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39469A" w:rsidRDefault="0002411D" w:rsidP="00E052C1">
      <w:pPr>
        <w:spacing w:after="0" w:line="240" w:lineRule="auto"/>
        <w:jc w:val="center"/>
        <w:rPr>
          <w:rFonts w:ascii="Times New Roman" w:eastAsia="Times New Roman" w:hAnsi="Times New Roman" w:cs="Times New Roman"/>
          <w:sz w:val="20"/>
          <w:szCs w:val="20"/>
          <w:lang w:eastAsia="en-US"/>
        </w:rPr>
      </w:pPr>
      <w:r w:rsidRPr="0039469A">
        <w:rPr>
          <w:rFonts w:ascii="Times New Roman" w:eastAsia="Times New Roman" w:hAnsi="Times New Roman" w:cs="Times New Roman"/>
          <w:sz w:val="20"/>
          <w:szCs w:val="20"/>
          <w:lang w:eastAsia="en-US"/>
        </w:rPr>
        <w:t xml:space="preserve"> </w:t>
      </w:r>
      <w:r w:rsidR="00E052C1" w:rsidRPr="0039469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39469A" w:rsidRDefault="00E052C1" w:rsidP="00E052C1">
      <w:pPr>
        <w:spacing w:after="0" w:line="240" w:lineRule="auto"/>
        <w:jc w:val="center"/>
        <w:rPr>
          <w:rFonts w:ascii="Times New Roman" w:eastAsia="Times New Roman" w:hAnsi="Times New Roman" w:cs="Times New Roman"/>
          <w:sz w:val="16"/>
          <w:szCs w:val="16"/>
          <w:lang w:eastAsia="en-US"/>
        </w:rPr>
      </w:pPr>
    </w:p>
    <w:p w14:paraId="408062CC" w14:textId="77777777" w:rsidR="00E052C1" w:rsidRPr="0039469A" w:rsidRDefault="00E052C1" w:rsidP="00E052C1">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VILNIAUS MIESTO SAVIVALDYBĖS ADMINISTRACIJA</w:t>
      </w:r>
    </w:p>
    <w:p w14:paraId="185B0E6B" w14:textId="77777777" w:rsidR="00E052C1" w:rsidRPr="0039469A" w:rsidRDefault="00E052C1" w:rsidP="00E052C1">
      <w:pPr>
        <w:spacing w:after="0" w:line="240" w:lineRule="auto"/>
        <w:jc w:val="both"/>
        <w:rPr>
          <w:rFonts w:ascii="Times New Roman" w:eastAsia="Times New Roman" w:hAnsi="Times New Roman" w:cs="Times New Roman"/>
          <w:sz w:val="24"/>
          <w:szCs w:val="20"/>
          <w:lang w:eastAsia="en-US"/>
        </w:rPr>
      </w:pPr>
    </w:p>
    <w:p w14:paraId="53783024" w14:textId="77777777" w:rsidR="00F57497" w:rsidRPr="0039469A" w:rsidRDefault="00191CC4" w:rsidP="00051516">
      <w:pPr>
        <w:spacing w:after="0" w:line="240" w:lineRule="auto"/>
        <w:ind w:left="5103"/>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TVIRTINU</w:t>
      </w:r>
    </w:p>
    <w:p w14:paraId="068A10F4" w14:textId="65323DC2" w:rsidR="00051516" w:rsidRPr="0039469A" w:rsidRDefault="00051516" w:rsidP="00051516">
      <w:pPr>
        <w:spacing w:after="0" w:line="240" w:lineRule="auto"/>
        <w:ind w:left="5103"/>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_______ ____________</w:t>
      </w:r>
    </w:p>
    <w:p w14:paraId="49CD3106" w14:textId="77777777" w:rsidR="00191CC4" w:rsidRPr="0039469A" w:rsidRDefault="00191CC4" w:rsidP="00191CC4">
      <w:pPr>
        <w:spacing w:after="0" w:line="240" w:lineRule="auto"/>
        <w:ind w:left="5103"/>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________ ____________</w:t>
      </w:r>
    </w:p>
    <w:p w14:paraId="75ACE351" w14:textId="77777777" w:rsidR="00774FC3" w:rsidRPr="0039469A" w:rsidRDefault="00774FC3" w:rsidP="00191CC4">
      <w:pPr>
        <w:spacing w:after="0" w:line="240" w:lineRule="auto"/>
        <w:ind w:left="5103"/>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20___-___-___</w:t>
      </w:r>
    </w:p>
    <w:p w14:paraId="04998BCC" w14:textId="77777777" w:rsidR="00774FC3" w:rsidRPr="0039469A" w:rsidRDefault="00774FC3" w:rsidP="00774FC3">
      <w:pPr>
        <w:spacing w:after="0" w:line="240" w:lineRule="auto"/>
        <w:jc w:val="both"/>
        <w:rPr>
          <w:rFonts w:ascii="Times New Roman" w:eastAsia="Times New Roman" w:hAnsi="Times New Roman" w:cs="Times New Roman"/>
          <w:sz w:val="24"/>
          <w:szCs w:val="20"/>
          <w:lang w:eastAsia="en-US"/>
        </w:rPr>
      </w:pPr>
    </w:p>
    <w:p w14:paraId="7E4E164D" w14:textId="20D7A8EC" w:rsidR="00B50C46" w:rsidRPr="0039469A" w:rsidRDefault="00DC38A1" w:rsidP="00FE20CC">
      <w:pPr>
        <w:pStyle w:val="Pagrindiniotekstotrauka2"/>
        <w:spacing w:after="0" w:line="240" w:lineRule="auto"/>
        <w:jc w:val="center"/>
        <w:rPr>
          <w:b/>
          <w:bCs/>
          <w:iCs/>
          <w:szCs w:val="24"/>
        </w:rPr>
      </w:pPr>
      <w:r w:rsidRPr="0039469A">
        <w:rPr>
          <w:b/>
          <w:szCs w:val="24"/>
        </w:rPr>
        <w:t>KOMUNALINIŲ ATLIEKŲ</w:t>
      </w:r>
      <w:r w:rsidR="003B75E3" w:rsidRPr="0039469A">
        <w:rPr>
          <w:b/>
          <w:szCs w:val="24"/>
        </w:rPr>
        <w:t xml:space="preserve"> SRAUTE SUSIDARANČIŲ MIŠRIŲ KOMUNALINIŲ ATLIEKŲ</w:t>
      </w:r>
      <w:r w:rsidRPr="0039469A">
        <w:rPr>
          <w:b/>
          <w:szCs w:val="24"/>
        </w:rPr>
        <w:t xml:space="preserve"> </w:t>
      </w:r>
      <w:r w:rsidR="003B75E3" w:rsidRPr="0039469A">
        <w:rPr>
          <w:b/>
          <w:szCs w:val="24"/>
        </w:rPr>
        <w:t>RŪŠIUOJAMOJO</w:t>
      </w:r>
      <w:r w:rsidRPr="0039469A">
        <w:rPr>
          <w:b/>
          <w:szCs w:val="24"/>
        </w:rPr>
        <w:t xml:space="preserve"> SURINKIMO </w:t>
      </w:r>
      <w:r w:rsidR="003B75E3" w:rsidRPr="0039469A">
        <w:rPr>
          <w:b/>
          <w:szCs w:val="24"/>
        </w:rPr>
        <w:t xml:space="preserve">VILNIAUS </w:t>
      </w:r>
      <w:r w:rsidR="003B75E3" w:rsidRPr="00374608">
        <w:rPr>
          <w:b/>
          <w:szCs w:val="24"/>
        </w:rPr>
        <w:t xml:space="preserve">MIESTO </w:t>
      </w:r>
      <w:r w:rsidR="003B75E3" w:rsidRPr="0039469A">
        <w:rPr>
          <w:b/>
          <w:szCs w:val="24"/>
        </w:rPr>
        <w:t>SAVIVALDYBĖ</w:t>
      </w:r>
      <w:r w:rsidR="00F37283" w:rsidRPr="0039469A">
        <w:rPr>
          <w:b/>
          <w:szCs w:val="24"/>
        </w:rPr>
        <w:t>S TERITORIJO</w:t>
      </w:r>
      <w:r w:rsidR="00FE20CC" w:rsidRPr="0039469A">
        <w:rPr>
          <w:b/>
          <w:szCs w:val="24"/>
        </w:rPr>
        <w:t>JE</w:t>
      </w:r>
      <w:r w:rsidR="000B611C" w:rsidRPr="0039469A">
        <w:rPr>
          <w:b/>
          <w:szCs w:val="24"/>
        </w:rPr>
        <w:t xml:space="preserve"> </w:t>
      </w:r>
      <w:r w:rsidRPr="0039469A">
        <w:rPr>
          <w:b/>
          <w:szCs w:val="24"/>
        </w:rPr>
        <w:t xml:space="preserve">IR JŲ VEŽIMO </w:t>
      </w:r>
      <w:r w:rsidR="00B50C46" w:rsidRPr="0039469A">
        <w:rPr>
          <w:b/>
          <w:bCs/>
          <w:iCs/>
          <w:szCs w:val="24"/>
        </w:rPr>
        <w:t>PASLAUG</w:t>
      </w:r>
      <w:r w:rsidR="00AB617D" w:rsidRPr="0039469A">
        <w:rPr>
          <w:b/>
          <w:bCs/>
          <w:iCs/>
          <w:szCs w:val="24"/>
        </w:rPr>
        <w:t>Ų</w:t>
      </w:r>
    </w:p>
    <w:p w14:paraId="1194BDD8" w14:textId="1887BFFB" w:rsidR="00191CC4" w:rsidRPr="0039469A" w:rsidRDefault="009223D1" w:rsidP="00191CC4">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TARPTAUTINĖS VERTĖS</w:t>
      </w:r>
      <w:r w:rsidR="00CE6A7D" w:rsidRPr="0039469A">
        <w:rPr>
          <w:rFonts w:ascii="Times New Roman" w:eastAsia="Times New Roman" w:hAnsi="Times New Roman" w:cs="Times New Roman"/>
          <w:b/>
          <w:sz w:val="24"/>
          <w:szCs w:val="24"/>
          <w:lang w:eastAsia="en-US"/>
        </w:rPr>
        <w:t xml:space="preserve"> </w:t>
      </w:r>
      <w:r w:rsidR="00191CC4" w:rsidRPr="0039469A">
        <w:rPr>
          <w:rFonts w:ascii="Times New Roman" w:eastAsia="Times New Roman" w:hAnsi="Times New Roman" w:cs="Times New Roman"/>
          <w:b/>
          <w:sz w:val="24"/>
          <w:szCs w:val="24"/>
          <w:lang w:eastAsia="en-US"/>
        </w:rPr>
        <w:t>PIRKIMO ATVIRO KONKURSO BŪDU SĄLYGOS</w:t>
      </w:r>
    </w:p>
    <w:p w14:paraId="2BFFC61E" w14:textId="217674FE" w:rsidR="003017EE" w:rsidRPr="0039469A"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39469A"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TURINYS</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gridCol w:w="562"/>
      </w:tblGrid>
      <w:tr w:rsidR="00191CC4" w:rsidRPr="0039469A" w14:paraId="27B68CFF" w14:textId="77777777" w:rsidTr="3AAB5D80">
        <w:trPr>
          <w:jc w:val="center"/>
        </w:trPr>
        <w:tc>
          <w:tcPr>
            <w:tcW w:w="9555" w:type="dxa"/>
          </w:tcPr>
          <w:p w14:paraId="6F156FF2" w14:textId="77777777" w:rsidR="00191CC4" w:rsidRPr="0039469A"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I. B</w:t>
            </w:r>
            <w:r w:rsidR="007B4BB9" w:rsidRPr="0039469A">
              <w:rPr>
                <w:rFonts w:ascii="Times New Roman" w:eastAsia="Times New Roman" w:hAnsi="Times New Roman" w:cs="Times New Roman"/>
                <w:sz w:val="24"/>
                <w:szCs w:val="24"/>
                <w:lang w:eastAsia="en-US"/>
              </w:rPr>
              <w:t>endrosios nuostatos</w:t>
            </w:r>
          </w:p>
        </w:tc>
        <w:tc>
          <w:tcPr>
            <w:tcW w:w="562" w:type="dxa"/>
            <w:vAlign w:val="center"/>
          </w:tcPr>
          <w:p w14:paraId="2474964B" w14:textId="3EA68481" w:rsidR="00191CC4" w:rsidRPr="0039469A" w:rsidRDefault="00445A2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39469A" w14:paraId="46277F22" w14:textId="77777777" w:rsidTr="3AAB5D80">
        <w:trPr>
          <w:jc w:val="center"/>
        </w:trPr>
        <w:tc>
          <w:tcPr>
            <w:tcW w:w="9555" w:type="dxa"/>
          </w:tcPr>
          <w:p w14:paraId="214BCCA2" w14:textId="77777777" w:rsidR="00191CC4" w:rsidRPr="0039469A"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II. P</w:t>
            </w:r>
            <w:r w:rsidR="007B4BB9" w:rsidRPr="0039469A">
              <w:rPr>
                <w:rFonts w:ascii="Times New Roman" w:eastAsia="Times New Roman" w:hAnsi="Times New Roman" w:cs="Times New Roman"/>
                <w:sz w:val="24"/>
                <w:szCs w:val="24"/>
                <w:lang w:eastAsia="en-US"/>
              </w:rPr>
              <w:t>irkimo objektas</w:t>
            </w:r>
          </w:p>
        </w:tc>
        <w:tc>
          <w:tcPr>
            <w:tcW w:w="562" w:type="dxa"/>
            <w:vAlign w:val="center"/>
          </w:tcPr>
          <w:p w14:paraId="73F62CF4" w14:textId="15362ADF" w:rsidR="00191CC4" w:rsidRPr="0039469A" w:rsidRDefault="00445A2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39469A" w14:paraId="09AAF908" w14:textId="77777777" w:rsidTr="3AAB5D80">
        <w:trPr>
          <w:jc w:val="center"/>
        </w:trPr>
        <w:tc>
          <w:tcPr>
            <w:tcW w:w="9555" w:type="dxa"/>
          </w:tcPr>
          <w:p w14:paraId="744503CE" w14:textId="77777777" w:rsidR="00191CC4" w:rsidRPr="0039469A"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III. </w:t>
            </w:r>
            <w:r w:rsidRPr="0039469A">
              <w:rPr>
                <w:rFonts w:ascii="Times New Roman" w:eastAsia="Calibri" w:hAnsi="Times New Roman" w:cs="Times New Roman"/>
                <w:sz w:val="24"/>
                <w:szCs w:val="24"/>
                <w:lang w:eastAsia="en-US"/>
              </w:rPr>
              <w:t>T</w:t>
            </w:r>
            <w:r w:rsidR="007B4BB9" w:rsidRPr="0039469A">
              <w:rPr>
                <w:rFonts w:ascii="Times New Roman" w:eastAsia="Calibri" w:hAnsi="Times New Roman" w:cs="Times New Roman"/>
                <w:sz w:val="24"/>
                <w:szCs w:val="24"/>
                <w:lang w:eastAsia="en-US"/>
              </w:rPr>
              <w:t>iekėjų</w:t>
            </w:r>
            <w:r w:rsidR="007A4F86" w:rsidRPr="0039469A">
              <w:rPr>
                <w:rFonts w:ascii="Times New Roman" w:eastAsia="Calibri" w:hAnsi="Times New Roman" w:cs="Times New Roman"/>
                <w:sz w:val="24"/>
                <w:szCs w:val="24"/>
                <w:lang w:eastAsia="en-US"/>
              </w:rPr>
              <w:t xml:space="preserve"> </w:t>
            </w:r>
            <w:r w:rsidR="007B4BB9" w:rsidRPr="0039469A">
              <w:rPr>
                <w:rFonts w:ascii="Times New Roman" w:eastAsia="Calibri" w:hAnsi="Times New Roman" w:cs="Times New Roman"/>
                <w:sz w:val="24"/>
                <w:szCs w:val="24"/>
                <w:lang w:eastAsia="en-US"/>
              </w:rPr>
              <w:t>pašalinimo pagrindai</w:t>
            </w:r>
            <w:r w:rsidRPr="0039469A">
              <w:rPr>
                <w:rFonts w:ascii="Times New Roman" w:eastAsia="Calibri" w:hAnsi="Times New Roman" w:cs="Times New Roman"/>
                <w:sz w:val="24"/>
                <w:szCs w:val="24"/>
                <w:lang w:eastAsia="en-US"/>
              </w:rPr>
              <w:t xml:space="preserve">, </w:t>
            </w:r>
            <w:r w:rsidR="007B4BB9" w:rsidRPr="0039469A">
              <w:rPr>
                <w:rFonts w:ascii="Times New Roman" w:eastAsia="Calibri" w:hAnsi="Times New Roman" w:cs="Times New Roman"/>
                <w:sz w:val="24"/>
                <w:szCs w:val="24"/>
                <w:lang w:eastAsia="en-US"/>
              </w:rPr>
              <w:t>kvalifikacijos reikalavimai ir</w:t>
            </w:r>
            <w:r w:rsidRPr="0039469A">
              <w:rPr>
                <w:rFonts w:ascii="Times New Roman" w:eastAsia="Calibri" w:hAnsi="Times New Roman" w:cs="Times New Roman"/>
                <w:sz w:val="24"/>
                <w:szCs w:val="24"/>
                <w:lang w:eastAsia="en-US"/>
              </w:rPr>
              <w:t xml:space="preserve">, </w:t>
            </w:r>
            <w:r w:rsidR="007B4BB9" w:rsidRPr="0039469A">
              <w:rPr>
                <w:rFonts w:ascii="Times New Roman" w:eastAsia="Calibri" w:hAnsi="Times New Roman" w:cs="Times New Roman"/>
                <w:sz w:val="24"/>
                <w:szCs w:val="24"/>
                <w:lang w:eastAsia="en-US"/>
              </w:rPr>
              <w:t>jeigu taikytina</w:t>
            </w:r>
            <w:r w:rsidRPr="0039469A">
              <w:rPr>
                <w:rFonts w:ascii="Times New Roman" w:eastAsia="Calibri" w:hAnsi="Times New Roman" w:cs="Times New Roman"/>
                <w:sz w:val="24"/>
                <w:szCs w:val="24"/>
                <w:lang w:eastAsia="en-US"/>
              </w:rPr>
              <w:t xml:space="preserve">, </w:t>
            </w:r>
            <w:r w:rsidR="007B4BB9" w:rsidRPr="0039469A">
              <w:rPr>
                <w:rFonts w:ascii="Times New Roman" w:eastAsia="Calibri" w:hAnsi="Times New Roman" w:cs="Times New Roman"/>
                <w:sz w:val="24"/>
                <w:szCs w:val="24"/>
                <w:lang w:eastAsia="en-US"/>
              </w:rPr>
              <w:t>reikalaujami</w:t>
            </w:r>
            <w:r w:rsidR="007A4F86" w:rsidRPr="0039469A">
              <w:rPr>
                <w:rFonts w:ascii="Times New Roman" w:eastAsia="Calibri" w:hAnsi="Times New Roman" w:cs="Times New Roman"/>
                <w:sz w:val="24"/>
                <w:szCs w:val="24"/>
                <w:lang w:eastAsia="en-US"/>
              </w:rPr>
              <w:t xml:space="preserve"> </w:t>
            </w:r>
            <w:r w:rsidR="007B4BB9" w:rsidRPr="0039469A">
              <w:rPr>
                <w:rFonts w:ascii="Times New Roman" w:eastAsia="Calibri" w:hAnsi="Times New Roman" w:cs="Times New Roman"/>
                <w:sz w:val="24"/>
                <w:szCs w:val="24"/>
                <w:lang w:eastAsia="en-US"/>
              </w:rPr>
              <w:t>kokybės vadybos sistemos ir (arba) aplinkos apsaugos vadybos sistemos standartai</w:t>
            </w:r>
            <w:r w:rsidRPr="0039469A">
              <w:rPr>
                <w:rFonts w:ascii="Times New Roman" w:eastAsia="Calibri" w:hAnsi="Times New Roman" w:cs="Times New Roman"/>
                <w:sz w:val="24"/>
                <w:szCs w:val="24"/>
                <w:lang w:eastAsia="en-US"/>
              </w:rPr>
              <w:t xml:space="preserve">, </w:t>
            </w:r>
            <w:r w:rsidR="007B4BB9" w:rsidRPr="0039469A">
              <w:rPr>
                <w:rFonts w:ascii="Times New Roman" w:eastAsia="Calibri" w:hAnsi="Times New Roman" w:cs="Times New Roman"/>
                <w:sz w:val="24"/>
                <w:szCs w:val="24"/>
                <w:lang w:eastAsia="en-US"/>
              </w:rPr>
              <w:t>tarp jų ir reikalavimai atskiriems bendrą pasiūlymą pateikiantiems tiekėjų grupės nariams.</w:t>
            </w:r>
            <w:r w:rsidRPr="0039469A">
              <w:rPr>
                <w:rFonts w:ascii="Times New Roman" w:eastAsia="Calibri" w:hAnsi="Times New Roman" w:cs="Times New Roman"/>
                <w:sz w:val="24"/>
                <w:szCs w:val="24"/>
                <w:lang w:eastAsia="en-US"/>
              </w:rPr>
              <w:t xml:space="preserve"> P</w:t>
            </w:r>
            <w:r w:rsidR="007B4BB9" w:rsidRPr="0039469A">
              <w:rPr>
                <w:rFonts w:ascii="Times New Roman" w:eastAsia="Calibri" w:hAnsi="Times New Roman" w:cs="Times New Roman"/>
                <w:sz w:val="24"/>
                <w:szCs w:val="24"/>
                <w:lang w:eastAsia="en-US"/>
              </w:rPr>
              <w:t>atvirtinančių dokumentų sąrašas</w:t>
            </w:r>
          </w:p>
        </w:tc>
        <w:tc>
          <w:tcPr>
            <w:tcW w:w="562" w:type="dxa"/>
            <w:vAlign w:val="center"/>
          </w:tcPr>
          <w:p w14:paraId="5A54FE41" w14:textId="5A1776F7" w:rsidR="00191CC4" w:rsidRPr="0039469A" w:rsidRDefault="00445A2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r>
      <w:tr w:rsidR="00191CC4" w:rsidRPr="0039469A" w14:paraId="37D5798F" w14:textId="77777777" w:rsidTr="3AAB5D80">
        <w:trPr>
          <w:jc w:val="center"/>
        </w:trPr>
        <w:tc>
          <w:tcPr>
            <w:tcW w:w="9555" w:type="dxa"/>
          </w:tcPr>
          <w:p w14:paraId="7F204D38" w14:textId="77777777" w:rsidR="00191CC4" w:rsidRPr="0039469A"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IV. T</w:t>
            </w:r>
            <w:r w:rsidR="007B4BB9" w:rsidRPr="0039469A">
              <w:rPr>
                <w:rFonts w:ascii="Times New Roman" w:eastAsia="Times New Roman" w:hAnsi="Times New Roman" w:cs="Times New Roman"/>
                <w:sz w:val="24"/>
                <w:szCs w:val="24"/>
                <w:lang w:eastAsia="en-US"/>
              </w:rPr>
              <w:t>iekėjų grupės dalyvavimas pirkimo procedūrose</w:t>
            </w:r>
          </w:p>
        </w:tc>
        <w:tc>
          <w:tcPr>
            <w:tcW w:w="562" w:type="dxa"/>
            <w:vAlign w:val="center"/>
          </w:tcPr>
          <w:p w14:paraId="153F48B8" w14:textId="005D4383" w:rsidR="00191CC4" w:rsidRPr="0039469A" w:rsidRDefault="00445A2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077E4">
              <w:rPr>
                <w:rFonts w:ascii="Times New Roman" w:eastAsia="Times New Roman" w:hAnsi="Times New Roman" w:cs="Times New Roman"/>
                <w:sz w:val="24"/>
                <w:szCs w:val="24"/>
                <w:lang w:eastAsia="en-US"/>
              </w:rPr>
              <w:t>2</w:t>
            </w:r>
          </w:p>
        </w:tc>
      </w:tr>
      <w:tr w:rsidR="00191CC4" w:rsidRPr="0039469A" w14:paraId="5FD5719D" w14:textId="77777777" w:rsidTr="3AAB5D80">
        <w:trPr>
          <w:jc w:val="center"/>
        </w:trPr>
        <w:tc>
          <w:tcPr>
            <w:tcW w:w="9555" w:type="dxa"/>
          </w:tcPr>
          <w:p w14:paraId="13A53E11" w14:textId="77777777" w:rsidR="00191CC4" w:rsidRPr="0039469A"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 P</w:t>
            </w:r>
            <w:r w:rsidR="007B4BB9" w:rsidRPr="0039469A">
              <w:rPr>
                <w:rFonts w:ascii="Times New Roman" w:eastAsia="Times New Roman" w:hAnsi="Times New Roman" w:cs="Times New Roman"/>
                <w:sz w:val="24"/>
                <w:szCs w:val="24"/>
                <w:lang w:eastAsia="en-US"/>
              </w:rPr>
              <w:t>asiūlymų galiojimo užtikrinimo reikalavimai</w:t>
            </w:r>
          </w:p>
        </w:tc>
        <w:tc>
          <w:tcPr>
            <w:tcW w:w="562" w:type="dxa"/>
            <w:vAlign w:val="center"/>
          </w:tcPr>
          <w:p w14:paraId="454AC0DB" w14:textId="5FD8C272" w:rsidR="00191CC4" w:rsidRPr="0039469A" w:rsidRDefault="00445A2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r>
      <w:tr w:rsidR="00191CC4" w:rsidRPr="0039469A" w14:paraId="5010056C" w14:textId="77777777" w:rsidTr="3AAB5D80">
        <w:trPr>
          <w:jc w:val="center"/>
        </w:trPr>
        <w:tc>
          <w:tcPr>
            <w:tcW w:w="9555" w:type="dxa"/>
          </w:tcPr>
          <w:p w14:paraId="1A748EFF" w14:textId="77777777" w:rsidR="00191CC4" w:rsidRPr="0039469A"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VI. P</w:t>
            </w:r>
            <w:r w:rsidR="007B4BB9" w:rsidRPr="0039469A">
              <w:rPr>
                <w:rFonts w:ascii="Times New Roman" w:eastAsia="Times New Roman" w:hAnsi="Times New Roman" w:cs="Times New Roman"/>
                <w:sz w:val="24"/>
                <w:szCs w:val="24"/>
                <w:lang w:eastAsia="en-US"/>
              </w:rPr>
              <w:t>asiūlymų rengimas, pateikimas, keitimas</w:t>
            </w:r>
          </w:p>
        </w:tc>
        <w:tc>
          <w:tcPr>
            <w:tcW w:w="562" w:type="dxa"/>
            <w:vAlign w:val="center"/>
          </w:tcPr>
          <w:p w14:paraId="049E82E4" w14:textId="115643BA" w:rsidR="00191CC4" w:rsidRPr="0039469A" w:rsidRDefault="00445A2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E67C94">
              <w:rPr>
                <w:rFonts w:ascii="Times New Roman" w:eastAsia="Times New Roman" w:hAnsi="Times New Roman" w:cs="Times New Roman"/>
                <w:sz w:val="24"/>
                <w:szCs w:val="24"/>
                <w:lang w:eastAsia="en-US"/>
              </w:rPr>
              <w:t>5</w:t>
            </w:r>
          </w:p>
        </w:tc>
      </w:tr>
      <w:tr w:rsidR="000D3322" w:rsidRPr="0039469A" w14:paraId="6AA5B206" w14:textId="77777777" w:rsidTr="3AAB5D80">
        <w:trPr>
          <w:jc w:val="center"/>
        </w:trPr>
        <w:tc>
          <w:tcPr>
            <w:tcW w:w="9555" w:type="dxa"/>
          </w:tcPr>
          <w:p w14:paraId="11ACDA9A" w14:textId="77777777" w:rsidR="000D3322" w:rsidRPr="0039469A"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VII. P</w:t>
            </w:r>
            <w:r w:rsidR="007B4BB9" w:rsidRPr="0039469A">
              <w:rPr>
                <w:rFonts w:ascii="Times New Roman" w:eastAsia="Times New Roman" w:hAnsi="Times New Roman" w:cs="Times New Roman"/>
                <w:sz w:val="24"/>
                <w:szCs w:val="24"/>
                <w:lang w:eastAsia="en-US"/>
              </w:rPr>
              <w:t>asiūlymų kainos šifravimas</w:t>
            </w:r>
          </w:p>
        </w:tc>
        <w:tc>
          <w:tcPr>
            <w:tcW w:w="562" w:type="dxa"/>
            <w:vAlign w:val="center"/>
          </w:tcPr>
          <w:p w14:paraId="2F4AFBAC" w14:textId="62B83E60" w:rsidR="000D3322" w:rsidRPr="0039469A" w:rsidRDefault="00445A2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077E4">
              <w:rPr>
                <w:rFonts w:ascii="Times New Roman" w:eastAsia="Times New Roman" w:hAnsi="Times New Roman" w:cs="Times New Roman"/>
                <w:sz w:val="24"/>
                <w:szCs w:val="24"/>
                <w:lang w:eastAsia="en-US"/>
              </w:rPr>
              <w:t>7</w:t>
            </w:r>
          </w:p>
        </w:tc>
      </w:tr>
      <w:tr w:rsidR="00191CC4" w:rsidRPr="0039469A" w14:paraId="22E47C36" w14:textId="77777777" w:rsidTr="3AAB5D80">
        <w:trPr>
          <w:jc w:val="center"/>
        </w:trPr>
        <w:tc>
          <w:tcPr>
            <w:tcW w:w="9555" w:type="dxa"/>
          </w:tcPr>
          <w:p w14:paraId="71AB8763" w14:textId="77777777" w:rsidR="00191CC4" w:rsidRPr="0039469A"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VII</w:t>
            </w:r>
            <w:r w:rsidR="000D3322" w:rsidRPr="0039469A">
              <w:rPr>
                <w:rFonts w:ascii="Times New Roman" w:eastAsia="Times New Roman" w:hAnsi="Times New Roman" w:cs="Times New Roman"/>
                <w:sz w:val="24"/>
                <w:szCs w:val="24"/>
                <w:lang w:eastAsia="en-US"/>
              </w:rPr>
              <w:t>I</w:t>
            </w:r>
            <w:r w:rsidRPr="0039469A">
              <w:rPr>
                <w:rFonts w:ascii="Times New Roman" w:eastAsia="Times New Roman" w:hAnsi="Times New Roman" w:cs="Times New Roman"/>
                <w:sz w:val="24"/>
                <w:szCs w:val="24"/>
                <w:lang w:eastAsia="en-US"/>
              </w:rPr>
              <w:t>. B</w:t>
            </w:r>
            <w:r w:rsidR="007B4BB9" w:rsidRPr="0039469A">
              <w:rPr>
                <w:rFonts w:ascii="Times New Roman" w:eastAsia="Times New Roman" w:hAnsi="Times New Roman" w:cs="Times New Roman"/>
                <w:sz w:val="24"/>
                <w:szCs w:val="24"/>
                <w:lang w:eastAsia="en-US"/>
              </w:rPr>
              <w:t>ūdai</w:t>
            </w:r>
            <w:r w:rsidR="007A4F86" w:rsidRPr="0039469A">
              <w:rPr>
                <w:rFonts w:ascii="Times New Roman" w:eastAsia="Times New Roman" w:hAnsi="Times New Roman" w:cs="Times New Roman"/>
                <w:sz w:val="24"/>
                <w:szCs w:val="24"/>
                <w:lang w:eastAsia="en-US"/>
              </w:rPr>
              <w:t>,</w:t>
            </w:r>
            <w:r w:rsidRPr="0039469A">
              <w:rPr>
                <w:rFonts w:ascii="Times New Roman" w:eastAsia="Times New Roman" w:hAnsi="Times New Roman" w:cs="Times New Roman"/>
                <w:sz w:val="24"/>
                <w:szCs w:val="24"/>
                <w:lang w:eastAsia="en-US"/>
              </w:rPr>
              <w:t xml:space="preserve"> </w:t>
            </w:r>
            <w:r w:rsidR="007B4BB9" w:rsidRPr="0039469A">
              <w:rPr>
                <w:rFonts w:ascii="Times New Roman" w:eastAsia="Times New Roman" w:hAnsi="Times New Roman" w:cs="Times New Roman"/>
                <w:sz w:val="24"/>
                <w:szCs w:val="24"/>
                <w:lang w:eastAsia="en-US"/>
              </w:rPr>
              <w:t>kuriais tiekėjai gali prašyti pirkimo dokumentų paaiškinimų</w:t>
            </w:r>
            <w:r w:rsidR="007A4F86" w:rsidRPr="0039469A">
              <w:rPr>
                <w:rFonts w:ascii="Times New Roman" w:eastAsia="Times New Roman" w:hAnsi="Times New Roman" w:cs="Times New Roman"/>
                <w:sz w:val="24"/>
                <w:szCs w:val="24"/>
                <w:lang w:eastAsia="en-US"/>
              </w:rPr>
              <w:t xml:space="preserve">, </w:t>
            </w:r>
            <w:r w:rsidR="007B4BB9" w:rsidRPr="0039469A">
              <w:rPr>
                <w:rFonts w:ascii="Times New Roman" w:eastAsia="Times New Roman" w:hAnsi="Times New Roman" w:cs="Times New Roman"/>
                <w:sz w:val="24"/>
                <w:szCs w:val="24"/>
                <w:lang w:eastAsia="en-US"/>
              </w:rPr>
              <w:t>sužinoti</w:t>
            </w:r>
            <w:r w:rsidR="007A4F86" w:rsidRPr="0039469A">
              <w:rPr>
                <w:rFonts w:ascii="Times New Roman" w:eastAsia="Times New Roman" w:hAnsi="Times New Roman" w:cs="Times New Roman"/>
                <w:sz w:val="24"/>
                <w:szCs w:val="24"/>
                <w:lang w:eastAsia="en-US"/>
              </w:rPr>
              <w:t xml:space="preserve">, </w:t>
            </w:r>
            <w:r w:rsidR="007B4BB9" w:rsidRPr="0039469A">
              <w:rPr>
                <w:rFonts w:ascii="Times New Roman" w:eastAsia="Times New Roman" w:hAnsi="Times New Roman" w:cs="Times New Roman"/>
                <w:sz w:val="24"/>
                <w:szCs w:val="24"/>
                <w:lang w:eastAsia="en-US"/>
              </w:rPr>
              <w:t>ar</w:t>
            </w:r>
            <w:r w:rsidR="007A4F86" w:rsidRPr="0039469A">
              <w:rPr>
                <w:rFonts w:ascii="Times New Roman" w:eastAsia="Times New Roman" w:hAnsi="Times New Roman" w:cs="Times New Roman"/>
                <w:sz w:val="24"/>
                <w:szCs w:val="24"/>
                <w:lang w:eastAsia="en-US"/>
              </w:rPr>
              <w:t xml:space="preserve"> </w:t>
            </w:r>
            <w:r w:rsidR="007B4BB9" w:rsidRPr="0039469A">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562" w:type="dxa"/>
            <w:vAlign w:val="center"/>
          </w:tcPr>
          <w:p w14:paraId="2459C4ED" w14:textId="1634D2F4" w:rsidR="00191CC4" w:rsidRPr="0039469A" w:rsidRDefault="00445A2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39469A" w14:paraId="6304BA7C" w14:textId="77777777" w:rsidTr="3AAB5D80">
        <w:trPr>
          <w:jc w:val="center"/>
        </w:trPr>
        <w:tc>
          <w:tcPr>
            <w:tcW w:w="9555" w:type="dxa"/>
          </w:tcPr>
          <w:p w14:paraId="327DDB5D" w14:textId="77777777" w:rsidR="00191CC4" w:rsidRPr="0039469A"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IX</w:t>
            </w:r>
            <w:r w:rsidR="00191CC4" w:rsidRPr="0039469A">
              <w:rPr>
                <w:rFonts w:ascii="Times New Roman" w:eastAsia="Times New Roman" w:hAnsi="Times New Roman" w:cs="Times New Roman"/>
                <w:sz w:val="24"/>
                <w:szCs w:val="24"/>
                <w:lang w:eastAsia="en-US"/>
              </w:rPr>
              <w:t>. S</w:t>
            </w:r>
            <w:r w:rsidR="007B4BB9" w:rsidRPr="0039469A">
              <w:rPr>
                <w:rFonts w:ascii="Times New Roman" w:eastAsia="Times New Roman" w:hAnsi="Times New Roman" w:cs="Times New Roman"/>
                <w:sz w:val="24"/>
                <w:szCs w:val="24"/>
                <w:lang w:eastAsia="en-US"/>
              </w:rPr>
              <w:t>usipažinimo su pasiūlymais ir jų nagrinėjimo procedūros</w:t>
            </w:r>
          </w:p>
        </w:tc>
        <w:tc>
          <w:tcPr>
            <w:tcW w:w="562" w:type="dxa"/>
            <w:vAlign w:val="center"/>
          </w:tcPr>
          <w:p w14:paraId="21555E05" w14:textId="08019EC3" w:rsidR="00191CC4" w:rsidRPr="0039469A" w:rsidRDefault="00445A2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C630D">
              <w:rPr>
                <w:rFonts w:ascii="Times New Roman" w:eastAsia="Times New Roman" w:hAnsi="Times New Roman" w:cs="Times New Roman"/>
                <w:sz w:val="24"/>
                <w:szCs w:val="24"/>
                <w:lang w:eastAsia="en-US"/>
              </w:rPr>
              <w:t>9</w:t>
            </w:r>
          </w:p>
        </w:tc>
      </w:tr>
      <w:tr w:rsidR="00191CC4" w:rsidRPr="0039469A" w14:paraId="6EE69BE3" w14:textId="77777777" w:rsidTr="3AAB5D80">
        <w:trPr>
          <w:jc w:val="center"/>
        </w:trPr>
        <w:tc>
          <w:tcPr>
            <w:tcW w:w="9555" w:type="dxa"/>
          </w:tcPr>
          <w:p w14:paraId="47730AA0" w14:textId="77777777" w:rsidR="00191CC4" w:rsidRPr="0039469A"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X. P</w:t>
            </w:r>
            <w:r w:rsidR="007B4BB9" w:rsidRPr="0039469A">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562" w:type="dxa"/>
            <w:vAlign w:val="center"/>
          </w:tcPr>
          <w:p w14:paraId="236B8554" w14:textId="69FE1D71" w:rsidR="00191CC4" w:rsidRPr="0039469A" w:rsidRDefault="00445A2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6C630D">
              <w:rPr>
                <w:rFonts w:ascii="Times New Roman" w:eastAsia="Times New Roman" w:hAnsi="Times New Roman" w:cs="Times New Roman"/>
                <w:sz w:val="24"/>
                <w:szCs w:val="24"/>
                <w:lang w:eastAsia="en-US"/>
              </w:rPr>
              <w:t>1</w:t>
            </w:r>
          </w:p>
        </w:tc>
      </w:tr>
      <w:tr w:rsidR="00191CC4" w:rsidRPr="0039469A" w14:paraId="78B834BC" w14:textId="77777777" w:rsidTr="3AAB5D80">
        <w:trPr>
          <w:jc w:val="center"/>
        </w:trPr>
        <w:tc>
          <w:tcPr>
            <w:tcW w:w="9555" w:type="dxa"/>
          </w:tcPr>
          <w:p w14:paraId="1FF75265" w14:textId="77777777" w:rsidR="00191CC4" w:rsidRPr="0039469A"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X</w:t>
            </w:r>
            <w:r w:rsidR="000D3322" w:rsidRPr="0039469A">
              <w:rPr>
                <w:rFonts w:ascii="Times New Roman" w:eastAsia="Times New Roman" w:hAnsi="Times New Roman" w:cs="Times New Roman"/>
                <w:sz w:val="24"/>
                <w:szCs w:val="24"/>
                <w:lang w:eastAsia="en-US"/>
              </w:rPr>
              <w:t>I</w:t>
            </w:r>
            <w:r w:rsidRPr="0039469A">
              <w:rPr>
                <w:rFonts w:ascii="Times New Roman" w:eastAsia="Times New Roman" w:hAnsi="Times New Roman" w:cs="Times New Roman"/>
                <w:sz w:val="24"/>
                <w:szCs w:val="24"/>
                <w:lang w:eastAsia="en-US"/>
              </w:rPr>
              <w:t>. I</w:t>
            </w:r>
            <w:r w:rsidR="007B4BB9" w:rsidRPr="0039469A">
              <w:rPr>
                <w:rFonts w:ascii="Times New Roman" w:eastAsia="Times New Roman" w:hAnsi="Times New Roman" w:cs="Times New Roman"/>
                <w:sz w:val="24"/>
                <w:szCs w:val="24"/>
                <w:lang w:eastAsia="en-US"/>
              </w:rPr>
              <w:t>nformacija apie atidėjimo termino taikymą, ginčų nagrinėjimo tvarką</w:t>
            </w:r>
          </w:p>
        </w:tc>
        <w:tc>
          <w:tcPr>
            <w:tcW w:w="562" w:type="dxa"/>
            <w:vAlign w:val="center"/>
          </w:tcPr>
          <w:p w14:paraId="6E20BB24" w14:textId="3769D1EB" w:rsidR="00191CC4" w:rsidRPr="0039469A" w:rsidRDefault="00445A2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r>
      <w:tr w:rsidR="00191CC4" w:rsidRPr="0039469A" w14:paraId="7B06EF4A" w14:textId="77777777" w:rsidTr="3AAB5D80">
        <w:trPr>
          <w:jc w:val="center"/>
        </w:trPr>
        <w:tc>
          <w:tcPr>
            <w:tcW w:w="9555" w:type="dxa"/>
          </w:tcPr>
          <w:p w14:paraId="4DCBF66C" w14:textId="77777777" w:rsidR="00191CC4" w:rsidRPr="0039469A"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XI</w:t>
            </w:r>
            <w:r w:rsidR="000D3322" w:rsidRPr="0039469A">
              <w:rPr>
                <w:rFonts w:ascii="Times New Roman" w:eastAsia="Times New Roman" w:hAnsi="Times New Roman" w:cs="Times New Roman"/>
                <w:sz w:val="24"/>
                <w:szCs w:val="24"/>
                <w:lang w:eastAsia="en-US"/>
              </w:rPr>
              <w:t>I</w:t>
            </w:r>
            <w:r w:rsidRPr="0039469A">
              <w:rPr>
                <w:rFonts w:ascii="Times New Roman" w:eastAsia="Times New Roman" w:hAnsi="Times New Roman" w:cs="Times New Roman"/>
                <w:sz w:val="24"/>
                <w:szCs w:val="24"/>
                <w:lang w:eastAsia="en-US"/>
              </w:rPr>
              <w:t>. B</w:t>
            </w:r>
            <w:r w:rsidR="007B4BB9" w:rsidRPr="0039469A">
              <w:rPr>
                <w:rFonts w:ascii="Times New Roman" w:eastAsia="Times New Roman" w:hAnsi="Times New Roman" w:cs="Times New Roman"/>
                <w:sz w:val="24"/>
                <w:szCs w:val="24"/>
                <w:lang w:eastAsia="en-US"/>
              </w:rPr>
              <w:t>aigiamosios nuostatos</w:t>
            </w:r>
          </w:p>
        </w:tc>
        <w:tc>
          <w:tcPr>
            <w:tcW w:w="562" w:type="dxa"/>
            <w:vAlign w:val="center"/>
          </w:tcPr>
          <w:p w14:paraId="24B97D41" w14:textId="005DFD1C" w:rsidR="00191CC4" w:rsidRPr="0039469A" w:rsidRDefault="0024123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0516DC">
              <w:rPr>
                <w:rFonts w:ascii="Times New Roman" w:eastAsia="Times New Roman" w:hAnsi="Times New Roman" w:cs="Times New Roman"/>
                <w:sz w:val="24"/>
                <w:szCs w:val="24"/>
                <w:lang w:eastAsia="en-US"/>
              </w:rPr>
              <w:t>3</w:t>
            </w:r>
          </w:p>
        </w:tc>
      </w:tr>
      <w:tr w:rsidR="00191CC4" w:rsidRPr="00D95E22" w14:paraId="0B201BCC" w14:textId="77777777" w:rsidTr="3AAB5D80">
        <w:trPr>
          <w:jc w:val="center"/>
        </w:trPr>
        <w:tc>
          <w:tcPr>
            <w:tcW w:w="9555" w:type="dxa"/>
          </w:tcPr>
          <w:p w14:paraId="0F38D311" w14:textId="1EA541AC" w:rsidR="00191CC4" w:rsidRPr="002D4699"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2D4699">
              <w:rPr>
                <w:rFonts w:ascii="Times New Roman" w:eastAsia="Times New Roman" w:hAnsi="Times New Roman" w:cs="Times New Roman"/>
                <w:b/>
                <w:sz w:val="24"/>
                <w:szCs w:val="24"/>
                <w:lang w:eastAsia="en-US"/>
              </w:rPr>
              <w:t>Pirkimo sąlygų p</w:t>
            </w:r>
            <w:r w:rsidR="007B4BB9" w:rsidRPr="002D4699">
              <w:rPr>
                <w:rFonts w:ascii="Times New Roman" w:eastAsia="Times New Roman" w:hAnsi="Times New Roman" w:cs="Times New Roman"/>
                <w:b/>
                <w:sz w:val="24"/>
                <w:szCs w:val="24"/>
                <w:lang w:eastAsia="en-US"/>
              </w:rPr>
              <w:t>riedai</w:t>
            </w:r>
            <w:r w:rsidR="00191CC4" w:rsidRPr="002D4699">
              <w:rPr>
                <w:rFonts w:ascii="Times New Roman" w:eastAsia="Times New Roman" w:hAnsi="Times New Roman" w:cs="Times New Roman"/>
                <w:b/>
                <w:sz w:val="24"/>
                <w:szCs w:val="24"/>
                <w:lang w:eastAsia="en-US"/>
              </w:rPr>
              <w:t>:</w:t>
            </w:r>
          </w:p>
        </w:tc>
        <w:tc>
          <w:tcPr>
            <w:tcW w:w="562" w:type="dxa"/>
            <w:vAlign w:val="center"/>
          </w:tcPr>
          <w:p w14:paraId="1205FF4E" w14:textId="77777777" w:rsidR="00191CC4" w:rsidRPr="0039469A"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39469A" w14:paraId="0C079671" w14:textId="77777777" w:rsidTr="3AAB5D80">
        <w:trPr>
          <w:jc w:val="center"/>
        </w:trPr>
        <w:tc>
          <w:tcPr>
            <w:tcW w:w="9555" w:type="dxa"/>
          </w:tcPr>
          <w:p w14:paraId="69D70705" w14:textId="0B830A65" w:rsidR="00191CC4" w:rsidRPr="002D469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2D4699">
              <w:rPr>
                <w:rFonts w:ascii="Times New Roman" w:eastAsia="Times New Roman" w:hAnsi="Times New Roman" w:cs="Times New Roman"/>
                <w:sz w:val="24"/>
                <w:szCs w:val="24"/>
                <w:lang w:eastAsia="en-US"/>
              </w:rPr>
              <w:t>1. T</w:t>
            </w:r>
            <w:r w:rsidR="007B4BB9" w:rsidRPr="002D4699">
              <w:rPr>
                <w:rFonts w:ascii="Times New Roman" w:eastAsia="Times New Roman" w:hAnsi="Times New Roman" w:cs="Times New Roman"/>
                <w:sz w:val="24"/>
                <w:szCs w:val="24"/>
                <w:lang w:eastAsia="en-US"/>
              </w:rPr>
              <w:t>echninė specifikacija</w:t>
            </w:r>
            <w:r w:rsidR="00163B16" w:rsidRPr="002D4699">
              <w:rPr>
                <w:rFonts w:ascii="Times New Roman" w:eastAsia="Times New Roman" w:hAnsi="Times New Roman" w:cs="Times New Roman"/>
                <w:sz w:val="24"/>
                <w:szCs w:val="24"/>
                <w:lang w:eastAsia="en-US"/>
              </w:rPr>
              <w:t xml:space="preserve"> </w:t>
            </w:r>
            <w:r w:rsidR="00A3131D" w:rsidRPr="002D4699">
              <w:rPr>
                <w:rFonts w:ascii="Times New Roman" w:eastAsia="Times New Roman" w:hAnsi="Times New Roman" w:cs="Times New Roman"/>
                <w:sz w:val="24"/>
                <w:szCs w:val="24"/>
                <w:lang w:eastAsia="en-US"/>
              </w:rPr>
              <w:t>ir jos priedai</w:t>
            </w:r>
            <w:r w:rsidR="00B56CBD">
              <w:rPr>
                <w:rFonts w:ascii="Times New Roman" w:eastAsia="Times New Roman" w:hAnsi="Times New Roman" w:cs="Times New Roman"/>
                <w:sz w:val="24"/>
                <w:szCs w:val="24"/>
                <w:lang w:eastAsia="en-US"/>
              </w:rPr>
              <w:t xml:space="preserve"> (pateikiama atskiru dokumentu)</w:t>
            </w:r>
          </w:p>
        </w:tc>
        <w:tc>
          <w:tcPr>
            <w:tcW w:w="562" w:type="dxa"/>
            <w:vAlign w:val="center"/>
          </w:tcPr>
          <w:p w14:paraId="79354792" w14:textId="0E00A0A5" w:rsidR="00191CC4" w:rsidRPr="0024123D" w:rsidRDefault="00735205" w:rsidP="00632F4D">
            <w:pPr>
              <w:suppressAutoHyphens/>
              <w:spacing w:after="0" w:line="24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25</w:t>
            </w:r>
          </w:p>
        </w:tc>
      </w:tr>
      <w:tr w:rsidR="00191CC4" w:rsidRPr="0039469A" w14:paraId="303EDDCF" w14:textId="77777777" w:rsidTr="3AAB5D80">
        <w:trPr>
          <w:jc w:val="center"/>
        </w:trPr>
        <w:tc>
          <w:tcPr>
            <w:tcW w:w="9555" w:type="dxa"/>
            <w:tcBorders>
              <w:bottom w:val="single" w:sz="4" w:space="0" w:color="auto"/>
            </w:tcBorders>
          </w:tcPr>
          <w:p w14:paraId="1A231DD5" w14:textId="2BED255B" w:rsidR="00191CC4" w:rsidRPr="0039469A"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 P</w:t>
            </w:r>
            <w:r w:rsidR="007B4BB9" w:rsidRPr="0039469A">
              <w:rPr>
                <w:rFonts w:ascii="Times New Roman" w:eastAsia="Times New Roman" w:hAnsi="Times New Roman" w:cs="Times New Roman"/>
                <w:sz w:val="24"/>
                <w:szCs w:val="24"/>
                <w:lang w:eastAsia="en-US"/>
              </w:rPr>
              <w:t>asiūlymo forma</w:t>
            </w:r>
          </w:p>
        </w:tc>
        <w:tc>
          <w:tcPr>
            <w:tcW w:w="562" w:type="dxa"/>
            <w:tcBorders>
              <w:bottom w:val="single" w:sz="4" w:space="0" w:color="auto"/>
            </w:tcBorders>
            <w:vAlign w:val="center"/>
          </w:tcPr>
          <w:p w14:paraId="503C315F" w14:textId="7A9652B1" w:rsidR="00191CC4" w:rsidRPr="0039469A" w:rsidRDefault="0073520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tc>
      </w:tr>
      <w:tr w:rsidR="005A6117" w:rsidRPr="0039469A" w14:paraId="1024CD6E" w14:textId="77777777" w:rsidTr="3AAB5D80">
        <w:trPr>
          <w:jc w:val="center"/>
        </w:trPr>
        <w:tc>
          <w:tcPr>
            <w:tcW w:w="9555" w:type="dxa"/>
            <w:tcBorders>
              <w:bottom w:val="nil"/>
            </w:tcBorders>
          </w:tcPr>
          <w:p w14:paraId="76D00EEF" w14:textId="77336664" w:rsidR="005A6117" w:rsidRPr="0039469A"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3. P</w:t>
            </w:r>
            <w:r w:rsidR="007B4BB9" w:rsidRPr="0039469A">
              <w:rPr>
                <w:rFonts w:ascii="Times New Roman" w:eastAsia="Times New Roman" w:hAnsi="Times New Roman" w:cs="Times New Roman"/>
                <w:sz w:val="24"/>
                <w:szCs w:val="24"/>
                <w:lang w:eastAsia="en-US"/>
              </w:rPr>
              <w:t>irkimo sutarties projektas</w:t>
            </w:r>
            <w:r w:rsidR="007E1407">
              <w:rPr>
                <w:rFonts w:ascii="Times New Roman" w:eastAsia="Times New Roman" w:hAnsi="Times New Roman" w:cs="Times New Roman"/>
                <w:sz w:val="24"/>
                <w:szCs w:val="24"/>
                <w:lang w:eastAsia="en-US"/>
              </w:rPr>
              <w:t xml:space="preserve"> (pateikiama atskiru dokumentu)</w:t>
            </w:r>
            <w:r w:rsidR="008E0D20" w:rsidRPr="0039469A">
              <w:rPr>
                <w:rFonts w:ascii="Times New Roman" w:eastAsia="Times New Roman" w:hAnsi="Times New Roman" w:cs="Times New Roman"/>
                <w:sz w:val="24"/>
                <w:szCs w:val="24"/>
                <w:lang w:eastAsia="en-US"/>
              </w:rPr>
              <w:t>:</w:t>
            </w:r>
          </w:p>
        </w:tc>
        <w:tc>
          <w:tcPr>
            <w:tcW w:w="562" w:type="dxa"/>
            <w:tcBorders>
              <w:bottom w:val="nil"/>
            </w:tcBorders>
            <w:vAlign w:val="center"/>
          </w:tcPr>
          <w:p w14:paraId="26D9E4A1" w14:textId="7EEF4537" w:rsidR="005A6117" w:rsidRPr="0024123D"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39469A" w14:paraId="3FBF20E2" w14:textId="77777777" w:rsidTr="3AAB5D80">
        <w:trPr>
          <w:jc w:val="center"/>
        </w:trPr>
        <w:tc>
          <w:tcPr>
            <w:tcW w:w="9555" w:type="dxa"/>
            <w:tcBorders>
              <w:top w:val="nil"/>
              <w:bottom w:val="nil"/>
            </w:tcBorders>
          </w:tcPr>
          <w:p w14:paraId="6EE9BFBD" w14:textId="619014FA" w:rsidR="008E0D20" w:rsidRPr="0039469A"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3.1. </w:t>
            </w:r>
            <w:r w:rsidR="008E0D20" w:rsidRPr="0039469A">
              <w:rPr>
                <w:rFonts w:ascii="Times New Roman" w:eastAsia="Times New Roman" w:hAnsi="Times New Roman" w:cs="Times New Roman"/>
                <w:sz w:val="24"/>
                <w:szCs w:val="24"/>
                <w:lang w:eastAsia="en-US"/>
              </w:rPr>
              <w:t>Paslaugų pirkimo sutarties bendrosios sąlygos</w:t>
            </w:r>
          </w:p>
        </w:tc>
        <w:tc>
          <w:tcPr>
            <w:tcW w:w="562" w:type="dxa"/>
            <w:tcBorders>
              <w:top w:val="nil"/>
              <w:bottom w:val="nil"/>
            </w:tcBorders>
            <w:vAlign w:val="center"/>
          </w:tcPr>
          <w:p w14:paraId="186D9A24" w14:textId="044D9E6F" w:rsidR="008E0D20" w:rsidRPr="00CF01BA" w:rsidRDefault="0024123D" w:rsidP="00632F4D">
            <w:pPr>
              <w:suppressAutoHyphens/>
              <w:spacing w:after="0" w:line="240" w:lineRule="auto"/>
              <w:jc w:val="both"/>
              <w:rPr>
                <w:rFonts w:ascii="Times New Roman" w:eastAsia="Times New Roman" w:hAnsi="Times New Roman" w:cs="Times New Roman"/>
                <w:sz w:val="24"/>
                <w:szCs w:val="24"/>
                <w:lang w:eastAsia="en-US"/>
              </w:rPr>
            </w:pPr>
            <w:r w:rsidRPr="00CF01BA">
              <w:rPr>
                <w:rFonts w:ascii="Times New Roman" w:eastAsia="Times New Roman" w:hAnsi="Times New Roman" w:cs="Times New Roman"/>
                <w:sz w:val="24"/>
                <w:szCs w:val="24"/>
                <w:lang w:eastAsia="en-US"/>
              </w:rPr>
              <w:t>6</w:t>
            </w:r>
            <w:r w:rsidR="00CD286F">
              <w:rPr>
                <w:rFonts w:ascii="Times New Roman" w:eastAsia="Times New Roman" w:hAnsi="Times New Roman" w:cs="Times New Roman"/>
                <w:sz w:val="24"/>
                <w:szCs w:val="24"/>
                <w:lang w:eastAsia="en-US"/>
              </w:rPr>
              <w:t>1</w:t>
            </w:r>
          </w:p>
        </w:tc>
      </w:tr>
      <w:tr w:rsidR="008E0D20" w:rsidRPr="0039469A" w14:paraId="0706BCCD" w14:textId="77777777" w:rsidTr="3AAB5D80">
        <w:trPr>
          <w:jc w:val="center"/>
        </w:trPr>
        <w:tc>
          <w:tcPr>
            <w:tcW w:w="9555" w:type="dxa"/>
            <w:tcBorders>
              <w:top w:val="nil"/>
              <w:bottom w:val="single" w:sz="4" w:space="0" w:color="auto"/>
            </w:tcBorders>
          </w:tcPr>
          <w:p w14:paraId="225D54B9" w14:textId="46ECEC6E" w:rsidR="008E0D20" w:rsidRPr="0039469A"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3.2. </w:t>
            </w:r>
            <w:r w:rsidR="008E0D20" w:rsidRPr="0039469A">
              <w:rPr>
                <w:rFonts w:ascii="Times New Roman" w:eastAsia="Times New Roman" w:hAnsi="Times New Roman" w:cs="Times New Roman"/>
                <w:sz w:val="24"/>
                <w:szCs w:val="24"/>
                <w:lang w:eastAsia="en-US"/>
              </w:rPr>
              <w:t>Paslaugų pirkimo sutarties specialiosios sąlygos</w:t>
            </w:r>
          </w:p>
        </w:tc>
        <w:tc>
          <w:tcPr>
            <w:tcW w:w="562" w:type="dxa"/>
            <w:tcBorders>
              <w:top w:val="nil"/>
              <w:bottom w:val="single" w:sz="4" w:space="0" w:color="auto"/>
            </w:tcBorders>
            <w:vAlign w:val="center"/>
          </w:tcPr>
          <w:p w14:paraId="7187EFC8" w14:textId="2E387EAD" w:rsidR="008E0D20" w:rsidRPr="00CF01BA" w:rsidRDefault="008E0D20" w:rsidP="00632F4D">
            <w:pPr>
              <w:suppressAutoHyphens/>
              <w:spacing w:after="0" w:line="240" w:lineRule="auto"/>
              <w:jc w:val="both"/>
              <w:rPr>
                <w:rFonts w:ascii="Times New Roman" w:eastAsia="Times New Roman" w:hAnsi="Times New Roman" w:cs="Times New Roman"/>
                <w:sz w:val="24"/>
                <w:szCs w:val="24"/>
                <w:lang w:eastAsia="en-US"/>
              </w:rPr>
            </w:pPr>
          </w:p>
        </w:tc>
      </w:tr>
      <w:tr w:rsidR="003D4274" w:rsidRPr="0039469A" w14:paraId="6488F1EC" w14:textId="77777777" w:rsidTr="3AAB5D80">
        <w:trPr>
          <w:jc w:val="center"/>
        </w:trPr>
        <w:tc>
          <w:tcPr>
            <w:tcW w:w="9555" w:type="dxa"/>
            <w:tcBorders>
              <w:top w:val="single" w:sz="4" w:space="0" w:color="auto"/>
              <w:left w:val="single" w:sz="4" w:space="0" w:color="auto"/>
              <w:bottom w:val="nil"/>
              <w:right w:val="single" w:sz="4" w:space="0" w:color="auto"/>
            </w:tcBorders>
          </w:tcPr>
          <w:p w14:paraId="2885C2BD" w14:textId="77777777" w:rsidR="003D4274" w:rsidRPr="0039469A"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4. Pasiūlymo galiojimo užtikrinimo formos:</w:t>
            </w:r>
          </w:p>
        </w:tc>
        <w:tc>
          <w:tcPr>
            <w:tcW w:w="562" w:type="dxa"/>
            <w:tcBorders>
              <w:bottom w:val="nil"/>
            </w:tcBorders>
            <w:vAlign w:val="center"/>
          </w:tcPr>
          <w:p w14:paraId="2E8CA454" w14:textId="77777777" w:rsidR="003D4274" w:rsidRPr="00CF01BA"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39469A" w14:paraId="07ED5793" w14:textId="77777777" w:rsidTr="3AAB5D80">
        <w:trPr>
          <w:jc w:val="center"/>
        </w:trPr>
        <w:tc>
          <w:tcPr>
            <w:tcW w:w="9555" w:type="dxa"/>
            <w:tcBorders>
              <w:top w:val="nil"/>
              <w:left w:val="single" w:sz="4" w:space="0" w:color="auto"/>
              <w:bottom w:val="nil"/>
              <w:right w:val="single" w:sz="4" w:space="0" w:color="auto"/>
            </w:tcBorders>
          </w:tcPr>
          <w:p w14:paraId="74B5C88B" w14:textId="77777777" w:rsidR="003D4274" w:rsidRPr="0039469A"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4.1. Pasiūlymo galiojimo garantijos forma</w:t>
            </w:r>
          </w:p>
        </w:tc>
        <w:tc>
          <w:tcPr>
            <w:tcW w:w="562" w:type="dxa"/>
            <w:tcBorders>
              <w:top w:val="nil"/>
              <w:bottom w:val="nil"/>
            </w:tcBorders>
            <w:vAlign w:val="center"/>
          </w:tcPr>
          <w:p w14:paraId="7CDB6637" w14:textId="0C154F70" w:rsidR="003D4274" w:rsidRPr="00CF01BA" w:rsidRDefault="00735205" w:rsidP="00632F4D">
            <w:pPr>
              <w:suppressAutoHyphens/>
              <w:spacing w:after="0" w:line="240" w:lineRule="auto"/>
              <w:jc w:val="both"/>
              <w:rPr>
                <w:rFonts w:ascii="Times New Roman" w:eastAsia="Times New Roman" w:hAnsi="Times New Roman" w:cs="Times New Roman"/>
                <w:sz w:val="24"/>
                <w:szCs w:val="24"/>
                <w:lang w:eastAsia="en-US"/>
              </w:rPr>
            </w:pPr>
            <w:r w:rsidRPr="00CF01BA">
              <w:rPr>
                <w:rFonts w:ascii="Times New Roman" w:eastAsia="Times New Roman" w:hAnsi="Times New Roman" w:cs="Times New Roman"/>
                <w:sz w:val="24"/>
                <w:szCs w:val="24"/>
                <w:lang w:eastAsia="en-US"/>
              </w:rPr>
              <w:t>6</w:t>
            </w:r>
            <w:r w:rsidR="004D1227">
              <w:rPr>
                <w:rFonts w:ascii="Times New Roman" w:eastAsia="Times New Roman" w:hAnsi="Times New Roman" w:cs="Times New Roman"/>
                <w:sz w:val="24"/>
                <w:szCs w:val="24"/>
                <w:lang w:eastAsia="en-US"/>
              </w:rPr>
              <w:t>3</w:t>
            </w:r>
          </w:p>
        </w:tc>
      </w:tr>
      <w:tr w:rsidR="003D4274" w:rsidRPr="0039469A" w14:paraId="43A7793B" w14:textId="77777777" w:rsidTr="3AAB5D80">
        <w:trPr>
          <w:jc w:val="center"/>
        </w:trPr>
        <w:tc>
          <w:tcPr>
            <w:tcW w:w="9555" w:type="dxa"/>
            <w:tcBorders>
              <w:top w:val="nil"/>
              <w:left w:val="single" w:sz="4" w:space="0" w:color="auto"/>
              <w:bottom w:val="single" w:sz="4" w:space="0" w:color="auto"/>
              <w:right w:val="single" w:sz="4" w:space="0" w:color="auto"/>
            </w:tcBorders>
          </w:tcPr>
          <w:p w14:paraId="3745652A" w14:textId="77777777" w:rsidR="003D4274" w:rsidRPr="0039469A"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4.2. Pasiūlymo laidavimo draudimo rašto forma</w:t>
            </w:r>
          </w:p>
        </w:tc>
        <w:tc>
          <w:tcPr>
            <w:tcW w:w="562" w:type="dxa"/>
            <w:tcBorders>
              <w:top w:val="nil"/>
              <w:bottom w:val="nil"/>
            </w:tcBorders>
            <w:vAlign w:val="center"/>
          </w:tcPr>
          <w:p w14:paraId="7C46D006" w14:textId="1C190157" w:rsidR="003D4274" w:rsidRPr="00CF01BA" w:rsidRDefault="00735205" w:rsidP="00632F4D">
            <w:pPr>
              <w:suppressAutoHyphens/>
              <w:spacing w:after="0" w:line="240" w:lineRule="auto"/>
              <w:jc w:val="both"/>
              <w:rPr>
                <w:rFonts w:ascii="Times New Roman" w:eastAsia="Times New Roman" w:hAnsi="Times New Roman" w:cs="Times New Roman"/>
                <w:sz w:val="24"/>
                <w:szCs w:val="24"/>
                <w:lang w:eastAsia="en-US"/>
              </w:rPr>
            </w:pPr>
            <w:r w:rsidRPr="00CF01BA">
              <w:rPr>
                <w:rFonts w:ascii="Times New Roman" w:eastAsia="Times New Roman" w:hAnsi="Times New Roman" w:cs="Times New Roman"/>
                <w:sz w:val="24"/>
                <w:szCs w:val="24"/>
                <w:lang w:eastAsia="en-US"/>
              </w:rPr>
              <w:t>6</w:t>
            </w:r>
            <w:r w:rsidR="004D1227">
              <w:rPr>
                <w:rFonts w:ascii="Times New Roman" w:eastAsia="Times New Roman" w:hAnsi="Times New Roman" w:cs="Times New Roman"/>
                <w:sz w:val="24"/>
                <w:szCs w:val="24"/>
                <w:lang w:eastAsia="en-US"/>
              </w:rPr>
              <w:t>5</w:t>
            </w:r>
          </w:p>
        </w:tc>
      </w:tr>
      <w:tr w:rsidR="003D4274" w:rsidRPr="0039469A" w14:paraId="134F6D1D" w14:textId="77777777" w:rsidTr="3AAB5D80">
        <w:trPr>
          <w:jc w:val="center"/>
        </w:trPr>
        <w:tc>
          <w:tcPr>
            <w:tcW w:w="9555" w:type="dxa"/>
            <w:tcBorders>
              <w:top w:val="single" w:sz="4" w:space="0" w:color="auto"/>
              <w:bottom w:val="nil"/>
            </w:tcBorders>
          </w:tcPr>
          <w:p w14:paraId="0AE29A70" w14:textId="77777777" w:rsidR="003D4274" w:rsidRPr="0039469A"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5. Pirkimo sutarties sąlygų įvykdymo užtikrinimo formos</w:t>
            </w:r>
          </w:p>
        </w:tc>
        <w:tc>
          <w:tcPr>
            <w:tcW w:w="562" w:type="dxa"/>
            <w:tcBorders>
              <w:top w:val="single" w:sz="4" w:space="0" w:color="auto"/>
              <w:bottom w:val="nil"/>
            </w:tcBorders>
            <w:vAlign w:val="center"/>
          </w:tcPr>
          <w:p w14:paraId="324B7189" w14:textId="77777777" w:rsidR="003D4274" w:rsidRPr="00CF01BA"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39469A" w14:paraId="7DC20097" w14:textId="77777777" w:rsidTr="3AAB5D80">
        <w:trPr>
          <w:jc w:val="center"/>
        </w:trPr>
        <w:tc>
          <w:tcPr>
            <w:tcW w:w="9555" w:type="dxa"/>
            <w:tcBorders>
              <w:top w:val="nil"/>
              <w:bottom w:val="nil"/>
            </w:tcBorders>
          </w:tcPr>
          <w:p w14:paraId="6919AAEE" w14:textId="77777777" w:rsidR="003D4274" w:rsidRPr="0039469A"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5.1. Pirkimo sutarties sąlygų įvykdymo garantijos forma</w:t>
            </w:r>
          </w:p>
        </w:tc>
        <w:tc>
          <w:tcPr>
            <w:tcW w:w="562" w:type="dxa"/>
            <w:tcBorders>
              <w:top w:val="nil"/>
              <w:bottom w:val="nil"/>
            </w:tcBorders>
            <w:vAlign w:val="center"/>
          </w:tcPr>
          <w:p w14:paraId="18BF4B8C" w14:textId="5557C2C0" w:rsidR="00CF01BA" w:rsidRPr="00CF01BA" w:rsidRDefault="00CF01BA" w:rsidP="00632F4D">
            <w:pPr>
              <w:suppressAutoHyphens/>
              <w:spacing w:after="0" w:line="240" w:lineRule="auto"/>
              <w:jc w:val="both"/>
              <w:rPr>
                <w:rFonts w:ascii="Times New Roman" w:eastAsia="Times New Roman" w:hAnsi="Times New Roman" w:cs="Times New Roman"/>
                <w:sz w:val="24"/>
                <w:szCs w:val="24"/>
                <w:lang w:eastAsia="en-US"/>
              </w:rPr>
            </w:pPr>
            <w:r w:rsidRPr="00CF01BA">
              <w:rPr>
                <w:rFonts w:ascii="Times New Roman" w:eastAsia="Times New Roman" w:hAnsi="Times New Roman" w:cs="Times New Roman"/>
                <w:sz w:val="24"/>
                <w:szCs w:val="24"/>
                <w:lang w:eastAsia="en-US"/>
              </w:rPr>
              <w:t>6</w:t>
            </w:r>
            <w:r w:rsidR="004D1227">
              <w:rPr>
                <w:rFonts w:ascii="Times New Roman" w:eastAsia="Times New Roman" w:hAnsi="Times New Roman" w:cs="Times New Roman"/>
                <w:sz w:val="24"/>
                <w:szCs w:val="24"/>
                <w:lang w:eastAsia="en-US"/>
              </w:rPr>
              <w:t>7</w:t>
            </w:r>
          </w:p>
        </w:tc>
      </w:tr>
      <w:tr w:rsidR="003D4274" w:rsidRPr="0039469A" w14:paraId="41E37243" w14:textId="77777777" w:rsidTr="3AAB5D80">
        <w:trPr>
          <w:jc w:val="center"/>
        </w:trPr>
        <w:tc>
          <w:tcPr>
            <w:tcW w:w="9555" w:type="dxa"/>
            <w:tcBorders>
              <w:top w:val="nil"/>
            </w:tcBorders>
          </w:tcPr>
          <w:p w14:paraId="169D8CAE" w14:textId="77777777" w:rsidR="003D4274" w:rsidRPr="0039469A"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5.2. Pirkimo sutarties sąlygų įvykdymo laidavimo </w:t>
            </w:r>
            <w:r w:rsidR="000838A5" w:rsidRPr="0039469A">
              <w:rPr>
                <w:rFonts w:ascii="Times New Roman" w:eastAsia="Times New Roman" w:hAnsi="Times New Roman" w:cs="Times New Roman"/>
                <w:sz w:val="24"/>
                <w:szCs w:val="24"/>
                <w:lang w:eastAsia="en-US"/>
              </w:rPr>
              <w:t xml:space="preserve">draudimo </w:t>
            </w:r>
            <w:r w:rsidRPr="0039469A">
              <w:rPr>
                <w:rFonts w:ascii="Times New Roman" w:eastAsia="Times New Roman" w:hAnsi="Times New Roman" w:cs="Times New Roman"/>
                <w:sz w:val="24"/>
                <w:szCs w:val="24"/>
                <w:lang w:eastAsia="en-US"/>
              </w:rPr>
              <w:t>rašto forma</w:t>
            </w:r>
          </w:p>
        </w:tc>
        <w:tc>
          <w:tcPr>
            <w:tcW w:w="562" w:type="dxa"/>
            <w:tcBorders>
              <w:top w:val="nil"/>
            </w:tcBorders>
            <w:vAlign w:val="center"/>
          </w:tcPr>
          <w:p w14:paraId="352AB160" w14:textId="31C0FEBC" w:rsidR="003D4274" w:rsidRPr="00CF01BA" w:rsidRDefault="00CF01BA" w:rsidP="00632F4D">
            <w:pPr>
              <w:suppressAutoHyphens/>
              <w:spacing w:after="0" w:line="240" w:lineRule="auto"/>
              <w:jc w:val="both"/>
              <w:rPr>
                <w:rFonts w:ascii="Times New Roman" w:eastAsia="Times New Roman" w:hAnsi="Times New Roman" w:cs="Times New Roman"/>
                <w:sz w:val="24"/>
                <w:szCs w:val="24"/>
                <w:lang w:eastAsia="en-US"/>
              </w:rPr>
            </w:pPr>
            <w:r w:rsidRPr="00CF01BA">
              <w:rPr>
                <w:rFonts w:ascii="Times New Roman" w:eastAsia="Times New Roman" w:hAnsi="Times New Roman" w:cs="Times New Roman"/>
                <w:sz w:val="24"/>
                <w:szCs w:val="24"/>
                <w:lang w:eastAsia="en-US"/>
              </w:rPr>
              <w:t>6</w:t>
            </w:r>
            <w:r w:rsidR="004D1227">
              <w:rPr>
                <w:rFonts w:ascii="Times New Roman" w:eastAsia="Times New Roman" w:hAnsi="Times New Roman" w:cs="Times New Roman"/>
                <w:sz w:val="24"/>
                <w:szCs w:val="24"/>
                <w:lang w:eastAsia="en-US"/>
              </w:rPr>
              <w:t>8</w:t>
            </w:r>
          </w:p>
        </w:tc>
      </w:tr>
      <w:tr w:rsidR="003D4274" w:rsidRPr="0039469A" w14:paraId="70BCD4B5" w14:textId="77777777" w:rsidTr="3AAB5D80">
        <w:trPr>
          <w:jc w:val="center"/>
        </w:trPr>
        <w:tc>
          <w:tcPr>
            <w:tcW w:w="9555" w:type="dxa"/>
          </w:tcPr>
          <w:p w14:paraId="4DA34BA1" w14:textId="77777777" w:rsidR="003D4274" w:rsidRPr="0039469A"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6. Tiekėjų pašalinimo pagrindai</w:t>
            </w:r>
          </w:p>
        </w:tc>
        <w:tc>
          <w:tcPr>
            <w:tcW w:w="562" w:type="dxa"/>
            <w:vAlign w:val="center"/>
          </w:tcPr>
          <w:p w14:paraId="0C9950C9" w14:textId="1A664715" w:rsidR="003D4274" w:rsidRPr="00CF01BA" w:rsidRDefault="00CF01BA" w:rsidP="00632F4D">
            <w:pPr>
              <w:suppressAutoHyphens/>
              <w:spacing w:after="0" w:line="240" w:lineRule="auto"/>
              <w:jc w:val="both"/>
              <w:rPr>
                <w:rFonts w:ascii="Times New Roman" w:eastAsia="Times New Roman" w:hAnsi="Times New Roman" w:cs="Times New Roman"/>
                <w:sz w:val="24"/>
                <w:szCs w:val="24"/>
                <w:lang w:eastAsia="en-US"/>
              </w:rPr>
            </w:pPr>
            <w:r w:rsidRPr="00CF01BA">
              <w:rPr>
                <w:rFonts w:ascii="Times New Roman" w:eastAsia="Times New Roman" w:hAnsi="Times New Roman" w:cs="Times New Roman"/>
                <w:sz w:val="24"/>
                <w:szCs w:val="24"/>
                <w:lang w:eastAsia="en-US"/>
              </w:rPr>
              <w:t>7</w:t>
            </w:r>
            <w:r w:rsidR="004B396F">
              <w:rPr>
                <w:rFonts w:ascii="Times New Roman" w:eastAsia="Times New Roman" w:hAnsi="Times New Roman" w:cs="Times New Roman"/>
                <w:sz w:val="24"/>
                <w:szCs w:val="24"/>
                <w:lang w:eastAsia="en-US"/>
              </w:rPr>
              <w:t>0</w:t>
            </w:r>
          </w:p>
        </w:tc>
      </w:tr>
      <w:tr w:rsidR="003D4274" w:rsidRPr="0039469A" w14:paraId="5EA9FA83" w14:textId="77777777" w:rsidTr="3AAB5D80">
        <w:trPr>
          <w:jc w:val="center"/>
        </w:trPr>
        <w:tc>
          <w:tcPr>
            <w:tcW w:w="9555" w:type="dxa"/>
          </w:tcPr>
          <w:p w14:paraId="17390B9B" w14:textId="77777777" w:rsidR="003D4274" w:rsidRPr="0039469A"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7. Europos bendrasis viešųjų pirkimų dokumentas (pateikiamas atskiru dokumentu)</w:t>
            </w:r>
          </w:p>
        </w:tc>
        <w:tc>
          <w:tcPr>
            <w:tcW w:w="562" w:type="dxa"/>
            <w:vAlign w:val="center"/>
          </w:tcPr>
          <w:p w14:paraId="027F09DC" w14:textId="77777777" w:rsidR="003D4274" w:rsidRPr="00CF01BA"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625D99" w:rsidRPr="0039469A" w14:paraId="1494C365" w14:textId="77777777" w:rsidTr="3AAB5D80">
        <w:trPr>
          <w:jc w:val="center"/>
        </w:trPr>
        <w:tc>
          <w:tcPr>
            <w:tcW w:w="9555" w:type="dxa"/>
          </w:tcPr>
          <w:p w14:paraId="20F47EEF" w14:textId="48D96669" w:rsidR="00625D99" w:rsidRPr="0039469A" w:rsidRDefault="00625D99" w:rsidP="003D4274">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8. Už pirkimo sutarties vykdymą atsakingų specialistų sąrašo ir patirties forma</w:t>
            </w:r>
          </w:p>
        </w:tc>
        <w:tc>
          <w:tcPr>
            <w:tcW w:w="562" w:type="dxa"/>
            <w:vAlign w:val="center"/>
          </w:tcPr>
          <w:p w14:paraId="5EB65982" w14:textId="1D096A2A" w:rsidR="00625D99" w:rsidRPr="00CF01BA" w:rsidRDefault="00CF01BA" w:rsidP="003D4274">
            <w:pPr>
              <w:suppressAutoHyphens/>
              <w:spacing w:after="0" w:line="240" w:lineRule="auto"/>
              <w:jc w:val="both"/>
              <w:rPr>
                <w:rFonts w:ascii="Times New Roman" w:eastAsia="Times New Roman" w:hAnsi="Times New Roman" w:cs="Times New Roman"/>
                <w:sz w:val="24"/>
                <w:szCs w:val="24"/>
                <w:lang w:eastAsia="en-US"/>
              </w:rPr>
            </w:pPr>
            <w:r w:rsidRPr="00CF01BA">
              <w:rPr>
                <w:rFonts w:ascii="Times New Roman" w:eastAsia="Times New Roman" w:hAnsi="Times New Roman" w:cs="Times New Roman"/>
                <w:sz w:val="24"/>
                <w:szCs w:val="24"/>
                <w:lang w:eastAsia="en-US"/>
              </w:rPr>
              <w:t>7</w:t>
            </w:r>
            <w:r w:rsidR="004B396F">
              <w:rPr>
                <w:rFonts w:ascii="Times New Roman" w:eastAsia="Times New Roman" w:hAnsi="Times New Roman" w:cs="Times New Roman"/>
                <w:sz w:val="24"/>
                <w:szCs w:val="24"/>
                <w:lang w:eastAsia="en-US"/>
              </w:rPr>
              <w:t>7</w:t>
            </w:r>
          </w:p>
        </w:tc>
      </w:tr>
    </w:tbl>
    <w:p w14:paraId="4248BC40" w14:textId="77777777" w:rsidR="00DF59D2" w:rsidRDefault="00DF59D2" w:rsidP="00FF471C">
      <w:pPr>
        <w:spacing w:after="0" w:line="240" w:lineRule="auto"/>
        <w:contextualSpacing/>
        <w:jc w:val="center"/>
        <w:rPr>
          <w:rFonts w:ascii="Times New Roman" w:eastAsia="Times New Roman" w:hAnsi="Times New Roman" w:cs="Times New Roman"/>
          <w:b/>
          <w:sz w:val="24"/>
          <w:szCs w:val="24"/>
          <w:lang w:eastAsia="en-US"/>
        </w:rPr>
      </w:pPr>
    </w:p>
    <w:p w14:paraId="058FFD58" w14:textId="018ABB86" w:rsidR="00FF471C" w:rsidRPr="0039469A"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lastRenderedPageBreak/>
        <w:t>I SKYRIUS</w:t>
      </w:r>
    </w:p>
    <w:p w14:paraId="7FF6CCAA" w14:textId="77777777" w:rsidR="00191CC4" w:rsidRPr="0039469A"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BENDROSIOS NUOSTATOS</w:t>
      </w:r>
    </w:p>
    <w:p w14:paraId="7D05C144" w14:textId="77777777" w:rsidR="00CD78BF" w:rsidRPr="0039469A" w:rsidRDefault="00CD78BF"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39469A" w:rsidRDefault="00C71BE1"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Šiose pirkimo sąlygose vartojamos sąvokos:</w:t>
      </w:r>
    </w:p>
    <w:p w14:paraId="26EE7BD3" w14:textId="2186056B" w:rsidR="0071387F" w:rsidRPr="0039469A" w:rsidRDefault="0071387F" w:rsidP="00EC68A6">
      <w:pPr>
        <w:numPr>
          <w:ilvl w:val="1"/>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b/>
          <w:sz w:val="24"/>
          <w:szCs w:val="24"/>
          <w:lang w:eastAsia="en-US"/>
        </w:rPr>
        <w:t>CVP IS</w:t>
      </w:r>
      <w:r w:rsidRPr="0039469A">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39469A" w:rsidRDefault="0071387F" w:rsidP="00EC68A6">
      <w:pPr>
        <w:numPr>
          <w:ilvl w:val="1"/>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b/>
          <w:sz w:val="24"/>
          <w:szCs w:val="24"/>
          <w:lang w:eastAsia="en-US"/>
        </w:rPr>
        <w:t>EBVPD</w:t>
      </w:r>
      <w:r w:rsidRPr="0039469A">
        <w:rPr>
          <w:rFonts w:ascii="Times New Roman" w:eastAsia="Calibri" w:hAnsi="Times New Roman" w:cs="Times New Roman"/>
          <w:sz w:val="24"/>
          <w:szCs w:val="24"/>
          <w:lang w:eastAsia="en-US"/>
        </w:rPr>
        <w:t xml:space="preserve"> – Europos bendrasis viešųjų pirkimų dokumentas;</w:t>
      </w:r>
    </w:p>
    <w:p w14:paraId="3C66D93C" w14:textId="3F3835A0" w:rsidR="00C71BE1" w:rsidRPr="0039469A" w:rsidRDefault="00C71BE1" w:rsidP="00EC68A6">
      <w:pPr>
        <w:numPr>
          <w:ilvl w:val="1"/>
          <w:numId w:val="5"/>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39469A">
        <w:rPr>
          <w:rFonts w:ascii="Times New Roman" w:eastAsia="Calibri" w:hAnsi="Times New Roman" w:cs="Times New Roman"/>
          <w:b/>
          <w:sz w:val="24"/>
          <w:szCs w:val="24"/>
          <w:lang w:eastAsia="en-US"/>
        </w:rPr>
        <w:t>kvazisubtiekėjai</w:t>
      </w:r>
      <w:proofErr w:type="spellEnd"/>
      <w:r w:rsidRPr="0039469A">
        <w:rPr>
          <w:rFonts w:ascii="Times New Roman" w:eastAsia="Calibri" w:hAnsi="Times New Roman" w:cs="Times New Roman"/>
          <w:sz w:val="24"/>
          <w:szCs w:val="24"/>
          <w:lang w:eastAsia="en-US"/>
        </w:rPr>
        <w:t xml:space="preserve"> – </w:t>
      </w:r>
      <w:r w:rsidR="00F22702">
        <w:rPr>
          <w:rFonts w:ascii="Times New Roman" w:eastAsia="Calibri" w:hAnsi="Times New Roman" w:cs="Times New Roman"/>
          <w:sz w:val="24"/>
          <w:szCs w:val="24"/>
          <w:lang w:eastAsia="en-US"/>
        </w:rPr>
        <w:t xml:space="preserve">kvalifikacijos reikalavimų atitikčiai pasitelkiami </w:t>
      </w:r>
      <w:r w:rsidR="00F22702"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2702" w:rsidRPr="009E076C">
        <w:rPr>
          <w:rFonts w:ascii="Times New Roman" w:eastAsia="Calibri" w:hAnsi="Times New Roman" w:cs="Times New Roman"/>
          <w:sz w:val="24"/>
          <w:szCs w:val="24"/>
          <w:lang w:eastAsia="en-US"/>
        </w:rPr>
        <w:t>laimėjusiu</w:t>
      </w:r>
      <w:r w:rsidRPr="0039469A">
        <w:rPr>
          <w:rFonts w:ascii="Times New Roman" w:eastAsia="Calibri" w:hAnsi="Times New Roman" w:cs="Times New Roman"/>
          <w:sz w:val="24"/>
          <w:szCs w:val="24"/>
          <w:lang w:eastAsia="en-US"/>
        </w:rPr>
        <w:t>;</w:t>
      </w:r>
    </w:p>
    <w:p w14:paraId="109EC59D" w14:textId="39D16C78" w:rsidR="001402BB" w:rsidRPr="0039469A" w:rsidRDefault="001402BB" w:rsidP="00EC68A6">
      <w:pPr>
        <w:numPr>
          <w:ilvl w:val="1"/>
          <w:numId w:val="5"/>
        </w:numPr>
        <w:spacing w:after="0" w:line="240" w:lineRule="auto"/>
        <w:ind w:left="0" w:firstLine="567"/>
        <w:contextualSpacing/>
        <w:jc w:val="both"/>
        <w:rPr>
          <w:rFonts w:ascii="Times New Roman" w:eastAsia="Calibri" w:hAnsi="Times New Roman" w:cs="Times New Roman"/>
          <w:sz w:val="24"/>
          <w:szCs w:val="24"/>
          <w:lang w:eastAsia="en-US"/>
        </w:rPr>
      </w:pPr>
      <w:bookmarkStart w:id="0" w:name="_Hlk141766986"/>
      <w:r w:rsidRPr="0039469A">
        <w:rPr>
          <w:rFonts w:ascii="Times New Roman" w:eastAsia="Calibri" w:hAnsi="Times New Roman" w:cs="Times New Roman"/>
          <w:b/>
          <w:bCs/>
          <w:sz w:val="24"/>
          <w:szCs w:val="24"/>
          <w:lang w:eastAsia="en-US"/>
        </w:rPr>
        <w:t xml:space="preserve">finansinio ir ekonominio pajėgumo </w:t>
      </w:r>
      <w:r w:rsidR="009F72EB" w:rsidRPr="0039469A">
        <w:rPr>
          <w:rFonts w:ascii="Times New Roman" w:eastAsia="Calibri" w:hAnsi="Times New Roman" w:cs="Times New Roman"/>
          <w:b/>
          <w:bCs/>
          <w:sz w:val="24"/>
          <w:szCs w:val="24"/>
          <w:lang w:eastAsia="en-US"/>
        </w:rPr>
        <w:t xml:space="preserve">atitikčiai pasitelkiami </w:t>
      </w:r>
      <w:r w:rsidRPr="0039469A">
        <w:rPr>
          <w:rFonts w:ascii="Times New Roman" w:eastAsia="Calibri" w:hAnsi="Times New Roman" w:cs="Times New Roman"/>
          <w:b/>
          <w:bCs/>
          <w:sz w:val="24"/>
          <w:szCs w:val="24"/>
          <w:lang w:eastAsia="en-US"/>
        </w:rPr>
        <w:t>subjektai</w:t>
      </w:r>
      <w:bookmarkEnd w:id="0"/>
      <w:r w:rsidRPr="0039469A">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Pr="0039469A" w:rsidRDefault="00C71BE1" w:rsidP="00EC68A6">
      <w:pPr>
        <w:numPr>
          <w:ilvl w:val="1"/>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b/>
          <w:sz w:val="24"/>
          <w:szCs w:val="24"/>
          <w:lang w:eastAsia="en-US"/>
        </w:rPr>
        <w:t>subtiekėjai</w:t>
      </w:r>
      <w:r w:rsidRPr="0039469A">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70B7891C" w14:textId="4F999153" w:rsidR="00C71BE1" w:rsidRPr="0039469A" w:rsidRDefault="00C71BE1" w:rsidP="00EC68A6">
      <w:pPr>
        <w:numPr>
          <w:ilvl w:val="1"/>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b/>
          <w:sz w:val="24"/>
          <w:szCs w:val="24"/>
          <w:lang w:eastAsia="en-US"/>
        </w:rPr>
        <w:t>t</w:t>
      </w:r>
      <w:r w:rsidR="0059686D" w:rsidRPr="0039469A">
        <w:rPr>
          <w:rFonts w:ascii="Times New Roman" w:eastAsia="Calibri" w:hAnsi="Times New Roman" w:cs="Times New Roman"/>
          <w:b/>
          <w:sz w:val="24"/>
          <w:szCs w:val="24"/>
          <w:lang w:eastAsia="en-US"/>
        </w:rPr>
        <w:t>echninio pajėgumo atitikčiai pasitelkiami subjektai</w:t>
      </w:r>
      <w:r w:rsidRPr="0039469A">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39469A">
        <w:rPr>
          <w:rFonts w:ascii="Times New Roman" w:eastAsia="Calibri" w:hAnsi="Times New Roman" w:cs="Times New Roman"/>
          <w:color w:val="C00000"/>
          <w:sz w:val="24"/>
          <w:szCs w:val="24"/>
          <w:lang w:eastAsia="en-US"/>
        </w:rPr>
        <w:t xml:space="preserve"> </w:t>
      </w:r>
      <w:r w:rsidRPr="0039469A">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39469A" w:rsidRDefault="00C71BE1"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 xml:space="preserve">Kitos šių pirkimo sąlygų sąvokos atitinka </w:t>
      </w:r>
      <w:r w:rsidR="0071387F" w:rsidRPr="0039469A">
        <w:rPr>
          <w:rFonts w:ascii="Times New Roman" w:eastAsia="Calibri" w:hAnsi="Times New Roman" w:cs="Times New Roman"/>
          <w:sz w:val="24"/>
          <w:szCs w:val="24"/>
          <w:lang w:eastAsia="en-US"/>
        </w:rPr>
        <w:t>Lietuvos Respublikos v</w:t>
      </w:r>
      <w:r w:rsidRPr="0039469A">
        <w:rPr>
          <w:rFonts w:ascii="Times New Roman" w:eastAsia="Calibri" w:hAnsi="Times New Roman" w:cs="Times New Roman"/>
          <w:sz w:val="24"/>
          <w:szCs w:val="24"/>
          <w:lang w:eastAsia="en-US"/>
        </w:rPr>
        <w:t>iešųjų pirkimų įstatyme apibrėžtas sąvokas.</w:t>
      </w:r>
    </w:p>
    <w:p w14:paraId="116C7A22" w14:textId="28DB8F22" w:rsidR="00A33201" w:rsidRPr="0039469A" w:rsidRDefault="00191CC4" w:rsidP="00EC68A6">
      <w:pPr>
        <w:numPr>
          <w:ilvl w:val="0"/>
          <w:numId w:val="5"/>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39469A">
        <w:rPr>
          <w:rFonts w:ascii="Times New Roman" w:eastAsia="Times New Roman" w:hAnsi="Times New Roman" w:cs="Times New Roman"/>
          <w:sz w:val="24"/>
          <w:szCs w:val="20"/>
          <w:lang w:eastAsia="en-US"/>
        </w:rPr>
        <w:t xml:space="preserve">Perkančioji organizacija – </w:t>
      </w:r>
      <w:r w:rsidR="00601F45" w:rsidRPr="0039469A">
        <w:rPr>
          <w:rFonts w:ascii="Times New Roman" w:eastAsia="Times New Roman" w:hAnsi="Times New Roman" w:cs="Times New Roman"/>
          <w:sz w:val="24"/>
          <w:szCs w:val="20"/>
          <w:lang w:eastAsia="en-US"/>
        </w:rPr>
        <w:t>Vilniaus miesto savivaldybės administracija</w:t>
      </w:r>
      <w:r w:rsidR="00FD3215" w:rsidRPr="0039469A">
        <w:rPr>
          <w:rFonts w:ascii="Times New Roman" w:eastAsia="Times New Roman" w:hAnsi="Times New Roman" w:cs="Times New Roman"/>
          <w:sz w:val="24"/>
          <w:szCs w:val="20"/>
          <w:lang w:eastAsia="en-US"/>
        </w:rPr>
        <w:t>,</w:t>
      </w:r>
      <w:r w:rsidR="00601F45" w:rsidRPr="0039469A">
        <w:rPr>
          <w:rFonts w:ascii="Times New Roman" w:eastAsia="Times New Roman" w:hAnsi="Times New Roman" w:cs="Times New Roman"/>
          <w:sz w:val="24"/>
          <w:szCs w:val="20"/>
          <w:lang w:eastAsia="en-US"/>
        </w:rPr>
        <w:t xml:space="preserve"> </w:t>
      </w:r>
      <w:r w:rsidRPr="0039469A">
        <w:rPr>
          <w:rFonts w:ascii="Times New Roman" w:eastAsia="Times New Roman" w:hAnsi="Times New Roman" w:cs="Times New Roman"/>
          <w:sz w:val="24"/>
          <w:szCs w:val="20"/>
          <w:lang w:eastAsia="en-US"/>
        </w:rPr>
        <w:t xml:space="preserve">kodas </w:t>
      </w:r>
      <w:r w:rsidR="00601F45" w:rsidRPr="0039469A">
        <w:rPr>
          <w:rFonts w:ascii="Times New Roman" w:eastAsia="Times New Roman" w:hAnsi="Times New Roman" w:cs="Times New Roman"/>
          <w:sz w:val="24"/>
          <w:szCs w:val="20"/>
          <w:lang w:eastAsia="en-US"/>
        </w:rPr>
        <w:t>188710061</w:t>
      </w:r>
      <w:r w:rsidRPr="0039469A">
        <w:rPr>
          <w:rFonts w:ascii="Times New Roman" w:eastAsia="Times New Roman" w:hAnsi="Times New Roman" w:cs="Times New Roman"/>
          <w:sz w:val="24"/>
          <w:szCs w:val="20"/>
          <w:lang w:eastAsia="en-US"/>
        </w:rPr>
        <w:t xml:space="preserve">, </w:t>
      </w:r>
      <w:r w:rsidR="00601F45" w:rsidRPr="0039469A">
        <w:rPr>
          <w:rFonts w:ascii="Times New Roman" w:eastAsia="Times New Roman" w:hAnsi="Times New Roman" w:cs="Times New Roman"/>
          <w:sz w:val="24"/>
          <w:szCs w:val="20"/>
          <w:lang w:eastAsia="en-US"/>
        </w:rPr>
        <w:t xml:space="preserve">Konstitucijos pr. 3, </w:t>
      </w:r>
      <w:r w:rsidRPr="0039469A">
        <w:rPr>
          <w:rFonts w:ascii="Times New Roman" w:eastAsia="Times New Roman" w:hAnsi="Times New Roman" w:cs="Times New Roman"/>
          <w:sz w:val="24"/>
          <w:szCs w:val="20"/>
          <w:lang w:eastAsia="en-US"/>
        </w:rPr>
        <w:t>LT–09</w:t>
      </w:r>
      <w:r w:rsidR="00601F45" w:rsidRPr="0039469A">
        <w:rPr>
          <w:rFonts w:ascii="Times New Roman" w:eastAsia="Times New Roman" w:hAnsi="Times New Roman" w:cs="Times New Roman"/>
          <w:sz w:val="24"/>
          <w:szCs w:val="20"/>
          <w:lang w:eastAsia="en-US"/>
        </w:rPr>
        <w:t>601</w:t>
      </w:r>
      <w:r w:rsidRPr="0039469A">
        <w:rPr>
          <w:rFonts w:ascii="Times New Roman" w:eastAsia="Times New Roman" w:hAnsi="Times New Roman" w:cs="Times New Roman"/>
          <w:sz w:val="24"/>
          <w:szCs w:val="20"/>
          <w:lang w:eastAsia="en-US"/>
        </w:rPr>
        <w:t xml:space="preserve"> Vilnius</w:t>
      </w:r>
      <w:r w:rsidR="00601F45" w:rsidRPr="0039469A">
        <w:rPr>
          <w:rFonts w:ascii="Times New Roman" w:eastAsia="Times New Roman" w:hAnsi="Times New Roman" w:cs="Times New Roman"/>
          <w:sz w:val="24"/>
          <w:szCs w:val="20"/>
          <w:lang w:eastAsia="en-US"/>
        </w:rPr>
        <w:t>.</w:t>
      </w:r>
    </w:p>
    <w:p w14:paraId="56F60B77" w14:textId="652E7472" w:rsidR="00191CC4" w:rsidRPr="0039469A" w:rsidRDefault="00191CC4"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39469A">
        <w:rPr>
          <w:rFonts w:ascii="Times New Roman" w:eastAsia="Calibri" w:hAnsi="Times New Roman" w:cs="Times New Roman"/>
          <w:sz w:val="24"/>
          <w:szCs w:val="24"/>
          <w:lang w:eastAsia="en-US"/>
        </w:rPr>
        <w:t>Viešųjų pirkimų įstatym</w:t>
      </w:r>
      <w:r w:rsidR="0071387F" w:rsidRPr="0039469A">
        <w:rPr>
          <w:rFonts w:ascii="Times New Roman" w:eastAsia="Calibri" w:hAnsi="Times New Roman" w:cs="Times New Roman"/>
          <w:sz w:val="24"/>
          <w:szCs w:val="24"/>
          <w:lang w:eastAsia="en-US"/>
        </w:rPr>
        <w:t>e</w:t>
      </w:r>
      <w:r w:rsidR="00F64CCA" w:rsidRPr="0039469A">
        <w:rPr>
          <w:rFonts w:ascii="Times New Roman" w:eastAsia="Calibri" w:hAnsi="Times New Roman" w:cs="Times New Roman"/>
          <w:sz w:val="24"/>
          <w:szCs w:val="24"/>
          <w:lang w:eastAsia="en-US"/>
        </w:rPr>
        <w:t xml:space="preserve"> </w:t>
      </w:r>
      <w:r w:rsidRPr="0039469A">
        <w:rPr>
          <w:rFonts w:ascii="Times New Roman" w:eastAsia="Calibri" w:hAnsi="Times New Roman" w:cs="Times New Roman"/>
          <w:sz w:val="24"/>
          <w:szCs w:val="24"/>
          <w:lang w:eastAsia="en-US"/>
        </w:rPr>
        <w:t>nurodytais atvejais.</w:t>
      </w:r>
    </w:p>
    <w:p w14:paraId="43E23AD9" w14:textId="350E855E" w:rsidR="00E51AE7" w:rsidRPr="0039469A" w:rsidRDefault="00CD4C9C" w:rsidP="00EC68A6">
      <w:pPr>
        <w:pStyle w:val="Sraopastraipa"/>
        <w:numPr>
          <w:ilvl w:val="0"/>
          <w:numId w:val="5"/>
        </w:numPr>
        <w:ind w:left="0" w:firstLine="567"/>
        <w:rPr>
          <w:szCs w:val="24"/>
        </w:rPr>
      </w:pPr>
      <w:r w:rsidRPr="0039469A">
        <w:rPr>
          <w:szCs w:val="24"/>
        </w:rPr>
        <w:t>Perkančiosios organizacijos sprendimo neatlikti pirkimo naudojantis centrinės perkančiosios organizacijos paslaugomis argumentai, kaip numatyta Viešųjų pirkimų įstatymo 82 straipsnio 2 dalies 1 punkte</w:t>
      </w:r>
      <w:r w:rsidR="00E51AE7" w:rsidRPr="0039469A">
        <w:rPr>
          <w:szCs w:val="24"/>
        </w:rPr>
        <w:t>:</w:t>
      </w:r>
      <w:r w:rsidR="00F42920" w:rsidRPr="0039469A">
        <w:rPr>
          <w:szCs w:val="24"/>
        </w:rPr>
        <w:t xml:space="preserve"> </w:t>
      </w:r>
      <w:r w:rsidR="005B1A43" w:rsidRPr="0039469A">
        <w:rPr>
          <w:szCs w:val="24"/>
        </w:rPr>
        <w:t xml:space="preserve">centralizuotų pirkimų kataloge </w:t>
      </w:r>
      <w:r w:rsidR="0095433D">
        <w:rPr>
          <w:szCs w:val="24"/>
        </w:rPr>
        <w:t>perkamų</w:t>
      </w:r>
      <w:r w:rsidR="005B1A43" w:rsidRPr="0039469A">
        <w:rPr>
          <w:szCs w:val="24"/>
        </w:rPr>
        <w:t xml:space="preserve"> paslaugų nėra</w:t>
      </w:r>
      <w:r w:rsidR="00E51AE7" w:rsidRPr="0039469A">
        <w:rPr>
          <w:szCs w:val="24"/>
        </w:rPr>
        <w:t>.</w:t>
      </w:r>
    </w:p>
    <w:p w14:paraId="58F86B80" w14:textId="77777777" w:rsidR="00191CC4" w:rsidRPr="0039469A"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39469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9469A">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354030F8" w14:textId="7AF4592E" w:rsidR="00191CC4" w:rsidRPr="0039469A" w:rsidRDefault="00191CC4" w:rsidP="00EC68A6">
      <w:pPr>
        <w:numPr>
          <w:ilvl w:val="0"/>
          <w:numId w:val="5"/>
        </w:numPr>
        <w:suppressAutoHyphens/>
        <w:spacing w:after="0" w:line="240" w:lineRule="auto"/>
        <w:ind w:left="0"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Išankstinio informacinio skelbimo apie šį pirkimą nebuvo. </w:t>
      </w:r>
    </w:p>
    <w:p w14:paraId="7AA372A8"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39469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Informacija apie numatomą skelbti savanoriško</w:t>
      </w:r>
      <w:r w:rsidRPr="0039469A">
        <w:rPr>
          <w:rFonts w:ascii="Times New Roman" w:eastAsia="Times New Roman" w:hAnsi="Times New Roman" w:cs="Times New Roman"/>
          <w:b/>
          <w:i/>
          <w:sz w:val="24"/>
          <w:szCs w:val="24"/>
          <w:lang w:eastAsia="en-US"/>
        </w:rPr>
        <w:t xml:space="preserve"> </w:t>
      </w:r>
      <w:proofErr w:type="spellStart"/>
      <w:r w:rsidRPr="0039469A">
        <w:rPr>
          <w:rFonts w:ascii="Times New Roman" w:eastAsia="Times New Roman" w:hAnsi="Times New Roman" w:cs="Times New Roman"/>
          <w:b/>
          <w:i/>
          <w:sz w:val="24"/>
          <w:szCs w:val="24"/>
          <w:lang w:eastAsia="en-US"/>
        </w:rPr>
        <w:t>ex</w:t>
      </w:r>
      <w:proofErr w:type="spellEnd"/>
      <w:r w:rsidRPr="0039469A">
        <w:rPr>
          <w:rFonts w:ascii="Times New Roman" w:eastAsia="Times New Roman" w:hAnsi="Times New Roman" w:cs="Times New Roman"/>
          <w:b/>
          <w:i/>
          <w:sz w:val="24"/>
          <w:szCs w:val="24"/>
          <w:lang w:eastAsia="en-US"/>
        </w:rPr>
        <w:t xml:space="preserve"> ante</w:t>
      </w:r>
      <w:r w:rsidRPr="0039469A">
        <w:rPr>
          <w:rFonts w:ascii="Times New Roman" w:eastAsia="Times New Roman" w:hAnsi="Times New Roman" w:cs="Times New Roman"/>
          <w:b/>
          <w:sz w:val="24"/>
          <w:szCs w:val="24"/>
          <w:lang w:eastAsia="en-US"/>
        </w:rPr>
        <w:t xml:space="preserve"> skaidrumo skelbimą</w:t>
      </w:r>
    </w:p>
    <w:p w14:paraId="2465FE76"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39469A" w:rsidRDefault="00191CC4" w:rsidP="00EC68A6">
      <w:pPr>
        <w:numPr>
          <w:ilvl w:val="0"/>
          <w:numId w:val="5"/>
        </w:numPr>
        <w:suppressAutoHyphens/>
        <w:spacing w:after="0" w:line="240" w:lineRule="auto"/>
        <w:ind w:left="0"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39469A">
        <w:rPr>
          <w:rFonts w:ascii="Times New Roman" w:eastAsia="Times New Roman" w:hAnsi="Times New Roman" w:cs="Times New Roman"/>
          <w:i/>
          <w:sz w:val="24"/>
          <w:szCs w:val="24"/>
          <w:lang w:eastAsia="en-US"/>
        </w:rPr>
        <w:t>ex</w:t>
      </w:r>
      <w:proofErr w:type="spellEnd"/>
      <w:r w:rsidRPr="0039469A">
        <w:rPr>
          <w:rFonts w:ascii="Times New Roman" w:eastAsia="Times New Roman" w:hAnsi="Times New Roman" w:cs="Times New Roman"/>
          <w:i/>
          <w:sz w:val="24"/>
          <w:szCs w:val="24"/>
          <w:lang w:eastAsia="en-US"/>
        </w:rPr>
        <w:t xml:space="preserve"> ante</w:t>
      </w:r>
      <w:r w:rsidRPr="0039469A">
        <w:rPr>
          <w:rFonts w:ascii="Times New Roman" w:eastAsia="Times New Roman" w:hAnsi="Times New Roman" w:cs="Times New Roman"/>
          <w:sz w:val="24"/>
          <w:szCs w:val="24"/>
          <w:lang w:eastAsia="en-US"/>
        </w:rPr>
        <w:t xml:space="preserve"> skaidrumo skelbimo.</w:t>
      </w:r>
    </w:p>
    <w:p w14:paraId="5E661A4E"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39469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Į šio pirkimo </w:t>
      </w:r>
      <w:r w:rsidR="002D7CEF" w:rsidRPr="0039469A">
        <w:rPr>
          <w:rFonts w:ascii="Times New Roman" w:eastAsia="Times New Roman" w:hAnsi="Times New Roman" w:cs="Times New Roman"/>
          <w:sz w:val="24"/>
          <w:szCs w:val="24"/>
          <w:lang w:eastAsia="en-US"/>
        </w:rPr>
        <w:t>K</w:t>
      </w:r>
      <w:r w:rsidRPr="0039469A">
        <w:rPr>
          <w:rFonts w:ascii="Times New Roman" w:eastAsia="Times New Roman" w:hAnsi="Times New Roman" w:cs="Times New Roman"/>
          <w:sz w:val="24"/>
          <w:szCs w:val="24"/>
          <w:lang w:eastAsia="en-US"/>
        </w:rPr>
        <w:t>omisijos posėdžius perkančioji organizacija nenumato kviesti dalyvauti stebėtojų.</w:t>
      </w:r>
    </w:p>
    <w:p w14:paraId="5D0F163B"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26D4BCE9" w14:textId="229B3262" w:rsidR="00FF471C" w:rsidRPr="0039469A"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II SKYRIUS</w:t>
      </w:r>
    </w:p>
    <w:p w14:paraId="4A600A90" w14:textId="77777777" w:rsidR="00191CC4" w:rsidRPr="0039469A"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sz w:val="24"/>
          <w:szCs w:val="24"/>
          <w:lang w:eastAsia="en-US"/>
        </w:rPr>
        <w:t>PIRKIMO OBJEKTAS</w:t>
      </w:r>
    </w:p>
    <w:p w14:paraId="618220EF" w14:textId="77777777" w:rsidR="00191CC4" w:rsidRPr="0039469A" w:rsidRDefault="00191CC4" w:rsidP="00191CC4">
      <w:pPr>
        <w:spacing w:after="0" w:line="240" w:lineRule="auto"/>
        <w:ind w:left="360"/>
        <w:rPr>
          <w:rFonts w:ascii="Times New Roman" w:eastAsia="Times New Roman" w:hAnsi="Times New Roman" w:cs="Times New Roman"/>
          <w:sz w:val="24"/>
          <w:szCs w:val="24"/>
          <w:lang w:eastAsia="en-US"/>
        </w:rPr>
      </w:pPr>
    </w:p>
    <w:p w14:paraId="17120BEB" w14:textId="77777777" w:rsidR="007356B4" w:rsidRPr="00191CC4" w:rsidRDefault="007356B4" w:rsidP="007356B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Pirkimo objekto pavadinimas</w:t>
      </w:r>
      <w:r w:rsidRPr="00191CC4">
        <w:rPr>
          <w:rFonts w:ascii="Times New Roman" w:eastAsia="Calibri" w:hAnsi="Times New Roman" w:cs="Times New Roman"/>
          <w:b/>
          <w:sz w:val="24"/>
          <w:szCs w:val="24"/>
          <w:lang w:eastAsia="en-US"/>
        </w:rPr>
        <w:t>, kiekis (</w:t>
      </w:r>
      <w:r w:rsidRPr="00A569AD">
        <w:rPr>
          <w:rFonts w:ascii="Times New Roman" w:eastAsia="Calibri" w:hAnsi="Times New Roman" w:cs="Times New Roman"/>
          <w:b/>
          <w:sz w:val="24"/>
          <w:szCs w:val="24"/>
          <w:lang w:eastAsia="en-US"/>
        </w:rPr>
        <w:t xml:space="preserve">apimtis), su prekėmis </w:t>
      </w:r>
      <w:proofErr w:type="spellStart"/>
      <w:r w:rsidRPr="00A569AD">
        <w:rPr>
          <w:rFonts w:ascii="Times New Roman" w:eastAsia="Calibri" w:hAnsi="Times New Roman" w:cs="Times New Roman"/>
          <w:b/>
          <w:sz w:val="24"/>
          <w:szCs w:val="24"/>
          <w:lang w:eastAsia="en-US"/>
        </w:rPr>
        <w:t>teiktinų</w:t>
      </w:r>
      <w:proofErr w:type="spellEnd"/>
      <w:r w:rsidRPr="00A569AD">
        <w:rPr>
          <w:rFonts w:ascii="Times New Roman" w:eastAsia="Calibri" w:hAnsi="Times New Roman" w:cs="Times New Roman"/>
          <w:b/>
          <w:sz w:val="24"/>
          <w:szCs w:val="24"/>
          <w:lang w:eastAsia="en-US"/>
        </w:rPr>
        <w:t xml:space="preserve"> paslaugų pobūdis, prekių tiekimo (paslaugų teikimo, darbų atlikimo) terminai</w:t>
      </w:r>
    </w:p>
    <w:p w14:paraId="3895AE01" w14:textId="77777777" w:rsidR="00191CC4" w:rsidRPr="0039469A" w:rsidRDefault="00191CC4" w:rsidP="00191CC4">
      <w:pPr>
        <w:spacing w:after="0" w:line="240" w:lineRule="auto"/>
        <w:rPr>
          <w:rFonts w:ascii="Times New Roman" w:eastAsia="Calibri" w:hAnsi="Times New Roman" w:cs="Times New Roman"/>
          <w:sz w:val="24"/>
          <w:szCs w:val="24"/>
          <w:lang w:eastAsia="en-US"/>
        </w:rPr>
      </w:pPr>
    </w:p>
    <w:p w14:paraId="5DD81E43" w14:textId="5D62C995" w:rsidR="00D65AEF" w:rsidRPr="0039469A" w:rsidRDefault="00053BF6" w:rsidP="00D65AEF">
      <w:pPr>
        <w:numPr>
          <w:ilvl w:val="0"/>
          <w:numId w:val="5"/>
        </w:numPr>
        <w:suppressAutoHyphens/>
        <w:spacing w:after="0" w:line="240" w:lineRule="auto"/>
        <w:ind w:left="0"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bCs/>
          <w:sz w:val="24"/>
          <w:szCs w:val="24"/>
          <w:lang w:eastAsia="en-US"/>
        </w:rPr>
        <w:lastRenderedPageBreak/>
        <w:t xml:space="preserve">Pirkimo objekto </w:t>
      </w:r>
      <w:r w:rsidR="00191CC4" w:rsidRPr="0039469A">
        <w:rPr>
          <w:rFonts w:ascii="Times New Roman" w:eastAsia="Times New Roman" w:hAnsi="Times New Roman" w:cs="Times New Roman"/>
          <w:b/>
          <w:bCs/>
          <w:sz w:val="24"/>
          <w:szCs w:val="24"/>
          <w:lang w:eastAsia="en-US"/>
        </w:rPr>
        <w:t>pavadinimas</w:t>
      </w:r>
      <w:r w:rsidR="00191CC4" w:rsidRPr="0039469A">
        <w:rPr>
          <w:rFonts w:ascii="Times New Roman" w:eastAsia="Times New Roman" w:hAnsi="Times New Roman" w:cs="Times New Roman"/>
          <w:sz w:val="24"/>
          <w:szCs w:val="24"/>
          <w:lang w:eastAsia="en-US"/>
        </w:rPr>
        <w:t xml:space="preserve"> – </w:t>
      </w:r>
      <w:r w:rsidR="004748C1" w:rsidRPr="0039469A">
        <w:rPr>
          <w:rFonts w:ascii="Times New Roman" w:eastAsia="Times New Roman" w:hAnsi="Times New Roman" w:cs="Times New Roman"/>
          <w:b/>
          <w:bCs/>
          <w:sz w:val="24"/>
          <w:szCs w:val="24"/>
          <w:lang w:eastAsia="en-US"/>
        </w:rPr>
        <w:t xml:space="preserve">Komunalinių atliekų sraute susidarančių mišrių komunalinių atliekų rūšiuojamojo surinkimo Vilniaus miesto savivaldybės </w:t>
      </w:r>
      <w:r w:rsidR="00F37283" w:rsidRPr="0039469A">
        <w:rPr>
          <w:rFonts w:ascii="Times New Roman" w:eastAsia="Times New Roman" w:hAnsi="Times New Roman" w:cs="Times New Roman"/>
          <w:b/>
          <w:bCs/>
          <w:sz w:val="24"/>
          <w:szCs w:val="24"/>
          <w:lang w:eastAsia="en-US"/>
        </w:rPr>
        <w:t>teritorijoje</w:t>
      </w:r>
      <w:r w:rsidR="004748C1" w:rsidRPr="0039469A">
        <w:rPr>
          <w:rFonts w:ascii="Times New Roman" w:eastAsia="Times New Roman" w:hAnsi="Times New Roman" w:cs="Times New Roman"/>
          <w:b/>
          <w:bCs/>
          <w:sz w:val="24"/>
          <w:szCs w:val="24"/>
          <w:lang w:eastAsia="en-US"/>
        </w:rPr>
        <w:t xml:space="preserve"> ir jų vežimo paslaugos</w:t>
      </w:r>
      <w:r w:rsidR="008C6C85" w:rsidRPr="0039469A">
        <w:rPr>
          <w:rFonts w:ascii="Times New Roman" w:eastAsia="Times New Roman" w:hAnsi="Times New Roman" w:cs="Times New Roman"/>
          <w:sz w:val="24"/>
          <w:szCs w:val="24"/>
          <w:lang w:eastAsia="en-US"/>
        </w:rPr>
        <w:t xml:space="preserve"> </w:t>
      </w:r>
      <w:r w:rsidR="00191CC4" w:rsidRPr="0039469A">
        <w:rPr>
          <w:rFonts w:ascii="Times New Roman" w:eastAsia="Times New Roman" w:hAnsi="Times New Roman" w:cs="Times New Roman"/>
          <w:sz w:val="24"/>
          <w:szCs w:val="24"/>
          <w:lang w:eastAsia="en-US"/>
        </w:rPr>
        <w:t>(toliau –</w:t>
      </w:r>
      <w:r w:rsidR="008C6C85" w:rsidRPr="0039469A">
        <w:rPr>
          <w:rFonts w:ascii="Times New Roman" w:eastAsia="Times New Roman" w:hAnsi="Times New Roman" w:cs="Times New Roman"/>
          <w:color w:val="E36C0A" w:themeColor="accent6" w:themeShade="BF"/>
          <w:sz w:val="24"/>
          <w:szCs w:val="24"/>
          <w:lang w:eastAsia="en-US"/>
        </w:rPr>
        <w:t xml:space="preserve"> </w:t>
      </w:r>
      <w:r w:rsidR="00191CC4" w:rsidRPr="0039469A">
        <w:rPr>
          <w:rFonts w:ascii="Times New Roman" w:eastAsia="Times New Roman" w:hAnsi="Times New Roman" w:cs="Times New Roman"/>
          <w:sz w:val="24"/>
          <w:szCs w:val="24"/>
          <w:lang w:eastAsia="en-US"/>
        </w:rPr>
        <w:t>paslaugos</w:t>
      </w:r>
      <w:r w:rsidRPr="0039469A">
        <w:rPr>
          <w:rFonts w:ascii="Times New Roman" w:eastAsia="Times New Roman" w:hAnsi="Times New Roman" w:cs="Times New Roman"/>
          <w:sz w:val="24"/>
          <w:szCs w:val="24"/>
          <w:lang w:eastAsia="en-US"/>
        </w:rPr>
        <w:t>, pirkimo objektas</w:t>
      </w:r>
      <w:r w:rsidR="00191CC4" w:rsidRPr="0039469A">
        <w:rPr>
          <w:rFonts w:ascii="Times New Roman" w:eastAsia="Times New Roman" w:hAnsi="Times New Roman" w:cs="Times New Roman"/>
          <w:sz w:val="24"/>
          <w:szCs w:val="24"/>
          <w:lang w:eastAsia="en-US"/>
        </w:rPr>
        <w:t>).</w:t>
      </w:r>
      <w:bookmarkStart w:id="1" w:name="_Hlk158380765"/>
      <w:bookmarkStart w:id="2" w:name="_Ref495668603"/>
    </w:p>
    <w:p w14:paraId="6BB82FBF" w14:textId="061F4FD3" w:rsidR="00647FE0" w:rsidRPr="0039469A" w:rsidRDefault="00AF6D19" w:rsidP="00D65AEF">
      <w:pPr>
        <w:numPr>
          <w:ilvl w:val="0"/>
          <w:numId w:val="5"/>
        </w:numPr>
        <w:suppressAutoHyphens/>
        <w:spacing w:after="0" w:line="240" w:lineRule="auto"/>
        <w:ind w:left="0" w:firstLine="567"/>
        <w:jc w:val="both"/>
        <w:rPr>
          <w:rFonts w:ascii="Times New Roman" w:eastAsia="Times New Roman" w:hAnsi="Times New Roman" w:cs="Times New Roman"/>
          <w:sz w:val="24"/>
          <w:szCs w:val="24"/>
          <w:lang w:eastAsia="en-US"/>
        </w:rPr>
      </w:pPr>
      <w:r w:rsidRPr="0039469A">
        <w:rPr>
          <w:rFonts w:ascii="Times New Roman" w:hAnsi="Times New Roman" w:cs="Times New Roman"/>
          <w:sz w:val="24"/>
          <w:szCs w:val="24"/>
        </w:rPr>
        <w:t>Perkamų paslaugų</w:t>
      </w:r>
      <w:r w:rsidR="00647FE0" w:rsidRPr="0039469A">
        <w:rPr>
          <w:rFonts w:ascii="Times New Roman" w:hAnsi="Times New Roman" w:cs="Times New Roman"/>
          <w:sz w:val="24"/>
          <w:szCs w:val="24"/>
        </w:rPr>
        <w:t xml:space="preserve"> kiekis (apimtis) – kiekvienai pirkimo objekto daliai nurodytas </w:t>
      </w:r>
      <w:bookmarkStart w:id="3" w:name="_Hlk174955342"/>
      <w:r w:rsidR="00647FE0" w:rsidRPr="0039469A">
        <w:rPr>
          <w:rFonts w:ascii="Times New Roman" w:hAnsi="Times New Roman" w:cs="Times New Roman"/>
          <w:sz w:val="24"/>
          <w:szCs w:val="24"/>
        </w:rPr>
        <w:t xml:space="preserve">techninėje specifikacijoje (pirkimo </w:t>
      </w:r>
      <w:r w:rsidR="00647FE0" w:rsidRPr="0042308C">
        <w:rPr>
          <w:rFonts w:ascii="Times New Roman" w:hAnsi="Times New Roman" w:cs="Times New Roman"/>
          <w:sz w:val="24"/>
          <w:szCs w:val="24"/>
        </w:rPr>
        <w:t xml:space="preserve">sąlygų </w:t>
      </w:r>
      <w:r w:rsidR="009B3FD2" w:rsidRPr="0042308C">
        <w:rPr>
          <w:rFonts w:ascii="Times New Roman" w:hAnsi="Times New Roman" w:cs="Times New Roman"/>
          <w:sz w:val="24"/>
          <w:szCs w:val="24"/>
        </w:rPr>
        <w:t>1</w:t>
      </w:r>
      <w:r w:rsidR="00647FE0" w:rsidRPr="0042308C">
        <w:rPr>
          <w:rFonts w:ascii="Times New Roman" w:hAnsi="Times New Roman" w:cs="Times New Roman"/>
          <w:sz w:val="24"/>
          <w:szCs w:val="24"/>
        </w:rPr>
        <w:t xml:space="preserve"> priede).</w:t>
      </w:r>
      <w:r w:rsidR="00647FE0" w:rsidRPr="0039469A">
        <w:rPr>
          <w:rFonts w:ascii="Times New Roman" w:hAnsi="Times New Roman" w:cs="Times New Roman"/>
          <w:sz w:val="24"/>
          <w:szCs w:val="24"/>
        </w:rPr>
        <w:t xml:space="preserve"> </w:t>
      </w:r>
      <w:bookmarkEnd w:id="3"/>
      <w:r w:rsidR="00647FE0" w:rsidRPr="0039469A">
        <w:rPr>
          <w:rFonts w:ascii="Times New Roman" w:hAnsi="Times New Roman" w:cs="Times New Roman"/>
          <w:sz w:val="24"/>
          <w:szCs w:val="24"/>
        </w:rPr>
        <w:t xml:space="preserve">Techninėje specifikacijoje nurodytos apimtys </w:t>
      </w:r>
      <w:r w:rsidR="00BB6E35" w:rsidRPr="0039469A">
        <w:rPr>
          <w:rFonts w:ascii="Times New Roman" w:hAnsi="Times New Roman" w:cs="Times New Roman"/>
          <w:sz w:val="24"/>
          <w:szCs w:val="24"/>
        </w:rPr>
        <w:t xml:space="preserve">(kiekis) </w:t>
      </w:r>
      <w:r w:rsidR="00647FE0" w:rsidRPr="0039469A">
        <w:rPr>
          <w:rFonts w:ascii="Times New Roman" w:hAnsi="Times New Roman" w:cs="Times New Roman"/>
          <w:sz w:val="24"/>
          <w:szCs w:val="24"/>
        </w:rPr>
        <w:t xml:space="preserve">yra preliminarios ir </w:t>
      </w:r>
      <w:r w:rsidR="00BB6E35" w:rsidRPr="0039469A">
        <w:rPr>
          <w:rFonts w:ascii="Times New Roman" w:hAnsi="Times New Roman" w:cs="Times New Roman"/>
          <w:sz w:val="24"/>
          <w:szCs w:val="24"/>
        </w:rPr>
        <w:t xml:space="preserve">pagal perkančiosios organizacijos poreikį </w:t>
      </w:r>
      <w:r w:rsidR="00647FE0" w:rsidRPr="0039469A">
        <w:rPr>
          <w:rFonts w:ascii="Times New Roman" w:hAnsi="Times New Roman" w:cs="Times New Roman"/>
          <w:sz w:val="24"/>
          <w:szCs w:val="24"/>
        </w:rPr>
        <w:t>gali kisti (didėti arba mažėti). Perkančioji organizacija paslaugų teikimo laikotarpiu neįsipareigoja įsigyti visos techninėje specifikacijoje nurodytos preliminarios paslaugų apimties arba pasiekti maksimalias paslaugų apimtis. Maksimali per visą 6</w:t>
      </w:r>
      <w:r w:rsidR="00D762CB" w:rsidRPr="0039469A">
        <w:rPr>
          <w:rFonts w:ascii="Times New Roman" w:hAnsi="Times New Roman" w:cs="Times New Roman"/>
          <w:sz w:val="24"/>
          <w:szCs w:val="24"/>
        </w:rPr>
        <w:t>0</w:t>
      </w:r>
      <w:r w:rsidR="00647FE0" w:rsidRPr="0039469A">
        <w:rPr>
          <w:rFonts w:ascii="Times New Roman" w:hAnsi="Times New Roman" w:cs="Times New Roman"/>
          <w:sz w:val="24"/>
          <w:szCs w:val="24"/>
        </w:rPr>
        <w:t xml:space="preserve"> mėn</w:t>
      </w:r>
      <w:r w:rsidR="00666F7B" w:rsidRPr="0039469A">
        <w:rPr>
          <w:rFonts w:ascii="Times New Roman" w:hAnsi="Times New Roman" w:cs="Times New Roman"/>
          <w:sz w:val="24"/>
          <w:szCs w:val="24"/>
        </w:rPr>
        <w:t>esių</w:t>
      </w:r>
      <w:r w:rsidR="00647FE0" w:rsidRPr="0039469A">
        <w:rPr>
          <w:rFonts w:ascii="Times New Roman" w:hAnsi="Times New Roman" w:cs="Times New Roman"/>
          <w:sz w:val="24"/>
          <w:szCs w:val="24"/>
        </w:rPr>
        <w:t xml:space="preserve"> paslaugų teikimo laikotarpį</w:t>
      </w:r>
      <w:r w:rsidR="009A36B1">
        <w:rPr>
          <w:rFonts w:ascii="Times New Roman" w:hAnsi="Times New Roman" w:cs="Times New Roman"/>
          <w:sz w:val="24"/>
          <w:szCs w:val="24"/>
        </w:rPr>
        <w:t>, įskaitant galimus Sutarties pratęsimus,</w:t>
      </w:r>
      <w:r w:rsidR="00647FE0" w:rsidRPr="0039469A">
        <w:rPr>
          <w:rFonts w:ascii="Times New Roman" w:hAnsi="Times New Roman" w:cs="Times New Roman"/>
          <w:sz w:val="24"/>
          <w:szCs w:val="24"/>
        </w:rPr>
        <w:t xml:space="preserve"> perkamų paslaugų apimtis</w:t>
      </w:r>
      <w:r w:rsidR="00666F7B" w:rsidRPr="0039469A">
        <w:rPr>
          <w:rFonts w:ascii="Times New Roman" w:hAnsi="Times New Roman" w:cs="Times New Roman"/>
          <w:sz w:val="24"/>
          <w:szCs w:val="24"/>
        </w:rPr>
        <w:t xml:space="preserve"> (kiekis)</w:t>
      </w:r>
      <w:r w:rsidR="00647FE0" w:rsidRPr="0039469A">
        <w:rPr>
          <w:rFonts w:ascii="Times New Roman" w:hAnsi="Times New Roman" w:cs="Times New Roman"/>
          <w:sz w:val="24"/>
          <w:szCs w:val="24"/>
        </w:rPr>
        <w:t>:</w:t>
      </w:r>
    </w:p>
    <w:p w14:paraId="140CA3D5" w14:textId="755CA274" w:rsidR="00647FE0" w:rsidRPr="00374608" w:rsidRDefault="00647FE0" w:rsidP="00647FE0">
      <w:pPr>
        <w:spacing w:after="0" w:line="240" w:lineRule="auto"/>
        <w:ind w:firstLine="567"/>
        <w:jc w:val="both"/>
        <w:rPr>
          <w:rFonts w:ascii="Times New Roman" w:hAnsi="Times New Roman" w:cs="Times New Roman"/>
          <w:sz w:val="24"/>
          <w:szCs w:val="24"/>
        </w:rPr>
      </w:pPr>
      <w:r w:rsidRPr="3AAB5D80">
        <w:rPr>
          <w:rFonts w:ascii="Times New Roman" w:hAnsi="Times New Roman" w:cs="Times New Roman"/>
          <w:b/>
          <w:bCs/>
          <w:sz w:val="24"/>
          <w:szCs w:val="24"/>
        </w:rPr>
        <w:t>1 pirkimo objekto dalis –</w:t>
      </w:r>
      <w:r w:rsidRPr="3AAB5D80">
        <w:rPr>
          <w:rFonts w:ascii="Times New Roman" w:hAnsi="Times New Roman" w:cs="Times New Roman"/>
          <w:sz w:val="24"/>
          <w:szCs w:val="24"/>
        </w:rPr>
        <w:t xml:space="preserve"> </w:t>
      </w:r>
      <w:r w:rsidRPr="3AAB5D80">
        <w:rPr>
          <w:rFonts w:ascii="Times New Roman" w:eastAsia="Times New Roman" w:hAnsi="Times New Roman" w:cs="Times New Roman"/>
          <w:sz w:val="24"/>
          <w:szCs w:val="24"/>
          <w:lang w:eastAsia="lt-LT"/>
        </w:rPr>
        <w:t>„</w:t>
      </w:r>
      <w:r w:rsidRPr="3AAB5D80">
        <w:rPr>
          <w:rFonts w:ascii="Times New Roman" w:eastAsia="Times New Roman" w:hAnsi="Times New Roman" w:cs="Times New Roman"/>
          <w:sz w:val="24"/>
          <w:szCs w:val="24"/>
          <w:lang w:eastAsia="en-US"/>
        </w:rPr>
        <w:t xml:space="preserve">Verkiai-Žirmūnai“ (šiaurinė miesto dalis – Verkių, Fabijoniškių seniūnijos, šiaurinės Žirmūnų ir Šnipiškių seniūnijų dalys) – </w:t>
      </w:r>
      <w:r w:rsidR="3398E40C" w:rsidRPr="3AAB5D80">
        <w:rPr>
          <w:rFonts w:ascii="Times New Roman" w:eastAsia="Times New Roman" w:hAnsi="Times New Roman" w:cs="Times New Roman"/>
          <w:b/>
          <w:bCs/>
          <w:sz w:val="24"/>
          <w:szCs w:val="24"/>
          <w:lang w:eastAsia="en-US"/>
        </w:rPr>
        <w:t>13 649 830,90</w:t>
      </w:r>
      <w:r w:rsidR="00F53B70" w:rsidRPr="3AAB5D80">
        <w:rPr>
          <w:rFonts w:ascii="Times New Roman" w:eastAsia="Times New Roman" w:hAnsi="Times New Roman" w:cs="Times New Roman"/>
          <w:b/>
          <w:bCs/>
          <w:sz w:val="24"/>
          <w:szCs w:val="24"/>
          <w:lang w:eastAsia="en-US"/>
        </w:rPr>
        <w:t xml:space="preserve"> </w:t>
      </w:r>
      <w:r w:rsidRPr="3AAB5D80">
        <w:rPr>
          <w:rFonts w:ascii="Times New Roman" w:eastAsia="Times New Roman" w:hAnsi="Times New Roman" w:cs="Times New Roman"/>
          <w:sz w:val="24"/>
          <w:szCs w:val="24"/>
          <w:lang w:eastAsia="en-US"/>
        </w:rPr>
        <w:t>Eur</w:t>
      </w:r>
      <w:r w:rsidR="00BB0DEA" w:rsidRPr="3AAB5D80">
        <w:rPr>
          <w:rFonts w:ascii="Times New Roman" w:eastAsia="Times New Roman" w:hAnsi="Times New Roman" w:cs="Times New Roman"/>
          <w:sz w:val="24"/>
          <w:szCs w:val="24"/>
          <w:lang w:eastAsia="en-US"/>
        </w:rPr>
        <w:t xml:space="preserve"> </w:t>
      </w:r>
      <w:r w:rsidRPr="3AAB5D80">
        <w:rPr>
          <w:rFonts w:ascii="Times New Roman" w:eastAsia="Times New Roman" w:hAnsi="Times New Roman" w:cs="Times New Roman"/>
          <w:sz w:val="24"/>
          <w:szCs w:val="24"/>
          <w:lang w:eastAsia="en-US"/>
        </w:rPr>
        <w:t>įskaitant visus mokesčius</w:t>
      </w:r>
      <w:r w:rsidR="004316CA" w:rsidRPr="3AAB5D80">
        <w:rPr>
          <w:rFonts w:ascii="Times New Roman" w:eastAsia="Times New Roman" w:hAnsi="Times New Roman" w:cs="Times New Roman"/>
          <w:sz w:val="24"/>
          <w:szCs w:val="24"/>
          <w:lang w:eastAsia="en-US"/>
        </w:rPr>
        <w:t xml:space="preserve">. Tuo atveju, jei paslaugų teikimo terminas pratęsiamas pagal pirkimo sąlygų 12 punktą, maksimalus perkamų paslaugų kiekis (apimtis) per paslaugų teikimo termino pratęsimo  laikotarpį – </w:t>
      </w:r>
      <w:r w:rsidR="7CCDBD33" w:rsidRPr="3AAB5D80">
        <w:rPr>
          <w:rFonts w:ascii="Times New Roman" w:eastAsia="Times New Roman" w:hAnsi="Times New Roman" w:cs="Times New Roman"/>
          <w:b/>
          <w:bCs/>
          <w:sz w:val="24"/>
          <w:szCs w:val="24"/>
          <w:lang w:eastAsia="en-US"/>
        </w:rPr>
        <w:t>5 459 932,36</w:t>
      </w:r>
      <w:r w:rsidR="0025145B" w:rsidRPr="3AAB5D80">
        <w:rPr>
          <w:rFonts w:ascii="Times New Roman" w:eastAsia="Times New Roman" w:hAnsi="Times New Roman" w:cs="Times New Roman"/>
          <w:b/>
          <w:bCs/>
          <w:sz w:val="24"/>
          <w:szCs w:val="24"/>
          <w:lang w:eastAsia="en-US"/>
        </w:rPr>
        <w:t xml:space="preserve"> </w:t>
      </w:r>
      <w:r w:rsidR="00BB0DEA" w:rsidRPr="3AAB5D80">
        <w:rPr>
          <w:rFonts w:ascii="Times New Roman" w:eastAsia="Times New Roman" w:hAnsi="Times New Roman" w:cs="Times New Roman"/>
          <w:sz w:val="24"/>
          <w:szCs w:val="24"/>
          <w:lang w:eastAsia="en-US"/>
        </w:rPr>
        <w:t xml:space="preserve">Eur </w:t>
      </w:r>
      <w:r w:rsidR="004316CA" w:rsidRPr="3AAB5D80">
        <w:rPr>
          <w:rFonts w:ascii="Times New Roman" w:eastAsia="Times New Roman" w:hAnsi="Times New Roman" w:cs="Times New Roman"/>
          <w:sz w:val="24"/>
          <w:szCs w:val="24"/>
          <w:lang w:eastAsia="en-US"/>
        </w:rPr>
        <w:t>įskaitant visus mokesčius</w:t>
      </w:r>
      <w:r w:rsidRPr="3AAB5D80">
        <w:rPr>
          <w:rFonts w:ascii="Times New Roman" w:hAnsi="Times New Roman" w:cs="Times New Roman"/>
          <w:sz w:val="24"/>
          <w:szCs w:val="24"/>
        </w:rPr>
        <w:t>;</w:t>
      </w:r>
    </w:p>
    <w:p w14:paraId="43F5D628" w14:textId="3069B1A0" w:rsidR="00647FE0" w:rsidRPr="00374608" w:rsidRDefault="00647FE0" w:rsidP="00647FE0">
      <w:pPr>
        <w:spacing w:after="0" w:line="240" w:lineRule="auto"/>
        <w:ind w:firstLine="567"/>
        <w:jc w:val="both"/>
        <w:rPr>
          <w:rFonts w:ascii="Times New Roman" w:hAnsi="Times New Roman" w:cs="Times New Roman"/>
          <w:sz w:val="24"/>
          <w:szCs w:val="24"/>
        </w:rPr>
      </w:pPr>
      <w:r w:rsidRPr="3AAB5D80">
        <w:rPr>
          <w:rFonts w:ascii="Times New Roman" w:hAnsi="Times New Roman" w:cs="Times New Roman"/>
          <w:b/>
          <w:bCs/>
          <w:sz w:val="24"/>
          <w:szCs w:val="24"/>
        </w:rPr>
        <w:t>2 pirkimo objekto dalis</w:t>
      </w:r>
      <w:r w:rsidRPr="3AAB5D80">
        <w:rPr>
          <w:rFonts w:ascii="Times New Roman" w:hAnsi="Times New Roman" w:cs="Times New Roman"/>
          <w:sz w:val="24"/>
          <w:szCs w:val="24"/>
        </w:rPr>
        <w:t xml:space="preserve"> </w:t>
      </w:r>
      <w:bookmarkStart w:id="4" w:name="_Hlk164150275"/>
      <w:r w:rsidRPr="3AAB5D80">
        <w:rPr>
          <w:rFonts w:ascii="Times New Roman" w:hAnsi="Times New Roman" w:cs="Times New Roman"/>
          <w:sz w:val="24"/>
          <w:szCs w:val="24"/>
        </w:rPr>
        <w:t>–</w:t>
      </w:r>
      <w:bookmarkEnd w:id="4"/>
      <w:r w:rsidRPr="3AAB5D80">
        <w:rPr>
          <w:rFonts w:ascii="Times New Roman" w:hAnsi="Times New Roman" w:cs="Times New Roman"/>
          <w:sz w:val="24"/>
          <w:szCs w:val="24"/>
        </w:rPr>
        <w:t xml:space="preserve"> </w:t>
      </w:r>
      <w:r w:rsidRPr="3AAB5D80">
        <w:rPr>
          <w:rFonts w:ascii="Times New Roman" w:eastAsia="Times New Roman" w:hAnsi="Times New Roman" w:cs="Times New Roman"/>
          <w:sz w:val="24"/>
          <w:szCs w:val="24"/>
          <w:lang w:eastAsia="lt-LT"/>
        </w:rPr>
        <w:t>„</w:t>
      </w:r>
      <w:r w:rsidRPr="3AAB5D80">
        <w:rPr>
          <w:rFonts w:ascii="Times New Roman" w:eastAsia="Times New Roman" w:hAnsi="Times New Roman" w:cs="Times New Roman"/>
          <w:sz w:val="24"/>
          <w:szCs w:val="24"/>
          <w:lang w:eastAsia="en-US"/>
        </w:rPr>
        <w:t xml:space="preserve">Antakalnis-Naujoji Vilnia“ (rytinė miesto dalis – Antakalnio, Naujosios Vilnios seniūnijos ir šiaurinė Rasų seniūnijos dalis) – </w:t>
      </w:r>
      <w:r w:rsidR="4CEFBE97" w:rsidRPr="3AAB5D80">
        <w:rPr>
          <w:rFonts w:ascii="Times New Roman" w:eastAsia="Times New Roman" w:hAnsi="Times New Roman" w:cs="Times New Roman"/>
          <w:b/>
          <w:bCs/>
          <w:sz w:val="24"/>
          <w:szCs w:val="24"/>
          <w:lang w:eastAsia="en-US"/>
        </w:rPr>
        <w:t>10 940 472,90</w:t>
      </w:r>
      <w:r w:rsidR="0025145B" w:rsidRPr="3AAB5D80">
        <w:rPr>
          <w:rFonts w:ascii="Times New Roman" w:eastAsia="Times New Roman" w:hAnsi="Times New Roman" w:cs="Times New Roman"/>
          <w:b/>
          <w:bCs/>
          <w:sz w:val="24"/>
          <w:szCs w:val="24"/>
          <w:lang w:eastAsia="en-US"/>
        </w:rPr>
        <w:t xml:space="preserve"> </w:t>
      </w:r>
      <w:r w:rsidR="00BB0DEA" w:rsidRPr="3AAB5D80">
        <w:rPr>
          <w:rFonts w:ascii="Times New Roman" w:eastAsia="Times New Roman" w:hAnsi="Times New Roman" w:cs="Times New Roman"/>
          <w:sz w:val="24"/>
          <w:szCs w:val="24"/>
          <w:lang w:eastAsia="en-US"/>
        </w:rPr>
        <w:t>Eur</w:t>
      </w:r>
      <w:r w:rsidRPr="3AAB5D80">
        <w:rPr>
          <w:rFonts w:ascii="Times New Roman" w:eastAsia="Times New Roman" w:hAnsi="Times New Roman" w:cs="Times New Roman"/>
          <w:sz w:val="24"/>
          <w:szCs w:val="24"/>
          <w:lang w:eastAsia="en-US"/>
        </w:rPr>
        <w:t xml:space="preserve"> įskaitant visus mokesčius</w:t>
      </w:r>
      <w:r w:rsidR="004316CA" w:rsidRPr="3AAB5D80">
        <w:rPr>
          <w:rFonts w:ascii="Times New Roman" w:eastAsia="Times New Roman" w:hAnsi="Times New Roman" w:cs="Times New Roman"/>
          <w:sz w:val="24"/>
          <w:szCs w:val="24"/>
          <w:lang w:eastAsia="en-US"/>
        </w:rPr>
        <w:t xml:space="preserve">. Tuo atveju, jei paslaugų teikimo terminas pratęsiamas pagal pirkimo sąlygų 12 punktą, maksimalus perkamų paslaugų kiekis (apimtis) per paslaugų teikimo termino pratęsimo  laikotarpį – </w:t>
      </w:r>
      <w:r w:rsidR="64743084" w:rsidRPr="3AAB5D80">
        <w:rPr>
          <w:rFonts w:ascii="Times New Roman" w:eastAsia="Times New Roman" w:hAnsi="Times New Roman" w:cs="Times New Roman"/>
          <w:b/>
          <w:bCs/>
          <w:sz w:val="24"/>
          <w:szCs w:val="24"/>
          <w:lang w:eastAsia="en-US"/>
        </w:rPr>
        <w:t>4 376 189,16</w:t>
      </w:r>
      <w:r w:rsidR="00B6073C" w:rsidRPr="3AAB5D80">
        <w:rPr>
          <w:rFonts w:ascii="Times New Roman" w:eastAsia="Times New Roman" w:hAnsi="Times New Roman" w:cs="Times New Roman"/>
          <w:b/>
          <w:bCs/>
          <w:sz w:val="24"/>
          <w:szCs w:val="24"/>
          <w:lang w:eastAsia="en-US"/>
        </w:rPr>
        <w:t xml:space="preserve"> </w:t>
      </w:r>
      <w:r w:rsidR="00BB0DEA" w:rsidRPr="3AAB5D80">
        <w:rPr>
          <w:rFonts w:ascii="Times New Roman" w:eastAsia="Times New Roman" w:hAnsi="Times New Roman" w:cs="Times New Roman"/>
          <w:sz w:val="24"/>
          <w:szCs w:val="24"/>
          <w:lang w:eastAsia="en-US"/>
        </w:rPr>
        <w:t>Eur</w:t>
      </w:r>
      <w:r w:rsidR="00F245EE" w:rsidRPr="3AAB5D80">
        <w:rPr>
          <w:rFonts w:ascii="Times New Roman" w:eastAsia="Times New Roman" w:hAnsi="Times New Roman" w:cs="Times New Roman"/>
          <w:i/>
          <w:iCs/>
          <w:sz w:val="24"/>
          <w:szCs w:val="24"/>
        </w:rPr>
        <w:t xml:space="preserve"> </w:t>
      </w:r>
      <w:r w:rsidR="004316CA" w:rsidRPr="3AAB5D80">
        <w:rPr>
          <w:rFonts w:ascii="Times New Roman" w:eastAsia="Times New Roman" w:hAnsi="Times New Roman" w:cs="Times New Roman"/>
          <w:sz w:val="24"/>
          <w:szCs w:val="24"/>
          <w:lang w:eastAsia="en-US"/>
        </w:rPr>
        <w:t>įskaitant visus mokesčius</w:t>
      </w:r>
      <w:r w:rsidRPr="3AAB5D80">
        <w:rPr>
          <w:rFonts w:ascii="Times New Roman" w:hAnsi="Times New Roman" w:cs="Times New Roman"/>
          <w:sz w:val="24"/>
          <w:szCs w:val="24"/>
        </w:rPr>
        <w:t>;</w:t>
      </w:r>
    </w:p>
    <w:p w14:paraId="3F3ACC63" w14:textId="14405678" w:rsidR="00647FE0" w:rsidRPr="00374608" w:rsidRDefault="004316CA" w:rsidP="00647FE0">
      <w:pPr>
        <w:spacing w:after="0" w:line="240" w:lineRule="auto"/>
        <w:ind w:firstLine="567"/>
        <w:jc w:val="both"/>
        <w:rPr>
          <w:rFonts w:ascii="Times New Roman" w:hAnsi="Times New Roman" w:cs="Times New Roman"/>
          <w:sz w:val="24"/>
          <w:szCs w:val="24"/>
        </w:rPr>
      </w:pPr>
      <w:r w:rsidRPr="3AAB5D80">
        <w:rPr>
          <w:rFonts w:ascii="Times New Roman" w:hAnsi="Times New Roman" w:cs="Times New Roman"/>
          <w:b/>
          <w:bCs/>
          <w:sz w:val="24"/>
          <w:szCs w:val="24"/>
        </w:rPr>
        <w:t>3</w:t>
      </w:r>
      <w:r w:rsidR="00647FE0" w:rsidRPr="3AAB5D80">
        <w:rPr>
          <w:rFonts w:ascii="Times New Roman" w:hAnsi="Times New Roman" w:cs="Times New Roman"/>
          <w:b/>
          <w:bCs/>
          <w:sz w:val="24"/>
          <w:szCs w:val="24"/>
        </w:rPr>
        <w:t xml:space="preserve"> pirkimo objekto dalis</w:t>
      </w:r>
      <w:r w:rsidR="00647FE0" w:rsidRPr="3AAB5D80">
        <w:rPr>
          <w:rFonts w:ascii="Times New Roman" w:hAnsi="Times New Roman" w:cs="Times New Roman"/>
          <w:sz w:val="24"/>
          <w:szCs w:val="24"/>
        </w:rPr>
        <w:t xml:space="preserve"> – </w:t>
      </w:r>
      <w:r w:rsidR="00647FE0" w:rsidRPr="3AAB5D80">
        <w:rPr>
          <w:rFonts w:ascii="Times New Roman" w:eastAsia="Times New Roman" w:hAnsi="Times New Roman" w:cs="Times New Roman"/>
          <w:sz w:val="24"/>
          <w:szCs w:val="24"/>
          <w:lang w:eastAsia="lt-LT"/>
        </w:rPr>
        <w:t>„</w:t>
      </w:r>
      <w:r w:rsidR="00647FE0" w:rsidRPr="3AAB5D80">
        <w:rPr>
          <w:rFonts w:ascii="Times New Roman" w:eastAsia="Times New Roman" w:hAnsi="Times New Roman" w:cs="Times New Roman"/>
          <w:sz w:val="24"/>
          <w:szCs w:val="24"/>
          <w:lang w:eastAsia="en-US"/>
        </w:rPr>
        <w:t xml:space="preserve">Pašilaičiai-Lazdynai“ (vakarinė miesto dalis – Pašilaičių, Justiniškių, Šeškinės, Viršuliškių, Karoliniškių, Pilaitės, Lazdynų seniūnijos) – </w:t>
      </w:r>
      <w:r w:rsidR="75DF054D" w:rsidRPr="3AAB5D80">
        <w:rPr>
          <w:rFonts w:ascii="Times New Roman" w:eastAsia="Times New Roman" w:hAnsi="Times New Roman" w:cs="Times New Roman"/>
          <w:b/>
          <w:bCs/>
          <w:sz w:val="24"/>
          <w:szCs w:val="24"/>
          <w:lang w:eastAsia="en-US"/>
        </w:rPr>
        <w:t>14 213 909,95</w:t>
      </w:r>
      <w:r w:rsidR="00B6073C" w:rsidRPr="3AAB5D80">
        <w:rPr>
          <w:rFonts w:ascii="Times New Roman" w:eastAsia="Times New Roman" w:hAnsi="Times New Roman" w:cs="Times New Roman"/>
          <w:b/>
          <w:bCs/>
          <w:sz w:val="24"/>
          <w:szCs w:val="24"/>
          <w:lang w:eastAsia="en-US"/>
        </w:rPr>
        <w:t xml:space="preserve"> </w:t>
      </w:r>
      <w:r w:rsidR="00BB0DEA" w:rsidRPr="3AAB5D80">
        <w:rPr>
          <w:rFonts w:ascii="Times New Roman" w:eastAsia="Times New Roman" w:hAnsi="Times New Roman" w:cs="Times New Roman"/>
          <w:sz w:val="24"/>
          <w:szCs w:val="24"/>
          <w:lang w:eastAsia="en-US"/>
        </w:rPr>
        <w:t>Eur</w:t>
      </w:r>
      <w:r w:rsidR="00F245EE" w:rsidRPr="3AAB5D80">
        <w:rPr>
          <w:rFonts w:ascii="Times New Roman" w:eastAsia="Times New Roman" w:hAnsi="Times New Roman" w:cs="Times New Roman"/>
          <w:i/>
          <w:iCs/>
          <w:sz w:val="24"/>
          <w:szCs w:val="24"/>
        </w:rPr>
        <w:t xml:space="preserve"> </w:t>
      </w:r>
      <w:r w:rsidR="00647FE0" w:rsidRPr="3AAB5D80">
        <w:rPr>
          <w:rFonts w:ascii="Times New Roman" w:eastAsia="Times New Roman" w:hAnsi="Times New Roman" w:cs="Times New Roman"/>
          <w:sz w:val="24"/>
          <w:szCs w:val="24"/>
          <w:lang w:eastAsia="en-US"/>
        </w:rPr>
        <w:t>įskaitant visus mokesčius</w:t>
      </w:r>
      <w:r w:rsidRPr="3AAB5D80">
        <w:rPr>
          <w:rFonts w:ascii="Times New Roman" w:eastAsia="Times New Roman" w:hAnsi="Times New Roman" w:cs="Times New Roman"/>
          <w:sz w:val="24"/>
          <w:szCs w:val="24"/>
          <w:lang w:eastAsia="en-US"/>
        </w:rPr>
        <w:t xml:space="preserve">. Tuo atveju, jei paslaugų teikimo terminas pratęsiamas pagal pirkimo sąlygų 12 punktą, maksimalus perkamų paslaugų kiekis (apimtis) per paslaugų teikimo termino pratęsimo  laikotarpį – </w:t>
      </w:r>
      <w:r w:rsidR="2162004F" w:rsidRPr="3AAB5D80">
        <w:rPr>
          <w:rFonts w:ascii="Times New Roman" w:eastAsia="Times New Roman" w:hAnsi="Times New Roman" w:cs="Times New Roman"/>
          <w:b/>
          <w:bCs/>
          <w:sz w:val="24"/>
          <w:szCs w:val="24"/>
          <w:lang w:eastAsia="en-US"/>
        </w:rPr>
        <w:t>5 685 563,98</w:t>
      </w:r>
      <w:r w:rsidR="00B6073C" w:rsidRPr="3AAB5D80">
        <w:rPr>
          <w:rFonts w:ascii="Times New Roman" w:eastAsia="Times New Roman" w:hAnsi="Times New Roman" w:cs="Times New Roman"/>
          <w:b/>
          <w:bCs/>
          <w:sz w:val="24"/>
          <w:szCs w:val="24"/>
          <w:lang w:eastAsia="en-US"/>
        </w:rPr>
        <w:t xml:space="preserve"> </w:t>
      </w:r>
      <w:r w:rsidR="00BB0DEA" w:rsidRPr="3AAB5D80">
        <w:rPr>
          <w:rFonts w:ascii="Times New Roman" w:eastAsia="Times New Roman" w:hAnsi="Times New Roman" w:cs="Times New Roman"/>
          <w:sz w:val="24"/>
          <w:szCs w:val="24"/>
          <w:lang w:eastAsia="en-US"/>
        </w:rPr>
        <w:t xml:space="preserve">Eur </w:t>
      </w:r>
      <w:r w:rsidRPr="3AAB5D80">
        <w:rPr>
          <w:rFonts w:ascii="Times New Roman" w:eastAsia="Times New Roman" w:hAnsi="Times New Roman" w:cs="Times New Roman"/>
          <w:sz w:val="24"/>
          <w:szCs w:val="24"/>
          <w:lang w:eastAsia="en-US"/>
        </w:rPr>
        <w:t>įskaitant visus mokesčius</w:t>
      </w:r>
      <w:r w:rsidR="00647FE0" w:rsidRPr="3AAB5D80">
        <w:rPr>
          <w:rFonts w:ascii="Times New Roman" w:hAnsi="Times New Roman" w:cs="Times New Roman"/>
          <w:sz w:val="24"/>
          <w:szCs w:val="24"/>
        </w:rPr>
        <w:t>;</w:t>
      </w:r>
    </w:p>
    <w:p w14:paraId="4DBFC1B0" w14:textId="6DBE38D5" w:rsidR="00647FE0" w:rsidRPr="0039469A" w:rsidRDefault="004316CA" w:rsidP="00647FE0">
      <w:pPr>
        <w:spacing w:after="0" w:line="240" w:lineRule="auto"/>
        <w:ind w:firstLine="567"/>
        <w:jc w:val="both"/>
        <w:rPr>
          <w:rFonts w:ascii="Times New Roman" w:hAnsi="Times New Roman" w:cs="Times New Roman"/>
          <w:sz w:val="24"/>
          <w:szCs w:val="24"/>
        </w:rPr>
      </w:pPr>
      <w:r w:rsidRPr="3AAB5D80">
        <w:rPr>
          <w:rFonts w:ascii="Times New Roman" w:hAnsi="Times New Roman" w:cs="Times New Roman"/>
          <w:b/>
          <w:bCs/>
          <w:sz w:val="24"/>
          <w:szCs w:val="24"/>
        </w:rPr>
        <w:t>4</w:t>
      </w:r>
      <w:r w:rsidR="00647FE0" w:rsidRPr="3AAB5D80">
        <w:rPr>
          <w:rFonts w:ascii="Times New Roman" w:hAnsi="Times New Roman" w:cs="Times New Roman"/>
          <w:b/>
          <w:bCs/>
          <w:sz w:val="24"/>
          <w:szCs w:val="24"/>
        </w:rPr>
        <w:t xml:space="preserve"> pirkimo objekto dalis</w:t>
      </w:r>
      <w:r w:rsidR="00647FE0" w:rsidRPr="3AAB5D80">
        <w:rPr>
          <w:rFonts w:ascii="Times New Roman" w:hAnsi="Times New Roman" w:cs="Times New Roman"/>
          <w:sz w:val="24"/>
          <w:szCs w:val="24"/>
        </w:rPr>
        <w:t xml:space="preserve"> – </w:t>
      </w:r>
      <w:r w:rsidR="00647FE0" w:rsidRPr="3AAB5D80">
        <w:rPr>
          <w:rFonts w:ascii="Times New Roman" w:eastAsia="Times New Roman" w:hAnsi="Times New Roman" w:cs="Times New Roman"/>
          <w:sz w:val="24"/>
          <w:szCs w:val="24"/>
          <w:lang w:eastAsia="lt-LT"/>
        </w:rPr>
        <w:t>„</w:t>
      </w:r>
      <w:r w:rsidR="00647FE0" w:rsidRPr="3AAB5D80">
        <w:rPr>
          <w:rFonts w:ascii="Times New Roman" w:eastAsia="Times New Roman" w:hAnsi="Times New Roman" w:cs="Times New Roman"/>
          <w:sz w:val="24"/>
          <w:szCs w:val="24"/>
          <w:lang w:eastAsia="en-US"/>
        </w:rPr>
        <w:t xml:space="preserve">Centras“ (centrinė miesto dalis – Senamiesčio, Naujamiesčio, Žvėryno seniūnijos, pietinės Šnipiškių ir Žirmūnų seniūnijų dalys ir šiaurinė Vilkpėdės seniūnijos dalis) – </w:t>
      </w:r>
      <w:r w:rsidR="08CA4CAD" w:rsidRPr="3AAB5D80">
        <w:rPr>
          <w:rFonts w:ascii="Times New Roman" w:eastAsia="Times New Roman" w:hAnsi="Times New Roman" w:cs="Times New Roman"/>
          <w:b/>
          <w:bCs/>
          <w:sz w:val="24"/>
          <w:szCs w:val="24"/>
          <w:lang w:eastAsia="en-US"/>
        </w:rPr>
        <w:t>15 504 122,30</w:t>
      </w:r>
      <w:r w:rsidR="0035631C" w:rsidRPr="3AAB5D80">
        <w:rPr>
          <w:rFonts w:ascii="Times New Roman" w:eastAsia="Times New Roman" w:hAnsi="Times New Roman" w:cs="Times New Roman"/>
          <w:b/>
          <w:bCs/>
          <w:sz w:val="24"/>
          <w:szCs w:val="24"/>
          <w:lang w:eastAsia="en-US"/>
        </w:rPr>
        <w:t xml:space="preserve"> </w:t>
      </w:r>
      <w:r w:rsidR="00647FE0" w:rsidRPr="3AAB5D80">
        <w:rPr>
          <w:rFonts w:ascii="Times New Roman" w:eastAsia="Times New Roman" w:hAnsi="Times New Roman" w:cs="Times New Roman"/>
          <w:sz w:val="24"/>
          <w:szCs w:val="24"/>
          <w:lang w:eastAsia="en-US"/>
        </w:rPr>
        <w:t>Eur įskaitant visus mokesčius</w:t>
      </w:r>
      <w:r w:rsidR="00E7115F" w:rsidRPr="3AAB5D80">
        <w:rPr>
          <w:rFonts w:ascii="Times New Roman" w:eastAsia="Times New Roman" w:hAnsi="Times New Roman" w:cs="Times New Roman"/>
          <w:sz w:val="24"/>
          <w:szCs w:val="24"/>
          <w:lang w:eastAsia="en-US"/>
        </w:rPr>
        <w:t xml:space="preserve">. Tuo atveju, jei paslaugų teikimo terminas pratęsiamas pagal pirkimo sąlygų 12 punktą, maksimalus perkamų paslaugų kiekis (apimtis) per paslaugų teikimo termino pratęsimo  laikotarpį – </w:t>
      </w:r>
      <w:r w:rsidR="00762989" w:rsidRPr="3AAB5D80">
        <w:rPr>
          <w:rFonts w:ascii="Times New Roman" w:eastAsia="Times New Roman" w:hAnsi="Times New Roman" w:cs="Times New Roman"/>
          <w:b/>
          <w:bCs/>
          <w:sz w:val="24"/>
          <w:szCs w:val="24"/>
          <w:lang w:eastAsia="en-US"/>
        </w:rPr>
        <w:t xml:space="preserve"> </w:t>
      </w:r>
      <w:r w:rsidR="2CAD66B4" w:rsidRPr="3AAB5D80">
        <w:rPr>
          <w:rFonts w:ascii="Times New Roman" w:eastAsia="Times New Roman" w:hAnsi="Times New Roman" w:cs="Times New Roman"/>
          <w:b/>
          <w:bCs/>
          <w:sz w:val="24"/>
          <w:szCs w:val="24"/>
          <w:lang w:eastAsia="en-US"/>
        </w:rPr>
        <w:t>6 201 648,92</w:t>
      </w:r>
      <w:r w:rsidR="003048CE" w:rsidRPr="3AAB5D80">
        <w:rPr>
          <w:rFonts w:ascii="Times New Roman" w:eastAsia="Times New Roman" w:hAnsi="Times New Roman" w:cs="Times New Roman"/>
          <w:b/>
          <w:bCs/>
          <w:sz w:val="24"/>
          <w:szCs w:val="24"/>
          <w:lang w:eastAsia="en-US"/>
        </w:rPr>
        <w:t xml:space="preserve"> </w:t>
      </w:r>
      <w:r w:rsidR="00BB0DEA" w:rsidRPr="3AAB5D80">
        <w:rPr>
          <w:rFonts w:ascii="Times New Roman" w:eastAsia="Times New Roman" w:hAnsi="Times New Roman" w:cs="Times New Roman"/>
          <w:sz w:val="24"/>
          <w:szCs w:val="24"/>
          <w:lang w:eastAsia="en-US"/>
        </w:rPr>
        <w:t>Eur</w:t>
      </w:r>
      <w:r w:rsidR="00F245EE" w:rsidRPr="3AAB5D80">
        <w:rPr>
          <w:rFonts w:ascii="Times New Roman" w:eastAsia="Times New Roman" w:hAnsi="Times New Roman" w:cs="Times New Roman"/>
          <w:i/>
          <w:iCs/>
          <w:sz w:val="24"/>
          <w:szCs w:val="24"/>
        </w:rPr>
        <w:t xml:space="preserve"> </w:t>
      </w:r>
      <w:r w:rsidR="00E7115F" w:rsidRPr="3AAB5D80">
        <w:rPr>
          <w:rFonts w:ascii="Times New Roman" w:eastAsia="Times New Roman" w:hAnsi="Times New Roman" w:cs="Times New Roman"/>
          <w:sz w:val="24"/>
          <w:szCs w:val="24"/>
          <w:lang w:eastAsia="en-US"/>
        </w:rPr>
        <w:t>įskaitant visus mokesčius</w:t>
      </w:r>
      <w:r w:rsidR="00647FE0" w:rsidRPr="3AAB5D80">
        <w:rPr>
          <w:rFonts w:ascii="Times New Roman" w:hAnsi="Times New Roman" w:cs="Times New Roman"/>
          <w:sz w:val="24"/>
          <w:szCs w:val="24"/>
        </w:rPr>
        <w:t>.</w:t>
      </w:r>
    </w:p>
    <w:bookmarkEnd w:id="1"/>
    <w:p w14:paraId="619E1827" w14:textId="188F091A" w:rsidR="00191CC4" w:rsidRPr="0039469A" w:rsidRDefault="00191CC4" w:rsidP="00EC68A6">
      <w:pPr>
        <w:numPr>
          <w:ilvl w:val="0"/>
          <w:numId w:val="5"/>
        </w:numPr>
        <w:suppressAutoHyphens/>
        <w:spacing w:after="0" w:line="240" w:lineRule="auto"/>
        <w:ind w:left="0" w:firstLine="567"/>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2"/>
    </w:p>
    <w:p w14:paraId="27B0352C" w14:textId="2A21D6B8" w:rsidR="00DB0E82" w:rsidRPr="0039469A" w:rsidRDefault="00DB0E82" w:rsidP="00EC68A6">
      <w:pPr>
        <w:pStyle w:val="Sraopastraipa"/>
        <w:numPr>
          <w:ilvl w:val="0"/>
          <w:numId w:val="5"/>
        </w:numPr>
        <w:ind w:left="0" w:firstLine="567"/>
      </w:pPr>
      <w:r>
        <w:t xml:space="preserve">Paslaugų teikimo terminai: 60 </w:t>
      </w:r>
      <w:r w:rsidR="0025001D">
        <w:t xml:space="preserve">(šešiasdešimt) </w:t>
      </w:r>
      <w:r>
        <w:t>mėn</w:t>
      </w:r>
      <w:r w:rsidR="00FE3614">
        <w:t>esių</w:t>
      </w:r>
      <w:r>
        <w:t xml:space="preserve"> </w:t>
      </w:r>
      <w:r w:rsidR="00FE3614">
        <w:t>(įskaitant pasiruošimo paslaugų teikimui terminą</w:t>
      </w:r>
      <w:r w:rsidR="00AB4975">
        <w:t xml:space="preserve">, kuris negali būti ilgesnis kaip </w:t>
      </w:r>
      <w:r w:rsidR="00E83BB0">
        <w:t>1</w:t>
      </w:r>
      <w:r w:rsidR="3B3BC30C">
        <w:t>0</w:t>
      </w:r>
      <w:r w:rsidR="00AB4975">
        <w:t xml:space="preserve"> (</w:t>
      </w:r>
      <w:r w:rsidR="00E83BB0">
        <w:t>d</w:t>
      </w:r>
      <w:r w:rsidR="11A4E925">
        <w:t>ešimt</w:t>
      </w:r>
      <w:r w:rsidR="00AB4975">
        <w:t>) mėnesi</w:t>
      </w:r>
      <w:r w:rsidR="00E83BB0">
        <w:t>ų</w:t>
      </w:r>
      <w:r w:rsidR="00FE3614">
        <w:t xml:space="preserve">) </w:t>
      </w:r>
      <w:r>
        <w:t>nuo pirkimo sutarties įsigaliojimo dienos su galimybe paslaugų teikimo terminą</w:t>
      </w:r>
      <w:r w:rsidR="00FE3614">
        <w:t xml:space="preserve"> </w:t>
      </w:r>
      <w:r>
        <w:t xml:space="preserve">pratęsti vieną kartą 24 </w:t>
      </w:r>
      <w:r w:rsidR="00FE3614">
        <w:t xml:space="preserve">(dvidešimt keturiems) </w:t>
      </w:r>
      <w:r>
        <w:t>mėnesiams. Bendras paslaugų teikimo terminas pagal sudarytą pirkimo sutartį negali būti ilgesnis kaip 84 (aštuoniasdešimt keturi) mėnesiai nuo pirkimo sutarties įsigaliojimo dienos.</w:t>
      </w:r>
    </w:p>
    <w:p w14:paraId="2CF17237" w14:textId="77777777" w:rsidR="003E316A" w:rsidRPr="0039469A" w:rsidRDefault="003E316A" w:rsidP="00DB0E82">
      <w:pPr>
        <w:spacing w:after="0" w:line="240" w:lineRule="auto"/>
        <w:rPr>
          <w:rFonts w:ascii="Times New Roman" w:eastAsia="Calibri" w:hAnsi="Times New Roman" w:cs="Times New Roman"/>
          <w:sz w:val="24"/>
          <w:szCs w:val="24"/>
          <w:lang w:eastAsia="en-US"/>
        </w:rPr>
      </w:pPr>
    </w:p>
    <w:p w14:paraId="3204DC39" w14:textId="66401BE7" w:rsidR="00191CC4" w:rsidRPr="0039469A" w:rsidRDefault="00191CC4" w:rsidP="00191CC4">
      <w:pPr>
        <w:spacing w:after="0" w:line="240" w:lineRule="auto"/>
        <w:ind w:left="360"/>
        <w:jc w:val="center"/>
        <w:rPr>
          <w:rFonts w:ascii="Times New Roman" w:eastAsia="Calibri" w:hAnsi="Times New Roman" w:cs="Times New Roman"/>
          <w:b/>
          <w:sz w:val="24"/>
          <w:szCs w:val="24"/>
          <w:lang w:eastAsia="en-US"/>
        </w:rPr>
      </w:pPr>
      <w:r w:rsidRPr="0039469A">
        <w:rPr>
          <w:rFonts w:ascii="Times New Roman" w:eastAsia="Calibri" w:hAnsi="Times New Roman" w:cs="Times New Roman"/>
          <w:b/>
          <w:sz w:val="24"/>
          <w:szCs w:val="24"/>
          <w:lang w:eastAsia="en-US"/>
        </w:rPr>
        <w:t xml:space="preserve">Perkančiosios organizacijos sprendimo dėl tarptautinės vertės </w:t>
      </w:r>
      <w:r w:rsidR="000555CE" w:rsidRPr="0039469A">
        <w:rPr>
          <w:rFonts w:ascii="Times New Roman" w:eastAsia="Times New Roman" w:hAnsi="Times New Roman" w:cs="Times New Roman"/>
          <w:b/>
          <w:bCs/>
          <w:sz w:val="24"/>
          <w:szCs w:val="24"/>
          <w:lang w:eastAsia="en-US"/>
        </w:rPr>
        <w:t>ar statinio statybos darbų ir statinio projektavimo paslaugų</w:t>
      </w:r>
      <w:r w:rsidR="000555CE" w:rsidRPr="0039469A">
        <w:rPr>
          <w:rFonts w:ascii="Times New Roman" w:eastAsia="Calibri" w:hAnsi="Times New Roman" w:cs="Times New Roman"/>
          <w:b/>
          <w:sz w:val="24"/>
          <w:szCs w:val="24"/>
          <w:lang w:eastAsia="en-US"/>
        </w:rPr>
        <w:t xml:space="preserve"> </w:t>
      </w:r>
      <w:r w:rsidRPr="0039469A">
        <w:rPr>
          <w:rFonts w:ascii="Times New Roman" w:eastAsia="Calibri" w:hAnsi="Times New Roman" w:cs="Times New Roman"/>
          <w:b/>
          <w:sz w:val="24"/>
          <w:szCs w:val="24"/>
          <w:lang w:eastAsia="en-US"/>
        </w:rPr>
        <w:t xml:space="preserve">pirkimo objekto neskaidymo į dalis </w:t>
      </w:r>
      <w:r w:rsidR="000555CE" w:rsidRPr="0039469A">
        <w:rPr>
          <w:rFonts w:ascii="Times New Roman" w:eastAsia="Calibri" w:hAnsi="Times New Roman" w:cs="Times New Roman"/>
          <w:b/>
          <w:sz w:val="24"/>
          <w:szCs w:val="24"/>
          <w:lang w:eastAsia="en-US"/>
        </w:rPr>
        <w:t>pagrindimas</w:t>
      </w:r>
      <w:r w:rsidRPr="0039469A">
        <w:rPr>
          <w:rFonts w:ascii="Times New Roman" w:eastAsia="Calibri" w:hAnsi="Times New Roman" w:cs="Times New Roman"/>
          <w:b/>
          <w:sz w:val="24"/>
          <w:szCs w:val="24"/>
          <w:lang w:eastAsia="en-US"/>
        </w:rPr>
        <w:t>, kaip nustatyta Viešųjų pirkimų įstatymo 28 straipsnio 2 dalyje</w:t>
      </w:r>
    </w:p>
    <w:p w14:paraId="7F81362B"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60628AA5" w14:textId="097EB1F1" w:rsidR="008623FA" w:rsidRPr="0039469A" w:rsidRDefault="008623FA" w:rsidP="008623FA">
      <w:pPr>
        <w:pStyle w:val="Sraopastraipa"/>
        <w:numPr>
          <w:ilvl w:val="0"/>
          <w:numId w:val="5"/>
        </w:numPr>
        <w:tabs>
          <w:tab w:val="left" w:pos="993"/>
        </w:tabs>
        <w:suppressAutoHyphens/>
        <w:ind w:left="0" w:firstLine="567"/>
        <w:rPr>
          <w:iCs/>
          <w:szCs w:val="24"/>
        </w:rPr>
      </w:pPr>
      <w:r w:rsidRPr="0039469A">
        <w:rPr>
          <w:iCs/>
          <w:szCs w:val="24"/>
        </w:rPr>
        <w:t xml:space="preserve">Pirkimo objektas yra skaidomas į </w:t>
      </w:r>
      <w:r w:rsidR="00BF1DCB" w:rsidRPr="0039469A">
        <w:rPr>
          <w:iCs/>
          <w:szCs w:val="24"/>
        </w:rPr>
        <w:t>4</w:t>
      </w:r>
      <w:r w:rsidRPr="0039469A">
        <w:rPr>
          <w:iCs/>
          <w:szCs w:val="24"/>
        </w:rPr>
        <w:t xml:space="preserve"> dalis:</w:t>
      </w:r>
    </w:p>
    <w:p w14:paraId="45F0E79F" w14:textId="77777777" w:rsidR="00051A98" w:rsidRPr="0039469A" w:rsidRDefault="00051A98" w:rsidP="00051A98">
      <w:pPr>
        <w:pStyle w:val="Sraopastraipa"/>
        <w:numPr>
          <w:ilvl w:val="1"/>
          <w:numId w:val="5"/>
        </w:numPr>
        <w:suppressAutoHyphens/>
        <w:ind w:left="0" w:firstLine="567"/>
        <w:rPr>
          <w:iCs/>
          <w:szCs w:val="24"/>
        </w:rPr>
      </w:pPr>
      <w:r w:rsidRPr="0039469A">
        <w:rPr>
          <w:iCs/>
          <w:szCs w:val="24"/>
        </w:rPr>
        <w:t xml:space="preserve">Pirkimo objekto dalys: </w:t>
      </w:r>
    </w:p>
    <w:p w14:paraId="713F302B" w14:textId="79E3EF47" w:rsidR="008623FA" w:rsidRPr="0039469A" w:rsidRDefault="008623FA" w:rsidP="008623FA">
      <w:pPr>
        <w:pStyle w:val="Sraopastraipa"/>
        <w:numPr>
          <w:ilvl w:val="2"/>
          <w:numId w:val="5"/>
        </w:numPr>
        <w:tabs>
          <w:tab w:val="left" w:pos="720"/>
          <w:tab w:val="left" w:pos="851"/>
        </w:tabs>
        <w:ind w:left="0" w:firstLine="567"/>
        <w:rPr>
          <w:szCs w:val="24"/>
        </w:rPr>
      </w:pPr>
      <w:r w:rsidRPr="0039469A">
        <w:rPr>
          <w:b/>
          <w:szCs w:val="24"/>
          <w:lang w:eastAsia="lt-LT"/>
        </w:rPr>
        <w:t>pirmoji pirkimo objekto dalis</w:t>
      </w:r>
      <w:r w:rsidRPr="0039469A">
        <w:rPr>
          <w:bCs/>
          <w:szCs w:val="24"/>
          <w:lang w:eastAsia="lt-LT"/>
        </w:rPr>
        <w:t xml:space="preserve"> – paslaugų teikimas </w:t>
      </w:r>
      <w:r w:rsidR="00DE1FDB">
        <w:rPr>
          <w:bCs/>
          <w:szCs w:val="24"/>
          <w:lang w:eastAsia="lt-LT"/>
        </w:rPr>
        <w:t xml:space="preserve">pirmoje </w:t>
      </w:r>
      <w:r w:rsidRPr="0039469A">
        <w:rPr>
          <w:bCs/>
          <w:szCs w:val="24"/>
          <w:lang w:eastAsia="lt-LT"/>
        </w:rPr>
        <w:t xml:space="preserve">zonoje </w:t>
      </w:r>
      <w:bookmarkStart w:id="5" w:name="_Hlk175037417"/>
      <w:r w:rsidRPr="0039469A">
        <w:rPr>
          <w:bCs/>
          <w:szCs w:val="24"/>
          <w:lang w:eastAsia="lt-LT"/>
        </w:rPr>
        <w:t>„</w:t>
      </w:r>
      <w:r w:rsidRPr="0039469A">
        <w:rPr>
          <w:szCs w:val="24"/>
        </w:rPr>
        <w:t>Verkiai-Žirmūnai“ (šiaurinė miesto dalis – Verkių, Fabijoniškių seniūnijos, šiaurinės Žirmūnų ir Šnipiškių seniūnijų dalys)</w:t>
      </w:r>
      <w:bookmarkEnd w:id="5"/>
      <w:r w:rsidRPr="0039469A">
        <w:rPr>
          <w:szCs w:val="24"/>
        </w:rPr>
        <w:t>;</w:t>
      </w:r>
    </w:p>
    <w:p w14:paraId="2027CBF2" w14:textId="64BEDBAC" w:rsidR="008623FA" w:rsidRPr="0039469A" w:rsidRDefault="008623FA" w:rsidP="008623FA">
      <w:pPr>
        <w:pStyle w:val="Sraopastraipa"/>
        <w:numPr>
          <w:ilvl w:val="2"/>
          <w:numId w:val="5"/>
        </w:numPr>
        <w:tabs>
          <w:tab w:val="left" w:pos="720"/>
          <w:tab w:val="left" w:pos="851"/>
        </w:tabs>
        <w:ind w:left="0" w:firstLine="567"/>
        <w:rPr>
          <w:szCs w:val="24"/>
        </w:rPr>
      </w:pPr>
      <w:r w:rsidRPr="0039469A">
        <w:rPr>
          <w:b/>
          <w:szCs w:val="24"/>
          <w:lang w:eastAsia="lt-LT"/>
        </w:rPr>
        <w:t>antroji pirkimo objekto dalis</w:t>
      </w:r>
      <w:r w:rsidRPr="0039469A">
        <w:rPr>
          <w:bCs/>
          <w:szCs w:val="24"/>
          <w:lang w:eastAsia="lt-LT"/>
        </w:rPr>
        <w:t xml:space="preserve"> – </w:t>
      </w:r>
      <w:bookmarkStart w:id="6" w:name="_Hlk175037475"/>
      <w:r w:rsidRPr="0039469A">
        <w:rPr>
          <w:bCs/>
          <w:szCs w:val="24"/>
          <w:lang w:eastAsia="lt-LT"/>
        </w:rPr>
        <w:t xml:space="preserve">paslaugų teikimas </w:t>
      </w:r>
      <w:r w:rsidR="00DE1FDB">
        <w:rPr>
          <w:bCs/>
          <w:szCs w:val="24"/>
          <w:lang w:eastAsia="lt-LT"/>
        </w:rPr>
        <w:t xml:space="preserve">antroje </w:t>
      </w:r>
      <w:r w:rsidRPr="0039469A">
        <w:rPr>
          <w:bCs/>
          <w:szCs w:val="24"/>
          <w:lang w:eastAsia="lt-LT"/>
        </w:rPr>
        <w:t>zonoje „</w:t>
      </w:r>
      <w:r w:rsidRPr="0039469A">
        <w:rPr>
          <w:szCs w:val="24"/>
        </w:rPr>
        <w:t>Antakalnis-Naujoji Vilnia“ (rytinė miesto dalis – Antakalnio, Naujosios Vilnios seniūnijos ir šiaurinė Rasų seniūnijos dalis)</w:t>
      </w:r>
      <w:bookmarkEnd w:id="6"/>
      <w:r w:rsidRPr="0039469A">
        <w:rPr>
          <w:szCs w:val="24"/>
        </w:rPr>
        <w:t>;</w:t>
      </w:r>
    </w:p>
    <w:p w14:paraId="59FCBA56" w14:textId="456B81F4" w:rsidR="008623FA" w:rsidRPr="0039469A" w:rsidRDefault="00BF1DCB" w:rsidP="008623FA">
      <w:pPr>
        <w:pStyle w:val="Sraopastraipa"/>
        <w:numPr>
          <w:ilvl w:val="2"/>
          <w:numId w:val="5"/>
        </w:numPr>
        <w:tabs>
          <w:tab w:val="left" w:pos="720"/>
          <w:tab w:val="left" w:pos="851"/>
        </w:tabs>
        <w:ind w:left="0" w:firstLine="567"/>
        <w:rPr>
          <w:szCs w:val="24"/>
        </w:rPr>
      </w:pPr>
      <w:r w:rsidRPr="0039469A">
        <w:rPr>
          <w:b/>
          <w:szCs w:val="24"/>
          <w:lang w:eastAsia="lt-LT"/>
        </w:rPr>
        <w:lastRenderedPageBreak/>
        <w:t>trečioji</w:t>
      </w:r>
      <w:r w:rsidR="008623FA" w:rsidRPr="0039469A">
        <w:rPr>
          <w:b/>
          <w:szCs w:val="24"/>
          <w:lang w:eastAsia="lt-LT"/>
        </w:rPr>
        <w:t xml:space="preserve"> pirkimo objekto dalis</w:t>
      </w:r>
      <w:r w:rsidR="008623FA" w:rsidRPr="0039469A">
        <w:rPr>
          <w:bCs/>
          <w:szCs w:val="24"/>
          <w:lang w:eastAsia="lt-LT"/>
        </w:rPr>
        <w:t xml:space="preserve"> – </w:t>
      </w:r>
      <w:bookmarkStart w:id="7" w:name="_Hlk175037629"/>
      <w:r w:rsidR="008623FA" w:rsidRPr="0039469A">
        <w:rPr>
          <w:bCs/>
          <w:szCs w:val="24"/>
          <w:lang w:eastAsia="lt-LT"/>
        </w:rPr>
        <w:t xml:space="preserve">paslaugų teikimas </w:t>
      </w:r>
      <w:r w:rsidR="00DE1FDB">
        <w:rPr>
          <w:bCs/>
          <w:szCs w:val="24"/>
          <w:lang w:eastAsia="lt-LT"/>
        </w:rPr>
        <w:t xml:space="preserve">ketvirtoje </w:t>
      </w:r>
      <w:r w:rsidR="008623FA" w:rsidRPr="0039469A">
        <w:rPr>
          <w:bCs/>
          <w:szCs w:val="24"/>
          <w:lang w:eastAsia="lt-LT"/>
        </w:rPr>
        <w:t>zonoje „</w:t>
      </w:r>
      <w:r w:rsidR="008623FA" w:rsidRPr="0039469A">
        <w:rPr>
          <w:szCs w:val="24"/>
        </w:rPr>
        <w:t>Pašilaičiai-Lazdynai“ (vakarinė miesto dalis – Pašilaičių, Justiniškių, Šeškinės, Viršuliškių, Karoliniškių, Pilaitės, Lazdynų seniūnijos)</w:t>
      </w:r>
      <w:bookmarkEnd w:id="7"/>
      <w:r w:rsidR="008623FA" w:rsidRPr="0039469A">
        <w:rPr>
          <w:szCs w:val="24"/>
        </w:rPr>
        <w:t>;</w:t>
      </w:r>
    </w:p>
    <w:p w14:paraId="4F856B67" w14:textId="26AD1FBF" w:rsidR="008623FA" w:rsidRPr="0039469A" w:rsidRDefault="00BF1DCB" w:rsidP="008623FA">
      <w:pPr>
        <w:pStyle w:val="Sraopastraipa"/>
        <w:numPr>
          <w:ilvl w:val="2"/>
          <w:numId w:val="5"/>
        </w:numPr>
        <w:tabs>
          <w:tab w:val="left" w:pos="720"/>
          <w:tab w:val="left" w:pos="851"/>
        </w:tabs>
        <w:ind w:left="0" w:firstLine="567"/>
        <w:rPr>
          <w:szCs w:val="24"/>
        </w:rPr>
      </w:pPr>
      <w:r w:rsidRPr="0039469A">
        <w:rPr>
          <w:b/>
          <w:szCs w:val="24"/>
          <w:lang w:eastAsia="lt-LT"/>
        </w:rPr>
        <w:t>ketvirtoji</w:t>
      </w:r>
      <w:r w:rsidR="008623FA" w:rsidRPr="0039469A">
        <w:rPr>
          <w:b/>
          <w:szCs w:val="24"/>
          <w:lang w:eastAsia="lt-LT"/>
        </w:rPr>
        <w:t xml:space="preserve"> pirkimo objekto dalis</w:t>
      </w:r>
      <w:r w:rsidR="008623FA" w:rsidRPr="0039469A">
        <w:rPr>
          <w:bCs/>
          <w:szCs w:val="24"/>
          <w:lang w:eastAsia="lt-LT"/>
        </w:rPr>
        <w:t xml:space="preserve"> – </w:t>
      </w:r>
      <w:bookmarkStart w:id="8" w:name="_Hlk175037662"/>
      <w:r w:rsidR="008623FA" w:rsidRPr="0039469A">
        <w:rPr>
          <w:bCs/>
          <w:szCs w:val="24"/>
          <w:lang w:eastAsia="lt-LT"/>
        </w:rPr>
        <w:t xml:space="preserve">paslaugų teikimas </w:t>
      </w:r>
      <w:r w:rsidR="00DE1FDB">
        <w:rPr>
          <w:bCs/>
          <w:szCs w:val="24"/>
          <w:lang w:eastAsia="lt-LT"/>
        </w:rPr>
        <w:t xml:space="preserve">penktoje </w:t>
      </w:r>
      <w:r w:rsidR="008623FA" w:rsidRPr="0039469A">
        <w:rPr>
          <w:bCs/>
          <w:szCs w:val="24"/>
          <w:lang w:eastAsia="lt-LT"/>
        </w:rPr>
        <w:t>zonoje „</w:t>
      </w:r>
      <w:r w:rsidR="008623FA" w:rsidRPr="0039469A">
        <w:rPr>
          <w:szCs w:val="24"/>
        </w:rPr>
        <w:t>Centras“ (centrinė miesto dalis – Senamiesčio, Naujamiesčio, Žvėryno seniūnijos, pietinės Šnipiškių ir Žirmūnų seniūnijų dalys ir šiaurinė Vilkpėdės seniūnijos dalis)</w:t>
      </w:r>
      <w:bookmarkEnd w:id="8"/>
      <w:r w:rsidR="008623FA" w:rsidRPr="0039469A">
        <w:rPr>
          <w:szCs w:val="24"/>
        </w:rPr>
        <w:t>.</w:t>
      </w:r>
    </w:p>
    <w:p w14:paraId="616EA8C1" w14:textId="2BA94068" w:rsidR="00482CFC" w:rsidRPr="0039469A" w:rsidRDefault="00482CFC" w:rsidP="00C061EF">
      <w:pPr>
        <w:numPr>
          <w:ilvl w:val="1"/>
          <w:numId w:val="5"/>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Kiekvienai pirkimo objekto daliai, kuriai bus teikiamas pasiūlymas, tiekėjai privalo siūlyti visą tos dalies kiekį (apimtį).</w:t>
      </w:r>
    </w:p>
    <w:p w14:paraId="375A91BE" w14:textId="03314611" w:rsidR="00482CFC" w:rsidRPr="00430029" w:rsidRDefault="00482CFC" w:rsidP="00430029">
      <w:pPr>
        <w:numPr>
          <w:ilvl w:val="1"/>
          <w:numId w:val="5"/>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77C834FD">
        <w:rPr>
          <w:rFonts w:ascii="Times New Roman" w:eastAsia="Calibri" w:hAnsi="Times New Roman" w:cs="Times New Roman"/>
          <w:sz w:val="24"/>
          <w:szCs w:val="24"/>
          <w:lang w:eastAsia="en-US"/>
        </w:rPr>
        <w:t>Pasiūlymą tas pats tiekėjas gali pateikti vienai, kelioms arba visoms pirkimo objekto dalims</w:t>
      </w:r>
      <w:r w:rsidR="003E463B" w:rsidRPr="77C834FD">
        <w:rPr>
          <w:rFonts w:ascii="Times New Roman" w:eastAsia="Calibri" w:hAnsi="Times New Roman" w:cs="Times New Roman"/>
          <w:sz w:val="24"/>
          <w:szCs w:val="24"/>
          <w:lang w:eastAsia="en-US"/>
        </w:rPr>
        <w:t>.</w:t>
      </w:r>
    </w:p>
    <w:p w14:paraId="1961A1B2" w14:textId="5021A52B" w:rsidR="00191CC4" w:rsidRPr="00DE1FDB" w:rsidRDefault="00482CFC" w:rsidP="00C061EF">
      <w:pPr>
        <w:numPr>
          <w:ilvl w:val="1"/>
          <w:numId w:val="5"/>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77C834FD">
        <w:rPr>
          <w:rFonts w:ascii="Times New Roman" w:eastAsia="Calibri" w:hAnsi="Times New Roman" w:cs="Times New Roman"/>
          <w:sz w:val="24"/>
          <w:szCs w:val="24"/>
          <w:lang w:eastAsia="en-US"/>
        </w:rPr>
        <w:t>Perkančioji organizacija pasilieka galimybę nuspręsti sudaryti vieną pirkimo sutartį dėl  pirkimo dalių ar jų grupių, dėl kurių laimėtoju gali būti nustatomas tas pats tiekėjas.</w:t>
      </w:r>
    </w:p>
    <w:p w14:paraId="53BF69AB" w14:textId="77777777" w:rsidR="008E56FA" w:rsidRPr="0039469A" w:rsidRDefault="008E56FA" w:rsidP="00C061EF">
      <w:pPr>
        <w:numPr>
          <w:ilvl w:val="0"/>
          <w:numId w:val="5"/>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DE1FDB">
        <w:rPr>
          <w:rFonts w:ascii="Times New Roman" w:eastAsia="Calibri" w:hAnsi="Times New Roman" w:cs="Times New Roman"/>
          <w:sz w:val="24"/>
          <w:szCs w:val="24"/>
          <w:lang w:eastAsia="en-US"/>
        </w:rPr>
        <w:t>Šiuo pirkimu nėra perkami statinio statybos darbai su statinio projektavimo paslaugomis, todėl jam netaikomi sprendimo dėl statinio</w:t>
      </w:r>
      <w:r w:rsidRPr="0039469A">
        <w:rPr>
          <w:rFonts w:ascii="Times New Roman" w:eastAsia="Calibri" w:hAnsi="Times New Roman" w:cs="Times New Roman"/>
          <w:sz w:val="24"/>
          <w:szCs w:val="24"/>
          <w:lang w:eastAsia="en-US"/>
        </w:rPr>
        <w:t xml:space="preserve"> statybos darbų ir statinio projektavimo paslaugų pirkimo objekto neskaidymo į dalis pagrindimo reikalavimai.</w:t>
      </w:r>
    </w:p>
    <w:p w14:paraId="02E9F231"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39469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9469A">
        <w:rPr>
          <w:rFonts w:ascii="Times New Roman" w:eastAsia="Calibri" w:hAnsi="Times New Roman" w:cs="Times New Roman"/>
          <w:b/>
          <w:sz w:val="24"/>
          <w:szCs w:val="24"/>
          <w:lang w:eastAsia="en-US"/>
        </w:rPr>
        <w:t>Techninė specifikacija</w:t>
      </w:r>
    </w:p>
    <w:p w14:paraId="7B62EA91"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1CCDB191" w14:textId="4634E48E" w:rsidR="00191CC4" w:rsidRPr="0039469A" w:rsidRDefault="00FB1BEC" w:rsidP="00EC68A6">
      <w:pPr>
        <w:pStyle w:val="Sraopastraipa"/>
        <w:numPr>
          <w:ilvl w:val="0"/>
          <w:numId w:val="5"/>
        </w:numPr>
        <w:ind w:left="0" w:firstLine="567"/>
      </w:pPr>
      <w: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w:t>
      </w:r>
      <w:r w:rsidR="75449EA8">
        <w:t xml:space="preserve"> </w:t>
      </w:r>
      <w:r>
        <w:t>tiekėjo pareiga. Jei siūlomas lygiavertis objektas ar standartas, iki pasiūlymų pateikimo termino pabaigos kartu su pasiūlymu turi būti pateikti lygiavertiškumą įrodantys dokumentai.</w:t>
      </w:r>
    </w:p>
    <w:p w14:paraId="1A21C8F1"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39469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9469A">
        <w:rPr>
          <w:rFonts w:ascii="Times New Roman" w:eastAsia="Calibri" w:hAnsi="Times New Roman" w:cs="Times New Roman"/>
          <w:b/>
          <w:sz w:val="24"/>
          <w:szCs w:val="24"/>
          <w:lang w:eastAsia="en-US"/>
        </w:rPr>
        <w:t>Prekių, paslaugų ar darbų energijos vartojimo efektyvumo ir aplinkos apsaugos</w:t>
      </w:r>
      <w:r w:rsidR="006334A0" w:rsidRPr="0039469A">
        <w:rPr>
          <w:rFonts w:ascii="Times New Roman" w:eastAsia="Calibri" w:hAnsi="Times New Roman" w:cs="Times New Roman"/>
          <w:b/>
          <w:sz w:val="24"/>
          <w:szCs w:val="24"/>
          <w:lang w:eastAsia="en-US"/>
        </w:rPr>
        <w:t>, socialiniai kriterijai, jeigu taikytina</w:t>
      </w:r>
    </w:p>
    <w:p w14:paraId="69316560"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270B00AC" w14:textId="18527802" w:rsidR="00191CC4" w:rsidRPr="0039469A" w:rsidRDefault="009A4393"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9A4393">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r w:rsidR="00FA6012" w:rsidRPr="0039469A">
        <w:rPr>
          <w:rFonts w:ascii="Times New Roman" w:eastAsia="Times New Roman" w:hAnsi="Times New Roman" w:cs="Times New Roman"/>
          <w:sz w:val="24"/>
          <w:szCs w:val="24"/>
          <w:lang w:eastAsia="en-US"/>
        </w:rPr>
        <w:t>.</w:t>
      </w:r>
    </w:p>
    <w:p w14:paraId="63ABCE10" w14:textId="0D5BBB78" w:rsidR="004264CF" w:rsidRPr="0039469A" w:rsidRDefault="00151180" w:rsidP="00EC68A6">
      <w:pPr>
        <w:pStyle w:val="Sraopastraipa"/>
        <w:numPr>
          <w:ilvl w:val="0"/>
          <w:numId w:val="5"/>
        </w:numPr>
        <w:ind w:left="0" w:firstLine="567"/>
        <w:rPr>
          <w:i/>
          <w:szCs w:val="24"/>
        </w:rPr>
      </w:pPr>
      <w:r w:rsidRPr="0039469A">
        <w:rPr>
          <w:szCs w:val="24"/>
        </w:rPr>
        <w:t xml:space="preserve">Šiame pirkime </w:t>
      </w:r>
      <w:r w:rsidR="00042F7D" w:rsidRPr="0039469A">
        <w:rPr>
          <w:szCs w:val="24"/>
        </w:rPr>
        <w:t xml:space="preserve">taikomi </w:t>
      </w:r>
      <w:r w:rsidRPr="0039469A">
        <w:rPr>
          <w:szCs w:val="24"/>
        </w:rPr>
        <w:t xml:space="preserve">aplinkos apsaugos </w:t>
      </w:r>
      <w:r w:rsidR="00BF76B8" w:rsidRPr="0039469A">
        <w:rPr>
          <w:szCs w:val="24"/>
        </w:rPr>
        <w:t xml:space="preserve">kriterijai (žaliųjų pirkimų </w:t>
      </w:r>
      <w:r w:rsidRPr="0039469A">
        <w:rPr>
          <w:szCs w:val="24"/>
        </w:rPr>
        <w:t>reikalavimai</w:t>
      </w:r>
      <w:r w:rsidR="00BF76B8" w:rsidRPr="0039469A">
        <w:rPr>
          <w:szCs w:val="24"/>
        </w:rPr>
        <w:t>)</w:t>
      </w:r>
      <w:r w:rsidRPr="0039469A">
        <w:rPr>
          <w:szCs w:val="24"/>
        </w:rPr>
        <w:t>.</w:t>
      </w:r>
      <w:r w:rsidR="004264CF" w:rsidRPr="0039469A">
        <w:rPr>
          <w:szCs w:val="24"/>
        </w:rPr>
        <w:t xml:space="preserve"> </w:t>
      </w:r>
      <w:r w:rsidR="004264CF" w:rsidRPr="0039469A">
        <w:rPr>
          <w:rFonts w:eastAsia="Calibri"/>
          <w:szCs w:val="24"/>
        </w:rPr>
        <w:t>Aplinkos apsaugos kriterijai nustatyti pagal Lietuvos Respublikos a</w:t>
      </w:r>
      <w:r w:rsidR="004264CF" w:rsidRPr="0039469A">
        <w:rPr>
          <w:rFonts w:eastAsia="Calibri"/>
          <w:color w:val="000000"/>
          <w:spacing w:val="2"/>
          <w:szCs w:val="24"/>
          <w:shd w:val="clear" w:color="auto" w:fill="FFFFFF"/>
        </w:rPr>
        <w:t>plinkos ministro 2022 m. gruodžio 13 d. įsakymu Nr. D1-401 patvirtintą „</w:t>
      </w:r>
      <w:r w:rsidR="004264CF" w:rsidRPr="0039469A">
        <w:rPr>
          <w:rFonts w:eastAsia="Calibri"/>
          <w:szCs w:val="24"/>
        </w:rPr>
        <w:t xml:space="preserve">Aplinkos apsaugos kriterijų taikymo, vykdant žaliuosius pirkimus, tvarkos aprašo“ </w:t>
      </w:r>
      <w:r w:rsidR="00FE05BC" w:rsidRPr="0039469A">
        <w:rPr>
          <w:rFonts w:eastAsia="Calibri"/>
          <w:szCs w:val="24"/>
        </w:rPr>
        <w:t>4.3</w:t>
      </w:r>
      <w:r w:rsidR="004264CF" w:rsidRPr="0039469A">
        <w:rPr>
          <w:rFonts w:eastAsia="Calibri"/>
          <w:szCs w:val="24"/>
        </w:rPr>
        <w:t xml:space="preserve"> papunktį. Aplinkos a</w:t>
      </w:r>
      <w:r w:rsidR="00C22A43" w:rsidRPr="0039469A">
        <w:rPr>
          <w:rFonts w:eastAsia="Calibri"/>
          <w:szCs w:val="24"/>
        </w:rPr>
        <w:t>p</w:t>
      </w:r>
      <w:r w:rsidR="004264CF" w:rsidRPr="0039469A">
        <w:rPr>
          <w:rFonts w:eastAsia="Calibri"/>
          <w:szCs w:val="24"/>
        </w:rPr>
        <w:t xml:space="preserve">saugos kriterijai nustatyti pirkimo sąlygų </w:t>
      </w:r>
      <w:r w:rsidR="000035C5" w:rsidRPr="0039469A">
        <w:rPr>
          <w:rFonts w:eastAsia="Calibri"/>
          <w:szCs w:val="24"/>
        </w:rPr>
        <w:t>3</w:t>
      </w:r>
      <w:r w:rsidR="006A63C9">
        <w:rPr>
          <w:rFonts w:eastAsia="Calibri"/>
          <w:szCs w:val="24"/>
        </w:rPr>
        <w:t>8</w:t>
      </w:r>
      <w:r w:rsidR="00792810" w:rsidRPr="0039469A">
        <w:rPr>
          <w:rFonts w:eastAsia="Calibri"/>
          <w:szCs w:val="24"/>
        </w:rPr>
        <w:t>.2</w:t>
      </w:r>
      <w:r w:rsidR="000035C5" w:rsidRPr="0039469A">
        <w:rPr>
          <w:rFonts w:eastAsia="Calibri"/>
          <w:szCs w:val="24"/>
        </w:rPr>
        <w:t xml:space="preserve"> punkte</w:t>
      </w:r>
      <w:r w:rsidR="004264CF" w:rsidRPr="0039469A">
        <w:rPr>
          <w:rFonts w:eastAsia="Calibri"/>
          <w:szCs w:val="24"/>
        </w:rPr>
        <w:t>.</w:t>
      </w:r>
    </w:p>
    <w:p w14:paraId="2C81D4AA" w14:textId="2724512D" w:rsidR="00D63679" w:rsidRPr="0039469A" w:rsidRDefault="006334A0" w:rsidP="00EC68A6">
      <w:pPr>
        <w:numPr>
          <w:ilvl w:val="0"/>
          <w:numId w:val="5"/>
        </w:numPr>
        <w:spacing w:after="0" w:line="240" w:lineRule="auto"/>
        <w:ind w:left="0" w:firstLine="567"/>
        <w:contextualSpacing/>
        <w:jc w:val="both"/>
        <w:rPr>
          <w:rFonts w:ascii="Times New Roman" w:hAnsi="Times New Roman" w:cs="Times New Roman"/>
          <w:sz w:val="24"/>
          <w:szCs w:val="24"/>
        </w:rPr>
      </w:pPr>
      <w:r w:rsidRPr="0039469A">
        <w:rPr>
          <w:rFonts w:ascii="Times New Roman" w:eastAsia="Times New Roman" w:hAnsi="Times New Roman" w:cs="Times New Roman"/>
          <w:sz w:val="24"/>
          <w:szCs w:val="24"/>
          <w:lang w:eastAsia="en-US"/>
        </w:rPr>
        <w:t>Šis pirkimas nėra rezervuotas pagal Viešųjų pirkimų įstatymo 23 ir 24 straipsnių nuostatas.</w:t>
      </w:r>
    </w:p>
    <w:p w14:paraId="6F168922" w14:textId="77777777" w:rsidR="00DE6341" w:rsidRPr="0039469A" w:rsidRDefault="00DE6341" w:rsidP="00DE6341">
      <w:pPr>
        <w:spacing w:after="0" w:line="240" w:lineRule="auto"/>
        <w:ind w:left="567"/>
        <w:contextualSpacing/>
        <w:jc w:val="both"/>
        <w:rPr>
          <w:rFonts w:ascii="Times New Roman" w:hAnsi="Times New Roman" w:cs="Times New Roman"/>
          <w:sz w:val="24"/>
          <w:szCs w:val="24"/>
        </w:rPr>
      </w:pPr>
    </w:p>
    <w:p w14:paraId="47EF7787" w14:textId="23D145A4" w:rsidR="00D63679" w:rsidRPr="0039469A" w:rsidRDefault="00A4684C" w:rsidP="00D63679">
      <w:pPr>
        <w:spacing w:after="0" w:line="240" w:lineRule="auto"/>
        <w:jc w:val="center"/>
        <w:rPr>
          <w:rFonts w:ascii="Times New Roman" w:hAnsi="Times New Roman" w:cs="Times New Roman"/>
          <w:b/>
          <w:sz w:val="24"/>
          <w:szCs w:val="24"/>
        </w:rPr>
      </w:pPr>
      <w:r w:rsidRPr="0039469A">
        <w:rPr>
          <w:rFonts w:ascii="Times New Roman" w:hAnsi="Times New Roman" w:cs="Times New Roman"/>
          <w:b/>
          <w:sz w:val="24"/>
          <w:szCs w:val="24"/>
        </w:rPr>
        <w:t>K</w:t>
      </w:r>
      <w:r w:rsidR="00D63679" w:rsidRPr="0039469A">
        <w:rPr>
          <w:rFonts w:ascii="Times New Roman" w:hAnsi="Times New Roman" w:cs="Times New Roman"/>
          <w:b/>
          <w:sz w:val="24"/>
          <w:szCs w:val="24"/>
        </w:rPr>
        <w:t xml:space="preserve">riterijai dėl statinio informacinio modeliavimo metodų taikymo Lietuvos Respublikos Vyriausybės </w:t>
      </w:r>
      <w:r w:rsidRPr="0039469A">
        <w:rPr>
          <w:rFonts w:ascii="Times New Roman" w:hAnsi="Times New Roman" w:cs="Times New Roman"/>
          <w:b/>
          <w:sz w:val="24"/>
          <w:szCs w:val="24"/>
        </w:rPr>
        <w:t>ir (</w:t>
      </w:r>
      <w:r w:rsidR="00D63679" w:rsidRPr="0039469A">
        <w:rPr>
          <w:rFonts w:ascii="Times New Roman" w:hAnsi="Times New Roman" w:cs="Times New Roman"/>
          <w:b/>
          <w:sz w:val="24"/>
          <w:szCs w:val="24"/>
        </w:rPr>
        <w:t>ar</w:t>
      </w:r>
      <w:r w:rsidRPr="0039469A">
        <w:rPr>
          <w:rFonts w:ascii="Times New Roman" w:hAnsi="Times New Roman" w:cs="Times New Roman"/>
          <w:b/>
          <w:sz w:val="24"/>
          <w:szCs w:val="24"/>
        </w:rPr>
        <w:t>)</w:t>
      </w:r>
      <w:r w:rsidR="00D63679" w:rsidRPr="0039469A">
        <w:rPr>
          <w:rFonts w:ascii="Times New Roman" w:hAnsi="Times New Roman" w:cs="Times New Roman"/>
          <w:b/>
          <w:sz w:val="24"/>
          <w:szCs w:val="24"/>
        </w:rPr>
        <w:t xml:space="preserve"> jos įgaliotos institucijos nustatytais atvejais ir tvarka</w:t>
      </w:r>
      <w:r w:rsidRPr="0039469A">
        <w:rPr>
          <w:rFonts w:ascii="Times New Roman" w:hAnsi="Times New Roman" w:cs="Times New Roman"/>
          <w:b/>
          <w:sz w:val="24"/>
          <w:szCs w:val="24"/>
        </w:rPr>
        <w:t>, jeigu taikytina</w:t>
      </w:r>
    </w:p>
    <w:p w14:paraId="1C4D620D" w14:textId="00785D76" w:rsidR="00D63679" w:rsidRPr="0039469A" w:rsidRDefault="00D63679" w:rsidP="007F66B2">
      <w:pPr>
        <w:spacing w:after="0" w:line="240" w:lineRule="auto"/>
        <w:rPr>
          <w:rFonts w:ascii="Times New Roman" w:hAnsi="Times New Roman" w:cs="Times New Roman"/>
          <w:b/>
          <w:sz w:val="24"/>
          <w:szCs w:val="24"/>
        </w:rPr>
      </w:pPr>
    </w:p>
    <w:p w14:paraId="615D46C0" w14:textId="77777777" w:rsidR="007F66B2" w:rsidRPr="0039469A" w:rsidRDefault="008C6DF6" w:rsidP="00EC68A6">
      <w:pPr>
        <w:pStyle w:val="Sraopastraipa"/>
        <w:numPr>
          <w:ilvl w:val="0"/>
          <w:numId w:val="5"/>
        </w:numPr>
        <w:ind w:left="0" w:firstLine="567"/>
        <w:rPr>
          <w:b/>
          <w:szCs w:val="24"/>
        </w:rPr>
      </w:pPr>
      <w:r w:rsidRPr="0039469A">
        <w:rPr>
          <w:szCs w:val="24"/>
        </w:rPr>
        <w:t>Perkamam objektui netaikomi Lietuvos Respublikos Vyriausybės 2021 m. gruodžio 8 d. nutarime Nr. 1061 „Dėl reikalavimų ir (arba) kriterijų dėl statinio informacinio modeliavimo metodų taikymo“</w:t>
      </w:r>
      <w:r w:rsidR="007F66B2" w:rsidRPr="0039469A">
        <w:rPr>
          <w:szCs w:val="24"/>
        </w:rPr>
        <w:t xml:space="preserve"> nurodyti atvejai</w:t>
      </w:r>
      <w:r w:rsidRPr="0039469A">
        <w:rPr>
          <w:szCs w:val="24"/>
        </w:rPr>
        <w:t>.</w:t>
      </w:r>
    </w:p>
    <w:p w14:paraId="6C78347E" w14:textId="77777777" w:rsidR="00D63679" w:rsidRPr="0039469A"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39469A" w:rsidRDefault="00191CC4" w:rsidP="007F66B2">
      <w:pPr>
        <w:spacing w:after="0" w:line="240" w:lineRule="auto"/>
        <w:jc w:val="center"/>
        <w:rPr>
          <w:rFonts w:ascii="Times New Roman" w:eastAsia="Times New Roman" w:hAnsi="Times New Roman" w:cs="Times New Roman"/>
          <w:b/>
          <w:sz w:val="24"/>
          <w:szCs w:val="24"/>
        </w:rPr>
      </w:pPr>
      <w:r w:rsidRPr="0039469A">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39469A"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39469A" w:rsidRDefault="00191CC4"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lastRenderedPageBreak/>
        <w:t>Perkančioji organizacija neleidžia pateikti alternatyvių pasiūlymų. Tiekėjui pateikus alternatyvų pasiūlymą (alternatyvius pasiūlymus), jo pasiūlymas ir alternatyvūs pasiūlymai bus atmesti.</w:t>
      </w:r>
    </w:p>
    <w:p w14:paraId="064B530D"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5B0FE768" w14:textId="5EF48620" w:rsidR="3AAB5D80" w:rsidRDefault="3AAB5D80" w:rsidP="3AAB5D80">
      <w:pPr>
        <w:spacing w:after="0" w:line="240" w:lineRule="auto"/>
        <w:contextualSpacing/>
        <w:jc w:val="center"/>
        <w:rPr>
          <w:rFonts w:ascii="Times New Roman" w:eastAsia="Times New Roman" w:hAnsi="Times New Roman" w:cs="Times New Roman"/>
          <w:b/>
          <w:bCs/>
          <w:sz w:val="24"/>
          <w:szCs w:val="24"/>
          <w:lang w:eastAsia="en-US"/>
        </w:rPr>
      </w:pPr>
    </w:p>
    <w:p w14:paraId="51C5EBF1" w14:textId="5D2A1AB5" w:rsidR="3AAB5D80" w:rsidRDefault="3AAB5D80" w:rsidP="3AAB5D80">
      <w:pPr>
        <w:spacing w:after="0" w:line="240" w:lineRule="auto"/>
        <w:contextualSpacing/>
        <w:jc w:val="center"/>
        <w:rPr>
          <w:rFonts w:ascii="Times New Roman" w:eastAsia="Times New Roman" w:hAnsi="Times New Roman" w:cs="Times New Roman"/>
          <w:b/>
          <w:bCs/>
          <w:sz w:val="24"/>
          <w:szCs w:val="24"/>
          <w:lang w:eastAsia="en-US"/>
        </w:rPr>
      </w:pPr>
    </w:p>
    <w:p w14:paraId="12BDCDCD" w14:textId="77777777" w:rsidR="00FF471C" w:rsidRPr="0039469A"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I</w:t>
      </w:r>
      <w:r w:rsidR="00FF471C" w:rsidRPr="0039469A">
        <w:rPr>
          <w:rFonts w:ascii="Times New Roman" w:eastAsia="Times New Roman" w:hAnsi="Times New Roman" w:cs="Times New Roman"/>
          <w:b/>
          <w:sz w:val="24"/>
          <w:szCs w:val="24"/>
          <w:lang w:eastAsia="en-US"/>
        </w:rPr>
        <w:t>II SKYRIUS</w:t>
      </w:r>
    </w:p>
    <w:p w14:paraId="168CEE2B" w14:textId="77777777" w:rsidR="00191CC4" w:rsidRPr="0039469A"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39469A" w:rsidRDefault="00191CC4" w:rsidP="00EC68A6">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3B26A5CE" w14:textId="4B70B566" w:rsidR="009202E0" w:rsidRPr="0039469A" w:rsidRDefault="00191CC4" w:rsidP="00EC68A6">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šiuos dokumentus jau turi iš ankstesnių pirkimo procedūrų.</w:t>
      </w:r>
    </w:p>
    <w:p w14:paraId="7F310079" w14:textId="77777777" w:rsidR="00F4153E" w:rsidRPr="0039469A" w:rsidRDefault="00F4153E"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39469A"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Tiekėjų pašalinimo pagrindai</w:t>
      </w:r>
    </w:p>
    <w:p w14:paraId="09F19580"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Pašalinimo pagrindai</w:t>
      </w:r>
      <w:r w:rsidR="00EC00C1" w:rsidRPr="0039469A">
        <w:rPr>
          <w:rFonts w:ascii="Times New Roman" w:eastAsia="Times New Roman" w:hAnsi="Times New Roman" w:cs="Times New Roman"/>
          <w:sz w:val="24"/>
          <w:szCs w:val="24"/>
          <w:lang w:eastAsia="en-US"/>
        </w:rPr>
        <w:t>, jų nebuvimą patvirtinantys dokumentai</w:t>
      </w:r>
      <w:r w:rsidRPr="0039469A">
        <w:rPr>
          <w:rFonts w:ascii="Times New Roman" w:eastAsia="Times New Roman" w:hAnsi="Times New Roman" w:cs="Times New Roman"/>
          <w:sz w:val="24"/>
          <w:szCs w:val="24"/>
          <w:lang w:eastAsia="en-US"/>
        </w:rPr>
        <w:t xml:space="preserve"> nurodyti </w:t>
      </w:r>
      <w:r w:rsidR="00893491" w:rsidRPr="0039469A">
        <w:rPr>
          <w:rFonts w:ascii="Times New Roman" w:eastAsia="Times New Roman" w:hAnsi="Times New Roman" w:cs="Times New Roman"/>
          <w:sz w:val="24"/>
          <w:szCs w:val="24"/>
          <w:lang w:eastAsia="en-US"/>
        </w:rPr>
        <w:t xml:space="preserve">pirkimo sąlygų </w:t>
      </w:r>
      <w:r w:rsidR="00EC00C1" w:rsidRPr="0039469A">
        <w:rPr>
          <w:rFonts w:ascii="Times New Roman" w:eastAsia="Times New Roman" w:hAnsi="Times New Roman" w:cs="Times New Roman"/>
          <w:sz w:val="24"/>
          <w:szCs w:val="24"/>
          <w:lang w:eastAsia="en-US"/>
        </w:rPr>
        <w:t>6</w:t>
      </w:r>
      <w:r w:rsidRPr="0039469A">
        <w:rPr>
          <w:rFonts w:ascii="Times New Roman" w:eastAsia="Times New Roman" w:hAnsi="Times New Roman" w:cs="Times New Roman"/>
          <w:sz w:val="24"/>
          <w:szCs w:val="24"/>
          <w:lang w:eastAsia="en-US"/>
        </w:rPr>
        <w:t xml:space="preserve"> priede.</w:t>
      </w:r>
    </w:p>
    <w:p w14:paraId="056627CC" w14:textId="10E50493"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39469A" w:rsidRDefault="00191CC4" w:rsidP="00EC68A6">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pasiūlymą pateikęs dalyvis;</w:t>
      </w:r>
    </w:p>
    <w:p w14:paraId="295AC22C" w14:textId="77777777" w:rsidR="00191CC4" w:rsidRPr="0039469A" w:rsidRDefault="00191CC4" w:rsidP="00EC68A6">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39469A" w:rsidRDefault="00191CC4" w:rsidP="00EC68A6">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kiekvienas subtiekėjas, kuri</w:t>
      </w:r>
      <w:r w:rsidR="00415C32" w:rsidRPr="0039469A">
        <w:rPr>
          <w:rFonts w:ascii="Times New Roman" w:eastAsia="Times New Roman" w:hAnsi="Times New Roman" w:cs="Times New Roman"/>
          <w:sz w:val="24"/>
          <w:szCs w:val="24"/>
          <w:lang w:eastAsia="en-US"/>
        </w:rPr>
        <w:t>o</w:t>
      </w:r>
      <w:r w:rsidRPr="0039469A">
        <w:rPr>
          <w:rFonts w:ascii="Times New Roman" w:eastAsia="Times New Roman" w:hAnsi="Times New Roman" w:cs="Times New Roman"/>
          <w:sz w:val="24"/>
          <w:szCs w:val="24"/>
          <w:lang w:eastAsia="en-US"/>
        </w:rPr>
        <w:t xml:space="preserve"> pajėgumais</w:t>
      </w:r>
      <w:r w:rsidR="008E3906" w:rsidRPr="0039469A">
        <w:rPr>
          <w:rFonts w:ascii="Times New Roman" w:eastAsia="Times New Roman" w:hAnsi="Times New Roman" w:cs="Times New Roman"/>
          <w:sz w:val="24"/>
          <w:szCs w:val="24"/>
          <w:lang w:eastAsia="en-US"/>
        </w:rPr>
        <w:t>, t. y. siek</w:t>
      </w:r>
      <w:r w:rsidR="00080559" w:rsidRPr="0039469A">
        <w:rPr>
          <w:rFonts w:ascii="Times New Roman" w:eastAsia="Times New Roman" w:hAnsi="Times New Roman" w:cs="Times New Roman"/>
          <w:sz w:val="24"/>
          <w:szCs w:val="24"/>
          <w:lang w:eastAsia="en-US"/>
        </w:rPr>
        <w:t>damas</w:t>
      </w:r>
      <w:r w:rsidR="008E3906" w:rsidRPr="0039469A">
        <w:rPr>
          <w:rFonts w:ascii="Times New Roman" w:eastAsia="Times New Roman" w:hAnsi="Times New Roman" w:cs="Times New Roman"/>
          <w:sz w:val="24"/>
          <w:szCs w:val="24"/>
          <w:lang w:eastAsia="en-US"/>
        </w:rPr>
        <w:t xml:space="preserve"> atitikti kvalifikacijos reik</w:t>
      </w:r>
      <w:r w:rsidR="00BF573F" w:rsidRPr="0039469A">
        <w:rPr>
          <w:rFonts w:ascii="Times New Roman" w:eastAsia="Times New Roman" w:hAnsi="Times New Roman" w:cs="Times New Roman"/>
          <w:sz w:val="24"/>
          <w:szCs w:val="24"/>
          <w:lang w:eastAsia="en-US"/>
        </w:rPr>
        <w:t>a</w:t>
      </w:r>
      <w:r w:rsidR="008E3906" w:rsidRPr="0039469A">
        <w:rPr>
          <w:rFonts w:ascii="Times New Roman" w:eastAsia="Times New Roman" w:hAnsi="Times New Roman" w:cs="Times New Roman"/>
          <w:sz w:val="24"/>
          <w:szCs w:val="24"/>
          <w:lang w:eastAsia="en-US"/>
        </w:rPr>
        <w:t>lavimus,</w:t>
      </w:r>
      <w:r w:rsidRPr="0039469A">
        <w:rPr>
          <w:rFonts w:ascii="Times New Roman" w:eastAsia="Times New Roman" w:hAnsi="Times New Roman" w:cs="Times New Roman"/>
          <w:sz w:val="24"/>
          <w:szCs w:val="24"/>
          <w:lang w:eastAsia="en-US"/>
        </w:rPr>
        <w:t xml:space="preserve"> remiasi tiekėjas</w:t>
      </w:r>
      <w:r w:rsidR="001402BB" w:rsidRPr="0039469A">
        <w:rPr>
          <w:rFonts w:ascii="Times New Roman" w:eastAsia="Times New Roman" w:hAnsi="Times New Roman" w:cs="Times New Roman"/>
          <w:sz w:val="24"/>
          <w:szCs w:val="24"/>
          <w:lang w:eastAsia="en-US"/>
        </w:rPr>
        <w:t>;</w:t>
      </w:r>
    </w:p>
    <w:p w14:paraId="19D7D4AC" w14:textId="35957CA2" w:rsidR="00191CC4" w:rsidRPr="0039469A" w:rsidRDefault="00FB4406" w:rsidP="00EC68A6">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39469A">
        <w:rPr>
          <w:rFonts w:ascii="Times New Roman" w:eastAsia="Times New Roman" w:hAnsi="Times New Roman" w:cs="Times New Roman"/>
          <w:sz w:val="24"/>
          <w:szCs w:val="24"/>
          <w:lang w:eastAsia="en-US"/>
        </w:rPr>
        <w:t>.</w:t>
      </w:r>
    </w:p>
    <w:p w14:paraId="0806974A" w14:textId="7FBAF966" w:rsidR="00C57747" w:rsidRPr="0039469A" w:rsidRDefault="00D63679"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S</w:t>
      </w:r>
      <w:r w:rsidR="008F22AE" w:rsidRPr="0039469A">
        <w:rPr>
          <w:rFonts w:ascii="Times New Roman" w:eastAsia="Calibri" w:hAnsi="Times New Roman" w:cs="Times New Roman"/>
          <w:sz w:val="24"/>
          <w:szCs w:val="24"/>
          <w:lang w:eastAsia="en-US"/>
        </w:rPr>
        <w:t>ubtiekėj</w:t>
      </w:r>
      <w:r w:rsidRPr="0039469A">
        <w:rPr>
          <w:rFonts w:ascii="Times New Roman" w:eastAsia="Calibri" w:hAnsi="Times New Roman" w:cs="Times New Roman"/>
          <w:sz w:val="24"/>
          <w:szCs w:val="24"/>
          <w:lang w:eastAsia="en-US"/>
        </w:rPr>
        <w:t>ai</w:t>
      </w:r>
      <w:r w:rsidR="008F22AE" w:rsidRPr="0039469A">
        <w:rPr>
          <w:rFonts w:ascii="Times New Roman" w:eastAsia="Calibri" w:hAnsi="Times New Roman" w:cs="Times New Roman"/>
          <w:sz w:val="24"/>
          <w:szCs w:val="24"/>
          <w:lang w:eastAsia="en-US"/>
        </w:rPr>
        <w:t>, kurių</w:t>
      </w:r>
      <w:r w:rsidR="00236F00" w:rsidRPr="0039469A">
        <w:rPr>
          <w:rFonts w:ascii="Times New Roman" w:eastAsia="Calibri" w:hAnsi="Times New Roman" w:cs="Times New Roman"/>
          <w:sz w:val="24"/>
          <w:szCs w:val="24"/>
          <w:lang w:eastAsia="en-US"/>
        </w:rPr>
        <w:t xml:space="preserve"> </w:t>
      </w:r>
      <w:r w:rsidR="008F22AE" w:rsidRPr="0039469A">
        <w:rPr>
          <w:rFonts w:ascii="Times New Roman" w:eastAsia="Calibri" w:hAnsi="Times New Roman" w:cs="Times New Roman"/>
          <w:sz w:val="24"/>
          <w:szCs w:val="24"/>
          <w:lang w:eastAsia="en-US"/>
        </w:rPr>
        <w:t>pajėgumais</w:t>
      </w:r>
      <w:r w:rsidR="00BF573F" w:rsidRPr="0039469A">
        <w:rPr>
          <w:rFonts w:ascii="Times New Roman" w:eastAsia="Calibri" w:hAnsi="Times New Roman" w:cs="Times New Roman"/>
          <w:sz w:val="24"/>
          <w:szCs w:val="24"/>
          <w:lang w:eastAsia="en-US"/>
        </w:rPr>
        <w:t>, t. y. siek</w:t>
      </w:r>
      <w:r w:rsidR="00080559" w:rsidRPr="0039469A">
        <w:rPr>
          <w:rFonts w:ascii="Times New Roman" w:eastAsia="Calibri" w:hAnsi="Times New Roman" w:cs="Times New Roman"/>
          <w:sz w:val="24"/>
          <w:szCs w:val="24"/>
          <w:lang w:eastAsia="en-US"/>
        </w:rPr>
        <w:t>damas</w:t>
      </w:r>
      <w:r w:rsidR="00BF573F" w:rsidRPr="0039469A">
        <w:rPr>
          <w:rFonts w:ascii="Times New Roman" w:eastAsia="Calibri" w:hAnsi="Times New Roman" w:cs="Times New Roman"/>
          <w:sz w:val="24"/>
          <w:szCs w:val="24"/>
          <w:lang w:eastAsia="en-US"/>
        </w:rPr>
        <w:t xml:space="preserve"> atitikti kvalifikacijos reikalavimus,</w:t>
      </w:r>
      <w:r w:rsidR="008F22AE" w:rsidRPr="0039469A">
        <w:rPr>
          <w:rFonts w:ascii="Times New Roman" w:eastAsia="Calibri" w:hAnsi="Times New Roman" w:cs="Times New Roman"/>
          <w:sz w:val="24"/>
          <w:szCs w:val="24"/>
          <w:lang w:eastAsia="en-US"/>
        </w:rPr>
        <w:t xml:space="preserve"> tiekėjas nesiremia, </w:t>
      </w:r>
      <w:r w:rsidR="00415C32" w:rsidRPr="0039469A">
        <w:rPr>
          <w:rFonts w:ascii="Times New Roman" w:eastAsia="Calibri" w:hAnsi="Times New Roman" w:cs="Times New Roman"/>
          <w:sz w:val="24"/>
          <w:szCs w:val="24"/>
          <w:lang w:eastAsia="en-US"/>
        </w:rPr>
        <w:t>t</w:t>
      </w:r>
      <w:r w:rsidR="0059686D" w:rsidRPr="0039469A">
        <w:rPr>
          <w:rFonts w:ascii="Times New Roman" w:eastAsia="Calibri" w:hAnsi="Times New Roman" w:cs="Times New Roman"/>
          <w:sz w:val="24"/>
          <w:szCs w:val="24"/>
          <w:lang w:eastAsia="en-US"/>
        </w:rPr>
        <w:t>echninio pajėgumo atitikčiai pasitelkiami subjektai</w:t>
      </w:r>
      <w:r w:rsidR="00415C32" w:rsidRPr="0039469A">
        <w:rPr>
          <w:rFonts w:ascii="Times New Roman" w:eastAsia="Calibri" w:hAnsi="Times New Roman" w:cs="Times New Roman"/>
          <w:sz w:val="24"/>
          <w:szCs w:val="24"/>
          <w:lang w:eastAsia="en-US"/>
        </w:rPr>
        <w:t xml:space="preserve"> </w:t>
      </w:r>
      <w:r w:rsidRPr="0039469A">
        <w:rPr>
          <w:rFonts w:ascii="Times New Roman" w:eastAsia="Calibri" w:hAnsi="Times New Roman" w:cs="Times New Roman"/>
          <w:sz w:val="24"/>
          <w:szCs w:val="24"/>
          <w:lang w:eastAsia="en-US"/>
        </w:rPr>
        <w:t xml:space="preserve">ir </w:t>
      </w:r>
      <w:proofErr w:type="spellStart"/>
      <w:r w:rsidRPr="0039469A">
        <w:rPr>
          <w:rFonts w:ascii="Times New Roman" w:eastAsia="Calibri" w:hAnsi="Times New Roman" w:cs="Times New Roman"/>
          <w:sz w:val="24"/>
          <w:szCs w:val="24"/>
          <w:lang w:eastAsia="en-US"/>
        </w:rPr>
        <w:t>kvazisubtiekėjai</w:t>
      </w:r>
      <w:proofErr w:type="spellEnd"/>
      <w:r w:rsidRPr="0039469A">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39469A" w:rsidRDefault="00191CC4"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Tiekėjas turi užpildyti EBVPD tokiu būdu:</w:t>
      </w:r>
    </w:p>
    <w:p w14:paraId="4539C604" w14:textId="77777777" w:rsidR="00191CC4" w:rsidRPr="0039469A" w:rsidRDefault="00191CC4" w:rsidP="00EC68A6">
      <w:pPr>
        <w:numPr>
          <w:ilvl w:val="1"/>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kompiuteryje išsaugoti EBVPD formą XML formatu;</w:t>
      </w:r>
    </w:p>
    <w:p w14:paraId="546E5920" w14:textId="77777777" w:rsidR="00191CC4" w:rsidRPr="0039469A" w:rsidRDefault="00191CC4" w:rsidP="00EC68A6">
      <w:pPr>
        <w:numPr>
          <w:ilvl w:val="1"/>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lastRenderedPageBreak/>
        <w:t xml:space="preserve">įkelti (importuoti) EBVPD duomenis </w:t>
      </w:r>
      <w:r w:rsidR="000452B9" w:rsidRPr="0039469A">
        <w:rPr>
          <w:rFonts w:ascii="Times New Roman" w:eastAsia="Calibri" w:hAnsi="Times New Roman" w:cs="Times New Roman"/>
          <w:sz w:val="24"/>
          <w:szCs w:val="24"/>
          <w:lang w:eastAsia="en-US"/>
        </w:rPr>
        <w:t>Viešųjų pirkimų tarnybos EBVPD paslaugos puslapyje</w:t>
      </w:r>
      <w:r w:rsidRPr="0039469A">
        <w:rPr>
          <w:rFonts w:ascii="Times New Roman" w:eastAsia="Calibri" w:hAnsi="Times New Roman" w:cs="Times New Roman"/>
          <w:sz w:val="24"/>
          <w:szCs w:val="24"/>
          <w:lang w:eastAsia="en-US"/>
        </w:rPr>
        <w:t xml:space="preserve"> </w:t>
      </w:r>
      <w:hyperlink r:id="rId12" w:history="1">
        <w:r w:rsidR="009F018A" w:rsidRPr="0039469A">
          <w:rPr>
            <w:rStyle w:val="Hipersaitas"/>
            <w:rFonts w:ascii="Times New Roman" w:hAnsi="Times New Roman"/>
            <w:sz w:val="24"/>
            <w:szCs w:val="24"/>
          </w:rPr>
          <w:t>http://ebvpd.eviesiejipirkimai.lt/espd-web/</w:t>
        </w:r>
      </w:hyperlink>
      <w:r w:rsidRPr="0039469A">
        <w:rPr>
          <w:rFonts w:ascii="Times New Roman" w:eastAsia="Calibri" w:hAnsi="Times New Roman" w:cs="Times New Roman"/>
          <w:sz w:val="24"/>
          <w:szCs w:val="24"/>
          <w:lang w:eastAsia="en-US"/>
        </w:rPr>
        <w:t>;</w:t>
      </w:r>
    </w:p>
    <w:p w14:paraId="285DFA04" w14:textId="77777777" w:rsidR="00191CC4" w:rsidRPr="0039469A" w:rsidRDefault="00191CC4" w:rsidP="00EC68A6">
      <w:pPr>
        <w:numPr>
          <w:ilvl w:val="1"/>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pateikti atsakymus į EBVPD nurodytus klausimus</w:t>
      </w:r>
      <w:r w:rsidR="00C87CC8" w:rsidRPr="0039469A">
        <w:rPr>
          <w:rFonts w:ascii="Times New Roman" w:eastAsia="Calibri" w:hAnsi="Times New Roman" w:cs="Times New Roman"/>
          <w:sz w:val="24"/>
          <w:szCs w:val="24"/>
          <w:lang w:eastAsia="en-US"/>
        </w:rPr>
        <w:t>. EBVPD pildymo rekomendacijos tiekėjams:</w:t>
      </w:r>
      <w:r w:rsidR="00C87CC8" w:rsidRPr="0039469A">
        <w:t xml:space="preserve"> </w:t>
      </w:r>
      <w:hyperlink r:id="rId13" w:history="1">
        <w:r w:rsidR="00C87CC8" w:rsidRPr="0039469A">
          <w:rPr>
            <w:rStyle w:val="Hipersaitas"/>
            <w:rFonts w:ascii="Times New Roman" w:eastAsia="Calibri" w:hAnsi="Times New Roman"/>
            <w:sz w:val="24"/>
            <w:szCs w:val="24"/>
            <w:lang w:eastAsia="en-US"/>
          </w:rPr>
          <w:t>http://vpt.lrv.lt/uploads/vpt/documents/files/EBVPD%20pildymas(Tiek%C4%97jas).pdf</w:t>
        </w:r>
      </w:hyperlink>
      <w:r w:rsidRPr="0039469A">
        <w:rPr>
          <w:rFonts w:ascii="Times New Roman" w:eastAsia="Calibri" w:hAnsi="Times New Roman" w:cs="Times New Roman"/>
          <w:sz w:val="24"/>
          <w:szCs w:val="24"/>
          <w:lang w:eastAsia="en-US"/>
        </w:rPr>
        <w:t>;</w:t>
      </w:r>
    </w:p>
    <w:p w14:paraId="384D39AE" w14:textId="77777777" w:rsidR="00191CC4" w:rsidRPr="0039469A" w:rsidRDefault="00191CC4" w:rsidP="00EC68A6">
      <w:pPr>
        <w:numPr>
          <w:ilvl w:val="1"/>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 xml:space="preserve">kompiuteryje išsaugoti </w:t>
      </w:r>
      <w:r w:rsidR="002B0A66" w:rsidRPr="0039469A">
        <w:rPr>
          <w:rFonts w:ascii="Times New Roman" w:eastAsia="Calibri" w:hAnsi="Times New Roman" w:cs="Times New Roman"/>
          <w:sz w:val="24"/>
          <w:szCs w:val="24"/>
          <w:lang w:eastAsia="en-US"/>
        </w:rPr>
        <w:t xml:space="preserve">PDF formatu </w:t>
      </w:r>
      <w:r w:rsidRPr="0039469A">
        <w:rPr>
          <w:rFonts w:ascii="Times New Roman" w:eastAsia="Calibri" w:hAnsi="Times New Roman" w:cs="Times New Roman"/>
          <w:sz w:val="24"/>
          <w:szCs w:val="24"/>
          <w:lang w:eastAsia="en-US"/>
        </w:rPr>
        <w:t>gautą formą su pateiktais atsakymais;</w:t>
      </w:r>
    </w:p>
    <w:p w14:paraId="05AA93F8" w14:textId="527C292A" w:rsidR="00191CC4" w:rsidRPr="0039469A" w:rsidRDefault="00191CC4" w:rsidP="00EC68A6">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Calibri" w:hAnsi="Times New Roman" w:cs="Times New Roman"/>
          <w:sz w:val="24"/>
          <w:szCs w:val="24"/>
          <w:lang w:eastAsia="en-US"/>
        </w:rPr>
        <w:t xml:space="preserve">teikiant pasiūlymą, prie jo prisegti </w:t>
      </w:r>
      <w:r w:rsidR="002B0A66" w:rsidRPr="0039469A">
        <w:rPr>
          <w:rFonts w:ascii="Times New Roman" w:eastAsia="Calibri" w:hAnsi="Times New Roman" w:cs="Times New Roman"/>
          <w:sz w:val="24"/>
          <w:szCs w:val="24"/>
          <w:lang w:eastAsia="en-US"/>
        </w:rPr>
        <w:t xml:space="preserve">išsaugotą </w:t>
      </w:r>
      <w:r w:rsidRPr="0039469A">
        <w:rPr>
          <w:rFonts w:ascii="Times New Roman" w:eastAsia="Calibri" w:hAnsi="Times New Roman" w:cs="Times New Roman"/>
          <w:sz w:val="24"/>
          <w:szCs w:val="24"/>
          <w:lang w:eastAsia="en-US"/>
        </w:rPr>
        <w:t>EBVPD formą su atsakymais PDF formatu kartu su kitais pasiūlymo dokumentais.</w:t>
      </w:r>
    </w:p>
    <w:p w14:paraId="7BFB36B4" w14:textId="77777777"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sidRPr="0039469A">
        <w:rPr>
          <w:rFonts w:ascii="Times New Roman" w:eastAsia="Times New Roman" w:hAnsi="Times New Roman" w:cs="Times New Roman"/>
          <w:sz w:val="24"/>
          <w:szCs w:val="24"/>
          <w:lang w:eastAsia="en-US"/>
        </w:rPr>
        <w:t xml:space="preserve"> arba atspausdinamas, pasirašomas ir pateikiamas skenuotas dokumentas</w:t>
      </w:r>
      <w:r w:rsidRPr="0039469A">
        <w:rPr>
          <w:rFonts w:ascii="Times New Roman" w:eastAsia="Times New Roman" w:hAnsi="Times New Roman" w:cs="Times New Roman"/>
          <w:sz w:val="24"/>
          <w:szCs w:val="24"/>
          <w:lang w:eastAsia="en-US"/>
        </w:rPr>
        <w:t>.</w:t>
      </w:r>
    </w:p>
    <w:p w14:paraId="6F6E9EA2" w14:textId="77777777"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sidRPr="0039469A">
        <w:rPr>
          <w:rFonts w:ascii="Times New Roman" w:eastAsia="Times New Roman" w:hAnsi="Times New Roman" w:cs="Times New Roman"/>
          <w:sz w:val="24"/>
          <w:szCs w:val="24"/>
          <w:lang w:eastAsia="en-US"/>
        </w:rPr>
        <w:t xml:space="preserve">atitiktį </w:t>
      </w:r>
      <w:r w:rsidRPr="0039469A">
        <w:rPr>
          <w:rFonts w:ascii="Times New Roman" w:eastAsia="Times New Roman" w:hAnsi="Times New Roman" w:cs="Times New Roman"/>
          <w:sz w:val="24"/>
          <w:szCs w:val="24"/>
          <w:lang w:eastAsia="en-US"/>
        </w:rPr>
        <w:t>kokybės vadybos sistemos ir (arba) aplinkos apsaugos vadybos sistemos standartams.</w:t>
      </w:r>
    </w:p>
    <w:p w14:paraId="01C8A7D0" w14:textId="768FEBC4"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039469A">
        <w:rPr>
          <w:rFonts w:ascii="Times New Roman" w:eastAsia="Times New Roman" w:hAnsi="Times New Roman" w:cs="Times New Roman"/>
          <w:sz w:val="24"/>
          <w:szCs w:val="24"/>
          <w:lang w:eastAsia="en-US"/>
        </w:rPr>
        <w:t xml:space="preserve">pirkimo sąlygų </w:t>
      </w:r>
      <w:r w:rsidR="007048CD" w:rsidRPr="0039469A">
        <w:rPr>
          <w:rFonts w:ascii="Times New Roman" w:eastAsia="Times New Roman" w:hAnsi="Times New Roman" w:cs="Times New Roman"/>
          <w:sz w:val="24"/>
          <w:szCs w:val="24"/>
          <w:lang w:eastAsia="en-US"/>
        </w:rPr>
        <w:t>6</w:t>
      </w:r>
      <w:r w:rsidRPr="0039469A">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39469A" w:rsidRDefault="00191CC4" w:rsidP="00EC68A6">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priesaikos deklaracija;</w:t>
      </w:r>
    </w:p>
    <w:p w14:paraId="783E1F90" w14:textId="149FEFC3" w:rsidR="00191CC4" w:rsidRPr="0039469A" w:rsidRDefault="00191CC4" w:rsidP="00EC68A6">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sidRPr="0039469A">
        <w:rPr>
          <w:rFonts w:ascii="Times New Roman" w:eastAsia="Times New Roman" w:hAnsi="Times New Roman" w:cs="Times New Roman"/>
          <w:sz w:val="24"/>
          <w:szCs w:val="24"/>
          <w:lang w:eastAsia="en-US"/>
        </w:rPr>
        <w:t xml:space="preserve">tiekėjo </w:t>
      </w:r>
      <w:r w:rsidRPr="0039469A">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A184E1" w14:textId="77777777" w:rsidR="00E35219" w:rsidRPr="0039469A" w:rsidRDefault="00E35219" w:rsidP="00E35219">
      <w:pPr>
        <w:spacing w:after="0" w:line="240" w:lineRule="auto"/>
        <w:ind w:left="567"/>
        <w:contextualSpacing/>
        <w:jc w:val="both"/>
        <w:rPr>
          <w:rFonts w:ascii="Times New Roman" w:eastAsia="Times New Roman" w:hAnsi="Times New Roman" w:cs="Times New Roman"/>
          <w:sz w:val="24"/>
          <w:szCs w:val="24"/>
          <w:lang w:eastAsia="en-US"/>
        </w:rPr>
      </w:pPr>
    </w:p>
    <w:p w14:paraId="024DC1D4" w14:textId="7CE1884B" w:rsidR="00191CC4" w:rsidRPr="0039469A" w:rsidRDefault="00191CC4" w:rsidP="00191CC4">
      <w:pPr>
        <w:spacing w:after="0" w:line="240" w:lineRule="auto"/>
        <w:ind w:left="360"/>
        <w:jc w:val="center"/>
        <w:rPr>
          <w:rFonts w:ascii="Times New Roman" w:eastAsia="Calibri" w:hAnsi="Times New Roman" w:cs="Times New Roman"/>
          <w:b/>
          <w:sz w:val="24"/>
          <w:szCs w:val="24"/>
          <w:lang w:eastAsia="en-US"/>
        </w:rPr>
      </w:pPr>
      <w:r w:rsidRPr="0039469A">
        <w:rPr>
          <w:rFonts w:ascii="Times New Roman" w:eastAsia="Calibri" w:hAnsi="Times New Roman" w:cs="Times New Roman"/>
          <w:b/>
          <w:sz w:val="24"/>
          <w:szCs w:val="24"/>
          <w:lang w:eastAsia="en-US"/>
        </w:rPr>
        <w:t xml:space="preserve">Informacija apie </w:t>
      </w:r>
      <w:r w:rsidR="007F6F3D" w:rsidRPr="0039469A">
        <w:rPr>
          <w:rFonts w:ascii="Times New Roman" w:eastAsia="Calibri" w:hAnsi="Times New Roman" w:cs="Times New Roman"/>
          <w:b/>
          <w:sz w:val="24"/>
          <w:szCs w:val="24"/>
          <w:lang w:eastAsia="en-US"/>
        </w:rPr>
        <w:t xml:space="preserve">Viešųjų pirkimų įstatymo 46 straipsnio 3 ir 10 dalyse nustatytas </w:t>
      </w:r>
      <w:r w:rsidRPr="0039469A">
        <w:rPr>
          <w:rFonts w:ascii="Times New Roman" w:eastAsia="Calibri" w:hAnsi="Times New Roman" w:cs="Times New Roman"/>
          <w:b/>
          <w:sz w:val="24"/>
          <w:szCs w:val="24"/>
          <w:lang w:eastAsia="en-US"/>
        </w:rPr>
        <w:t>galimybes nepašalinti iš pirkimo procedūros dalyvio, neatitinkančio tam tikrų jam keliamų reikalavimų</w:t>
      </w:r>
    </w:p>
    <w:p w14:paraId="7C118A19"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39469A" w:rsidRDefault="006217F0" w:rsidP="00EC68A6">
      <w:pPr>
        <w:pStyle w:val="Sraopastraipa"/>
        <w:numPr>
          <w:ilvl w:val="0"/>
          <w:numId w:val="5"/>
        </w:numPr>
        <w:ind w:left="0" w:firstLine="567"/>
        <w:rPr>
          <w:szCs w:val="24"/>
        </w:rPr>
      </w:pPr>
      <w:bookmarkStart w:id="9" w:name="_Ref115769124"/>
      <w:r w:rsidRPr="0039469A">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39469A" w:rsidRDefault="006217F0" w:rsidP="00EC68A6">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0" w:name="_Ref123455206"/>
      <w:r w:rsidRPr="0039469A">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10"/>
      <w:r w:rsidRPr="0039469A">
        <w:rPr>
          <w:rFonts w:ascii="Times New Roman" w:eastAsia="Times New Roman" w:hAnsi="Times New Roman" w:cs="Times New Roman"/>
          <w:sz w:val="24"/>
          <w:szCs w:val="24"/>
          <w:lang w:eastAsia="en-US"/>
        </w:rPr>
        <w:t xml:space="preserve"> </w:t>
      </w:r>
    </w:p>
    <w:p w14:paraId="4C62AF57" w14:textId="77777777" w:rsidR="006217F0" w:rsidRPr="0039469A" w:rsidRDefault="006217F0" w:rsidP="00EC68A6">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įsiskolinimo suma neviršija 50 Eur (penkiasdešimt eurų); </w:t>
      </w:r>
    </w:p>
    <w:p w14:paraId="28A28E44" w14:textId="09FA2D65" w:rsidR="00EE75B3" w:rsidRPr="0039469A" w:rsidRDefault="006217F0" w:rsidP="00EC68A6">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39469A">
        <w:rPr>
          <w:rFonts w:ascii="Times New Roman" w:eastAsia="Times New Roman" w:hAnsi="Times New Roman" w:cs="Times New Roman"/>
          <w:sz w:val="24"/>
          <w:szCs w:val="24"/>
          <w:lang w:eastAsia="en-US"/>
        </w:rPr>
        <w:fldChar w:fldCharType="begin"/>
      </w:r>
      <w:r w:rsidRPr="0039469A">
        <w:rPr>
          <w:rFonts w:ascii="Times New Roman" w:eastAsia="Times New Roman" w:hAnsi="Times New Roman" w:cs="Times New Roman"/>
          <w:sz w:val="24"/>
          <w:szCs w:val="24"/>
          <w:lang w:eastAsia="en-US"/>
        </w:rPr>
        <w:instrText xml:space="preserve"> REF _Ref123455206 \r \h </w:instrText>
      </w:r>
      <w:r w:rsidRPr="0039469A">
        <w:rPr>
          <w:rFonts w:ascii="Times New Roman" w:eastAsia="Times New Roman" w:hAnsi="Times New Roman" w:cs="Times New Roman"/>
          <w:sz w:val="24"/>
          <w:szCs w:val="24"/>
          <w:lang w:eastAsia="en-US"/>
        </w:rPr>
      </w:r>
      <w:r w:rsidRPr="0039469A">
        <w:rPr>
          <w:rFonts w:ascii="Times New Roman" w:eastAsia="Times New Roman" w:hAnsi="Times New Roman" w:cs="Times New Roman"/>
          <w:sz w:val="24"/>
          <w:szCs w:val="24"/>
          <w:lang w:eastAsia="en-US"/>
        </w:rPr>
        <w:fldChar w:fldCharType="separate"/>
      </w:r>
      <w:r w:rsidR="00736F5C" w:rsidRPr="0039469A">
        <w:rPr>
          <w:rFonts w:ascii="Times New Roman" w:eastAsia="Times New Roman" w:hAnsi="Times New Roman" w:cs="Times New Roman"/>
          <w:sz w:val="24"/>
          <w:szCs w:val="24"/>
          <w:lang w:eastAsia="en-US"/>
        </w:rPr>
        <w:t>33.1</w:t>
      </w:r>
      <w:r w:rsidRPr="0039469A">
        <w:rPr>
          <w:rFonts w:ascii="Times New Roman" w:eastAsia="Times New Roman" w:hAnsi="Times New Roman" w:cs="Times New Roman"/>
          <w:sz w:val="24"/>
          <w:szCs w:val="24"/>
          <w:lang w:eastAsia="en-US"/>
        </w:rPr>
        <w:fldChar w:fldCharType="end"/>
      </w:r>
      <w:r w:rsidRPr="0039469A">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1" w:name="_Ref123462404"/>
      <w:r w:rsidRPr="0039469A">
        <w:rPr>
          <w:rFonts w:ascii="Times New Roman" w:eastAsia="Times New Roman" w:hAnsi="Times New Roman" w:cs="Times New Roman"/>
          <w:sz w:val="24"/>
          <w:szCs w:val="24"/>
          <w:lang w:eastAsia="en-US"/>
        </w:rPr>
        <w:t xml:space="preserve">Jeigu tiekėjas neatitinka reikalavimų, </w:t>
      </w:r>
      <w:r w:rsidR="008A3943" w:rsidRPr="0039469A">
        <w:rPr>
          <w:rFonts w:ascii="Times New Roman" w:eastAsia="Times New Roman" w:hAnsi="Times New Roman" w:cs="Times New Roman"/>
          <w:sz w:val="24"/>
          <w:szCs w:val="24"/>
          <w:lang w:eastAsia="en-US"/>
        </w:rPr>
        <w:t xml:space="preserve">nustatytų pagal Viešųjų pirkimų įstatymo 46 straipsnio 1, 4 ir 6 dalis, </w:t>
      </w:r>
      <w:r w:rsidRPr="0039469A">
        <w:rPr>
          <w:rFonts w:ascii="Times New Roman" w:eastAsia="Times New Roman" w:hAnsi="Times New Roman" w:cs="Times New Roman"/>
          <w:sz w:val="24"/>
          <w:szCs w:val="24"/>
          <w:lang w:eastAsia="en-US"/>
        </w:rPr>
        <w:t>perkančioji organizacija jo nepašalina iš pirkimo procedūros, kai yra abi šios sąlygos kartu:</w:t>
      </w:r>
      <w:bookmarkEnd w:id="9"/>
      <w:bookmarkEnd w:id="11"/>
    </w:p>
    <w:p w14:paraId="40342A80" w14:textId="77777777" w:rsidR="005D5F4D" w:rsidRPr="0039469A" w:rsidRDefault="00191CC4" w:rsidP="00EC68A6">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2" w:name="_Ref492642706"/>
      <w:r w:rsidRPr="0039469A">
        <w:rPr>
          <w:rFonts w:ascii="Times New Roman" w:eastAsia="Times New Roman" w:hAnsi="Times New Roman" w:cs="Times New Roman"/>
          <w:sz w:val="24"/>
          <w:szCs w:val="24"/>
          <w:lang w:eastAsia="en-US"/>
        </w:rPr>
        <w:t>tiekėjas pateikė perkančiajai organizacijai informaciją apie tai, kad ėmėsi šių priemonių:</w:t>
      </w:r>
      <w:bookmarkEnd w:id="12"/>
    </w:p>
    <w:p w14:paraId="2C4F5069" w14:textId="333CB30C" w:rsidR="005D5F4D" w:rsidRPr="0039469A" w:rsidRDefault="00191CC4" w:rsidP="00EC68A6">
      <w:pPr>
        <w:numPr>
          <w:ilvl w:val="2"/>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sidRPr="0039469A">
        <w:rPr>
          <w:rFonts w:ascii="Times New Roman" w:eastAsia="Times New Roman" w:hAnsi="Times New Roman" w:cs="Times New Roman"/>
          <w:sz w:val="24"/>
          <w:szCs w:val="24"/>
          <w:lang w:eastAsia="en-US"/>
        </w:rPr>
        <w:t xml:space="preserve">Viešųjų pirkimų įstatymo 46 straipsnio 1, 4 ar 6 dalyje </w:t>
      </w:r>
      <w:r w:rsidRPr="0039469A">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Pr="0039469A" w:rsidRDefault="00191CC4" w:rsidP="00EC68A6">
      <w:pPr>
        <w:numPr>
          <w:ilvl w:val="2"/>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bendradarbiavo, aktyviai teikė pagalbą ar ėmėsi kitų priemonių, padedančių ištirti, išaiškinti jo padarytą nusikalstamą veiką ar pažeidimą, jeigu taikytina;</w:t>
      </w:r>
    </w:p>
    <w:p w14:paraId="3828A754" w14:textId="77777777" w:rsidR="00191CC4" w:rsidRPr="0039469A" w:rsidRDefault="00191CC4" w:rsidP="00EC68A6">
      <w:pPr>
        <w:numPr>
          <w:ilvl w:val="2"/>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E7C3F9E" w:rsidR="00F93590" w:rsidRPr="0039469A" w:rsidRDefault="00191CC4" w:rsidP="00EC68A6">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perkančioji organizacija įvertino tiekėjo informaciją, pateiktą pagal </w:t>
      </w:r>
      <w:r w:rsidR="003A4E96" w:rsidRPr="0039469A">
        <w:rPr>
          <w:rFonts w:ascii="Times New Roman" w:eastAsia="Times New Roman" w:hAnsi="Times New Roman" w:cs="Times New Roman"/>
          <w:sz w:val="24"/>
          <w:szCs w:val="24"/>
          <w:lang w:eastAsia="en-US"/>
        </w:rPr>
        <w:fldChar w:fldCharType="begin"/>
      </w:r>
      <w:r w:rsidR="003A4E96" w:rsidRPr="0039469A">
        <w:rPr>
          <w:rFonts w:ascii="Times New Roman" w:eastAsia="Times New Roman" w:hAnsi="Times New Roman" w:cs="Times New Roman"/>
          <w:sz w:val="24"/>
          <w:szCs w:val="24"/>
          <w:lang w:eastAsia="en-US"/>
        </w:rPr>
        <w:instrText xml:space="preserve"> REF _Ref492642706 \r \h </w:instrText>
      </w:r>
      <w:r w:rsidR="003A4E96" w:rsidRPr="0039469A">
        <w:rPr>
          <w:rFonts w:ascii="Times New Roman" w:eastAsia="Times New Roman" w:hAnsi="Times New Roman" w:cs="Times New Roman"/>
          <w:sz w:val="24"/>
          <w:szCs w:val="24"/>
          <w:lang w:eastAsia="en-US"/>
        </w:rPr>
      </w:r>
      <w:r w:rsidR="003A4E96" w:rsidRPr="0039469A">
        <w:rPr>
          <w:rFonts w:ascii="Times New Roman" w:eastAsia="Times New Roman" w:hAnsi="Times New Roman" w:cs="Times New Roman"/>
          <w:sz w:val="24"/>
          <w:szCs w:val="24"/>
          <w:lang w:eastAsia="en-US"/>
        </w:rPr>
        <w:fldChar w:fldCharType="separate"/>
      </w:r>
      <w:r w:rsidR="00736F5C" w:rsidRPr="0039469A">
        <w:rPr>
          <w:rFonts w:ascii="Times New Roman" w:eastAsia="Times New Roman" w:hAnsi="Times New Roman" w:cs="Times New Roman"/>
          <w:sz w:val="24"/>
          <w:szCs w:val="24"/>
          <w:lang w:eastAsia="en-US"/>
        </w:rPr>
        <w:t>34.1</w:t>
      </w:r>
      <w:r w:rsidR="003A4E96" w:rsidRPr="0039469A">
        <w:rPr>
          <w:rFonts w:ascii="Times New Roman" w:eastAsia="Times New Roman" w:hAnsi="Times New Roman" w:cs="Times New Roman"/>
          <w:sz w:val="24"/>
          <w:szCs w:val="24"/>
          <w:lang w:eastAsia="en-US"/>
        </w:rPr>
        <w:fldChar w:fldCharType="end"/>
      </w:r>
      <w:r w:rsidRPr="0039469A">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39469A">
        <w:rPr>
          <w:rFonts w:ascii="Times New Roman" w:eastAsia="Times New Roman" w:hAnsi="Times New Roman" w:cs="Times New Roman"/>
          <w:sz w:val="24"/>
          <w:szCs w:val="24"/>
          <w:lang w:eastAsia="en-US"/>
        </w:rPr>
        <w:t>a</w:t>
      </w:r>
      <w:r w:rsidRPr="0039469A">
        <w:rPr>
          <w:rFonts w:ascii="Times New Roman" w:eastAsia="Times New Roman" w:hAnsi="Times New Roman" w:cs="Times New Roman"/>
          <w:sz w:val="24"/>
          <w:szCs w:val="24"/>
          <w:lang w:eastAsia="en-US"/>
        </w:rPr>
        <w:t xml:space="preserve"> tiekėjui motyvuotą sprendimą raštu ne vėliau kaip per 10 dienų nuo </w:t>
      </w:r>
      <w:r w:rsidR="003A4E96" w:rsidRPr="0039469A">
        <w:rPr>
          <w:rFonts w:ascii="Times New Roman" w:eastAsia="Times New Roman" w:hAnsi="Times New Roman" w:cs="Times New Roman"/>
          <w:sz w:val="24"/>
          <w:szCs w:val="24"/>
          <w:lang w:eastAsia="en-US"/>
        </w:rPr>
        <w:fldChar w:fldCharType="begin"/>
      </w:r>
      <w:r w:rsidR="003A4E96" w:rsidRPr="0039469A">
        <w:rPr>
          <w:rFonts w:ascii="Times New Roman" w:eastAsia="Times New Roman" w:hAnsi="Times New Roman" w:cs="Times New Roman"/>
          <w:sz w:val="24"/>
          <w:szCs w:val="24"/>
          <w:lang w:eastAsia="en-US"/>
        </w:rPr>
        <w:instrText xml:space="preserve"> REF _Ref492642706 \r \h </w:instrText>
      </w:r>
      <w:r w:rsidR="003A4E96" w:rsidRPr="0039469A">
        <w:rPr>
          <w:rFonts w:ascii="Times New Roman" w:eastAsia="Times New Roman" w:hAnsi="Times New Roman" w:cs="Times New Roman"/>
          <w:sz w:val="24"/>
          <w:szCs w:val="24"/>
          <w:lang w:eastAsia="en-US"/>
        </w:rPr>
      </w:r>
      <w:r w:rsidR="003A4E96" w:rsidRPr="0039469A">
        <w:rPr>
          <w:rFonts w:ascii="Times New Roman" w:eastAsia="Times New Roman" w:hAnsi="Times New Roman" w:cs="Times New Roman"/>
          <w:sz w:val="24"/>
          <w:szCs w:val="24"/>
          <w:lang w:eastAsia="en-US"/>
        </w:rPr>
        <w:fldChar w:fldCharType="separate"/>
      </w:r>
      <w:r w:rsidR="00736F5C" w:rsidRPr="0039469A">
        <w:rPr>
          <w:rFonts w:ascii="Times New Roman" w:eastAsia="Times New Roman" w:hAnsi="Times New Roman" w:cs="Times New Roman"/>
          <w:sz w:val="24"/>
          <w:szCs w:val="24"/>
          <w:lang w:eastAsia="en-US"/>
        </w:rPr>
        <w:t>34.1</w:t>
      </w:r>
      <w:r w:rsidR="003A4E96" w:rsidRPr="0039469A">
        <w:rPr>
          <w:rFonts w:ascii="Times New Roman" w:eastAsia="Times New Roman" w:hAnsi="Times New Roman" w:cs="Times New Roman"/>
          <w:sz w:val="24"/>
          <w:szCs w:val="24"/>
          <w:lang w:eastAsia="en-US"/>
        </w:rPr>
        <w:fldChar w:fldCharType="end"/>
      </w:r>
      <w:r w:rsidRPr="0039469A">
        <w:rPr>
          <w:rFonts w:ascii="Times New Roman" w:eastAsia="Times New Roman" w:hAnsi="Times New Roman" w:cs="Times New Roman"/>
          <w:sz w:val="24"/>
          <w:szCs w:val="24"/>
          <w:lang w:eastAsia="en-US"/>
        </w:rPr>
        <w:t xml:space="preserve"> punkte nurodytos tiekėjo informacijos gavimo dienos.</w:t>
      </w:r>
    </w:p>
    <w:p w14:paraId="3B1D2D85" w14:textId="71DC70CB" w:rsidR="001A461C" w:rsidRPr="0039469A" w:rsidRDefault="001A461C"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Tiekėjas negali pasinaudoti </w:t>
      </w:r>
      <w:r w:rsidR="007C2B3C" w:rsidRPr="0039469A">
        <w:rPr>
          <w:rFonts w:ascii="Times New Roman" w:eastAsia="Times New Roman" w:hAnsi="Times New Roman" w:cs="Times New Roman"/>
          <w:sz w:val="24"/>
          <w:szCs w:val="24"/>
          <w:lang w:eastAsia="en-US"/>
        </w:rPr>
        <w:fldChar w:fldCharType="begin"/>
      </w:r>
      <w:r w:rsidR="007C2B3C" w:rsidRPr="0039469A">
        <w:rPr>
          <w:rFonts w:ascii="Times New Roman" w:eastAsia="Times New Roman" w:hAnsi="Times New Roman" w:cs="Times New Roman"/>
          <w:sz w:val="24"/>
          <w:szCs w:val="24"/>
          <w:lang w:eastAsia="en-US"/>
        </w:rPr>
        <w:instrText xml:space="preserve"> REF _Ref123462404 \r \h </w:instrText>
      </w:r>
      <w:r w:rsidR="007C2B3C" w:rsidRPr="0039469A">
        <w:rPr>
          <w:rFonts w:ascii="Times New Roman" w:eastAsia="Times New Roman" w:hAnsi="Times New Roman" w:cs="Times New Roman"/>
          <w:sz w:val="24"/>
          <w:szCs w:val="24"/>
          <w:lang w:eastAsia="en-US"/>
        </w:rPr>
      </w:r>
      <w:r w:rsidR="007C2B3C" w:rsidRPr="0039469A">
        <w:rPr>
          <w:rFonts w:ascii="Times New Roman" w:eastAsia="Times New Roman" w:hAnsi="Times New Roman" w:cs="Times New Roman"/>
          <w:sz w:val="24"/>
          <w:szCs w:val="24"/>
          <w:lang w:eastAsia="en-US"/>
        </w:rPr>
        <w:fldChar w:fldCharType="separate"/>
      </w:r>
      <w:r w:rsidR="00736F5C" w:rsidRPr="0039469A">
        <w:rPr>
          <w:rFonts w:ascii="Times New Roman" w:eastAsia="Times New Roman" w:hAnsi="Times New Roman" w:cs="Times New Roman"/>
          <w:sz w:val="24"/>
          <w:szCs w:val="24"/>
          <w:lang w:eastAsia="en-US"/>
        </w:rPr>
        <w:t>34</w:t>
      </w:r>
      <w:r w:rsidR="007C2B3C" w:rsidRPr="0039469A">
        <w:rPr>
          <w:rFonts w:ascii="Times New Roman" w:eastAsia="Times New Roman" w:hAnsi="Times New Roman" w:cs="Times New Roman"/>
          <w:sz w:val="24"/>
          <w:szCs w:val="24"/>
          <w:lang w:eastAsia="en-US"/>
        </w:rPr>
        <w:fldChar w:fldCharType="end"/>
      </w:r>
      <w:r w:rsidR="0006458E"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Pr="0039469A" w:rsidRDefault="001A461C"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Kai priimtu ir įsiteisėjusiu teismo sprendimu tiekėjui yra nustatytas </w:t>
      </w:r>
      <w:r w:rsidR="00893491" w:rsidRPr="0039469A">
        <w:rPr>
          <w:rFonts w:ascii="Times New Roman" w:eastAsia="Times New Roman" w:hAnsi="Times New Roman" w:cs="Times New Roman"/>
          <w:sz w:val="24"/>
          <w:szCs w:val="24"/>
          <w:lang w:eastAsia="en-US"/>
        </w:rPr>
        <w:t xml:space="preserve">pirkimo sąlygų </w:t>
      </w:r>
      <w:r w:rsidRPr="0039469A">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39469A" w:rsidRDefault="001A461C"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Perkančioji organizacija pašalina tiekėją iš pirkimo procedūros pagal </w:t>
      </w:r>
      <w:r w:rsidR="008A3943" w:rsidRPr="0039469A">
        <w:rPr>
          <w:rFonts w:ascii="Times New Roman" w:eastAsia="Times New Roman" w:hAnsi="Times New Roman" w:cs="Times New Roman"/>
          <w:sz w:val="24"/>
          <w:szCs w:val="24"/>
          <w:lang w:eastAsia="en-US"/>
        </w:rPr>
        <w:t>Viešųjų pirkimų įstatymo 46 straipsnio 4 ir 6 dalyse</w:t>
      </w:r>
      <w:r w:rsidRPr="0039469A">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sidRPr="0039469A">
        <w:rPr>
          <w:rFonts w:ascii="Times New Roman" w:eastAsia="Times New Roman" w:hAnsi="Times New Roman" w:cs="Times New Roman"/>
          <w:sz w:val="24"/>
          <w:szCs w:val="24"/>
          <w:lang w:eastAsia="en-US"/>
        </w:rPr>
        <w:t xml:space="preserve">Viešųjų pirkimų įstatymo 46 straipsnio 4 ir 6 dalyse </w:t>
      </w:r>
      <w:r w:rsidRPr="0039469A">
        <w:rPr>
          <w:rFonts w:ascii="Times New Roman" w:eastAsia="Times New Roman" w:hAnsi="Times New Roman" w:cs="Times New Roman"/>
          <w:sz w:val="24"/>
          <w:szCs w:val="24"/>
          <w:lang w:eastAsia="en-US"/>
        </w:rPr>
        <w:t>nurodytų pašalinimo pagrindų taikymo.</w:t>
      </w:r>
    </w:p>
    <w:p w14:paraId="5A618253" w14:textId="77777777" w:rsidR="00BA462B" w:rsidRPr="0039469A" w:rsidRDefault="00BA462B" w:rsidP="003A390B">
      <w:pPr>
        <w:spacing w:after="0" w:line="240" w:lineRule="auto"/>
        <w:jc w:val="center"/>
        <w:rPr>
          <w:rFonts w:ascii="Times New Roman" w:eastAsia="Times New Roman" w:hAnsi="Times New Roman" w:cs="Times New Roman"/>
          <w:b/>
          <w:sz w:val="24"/>
          <w:szCs w:val="24"/>
          <w:lang w:eastAsia="en-US"/>
        </w:rPr>
      </w:pPr>
    </w:p>
    <w:p w14:paraId="575467BB" w14:textId="0E11C28E" w:rsidR="00191CC4" w:rsidRPr="0039469A" w:rsidRDefault="00191CC4" w:rsidP="003A390B">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Tiekėjų kvalifikacijos reikalavimai</w:t>
      </w:r>
    </w:p>
    <w:p w14:paraId="5C1C64EC" w14:textId="77777777" w:rsidR="00191CC4" w:rsidRPr="0039469A"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5"/>
        <w:gridCol w:w="3732"/>
      </w:tblGrid>
      <w:tr w:rsidR="00191CC4" w:rsidRPr="0039469A" w14:paraId="2F155381" w14:textId="77777777" w:rsidTr="3AAB5D80">
        <w:trPr>
          <w:cantSplit/>
          <w:tblHeader/>
        </w:trPr>
        <w:tc>
          <w:tcPr>
            <w:tcW w:w="811" w:type="dxa"/>
            <w:vAlign w:val="center"/>
          </w:tcPr>
          <w:p w14:paraId="0B1FB359" w14:textId="483BF87C" w:rsidR="00191CC4" w:rsidRPr="0039469A" w:rsidRDefault="00191CC4" w:rsidP="3AAB5D80">
            <w:pPr>
              <w:jc w:val="center"/>
              <w:rPr>
                <w:b/>
                <w:bCs/>
                <w:sz w:val="24"/>
                <w:szCs w:val="24"/>
                <w:lang w:eastAsia="en-US"/>
              </w:rPr>
            </w:pPr>
            <w:r w:rsidRPr="3AAB5D80">
              <w:rPr>
                <w:b/>
                <w:bCs/>
                <w:sz w:val="24"/>
                <w:szCs w:val="24"/>
                <w:lang w:eastAsia="en-US"/>
              </w:rPr>
              <w:t xml:space="preserve">Eil. </w:t>
            </w:r>
            <w:r w:rsidR="4CC93FF9" w:rsidRPr="3AAB5D80">
              <w:rPr>
                <w:b/>
                <w:bCs/>
                <w:sz w:val="24"/>
                <w:szCs w:val="24"/>
                <w:lang w:eastAsia="en-US"/>
              </w:rPr>
              <w:t>Nr.</w:t>
            </w:r>
          </w:p>
        </w:tc>
        <w:tc>
          <w:tcPr>
            <w:tcW w:w="5085" w:type="dxa"/>
            <w:vAlign w:val="center"/>
          </w:tcPr>
          <w:p w14:paraId="5A30233D" w14:textId="77777777" w:rsidR="00191CC4" w:rsidRPr="0039469A" w:rsidRDefault="00191CC4" w:rsidP="3AAB5D80">
            <w:pPr>
              <w:jc w:val="center"/>
              <w:rPr>
                <w:b/>
                <w:bCs/>
                <w:sz w:val="24"/>
                <w:szCs w:val="24"/>
                <w:lang w:eastAsia="en-US"/>
              </w:rPr>
            </w:pPr>
            <w:r w:rsidRPr="3AAB5D80">
              <w:rPr>
                <w:b/>
                <w:bCs/>
                <w:sz w:val="24"/>
                <w:szCs w:val="24"/>
                <w:lang w:eastAsia="en-US"/>
              </w:rPr>
              <w:t>Kvalifikacijos reikalavimai</w:t>
            </w:r>
          </w:p>
        </w:tc>
        <w:tc>
          <w:tcPr>
            <w:tcW w:w="3732" w:type="dxa"/>
            <w:vAlign w:val="center"/>
          </w:tcPr>
          <w:p w14:paraId="03C4C710" w14:textId="77777777" w:rsidR="00191CC4" w:rsidRPr="0039469A" w:rsidRDefault="00191CC4" w:rsidP="3AAB5D80">
            <w:pPr>
              <w:jc w:val="center"/>
              <w:rPr>
                <w:b/>
                <w:bCs/>
                <w:sz w:val="24"/>
                <w:szCs w:val="24"/>
                <w:lang w:eastAsia="en-US"/>
              </w:rPr>
            </w:pPr>
            <w:r w:rsidRPr="3AAB5D80">
              <w:rPr>
                <w:b/>
                <w:bCs/>
                <w:sz w:val="24"/>
                <w:szCs w:val="24"/>
                <w:lang w:eastAsia="en-US"/>
              </w:rPr>
              <w:t>Patvirtinančių dokumentų sąrašas</w:t>
            </w:r>
          </w:p>
        </w:tc>
      </w:tr>
      <w:tr w:rsidR="00191CC4" w:rsidRPr="0039469A" w14:paraId="60444577" w14:textId="77777777" w:rsidTr="3AAB5D80">
        <w:tc>
          <w:tcPr>
            <w:tcW w:w="9628" w:type="dxa"/>
            <w:gridSpan w:val="3"/>
          </w:tcPr>
          <w:p w14:paraId="60315986" w14:textId="77777777" w:rsidR="00191CC4" w:rsidRPr="0039469A" w:rsidRDefault="00191CC4" w:rsidP="3AAB5D80">
            <w:pPr>
              <w:jc w:val="center"/>
              <w:rPr>
                <w:b/>
                <w:bCs/>
                <w:i/>
                <w:iCs/>
                <w:sz w:val="24"/>
                <w:szCs w:val="24"/>
                <w:lang w:eastAsia="en-US"/>
              </w:rPr>
            </w:pPr>
            <w:r w:rsidRPr="3AAB5D80">
              <w:rPr>
                <w:b/>
                <w:bCs/>
                <w:i/>
                <w:iCs/>
                <w:sz w:val="24"/>
                <w:szCs w:val="24"/>
                <w:lang w:eastAsia="en-US"/>
              </w:rPr>
              <w:t>Teisė verstis atitinkama veikla</w:t>
            </w:r>
          </w:p>
        </w:tc>
      </w:tr>
      <w:tr w:rsidR="00EE63E4" w:rsidRPr="0039469A" w14:paraId="5A2F9C01" w14:textId="77777777" w:rsidTr="3AAB5D80">
        <w:tc>
          <w:tcPr>
            <w:tcW w:w="811" w:type="dxa"/>
            <w:shd w:val="clear" w:color="auto" w:fill="auto"/>
          </w:tcPr>
          <w:p w14:paraId="3629D3A0" w14:textId="3F57DDCC" w:rsidR="00EE63E4" w:rsidRPr="0039469A" w:rsidRDefault="4A19DB73" w:rsidP="3AAB5D80">
            <w:pPr>
              <w:rPr>
                <w:sz w:val="24"/>
                <w:szCs w:val="24"/>
                <w:highlight w:val="yellow"/>
                <w:lang w:eastAsia="en-US"/>
              </w:rPr>
            </w:pPr>
            <w:r w:rsidRPr="3AAB5D80">
              <w:rPr>
                <w:sz w:val="24"/>
                <w:szCs w:val="24"/>
                <w:lang w:eastAsia="en-US"/>
              </w:rPr>
              <w:t>3</w:t>
            </w:r>
            <w:r w:rsidR="006A63C9" w:rsidRPr="3AAB5D80">
              <w:rPr>
                <w:sz w:val="24"/>
                <w:szCs w:val="24"/>
                <w:lang w:eastAsia="en-US"/>
              </w:rPr>
              <w:t>7</w:t>
            </w:r>
            <w:r w:rsidR="3E69FF70" w:rsidRPr="3AAB5D80">
              <w:rPr>
                <w:sz w:val="24"/>
                <w:szCs w:val="24"/>
                <w:lang w:eastAsia="en-US"/>
              </w:rPr>
              <w:t>.1.</w:t>
            </w:r>
          </w:p>
        </w:tc>
        <w:tc>
          <w:tcPr>
            <w:tcW w:w="5085" w:type="dxa"/>
            <w:tcBorders>
              <w:bottom w:val="single" w:sz="4" w:space="0" w:color="auto"/>
            </w:tcBorders>
          </w:tcPr>
          <w:p w14:paraId="7F4896F0" w14:textId="35AD319A" w:rsidR="001F4962" w:rsidRPr="0039469A" w:rsidRDefault="3C74E2EE" w:rsidP="3AAB5D80">
            <w:pPr>
              <w:jc w:val="both"/>
              <w:rPr>
                <w:sz w:val="24"/>
                <w:szCs w:val="24"/>
              </w:rPr>
            </w:pPr>
            <w:r w:rsidRPr="3AAB5D80">
              <w:rPr>
                <w:sz w:val="24"/>
                <w:szCs w:val="24"/>
              </w:rPr>
              <w:t>Tiekėjas (tiekėjų grupės partneriai kartu, kiekvienas partneris toje srityje, kurioje vykdys veiklą), subtiekėjai, kurių pajėgumais remiasi tiekėjas (kiekvienas toje srityje, kurioje vykdys veiklą), turi</w:t>
            </w:r>
            <w:r w:rsidR="49CD3C9A" w:rsidRPr="3AAB5D80">
              <w:rPr>
                <w:sz w:val="24"/>
                <w:szCs w:val="24"/>
              </w:rPr>
              <w:t xml:space="preserve"> turėti</w:t>
            </w:r>
            <w:r w:rsidRPr="3AAB5D80">
              <w:rPr>
                <w:sz w:val="24"/>
                <w:szCs w:val="24"/>
              </w:rPr>
              <w:t xml:space="preserve"> teisę </w:t>
            </w:r>
            <w:r w:rsidR="49CD3C9A" w:rsidRPr="3AAB5D80">
              <w:rPr>
                <w:sz w:val="24"/>
                <w:szCs w:val="24"/>
              </w:rPr>
              <w:t>vykdyti</w:t>
            </w:r>
            <w:r w:rsidR="11F2993E" w:rsidRPr="3AAB5D80">
              <w:rPr>
                <w:sz w:val="24"/>
                <w:szCs w:val="24"/>
              </w:rPr>
              <w:t xml:space="preserve"> mišrių</w:t>
            </w:r>
            <w:r w:rsidRPr="3AAB5D80">
              <w:rPr>
                <w:sz w:val="24"/>
                <w:szCs w:val="24"/>
              </w:rPr>
              <w:t xml:space="preserve"> komunalinių atliekų</w:t>
            </w:r>
            <w:r w:rsidR="49CD3C9A" w:rsidRPr="3AAB5D80">
              <w:rPr>
                <w:sz w:val="24"/>
                <w:szCs w:val="24"/>
              </w:rPr>
              <w:t xml:space="preserve"> (atliekų kodas </w:t>
            </w:r>
            <w:r w:rsidR="49CD3C9A" w:rsidRPr="3AAB5D80">
              <w:rPr>
                <w:color w:val="000000"/>
                <w:sz w:val="24"/>
                <w:szCs w:val="24"/>
                <w:shd w:val="clear" w:color="auto" w:fill="FFFFFF"/>
              </w:rPr>
              <w:t>20 03 01)</w:t>
            </w:r>
            <w:r w:rsidRPr="3AAB5D80">
              <w:rPr>
                <w:sz w:val="24"/>
                <w:szCs w:val="24"/>
              </w:rPr>
              <w:t xml:space="preserve"> </w:t>
            </w:r>
            <w:r w:rsidR="49CD3C9A" w:rsidRPr="3AAB5D80">
              <w:rPr>
                <w:sz w:val="24"/>
                <w:szCs w:val="24"/>
              </w:rPr>
              <w:t>(</w:t>
            </w:r>
            <w:r w:rsidR="3E478515" w:rsidRPr="3AAB5D80">
              <w:rPr>
                <w:sz w:val="24"/>
                <w:szCs w:val="24"/>
              </w:rPr>
              <w:t xml:space="preserve">atliekų tvarkymo veiklos kodas </w:t>
            </w:r>
            <w:r w:rsidR="49CD3C9A" w:rsidRPr="3AAB5D80">
              <w:rPr>
                <w:sz w:val="24"/>
                <w:szCs w:val="24"/>
              </w:rPr>
              <w:t xml:space="preserve">S1) </w:t>
            </w:r>
            <w:r w:rsidRPr="3AAB5D80">
              <w:rPr>
                <w:sz w:val="24"/>
                <w:szCs w:val="24"/>
              </w:rPr>
              <w:t>ir vežim</w:t>
            </w:r>
            <w:r w:rsidR="49CD3C9A" w:rsidRPr="3AAB5D80">
              <w:rPr>
                <w:sz w:val="24"/>
                <w:szCs w:val="24"/>
              </w:rPr>
              <w:t>o (</w:t>
            </w:r>
            <w:r w:rsidR="3E478515" w:rsidRPr="3AAB5D80">
              <w:rPr>
                <w:sz w:val="24"/>
                <w:szCs w:val="24"/>
              </w:rPr>
              <w:t xml:space="preserve">atliekų tvarkymo veiklos kodas </w:t>
            </w:r>
            <w:r w:rsidR="49CD3C9A" w:rsidRPr="3AAB5D80">
              <w:rPr>
                <w:sz w:val="24"/>
                <w:szCs w:val="24"/>
              </w:rPr>
              <w:t>S2)</w:t>
            </w:r>
            <w:r w:rsidRPr="3AAB5D80">
              <w:rPr>
                <w:sz w:val="24"/>
                <w:szCs w:val="24"/>
              </w:rPr>
              <w:t xml:space="preserve"> veikl</w:t>
            </w:r>
            <w:r w:rsidR="49CD3C9A" w:rsidRPr="3AAB5D80">
              <w:rPr>
                <w:sz w:val="24"/>
                <w:szCs w:val="24"/>
              </w:rPr>
              <w:t>ą</w:t>
            </w:r>
            <w:r w:rsidRPr="3AAB5D80">
              <w:rPr>
                <w:sz w:val="24"/>
                <w:szCs w:val="24"/>
              </w:rPr>
              <w:t xml:space="preserve">. </w:t>
            </w:r>
          </w:p>
          <w:p w14:paraId="1ED3631C" w14:textId="77777777" w:rsidR="001F4962" w:rsidRPr="0039469A" w:rsidRDefault="001F4962" w:rsidP="3AAB5D80">
            <w:pPr>
              <w:jc w:val="both"/>
              <w:rPr>
                <w:sz w:val="24"/>
                <w:szCs w:val="24"/>
              </w:rPr>
            </w:pPr>
          </w:p>
          <w:p w14:paraId="05882B29" w14:textId="77777777" w:rsidR="00EE63E4" w:rsidRPr="0039469A" w:rsidRDefault="3C74E2EE" w:rsidP="3AAB5D80">
            <w:pPr>
              <w:jc w:val="both"/>
              <w:rPr>
                <w:sz w:val="24"/>
                <w:szCs w:val="24"/>
              </w:rPr>
            </w:pPr>
            <w:r w:rsidRPr="3AAB5D80">
              <w:rPr>
                <w:sz w:val="24"/>
                <w:szCs w:val="24"/>
              </w:rPr>
              <w:t>Reikalaujamos veiklos teisinis pagrindas: Lietuvos Respublikos atliekų tvarkymo įstatymo 4 str. 10 d.</w:t>
            </w:r>
          </w:p>
          <w:p w14:paraId="226116FB" w14:textId="77777777" w:rsidR="00903275" w:rsidRPr="0039469A" w:rsidRDefault="49CD3C9A" w:rsidP="3AAB5D80">
            <w:pPr>
              <w:jc w:val="both"/>
              <w:rPr>
                <w:sz w:val="24"/>
                <w:szCs w:val="24"/>
              </w:rPr>
            </w:pPr>
            <w:r w:rsidRPr="3AAB5D80">
              <w:rPr>
                <w:sz w:val="24"/>
                <w:szCs w:val="24"/>
              </w:rPr>
              <w:t>Lietuvos Respublikos aplinkos ministro 1999 m. liepos 14 d. įsakymu Nr. 217 patvirtintų Atliekų tvarkymo taisyklių (aktualios redakcijos) 33 p.</w:t>
            </w:r>
          </w:p>
          <w:p w14:paraId="0CBC58EE" w14:textId="77777777" w:rsidR="0008454D" w:rsidRPr="0039469A" w:rsidRDefault="0008454D" w:rsidP="3AAB5D80">
            <w:pPr>
              <w:jc w:val="both"/>
              <w:rPr>
                <w:sz w:val="24"/>
                <w:szCs w:val="24"/>
              </w:rPr>
            </w:pPr>
          </w:p>
          <w:p w14:paraId="2CDF788D" w14:textId="30AC47B4" w:rsidR="0008454D" w:rsidRPr="0039469A" w:rsidRDefault="04221849" w:rsidP="3AAB5D80">
            <w:pPr>
              <w:jc w:val="both"/>
              <w:rPr>
                <w:sz w:val="24"/>
                <w:szCs w:val="24"/>
              </w:rPr>
            </w:pPr>
            <w:r w:rsidRPr="3AAB5D80">
              <w:rPr>
                <w:i/>
                <w:iCs/>
                <w:sz w:val="24"/>
                <w:szCs w:val="24"/>
              </w:rPr>
              <w:t>(Taikoma visoms pirkimo objekto dalims)</w:t>
            </w:r>
          </w:p>
        </w:tc>
        <w:tc>
          <w:tcPr>
            <w:tcW w:w="3732" w:type="dxa"/>
            <w:tcBorders>
              <w:bottom w:val="single" w:sz="4" w:space="0" w:color="auto"/>
            </w:tcBorders>
          </w:tcPr>
          <w:p w14:paraId="14208ECB" w14:textId="77777777" w:rsidR="00BB7E37" w:rsidRPr="0039469A" w:rsidRDefault="1E70FC4D" w:rsidP="3AAB5D80">
            <w:pPr>
              <w:jc w:val="both"/>
              <w:rPr>
                <w:sz w:val="24"/>
                <w:szCs w:val="24"/>
                <w:lang w:eastAsia="en-US"/>
              </w:rPr>
            </w:pPr>
            <w:r w:rsidRPr="3AAB5D80">
              <w:rPr>
                <w:sz w:val="24"/>
                <w:szCs w:val="24"/>
                <w:lang w:eastAsia="en-US"/>
              </w:rPr>
              <w:t>EBVPD.</w:t>
            </w:r>
          </w:p>
          <w:p w14:paraId="6FA64899" w14:textId="77777777" w:rsidR="00AE65E5" w:rsidRPr="0039469A" w:rsidRDefault="4A0B7017" w:rsidP="3AAB5D80">
            <w:pPr>
              <w:jc w:val="both"/>
              <w:rPr>
                <w:sz w:val="24"/>
                <w:szCs w:val="24"/>
              </w:rPr>
            </w:pPr>
            <w:r w:rsidRPr="3AAB5D80">
              <w:rPr>
                <w:sz w:val="24"/>
                <w:szCs w:val="24"/>
              </w:rPr>
              <w:t>Perkančioji organizacija naudodamasi Atliekų tvarkytojų valstybės registro (ATVR)</w:t>
            </w:r>
            <w:r w:rsidRPr="3AAB5D80">
              <w:rPr>
                <w:spacing w:val="-2"/>
                <w:sz w:val="24"/>
                <w:szCs w:val="24"/>
              </w:rPr>
              <w:t xml:space="preserve"> (</w:t>
            </w:r>
            <w:hyperlink r:id="rId14" w:history="1">
              <w:r w:rsidRPr="3AAB5D80">
                <w:rPr>
                  <w:rStyle w:val="Hipersaitas"/>
                  <w:sz w:val="24"/>
                  <w:szCs w:val="24"/>
                </w:rPr>
                <w:t>https://atvr.am.lt/</w:t>
              </w:r>
            </w:hyperlink>
            <w:r w:rsidRPr="3AAB5D80">
              <w:rPr>
                <w:spacing w:val="-2"/>
                <w:sz w:val="24"/>
                <w:szCs w:val="24"/>
              </w:rPr>
              <w:t>)</w:t>
            </w:r>
            <w:r w:rsidRPr="3AAB5D80">
              <w:rPr>
                <w:sz w:val="24"/>
                <w:szCs w:val="24"/>
              </w:rPr>
              <w:t xml:space="preserve"> duomenimis, patikrins atitiktį nustatytam reikalavimui.</w:t>
            </w:r>
          </w:p>
          <w:p w14:paraId="593C170F" w14:textId="77777777" w:rsidR="00AE65E5" w:rsidRPr="0039469A" w:rsidRDefault="00AE65E5" w:rsidP="3AAB5D80">
            <w:pPr>
              <w:jc w:val="both"/>
              <w:rPr>
                <w:sz w:val="24"/>
                <w:szCs w:val="24"/>
              </w:rPr>
            </w:pPr>
          </w:p>
          <w:p w14:paraId="519EF526" w14:textId="374443DE" w:rsidR="00EE63E4" w:rsidRPr="0039469A" w:rsidRDefault="4A0B7017" w:rsidP="3AAB5D80">
            <w:pPr>
              <w:jc w:val="both"/>
              <w:rPr>
                <w:color w:val="E36C0A" w:themeColor="accent6" w:themeShade="BF"/>
                <w:sz w:val="24"/>
                <w:szCs w:val="24"/>
                <w:lang w:eastAsia="en-US"/>
              </w:rPr>
            </w:pPr>
            <w:r w:rsidRPr="3AAB5D80">
              <w:rPr>
                <w:sz w:val="24"/>
                <w:szCs w:val="24"/>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w:t>
            </w:r>
            <w:r w:rsidRPr="3AAB5D80">
              <w:rPr>
                <w:sz w:val="24"/>
                <w:szCs w:val="24"/>
              </w:rPr>
              <w:lastRenderedPageBreak/>
              <w:t>išduoti ir po galutinės pasiūlymų pateikimo datos iki pirkimo sutarties sudarymo dienos.</w:t>
            </w:r>
          </w:p>
        </w:tc>
      </w:tr>
      <w:tr w:rsidR="00562680" w:rsidRPr="0039469A" w14:paraId="3E2FFD85" w14:textId="77777777" w:rsidTr="3AAB5D80">
        <w:tc>
          <w:tcPr>
            <w:tcW w:w="811" w:type="dxa"/>
            <w:shd w:val="clear" w:color="auto" w:fill="auto"/>
          </w:tcPr>
          <w:p w14:paraId="40699A54" w14:textId="6721756A" w:rsidR="00562680" w:rsidRPr="0039469A" w:rsidRDefault="40867669" w:rsidP="3AAB5D80">
            <w:pPr>
              <w:rPr>
                <w:sz w:val="24"/>
                <w:szCs w:val="24"/>
                <w:lang w:eastAsia="en-US"/>
              </w:rPr>
            </w:pPr>
            <w:r w:rsidRPr="3AAB5D80">
              <w:rPr>
                <w:sz w:val="24"/>
                <w:szCs w:val="24"/>
                <w:lang w:eastAsia="en-US"/>
              </w:rPr>
              <w:lastRenderedPageBreak/>
              <w:t>3</w:t>
            </w:r>
            <w:r w:rsidR="006A63C9" w:rsidRPr="3AAB5D80">
              <w:rPr>
                <w:sz w:val="24"/>
                <w:szCs w:val="24"/>
                <w:lang w:eastAsia="en-US"/>
              </w:rPr>
              <w:t>7</w:t>
            </w:r>
            <w:r w:rsidRPr="3AAB5D80">
              <w:rPr>
                <w:sz w:val="24"/>
                <w:szCs w:val="24"/>
                <w:lang w:eastAsia="en-US"/>
              </w:rPr>
              <w:t>.2.</w:t>
            </w:r>
          </w:p>
        </w:tc>
        <w:tc>
          <w:tcPr>
            <w:tcW w:w="5085" w:type="dxa"/>
            <w:tcBorders>
              <w:bottom w:val="single" w:sz="4" w:space="0" w:color="auto"/>
            </w:tcBorders>
          </w:tcPr>
          <w:p w14:paraId="521DA637" w14:textId="77777777" w:rsidR="00562680" w:rsidRPr="0039469A" w:rsidRDefault="40867669" w:rsidP="3AAB5D80">
            <w:pPr>
              <w:pStyle w:val="Sraopastraipa"/>
              <w:ind w:left="35"/>
              <w:rPr>
                <w:rStyle w:val="cf01"/>
                <w:rFonts w:ascii="Times New Roman" w:hAnsi="Times New Roman" w:cs="Times New Roman"/>
                <w:b w:val="0"/>
                <w:bCs w:val="0"/>
                <w:sz w:val="24"/>
                <w:szCs w:val="24"/>
              </w:rPr>
            </w:pPr>
            <w:r w:rsidRPr="3AAB5D80">
              <w:t>Tiekėjas (tiekėjų grupės partneriai kartu, kiekvienas partneris toje srityje, kurioje vykdys veiklą), subtiekėjai, kurių pajėgumais remiasi tiekėjas (kiekvienas toje srityje, kurioje vykdys veiklą), turi teisę verstis kelių transporto veikla – vežti krovinius vidaus maršrutais.</w:t>
            </w:r>
          </w:p>
          <w:p w14:paraId="567E7015" w14:textId="77777777" w:rsidR="00562680" w:rsidRPr="0039469A" w:rsidRDefault="00562680" w:rsidP="3AAB5D80">
            <w:pPr>
              <w:pStyle w:val="Sraopastraipa"/>
              <w:rPr>
                <w:rStyle w:val="cf11"/>
                <w:rFonts w:ascii="Times New Roman" w:hAnsi="Times New Roman" w:cs="Times New Roman"/>
                <w:b w:val="0"/>
                <w:bCs w:val="0"/>
                <w:sz w:val="24"/>
                <w:szCs w:val="24"/>
              </w:rPr>
            </w:pPr>
          </w:p>
          <w:p w14:paraId="7FC110CE" w14:textId="77777777" w:rsidR="00562680" w:rsidRPr="0039469A" w:rsidRDefault="40867669" w:rsidP="3AAB5D80">
            <w:pPr>
              <w:jc w:val="both"/>
              <w:rPr>
                <w:sz w:val="24"/>
                <w:szCs w:val="24"/>
              </w:rPr>
            </w:pPr>
            <w:r w:rsidRPr="3AAB5D80">
              <w:rPr>
                <w:sz w:val="24"/>
                <w:szCs w:val="24"/>
              </w:rPr>
              <w:t xml:space="preserve">Reikalaujamos veiklos teisinis pagrindas: </w:t>
            </w:r>
            <w:r w:rsidRPr="3AAB5D80">
              <w:rPr>
                <w:rStyle w:val="cf11"/>
                <w:rFonts w:ascii="Times New Roman" w:hAnsi="Times New Roman" w:cs="Times New Roman"/>
                <w:sz w:val="24"/>
                <w:szCs w:val="24"/>
              </w:rPr>
              <w:t xml:space="preserve"> </w:t>
            </w:r>
            <w:r w:rsidRPr="3AAB5D80">
              <w:rPr>
                <w:sz w:val="24"/>
                <w:szCs w:val="24"/>
              </w:rPr>
              <w:t>Lietuvos Respublikos Kelių transporto kodekso 8 str. 1 d.</w:t>
            </w:r>
          </w:p>
          <w:p w14:paraId="42F4162C" w14:textId="77777777" w:rsidR="00BC7A5B" w:rsidRPr="0039469A" w:rsidRDefault="00BC7A5B" w:rsidP="3AAB5D80">
            <w:pPr>
              <w:jc w:val="both"/>
              <w:rPr>
                <w:sz w:val="24"/>
                <w:szCs w:val="24"/>
              </w:rPr>
            </w:pPr>
          </w:p>
          <w:p w14:paraId="2E525325" w14:textId="29037273" w:rsidR="00BC7A5B" w:rsidRPr="0039469A" w:rsidRDefault="350A68C0" w:rsidP="3AAB5D80">
            <w:pPr>
              <w:jc w:val="both"/>
              <w:rPr>
                <w:sz w:val="24"/>
                <w:szCs w:val="24"/>
              </w:rPr>
            </w:pPr>
            <w:r w:rsidRPr="3AAB5D80">
              <w:rPr>
                <w:i/>
                <w:iCs/>
                <w:sz w:val="24"/>
                <w:szCs w:val="24"/>
              </w:rPr>
              <w:t>(Taikoma visoms pirkimo objekto dalims)</w:t>
            </w:r>
          </w:p>
        </w:tc>
        <w:tc>
          <w:tcPr>
            <w:tcW w:w="3732" w:type="dxa"/>
            <w:tcBorders>
              <w:bottom w:val="single" w:sz="4" w:space="0" w:color="auto"/>
            </w:tcBorders>
          </w:tcPr>
          <w:p w14:paraId="7BBEE425" w14:textId="77777777" w:rsidR="00606972" w:rsidRPr="0039469A" w:rsidRDefault="261A4589" w:rsidP="3AAB5D80">
            <w:pPr>
              <w:jc w:val="both"/>
              <w:rPr>
                <w:sz w:val="24"/>
                <w:szCs w:val="24"/>
              </w:rPr>
            </w:pPr>
            <w:r w:rsidRPr="3AAB5D80">
              <w:rPr>
                <w:sz w:val="24"/>
                <w:szCs w:val="24"/>
              </w:rPr>
              <w:t>EBVPD.</w:t>
            </w:r>
          </w:p>
          <w:p w14:paraId="65436BEE" w14:textId="77777777" w:rsidR="00606972" w:rsidRPr="0039469A" w:rsidRDefault="261A4589" w:rsidP="3AAB5D80">
            <w:pPr>
              <w:jc w:val="both"/>
              <w:rPr>
                <w:sz w:val="24"/>
                <w:szCs w:val="24"/>
              </w:rPr>
            </w:pPr>
            <w:r w:rsidRPr="3AAB5D80">
              <w:rPr>
                <w:sz w:val="24"/>
                <w:szCs w:val="24"/>
              </w:rPr>
              <w:t>Perkančioji organizacija naudodamasi Lietuvos transporto saugos administracijos administracinių paslaugų svetainės „</w:t>
            </w:r>
            <w:proofErr w:type="spellStart"/>
            <w:r w:rsidRPr="3AAB5D80">
              <w:rPr>
                <w:sz w:val="24"/>
                <w:szCs w:val="24"/>
              </w:rPr>
              <w:t>e.VKTI</w:t>
            </w:r>
            <w:proofErr w:type="spellEnd"/>
            <w:r w:rsidRPr="3AAB5D80">
              <w:rPr>
                <w:sz w:val="24"/>
                <w:szCs w:val="24"/>
              </w:rPr>
              <w:t xml:space="preserve">“ (adresas </w:t>
            </w:r>
            <w:hyperlink r:id="rId15">
              <w:r w:rsidRPr="3AAB5D80">
                <w:rPr>
                  <w:rStyle w:val="Hipersaitas"/>
                  <w:sz w:val="24"/>
                  <w:szCs w:val="24"/>
                </w:rPr>
                <w:t>https://keltra.vkti.gov.lt</w:t>
              </w:r>
            </w:hyperlink>
            <w:r w:rsidRPr="3AAB5D80">
              <w:rPr>
                <w:sz w:val="24"/>
                <w:szCs w:val="24"/>
              </w:rPr>
              <w:t xml:space="preserve">) </w:t>
            </w:r>
            <w:proofErr w:type="spellStart"/>
            <w:r w:rsidRPr="3AAB5D80">
              <w:rPr>
                <w:sz w:val="24"/>
                <w:szCs w:val="24"/>
              </w:rPr>
              <w:t>e.paslauga</w:t>
            </w:r>
            <w:proofErr w:type="spellEnd"/>
            <w:r w:rsidRPr="3AAB5D80">
              <w:rPr>
                <w:sz w:val="24"/>
                <w:szCs w:val="24"/>
              </w:rPr>
              <w:t>, patikrins ar tiekėjas turi teisę verstis krovinių vežimu vidaus maršrutais.</w:t>
            </w:r>
          </w:p>
          <w:p w14:paraId="6690797A" w14:textId="77777777" w:rsidR="00606972" w:rsidRPr="0039469A" w:rsidRDefault="00606972" w:rsidP="3AAB5D80">
            <w:pPr>
              <w:jc w:val="both"/>
              <w:rPr>
                <w:sz w:val="24"/>
                <w:szCs w:val="24"/>
              </w:rPr>
            </w:pPr>
          </w:p>
          <w:p w14:paraId="274C88FC" w14:textId="50EC77E2" w:rsidR="00562680" w:rsidRPr="0039469A" w:rsidRDefault="261A4589" w:rsidP="3AAB5D80">
            <w:pPr>
              <w:jc w:val="both"/>
              <w:rPr>
                <w:sz w:val="24"/>
                <w:szCs w:val="24"/>
                <w:lang w:eastAsia="en-US"/>
              </w:rPr>
            </w:pPr>
            <w:r w:rsidRPr="3AAB5D80">
              <w:rPr>
                <w:sz w:val="24"/>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191CC4" w:rsidRPr="0039469A" w14:paraId="367D9703" w14:textId="77777777" w:rsidTr="3AAB5D80">
        <w:tc>
          <w:tcPr>
            <w:tcW w:w="9628" w:type="dxa"/>
            <w:gridSpan w:val="3"/>
          </w:tcPr>
          <w:p w14:paraId="6F80AD19" w14:textId="77777777" w:rsidR="00191CC4" w:rsidRPr="0039469A" w:rsidRDefault="00191CC4" w:rsidP="3AAB5D80">
            <w:pPr>
              <w:jc w:val="center"/>
              <w:rPr>
                <w:b/>
                <w:bCs/>
                <w:i/>
                <w:iCs/>
                <w:sz w:val="24"/>
                <w:szCs w:val="24"/>
                <w:lang w:eastAsia="en-US"/>
              </w:rPr>
            </w:pPr>
            <w:r w:rsidRPr="3AAB5D80">
              <w:rPr>
                <w:b/>
                <w:bCs/>
                <w:i/>
                <w:iCs/>
                <w:sz w:val="24"/>
                <w:szCs w:val="24"/>
                <w:lang w:eastAsia="en-US"/>
              </w:rPr>
              <w:t>Finansini</w:t>
            </w:r>
            <w:r w:rsidR="15A7781B" w:rsidRPr="3AAB5D80">
              <w:rPr>
                <w:b/>
                <w:bCs/>
                <w:i/>
                <w:iCs/>
                <w:sz w:val="24"/>
                <w:szCs w:val="24"/>
                <w:lang w:eastAsia="en-US"/>
              </w:rPr>
              <w:t>s</w:t>
            </w:r>
            <w:r w:rsidRPr="3AAB5D80">
              <w:rPr>
                <w:b/>
                <w:bCs/>
                <w:i/>
                <w:iCs/>
                <w:sz w:val="24"/>
                <w:szCs w:val="24"/>
                <w:lang w:eastAsia="en-US"/>
              </w:rPr>
              <w:t xml:space="preserve"> ir ekonomini</w:t>
            </w:r>
            <w:r w:rsidR="15A7781B" w:rsidRPr="3AAB5D80">
              <w:rPr>
                <w:b/>
                <w:bCs/>
                <w:i/>
                <w:iCs/>
                <w:sz w:val="24"/>
                <w:szCs w:val="24"/>
                <w:lang w:eastAsia="en-US"/>
              </w:rPr>
              <w:t>s</w:t>
            </w:r>
            <w:r w:rsidRPr="3AAB5D80">
              <w:rPr>
                <w:b/>
                <w:bCs/>
                <w:i/>
                <w:iCs/>
                <w:sz w:val="24"/>
                <w:szCs w:val="24"/>
                <w:lang w:eastAsia="en-US"/>
              </w:rPr>
              <w:t xml:space="preserve"> pajėgum</w:t>
            </w:r>
            <w:r w:rsidR="15A7781B" w:rsidRPr="3AAB5D80">
              <w:rPr>
                <w:b/>
                <w:bCs/>
                <w:i/>
                <w:iCs/>
                <w:sz w:val="24"/>
                <w:szCs w:val="24"/>
                <w:lang w:eastAsia="en-US"/>
              </w:rPr>
              <w:t>as</w:t>
            </w:r>
          </w:p>
        </w:tc>
      </w:tr>
      <w:tr w:rsidR="00191CC4" w:rsidRPr="0039469A" w14:paraId="548CC9EA" w14:textId="77777777" w:rsidTr="3AAB5D80">
        <w:tc>
          <w:tcPr>
            <w:tcW w:w="811" w:type="dxa"/>
          </w:tcPr>
          <w:p w14:paraId="0B171C8B" w14:textId="34CF9AB0" w:rsidR="00191CC4" w:rsidRPr="0039469A" w:rsidRDefault="66A85443" w:rsidP="3AAB5D80">
            <w:pPr>
              <w:rPr>
                <w:sz w:val="24"/>
                <w:szCs w:val="24"/>
                <w:highlight w:val="yellow"/>
                <w:lang w:eastAsia="en-US"/>
              </w:rPr>
            </w:pPr>
            <w:r w:rsidRPr="3AAB5D80">
              <w:rPr>
                <w:sz w:val="24"/>
                <w:szCs w:val="24"/>
                <w:lang w:eastAsia="en-US"/>
              </w:rPr>
              <w:t>3</w:t>
            </w:r>
            <w:r w:rsidR="006A63C9" w:rsidRPr="3AAB5D80">
              <w:rPr>
                <w:sz w:val="24"/>
                <w:szCs w:val="24"/>
                <w:lang w:eastAsia="en-US"/>
              </w:rPr>
              <w:t>7</w:t>
            </w:r>
            <w:r w:rsidRPr="3AAB5D80">
              <w:rPr>
                <w:sz w:val="24"/>
                <w:szCs w:val="24"/>
                <w:lang w:eastAsia="en-US"/>
              </w:rPr>
              <w:t>.3.</w:t>
            </w:r>
          </w:p>
        </w:tc>
        <w:tc>
          <w:tcPr>
            <w:tcW w:w="5085" w:type="dxa"/>
          </w:tcPr>
          <w:p w14:paraId="53AEE55A" w14:textId="5BF52F42" w:rsidR="004722FB" w:rsidRPr="0039469A" w:rsidRDefault="32E602C5" w:rsidP="3AAB5D80">
            <w:pPr>
              <w:pStyle w:val="Default"/>
              <w:jc w:val="both"/>
              <w:rPr>
                <w:rFonts w:eastAsia="Times New Roman"/>
                <w:b/>
                <w:bCs/>
                <w:lang w:val="lt-LT"/>
              </w:rPr>
            </w:pPr>
            <w:r w:rsidRPr="3AAB5D80">
              <w:rPr>
                <w:rFonts w:eastAsia="Times New Roman"/>
                <w:lang w:val="lt-LT"/>
              </w:rPr>
              <w:t xml:space="preserve">Tiekėjo (tiekėjų grupės partnerių kartu) </w:t>
            </w:r>
            <w:r w:rsidRPr="3AAB5D80">
              <w:rPr>
                <w:rFonts w:eastAsia="Times New Roman"/>
                <w:b/>
                <w:bCs/>
                <w:color w:val="auto"/>
                <w:lang w:val="lt-LT"/>
              </w:rPr>
              <w:t>vidutinės metinės pajamos iš veiklos,</w:t>
            </w:r>
            <w:r w:rsidRPr="3AAB5D80">
              <w:rPr>
                <w:rFonts w:eastAsia="Times New Roman"/>
                <w:color w:val="auto"/>
                <w:lang w:val="lt-LT"/>
              </w:rPr>
              <w:t xml:space="preserve"> </w:t>
            </w:r>
            <w:r w:rsidRPr="3AAB5D80">
              <w:rPr>
                <w:rFonts w:eastAsia="Times New Roman"/>
                <w:b/>
                <w:bCs/>
                <w:color w:val="auto"/>
                <w:lang w:val="lt-LT"/>
              </w:rPr>
              <w:t>susijusios su komunalinių</w:t>
            </w:r>
            <w:r w:rsidR="4F3D5155" w:rsidRPr="3AAB5D80">
              <w:rPr>
                <w:rFonts w:eastAsia="Times New Roman"/>
                <w:b/>
                <w:bCs/>
                <w:color w:val="auto"/>
                <w:lang w:val="lt-LT"/>
              </w:rPr>
              <w:t xml:space="preserve"> </w:t>
            </w:r>
            <w:r w:rsidR="5D8C6D51" w:rsidRPr="3AAB5D80">
              <w:rPr>
                <w:rFonts w:eastAsia="Times New Roman"/>
                <w:b/>
                <w:bCs/>
                <w:color w:val="auto"/>
                <w:lang w:val="lt-LT"/>
              </w:rPr>
              <w:t>ir (</w:t>
            </w:r>
            <w:r w:rsidRPr="3AAB5D80">
              <w:rPr>
                <w:rFonts w:eastAsia="Times New Roman"/>
                <w:b/>
                <w:bCs/>
                <w:color w:val="auto"/>
                <w:lang w:val="lt-LT"/>
              </w:rPr>
              <w:t>ar</w:t>
            </w:r>
            <w:r w:rsidR="5D8C6D51" w:rsidRPr="3AAB5D80">
              <w:rPr>
                <w:rFonts w:eastAsia="Times New Roman"/>
                <w:b/>
                <w:bCs/>
                <w:color w:val="auto"/>
                <w:lang w:val="lt-LT"/>
              </w:rPr>
              <w:t>)</w:t>
            </w:r>
            <w:r w:rsidRPr="3AAB5D80">
              <w:rPr>
                <w:rFonts w:eastAsia="Times New Roman"/>
                <w:b/>
                <w:bCs/>
                <w:color w:val="auto"/>
                <w:lang w:val="lt-LT"/>
              </w:rPr>
              <w:t xml:space="preserve"> kitų atliekų surinkimu ir (arba) vežimu</w:t>
            </w:r>
            <w:r w:rsidRPr="3AAB5D80">
              <w:rPr>
                <w:rFonts w:eastAsia="Times New Roman"/>
                <w:color w:val="auto"/>
                <w:lang w:val="lt-LT"/>
              </w:rPr>
              <w:t xml:space="preserve">, per paskutinius 3 finansinius metus, </w:t>
            </w:r>
            <w:r w:rsidRPr="3AAB5D80">
              <w:rPr>
                <w:rFonts w:eastAsia="Times New Roman"/>
                <w:lang w:val="lt-LT" w:eastAsia="lt-LT"/>
              </w:rPr>
              <w:t>o jei ūkio subjektas įregistruotas vėliau ar veiklą srityje, susijusioje su komunalinių</w:t>
            </w:r>
            <w:r w:rsidR="7C2F80E8" w:rsidRPr="3AAB5D80">
              <w:rPr>
                <w:rFonts w:eastAsia="Times New Roman"/>
                <w:lang w:val="lt-LT" w:eastAsia="lt-LT"/>
              </w:rPr>
              <w:t xml:space="preserve"> </w:t>
            </w:r>
            <w:r w:rsidR="5D8C6D51" w:rsidRPr="3AAB5D80">
              <w:rPr>
                <w:rFonts w:eastAsia="Times New Roman"/>
                <w:lang w:val="lt-LT" w:eastAsia="lt-LT"/>
              </w:rPr>
              <w:t>ir (</w:t>
            </w:r>
            <w:r w:rsidRPr="3AAB5D80">
              <w:rPr>
                <w:rFonts w:eastAsia="Times New Roman"/>
                <w:lang w:val="lt-LT" w:eastAsia="lt-LT"/>
              </w:rPr>
              <w:t>ar</w:t>
            </w:r>
            <w:r w:rsidR="5D8C6D51" w:rsidRPr="3AAB5D80">
              <w:rPr>
                <w:rFonts w:eastAsia="Times New Roman"/>
                <w:lang w:val="lt-LT" w:eastAsia="lt-LT"/>
              </w:rPr>
              <w:t>)</w:t>
            </w:r>
            <w:r w:rsidRPr="3AAB5D80">
              <w:rPr>
                <w:rFonts w:eastAsia="Times New Roman"/>
                <w:lang w:val="lt-LT" w:eastAsia="lt-LT"/>
              </w:rPr>
              <w:t xml:space="preserve"> kitų atliekų surinkimu ir </w:t>
            </w:r>
            <w:r w:rsidR="5D8C6D51" w:rsidRPr="3AAB5D80">
              <w:rPr>
                <w:rFonts w:eastAsia="Times New Roman"/>
                <w:lang w:val="lt-LT" w:eastAsia="lt-LT"/>
              </w:rPr>
              <w:t xml:space="preserve">(arba) </w:t>
            </w:r>
            <w:r w:rsidRPr="3AAB5D80">
              <w:rPr>
                <w:rFonts w:eastAsia="Times New Roman"/>
                <w:lang w:val="lt-LT" w:eastAsia="lt-LT"/>
              </w:rPr>
              <w:t>vežimu, pradėjo vėliau – nuo ūkio subjekto įregistravimo ar veiklos minėtoje srityje pradžios, yra ne mažesnės nei</w:t>
            </w:r>
            <w:r w:rsidR="143A49B3" w:rsidRPr="3AAB5D80">
              <w:rPr>
                <w:rFonts w:eastAsia="Times New Roman"/>
                <w:lang w:val="lt-LT" w:eastAsia="lt-LT"/>
              </w:rPr>
              <w:t>:</w:t>
            </w:r>
          </w:p>
          <w:p w14:paraId="77A1A1D5" w14:textId="77F84D92" w:rsidR="004722FB" w:rsidRPr="00430029" w:rsidRDefault="143A49B3" w:rsidP="3AAB5D80">
            <w:pPr>
              <w:jc w:val="both"/>
              <w:rPr>
                <w:sz w:val="24"/>
                <w:szCs w:val="24"/>
              </w:rPr>
            </w:pPr>
            <w:r w:rsidRPr="3AAB5D80">
              <w:rPr>
                <w:sz w:val="24"/>
                <w:szCs w:val="24"/>
              </w:rPr>
              <w:t xml:space="preserve">1 pirkimo objekto daliai – </w:t>
            </w:r>
            <w:r w:rsidR="7848C3C6" w:rsidRPr="3AAB5D80">
              <w:rPr>
                <w:sz w:val="24"/>
                <w:szCs w:val="24"/>
              </w:rPr>
              <w:t>1 579 319</w:t>
            </w:r>
            <w:r w:rsidR="333F3409" w:rsidRPr="3AAB5D80">
              <w:rPr>
                <w:sz w:val="24"/>
                <w:szCs w:val="24"/>
              </w:rPr>
              <w:t>,</w:t>
            </w:r>
            <w:r w:rsidR="16E67EBC" w:rsidRPr="3AAB5D80">
              <w:rPr>
                <w:sz w:val="24"/>
                <w:szCs w:val="24"/>
              </w:rPr>
              <w:t>00</w:t>
            </w:r>
            <w:r w:rsidRPr="3AAB5D80">
              <w:rPr>
                <w:sz w:val="24"/>
                <w:szCs w:val="24"/>
              </w:rPr>
              <w:t xml:space="preserve"> Eur be PVM;</w:t>
            </w:r>
          </w:p>
          <w:p w14:paraId="0ECA570D" w14:textId="63C42DA6" w:rsidR="004722FB" w:rsidRPr="00430029" w:rsidRDefault="143A49B3" w:rsidP="3AAB5D80">
            <w:pPr>
              <w:jc w:val="both"/>
              <w:rPr>
                <w:sz w:val="24"/>
                <w:szCs w:val="24"/>
              </w:rPr>
            </w:pPr>
            <w:r w:rsidRPr="3AAB5D80">
              <w:rPr>
                <w:sz w:val="24"/>
                <w:szCs w:val="24"/>
              </w:rPr>
              <w:t xml:space="preserve">2 pirkimo objekto daliai – </w:t>
            </w:r>
            <w:r w:rsidR="64552725" w:rsidRPr="3AAB5D80">
              <w:rPr>
                <w:sz w:val="24"/>
                <w:szCs w:val="24"/>
              </w:rPr>
              <w:t>1 265 839</w:t>
            </w:r>
            <w:r w:rsidR="539AE1E8" w:rsidRPr="3AAB5D80">
              <w:rPr>
                <w:sz w:val="24"/>
                <w:szCs w:val="24"/>
              </w:rPr>
              <w:t xml:space="preserve">,00 </w:t>
            </w:r>
            <w:r w:rsidRPr="3AAB5D80">
              <w:rPr>
                <w:sz w:val="24"/>
                <w:szCs w:val="24"/>
              </w:rPr>
              <w:t>Eur be PVM;</w:t>
            </w:r>
          </w:p>
          <w:p w14:paraId="037A4C24" w14:textId="6BBDAB27" w:rsidR="004722FB" w:rsidRPr="00430029" w:rsidRDefault="143A49B3" w:rsidP="3AAB5D80">
            <w:pPr>
              <w:jc w:val="both"/>
              <w:rPr>
                <w:sz w:val="24"/>
                <w:szCs w:val="24"/>
              </w:rPr>
            </w:pPr>
            <w:r w:rsidRPr="3AAB5D80">
              <w:rPr>
                <w:sz w:val="24"/>
                <w:szCs w:val="24"/>
              </w:rPr>
              <w:t xml:space="preserve">3 pirkimo objekto daliai – </w:t>
            </w:r>
            <w:r w:rsidR="1BC25D60" w:rsidRPr="3AAB5D80">
              <w:rPr>
                <w:sz w:val="24"/>
                <w:szCs w:val="24"/>
              </w:rPr>
              <w:t>1 644 584</w:t>
            </w:r>
            <w:r w:rsidR="539AE1E8" w:rsidRPr="3AAB5D80">
              <w:rPr>
                <w:sz w:val="24"/>
                <w:szCs w:val="24"/>
              </w:rPr>
              <w:t xml:space="preserve">,00 </w:t>
            </w:r>
            <w:r w:rsidRPr="3AAB5D80">
              <w:rPr>
                <w:sz w:val="24"/>
                <w:szCs w:val="24"/>
              </w:rPr>
              <w:t>Eur be PVM;</w:t>
            </w:r>
          </w:p>
          <w:p w14:paraId="6D0F1733" w14:textId="6E834650" w:rsidR="004722FB" w:rsidRPr="0039469A" w:rsidRDefault="143A49B3" w:rsidP="3AAB5D80">
            <w:pPr>
              <w:jc w:val="both"/>
              <w:rPr>
                <w:sz w:val="24"/>
                <w:szCs w:val="24"/>
              </w:rPr>
            </w:pPr>
            <w:r w:rsidRPr="3AAB5D80">
              <w:rPr>
                <w:sz w:val="24"/>
                <w:szCs w:val="24"/>
              </w:rPr>
              <w:t xml:space="preserve">4 pirkimo objekto daliai – </w:t>
            </w:r>
            <w:r w:rsidR="4E79ACEA" w:rsidRPr="3AAB5D80">
              <w:rPr>
                <w:sz w:val="24"/>
                <w:szCs w:val="24"/>
              </w:rPr>
              <w:t>1 793 865</w:t>
            </w:r>
            <w:r w:rsidR="47B14276" w:rsidRPr="3AAB5D80">
              <w:rPr>
                <w:sz w:val="24"/>
                <w:szCs w:val="24"/>
              </w:rPr>
              <w:t>,00</w:t>
            </w:r>
            <w:r w:rsidR="539AE1E8" w:rsidRPr="3AAB5D80">
              <w:rPr>
                <w:sz w:val="24"/>
                <w:szCs w:val="24"/>
              </w:rPr>
              <w:t xml:space="preserve"> </w:t>
            </w:r>
            <w:r w:rsidRPr="3AAB5D80">
              <w:rPr>
                <w:sz w:val="24"/>
                <w:szCs w:val="24"/>
              </w:rPr>
              <w:t>Eur be PVM</w:t>
            </w:r>
            <w:r w:rsidR="225B7F6D" w:rsidRPr="3AAB5D80">
              <w:rPr>
                <w:sz w:val="24"/>
                <w:szCs w:val="24"/>
              </w:rPr>
              <w:t>.</w:t>
            </w:r>
          </w:p>
          <w:p w14:paraId="10AEBACB" w14:textId="76F9E234" w:rsidR="004722FB" w:rsidRPr="0039469A" w:rsidRDefault="143A49B3" w:rsidP="3AAB5D80">
            <w:pPr>
              <w:pStyle w:val="Default"/>
              <w:jc w:val="both"/>
              <w:rPr>
                <w:rFonts w:eastAsia="Times New Roman"/>
                <w:lang w:val="lt-LT"/>
              </w:rPr>
            </w:pPr>
            <w:r w:rsidRPr="3AAB5D80">
              <w:rPr>
                <w:rFonts w:eastAsia="Times New Roman"/>
                <w:i/>
                <w:lang w:val="lt-LT"/>
              </w:rPr>
              <w:lastRenderedPageBreak/>
              <w:t xml:space="preserve">Pasiūlymą teikiant daugiau negu vienai pirkimo objekto daliai, reikalavimai pajamų dydžiui </w:t>
            </w:r>
            <w:r w:rsidRPr="3AAB5D80">
              <w:rPr>
                <w:rFonts w:eastAsia="Times New Roman"/>
                <w:b/>
                <w:bCs/>
                <w:i/>
                <w:lang w:val="lt-LT"/>
              </w:rPr>
              <w:t>nesumuojami</w:t>
            </w:r>
            <w:r w:rsidRPr="3AAB5D80">
              <w:rPr>
                <w:rFonts w:eastAsia="Times New Roman"/>
                <w:i/>
                <w:lang w:val="lt-LT"/>
              </w:rPr>
              <w:t>.</w:t>
            </w:r>
          </w:p>
        </w:tc>
        <w:tc>
          <w:tcPr>
            <w:tcW w:w="3732" w:type="dxa"/>
          </w:tcPr>
          <w:p w14:paraId="19DCE307" w14:textId="77777777" w:rsidR="00524AEF" w:rsidRPr="0039469A" w:rsidRDefault="41BB96A1" w:rsidP="3AAB5D80">
            <w:pPr>
              <w:jc w:val="both"/>
              <w:rPr>
                <w:sz w:val="24"/>
                <w:szCs w:val="24"/>
                <w:lang w:eastAsia="en-US"/>
              </w:rPr>
            </w:pPr>
            <w:r w:rsidRPr="3AAB5D80">
              <w:rPr>
                <w:sz w:val="24"/>
                <w:szCs w:val="24"/>
                <w:lang w:eastAsia="en-US"/>
              </w:rPr>
              <w:lastRenderedPageBreak/>
              <w:t>EBVPD.</w:t>
            </w:r>
          </w:p>
          <w:p w14:paraId="49FE4781" w14:textId="77777777" w:rsidR="00524AEF" w:rsidRPr="0039469A" w:rsidRDefault="41BB96A1" w:rsidP="3AAB5D80">
            <w:pPr>
              <w:jc w:val="both"/>
              <w:rPr>
                <w:color w:val="000000"/>
                <w:sz w:val="24"/>
                <w:szCs w:val="24"/>
              </w:rPr>
            </w:pPr>
            <w:r w:rsidRPr="3AAB5D80">
              <w:rPr>
                <w:color w:val="000000" w:themeColor="text1"/>
                <w:sz w:val="24"/>
                <w:szCs w:val="24"/>
              </w:rPr>
              <w:t>1) daugiausia paskutinių 3 finansinių metų, o jeigu ūkio subjektas įregistruotas ar veiklą atitinkamoje srityje pradėjo vėliau, – nuo ūkio subjekto įregistravimo ar veiklos atitinkamoje srityje pradžios tiekėjo įmonės pažyma apie gautas pajamas iš su pirkimo objektu susijusios veiklos, jeigu ši informacija turima;</w:t>
            </w:r>
          </w:p>
          <w:p w14:paraId="3B09F00A" w14:textId="77777777" w:rsidR="00524AEF" w:rsidRPr="0039469A" w:rsidRDefault="41BB96A1" w:rsidP="3AAB5D80">
            <w:pPr>
              <w:jc w:val="both"/>
              <w:rPr>
                <w:color w:val="000000"/>
                <w:sz w:val="24"/>
                <w:szCs w:val="24"/>
              </w:rPr>
            </w:pPr>
            <w:r w:rsidRPr="3AAB5D80">
              <w:rPr>
                <w:color w:val="000000" w:themeColor="text1"/>
                <w:sz w:val="24"/>
                <w:szCs w:val="24"/>
              </w:rPr>
              <w:t>2) atitinkamos banko pažymos.</w:t>
            </w:r>
          </w:p>
          <w:p w14:paraId="074A70C0" w14:textId="77777777" w:rsidR="00524AEF" w:rsidRPr="0039469A" w:rsidRDefault="00524AEF" w:rsidP="3AAB5D80">
            <w:pPr>
              <w:rPr>
                <w:color w:val="000000"/>
                <w:sz w:val="24"/>
                <w:szCs w:val="24"/>
              </w:rPr>
            </w:pPr>
          </w:p>
          <w:p w14:paraId="40AD546E" w14:textId="4DD4234E" w:rsidR="00733B90" w:rsidRPr="0039469A" w:rsidRDefault="41BB96A1" w:rsidP="3AAB5D80">
            <w:pPr>
              <w:jc w:val="both"/>
              <w:rPr>
                <w:sz w:val="24"/>
                <w:szCs w:val="24"/>
                <w:lang w:eastAsia="en-US"/>
              </w:rPr>
            </w:pPr>
            <w:r w:rsidRPr="3AAB5D80">
              <w:rPr>
                <w:color w:val="000000" w:themeColor="text1"/>
                <w:sz w:val="24"/>
                <w:szCs w:val="24"/>
              </w:rPr>
              <w:t xml:space="preserve">Jeigu tiekėjas dėl pateisinamų priežasčių negali pateikti reikalaujamų jo finansinį ir ekonominį pajėgumą įrodančių dokumentų, jis turi teisę pateikti </w:t>
            </w:r>
            <w:r w:rsidRPr="3AAB5D80">
              <w:rPr>
                <w:color w:val="000000" w:themeColor="text1"/>
                <w:sz w:val="24"/>
                <w:szCs w:val="24"/>
              </w:rPr>
              <w:lastRenderedPageBreak/>
              <w:t>kitus perkančiajai organizacijai priimtinus dokumentus</w:t>
            </w:r>
            <w:r w:rsidRPr="3AAB5D80">
              <w:rPr>
                <w:sz w:val="24"/>
                <w:szCs w:val="24"/>
                <w:lang w:eastAsia="en-US"/>
              </w:rPr>
              <w:t>.</w:t>
            </w:r>
          </w:p>
        </w:tc>
      </w:tr>
      <w:tr w:rsidR="00191CC4" w:rsidRPr="0039469A" w14:paraId="63DB3702" w14:textId="77777777" w:rsidTr="3AAB5D80">
        <w:tc>
          <w:tcPr>
            <w:tcW w:w="9628" w:type="dxa"/>
            <w:gridSpan w:val="3"/>
          </w:tcPr>
          <w:p w14:paraId="382AFA90" w14:textId="77777777" w:rsidR="00191CC4" w:rsidRPr="0039469A" w:rsidRDefault="00191CC4" w:rsidP="3AAB5D80">
            <w:pPr>
              <w:jc w:val="center"/>
              <w:rPr>
                <w:b/>
                <w:bCs/>
                <w:i/>
                <w:iCs/>
                <w:sz w:val="24"/>
                <w:szCs w:val="24"/>
                <w:lang w:eastAsia="en-US"/>
              </w:rPr>
            </w:pPr>
            <w:r w:rsidRPr="3AAB5D80">
              <w:rPr>
                <w:b/>
                <w:bCs/>
                <w:i/>
                <w:iCs/>
                <w:sz w:val="24"/>
                <w:szCs w:val="24"/>
                <w:lang w:eastAsia="en-US"/>
              </w:rPr>
              <w:lastRenderedPageBreak/>
              <w:t>Technini</w:t>
            </w:r>
            <w:r w:rsidR="596FAEB0" w:rsidRPr="3AAB5D80">
              <w:rPr>
                <w:b/>
                <w:bCs/>
                <w:i/>
                <w:iCs/>
                <w:sz w:val="24"/>
                <w:szCs w:val="24"/>
                <w:lang w:eastAsia="en-US"/>
              </w:rPr>
              <w:t>s</w:t>
            </w:r>
            <w:r w:rsidRPr="3AAB5D80">
              <w:rPr>
                <w:b/>
                <w:bCs/>
                <w:i/>
                <w:iCs/>
                <w:sz w:val="24"/>
                <w:szCs w:val="24"/>
                <w:lang w:eastAsia="en-US"/>
              </w:rPr>
              <w:t xml:space="preserve"> ir profesini</w:t>
            </w:r>
            <w:r w:rsidR="596FAEB0" w:rsidRPr="3AAB5D80">
              <w:rPr>
                <w:b/>
                <w:bCs/>
                <w:i/>
                <w:iCs/>
                <w:sz w:val="24"/>
                <w:szCs w:val="24"/>
                <w:lang w:eastAsia="en-US"/>
              </w:rPr>
              <w:t>s</w:t>
            </w:r>
            <w:r w:rsidRPr="3AAB5D80">
              <w:rPr>
                <w:b/>
                <w:bCs/>
                <w:i/>
                <w:iCs/>
                <w:sz w:val="24"/>
                <w:szCs w:val="24"/>
                <w:lang w:eastAsia="en-US"/>
              </w:rPr>
              <w:t xml:space="preserve"> pajėgum</w:t>
            </w:r>
            <w:r w:rsidR="596FAEB0" w:rsidRPr="3AAB5D80">
              <w:rPr>
                <w:b/>
                <w:bCs/>
                <w:i/>
                <w:iCs/>
                <w:sz w:val="24"/>
                <w:szCs w:val="24"/>
                <w:lang w:eastAsia="en-US"/>
              </w:rPr>
              <w:t>as</w:t>
            </w:r>
          </w:p>
        </w:tc>
      </w:tr>
      <w:tr w:rsidR="00191CC4" w:rsidRPr="0039469A" w14:paraId="417F846A" w14:textId="77777777" w:rsidTr="3AAB5D80">
        <w:tc>
          <w:tcPr>
            <w:tcW w:w="811" w:type="dxa"/>
          </w:tcPr>
          <w:p w14:paraId="6BDA399D" w14:textId="00DFE12F" w:rsidR="00191CC4" w:rsidRPr="0039469A" w:rsidRDefault="66A85443" w:rsidP="3AAB5D80">
            <w:pPr>
              <w:contextualSpacing/>
              <w:rPr>
                <w:sz w:val="24"/>
                <w:szCs w:val="24"/>
                <w:lang w:eastAsia="en-US"/>
              </w:rPr>
            </w:pPr>
            <w:r w:rsidRPr="3AAB5D80">
              <w:rPr>
                <w:sz w:val="24"/>
                <w:szCs w:val="24"/>
                <w:lang w:eastAsia="en-US"/>
              </w:rPr>
              <w:t>3</w:t>
            </w:r>
            <w:r w:rsidR="006A63C9" w:rsidRPr="3AAB5D80">
              <w:rPr>
                <w:sz w:val="24"/>
                <w:szCs w:val="24"/>
                <w:lang w:eastAsia="en-US"/>
              </w:rPr>
              <w:t>7</w:t>
            </w:r>
            <w:r w:rsidRPr="3AAB5D80">
              <w:rPr>
                <w:sz w:val="24"/>
                <w:szCs w:val="24"/>
                <w:lang w:eastAsia="en-US"/>
              </w:rPr>
              <w:t>.4.</w:t>
            </w:r>
          </w:p>
        </w:tc>
        <w:tc>
          <w:tcPr>
            <w:tcW w:w="5085" w:type="dxa"/>
          </w:tcPr>
          <w:p w14:paraId="00CBF93A" w14:textId="77777777" w:rsidR="00E20643" w:rsidRPr="0039469A" w:rsidRDefault="66A85443" w:rsidP="3AAB5D80">
            <w:pPr>
              <w:jc w:val="both"/>
              <w:rPr>
                <w:sz w:val="24"/>
                <w:szCs w:val="24"/>
                <w:lang w:eastAsia="en-US"/>
              </w:rPr>
            </w:pPr>
            <w:r w:rsidRPr="3AAB5D80">
              <w:rPr>
                <w:sz w:val="24"/>
                <w:szCs w:val="24"/>
                <w:lang w:eastAsia="en-US"/>
              </w:rPr>
              <w:t>Tiekėjas (tiekėjų grupės partneriai kartu)  turi turėti</w:t>
            </w:r>
            <w:r w:rsidR="4DBDF099" w:rsidRPr="3AAB5D80">
              <w:rPr>
                <w:sz w:val="24"/>
                <w:szCs w:val="24"/>
                <w:lang w:eastAsia="en-US"/>
              </w:rPr>
              <w:t xml:space="preserve"> arba gali pasitelkti</w:t>
            </w:r>
            <w:r w:rsidRPr="3AAB5D80">
              <w:rPr>
                <w:sz w:val="24"/>
                <w:szCs w:val="24"/>
                <w:lang w:eastAsia="en-US"/>
              </w:rPr>
              <w:t xml:space="preserve"> specialistą, vadovaujantį pirkimo sutarties vykdymui, turintį ne mažesnę kaip 24 mėnesių</w:t>
            </w:r>
            <w:r w:rsidR="00950180" w:rsidRPr="3AAB5D80">
              <w:rPr>
                <w:rStyle w:val="Puslapioinaosnuoroda"/>
                <w:sz w:val="24"/>
                <w:szCs w:val="24"/>
              </w:rPr>
              <w:footnoteReference w:id="1"/>
            </w:r>
            <w:r w:rsidR="4DBDF099" w:rsidRPr="3AAB5D80">
              <w:rPr>
                <w:sz w:val="24"/>
                <w:szCs w:val="24"/>
              </w:rPr>
              <w:t xml:space="preserve"> </w:t>
            </w:r>
            <w:r w:rsidRPr="3AAB5D80">
              <w:rPr>
                <w:sz w:val="24"/>
                <w:szCs w:val="24"/>
                <w:lang w:eastAsia="en-US"/>
              </w:rPr>
              <w:t>per pas</w:t>
            </w:r>
            <w:r w:rsidR="4DBDF099" w:rsidRPr="3AAB5D80">
              <w:rPr>
                <w:sz w:val="24"/>
                <w:szCs w:val="24"/>
                <w:lang w:eastAsia="en-US"/>
              </w:rPr>
              <w:t>kutin</w:t>
            </w:r>
            <w:r w:rsidRPr="3AAB5D80">
              <w:rPr>
                <w:sz w:val="24"/>
                <w:szCs w:val="24"/>
                <w:lang w:eastAsia="en-US"/>
              </w:rPr>
              <w:t xml:space="preserve">ius 10 metų </w:t>
            </w:r>
            <w:r w:rsidR="16B5BC3C" w:rsidRPr="3AAB5D80">
              <w:rPr>
                <w:sz w:val="24"/>
                <w:szCs w:val="24"/>
                <w:lang w:eastAsia="en-US"/>
              </w:rPr>
              <w:t xml:space="preserve">vadovaujamo darbo </w:t>
            </w:r>
            <w:r w:rsidRPr="3AAB5D80">
              <w:rPr>
                <w:sz w:val="24"/>
                <w:szCs w:val="24"/>
                <w:lang w:eastAsia="en-US"/>
              </w:rPr>
              <w:t>patirtį</w:t>
            </w:r>
            <w:r w:rsidR="16B5BC3C" w:rsidRPr="3AAB5D80">
              <w:rPr>
                <w:sz w:val="24"/>
                <w:szCs w:val="24"/>
                <w:lang w:eastAsia="en-US"/>
              </w:rPr>
              <w:t xml:space="preserve">, </w:t>
            </w:r>
            <w:r w:rsidR="69005D0D" w:rsidRPr="3AAB5D80">
              <w:rPr>
                <w:sz w:val="24"/>
                <w:szCs w:val="24"/>
                <w:lang w:eastAsia="en-US"/>
              </w:rPr>
              <w:t>teikiant paslaugas</w:t>
            </w:r>
            <w:r w:rsidR="73406699" w:rsidRPr="3AAB5D80">
              <w:rPr>
                <w:sz w:val="24"/>
                <w:szCs w:val="24"/>
                <w:lang w:eastAsia="en-US"/>
              </w:rPr>
              <w:t>, susijusias su</w:t>
            </w:r>
            <w:r w:rsidRPr="3AAB5D80">
              <w:rPr>
                <w:sz w:val="24"/>
                <w:szCs w:val="24"/>
                <w:lang w:eastAsia="en-US"/>
              </w:rPr>
              <w:t xml:space="preserve"> komunalinių</w:t>
            </w:r>
            <w:r w:rsidR="69637881" w:rsidRPr="3AAB5D80">
              <w:rPr>
                <w:sz w:val="24"/>
                <w:szCs w:val="24"/>
                <w:lang w:eastAsia="en-US"/>
              </w:rPr>
              <w:t xml:space="preserve"> </w:t>
            </w:r>
            <w:r w:rsidR="5C9D3EE6" w:rsidRPr="3AAB5D80">
              <w:rPr>
                <w:sz w:val="24"/>
                <w:szCs w:val="24"/>
                <w:lang w:eastAsia="en-US"/>
              </w:rPr>
              <w:t>ir (</w:t>
            </w:r>
            <w:r w:rsidRPr="3AAB5D80">
              <w:rPr>
                <w:sz w:val="24"/>
                <w:szCs w:val="24"/>
                <w:lang w:eastAsia="en-US"/>
              </w:rPr>
              <w:t>ar</w:t>
            </w:r>
            <w:r w:rsidR="5C9D3EE6" w:rsidRPr="3AAB5D80">
              <w:rPr>
                <w:sz w:val="24"/>
                <w:szCs w:val="24"/>
                <w:lang w:eastAsia="en-US"/>
              </w:rPr>
              <w:t>)</w:t>
            </w:r>
            <w:r w:rsidRPr="3AAB5D80">
              <w:rPr>
                <w:sz w:val="24"/>
                <w:szCs w:val="24"/>
                <w:lang w:eastAsia="en-US"/>
              </w:rPr>
              <w:t xml:space="preserve"> kitų atliekų surinkim</w:t>
            </w:r>
            <w:r w:rsidR="69005D0D" w:rsidRPr="3AAB5D80">
              <w:rPr>
                <w:sz w:val="24"/>
                <w:szCs w:val="24"/>
                <w:lang w:eastAsia="en-US"/>
              </w:rPr>
              <w:t>u</w:t>
            </w:r>
            <w:r w:rsidRPr="3AAB5D80">
              <w:rPr>
                <w:sz w:val="24"/>
                <w:szCs w:val="24"/>
                <w:lang w:eastAsia="en-US"/>
              </w:rPr>
              <w:t xml:space="preserve"> ir (arba) vežim</w:t>
            </w:r>
            <w:r w:rsidR="69005D0D" w:rsidRPr="3AAB5D80">
              <w:rPr>
                <w:sz w:val="24"/>
                <w:szCs w:val="24"/>
                <w:lang w:eastAsia="en-US"/>
              </w:rPr>
              <w:t>u</w:t>
            </w:r>
            <w:r w:rsidRPr="3AAB5D80">
              <w:rPr>
                <w:sz w:val="24"/>
                <w:szCs w:val="24"/>
                <w:lang w:eastAsia="en-US"/>
              </w:rPr>
              <w:t>.</w:t>
            </w:r>
          </w:p>
          <w:p w14:paraId="1A423DFD" w14:textId="77777777" w:rsidR="00E66596" w:rsidRPr="0039469A" w:rsidRDefault="00E66596" w:rsidP="3AAB5D80">
            <w:pPr>
              <w:jc w:val="both"/>
              <w:rPr>
                <w:sz w:val="24"/>
                <w:szCs w:val="24"/>
                <w:lang w:eastAsia="en-US"/>
              </w:rPr>
            </w:pPr>
          </w:p>
          <w:p w14:paraId="2DE13FD6" w14:textId="6C5BD74C" w:rsidR="00E66596" w:rsidRPr="0039469A" w:rsidRDefault="1E38724A" w:rsidP="3AAB5D80">
            <w:pPr>
              <w:jc w:val="both"/>
              <w:rPr>
                <w:sz w:val="24"/>
                <w:szCs w:val="24"/>
                <w:lang w:eastAsia="en-US"/>
              </w:rPr>
            </w:pPr>
            <w:r w:rsidRPr="3AAB5D80">
              <w:rPr>
                <w:i/>
                <w:iCs/>
                <w:sz w:val="24"/>
                <w:szCs w:val="24"/>
                <w:lang w:eastAsia="en-US"/>
              </w:rPr>
              <w:t xml:space="preserve">Pasiūlymą teikiant daugiau negu vienai pirkimo objekto daliai, reikalavimas specialistų skaičiui (kiekiui) </w:t>
            </w:r>
            <w:r w:rsidRPr="3AAB5D80">
              <w:rPr>
                <w:b/>
                <w:bCs/>
                <w:i/>
                <w:iCs/>
                <w:sz w:val="24"/>
                <w:szCs w:val="24"/>
                <w:lang w:eastAsia="en-US"/>
              </w:rPr>
              <w:t>nesumuojamas.</w:t>
            </w:r>
          </w:p>
        </w:tc>
        <w:tc>
          <w:tcPr>
            <w:tcW w:w="3732" w:type="dxa"/>
          </w:tcPr>
          <w:p w14:paraId="71BF2724" w14:textId="77777777" w:rsidR="00302484" w:rsidRPr="0039469A" w:rsidRDefault="0529AF8D" w:rsidP="3AAB5D80">
            <w:pPr>
              <w:shd w:val="clear" w:color="auto" w:fill="FFFFFF" w:themeFill="background1"/>
              <w:jc w:val="both"/>
              <w:rPr>
                <w:color w:val="000000" w:themeColor="text1"/>
                <w:sz w:val="24"/>
                <w:szCs w:val="24"/>
              </w:rPr>
            </w:pPr>
            <w:r w:rsidRPr="3AAB5D80">
              <w:rPr>
                <w:color w:val="000000" w:themeColor="text1"/>
                <w:sz w:val="24"/>
                <w:szCs w:val="24"/>
              </w:rPr>
              <w:t>EBVPD.</w:t>
            </w:r>
          </w:p>
          <w:p w14:paraId="74DF9C63" w14:textId="47A73BFC" w:rsidR="00733B90" w:rsidRPr="0039469A" w:rsidRDefault="0529AF8D" w:rsidP="3AAB5D80">
            <w:pPr>
              <w:jc w:val="both"/>
              <w:rPr>
                <w:sz w:val="24"/>
                <w:szCs w:val="24"/>
                <w:lang w:eastAsia="en-US"/>
              </w:rPr>
            </w:pPr>
            <w:r w:rsidRPr="3AAB5D80">
              <w:rPr>
                <w:sz w:val="24"/>
                <w:szCs w:val="24"/>
                <w:lang w:eastAsia="en-US"/>
              </w:rPr>
              <w:t>Už pirkimo sutarties vykdymą atsakingų specialistų sąrašo ir patirties užpildyta forma (</w:t>
            </w:r>
            <w:r w:rsidR="321E3AEE" w:rsidRPr="3AAB5D80">
              <w:rPr>
                <w:sz w:val="24"/>
                <w:szCs w:val="24"/>
                <w:lang w:eastAsia="en-US"/>
              </w:rPr>
              <w:t xml:space="preserve">pirkimo sąlygų </w:t>
            </w:r>
            <w:r w:rsidRPr="3AAB5D80">
              <w:rPr>
                <w:sz w:val="24"/>
                <w:szCs w:val="24"/>
                <w:lang w:eastAsia="en-US"/>
              </w:rPr>
              <w:t>8 priedas).</w:t>
            </w:r>
          </w:p>
        </w:tc>
      </w:tr>
    </w:tbl>
    <w:p w14:paraId="51677B09" w14:textId="77777777" w:rsidR="00191CC4" w:rsidRPr="0039469A"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39469A"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9469A">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2196753F" w14:textId="77D6FF52"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Reikalaujami kokybės vadybos sistemos ir (arba) aplinkos apsaugos vadybos sistemos standartai:</w:t>
      </w:r>
    </w:p>
    <w:tbl>
      <w:tblPr>
        <w:tblStyle w:val="Lentelstinklelis"/>
        <w:tblW w:w="0" w:type="auto"/>
        <w:tblLook w:val="04A0" w:firstRow="1" w:lastRow="0" w:firstColumn="1" w:lastColumn="0" w:noHBand="0" w:noVBand="1"/>
      </w:tblPr>
      <w:tblGrid>
        <w:gridCol w:w="812"/>
        <w:gridCol w:w="5241"/>
        <w:gridCol w:w="3575"/>
      </w:tblGrid>
      <w:tr w:rsidR="00191CC4" w:rsidRPr="0039469A" w14:paraId="27078E62" w14:textId="77777777" w:rsidTr="3AAB5D80">
        <w:tc>
          <w:tcPr>
            <w:tcW w:w="812" w:type="dxa"/>
          </w:tcPr>
          <w:p w14:paraId="241CC2E3" w14:textId="3E41F28D" w:rsidR="00191CC4" w:rsidRPr="0039469A" w:rsidRDefault="00191CC4" w:rsidP="3AAB5D80">
            <w:pPr>
              <w:jc w:val="center"/>
              <w:rPr>
                <w:b/>
                <w:bCs/>
                <w:sz w:val="24"/>
                <w:szCs w:val="24"/>
                <w:lang w:eastAsia="en-US"/>
              </w:rPr>
            </w:pPr>
            <w:r w:rsidRPr="3AAB5D80">
              <w:rPr>
                <w:b/>
                <w:bCs/>
                <w:sz w:val="24"/>
                <w:szCs w:val="24"/>
                <w:lang w:eastAsia="en-US"/>
              </w:rPr>
              <w:t xml:space="preserve">Eil. </w:t>
            </w:r>
            <w:r w:rsidR="3DB7639D" w:rsidRPr="3AAB5D80">
              <w:rPr>
                <w:b/>
                <w:bCs/>
                <w:sz w:val="24"/>
                <w:szCs w:val="24"/>
                <w:lang w:eastAsia="en-US"/>
              </w:rPr>
              <w:t>Nr.</w:t>
            </w:r>
          </w:p>
        </w:tc>
        <w:tc>
          <w:tcPr>
            <w:tcW w:w="5241" w:type="dxa"/>
          </w:tcPr>
          <w:p w14:paraId="7E6D3F80" w14:textId="2B4DBCCA" w:rsidR="00191CC4" w:rsidRPr="0039469A" w:rsidRDefault="00191CC4" w:rsidP="3AAB5D80">
            <w:pPr>
              <w:jc w:val="center"/>
              <w:rPr>
                <w:b/>
                <w:bCs/>
                <w:sz w:val="24"/>
                <w:szCs w:val="24"/>
                <w:lang w:eastAsia="en-US"/>
              </w:rPr>
            </w:pPr>
            <w:r w:rsidRPr="3AAB5D80">
              <w:rPr>
                <w:b/>
                <w:bCs/>
                <w:sz w:val="24"/>
                <w:szCs w:val="24"/>
                <w:lang w:eastAsia="en-US"/>
              </w:rPr>
              <w:t>Reikalavimai</w:t>
            </w:r>
          </w:p>
        </w:tc>
        <w:tc>
          <w:tcPr>
            <w:tcW w:w="3575" w:type="dxa"/>
          </w:tcPr>
          <w:p w14:paraId="402A04D1" w14:textId="2128FC04" w:rsidR="00191CC4" w:rsidRPr="0039469A" w:rsidRDefault="00191CC4" w:rsidP="3AAB5D80">
            <w:pPr>
              <w:jc w:val="center"/>
              <w:rPr>
                <w:b/>
                <w:bCs/>
                <w:sz w:val="24"/>
                <w:szCs w:val="24"/>
                <w:lang w:eastAsia="en-US"/>
              </w:rPr>
            </w:pPr>
            <w:r w:rsidRPr="3AAB5D80">
              <w:rPr>
                <w:b/>
                <w:bCs/>
                <w:sz w:val="24"/>
                <w:szCs w:val="24"/>
                <w:lang w:eastAsia="en-US"/>
              </w:rPr>
              <w:t>Patvirtinančių dokumentų sąrašas</w:t>
            </w:r>
          </w:p>
        </w:tc>
      </w:tr>
      <w:tr w:rsidR="002A3419" w:rsidRPr="0039469A" w14:paraId="1F8F4074" w14:textId="77777777" w:rsidTr="3AAB5D80">
        <w:tc>
          <w:tcPr>
            <w:tcW w:w="812" w:type="dxa"/>
          </w:tcPr>
          <w:p w14:paraId="67EE11E0" w14:textId="3B0E1C52" w:rsidR="002A3419" w:rsidRPr="0039469A" w:rsidRDefault="776FF870" w:rsidP="3AAB5D80">
            <w:pPr>
              <w:rPr>
                <w:sz w:val="24"/>
                <w:szCs w:val="24"/>
                <w:lang w:eastAsia="en-US"/>
              </w:rPr>
            </w:pPr>
            <w:r w:rsidRPr="3AAB5D80">
              <w:rPr>
                <w:sz w:val="24"/>
                <w:szCs w:val="24"/>
                <w:lang w:eastAsia="en-US"/>
              </w:rPr>
              <w:t>3</w:t>
            </w:r>
            <w:r w:rsidR="006A63C9" w:rsidRPr="3AAB5D80">
              <w:rPr>
                <w:sz w:val="24"/>
                <w:szCs w:val="24"/>
                <w:lang w:eastAsia="en-US"/>
              </w:rPr>
              <w:t>8</w:t>
            </w:r>
            <w:r w:rsidR="002A3419" w:rsidRPr="3AAB5D80">
              <w:rPr>
                <w:sz w:val="24"/>
                <w:szCs w:val="24"/>
                <w:lang w:eastAsia="en-US"/>
              </w:rPr>
              <w:t>.1.</w:t>
            </w:r>
          </w:p>
        </w:tc>
        <w:tc>
          <w:tcPr>
            <w:tcW w:w="5241" w:type="dxa"/>
          </w:tcPr>
          <w:p w14:paraId="3330BB22" w14:textId="247356D5" w:rsidR="002A3419" w:rsidRPr="0039469A" w:rsidRDefault="51024DDA" w:rsidP="3AAB5D80">
            <w:pPr>
              <w:jc w:val="both"/>
              <w:rPr>
                <w:sz w:val="24"/>
                <w:szCs w:val="24"/>
              </w:rPr>
            </w:pPr>
            <w:r w:rsidRPr="3AAB5D80">
              <w:rPr>
                <w:sz w:val="24"/>
                <w:szCs w:val="24"/>
                <w:lang w:eastAsia="en-US"/>
              </w:rPr>
              <w:t>Tiekėjas</w:t>
            </w:r>
            <w:r w:rsidR="00542E9F" w:rsidRPr="3AAB5D80">
              <w:rPr>
                <w:sz w:val="24"/>
                <w:szCs w:val="24"/>
                <w:vertAlign w:val="superscript"/>
                <w:lang w:eastAsia="en-US"/>
              </w:rPr>
              <w:footnoteReference w:id="2"/>
            </w:r>
            <w:r w:rsidRPr="3AAB5D80">
              <w:rPr>
                <w:sz w:val="24"/>
                <w:szCs w:val="24"/>
                <w:lang w:eastAsia="en-US"/>
              </w:rPr>
              <w:t xml:space="preserve"> </w:t>
            </w:r>
            <w:r w:rsidR="034A9047" w:rsidRPr="3AAB5D80">
              <w:rPr>
                <w:sz w:val="24"/>
                <w:szCs w:val="24"/>
                <w:lang w:eastAsia="en-US"/>
              </w:rPr>
              <w:t>teikdamas paslaugas taiko</w:t>
            </w:r>
            <w:r w:rsidRPr="3AAB5D80">
              <w:rPr>
                <w:sz w:val="24"/>
                <w:szCs w:val="24"/>
                <w:lang w:eastAsia="en-US"/>
              </w:rPr>
              <w:t xml:space="preserve"> kokybės vadybos sistemos standart</w:t>
            </w:r>
            <w:r w:rsidR="034A9047" w:rsidRPr="3AAB5D80">
              <w:rPr>
                <w:sz w:val="24"/>
                <w:szCs w:val="24"/>
                <w:lang w:eastAsia="en-US"/>
              </w:rPr>
              <w:t>o LST EN ISO 9001 reikalavimus</w:t>
            </w:r>
            <w:r w:rsidRPr="3AAB5D80">
              <w:rPr>
                <w:sz w:val="24"/>
                <w:szCs w:val="24"/>
                <w:lang w:eastAsia="en-US"/>
              </w:rPr>
              <w:t>.</w:t>
            </w:r>
          </w:p>
        </w:tc>
        <w:tc>
          <w:tcPr>
            <w:tcW w:w="3575" w:type="dxa"/>
          </w:tcPr>
          <w:p w14:paraId="6F87CB62" w14:textId="0F6172F0" w:rsidR="00733B90" w:rsidRPr="0039469A" w:rsidRDefault="0D97F41C" w:rsidP="3AAB5D80">
            <w:pPr>
              <w:jc w:val="both"/>
              <w:rPr>
                <w:sz w:val="24"/>
                <w:szCs w:val="24"/>
              </w:rPr>
            </w:pPr>
            <w:r w:rsidRPr="3AAB5D80">
              <w:rPr>
                <w:sz w:val="24"/>
                <w:szCs w:val="24"/>
              </w:rPr>
              <w:t>EBVPD.</w:t>
            </w:r>
          </w:p>
          <w:p w14:paraId="583281B2" w14:textId="065A6F7A" w:rsidR="00F667EB" w:rsidRPr="0039469A" w:rsidRDefault="034A9047" w:rsidP="3AAB5D80">
            <w:pPr>
              <w:jc w:val="both"/>
              <w:rPr>
                <w:sz w:val="24"/>
                <w:szCs w:val="24"/>
              </w:rPr>
            </w:pPr>
            <w:r w:rsidRPr="3AAB5D80">
              <w:rPr>
                <w:sz w:val="24"/>
                <w:szCs w:val="24"/>
              </w:rPr>
              <w:t>Nepriklausomos įstaigos išduotas sertifikatas, patvirtinantis, kad tiekėjas laikosi tam tikrų kokybės vadybos sistemos standartų.</w:t>
            </w:r>
          </w:p>
          <w:p w14:paraId="1EE3ADCC" w14:textId="555F4EEB" w:rsidR="00C67FF1" w:rsidRPr="0039469A" w:rsidRDefault="29FD0445" w:rsidP="3AAB5D80">
            <w:pPr>
              <w:jc w:val="both"/>
              <w:rPr>
                <w:sz w:val="24"/>
                <w:szCs w:val="24"/>
              </w:rPr>
            </w:pPr>
            <w:r w:rsidRPr="3AAB5D80">
              <w:rPr>
                <w:sz w:val="24"/>
                <w:szCs w:val="24"/>
              </w:rPr>
              <w:t>Perkančioji organizacija pripažįsta kitose valstybėse narėse įsisteigusių nepriklausomų įstaigų išduotus lygiaverčius sertifikatus.</w:t>
            </w:r>
            <w:r w:rsidR="06354031" w:rsidRPr="3AAB5D80">
              <w:rPr>
                <w:sz w:val="24"/>
                <w:szCs w:val="24"/>
              </w:rPr>
              <w:t xml:space="preserve"> Taip pat priima ir kitus lygiaverčius kokybės vadybos priemonių įrodymus, jeigu tiekėjas įrodo, kad dėl nuo jo nepriklausančių objektyvių priežasčių jis negali pateikti sertifikatų per nustatytą laiką.</w:t>
            </w:r>
            <w:r w:rsidRPr="3AAB5D80">
              <w:rPr>
                <w:sz w:val="24"/>
                <w:szCs w:val="24"/>
              </w:rPr>
              <w:t xml:space="preserve"> </w:t>
            </w:r>
          </w:p>
        </w:tc>
      </w:tr>
      <w:tr w:rsidR="00DF2EC5" w:rsidRPr="0039469A" w14:paraId="18F3B505" w14:textId="77777777" w:rsidTr="3AAB5D80">
        <w:tc>
          <w:tcPr>
            <w:tcW w:w="812" w:type="dxa"/>
          </w:tcPr>
          <w:p w14:paraId="55A877B5" w14:textId="062FB03B" w:rsidR="00DF2EC5" w:rsidRPr="0039469A" w:rsidRDefault="05190419" w:rsidP="3AAB5D80">
            <w:pPr>
              <w:rPr>
                <w:sz w:val="24"/>
                <w:szCs w:val="24"/>
                <w:lang w:eastAsia="en-US"/>
              </w:rPr>
            </w:pPr>
            <w:bookmarkStart w:id="13" w:name="_Hlk138237472"/>
            <w:r w:rsidRPr="3AAB5D80">
              <w:rPr>
                <w:sz w:val="24"/>
                <w:szCs w:val="24"/>
                <w:lang w:eastAsia="en-US"/>
              </w:rPr>
              <w:t>3</w:t>
            </w:r>
            <w:r w:rsidR="006A63C9" w:rsidRPr="3AAB5D80">
              <w:rPr>
                <w:sz w:val="24"/>
                <w:szCs w:val="24"/>
                <w:lang w:eastAsia="en-US"/>
              </w:rPr>
              <w:t>8</w:t>
            </w:r>
            <w:r w:rsidRPr="3AAB5D80">
              <w:rPr>
                <w:sz w:val="24"/>
                <w:szCs w:val="24"/>
                <w:lang w:eastAsia="en-US"/>
              </w:rPr>
              <w:t>.2.</w:t>
            </w:r>
          </w:p>
        </w:tc>
        <w:tc>
          <w:tcPr>
            <w:tcW w:w="5241" w:type="dxa"/>
          </w:tcPr>
          <w:p w14:paraId="59074D61" w14:textId="266ADB12" w:rsidR="00DF2EC5" w:rsidRPr="0039469A" w:rsidRDefault="51024DDA" w:rsidP="3AAB5D80">
            <w:pPr>
              <w:jc w:val="both"/>
              <w:rPr>
                <w:sz w:val="24"/>
                <w:szCs w:val="24"/>
                <w:lang w:eastAsia="en-US"/>
              </w:rPr>
            </w:pPr>
            <w:r w:rsidRPr="3AAB5D80">
              <w:rPr>
                <w:sz w:val="24"/>
                <w:szCs w:val="24"/>
                <w:lang w:eastAsia="en-US"/>
              </w:rPr>
              <w:t>Tiekėjas</w:t>
            </w:r>
            <w:r w:rsidR="00542E9F" w:rsidRPr="3AAB5D80">
              <w:rPr>
                <w:sz w:val="24"/>
                <w:szCs w:val="24"/>
                <w:vertAlign w:val="superscript"/>
                <w:lang w:eastAsia="en-US"/>
              </w:rPr>
              <w:footnoteReference w:id="3"/>
            </w:r>
            <w:r w:rsidRPr="3AAB5D80">
              <w:rPr>
                <w:sz w:val="24"/>
                <w:szCs w:val="24"/>
                <w:lang w:eastAsia="en-US"/>
              </w:rPr>
              <w:t xml:space="preserve"> teikiamoms paslaugoms taiko aplinkos apsaugos vadybos sistemos reikalavimus pagal </w:t>
            </w:r>
            <w:r w:rsidRPr="3AAB5D80">
              <w:rPr>
                <w:sz w:val="24"/>
                <w:szCs w:val="24"/>
                <w:lang w:eastAsia="en-US"/>
              </w:rPr>
              <w:lastRenderedPageBreak/>
              <w:t>standartą LST EN ISO 14001 arba EMAS ar kitus aplinkos apsaugos vadybos standartus, pagrįstus atitinkamais Europos arba tarptautinių standartizacijos organizacijų priimtais standartais.</w:t>
            </w:r>
          </w:p>
        </w:tc>
        <w:tc>
          <w:tcPr>
            <w:tcW w:w="3575" w:type="dxa"/>
          </w:tcPr>
          <w:p w14:paraId="5938E9C4" w14:textId="569AB327" w:rsidR="000E491E" w:rsidRPr="0039469A" w:rsidRDefault="110A76DD" w:rsidP="3AAB5D80">
            <w:pPr>
              <w:jc w:val="both"/>
              <w:rPr>
                <w:sz w:val="24"/>
                <w:szCs w:val="24"/>
                <w:lang w:eastAsia="en-US"/>
              </w:rPr>
            </w:pPr>
            <w:r w:rsidRPr="3AAB5D80">
              <w:rPr>
                <w:sz w:val="24"/>
                <w:szCs w:val="24"/>
                <w:lang w:eastAsia="en-US"/>
              </w:rPr>
              <w:lastRenderedPageBreak/>
              <w:t>EBVPD.</w:t>
            </w:r>
          </w:p>
          <w:p w14:paraId="627707D4" w14:textId="0B8FED70" w:rsidR="000767F1" w:rsidRPr="003101AB" w:rsidRDefault="486AAA45" w:rsidP="3AAB5D80">
            <w:pPr>
              <w:jc w:val="both"/>
              <w:rPr>
                <w:sz w:val="24"/>
                <w:szCs w:val="24"/>
                <w:lang w:eastAsia="en-US"/>
              </w:rPr>
            </w:pPr>
            <w:r w:rsidRPr="3AAB5D80">
              <w:rPr>
                <w:sz w:val="24"/>
                <w:szCs w:val="24"/>
                <w:lang w:eastAsia="en-US"/>
              </w:rPr>
              <w:lastRenderedPageBreak/>
              <w:t xml:space="preserve">Nepriklausomos įstaigos išduotas </w:t>
            </w:r>
            <w:r w:rsidRPr="3AAB5D80">
              <w:rPr>
                <w:sz w:val="24"/>
                <w:szCs w:val="24"/>
                <w:u w:val="single"/>
                <w:lang w:eastAsia="en-US"/>
              </w:rPr>
              <w:t>galiojantis</w:t>
            </w:r>
            <w:r w:rsidRPr="3AAB5D80">
              <w:rPr>
                <w:sz w:val="24"/>
                <w:szCs w:val="24"/>
                <w:lang w:eastAsia="en-US"/>
              </w:rPr>
              <w:t xml:space="preserve"> sertifikatas, patvirtinantis, kad tiekėjas laikosi tam tikrų aplinkos apsaugos vadybos sistemos standartų.</w:t>
            </w:r>
          </w:p>
          <w:p w14:paraId="474E111F" w14:textId="760A4A58" w:rsidR="00DF2EC5" w:rsidRPr="0039469A" w:rsidRDefault="486AAA45" w:rsidP="3AAB5D80">
            <w:pPr>
              <w:jc w:val="both"/>
              <w:rPr>
                <w:sz w:val="24"/>
                <w:szCs w:val="24"/>
                <w:lang w:eastAsia="en-US"/>
              </w:rPr>
            </w:pPr>
            <w:r w:rsidRPr="3AAB5D80">
              <w:rPr>
                <w:sz w:val="24"/>
                <w:szCs w:val="24"/>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tc>
      </w:tr>
      <w:bookmarkEnd w:id="13"/>
    </w:tbl>
    <w:p w14:paraId="587443BA"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39469A" w:rsidRDefault="00191CC4" w:rsidP="00191CC4">
      <w:pPr>
        <w:spacing w:after="0" w:line="240" w:lineRule="auto"/>
        <w:ind w:left="360"/>
        <w:jc w:val="center"/>
        <w:rPr>
          <w:rFonts w:ascii="Times New Roman" w:eastAsia="Calibri" w:hAnsi="Times New Roman" w:cs="Times New Roman"/>
          <w:b/>
          <w:sz w:val="24"/>
          <w:szCs w:val="24"/>
          <w:lang w:eastAsia="en-US"/>
        </w:rPr>
      </w:pPr>
      <w:r w:rsidRPr="0039469A">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39469A"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39469A" w:rsidRDefault="00191CC4"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39469A">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39469A"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39469A" w:rsidRDefault="00191CC4" w:rsidP="00191CC4">
      <w:pPr>
        <w:spacing w:after="0" w:line="240" w:lineRule="auto"/>
        <w:jc w:val="center"/>
        <w:rPr>
          <w:rFonts w:ascii="Times New Roman" w:eastAsia="Calibri" w:hAnsi="Times New Roman" w:cs="Times New Roman"/>
          <w:b/>
          <w:sz w:val="24"/>
          <w:szCs w:val="24"/>
          <w:lang w:eastAsia="en-US"/>
        </w:rPr>
      </w:pPr>
      <w:r w:rsidRPr="0039469A">
        <w:rPr>
          <w:rFonts w:ascii="Times New Roman" w:eastAsia="Calibri" w:hAnsi="Times New Roman" w:cs="Times New Roman"/>
          <w:b/>
          <w:sz w:val="24"/>
          <w:szCs w:val="24"/>
          <w:lang w:eastAsia="en-US"/>
        </w:rPr>
        <w:t>Rėmimasis kitų ūkio subjektų pajėgumais</w:t>
      </w:r>
    </w:p>
    <w:p w14:paraId="369F0397" w14:textId="77777777" w:rsidR="00191CC4" w:rsidRPr="0039469A"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39469A" w:rsidRDefault="00191CC4" w:rsidP="00EC68A6">
      <w:pPr>
        <w:pStyle w:val="Sraopastraipa"/>
        <w:numPr>
          <w:ilvl w:val="0"/>
          <w:numId w:val="5"/>
        </w:numPr>
        <w:ind w:left="0" w:firstLine="567"/>
        <w:rPr>
          <w:rFonts w:eastAsia="Calibri"/>
          <w:szCs w:val="24"/>
        </w:rPr>
      </w:pPr>
      <w:r w:rsidRPr="0039469A">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39469A">
        <w:rPr>
          <w:rFonts w:eastAsia="Calibri"/>
          <w:szCs w:val="24"/>
        </w:rPr>
        <w:t xml:space="preserve"> Tiekėjas gali remtis kitų ūkio subjektų pajėgumais</w:t>
      </w:r>
      <w:r w:rsidR="00183C39" w:rsidRPr="0039469A">
        <w:rPr>
          <w:rFonts w:eastAsia="Calibri"/>
          <w:szCs w:val="24"/>
        </w:rPr>
        <w:t xml:space="preserve"> tik tuo atveju</w:t>
      </w:r>
      <w:r w:rsidR="00EA403D" w:rsidRPr="0039469A">
        <w:rPr>
          <w:rFonts w:eastAsia="Calibri"/>
          <w:szCs w:val="24"/>
        </w:rPr>
        <w:t xml:space="preserve">, </w:t>
      </w:r>
      <w:r w:rsidR="00183C39" w:rsidRPr="0039469A">
        <w:rPr>
          <w:rFonts w:eastAsia="Calibri"/>
          <w:szCs w:val="24"/>
        </w:rPr>
        <w:t>jeigu tie subjektai patys suteiks paslaugas, atliks darbus, kuriems reikia jų turimų pajėgumų</w:t>
      </w:r>
      <w:r w:rsidR="00EA403D" w:rsidRPr="0039469A">
        <w:rPr>
          <w:rFonts w:eastAsia="Calibri"/>
          <w:szCs w:val="24"/>
        </w:rPr>
        <w:t>.</w:t>
      </w:r>
    </w:p>
    <w:p w14:paraId="41791CDA" w14:textId="27553E1F" w:rsidR="00191CC4" w:rsidRPr="0039469A" w:rsidRDefault="00191CC4"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 xml:space="preserve">Jeigu reikalaujama išsilavinimo </w:t>
      </w:r>
      <w:r w:rsidR="00E47FE8" w:rsidRPr="0039469A">
        <w:rPr>
          <w:rFonts w:ascii="Times New Roman" w:eastAsia="Calibri" w:hAnsi="Times New Roman" w:cs="Times New Roman"/>
          <w:sz w:val="24"/>
          <w:szCs w:val="24"/>
          <w:lang w:eastAsia="en-US"/>
        </w:rPr>
        <w:t xml:space="preserve">ar </w:t>
      </w:r>
      <w:r w:rsidRPr="0039469A">
        <w:rPr>
          <w:rFonts w:ascii="Times New Roman" w:eastAsia="Calibri" w:hAnsi="Times New Roman" w:cs="Times New Roman"/>
          <w:sz w:val="24"/>
          <w:szCs w:val="24"/>
          <w:lang w:eastAsia="en-US"/>
        </w:rPr>
        <w:t>profesinės kvalifikacijos</w:t>
      </w:r>
      <w:r w:rsidR="00E47FE8" w:rsidRPr="0039469A">
        <w:rPr>
          <w:rFonts w:ascii="Times New Roman" w:eastAsia="Calibri" w:hAnsi="Times New Roman" w:cs="Times New Roman"/>
          <w:sz w:val="24"/>
          <w:szCs w:val="24"/>
          <w:lang w:eastAsia="en-US"/>
        </w:rPr>
        <w:t>, kaip nustatyta Viešųjų pirkimų įstatymo 51 straipsnio 7 dalies 7 punkte,</w:t>
      </w:r>
      <w:r w:rsidRPr="0039469A">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w:t>
      </w:r>
      <w:r w:rsidR="009E173D" w:rsidRPr="0039469A">
        <w:rPr>
          <w:rFonts w:ascii="Times New Roman" w:eastAsia="Calibri" w:hAnsi="Times New Roman" w:cs="Times New Roman"/>
          <w:sz w:val="24"/>
          <w:szCs w:val="24"/>
          <w:lang w:eastAsia="en-US"/>
        </w:rPr>
        <w:t xml:space="preserve"> 11</w:t>
      </w:r>
      <w:r w:rsidRPr="0039469A">
        <w:rPr>
          <w:rFonts w:ascii="Times New Roman" w:eastAsia="Calibri" w:hAnsi="Times New Roman" w:cs="Times New Roman"/>
          <w:sz w:val="24"/>
          <w:szCs w:val="24"/>
          <w:lang w:eastAsia="en-US"/>
        </w:rPr>
        <w:t xml:space="preserve"> punkte nustatyto reikalavimo.</w:t>
      </w:r>
    </w:p>
    <w:p w14:paraId="5E54AF62" w14:textId="77777777" w:rsidR="00191CC4" w:rsidRPr="0039469A" w:rsidRDefault="00191CC4"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39469A">
        <w:rPr>
          <w:rFonts w:ascii="Times New Roman" w:eastAsia="Calibri" w:hAnsi="Times New Roman" w:cs="Times New Roman"/>
          <w:sz w:val="24"/>
          <w:szCs w:val="24"/>
          <w:lang w:eastAsia="en-US"/>
        </w:rPr>
        <w:t xml:space="preserve"> per visą pirkimo sutarties vykdymo laikotarpį</w:t>
      </w:r>
      <w:r w:rsidR="001625DE" w:rsidRPr="0039469A">
        <w:rPr>
          <w:rFonts w:ascii="Times New Roman" w:eastAsia="Calibri" w:hAnsi="Times New Roman" w:cs="Times New Roman"/>
          <w:sz w:val="24"/>
          <w:szCs w:val="24"/>
          <w:lang w:eastAsia="en-US"/>
        </w:rPr>
        <w:t>, t. y. pateikti šių ūkio subjektų sutikimus</w:t>
      </w:r>
      <w:r w:rsidRPr="0039469A">
        <w:rPr>
          <w:rFonts w:ascii="Times New Roman" w:eastAsia="Calibri" w:hAnsi="Times New Roman" w:cs="Times New Roman"/>
          <w:sz w:val="24"/>
          <w:szCs w:val="24"/>
          <w:lang w:eastAsia="en-US"/>
        </w:rPr>
        <w:t>.</w:t>
      </w:r>
    </w:p>
    <w:p w14:paraId="71D93AC9" w14:textId="77777777" w:rsidR="00191CC4" w:rsidRPr="0039469A" w:rsidRDefault="00191CC4"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lastRenderedPageBreak/>
        <w:t>Perkančioji organizacija</w:t>
      </w:r>
      <w:r w:rsidR="00FB00CA" w:rsidRPr="0039469A">
        <w:rPr>
          <w:rFonts w:ascii="Times New Roman" w:eastAsia="Calibri" w:hAnsi="Times New Roman" w:cs="Times New Roman"/>
          <w:sz w:val="24"/>
          <w:szCs w:val="24"/>
          <w:lang w:eastAsia="en-US"/>
        </w:rPr>
        <w:t xml:space="preserve"> patikrina</w:t>
      </w:r>
      <w:r w:rsidRPr="0039469A">
        <w:rPr>
          <w:rFonts w:ascii="Times New Roman" w:eastAsia="Calibri" w:hAnsi="Times New Roman" w:cs="Times New Roman"/>
          <w:sz w:val="24"/>
          <w:szCs w:val="24"/>
          <w:lang w:eastAsia="en-US"/>
        </w:rPr>
        <w:t xml:space="preserve">, ar ūkio subjektai, </w:t>
      </w:r>
      <w:r w:rsidR="00415EF7" w:rsidRPr="0039469A">
        <w:rPr>
          <w:rFonts w:ascii="Times New Roman" w:eastAsia="Calibri" w:hAnsi="Times New Roman" w:cs="Times New Roman"/>
          <w:sz w:val="24"/>
          <w:szCs w:val="24"/>
          <w:lang w:eastAsia="en-US"/>
        </w:rPr>
        <w:t xml:space="preserve">nurodyti dalyvio pasiūlyme, </w:t>
      </w:r>
      <w:r w:rsidRPr="0039469A">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sidRPr="0039469A">
        <w:rPr>
          <w:rFonts w:ascii="Times New Roman" w:eastAsia="Calibri" w:hAnsi="Times New Roman" w:cs="Times New Roman"/>
          <w:sz w:val="24"/>
          <w:szCs w:val="24"/>
          <w:lang w:eastAsia="en-US"/>
        </w:rPr>
        <w:t>, nurodytas tiekėjo pasiūlyme,</w:t>
      </w:r>
      <w:r w:rsidRPr="0039469A">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39469A" w:rsidRDefault="00191CC4"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39469A">
        <w:rPr>
          <w:rFonts w:ascii="Times New Roman" w:eastAsia="Calibri" w:hAnsi="Times New Roman" w:cs="Times New Roman"/>
          <w:sz w:val="24"/>
          <w:szCs w:val="24"/>
          <w:lang w:eastAsia="en-US"/>
        </w:rPr>
        <w:t xml:space="preserve"> Jeigu ūkio subjektas </w:t>
      </w:r>
      <w:r w:rsidR="00F26BA1" w:rsidRPr="0039469A">
        <w:rPr>
          <w:rFonts w:ascii="Times New Roman" w:eastAsia="Calibri" w:hAnsi="Times New Roman" w:cs="Times New Roman"/>
          <w:sz w:val="24"/>
          <w:szCs w:val="24"/>
          <w:lang w:eastAsia="en-US"/>
        </w:rPr>
        <w:t xml:space="preserve">iki pasiūlymų pateikimo termino pabaigos pateiktame </w:t>
      </w:r>
      <w:r w:rsidR="00BF3BD6" w:rsidRPr="0039469A">
        <w:rPr>
          <w:rFonts w:ascii="Times New Roman" w:eastAsia="Calibri" w:hAnsi="Times New Roman" w:cs="Times New Roman"/>
          <w:sz w:val="24"/>
          <w:szCs w:val="24"/>
          <w:lang w:eastAsia="en-US"/>
        </w:rPr>
        <w:t>pasiūlyme nėra nurodomas, šio ūkio subjekto pajėgumais remtis negalima.</w:t>
      </w:r>
    </w:p>
    <w:p w14:paraId="65FFD463" w14:textId="3F23026B" w:rsidR="00F177DB" w:rsidRPr="000F0AB8" w:rsidRDefault="00F177DB"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 xml:space="preserve">Jeigu tiekėjas ketina </w:t>
      </w:r>
      <w:r w:rsidR="00E81FC2" w:rsidRPr="0039469A">
        <w:rPr>
          <w:rFonts w:ascii="Times New Roman" w:eastAsia="Calibri" w:hAnsi="Times New Roman" w:cs="Times New Roman"/>
          <w:sz w:val="24"/>
          <w:szCs w:val="24"/>
          <w:lang w:eastAsia="en-US"/>
        </w:rPr>
        <w:t xml:space="preserve">kvalifikacijos reikalavimų atitikčiai ir </w:t>
      </w:r>
      <w:r w:rsidRPr="0039469A">
        <w:rPr>
          <w:rFonts w:ascii="Times New Roman" w:eastAsia="Calibri" w:hAnsi="Times New Roman" w:cs="Times New Roman"/>
          <w:sz w:val="24"/>
          <w:szCs w:val="24"/>
          <w:lang w:eastAsia="en-US"/>
        </w:rPr>
        <w:t xml:space="preserve">pirkimo sutarties vykdymui pasitelkti specialistą – fizinį asmenį, tačiau laimėjimo ir </w:t>
      </w:r>
      <w:r w:rsidR="00E81FC2" w:rsidRPr="0039469A">
        <w:rPr>
          <w:rFonts w:ascii="Times New Roman" w:eastAsia="Calibri" w:hAnsi="Times New Roman" w:cs="Times New Roman"/>
          <w:sz w:val="24"/>
          <w:szCs w:val="24"/>
          <w:lang w:eastAsia="en-US"/>
        </w:rPr>
        <w:t xml:space="preserve">pirkimo </w:t>
      </w:r>
      <w:r w:rsidRPr="0039469A">
        <w:rPr>
          <w:rFonts w:ascii="Times New Roman" w:eastAsia="Calibri" w:hAnsi="Times New Roman" w:cs="Times New Roman"/>
          <w:sz w:val="24"/>
          <w:szCs w:val="24"/>
          <w:lang w:eastAsia="en-US"/>
        </w:rPr>
        <w:t xml:space="preserve">sutarties sudarymo atveju </w:t>
      </w:r>
      <w:r w:rsidRPr="0039469A">
        <w:rPr>
          <w:rFonts w:ascii="Times New Roman" w:eastAsia="Calibri" w:hAnsi="Times New Roman" w:cs="Times New Roman"/>
          <w:sz w:val="24"/>
          <w:szCs w:val="24"/>
          <w:u w:val="single"/>
          <w:lang w:eastAsia="en-US"/>
        </w:rPr>
        <w:t>neketina jo įdarbinti</w:t>
      </w:r>
      <w:r w:rsidRPr="0039469A">
        <w:rPr>
          <w:rFonts w:ascii="Times New Roman" w:eastAsia="Calibri" w:hAnsi="Times New Roman" w:cs="Times New Roman"/>
          <w:sz w:val="24"/>
          <w:szCs w:val="24"/>
          <w:lang w:eastAsia="en-US"/>
        </w:rPr>
        <w:t xml:space="preserve">, tokiu atveju specialistas (fizinis asmuo) </w:t>
      </w:r>
      <w:r w:rsidR="00536CCA" w:rsidRPr="0039469A">
        <w:rPr>
          <w:rFonts w:ascii="Times New Roman" w:eastAsia="Calibri" w:hAnsi="Times New Roman" w:cs="Times New Roman"/>
          <w:sz w:val="24"/>
          <w:szCs w:val="24"/>
          <w:lang w:eastAsia="en-US"/>
        </w:rPr>
        <w:t>pasiūlymo formoje (</w:t>
      </w:r>
      <w:r w:rsidR="00536CCA" w:rsidRPr="000F0AB8">
        <w:rPr>
          <w:rFonts w:ascii="Times New Roman" w:eastAsia="Calibri" w:hAnsi="Times New Roman" w:cs="Times New Roman"/>
          <w:sz w:val="24"/>
          <w:szCs w:val="24"/>
          <w:lang w:eastAsia="en-US"/>
        </w:rPr>
        <w:t>pirkimo sąlygų 2 priede)</w:t>
      </w:r>
      <w:r w:rsidRPr="000F0AB8">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0E555360" w:rsidR="000F3B86" w:rsidRPr="0039469A" w:rsidRDefault="00F177DB"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0F0AB8">
        <w:rPr>
          <w:rFonts w:ascii="Times New Roman" w:eastAsia="Calibri" w:hAnsi="Times New Roman" w:cs="Times New Roman"/>
          <w:sz w:val="24"/>
          <w:szCs w:val="24"/>
          <w:lang w:eastAsia="en-US"/>
        </w:rPr>
        <w:t xml:space="preserve">Jeigu tiekėjas ketina </w:t>
      </w:r>
      <w:r w:rsidR="00E81FC2" w:rsidRPr="000F0AB8">
        <w:rPr>
          <w:rFonts w:ascii="Times New Roman" w:eastAsia="Calibri" w:hAnsi="Times New Roman" w:cs="Times New Roman"/>
          <w:sz w:val="24"/>
          <w:szCs w:val="24"/>
          <w:lang w:eastAsia="en-US"/>
        </w:rPr>
        <w:t xml:space="preserve">kvalifikacijos reikalavimų atitikčiai ir </w:t>
      </w:r>
      <w:r w:rsidRPr="000F0AB8">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0AB8">
        <w:rPr>
          <w:rFonts w:ascii="Times New Roman" w:eastAsia="Calibri" w:hAnsi="Times New Roman" w:cs="Times New Roman"/>
          <w:sz w:val="24"/>
          <w:szCs w:val="24"/>
          <w:lang w:eastAsia="en-US"/>
        </w:rPr>
        <w:t xml:space="preserve">pirkimo </w:t>
      </w:r>
      <w:r w:rsidRPr="000F0AB8">
        <w:rPr>
          <w:rFonts w:ascii="Times New Roman" w:eastAsia="Calibri" w:hAnsi="Times New Roman" w:cs="Times New Roman"/>
          <w:sz w:val="24"/>
          <w:szCs w:val="24"/>
          <w:lang w:eastAsia="en-US"/>
        </w:rPr>
        <w:t xml:space="preserve">sutarties sudarymo atveju </w:t>
      </w:r>
      <w:r w:rsidRPr="000F0AB8">
        <w:rPr>
          <w:rFonts w:ascii="Times New Roman" w:eastAsia="Calibri" w:hAnsi="Times New Roman" w:cs="Times New Roman"/>
          <w:sz w:val="24"/>
          <w:szCs w:val="24"/>
          <w:u w:val="single"/>
          <w:lang w:eastAsia="en-US"/>
        </w:rPr>
        <w:t>ketina įdarbinti</w:t>
      </w:r>
      <w:r w:rsidRPr="000F0AB8">
        <w:rPr>
          <w:rFonts w:ascii="Times New Roman" w:eastAsia="Calibri" w:hAnsi="Times New Roman" w:cs="Times New Roman"/>
          <w:sz w:val="24"/>
          <w:szCs w:val="24"/>
          <w:lang w:eastAsia="en-US"/>
        </w:rPr>
        <w:t xml:space="preserve">, jis turi būti nurodytas </w:t>
      </w:r>
      <w:r w:rsidR="00536CCA" w:rsidRPr="000F0AB8">
        <w:rPr>
          <w:rFonts w:ascii="Times New Roman" w:eastAsia="Calibri" w:hAnsi="Times New Roman" w:cs="Times New Roman"/>
          <w:sz w:val="24"/>
          <w:szCs w:val="24"/>
          <w:lang w:eastAsia="en-US"/>
        </w:rPr>
        <w:t>pasiūlymo formoje (pirkimo sąlygų 2 priede)</w:t>
      </w:r>
      <w:r w:rsidRPr="0039469A">
        <w:rPr>
          <w:rFonts w:ascii="Times New Roman" w:eastAsia="Calibri" w:hAnsi="Times New Roman" w:cs="Times New Roman"/>
          <w:sz w:val="24"/>
          <w:szCs w:val="24"/>
          <w:lang w:eastAsia="en-US"/>
        </w:rPr>
        <w:t xml:space="preserve"> kaip siūlomas specialistas </w:t>
      </w:r>
      <w:r w:rsidR="002A58AA" w:rsidRPr="0039469A">
        <w:rPr>
          <w:rFonts w:ascii="Times New Roman" w:eastAsia="Calibri" w:hAnsi="Times New Roman" w:cs="Times New Roman"/>
          <w:sz w:val="24"/>
          <w:szCs w:val="24"/>
          <w:lang w:eastAsia="en-US"/>
        </w:rPr>
        <w:t>(</w:t>
      </w:r>
      <w:proofErr w:type="spellStart"/>
      <w:r w:rsidR="002A58AA" w:rsidRPr="0039469A">
        <w:rPr>
          <w:rFonts w:ascii="Times New Roman" w:eastAsia="Calibri" w:hAnsi="Times New Roman" w:cs="Times New Roman"/>
          <w:sz w:val="24"/>
          <w:szCs w:val="24"/>
          <w:lang w:eastAsia="en-US"/>
        </w:rPr>
        <w:t>kvazisubtiekėjas</w:t>
      </w:r>
      <w:proofErr w:type="spellEnd"/>
      <w:r w:rsidR="002A58AA" w:rsidRPr="0039469A">
        <w:rPr>
          <w:rFonts w:ascii="Times New Roman" w:eastAsia="Calibri" w:hAnsi="Times New Roman" w:cs="Times New Roman"/>
          <w:sz w:val="24"/>
          <w:szCs w:val="24"/>
          <w:lang w:eastAsia="en-US"/>
        </w:rPr>
        <w:t xml:space="preserve">) </w:t>
      </w:r>
      <w:r w:rsidRPr="0039469A">
        <w:rPr>
          <w:rFonts w:ascii="Times New Roman" w:eastAsia="Calibri" w:hAnsi="Times New Roman" w:cs="Times New Roman"/>
          <w:sz w:val="24"/>
          <w:szCs w:val="24"/>
          <w:lang w:eastAsia="en-US"/>
        </w:rPr>
        <w:t xml:space="preserve">ir tiekėjas iki </w:t>
      </w:r>
      <w:r w:rsidR="00536CCA" w:rsidRPr="0039469A">
        <w:rPr>
          <w:rFonts w:ascii="Times New Roman" w:eastAsia="Calibri" w:hAnsi="Times New Roman" w:cs="Times New Roman"/>
          <w:sz w:val="24"/>
          <w:szCs w:val="24"/>
          <w:lang w:eastAsia="en-US"/>
        </w:rPr>
        <w:t xml:space="preserve">pasiūlymų pateikimo termino pabaigos </w:t>
      </w:r>
      <w:r w:rsidRPr="0039469A">
        <w:rPr>
          <w:rFonts w:ascii="Times New Roman" w:eastAsia="Calibri" w:hAnsi="Times New Roman" w:cs="Times New Roman"/>
          <w:sz w:val="24"/>
          <w:szCs w:val="24"/>
          <w:lang w:eastAsia="en-US"/>
        </w:rPr>
        <w:t xml:space="preserve">turėtų sudaryti su šiuo specialistu susitarimą arba ketinimų protokolą, arba kitą dokumentą, kuris pagrįstų, kad toks ketinimas buvo iki tiekėjui pateikiant pasiūlymą ir, kad laimėjimo ir </w:t>
      </w:r>
      <w:r w:rsidR="00E81FC2" w:rsidRPr="0039469A">
        <w:rPr>
          <w:rFonts w:ascii="Times New Roman" w:eastAsia="Calibri" w:hAnsi="Times New Roman" w:cs="Times New Roman"/>
          <w:sz w:val="24"/>
          <w:szCs w:val="24"/>
          <w:lang w:eastAsia="en-US"/>
        </w:rPr>
        <w:t xml:space="preserve">pirkimo </w:t>
      </w:r>
      <w:r w:rsidRPr="0039469A">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Pr="0039469A"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39469A" w:rsidRDefault="000F3B86" w:rsidP="000F3B86">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39469A" w:rsidRDefault="000F3B86" w:rsidP="000F3B86">
      <w:pPr>
        <w:spacing w:after="0" w:line="240" w:lineRule="auto"/>
        <w:contextualSpacing/>
        <w:jc w:val="both"/>
        <w:rPr>
          <w:rFonts w:ascii="Times New Roman" w:eastAsia="Calibri" w:hAnsi="Times New Roman" w:cs="Times New Roman"/>
          <w:sz w:val="24"/>
          <w:szCs w:val="24"/>
          <w:lang w:eastAsia="en-US"/>
        </w:rPr>
      </w:pPr>
    </w:p>
    <w:p w14:paraId="591840EA" w14:textId="77777777" w:rsidR="00953DA6" w:rsidRPr="0039469A" w:rsidRDefault="00953DA6" w:rsidP="00953D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127F31E5" w14:textId="77777777" w:rsidR="00953DA6" w:rsidRPr="0039469A" w:rsidRDefault="00953DA6" w:rsidP="00953DA6">
      <w:pPr>
        <w:pStyle w:val="Sraopastraipa"/>
        <w:numPr>
          <w:ilvl w:val="1"/>
          <w:numId w:val="5"/>
        </w:numPr>
        <w:ind w:left="0" w:firstLine="567"/>
        <w:rPr>
          <w:rFonts w:eastAsia="Calibri"/>
          <w:szCs w:val="24"/>
        </w:rPr>
      </w:pPr>
      <w:r w:rsidRPr="0039469A">
        <w:rPr>
          <w:rFonts w:eastAsia="Calibri"/>
          <w:szCs w:val="24"/>
        </w:rPr>
        <w:t>Rusijos pilietis, fizinis ar juridinis asmuo, subjektas ar organizacija, įsisteigęs Rusijoje;</w:t>
      </w:r>
    </w:p>
    <w:p w14:paraId="34A9CC59" w14:textId="77777777" w:rsidR="00953DA6" w:rsidRPr="0039469A" w:rsidRDefault="00953DA6" w:rsidP="00953DA6">
      <w:pPr>
        <w:numPr>
          <w:ilvl w:val="1"/>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 xml:space="preserve">juridinis asmuo, subjektas ar organizacija, kuriuose daugiau kaip 50 proc. nuosavybės teisių tiesiogiai ar netiesiogiai priklauso šiam </w:t>
      </w:r>
      <w:r w:rsidRPr="0039469A">
        <w:rPr>
          <w:rFonts w:ascii="Times New Roman" w:eastAsia="Calibri" w:hAnsi="Times New Roman" w:cs="Times New Roman"/>
          <w:sz w:val="24"/>
          <w:szCs w:val="24"/>
          <w:lang w:eastAsia="en-US"/>
        </w:rPr>
        <w:fldChar w:fldCharType="begin"/>
      </w:r>
      <w:r w:rsidRPr="0039469A">
        <w:rPr>
          <w:rFonts w:ascii="Times New Roman" w:eastAsia="Calibri" w:hAnsi="Times New Roman" w:cs="Times New Roman"/>
          <w:sz w:val="24"/>
          <w:szCs w:val="24"/>
          <w:lang w:eastAsia="en-US"/>
        </w:rPr>
        <w:instrText xml:space="preserve"> REF _Ref133053216 \r \h </w:instrText>
      </w:r>
      <w:r w:rsidRPr="0039469A">
        <w:rPr>
          <w:rFonts w:ascii="Times New Roman" w:eastAsia="Calibri" w:hAnsi="Times New Roman" w:cs="Times New Roman"/>
          <w:sz w:val="24"/>
          <w:szCs w:val="24"/>
          <w:lang w:eastAsia="en-US"/>
        </w:rPr>
      </w:r>
      <w:r w:rsidRPr="0039469A">
        <w:rPr>
          <w:rFonts w:ascii="Times New Roman" w:eastAsia="Calibri" w:hAnsi="Times New Roman" w:cs="Times New Roman"/>
          <w:sz w:val="24"/>
          <w:szCs w:val="24"/>
          <w:lang w:eastAsia="en-US"/>
        </w:rPr>
        <w:fldChar w:fldCharType="separate"/>
      </w:r>
      <w:r w:rsidRPr="0039469A">
        <w:rPr>
          <w:rFonts w:ascii="Times New Roman" w:eastAsia="Calibri" w:hAnsi="Times New Roman" w:cs="Times New Roman"/>
          <w:sz w:val="24"/>
          <w:szCs w:val="24"/>
          <w:lang w:eastAsia="en-US"/>
        </w:rPr>
        <w:t>47.1</w:t>
      </w:r>
      <w:r w:rsidRPr="0039469A">
        <w:rPr>
          <w:rFonts w:ascii="Times New Roman" w:eastAsia="Calibri" w:hAnsi="Times New Roman" w:cs="Times New Roman"/>
          <w:sz w:val="24"/>
          <w:szCs w:val="24"/>
          <w:lang w:eastAsia="en-US"/>
        </w:rPr>
        <w:fldChar w:fldCharType="end"/>
      </w:r>
      <w:r w:rsidRPr="0039469A">
        <w:rPr>
          <w:rFonts w:ascii="Times New Roman" w:eastAsia="Calibri" w:hAnsi="Times New Roman" w:cs="Times New Roman"/>
          <w:sz w:val="24"/>
          <w:szCs w:val="24"/>
          <w:lang w:eastAsia="en-US"/>
        </w:rPr>
        <w:t xml:space="preserve"> punkte nurodytam subjektui;</w:t>
      </w:r>
    </w:p>
    <w:p w14:paraId="711147F9" w14:textId="77777777" w:rsidR="00953DA6" w:rsidRPr="0039469A" w:rsidRDefault="00953DA6" w:rsidP="00953DA6">
      <w:pPr>
        <w:numPr>
          <w:ilvl w:val="1"/>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 xml:space="preserve">fizinis ar juridinis asmuo, subjektas ar organizacija, veikiantys </w:t>
      </w:r>
      <w:r w:rsidRPr="0039469A">
        <w:rPr>
          <w:rFonts w:ascii="Times New Roman" w:eastAsia="Calibri" w:hAnsi="Times New Roman" w:cs="Times New Roman"/>
          <w:sz w:val="24"/>
          <w:szCs w:val="24"/>
          <w:lang w:eastAsia="en-US"/>
        </w:rPr>
        <w:fldChar w:fldCharType="begin"/>
      </w:r>
      <w:r w:rsidRPr="0039469A">
        <w:rPr>
          <w:rFonts w:ascii="Times New Roman" w:eastAsia="Calibri" w:hAnsi="Times New Roman" w:cs="Times New Roman"/>
          <w:sz w:val="24"/>
          <w:szCs w:val="24"/>
          <w:lang w:eastAsia="en-US"/>
        </w:rPr>
        <w:instrText xml:space="preserve"> REF _Ref133053216 \r \h </w:instrText>
      </w:r>
      <w:r w:rsidRPr="0039469A">
        <w:rPr>
          <w:rFonts w:ascii="Times New Roman" w:eastAsia="Calibri" w:hAnsi="Times New Roman" w:cs="Times New Roman"/>
          <w:sz w:val="24"/>
          <w:szCs w:val="24"/>
          <w:lang w:eastAsia="en-US"/>
        </w:rPr>
      </w:r>
      <w:r w:rsidRPr="0039469A">
        <w:rPr>
          <w:rFonts w:ascii="Times New Roman" w:eastAsia="Calibri" w:hAnsi="Times New Roman" w:cs="Times New Roman"/>
          <w:sz w:val="24"/>
          <w:szCs w:val="24"/>
          <w:lang w:eastAsia="en-US"/>
        </w:rPr>
        <w:fldChar w:fldCharType="separate"/>
      </w:r>
      <w:r w:rsidRPr="0039469A">
        <w:rPr>
          <w:rFonts w:ascii="Times New Roman" w:eastAsia="Calibri" w:hAnsi="Times New Roman" w:cs="Times New Roman"/>
          <w:sz w:val="24"/>
          <w:szCs w:val="24"/>
          <w:lang w:eastAsia="en-US"/>
        </w:rPr>
        <w:t>47.1</w:t>
      </w:r>
      <w:r w:rsidRPr="0039469A">
        <w:rPr>
          <w:rFonts w:ascii="Times New Roman" w:eastAsia="Calibri" w:hAnsi="Times New Roman" w:cs="Times New Roman"/>
          <w:sz w:val="24"/>
          <w:szCs w:val="24"/>
          <w:lang w:eastAsia="en-US"/>
        </w:rPr>
        <w:fldChar w:fldCharType="end"/>
      </w:r>
      <w:r w:rsidRPr="0039469A">
        <w:rPr>
          <w:rFonts w:ascii="Times New Roman" w:eastAsia="Calibri" w:hAnsi="Times New Roman" w:cs="Times New Roman"/>
          <w:sz w:val="24"/>
          <w:szCs w:val="24"/>
          <w:lang w:eastAsia="en-US"/>
        </w:rPr>
        <w:t xml:space="preserve"> arba </w:t>
      </w:r>
      <w:r w:rsidRPr="0039469A">
        <w:rPr>
          <w:rFonts w:ascii="Times New Roman" w:eastAsia="Calibri" w:hAnsi="Times New Roman" w:cs="Times New Roman"/>
          <w:sz w:val="24"/>
          <w:szCs w:val="24"/>
          <w:lang w:eastAsia="en-US"/>
        </w:rPr>
        <w:fldChar w:fldCharType="begin"/>
      </w:r>
      <w:r w:rsidRPr="0039469A">
        <w:rPr>
          <w:rFonts w:ascii="Times New Roman" w:eastAsia="Calibri" w:hAnsi="Times New Roman" w:cs="Times New Roman"/>
          <w:sz w:val="24"/>
          <w:szCs w:val="24"/>
          <w:lang w:eastAsia="en-US"/>
        </w:rPr>
        <w:instrText xml:space="preserve"> REF _Ref133053233 \r \h </w:instrText>
      </w:r>
      <w:r w:rsidRPr="0039469A">
        <w:rPr>
          <w:rFonts w:ascii="Times New Roman" w:eastAsia="Calibri" w:hAnsi="Times New Roman" w:cs="Times New Roman"/>
          <w:sz w:val="24"/>
          <w:szCs w:val="24"/>
          <w:lang w:eastAsia="en-US"/>
        </w:rPr>
      </w:r>
      <w:r w:rsidRPr="0039469A">
        <w:rPr>
          <w:rFonts w:ascii="Times New Roman" w:eastAsia="Calibri" w:hAnsi="Times New Roman" w:cs="Times New Roman"/>
          <w:sz w:val="24"/>
          <w:szCs w:val="24"/>
          <w:lang w:eastAsia="en-US"/>
        </w:rPr>
        <w:fldChar w:fldCharType="separate"/>
      </w:r>
      <w:r w:rsidRPr="0039469A">
        <w:rPr>
          <w:rFonts w:ascii="Times New Roman" w:eastAsia="Calibri" w:hAnsi="Times New Roman" w:cs="Times New Roman"/>
          <w:sz w:val="24"/>
          <w:szCs w:val="24"/>
          <w:lang w:eastAsia="en-US"/>
        </w:rPr>
        <w:t>47.2</w:t>
      </w:r>
      <w:r w:rsidRPr="0039469A">
        <w:rPr>
          <w:rFonts w:ascii="Times New Roman" w:eastAsia="Calibri" w:hAnsi="Times New Roman" w:cs="Times New Roman"/>
          <w:sz w:val="24"/>
          <w:szCs w:val="24"/>
          <w:lang w:eastAsia="en-US"/>
        </w:rPr>
        <w:fldChar w:fldCharType="end"/>
      </w:r>
      <w:r w:rsidRPr="0039469A">
        <w:rPr>
          <w:rFonts w:ascii="Times New Roman" w:eastAsia="Calibri" w:hAnsi="Times New Roman" w:cs="Times New Roman"/>
          <w:sz w:val="24"/>
          <w:szCs w:val="24"/>
          <w:lang w:eastAsia="en-US"/>
        </w:rPr>
        <w:t xml:space="preserve"> punkte nurodyto subjekto vardu ar jo nurodymu.</w:t>
      </w:r>
    </w:p>
    <w:p w14:paraId="3F030CE6" w14:textId="77777777" w:rsidR="00953DA6" w:rsidRPr="0039469A" w:rsidRDefault="00953DA6" w:rsidP="00953D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7312ADB1" w14:textId="77777777" w:rsidR="00953DA6" w:rsidRPr="0039469A" w:rsidRDefault="00953DA6" w:rsidP="00953DA6">
      <w:pPr>
        <w:spacing w:after="0" w:line="240" w:lineRule="auto"/>
        <w:contextualSpacing/>
        <w:jc w:val="both"/>
        <w:rPr>
          <w:rFonts w:ascii="Times New Roman" w:eastAsia="Calibri" w:hAnsi="Times New Roman" w:cs="Times New Roman"/>
          <w:sz w:val="24"/>
          <w:szCs w:val="24"/>
          <w:lang w:eastAsia="en-US"/>
        </w:rPr>
      </w:pPr>
    </w:p>
    <w:p w14:paraId="09F6E9E4" w14:textId="77777777" w:rsidR="00953DA6" w:rsidRPr="0039469A" w:rsidRDefault="00953DA6" w:rsidP="00953DA6">
      <w:pPr>
        <w:spacing w:after="0" w:line="240" w:lineRule="auto"/>
        <w:contextualSpacing/>
        <w:jc w:val="center"/>
        <w:rPr>
          <w:rFonts w:ascii="Times New Roman" w:eastAsia="Calibri" w:hAnsi="Times New Roman" w:cs="Times New Roman"/>
          <w:b/>
          <w:bCs/>
          <w:sz w:val="24"/>
          <w:szCs w:val="24"/>
          <w:lang w:eastAsia="en-US"/>
        </w:rPr>
      </w:pPr>
      <w:r w:rsidRPr="0039469A">
        <w:rPr>
          <w:rFonts w:ascii="Times New Roman" w:eastAsia="Calibri" w:hAnsi="Times New Roman" w:cs="Times New Roman"/>
          <w:b/>
          <w:bCs/>
          <w:sz w:val="24"/>
          <w:szCs w:val="24"/>
          <w:lang w:eastAsia="en-US"/>
        </w:rPr>
        <w:t>Viešųjų pirkimų įstatymo 45 straipsnio 2</w:t>
      </w:r>
      <w:r w:rsidRPr="0039469A">
        <w:rPr>
          <w:rFonts w:ascii="Times New Roman" w:eastAsia="Calibri" w:hAnsi="Times New Roman" w:cs="Times New Roman"/>
          <w:b/>
          <w:bCs/>
          <w:sz w:val="24"/>
          <w:szCs w:val="24"/>
          <w:vertAlign w:val="superscript"/>
          <w:lang w:eastAsia="en-US"/>
        </w:rPr>
        <w:t>1</w:t>
      </w:r>
      <w:r w:rsidRPr="0039469A">
        <w:rPr>
          <w:rFonts w:ascii="Times New Roman" w:eastAsia="Calibri" w:hAnsi="Times New Roman" w:cs="Times New Roman"/>
          <w:b/>
          <w:bCs/>
          <w:sz w:val="24"/>
          <w:szCs w:val="24"/>
          <w:lang w:eastAsia="en-US"/>
        </w:rPr>
        <w:t xml:space="preserve"> dalies nacionalinio saugumo reikalavimai</w:t>
      </w:r>
    </w:p>
    <w:p w14:paraId="60778720" w14:textId="77777777" w:rsidR="00953DA6" w:rsidRPr="0039469A" w:rsidRDefault="00953DA6" w:rsidP="00953DA6">
      <w:pPr>
        <w:spacing w:after="0" w:line="240" w:lineRule="auto"/>
        <w:contextualSpacing/>
        <w:jc w:val="both"/>
        <w:rPr>
          <w:rFonts w:ascii="Times New Roman" w:eastAsia="Calibri" w:hAnsi="Times New Roman" w:cs="Times New Roman"/>
          <w:sz w:val="24"/>
          <w:szCs w:val="24"/>
          <w:lang w:eastAsia="en-US"/>
        </w:rPr>
      </w:pPr>
    </w:p>
    <w:p w14:paraId="6487B269" w14:textId="77777777" w:rsidR="00953DA6" w:rsidRPr="0039469A" w:rsidRDefault="00953DA6" w:rsidP="00953DA6">
      <w:pPr>
        <w:pStyle w:val="Sraopastraipa"/>
        <w:numPr>
          <w:ilvl w:val="0"/>
          <w:numId w:val="5"/>
        </w:numPr>
        <w:ind w:left="0" w:firstLine="567"/>
        <w:rPr>
          <w:rFonts w:eastAsia="Calibri"/>
          <w:szCs w:val="24"/>
        </w:rPr>
      </w:pPr>
      <w:r w:rsidRPr="0039469A">
        <w:rPr>
          <w:rFonts w:eastAsia="Calibri"/>
          <w:szCs w:val="24"/>
        </w:rPr>
        <w:t>Perkančioji organizacija atmes pasiūlymą, jei yra bent viena iš šių sąlygų ar sąlygos dalių:</w:t>
      </w:r>
    </w:p>
    <w:p w14:paraId="44D4538A" w14:textId="77777777" w:rsidR="00953DA6" w:rsidRPr="0039469A" w:rsidRDefault="00953DA6" w:rsidP="00953DA6">
      <w:pPr>
        <w:pStyle w:val="Sraopastraipa"/>
        <w:numPr>
          <w:ilvl w:val="1"/>
          <w:numId w:val="5"/>
        </w:numPr>
        <w:ind w:left="0" w:firstLine="567"/>
        <w:rPr>
          <w:rFonts w:eastAsia="Calibri"/>
          <w:szCs w:val="24"/>
        </w:rPr>
      </w:pPr>
      <w:bookmarkStart w:id="14" w:name="_Ref174688145"/>
      <w:bookmarkStart w:id="15" w:name="_Ref174531339"/>
      <w:r w:rsidRPr="0039469A">
        <w:rPr>
          <w:rFonts w:eastAsia="Calibri"/>
          <w:szCs w:val="24"/>
        </w:rPr>
        <w:lastRenderedPageBreak/>
        <w:t>tiekėjas (kiekvienas tiekėjų grupės partneris), jo subtiekėjas, ūkio subjektai, kurių pajėgumais remiamasi, tiekėjo siūlomų prekių (įskaitant jų sudedamąsias dalis, pakuotes) gamintojas ar juos kontroliuojantys asmenys</w:t>
      </w:r>
      <w:r w:rsidRPr="0039469A">
        <w:rPr>
          <w:rStyle w:val="Puslapioinaosnuoroda"/>
          <w:rFonts w:eastAsia="Calibri"/>
          <w:szCs w:val="24"/>
        </w:rPr>
        <w:footnoteReference w:id="4"/>
      </w:r>
      <w:r w:rsidRPr="0039469A">
        <w:rPr>
          <w:rFonts w:eastAsia="Calibri"/>
          <w:szCs w:val="24"/>
        </w:rPr>
        <w:t xml:space="preserve"> yra juridiniai asmenys, registruoti šiose valstybėse ar teritorijose:</w:t>
      </w:r>
      <w:bookmarkEnd w:id="14"/>
    </w:p>
    <w:p w14:paraId="2095B678" w14:textId="77777777" w:rsidR="00953DA6" w:rsidRPr="0039469A" w:rsidRDefault="00953DA6" w:rsidP="00953DA6">
      <w:pPr>
        <w:pStyle w:val="Sraopastraipa"/>
        <w:numPr>
          <w:ilvl w:val="2"/>
          <w:numId w:val="5"/>
        </w:numPr>
        <w:ind w:left="0" w:firstLine="567"/>
        <w:rPr>
          <w:rFonts w:eastAsia="Calibri"/>
          <w:szCs w:val="24"/>
        </w:rPr>
      </w:pPr>
      <w:r w:rsidRPr="0039469A">
        <w:rPr>
          <w:rFonts w:eastAsia="Calibri"/>
          <w:szCs w:val="24"/>
        </w:rPr>
        <w:t>Rusijos Federacija;</w:t>
      </w:r>
    </w:p>
    <w:p w14:paraId="2A85CB33" w14:textId="77777777" w:rsidR="00953DA6" w:rsidRPr="0039469A" w:rsidRDefault="00953DA6" w:rsidP="00953DA6">
      <w:pPr>
        <w:pStyle w:val="Sraopastraipa"/>
        <w:numPr>
          <w:ilvl w:val="2"/>
          <w:numId w:val="5"/>
        </w:numPr>
        <w:ind w:left="0" w:firstLine="567"/>
        <w:rPr>
          <w:rFonts w:eastAsia="Calibri"/>
          <w:szCs w:val="24"/>
        </w:rPr>
      </w:pPr>
      <w:r w:rsidRPr="0039469A">
        <w:rPr>
          <w:rFonts w:eastAsia="Calibri"/>
          <w:szCs w:val="24"/>
        </w:rPr>
        <w:t>Baltarusijos Respublika;</w:t>
      </w:r>
    </w:p>
    <w:p w14:paraId="69D12071" w14:textId="77777777" w:rsidR="00953DA6" w:rsidRPr="0039469A" w:rsidRDefault="00953DA6" w:rsidP="00953DA6">
      <w:pPr>
        <w:pStyle w:val="Sraopastraipa"/>
        <w:numPr>
          <w:ilvl w:val="2"/>
          <w:numId w:val="5"/>
        </w:numPr>
        <w:ind w:left="0" w:firstLine="567"/>
        <w:rPr>
          <w:rFonts w:eastAsia="Calibri"/>
          <w:szCs w:val="24"/>
        </w:rPr>
      </w:pPr>
      <w:r w:rsidRPr="0039469A">
        <w:rPr>
          <w:rFonts w:eastAsia="Calibri"/>
          <w:szCs w:val="24"/>
        </w:rPr>
        <w:t>Rusijos Federacijos aneksuotas Krymas;</w:t>
      </w:r>
    </w:p>
    <w:p w14:paraId="16D682BE" w14:textId="77777777" w:rsidR="00953DA6" w:rsidRPr="0039469A" w:rsidRDefault="00953DA6" w:rsidP="00953DA6">
      <w:pPr>
        <w:pStyle w:val="Sraopastraipa"/>
        <w:numPr>
          <w:ilvl w:val="2"/>
          <w:numId w:val="5"/>
        </w:numPr>
        <w:ind w:left="0" w:firstLine="567"/>
        <w:rPr>
          <w:rFonts w:eastAsia="Calibri"/>
          <w:szCs w:val="24"/>
        </w:rPr>
      </w:pPr>
      <w:r w:rsidRPr="0039469A">
        <w:rPr>
          <w:rFonts w:eastAsia="Calibri"/>
          <w:szCs w:val="24"/>
        </w:rPr>
        <w:t xml:space="preserve">Moldovos Respublikos Vyriausybės nekontroliuojama </w:t>
      </w:r>
      <w:proofErr w:type="spellStart"/>
      <w:r w:rsidRPr="0039469A">
        <w:rPr>
          <w:rFonts w:eastAsia="Calibri"/>
          <w:szCs w:val="24"/>
        </w:rPr>
        <w:t>Padniestrės</w:t>
      </w:r>
      <w:proofErr w:type="spellEnd"/>
      <w:r w:rsidRPr="0039469A">
        <w:rPr>
          <w:rFonts w:eastAsia="Calibri"/>
          <w:szCs w:val="24"/>
        </w:rPr>
        <w:t xml:space="preserve"> teritorija;</w:t>
      </w:r>
    </w:p>
    <w:p w14:paraId="3E6277E2" w14:textId="77777777" w:rsidR="00953DA6" w:rsidRPr="0039469A" w:rsidRDefault="00953DA6" w:rsidP="00953DA6">
      <w:pPr>
        <w:pStyle w:val="Sraopastraipa"/>
        <w:numPr>
          <w:ilvl w:val="2"/>
          <w:numId w:val="5"/>
        </w:numPr>
        <w:ind w:left="0" w:firstLine="567"/>
        <w:rPr>
          <w:rFonts w:eastAsia="Calibri"/>
          <w:szCs w:val="24"/>
        </w:rPr>
      </w:pPr>
      <w:proofErr w:type="spellStart"/>
      <w:r w:rsidRPr="0039469A">
        <w:rPr>
          <w:rFonts w:eastAsia="Calibri"/>
          <w:szCs w:val="24"/>
        </w:rPr>
        <w:t>Sakartvelo</w:t>
      </w:r>
      <w:proofErr w:type="spellEnd"/>
      <w:r w:rsidRPr="0039469A">
        <w:rPr>
          <w:rFonts w:eastAsia="Calibri"/>
          <w:szCs w:val="24"/>
        </w:rPr>
        <w:t xml:space="preserve"> Vyriausybės nekontroliuojamos Abchazijos ir Pietų Osetijos teritorijos;</w:t>
      </w:r>
      <w:bookmarkEnd w:id="15"/>
    </w:p>
    <w:p w14:paraId="629DF02B" w14:textId="77777777" w:rsidR="00953DA6" w:rsidRPr="0039469A" w:rsidRDefault="00953DA6" w:rsidP="00953DA6">
      <w:pPr>
        <w:pStyle w:val="Sraopastraipa"/>
        <w:numPr>
          <w:ilvl w:val="1"/>
          <w:numId w:val="5"/>
        </w:numPr>
        <w:ind w:left="0" w:firstLine="567"/>
        <w:rPr>
          <w:rFonts w:eastAsia="Calibri"/>
          <w:szCs w:val="24"/>
        </w:rPr>
      </w:pPr>
      <w:bookmarkStart w:id="16" w:name="_Ref174531353"/>
      <w:r w:rsidRPr="0039469A">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39469A">
        <w:rPr>
          <w:rFonts w:eastAsia="Calibri"/>
          <w:szCs w:val="24"/>
        </w:rPr>
        <w:fldChar w:fldCharType="begin"/>
      </w:r>
      <w:r w:rsidRPr="0039469A">
        <w:rPr>
          <w:rFonts w:eastAsia="Calibri"/>
          <w:szCs w:val="24"/>
        </w:rPr>
        <w:instrText xml:space="preserve"> REF _Ref174688145 \r \h </w:instrText>
      </w:r>
      <w:r w:rsidRPr="0039469A">
        <w:rPr>
          <w:rFonts w:eastAsia="Calibri"/>
          <w:szCs w:val="24"/>
        </w:rPr>
      </w:r>
      <w:r w:rsidRPr="0039469A">
        <w:rPr>
          <w:rFonts w:eastAsia="Calibri"/>
          <w:szCs w:val="24"/>
        </w:rPr>
        <w:fldChar w:fldCharType="separate"/>
      </w:r>
      <w:r w:rsidRPr="0039469A">
        <w:rPr>
          <w:rFonts w:eastAsia="Calibri"/>
          <w:szCs w:val="24"/>
        </w:rPr>
        <w:t>49.1</w:t>
      </w:r>
      <w:r w:rsidRPr="0039469A">
        <w:rPr>
          <w:rFonts w:eastAsia="Calibri"/>
          <w:szCs w:val="24"/>
        </w:rPr>
        <w:fldChar w:fldCharType="end"/>
      </w:r>
      <w:r w:rsidRPr="0039469A">
        <w:rPr>
          <w:rFonts w:eastAsia="Calibri"/>
          <w:szCs w:val="24"/>
        </w:rPr>
        <w:t xml:space="preserve"> punkte numatytame sąraše nurodytose valstybėse ar teritorijose arba turintys šių valstybių pilietybę;</w:t>
      </w:r>
      <w:bookmarkEnd w:id="16"/>
    </w:p>
    <w:p w14:paraId="60137E02" w14:textId="77777777" w:rsidR="00953DA6" w:rsidRPr="0039469A" w:rsidRDefault="00953DA6" w:rsidP="00953DA6">
      <w:pPr>
        <w:pStyle w:val="Sraopastraipa"/>
        <w:numPr>
          <w:ilvl w:val="1"/>
          <w:numId w:val="5"/>
        </w:numPr>
        <w:ind w:left="0" w:firstLine="567"/>
        <w:rPr>
          <w:rFonts w:eastAsia="Calibri"/>
          <w:szCs w:val="24"/>
        </w:rPr>
      </w:pPr>
      <w:r w:rsidRPr="0039469A">
        <w:rPr>
          <w:rFonts w:eastAsia="Calibri"/>
          <w:szCs w:val="24"/>
        </w:rPr>
        <w:t xml:space="preserve">prekių (įskaitant jų sudedamąsias dalis, pakuotes) kilmė yra ar paslaugos teikiamos iš pirkimo sąlygų </w:t>
      </w:r>
      <w:r w:rsidRPr="0039469A">
        <w:rPr>
          <w:rFonts w:eastAsia="Calibri"/>
          <w:szCs w:val="24"/>
        </w:rPr>
        <w:fldChar w:fldCharType="begin"/>
      </w:r>
      <w:r w:rsidRPr="0039469A">
        <w:rPr>
          <w:rFonts w:eastAsia="Calibri"/>
          <w:szCs w:val="24"/>
        </w:rPr>
        <w:instrText xml:space="preserve"> REF _Ref174688145 \r \h </w:instrText>
      </w:r>
      <w:r w:rsidRPr="0039469A">
        <w:rPr>
          <w:rFonts w:eastAsia="Calibri"/>
          <w:szCs w:val="24"/>
        </w:rPr>
      </w:r>
      <w:r w:rsidRPr="0039469A">
        <w:rPr>
          <w:rFonts w:eastAsia="Calibri"/>
          <w:szCs w:val="24"/>
        </w:rPr>
        <w:fldChar w:fldCharType="separate"/>
      </w:r>
      <w:r w:rsidRPr="0039469A">
        <w:rPr>
          <w:rFonts w:eastAsia="Calibri"/>
          <w:szCs w:val="24"/>
        </w:rPr>
        <w:t>49.1</w:t>
      </w:r>
      <w:r w:rsidRPr="0039469A">
        <w:rPr>
          <w:rFonts w:eastAsia="Calibri"/>
          <w:szCs w:val="24"/>
        </w:rPr>
        <w:fldChar w:fldCharType="end"/>
      </w:r>
      <w:r w:rsidRPr="0039469A">
        <w:rPr>
          <w:rFonts w:eastAsia="Calibri"/>
          <w:szCs w:val="24"/>
        </w:rPr>
        <w:t xml:space="preserve"> punkte numatytame sąraše nurodytų valstybių ar teritorijų;</w:t>
      </w:r>
    </w:p>
    <w:p w14:paraId="66D5EB24" w14:textId="77777777" w:rsidR="00953DA6" w:rsidRPr="0039469A" w:rsidRDefault="00953DA6" w:rsidP="00953DA6">
      <w:pPr>
        <w:pStyle w:val="Sraopastraipa"/>
        <w:numPr>
          <w:ilvl w:val="1"/>
          <w:numId w:val="5"/>
        </w:numPr>
        <w:ind w:left="0" w:firstLine="567"/>
        <w:rPr>
          <w:rFonts w:eastAsia="Calibri"/>
          <w:szCs w:val="24"/>
        </w:rPr>
      </w:pPr>
      <w:r w:rsidRPr="0039469A">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39469A">
        <w:rPr>
          <w:rFonts w:eastAsia="Calibri"/>
          <w:szCs w:val="24"/>
        </w:rPr>
        <w:fldChar w:fldCharType="begin"/>
      </w:r>
      <w:r w:rsidRPr="0039469A">
        <w:rPr>
          <w:rFonts w:eastAsia="Calibri"/>
          <w:szCs w:val="24"/>
        </w:rPr>
        <w:instrText xml:space="preserve"> REF _Ref174531339 \r \h </w:instrText>
      </w:r>
      <w:r w:rsidRPr="0039469A">
        <w:rPr>
          <w:rFonts w:eastAsia="Calibri"/>
          <w:szCs w:val="24"/>
        </w:rPr>
      </w:r>
      <w:r w:rsidRPr="0039469A">
        <w:rPr>
          <w:rFonts w:eastAsia="Calibri"/>
          <w:szCs w:val="24"/>
        </w:rPr>
        <w:fldChar w:fldCharType="separate"/>
      </w:r>
      <w:r w:rsidRPr="0039469A">
        <w:rPr>
          <w:rFonts w:eastAsia="Calibri"/>
          <w:szCs w:val="24"/>
        </w:rPr>
        <w:t>49.1</w:t>
      </w:r>
      <w:r w:rsidRPr="0039469A">
        <w:rPr>
          <w:rFonts w:eastAsia="Calibri"/>
          <w:szCs w:val="24"/>
        </w:rPr>
        <w:fldChar w:fldCharType="end"/>
      </w:r>
      <w:r w:rsidRPr="0039469A">
        <w:rPr>
          <w:rFonts w:eastAsia="Calibri"/>
          <w:szCs w:val="24"/>
        </w:rPr>
        <w:t xml:space="preserve"> ir </w:t>
      </w:r>
      <w:r w:rsidRPr="0039469A">
        <w:rPr>
          <w:rFonts w:eastAsia="Calibri"/>
          <w:szCs w:val="24"/>
        </w:rPr>
        <w:fldChar w:fldCharType="begin"/>
      </w:r>
      <w:r w:rsidRPr="0039469A">
        <w:rPr>
          <w:rFonts w:eastAsia="Calibri"/>
          <w:szCs w:val="24"/>
        </w:rPr>
        <w:instrText xml:space="preserve"> REF _Ref174531353 \r \h </w:instrText>
      </w:r>
      <w:r w:rsidRPr="0039469A">
        <w:rPr>
          <w:rFonts w:eastAsia="Calibri"/>
          <w:szCs w:val="24"/>
        </w:rPr>
      </w:r>
      <w:r w:rsidRPr="0039469A">
        <w:rPr>
          <w:rFonts w:eastAsia="Calibri"/>
          <w:szCs w:val="24"/>
        </w:rPr>
        <w:fldChar w:fldCharType="separate"/>
      </w:r>
      <w:r w:rsidRPr="0039469A">
        <w:rPr>
          <w:rFonts w:eastAsia="Calibri"/>
          <w:szCs w:val="24"/>
        </w:rPr>
        <w:t>49.2</w:t>
      </w:r>
      <w:r w:rsidRPr="0039469A">
        <w:rPr>
          <w:rFonts w:eastAsia="Calibri"/>
          <w:szCs w:val="24"/>
        </w:rPr>
        <w:fldChar w:fldCharType="end"/>
      </w:r>
      <w:r w:rsidRPr="0039469A">
        <w:rPr>
          <w:rFonts w:eastAsia="Calibri"/>
          <w:szCs w:val="24"/>
        </w:rPr>
        <w:t xml:space="preserve"> punktuose nurodyti subjektai ar su jais ketinamas sudaryti (sudarytas) sandoris neatitinka nacionalinio saugumo interesų;</w:t>
      </w:r>
    </w:p>
    <w:p w14:paraId="37AAAACE" w14:textId="77777777" w:rsidR="00953DA6" w:rsidRPr="0039469A" w:rsidRDefault="00953DA6" w:rsidP="00953DA6">
      <w:pPr>
        <w:pStyle w:val="Sraopastraipa"/>
        <w:numPr>
          <w:ilvl w:val="1"/>
          <w:numId w:val="5"/>
        </w:numPr>
        <w:ind w:left="0" w:firstLine="567"/>
        <w:rPr>
          <w:rFonts w:eastAsia="Calibri"/>
          <w:szCs w:val="24"/>
        </w:rPr>
      </w:pPr>
      <w:r w:rsidRPr="0039469A">
        <w:rPr>
          <w:rFonts w:eastAsia="Calibri"/>
          <w:szCs w:val="24"/>
        </w:rPr>
        <w:t xml:space="preserve">perkančioji organizacija turi kompetentingų institucijų informacijos, kad pirkimo sąlygų </w:t>
      </w:r>
      <w:r w:rsidRPr="0039469A">
        <w:rPr>
          <w:rFonts w:eastAsia="Calibri"/>
          <w:szCs w:val="24"/>
        </w:rPr>
        <w:fldChar w:fldCharType="begin"/>
      </w:r>
      <w:r w:rsidRPr="0039469A">
        <w:rPr>
          <w:rFonts w:eastAsia="Calibri"/>
          <w:szCs w:val="24"/>
        </w:rPr>
        <w:instrText xml:space="preserve"> REF _Ref174531339 \r \h </w:instrText>
      </w:r>
      <w:r w:rsidRPr="0039469A">
        <w:rPr>
          <w:rFonts w:eastAsia="Calibri"/>
          <w:szCs w:val="24"/>
        </w:rPr>
      </w:r>
      <w:r w:rsidRPr="0039469A">
        <w:rPr>
          <w:rFonts w:eastAsia="Calibri"/>
          <w:szCs w:val="24"/>
        </w:rPr>
        <w:fldChar w:fldCharType="separate"/>
      </w:r>
      <w:r w:rsidRPr="0039469A">
        <w:rPr>
          <w:rFonts w:eastAsia="Calibri"/>
          <w:szCs w:val="24"/>
        </w:rPr>
        <w:t>49.1</w:t>
      </w:r>
      <w:r w:rsidRPr="0039469A">
        <w:rPr>
          <w:rFonts w:eastAsia="Calibri"/>
          <w:szCs w:val="24"/>
        </w:rPr>
        <w:fldChar w:fldCharType="end"/>
      </w:r>
      <w:r w:rsidRPr="0039469A">
        <w:rPr>
          <w:rFonts w:eastAsia="Calibri"/>
          <w:szCs w:val="24"/>
        </w:rPr>
        <w:t xml:space="preserve"> ir </w:t>
      </w:r>
      <w:r w:rsidRPr="0039469A">
        <w:rPr>
          <w:rFonts w:eastAsia="Calibri"/>
          <w:szCs w:val="24"/>
        </w:rPr>
        <w:fldChar w:fldCharType="begin"/>
      </w:r>
      <w:r w:rsidRPr="0039469A">
        <w:rPr>
          <w:rFonts w:eastAsia="Calibri"/>
          <w:szCs w:val="24"/>
        </w:rPr>
        <w:instrText xml:space="preserve"> REF _Ref174531353 \r \h </w:instrText>
      </w:r>
      <w:r w:rsidRPr="0039469A">
        <w:rPr>
          <w:rFonts w:eastAsia="Calibri"/>
          <w:szCs w:val="24"/>
        </w:rPr>
      </w:r>
      <w:r w:rsidRPr="0039469A">
        <w:rPr>
          <w:rFonts w:eastAsia="Calibri"/>
          <w:szCs w:val="24"/>
        </w:rPr>
        <w:fldChar w:fldCharType="separate"/>
      </w:r>
      <w:r w:rsidRPr="0039469A">
        <w:rPr>
          <w:rFonts w:eastAsia="Calibri"/>
          <w:szCs w:val="24"/>
        </w:rPr>
        <w:t>49.2</w:t>
      </w:r>
      <w:r w:rsidRPr="0039469A">
        <w:rPr>
          <w:rFonts w:eastAsia="Calibri"/>
          <w:szCs w:val="24"/>
        </w:rPr>
        <w:fldChar w:fldCharType="end"/>
      </w:r>
      <w:r w:rsidRPr="0039469A">
        <w:rPr>
          <w:rFonts w:eastAsia="Calibri"/>
          <w:szCs w:val="24"/>
        </w:rPr>
        <w:t xml:space="preserve"> punktuose nurodyti subjektai turi interesų, galinčių kelti grėsmę nacionaliniam saugumui;</w:t>
      </w:r>
    </w:p>
    <w:p w14:paraId="29677BCD" w14:textId="77777777" w:rsidR="00953DA6" w:rsidRPr="0039469A" w:rsidRDefault="00953DA6" w:rsidP="00953DA6">
      <w:pPr>
        <w:pStyle w:val="Sraopastraipa"/>
        <w:numPr>
          <w:ilvl w:val="1"/>
          <w:numId w:val="5"/>
        </w:numPr>
        <w:ind w:left="0" w:firstLine="567"/>
        <w:rPr>
          <w:rFonts w:eastAsia="Calibri"/>
          <w:szCs w:val="24"/>
        </w:rPr>
      </w:pPr>
      <w:r w:rsidRPr="0039469A">
        <w:rPr>
          <w:rFonts w:eastAsia="Calibri"/>
          <w:szCs w:val="24"/>
        </w:rPr>
        <w:t xml:space="preserve">tiekėjas (kiekvienas tiekėjų grupės partneris), jo subtiekėjas, ūkio subjektas, kurio pajėgumais remiamasi, vykdo veiklą pirkimo sąlygų </w:t>
      </w:r>
      <w:r w:rsidRPr="0039469A">
        <w:rPr>
          <w:rFonts w:eastAsia="Calibri"/>
          <w:szCs w:val="24"/>
        </w:rPr>
        <w:fldChar w:fldCharType="begin"/>
      </w:r>
      <w:r w:rsidRPr="0039469A">
        <w:rPr>
          <w:rFonts w:eastAsia="Calibri"/>
          <w:szCs w:val="24"/>
        </w:rPr>
        <w:instrText xml:space="preserve"> REF _Ref174688145 \r \h </w:instrText>
      </w:r>
      <w:r w:rsidRPr="0039469A">
        <w:rPr>
          <w:rFonts w:eastAsia="Calibri"/>
          <w:szCs w:val="24"/>
        </w:rPr>
      </w:r>
      <w:r w:rsidRPr="0039469A">
        <w:rPr>
          <w:rFonts w:eastAsia="Calibri"/>
          <w:szCs w:val="24"/>
        </w:rPr>
        <w:fldChar w:fldCharType="separate"/>
      </w:r>
      <w:r w:rsidRPr="0039469A">
        <w:rPr>
          <w:rFonts w:eastAsia="Calibri"/>
          <w:szCs w:val="24"/>
        </w:rPr>
        <w:t>49.1</w:t>
      </w:r>
      <w:r w:rsidRPr="0039469A">
        <w:rPr>
          <w:rFonts w:eastAsia="Calibri"/>
          <w:szCs w:val="24"/>
        </w:rPr>
        <w:fldChar w:fldCharType="end"/>
      </w:r>
      <w:r w:rsidRPr="0039469A">
        <w:rPr>
          <w:rFonts w:eastAsia="Calibri"/>
          <w:szCs w:val="24"/>
        </w:rPr>
        <w:t xml:space="preserve"> punkte numatytame sąraše nurodytose valstybėse ar teritorijose arba yra ūkio subjektų grupės, kurios bet kuris narys vykdo veiklą pirkimo sąlygų </w:t>
      </w:r>
      <w:r w:rsidRPr="0039469A">
        <w:rPr>
          <w:rFonts w:eastAsia="Calibri"/>
          <w:szCs w:val="24"/>
        </w:rPr>
        <w:fldChar w:fldCharType="begin"/>
      </w:r>
      <w:r w:rsidRPr="0039469A">
        <w:rPr>
          <w:rFonts w:eastAsia="Calibri"/>
          <w:szCs w:val="24"/>
        </w:rPr>
        <w:instrText xml:space="preserve"> REF _Ref174688145 \r \h </w:instrText>
      </w:r>
      <w:r w:rsidRPr="0039469A">
        <w:rPr>
          <w:rFonts w:eastAsia="Calibri"/>
          <w:szCs w:val="24"/>
        </w:rPr>
      </w:r>
      <w:r w:rsidRPr="0039469A">
        <w:rPr>
          <w:rFonts w:eastAsia="Calibri"/>
          <w:szCs w:val="24"/>
        </w:rPr>
        <w:fldChar w:fldCharType="separate"/>
      </w:r>
      <w:r w:rsidRPr="0039469A">
        <w:rPr>
          <w:rFonts w:eastAsia="Calibri"/>
          <w:szCs w:val="24"/>
        </w:rPr>
        <w:t>49.1</w:t>
      </w:r>
      <w:r w:rsidRPr="0039469A">
        <w:rPr>
          <w:rFonts w:eastAsia="Calibri"/>
          <w:szCs w:val="24"/>
        </w:rPr>
        <w:fldChar w:fldCharType="end"/>
      </w:r>
      <w:r w:rsidRPr="0039469A">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2052E95" w14:textId="77777777" w:rsidR="00953DA6" w:rsidRPr="0039469A" w:rsidRDefault="00953DA6" w:rsidP="00953DA6">
      <w:pPr>
        <w:pStyle w:val="Sraopastraipa"/>
        <w:numPr>
          <w:ilvl w:val="0"/>
          <w:numId w:val="5"/>
        </w:numPr>
        <w:ind w:left="0" w:firstLine="567"/>
        <w:rPr>
          <w:rFonts w:eastAsia="Calibri"/>
          <w:szCs w:val="24"/>
        </w:rPr>
      </w:pPr>
      <w:r w:rsidRPr="0039469A">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39469A">
        <w:rPr>
          <w:rFonts w:eastAsia="Calibri"/>
          <w:szCs w:val="24"/>
          <w:vertAlign w:val="superscript"/>
        </w:rPr>
        <w:t>1</w:t>
      </w:r>
      <w:r w:rsidRPr="0039469A">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B02F744" w14:textId="77777777" w:rsidR="00EB7ECD" w:rsidRPr="0039469A" w:rsidRDefault="00EB7ECD" w:rsidP="00191CC4">
      <w:pPr>
        <w:spacing w:after="0" w:line="240" w:lineRule="auto"/>
        <w:rPr>
          <w:rFonts w:ascii="Times New Roman" w:eastAsia="Calibri" w:hAnsi="Times New Roman" w:cs="Times New Roman"/>
          <w:sz w:val="24"/>
          <w:szCs w:val="24"/>
          <w:lang w:eastAsia="en-US"/>
        </w:rPr>
      </w:pPr>
    </w:p>
    <w:p w14:paraId="781F2D59" w14:textId="77777777" w:rsidR="00D00B0C" w:rsidRDefault="00D00B0C" w:rsidP="00FF471C">
      <w:pPr>
        <w:spacing w:after="0" w:line="240" w:lineRule="auto"/>
        <w:contextualSpacing/>
        <w:jc w:val="center"/>
        <w:rPr>
          <w:rFonts w:ascii="Times New Roman" w:eastAsia="Times New Roman" w:hAnsi="Times New Roman" w:cs="Times New Roman"/>
          <w:b/>
          <w:sz w:val="24"/>
          <w:szCs w:val="24"/>
          <w:lang w:eastAsia="en-US"/>
        </w:rPr>
      </w:pPr>
    </w:p>
    <w:p w14:paraId="47206EEE" w14:textId="6CA103E4" w:rsidR="00FF471C" w:rsidRPr="0039469A"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IV SKYRIUS</w:t>
      </w:r>
    </w:p>
    <w:p w14:paraId="424C7534" w14:textId="77777777" w:rsidR="00191CC4" w:rsidRPr="0039469A"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39469A" w:rsidRDefault="00191CC4" w:rsidP="00EC68A6">
      <w:pPr>
        <w:numPr>
          <w:ilvl w:val="0"/>
          <w:numId w:val="5"/>
        </w:numPr>
        <w:suppressAutoHyphens/>
        <w:spacing w:after="0" w:line="240" w:lineRule="auto"/>
        <w:ind w:left="0"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Pasiūlymą gali pateikti tiekėjų grupė. Tiekėjų grupė, teikianti bendrą pasiūlymą, privalo pateikti jungtinės veiklos sutartį.</w:t>
      </w:r>
    </w:p>
    <w:p w14:paraId="6A697950" w14:textId="77777777" w:rsidR="00191CC4" w:rsidRPr="0039469A" w:rsidRDefault="00191CC4" w:rsidP="00EC68A6">
      <w:pPr>
        <w:numPr>
          <w:ilvl w:val="0"/>
          <w:numId w:val="5"/>
        </w:numPr>
        <w:suppressAutoHyphens/>
        <w:spacing w:after="0" w:line="240" w:lineRule="auto"/>
        <w:ind w:left="0"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Jungtinės veiklos sutartyje turi būti:</w:t>
      </w:r>
    </w:p>
    <w:p w14:paraId="4CB17151" w14:textId="6775720E" w:rsidR="00EE78E6" w:rsidRPr="0039469A" w:rsidRDefault="00191CC4" w:rsidP="00EC68A6">
      <w:pPr>
        <w:numPr>
          <w:ilvl w:val="1"/>
          <w:numId w:val="5"/>
        </w:numPr>
        <w:suppressAutoHyphens/>
        <w:spacing w:after="0" w:line="240" w:lineRule="auto"/>
        <w:ind w:left="0"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lastRenderedPageBreak/>
        <w:t xml:space="preserve">nurodyti kiekvienos šios sutarties šalies (partnerio) įsipareigojimai vykdant su perkančiąja organizacija numatomą sudaryti pirkimo sutartį, šių įsipareigojimų vertės dalis </w:t>
      </w:r>
      <w:r w:rsidR="00551F7C" w:rsidRPr="0039469A">
        <w:rPr>
          <w:rFonts w:ascii="Times New Roman" w:eastAsia="Times New Roman" w:hAnsi="Times New Roman" w:cs="Times New Roman"/>
          <w:sz w:val="24"/>
          <w:szCs w:val="20"/>
          <w:lang w:eastAsia="en-US"/>
        </w:rPr>
        <w:t xml:space="preserve">(apimtis eurais ir procentais) </w:t>
      </w:r>
      <w:r w:rsidRPr="0039469A">
        <w:rPr>
          <w:rFonts w:ascii="Times New Roman" w:eastAsia="Times New Roman" w:hAnsi="Times New Roman" w:cs="Times New Roman"/>
          <w:sz w:val="24"/>
          <w:szCs w:val="20"/>
          <w:lang w:eastAsia="en-US"/>
        </w:rPr>
        <w:t>bendroje pirkimo sutarties vertėje</w:t>
      </w:r>
      <w:r w:rsidR="00EE78E6" w:rsidRPr="0039469A">
        <w:rPr>
          <w:rFonts w:ascii="Times New Roman" w:eastAsia="Times New Roman" w:hAnsi="Times New Roman" w:cs="Times New Roman"/>
          <w:sz w:val="24"/>
          <w:szCs w:val="20"/>
          <w:lang w:eastAsia="en-US"/>
        </w:rPr>
        <w:t>;</w:t>
      </w:r>
    </w:p>
    <w:p w14:paraId="7D277F69" w14:textId="5CFC5F67" w:rsidR="00191CC4" w:rsidRPr="0039469A" w:rsidRDefault="00EE78E6" w:rsidP="00EC68A6">
      <w:pPr>
        <w:numPr>
          <w:ilvl w:val="1"/>
          <w:numId w:val="5"/>
        </w:numPr>
        <w:suppressAutoHyphens/>
        <w:spacing w:after="0" w:line="240" w:lineRule="auto"/>
        <w:ind w:left="0"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j</w:t>
      </w:r>
      <w:r w:rsidR="00191CC4" w:rsidRPr="0039469A">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39469A">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39469A">
        <w:rPr>
          <w:rFonts w:ascii="Times New Roman" w:eastAsia="Times New Roman" w:hAnsi="Times New Roman" w:cs="Times New Roman"/>
          <w:sz w:val="24"/>
          <w:szCs w:val="20"/>
          <w:lang w:eastAsia="en-US"/>
        </w:rPr>
        <w:t>;</w:t>
      </w:r>
    </w:p>
    <w:p w14:paraId="6F4FC9B1" w14:textId="77777777" w:rsidR="00191CC4" w:rsidRPr="0039469A" w:rsidRDefault="00191CC4" w:rsidP="00EC68A6">
      <w:pPr>
        <w:numPr>
          <w:ilvl w:val="1"/>
          <w:numId w:val="5"/>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39469A" w:rsidRDefault="00E64022" w:rsidP="00EC68A6">
      <w:pPr>
        <w:numPr>
          <w:ilvl w:val="0"/>
          <w:numId w:val="5"/>
        </w:numPr>
        <w:suppressAutoHyphens/>
        <w:spacing w:after="0" w:line="240" w:lineRule="auto"/>
        <w:ind w:left="0"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Pr="0039469A" w:rsidRDefault="00191CC4" w:rsidP="00EC68A6">
      <w:pPr>
        <w:numPr>
          <w:ilvl w:val="0"/>
          <w:numId w:val="5"/>
        </w:numPr>
        <w:suppressAutoHyphens/>
        <w:spacing w:after="0" w:line="240" w:lineRule="auto"/>
        <w:ind w:left="0"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sidRPr="0039469A">
        <w:rPr>
          <w:rFonts w:ascii="Times New Roman" w:eastAsia="Times New Roman" w:hAnsi="Times New Roman" w:cs="Times New Roman"/>
          <w:sz w:val="24"/>
          <w:szCs w:val="20"/>
          <w:lang w:eastAsia="en-US"/>
        </w:rPr>
        <w:t>iu</w:t>
      </w:r>
      <w:r w:rsidRPr="0039469A">
        <w:rPr>
          <w:rFonts w:ascii="Times New Roman" w:eastAsia="Times New Roman" w:hAnsi="Times New Roman" w:cs="Times New Roman"/>
          <w:sz w:val="24"/>
          <w:szCs w:val="20"/>
          <w:lang w:eastAsia="en-US"/>
        </w:rPr>
        <w:t xml:space="preserve"> ir </w:t>
      </w:r>
      <w:r w:rsidR="00202044" w:rsidRPr="0039469A">
        <w:rPr>
          <w:rFonts w:ascii="Times New Roman" w:eastAsia="Times New Roman" w:hAnsi="Times New Roman" w:cs="Times New Roman"/>
          <w:sz w:val="24"/>
          <w:szCs w:val="20"/>
          <w:lang w:eastAsia="en-US"/>
        </w:rPr>
        <w:t xml:space="preserve">jai </w:t>
      </w:r>
      <w:r w:rsidRPr="0039469A">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39469A" w:rsidRDefault="001362AC" w:rsidP="00EC68A6">
      <w:pPr>
        <w:numPr>
          <w:ilvl w:val="0"/>
          <w:numId w:val="5"/>
        </w:numPr>
        <w:suppressAutoHyphens/>
        <w:spacing w:after="0" w:line="240" w:lineRule="auto"/>
        <w:ind w:left="0"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sidRPr="0039469A">
        <w:rPr>
          <w:rFonts w:ascii="Times New Roman" w:eastAsia="Times New Roman" w:hAnsi="Times New Roman" w:cs="Times New Roman"/>
          <w:sz w:val="24"/>
          <w:szCs w:val="20"/>
          <w:lang w:eastAsia="en-US"/>
        </w:rPr>
        <w:t xml:space="preserve">turi </w:t>
      </w:r>
      <w:r w:rsidRPr="0039469A">
        <w:rPr>
          <w:rFonts w:ascii="Times New Roman" w:eastAsia="Times New Roman" w:hAnsi="Times New Roman" w:cs="Times New Roman"/>
          <w:sz w:val="24"/>
          <w:szCs w:val="20"/>
          <w:lang w:eastAsia="en-US"/>
        </w:rPr>
        <w:t>rinktis atsakingai.</w:t>
      </w:r>
    </w:p>
    <w:p w14:paraId="4EED8D61"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42300347" w14:textId="77777777" w:rsidR="00D00B0C" w:rsidRPr="0039469A" w:rsidRDefault="00D00B0C"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9469A"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V SKYRIUS</w:t>
      </w:r>
    </w:p>
    <w:p w14:paraId="10C78326" w14:textId="77777777" w:rsidR="00191CC4" w:rsidRPr="0039469A"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PASIŪLYMŲ GALIOJIMO UŽTIKRINIMO REIKALAVIMAI</w:t>
      </w:r>
    </w:p>
    <w:p w14:paraId="50FF01D3"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39469A"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sz w:val="24"/>
          <w:szCs w:val="24"/>
          <w:lang w:eastAsia="en-US"/>
        </w:rPr>
        <w:t>Pasiūlymų galiojimo užtikrinimo</w:t>
      </w:r>
      <w:r w:rsidR="00794853" w:rsidRPr="0039469A">
        <w:rPr>
          <w:rFonts w:ascii="Times New Roman" w:eastAsia="Times New Roman" w:hAnsi="Times New Roman" w:cs="Times New Roman"/>
          <w:b/>
          <w:sz w:val="24"/>
          <w:szCs w:val="24"/>
          <w:lang w:eastAsia="en-US"/>
        </w:rPr>
        <w:t xml:space="preserve"> </w:t>
      </w:r>
      <w:r w:rsidRPr="0039469A">
        <w:rPr>
          <w:rFonts w:ascii="Times New Roman" w:eastAsia="Times New Roman" w:hAnsi="Times New Roman" w:cs="Times New Roman"/>
          <w:b/>
          <w:sz w:val="24"/>
          <w:szCs w:val="24"/>
          <w:lang w:eastAsia="en-US"/>
        </w:rPr>
        <w:t>reikalavimai</w:t>
      </w:r>
    </w:p>
    <w:p w14:paraId="305C6551" w14:textId="77777777" w:rsidR="00191CC4" w:rsidRPr="0039469A"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39469A" w:rsidRDefault="004F7F00" w:rsidP="00EC68A6">
      <w:pPr>
        <w:pStyle w:val="Sraopastraipa"/>
        <w:numPr>
          <w:ilvl w:val="0"/>
          <w:numId w:val="5"/>
        </w:numPr>
        <w:ind w:left="0" w:firstLine="567"/>
        <w:rPr>
          <w:szCs w:val="24"/>
        </w:rPr>
      </w:pPr>
      <w:r w:rsidRPr="0039469A">
        <w:rPr>
          <w:szCs w:val="24"/>
        </w:rPr>
        <w:t xml:space="preserve">Pasiūlymas turi būti užtikrinamas bet kuriuo iš tiekėjo pasirinktų užtikrinimo būdų </w:t>
      </w:r>
      <w:r w:rsidR="00AE3D5C" w:rsidRPr="0039469A">
        <w:rPr>
          <w:szCs w:val="24"/>
        </w:rPr>
        <w:t xml:space="preserve">– </w:t>
      </w:r>
      <w:r w:rsidRPr="0039469A">
        <w:rPr>
          <w:szCs w:val="24"/>
        </w:rPr>
        <w:t>užstatu</w:t>
      </w:r>
      <w:r w:rsidR="003D4274" w:rsidRPr="0039469A">
        <w:rPr>
          <w:szCs w:val="24"/>
        </w:rPr>
        <w:t>,</w:t>
      </w:r>
      <w:r w:rsidRPr="0039469A">
        <w:rPr>
          <w:szCs w:val="24"/>
        </w:rPr>
        <w:t xml:space="preserve"> banko garantija</w:t>
      </w:r>
      <w:r w:rsidR="003D4274" w:rsidRPr="0039469A">
        <w:rPr>
          <w:szCs w:val="24"/>
        </w:rPr>
        <w:t xml:space="preserve"> arba draudimo bendrovės laidavim</w:t>
      </w:r>
      <w:r w:rsidR="008C25E1" w:rsidRPr="0039469A">
        <w:rPr>
          <w:szCs w:val="24"/>
        </w:rPr>
        <w:t>o draudimu</w:t>
      </w:r>
      <w:r w:rsidR="007D6B6A" w:rsidRPr="0039469A">
        <w:rPr>
          <w:szCs w:val="24"/>
        </w:rPr>
        <w:t xml:space="preserve"> (toliau – laidavimo draudimas)</w:t>
      </w:r>
      <w:r w:rsidRPr="0039469A">
        <w:rPr>
          <w:szCs w:val="24"/>
        </w:rPr>
        <w:t>:</w:t>
      </w:r>
    </w:p>
    <w:p w14:paraId="2F7F7EC9" w14:textId="77777777" w:rsidR="004F7F00" w:rsidRPr="0039469A" w:rsidRDefault="004F7F00" w:rsidP="00EC68A6">
      <w:pPr>
        <w:pStyle w:val="Sraopastraipa"/>
        <w:numPr>
          <w:ilvl w:val="1"/>
          <w:numId w:val="5"/>
        </w:numPr>
        <w:ind w:left="0" w:firstLine="567"/>
        <w:rPr>
          <w:szCs w:val="24"/>
        </w:rPr>
      </w:pPr>
      <w:r w:rsidRPr="0039469A">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39469A">
        <w:rPr>
          <w:szCs w:val="24"/>
        </w:rPr>
        <w:t>Luminor</w:t>
      </w:r>
      <w:proofErr w:type="spellEnd"/>
      <w:r w:rsidRPr="0039469A">
        <w:rPr>
          <w:szCs w:val="24"/>
        </w:rPr>
        <w:t xml:space="preserve"> Bank AS Lietuvos skyriaus banke; </w:t>
      </w:r>
    </w:p>
    <w:p w14:paraId="492FBABD" w14:textId="02B9831C" w:rsidR="004F7F00" w:rsidRDefault="003D4274" w:rsidP="00EC68A6">
      <w:pPr>
        <w:pStyle w:val="Sraopastraipa"/>
        <w:numPr>
          <w:ilvl w:val="1"/>
          <w:numId w:val="5"/>
        </w:numPr>
        <w:ind w:left="0" w:firstLine="567"/>
        <w:rPr>
          <w:szCs w:val="24"/>
        </w:rPr>
      </w:pPr>
      <w:r w:rsidRPr="0039469A">
        <w:rPr>
          <w:szCs w:val="24"/>
        </w:rPr>
        <w:t>banko garantija, laidavim</w:t>
      </w:r>
      <w:r w:rsidR="008C25E1" w:rsidRPr="0039469A">
        <w:rPr>
          <w:szCs w:val="24"/>
        </w:rPr>
        <w:t>o draudimas</w:t>
      </w:r>
      <w:r w:rsidRPr="0039469A">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9469A">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sidRPr="0039469A">
        <w:rPr>
          <w:szCs w:val="24"/>
          <w:u w:val="single"/>
        </w:rPr>
        <w:t xml:space="preserve">draudimo bendrovės </w:t>
      </w:r>
      <w:r w:rsidRPr="0039469A">
        <w:rPr>
          <w:szCs w:val="24"/>
          <w:u w:val="single"/>
        </w:rPr>
        <w:t>pasiūlymo laidavimo draudimo raštą yra sumokėta</w:t>
      </w:r>
      <w:r w:rsidRPr="0039469A">
        <w:rPr>
          <w:szCs w:val="24"/>
        </w:rPr>
        <w:t>.</w:t>
      </w:r>
    </w:p>
    <w:p w14:paraId="1694F77C" w14:textId="77777777" w:rsidR="00D00B0C" w:rsidRDefault="00D00B0C" w:rsidP="00D00B0C">
      <w:pPr>
        <w:pStyle w:val="Sraopastraipa"/>
        <w:ind w:left="567"/>
        <w:rPr>
          <w:szCs w:val="24"/>
        </w:rPr>
      </w:pPr>
    </w:p>
    <w:p w14:paraId="471BB6B5" w14:textId="59CE4DF0" w:rsidR="00901366" w:rsidRPr="0039469A" w:rsidRDefault="00901366" w:rsidP="00EC68A6">
      <w:pPr>
        <w:pStyle w:val="Sraopastraipa"/>
        <w:numPr>
          <w:ilvl w:val="0"/>
          <w:numId w:val="5"/>
        </w:numPr>
        <w:ind w:left="0" w:firstLine="567"/>
        <w:rPr>
          <w:szCs w:val="24"/>
        </w:rPr>
      </w:pPr>
      <w:r w:rsidRPr="0039469A">
        <w:rPr>
          <w:szCs w:val="24"/>
        </w:rPr>
        <w:t>Reikalaujama pasiūlymo galiojimo užtikrinimo suma:</w:t>
      </w:r>
      <w:r w:rsidRPr="0039469A">
        <w:rPr>
          <w:i/>
          <w:szCs w:val="24"/>
        </w:rPr>
        <w:t xml:space="preserve"> </w:t>
      </w:r>
    </w:p>
    <w:tbl>
      <w:tblPr>
        <w:tblW w:w="947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31"/>
        <w:gridCol w:w="5944"/>
        <w:gridCol w:w="2503"/>
      </w:tblGrid>
      <w:tr w:rsidR="00F62EA6" w:rsidRPr="0039469A" w14:paraId="6B462A27" w14:textId="77777777" w:rsidTr="3AAB5D80">
        <w:trPr>
          <w:trHeight w:val="416"/>
        </w:trPr>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C96B90" w14:textId="77777777" w:rsidR="00F62EA6" w:rsidRPr="0039469A" w:rsidRDefault="00F62EA6" w:rsidP="0027152A">
            <w:pPr>
              <w:jc w:val="center"/>
              <w:rPr>
                <w:rFonts w:ascii="Times New Roman" w:hAnsi="Times New Roman" w:cs="Times New Roman"/>
                <w:sz w:val="24"/>
                <w:szCs w:val="24"/>
              </w:rPr>
            </w:pPr>
            <w:r w:rsidRPr="0039469A">
              <w:rPr>
                <w:rFonts w:ascii="Times New Roman" w:hAnsi="Times New Roman" w:cs="Times New Roman"/>
                <w:sz w:val="24"/>
                <w:szCs w:val="24"/>
              </w:rPr>
              <w:t>Pirkimo objekto dalis</w:t>
            </w:r>
          </w:p>
        </w:tc>
        <w:tc>
          <w:tcPr>
            <w:tcW w:w="59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302D16" w14:textId="77777777" w:rsidR="00F62EA6" w:rsidRPr="0039469A" w:rsidRDefault="00F62EA6" w:rsidP="0027152A">
            <w:pPr>
              <w:spacing w:after="0" w:line="240" w:lineRule="auto"/>
              <w:jc w:val="center"/>
              <w:rPr>
                <w:rFonts w:ascii="Times New Roman" w:hAnsi="Times New Roman" w:cs="Times New Roman"/>
                <w:sz w:val="24"/>
                <w:szCs w:val="24"/>
              </w:rPr>
            </w:pPr>
            <w:r w:rsidRPr="0039469A">
              <w:rPr>
                <w:rFonts w:ascii="Times New Roman" w:hAnsi="Times New Roman" w:cs="Times New Roman"/>
                <w:sz w:val="24"/>
                <w:szCs w:val="24"/>
              </w:rPr>
              <w:t xml:space="preserve">Pirkimo objekto dalies </w:t>
            </w:r>
          </w:p>
          <w:p w14:paraId="2F3E5A31" w14:textId="77777777" w:rsidR="00F62EA6" w:rsidRPr="0039469A" w:rsidRDefault="00F62EA6" w:rsidP="0027152A">
            <w:pPr>
              <w:spacing w:after="0" w:line="240" w:lineRule="auto"/>
              <w:jc w:val="center"/>
              <w:rPr>
                <w:rFonts w:ascii="Times New Roman" w:hAnsi="Times New Roman" w:cs="Times New Roman"/>
                <w:sz w:val="24"/>
                <w:szCs w:val="24"/>
              </w:rPr>
            </w:pPr>
            <w:r w:rsidRPr="0039469A">
              <w:rPr>
                <w:rFonts w:ascii="Times New Roman" w:hAnsi="Times New Roman" w:cs="Times New Roman"/>
                <w:sz w:val="24"/>
                <w:szCs w:val="24"/>
              </w:rPr>
              <w:t>Pavadinimas</w:t>
            </w:r>
          </w:p>
        </w:tc>
        <w:tc>
          <w:tcPr>
            <w:tcW w:w="2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16E24C" w14:textId="77777777" w:rsidR="00F62EA6" w:rsidRPr="0039469A" w:rsidRDefault="00F62EA6" w:rsidP="0027152A">
            <w:pPr>
              <w:spacing w:after="0" w:line="240" w:lineRule="auto"/>
              <w:jc w:val="center"/>
              <w:rPr>
                <w:rFonts w:ascii="Times New Roman" w:hAnsi="Times New Roman" w:cs="Times New Roman"/>
                <w:sz w:val="24"/>
                <w:szCs w:val="24"/>
              </w:rPr>
            </w:pPr>
            <w:r w:rsidRPr="0039469A">
              <w:rPr>
                <w:rFonts w:ascii="Times New Roman" w:hAnsi="Times New Roman" w:cs="Times New Roman"/>
                <w:sz w:val="24"/>
                <w:szCs w:val="24"/>
              </w:rPr>
              <w:t>Pasiūlymo galiojimo užtikrinimo (užstato, garantijos arba laidavimo draudimo)</w:t>
            </w:r>
          </w:p>
          <w:p w14:paraId="4E45EA9B" w14:textId="7141E50A" w:rsidR="00F62EA6" w:rsidRPr="0039469A" w:rsidRDefault="00F62EA6" w:rsidP="00B25523">
            <w:pPr>
              <w:spacing w:after="0" w:line="240" w:lineRule="auto"/>
              <w:jc w:val="center"/>
              <w:rPr>
                <w:rFonts w:ascii="Times New Roman" w:hAnsi="Times New Roman" w:cs="Times New Roman"/>
                <w:sz w:val="24"/>
                <w:szCs w:val="24"/>
              </w:rPr>
            </w:pPr>
            <w:r w:rsidRPr="0039469A">
              <w:rPr>
                <w:rFonts w:ascii="Times New Roman" w:hAnsi="Times New Roman" w:cs="Times New Roman"/>
                <w:sz w:val="24"/>
                <w:szCs w:val="24"/>
              </w:rPr>
              <w:t>suma,</w:t>
            </w:r>
            <w:r w:rsidR="00B25523" w:rsidRPr="0039469A">
              <w:rPr>
                <w:rFonts w:ascii="Times New Roman" w:hAnsi="Times New Roman" w:cs="Times New Roman"/>
                <w:sz w:val="24"/>
                <w:szCs w:val="24"/>
              </w:rPr>
              <w:t xml:space="preserve"> </w:t>
            </w:r>
            <w:r w:rsidRPr="0039469A">
              <w:rPr>
                <w:rFonts w:ascii="Times New Roman" w:hAnsi="Times New Roman" w:cs="Times New Roman"/>
                <w:sz w:val="24"/>
                <w:szCs w:val="24"/>
              </w:rPr>
              <w:t>Eur*</w:t>
            </w:r>
          </w:p>
        </w:tc>
      </w:tr>
      <w:tr w:rsidR="00F62EA6" w:rsidRPr="0039469A" w14:paraId="273F9702" w14:textId="77777777" w:rsidTr="3AAB5D80">
        <w:trPr>
          <w:trHeight w:val="317"/>
        </w:trPr>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CBFEF1" w14:textId="77777777" w:rsidR="00F62EA6" w:rsidRPr="0039469A" w:rsidRDefault="00F62EA6" w:rsidP="0027152A">
            <w:pPr>
              <w:spacing w:after="0" w:line="240" w:lineRule="auto"/>
              <w:jc w:val="center"/>
              <w:rPr>
                <w:rFonts w:ascii="Times New Roman" w:hAnsi="Times New Roman" w:cs="Times New Roman"/>
                <w:sz w:val="24"/>
                <w:szCs w:val="24"/>
              </w:rPr>
            </w:pPr>
            <w:r w:rsidRPr="0039469A">
              <w:rPr>
                <w:rFonts w:ascii="Times New Roman" w:hAnsi="Times New Roman" w:cs="Times New Roman"/>
                <w:sz w:val="24"/>
                <w:szCs w:val="24"/>
              </w:rPr>
              <w:t>1.</w:t>
            </w:r>
          </w:p>
        </w:tc>
        <w:tc>
          <w:tcPr>
            <w:tcW w:w="59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006F98" w14:textId="41F34CA4" w:rsidR="00F62EA6" w:rsidRPr="0039469A" w:rsidRDefault="00F62EA6" w:rsidP="005D7488">
            <w:pPr>
              <w:spacing w:after="0" w:line="240" w:lineRule="auto"/>
              <w:jc w:val="both"/>
              <w:rPr>
                <w:rFonts w:ascii="Times New Roman" w:hAnsi="Times New Roman" w:cs="Times New Roman"/>
                <w:sz w:val="24"/>
                <w:szCs w:val="24"/>
              </w:rPr>
            </w:pPr>
            <w:r w:rsidRPr="0039469A">
              <w:rPr>
                <w:rFonts w:ascii="Times New Roman" w:hAnsi="Times New Roman" w:cs="Times New Roman"/>
                <w:sz w:val="24"/>
                <w:szCs w:val="24"/>
              </w:rPr>
              <w:t>„Verkiai-Žirmūnai“ (</w:t>
            </w:r>
            <w:r w:rsidR="00176BDD">
              <w:rPr>
                <w:rFonts w:ascii="Times New Roman" w:hAnsi="Times New Roman" w:cs="Times New Roman"/>
                <w:sz w:val="24"/>
                <w:szCs w:val="24"/>
              </w:rPr>
              <w:t xml:space="preserve">pirmoji zona: </w:t>
            </w:r>
            <w:r w:rsidRPr="0039469A">
              <w:rPr>
                <w:rFonts w:ascii="Times New Roman" w:hAnsi="Times New Roman" w:cs="Times New Roman"/>
                <w:sz w:val="24"/>
                <w:szCs w:val="24"/>
              </w:rPr>
              <w:t>šiaurinė miesto dalis – Verkių, Fabijoniškių seniūnijos, šiaurinės Žirmūnų ir Šnipiškių seniūnijų dalys)</w:t>
            </w:r>
          </w:p>
        </w:tc>
        <w:tc>
          <w:tcPr>
            <w:tcW w:w="2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C5E06E" w14:textId="13BDC3E8" w:rsidR="00BB0DEA" w:rsidRPr="00223CBE" w:rsidRDefault="0063610D" w:rsidP="0027152A">
            <w:pPr>
              <w:spacing w:after="0" w:line="240" w:lineRule="auto"/>
              <w:jc w:val="center"/>
              <w:rPr>
                <w:rFonts w:ascii="Times New Roman" w:hAnsi="Times New Roman" w:cs="Times New Roman"/>
                <w:sz w:val="24"/>
                <w:szCs w:val="24"/>
              </w:rPr>
            </w:pPr>
            <w:r w:rsidRPr="00223CBE">
              <w:rPr>
                <w:rFonts w:ascii="Times New Roman" w:hAnsi="Times New Roman" w:cs="Times New Roman"/>
                <w:sz w:val="24"/>
                <w:szCs w:val="24"/>
              </w:rPr>
              <w:t>4</w:t>
            </w:r>
            <w:r w:rsidR="00F70BBC" w:rsidRPr="00223CBE">
              <w:rPr>
                <w:rFonts w:ascii="Times New Roman" w:hAnsi="Times New Roman" w:cs="Times New Roman"/>
                <w:sz w:val="24"/>
                <w:szCs w:val="24"/>
              </w:rPr>
              <w:t>5</w:t>
            </w:r>
            <w:r w:rsidR="00BD16E7" w:rsidRPr="00223CBE">
              <w:rPr>
                <w:rFonts w:ascii="Times New Roman" w:hAnsi="Times New Roman" w:cs="Times New Roman"/>
                <w:sz w:val="24"/>
                <w:szCs w:val="24"/>
              </w:rPr>
              <w:t> 000,00</w:t>
            </w:r>
          </w:p>
        </w:tc>
      </w:tr>
      <w:tr w:rsidR="00F62EA6" w:rsidRPr="0039469A" w14:paraId="01637168" w14:textId="77777777" w:rsidTr="3AAB5D80">
        <w:trPr>
          <w:trHeight w:val="265"/>
        </w:trPr>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90E04C" w14:textId="77777777" w:rsidR="00F62EA6" w:rsidRPr="0039469A" w:rsidRDefault="00F62EA6" w:rsidP="0027152A">
            <w:pPr>
              <w:spacing w:after="0" w:line="240" w:lineRule="auto"/>
              <w:jc w:val="center"/>
              <w:rPr>
                <w:rFonts w:ascii="Times New Roman" w:hAnsi="Times New Roman" w:cs="Times New Roman"/>
                <w:sz w:val="24"/>
                <w:szCs w:val="24"/>
              </w:rPr>
            </w:pPr>
            <w:r w:rsidRPr="0039469A">
              <w:rPr>
                <w:rFonts w:ascii="Times New Roman" w:hAnsi="Times New Roman" w:cs="Times New Roman"/>
                <w:sz w:val="24"/>
                <w:szCs w:val="24"/>
              </w:rPr>
              <w:t>2.</w:t>
            </w:r>
          </w:p>
        </w:tc>
        <w:tc>
          <w:tcPr>
            <w:tcW w:w="59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F9A2C5" w14:textId="7A336948" w:rsidR="00F62EA6" w:rsidRPr="0039469A" w:rsidRDefault="00F62EA6" w:rsidP="005D7488">
            <w:pPr>
              <w:spacing w:after="0" w:line="240" w:lineRule="auto"/>
              <w:jc w:val="both"/>
              <w:rPr>
                <w:rFonts w:ascii="Times New Roman" w:hAnsi="Times New Roman" w:cs="Times New Roman"/>
                <w:sz w:val="24"/>
                <w:szCs w:val="24"/>
              </w:rPr>
            </w:pPr>
            <w:r w:rsidRPr="0039469A">
              <w:rPr>
                <w:rFonts w:ascii="Times New Roman" w:hAnsi="Times New Roman" w:cs="Times New Roman"/>
                <w:sz w:val="24"/>
                <w:szCs w:val="24"/>
              </w:rPr>
              <w:t>„Antakalnis-Naujoji Vilnia“ (</w:t>
            </w:r>
            <w:r w:rsidR="00176BDD">
              <w:rPr>
                <w:rFonts w:ascii="Times New Roman" w:hAnsi="Times New Roman" w:cs="Times New Roman"/>
                <w:sz w:val="24"/>
                <w:szCs w:val="24"/>
              </w:rPr>
              <w:t xml:space="preserve">antroji zona: </w:t>
            </w:r>
            <w:r w:rsidRPr="0039469A">
              <w:rPr>
                <w:rFonts w:ascii="Times New Roman" w:hAnsi="Times New Roman" w:cs="Times New Roman"/>
                <w:sz w:val="24"/>
                <w:szCs w:val="24"/>
              </w:rPr>
              <w:t>rytinė miesto dalis – Antakalnio, Naujosios Vilnios seniūnijos ir šiaurinė Rasų seniūnijos dalis)</w:t>
            </w:r>
          </w:p>
        </w:tc>
        <w:tc>
          <w:tcPr>
            <w:tcW w:w="2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E62D45" w14:textId="72114FF4" w:rsidR="00BB0DEA" w:rsidRPr="00223CBE" w:rsidRDefault="005F29CD" w:rsidP="0027152A">
            <w:pPr>
              <w:spacing w:after="0" w:line="240" w:lineRule="auto"/>
              <w:jc w:val="center"/>
              <w:rPr>
                <w:rFonts w:ascii="Times New Roman" w:hAnsi="Times New Roman" w:cs="Times New Roman"/>
                <w:sz w:val="24"/>
                <w:szCs w:val="24"/>
              </w:rPr>
            </w:pPr>
            <w:r w:rsidRPr="00223CBE">
              <w:rPr>
                <w:rFonts w:ascii="Times New Roman" w:hAnsi="Times New Roman" w:cs="Times New Roman"/>
                <w:sz w:val="24"/>
                <w:szCs w:val="24"/>
              </w:rPr>
              <w:t>3</w:t>
            </w:r>
            <w:r w:rsidR="00EE4945" w:rsidRPr="00223CBE">
              <w:rPr>
                <w:rFonts w:ascii="Times New Roman" w:hAnsi="Times New Roman" w:cs="Times New Roman"/>
                <w:sz w:val="24"/>
                <w:szCs w:val="24"/>
              </w:rPr>
              <w:t>6</w:t>
            </w:r>
            <w:r w:rsidR="00BD16E7" w:rsidRPr="00223CBE">
              <w:rPr>
                <w:rFonts w:ascii="Times New Roman" w:hAnsi="Times New Roman" w:cs="Times New Roman"/>
                <w:sz w:val="24"/>
                <w:szCs w:val="24"/>
              </w:rPr>
              <w:t> 000,00</w:t>
            </w:r>
          </w:p>
        </w:tc>
      </w:tr>
      <w:tr w:rsidR="00F62EA6" w:rsidRPr="0039469A" w14:paraId="0AAAB312" w14:textId="77777777" w:rsidTr="3AAB5D80">
        <w:trPr>
          <w:trHeight w:val="265"/>
        </w:trPr>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F49377" w14:textId="625DC723" w:rsidR="00F62EA6" w:rsidRPr="0039469A" w:rsidRDefault="00E25F49" w:rsidP="0027152A">
            <w:pPr>
              <w:spacing w:after="0" w:line="240" w:lineRule="auto"/>
              <w:jc w:val="center"/>
              <w:rPr>
                <w:rFonts w:ascii="Times New Roman" w:hAnsi="Times New Roman" w:cs="Times New Roman"/>
                <w:sz w:val="24"/>
                <w:szCs w:val="24"/>
              </w:rPr>
            </w:pPr>
            <w:r w:rsidRPr="0039469A">
              <w:rPr>
                <w:rFonts w:ascii="Times New Roman" w:hAnsi="Times New Roman" w:cs="Times New Roman"/>
                <w:sz w:val="24"/>
                <w:szCs w:val="24"/>
              </w:rPr>
              <w:lastRenderedPageBreak/>
              <w:t>3</w:t>
            </w:r>
            <w:r w:rsidR="00F62EA6" w:rsidRPr="0039469A">
              <w:rPr>
                <w:rFonts w:ascii="Times New Roman" w:hAnsi="Times New Roman" w:cs="Times New Roman"/>
                <w:sz w:val="24"/>
                <w:szCs w:val="24"/>
              </w:rPr>
              <w:t>.</w:t>
            </w:r>
          </w:p>
        </w:tc>
        <w:tc>
          <w:tcPr>
            <w:tcW w:w="59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CA3012" w14:textId="097100C9" w:rsidR="00F62EA6" w:rsidRPr="0039469A" w:rsidRDefault="00F62EA6" w:rsidP="005D7488">
            <w:pPr>
              <w:spacing w:after="0" w:line="240" w:lineRule="auto"/>
              <w:jc w:val="both"/>
              <w:rPr>
                <w:rFonts w:ascii="Times New Roman" w:hAnsi="Times New Roman" w:cs="Times New Roman"/>
                <w:sz w:val="24"/>
                <w:szCs w:val="24"/>
              </w:rPr>
            </w:pPr>
            <w:r w:rsidRPr="0039469A">
              <w:rPr>
                <w:rFonts w:ascii="Times New Roman" w:hAnsi="Times New Roman" w:cs="Times New Roman"/>
                <w:sz w:val="24"/>
                <w:szCs w:val="24"/>
              </w:rPr>
              <w:t>„Pašilaičiai-Lazdynai“ (</w:t>
            </w:r>
            <w:r w:rsidR="00176BDD">
              <w:rPr>
                <w:rFonts w:ascii="Times New Roman" w:hAnsi="Times New Roman" w:cs="Times New Roman"/>
                <w:sz w:val="24"/>
                <w:szCs w:val="24"/>
              </w:rPr>
              <w:t xml:space="preserve">ketvirtoji zona: </w:t>
            </w:r>
            <w:r w:rsidRPr="0039469A">
              <w:rPr>
                <w:rFonts w:ascii="Times New Roman" w:hAnsi="Times New Roman" w:cs="Times New Roman"/>
                <w:sz w:val="24"/>
                <w:szCs w:val="24"/>
              </w:rPr>
              <w:t>vakarinė miesto dalis – Pašilaičių, Justiniškių, Šeškinės, Viršuliškių, Karoliniškių, Pilaitės, Lazdynų seniūnijos)</w:t>
            </w:r>
          </w:p>
        </w:tc>
        <w:tc>
          <w:tcPr>
            <w:tcW w:w="2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A2F555" w14:textId="1D353815" w:rsidR="00BB0DEA" w:rsidRPr="00223CBE" w:rsidRDefault="00727A81" w:rsidP="0027152A">
            <w:pPr>
              <w:spacing w:after="0" w:line="240" w:lineRule="auto"/>
              <w:jc w:val="center"/>
              <w:rPr>
                <w:rFonts w:ascii="Times New Roman" w:hAnsi="Times New Roman" w:cs="Times New Roman"/>
                <w:bCs/>
                <w:sz w:val="24"/>
                <w:szCs w:val="24"/>
              </w:rPr>
            </w:pPr>
            <w:r w:rsidRPr="00223CBE">
              <w:rPr>
                <w:rFonts w:ascii="Times New Roman" w:hAnsi="Times New Roman" w:cs="Times New Roman"/>
                <w:bCs/>
                <w:sz w:val="24"/>
                <w:szCs w:val="24"/>
              </w:rPr>
              <w:t>4</w:t>
            </w:r>
            <w:r w:rsidR="00230FD3" w:rsidRPr="00223CBE">
              <w:rPr>
                <w:rFonts w:ascii="Times New Roman" w:hAnsi="Times New Roman" w:cs="Times New Roman"/>
                <w:bCs/>
                <w:sz w:val="24"/>
                <w:szCs w:val="24"/>
              </w:rPr>
              <w:t>6</w:t>
            </w:r>
            <w:r w:rsidR="00287117" w:rsidRPr="00223CBE">
              <w:rPr>
                <w:rFonts w:ascii="Times New Roman" w:hAnsi="Times New Roman" w:cs="Times New Roman"/>
                <w:bCs/>
                <w:sz w:val="24"/>
                <w:szCs w:val="24"/>
              </w:rPr>
              <w:t> 000,00</w:t>
            </w:r>
          </w:p>
        </w:tc>
      </w:tr>
      <w:tr w:rsidR="00F62EA6" w:rsidRPr="0039469A" w14:paraId="7EF84599" w14:textId="77777777" w:rsidTr="3AAB5D80">
        <w:trPr>
          <w:trHeight w:val="265"/>
        </w:trPr>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A47050" w14:textId="1454C7C8" w:rsidR="00F62EA6" w:rsidRPr="0039469A" w:rsidRDefault="00E25F49" w:rsidP="0027152A">
            <w:pPr>
              <w:spacing w:after="0" w:line="240" w:lineRule="auto"/>
              <w:jc w:val="center"/>
              <w:rPr>
                <w:rFonts w:ascii="Times New Roman" w:hAnsi="Times New Roman" w:cs="Times New Roman"/>
                <w:sz w:val="24"/>
                <w:szCs w:val="24"/>
              </w:rPr>
            </w:pPr>
            <w:r w:rsidRPr="0039469A">
              <w:rPr>
                <w:rFonts w:ascii="Times New Roman" w:hAnsi="Times New Roman" w:cs="Times New Roman"/>
                <w:sz w:val="24"/>
                <w:szCs w:val="24"/>
              </w:rPr>
              <w:t>4</w:t>
            </w:r>
            <w:r w:rsidR="00F62EA6" w:rsidRPr="0039469A">
              <w:rPr>
                <w:rFonts w:ascii="Times New Roman" w:hAnsi="Times New Roman" w:cs="Times New Roman"/>
                <w:sz w:val="24"/>
                <w:szCs w:val="24"/>
              </w:rPr>
              <w:t>.</w:t>
            </w:r>
          </w:p>
        </w:tc>
        <w:tc>
          <w:tcPr>
            <w:tcW w:w="59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757E70" w14:textId="638D3603" w:rsidR="00F62EA6" w:rsidRPr="0039469A" w:rsidRDefault="00F62EA6" w:rsidP="005D7488">
            <w:pPr>
              <w:spacing w:after="0" w:line="240" w:lineRule="auto"/>
              <w:jc w:val="both"/>
              <w:rPr>
                <w:rFonts w:ascii="Times New Roman" w:hAnsi="Times New Roman" w:cs="Times New Roman"/>
                <w:sz w:val="24"/>
                <w:szCs w:val="24"/>
              </w:rPr>
            </w:pPr>
            <w:r w:rsidRPr="0039469A">
              <w:rPr>
                <w:rFonts w:ascii="Times New Roman" w:hAnsi="Times New Roman" w:cs="Times New Roman"/>
                <w:sz w:val="24"/>
                <w:szCs w:val="24"/>
              </w:rPr>
              <w:t>„Centras“ (</w:t>
            </w:r>
            <w:r w:rsidR="00176BDD">
              <w:rPr>
                <w:rFonts w:ascii="Times New Roman" w:hAnsi="Times New Roman" w:cs="Times New Roman"/>
                <w:sz w:val="24"/>
                <w:szCs w:val="24"/>
              </w:rPr>
              <w:t xml:space="preserve">penktoji zona: </w:t>
            </w:r>
            <w:r w:rsidRPr="0039469A">
              <w:rPr>
                <w:rFonts w:ascii="Times New Roman" w:hAnsi="Times New Roman" w:cs="Times New Roman"/>
                <w:sz w:val="24"/>
                <w:szCs w:val="24"/>
              </w:rPr>
              <w:t>centrinė miesto dalis – Senamiesčio, Naujamiesčio, Žvėryno seniūnijos, pietinės Šnipiškių ir Žirmūnų seniūnijų dalys ir šiaurinė Vilkpėdės seniūnijos dalis)</w:t>
            </w:r>
          </w:p>
        </w:tc>
        <w:tc>
          <w:tcPr>
            <w:tcW w:w="2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804C34" w14:textId="468A3206" w:rsidR="00BB0DEA" w:rsidRPr="00223CBE" w:rsidRDefault="765DA073" w:rsidP="3AAB5D80">
            <w:pPr>
              <w:spacing w:after="0" w:line="240" w:lineRule="auto"/>
              <w:jc w:val="center"/>
              <w:rPr>
                <w:rFonts w:ascii="Times New Roman" w:hAnsi="Times New Roman" w:cs="Times New Roman"/>
                <w:sz w:val="24"/>
                <w:szCs w:val="24"/>
              </w:rPr>
            </w:pPr>
            <w:r w:rsidRPr="3AAB5D80">
              <w:rPr>
                <w:rFonts w:ascii="Times New Roman" w:hAnsi="Times New Roman" w:cs="Times New Roman"/>
                <w:sz w:val="24"/>
                <w:szCs w:val="24"/>
              </w:rPr>
              <w:t>5</w:t>
            </w:r>
            <w:r w:rsidR="3AB541CF" w:rsidRPr="3AAB5D80">
              <w:rPr>
                <w:rFonts w:ascii="Times New Roman" w:hAnsi="Times New Roman" w:cs="Times New Roman"/>
                <w:sz w:val="24"/>
                <w:szCs w:val="24"/>
              </w:rPr>
              <w:t>1</w:t>
            </w:r>
            <w:r w:rsidR="674666A7" w:rsidRPr="3AAB5D80">
              <w:rPr>
                <w:rFonts w:ascii="Times New Roman" w:hAnsi="Times New Roman" w:cs="Times New Roman"/>
                <w:sz w:val="24"/>
                <w:szCs w:val="24"/>
              </w:rPr>
              <w:t> 000,00</w:t>
            </w:r>
          </w:p>
        </w:tc>
      </w:tr>
    </w:tbl>
    <w:p w14:paraId="5A90D364" w14:textId="77777777" w:rsidR="001B4201" w:rsidRPr="0039469A" w:rsidRDefault="001B4201" w:rsidP="001B4201">
      <w:pPr>
        <w:pStyle w:val="Sraopastraipa"/>
        <w:ind w:left="0" w:firstLine="567"/>
        <w:rPr>
          <w:i/>
          <w:iCs/>
          <w:szCs w:val="24"/>
        </w:rPr>
      </w:pPr>
      <w:r w:rsidRPr="0039469A">
        <w:rPr>
          <w:i/>
          <w:iCs/>
          <w:szCs w:val="24"/>
        </w:rPr>
        <w:t>* Tiekėjui teikiant pasiūlymą dviem ar visoms pirkimo objekto dalims, reikalaujama užtikrinimo suma sumuojama.</w:t>
      </w:r>
    </w:p>
    <w:p w14:paraId="103909F9" w14:textId="77777777" w:rsidR="00B25523" w:rsidRPr="0039469A" w:rsidRDefault="00B25523" w:rsidP="001B4201">
      <w:pPr>
        <w:pStyle w:val="Sraopastraipa"/>
        <w:ind w:left="0" w:firstLine="567"/>
        <w:rPr>
          <w:i/>
          <w:iCs/>
          <w:szCs w:val="24"/>
        </w:rPr>
      </w:pPr>
    </w:p>
    <w:p w14:paraId="0D3D13A0" w14:textId="200740A0" w:rsidR="00587BBF" w:rsidRPr="0039469A" w:rsidRDefault="00587BBF" w:rsidP="00EC68A6">
      <w:pPr>
        <w:numPr>
          <w:ilvl w:val="0"/>
          <w:numId w:val="5"/>
        </w:numPr>
        <w:spacing w:after="0" w:line="240" w:lineRule="auto"/>
        <w:ind w:left="0"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Banko garantijai </w:t>
      </w:r>
      <w:r w:rsidR="003D4274" w:rsidRPr="0039469A">
        <w:rPr>
          <w:rFonts w:ascii="Times New Roman" w:eastAsia="Times New Roman" w:hAnsi="Times New Roman" w:cs="Times New Roman"/>
          <w:sz w:val="24"/>
          <w:szCs w:val="24"/>
          <w:lang w:eastAsia="en-US"/>
        </w:rPr>
        <w:t>ir laidavim</w:t>
      </w:r>
      <w:r w:rsidR="008C25E1" w:rsidRPr="0039469A">
        <w:rPr>
          <w:rFonts w:ascii="Times New Roman" w:eastAsia="Times New Roman" w:hAnsi="Times New Roman" w:cs="Times New Roman"/>
          <w:sz w:val="24"/>
          <w:szCs w:val="24"/>
          <w:lang w:eastAsia="en-US"/>
        </w:rPr>
        <w:t>o draudimui</w:t>
      </w:r>
      <w:r w:rsidR="003D4274"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sz w:val="24"/>
          <w:szCs w:val="24"/>
          <w:lang w:eastAsia="en-US"/>
        </w:rPr>
        <w:t>keliami šie reikalavimai:</w:t>
      </w:r>
    </w:p>
    <w:p w14:paraId="7B269ABE" w14:textId="1B4BF1AB" w:rsidR="00C32CA3" w:rsidRPr="0039469A" w:rsidRDefault="00C32CA3" w:rsidP="00EC68A6">
      <w:pPr>
        <w:pStyle w:val="Sraopastraipa"/>
        <w:numPr>
          <w:ilvl w:val="1"/>
          <w:numId w:val="5"/>
        </w:numPr>
        <w:ind w:left="0" w:firstLine="567"/>
        <w:rPr>
          <w:szCs w:val="24"/>
        </w:rPr>
      </w:pPr>
      <w:r w:rsidRPr="0039469A">
        <w:rPr>
          <w:szCs w:val="24"/>
        </w:rPr>
        <w:t xml:space="preserve">tiekėjas privalo pateikti užpildytą </w:t>
      </w:r>
      <w:r w:rsidR="004161DD" w:rsidRPr="0039469A">
        <w:rPr>
          <w:szCs w:val="24"/>
        </w:rPr>
        <w:t>pa</w:t>
      </w:r>
      <w:r w:rsidRPr="0039469A">
        <w:rPr>
          <w:szCs w:val="24"/>
        </w:rPr>
        <w:t xml:space="preserve">siūlymo galiojimą užtikrinantį dokumentą pagal pasiūlymo galiojimo </w:t>
      </w:r>
      <w:r w:rsidR="003D4274" w:rsidRPr="0039469A">
        <w:rPr>
          <w:szCs w:val="24"/>
        </w:rPr>
        <w:t>užtikrinimo</w:t>
      </w:r>
      <w:r w:rsidRPr="0039469A">
        <w:rPr>
          <w:szCs w:val="24"/>
        </w:rPr>
        <w:t xml:space="preserve"> form</w:t>
      </w:r>
      <w:r w:rsidR="00DE3F8D" w:rsidRPr="0039469A">
        <w:rPr>
          <w:szCs w:val="24"/>
        </w:rPr>
        <w:t>as</w:t>
      </w:r>
      <w:r w:rsidRPr="0039469A">
        <w:rPr>
          <w:szCs w:val="24"/>
        </w:rPr>
        <w:t xml:space="preserve"> (</w:t>
      </w:r>
      <w:r w:rsidR="00893491" w:rsidRPr="0039469A">
        <w:rPr>
          <w:szCs w:val="24"/>
        </w:rPr>
        <w:t xml:space="preserve">pirkimo </w:t>
      </w:r>
      <w:r w:rsidR="00893491" w:rsidRPr="00886620">
        <w:rPr>
          <w:szCs w:val="24"/>
        </w:rPr>
        <w:t xml:space="preserve">sąlygų </w:t>
      </w:r>
      <w:r w:rsidRPr="00886620">
        <w:rPr>
          <w:szCs w:val="24"/>
        </w:rPr>
        <w:t>4 pried</w:t>
      </w:r>
      <w:r w:rsidR="00FA2569" w:rsidRPr="00886620">
        <w:rPr>
          <w:szCs w:val="24"/>
        </w:rPr>
        <w:t>ą</w:t>
      </w:r>
      <w:r w:rsidRPr="00886620">
        <w:rPr>
          <w:szCs w:val="24"/>
        </w:rPr>
        <w:t>);</w:t>
      </w:r>
    </w:p>
    <w:p w14:paraId="130B5F04" w14:textId="1CDC7311" w:rsidR="00587BBF" w:rsidRPr="0039469A" w:rsidRDefault="00587BBF" w:rsidP="00EC68A6">
      <w:pPr>
        <w:numPr>
          <w:ilvl w:val="1"/>
          <w:numId w:val="5"/>
        </w:numPr>
        <w:spacing w:after="0" w:line="240" w:lineRule="auto"/>
        <w:ind w:left="0"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pateiktoje garantijoje </w:t>
      </w:r>
      <w:r w:rsidR="003D4274" w:rsidRPr="0039469A">
        <w:rPr>
          <w:rFonts w:ascii="Times New Roman" w:eastAsia="Times New Roman" w:hAnsi="Times New Roman" w:cs="Times New Roman"/>
          <w:sz w:val="24"/>
          <w:szCs w:val="24"/>
          <w:lang w:eastAsia="en-US"/>
        </w:rPr>
        <w:t>(laidavim</w:t>
      </w:r>
      <w:r w:rsidR="008C25E1" w:rsidRPr="0039469A">
        <w:rPr>
          <w:rFonts w:ascii="Times New Roman" w:eastAsia="Times New Roman" w:hAnsi="Times New Roman" w:cs="Times New Roman"/>
          <w:sz w:val="24"/>
          <w:szCs w:val="24"/>
          <w:lang w:eastAsia="en-US"/>
        </w:rPr>
        <w:t>o draudimo rašte</w:t>
      </w:r>
      <w:r w:rsidR="003D4274"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sz w:val="24"/>
          <w:szCs w:val="24"/>
          <w:lang w:eastAsia="en-US"/>
        </w:rPr>
        <w:t xml:space="preserve">turi būti nurodytas jos galiojimo terminas. Garantija </w:t>
      </w:r>
      <w:r w:rsidR="00C30C8C" w:rsidRPr="0039469A">
        <w:rPr>
          <w:rFonts w:ascii="Times New Roman" w:eastAsia="Times New Roman" w:hAnsi="Times New Roman" w:cs="Times New Roman"/>
          <w:sz w:val="24"/>
          <w:szCs w:val="24"/>
          <w:lang w:eastAsia="en-US"/>
        </w:rPr>
        <w:t>(laidavim</w:t>
      </w:r>
      <w:r w:rsidR="008C25E1" w:rsidRPr="0039469A">
        <w:rPr>
          <w:rFonts w:ascii="Times New Roman" w:eastAsia="Times New Roman" w:hAnsi="Times New Roman" w:cs="Times New Roman"/>
          <w:sz w:val="24"/>
          <w:szCs w:val="24"/>
          <w:lang w:eastAsia="en-US"/>
        </w:rPr>
        <w:t>o draudimas</w:t>
      </w:r>
      <w:r w:rsidR="00C30C8C"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sz w:val="24"/>
          <w:szCs w:val="24"/>
          <w:lang w:eastAsia="en-US"/>
        </w:rPr>
        <w:t xml:space="preserve">turi galioti ne trumpiau nei </w:t>
      </w:r>
      <w:r w:rsidR="0029310E" w:rsidRPr="0039469A">
        <w:rPr>
          <w:rFonts w:ascii="Times New Roman" w:eastAsia="Times New Roman" w:hAnsi="Times New Roman" w:cs="Times New Roman"/>
          <w:sz w:val="24"/>
          <w:szCs w:val="24"/>
          <w:lang w:eastAsia="en-US"/>
        </w:rPr>
        <w:t>3 mėnesius</w:t>
      </w:r>
      <w:r w:rsidRPr="0039469A">
        <w:rPr>
          <w:rFonts w:ascii="Times New Roman" w:eastAsia="Times New Roman" w:hAnsi="Times New Roman" w:cs="Times New Roman"/>
          <w:sz w:val="24"/>
          <w:szCs w:val="24"/>
          <w:lang w:eastAsia="en-US"/>
        </w:rPr>
        <w:t xml:space="preserve"> nuo pasiūlymų pateikimo termino pabaigos;</w:t>
      </w:r>
    </w:p>
    <w:p w14:paraId="3648D6D3" w14:textId="04A916E6" w:rsidR="00587BBF" w:rsidRPr="0039469A" w:rsidRDefault="00D95845" w:rsidP="00EC68A6">
      <w:pPr>
        <w:numPr>
          <w:ilvl w:val="1"/>
          <w:numId w:val="5"/>
        </w:numPr>
        <w:spacing w:after="0" w:line="240" w:lineRule="auto"/>
        <w:ind w:left="0"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gavęs perkančiosios organizacijos rašytinį reikalavimą, </w:t>
      </w:r>
      <w:r w:rsidR="00587BBF" w:rsidRPr="0039469A">
        <w:rPr>
          <w:rFonts w:ascii="Times New Roman" w:eastAsia="Times New Roman" w:hAnsi="Times New Roman" w:cs="Times New Roman"/>
          <w:sz w:val="24"/>
          <w:szCs w:val="24"/>
          <w:lang w:eastAsia="en-US"/>
        </w:rPr>
        <w:t xml:space="preserve">garantiją suteikęs bankas </w:t>
      </w:r>
      <w:r w:rsidR="003D4274" w:rsidRPr="0039469A">
        <w:rPr>
          <w:rFonts w:ascii="Times New Roman" w:eastAsia="Times New Roman" w:hAnsi="Times New Roman" w:cs="Times New Roman"/>
          <w:sz w:val="24"/>
          <w:szCs w:val="24"/>
          <w:lang w:eastAsia="en-US"/>
        </w:rPr>
        <w:t>ar laidavim</w:t>
      </w:r>
      <w:r w:rsidR="008C25E1" w:rsidRPr="0039469A">
        <w:rPr>
          <w:rFonts w:ascii="Times New Roman" w:eastAsia="Times New Roman" w:hAnsi="Times New Roman" w:cs="Times New Roman"/>
          <w:sz w:val="24"/>
          <w:szCs w:val="24"/>
          <w:lang w:eastAsia="en-US"/>
        </w:rPr>
        <w:t>o draudimą</w:t>
      </w:r>
      <w:r w:rsidR="003D4274" w:rsidRPr="0039469A">
        <w:rPr>
          <w:rFonts w:ascii="Times New Roman" w:eastAsia="Times New Roman" w:hAnsi="Times New Roman" w:cs="Times New Roman"/>
          <w:sz w:val="24"/>
          <w:szCs w:val="24"/>
          <w:lang w:eastAsia="en-US"/>
        </w:rPr>
        <w:t xml:space="preserve"> suteikusi draudimo bendrovė </w:t>
      </w:r>
      <w:r w:rsidR="00587BBF" w:rsidRPr="0039469A">
        <w:rPr>
          <w:rFonts w:ascii="Times New Roman" w:eastAsia="Times New Roman" w:hAnsi="Times New Roman" w:cs="Times New Roman"/>
          <w:sz w:val="24"/>
          <w:szCs w:val="24"/>
          <w:lang w:eastAsia="en-US"/>
        </w:rPr>
        <w:t xml:space="preserve">privalo per </w:t>
      </w:r>
      <w:r w:rsidR="00147D15" w:rsidRPr="0039469A">
        <w:rPr>
          <w:rFonts w:ascii="Times New Roman" w:eastAsia="Times New Roman" w:hAnsi="Times New Roman" w:cs="Times New Roman"/>
          <w:sz w:val="24"/>
          <w:szCs w:val="24"/>
          <w:lang w:eastAsia="en-US"/>
        </w:rPr>
        <w:t>10</w:t>
      </w:r>
      <w:r w:rsidR="00587BBF" w:rsidRPr="0039469A">
        <w:rPr>
          <w:rFonts w:ascii="Times New Roman" w:eastAsia="Times New Roman" w:hAnsi="Times New Roman" w:cs="Times New Roman"/>
          <w:sz w:val="24"/>
          <w:szCs w:val="24"/>
          <w:lang w:eastAsia="en-US"/>
        </w:rPr>
        <w:t xml:space="preserve"> darbo dien</w:t>
      </w:r>
      <w:r w:rsidR="00147D15" w:rsidRPr="0039469A">
        <w:rPr>
          <w:rFonts w:ascii="Times New Roman" w:eastAsia="Times New Roman" w:hAnsi="Times New Roman" w:cs="Times New Roman"/>
          <w:sz w:val="24"/>
          <w:szCs w:val="24"/>
          <w:lang w:eastAsia="en-US"/>
        </w:rPr>
        <w:t xml:space="preserve">ų </w:t>
      </w:r>
      <w:r w:rsidR="00587BBF" w:rsidRPr="0039469A">
        <w:rPr>
          <w:rFonts w:ascii="Times New Roman" w:eastAsia="Times New Roman" w:hAnsi="Times New Roman" w:cs="Times New Roman"/>
          <w:sz w:val="24"/>
          <w:szCs w:val="24"/>
          <w:lang w:eastAsia="en-US"/>
        </w:rPr>
        <w:t xml:space="preserve">sumokėti perkančiajai organizacijai garantijoje </w:t>
      </w:r>
      <w:r w:rsidR="00C30C8C" w:rsidRPr="0039469A">
        <w:rPr>
          <w:rFonts w:ascii="Times New Roman" w:eastAsia="Times New Roman" w:hAnsi="Times New Roman" w:cs="Times New Roman"/>
          <w:sz w:val="24"/>
          <w:szCs w:val="24"/>
          <w:lang w:eastAsia="en-US"/>
        </w:rPr>
        <w:t>(laidavim</w:t>
      </w:r>
      <w:r w:rsidR="008C25E1" w:rsidRPr="0039469A">
        <w:rPr>
          <w:rFonts w:ascii="Times New Roman" w:eastAsia="Times New Roman" w:hAnsi="Times New Roman" w:cs="Times New Roman"/>
          <w:sz w:val="24"/>
          <w:szCs w:val="24"/>
          <w:lang w:eastAsia="en-US"/>
        </w:rPr>
        <w:t>o draudime</w:t>
      </w:r>
      <w:r w:rsidR="00C30C8C" w:rsidRPr="0039469A">
        <w:rPr>
          <w:rFonts w:ascii="Times New Roman" w:eastAsia="Times New Roman" w:hAnsi="Times New Roman" w:cs="Times New Roman"/>
          <w:sz w:val="24"/>
          <w:szCs w:val="24"/>
          <w:lang w:eastAsia="en-US"/>
        </w:rPr>
        <w:t xml:space="preserve">) </w:t>
      </w:r>
      <w:r w:rsidR="00587BBF" w:rsidRPr="0039469A">
        <w:rPr>
          <w:rFonts w:ascii="Times New Roman" w:eastAsia="Times New Roman" w:hAnsi="Times New Roman" w:cs="Times New Roman"/>
          <w:sz w:val="24"/>
          <w:szCs w:val="24"/>
          <w:lang w:eastAsia="en-US"/>
        </w:rPr>
        <w:t>nurodytą pinigų sumą, nereikalaudam</w:t>
      </w:r>
      <w:r w:rsidR="003D4274" w:rsidRPr="0039469A">
        <w:rPr>
          <w:rFonts w:ascii="Times New Roman" w:eastAsia="Times New Roman" w:hAnsi="Times New Roman" w:cs="Times New Roman"/>
          <w:sz w:val="24"/>
          <w:szCs w:val="24"/>
          <w:lang w:eastAsia="en-US"/>
        </w:rPr>
        <w:t>i</w:t>
      </w:r>
      <w:r w:rsidR="00587BBF" w:rsidRPr="0039469A">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sidRPr="0039469A">
        <w:rPr>
          <w:rFonts w:ascii="Times New Roman" w:eastAsia="Times New Roman" w:hAnsi="Times New Roman" w:cs="Times New Roman"/>
          <w:sz w:val="24"/>
          <w:szCs w:val="24"/>
          <w:lang w:eastAsia="en-US"/>
        </w:rPr>
        <w:fldChar w:fldCharType="begin"/>
      </w:r>
      <w:r w:rsidR="00E94D26" w:rsidRPr="0039469A">
        <w:rPr>
          <w:rFonts w:ascii="Times New Roman" w:eastAsia="Times New Roman" w:hAnsi="Times New Roman" w:cs="Times New Roman"/>
          <w:sz w:val="24"/>
          <w:szCs w:val="24"/>
          <w:lang w:eastAsia="en-US"/>
        </w:rPr>
        <w:instrText xml:space="preserve"> REF _Ref495668728 \r \h </w:instrText>
      </w:r>
      <w:r w:rsidR="00E94D26" w:rsidRPr="0039469A">
        <w:rPr>
          <w:rFonts w:ascii="Times New Roman" w:eastAsia="Times New Roman" w:hAnsi="Times New Roman" w:cs="Times New Roman"/>
          <w:sz w:val="24"/>
          <w:szCs w:val="24"/>
          <w:lang w:eastAsia="en-US"/>
        </w:rPr>
      </w:r>
      <w:r w:rsidR="00E94D26" w:rsidRPr="0039469A">
        <w:rPr>
          <w:rFonts w:ascii="Times New Roman" w:eastAsia="Times New Roman" w:hAnsi="Times New Roman" w:cs="Times New Roman"/>
          <w:sz w:val="24"/>
          <w:szCs w:val="24"/>
          <w:lang w:eastAsia="en-US"/>
        </w:rPr>
        <w:fldChar w:fldCharType="separate"/>
      </w:r>
      <w:r w:rsidR="00736F5C" w:rsidRPr="0039469A">
        <w:rPr>
          <w:rFonts w:ascii="Times New Roman" w:eastAsia="Times New Roman" w:hAnsi="Times New Roman" w:cs="Times New Roman"/>
          <w:sz w:val="24"/>
          <w:szCs w:val="24"/>
          <w:lang w:eastAsia="en-US"/>
        </w:rPr>
        <w:t>59</w:t>
      </w:r>
      <w:r w:rsidR="00E94D26" w:rsidRPr="0039469A">
        <w:rPr>
          <w:rFonts w:ascii="Times New Roman" w:eastAsia="Times New Roman" w:hAnsi="Times New Roman" w:cs="Times New Roman"/>
          <w:sz w:val="24"/>
          <w:szCs w:val="24"/>
          <w:lang w:eastAsia="en-US"/>
        </w:rPr>
        <w:fldChar w:fldCharType="end"/>
      </w:r>
      <w:r w:rsidR="00587BBF" w:rsidRPr="0039469A">
        <w:rPr>
          <w:rFonts w:ascii="Times New Roman" w:eastAsia="Times New Roman" w:hAnsi="Times New Roman" w:cs="Times New Roman"/>
          <w:sz w:val="24"/>
          <w:szCs w:val="24"/>
          <w:lang w:eastAsia="en-US"/>
        </w:rPr>
        <w:t xml:space="preserve"> punkte nurodytų sąlygų, įvardindama šią sąlygą.</w:t>
      </w:r>
    </w:p>
    <w:p w14:paraId="2366233D" w14:textId="77777777" w:rsidR="00587BBF" w:rsidRPr="0039469A" w:rsidRDefault="00587BBF" w:rsidP="00EC68A6">
      <w:pPr>
        <w:numPr>
          <w:ilvl w:val="0"/>
          <w:numId w:val="5"/>
        </w:numPr>
        <w:spacing w:after="0" w:line="240" w:lineRule="auto"/>
        <w:ind w:left="0"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Perkančioji organizacija </w:t>
      </w:r>
      <w:r w:rsidR="003D4274" w:rsidRPr="0039469A">
        <w:rPr>
          <w:rFonts w:ascii="Times New Roman" w:eastAsia="Times New Roman" w:hAnsi="Times New Roman" w:cs="Times New Roman"/>
          <w:sz w:val="24"/>
          <w:szCs w:val="24"/>
          <w:lang w:eastAsia="en-US"/>
        </w:rPr>
        <w:t xml:space="preserve">atsisako reikalavimų pagal pasiūlymo galiojimą užtikrinantį dokumentą arba </w:t>
      </w:r>
      <w:r w:rsidRPr="0039469A">
        <w:rPr>
          <w:rFonts w:ascii="Times New Roman" w:eastAsia="Times New Roman" w:hAnsi="Times New Roman" w:cs="Times New Roman"/>
          <w:sz w:val="24"/>
          <w:szCs w:val="24"/>
          <w:lang w:eastAsia="en-US"/>
        </w:rPr>
        <w:t>grąžina pasiūlymo galiojimo užtikrinimą esant bent vienai iš šių sąlygų:</w:t>
      </w:r>
    </w:p>
    <w:p w14:paraId="206292AF" w14:textId="77777777" w:rsidR="00587BBF" w:rsidRPr="0039469A" w:rsidRDefault="00587BBF" w:rsidP="00EC68A6">
      <w:pPr>
        <w:numPr>
          <w:ilvl w:val="1"/>
          <w:numId w:val="5"/>
        </w:numPr>
        <w:spacing w:after="0" w:line="240" w:lineRule="auto"/>
        <w:ind w:left="0"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pasibaigia pasiūlymų užtikrinimo galiojimo laikas;</w:t>
      </w:r>
    </w:p>
    <w:p w14:paraId="00A20DE8" w14:textId="77777777" w:rsidR="00587BBF" w:rsidRPr="0039469A" w:rsidRDefault="00587BBF" w:rsidP="00EC68A6">
      <w:pPr>
        <w:numPr>
          <w:ilvl w:val="1"/>
          <w:numId w:val="5"/>
        </w:numPr>
        <w:spacing w:after="0" w:line="240" w:lineRule="auto"/>
        <w:ind w:left="0"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įsigalioja pirkimo sutartis;</w:t>
      </w:r>
    </w:p>
    <w:p w14:paraId="63FC37F3" w14:textId="77777777" w:rsidR="00ED4B35" w:rsidRPr="0039469A" w:rsidRDefault="00587BBF" w:rsidP="00EC68A6">
      <w:pPr>
        <w:numPr>
          <w:ilvl w:val="1"/>
          <w:numId w:val="5"/>
        </w:numPr>
        <w:spacing w:after="0" w:line="240" w:lineRule="auto"/>
        <w:ind w:left="0"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nutraukiamos pirkimo procedūros</w:t>
      </w:r>
      <w:r w:rsidR="00ED4B35" w:rsidRPr="0039469A">
        <w:rPr>
          <w:rFonts w:ascii="Times New Roman" w:eastAsia="Times New Roman" w:hAnsi="Times New Roman" w:cs="Times New Roman"/>
          <w:sz w:val="24"/>
          <w:szCs w:val="24"/>
          <w:lang w:eastAsia="en-US"/>
        </w:rPr>
        <w:t>;</w:t>
      </w:r>
    </w:p>
    <w:p w14:paraId="5DFB47BC" w14:textId="16CE6401" w:rsidR="00587BBF" w:rsidRPr="0039469A" w:rsidRDefault="00536CCA" w:rsidP="00EC68A6">
      <w:pPr>
        <w:numPr>
          <w:ilvl w:val="1"/>
          <w:numId w:val="5"/>
        </w:numPr>
        <w:spacing w:after="0" w:line="240" w:lineRule="auto"/>
        <w:ind w:left="0"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dalyvio pasiūlymas yra atmestas, t. y. dalyviui pranešta apie jo pasiūlymo atmetimą, ir šio pasiūlymo atmetimas dėl pasibaigusio apskundimo termino negali būti ginčijamas,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39469A">
        <w:rPr>
          <w:rFonts w:ascii="Times New Roman" w:eastAsia="Times New Roman" w:hAnsi="Times New Roman" w:cs="Times New Roman"/>
          <w:sz w:val="24"/>
          <w:szCs w:val="24"/>
          <w:lang w:eastAsia="en-US"/>
        </w:rPr>
        <w:t>.</w:t>
      </w:r>
    </w:p>
    <w:p w14:paraId="0BFBD02A" w14:textId="324603C6" w:rsidR="00587BBF" w:rsidRPr="0039469A" w:rsidRDefault="00587BBF" w:rsidP="00EC68A6">
      <w:pPr>
        <w:numPr>
          <w:ilvl w:val="0"/>
          <w:numId w:val="5"/>
        </w:numPr>
        <w:spacing w:after="0" w:line="240" w:lineRule="auto"/>
        <w:ind w:left="0" w:firstLine="567"/>
        <w:jc w:val="both"/>
        <w:rPr>
          <w:rFonts w:ascii="Times New Roman" w:eastAsia="Times New Roman" w:hAnsi="Times New Roman" w:cs="Times New Roman"/>
          <w:sz w:val="24"/>
          <w:szCs w:val="24"/>
          <w:lang w:eastAsia="en-US"/>
        </w:rPr>
      </w:pPr>
      <w:bookmarkStart w:id="17" w:name="_Ref495668728"/>
      <w:r w:rsidRPr="0039469A">
        <w:rPr>
          <w:rFonts w:ascii="Times New Roman" w:eastAsia="Times New Roman" w:hAnsi="Times New Roman" w:cs="Times New Roman"/>
          <w:sz w:val="24"/>
          <w:szCs w:val="24"/>
          <w:lang w:eastAsia="en-US"/>
        </w:rPr>
        <w:t>Dalyvis netenka pasiūlymo galiojimo užtikrinimo esant bent vienai šių sąlygų:</w:t>
      </w:r>
      <w:bookmarkEnd w:id="17"/>
    </w:p>
    <w:p w14:paraId="566D9F11" w14:textId="77777777" w:rsidR="00061692" w:rsidRPr="0039469A" w:rsidRDefault="00061692" w:rsidP="00EC68A6">
      <w:pPr>
        <w:numPr>
          <w:ilvl w:val="1"/>
          <w:numId w:val="5"/>
        </w:numPr>
        <w:spacing w:after="0" w:line="240" w:lineRule="auto"/>
        <w:ind w:left="0"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7C37C7" w14:textId="77777777" w:rsidR="00587BBF" w:rsidRPr="0039469A" w:rsidRDefault="00587BBF" w:rsidP="00EC68A6">
      <w:pPr>
        <w:numPr>
          <w:ilvl w:val="1"/>
          <w:numId w:val="5"/>
        </w:numPr>
        <w:spacing w:after="0" w:line="240" w:lineRule="auto"/>
        <w:ind w:left="0"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39469A" w:rsidRDefault="00587BBF" w:rsidP="00EC68A6">
      <w:pPr>
        <w:numPr>
          <w:ilvl w:val="1"/>
          <w:numId w:val="5"/>
        </w:numPr>
        <w:spacing w:after="0" w:line="240" w:lineRule="auto"/>
        <w:ind w:left="0"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laimėjęs viešąjį pirkimą dalyvis atsisako sudaryti </w:t>
      </w:r>
      <w:r w:rsidR="00AB5EED" w:rsidRPr="00886620">
        <w:rPr>
          <w:rFonts w:ascii="Times New Roman" w:eastAsia="Times New Roman" w:hAnsi="Times New Roman" w:cs="Times New Roman"/>
          <w:sz w:val="24"/>
          <w:szCs w:val="24"/>
          <w:lang w:eastAsia="en-US"/>
        </w:rPr>
        <w:t xml:space="preserve">pirkimo </w:t>
      </w:r>
      <w:r w:rsidRPr="00886620">
        <w:rPr>
          <w:rFonts w:ascii="Times New Roman" w:eastAsia="Times New Roman" w:hAnsi="Times New Roman" w:cs="Times New Roman"/>
          <w:sz w:val="24"/>
          <w:szCs w:val="24"/>
          <w:lang w:eastAsia="en-US"/>
        </w:rPr>
        <w:t xml:space="preserve">sutartį pagal šiose </w:t>
      </w:r>
      <w:r w:rsidR="00692D80" w:rsidRPr="00886620">
        <w:rPr>
          <w:rFonts w:ascii="Times New Roman" w:eastAsia="Times New Roman" w:hAnsi="Times New Roman" w:cs="Times New Roman"/>
          <w:sz w:val="24"/>
          <w:szCs w:val="24"/>
          <w:lang w:eastAsia="en-US"/>
        </w:rPr>
        <w:t>pirkimo</w:t>
      </w:r>
      <w:r w:rsidR="007549D8" w:rsidRPr="00886620">
        <w:rPr>
          <w:rFonts w:ascii="Times New Roman" w:eastAsia="Times New Roman" w:hAnsi="Times New Roman" w:cs="Times New Roman"/>
          <w:sz w:val="24"/>
          <w:szCs w:val="24"/>
          <w:lang w:eastAsia="en-US"/>
        </w:rPr>
        <w:t xml:space="preserve"> </w:t>
      </w:r>
      <w:r w:rsidRPr="00886620">
        <w:rPr>
          <w:rFonts w:ascii="Times New Roman" w:eastAsia="Times New Roman" w:hAnsi="Times New Roman" w:cs="Times New Roman"/>
          <w:sz w:val="24"/>
          <w:szCs w:val="24"/>
          <w:lang w:eastAsia="en-US"/>
        </w:rPr>
        <w:t xml:space="preserve">sąlygose pateiktą </w:t>
      </w:r>
      <w:r w:rsidR="005247A7" w:rsidRPr="00886620">
        <w:rPr>
          <w:rFonts w:ascii="Times New Roman" w:eastAsia="Times New Roman" w:hAnsi="Times New Roman" w:cs="Times New Roman"/>
          <w:sz w:val="24"/>
          <w:szCs w:val="24"/>
          <w:lang w:eastAsia="en-US"/>
        </w:rPr>
        <w:t xml:space="preserve">pirkimo </w:t>
      </w:r>
      <w:r w:rsidRPr="00886620">
        <w:rPr>
          <w:rFonts w:ascii="Times New Roman" w:eastAsia="Times New Roman" w:hAnsi="Times New Roman" w:cs="Times New Roman"/>
          <w:sz w:val="24"/>
          <w:szCs w:val="24"/>
          <w:lang w:eastAsia="en-US"/>
        </w:rPr>
        <w:t>sutarties projektą (</w:t>
      </w:r>
      <w:r w:rsidR="00893491" w:rsidRPr="00886620">
        <w:rPr>
          <w:rFonts w:ascii="Times New Roman" w:eastAsia="Times New Roman" w:hAnsi="Times New Roman" w:cs="Times New Roman"/>
          <w:sz w:val="24"/>
          <w:szCs w:val="24"/>
          <w:lang w:eastAsia="en-US"/>
        </w:rPr>
        <w:t xml:space="preserve">pirkimo sąlygų </w:t>
      </w:r>
      <w:r w:rsidRPr="00886620">
        <w:rPr>
          <w:rFonts w:ascii="Times New Roman" w:eastAsia="Times New Roman" w:hAnsi="Times New Roman" w:cs="Times New Roman"/>
          <w:sz w:val="24"/>
          <w:szCs w:val="24"/>
          <w:lang w:eastAsia="en-US"/>
        </w:rPr>
        <w:t>3 pried</w:t>
      </w:r>
      <w:r w:rsidR="008C25E1" w:rsidRPr="00886620">
        <w:rPr>
          <w:rFonts w:ascii="Times New Roman" w:eastAsia="Times New Roman" w:hAnsi="Times New Roman" w:cs="Times New Roman"/>
          <w:sz w:val="24"/>
          <w:szCs w:val="24"/>
          <w:lang w:eastAsia="en-US"/>
        </w:rPr>
        <w:t>ą</w:t>
      </w:r>
      <w:r w:rsidRPr="00886620">
        <w:rPr>
          <w:rFonts w:ascii="Times New Roman" w:eastAsia="Times New Roman" w:hAnsi="Times New Roman" w:cs="Times New Roman"/>
          <w:sz w:val="24"/>
          <w:szCs w:val="24"/>
          <w:lang w:eastAsia="en-US"/>
        </w:rPr>
        <w:t>).</w:t>
      </w:r>
      <w:r w:rsidRPr="0039469A">
        <w:rPr>
          <w:rFonts w:ascii="Times New Roman" w:eastAsia="Times New Roman" w:hAnsi="Times New Roman" w:cs="Times New Roman"/>
          <w:sz w:val="24"/>
          <w:szCs w:val="24"/>
          <w:lang w:eastAsia="en-US"/>
        </w:rPr>
        <w:t xml:space="preserve"> Jei iki perkančiosios organizacijos nurodyto laiko nepasirašo </w:t>
      </w:r>
      <w:r w:rsidR="00AB5EED" w:rsidRPr="0039469A">
        <w:rPr>
          <w:rFonts w:ascii="Times New Roman" w:eastAsia="Times New Roman" w:hAnsi="Times New Roman" w:cs="Times New Roman"/>
          <w:sz w:val="24"/>
          <w:szCs w:val="24"/>
          <w:lang w:eastAsia="en-US"/>
        </w:rPr>
        <w:t xml:space="preserve">pirkimo </w:t>
      </w:r>
      <w:r w:rsidRPr="0039469A">
        <w:rPr>
          <w:rFonts w:ascii="Times New Roman" w:eastAsia="Times New Roman" w:hAnsi="Times New Roman" w:cs="Times New Roman"/>
          <w:sz w:val="24"/>
          <w:szCs w:val="24"/>
          <w:lang w:eastAsia="en-US"/>
        </w:rPr>
        <w:t xml:space="preserve">sutarties, laikoma, kad dalyvis atsisakė sudaryti </w:t>
      </w:r>
      <w:r w:rsidR="00AB5EED" w:rsidRPr="0039469A">
        <w:rPr>
          <w:rFonts w:ascii="Times New Roman" w:eastAsia="Times New Roman" w:hAnsi="Times New Roman" w:cs="Times New Roman"/>
          <w:sz w:val="24"/>
          <w:szCs w:val="24"/>
          <w:lang w:eastAsia="en-US"/>
        </w:rPr>
        <w:t xml:space="preserve">pirkimo </w:t>
      </w:r>
      <w:r w:rsidRPr="0039469A">
        <w:rPr>
          <w:rFonts w:ascii="Times New Roman" w:eastAsia="Times New Roman" w:hAnsi="Times New Roman" w:cs="Times New Roman"/>
          <w:sz w:val="24"/>
          <w:szCs w:val="24"/>
          <w:lang w:eastAsia="en-US"/>
        </w:rPr>
        <w:t>sutartį;</w:t>
      </w:r>
    </w:p>
    <w:p w14:paraId="61C43179" w14:textId="7428E444" w:rsidR="00587BBF" w:rsidRPr="0039469A" w:rsidRDefault="00587BBF" w:rsidP="00EC68A6">
      <w:pPr>
        <w:numPr>
          <w:ilvl w:val="1"/>
          <w:numId w:val="5"/>
        </w:numPr>
        <w:spacing w:after="0" w:line="240" w:lineRule="auto"/>
        <w:ind w:left="0"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 dalyvis, kurio pasiūlymas laimėjo viešąjį pirkimą, per </w:t>
      </w:r>
      <w:r w:rsidR="00147D15" w:rsidRPr="0039469A">
        <w:rPr>
          <w:rFonts w:ascii="Times New Roman" w:eastAsia="Times New Roman" w:hAnsi="Times New Roman" w:cs="Times New Roman"/>
          <w:sz w:val="24"/>
          <w:szCs w:val="24"/>
          <w:lang w:eastAsia="en-US"/>
        </w:rPr>
        <w:t>10</w:t>
      </w:r>
      <w:r w:rsidRPr="0039469A">
        <w:rPr>
          <w:rFonts w:ascii="Times New Roman" w:eastAsia="Times New Roman" w:hAnsi="Times New Roman" w:cs="Times New Roman"/>
          <w:sz w:val="24"/>
          <w:szCs w:val="24"/>
          <w:lang w:eastAsia="en-US"/>
        </w:rPr>
        <w:t xml:space="preserve"> darbo dien</w:t>
      </w:r>
      <w:r w:rsidR="00147D15" w:rsidRPr="0039469A">
        <w:rPr>
          <w:rFonts w:ascii="Times New Roman" w:eastAsia="Times New Roman" w:hAnsi="Times New Roman" w:cs="Times New Roman"/>
          <w:sz w:val="24"/>
          <w:szCs w:val="24"/>
          <w:lang w:eastAsia="en-US"/>
        </w:rPr>
        <w:t>ų</w:t>
      </w:r>
      <w:r w:rsidRPr="0039469A">
        <w:rPr>
          <w:rFonts w:ascii="Times New Roman" w:eastAsia="Times New Roman" w:hAnsi="Times New Roman" w:cs="Times New Roman"/>
          <w:sz w:val="24"/>
          <w:szCs w:val="24"/>
          <w:lang w:eastAsia="en-US"/>
        </w:rPr>
        <w:t xml:space="preserve"> nuo </w:t>
      </w:r>
      <w:r w:rsidR="00AB5EED" w:rsidRPr="0039469A">
        <w:rPr>
          <w:rFonts w:ascii="Times New Roman" w:eastAsia="Times New Roman" w:hAnsi="Times New Roman" w:cs="Times New Roman"/>
          <w:sz w:val="24"/>
          <w:szCs w:val="24"/>
          <w:lang w:eastAsia="en-US"/>
        </w:rPr>
        <w:t xml:space="preserve">pirkimo </w:t>
      </w:r>
      <w:r w:rsidRPr="0039469A">
        <w:rPr>
          <w:rFonts w:ascii="Times New Roman" w:eastAsia="Times New Roman" w:hAnsi="Times New Roman" w:cs="Times New Roman"/>
          <w:sz w:val="24"/>
          <w:szCs w:val="24"/>
          <w:lang w:eastAsia="en-US"/>
        </w:rPr>
        <w:t xml:space="preserve">sutarties pasirašymo dienos </w:t>
      </w:r>
      <w:r w:rsidR="007549D8" w:rsidRPr="0039469A">
        <w:rPr>
          <w:rFonts w:ascii="Times New Roman" w:eastAsia="Times New Roman" w:hAnsi="Times New Roman" w:cs="Times New Roman"/>
          <w:sz w:val="24"/>
          <w:szCs w:val="24"/>
          <w:lang w:eastAsia="en-US"/>
        </w:rPr>
        <w:t>neperveda</w:t>
      </w:r>
      <w:r w:rsidRPr="0039469A">
        <w:rPr>
          <w:rFonts w:ascii="Times New Roman" w:eastAsia="Times New Roman" w:hAnsi="Times New Roman" w:cs="Times New Roman"/>
          <w:sz w:val="24"/>
          <w:szCs w:val="24"/>
          <w:lang w:eastAsia="en-US"/>
        </w:rPr>
        <w:t xml:space="preserve"> </w:t>
      </w:r>
      <w:r w:rsidR="00037019" w:rsidRPr="0039469A">
        <w:rPr>
          <w:rFonts w:ascii="Times New Roman" w:eastAsia="Times New Roman" w:hAnsi="Times New Roman" w:cs="Times New Roman"/>
          <w:sz w:val="24"/>
          <w:szCs w:val="24"/>
          <w:lang w:eastAsia="en-US"/>
        </w:rPr>
        <w:t xml:space="preserve">pirkimo </w:t>
      </w:r>
      <w:r w:rsidRPr="0039469A">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39469A">
        <w:rPr>
          <w:rFonts w:ascii="Times New Roman" w:eastAsia="Times New Roman" w:hAnsi="Times New Roman" w:cs="Times New Roman"/>
          <w:sz w:val="24"/>
          <w:szCs w:val="24"/>
          <w:lang w:eastAsia="en-US"/>
        </w:rPr>
        <w:t>ą</w:t>
      </w:r>
      <w:r w:rsidRPr="0039469A">
        <w:rPr>
          <w:rFonts w:ascii="Times New Roman" w:eastAsia="Times New Roman" w:hAnsi="Times New Roman" w:cs="Times New Roman"/>
          <w:sz w:val="24"/>
          <w:szCs w:val="24"/>
          <w:lang w:eastAsia="en-US"/>
        </w:rPr>
        <w:t xml:space="preserve"> užtikrinančio dokumento – </w:t>
      </w:r>
      <w:r w:rsidRPr="0039469A">
        <w:rPr>
          <w:rFonts w:ascii="Times New Roman" w:eastAsia="Times New Roman" w:hAnsi="Times New Roman" w:cs="Times New Roman"/>
          <w:bCs/>
          <w:sz w:val="24"/>
          <w:szCs w:val="24"/>
          <w:lang w:eastAsia="en-US"/>
        </w:rPr>
        <w:t>banko garantijos</w:t>
      </w:r>
      <w:r w:rsidR="00A953BF" w:rsidRPr="0039469A">
        <w:rPr>
          <w:rFonts w:ascii="Times New Roman" w:eastAsia="Times New Roman" w:hAnsi="Times New Roman" w:cs="Times New Roman"/>
          <w:bCs/>
          <w:sz w:val="24"/>
          <w:szCs w:val="24"/>
          <w:lang w:eastAsia="en-US"/>
        </w:rPr>
        <w:t xml:space="preserve"> arba </w:t>
      </w:r>
      <w:r w:rsidR="0047466A" w:rsidRPr="0039469A">
        <w:rPr>
          <w:rFonts w:ascii="Times New Roman" w:eastAsia="Times New Roman" w:hAnsi="Times New Roman" w:cs="Times New Roman"/>
          <w:bCs/>
          <w:sz w:val="24"/>
          <w:szCs w:val="24"/>
          <w:lang w:eastAsia="en-US"/>
        </w:rPr>
        <w:t>laidavimo</w:t>
      </w:r>
      <w:r w:rsidR="008C25E1" w:rsidRPr="0039469A">
        <w:rPr>
          <w:rFonts w:ascii="Times New Roman" w:eastAsia="Times New Roman" w:hAnsi="Times New Roman" w:cs="Times New Roman"/>
          <w:bCs/>
          <w:sz w:val="24"/>
          <w:szCs w:val="24"/>
          <w:lang w:eastAsia="en-US"/>
        </w:rPr>
        <w:t xml:space="preserve"> draudimo</w:t>
      </w:r>
      <w:r w:rsidRPr="0039469A">
        <w:rPr>
          <w:rFonts w:ascii="Times New Roman" w:eastAsia="Times New Roman" w:hAnsi="Times New Roman" w:cs="Times New Roman"/>
          <w:sz w:val="24"/>
          <w:szCs w:val="24"/>
          <w:lang w:eastAsia="en-US"/>
        </w:rPr>
        <w:t>.</w:t>
      </w:r>
    </w:p>
    <w:p w14:paraId="3C7822A8"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9469A"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VI SKYRIUS</w:t>
      </w:r>
    </w:p>
    <w:p w14:paraId="25522811" w14:textId="77777777" w:rsidR="00191CC4" w:rsidRPr="0039469A"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PASIŪLYMŲ RENGIMAS, PATEIKIMAS, KEITIMAS</w:t>
      </w:r>
    </w:p>
    <w:p w14:paraId="5BD7D895" w14:textId="77777777" w:rsidR="00191CC4" w:rsidRPr="0039469A"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39469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lastRenderedPageBreak/>
        <w:t>Pasiūlymų rengimo reikalavimai</w:t>
      </w:r>
    </w:p>
    <w:p w14:paraId="53691549" w14:textId="77777777" w:rsidR="00191CC4" w:rsidRPr="0039469A"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39469A" w:rsidRDefault="0083768F"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 xml:space="preserve">Tiekėjai yra atsakingi už rūpestingą visų pirkimo dokumentų išnagrinėjimą, t. y. tiekėjai turi įvertinti </w:t>
      </w:r>
      <w:r w:rsidR="00053BF6" w:rsidRPr="0039469A">
        <w:rPr>
          <w:rFonts w:ascii="Times New Roman" w:eastAsia="Calibri" w:hAnsi="Times New Roman" w:cs="Times New Roman"/>
          <w:sz w:val="24"/>
          <w:szCs w:val="24"/>
          <w:lang w:eastAsia="en-US"/>
        </w:rPr>
        <w:t xml:space="preserve">pirkimo objektą </w:t>
      </w:r>
      <w:r w:rsidRPr="0039469A">
        <w:rPr>
          <w:rFonts w:ascii="Times New Roman" w:eastAsia="Calibri" w:hAnsi="Times New Roman" w:cs="Times New Roman"/>
          <w:sz w:val="24"/>
          <w:szCs w:val="24"/>
          <w:lang w:eastAsia="en-US"/>
        </w:rPr>
        <w:t>pagal techninės specifikacijos reikalavimus ir įsivertinti visas galimas rizikas.</w:t>
      </w:r>
    </w:p>
    <w:p w14:paraId="3730B76F" w14:textId="77777777" w:rsidR="00191CC4" w:rsidRPr="0039469A" w:rsidRDefault="00191CC4"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 pirkimo sutarties įvykdymui.</w:t>
      </w:r>
    </w:p>
    <w:p w14:paraId="62F9F7C3" w14:textId="77777777" w:rsidR="00191CC4" w:rsidRPr="0039469A" w:rsidRDefault="00191CC4"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Perkančioji organizacija reikalauja pasiūlymus teikti tik elektroninėmis priemonėmis naudojant CVP IS.</w:t>
      </w:r>
      <w:r w:rsidR="00BA4D45" w:rsidRPr="0039469A">
        <w:rPr>
          <w:rFonts w:ascii="Times New Roman" w:eastAsia="Calibri" w:hAnsi="Times New Roman" w:cs="Times New Roman"/>
          <w:sz w:val="24"/>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39469A">
        <w:rPr>
          <w:rFonts w:ascii="Times New Roman" w:eastAsia="Calibri" w:hAnsi="Times New Roman" w:cs="Times New Roman"/>
          <w:sz w:val="24"/>
          <w:szCs w:val="24"/>
          <w:lang w:eastAsia="en-US"/>
        </w:rPr>
        <w:t>pdf</w:t>
      </w:r>
      <w:proofErr w:type="spellEnd"/>
      <w:r w:rsidR="00BA4D45" w:rsidRPr="0039469A">
        <w:rPr>
          <w:rFonts w:ascii="Times New Roman" w:eastAsia="Calibri" w:hAnsi="Times New Roman" w:cs="Times New Roman"/>
          <w:sz w:val="24"/>
          <w:szCs w:val="24"/>
          <w:lang w:eastAsia="en-US"/>
        </w:rPr>
        <w:t xml:space="preserve">, jpg, </w:t>
      </w:r>
      <w:proofErr w:type="spellStart"/>
      <w:r w:rsidR="00BA4D45" w:rsidRPr="0039469A">
        <w:rPr>
          <w:rFonts w:ascii="Times New Roman" w:eastAsia="Calibri" w:hAnsi="Times New Roman" w:cs="Times New Roman"/>
          <w:sz w:val="24"/>
          <w:szCs w:val="24"/>
          <w:lang w:eastAsia="en-US"/>
        </w:rPr>
        <w:t>doc</w:t>
      </w:r>
      <w:proofErr w:type="spellEnd"/>
      <w:r w:rsidR="00BA4D45" w:rsidRPr="0039469A">
        <w:rPr>
          <w:rFonts w:ascii="Times New Roman" w:eastAsia="Calibri" w:hAnsi="Times New Roman" w:cs="Times New Roman"/>
          <w:sz w:val="24"/>
          <w:szCs w:val="24"/>
          <w:lang w:eastAsia="en-US"/>
        </w:rPr>
        <w:t xml:space="preserve"> ir kt.).</w:t>
      </w:r>
    </w:p>
    <w:p w14:paraId="2AA2E25C" w14:textId="77777777" w:rsidR="00191CC4" w:rsidRPr="0039469A" w:rsidRDefault="00191CC4"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 xml:space="preserve">Perkančioji organizacija </w:t>
      </w:r>
      <w:r w:rsidR="00465E78" w:rsidRPr="0039469A">
        <w:rPr>
          <w:rFonts w:ascii="Times New Roman" w:eastAsia="Calibri" w:hAnsi="Times New Roman" w:cs="Times New Roman"/>
          <w:sz w:val="24"/>
          <w:szCs w:val="24"/>
          <w:lang w:eastAsia="en-US"/>
        </w:rPr>
        <w:t>ne</w:t>
      </w:r>
      <w:r w:rsidRPr="0039469A">
        <w:rPr>
          <w:rFonts w:ascii="Times New Roman" w:eastAsia="Calibri" w:hAnsi="Times New Roman" w:cs="Times New Roman"/>
          <w:sz w:val="24"/>
          <w:szCs w:val="24"/>
          <w:lang w:eastAsia="en-US"/>
        </w:rPr>
        <w:t xml:space="preserve">reikalauja, kad </w:t>
      </w:r>
      <w:r w:rsidR="00B0713C" w:rsidRPr="0039469A">
        <w:rPr>
          <w:rFonts w:ascii="Times New Roman" w:eastAsia="Calibri" w:hAnsi="Times New Roman" w:cs="Times New Roman"/>
          <w:sz w:val="24"/>
          <w:szCs w:val="24"/>
          <w:lang w:eastAsia="en-US"/>
        </w:rPr>
        <w:t>p</w:t>
      </w:r>
      <w:r w:rsidRPr="0039469A">
        <w:rPr>
          <w:rFonts w:ascii="Times New Roman" w:eastAsia="Calibri" w:hAnsi="Times New Roman" w:cs="Times New Roman"/>
          <w:sz w:val="24"/>
          <w:szCs w:val="24"/>
          <w:lang w:eastAsia="en-US"/>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9469A" w:rsidRDefault="003E2ECF" w:rsidP="00EC68A6">
      <w:pPr>
        <w:pStyle w:val="Sraopastraipa"/>
        <w:numPr>
          <w:ilvl w:val="0"/>
          <w:numId w:val="5"/>
        </w:numPr>
        <w:ind w:left="0" w:firstLine="567"/>
        <w:rPr>
          <w:szCs w:val="24"/>
        </w:rPr>
      </w:pPr>
      <w:r w:rsidRPr="0039469A">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299670D5" w:rsidR="00191CC4" w:rsidRPr="0039469A" w:rsidRDefault="00633958"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633958">
        <w:rPr>
          <w:rFonts w:ascii="Times New Roman" w:eastAsia="Calibri" w:hAnsi="Times New Roman" w:cs="Times New Roman"/>
          <w:sz w:val="24"/>
          <w:szCs w:val="24"/>
          <w:lang w:eastAsia="en-US"/>
        </w:rPr>
        <w:t>Tiekėjas (fizinis ar juridinis asmuo) gali pateikti perkančiajai organizacijai tik po vieną pasiūlymą dėl kiekvienos tos pačios pirkimo dalies, nepriklausomai nuo to, ar teikiant pasiūlymą jis bus atskiru tiekėju, ar tiekėjų grupės partneriu (jungtinės veiklos sutarties šalimi</w:t>
      </w:r>
      <w:r w:rsidR="00191CC4" w:rsidRPr="0039469A">
        <w:rPr>
          <w:rFonts w:ascii="Times New Roman" w:eastAsia="Calibri" w:hAnsi="Times New Roman" w:cs="Times New Roman"/>
          <w:sz w:val="24"/>
          <w:szCs w:val="24"/>
          <w:lang w:eastAsia="en-US"/>
        </w:rPr>
        <w:t>).</w:t>
      </w:r>
    </w:p>
    <w:p w14:paraId="529BA904" w14:textId="77777777" w:rsidR="00191CC4" w:rsidRPr="0039469A" w:rsidRDefault="00191CC4"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27784660" w:rsidR="00191CC4" w:rsidRPr="0039469A" w:rsidRDefault="004B4210"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Iki pasiūlymų pateikimo termino pabaigos t</w:t>
      </w:r>
      <w:r w:rsidR="00191CC4" w:rsidRPr="0039469A">
        <w:rPr>
          <w:rFonts w:ascii="Times New Roman" w:eastAsia="Calibri" w:hAnsi="Times New Roman" w:cs="Times New Roman"/>
          <w:sz w:val="24"/>
          <w:szCs w:val="24"/>
          <w:lang w:eastAsia="en-US"/>
        </w:rPr>
        <w:t xml:space="preserve">iekėjo </w:t>
      </w:r>
      <w:r w:rsidRPr="0039469A">
        <w:rPr>
          <w:rFonts w:ascii="Times New Roman" w:eastAsia="Calibri" w:hAnsi="Times New Roman" w:cs="Times New Roman"/>
          <w:sz w:val="24"/>
          <w:szCs w:val="24"/>
          <w:lang w:eastAsia="en-US"/>
        </w:rPr>
        <w:t xml:space="preserve">pateiktame </w:t>
      </w:r>
      <w:r w:rsidR="00191CC4" w:rsidRPr="0039469A">
        <w:rPr>
          <w:rFonts w:ascii="Times New Roman" w:eastAsia="Calibri" w:hAnsi="Times New Roman" w:cs="Times New Roman"/>
          <w:sz w:val="24"/>
          <w:szCs w:val="24"/>
          <w:lang w:eastAsia="en-US"/>
        </w:rPr>
        <w:t>pasiūlyme turi būti:</w:t>
      </w:r>
    </w:p>
    <w:p w14:paraId="502E62B5" w14:textId="77777777" w:rsidR="00191CC4" w:rsidRPr="0039469A" w:rsidRDefault="00191CC4" w:rsidP="00EC68A6">
      <w:pPr>
        <w:numPr>
          <w:ilvl w:val="1"/>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2035CE46" w:rsidR="00191CC4" w:rsidRPr="00886620" w:rsidRDefault="00191CC4" w:rsidP="00EC68A6">
      <w:pPr>
        <w:numPr>
          <w:ilvl w:val="1"/>
          <w:numId w:val="5"/>
        </w:numPr>
        <w:spacing w:after="0" w:line="240" w:lineRule="auto"/>
        <w:ind w:left="0" w:firstLine="567"/>
        <w:contextualSpacing/>
        <w:jc w:val="both"/>
        <w:rPr>
          <w:rFonts w:ascii="Times New Roman" w:eastAsia="Calibri" w:hAnsi="Times New Roman" w:cs="Times New Roman"/>
          <w:sz w:val="24"/>
          <w:szCs w:val="24"/>
          <w:lang w:eastAsia="en-US"/>
        </w:rPr>
      </w:pPr>
      <w:r w:rsidRPr="00886620">
        <w:rPr>
          <w:rFonts w:ascii="Times New Roman" w:eastAsia="Calibri" w:hAnsi="Times New Roman" w:cs="Times New Roman"/>
          <w:sz w:val="24"/>
          <w:szCs w:val="24"/>
          <w:lang w:eastAsia="en-US"/>
        </w:rPr>
        <w:t xml:space="preserve">užpildytas </w:t>
      </w:r>
      <w:r w:rsidR="00D06406" w:rsidRPr="00886620">
        <w:rPr>
          <w:rFonts w:ascii="Times New Roman" w:eastAsia="Calibri" w:hAnsi="Times New Roman" w:cs="Times New Roman"/>
          <w:sz w:val="24"/>
          <w:szCs w:val="24"/>
          <w:lang w:eastAsia="en-US"/>
        </w:rPr>
        <w:t xml:space="preserve">ir pasirašytas </w:t>
      </w:r>
      <w:r w:rsidRPr="00886620">
        <w:rPr>
          <w:rFonts w:ascii="Times New Roman" w:eastAsia="Calibri" w:hAnsi="Times New Roman" w:cs="Times New Roman"/>
          <w:sz w:val="24"/>
          <w:szCs w:val="24"/>
          <w:lang w:eastAsia="en-US"/>
        </w:rPr>
        <w:t>pasiūlymas pagal pasiūlymo formą (</w:t>
      </w:r>
      <w:r w:rsidR="00893491" w:rsidRPr="00886620">
        <w:rPr>
          <w:rFonts w:ascii="Times New Roman" w:eastAsia="Calibri" w:hAnsi="Times New Roman" w:cs="Times New Roman"/>
          <w:sz w:val="24"/>
          <w:szCs w:val="24"/>
          <w:lang w:eastAsia="en-US"/>
        </w:rPr>
        <w:t xml:space="preserve">pirkimo sąlygų </w:t>
      </w:r>
      <w:r w:rsidRPr="00886620">
        <w:rPr>
          <w:rFonts w:ascii="Times New Roman" w:eastAsia="Calibri" w:hAnsi="Times New Roman" w:cs="Times New Roman"/>
          <w:sz w:val="24"/>
          <w:szCs w:val="24"/>
          <w:lang w:eastAsia="en-US"/>
        </w:rPr>
        <w:t>2 priedas);</w:t>
      </w:r>
    </w:p>
    <w:p w14:paraId="37DFC5D7" w14:textId="6641D673" w:rsidR="00427D19" w:rsidRPr="00886620" w:rsidRDefault="00427D19" w:rsidP="00EC68A6">
      <w:pPr>
        <w:pStyle w:val="Sraopastraipa"/>
        <w:numPr>
          <w:ilvl w:val="1"/>
          <w:numId w:val="5"/>
        </w:numPr>
        <w:ind w:left="0" w:firstLine="567"/>
        <w:rPr>
          <w:rFonts w:eastAsia="Calibri"/>
          <w:szCs w:val="24"/>
        </w:rPr>
      </w:pPr>
      <w:r w:rsidRPr="00886620">
        <w:rPr>
          <w:rFonts w:eastAsia="Calibri"/>
          <w:szCs w:val="24"/>
        </w:rPr>
        <w:t xml:space="preserve">pasiūlymo galiojimo užtikrinimo – užstato sumokėjimą patvirtinantis dokumentas </w:t>
      </w:r>
      <w:r w:rsidR="00C30C8C" w:rsidRPr="00886620">
        <w:rPr>
          <w:rFonts w:eastAsia="Calibri"/>
          <w:b/>
          <w:szCs w:val="24"/>
        </w:rPr>
        <w:t>arba</w:t>
      </w:r>
      <w:r w:rsidRPr="00886620">
        <w:rPr>
          <w:rFonts w:eastAsia="Calibri"/>
          <w:szCs w:val="24"/>
        </w:rPr>
        <w:t xml:space="preserve"> </w:t>
      </w:r>
      <w:r w:rsidR="00CD7765" w:rsidRPr="00886620">
        <w:rPr>
          <w:rFonts w:eastAsia="Calibri"/>
          <w:szCs w:val="24"/>
        </w:rPr>
        <w:t xml:space="preserve">užpildytas pasiūlymo galiojimo užtikrinimo dokumentas pagal pasiūlymo galiojimo </w:t>
      </w:r>
      <w:r w:rsidR="00C30C8C" w:rsidRPr="00886620">
        <w:rPr>
          <w:rFonts w:eastAsia="Calibri"/>
          <w:szCs w:val="24"/>
        </w:rPr>
        <w:t>užtikrinimo formas</w:t>
      </w:r>
      <w:r w:rsidR="00CD7765" w:rsidRPr="00886620">
        <w:rPr>
          <w:rFonts w:eastAsia="Calibri"/>
          <w:szCs w:val="24"/>
        </w:rPr>
        <w:t xml:space="preserve"> (</w:t>
      </w:r>
      <w:r w:rsidR="00893491" w:rsidRPr="00886620">
        <w:rPr>
          <w:rFonts w:eastAsia="Calibri"/>
          <w:szCs w:val="24"/>
        </w:rPr>
        <w:t xml:space="preserve">pirkimo sąlygų </w:t>
      </w:r>
      <w:r w:rsidR="00CD7765" w:rsidRPr="00886620">
        <w:rPr>
          <w:rFonts w:eastAsia="Calibri"/>
          <w:szCs w:val="24"/>
        </w:rPr>
        <w:t xml:space="preserve">4 priedas) elektronine forma, pateikiamas atskiru failu, pasirašytas pasiūlymo galiojimo užtikrinimą išdavusio banko </w:t>
      </w:r>
      <w:r w:rsidR="00C30C8C" w:rsidRPr="00886620">
        <w:rPr>
          <w:rFonts w:eastAsia="Calibri"/>
          <w:szCs w:val="24"/>
        </w:rPr>
        <w:t xml:space="preserve">arba draudimo bendrovės </w:t>
      </w:r>
      <w:r w:rsidR="00CD7765" w:rsidRPr="00886620">
        <w:rPr>
          <w:rFonts w:eastAsia="Calibri"/>
          <w:szCs w:val="24"/>
        </w:rPr>
        <w:t xml:space="preserve">originaliu saugiu elektroniniu parašu, atitinkančiu teisės aktų reikalavimus. Pasiūlymo galiojimo užtikrinimą išdavusio banko </w:t>
      </w:r>
      <w:r w:rsidR="00C30C8C" w:rsidRPr="00886620">
        <w:rPr>
          <w:rFonts w:eastAsia="Calibri"/>
          <w:szCs w:val="24"/>
        </w:rPr>
        <w:t xml:space="preserve">ar draudimo bendrovės </w:t>
      </w:r>
      <w:r w:rsidR="00CD7765" w:rsidRPr="00886620">
        <w:rPr>
          <w:rFonts w:eastAsia="Calibri"/>
          <w:szCs w:val="24"/>
        </w:rPr>
        <w:t>saugų elektroninį parašą perkančioji organizacija turi galėti nekliudomai patikrinti</w:t>
      </w:r>
      <w:r w:rsidR="00C30C8C" w:rsidRPr="00886620">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886620">
        <w:rPr>
          <w:rFonts w:eastAsia="Calibri"/>
          <w:szCs w:val="24"/>
        </w:rPr>
        <w:t>;</w:t>
      </w:r>
    </w:p>
    <w:p w14:paraId="1EB5A040" w14:textId="05BBFF0C" w:rsidR="00191CC4" w:rsidRPr="0039469A" w:rsidRDefault="00191CC4" w:rsidP="00EC68A6">
      <w:pPr>
        <w:numPr>
          <w:ilvl w:val="1"/>
          <w:numId w:val="5"/>
        </w:numPr>
        <w:spacing w:after="0" w:line="240" w:lineRule="auto"/>
        <w:ind w:left="0" w:firstLine="567"/>
        <w:contextualSpacing/>
        <w:jc w:val="both"/>
        <w:rPr>
          <w:rFonts w:ascii="Times New Roman" w:eastAsia="Calibri" w:hAnsi="Times New Roman" w:cs="Times New Roman"/>
          <w:sz w:val="24"/>
          <w:szCs w:val="24"/>
          <w:lang w:eastAsia="en-US"/>
        </w:rPr>
      </w:pPr>
      <w:r w:rsidRPr="00886620">
        <w:rPr>
          <w:rFonts w:ascii="Times New Roman" w:eastAsia="Calibri" w:hAnsi="Times New Roman" w:cs="Times New Roman"/>
          <w:sz w:val="24"/>
          <w:szCs w:val="24"/>
          <w:lang w:eastAsia="en-US"/>
        </w:rPr>
        <w:t>užpildytas ir pasirašytas EBVPD (</w:t>
      </w:r>
      <w:r w:rsidR="00893491" w:rsidRPr="00886620">
        <w:rPr>
          <w:rFonts w:ascii="Times New Roman" w:eastAsia="Calibri" w:hAnsi="Times New Roman" w:cs="Times New Roman"/>
          <w:sz w:val="24"/>
          <w:szCs w:val="24"/>
          <w:lang w:eastAsia="en-US"/>
        </w:rPr>
        <w:t xml:space="preserve">pirkimo sąlygų </w:t>
      </w:r>
      <w:r w:rsidR="00427D19" w:rsidRPr="00886620">
        <w:rPr>
          <w:rFonts w:ascii="Times New Roman" w:eastAsia="Calibri" w:hAnsi="Times New Roman" w:cs="Times New Roman"/>
          <w:sz w:val="24"/>
          <w:szCs w:val="24"/>
          <w:lang w:eastAsia="en-US"/>
        </w:rPr>
        <w:t>7</w:t>
      </w:r>
      <w:r w:rsidRPr="00886620">
        <w:rPr>
          <w:rFonts w:ascii="Times New Roman" w:eastAsia="Calibri" w:hAnsi="Times New Roman" w:cs="Times New Roman"/>
          <w:sz w:val="24"/>
          <w:szCs w:val="24"/>
          <w:lang w:eastAsia="en-US"/>
        </w:rPr>
        <w:t xml:space="preserve"> priedas). EBVPD</w:t>
      </w:r>
      <w:r w:rsidRPr="0039469A">
        <w:rPr>
          <w:rFonts w:ascii="Times New Roman" w:eastAsia="Calibri" w:hAnsi="Times New Roman" w:cs="Times New Roman"/>
          <w:sz w:val="24"/>
          <w:szCs w:val="24"/>
          <w:lang w:eastAsia="en-US"/>
        </w:rPr>
        <w:t xml:space="preserve"> turi užpildyti, pasirašyti ir pateikti tiekėjas, </w:t>
      </w:r>
      <w:r w:rsidRPr="0039469A">
        <w:rPr>
          <w:rFonts w:ascii="Times New Roman" w:eastAsia="Calibri" w:hAnsi="Times New Roman" w:cs="Times New Roman"/>
          <w:b/>
          <w:sz w:val="24"/>
          <w:szCs w:val="24"/>
          <w:lang w:eastAsia="en-US"/>
        </w:rPr>
        <w:t>kiekvienas</w:t>
      </w:r>
      <w:r w:rsidRPr="0039469A">
        <w:rPr>
          <w:rFonts w:ascii="Times New Roman" w:eastAsia="Calibri" w:hAnsi="Times New Roman" w:cs="Times New Roman"/>
          <w:sz w:val="24"/>
          <w:szCs w:val="24"/>
          <w:lang w:eastAsia="en-US"/>
        </w:rPr>
        <w:t xml:space="preserve"> tiekėjų grupės partneris (jei pasiūlymą pateikia tiekėjų grupė), </w:t>
      </w:r>
      <w:r w:rsidRPr="0039469A">
        <w:rPr>
          <w:rFonts w:ascii="Times New Roman" w:eastAsia="Calibri" w:hAnsi="Times New Roman" w:cs="Times New Roman"/>
          <w:b/>
          <w:sz w:val="24"/>
          <w:szCs w:val="24"/>
          <w:lang w:eastAsia="en-US"/>
        </w:rPr>
        <w:t>kiekvienas</w:t>
      </w:r>
      <w:r w:rsidRPr="0039469A">
        <w:rPr>
          <w:rFonts w:ascii="Times New Roman" w:eastAsia="Calibri" w:hAnsi="Times New Roman" w:cs="Times New Roman"/>
          <w:sz w:val="24"/>
          <w:szCs w:val="24"/>
          <w:lang w:eastAsia="en-US"/>
        </w:rPr>
        <w:t xml:space="preserve"> </w:t>
      </w:r>
      <w:r w:rsidR="009345B8" w:rsidRPr="0039469A">
        <w:rPr>
          <w:rFonts w:ascii="Times New Roman" w:eastAsia="Calibri" w:hAnsi="Times New Roman" w:cs="Times New Roman"/>
          <w:sz w:val="24"/>
          <w:szCs w:val="24"/>
          <w:lang w:eastAsia="en-US"/>
        </w:rPr>
        <w:t xml:space="preserve">finansinio ir ekonominio pajėgumo atitikčiai pasitelkiamas subjektas, </w:t>
      </w:r>
      <w:r w:rsidR="009345B8" w:rsidRPr="0039469A">
        <w:rPr>
          <w:rFonts w:ascii="Times New Roman" w:eastAsia="Calibri" w:hAnsi="Times New Roman" w:cs="Times New Roman"/>
          <w:b/>
          <w:bCs/>
          <w:sz w:val="24"/>
          <w:szCs w:val="24"/>
          <w:lang w:eastAsia="en-US"/>
        </w:rPr>
        <w:t>kiekvienas</w:t>
      </w:r>
      <w:r w:rsidR="009345B8" w:rsidRPr="0039469A">
        <w:rPr>
          <w:rFonts w:ascii="Times New Roman" w:eastAsia="Calibri" w:hAnsi="Times New Roman" w:cs="Times New Roman"/>
          <w:sz w:val="24"/>
          <w:szCs w:val="24"/>
          <w:lang w:eastAsia="en-US"/>
        </w:rPr>
        <w:t xml:space="preserve"> </w:t>
      </w:r>
      <w:r w:rsidR="00D11B54" w:rsidRPr="0039469A">
        <w:rPr>
          <w:rFonts w:ascii="Times New Roman" w:eastAsia="Calibri" w:hAnsi="Times New Roman" w:cs="Times New Roman"/>
          <w:sz w:val="24"/>
          <w:szCs w:val="24"/>
          <w:lang w:eastAsia="en-US"/>
        </w:rPr>
        <w:t>subtiekėjas</w:t>
      </w:r>
      <w:r w:rsidRPr="0039469A">
        <w:rPr>
          <w:rFonts w:ascii="Times New Roman" w:eastAsia="Calibri" w:hAnsi="Times New Roman" w:cs="Times New Roman"/>
          <w:sz w:val="24"/>
          <w:szCs w:val="24"/>
          <w:lang w:eastAsia="en-US"/>
        </w:rPr>
        <w:t>, kurio pajėgumais</w:t>
      </w:r>
      <w:r w:rsidR="00BF573F" w:rsidRPr="0039469A">
        <w:rPr>
          <w:rFonts w:ascii="Times New Roman" w:eastAsia="Calibri" w:hAnsi="Times New Roman" w:cs="Times New Roman"/>
          <w:sz w:val="24"/>
          <w:szCs w:val="24"/>
          <w:lang w:eastAsia="en-US"/>
        </w:rPr>
        <w:t>, t. y. siek</w:t>
      </w:r>
      <w:r w:rsidR="00080559" w:rsidRPr="0039469A">
        <w:rPr>
          <w:rFonts w:ascii="Times New Roman" w:eastAsia="Calibri" w:hAnsi="Times New Roman" w:cs="Times New Roman"/>
          <w:sz w:val="24"/>
          <w:szCs w:val="24"/>
          <w:lang w:eastAsia="en-US"/>
        </w:rPr>
        <w:t>damas</w:t>
      </w:r>
      <w:r w:rsidR="00BF573F" w:rsidRPr="0039469A">
        <w:rPr>
          <w:rFonts w:ascii="Times New Roman" w:eastAsia="Calibri" w:hAnsi="Times New Roman" w:cs="Times New Roman"/>
          <w:sz w:val="24"/>
          <w:szCs w:val="24"/>
          <w:lang w:eastAsia="en-US"/>
        </w:rPr>
        <w:t xml:space="preserve"> atitikti kvalifikacijos reikalavimus,</w:t>
      </w:r>
      <w:r w:rsidRPr="0039469A">
        <w:rPr>
          <w:rFonts w:ascii="Times New Roman" w:eastAsia="Calibri" w:hAnsi="Times New Roman" w:cs="Times New Roman"/>
          <w:sz w:val="24"/>
          <w:szCs w:val="24"/>
          <w:lang w:eastAsia="en-US"/>
        </w:rPr>
        <w:t xml:space="preserve"> ketina remtis tiekėjas;</w:t>
      </w:r>
    </w:p>
    <w:p w14:paraId="38D1743E" w14:textId="77777777" w:rsidR="00191CC4" w:rsidRPr="0039469A" w:rsidRDefault="00191CC4" w:rsidP="00EC68A6">
      <w:pPr>
        <w:numPr>
          <w:ilvl w:val="1"/>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39469A" w:rsidRDefault="00191CC4" w:rsidP="00EC68A6">
      <w:pPr>
        <w:numPr>
          <w:ilvl w:val="1"/>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kita pirkimo dokumentuose prašoma medžiaga.</w:t>
      </w:r>
    </w:p>
    <w:p w14:paraId="481571F0" w14:textId="77777777" w:rsidR="00191CC4" w:rsidRPr="0039469A"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39469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9469A">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39469A"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20D90A67"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1F3814">
        <w:rPr>
          <w:rFonts w:ascii="Times New Roman" w:eastAsia="Times New Roman" w:hAnsi="Times New Roman" w:cs="Times New Roman"/>
          <w:sz w:val="24"/>
          <w:szCs w:val="24"/>
          <w:lang w:eastAsia="en-US"/>
        </w:rPr>
        <w:t xml:space="preserve">Pasiūlyme nurodoma pirkimo kaina </w:t>
      </w:r>
      <w:r w:rsidR="00C57747" w:rsidRPr="001F3814">
        <w:rPr>
          <w:rFonts w:ascii="Times New Roman" w:eastAsia="Times New Roman" w:hAnsi="Times New Roman" w:cs="Times New Roman"/>
          <w:sz w:val="24"/>
          <w:szCs w:val="24"/>
          <w:lang w:eastAsia="en-US"/>
        </w:rPr>
        <w:t>t</w:t>
      </w:r>
      <w:r w:rsidRPr="001F3814">
        <w:rPr>
          <w:rFonts w:ascii="Times New Roman" w:eastAsia="Times New Roman" w:hAnsi="Times New Roman" w:cs="Times New Roman"/>
          <w:sz w:val="24"/>
          <w:szCs w:val="24"/>
          <w:lang w:eastAsia="en-US"/>
        </w:rPr>
        <w:t xml:space="preserve">uri būti apskaičiuota ir išreikšta taip, kaip nurodyta </w:t>
      </w:r>
      <w:r w:rsidR="00893491" w:rsidRPr="001F3814">
        <w:rPr>
          <w:rFonts w:ascii="Times New Roman" w:eastAsia="Times New Roman" w:hAnsi="Times New Roman" w:cs="Times New Roman"/>
          <w:sz w:val="24"/>
          <w:szCs w:val="24"/>
          <w:lang w:eastAsia="en-US"/>
        </w:rPr>
        <w:t xml:space="preserve">pirkimo sąlygų </w:t>
      </w:r>
      <w:r w:rsidRPr="001F3814">
        <w:rPr>
          <w:rFonts w:ascii="Times New Roman" w:eastAsia="Times New Roman" w:hAnsi="Times New Roman" w:cs="Times New Roman"/>
          <w:sz w:val="24"/>
          <w:szCs w:val="24"/>
          <w:lang w:eastAsia="en-US"/>
        </w:rPr>
        <w:t>2 priede</w:t>
      </w:r>
      <w:r w:rsidRPr="00223CBE">
        <w:rPr>
          <w:rFonts w:ascii="Times New Roman" w:eastAsia="Times New Roman" w:hAnsi="Times New Roman" w:cs="Times New Roman"/>
          <w:sz w:val="24"/>
          <w:szCs w:val="24"/>
          <w:lang w:eastAsia="en-US"/>
        </w:rPr>
        <w:t xml:space="preserve">. </w:t>
      </w:r>
      <w:r w:rsidR="00920014" w:rsidRPr="00223CBE">
        <w:rPr>
          <w:rFonts w:ascii="Times New Roman" w:eastAsia="Times New Roman" w:hAnsi="Times New Roman" w:cs="Times New Roman"/>
          <w:b/>
          <w:bCs/>
          <w:sz w:val="24"/>
          <w:szCs w:val="24"/>
          <w:u w:val="single"/>
          <w:lang w:eastAsia="en-US"/>
        </w:rPr>
        <w:t xml:space="preserve">Maksimali priimtina pasiūlymo kaina yra </w:t>
      </w:r>
      <w:bookmarkStart w:id="18" w:name="_Hlk176197092"/>
      <w:r w:rsidR="003A266B" w:rsidRPr="00223CBE">
        <w:rPr>
          <w:rFonts w:ascii="Times New Roman" w:eastAsia="Times New Roman" w:hAnsi="Times New Roman" w:cs="Times New Roman"/>
          <w:b/>
          <w:bCs/>
          <w:sz w:val="24"/>
          <w:szCs w:val="24"/>
          <w:u w:val="single"/>
          <w:lang w:eastAsia="en-US"/>
        </w:rPr>
        <w:t>2</w:t>
      </w:r>
      <w:r w:rsidR="00D36A79" w:rsidRPr="00223CBE">
        <w:rPr>
          <w:rFonts w:ascii="Times New Roman" w:eastAsia="Times New Roman" w:hAnsi="Times New Roman" w:cs="Times New Roman"/>
          <w:b/>
          <w:bCs/>
          <w:sz w:val="24"/>
          <w:szCs w:val="24"/>
          <w:u w:val="single"/>
          <w:lang w:eastAsia="en-US"/>
        </w:rPr>
        <w:t> </w:t>
      </w:r>
      <w:r w:rsidR="007E079F" w:rsidRPr="00223CBE">
        <w:rPr>
          <w:rFonts w:ascii="Times New Roman" w:eastAsia="Times New Roman" w:hAnsi="Times New Roman" w:cs="Times New Roman"/>
          <w:b/>
          <w:bCs/>
          <w:sz w:val="24"/>
          <w:szCs w:val="24"/>
          <w:u w:val="single"/>
          <w:lang w:eastAsia="en-US"/>
        </w:rPr>
        <w:t>729</w:t>
      </w:r>
      <w:r w:rsidR="00D36A79" w:rsidRPr="00223CBE">
        <w:rPr>
          <w:rFonts w:ascii="Times New Roman" w:eastAsia="Times New Roman" w:hAnsi="Times New Roman" w:cs="Times New Roman"/>
          <w:b/>
          <w:bCs/>
          <w:sz w:val="24"/>
          <w:szCs w:val="24"/>
          <w:u w:val="single"/>
          <w:lang w:eastAsia="en-US"/>
        </w:rPr>
        <w:t xml:space="preserve"> </w:t>
      </w:r>
      <w:r w:rsidR="007E079F" w:rsidRPr="00223CBE">
        <w:rPr>
          <w:rFonts w:ascii="Times New Roman" w:eastAsia="Times New Roman" w:hAnsi="Times New Roman" w:cs="Times New Roman"/>
          <w:b/>
          <w:bCs/>
          <w:sz w:val="24"/>
          <w:szCs w:val="24"/>
          <w:u w:val="single"/>
          <w:lang w:eastAsia="en-US"/>
        </w:rPr>
        <w:t>966</w:t>
      </w:r>
      <w:r w:rsidR="00CA73FE" w:rsidRPr="00223CBE">
        <w:rPr>
          <w:rFonts w:ascii="Times New Roman" w:eastAsia="Times New Roman" w:hAnsi="Times New Roman" w:cs="Times New Roman"/>
          <w:b/>
          <w:bCs/>
          <w:sz w:val="24"/>
          <w:szCs w:val="24"/>
          <w:u w:val="single"/>
          <w:lang w:eastAsia="en-US"/>
        </w:rPr>
        <w:t>,</w:t>
      </w:r>
      <w:r w:rsidR="007E079F" w:rsidRPr="00223CBE">
        <w:rPr>
          <w:rFonts w:ascii="Times New Roman" w:eastAsia="Times New Roman" w:hAnsi="Times New Roman" w:cs="Times New Roman"/>
          <w:b/>
          <w:bCs/>
          <w:sz w:val="24"/>
          <w:szCs w:val="24"/>
          <w:u w:val="single"/>
          <w:lang w:eastAsia="en-US"/>
        </w:rPr>
        <w:t>18</w:t>
      </w:r>
      <w:r w:rsidR="00920014" w:rsidRPr="00223CBE">
        <w:rPr>
          <w:rFonts w:ascii="Times New Roman" w:eastAsia="Times New Roman" w:hAnsi="Times New Roman" w:cs="Times New Roman"/>
          <w:b/>
          <w:bCs/>
          <w:sz w:val="24"/>
          <w:szCs w:val="24"/>
          <w:u w:val="single"/>
          <w:lang w:eastAsia="en-US"/>
        </w:rPr>
        <w:t xml:space="preserve"> Eur įskaitant visus mokesčius I pirkimo objekto daliai; </w:t>
      </w:r>
      <w:r w:rsidR="00B65C97" w:rsidRPr="00223CBE">
        <w:rPr>
          <w:rFonts w:ascii="Times New Roman" w:eastAsia="Times New Roman" w:hAnsi="Times New Roman" w:cs="Times New Roman"/>
          <w:b/>
          <w:bCs/>
          <w:sz w:val="24"/>
          <w:szCs w:val="24"/>
          <w:u w:val="single"/>
          <w:lang w:eastAsia="en-US"/>
        </w:rPr>
        <w:t>2 188</w:t>
      </w:r>
      <w:r w:rsidR="00290918" w:rsidRPr="00223CBE">
        <w:rPr>
          <w:rFonts w:ascii="Times New Roman" w:eastAsia="Times New Roman" w:hAnsi="Times New Roman" w:cs="Times New Roman"/>
          <w:b/>
          <w:bCs/>
          <w:sz w:val="24"/>
          <w:szCs w:val="24"/>
          <w:u w:val="single"/>
          <w:lang w:eastAsia="en-US"/>
        </w:rPr>
        <w:t> </w:t>
      </w:r>
      <w:r w:rsidR="00B65C97" w:rsidRPr="00223CBE">
        <w:rPr>
          <w:rFonts w:ascii="Times New Roman" w:eastAsia="Times New Roman" w:hAnsi="Times New Roman" w:cs="Times New Roman"/>
          <w:b/>
          <w:bCs/>
          <w:sz w:val="24"/>
          <w:szCs w:val="24"/>
          <w:u w:val="single"/>
          <w:lang w:eastAsia="en-US"/>
        </w:rPr>
        <w:t>094</w:t>
      </w:r>
      <w:r w:rsidR="00290918" w:rsidRPr="00223CBE">
        <w:rPr>
          <w:rFonts w:ascii="Times New Roman" w:eastAsia="Times New Roman" w:hAnsi="Times New Roman" w:cs="Times New Roman"/>
          <w:b/>
          <w:bCs/>
          <w:sz w:val="24"/>
          <w:szCs w:val="24"/>
          <w:u w:val="single"/>
          <w:lang w:eastAsia="en-US"/>
        </w:rPr>
        <w:t>,58</w:t>
      </w:r>
      <w:r w:rsidR="00BB0DEA" w:rsidRPr="00223CBE">
        <w:rPr>
          <w:rFonts w:ascii="Times New Roman" w:eastAsia="Times New Roman" w:hAnsi="Times New Roman" w:cs="Times New Roman"/>
          <w:b/>
          <w:bCs/>
          <w:sz w:val="24"/>
          <w:szCs w:val="24"/>
          <w:u w:val="single"/>
          <w:lang w:eastAsia="en-US"/>
        </w:rPr>
        <w:t xml:space="preserve"> </w:t>
      </w:r>
      <w:r w:rsidR="00920014" w:rsidRPr="00223CBE">
        <w:rPr>
          <w:rFonts w:ascii="Times New Roman" w:eastAsia="Times New Roman" w:hAnsi="Times New Roman" w:cs="Times New Roman"/>
          <w:b/>
          <w:bCs/>
          <w:sz w:val="24"/>
          <w:szCs w:val="24"/>
          <w:u w:val="single"/>
          <w:lang w:eastAsia="en-US"/>
        </w:rPr>
        <w:t>Eur</w:t>
      </w:r>
      <w:r w:rsidR="00BB0DEA" w:rsidRPr="00223CBE">
        <w:rPr>
          <w:rFonts w:ascii="Times New Roman" w:eastAsia="Times New Roman" w:hAnsi="Times New Roman" w:cs="Times New Roman"/>
          <w:i/>
          <w:iCs/>
          <w:sz w:val="24"/>
          <w:szCs w:val="24"/>
          <w:u w:val="single"/>
        </w:rPr>
        <w:t xml:space="preserve"> </w:t>
      </w:r>
      <w:r w:rsidR="00920014" w:rsidRPr="00223CBE">
        <w:rPr>
          <w:rFonts w:ascii="Times New Roman" w:eastAsia="Times New Roman" w:hAnsi="Times New Roman" w:cs="Times New Roman"/>
          <w:b/>
          <w:bCs/>
          <w:sz w:val="24"/>
          <w:szCs w:val="24"/>
          <w:u w:val="single"/>
          <w:lang w:eastAsia="en-US"/>
        </w:rPr>
        <w:t xml:space="preserve">įskaitant visus mokesčius II pirkimo objekto daliai; </w:t>
      </w:r>
      <w:r w:rsidR="00DB1BE9" w:rsidRPr="00223CBE">
        <w:rPr>
          <w:rFonts w:ascii="Times New Roman" w:eastAsia="Times New Roman" w:hAnsi="Times New Roman" w:cs="Times New Roman"/>
          <w:b/>
          <w:bCs/>
          <w:sz w:val="24"/>
          <w:szCs w:val="24"/>
          <w:u w:val="single"/>
          <w:lang w:eastAsia="en-US"/>
        </w:rPr>
        <w:t>2</w:t>
      </w:r>
      <w:r w:rsidR="00E55A9A" w:rsidRPr="00223CBE">
        <w:rPr>
          <w:rFonts w:ascii="Times New Roman" w:eastAsia="Times New Roman" w:hAnsi="Times New Roman" w:cs="Times New Roman"/>
          <w:b/>
          <w:bCs/>
          <w:sz w:val="24"/>
          <w:szCs w:val="24"/>
          <w:u w:val="single"/>
          <w:lang w:eastAsia="en-US"/>
        </w:rPr>
        <w:t> </w:t>
      </w:r>
      <w:r w:rsidR="000765BB" w:rsidRPr="00223CBE">
        <w:rPr>
          <w:rFonts w:ascii="Times New Roman" w:eastAsia="Times New Roman" w:hAnsi="Times New Roman" w:cs="Times New Roman"/>
          <w:b/>
          <w:bCs/>
          <w:sz w:val="24"/>
          <w:szCs w:val="24"/>
          <w:u w:val="single"/>
          <w:lang w:eastAsia="en-US"/>
        </w:rPr>
        <w:t>842</w:t>
      </w:r>
      <w:r w:rsidR="00E55A9A" w:rsidRPr="00223CBE">
        <w:rPr>
          <w:rFonts w:ascii="Times New Roman" w:eastAsia="Times New Roman" w:hAnsi="Times New Roman" w:cs="Times New Roman"/>
          <w:b/>
          <w:bCs/>
          <w:sz w:val="24"/>
          <w:szCs w:val="24"/>
          <w:u w:val="single"/>
          <w:lang w:eastAsia="en-US"/>
        </w:rPr>
        <w:t> 781,99</w:t>
      </w:r>
      <w:r w:rsidR="00BB0DEA" w:rsidRPr="00223CBE">
        <w:rPr>
          <w:rFonts w:ascii="Times New Roman" w:eastAsia="Times New Roman" w:hAnsi="Times New Roman" w:cs="Times New Roman"/>
          <w:b/>
          <w:bCs/>
          <w:sz w:val="24"/>
          <w:szCs w:val="24"/>
          <w:u w:val="single"/>
          <w:lang w:eastAsia="en-US"/>
        </w:rPr>
        <w:t xml:space="preserve"> </w:t>
      </w:r>
      <w:r w:rsidR="00920014" w:rsidRPr="00223CBE">
        <w:rPr>
          <w:rFonts w:ascii="Times New Roman" w:eastAsia="Times New Roman" w:hAnsi="Times New Roman" w:cs="Times New Roman"/>
          <w:b/>
          <w:bCs/>
          <w:sz w:val="24"/>
          <w:szCs w:val="24"/>
          <w:u w:val="single"/>
          <w:lang w:eastAsia="en-US"/>
        </w:rPr>
        <w:t>Eur</w:t>
      </w:r>
      <w:r w:rsidR="00BB0DEA" w:rsidRPr="00223CBE">
        <w:rPr>
          <w:rFonts w:ascii="Times New Roman" w:eastAsia="Times New Roman" w:hAnsi="Times New Roman" w:cs="Times New Roman"/>
          <w:i/>
          <w:iCs/>
          <w:sz w:val="24"/>
          <w:szCs w:val="24"/>
          <w:u w:val="single"/>
        </w:rPr>
        <w:t xml:space="preserve"> </w:t>
      </w:r>
      <w:r w:rsidR="00920014" w:rsidRPr="00223CBE">
        <w:rPr>
          <w:rFonts w:ascii="Times New Roman" w:eastAsia="Times New Roman" w:hAnsi="Times New Roman" w:cs="Times New Roman"/>
          <w:b/>
          <w:bCs/>
          <w:sz w:val="24"/>
          <w:szCs w:val="24"/>
          <w:u w:val="single"/>
          <w:lang w:eastAsia="en-US"/>
        </w:rPr>
        <w:t xml:space="preserve">įskaitant visus mokesčius III pirkimo objekto daliai; </w:t>
      </w:r>
      <w:r w:rsidR="00E065F6" w:rsidRPr="00223CBE">
        <w:rPr>
          <w:rFonts w:ascii="Times New Roman" w:eastAsia="Times New Roman" w:hAnsi="Times New Roman" w:cs="Times New Roman"/>
          <w:b/>
          <w:bCs/>
          <w:sz w:val="24"/>
          <w:szCs w:val="24"/>
          <w:u w:val="single"/>
          <w:lang w:eastAsia="en-US"/>
        </w:rPr>
        <w:t>3</w:t>
      </w:r>
      <w:r w:rsidR="0046271F" w:rsidRPr="00223CBE">
        <w:rPr>
          <w:rFonts w:ascii="Times New Roman" w:eastAsia="Times New Roman" w:hAnsi="Times New Roman" w:cs="Times New Roman"/>
          <w:b/>
          <w:bCs/>
          <w:sz w:val="24"/>
          <w:szCs w:val="24"/>
          <w:u w:val="single"/>
          <w:lang w:eastAsia="en-US"/>
        </w:rPr>
        <w:t> 100 824,46</w:t>
      </w:r>
      <w:r w:rsidR="00BB0DEA" w:rsidRPr="00223CBE">
        <w:rPr>
          <w:rFonts w:ascii="Times New Roman" w:eastAsia="Times New Roman" w:hAnsi="Times New Roman" w:cs="Times New Roman"/>
          <w:b/>
          <w:bCs/>
          <w:sz w:val="24"/>
          <w:szCs w:val="24"/>
          <w:u w:val="single"/>
          <w:lang w:eastAsia="en-US"/>
        </w:rPr>
        <w:t xml:space="preserve"> </w:t>
      </w:r>
      <w:r w:rsidR="00920014" w:rsidRPr="00223CBE">
        <w:rPr>
          <w:rFonts w:ascii="Times New Roman" w:eastAsia="Times New Roman" w:hAnsi="Times New Roman" w:cs="Times New Roman"/>
          <w:b/>
          <w:bCs/>
          <w:sz w:val="24"/>
          <w:szCs w:val="24"/>
          <w:u w:val="single"/>
          <w:lang w:eastAsia="en-US"/>
        </w:rPr>
        <w:t>Eur įskaitant visus mokesčius IV pirkimo objekto daliai</w:t>
      </w:r>
      <w:bookmarkEnd w:id="18"/>
      <w:r w:rsidR="00B52044" w:rsidRPr="00223CBE">
        <w:rPr>
          <w:rFonts w:ascii="Times New Roman" w:hAnsi="Times New Roman" w:cs="Times New Roman"/>
          <w:sz w:val="24"/>
          <w:szCs w:val="24"/>
        </w:rPr>
        <w:t>.</w:t>
      </w:r>
      <w:r w:rsidR="00B52044"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sz w:val="24"/>
          <w:szCs w:val="24"/>
          <w:lang w:eastAsia="en-US"/>
        </w:rPr>
        <w:t xml:space="preserve">Apskaičiuojant kainą turi būti atsižvelgta į visus </w:t>
      </w:r>
      <w:r w:rsidR="005278C8" w:rsidRPr="0039469A">
        <w:rPr>
          <w:rFonts w:ascii="Times New Roman" w:eastAsia="Times New Roman" w:hAnsi="Times New Roman" w:cs="Times New Roman"/>
          <w:sz w:val="24"/>
          <w:szCs w:val="24"/>
          <w:lang w:eastAsia="en-US"/>
        </w:rPr>
        <w:t>pirkimo objekto kiekius (apimtis)</w:t>
      </w:r>
      <w:r w:rsidRPr="0039469A">
        <w:rPr>
          <w:rFonts w:ascii="Times New Roman" w:eastAsia="Times New Roman" w:hAnsi="Times New Roman" w:cs="Times New Roman"/>
          <w:sz w:val="24"/>
          <w:szCs w:val="24"/>
          <w:lang w:eastAsia="en-US"/>
        </w:rPr>
        <w:t>, į pasiūlymo kainos sudėtines dalis, į techninės specifikacijos (</w:t>
      </w:r>
      <w:r w:rsidR="00893491" w:rsidRPr="0039469A">
        <w:rPr>
          <w:rFonts w:ascii="Times New Roman" w:eastAsia="Times New Roman" w:hAnsi="Times New Roman" w:cs="Times New Roman"/>
          <w:sz w:val="24"/>
          <w:szCs w:val="24"/>
          <w:lang w:eastAsia="en-US"/>
        </w:rPr>
        <w:t xml:space="preserve">pirkimo sąlygų </w:t>
      </w:r>
      <w:r w:rsidRPr="0039469A">
        <w:rPr>
          <w:rFonts w:ascii="Times New Roman" w:eastAsia="Times New Roman" w:hAnsi="Times New Roman" w:cs="Times New Roman"/>
          <w:sz w:val="24"/>
          <w:szCs w:val="24"/>
          <w:lang w:eastAsia="en-US"/>
        </w:rPr>
        <w:t>1 pried</w:t>
      </w:r>
      <w:r w:rsidR="00426C75" w:rsidRPr="0039469A">
        <w:rPr>
          <w:rFonts w:ascii="Times New Roman" w:eastAsia="Times New Roman" w:hAnsi="Times New Roman" w:cs="Times New Roman"/>
          <w:sz w:val="24"/>
          <w:szCs w:val="24"/>
          <w:lang w:eastAsia="en-US"/>
        </w:rPr>
        <w:t>o</w:t>
      </w:r>
      <w:r w:rsidRPr="0039469A">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39469A">
        <w:rPr>
          <w:rFonts w:ascii="Times New Roman" w:eastAsia="Times New Roman" w:hAnsi="Times New Roman" w:cs="Times New Roman"/>
          <w:sz w:val="24"/>
          <w:szCs w:val="24"/>
          <w:lang w:eastAsia="en-US"/>
        </w:rPr>
        <w:t xml:space="preserve">pasiūlymo rengimu ir su </w:t>
      </w:r>
      <w:r w:rsidRPr="0039469A">
        <w:rPr>
          <w:rFonts w:ascii="Times New Roman" w:eastAsia="Times New Roman" w:hAnsi="Times New Roman" w:cs="Times New Roman"/>
          <w:sz w:val="24"/>
          <w:szCs w:val="24"/>
          <w:lang w:eastAsia="en-US"/>
        </w:rPr>
        <w:t>pirkimo sutarties vykdymu susijusios</w:t>
      </w:r>
      <w:r w:rsidR="00D23778">
        <w:rPr>
          <w:rFonts w:ascii="Times New Roman" w:eastAsia="Times New Roman" w:hAnsi="Times New Roman" w:cs="Times New Roman"/>
          <w:sz w:val="24"/>
          <w:szCs w:val="24"/>
          <w:lang w:eastAsia="en-US"/>
        </w:rPr>
        <w:t xml:space="preserve"> </w:t>
      </w:r>
      <w:r w:rsidR="00201266" w:rsidRPr="0039469A">
        <w:rPr>
          <w:rFonts w:ascii="Times New Roman" w:eastAsia="Times New Roman" w:hAnsi="Times New Roman" w:cs="Times New Roman"/>
          <w:sz w:val="24"/>
          <w:szCs w:val="24"/>
          <w:lang w:eastAsia="en-US"/>
        </w:rPr>
        <w:t>išlaid</w:t>
      </w:r>
      <w:r w:rsidR="002F614A" w:rsidRPr="0039469A">
        <w:rPr>
          <w:rFonts w:ascii="Times New Roman" w:eastAsia="Times New Roman" w:hAnsi="Times New Roman" w:cs="Times New Roman"/>
          <w:sz w:val="24"/>
          <w:szCs w:val="24"/>
          <w:lang w:eastAsia="en-US"/>
        </w:rPr>
        <w:t>o</w:t>
      </w:r>
      <w:r w:rsidR="00201266" w:rsidRPr="0039469A">
        <w:rPr>
          <w:rFonts w:ascii="Times New Roman" w:eastAsia="Times New Roman" w:hAnsi="Times New Roman" w:cs="Times New Roman"/>
          <w:sz w:val="24"/>
          <w:szCs w:val="24"/>
          <w:lang w:eastAsia="en-US"/>
        </w:rPr>
        <w:t>s</w:t>
      </w:r>
      <w:r w:rsidRPr="0039469A">
        <w:rPr>
          <w:rFonts w:ascii="Times New Roman" w:eastAsia="Times New Roman" w:hAnsi="Times New Roman" w:cs="Times New Roman"/>
          <w:sz w:val="24"/>
          <w:szCs w:val="24"/>
          <w:lang w:eastAsia="en-US"/>
        </w:rPr>
        <w:t>.</w:t>
      </w:r>
    </w:p>
    <w:p w14:paraId="78E1DE0C" w14:textId="77777777" w:rsidR="007B5DEA" w:rsidRPr="0039469A" w:rsidRDefault="007B5DEA"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Tuo atveju, kai pasiūlyme nurodyta kaina, išreikšta skaitmenimis, neatitinka kainos, nurodyt</w:t>
      </w:r>
      <w:r w:rsidR="008D0FBF" w:rsidRPr="0039469A">
        <w:rPr>
          <w:rFonts w:ascii="Times New Roman" w:eastAsia="Times New Roman" w:hAnsi="Times New Roman" w:cs="Times New Roman"/>
          <w:sz w:val="24"/>
          <w:szCs w:val="24"/>
          <w:lang w:eastAsia="en-US"/>
        </w:rPr>
        <w:t>os</w:t>
      </w:r>
      <w:r w:rsidRPr="0039469A">
        <w:rPr>
          <w:rFonts w:ascii="Times New Roman" w:eastAsia="Times New Roman" w:hAnsi="Times New Roman" w:cs="Times New Roman"/>
          <w:sz w:val="24"/>
          <w:szCs w:val="24"/>
          <w:lang w:eastAsia="en-US"/>
        </w:rPr>
        <w:t xml:space="preserve"> žodžiais, teisinga laikoma kaina, nurodyt</w:t>
      </w:r>
      <w:r w:rsidR="008D0FBF" w:rsidRPr="0039469A">
        <w:rPr>
          <w:rFonts w:ascii="Times New Roman" w:eastAsia="Times New Roman" w:hAnsi="Times New Roman" w:cs="Times New Roman"/>
          <w:sz w:val="24"/>
          <w:szCs w:val="24"/>
          <w:lang w:eastAsia="en-US"/>
        </w:rPr>
        <w:t>a</w:t>
      </w:r>
      <w:r w:rsidRPr="0039469A">
        <w:rPr>
          <w:rFonts w:ascii="Times New Roman" w:eastAsia="Times New Roman" w:hAnsi="Times New Roman" w:cs="Times New Roman"/>
          <w:sz w:val="24"/>
          <w:szCs w:val="24"/>
          <w:lang w:eastAsia="en-US"/>
        </w:rPr>
        <w:t xml:space="preserve"> žodžiais</w:t>
      </w:r>
      <w:r w:rsidR="00DF41E7" w:rsidRPr="0039469A">
        <w:rPr>
          <w:rStyle w:val="Puslapioinaosnuoroda"/>
          <w:b/>
          <w:bCs/>
          <w:sz w:val="24"/>
          <w:szCs w:val="24"/>
          <w:lang w:eastAsia="en-US"/>
        </w:rPr>
        <w:footnoteReference w:id="5"/>
      </w:r>
      <w:r w:rsidRPr="0039469A">
        <w:rPr>
          <w:rFonts w:ascii="Times New Roman" w:eastAsia="Times New Roman" w:hAnsi="Times New Roman" w:cs="Times New Roman"/>
          <w:sz w:val="24"/>
          <w:szCs w:val="24"/>
          <w:lang w:eastAsia="en-US"/>
        </w:rPr>
        <w:t>.</w:t>
      </w:r>
    </w:p>
    <w:p w14:paraId="0C1077E3" w14:textId="6E7E4514" w:rsidR="00191CC4" w:rsidRPr="0039469A" w:rsidRDefault="00254697"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Įkainiai ir k</w:t>
      </w:r>
      <w:r w:rsidR="00191CC4" w:rsidRPr="0039469A">
        <w:rPr>
          <w:rFonts w:ascii="Times New Roman" w:eastAsia="Times New Roman" w:hAnsi="Times New Roman" w:cs="Times New Roman"/>
          <w:sz w:val="24"/>
          <w:szCs w:val="24"/>
          <w:lang w:eastAsia="en-US"/>
        </w:rPr>
        <w:t xml:space="preserve">ainos </w:t>
      </w:r>
      <w:r w:rsidRPr="0039469A">
        <w:rPr>
          <w:rFonts w:ascii="Times New Roman" w:eastAsia="Times New Roman" w:hAnsi="Times New Roman" w:cs="Times New Roman"/>
          <w:sz w:val="24"/>
          <w:szCs w:val="24"/>
          <w:lang w:eastAsia="en-US"/>
        </w:rPr>
        <w:t xml:space="preserve">įskaitant visus mokesčius </w:t>
      </w:r>
      <w:r w:rsidR="00191CC4" w:rsidRPr="0039469A">
        <w:rPr>
          <w:rFonts w:ascii="Times New Roman" w:eastAsia="Times New Roman" w:hAnsi="Times New Roman" w:cs="Times New Roman"/>
          <w:sz w:val="24"/>
          <w:szCs w:val="24"/>
          <w:lang w:eastAsia="en-US"/>
        </w:rPr>
        <w:t xml:space="preserve">visuose pasiūlymo dokumentuose turi būti įrašomos </w:t>
      </w:r>
      <w:r w:rsidR="00A42012" w:rsidRPr="0039469A">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39469A"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39469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0F13E19C" w14:textId="1F4BA7B1"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Pasiūlymas turi būti pateiktas perkančiajai organizacijai </w:t>
      </w:r>
      <w:r w:rsidR="001F5C21" w:rsidRPr="0039469A">
        <w:rPr>
          <w:rFonts w:ascii="Times New Roman" w:eastAsia="Times New Roman" w:hAnsi="Times New Roman" w:cs="Times New Roman"/>
          <w:sz w:val="24"/>
          <w:szCs w:val="24"/>
          <w:lang w:eastAsia="en-US"/>
        </w:rPr>
        <w:t xml:space="preserve">CVP IS priemonėmis </w:t>
      </w:r>
      <w:r w:rsidRPr="0039469A">
        <w:rPr>
          <w:rFonts w:ascii="Times New Roman" w:eastAsia="Times New Roman" w:hAnsi="Times New Roman" w:cs="Times New Roman"/>
          <w:sz w:val="24"/>
          <w:szCs w:val="24"/>
          <w:lang w:eastAsia="en-US"/>
        </w:rPr>
        <w:t xml:space="preserve">iki </w:t>
      </w:r>
      <w:r w:rsidR="00E15387" w:rsidRPr="0039469A">
        <w:rPr>
          <w:rFonts w:ascii="Times New Roman" w:eastAsia="Times New Roman" w:hAnsi="Times New Roman" w:cs="Times New Roman"/>
          <w:b/>
          <w:sz w:val="24"/>
          <w:szCs w:val="24"/>
          <w:lang w:eastAsia="en-US"/>
        </w:rPr>
        <w:t xml:space="preserve">skelbime apie pirkimą nurodyto termino pabaigos </w:t>
      </w:r>
      <w:r w:rsidRPr="0039469A">
        <w:rPr>
          <w:rFonts w:ascii="Times New Roman" w:eastAsia="Times New Roman" w:hAnsi="Times New Roman" w:cs="Times New Roman"/>
          <w:sz w:val="24"/>
          <w:szCs w:val="24"/>
          <w:lang w:eastAsia="en-US"/>
        </w:rPr>
        <w:t xml:space="preserve">Lietuvos laiku. Vėliau </w:t>
      </w:r>
      <w:r w:rsidR="00967F80" w:rsidRPr="0039469A">
        <w:rPr>
          <w:rFonts w:ascii="Times New Roman" w:eastAsia="Times New Roman" w:hAnsi="Times New Roman" w:cs="Times New Roman"/>
          <w:sz w:val="24"/>
          <w:szCs w:val="24"/>
          <w:lang w:eastAsia="en-US"/>
        </w:rPr>
        <w:t>teikiamas</w:t>
      </w:r>
      <w:r w:rsidRPr="0039469A">
        <w:rPr>
          <w:rFonts w:ascii="Times New Roman" w:eastAsia="Times New Roman" w:hAnsi="Times New Roman" w:cs="Times New Roman"/>
          <w:sz w:val="24"/>
          <w:szCs w:val="24"/>
          <w:lang w:eastAsia="en-US"/>
        </w:rPr>
        <w:t xml:space="preserve"> pasiūlymas yra nepriimtinas ir nenagrinėjamas. Perkančioji organizacija neatsako už elektros tiekimo, CVP IS sutrikimus ar už pavėluotai </w:t>
      </w:r>
      <w:r w:rsidR="000435CC" w:rsidRPr="0039469A">
        <w:rPr>
          <w:rFonts w:ascii="Times New Roman" w:eastAsia="Times New Roman" w:hAnsi="Times New Roman" w:cs="Times New Roman"/>
          <w:sz w:val="24"/>
          <w:szCs w:val="24"/>
          <w:lang w:eastAsia="en-US"/>
        </w:rPr>
        <w:t>teikiamą</w:t>
      </w:r>
      <w:r w:rsidRPr="0039469A">
        <w:rPr>
          <w:rFonts w:ascii="Times New Roman" w:eastAsia="Times New Roman" w:hAnsi="Times New Roman" w:cs="Times New Roman"/>
          <w:sz w:val="24"/>
          <w:szCs w:val="24"/>
          <w:lang w:eastAsia="en-US"/>
        </w:rPr>
        <w:t xml:space="preserve"> pasiūlymą.</w:t>
      </w:r>
    </w:p>
    <w:p w14:paraId="08C2D533" w14:textId="77777777"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39469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9469A">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Pasiūlymas turi galioti ne trumpiau nei </w:t>
      </w:r>
      <w:r w:rsidR="0029310E" w:rsidRPr="0039469A">
        <w:rPr>
          <w:rFonts w:ascii="Times New Roman" w:eastAsia="Times New Roman" w:hAnsi="Times New Roman" w:cs="Times New Roman"/>
          <w:sz w:val="24"/>
          <w:szCs w:val="24"/>
          <w:lang w:eastAsia="en-US"/>
        </w:rPr>
        <w:t>3 mėnesius</w:t>
      </w:r>
      <w:r w:rsidRPr="0039469A">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sidRPr="0039469A">
        <w:rPr>
          <w:rFonts w:ascii="Times New Roman" w:eastAsia="Times New Roman" w:hAnsi="Times New Roman" w:cs="Times New Roman"/>
          <w:sz w:val="24"/>
          <w:szCs w:val="24"/>
          <w:lang w:eastAsia="en-US"/>
        </w:rPr>
        <w:t>3 mėnesius</w:t>
      </w:r>
      <w:r w:rsidRPr="0039469A">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FA1B78"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Informacija apie tai, kad tiekėjas privalo nurodyti, ar jo pasiūlyme yra konfidencialios informacijos, ir kuri informacija, vadovaujantis </w:t>
      </w:r>
      <w:r w:rsidRPr="00FA1B78">
        <w:rPr>
          <w:rFonts w:ascii="Times New Roman" w:eastAsia="Times New Roman" w:hAnsi="Times New Roman" w:cs="Times New Roman"/>
          <w:b/>
          <w:sz w:val="24"/>
          <w:szCs w:val="24"/>
          <w:lang w:eastAsia="en-US"/>
        </w:rPr>
        <w:t>Viešųjų pirkimų įstatymo 20 straipsnio 2 dalimi, yra konfidenciali</w:t>
      </w:r>
    </w:p>
    <w:p w14:paraId="2EC4895F" w14:textId="77777777" w:rsidR="00191CC4" w:rsidRPr="00FA1B78"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9469A" w:rsidRDefault="00303298" w:rsidP="00EC68A6">
      <w:pPr>
        <w:pStyle w:val="Sraopastraipa"/>
        <w:numPr>
          <w:ilvl w:val="0"/>
          <w:numId w:val="5"/>
        </w:numPr>
        <w:ind w:left="0" w:firstLine="567"/>
        <w:rPr>
          <w:szCs w:val="24"/>
        </w:rPr>
      </w:pPr>
      <w:r w:rsidRPr="00FA1B78">
        <w:rPr>
          <w:szCs w:val="24"/>
        </w:rPr>
        <w:t>Tiekėjas pasiūlymo formoje (</w:t>
      </w:r>
      <w:r w:rsidR="00893491" w:rsidRPr="00FA1B78">
        <w:rPr>
          <w:szCs w:val="24"/>
        </w:rPr>
        <w:t xml:space="preserve">pirkimo sąlygų </w:t>
      </w:r>
      <w:r w:rsidRPr="00FA1B78">
        <w:rPr>
          <w:szCs w:val="24"/>
        </w:rPr>
        <w:t>2 pried</w:t>
      </w:r>
      <w:r w:rsidR="00E71F14" w:rsidRPr="00FA1B78">
        <w:rPr>
          <w:szCs w:val="24"/>
        </w:rPr>
        <w:t>e</w:t>
      </w:r>
      <w:r w:rsidRPr="00FA1B78">
        <w:rPr>
          <w:szCs w:val="24"/>
        </w:rPr>
        <w:t>) privalo nurodyti</w:t>
      </w:r>
      <w:r w:rsidRPr="0039469A">
        <w:rPr>
          <w:szCs w:val="24"/>
        </w:rPr>
        <w:t>, ar jo pasiūlyme yra konfidencialios informacijos, ir kuri informacija, vadovaujantis Viešųjų pirkimų įstatymo 20 straipsnio 2 dalimi, yra konfidenciali.</w:t>
      </w:r>
      <w:r w:rsidRPr="0039469A">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9469A" w:rsidRDefault="00303298" w:rsidP="00EC68A6">
      <w:pPr>
        <w:pStyle w:val="Sraopastraipa"/>
        <w:numPr>
          <w:ilvl w:val="0"/>
          <w:numId w:val="5"/>
        </w:numPr>
        <w:ind w:left="0" w:firstLine="567"/>
        <w:rPr>
          <w:rFonts w:eastAsia="Calibri"/>
          <w:szCs w:val="24"/>
          <w:lang w:eastAsia="lt-LT"/>
        </w:rPr>
      </w:pPr>
      <w:r w:rsidRPr="0039469A">
        <w:rPr>
          <w:rFonts w:eastAsia="Calibri"/>
          <w:szCs w:val="24"/>
          <w:lang w:eastAsia="lt-LT"/>
        </w:rPr>
        <w:t xml:space="preserve">Konfidencialia </w:t>
      </w:r>
      <w:r w:rsidRPr="0039469A">
        <w:rPr>
          <w:rFonts w:eastAsia="Calibri"/>
          <w:b/>
          <w:szCs w:val="24"/>
          <w:lang w:eastAsia="lt-LT"/>
        </w:rPr>
        <w:t>negalima</w:t>
      </w:r>
      <w:r w:rsidRPr="0039469A">
        <w:rPr>
          <w:rFonts w:eastAsia="Calibri"/>
          <w:szCs w:val="24"/>
          <w:lang w:eastAsia="lt-LT"/>
        </w:rPr>
        <w:t xml:space="preserve"> laikyti informacijos:</w:t>
      </w:r>
    </w:p>
    <w:p w14:paraId="7E76EBC0" w14:textId="77777777" w:rsidR="00303298" w:rsidRPr="0039469A" w:rsidRDefault="00303298" w:rsidP="00EC68A6">
      <w:pPr>
        <w:pStyle w:val="Sraopastraipa"/>
        <w:numPr>
          <w:ilvl w:val="1"/>
          <w:numId w:val="5"/>
        </w:numPr>
        <w:ind w:left="0" w:firstLine="567"/>
        <w:rPr>
          <w:rFonts w:eastAsia="Calibri"/>
          <w:szCs w:val="24"/>
          <w:lang w:eastAsia="lt-LT"/>
        </w:rPr>
      </w:pPr>
      <w:r w:rsidRPr="0039469A">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9469A" w:rsidRDefault="00303298" w:rsidP="00EC68A6">
      <w:pPr>
        <w:pStyle w:val="Sraopastraipa"/>
        <w:numPr>
          <w:ilvl w:val="1"/>
          <w:numId w:val="5"/>
        </w:numPr>
        <w:ind w:left="0" w:firstLine="567"/>
        <w:rPr>
          <w:rFonts w:eastAsia="Calibri"/>
          <w:szCs w:val="24"/>
          <w:lang w:eastAsia="lt-LT"/>
        </w:rPr>
      </w:pPr>
      <w:r w:rsidRPr="0039469A">
        <w:rPr>
          <w:rFonts w:eastAsia="Calibri"/>
          <w:szCs w:val="24"/>
          <w:lang w:eastAsia="lt-LT"/>
        </w:rPr>
        <w:t xml:space="preserve">jeigu tai pažeistų Viešųjų pirkimų įstatymo 33 ir 58 straipsniuose </w:t>
      </w:r>
      <w:r w:rsidR="00C86CF0" w:rsidRPr="0039469A">
        <w:rPr>
          <w:rFonts w:eastAsia="Calibri"/>
          <w:szCs w:val="24"/>
          <w:lang w:eastAsia="lt-LT"/>
        </w:rPr>
        <w:t xml:space="preserve">ir 86 straipsnio 9 dalyje </w:t>
      </w:r>
      <w:r w:rsidRPr="0039469A">
        <w:rPr>
          <w:rFonts w:eastAsia="Calibri"/>
          <w:szCs w:val="24"/>
          <w:lang w:eastAsia="lt-LT"/>
        </w:rPr>
        <w:t>nustatytus reikalavimus dėl paskelbimo apie sudarytą pirkimo sutartį, kandidatų ir dalyvių informavimo,</w:t>
      </w:r>
      <w:r w:rsidR="00C86CF0" w:rsidRPr="0039469A">
        <w:rPr>
          <w:szCs w:val="24"/>
        </w:rPr>
        <w:t xml:space="preserve"> laimėjusio dalyvio pasiūlymo, sudarytos pirkimo sutarties, preliminariosios sutarties ir šių sutarčių pakeitimų paskelbimo,</w:t>
      </w:r>
      <w:r w:rsidRPr="0039469A">
        <w:rPr>
          <w:rFonts w:eastAsia="Calibri"/>
          <w:szCs w:val="24"/>
          <w:lang w:eastAsia="lt-LT"/>
        </w:rPr>
        <w:t xml:space="preserve"> įskaitant informaciją apie pasiūlyme nurodytą prekių, paslaugų ar darbų kainą (įkainius), išskyrus jos sudedamąsias dalis;</w:t>
      </w:r>
    </w:p>
    <w:p w14:paraId="18C71E5D" w14:textId="77777777" w:rsidR="00303298" w:rsidRPr="0039469A" w:rsidRDefault="00303298" w:rsidP="00EC68A6">
      <w:pPr>
        <w:pStyle w:val="Sraopastraipa"/>
        <w:numPr>
          <w:ilvl w:val="1"/>
          <w:numId w:val="5"/>
        </w:numPr>
        <w:ind w:left="0" w:firstLine="567"/>
        <w:rPr>
          <w:rFonts w:eastAsia="Calibri"/>
          <w:szCs w:val="24"/>
          <w:lang w:eastAsia="lt-LT"/>
        </w:rPr>
      </w:pPr>
      <w:r w:rsidRPr="0039469A">
        <w:rPr>
          <w:rFonts w:eastAsia="Calibri"/>
          <w:szCs w:val="24"/>
          <w:lang w:eastAsia="lt-LT"/>
        </w:rPr>
        <w:t xml:space="preserve">pateiktos tiekėjų pašalinimo pagrindų nebuvimą, atitiktį kvalifikacijos reikalavimams, </w:t>
      </w:r>
      <w:r w:rsidRPr="0039469A">
        <w:rPr>
          <w:rFonts w:eastAsia="Calibri"/>
          <w:szCs w:val="24"/>
        </w:rPr>
        <w:t>kokybės vadybos sistemos ir aplinkos apsaugos vadybos sistemos standartams</w:t>
      </w:r>
      <w:r w:rsidRPr="0039469A">
        <w:rPr>
          <w:rFonts w:eastAsia="Calibri"/>
          <w:szCs w:val="24"/>
          <w:lang w:eastAsia="lt-LT"/>
        </w:rPr>
        <w:t xml:space="preserve"> patvirtinančiuose </w:t>
      </w:r>
      <w:r w:rsidRPr="0039469A">
        <w:rPr>
          <w:rFonts w:eastAsia="Calibri"/>
          <w:szCs w:val="24"/>
          <w:lang w:eastAsia="lt-LT"/>
        </w:rPr>
        <w:lastRenderedPageBreak/>
        <w:t>dokumentuose</w:t>
      </w:r>
      <w:r w:rsidR="00C86CF0" w:rsidRPr="0039469A">
        <w:rPr>
          <w:rFonts w:eastAsia="Calibri"/>
          <w:szCs w:val="24"/>
          <w:lang w:eastAsia="lt-LT"/>
        </w:rPr>
        <w:t xml:space="preserve">, išskyrus informaciją, kurią atskleidus būtų pažeisti </w:t>
      </w:r>
      <w:r w:rsidR="00C86CF0" w:rsidRPr="0039469A">
        <w:rPr>
          <w:bCs/>
          <w:szCs w:val="24"/>
        </w:rPr>
        <w:t>tiekėjo įsipareigojimai pagal su trečiaisiais asmenimis sudarytas sutartis</w:t>
      </w:r>
      <w:r w:rsidR="00C86CF0" w:rsidRPr="0039469A">
        <w:rPr>
          <w:szCs w:val="24"/>
          <w:lang w:eastAsia="lt-LT"/>
        </w:rPr>
        <w:t>, – tuo atveju, kai ši informacija reikalinga tiekėjui jo teisėtiems interesams ginti</w:t>
      </w:r>
      <w:r w:rsidRPr="0039469A">
        <w:rPr>
          <w:bCs/>
          <w:szCs w:val="24"/>
        </w:rPr>
        <w:t>;</w:t>
      </w:r>
    </w:p>
    <w:p w14:paraId="29E48B96" w14:textId="77777777" w:rsidR="00303298" w:rsidRPr="0039469A" w:rsidRDefault="00303298" w:rsidP="00EC68A6">
      <w:pPr>
        <w:pStyle w:val="Sraopastraipa"/>
        <w:numPr>
          <w:ilvl w:val="1"/>
          <w:numId w:val="5"/>
        </w:numPr>
        <w:ind w:left="0" w:firstLine="567"/>
        <w:rPr>
          <w:szCs w:val="24"/>
        </w:rPr>
      </w:pPr>
      <w:r w:rsidRPr="0039469A">
        <w:rPr>
          <w:szCs w:val="24"/>
        </w:rPr>
        <w:t>informacija apie pasitelktus ūkio subjektus, kurių pajėgumais remiasi tiekėjas, ir subtiekėjus</w:t>
      </w:r>
      <w:r w:rsidR="00C86CF0" w:rsidRPr="0039469A">
        <w:rPr>
          <w:szCs w:val="24"/>
        </w:rPr>
        <w:t xml:space="preserve"> </w:t>
      </w:r>
      <w:r w:rsidR="00C86CF0" w:rsidRPr="0039469A">
        <w:rPr>
          <w:szCs w:val="24"/>
          <w:lang w:eastAsia="lt-LT"/>
        </w:rPr>
        <w:t>– tuo atveju, kai ši informacija reikalinga tiekėjui jo teisėtiems interesams ginti</w:t>
      </w:r>
      <w:r w:rsidRPr="0039469A">
        <w:rPr>
          <w:szCs w:val="24"/>
        </w:rPr>
        <w:t>.</w:t>
      </w:r>
    </w:p>
    <w:p w14:paraId="3FCBBD01" w14:textId="77777777" w:rsidR="00763947" w:rsidRPr="0039469A" w:rsidRDefault="00303298" w:rsidP="00EC68A6">
      <w:pPr>
        <w:pStyle w:val="Sraopastraipa"/>
        <w:numPr>
          <w:ilvl w:val="0"/>
          <w:numId w:val="5"/>
        </w:numPr>
        <w:ind w:left="0" w:firstLine="567"/>
        <w:rPr>
          <w:color w:val="C00000"/>
          <w:szCs w:val="24"/>
        </w:rPr>
      </w:pPr>
      <w:r w:rsidRPr="0039469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9469A">
        <w:rPr>
          <w:b/>
          <w:szCs w:val="24"/>
        </w:rPr>
        <w:t>„Konfidencialu“</w:t>
      </w:r>
      <w:r w:rsidRPr="0039469A">
        <w:rPr>
          <w:szCs w:val="24"/>
        </w:rPr>
        <w:t>. Jei tiekėjas nenurodo konfidencialios informacijos, laikoma, kad tokios tiekėjo pasiūlyme nėra.</w:t>
      </w:r>
    </w:p>
    <w:p w14:paraId="31F1B1E2" w14:textId="77777777" w:rsidR="00EB7ECD" w:rsidRPr="0039469A" w:rsidRDefault="00EB7ECD" w:rsidP="00763947">
      <w:pPr>
        <w:spacing w:after="0" w:line="240" w:lineRule="auto"/>
        <w:rPr>
          <w:color w:val="C00000"/>
          <w:szCs w:val="24"/>
        </w:rPr>
      </w:pPr>
    </w:p>
    <w:p w14:paraId="5F56F831" w14:textId="77777777" w:rsidR="00763947" w:rsidRPr="0039469A" w:rsidRDefault="00763947" w:rsidP="00763947">
      <w:pPr>
        <w:spacing w:after="0" w:line="240" w:lineRule="auto"/>
        <w:jc w:val="center"/>
        <w:rPr>
          <w:szCs w:val="24"/>
        </w:rPr>
      </w:pPr>
      <w:r w:rsidRPr="0039469A">
        <w:rPr>
          <w:rFonts w:ascii="Times New Roman" w:eastAsia="Times New Roman" w:hAnsi="Times New Roman" w:cs="Times New Roman"/>
          <w:b/>
          <w:sz w:val="24"/>
          <w:szCs w:val="24"/>
          <w:lang w:eastAsia="en-US"/>
        </w:rPr>
        <w:t>Asmens duomenų tvarkymas</w:t>
      </w:r>
    </w:p>
    <w:p w14:paraId="267C67D6" w14:textId="77777777" w:rsidR="00763947" w:rsidRPr="0039469A" w:rsidRDefault="00763947" w:rsidP="00763947">
      <w:pPr>
        <w:spacing w:after="0" w:line="240" w:lineRule="auto"/>
        <w:rPr>
          <w:szCs w:val="24"/>
        </w:rPr>
      </w:pPr>
    </w:p>
    <w:p w14:paraId="0DA85623" w14:textId="7A042C09" w:rsidR="00763947" w:rsidRPr="0039469A" w:rsidRDefault="00B56030" w:rsidP="00EC68A6">
      <w:pPr>
        <w:pStyle w:val="Sraopastraipa"/>
        <w:numPr>
          <w:ilvl w:val="0"/>
          <w:numId w:val="5"/>
        </w:numPr>
        <w:ind w:left="0" w:firstLine="567"/>
        <w:rPr>
          <w:szCs w:val="24"/>
        </w:rPr>
      </w:pPr>
      <w:r w:rsidRPr="00224C73">
        <w:rPr>
          <w:szCs w:val="24"/>
        </w:rPr>
        <w:t xml:space="preserve">Informuojame, kad vadovaujantis </w:t>
      </w:r>
      <w:r w:rsidRPr="00337778">
        <w:rPr>
          <w:szCs w:val="24"/>
        </w:rPr>
        <w:t>2016 m. balandžio 27 d. Europos Parlamento ir Tarybos reglament</w:t>
      </w:r>
      <w:r>
        <w:rPr>
          <w:szCs w:val="24"/>
        </w:rPr>
        <w:t>o</w:t>
      </w:r>
      <w:r w:rsidRPr="00337778">
        <w:rPr>
          <w:szCs w:val="24"/>
        </w:rPr>
        <w:t xml:space="preserve"> (ES) 2016/679 dėl fizinių asmenų apsaugos tvarkant asmens duomenis ir dėl laisvo tokių duomenų judėjimo ir kuriuo panaikinama Direktyva 95/46/EB (Bendrasis duomenų apsaugos reglamentas)</w:t>
      </w:r>
      <w:r w:rsidRPr="00224C73">
        <w:rPr>
          <w:szCs w:val="24"/>
        </w:rPr>
        <w:t xml:space="preserve">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r w:rsidR="00763947" w:rsidRPr="0039469A">
        <w:rPr>
          <w:szCs w:val="24"/>
        </w:rPr>
        <w:t>.</w:t>
      </w:r>
    </w:p>
    <w:p w14:paraId="0DFD2495" w14:textId="77777777" w:rsidR="00763947" w:rsidRPr="0039469A" w:rsidRDefault="00763947" w:rsidP="00EC68A6">
      <w:pPr>
        <w:pStyle w:val="Sraopastraipa"/>
        <w:numPr>
          <w:ilvl w:val="0"/>
          <w:numId w:val="5"/>
        </w:numPr>
        <w:ind w:left="0" w:firstLine="567"/>
        <w:rPr>
          <w:szCs w:val="24"/>
        </w:rPr>
      </w:pPr>
      <w:r w:rsidRPr="0039469A">
        <w:rPr>
          <w:szCs w:val="24"/>
        </w:rPr>
        <w:t>Nurodytais pagrindais bus tvarkomi tiesiogiai tiekėjų pateikti asmens duomenys.</w:t>
      </w:r>
    </w:p>
    <w:p w14:paraId="43710D85" w14:textId="2B26653F" w:rsidR="00763947" w:rsidRPr="0039469A" w:rsidRDefault="00272DC3" w:rsidP="00EC68A6">
      <w:pPr>
        <w:pStyle w:val="Sraopastraipa"/>
        <w:numPr>
          <w:ilvl w:val="0"/>
          <w:numId w:val="5"/>
        </w:numPr>
        <w:ind w:left="0" w:firstLine="567"/>
        <w:rPr>
          <w:szCs w:val="24"/>
        </w:rPr>
      </w:pPr>
      <w:r w:rsidRPr="00224C73">
        <w:rPr>
          <w:szCs w:val="24"/>
        </w:rPr>
        <w:t>Tiekėjų pateikti duomenys bus saugomi teisės aktuose nustatytais terminais</w:t>
      </w:r>
      <w:r w:rsidR="00763947" w:rsidRPr="0039469A">
        <w:rPr>
          <w:szCs w:val="24"/>
        </w:rPr>
        <w:t>.</w:t>
      </w:r>
    </w:p>
    <w:p w14:paraId="6320734B" w14:textId="06812EF8" w:rsidR="00763947" w:rsidRPr="0039469A" w:rsidRDefault="00C92F56" w:rsidP="00EC68A6">
      <w:pPr>
        <w:pStyle w:val="Sraopastraipa"/>
        <w:numPr>
          <w:ilvl w:val="0"/>
          <w:numId w:val="5"/>
        </w:numPr>
        <w:ind w:left="0" w:firstLine="567"/>
        <w:rPr>
          <w:szCs w:val="24"/>
        </w:rPr>
      </w:pPr>
      <w:r w:rsidRPr="00224C73">
        <w:rPr>
          <w:szCs w:val="24"/>
        </w:rPr>
        <w:t>Įgyvendindami teisės aktuose numatytas pareigas, tiekėjų asmens duomenis teiksime Viešųjų pirkimų tarnybai, teismams</w:t>
      </w:r>
      <w:r>
        <w:rPr>
          <w:szCs w:val="24"/>
        </w:rPr>
        <w:t>,</w:t>
      </w:r>
      <w:r w:rsidRPr="00224C73">
        <w:rPr>
          <w:szCs w:val="24"/>
        </w:rPr>
        <w:t xml:space="preserve"> kitoms valstybės ar savivaldybės institucijoms</w:t>
      </w:r>
      <w:r>
        <w:rPr>
          <w:szCs w:val="24"/>
        </w:rPr>
        <w:t xml:space="preserve"> ir kitiems subjektams</w:t>
      </w:r>
      <w:r w:rsidR="00763947" w:rsidRPr="0039469A">
        <w:rPr>
          <w:szCs w:val="24"/>
        </w:rPr>
        <w:t>.</w:t>
      </w:r>
    </w:p>
    <w:p w14:paraId="6EF3E520" w14:textId="351C6936" w:rsidR="00763947" w:rsidRPr="0039469A" w:rsidRDefault="00965CC4" w:rsidP="00EC68A6">
      <w:pPr>
        <w:pStyle w:val="Sraopastraipa"/>
        <w:numPr>
          <w:ilvl w:val="0"/>
          <w:numId w:val="5"/>
        </w:numPr>
        <w:ind w:left="0" w:firstLine="567"/>
        <w:rPr>
          <w:szCs w:val="24"/>
        </w:rPr>
      </w:pPr>
      <w:r w:rsidRPr="00224C73">
        <w:rPr>
          <w:szCs w:val="24"/>
        </w:rPr>
        <w:t xml:space="preserve">Asmens duomenų tvarkymą perkančiojoje organizacijoje reglamentuoja perkančiosios organizacijos direktoriaus </w:t>
      </w:r>
      <w:r w:rsidRPr="00FF2121">
        <w:rPr>
          <w:szCs w:val="24"/>
        </w:rPr>
        <w:t>2024 m. sausio 29 d. įsakymu Nr. 30-157/24</w:t>
      </w:r>
      <w:r w:rsidRPr="00224C73">
        <w:rPr>
          <w:szCs w:val="24"/>
        </w:rPr>
        <w:t xml:space="preserve"> patvirtintos Vilniaus miesto savivaldybės administracijos asmens duomenų tvarkymo taisyklės</w:t>
      </w:r>
      <w:r w:rsidR="00763947" w:rsidRPr="0039469A">
        <w:rPr>
          <w:szCs w:val="24"/>
        </w:rPr>
        <w:t>.</w:t>
      </w:r>
    </w:p>
    <w:p w14:paraId="1DA9F783" w14:textId="77777777" w:rsidR="00763947" w:rsidRPr="0039469A"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39469A"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39469A">
        <w:rPr>
          <w:rFonts w:ascii="Times New Roman" w:eastAsia="Calibri" w:hAnsi="Times New Roman" w:cs="Times New Roman"/>
          <w:b/>
          <w:sz w:val="24"/>
          <w:szCs w:val="24"/>
          <w:lang w:eastAsia="en-US"/>
        </w:rPr>
        <w:t>Subtiekimo</w:t>
      </w:r>
      <w:proofErr w:type="spellEnd"/>
      <w:r w:rsidRPr="0039469A">
        <w:rPr>
          <w:rFonts w:ascii="Times New Roman" w:eastAsia="Calibri" w:hAnsi="Times New Roman" w:cs="Times New Roman"/>
          <w:b/>
          <w:sz w:val="24"/>
          <w:szCs w:val="24"/>
          <w:lang w:eastAsia="en-US"/>
        </w:rPr>
        <w:t xml:space="preserve"> reikalavimai, nustatyti vadovaujantis Viešųjų pirkimų įstatymo 88 straipsnio nuostatomis</w:t>
      </w:r>
    </w:p>
    <w:p w14:paraId="50993517"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20968D59" w14:textId="77A6F324"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Perkančioji organizacija reikalauja, kad dalyvis savo pasiūlyme (</w:t>
      </w:r>
      <w:r w:rsidR="00893491" w:rsidRPr="0039469A">
        <w:rPr>
          <w:rFonts w:ascii="Times New Roman" w:eastAsia="Times New Roman" w:hAnsi="Times New Roman" w:cs="Times New Roman"/>
          <w:sz w:val="24"/>
          <w:szCs w:val="24"/>
          <w:lang w:eastAsia="en-US"/>
        </w:rPr>
        <w:t xml:space="preserve">pirkimo </w:t>
      </w:r>
      <w:r w:rsidR="00893491" w:rsidRPr="00FA1B78">
        <w:rPr>
          <w:rFonts w:ascii="Times New Roman" w:eastAsia="Times New Roman" w:hAnsi="Times New Roman" w:cs="Times New Roman"/>
          <w:sz w:val="24"/>
          <w:szCs w:val="24"/>
          <w:lang w:eastAsia="en-US"/>
        </w:rPr>
        <w:t xml:space="preserve">sąlygų </w:t>
      </w:r>
      <w:r w:rsidRPr="00FA1B78">
        <w:rPr>
          <w:rFonts w:ascii="Times New Roman" w:eastAsia="Times New Roman" w:hAnsi="Times New Roman" w:cs="Times New Roman"/>
          <w:sz w:val="24"/>
          <w:szCs w:val="24"/>
          <w:lang w:eastAsia="en-US"/>
        </w:rPr>
        <w:t>2 pried</w:t>
      </w:r>
      <w:r w:rsidR="00E71F14" w:rsidRPr="00FA1B78">
        <w:rPr>
          <w:rFonts w:ascii="Times New Roman" w:eastAsia="Times New Roman" w:hAnsi="Times New Roman" w:cs="Times New Roman"/>
          <w:sz w:val="24"/>
          <w:szCs w:val="24"/>
          <w:lang w:eastAsia="en-US"/>
        </w:rPr>
        <w:t>e</w:t>
      </w:r>
      <w:r w:rsidRPr="00FA1B78">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Default="00191CC4" w:rsidP="00FF471C">
      <w:pPr>
        <w:spacing w:after="0" w:line="240" w:lineRule="auto"/>
        <w:rPr>
          <w:rFonts w:ascii="Times New Roman" w:eastAsia="Times New Roman" w:hAnsi="Times New Roman" w:cs="Times New Roman"/>
          <w:sz w:val="24"/>
          <w:szCs w:val="24"/>
          <w:lang w:eastAsia="en-US"/>
        </w:rPr>
      </w:pPr>
    </w:p>
    <w:p w14:paraId="1F70C304" w14:textId="77777777" w:rsidR="00D2236C" w:rsidRPr="0039469A" w:rsidRDefault="00D2236C"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9469A" w:rsidRDefault="00FF471C" w:rsidP="00FF471C">
      <w:pPr>
        <w:suppressAutoHyphens/>
        <w:spacing w:after="0" w:line="240" w:lineRule="auto"/>
        <w:jc w:val="center"/>
        <w:rPr>
          <w:rFonts w:ascii="Times New Roman" w:hAnsi="Times New Roman" w:cs="Times New Roman"/>
          <w:b/>
          <w:sz w:val="24"/>
          <w:szCs w:val="24"/>
        </w:rPr>
      </w:pPr>
      <w:r w:rsidRPr="0039469A">
        <w:rPr>
          <w:rFonts w:ascii="Times New Roman" w:hAnsi="Times New Roman" w:cs="Times New Roman"/>
          <w:b/>
          <w:sz w:val="24"/>
          <w:szCs w:val="24"/>
        </w:rPr>
        <w:t>VII SKYRIUS</w:t>
      </w:r>
    </w:p>
    <w:p w14:paraId="4A8E6141" w14:textId="77777777" w:rsidR="00191CC4" w:rsidRPr="0039469A" w:rsidRDefault="000D3322" w:rsidP="00FF471C">
      <w:pPr>
        <w:suppressAutoHyphens/>
        <w:spacing w:after="0" w:line="240" w:lineRule="auto"/>
        <w:jc w:val="center"/>
        <w:rPr>
          <w:rFonts w:ascii="Times New Roman" w:hAnsi="Times New Roman" w:cs="Times New Roman"/>
          <w:b/>
          <w:sz w:val="24"/>
          <w:szCs w:val="24"/>
        </w:rPr>
      </w:pPr>
      <w:r w:rsidRPr="0039469A">
        <w:rPr>
          <w:rFonts w:ascii="Times New Roman" w:hAnsi="Times New Roman" w:cs="Times New Roman"/>
          <w:b/>
          <w:sz w:val="24"/>
          <w:szCs w:val="24"/>
        </w:rPr>
        <w:t>PASIŪLYMŲ KAINOS ŠIFRAVIMAS</w:t>
      </w:r>
    </w:p>
    <w:p w14:paraId="5335EA1B" w14:textId="77777777" w:rsidR="00191CC4" w:rsidRPr="0039469A"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358EE561" w14:textId="77777777" w:rsidR="00C71242" w:rsidRPr="00497B54" w:rsidRDefault="00C71242" w:rsidP="00C71242">
      <w:pPr>
        <w:pStyle w:val="Sraopastraipa"/>
        <w:numPr>
          <w:ilvl w:val="0"/>
          <w:numId w:val="5"/>
        </w:numPr>
        <w:ind w:left="0" w:firstLine="567"/>
        <w:rPr>
          <w:color w:val="000000"/>
          <w:szCs w:val="24"/>
        </w:rPr>
      </w:pPr>
      <w:r w:rsidRPr="00497B54">
        <w:rPr>
          <w:color w:val="000000"/>
          <w:szCs w:val="24"/>
        </w:rPr>
        <w:t>Tiekėjo teikiamas pasiūlymas gali būti užšifruojamas. Tiekėjas, nusprendęs pateikti užšifruotą pasiūlymą, turi:</w:t>
      </w:r>
    </w:p>
    <w:p w14:paraId="46027D74" w14:textId="77777777" w:rsidR="00C71242" w:rsidRPr="00497B54" w:rsidRDefault="00C71242" w:rsidP="00C71242">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497B54">
        <w:rPr>
          <w:rFonts w:ascii="Times New Roman" w:eastAsia="Times New Roman" w:hAnsi="Times New Roman" w:cs="Times New Roman"/>
          <w:b/>
          <w:color w:val="000000"/>
          <w:sz w:val="24"/>
          <w:szCs w:val="24"/>
          <w:u w:val="single"/>
          <w:lang w:eastAsia="en-US"/>
        </w:rPr>
        <w:t>iki pasiūlymų pateikimo termino pabaigos</w:t>
      </w:r>
      <w:r w:rsidRPr="00497B54">
        <w:rPr>
          <w:rFonts w:ascii="Times New Roman" w:eastAsia="Times New Roman" w:hAnsi="Times New Roman" w:cs="Times New Roman"/>
          <w:b/>
          <w:color w:val="000000"/>
          <w:sz w:val="24"/>
          <w:szCs w:val="24"/>
          <w:lang w:eastAsia="en-US"/>
        </w:rPr>
        <w:t xml:space="preserve"> </w:t>
      </w:r>
      <w:r w:rsidRPr="00497B54">
        <w:rPr>
          <w:rFonts w:ascii="Times New Roman" w:eastAsia="Times New Roman" w:hAnsi="Times New Roman" w:cs="Times New Roman"/>
          <w:color w:val="000000"/>
          <w:sz w:val="24"/>
          <w:szCs w:val="24"/>
          <w:lang w:eastAsia="en-US"/>
        </w:rPr>
        <w:t xml:space="preserve">naudodamasis CVP IS priemonėmis </w:t>
      </w:r>
      <w:r w:rsidRPr="00497B54">
        <w:rPr>
          <w:rFonts w:ascii="Times New Roman" w:eastAsia="Times New Roman" w:hAnsi="Times New Roman" w:cs="Times New Roman"/>
          <w:iCs/>
          <w:color w:val="000000"/>
          <w:sz w:val="24"/>
          <w:szCs w:val="24"/>
          <w:lang w:eastAsia="en-US"/>
        </w:rPr>
        <w:t xml:space="preserve">pateikti užšifruotą pasiūlymą (užšifruojamas </w:t>
      </w:r>
      <w:r w:rsidRPr="00497B54">
        <w:rPr>
          <w:rFonts w:ascii="Times New Roman" w:eastAsia="Times New Roman" w:hAnsi="Times New Roman" w:cs="Times New Roman"/>
          <w:sz w:val="24"/>
          <w:szCs w:val="24"/>
          <w:lang w:eastAsia="en-US"/>
        </w:rPr>
        <w:t>visas pasiūlymas arba pasiūlymo dokumentas, kuriame nurodyta pasiūlymo kaina)</w:t>
      </w:r>
      <w:r w:rsidRPr="00497B54">
        <w:rPr>
          <w:rFonts w:ascii="Times New Roman" w:eastAsia="Times New Roman" w:hAnsi="Times New Roman" w:cs="Times New Roman"/>
          <w:iCs/>
          <w:sz w:val="24"/>
          <w:szCs w:val="24"/>
          <w:lang w:eastAsia="en-US"/>
        </w:rPr>
        <w:t>. Informaciją apie pasiūlymų šifravimą ir i</w:t>
      </w:r>
      <w:r w:rsidRPr="00497B54">
        <w:rPr>
          <w:rFonts w:ascii="Times New Roman" w:eastAsia="Times New Roman" w:hAnsi="Times New Roman" w:cs="Times New Roman"/>
          <w:sz w:val="24"/>
          <w:szCs w:val="24"/>
          <w:lang w:eastAsia="en-US"/>
        </w:rPr>
        <w:t>nstrukciją, kaip tiekėjui užšifruoti pasiūlymą galima rasti</w:t>
      </w:r>
    </w:p>
    <w:p w14:paraId="689392FF" w14:textId="77777777" w:rsidR="00C71242" w:rsidRPr="00497B54" w:rsidRDefault="00C71242" w:rsidP="00C71242">
      <w:pPr>
        <w:spacing w:after="0" w:line="240" w:lineRule="auto"/>
        <w:ind w:firstLine="567"/>
        <w:contextualSpacing/>
        <w:jc w:val="both"/>
        <w:rPr>
          <w:rFonts w:ascii="Times New Roman" w:eastAsia="Times New Roman" w:hAnsi="Times New Roman" w:cs="Times New Roman"/>
          <w:sz w:val="24"/>
          <w:szCs w:val="24"/>
          <w:lang w:eastAsia="en-US"/>
        </w:rPr>
      </w:pPr>
      <w:hyperlink r:id="rId16" w:history="1">
        <w:r w:rsidRPr="00497B54">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Pr="00497B54">
        <w:rPr>
          <w:rFonts w:ascii="Times New Roman" w:eastAsia="Times New Roman" w:hAnsi="Times New Roman" w:cs="Times New Roman"/>
          <w:sz w:val="24"/>
          <w:szCs w:val="24"/>
          <w:lang w:eastAsia="en-US"/>
        </w:rPr>
        <w:t>;</w:t>
      </w:r>
    </w:p>
    <w:p w14:paraId="007B21E6" w14:textId="77777777" w:rsidR="00C71242" w:rsidRPr="00497B54" w:rsidRDefault="00C71242" w:rsidP="00C71242">
      <w:pPr>
        <w:pStyle w:val="Sraopastraipa"/>
        <w:numPr>
          <w:ilvl w:val="1"/>
          <w:numId w:val="5"/>
        </w:numPr>
        <w:ind w:left="0" w:firstLine="567"/>
        <w:rPr>
          <w:szCs w:val="24"/>
        </w:rPr>
      </w:pPr>
      <w:r w:rsidRPr="00497B54">
        <w:rPr>
          <w:b/>
          <w:szCs w:val="24"/>
          <w:u w:val="single"/>
        </w:rPr>
        <w:t xml:space="preserve">per 30 minučių nuo pasiūlymų pateikimo termino pabaigos </w:t>
      </w:r>
      <w:r w:rsidRPr="00497B54">
        <w:rPr>
          <w:b/>
          <w:color w:val="000000"/>
          <w:szCs w:val="24"/>
          <w:u w:val="single"/>
        </w:rPr>
        <w:t>CVP IS susirašinėjimo priemonėmis</w:t>
      </w:r>
      <w:r w:rsidRPr="00497B54">
        <w:rPr>
          <w:color w:val="000000"/>
          <w:szCs w:val="24"/>
        </w:rPr>
        <w:t xml:space="preserve"> pateikti slaptažodį,  su kuriuo perkančioji organizacija galės iššifruoti pateiktą pasiūlymą. </w:t>
      </w:r>
      <w:r w:rsidRPr="00497B54">
        <w:rPr>
          <w:color w:val="000000"/>
          <w:szCs w:val="24"/>
          <w:lang w:eastAsia="lt-LT"/>
        </w:rPr>
        <w:t xml:space="preserve">Iškilus CVP IS techninėms problemoms, kai tiekėjas neturi galimybės pateikti </w:t>
      </w:r>
      <w:r w:rsidRPr="00497B54">
        <w:rPr>
          <w:color w:val="000000"/>
          <w:szCs w:val="24"/>
          <w:lang w:eastAsia="lt-LT"/>
        </w:rPr>
        <w:lastRenderedPageBreak/>
        <w:t>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Taip pat tiekėjui rekomenduojama patikrinti, ar gautą slaptažodį perkančioji organizacija įkėlė į sistemą CVP IS susirašinėjimo priemonėmis.</w:t>
      </w:r>
    </w:p>
    <w:p w14:paraId="0ED01F31" w14:textId="77777777" w:rsidR="00C71242" w:rsidRPr="00497B54" w:rsidRDefault="00C71242" w:rsidP="00C71242">
      <w:pPr>
        <w:numPr>
          <w:ilvl w:val="0"/>
          <w:numId w:val="5"/>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497B54">
        <w:rPr>
          <w:rFonts w:ascii="Times New Roman" w:eastAsia="Times New Roman" w:hAnsi="Times New Roman" w:cs="Times New Roman"/>
          <w:color w:val="000000"/>
          <w:sz w:val="24"/>
          <w:szCs w:val="24"/>
          <w:lang w:eastAsia="lt-LT"/>
        </w:rPr>
        <w:t>Tiekėjui užšifravus visą pasiūlymą ir per 30 minučių nuo pasiūlymų pateikimo termino pabaigos nepateikus (dėl jo paties kaltės) slaptažodžio arba pateikus neteisingą slaptažodį, kuriuo naudodamasi perkančioji organizacija negalėjo iššifruoti pasiūlymo, perkančioji organizacija, vertindama pasiūlymus, vadovaujasi šiomis taisyklėmis:</w:t>
      </w:r>
    </w:p>
    <w:p w14:paraId="61495BD7" w14:textId="77777777" w:rsidR="00C71242" w:rsidRPr="00497B54" w:rsidRDefault="00C71242" w:rsidP="00C71242">
      <w:pPr>
        <w:numPr>
          <w:ilvl w:val="1"/>
          <w:numId w:val="5"/>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497B54">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56551F8F" w14:textId="77777777" w:rsidR="00C71242" w:rsidRPr="00497B54" w:rsidRDefault="00C71242" w:rsidP="00C71242">
      <w:pPr>
        <w:numPr>
          <w:ilvl w:val="1"/>
          <w:numId w:val="5"/>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497B54">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1AA88805" w14:textId="77777777" w:rsidR="00C71242" w:rsidRPr="00497B54" w:rsidRDefault="00C71242" w:rsidP="00C71242">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497B54">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65CF3E78" w14:textId="77777777" w:rsidR="00415796" w:rsidRDefault="00415796" w:rsidP="00FF471C">
      <w:pPr>
        <w:spacing w:after="0" w:line="240" w:lineRule="auto"/>
        <w:contextualSpacing/>
        <w:jc w:val="center"/>
        <w:rPr>
          <w:rFonts w:ascii="Times New Roman" w:eastAsia="Times New Roman" w:hAnsi="Times New Roman" w:cs="Times New Roman"/>
          <w:b/>
          <w:sz w:val="24"/>
          <w:szCs w:val="24"/>
          <w:lang w:eastAsia="en-US"/>
        </w:rPr>
      </w:pPr>
    </w:p>
    <w:p w14:paraId="6D4041A9" w14:textId="4BA075AD" w:rsidR="00FF471C" w:rsidRPr="0039469A"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VIII SKYRIUS</w:t>
      </w:r>
    </w:p>
    <w:p w14:paraId="5523D88B" w14:textId="77777777" w:rsidR="00191CC4" w:rsidRPr="0039469A"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9469A">
        <w:rPr>
          <w:rFonts w:ascii="Times New Roman" w:eastAsia="Times New Roman" w:hAnsi="Times New Roman" w:cs="Times New Roman"/>
          <w:b/>
          <w:sz w:val="24"/>
          <w:szCs w:val="24"/>
          <w:lang w:eastAsia="en-US"/>
        </w:rPr>
        <w:t>A</w:t>
      </w:r>
      <w:r w:rsidRPr="0039469A">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4500D7" w:rsidRDefault="00A76B23" w:rsidP="00EC68A6">
      <w:pPr>
        <w:pStyle w:val="Sraopastraipa"/>
        <w:numPr>
          <w:ilvl w:val="0"/>
          <w:numId w:val="5"/>
        </w:numPr>
        <w:ind w:left="0" w:firstLine="567"/>
        <w:outlineLvl w:val="2"/>
        <w:rPr>
          <w:szCs w:val="24"/>
        </w:rPr>
      </w:pPr>
      <w:r w:rsidRPr="004500D7">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7CFB948" w14:textId="396F6E8D" w:rsidR="00191CC4" w:rsidRPr="0039469A" w:rsidRDefault="00191CC4" w:rsidP="00EC68A6">
      <w:pPr>
        <w:numPr>
          <w:ilvl w:val="0"/>
          <w:numId w:val="5"/>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39469A">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sidRPr="0039469A">
        <w:rPr>
          <w:rFonts w:ascii="Times New Roman" w:eastAsia="Times New Roman" w:hAnsi="Times New Roman" w:cs="Times New Roman"/>
          <w:bCs/>
          <w:sz w:val="24"/>
          <w:szCs w:val="24"/>
          <w:lang w:eastAsia="en-US"/>
        </w:rPr>
        <w:t>10</w:t>
      </w:r>
      <w:r w:rsidRPr="0039469A">
        <w:rPr>
          <w:rFonts w:ascii="Times New Roman" w:eastAsia="Times New Roman" w:hAnsi="Times New Roman" w:cs="Times New Roman"/>
          <w:bCs/>
          <w:sz w:val="24"/>
          <w:szCs w:val="24"/>
          <w:lang w:eastAsia="en-US"/>
        </w:rPr>
        <w:t xml:space="preserve"> dien</w:t>
      </w:r>
      <w:r w:rsidR="00DE6C59" w:rsidRPr="0039469A">
        <w:rPr>
          <w:rFonts w:ascii="Times New Roman" w:eastAsia="Times New Roman" w:hAnsi="Times New Roman" w:cs="Times New Roman"/>
          <w:bCs/>
          <w:sz w:val="24"/>
          <w:szCs w:val="24"/>
          <w:lang w:eastAsia="en-US"/>
        </w:rPr>
        <w:t>ų</w:t>
      </w:r>
      <w:r w:rsidRPr="0039469A">
        <w:rPr>
          <w:rFonts w:ascii="Times New Roman" w:eastAsia="Times New Roman" w:hAnsi="Times New Roman" w:cs="Times New Roman"/>
          <w:bCs/>
          <w:sz w:val="24"/>
          <w:szCs w:val="24"/>
          <w:lang w:eastAsia="en-US"/>
        </w:rPr>
        <w:t xml:space="preserve"> iki pasiūlymų pateikimo termino pabaigos.</w:t>
      </w:r>
    </w:p>
    <w:p w14:paraId="0703DDA5" w14:textId="31AC683A" w:rsidR="00191CC4" w:rsidRPr="0039469A" w:rsidRDefault="00191CC4" w:rsidP="00EC68A6">
      <w:pPr>
        <w:numPr>
          <w:ilvl w:val="0"/>
          <w:numId w:val="5"/>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39469A">
        <w:rPr>
          <w:rFonts w:ascii="Times New Roman" w:eastAsia="Times New Roman" w:hAnsi="Times New Roman" w:cs="Times New Roman"/>
          <w:bCs/>
          <w:sz w:val="24"/>
          <w:szCs w:val="24"/>
          <w:lang w:eastAsia="en-US"/>
        </w:rPr>
        <w:t>Jeigu papildomos su pirkimo dokumentais susijusios informacijos paprašoma laiku,</w:t>
      </w:r>
      <w:r w:rsidRPr="0039469A">
        <w:rPr>
          <w:rFonts w:ascii="Times New Roman" w:eastAsia="Times New Roman" w:hAnsi="Times New Roman" w:cs="Times New Roman"/>
          <w:sz w:val="24"/>
          <w:szCs w:val="24"/>
          <w:lang w:eastAsia="en-US"/>
        </w:rPr>
        <w:t xml:space="preserve"> p</w:t>
      </w:r>
      <w:r w:rsidRPr="0039469A">
        <w:rPr>
          <w:rFonts w:ascii="Times New Roman" w:eastAsia="Times New Roman" w:hAnsi="Times New Roman" w:cs="Times New Roman"/>
          <w:bCs/>
          <w:sz w:val="24"/>
          <w:szCs w:val="24"/>
          <w:lang w:eastAsia="en-US"/>
        </w:rPr>
        <w:t>erkančioji organizacija ją pateikia visiems tiekėjams ne vėliau kaip likus 6 dienoms iki pasiūlymų pateikimo termino pabaigos.</w:t>
      </w:r>
      <w:r w:rsidR="004772CD" w:rsidRPr="0039469A">
        <w:rPr>
          <w:rFonts w:ascii="Times New Roman" w:eastAsia="Times New Roman" w:hAnsi="Times New Roman" w:cs="Times New Roman"/>
          <w:bCs/>
          <w:color w:val="0000FF"/>
          <w:sz w:val="24"/>
          <w:szCs w:val="24"/>
          <w:lang w:eastAsia="en-US"/>
        </w:rPr>
        <w:t xml:space="preserve"> </w:t>
      </w:r>
    </w:p>
    <w:p w14:paraId="3A5AB84B" w14:textId="77777777" w:rsidR="00191CC4" w:rsidRPr="0039469A" w:rsidRDefault="00191CC4" w:rsidP="00EC68A6">
      <w:pPr>
        <w:numPr>
          <w:ilvl w:val="0"/>
          <w:numId w:val="5"/>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Pr="0039469A" w:rsidRDefault="00191CC4" w:rsidP="00EC68A6">
      <w:pPr>
        <w:numPr>
          <w:ilvl w:val="0"/>
          <w:numId w:val="5"/>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60CD3508" w:rsidR="00191CC4" w:rsidRPr="0039469A" w:rsidRDefault="004772CD" w:rsidP="00EC68A6">
      <w:pPr>
        <w:pStyle w:val="Sraopastraipa"/>
        <w:numPr>
          <w:ilvl w:val="0"/>
          <w:numId w:val="5"/>
        </w:numPr>
        <w:ind w:left="0" w:firstLine="567"/>
        <w:rPr>
          <w:bCs/>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p>
    <w:p w14:paraId="5D007AA5" w14:textId="77777777" w:rsidR="00BF7C74" w:rsidRPr="0039469A" w:rsidRDefault="00BF7C74"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9469A"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IX SKYRIUS</w:t>
      </w:r>
    </w:p>
    <w:p w14:paraId="21838CA2" w14:textId="77777777" w:rsidR="00191CC4" w:rsidRPr="0039469A"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Tiekėjai nedalyvauja </w:t>
      </w:r>
      <w:r w:rsidR="00335D77" w:rsidRPr="0039469A">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39469A">
        <w:rPr>
          <w:rFonts w:ascii="Times New Roman" w:eastAsia="Times New Roman" w:hAnsi="Times New Roman" w:cs="Times New Roman"/>
          <w:sz w:val="24"/>
          <w:szCs w:val="24"/>
          <w:lang w:eastAsia="en-US"/>
        </w:rPr>
        <w:t>.</w:t>
      </w:r>
    </w:p>
    <w:p w14:paraId="06553704"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39469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Susipažinimo su pasiūlymais </w:t>
      </w:r>
      <w:r w:rsidRPr="0039469A">
        <w:rPr>
          <w:rFonts w:ascii="Times New Roman" w:eastAsia="Calibri" w:hAnsi="Times New Roman" w:cs="Times New Roman"/>
          <w:b/>
          <w:sz w:val="24"/>
          <w:szCs w:val="24"/>
          <w:lang w:eastAsia="en-US"/>
        </w:rPr>
        <w:t>data</w:t>
      </w:r>
    </w:p>
    <w:p w14:paraId="5129E5A7"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Susipažįstama su gautais pasiūlymais bus </w:t>
      </w:r>
      <w:r w:rsidR="00BE62D3" w:rsidRPr="0039469A">
        <w:rPr>
          <w:rFonts w:ascii="Times New Roman" w:eastAsia="Times New Roman" w:hAnsi="Times New Roman" w:cs="Times New Roman"/>
          <w:b/>
          <w:sz w:val="24"/>
          <w:szCs w:val="24"/>
          <w:lang w:eastAsia="en-US"/>
        </w:rPr>
        <w:t xml:space="preserve">skelbime apie pirkimą </w:t>
      </w:r>
      <w:r w:rsidR="006316C7" w:rsidRPr="0039469A">
        <w:rPr>
          <w:rFonts w:ascii="Times New Roman" w:eastAsia="Times New Roman" w:hAnsi="Times New Roman" w:cs="Times New Roman"/>
          <w:sz w:val="24"/>
          <w:szCs w:val="24"/>
          <w:lang w:eastAsia="en-US"/>
        </w:rPr>
        <w:t>nurodytą datą</w:t>
      </w:r>
      <w:r w:rsidRPr="0039469A">
        <w:rPr>
          <w:rFonts w:ascii="Times New Roman" w:eastAsia="Times New Roman" w:hAnsi="Times New Roman" w:cs="Times New Roman"/>
          <w:sz w:val="24"/>
          <w:szCs w:val="24"/>
          <w:lang w:eastAsia="en-US"/>
        </w:rPr>
        <w:t>.</w:t>
      </w:r>
    </w:p>
    <w:p w14:paraId="14ABA66C" w14:textId="299946E2"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Atsižvelgiant į tai, kad pasiūlymai pateikiami elektroninėmis priemonėmis, apie protokolu įformintus susipažinimo su pasiūlymais procedūros rezultatus nebus pranešama to pageidaujantiems pasiūlymus pateikusiems tiekėjams</w:t>
      </w:r>
      <w:r w:rsidR="00D15546" w:rsidRPr="0039469A">
        <w:rPr>
          <w:rFonts w:ascii="Times New Roman" w:eastAsia="Times New Roman" w:hAnsi="Times New Roman" w:cs="Times New Roman"/>
          <w:sz w:val="24"/>
          <w:szCs w:val="24"/>
          <w:lang w:eastAsia="en-US"/>
        </w:rPr>
        <w:t xml:space="preserve"> (dalyviams)</w:t>
      </w:r>
      <w:r w:rsidRPr="0039469A">
        <w:rPr>
          <w:rFonts w:ascii="Times New Roman" w:eastAsia="Times New Roman" w:hAnsi="Times New Roman" w:cs="Times New Roman"/>
          <w:sz w:val="24"/>
          <w:szCs w:val="24"/>
          <w:lang w:eastAsia="en-US"/>
        </w:rPr>
        <w:t>.</w:t>
      </w:r>
    </w:p>
    <w:p w14:paraId="181C4A0A" w14:textId="77777777" w:rsidR="00191CC4" w:rsidRPr="0039469A"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39469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9469A">
        <w:rPr>
          <w:rFonts w:ascii="Times New Roman" w:eastAsia="Calibri" w:hAnsi="Times New Roman" w:cs="Times New Roman"/>
          <w:b/>
          <w:sz w:val="24"/>
          <w:szCs w:val="24"/>
          <w:lang w:eastAsia="en-US"/>
        </w:rPr>
        <w:t>Pasiūlymų vertinimo kriterijai ir sąlygos</w:t>
      </w:r>
    </w:p>
    <w:p w14:paraId="12AEF8D2" w14:textId="77777777" w:rsidR="00191CC4" w:rsidRPr="0039469A"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Pr="0039469A" w:rsidRDefault="00323138" w:rsidP="00EC68A6">
      <w:pPr>
        <w:pStyle w:val="Sraopastraipa"/>
        <w:numPr>
          <w:ilvl w:val="0"/>
          <w:numId w:val="5"/>
        </w:numPr>
        <w:ind w:left="0" w:firstLine="567"/>
        <w:rPr>
          <w:szCs w:val="24"/>
        </w:rPr>
      </w:pPr>
      <w:r w:rsidRPr="0039469A">
        <w:rPr>
          <w:szCs w:val="24"/>
        </w:rPr>
        <w:t>Komisija atmeta pasiūlymą, jeigu:</w:t>
      </w:r>
    </w:p>
    <w:p w14:paraId="5CEF0B6F" w14:textId="0436D937" w:rsidR="00DA0E0F" w:rsidRPr="0039469A" w:rsidRDefault="00DA0E0F" w:rsidP="00EC68A6">
      <w:pPr>
        <w:pStyle w:val="Sraopastraipa"/>
        <w:numPr>
          <w:ilvl w:val="1"/>
          <w:numId w:val="5"/>
        </w:numPr>
        <w:ind w:left="0" w:firstLine="567"/>
        <w:rPr>
          <w:rFonts w:eastAsia="Calibri"/>
          <w:szCs w:val="24"/>
        </w:rPr>
      </w:pPr>
      <w:r w:rsidRPr="0039469A">
        <w:rPr>
          <w:rFonts w:eastAsia="Calibri"/>
          <w:szCs w:val="24"/>
        </w:rPr>
        <w:t>dalyvis perkančiosios organizacijos prašymu nepratęsia pasiūlymo galiojimo;</w:t>
      </w:r>
    </w:p>
    <w:p w14:paraId="690DA801" w14:textId="3ECD16C3" w:rsidR="00323138" w:rsidRPr="0039469A" w:rsidRDefault="00323138" w:rsidP="00EC68A6">
      <w:pPr>
        <w:pStyle w:val="Sraopastraipa"/>
        <w:numPr>
          <w:ilvl w:val="1"/>
          <w:numId w:val="5"/>
        </w:numPr>
        <w:ind w:left="0" w:firstLine="567"/>
        <w:rPr>
          <w:rFonts w:eastAsia="Calibri"/>
          <w:szCs w:val="24"/>
        </w:rPr>
      </w:pPr>
      <w:r w:rsidRPr="0039469A">
        <w:rPr>
          <w:rFonts w:eastAsia="Calibri"/>
          <w:szCs w:val="24"/>
        </w:rPr>
        <w:t>pasiūlymas neatitinka pirkimo dokumentuose nustatytų reikalavimų, sąlygų ir kriterijų;</w:t>
      </w:r>
    </w:p>
    <w:p w14:paraId="4BF30BE0" w14:textId="77777777" w:rsidR="00323138" w:rsidRPr="0039469A" w:rsidRDefault="00323138" w:rsidP="00EC68A6">
      <w:pPr>
        <w:pStyle w:val="Sraopastraipa"/>
        <w:numPr>
          <w:ilvl w:val="1"/>
          <w:numId w:val="5"/>
        </w:numPr>
        <w:ind w:left="0" w:firstLine="567"/>
        <w:rPr>
          <w:rFonts w:eastAsia="Calibri"/>
          <w:szCs w:val="24"/>
        </w:rPr>
      </w:pPr>
      <w:r w:rsidRPr="0039469A">
        <w:rPr>
          <w:rFonts w:eastAsia="Calibri"/>
          <w:szCs w:val="24"/>
        </w:rPr>
        <w:t xml:space="preserve">dalyvis </w:t>
      </w:r>
      <w:r w:rsidR="001C71EC" w:rsidRPr="0039469A">
        <w:rPr>
          <w:rFonts w:eastAsia="Calibri"/>
          <w:szCs w:val="24"/>
        </w:rPr>
        <w:t xml:space="preserve">turi būti pašalintas vadovaujantis </w:t>
      </w:r>
      <w:r w:rsidR="00D2262A" w:rsidRPr="0039469A">
        <w:rPr>
          <w:rFonts w:eastAsia="Calibri"/>
          <w:szCs w:val="24"/>
        </w:rPr>
        <w:t>Viešųjų pirkimų įstatymo 46 straipsnio</w:t>
      </w:r>
      <w:r w:rsidR="001C71EC" w:rsidRPr="0039469A">
        <w:rPr>
          <w:rFonts w:eastAsia="Calibri"/>
          <w:szCs w:val="24"/>
        </w:rPr>
        <w:t xml:space="preserve"> nuostatomis</w:t>
      </w:r>
      <w:r w:rsidRPr="0039469A">
        <w:rPr>
          <w:rFonts w:eastAsia="Calibri"/>
          <w:szCs w:val="24"/>
        </w:rPr>
        <w:t>;</w:t>
      </w:r>
    </w:p>
    <w:p w14:paraId="461B5E3A" w14:textId="77777777" w:rsidR="00323138" w:rsidRPr="0039469A" w:rsidRDefault="00323138" w:rsidP="00EC68A6">
      <w:pPr>
        <w:pStyle w:val="Sraopastraipa"/>
        <w:numPr>
          <w:ilvl w:val="1"/>
          <w:numId w:val="5"/>
        </w:numPr>
        <w:ind w:left="0" w:firstLine="567"/>
        <w:rPr>
          <w:rFonts w:eastAsia="Calibri"/>
          <w:szCs w:val="24"/>
        </w:rPr>
      </w:pPr>
      <w:r w:rsidRPr="0039469A">
        <w:rPr>
          <w:rFonts w:eastAsia="Calibri"/>
          <w:szCs w:val="24"/>
        </w:rPr>
        <w:t>dalyvis neatitinka bent vieno pirkimo dokumentuose nustatyto kvalifikacijos reikalavimo ir</w:t>
      </w:r>
      <w:r w:rsidR="0027102E" w:rsidRPr="0039469A">
        <w:rPr>
          <w:rFonts w:eastAsia="Calibri"/>
          <w:szCs w:val="24"/>
        </w:rPr>
        <w:t xml:space="preserve"> (ar)</w:t>
      </w:r>
      <w:r w:rsidRPr="0039469A">
        <w:rPr>
          <w:rFonts w:eastAsia="Calibri"/>
          <w:szCs w:val="24"/>
        </w:rPr>
        <w:t>, jeigu taikytina, kokybės vadybos sistemos ir aplinkos apsaugos vadybos sistemos standarto;</w:t>
      </w:r>
    </w:p>
    <w:p w14:paraId="22FAA659" w14:textId="37FBBC57" w:rsidR="00323138" w:rsidRPr="0039469A" w:rsidRDefault="00323138" w:rsidP="00EC68A6">
      <w:pPr>
        <w:pStyle w:val="Sraopastraipa"/>
        <w:numPr>
          <w:ilvl w:val="1"/>
          <w:numId w:val="5"/>
        </w:numPr>
        <w:ind w:left="0" w:firstLine="567"/>
        <w:rPr>
          <w:rFonts w:eastAsia="Calibri"/>
          <w:szCs w:val="24"/>
        </w:rPr>
      </w:pPr>
      <w:r w:rsidRPr="0039469A">
        <w:rPr>
          <w:rFonts w:eastAsia="Calibri"/>
          <w:szCs w:val="24"/>
          <w:lang w:eastAsia="lt-LT"/>
        </w:rPr>
        <w:t xml:space="preserve">dalyvis </w:t>
      </w:r>
      <w:r w:rsidRPr="0039469A">
        <w:rPr>
          <w:rFonts w:eastAsia="Calibri"/>
          <w:szCs w:val="24"/>
        </w:rPr>
        <w:t xml:space="preserve">per perkančiosios organizacijos nustatytą terminą </w:t>
      </w:r>
      <w:r w:rsidR="00841D03" w:rsidRPr="0039469A">
        <w:rPr>
          <w:rFonts w:eastAsia="Calibri"/>
          <w:szCs w:val="24"/>
        </w:rPr>
        <w:t xml:space="preserve">nepateikė, </w:t>
      </w:r>
      <w:r w:rsidRPr="0039469A">
        <w:rPr>
          <w:rFonts w:eastAsia="Calibri"/>
          <w:szCs w:val="24"/>
        </w:rPr>
        <w:t>nepatikslino, nepapildė, nepaaiškino informacijos;</w:t>
      </w:r>
    </w:p>
    <w:p w14:paraId="04CC5E8E" w14:textId="77777777" w:rsidR="00323138" w:rsidRPr="0039469A" w:rsidRDefault="00323138" w:rsidP="00EC68A6">
      <w:pPr>
        <w:pStyle w:val="Sraopastraipa"/>
        <w:numPr>
          <w:ilvl w:val="1"/>
          <w:numId w:val="5"/>
        </w:numPr>
        <w:ind w:left="0" w:firstLine="567"/>
        <w:rPr>
          <w:rFonts w:eastAsia="Calibri"/>
          <w:szCs w:val="24"/>
        </w:rPr>
      </w:pPr>
      <w:r w:rsidRPr="0039469A">
        <w:rPr>
          <w:rFonts w:eastAsia="Calibri"/>
          <w:szCs w:val="24"/>
        </w:rPr>
        <w:t xml:space="preserve">pasiūlyta kaina </w:t>
      </w:r>
      <w:r w:rsidR="00EE31A6" w:rsidRPr="0039469A">
        <w:rPr>
          <w:rFonts w:eastAsia="Calibri"/>
          <w:szCs w:val="24"/>
        </w:rPr>
        <w:t>viršija pirkimui skirtas lėšas, nustatytas perkančiosios organizacijos prieš pradedant pirkimo procedūrą</w:t>
      </w:r>
      <w:r w:rsidRPr="0039469A">
        <w:rPr>
          <w:rFonts w:eastAsia="Calibri"/>
          <w:szCs w:val="24"/>
        </w:rPr>
        <w:t>;</w:t>
      </w:r>
    </w:p>
    <w:p w14:paraId="2F54263C" w14:textId="77777777" w:rsidR="00323138" w:rsidRPr="0039469A" w:rsidRDefault="00323138" w:rsidP="00EC68A6">
      <w:pPr>
        <w:pStyle w:val="Sraopastraipa"/>
        <w:numPr>
          <w:ilvl w:val="1"/>
          <w:numId w:val="5"/>
        </w:numPr>
        <w:ind w:left="0" w:firstLine="567"/>
        <w:rPr>
          <w:rFonts w:eastAsia="Calibri"/>
          <w:szCs w:val="24"/>
        </w:rPr>
      </w:pPr>
      <w:r w:rsidRPr="0039469A">
        <w:rPr>
          <w:rFonts w:eastAsia="Calibri"/>
          <w:szCs w:val="24"/>
        </w:rPr>
        <w:t>pasiūlyme nurodyta neįprastai maža kaina ir dalyvis nepateikia tinkamų pasiūlytos neįprastai mažos kainos pagrįstumo įrodymų;</w:t>
      </w:r>
    </w:p>
    <w:p w14:paraId="2C7C6BDF" w14:textId="77777777" w:rsidR="002B380E" w:rsidRPr="0039469A" w:rsidRDefault="00CA0024" w:rsidP="00EC68A6">
      <w:pPr>
        <w:pStyle w:val="Sraopastraipa"/>
        <w:numPr>
          <w:ilvl w:val="1"/>
          <w:numId w:val="5"/>
        </w:numPr>
        <w:ind w:left="0" w:firstLine="567"/>
        <w:rPr>
          <w:rFonts w:eastAsia="Calibri"/>
          <w:szCs w:val="24"/>
        </w:rPr>
      </w:pPr>
      <w:r w:rsidRPr="0039469A">
        <w:rPr>
          <w:rFonts w:eastAsia="Calibri"/>
          <w:szCs w:val="24"/>
        </w:rPr>
        <w:t>pasiūlymas, kuriame nurodyta neįprastai maža kaina</w:t>
      </w:r>
      <w:r w:rsidR="00323138" w:rsidRPr="0039469A">
        <w:rPr>
          <w:rFonts w:eastAsia="Calibri"/>
          <w:szCs w:val="24"/>
        </w:rPr>
        <w:t>, neatitinka Viešųjų pirkimų įstatymo 17 straipsnio 2 dalies 2 punkte nurodytų aplinkos apsaugos, socialinės ir darbo teisės įpareigojimų</w:t>
      </w:r>
      <w:r w:rsidR="002B380E" w:rsidRPr="0039469A">
        <w:rPr>
          <w:rFonts w:eastAsia="Calibri"/>
          <w:szCs w:val="24"/>
        </w:rPr>
        <w:t>;</w:t>
      </w:r>
    </w:p>
    <w:p w14:paraId="77719608" w14:textId="01F246D3" w:rsidR="00622442" w:rsidRPr="0039469A" w:rsidRDefault="00622442" w:rsidP="0027152A">
      <w:pPr>
        <w:pStyle w:val="Sraopastraipa"/>
        <w:numPr>
          <w:ilvl w:val="1"/>
          <w:numId w:val="5"/>
        </w:numPr>
        <w:ind w:left="0" w:firstLine="567"/>
        <w:rPr>
          <w:rFonts w:eastAsia="Calibri"/>
          <w:szCs w:val="24"/>
        </w:rPr>
      </w:pPr>
      <w:r w:rsidRPr="0039469A">
        <w:rPr>
          <w:rFonts w:eastAsia="Calibri"/>
          <w:szCs w:val="24"/>
        </w:rPr>
        <w:t>paaiškindamas savo pasiūlymą dalyvis faktiškai pateikia naują pasiūlymą, t. y. atlieka esminį pasiūlymo keitimą (pvz., pakeičia pasiūlymo įkainį (-</w:t>
      </w:r>
      <w:proofErr w:type="spellStart"/>
      <w:r w:rsidRPr="0039469A">
        <w:rPr>
          <w:rFonts w:eastAsia="Calibri"/>
          <w:szCs w:val="24"/>
        </w:rPr>
        <w:t>ius</w:t>
      </w:r>
      <w:proofErr w:type="spellEnd"/>
      <w:r w:rsidRPr="0039469A">
        <w:rPr>
          <w:rFonts w:eastAsia="Calibri"/>
          <w:szCs w:val="24"/>
        </w:rPr>
        <w:t>) be PVM (fiksuotos kainos atveju – pasiūlymo kainą be PVM), pasiūlymas iš netinkamo tampa tinkamu, pakeičiamas siūlomas pirkimo objektas ir pan.);</w:t>
      </w:r>
    </w:p>
    <w:p w14:paraId="5B9597A2" w14:textId="77777777" w:rsidR="00622442" w:rsidRPr="002D522F" w:rsidRDefault="00622442" w:rsidP="00622442">
      <w:pPr>
        <w:pStyle w:val="Sraopastraipa"/>
        <w:numPr>
          <w:ilvl w:val="1"/>
          <w:numId w:val="5"/>
        </w:numPr>
        <w:ind w:left="0" w:firstLine="567"/>
        <w:rPr>
          <w:rFonts w:eastAsia="Calibri"/>
          <w:szCs w:val="24"/>
        </w:rPr>
      </w:pPr>
      <w:r w:rsidRPr="002D522F">
        <w:rPr>
          <w:rFonts w:eastAsia="Calibri"/>
        </w:rPr>
        <w:t>dalyvis pateikė pasiūlymą daugiau nei 3 pirkimo objekto dalims ir pagal pasiūlymų vertinimo rezultatus yra nustatytas laimėjusiu maksimaliame (3 dalys) pirkimo objekto dalių skaičiuje (likusiose dalyse toks pasiūlymas atmetamas);</w:t>
      </w:r>
    </w:p>
    <w:p w14:paraId="14E6FCE4" w14:textId="77777777" w:rsidR="00622442" w:rsidRPr="0039469A" w:rsidRDefault="00622442" w:rsidP="00622442">
      <w:pPr>
        <w:pStyle w:val="Sraopastraipa"/>
        <w:numPr>
          <w:ilvl w:val="1"/>
          <w:numId w:val="5"/>
        </w:numPr>
        <w:ind w:left="0" w:firstLine="567"/>
        <w:rPr>
          <w:rFonts w:eastAsia="Calibri"/>
          <w:szCs w:val="24"/>
        </w:rPr>
      </w:pPr>
      <w:bookmarkStart w:id="19" w:name="_Hlk174695659"/>
      <w:r w:rsidRPr="002D522F">
        <w:rPr>
          <w:rFonts w:eastAsia="Calibri"/>
          <w:szCs w:val="24"/>
        </w:rPr>
        <w:t>yra bent viena iš sąlygų ar sąlygos dalių, nurodytų</w:t>
      </w:r>
      <w:r w:rsidRPr="0039469A">
        <w:rPr>
          <w:rFonts w:eastAsia="Calibri"/>
          <w:szCs w:val="24"/>
        </w:rPr>
        <w:t xml:space="preserve"> pirkimo sąlygų III skyriaus skirsnyje „Viešųjų pirkimų įstatymo 45 straipsnio 2</w:t>
      </w:r>
      <w:r w:rsidRPr="0039469A">
        <w:rPr>
          <w:rFonts w:eastAsia="Calibri"/>
          <w:szCs w:val="24"/>
          <w:vertAlign w:val="superscript"/>
        </w:rPr>
        <w:t>1</w:t>
      </w:r>
      <w:r w:rsidRPr="0039469A">
        <w:rPr>
          <w:rFonts w:eastAsia="Calibri"/>
          <w:szCs w:val="24"/>
        </w:rPr>
        <w:t xml:space="preserve"> dalies nacionalinio saugumo reikalavimai“;</w:t>
      </w:r>
    </w:p>
    <w:bookmarkEnd w:id="19"/>
    <w:p w14:paraId="7C8084E6" w14:textId="77777777" w:rsidR="00622442" w:rsidRPr="0039469A" w:rsidRDefault="00622442" w:rsidP="00622442">
      <w:pPr>
        <w:pStyle w:val="Sraopastraipa"/>
        <w:numPr>
          <w:ilvl w:val="1"/>
          <w:numId w:val="5"/>
        </w:numPr>
        <w:ind w:left="0" w:firstLine="567"/>
        <w:rPr>
          <w:rFonts w:eastAsia="Calibri"/>
          <w:szCs w:val="24"/>
        </w:rPr>
      </w:pPr>
      <w:r w:rsidRPr="0039469A">
        <w:rPr>
          <w:rFonts w:eastAsia="Calibri"/>
          <w:szCs w:val="24"/>
        </w:rPr>
        <w:t>egzistuoja Reglamento 5k str. 1 d. nurodytos aplinkybės ir nėra taikoma Reglamento 5k str. 2 d. nustatyta išimtis.</w:t>
      </w:r>
    </w:p>
    <w:p w14:paraId="4F35DCE4" w14:textId="77777777" w:rsidR="00191CC4" w:rsidRPr="0039469A" w:rsidRDefault="00191CC4"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414FC961" w14:textId="72D4C395" w:rsidR="0079293F" w:rsidRPr="0039469A" w:rsidRDefault="0079293F" w:rsidP="00EC68A6">
      <w:pPr>
        <w:numPr>
          <w:ilvl w:val="0"/>
          <w:numId w:val="5"/>
        </w:numPr>
        <w:spacing w:after="0" w:line="240" w:lineRule="auto"/>
        <w:ind w:left="0" w:firstLine="567"/>
        <w:contextualSpacing/>
        <w:jc w:val="both"/>
        <w:rPr>
          <w:rFonts w:ascii="Times New Roman" w:eastAsia="Calibri" w:hAnsi="Times New Roman" w:cs="Times New Roman"/>
          <w:b/>
          <w:bCs/>
          <w:sz w:val="24"/>
          <w:szCs w:val="24"/>
          <w:u w:val="single"/>
          <w:lang w:eastAsia="en-US"/>
        </w:rPr>
      </w:pPr>
      <w:r w:rsidRPr="0039469A">
        <w:rPr>
          <w:rFonts w:ascii="Times New Roman" w:eastAsia="Calibri" w:hAnsi="Times New Roman" w:cs="Times New Roman"/>
          <w:sz w:val="24"/>
          <w:szCs w:val="24"/>
          <w:lang w:eastAsia="en-US"/>
        </w:rPr>
        <w:t>Šiame pirkime ekonomiškai naudingiausias pasiūlymas</w:t>
      </w:r>
      <w:r w:rsidR="00603810">
        <w:rPr>
          <w:rFonts w:ascii="Times New Roman" w:eastAsia="Calibri" w:hAnsi="Times New Roman" w:cs="Times New Roman"/>
          <w:sz w:val="24"/>
          <w:szCs w:val="24"/>
          <w:lang w:eastAsia="en-US"/>
        </w:rPr>
        <w:t xml:space="preserve"> </w:t>
      </w:r>
      <w:r w:rsidR="00603810" w:rsidRPr="00285B02">
        <w:rPr>
          <w:rFonts w:ascii="Times New Roman" w:eastAsia="Calibri" w:hAnsi="Times New Roman" w:cs="Times New Roman"/>
          <w:sz w:val="24"/>
          <w:szCs w:val="24"/>
          <w:lang w:eastAsia="en-US"/>
        </w:rPr>
        <w:t>(kiekvienoje pirkimo objekto dalyje)</w:t>
      </w:r>
      <w:r w:rsidRPr="0039469A">
        <w:rPr>
          <w:rFonts w:ascii="Times New Roman" w:eastAsia="Calibri" w:hAnsi="Times New Roman" w:cs="Times New Roman"/>
          <w:sz w:val="24"/>
          <w:szCs w:val="24"/>
          <w:lang w:eastAsia="en-US"/>
        </w:rPr>
        <w:t xml:space="preserve"> bus išrenkamas pagal </w:t>
      </w:r>
      <w:r w:rsidRPr="0039469A">
        <w:rPr>
          <w:rFonts w:ascii="Times New Roman" w:eastAsia="Calibri" w:hAnsi="Times New Roman" w:cs="Times New Roman"/>
          <w:b/>
          <w:bCs/>
          <w:sz w:val="24"/>
          <w:szCs w:val="24"/>
          <w:u w:val="single"/>
          <w:lang w:eastAsia="en-US"/>
        </w:rPr>
        <w:t>kainos ir kokybės santykį.</w:t>
      </w:r>
    </w:p>
    <w:p w14:paraId="2CED5918" w14:textId="77777777" w:rsidR="0079293F" w:rsidRDefault="0079293F" w:rsidP="0079293F">
      <w:pPr>
        <w:suppressAutoHyphens/>
        <w:spacing w:after="0" w:line="240" w:lineRule="auto"/>
        <w:ind w:firstLine="567"/>
        <w:jc w:val="both"/>
        <w:rPr>
          <w:rFonts w:ascii="Times New Roman" w:eastAsia="Times New Roman" w:hAnsi="Times New Roman" w:cs="Times New Roman"/>
          <w:sz w:val="20"/>
          <w:szCs w:val="20"/>
          <w:lang w:eastAsia="en-US"/>
        </w:rPr>
      </w:pPr>
    </w:p>
    <w:p w14:paraId="287FB2CE" w14:textId="77777777" w:rsidR="0079293F" w:rsidRPr="0039469A" w:rsidRDefault="0079293F" w:rsidP="00EC68A6">
      <w:pPr>
        <w:keepNext/>
        <w:numPr>
          <w:ilvl w:val="1"/>
          <w:numId w:val="5"/>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Pasiūlymų vertinimo kriterijai:</w:t>
      </w:r>
    </w:p>
    <w:p w14:paraId="45FB4E72" w14:textId="77777777" w:rsidR="0079293F" w:rsidRPr="0039469A" w:rsidRDefault="0079293F" w:rsidP="0079293F">
      <w:pPr>
        <w:suppressAutoHyphens/>
        <w:spacing w:after="0" w:line="240" w:lineRule="auto"/>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7013"/>
        <w:gridCol w:w="1810"/>
      </w:tblGrid>
      <w:tr w:rsidR="0079293F" w:rsidRPr="0039469A" w14:paraId="4DC0534F" w14:textId="77777777" w:rsidTr="77C834FD">
        <w:tc>
          <w:tcPr>
            <w:tcW w:w="418" w:type="pct"/>
            <w:shd w:val="clear" w:color="auto" w:fill="F2F2F2" w:themeFill="background1" w:themeFillShade="F2"/>
            <w:vAlign w:val="center"/>
          </w:tcPr>
          <w:p w14:paraId="54FD3B70" w14:textId="77777777" w:rsidR="0079293F" w:rsidRPr="0039469A" w:rsidRDefault="0079293F" w:rsidP="0027152A">
            <w:pPr>
              <w:spacing w:after="0" w:line="240" w:lineRule="auto"/>
              <w:jc w:val="center"/>
              <w:rPr>
                <w:rFonts w:ascii="Times New Roman" w:hAnsi="Times New Roman" w:cs="Times New Roman"/>
                <w:b/>
                <w:sz w:val="24"/>
                <w:szCs w:val="24"/>
              </w:rPr>
            </w:pPr>
            <w:r w:rsidRPr="0039469A">
              <w:rPr>
                <w:rFonts w:ascii="Times New Roman" w:hAnsi="Times New Roman" w:cs="Times New Roman"/>
                <w:b/>
                <w:sz w:val="24"/>
                <w:szCs w:val="24"/>
              </w:rPr>
              <w:t>Eil. Nr.</w:t>
            </w:r>
          </w:p>
        </w:tc>
        <w:tc>
          <w:tcPr>
            <w:tcW w:w="3642" w:type="pct"/>
            <w:shd w:val="clear" w:color="auto" w:fill="F2F2F2" w:themeFill="background1" w:themeFillShade="F2"/>
            <w:vAlign w:val="center"/>
          </w:tcPr>
          <w:p w14:paraId="11DE113B" w14:textId="77777777" w:rsidR="0079293F" w:rsidRPr="0039469A" w:rsidRDefault="0079293F" w:rsidP="0027152A">
            <w:pPr>
              <w:spacing w:after="0" w:line="240" w:lineRule="auto"/>
              <w:rPr>
                <w:rFonts w:ascii="Times New Roman" w:hAnsi="Times New Roman" w:cs="Times New Roman"/>
                <w:b/>
                <w:sz w:val="24"/>
                <w:szCs w:val="24"/>
              </w:rPr>
            </w:pPr>
            <w:r w:rsidRPr="0039469A">
              <w:rPr>
                <w:rFonts w:ascii="Times New Roman" w:hAnsi="Times New Roman" w:cs="Times New Roman"/>
                <w:b/>
                <w:sz w:val="24"/>
                <w:szCs w:val="24"/>
              </w:rPr>
              <w:t>Vertinimo kriterijai</w:t>
            </w:r>
          </w:p>
        </w:tc>
        <w:tc>
          <w:tcPr>
            <w:tcW w:w="940" w:type="pct"/>
            <w:shd w:val="clear" w:color="auto" w:fill="F2F2F2" w:themeFill="background1" w:themeFillShade="F2"/>
            <w:vAlign w:val="center"/>
          </w:tcPr>
          <w:p w14:paraId="0F47BA3C" w14:textId="77777777" w:rsidR="0079293F" w:rsidRPr="0039469A" w:rsidRDefault="0079293F" w:rsidP="0027152A">
            <w:pPr>
              <w:spacing w:after="0" w:line="240" w:lineRule="auto"/>
              <w:rPr>
                <w:rFonts w:ascii="Times New Roman" w:hAnsi="Times New Roman" w:cs="Times New Roman"/>
                <w:b/>
                <w:sz w:val="24"/>
                <w:szCs w:val="24"/>
              </w:rPr>
            </w:pPr>
            <w:r w:rsidRPr="0039469A">
              <w:rPr>
                <w:rFonts w:ascii="Times New Roman" w:hAnsi="Times New Roman" w:cs="Times New Roman"/>
                <w:b/>
                <w:sz w:val="24"/>
                <w:szCs w:val="24"/>
              </w:rPr>
              <w:t>Kriterijaus lyginamasis svoris</w:t>
            </w:r>
          </w:p>
        </w:tc>
      </w:tr>
      <w:tr w:rsidR="0079293F" w:rsidRPr="0039469A" w14:paraId="1B906DD0" w14:textId="77777777" w:rsidTr="77C834FD">
        <w:tc>
          <w:tcPr>
            <w:tcW w:w="418" w:type="pct"/>
            <w:vAlign w:val="center"/>
          </w:tcPr>
          <w:p w14:paraId="6648CA6C" w14:textId="77777777" w:rsidR="0079293F" w:rsidRPr="0039469A" w:rsidRDefault="0079293F" w:rsidP="0027152A">
            <w:pPr>
              <w:spacing w:after="0" w:line="240" w:lineRule="auto"/>
              <w:jc w:val="center"/>
              <w:rPr>
                <w:rFonts w:ascii="Times New Roman" w:hAnsi="Times New Roman" w:cs="Times New Roman"/>
                <w:bCs/>
                <w:sz w:val="24"/>
                <w:szCs w:val="24"/>
              </w:rPr>
            </w:pPr>
            <w:r w:rsidRPr="0039469A">
              <w:rPr>
                <w:rFonts w:ascii="Times New Roman" w:hAnsi="Times New Roman" w:cs="Times New Roman"/>
                <w:bCs/>
                <w:sz w:val="24"/>
                <w:szCs w:val="24"/>
              </w:rPr>
              <w:t>1.</w:t>
            </w:r>
          </w:p>
        </w:tc>
        <w:tc>
          <w:tcPr>
            <w:tcW w:w="3642" w:type="pct"/>
            <w:vAlign w:val="center"/>
          </w:tcPr>
          <w:p w14:paraId="118A9171" w14:textId="77777777" w:rsidR="0079293F" w:rsidRPr="0039469A" w:rsidRDefault="0079293F" w:rsidP="0027152A">
            <w:pPr>
              <w:spacing w:after="0" w:line="240" w:lineRule="auto"/>
              <w:jc w:val="both"/>
              <w:rPr>
                <w:rFonts w:ascii="Times New Roman" w:hAnsi="Times New Roman" w:cs="Times New Roman"/>
                <w:bCs/>
                <w:sz w:val="24"/>
                <w:szCs w:val="24"/>
              </w:rPr>
            </w:pPr>
            <w:r w:rsidRPr="0039469A">
              <w:rPr>
                <w:rFonts w:ascii="Times New Roman" w:hAnsi="Times New Roman" w:cs="Times New Roman"/>
                <w:bCs/>
                <w:sz w:val="24"/>
                <w:szCs w:val="24"/>
              </w:rPr>
              <w:t>Pirmas kriterijus (C) – Kaina</w:t>
            </w:r>
          </w:p>
        </w:tc>
        <w:tc>
          <w:tcPr>
            <w:tcW w:w="940" w:type="pct"/>
            <w:vAlign w:val="center"/>
          </w:tcPr>
          <w:p w14:paraId="0BFA475D" w14:textId="6CD82ABD" w:rsidR="0079293F" w:rsidRPr="0039469A" w:rsidRDefault="0079293F" w:rsidP="77C834FD">
            <w:pPr>
              <w:spacing w:after="0" w:line="240" w:lineRule="auto"/>
              <w:rPr>
                <w:rFonts w:ascii="Times New Roman" w:hAnsi="Times New Roman" w:cs="Times New Roman"/>
                <w:sz w:val="24"/>
                <w:szCs w:val="24"/>
              </w:rPr>
            </w:pPr>
            <w:r w:rsidRPr="77C834FD">
              <w:rPr>
                <w:rFonts w:ascii="Times New Roman" w:hAnsi="Times New Roman" w:cs="Times New Roman"/>
                <w:sz w:val="24"/>
                <w:szCs w:val="24"/>
              </w:rPr>
              <w:t>X=</w:t>
            </w:r>
            <w:r w:rsidR="00C14B69" w:rsidRPr="77C834FD">
              <w:rPr>
                <w:rFonts w:ascii="Times New Roman" w:hAnsi="Times New Roman" w:cs="Times New Roman"/>
                <w:sz w:val="24"/>
                <w:szCs w:val="24"/>
              </w:rPr>
              <w:t>8</w:t>
            </w:r>
            <w:r w:rsidR="2102D443" w:rsidRPr="77C834FD">
              <w:rPr>
                <w:rFonts w:ascii="Times New Roman" w:hAnsi="Times New Roman" w:cs="Times New Roman"/>
                <w:sz w:val="24"/>
                <w:szCs w:val="24"/>
              </w:rPr>
              <w:t>8</w:t>
            </w:r>
          </w:p>
        </w:tc>
      </w:tr>
      <w:tr w:rsidR="0079293F" w:rsidRPr="0039469A" w14:paraId="47B63C2F" w14:textId="77777777" w:rsidTr="77C834FD">
        <w:trPr>
          <w:trHeight w:val="371"/>
        </w:trPr>
        <w:tc>
          <w:tcPr>
            <w:tcW w:w="418" w:type="pct"/>
            <w:vAlign w:val="center"/>
          </w:tcPr>
          <w:p w14:paraId="0ED192CA" w14:textId="77777777" w:rsidR="0079293F" w:rsidRPr="00AF56F2" w:rsidRDefault="0079293F" w:rsidP="0027152A">
            <w:pPr>
              <w:spacing w:after="0" w:line="240" w:lineRule="auto"/>
              <w:jc w:val="center"/>
              <w:rPr>
                <w:rFonts w:ascii="Times New Roman" w:hAnsi="Times New Roman" w:cs="Times New Roman"/>
                <w:bCs/>
                <w:sz w:val="24"/>
                <w:szCs w:val="24"/>
              </w:rPr>
            </w:pPr>
            <w:r w:rsidRPr="00AF56F2">
              <w:rPr>
                <w:rFonts w:ascii="Times New Roman" w:hAnsi="Times New Roman" w:cs="Times New Roman"/>
                <w:bCs/>
                <w:sz w:val="24"/>
                <w:szCs w:val="24"/>
              </w:rPr>
              <w:t>2.</w:t>
            </w:r>
          </w:p>
        </w:tc>
        <w:tc>
          <w:tcPr>
            <w:tcW w:w="3642" w:type="pct"/>
            <w:vAlign w:val="center"/>
          </w:tcPr>
          <w:p w14:paraId="18F91B23" w14:textId="3BEC911E" w:rsidR="0079293F" w:rsidRPr="00AF56F2" w:rsidRDefault="0079293F" w:rsidP="00E66D50">
            <w:pPr>
              <w:spacing w:after="0" w:line="240" w:lineRule="auto"/>
              <w:jc w:val="both"/>
              <w:rPr>
                <w:rFonts w:ascii="Times New Roman" w:hAnsi="Times New Roman" w:cs="Times New Roman"/>
                <w:bCs/>
                <w:sz w:val="24"/>
                <w:szCs w:val="24"/>
              </w:rPr>
            </w:pPr>
            <w:r w:rsidRPr="00AF56F2">
              <w:rPr>
                <w:rFonts w:ascii="Times New Roman" w:hAnsi="Times New Roman" w:cs="Times New Roman"/>
                <w:bCs/>
                <w:sz w:val="24"/>
                <w:szCs w:val="24"/>
              </w:rPr>
              <w:t xml:space="preserve">Antras kriterijus (T) – </w:t>
            </w:r>
            <w:r w:rsidR="00E66D50" w:rsidRPr="00AF56F2">
              <w:rPr>
                <w:rFonts w:ascii="Times New Roman" w:hAnsi="Times New Roman" w:cs="Times New Roman"/>
                <w:bCs/>
                <w:sz w:val="24"/>
                <w:szCs w:val="24"/>
              </w:rPr>
              <w:t>mišrių komunalinių atliekų surinkimo ir vežimo paslaugo</w:t>
            </w:r>
            <w:r w:rsidR="00AF251C" w:rsidRPr="00AF56F2">
              <w:rPr>
                <w:rFonts w:ascii="Times New Roman" w:hAnsi="Times New Roman" w:cs="Times New Roman"/>
                <w:bCs/>
                <w:sz w:val="24"/>
                <w:szCs w:val="24"/>
              </w:rPr>
              <w:t>m</w:t>
            </w:r>
            <w:r w:rsidR="00E66D50" w:rsidRPr="00AF56F2">
              <w:rPr>
                <w:rFonts w:ascii="Times New Roman" w:hAnsi="Times New Roman" w:cs="Times New Roman"/>
                <w:bCs/>
                <w:sz w:val="24"/>
                <w:szCs w:val="24"/>
              </w:rPr>
              <w:t>s teik</w:t>
            </w:r>
            <w:r w:rsidR="00AF251C" w:rsidRPr="00AF56F2">
              <w:rPr>
                <w:rFonts w:ascii="Times New Roman" w:hAnsi="Times New Roman" w:cs="Times New Roman"/>
                <w:bCs/>
                <w:sz w:val="24"/>
                <w:szCs w:val="24"/>
              </w:rPr>
              <w:t>ti</w:t>
            </w:r>
            <w:r w:rsidR="00E66D50" w:rsidRPr="00AF56F2">
              <w:rPr>
                <w:rFonts w:ascii="Times New Roman" w:hAnsi="Times New Roman" w:cs="Times New Roman"/>
                <w:bCs/>
                <w:sz w:val="24"/>
                <w:szCs w:val="24"/>
              </w:rPr>
              <w:t xml:space="preserve"> </w:t>
            </w:r>
            <w:r w:rsidR="00AF251C" w:rsidRPr="00AF56F2">
              <w:rPr>
                <w:rFonts w:ascii="Times New Roman" w:hAnsi="Times New Roman" w:cs="Times New Roman"/>
                <w:bCs/>
                <w:sz w:val="24"/>
                <w:szCs w:val="24"/>
              </w:rPr>
              <w:t xml:space="preserve">bus naudojamos tik </w:t>
            </w:r>
            <w:r w:rsidR="00E66D50" w:rsidRPr="00AF56F2">
              <w:rPr>
                <w:rFonts w:ascii="Times New Roman" w:hAnsi="Times New Roman" w:cs="Times New Roman"/>
                <w:bCs/>
                <w:sz w:val="24"/>
                <w:szCs w:val="24"/>
              </w:rPr>
              <w:t>suslėgtomis gamtinėmis dujomis (CNG)</w:t>
            </w:r>
            <w:r w:rsidR="007B0589" w:rsidRPr="00AF56F2">
              <w:rPr>
                <w:rFonts w:ascii="Times New Roman" w:hAnsi="Times New Roman" w:cs="Times New Roman"/>
                <w:bCs/>
                <w:sz w:val="24"/>
                <w:szCs w:val="24"/>
              </w:rPr>
              <w:t xml:space="preserve"> arba</w:t>
            </w:r>
            <w:r w:rsidR="00E66D50" w:rsidRPr="00AF56F2">
              <w:rPr>
                <w:rFonts w:ascii="Times New Roman" w:hAnsi="Times New Roman" w:cs="Times New Roman"/>
                <w:bCs/>
                <w:sz w:val="24"/>
                <w:szCs w:val="24"/>
              </w:rPr>
              <w:t xml:space="preserve"> </w:t>
            </w:r>
            <w:proofErr w:type="spellStart"/>
            <w:r w:rsidR="00E66D50" w:rsidRPr="00AF56F2">
              <w:rPr>
                <w:rFonts w:ascii="Times New Roman" w:hAnsi="Times New Roman" w:cs="Times New Roman"/>
                <w:bCs/>
                <w:sz w:val="24"/>
                <w:szCs w:val="24"/>
              </w:rPr>
              <w:t>biometanu</w:t>
            </w:r>
            <w:proofErr w:type="spellEnd"/>
            <w:r w:rsidR="00E66D50" w:rsidRPr="00AF56F2">
              <w:rPr>
                <w:rFonts w:ascii="Times New Roman" w:hAnsi="Times New Roman" w:cs="Times New Roman"/>
                <w:bCs/>
                <w:sz w:val="24"/>
                <w:szCs w:val="24"/>
              </w:rPr>
              <w:t xml:space="preserve">, </w:t>
            </w:r>
            <w:r w:rsidR="006464DB" w:rsidRPr="00AF56F2">
              <w:rPr>
                <w:rFonts w:ascii="Times New Roman" w:hAnsi="Times New Roman" w:cs="Times New Roman"/>
                <w:bCs/>
                <w:sz w:val="24"/>
                <w:szCs w:val="24"/>
              </w:rPr>
              <w:t xml:space="preserve">arba </w:t>
            </w:r>
            <w:r w:rsidR="00E66D50" w:rsidRPr="00AF56F2">
              <w:rPr>
                <w:rFonts w:ascii="Times New Roman" w:hAnsi="Times New Roman" w:cs="Times New Roman"/>
                <w:bCs/>
                <w:sz w:val="24"/>
                <w:szCs w:val="24"/>
              </w:rPr>
              <w:t>biodujomis</w:t>
            </w:r>
            <w:r w:rsidR="00640571">
              <w:rPr>
                <w:rFonts w:ascii="Times New Roman" w:hAnsi="Times New Roman" w:cs="Times New Roman"/>
                <w:bCs/>
                <w:sz w:val="24"/>
                <w:szCs w:val="24"/>
              </w:rPr>
              <w:t>, arba elektra</w:t>
            </w:r>
            <w:r w:rsidR="00E66D50" w:rsidRPr="00AF56F2">
              <w:rPr>
                <w:rFonts w:ascii="Times New Roman" w:hAnsi="Times New Roman" w:cs="Times New Roman"/>
                <w:bCs/>
                <w:sz w:val="24"/>
                <w:szCs w:val="24"/>
              </w:rPr>
              <w:t xml:space="preserve"> varomo</w:t>
            </w:r>
            <w:r w:rsidR="00AF251C" w:rsidRPr="00AF56F2">
              <w:rPr>
                <w:rFonts w:ascii="Times New Roman" w:hAnsi="Times New Roman" w:cs="Times New Roman"/>
                <w:bCs/>
                <w:sz w:val="24"/>
                <w:szCs w:val="24"/>
              </w:rPr>
              <w:t>s</w:t>
            </w:r>
            <w:r w:rsidR="00E66D50" w:rsidRPr="00AF56F2">
              <w:rPr>
                <w:rFonts w:ascii="Times New Roman" w:hAnsi="Times New Roman" w:cs="Times New Roman"/>
                <w:bCs/>
                <w:sz w:val="24"/>
                <w:szCs w:val="24"/>
              </w:rPr>
              <w:t xml:space="preserve"> atliekų surinkimo transporto priemonės</w:t>
            </w:r>
            <w:r w:rsidR="00D27E10" w:rsidRPr="00AF56F2">
              <w:rPr>
                <w:rFonts w:ascii="Times New Roman" w:hAnsi="Times New Roman" w:cs="Times New Roman"/>
                <w:bCs/>
                <w:sz w:val="24"/>
                <w:szCs w:val="24"/>
              </w:rPr>
              <w:t xml:space="preserve"> (jas pradedant naudoti teikiant paslaugas ne vėliau kaip per 15 mėnesių nuo pirkimo sutarties įsigaliojimo dienos)</w:t>
            </w:r>
            <w:r w:rsidR="00E66D50" w:rsidRPr="00AF56F2">
              <w:rPr>
                <w:rFonts w:ascii="Times New Roman" w:hAnsi="Times New Roman" w:cs="Times New Roman"/>
                <w:bCs/>
                <w:sz w:val="24"/>
                <w:szCs w:val="24"/>
              </w:rPr>
              <w:t>.</w:t>
            </w:r>
          </w:p>
        </w:tc>
        <w:tc>
          <w:tcPr>
            <w:tcW w:w="940" w:type="pct"/>
            <w:vAlign w:val="center"/>
          </w:tcPr>
          <w:p w14:paraId="2792D9B2" w14:textId="24F10406" w:rsidR="0079293F" w:rsidRPr="0039469A" w:rsidRDefault="0079293F" w:rsidP="0027152A">
            <w:pPr>
              <w:spacing w:after="0" w:line="240" w:lineRule="auto"/>
              <w:rPr>
                <w:rFonts w:ascii="Times New Roman" w:hAnsi="Times New Roman" w:cs="Times New Roman"/>
                <w:bCs/>
                <w:sz w:val="24"/>
                <w:szCs w:val="24"/>
              </w:rPr>
            </w:pPr>
            <w:r w:rsidRPr="00AF56F2">
              <w:rPr>
                <w:rFonts w:ascii="Times New Roman" w:hAnsi="Times New Roman" w:cs="Times New Roman"/>
                <w:bCs/>
                <w:sz w:val="24"/>
                <w:szCs w:val="24"/>
              </w:rPr>
              <w:t>Y=</w:t>
            </w:r>
            <w:r w:rsidR="00A4178A">
              <w:rPr>
                <w:rFonts w:ascii="Times New Roman" w:hAnsi="Times New Roman" w:cs="Times New Roman"/>
                <w:bCs/>
                <w:sz w:val="24"/>
                <w:szCs w:val="24"/>
              </w:rPr>
              <w:t>10</w:t>
            </w:r>
          </w:p>
        </w:tc>
      </w:tr>
      <w:tr w:rsidR="005E719E" w:rsidRPr="0039469A" w14:paraId="5D0F79D1" w14:textId="77777777" w:rsidTr="77C834FD">
        <w:trPr>
          <w:trHeight w:val="371"/>
        </w:trPr>
        <w:tc>
          <w:tcPr>
            <w:tcW w:w="418" w:type="pct"/>
            <w:vAlign w:val="center"/>
          </w:tcPr>
          <w:p w14:paraId="259CE611" w14:textId="0EFA7936" w:rsidR="005E719E" w:rsidRPr="00AF56F2" w:rsidRDefault="005E719E" w:rsidP="0027152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3.</w:t>
            </w:r>
          </w:p>
        </w:tc>
        <w:tc>
          <w:tcPr>
            <w:tcW w:w="3642" w:type="pct"/>
            <w:vAlign w:val="center"/>
          </w:tcPr>
          <w:p w14:paraId="0F32E256" w14:textId="482EA685" w:rsidR="005E719E" w:rsidRPr="00AF56F2" w:rsidRDefault="5C48BD58" w:rsidP="4BA52746">
            <w:pPr>
              <w:spacing w:after="0" w:line="240" w:lineRule="auto"/>
              <w:jc w:val="both"/>
              <w:rPr>
                <w:rFonts w:ascii="Times New Roman" w:hAnsi="Times New Roman" w:cs="Times New Roman"/>
                <w:sz w:val="24"/>
                <w:szCs w:val="24"/>
              </w:rPr>
            </w:pPr>
            <w:r w:rsidRPr="77C834FD">
              <w:rPr>
                <w:rFonts w:ascii="Times New Roman" w:hAnsi="Times New Roman" w:cs="Times New Roman"/>
                <w:sz w:val="24"/>
                <w:szCs w:val="24"/>
              </w:rPr>
              <w:t>Trečias kriterijus (K)</w:t>
            </w:r>
            <w:r w:rsidR="3C984D9E" w:rsidRPr="77C834FD">
              <w:rPr>
                <w:rFonts w:ascii="Times New Roman" w:hAnsi="Times New Roman" w:cs="Times New Roman"/>
                <w:sz w:val="24"/>
                <w:szCs w:val="24"/>
              </w:rPr>
              <w:t xml:space="preserve"> -</w:t>
            </w:r>
            <w:r w:rsidRPr="77C834FD">
              <w:rPr>
                <w:rFonts w:ascii="Times New Roman" w:hAnsi="Times New Roman" w:cs="Times New Roman"/>
                <w:sz w:val="24"/>
                <w:szCs w:val="24"/>
              </w:rPr>
              <w:t xml:space="preserve"> </w:t>
            </w:r>
            <w:r w:rsidR="758E6C67" w:rsidRPr="77C834FD">
              <w:rPr>
                <w:rFonts w:ascii="Times New Roman" w:hAnsi="Times New Roman" w:cs="Times New Roman"/>
                <w:sz w:val="24"/>
                <w:szCs w:val="24"/>
              </w:rPr>
              <w:t>Naujų konteinerių</w:t>
            </w:r>
            <w:r w:rsidR="00C14B69" w:rsidRPr="77C834FD">
              <w:rPr>
                <w:rFonts w:ascii="Times New Roman" w:hAnsi="Times New Roman" w:cs="Times New Roman"/>
                <w:sz w:val="24"/>
                <w:szCs w:val="24"/>
              </w:rPr>
              <w:t xml:space="preserve"> pastatymas</w:t>
            </w:r>
            <w:r w:rsidR="7908D52A" w:rsidRPr="77C834FD">
              <w:rPr>
                <w:rFonts w:ascii="Times New Roman" w:hAnsi="Times New Roman" w:cs="Times New Roman"/>
                <w:sz w:val="24"/>
                <w:szCs w:val="24"/>
              </w:rPr>
              <w:t xml:space="preserve"> pasiruoš</w:t>
            </w:r>
            <w:r w:rsidR="6FFA4BBC" w:rsidRPr="77C834FD">
              <w:rPr>
                <w:rFonts w:ascii="Times New Roman" w:hAnsi="Times New Roman" w:cs="Times New Roman"/>
                <w:sz w:val="24"/>
                <w:szCs w:val="24"/>
              </w:rPr>
              <w:t>i</w:t>
            </w:r>
            <w:r w:rsidR="7908D52A" w:rsidRPr="77C834FD">
              <w:rPr>
                <w:rFonts w:ascii="Times New Roman" w:hAnsi="Times New Roman" w:cs="Times New Roman"/>
                <w:sz w:val="24"/>
                <w:szCs w:val="24"/>
              </w:rPr>
              <w:t xml:space="preserve">mo laikotarpiu </w:t>
            </w:r>
          </w:p>
        </w:tc>
        <w:tc>
          <w:tcPr>
            <w:tcW w:w="940" w:type="pct"/>
            <w:vAlign w:val="center"/>
          </w:tcPr>
          <w:p w14:paraId="2E21ADA6" w14:textId="40B7128F" w:rsidR="005E719E" w:rsidRPr="00374608" w:rsidRDefault="00C14B69" w:rsidP="77C834FD">
            <w:pPr>
              <w:spacing w:after="0" w:line="240" w:lineRule="auto"/>
              <w:rPr>
                <w:rFonts w:ascii="Times New Roman" w:hAnsi="Times New Roman" w:cs="Times New Roman"/>
                <w:sz w:val="24"/>
                <w:szCs w:val="24"/>
                <w:lang w:val="en-US"/>
              </w:rPr>
            </w:pPr>
            <w:r w:rsidRPr="77C834FD">
              <w:rPr>
                <w:rFonts w:ascii="Times New Roman" w:hAnsi="Times New Roman" w:cs="Times New Roman"/>
                <w:sz w:val="24"/>
                <w:szCs w:val="24"/>
              </w:rPr>
              <w:t>K</w:t>
            </w:r>
            <w:r w:rsidR="00CB0FA2" w:rsidRPr="77C834FD">
              <w:rPr>
                <w:rFonts w:ascii="Times New Roman" w:hAnsi="Times New Roman" w:cs="Times New Roman"/>
                <w:sz w:val="24"/>
                <w:szCs w:val="24"/>
                <w:lang w:val="en-US"/>
              </w:rPr>
              <w:t>=</w:t>
            </w:r>
            <w:r w:rsidR="566CE816" w:rsidRPr="77C834FD">
              <w:rPr>
                <w:rFonts w:ascii="Times New Roman" w:hAnsi="Times New Roman" w:cs="Times New Roman"/>
                <w:sz w:val="24"/>
                <w:szCs w:val="24"/>
                <w:lang w:val="en-US"/>
              </w:rPr>
              <w:t>2</w:t>
            </w:r>
          </w:p>
        </w:tc>
      </w:tr>
    </w:tbl>
    <w:p w14:paraId="00D6BBDE" w14:textId="77777777" w:rsidR="0079293F" w:rsidRPr="0039469A" w:rsidRDefault="0079293F" w:rsidP="0079293F">
      <w:pPr>
        <w:suppressAutoHyphens/>
        <w:spacing w:after="0" w:line="240" w:lineRule="auto"/>
        <w:ind w:firstLine="567"/>
        <w:jc w:val="both"/>
        <w:rPr>
          <w:rFonts w:ascii="Times New Roman" w:eastAsia="Times New Roman" w:hAnsi="Times New Roman" w:cs="Times New Roman"/>
          <w:i/>
          <w:sz w:val="24"/>
          <w:szCs w:val="24"/>
          <w:lang w:eastAsia="en-US"/>
        </w:rPr>
      </w:pPr>
    </w:p>
    <w:p w14:paraId="48F1D85D" w14:textId="2EB2AC06" w:rsidR="0079293F" w:rsidRPr="0039469A" w:rsidRDefault="0079293F" w:rsidP="00EC68A6">
      <w:pPr>
        <w:keepNext/>
        <w:numPr>
          <w:ilvl w:val="1"/>
          <w:numId w:val="5"/>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Ekonominis naudingumas (S) apskaičiuojamas sudedant tiekėjo pasiūlymo kainos C ir kriterij</w:t>
      </w:r>
      <w:r w:rsidR="000F33AB" w:rsidRPr="0039469A">
        <w:rPr>
          <w:rFonts w:ascii="Times New Roman" w:eastAsia="Times New Roman" w:hAnsi="Times New Roman" w:cs="Times New Roman"/>
          <w:b/>
          <w:sz w:val="24"/>
          <w:szCs w:val="24"/>
          <w:lang w:eastAsia="en-US"/>
        </w:rPr>
        <w:t>aus</w:t>
      </w:r>
      <w:r w:rsidRPr="0039469A">
        <w:rPr>
          <w:rFonts w:ascii="Times New Roman" w:eastAsia="Times New Roman" w:hAnsi="Times New Roman" w:cs="Times New Roman"/>
          <w:b/>
          <w:sz w:val="24"/>
          <w:szCs w:val="24"/>
          <w:lang w:eastAsia="en-US"/>
        </w:rPr>
        <w:t xml:space="preserve"> T balus:</w:t>
      </w:r>
    </w:p>
    <w:p w14:paraId="010641C8" w14:textId="77777777" w:rsidR="0079293F" w:rsidRPr="0039469A" w:rsidRDefault="0079293F" w:rsidP="0079293F">
      <w:pPr>
        <w:suppressAutoHyphens/>
        <w:spacing w:after="0" w:line="240" w:lineRule="auto"/>
        <w:ind w:firstLine="567"/>
        <w:jc w:val="both"/>
        <w:rPr>
          <w:rFonts w:ascii="Times New Roman" w:eastAsia="Times New Roman" w:hAnsi="Times New Roman" w:cs="Times New Roman"/>
          <w:sz w:val="24"/>
          <w:szCs w:val="24"/>
          <w:lang w:eastAsia="en-US"/>
        </w:rPr>
      </w:pPr>
    </w:p>
    <w:p w14:paraId="68163400" w14:textId="0ED603AA" w:rsidR="0079293F" w:rsidRPr="0039469A" w:rsidRDefault="0079293F" w:rsidP="00A83193">
      <w:pPr>
        <w:suppressAutoHyphens/>
        <w:spacing w:after="0" w:line="240" w:lineRule="auto"/>
        <w:ind w:firstLine="567"/>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position w:val="-6"/>
          <w:sz w:val="24"/>
          <w:szCs w:val="24"/>
          <w:lang w:eastAsia="en-US"/>
        </w:rPr>
        <w:object w:dxaOrig="1020" w:dyaOrig="279" w14:anchorId="2475F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12.6pt" o:ole="" fillcolor="window">
            <v:imagedata r:id="rId17" o:title=""/>
          </v:shape>
          <o:OLEObject Type="Embed" ProgID="Equation.3" ShapeID="_x0000_i1025" DrawAspect="Content" ObjectID="_1810098899" r:id="rId18"/>
        </w:object>
      </w:r>
      <w:r w:rsidR="00C14B69">
        <w:rPr>
          <w:rFonts w:ascii="Times New Roman" w:eastAsia="Times New Roman" w:hAnsi="Times New Roman" w:cs="Times New Roman"/>
          <w:sz w:val="24"/>
          <w:szCs w:val="24"/>
          <w:lang w:eastAsia="en-US"/>
        </w:rPr>
        <w:t>+</w:t>
      </w:r>
      <w:r w:rsidR="00C14B69" w:rsidRPr="00374608">
        <w:rPr>
          <w:rFonts w:ascii="Times New Roman" w:eastAsia="Times New Roman" w:hAnsi="Times New Roman" w:cs="Times New Roman"/>
          <w:i/>
          <w:iCs/>
          <w:sz w:val="24"/>
          <w:szCs w:val="24"/>
          <w:lang w:eastAsia="en-US"/>
        </w:rPr>
        <w:t xml:space="preserve"> K</w:t>
      </w:r>
      <w:r w:rsidRPr="0039469A">
        <w:rPr>
          <w:rFonts w:ascii="Times New Roman" w:eastAsia="Times New Roman" w:hAnsi="Times New Roman" w:cs="Times New Roman"/>
          <w:sz w:val="24"/>
          <w:szCs w:val="24"/>
          <w:lang w:eastAsia="en-US"/>
        </w:rPr>
        <w:t>.</w:t>
      </w:r>
    </w:p>
    <w:p w14:paraId="36D5D37F" w14:textId="77777777" w:rsidR="0079293F" w:rsidRPr="0039469A" w:rsidRDefault="0079293F" w:rsidP="0079293F">
      <w:pPr>
        <w:suppressAutoHyphens/>
        <w:spacing w:after="0" w:line="240" w:lineRule="auto"/>
        <w:ind w:firstLine="567"/>
        <w:jc w:val="both"/>
        <w:rPr>
          <w:rFonts w:ascii="Times New Roman" w:eastAsia="Times New Roman" w:hAnsi="Times New Roman" w:cs="Times New Roman"/>
          <w:sz w:val="24"/>
          <w:szCs w:val="24"/>
          <w:lang w:eastAsia="en-US"/>
        </w:rPr>
      </w:pPr>
    </w:p>
    <w:p w14:paraId="441F78DE" w14:textId="77777777" w:rsidR="0079293F" w:rsidRPr="0039469A" w:rsidRDefault="0079293F" w:rsidP="00EC68A6">
      <w:pPr>
        <w:keepNext/>
        <w:numPr>
          <w:ilvl w:val="1"/>
          <w:numId w:val="5"/>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Pasiūlymo kainos (C) balai apskaičiuojami mažiausios pasiūlytos kainos (</w:t>
      </w:r>
      <w:proofErr w:type="spellStart"/>
      <w:r w:rsidRPr="0039469A">
        <w:rPr>
          <w:rFonts w:ascii="Times New Roman" w:eastAsia="Times New Roman" w:hAnsi="Times New Roman" w:cs="Times New Roman"/>
          <w:b/>
          <w:sz w:val="24"/>
          <w:szCs w:val="24"/>
          <w:lang w:eastAsia="en-US"/>
        </w:rPr>
        <w:t>C</w:t>
      </w:r>
      <w:r w:rsidRPr="0039469A">
        <w:rPr>
          <w:rFonts w:ascii="Times New Roman" w:eastAsia="Times New Roman" w:hAnsi="Times New Roman" w:cs="Times New Roman"/>
          <w:b/>
          <w:sz w:val="24"/>
          <w:szCs w:val="24"/>
          <w:vertAlign w:val="subscript"/>
          <w:lang w:eastAsia="en-US"/>
        </w:rPr>
        <w:t>min</w:t>
      </w:r>
      <w:proofErr w:type="spellEnd"/>
      <w:r w:rsidRPr="0039469A">
        <w:rPr>
          <w:rFonts w:ascii="Times New Roman" w:eastAsia="Times New Roman" w:hAnsi="Times New Roman" w:cs="Times New Roman"/>
          <w:b/>
          <w:sz w:val="24"/>
          <w:szCs w:val="24"/>
          <w:lang w:eastAsia="en-US"/>
        </w:rPr>
        <w:t>) ir vertinamo pasiūlymo kainos (</w:t>
      </w:r>
      <w:proofErr w:type="spellStart"/>
      <w:r w:rsidRPr="0039469A">
        <w:rPr>
          <w:rFonts w:ascii="Times New Roman" w:eastAsia="Times New Roman" w:hAnsi="Times New Roman" w:cs="Times New Roman"/>
          <w:b/>
          <w:sz w:val="24"/>
          <w:szCs w:val="24"/>
          <w:lang w:eastAsia="en-US"/>
        </w:rPr>
        <w:t>C</w:t>
      </w:r>
      <w:r w:rsidRPr="0039469A">
        <w:rPr>
          <w:rFonts w:ascii="Times New Roman" w:eastAsia="Times New Roman" w:hAnsi="Times New Roman" w:cs="Times New Roman"/>
          <w:b/>
          <w:sz w:val="24"/>
          <w:szCs w:val="24"/>
          <w:vertAlign w:val="subscript"/>
          <w:lang w:eastAsia="en-US"/>
        </w:rPr>
        <w:t>p</w:t>
      </w:r>
      <w:proofErr w:type="spellEnd"/>
      <w:r w:rsidRPr="0039469A">
        <w:rPr>
          <w:rFonts w:ascii="Times New Roman" w:eastAsia="Times New Roman" w:hAnsi="Times New Roman" w:cs="Times New Roman"/>
          <w:b/>
          <w:sz w:val="24"/>
          <w:szCs w:val="24"/>
          <w:lang w:eastAsia="en-US"/>
        </w:rPr>
        <w:t>) santykį padauginant iš kainos lyginamojo svorio (X):</w:t>
      </w:r>
    </w:p>
    <w:p w14:paraId="066CAC4D" w14:textId="77777777" w:rsidR="0079293F" w:rsidRPr="0039469A" w:rsidRDefault="0079293F" w:rsidP="0079293F">
      <w:pPr>
        <w:suppressAutoHyphens/>
        <w:spacing w:after="0" w:line="240" w:lineRule="auto"/>
        <w:ind w:firstLine="567"/>
        <w:jc w:val="both"/>
        <w:rPr>
          <w:rFonts w:ascii="Times New Roman" w:eastAsia="Times New Roman" w:hAnsi="Times New Roman" w:cs="Times New Roman"/>
          <w:sz w:val="24"/>
          <w:szCs w:val="24"/>
          <w:lang w:eastAsia="en-US"/>
        </w:rPr>
      </w:pPr>
    </w:p>
    <w:p w14:paraId="121ABCAC" w14:textId="77777777" w:rsidR="0079293F" w:rsidRPr="0039469A" w:rsidRDefault="0079293F" w:rsidP="00A83193">
      <w:pPr>
        <w:suppressAutoHyphens/>
        <w:spacing w:after="0" w:line="240" w:lineRule="auto"/>
        <w:ind w:firstLine="567"/>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position w:val="-32"/>
          <w:sz w:val="24"/>
          <w:szCs w:val="24"/>
          <w:lang w:eastAsia="en-US"/>
        </w:rPr>
        <w:object w:dxaOrig="1300" w:dyaOrig="720" w14:anchorId="5B9559BE">
          <v:shape id="_x0000_i1026" type="#_x0000_t75" style="width:65.4pt;height:36.6pt" o:ole="" fillcolor="window">
            <v:imagedata r:id="rId19" o:title=""/>
          </v:shape>
          <o:OLEObject Type="Embed" ProgID="Equation.3" ShapeID="_x0000_i1026" DrawAspect="Content" ObjectID="_1810098900" r:id="rId20"/>
        </w:object>
      </w:r>
      <w:r w:rsidRPr="0039469A">
        <w:rPr>
          <w:rFonts w:ascii="Times New Roman" w:eastAsia="Times New Roman" w:hAnsi="Times New Roman" w:cs="Times New Roman"/>
          <w:sz w:val="24"/>
          <w:szCs w:val="24"/>
          <w:lang w:eastAsia="en-US"/>
        </w:rPr>
        <w:t>.</w:t>
      </w:r>
    </w:p>
    <w:p w14:paraId="63C96E87" w14:textId="77777777" w:rsidR="00A83193" w:rsidRDefault="00A83193" w:rsidP="002A4474">
      <w:pPr>
        <w:spacing w:after="0" w:line="240" w:lineRule="auto"/>
        <w:ind w:firstLine="567"/>
        <w:contextualSpacing/>
        <w:jc w:val="both"/>
        <w:rPr>
          <w:rFonts w:ascii="Times New Roman" w:eastAsia="Times New Roman" w:hAnsi="Times New Roman" w:cs="Times New Roman"/>
          <w:sz w:val="24"/>
          <w:szCs w:val="24"/>
          <w:lang w:eastAsia="en-US"/>
        </w:rPr>
      </w:pPr>
    </w:p>
    <w:p w14:paraId="642ED45C" w14:textId="665847DA" w:rsidR="002A4474" w:rsidRPr="0039469A" w:rsidRDefault="002A4474" w:rsidP="002A4474">
      <w:pPr>
        <w:spacing w:after="0" w:line="240" w:lineRule="auto"/>
        <w:ind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Kainos (C) balai apvalinami paliekant 2 (du) skaitmenis po kablelio.</w:t>
      </w:r>
    </w:p>
    <w:p w14:paraId="26C4DCE4" w14:textId="77777777" w:rsidR="0079293F" w:rsidRPr="0039469A" w:rsidRDefault="0079293F" w:rsidP="0079293F">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AB20FB7" w14:textId="0A18EBF0" w:rsidR="00B969AD" w:rsidRPr="0039469A" w:rsidRDefault="00082AFD" w:rsidP="00B969AD">
      <w:pPr>
        <w:pStyle w:val="prastasiniatinklio"/>
        <w:ind w:firstLine="567"/>
        <w:jc w:val="both"/>
        <w:rPr>
          <w:rFonts w:eastAsia="Times New Roman"/>
          <w:lang w:eastAsia="en-US"/>
        </w:rPr>
      </w:pPr>
      <w:bookmarkStart w:id="20" w:name="_Toc118091677"/>
      <w:r w:rsidRPr="4BA52746">
        <w:rPr>
          <w:lang w:eastAsia="en-US"/>
        </w:rPr>
        <w:t>9</w:t>
      </w:r>
      <w:r w:rsidR="000B1CFE" w:rsidRPr="4BA52746">
        <w:rPr>
          <w:lang w:eastAsia="en-US"/>
        </w:rPr>
        <w:t>7</w:t>
      </w:r>
      <w:r w:rsidRPr="4BA52746">
        <w:rPr>
          <w:lang w:eastAsia="en-US"/>
        </w:rPr>
        <w:t>.</w:t>
      </w:r>
      <w:r w:rsidR="00C060C2" w:rsidRPr="4BA52746">
        <w:rPr>
          <w:lang w:eastAsia="en-US"/>
        </w:rPr>
        <w:t>4</w:t>
      </w:r>
      <w:r w:rsidRPr="4BA52746">
        <w:rPr>
          <w:lang w:eastAsia="en-US"/>
        </w:rPr>
        <w:t>.</w:t>
      </w:r>
      <w:r w:rsidR="0079293F" w:rsidRPr="4BA52746">
        <w:rPr>
          <w:lang w:eastAsia="en-US"/>
        </w:rPr>
        <w:t xml:space="preserve"> </w:t>
      </w:r>
      <w:r w:rsidR="0079293F" w:rsidRPr="4BA52746">
        <w:rPr>
          <w:b/>
          <w:bCs/>
          <w:lang w:eastAsia="en-US"/>
        </w:rPr>
        <w:t>Kriterij</w:t>
      </w:r>
      <w:r w:rsidR="006B29DC" w:rsidRPr="4BA52746">
        <w:rPr>
          <w:b/>
          <w:bCs/>
          <w:lang w:eastAsia="en-US"/>
        </w:rPr>
        <w:t>a</w:t>
      </w:r>
      <w:r w:rsidR="0079293F" w:rsidRPr="4BA52746">
        <w:rPr>
          <w:b/>
          <w:bCs/>
          <w:lang w:eastAsia="en-US"/>
        </w:rPr>
        <w:t>us (T)</w:t>
      </w:r>
      <w:r w:rsidR="0079293F" w:rsidRPr="4BA52746">
        <w:rPr>
          <w:lang w:eastAsia="en-US"/>
        </w:rPr>
        <w:t xml:space="preserve"> </w:t>
      </w:r>
      <w:r w:rsidR="00754495" w:rsidRPr="4BA52746">
        <w:rPr>
          <w:rFonts w:eastAsia="Times New Roman"/>
          <w:b/>
          <w:bCs/>
          <w:lang w:eastAsia="en-US"/>
        </w:rPr>
        <w:t>bala</w:t>
      </w:r>
      <w:r w:rsidR="0049320C" w:rsidRPr="4BA52746">
        <w:rPr>
          <w:rFonts w:eastAsia="Times New Roman"/>
          <w:b/>
          <w:bCs/>
          <w:lang w:eastAsia="en-US"/>
        </w:rPr>
        <w:t>s</w:t>
      </w:r>
      <w:r w:rsidR="00754495" w:rsidRPr="4BA52746">
        <w:rPr>
          <w:rFonts w:eastAsia="Times New Roman"/>
          <w:b/>
          <w:bCs/>
          <w:lang w:eastAsia="en-US"/>
        </w:rPr>
        <w:t xml:space="preserve"> </w:t>
      </w:r>
      <w:r w:rsidR="00754495">
        <w:t>bus nustatom</w:t>
      </w:r>
      <w:r w:rsidR="0049320C">
        <w:t>as</w:t>
      </w:r>
      <w:r w:rsidR="00754495">
        <w:t xml:space="preserve"> vertinant</w:t>
      </w:r>
      <w:r w:rsidR="004546AB">
        <w:t>,</w:t>
      </w:r>
      <w:r w:rsidR="00754495">
        <w:t xml:space="preserve"> </w:t>
      </w:r>
      <w:r w:rsidR="00754495" w:rsidRPr="4BA52746">
        <w:rPr>
          <w:rFonts w:eastAsia="Calibri"/>
          <w:lang w:eastAsia="en-US"/>
        </w:rPr>
        <w:t xml:space="preserve">ar tiekėjas pasiūlymo formos (pirkimo sąlygų 2 priedas) 1 lentelėje nurodė, kad įsipareigoja </w:t>
      </w:r>
      <w:r w:rsidR="000F33AB">
        <w:t xml:space="preserve">mišrių komunalinių atliekų ir </w:t>
      </w:r>
      <w:r w:rsidR="00754495" w:rsidRPr="4BA52746">
        <w:rPr>
          <w:rFonts w:eastAsia="Calibri"/>
          <w:lang w:eastAsia="en-US"/>
        </w:rPr>
        <w:t xml:space="preserve">surinkimo ir vežimo paslaugas teikti tik </w:t>
      </w:r>
      <w:r w:rsidR="00E66D50" w:rsidRPr="4BA52746">
        <w:rPr>
          <w:rFonts w:eastAsia="Calibri"/>
          <w:lang w:eastAsia="en-US"/>
        </w:rPr>
        <w:t>suslėgtomis gamtinėmis dujomis (CNG)</w:t>
      </w:r>
      <w:r w:rsidR="00922437" w:rsidRPr="4BA52746">
        <w:rPr>
          <w:rFonts w:eastAsia="Calibri"/>
          <w:lang w:eastAsia="en-US"/>
        </w:rPr>
        <w:t xml:space="preserve"> arba</w:t>
      </w:r>
      <w:r w:rsidR="00E66D50" w:rsidRPr="4BA52746">
        <w:rPr>
          <w:rFonts w:eastAsia="Calibri"/>
          <w:lang w:eastAsia="en-US"/>
        </w:rPr>
        <w:t xml:space="preserve"> </w:t>
      </w:r>
      <w:proofErr w:type="spellStart"/>
      <w:r w:rsidR="00E66D50" w:rsidRPr="4BA52746">
        <w:rPr>
          <w:rFonts w:eastAsia="Calibri"/>
          <w:lang w:eastAsia="en-US"/>
        </w:rPr>
        <w:t>biometanu</w:t>
      </w:r>
      <w:proofErr w:type="spellEnd"/>
      <w:r w:rsidR="00E66D50" w:rsidRPr="4BA52746">
        <w:rPr>
          <w:rFonts w:eastAsia="Calibri"/>
          <w:lang w:eastAsia="en-US"/>
        </w:rPr>
        <w:t xml:space="preserve">, </w:t>
      </w:r>
      <w:r w:rsidR="00922437" w:rsidRPr="4BA52746">
        <w:rPr>
          <w:rFonts w:eastAsia="Calibri"/>
          <w:lang w:eastAsia="en-US"/>
        </w:rPr>
        <w:t xml:space="preserve">arba </w:t>
      </w:r>
      <w:r w:rsidR="00E66D50" w:rsidRPr="4BA52746">
        <w:rPr>
          <w:rFonts w:eastAsia="Calibri"/>
          <w:lang w:eastAsia="en-US"/>
        </w:rPr>
        <w:t>biodujomis</w:t>
      </w:r>
      <w:r w:rsidR="00D90BF4" w:rsidRPr="4BA52746">
        <w:rPr>
          <w:rFonts w:eastAsia="Calibri"/>
          <w:lang w:eastAsia="en-US"/>
        </w:rPr>
        <w:t>,</w:t>
      </w:r>
      <w:r w:rsidR="004546AB" w:rsidRPr="4BA52746">
        <w:rPr>
          <w:rFonts w:eastAsia="Calibri"/>
          <w:lang w:eastAsia="en-US"/>
        </w:rPr>
        <w:t xml:space="preserve"> arba elektra</w:t>
      </w:r>
      <w:r w:rsidR="00E66D50" w:rsidRPr="4BA52746">
        <w:rPr>
          <w:rFonts w:eastAsia="Calibri"/>
          <w:lang w:eastAsia="en-US"/>
        </w:rPr>
        <w:t xml:space="preserve"> varomomis atliekų surinkimo transporto priemonėmis </w:t>
      </w:r>
      <w:r w:rsidR="00754495" w:rsidRPr="4BA52746">
        <w:rPr>
          <w:rFonts w:eastAsia="Calibri"/>
          <w:lang w:eastAsia="en-US"/>
        </w:rPr>
        <w:t>(j</w:t>
      </w:r>
      <w:r w:rsidR="008F22EA" w:rsidRPr="4BA52746">
        <w:rPr>
          <w:rFonts w:eastAsia="Calibri"/>
          <w:lang w:eastAsia="en-US"/>
        </w:rPr>
        <w:t>a</w:t>
      </w:r>
      <w:r w:rsidR="00754495" w:rsidRPr="4BA52746">
        <w:rPr>
          <w:rFonts w:eastAsia="Calibri"/>
          <w:lang w:eastAsia="en-US"/>
        </w:rPr>
        <w:t>s pradedant naudoti teikiant paslaugas ne vėliau kaip per 1</w:t>
      </w:r>
      <w:r w:rsidR="009D2749" w:rsidRPr="4BA52746">
        <w:rPr>
          <w:rFonts w:eastAsia="Calibri"/>
          <w:lang w:eastAsia="en-US"/>
        </w:rPr>
        <w:t>5</w:t>
      </w:r>
      <w:r w:rsidR="00754495" w:rsidRPr="4BA52746">
        <w:rPr>
          <w:rFonts w:eastAsia="Calibri"/>
          <w:lang w:eastAsia="en-US"/>
        </w:rPr>
        <w:t xml:space="preserve"> mėnesių nuo </w:t>
      </w:r>
      <w:r w:rsidR="00347353" w:rsidRPr="4BA52746">
        <w:rPr>
          <w:rFonts w:eastAsia="Calibri"/>
          <w:lang w:eastAsia="en-US"/>
        </w:rPr>
        <w:t xml:space="preserve">pirkimo </w:t>
      </w:r>
      <w:r w:rsidR="00754495" w:rsidRPr="4BA52746">
        <w:rPr>
          <w:rFonts w:eastAsia="Calibri"/>
          <w:lang w:eastAsia="en-US"/>
        </w:rPr>
        <w:t>sutarties įsigaliojimo d</w:t>
      </w:r>
      <w:r w:rsidR="00347353" w:rsidRPr="4BA52746">
        <w:rPr>
          <w:rFonts w:eastAsia="Calibri"/>
          <w:lang w:eastAsia="en-US"/>
        </w:rPr>
        <w:t>ienos</w:t>
      </w:r>
      <w:r w:rsidR="00754495" w:rsidRPr="4BA52746">
        <w:rPr>
          <w:rFonts w:eastAsia="Calibri"/>
          <w:lang w:eastAsia="en-US"/>
        </w:rPr>
        <w:t xml:space="preserve">). </w:t>
      </w:r>
      <w:r w:rsidR="00754495" w:rsidRPr="4BA52746">
        <w:rPr>
          <w:rFonts w:eastAsia="Times New Roman"/>
          <w:lang w:eastAsia="en-US"/>
        </w:rPr>
        <w:t xml:space="preserve">Jei tiekėjas įsipareigos </w:t>
      </w:r>
      <w:r w:rsidR="000F33AB">
        <w:t xml:space="preserve">mišrių komunalinių atliekų </w:t>
      </w:r>
      <w:r w:rsidR="00754495" w:rsidRPr="4BA52746">
        <w:rPr>
          <w:rFonts w:eastAsia="Times New Roman"/>
          <w:lang w:eastAsia="en-US"/>
        </w:rPr>
        <w:t xml:space="preserve">surinkimo ir vežimo paslaugas teikti tik </w:t>
      </w:r>
      <w:r w:rsidR="00F90EE3" w:rsidRPr="4BA52746">
        <w:rPr>
          <w:rFonts w:eastAsia="Calibri"/>
          <w:lang w:eastAsia="en-US"/>
        </w:rPr>
        <w:t>suslėgtomis gamtinėmis dujomis (CNG)</w:t>
      </w:r>
      <w:r w:rsidR="00E36DA4" w:rsidRPr="4BA52746">
        <w:rPr>
          <w:rFonts w:eastAsia="Calibri"/>
          <w:lang w:eastAsia="en-US"/>
        </w:rPr>
        <w:t xml:space="preserve"> arba </w:t>
      </w:r>
      <w:proofErr w:type="spellStart"/>
      <w:r w:rsidR="00F90EE3" w:rsidRPr="4BA52746">
        <w:rPr>
          <w:rFonts w:eastAsia="Calibri"/>
          <w:lang w:eastAsia="en-US"/>
        </w:rPr>
        <w:t>biometanu</w:t>
      </w:r>
      <w:proofErr w:type="spellEnd"/>
      <w:r w:rsidR="00F90EE3" w:rsidRPr="4BA52746">
        <w:rPr>
          <w:rFonts w:eastAsia="Calibri"/>
          <w:lang w:eastAsia="en-US"/>
        </w:rPr>
        <w:t xml:space="preserve">, </w:t>
      </w:r>
      <w:r w:rsidR="00E36DA4" w:rsidRPr="4BA52746">
        <w:rPr>
          <w:rFonts w:eastAsia="Calibri"/>
          <w:lang w:eastAsia="en-US"/>
        </w:rPr>
        <w:t xml:space="preserve">arba </w:t>
      </w:r>
      <w:r w:rsidR="00F90EE3" w:rsidRPr="4BA52746">
        <w:rPr>
          <w:rFonts w:eastAsia="Calibri"/>
          <w:lang w:eastAsia="en-US"/>
        </w:rPr>
        <w:t>biodujomis</w:t>
      </w:r>
      <w:r w:rsidR="004546AB" w:rsidRPr="4BA52746">
        <w:rPr>
          <w:rFonts w:eastAsia="Calibri"/>
          <w:lang w:eastAsia="en-US"/>
        </w:rPr>
        <w:t>, arba elektra</w:t>
      </w:r>
      <w:r w:rsidR="00F90EE3" w:rsidRPr="4BA52746">
        <w:rPr>
          <w:rFonts w:eastAsia="Calibri"/>
          <w:lang w:eastAsia="en-US"/>
        </w:rPr>
        <w:t xml:space="preserve"> varomomis atliekų surinkimo transporto priemonėmis </w:t>
      </w:r>
      <w:r w:rsidR="00754495" w:rsidRPr="4BA52746">
        <w:rPr>
          <w:rFonts w:eastAsia="Times New Roman"/>
          <w:lang w:eastAsia="en-US"/>
        </w:rPr>
        <w:t xml:space="preserve">– už </w:t>
      </w:r>
      <w:r w:rsidR="000C78ED" w:rsidRPr="4BA52746">
        <w:rPr>
          <w:rFonts w:eastAsia="Times New Roman"/>
          <w:lang w:eastAsia="en-US"/>
        </w:rPr>
        <w:t xml:space="preserve">T </w:t>
      </w:r>
      <w:r w:rsidR="00754495" w:rsidRPr="4BA52746">
        <w:rPr>
          <w:rFonts w:eastAsia="Times New Roman"/>
          <w:lang w:eastAsia="en-US"/>
        </w:rPr>
        <w:t xml:space="preserve">kriterijų bus skiriami </w:t>
      </w:r>
      <w:r w:rsidR="004546AB" w:rsidRPr="4BA52746">
        <w:rPr>
          <w:rFonts w:eastAsia="Times New Roman"/>
          <w:lang w:eastAsia="en-US"/>
        </w:rPr>
        <w:t>10</w:t>
      </w:r>
      <w:r w:rsidR="00754495" w:rsidRPr="4BA52746">
        <w:rPr>
          <w:rFonts w:eastAsia="Times New Roman"/>
          <w:lang w:eastAsia="en-US"/>
        </w:rPr>
        <w:t xml:space="preserve"> bal</w:t>
      </w:r>
      <w:r w:rsidR="004546AB" w:rsidRPr="4BA52746">
        <w:rPr>
          <w:rFonts w:eastAsia="Times New Roman"/>
          <w:lang w:eastAsia="en-US"/>
        </w:rPr>
        <w:t>ų</w:t>
      </w:r>
      <w:r w:rsidR="00754495" w:rsidRPr="4BA52746">
        <w:rPr>
          <w:rFonts w:eastAsia="Times New Roman"/>
          <w:lang w:eastAsia="en-US"/>
        </w:rPr>
        <w:t>.</w:t>
      </w:r>
      <w:r w:rsidR="00754495" w:rsidRPr="4BA52746">
        <w:rPr>
          <w:rFonts w:eastAsia="Calibri"/>
          <w:lang w:eastAsia="en-US"/>
        </w:rPr>
        <w:t xml:space="preserve"> Pasiūlymo formos (pirkimo sąlygų 2 priedas) 1 lentelėje nenurodžius, kad tiekėjas įsipareigoja </w:t>
      </w:r>
      <w:r w:rsidR="000F33AB">
        <w:t xml:space="preserve">mišrių komunalinių atliekų </w:t>
      </w:r>
      <w:r w:rsidR="00754495" w:rsidRPr="4BA52746">
        <w:rPr>
          <w:rFonts w:eastAsia="Calibri"/>
          <w:lang w:eastAsia="en-US"/>
        </w:rPr>
        <w:t xml:space="preserve">surinkimo ir vežimo paslaugas teikti tik </w:t>
      </w:r>
      <w:r w:rsidR="004163FE" w:rsidRPr="4BA52746">
        <w:rPr>
          <w:rFonts w:eastAsia="Calibri"/>
          <w:lang w:eastAsia="en-US"/>
        </w:rPr>
        <w:t xml:space="preserve">suslėgtomis gamtinėmis dujomis (CNG) arba </w:t>
      </w:r>
      <w:proofErr w:type="spellStart"/>
      <w:r w:rsidR="004163FE" w:rsidRPr="4BA52746">
        <w:rPr>
          <w:rFonts w:eastAsia="Calibri"/>
          <w:lang w:eastAsia="en-US"/>
        </w:rPr>
        <w:t>biometanu</w:t>
      </w:r>
      <w:proofErr w:type="spellEnd"/>
      <w:r w:rsidR="004163FE" w:rsidRPr="4BA52746">
        <w:rPr>
          <w:rFonts w:eastAsia="Calibri"/>
          <w:lang w:eastAsia="en-US"/>
        </w:rPr>
        <w:t>, arba biodujomis</w:t>
      </w:r>
      <w:r w:rsidR="004546AB" w:rsidRPr="4BA52746">
        <w:rPr>
          <w:rFonts w:eastAsia="Calibri"/>
          <w:lang w:eastAsia="en-US"/>
        </w:rPr>
        <w:t>, arba elektra</w:t>
      </w:r>
      <w:r w:rsidR="004163FE" w:rsidRPr="4BA52746">
        <w:rPr>
          <w:rFonts w:eastAsia="Calibri"/>
          <w:lang w:eastAsia="en-US"/>
        </w:rPr>
        <w:t xml:space="preserve"> varomomis atliekų surinkimo transporto priemonėmis</w:t>
      </w:r>
      <w:r w:rsidR="00754495" w:rsidRPr="4BA52746">
        <w:rPr>
          <w:rFonts w:eastAsia="Times New Roman"/>
          <w:lang w:eastAsia="en-US"/>
        </w:rPr>
        <w:t>, už T</w:t>
      </w:r>
      <w:r w:rsidR="00754495" w:rsidRPr="4BA52746">
        <w:rPr>
          <w:rFonts w:eastAsia="Times New Roman"/>
          <w:vertAlign w:val="subscript"/>
          <w:lang w:eastAsia="en-US"/>
        </w:rPr>
        <w:t xml:space="preserve"> </w:t>
      </w:r>
      <w:r w:rsidR="00754495" w:rsidRPr="4BA52746">
        <w:rPr>
          <w:rFonts w:eastAsia="Times New Roman"/>
          <w:lang w:eastAsia="en-US"/>
        </w:rPr>
        <w:t>kriterijų bus skiriama 0 balų</w:t>
      </w:r>
      <w:r w:rsidR="00CC0E8F" w:rsidRPr="4BA52746">
        <w:rPr>
          <w:rFonts w:eastAsia="Times New Roman"/>
          <w:lang w:eastAsia="en-US"/>
        </w:rPr>
        <w:t>.</w:t>
      </w:r>
      <w:bookmarkEnd w:id="20"/>
    </w:p>
    <w:p w14:paraId="476102C1" w14:textId="135745B9" w:rsidR="175FB6E9" w:rsidRDefault="175FB6E9">
      <w:pPr>
        <w:pStyle w:val="prastasiniatinklio"/>
        <w:ind w:firstLine="567"/>
        <w:jc w:val="both"/>
        <w:rPr>
          <w:rFonts w:eastAsia="Times New Roman"/>
          <w:lang w:eastAsia="en-US"/>
        </w:rPr>
      </w:pPr>
      <w:r w:rsidRPr="24632205">
        <w:rPr>
          <w:rFonts w:eastAsia="Times New Roman"/>
          <w:lang w:eastAsia="en-US"/>
        </w:rPr>
        <w:t xml:space="preserve">97.5. </w:t>
      </w:r>
      <w:r w:rsidR="4D12E346" w:rsidRPr="24632205">
        <w:rPr>
          <w:rFonts w:eastAsia="Times New Roman"/>
          <w:b/>
          <w:bCs/>
          <w:lang w:eastAsia="en-US"/>
        </w:rPr>
        <w:t>Kriterijaus (K)</w:t>
      </w:r>
      <w:r w:rsidR="4D12E346" w:rsidRPr="24632205">
        <w:rPr>
          <w:rFonts w:eastAsia="Times New Roman"/>
          <w:lang w:eastAsia="en-US"/>
        </w:rPr>
        <w:t xml:space="preserve"> </w:t>
      </w:r>
      <w:r w:rsidR="4D12E346" w:rsidRPr="24632205">
        <w:rPr>
          <w:rFonts w:eastAsia="Times New Roman"/>
          <w:b/>
          <w:bCs/>
          <w:lang w:eastAsia="en-US"/>
        </w:rPr>
        <w:t xml:space="preserve">balas </w:t>
      </w:r>
      <w:r w:rsidR="4D12E346" w:rsidRPr="24632205">
        <w:rPr>
          <w:rFonts w:eastAsia="Times New Roman"/>
        </w:rPr>
        <w:t>bus nustatomas vertinant, ar tiekėjas pasiūlymo formos (pirkimo sąlygų 2 priedas) 1 lentelėje nurodė, kad įsipareigoja pastatyti nauj</w:t>
      </w:r>
      <w:r w:rsidR="46E7E6DF" w:rsidRPr="24632205">
        <w:rPr>
          <w:rFonts w:eastAsia="Times New Roman"/>
        </w:rPr>
        <w:t>us</w:t>
      </w:r>
      <w:r w:rsidR="4D12E346" w:rsidRPr="24632205">
        <w:rPr>
          <w:rFonts w:eastAsia="Times New Roman"/>
        </w:rPr>
        <w:t xml:space="preserve"> konteineri</w:t>
      </w:r>
      <w:r w:rsidR="34FB77B5" w:rsidRPr="24632205">
        <w:rPr>
          <w:rFonts w:eastAsia="Times New Roman"/>
        </w:rPr>
        <w:t>us</w:t>
      </w:r>
      <w:r w:rsidR="4D12E346" w:rsidRPr="24632205">
        <w:rPr>
          <w:rFonts w:eastAsia="Times New Roman"/>
        </w:rPr>
        <w:t xml:space="preserve"> </w:t>
      </w:r>
      <w:r w:rsidR="3D1A2CB2" w:rsidRPr="24632205">
        <w:rPr>
          <w:rFonts w:eastAsia="Times New Roman"/>
        </w:rPr>
        <w:t>pasiruošimo laikotarpiu</w:t>
      </w:r>
      <w:r w:rsidR="4D12E346" w:rsidRPr="24632205">
        <w:rPr>
          <w:rFonts w:eastAsia="Times New Roman"/>
        </w:rPr>
        <w:t>.</w:t>
      </w:r>
      <w:r w:rsidR="3A35BBF9" w:rsidRPr="24632205">
        <w:rPr>
          <w:rFonts w:eastAsia="Times New Roman"/>
          <w:lang w:eastAsia="en-US"/>
        </w:rPr>
        <w:t xml:space="preserve"> Jei tiekėjas įsipareigos pastatyti naujus konteinerius </w:t>
      </w:r>
      <w:r w:rsidR="62F061D7" w:rsidRPr="24632205">
        <w:rPr>
          <w:rFonts w:eastAsia="Times New Roman"/>
          <w:lang w:eastAsia="en-US"/>
        </w:rPr>
        <w:t>pasiruošimo la</w:t>
      </w:r>
      <w:r w:rsidR="2D84E980" w:rsidRPr="24632205">
        <w:rPr>
          <w:rFonts w:eastAsia="Times New Roman"/>
          <w:lang w:eastAsia="en-US"/>
        </w:rPr>
        <w:t>i</w:t>
      </w:r>
      <w:r w:rsidR="62F061D7" w:rsidRPr="24632205">
        <w:rPr>
          <w:rFonts w:eastAsia="Times New Roman"/>
          <w:lang w:eastAsia="en-US"/>
        </w:rPr>
        <w:t>kotarpiu</w:t>
      </w:r>
      <w:r w:rsidR="3A35BBF9" w:rsidRPr="24632205">
        <w:rPr>
          <w:rFonts w:eastAsia="Calibri"/>
          <w:lang w:eastAsia="en-US"/>
        </w:rPr>
        <w:t xml:space="preserve"> </w:t>
      </w:r>
      <w:r w:rsidR="3A35BBF9" w:rsidRPr="24632205">
        <w:rPr>
          <w:rFonts w:eastAsia="Times New Roman"/>
          <w:lang w:eastAsia="en-US"/>
        </w:rPr>
        <w:t xml:space="preserve">– už K kriterijų bus skiriami </w:t>
      </w:r>
      <w:r w:rsidR="522CCF28" w:rsidRPr="24632205">
        <w:rPr>
          <w:rFonts w:eastAsia="Times New Roman"/>
          <w:lang w:eastAsia="en-US"/>
        </w:rPr>
        <w:t>2</w:t>
      </w:r>
      <w:r w:rsidR="3A35BBF9" w:rsidRPr="24632205">
        <w:rPr>
          <w:rFonts w:eastAsia="Times New Roman"/>
          <w:lang w:eastAsia="en-US"/>
        </w:rPr>
        <w:t xml:space="preserve"> bal</w:t>
      </w:r>
      <w:r w:rsidR="5CD7FC7D" w:rsidRPr="24632205">
        <w:rPr>
          <w:rFonts w:eastAsia="Times New Roman"/>
          <w:lang w:eastAsia="en-US"/>
        </w:rPr>
        <w:t>ai</w:t>
      </w:r>
      <w:r w:rsidR="3A35BBF9" w:rsidRPr="24632205">
        <w:rPr>
          <w:rFonts w:eastAsia="Times New Roman"/>
          <w:lang w:eastAsia="en-US"/>
        </w:rPr>
        <w:t>.</w:t>
      </w:r>
      <w:r w:rsidR="3A35BBF9" w:rsidRPr="24632205">
        <w:rPr>
          <w:rFonts w:eastAsia="Calibri"/>
          <w:lang w:eastAsia="en-US"/>
        </w:rPr>
        <w:t xml:space="preserve"> Pasiūlymo formos (pirkimo sąlygų 2 priedas) 1 lentelėje nenurodžius, kad tiekėjas įsipareigoja </w:t>
      </w:r>
      <w:r w:rsidR="3A35BBF9" w:rsidRPr="24632205">
        <w:rPr>
          <w:rFonts w:eastAsia="Times New Roman"/>
          <w:lang w:eastAsia="en-US"/>
        </w:rPr>
        <w:t xml:space="preserve">pastatyti naujus konteinerius, už </w:t>
      </w:r>
      <w:r w:rsidR="79FD9605" w:rsidRPr="24632205">
        <w:rPr>
          <w:rFonts w:eastAsia="Times New Roman"/>
          <w:lang w:eastAsia="en-US"/>
        </w:rPr>
        <w:t>K</w:t>
      </w:r>
      <w:r w:rsidR="3A35BBF9" w:rsidRPr="24632205">
        <w:rPr>
          <w:rFonts w:eastAsia="Times New Roman"/>
          <w:vertAlign w:val="subscript"/>
          <w:lang w:eastAsia="en-US"/>
        </w:rPr>
        <w:t xml:space="preserve"> </w:t>
      </w:r>
      <w:r w:rsidR="3A35BBF9" w:rsidRPr="24632205">
        <w:rPr>
          <w:rFonts w:eastAsia="Times New Roman"/>
          <w:lang w:eastAsia="en-US"/>
        </w:rPr>
        <w:t>kriterijų bus skiriama 0 balų</w:t>
      </w:r>
      <w:r w:rsidR="069A738E" w:rsidRPr="24632205">
        <w:rPr>
          <w:rFonts w:eastAsia="Times New Roman"/>
          <w:lang w:eastAsia="en-US"/>
        </w:rPr>
        <w:t>.</w:t>
      </w:r>
    </w:p>
    <w:p w14:paraId="1274DD46" w14:textId="43E153D8" w:rsidR="001444A4" w:rsidRPr="0039469A" w:rsidRDefault="00082AFD" w:rsidP="00B969AD">
      <w:pPr>
        <w:pStyle w:val="prastasiniatinklio"/>
        <w:ind w:firstLine="567"/>
        <w:jc w:val="both"/>
      </w:pPr>
      <w:r>
        <w:t>9</w:t>
      </w:r>
      <w:r w:rsidR="000B1CFE">
        <w:t>7</w:t>
      </w:r>
      <w:r>
        <w:t>.</w:t>
      </w:r>
      <w:r w:rsidR="6482E1EC">
        <w:t>6</w:t>
      </w:r>
      <w:r>
        <w:t xml:space="preserve">. </w:t>
      </w:r>
      <w:r w:rsidR="0079293F">
        <w:t>Tuo atveju, jei vertinant pasiūlymus daugiausiai balų surinkusio (-</w:t>
      </w:r>
      <w:proofErr w:type="spellStart"/>
      <w:r w:rsidR="0079293F">
        <w:t>io</w:t>
      </w:r>
      <w:proofErr w:type="spellEnd"/>
      <w:r w:rsidR="0079293F">
        <w:t>) dalyvio (-</w:t>
      </w:r>
      <w:proofErr w:type="spellStart"/>
      <w:r w:rsidR="0079293F">
        <w:t>ių</w:t>
      </w:r>
      <w:proofErr w:type="spellEnd"/>
      <w:r w:rsidR="0079293F">
        <w:t>) pasiūlymas (-ai) atmetamas (-i), bus perskaičiuojami kitų dalyvių surinkti ekonominio naudingumo balai.</w:t>
      </w:r>
    </w:p>
    <w:p w14:paraId="6067FEE7" w14:textId="365A63CE" w:rsidR="00191CC4" w:rsidRPr="0039469A" w:rsidRDefault="00082AFD" w:rsidP="00AF2A73">
      <w:pPr>
        <w:spacing w:line="240" w:lineRule="auto"/>
        <w:ind w:firstLine="567"/>
        <w:jc w:val="both"/>
        <w:rPr>
          <w:rFonts w:ascii="Times New Roman" w:eastAsia="Times New Roman" w:hAnsi="Times New Roman" w:cs="Times New Roman"/>
          <w:sz w:val="24"/>
          <w:szCs w:val="24"/>
          <w:lang w:eastAsia="en-US"/>
        </w:rPr>
      </w:pPr>
      <w:r w:rsidRPr="4BA52746">
        <w:rPr>
          <w:rFonts w:ascii="Times New Roman" w:hAnsi="Times New Roman" w:cs="Times New Roman"/>
          <w:sz w:val="24"/>
          <w:szCs w:val="24"/>
        </w:rPr>
        <w:t>9</w:t>
      </w:r>
      <w:r w:rsidR="000B1CFE" w:rsidRPr="4BA52746">
        <w:rPr>
          <w:rFonts w:ascii="Times New Roman" w:hAnsi="Times New Roman" w:cs="Times New Roman"/>
          <w:sz w:val="24"/>
          <w:szCs w:val="24"/>
        </w:rPr>
        <w:t>7</w:t>
      </w:r>
      <w:r w:rsidRPr="4BA52746">
        <w:rPr>
          <w:rFonts w:ascii="Times New Roman" w:hAnsi="Times New Roman" w:cs="Times New Roman"/>
          <w:sz w:val="24"/>
          <w:szCs w:val="24"/>
        </w:rPr>
        <w:t>.</w:t>
      </w:r>
      <w:r w:rsidR="658D7448" w:rsidRPr="4BA52746">
        <w:rPr>
          <w:rFonts w:ascii="Times New Roman" w:hAnsi="Times New Roman" w:cs="Times New Roman"/>
          <w:sz w:val="24"/>
          <w:szCs w:val="24"/>
        </w:rPr>
        <w:t>7</w:t>
      </w:r>
      <w:r w:rsidRPr="4BA52746">
        <w:rPr>
          <w:rFonts w:ascii="Times New Roman" w:hAnsi="Times New Roman" w:cs="Times New Roman"/>
          <w:sz w:val="24"/>
          <w:szCs w:val="24"/>
        </w:rPr>
        <w:t xml:space="preserve">. </w:t>
      </w:r>
      <w:r w:rsidR="0079293F" w:rsidRPr="4BA52746">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7471AD00" w14:textId="77777777" w:rsidR="00191CC4" w:rsidRPr="0039469A" w:rsidRDefault="00191CC4" w:rsidP="00191CC4">
      <w:pPr>
        <w:spacing w:after="0" w:line="240" w:lineRule="auto"/>
        <w:ind w:left="360"/>
        <w:jc w:val="center"/>
        <w:rPr>
          <w:rFonts w:ascii="Times New Roman" w:eastAsia="Calibri" w:hAnsi="Times New Roman" w:cs="Times New Roman"/>
          <w:b/>
          <w:sz w:val="24"/>
          <w:szCs w:val="24"/>
          <w:lang w:eastAsia="en-US"/>
        </w:rPr>
      </w:pPr>
      <w:r w:rsidRPr="0039469A">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39469A"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12EF84"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9469A"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X SKYRIUS</w:t>
      </w:r>
    </w:p>
    <w:p w14:paraId="0CB36CB0" w14:textId="77777777" w:rsidR="00191CC4" w:rsidRPr="0039469A"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PERKANČIOSIOS ORGANIZACIJOS SIŪLOMOS ŠALIMS </w:t>
      </w:r>
      <w:r w:rsidR="007136E1" w:rsidRPr="0039469A">
        <w:rPr>
          <w:rFonts w:ascii="Times New Roman" w:eastAsia="Times New Roman" w:hAnsi="Times New Roman" w:cs="Times New Roman"/>
          <w:b/>
          <w:sz w:val="24"/>
          <w:szCs w:val="24"/>
          <w:lang w:eastAsia="en-US"/>
        </w:rPr>
        <w:t>SUDARYTI</w:t>
      </w:r>
      <w:r w:rsidRPr="0039469A">
        <w:rPr>
          <w:rFonts w:ascii="Times New Roman" w:eastAsia="Times New Roman" w:hAnsi="Times New Roman" w:cs="Times New Roman"/>
          <w:b/>
          <w:sz w:val="24"/>
          <w:szCs w:val="24"/>
          <w:lang w:eastAsia="en-US"/>
        </w:rPr>
        <w:t xml:space="preserve"> </w:t>
      </w:r>
      <w:r w:rsidR="007B042B" w:rsidRPr="0039469A">
        <w:rPr>
          <w:rFonts w:ascii="Times New Roman" w:eastAsia="Times New Roman" w:hAnsi="Times New Roman" w:cs="Times New Roman"/>
          <w:b/>
          <w:sz w:val="24"/>
          <w:szCs w:val="24"/>
          <w:lang w:eastAsia="en-US"/>
        </w:rPr>
        <w:t xml:space="preserve">PIRKIMO SUTARTIES SĄLYGOS IR (ARBA) </w:t>
      </w:r>
      <w:r w:rsidRPr="0039469A">
        <w:rPr>
          <w:rFonts w:ascii="Times New Roman" w:eastAsia="Times New Roman" w:hAnsi="Times New Roman" w:cs="Times New Roman"/>
          <w:b/>
          <w:sz w:val="24"/>
          <w:szCs w:val="24"/>
          <w:lang w:eastAsia="en-US"/>
        </w:rPr>
        <w:t>PIRKIMO SUTARTIES PROJEKTAS</w:t>
      </w:r>
    </w:p>
    <w:p w14:paraId="5A5D62E5" w14:textId="77777777" w:rsidR="007136E1" w:rsidRPr="0039469A"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39469A" w:rsidRDefault="00191CC4" w:rsidP="00EC68A6">
      <w:pPr>
        <w:numPr>
          <w:ilvl w:val="0"/>
          <w:numId w:val="5"/>
        </w:numPr>
        <w:suppressAutoHyphens/>
        <w:spacing w:after="0" w:line="240" w:lineRule="auto"/>
        <w:ind w:left="0"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39469A" w:rsidRDefault="00191CC4" w:rsidP="00EC68A6">
      <w:pPr>
        <w:numPr>
          <w:ilvl w:val="0"/>
          <w:numId w:val="5"/>
        </w:numPr>
        <w:suppressAutoHyphens/>
        <w:spacing w:after="0" w:line="240" w:lineRule="auto"/>
        <w:ind w:left="0" w:firstLine="567"/>
        <w:jc w:val="both"/>
        <w:rPr>
          <w:rFonts w:ascii="Times New Roman" w:eastAsia="Times New Roman" w:hAnsi="Times New Roman" w:cs="Times New Roman"/>
          <w:sz w:val="24"/>
          <w:szCs w:val="24"/>
          <w:lang w:eastAsia="en-US"/>
        </w:rPr>
      </w:pPr>
      <w:r w:rsidRPr="00FA1B78">
        <w:rPr>
          <w:rFonts w:ascii="Times New Roman" w:eastAsia="Times New Roman" w:hAnsi="Times New Roman" w:cs="Times New Roman"/>
          <w:sz w:val="24"/>
          <w:szCs w:val="24"/>
          <w:lang w:eastAsia="en-US"/>
        </w:rPr>
        <w:t xml:space="preserve">Pirkimo sutarties projektas pateikiamas </w:t>
      </w:r>
      <w:r w:rsidR="00893491" w:rsidRPr="00FA1B78">
        <w:rPr>
          <w:rFonts w:ascii="Times New Roman" w:eastAsia="Times New Roman" w:hAnsi="Times New Roman" w:cs="Times New Roman"/>
          <w:sz w:val="24"/>
          <w:szCs w:val="24"/>
          <w:lang w:eastAsia="en-US"/>
        </w:rPr>
        <w:t xml:space="preserve">pirkimo sąlygų </w:t>
      </w:r>
      <w:r w:rsidR="00066D21" w:rsidRPr="00FA1B78">
        <w:rPr>
          <w:rFonts w:ascii="Times New Roman" w:eastAsia="Times New Roman" w:hAnsi="Times New Roman" w:cs="Times New Roman"/>
          <w:sz w:val="24"/>
          <w:szCs w:val="24"/>
          <w:lang w:eastAsia="en-US"/>
        </w:rPr>
        <w:t>3</w:t>
      </w:r>
      <w:r w:rsidRPr="00FA1B78">
        <w:rPr>
          <w:rFonts w:ascii="Times New Roman" w:eastAsia="Times New Roman" w:hAnsi="Times New Roman" w:cs="Times New Roman"/>
          <w:sz w:val="24"/>
          <w:szCs w:val="24"/>
          <w:lang w:eastAsia="en-US"/>
        </w:rPr>
        <w:t xml:space="preserve"> priede. Pirkimo sutarties projekto sąlygos yra privalomos šio viešojo pirkimo dalyviams ir sudarant</w:t>
      </w:r>
      <w:r w:rsidRPr="0039469A">
        <w:rPr>
          <w:rFonts w:ascii="Times New Roman" w:eastAsia="Times New Roman" w:hAnsi="Times New Roman" w:cs="Times New Roman"/>
          <w:sz w:val="24"/>
          <w:szCs w:val="24"/>
          <w:lang w:eastAsia="en-US"/>
        </w:rPr>
        <w:t xml:space="preserve">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2375C0C9" w:rsidR="00407DBC" w:rsidRPr="0039469A" w:rsidRDefault="00B96691" w:rsidP="00EC68A6">
      <w:pPr>
        <w:numPr>
          <w:ilvl w:val="0"/>
          <w:numId w:val="5"/>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39469A">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39469A">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39469A">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0F3838" w:rsidRPr="0039469A">
        <w:rPr>
          <w:rFonts w:ascii="Times New Roman" w:eastAsia="Times New Roman" w:hAnsi="Times New Roman" w:cs="Times New Roman"/>
          <w:sz w:val="24"/>
          <w:szCs w:val="24"/>
          <w:lang w:eastAsia="en-US"/>
        </w:rPr>
        <w:t xml:space="preserve">(jei buvo reikalauta) </w:t>
      </w:r>
      <w:r w:rsidRPr="0039469A">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39469A">
        <w:rPr>
          <w:rFonts w:ascii="Times New Roman" w:eastAsia="Times New Roman" w:hAnsi="Times New Roman" w:cs="Times New Roman"/>
          <w:bCs/>
          <w:sz w:val="24"/>
          <w:szCs w:val="24"/>
          <w:lang w:eastAsia="en-US"/>
        </w:rPr>
        <w:t xml:space="preserve">, nepateikusio pirkimo sutarties įvykdymo užtikrinimo </w:t>
      </w:r>
      <w:r w:rsidR="000F3838" w:rsidRPr="0039469A">
        <w:rPr>
          <w:rFonts w:ascii="Times New Roman" w:eastAsia="Times New Roman" w:hAnsi="Times New Roman" w:cs="Times New Roman"/>
          <w:bCs/>
          <w:sz w:val="24"/>
          <w:szCs w:val="24"/>
          <w:lang w:eastAsia="en-US"/>
        </w:rPr>
        <w:t xml:space="preserve">(jei buvo reikalauta) </w:t>
      </w:r>
      <w:r w:rsidRPr="0039469A">
        <w:rPr>
          <w:rFonts w:ascii="Times New Roman" w:eastAsia="Times New Roman" w:hAnsi="Times New Roman" w:cs="Times New Roman"/>
          <w:bCs/>
          <w:sz w:val="24"/>
          <w:szCs w:val="24"/>
          <w:lang w:eastAsia="en-US"/>
        </w:rPr>
        <w:t>ar neįvykdžiusio kitų pirkimo sutarties įsigaliojimo sąlygų</w:t>
      </w:r>
      <w:r w:rsidRPr="0039469A">
        <w:rPr>
          <w:rFonts w:ascii="Times New Roman" w:eastAsia="Times New Roman" w:hAnsi="Times New Roman" w:cs="Times New Roman"/>
          <w:sz w:val="24"/>
          <w:szCs w:val="24"/>
          <w:lang w:eastAsia="en-US"/>
        </w:rPr>
        <w:t>, jeigu šis pasiūlymas nėra atmetamas.</w:t>
      </w:r>
    </w:p>
    <w:p w14:paraId="3F10862D" w14:textId="2FAE636D" w:rsidR="00C144A8" w:rsidRPr="0039469A" w:rsidRDefault="00F6065D" w:rsidP="00EC68A6">
      <w:pPr>
        <w:numPr>
          <w:ilvl w:val="0"/>
          <w:numId w:val="5"/>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39469A">
        <w:rPr>
          <w:rFonts w:ascii="Times New Roman" w:eastAsia="Calibri" w:hAnsi="Times New Roman" w:cs="Times New Roman"/>
          <w:bCs/>
          <w:sz w:val="24"/>
          <w:szCs w:val="24"/>
          <w:lang w:eastAsia="en-US"/>
        </w:rPr>
        <w:t>Vykdant pirkimo sutartį, sąskaitos faktūros priimamos ir apdorojamos vadovaujantis Lietuvos Respublikos finansinės apskaitos įstatymo 6 straipsnio 4 dalimi, išskyrus šio straipsnio 12 dalyje nustatytus atvejus</w:t>
      </w:r>
      <w:r w:rsidR="00C144A8" w:rsidRPr="0039469A">
        <w:rPr>
          <w:rFonts w:ascii="Times New Roman" w:eastAsia="Calibri" w:hAnsi="Times New Roman" w:cs="Times New Roman"/>
          <w:bCs/>
          <w:sz w:val="24"/>
          <w:szCs w:val="24"/>
          <w:lang w:eastAsia="en-US"/>
        </w:rPr>
        <w:t>.</w:t>
      </w:r>
    </w:p>
    <w:p w14:paraId="77F845CF" w14:textId="44B3A39D" w:rsidR="00191CC4" w:rsidRPr="00CC1C22" w:rsidRDefault="00191CC4" w:rsidP="00EC68A6">
      <w:pPr>
        <w:numPr>
          <w:ilvl w:val="0"/>
          <w:numId w:val="5"/>
        </w:numPr>
        <w:spacing w:after="0" w:line="240" w:lineRule="auto"/>
        <w:ind w:left="0" w:firstLine="567"/>
        <w:contextualSpacing/>
        <w:jc w:val="both"/>
        <w:rPr>
          <w:rFonts w:ascii="Times New Roman" w:eastAsia="Calibri" w:hAnsi="Times New Roman" w:cs="Times New Roman"/>
          <w:bCs/>
          <w:sz w:val="24"/>
          <w:szCs w:val="24"/>
          <w:lang w:eastAsia="en-US"/>
        </w:rPr>
      </w:pPr>
      <w:r w:rsidRPr="00CC1C22">
        <w:rPr>
          <w:rFonts w:ascii="Times New Roman" w:eastAsia="Calibri" w:hAnsi="Times New Roman" w:cs="Times New Roman"/>
          <w:bCs/>
          <w:sz w:val="24"/>
          <w:szCs w:val="24"/>
          <w:lang w:eastAsia="en-US"/>
        </w:rPr>
        <w:t xml:space="preserve">Pirkimo sutartyje </w:t>
      </w:r>
      <w:r w:rsidR="00F74B28" w:rsidRPr="00CC1C22">
        <w:rPr>
          <w:rFonts w:ascii="Times New Roman" w:eastAsia="Calibri" w:hAnsi="Times New Roman" w:cs="Times New Roman"/>
          <w:bCs/>
          <w:sz w:val="24"/>
          <w:szCs w:val="24"/>
          <w:lang w:eastAsia="en-US"/>
        </w:rPr>
        <w:t xml:space="preserve">ir šios pirkimo sutarties galimiems pakeitimo atvejams </w:t>
      </w:r>
      <w:r w:rsidRPr="00CC1C22">
        <w:rPr>
          <w:rFonts w:ascii="Times New Roman" w:eastAsia="Calibri" w:hAnsi="Times New Roman" w:cs="Times New Roman"/>
          <w:bCs/>
          <w:sz w:val="24"/>
          <w:szCs w:val="24"/>
          <w:lang w:eastAsia="en-US"/>
        </w:rPr>
        <w:t xml:space="preserve">yra pasirinktas </w:t>
      </w:r>
      <w:r w:rsidR="00FF4FAF" w:rsidRPr="00CC1C22">
        <w:rPr>
          <w:rFonts w:ascii="Times New Roman" w:eastAsia="Calibri" w:hAnsi="Times New Roman" w:cs="Times New Roman"/>
          <w:bCs/>
          <w:sz w:val="24"/>
          <w:szCs w:val="24"/>
          <w:lang w:eastAsia="en-US"/>
        </w:rPr>
        <w:t>šis</w:t>
      </w:r>
      <w:r w:rsidRPr="00CC1C22">
        <w:rPr>
          <w:rFonts w:ascii="Times New Roman" w:eastAsia="Calibri" w:hAnsi="Times New Roman" w:cs="Times New Roman"/>
          <w:bCs/>
          <w:sz w:val="24"/>
          <w:szCs w:val="24"/>
          <w:lang w:eastAsia="en-US"/>
        </w:rPr>
        <w:t xml:space="preserve"> kainos apskaičiavimo</w:t>
      </w:r>
      <w:r w:rsidR="004B1ABB" w:rsidRPr="00CC1C22">
        <w:rPr>
          <w:rFonts w:ascii="Times New Roman" w:eastAsia="Calibri" w:hAnsi="Times New Roman" w:cs="Times New Roman"/>
          <w:bCs/>
          <w:sz w:val="24"/>
          <w:szCs w:val="24"/>
          <w:lang w:eastAsia="en-US"/>
        </w:rPr>
        <w:t xml:space="preserve"> </w:t>
      </w:r>
      <w:r w:rsidR="00233503" w:rsidRPr="00CC1C22">
        <w:rPr>
          <w:rFonts w:ascii="Times New Roman" w:eastAsia="Calibri" w:hAnsi="Times New Roman" w:cs="Times New Roman"/>
          <w:bCs/>
          <w:sz w:val="24"/>
          <w:szCs w:val="24"/>
          <w:lang w:eastAsia="en-US"/>
        </w:rPr>
        <w:t xml:space="preserve">būdų derinys: fiksuotos kainos (pastovioji išlaidų dalis) ir fiksuotų įkainių (kintamoji išlaidų dalis), kai perkamos komunalinių atliekų sraute susidarančių mišrių komunalinių atliekų surinkimo ir vežimo į apdorojimo įrenginius, nurodytus techninės specifikacijos 1.24 papunktyje, paslaugos, konteinerių pastatymo paslaugos. </w:t>
      </w:r>
    </w:p>
    <w:p w14:paraId="0A9B11C2" w14:textId="77777777" w:rsidR="00B46745" w:rsidRPr="0039469A" w:rsidRDefault="00191CC4"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39469A" w:rsidRDefault="00825D3A" w:rsidP="00EC68A6">
      <w:pPr>
        <w:numPr>
          <w:ilvl w:val="0"/>
          <w:numId w:val="5"/>
        </w:numPr>
        <w:spacing w:after="0" w:line="240" w:lineRule="auto"/>
        <w:ind w:left="0" w:firstLine="567"/>
        <w:contextualSpacing/>
        <w:jc w:val="both"/>
        <w:rPr>
          <w:rFonts w:ascii="Times New Roman" w:eastAsia="Calibri" w:hAnsi="Times New Roman" w:cs="Times New Roman"/>
          <w:sz w:val="24"/>
          <w:szCs w:val="24"/>
          <w:lang w:eastAsia="en-US"/>
        </w:rPr>
      </w:pPr>
      <w:r w:rsidRPr="0039469A">
        <w:rPr>
          <w:rFonts w:ascii="Times New Roman" w:eastAsia="Calibri" w:hAnsi="Times New Roman" w:cs="Times New Roman"/>
          <w:sz w:val="24"/>
          <w:szCs w:val="24"/>
          <w:lang w:eastAsia="en-US"/>
        </w:rPr>
        <w:t xml:space="preserve">Tiesioginio atsiskaitymo su </w:t>
      </w:r>
      <w:r w:rsidR="00CF5E57" w:rsidRPr="0039469A">
        <w:rPr>
          <w:rFonts w:ascii="Times New Roman" w:eastAsia="Calibri" w:hAnsi="Times New Roman" w:cs="Times New Roman"/>
          <w:sz w:val="24"/>
          <w:szCs w:val="24"/>
          <w:lang w:eastAsia="en-US"/>
        </w:rPr>
        <w:t>subtiekėju (-</w:t>
      </w:r>
      <w:proofErr w:type="spellStart"/>
      <w:r w:rsidR="00CF5E57" w:rsidRPr="0039469A">
        <w:rPr>
          <w:rFonts w:ascii="Times New Roman" w:eastAsia="Calibri" w:hAnsi="Times New Roman" w:cs="Times New Roman"/>
          <w:sz w:val="24"/>
          <w:szCs w:val="24"/>
          <w:lang w:eastAsia="en-US"/>
        </w:rPr>
        <w:t>ais</w:t>
      </w:r>
      <w:proofErr w:type="spellEnd"/>
      <w:r w:rsidR="00CF5E57" w:rsidRPr="0039469A">
        <w:rPr>
          <w:rFonts w:ascii="Times New Roman" w:eastAsia="Calibri" w:hAnsi="Times New Roman" w:cs="Times New Roman"/>
          <w:sz w:val="24"/>
          <w:szCs w:val="24"/>
          <w:lang w:eastAsia="en-US"/>
        </w:rPr>
        <w:t>)</w:t>
      </w:r>
      <w:r w:rsidRPr="0039469A">
        <w:rPr>
          <w:rFonts w:ascii="Times New Roman" w:eastAsia="Calibri" w:hAnsi="Times New Roman" w:cs="Times New Roman"/>
          <w:sz w:val="24"/>
          <w:szCs w:val="24"/>
          <w:lang w:eastAsia="en-US"/>
        </w:rPr>
        <w:t xml:space="preserve"> galimybė yra numatyta pirkimo sutarties projekte (</w:t>
      </w:r>
      <w:r w:rsidR="00893491" w:rsidRPr="0039469A">
        <w:rPr>
          <w:rFonts w:ascii="Times New Roman" w:eastAsia="Calibri" w:hAnsi="Times New Roman" w:cs="Times New Roman"/>
          <w:sz w:val="24"/>
          <w:szCs w:val="24"/>
          <w:lang w:eastAsia="en-US"/>
        </w:rPr>
        <w:t xml:space="preserve">pirkimo sąlygų </w:t>
      </w:r>
      <w:r w:rsidRPr="0039469A">
        <w:rPr>
          <w:rFonts w:ascii="Times New Roman" w:eastAsia="Calibri" w:hAnsi="Times New Roman" w:cs="Times New Roman"/>
          <w:sz w:val="24"/>
          <w:szCs w:val="24"/>
          <w:lang w:eastAsia="en-US"/>
        </w:rPr>
        <w:t>3 pried</w:t>
      </w:r>
      <w:r w:rsidR="00E71F14" w:rsidRPr="0039469A">
        <w:rPr>
          <w:rFonts w:ascii="Times New Roman" w:eastAsia="Calibri" w:hAnsi="Times New Roman" w:cs="Times New Roman"/>
          <w:sz w:val="24"/>
          <w:szCs w:val="24"/>
          <w:lang w:eastAsia="en-US"/>
        </w:rPr>
        <w:t>e</w:t>
      </w:r>
      <w:r w:rsidRPr="0039469A">
        <w:rPr>
          <w:rFonts w:ascii="Times New Roman" w:eastAsia="Calibri" w:hAnsi="Times New Roman" w:cs="Times New Roman"/>
          <w:sz w:val="24"/>
          <w:szCs w:val="24"/>
          <w:lang w:eastAsia="en-US"/>
        </w:rPr>
        <w:t>)</w:t>
      </w:r>
      <w:r w:rsidR="00CF5E57" w:rsidRPr="0039469A">
        <w:rPr>
          <w:rFonts w:ascii="Times New Roman" w:eastAsia="Calibri" w:hAnsi="Times New Roman" w:cs="Times New Roman"/>
          <w:sz w:val="24"/>
          <w:szCs w:val="24"/>
          <w:lang w:eastAsia="en-US"/>
        </w:rPr>
        <w:t>.</w:t>
      </w:r>
    </w:p>
    <w:p w14:paraId="7241F987" w14:textId="52D10AA5" w:rsidR="00191CC4" w:rsidRPr="0039469A" w:rsidRDefault="00191CC4" w:rsidP="00EC68A6">
      <w:pPr>
        <w:numPr>
          <w:ilvl w:val="0"/>
          <w:numId w:val="5"/>
        </w:numPr>
        <w:spacing w:after="0" w:line="240" w:lineRule="auto"/>
        <w:ind w:left="0" w:firstLine="567"/>
        <w:contextualSpacing/>
        <w:jc w:val="both"/>
        <w:rPr>
          <w:rFonts w:ascii="Times New Roman" w:eastAsia="Calibri" w:hAnsi="Times New Roman" w:cs="Times New Roman"/>
          <w:bCs/>
          <w:sz w:val="24"/>
          <w:szCs w:val="24"/>
          <w:lang w:eastAsia="en-US"/>
        </w:rPr>
      </w:pPr>
      <w:r w:rsidRPr="0039469A">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Pr="0039469A" w:rsidRDefault="00602B01" w:rsidP="00602B01">
      <w:pPr>
        <w:pStyle w:val="Pagrindinistekstas"/>
        <w:ind w:firstLine="0"/>
        <w:rPr>
          <w:szCs w:val="24"/>
        </w:rPr>
      </w:pPr>
    </w:p>
    <w:p w14:paraId="145BABC8" w14:textId="77777777" w:rsidR="00602B01" w:rsidRPr="0039469A" w:rsidRDefault="00602B01" w:rsidP="00602B01">
      <w:pPr>
        <w:pStyle w:val="Pagrindinistekstas"/>
        <w:ind w:firstLine="0"/>
        <w:jc w:val="center"/>
        <w:rPr>
          <w:szCs w:val="24"/>
        </w:rPr>
      </w:pPr>
      <w:r w:rsidRPr="0039469A">
        <w:rPr>
          <w:b/>
          <w:szCs w:val="24"/>
        </w:rPr>
        <w:t>Pirkimo sutarties įvykdymo užtikrinimo reikalavimai</w:t>
      </w:r>
    </w:p>
    <w:p w14:paraId="1BD9C8A9" w14:textId="77777777" w:rsidR="00602B01" w:rsidRPr="0039469A" w:rsidRDefault="00602B01" w:rsidP="00602B01">
      <w:pPr>
        <w:pStyle w:val="Pagrindinistekstas"/>
        <w:ind w:firstLine="0"/>
        <w:rPr>
          <w:szCs w:val="24"/>
        </w:rPr>
      </w:pPr>
    </w:p>
    <w:p w14:paraId="03CDA5BA" w14:textId="1E816729" w:rsidR="00A85D0F" w:rsidRPr="0039469A" w:rsidRDefault="00A85D0F" w:rsidP="00EC68A6">
      <w:pPr>
        <w:pStyle w:val="Pagrindinistekstas"/>
        <w:numPr>
          <w:ilvl w:val="0"/>
          <w:numId w:val="5"/>
        </w:numPr>
        <w:ind w:left="0" w:firstLine="567"/>
        <w:rPr>
          <w:color w:val="FF0000"/>
          <w:szCs w:val="24"/>
        </w:rPr>
      </w:pPr>
      <w:r w:rsidRPr="0039469A">
        <w:rPr>
          <w:szCs w:val="24"/>
        </w:rPr>
        <w:t xml:space="preserve">Pirkimo sutartis bus užtikrinama joje nurodytomis netesybomis. </w:t>
      </w:r>
    </w:p>
    <w:p w14:paraId="01ACB4D4" w14:textId="728DDE00" w:rsidR="00205EFC" w:rsidRPr="0039469A" w:rsidRDefault="004461C4" w:rsidP="00EC68A6">
      <w:pPr>
        <w:pStyle w:val="Pagrindinistekstas"/>
        <w:numPr>
          <w:ilvl w:val="0"/>
          <w:numId w:val="5"/>
        </w:numPr>
        <w:ind w:left="0" w:firstLine="567"/>
        <w:rPr>
          <w:szCs w:val="24"/>
        </w:rPr>
      </w:pPr>
      <w:r w:rsidRPr="0039469A">
        <w:rPr>
          <w:szCs w:val="24"/>
        </w:rPr>
        <w:t xml:space="preserve">Perkančioji organizacija </w:t>
      </w:r>
      <w:r w:rsidR="00A85D0F" w:rsidRPr="0039469A">
        <w:rPr>
          <w:szCs w:val="24"/>
        </w:rPr>
        <w:t xml:space="preserve">taip pat </w:t>
      </w:r>
      <w:r w:rsidRPr="0039469A">
        <w:rPr>
          <w:szCs w:val="24"/>
        </w:rPr>
        <w:t xml:space="preserve">reikalauja, kad </w:t>
      </w:r>
      <w:r w:rsidR="007A1768" w:rsidRPr="0039469A">
        <w:rPr>
          <w:szCs w:val="24"/>
        </w:rPr>
        <w:t xml:space="preserve">paslaugų teikimo laikotarpiui </w:t>
      </w:r>
      <w:r w:rsidR="005D6E55" w:rsidRPr="0039469A">
        <w:rPr>
          <w:szCs w:val="24"/>
        </w:rPr>
        <w:t xml:space="preserve">pirkimo </w:t>
      </w:r>
      <w:r w:rsidRPr="0039469A">
        <w:rPr>
          <w:szCs w:val="24"/>
        </w:rPr>
        <w:t xml:space="preserve">sutarties įvykdymas būtų užtikrinamas </w:t>
      </w:r>
      <w:r w:rsidR="009A325D" w:rsidRPr="0039469A">
        <w:rPr>
          <w:szCs w:val="24"/>
        </w:rPr>
        <w:t>vienu iš šių būdų:</w:t>
      </w:r>
    </w:p>
    <w:p w14:paraId="00177E2E" w14:textId="3F141D16" w:rsidR="009A325D" w:rsidRPr="0039469A" w:rsidRDefault="00DD56F3" w:rsidP="00EC68A6">
      <w:pPr>
        <w:pStyle w:val="Pagrindinistekstas"/>
        <w:numPr>
          <w:ilvl w:val="1"/>
          <w:numId w:val="5"/>
        </w:numPr>
        <w:ind w:left="0" w:firstLine="567"/>
        <w:rPr>
          <w:szCs w:val="24"/>
        </w:rPr>
      </w:pPr>
      <w:r w:rsidRPr="0039469A">
        <w:rPr>
          <w:szCs w:val="24"/>
        </w:rPr>
        <w:t>u</w:t>
      </w:r>
      <w:r w:rsidR="004461C4" w:rsidRPr="0039469A">
        <w:rPr>
          <w:szCs w:val="24"/>
        </w:rPr>
        <w:t>žstatu</w:t>
      </w:r>
      <w:r w:rsidRPr="0039469A">
        <w:rPr>
          <w:szCs w:val="24"/>
        </w:rPr>
        <w:t>, pervedant</w:t>
      </w:r>
      <w:r w:rsidR="004461C4" w:rsidRPr="0039469A">
        <w:rPr>
          <w:szCs w:val="24"/>
        </w:rPr>
        <w:t xml:space="preserve"> </w:t>
      </w:r>
      <w:r w:rsidRPr="0039469A">
        <w:rPr>
          <w:szCs w:val="24"/>
        </w:rPr>
        <w:t xml:space="preserve">jį </w:t>
      </w:r>
      <w:r w:rsidR="004461C4" w:rsidRPr="0039469A">
        <w:rPr>
          <w:szCs w:val="24"/>
        </w:rPr>
        <w:t xml:space="preserve">per </w:t>
      </w:r>
      <w:r w:rsidR="00147D15" w:rsidRPr="0039469A">
        <w:rPr>
          <w:szCs w:val="24"/>
        </w:rPr>
        <w:t>10</w:t>
      </w:r>
      <w:r w:rsidR="004461C4" w:rsidRPr="0039469A">
        <w:rPr>
          <w:szCs w:val="24"/>
        </w:rPr>
        <w:t xml:space="preserve"> darbo dien</w:t>
      </w:r>
      <w:r w:rsidR="00147D15" w:rsidRPr="0039469A">
        <w:rPr>
          <w:szCs w:val="24"/>
        </w:rPr>
        <w:t>ų</w:t>
      </w:r>
      <w:r w:rsidR="004461C4" w:rsidRPr="0039469A">
        <w:rPr>
          <w:szCs w:val="24"/>
        </w:rPr>
        <w:t xml:space="preserve"> nuo </w:t>
      </w:r>
      <w:r w:rsidR="005D6E55" w:rsidRPr="0039469A">
        <w:rPr>
          <w:szCs w:val="24"/>
        </w:rPr>
        <w:t xml:space="preserve">pirkimo </w:t>
      </w:r>
      <w:r w:rsidR="004461C4" w:rsidRPr="0039469A">
        <w:rPr>
          <w:szCs w:val="24"/>
        </w:rPr>
        <w:t xml:space="preserve">sutarties pasirašymo dienos į Vilniaus miesto savivaldybės administracijos (kodas 188710061) sąskaitas LT 077180 3000 0113 0388 AB Šiaulių banke, arba LT50 4010 0424 0394 3983 </w:t>
      </w:r>
      <w:proofErr w:type="spellStart"/>
      <w:r w:rsidR="00DC7DB2" w:rsidRPr="0039469A">
        <w:rPr>
          <w:szCs w:val="24"/>
        </w:rPr>
        <w:t>Luminor</w:t>
      </w:r>
      <w:proofErr w:type="spellEnd"/>
      <w:r w:rsidR="00DC7DB2" w:rsidRPr="0039469A">
        <w:rPr>
          <w:szCs w:val="24"/>
        </w:rPr>
        <w:t xml:space="preserve"> Bank AS Lietuvos skyriaus</w:t>
      </w:r>
      <w:r w:rsidR="004461C4" w:rsidRPr="0039469A">
        <w:rPr>
          <w:szCs w:val="24"/>
        </w:rPr>
        <w:t xml:space="preserve"> banke</w:t>
      </w:r>
      <w:r w:rsidR="004C6EDE" w:rsidRPr="0039469A">
        <w:rPr>
          <w:szCs w:val="24"/>
        </w:rPr>
        <w:t xml:space="preserve">. Tuo atveju, jei pasiūlymas buvo užtikrintas užstatu, pirkimo sutarties įvykdymo užtikrinimui lieka </w:t>
      </w:r>
      <w:r w:rsidR="00A83C28" w:rsidRPr="0039469A">
        <w:rPr>
          <w:szCs w:val="24"/>
        </w:rPr>
        <w:t xml:space="preserve">pervesta užstato suma </w:t>
      </w:r>
      <w:r w:rsidR="004C6EDE" w:rsidRPr="0039469A">
        <w:rPr>
          <w:szCs w:val="24"/>
        </w:rPr>
        <w:t>ir papildomai pervedama</w:t>
      </w:r>
      <w:r w:rsidR="00A83C28" w:rsidRPr="0039469A">
        <w:rPr>
          <w:szCs w:val="24"/>
        </w:rPr>
        <w:t>s</w:t>
      </w:r>
      <w:r w:rsidR="004C6EDE" w:rsidRPr="0039469A">
        <w:rPr>
          <w:szCs w:val="24"/>
        </w:rPr>
        <w:t xml:space="preserve"> </w:t>
      </w:r>
      <w:r w:rsidR="00A83C28" w:rsidRPr="0039469A">
        <w:rPr>
          <w:szCs w:val="24"/>
        </w:rPr>
        <w:t>pirkimo sutarties sąlygų įvykdymo užtikrinimo ir pasiūlymo galiojimo užtikrinimo skirtumas</w:t>
      </w:r>
      <w:r w:rsidRPr="0039469A">
        <w:rPr>
          <w:szCs w:val="24"/>
        </w:rPr>
        <w:t>;</w:t>
      </w:r>
    </w:p>
    <w:p w14:paraId="317092F8" w14:textId="77777777" w:rsidR="00DD56F3" w:rsidRPr="0039469A" w:rsidRDefault="00DD56F3" w:rsidP="00EC68A6">
      <w:pPr>
        <w:pStyle w:val="Pagrindinistekstas"/>
        <w:numPr>
          <w:ilvl w:val="1"/>
          <w:numId w:val="5"/>
        </w:numPr>
        <w:ind w:left="0" w:firstLine="567"/>
        <w:rPr>
          <w:szCs w:val="24"/>
        </w:rPr>
      </w:pPr>
      <w:r w:rsidRPr="0039469A">
        <w:rPr>
          <w:bCs/>
          <w:szCs w:val="24"/>
        </w:rPr>
        <w:t xml:space="preserve">besąlygine ir neatšaukiama </w:t>
      </w:r>
      <w:r w:rsidR="004461C4" w:rsidRPr="0039469A">
        <w:rPr>
          <w:bCs/>
          <w:szCs w:val="24"/>
        </w:rPr>
        <w:t>banko garantija</w:t>
      </w:r>
      <w:r w:rsidR="0047466A" w:rsidRPr="0039469A">
        <w:rPr>
          <w:bCs/>
          <w:szCs w:val="24"/>
        </w:rPr>
        <w:t xml:space="preserve"> </w:t>
      </w:r>
      <w:r w:rsidRPr="0039469A">
        <w:rPr>
          <w:bCs/>
          <w:szCs w:val="24"/>
        </w:rPr>
        <w:t>(toliau – garantija);</w:t>
      </w:r>
    </w:p>
    <w:p w14:paraId="5FD73429" w14:textId="295C15FA" w:rsidR="00DD56F3" w:rsidRPr="0039469A" w:rsidRDefault="00DD56F3" w:rsidP="00EC68A6">
      <w:pPr>
        <w:pStyle w:val="Pagrindinistekstas"/>
        <w:numPr>
          <w:ilvl w:val="1"/>
          <w:numId w:val="5"/>
        </w:numPr>
        <w:ind w:left="0" w:firstLine="567"/>
        <w:rPr>
          <w:szCs w:val="24"/>
        </w:rPr>
      </w:pPr>
      <w:r w:rsidRPr="0039469A">
        <w:rPr>
          <w:bCs/>
          <w:szCs w:val="24"/>
        </w:rPr>
        <w:lastRenderedPageBreak/>
        <w:t xml:space="preserve">besąlyginiu ir neatšaukiamu </w:t>
      </w:r>
      <w:r w:rsidR="0047466A" w:rsidRPr="0039469A">
        <w:rPr>
          <w:bCs/>
          <w:szCs w:val="24"/>
        </w:rPr>
        <w:t>draudimo bendrovės laidavim</w:t>
      </w:r>
      <w:r w:rsidR="00B13E3F" w:rsidRPr="0039469A">
        <w:rPr>
          <w:bCs/>
          <w:szCs w:val="24"/>
        </w:rPr>
        <w:t>o draudimu</w:t>
      </w:r>
      <w:r w:rsidRPr="0039469A">
        <w:rPr>
          <w:bCs/>
          <w:szCs w:val="24"/>
        </w:rPr>
        <w:t xml:space="preserve"> (toliau – laidavim</w:t>
      </w:r>
      <w:r w:rsidR="00B13E3F" w:rsidRPr="0039469A">
        <w:rPr>
          <w:bCs/>
          <w:szCs w:val="24"/>
        </w:rPr>
        <w:t>o draudimas</w:t>
      </w:r>
      <w:r w:rsidRPr="0039469A">
        <w:rPr>
          <w:bCs/>
          <w:szCs w:val="24"/>
        </w:rPr>
        <w:t>)</w:t>
      </w:r>
      <w:r w:rsidR="0069044F" w:rsidRPr="0039469A">
        <w:rPr>
          <w:bCs/>
          <w:szCs w:val="24"/>
        </w:rPr>
        <w:t>.</w:t>
      </w:r>
    </w:p>
    <w:p w14:paraId="20506C93" w14:textId="38B31389" w:rsidR="004461C4" w:rsidRPr="008E0092" w:rsidRDefault="00122708" w:rsidP="00EC68A6">
      <w:pPr>
        <w:pStyle w:val="Pagrindinistekstas"/>
        <w:numPr>
          <w:ilvl w:val="0"/>
          <w:numId w:val="5"/>
        </w:numPr>
        <w:ind w:left="0" w:firstLine="567"/>
        <w:rPr>
          <w:szCs w:val="24"/>
        </w:rPr>
      </w:pPr>
      <w:r w:rsidRPr="008E0092">
        <w:rPr>
          <w:rFonts w:eastAsia="DengXian"/>
          <w:szCs w:val="24"/>
          <w:lang w:eastAsia="zh-CN"/>
        </w:rPr>
        <w:t>Pirkimo sutarties sąlygų įvykdymo užtikrinimo g</w:t>
      </w:r>
      <w:r w:rsidR="00DD56F3" w:rsidRPr="008E0092">
        <w:rPr>
          <w:szCs w:val="24"/>
        </w:rPr>
        <w:t xml:space="preserve">arantijos ir laidavimo </w:t>
      </w:r>
      <w:r w:rsidRPr="008E0092">
        <w:rPr>
          <w:szCs w:val="24"/>
        </w:rPr>
        <w:t xml:space="preserve">draudimo rašto </w:t>
      </w:r>
      <w:r w:rsidR="004461C4" w:rsidRPr="008E0092">
        <w:rPr>
          <w:szCs w:val="24"/>
        </w:rPr>
        <w:t>form</w:t>
      </w:r>
      <w:r w:rsidR="0047466A" w:rsidRPr="008E0092">
        <w:rPr>
          <w:szCs w:val="24"/>
        </w:rPr>
        <w:t>os</w:t>
      </w:r>
      <w:r w:rsidR="004461C4" w:rsidRPr="008E0092">
        <w:rPr>
          <w:szCs w:val="24"/>
        </w:rPr>
        <w:t xml:space="preserve"> pateikt</w:t>
      </w:r>
      <w:r w:rsidR="0047466A" w:rsidRPr="008E0092">
        <w:rPr>
          <w:szCs w:val="24"/>
        </w:rPr>
        <w:t>os</w:t>
      </w:r>
      <w:r w:rsidR="004461C4" w:rsidRPr="008E0092">
        <w:rPr>
          <w:szCs w:val="24"/>
        </w:rPr>
        <w:t xml:space="preserve"> </w:t>
      </w:r>
      <w:r w:rsidR="00893491" w:rsidRPr="008E0092">
        <w:rPr>
          <w:szCs w:val="24"/>
        </w:rPr>
        <w:t xml:space="preserve">pirkimo sąlygų </w:t>
      </w:r>
      <w:r w:rsidR="004461C4" w:rsidRPr="008E0092">
        <w:rPr>
          <w:szCs w:val="24"/>
        </w:rPr>
        <w:t>5</w:t>
      </w:r>
      <w:r w:rsidR="004461C4" w:rsidRPr="008E0092">
        <w:rPr>
          <w:bCs/>
          <w:szCs w:val="24"/>
        </w:rPr>
        <w:t xml:space="preserve"> priede</w:t>
      </w:r>
      <w:r w:rsidR="004461C4" w:rsidRPr="008E0092">
        <w:rPr>
          <w:szCs w:val="24"/>
        </w:rPr>
        <w:t>.</w:t>
      </w:r>
    </w:p>
    <w:p w14:paraId="0E82BF7A" w14:textId="4498557C" w:rsidR="002F0125" w:rsidRPr="0039469A" w:rsidRDefault="002F0125" w:rsidP="00EC68A6">
      <w:pPr>
        <w:pStyle w:val="Pagrindinistekstas"/>
        <w:numPr>
          <w:ilvl w:val="0"/>
          <w:numId w:val="5"/>
        </w:numPr>
        <w:ind w:left="0" w:firstLine="567"/>
        <w:rPr>
          <w:i/>
          <w:iCs/>
          <w:color w:val="E36C0A" w:themeColor="accent6" w:themeShade="BF"/>
          <w:szCs w:val="24"/>
        </w:rPr>
      </w:pPr>
      <w:bookmarkStart w:id="21" w:name="_Ref88485151"/>
      <w:r w:rsidRPr="0039469A">
        <w:rPr>
          <w:szCs w:val="24"/>
        </w:rPr>
        <w:t xml:space="preserve">Užstato, garantijos, laidavimo </w:t>
      </w:r>
      <w:r w:rsidR="007D6B6A" w:rsidRPr="0039469A">
        <w:rPr>
          <w:szCs w:val="24"/>
        </w:rPr>
        <w:t xml:space="preserve">draudimo </w:t>
      </w:r>
      <w:r w:rsidRPr="0039469A">
        <w:rPr>
          <w:szCs w:val="24"/>
        </w:rPr>
        <w:t xml:space="preserve">suma: </w:t>
      </w:r>
      <w:bookmarkEnd w:id="21"/>
    </w:p>
    <w:p w14:paraId="70B2D1A6" w14:textId="77777777" w:rsidR="005910F6" w:rsidRPr="0039469A" w:rsidRDefault="005910F6" w:rsidP="005910F6">
      <w:pPr>
        <w:pStyle w:val="Pagrindinistekstas"/>
        <w:rPr>
          <w:szCs w:val="24"/>
        </w:rPr>
      </w:pPr>
    </w:p>
    <w:tbl>
      <w:tblPr>
        <w:tblW w:w="952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21"/>
        <w:gridCol w:w="6096"/>
        <w:gridCol w:w="2409"/>
      </w:tblGrid>
      <w:tr w:rsidR="005910F6" w:rsidRPr="00FD5E5B" w14:paraId="0CAD6059" w14:textId="77777777" w:rsidTr="3AAB5D80">
        <w:trPr>
          <w:trHeight w:val="754"/>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BD4B28" w14:textId="77777777" w:rsidR="005910F6" w:rsidRPr="00FD5E5B" w:rsidRDefault="005910F6" w:rsidP="005D235C">
            <w:pPr>
              <w:jc w:val="center"/>
              <w:rPr>
                <w:rFonts w:ascii="Times New Roman" w:hAnsi="Times New Roman" w:cs="Times New Roman"/>
                <w:b/>
                <w:bCs/>
              </w:rPr>
            </w:pPr>
            <w:r w:rsidRPr="00FD5E5B">
              <w:rPr>
                <w:rFonts w:ascii="Times New Roman" w:hAnsi="Times New Roman" w:cs="Times New Roman"/>
                <w:b/>
                <w:bCs/>
              </w:rPr>
              <w:t>Pirkimo objekto dalis</w:t>
            </w: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F91460" w14:textId="77777777" w:rsidR="005910F6" w:rsidRPr="00FD5E5B" w:rsidRDefault="005910F6" w:rsidP="005D235C">
            <w:pPr>
              <w:spacing w:after="0" w:line="240" w:lineRule="auto"/>
              <w:jc w:val="center"/>
              <w:rPr>
                <w:rFonts w:ascii="Times New Roman" w:hAnsi="Times New Roman" w:cs="Times New Roman"/>
                <w:b/>
                <w:bCs/>
              </w:rPr>
            </w:pPr>
            <w:r w:rsidRPr="00FD5E5B">
              <w:rPr>
                <w:rFonts w:ascii="Times New Roman" w:hAnsi="Times New Roman" w:cs="Times New Roman"/>
                <w:b/>
                <w:bCs/>
              </w:rPr>
              <w:t>Pirkimo objekto dalies</w:t>
            </w:r>
          </w:p>
          <w:p w14:paraId="328F6E5C" w14:textId="77777777" w:rsidR="005910F6" w:rsidRPr="00FD5E5B" w:rsidRDefault="005910F6" w:rsidP="005D235C">
            <w:pPr>
              <w:spacing w:after="0" w:line="240" w:lineRule="auto"/>
              <w:jc w:val="center"/>
              <w:rPr>
                <w:rFonts w:ascii="Times New Roman" w:hAnsi="Times New Roman" w:cs="Times New Roman"/>
                <w:b/>
                <w:bCs/>
              </w:rPr>
            </w:pPr>
            <w:r w:rsidRPr="00FD5E5B">
              <w:rPr>
                <w:rFonts w:ascii="Times New Roman" w:hAnsi="Times New Roman" w:cs="Times New Roman"/>
                <w:b/>
                <w:bCs/>
              </w:rPr>
              <w:t>Pavadinimas</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897DD6" w14:textId="77777777" w:rsidR="005910F6" w:rsidRPr="00FD5E5B" w:rsidRDefault="005910F6" w:rsidP="005D235C">
            <w:pPr>
              <w:spacing w:after="0" w:line="240" w:lineRule="auto"/>
              <w:jc w:val="center"/>
              <w:rPr>
                <w:rFonts w:ascii="Times New Roman" w:hAnsi="Times New Roman" w:cs="Times New Roman"/>
                <w:b/>
                <w:bCs/>
              </w:rPr>
            </w:pPr>
            <w:r w:rsidRPr="00FD5E5B">
              <w:rPr>
                <w:rFonts w:ascii="Times New Roman" w:hAnsi="Times New Roman" w:cs="Times New Roman"/>
                <w:b/>
                <w:bCs/>
              </w:rPr>
              <w:t>Sutarties įvykdymo užtikrinimo (užstato, garantijos arba laidavimo draudimo) suma, Eur</w:t>
            </w:r>
          </w:p>
        </w:tc>
      </w:tr>
      <w:tr w:rsidR="005910F6" w:rsidRPr="00FD5E5B" w14:paraId="1CA82405" w14:textId="77777777" w:rsidTr="3AAB5D80">
        <w:trPr>
          <w:trHeight w:val="270"/>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55F57E" w14:textId="77777777" w:rsidR="005910F6" w:rsidRPr="00FD5E5B" w:rsidRDefault="005910F6" w:rsidP="0027152A">
            <w:pPr>
              <w:spacing w:after="0" w:line="240" w:lineRule="auto"/>
              <w:jc w:val="center"/>
              <w:rPr>
                <w:rFonts w:ascii="Times New Roman" w:hAnsi="Times New Roman" w:cs="Times New Roman"/>
              </w:rPr>
            </w:pPr>
            <w:bookmarkStart w:id="22" w:name="_Hlk161582402"/>
            <w:r w:rsidRPr="00FD5E5B">
              <w:rPr>
                <w:rFonts w:ascii="Times New Roman" w:hAnsi="Times New Roman" w:cs="Times New Roman"/>
              </w:rPr>
              <w:t>1.</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66B7E7B2" w14:textId="75D2F4E7" w:rsidR="005910F6" w:rsidRPr="00FD5E5B" w:rsidRDefault="005910F6" w:rsidP="0027152A">
            <w:pPr>
              <w:spacing w:after="0" w:line="240" w:lineRule="auto"/>
              <w:jc w:val="both"/>
              <w:rPr>
                <w:rFonts w:ascii="Times New Roman" w:hAnsi="Times New Roman" w:cs="Times New Roman"/>
              </w:rPr>
            </w:pPr>
            <w:r w:rsidRPr="00FD5E5B">
              <w:rPr>
                <w:rFonts w:ascii="Times New Roman" w:hAnsi="Times New Roman" w:cs="Times New Roman"/>
              </w:rPr>
              <w:t>„Verkiai-Žirmūnai“ (</w:t>
            </w:r>
            <w:r w:rsidR="00800F07">
              <w:rPr>
                <w:rFonts w:ascii="Times New Roman" w:hAnsi="Times New Roman" w:cs="Times New Roman"/>
              </w:rPr>
              <w:t xml:space="preserve">pirmoji zona: </w:t>
            </w:r>
            <w:r w:rsidRPr="00FD5E5B">
              <w:rPr>
                <w:rFonts w:ascii="Times New Roman" w:hAnsi="Times New Roman" w:cs="Times New Roman"/>
              </w:rPr>
              <w:t>šiaurinė miesto dalis – Verkių, Fabijoniškių seniūnijos, šiaurinės Žirmūnų ir Šnipiškių seniūnijų dalys)</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407A7F" w14:textId="3A988657" w:rsidR="005910F6" w:rsidRPr="00223CBE" w:rsidRDefault="00214B85" w:rsidP="00BB0DEA">
            <w:pPr>
              <w:spacing w:after="0" w:line="240" w:lineRule="auto"/>
              <w:jc w:val="center"/>
              <w:rPr>
                <w:rFonts w:ascii="Times New Roman" w:hAnsi="Times New Roman" w:cs="Times New Roman"/>
              </w:rPr>
            </w:pPr>
            <w:r w:rsidRPr="00223CBE">
              <w:rPr>
                <w:rFonts w:ascii="Times New Roman" w:hAnsi="Times New Roman" w:cs="Times New Roman"/>
              </w:rPr>
              <w:t>1</w:t>
            </w:r>
            <w:r w:rsidR="008B5418" w:rsidRPr="00223CBE">
              <w:rPr>
                <w:rFonts w:ascii="Times New Roman" w:hAnsi="Times New Roman" w:cs="Times New Roman"/>
              </w:rPr>
              <w:t>10</w:t>
            </w:r>
            <w:r w:rsidRPr="00223CBE">
              <w:rPr>
                <w:rFonts w:ascii="Times New Roman" w:hAnsi="Times New Roman" w:cs="Times New Roman"/>
              </w:rPr>
              <w:t xml:space="preserve"> </w:t>
            </w:r>
            <w:r w:rsidRPr="00223CBE">
              <w:rPr>
                <w:rFonts w:ascii="Times New Roman" w:hAnsi="Times New Roman" w:cs="Times New Roman"/>
                <w:bCs/>
              </w:rPr>
              <w:t>000,00</w:t>
            </w:r>
          </w:p>
        </w:tc>
      </w:tr>
      <w:tr w:rsidR="005910F6" w:rsidRPr="00FD5E5B" w14:paraId="1AFD2248" w14:textId="77777777" w:rsidTr="3AAB5D80">
        <w:trPr>
          <w:trHeight w:val="270"/>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7A8B09" w14:textId="77777777" w:rsidR="005910F6" w:rsidRPr="00FD5E5B" w:rsidRDefault="005910F6" w:rsidP="0027152A">
            <w:pPr>
              <w:spacing w:after="0" w:line="240" w:lineRule="auto"/>
              <w:jc w:val="center"/>
              <w:rPr>
                <w:rFonts w:ascii="Times New Roman" w:hAnsi="Times New Roman" w:cs="Times New Roman"/>
              </w:rPr>
            </w:pPr>
            <w:r w:rsidRPr="00FD5E5B">
              <w:rPr>
                <w:rFonts w:ascii="Times New Roman" w:hAnsi="Times New Roman" w:cs="Times New Roman"/>
              </w:rPr>
              <w:t>2.</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6D34D373" w14:textId="1B5B42B2" w:rsidR="005910F6" w:rsidRPr="00FD5E5B" w:rsidRDefault="005910F6" w:rsidP="0027152A">
            <w:pPr>
              <w:spacing w:after="0" w:line="240" w:lineRule="auto"/>
              <w:jc w:val="both"/>
              <w:rPr>
                <w:rFonts w:ascii="Times New Roman" w:hAnsi="Times New Roman" w:cs="Times New Roman"/>
              </w:rPr>
            </w:pPr>
            <w:r w:rsidRPr="00FD5E5B">
              <w:rPr>
                <w:rFonts w:ascii="Times New Roman" w:hAnsi="Times New Roman" w:cs="Times New Roman"/>
              </w:rPr>
              <w:t>„Antakalnis-Naujoji Vilnia“ (</w:t>
            </w:r>
            <w:r w:rsidR="00800F07">
              <w:rPr>
                <w:rFonts w:ascii="Times New Roman" w:hAnsi="Times New Roman" w:cs="Times New Roman"/>
              </w:rPr>
              <w:t xml:space="preserve">antroji zona: </w:t>
            </w:r>
            <w:r w:rsidRPr="00FD5E5B">
              <w:rPr>
                <w:rFonts w:ascii="Times New Roman" w:hAnsi="Times New Roman" w:cs="Times New Roman"/>
              </w:rPr>
              <w:t>rytinė miesto dalis – Antakalnio, Naujosios Vilnios seniūnijos ir šiaurinė Rasų seniūnijos dalis)</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A0D44C" w14:textId="08669C50" w:rsidR="005910F6" w:rsidRPr="00223CBE" w:rsidRDefault="00A1232B" w:rsidP="00BB0DEA">
            <w:pPr>
              <w:spacing w:after="0" w:line="240" w:lineRule="auto"/>
              <w:jc w:val="center"/>
              <w:rPr>
                <w:rFonts w:ascii="Times New Roman" w:hAnsi="Times New Roman" w:cs="Times New Roman"/>
              </w:rPr>
            </w:pPr>
            <w:r w:rsidRPr="00223CBE">
              <w:rPr>
                <w:rFonts w:ascii="Times New Roman" w:hAnsi="Times New Roman" w:cs="Times New Roman"/>
              </w:rPr>
              <w:t>90</w:t>
            </w:r>
            <w:r w:rsidR="00214B85" w:rsidRPr="00223CBE">
              <w:rPr>
                <w:rFonts w:ascii="Times New Roman" w:hAnsi="Times New Roman" w:cs="Times New Roman"/>
              </w:rPr>
              <w:t xml:space="preserve"> </w:t>
            </w:r>
            <w:r w:rsidR="00214B85" w:rsidRPr="00223CBE">
              <w:rPr>
                <w:rFonts w:ascii="Times New Roman" w:hAnsi="Times New Roman" w:cs="Times New Roman"/>
                <w:bCs/>
              </w:rPr>
              <w:t>000,00</w:t>
            </w:r>
          </w:p>
        </w:tc>
      </w:tr>
      <w:tr w:rsidR="005910F6" w:rsidRPr="00FD5E5B" w14:paraId="643C36A6" w14:textId="77777777" w:rsidTr="3AAB5D80">
        <w:trPr>
          <w:trHeight w:val="270"/>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25B148" w14:textId="20BD3E52" w:rsidR="005910F6" w:rsidRPr="00FD5E5B" w:rsidRDefault="005910F6" w:rsidP="0027152A">
            <w:pPr>
              <w:spacing w:after="0" w:line="240" w:lineRule="auto"/>
              <w:jc w:val="center"/>
              <w:rPr>
                <w:rFonts w:ascii="Times New Roman" w:hAnsi="Times New Roman" w:cs="Times New Roman"/>
              </w:rPr>
            </w:pPr>
            <w:r w:rsidRPr="00FD5E5B">
              <w:rPr>
                <w:rFonts w:ascii="Times New Roman" w:hAnsi="Times New Roman" w:cs="Times New Roman"/>
              </w:rPr>
              <w:t>3.</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3A0EEC80" w14:textId="64DABC32" w:rsidR="005910F6" w:rsidRPr="00FD5E5B" w:rsidRDefault="005910F6" w:rsidP="0027152A">
            <w:pPr>
              <w:spacing w:after="0" w:line="240" w:lineRule="auto"/>
              <w:jc w:val="both"/>
              <w:rPr>
                <w:rFonts w:ascii="Times New Roman" w:hAnsi="Times New Roman" w:cs="Times New Roman"/>
              </w:rPr>
            </w:pPr>
            <w:r w:rsidRPr="00FD5E5B">
              <w:rPr>
                <w:rFonts w:ascii="Times New Roman" w:hAnsi="Times New Roman" w:cs="Times New Roman"/>
              </w:rPr>
              <w:t>„Pašilaičiai-Lazdynai“ (</w:t>
            </w:r>
            <w:r w:rsidR="00800F07">
              <w:rPr>
                <w:rFonts w:ascii="Times New Roman" w:hAnsi="Times New Roman" w:cs="Times New Roman"/>
              </w:rPr>
              <w:t xml:space="preserve">ketvirtoji zona: </w:t>
            </w:r>
            <w:r w:rsidRPr="00FD5E5B">
              <w:rPr>
                <w:rFonts w:ascii="Times New Roman" w:hAnsi="Times New Roman" w:cs="Times New Roman"/>
              </w:rPr>
              <w:t>vakarinė miesto dalis – Pašilaičių, Justiniškių, Šeškinės, Viršuliškių, Karoliniškių, Pilaitės, Lazdynų seniūnijos)</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93C011" w14:textId="6C1D44DA" w:rsidR="005910F6" w:rsidRPr="00223CBE" w:rsidRDefault="37B3C9A9" w:rsidP="3AAB5D80">
            <w:pPr>
              <w:spacing w:after="0" w:line="240" w:lineRule="auto"/>
              <w:jc w:val="center"/>
              <w:rPr>
                <w:rFonts w:ascii="Times New Roman" w:hAnsi="Times New Roman" w:cs="Times New Roman"/>
              </w:rPr>
            </w:pPr>
            <w:r w:rsidRPr="3AAB5D80">
              <w:rPr>
                <w:rFonts w:ascii="Times New Roman" w:hAnsi="Times New Roman" w:cs="Times New Roman"/>
              </w:rPr>
              <w:t>1</w:t>
            </w:r>
            <w:r w:rsidR="5A82A520" w:rsidRPr="3AAB5D80">
              <w:rPr>
                <w:rFonts w:ascii="Times New Roman" w:hAnsi="Times New Roman" w:cs="Times New Roman"/>
              </w:rPr>
              <w:t>1</w:t>
            </w:r>
            <w:r w:rsidR="727F81AE" w:rsidRPr="3AAB5D80">
              <w:rPr>
                <w:rFonts w:ascii="Times New Roman" w:hAnsi="Times New Roman" w:cs="Times New Roman"/>
              </w:rPr>
              <w:t>7</w:t>
            </w:r>
            <w:r w:rsidRPr="3AAB5D80">
              <w:rPr>
                <w:rFonts w:ascii="Times New Roman" w:hAnsi="Times New Roman" w:cs="Times New Roman"/>
              </w:rPr>
              <w:t xml:space="preserve"> 000,00</w:t>
            </w:r>
          </w:p>
        </w:tc>
      </w:tr>
      <w:tr w:rsidR="005910F6" w:rsidRPr="00FD5E5B" w14:paraId="0AB897C2" w14:textId="77777777" w:rsidTr="3AAB5D80">
        <w:trPr>
          <w:trHeight w:val="270"/>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095C69" w14:textId="5B2ABECA" w:rsidR="005910F6" w:rsidRPr="00FD5E5B" w:rsidRDefault="005910F6" w:rsidP="0027152A">
            <w:pPr>
              <w:spacing w:after="0" w:line="240" w:lineRule="auto"/>
              <w:jc w:val="center"/>
              <w:rPr>
                <w:rFonts w:ascii="Times New Roman" w:hAnsi="Times New Roman" w:cs="Times New Roman"/>
              </w:rPr>
            </w:pPr>
            <w:r w:rsidRPr="00FD5E5B">
              <w:rPr>
                <w:rFonts w:ascii="Times New Roman" w:hAnsi="Times New Roman" w:cs="Times New Roman"/>
              </w:rPr>
              <w:t>4.</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032B2DBF" w14:textId="5E49B7CE" w:rsidR="005910F6" w:rsidRPr="00FD5E5B" w:rsidRDefault="005910F6" w:rsidP="0027152A">
            <w:pPr>
              <w:spacing w:after="0" w:line="240" w:lineRule="auto"/>
              <w:jc w:val="both"/>
              <w:rPr>
                <w:rFonts w:ascii="Times New Roman" w:hAnsi="Times New Roman" w:cs="Times New Roman"/>
              </w:rPr>
            </w:pPr>
            <w:r w:rsidRPr="00FD5E5B">
              <w:rPr>
                <w:rFonts w:ascii="Times New Roman" w:hAnsi="Times New Roman" w:cs="Times New Roman"/>
              </w:rPr>
              <w:t>„Centras“ (</w:t>
            </w:r>
            <w:r w:rsidR="00800F07">
              <w:rPr>
                <w:rFonts w:ascii="Times New Roman" w:hAnsi="Times New Roman" w:cs="Times New Roman"/>
              </w:rPr>
              <w:t xml:space="preserve">penktoji zona: </w:t>
            </w:r>
            <w:r w:rsidRPr="00FD5E5B">
              <w:rPr>
                <w:rFonts w:ascii="Times New Roman" w:hAnsi="Times New Roman" w:cs="Times New Roman"/>
              </w:rPr>
              <w:t>centrinė miesto dalis – Senamiesčio, Naujamiesčio, Žvėryno seniūnijos, pietinės Šnipiškių ir Žirmūnų seniūnijų dalys ir šiaurinė Vilkpėdės seniūnijos dalis)</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86A6C5" w14:textId="12284CF6" w:rsidR="005910F6" w:rsidRPr="00223CBE" w:rsidRDefault="37B3C9A9" w:rsidP="3AAB5D80">
            <w:pPr>
              <w:spacing w:after="0" w:line="240" w:lineRule="auto"/>
              <w:jc w:val="center"/>
              <w:rPr>
                <w:rFonts w:ascii="Times New Roman" w:hAnsi="Times New Roman" w:cs="Times New Roman"/>
              </w:rPr>
            </w:pPr>
            <w:r w:rsidRPr="3AAB5D80">
              <w:rPr>
                <w:rFonts w:ascii="Times New Roman" w:hAnsi="Times New Roman" w:cs="Times New Roman"/>
              </w:rPr>
              <w:t>1</w:t>
            </w:r>
            <w:r w:rsidR="6E399046" w:rsidRPr="3AAB5D80">
              <w:rPr>
                <w:rFonts w:ascii="Times New Roman" w:hAnsi="Times New Roman" w:cs="Times New Roman"/>
              </w:rPr>
              <w:t>2</w:t>
            </w:r>
            <w:r w:rsidR="27CC2859" w:rsidRPr="3AAB5D80">
              <w:rPr>
                <w:rFonts w:ascii="Times New Roman" w:hAnsi="Times New Roman" w:cs="Times New Roman"/>
              </w:rPr>
              <w:t>8</w:t>
            </w:r>
            <w:r w:rsidRPr="3AAB5D80">
              <w:rPr>
                <w:rFonts w:ascii="Times New Roman" w:hAnsi="Times New Roman" w:cs="Times New Roman"/>
              </w:rPr>
              <w:t> 000,00</w:t>
            </w:r>
          </w:p>
        </w:tc>
      </w:tr>
      <w:bookmarkEnd w:id="22"/>
    </w:tbl>
    <w:p w14:paraId="05FE2F9A" w14:textId="77777777" w:rsidR="005910F6" w:rsidRPr="0039469A" w:rsidRDefault="005910F6" w:rsidP="005910F6">
      <w:pPr>
        <w:pStyle w:val="Pagrindinistekstas"/>
        <w:rPr>
          <w:i/>
          <w:iCs/>
          <w:color w:val="E36C0A" w:themeColor="accent6" w:themeShade="BF"/>
          <w:szCs w:val="24"/>
        </w:rPr>
      </w:pPr>
    </w:p>
    <w:p w14:paraId="48621048" w14:textId="1B11358A" w:rsidR="004461C4" w:rsidRPr="0039469A" w:rsidRDefault="004461C4" w:rsidP="00EC68A6">
      <w:pPr>
        <w:pStyle w:val="Pagrindinistekstas"/>
        <w:numPr>
          <w:ilvl w:val="0"/>
          <w:numId w:val="5"/>
        </w:numPr>
        <w:ind w:left="0" w:firstLine="567"/>
        <w:rPr>
          <w:szCs w:val="24"/>
        </w:rPr>
      </w:pPr>
      <w:r w:rsidRPr="0039469A">
        <w:rPr>
          <w:szCs w:val="24"/>
        </w:rPr>
        <w:t xml:space="preserve">Jei perkančioji organizacija pasinaudoja </w:t>
      </w:r>
      <w:r w:rsidR="00DD56F3" w:rsidRPr="0039469A">
        <w:rPr>
          <w:szCs w:val="24"/>
        </w:rPr>
        <w:t>pirkimo sutarties sąlygų įvykdymo užtikrinimu</w:t>
      </w:r>
      <w:r w:rsidRPr="0039469A">
        <w:rPr>
          <w:szCs w:val="24"/>
        </w:rPr>
        <w:t xml:space="preserve">, </w:t>
      </w:r>
      <w:r w:rsidR="00D21417" w:rsidRPr="0039469A">
        <w:rPr>
          <w:szCs w:val="24"/>
        </w:rPr>
        <w:t>tiekėjas</w:t>
      </w:r>
      <w:r w:rsidRPr="0039469A">
        <w:rPr>
          <w:szCs w:val="24"/>
        </w:rPr>
        <w:t xml:space="preserve">, siekdamas toliau vykdyti </w:t>
      </w:r>
      <w:r w:rsidR="00F6667D" w:rsidRPr="0039469A">
        <w:rPr>
          <w:szCs w:val="24"/>
        </w:rPr>
        <w:t xml:space="preserve">pirkimo </w:t>
      </w:r>
      <w:r w:rsidRPr="0039469A">
        <w:rPr>
          <w:szCs w:val="24"/>
        </w:rPr>
        <w:t xml:space="preserve">sutarties įsipareigojimus, privalo per </w:t>
      </w:r>
      <w:r w:rsidR="00147D15" w:rsidRPr="0039469A">
        <w:rPr>
          <w:szCs w:val="24"/>
        </w:rPr>
        <w:t>10</w:t>
      </w:r>
      <w:r w:rsidRPr="0039469A">
        <w:rPr>
          <w:szCs w:val="24"/>
        </w:rPr>
        <w:t xml:space="preserve"> darbo dien</w:t>
      </w:r>
      <w:r w:rsidR="00147D15" w:rsidRPr="0039469A">
        <w:rPr>
          <w:szCs w:val="24"/>
        </w:rPr>
        <w:t>ų</w:t>
      </w:r>
      <w:r w:rsidRPr="0039469A">
        <w:rPr>
          <w:szCs w:val="24"/>
        </w:rPr>
        <w:t xml:space="preserve"> </w:t>
      </w:r>
      <w:r w:rsidR="00DD56F3" w:rsidRPr="0039469A">
        <w:rPr>
          <w:szCs w:val="24"/>
        </w:rPr>
        <w:t>pervesti perkančiajai organizacijai naują užstatą ar pateikti naują garantiją (laidavim</w:t>
      </w:r>
      <w:r w:rsidR="007D6B6A" w:rsidRPr="0039469A">
        <w:rPr>
          <w:szCs w:val="24"/>
        </w:rPr>
        <w:t>o draudimą</w:t>
      </w:r>
      <w:r w:rsidR="00DD56F3" w:rsidRPr="0039469A">
        <w:rPr>
          <w:szCs w:val="24"/>
        </w:rPr>
        <w:t xml:space="preserve">) </w:t>
      </w:r>
      <w:r w:rsidR="00E41016" w:rsidRPr="0039469A">
        <w:rPr>
          <w:szCs w:val="24"/>
        </w:rPr>
        <w:t>11</w:t>
      </w:r>
      <w:r w:rsidR="008A69EC" w:rsidRPr="0039469A">
        <w:rPr>
          <w:szCs w:val="24"/>
        </w:rPr>
        <w:t>0</w:t>
      </w:r>
      <w:r w:rsidR="00E41016" w:rsidRPr="0039469A">
        <w:rPr>
          <w:b/>
          <w:bCs/>
          <w:szCs w:val="24"/>
        </w:rPr>
        <w:t xml:space="preserve"> </w:t>
      </w:r>
      <w:r w:rsidR="00DD56F3" w:rsidRPr="0039469A">
        <w:rPr>
          <w:szCs w:val="24"/>
        </w:rPr>
        <w:t>punkte nurodytai sumai.</w:t>
      </w:r>
      <w:r w:rsidRPr="0039469A">
        <w:rPr>
          <w:szCs w:val="24"/>
        </w:rPr>
        <w:t xml:space="preserve"> Vėlesni </w:t>
      </w:r>
      <w:r w:rsidR="00DC6E62" w:rsidRPr="0039469A">
        <w:rPr>
          <w:szCs w:val="24"/>
        </w:rPr>
        <w:t xml:space="preserve">pirkimo </w:t>
      </w:r>
      <w:r w:rsidRPr="0039469A">
        <w:rPr>
          <w:szCs w:val="24"/>
        </w:rPr>
        <w:t xml:space="preserve">sutarties ar kitų su ja susijusių dokumentų pakeitimai ar papildymai neturės įtakos </w:t>
      </w:r>
      <w:r w:rsidR="00D21417" w:rsidRPr="0039469A">
        <w:rPr>
          <w:szCs w:val="24"/>
        </w:rPr>
        <w:t>tiekėjo</w:t>
      </w:r>
      <w:r w:rsidRPr="0039469A">
        <w:rPr>
          <w:szCs w:val="24"/>
        </w:rPr>
        <w:t xml:space="preserve"> įsipareigojimų pagal </w:t>
      </w:r>
      <w:r w:rsidR="00A248A5" w:rsidRPr="0039469A">
        <w:rPr>
          <w:szCs w:val="24"/>
        </w:rPr>
        <w:t xml:space="preserve">pirkimo </w:t>
      </w:r>
      <w:r w:rsidRPr="0039469A">
        <w:rPr>
          <w:szCs w:val="24"/>
        </w:rPr>
        <w:t>sutarties sąlygų įvykdymo užstatu</w:t>
      </w:r>
      <w:r w:rsidR="00122708" w:rsidRPr="0039469A">
        <w:rPr>
          <w:szCs w:val="24"/>
        </w:rPr>
        <w:t>, garantija ar laidavim</w:t>
      </w:r>
      <w:r w:rsidR="007D6B6A" w:rsidRPr="0039469A">
        <w:rPr>
          <w:szCs w:val="24"/>
        </w:rPr>
        <w:t>o draudimu</w:t>
      </w:r>
      <w:r w:rsidRPr="0039469A">
        <w:rPr>
          <w:szCs w:val="24"/>
        </w:rPr>
        <w:t xml:space="preserve"> </w:t>
      </w:r>
      <w:proofErr w:type="spellStart"/>
      <w:r w:rsidRPr="0039469A">
        <w:rPr>
          <w:szCs w:val="24"/>
        </w:rPr>
        <w:t>vykdytinumui</w:t>
      </w:r>
      <w:proofErr w:type="spellEnd"/>
      <w:r w:rsidRPr="0039469A">
        <w:rPr>
          <w:szCs w:val="24"/>
        </w:rPr>
        <w:t xml:space="preserve"> ar apimčiai ir neatleis dalyvio nuo pilnutinio įsipareigojimų pagal </w:t>
      </w:r>
      <w:r w:rsidR="000C1480" w:rsidRPr="0039469A">
        <w:rPr>
          <w:szCs w:val="24"/>
        </w:rPr>
        <w:t xml:space="preserve">pirkimo </w:t>
      </w:r>
      <w:r w:rsidRPr="0039469A">
        <w:rPr>
          <w:szCs w:val="24"/>
        </w:rPr>
        <w:t>sutarties sąlygų įvykdymo užstatu</w:t>
      </w:r>
      <w:r w:rsidR="00122708" w:rsidRPr="0039469A">
        <w:rPr>
          <w:szCs w:val="24"/>
        </w:rPr>
        <w:t>, garantija ar laidavim</w:t>
      </w:r>
      <w:r w:rsidR="007D6B6A" w:rsidRPr="0039469A">
        <w:rPr>
          <w:szCs w:val="24"/>
        </w:rPr>
        <w:t>o draudimu</w:t>
      </w:r>
      <w:r w:rsidRPr="0039469A">
        <w:rPr>
          <w:szCs w:val="24"/>
        </w:rPr>
        <w:t xml:space="preserve"> vykdymo.</w:t>
      </w:r>
    </w:p>
    <w:p w14:paraId="75176934" w14:textId="10228CC6" w:rsidR="004461C4" w:rsidRPr="0039469A" w:rsidRDefault="004461C4" w:rsidP="00EC68A6">
      <w:pPr>
        <w:pStyle w:val="Pagrindinistekstas"/>
        <w:numPr>
          <w:ilvl w:val="0"/>
          <w:numId w:val="5"/>
        </w:numPr>
        <w:ind w:left="0" w:firstLine="567"/>
        <w:rPr>
          <w:szCs w:val="24"/>
        </w:rPr>
      </w:pPr>
      <w:r w:rsidRPr="0039469A">
        <w:rPr>
          <w:szCs w:val="24"/>
        </w:rPr>
        <w:t xml:space="preserve">Dalyviui ir garantui </w:t>
      </w:r>
      <w:r w:rsidR="00122708" w:rsidRPr="0039469A">
        <w:rPr>
          <w:szCs w:val="24"/>
        </w:rPr>
        <w:t xml:space="preserve">(bankui ir draudimo bendrovei) </w:t>
      </w:r>
      <w:r w:rsidRPr="0039469A">
        <w:rPr>
          <w:szCs w:val="24"/>
        </w:rPr>
        <w:t xml:space="preserve">keliami šie </w:t>
      </w:r>
      <w:r w:rsidR="00445DD2" w:rsidRPr="0039469A">
        <w:rPr>
          <w:szCs w:val="24"/>
        </w:rPr>
        <w:t xml:space="preserve">pirkimo </w:t>
      </w:r>
      <w:r w:rsidRPr="0039469A">
        <w:rPr>
          <w:szCs w:val="24"/>
        </w:rPr>
        <w:t xml:space="preserve">sutarties sąlygų įvykdymo garantijos </w:t>
      </w:r>
      <w:r w:rsidR="0047466A" w:rsidRPr="0039469A">
        <w:rPr>
          <w:szCs w:val="24"/>
        </w:rPr>
        <w:t>(laidavimo</w:t>
      </w:r>
      <w:r w:rsidR="007D6B6A" w:rsidRPr="0039469A">
        <w:rPr>
          <w:szCs w:val="24"/>
        </w:rPr>
        <w:t xml:space="preserve"> draudimo</w:t>
      </w:r>
      <w:r w:rsidR="0047466A" w:rsidRPr="0039469A">
        <w:rPr>
          <w:szCs w:val="24"/>
        </w:rPr>
        <w:t xml:space="preserve">) </w:t>
      </w:r>
      <w:r w:rsidRPr="0039469A">
        <w:rPr>
          <w:szCs w:val="24"/>
        </w:rPr>
        <w:t>pateikimo, jos turinio ir formos reikalavimai:</w:t>
      </w:r>
    </w:p>
    <w:p w14:paraId="1E2BE1EF" w14:textId="097029EE" w:rsidR="004461C4" w:rsidRPr="00BB0332" w:rsidRDefault="004461C4" w:rsidP="00EC68A6">
      <w:pPr>
        <w:pStyle w:val="Pagrindinistekstas"/>
        <w:numPr>
          <w:ilvl w:val="1"/>
          <w:numId w:val="5"/>
        </w:numPr>
        <w:ind w:left="0" w:firstLine="567"/>
        <w:rPr>
          <w:szCs w:val="24"/>
        </w:rPr>
      </w:pPr>
      <w:r w:rsidRPr="0039469A">
        <w:rPr>
          <w:szCs w:val="24"/>
        </w:rPr>
        <w:t xml:space="preserve">dalyvis, kurio pasiūlymas pripažintas laimėjusiu, per </w:t>
      </w:r>
      <w:r w:rsidR="00147D15" w:rsidRPr="0039469A">
        <w:rPr>
          <w:szCs w:val="24"/>
        </w:rPr>
        <w:t>10</w:t>
      </w:r>
      <w:r w:rsidRPr="0039469A">
        <w:rPr>
          <w:szCs w:val="24"/>
        </w:rPr>
        <w:t xml:space="preserve"> darbo dien</w:t>
      </w:r>
      <w:r w:rsidR="00147D15" w:rsidRPr="0039469A">
        <w:rPr>
          <w:szCs w:val="24"/>
        </w:rPr>
        <w:t>ų</w:t>
      </w:r>
      <w:r w:rsidRPr="0039469A">
        <w:rPr>
          <w:szCs w:val="24"/>
        </w:rPr>
        <w:t xml:space="preserve"> nuo </w:t>
      </w:r>
      <w:r w:rsidR="005D6E55" w:rsidRPr="0039469A">
        <w:rPr>
          <w:szCs w:val="24"/>
        </w:rPr>
        <w:t xml:space="preserve">pirkimo </w:t>
      </w:r>
      <w:r w:rsidRPr="0039469A">
        <w:rPr>
          <w:szCs w:val="24"/>
        </w:rPr>
        <w:t xml:space="preserve">sutarties pasirašymo dienos privalės perkančiajai organizacijai pateikti atitinkančią Lietuvos Respublikos teisės aktų reikalavimus, banko </w:t>
      </w:r>
      <w:r w:rsidR="0047466A" w:rsidRPr="0039469A">
        <w:rPr>
          <w:szCs w:val="24"/>
        </w:rPr>
        <w:t xml:space="preserve">arba draudimo bendrovės </w:t>
      </w:r>
      <w:r w:rsidRPr="0039469A">
        <w:rPr>
          <w:szCs w:val="24"/>
        </w:rPr>
        <w:t xml:space="preserve">besąlygišką ir neatšaukiamą </w:t>
      </w:r>
      <w:r w:rsidR="001827AB" w:rsidRPr="0039469A">
        <w:rPr>
          <w:szCs w:val="24"/>
        </w:rPr>
        <w:t xml:space="preserve">pirkimo </w:t>
      </w:r>
      <w:r w:rsidRPr="0039469A">
        <w:rPr>
          <w:szCs w:val="24"/>
        </w:rPr>
        <w:t xml:space="preserve">sutarties sąlygų įvykdymo garantiją </w:t>
      </w:r>
      <w:r w:rsidR="0047466A" w:rsidRPr="0039469A">
        <w:rPr>
          <w:szCs w:val="24"/>
        </w:rPr>
        <w:t>(laidavim</w:t>
      </w:r>
      <w:r w:rsidR="007D6B6A" w:rsidRPr="0039469A">
        <w:rPr>
          <w:szCs w:val="24"/>
        </w:rPr>
        <w:t>o draudimą</w:t>
      </w:r>
      <w:r w:rsidR="0047466A" w:rsidRPr="0039469A">
        <w:rPr>
          <w:szCs w:val="24"/>
        </w:rPr>
        <w:t>)</w:t>
      </w:r>
      <w:r w:rsidR="00267FF3" w:rsidRPr="0039469A">
        <w:rPr>
          <w:szCs w:val="24"/>
        </w:rPr>
        <w:t>, pasirašytą saugiu elektroniniu parašu</w:t>
      </w:r>
      <w:r w:rsidR="00D21417" w:rsidRPr="0039469A">
        <w:rPr>
          <w:szCs w:val="24"/>
        </w:rPr>
        <w:t xml:space="preserve">. </w:t>
      </w:r>
      <w:r w:rsidR="00D21417" w:rsidRPr="0039469A">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sidRPr="0039469A">
        <w:rPr>
          <w:rFonts w:eastAsia="Calibri"/>
          <w:bCs/>
          <w:szCs w:val="24"/>
        </w:rPr>
        <w:t xml:space="preserve">saugiu elektroniniu parašu </w:t>
      </w:r>
      <w:r w:rsidR="00D21417" w:rsidRPr="0039469A">
        <w:rPr>
          <w:rFonts w:eastAsia="Calibri"/>
          <w:bCs/>
          <w:szCs w:val="24"/>
        </w:rPr>
        <w:t xml:space="preserve">draudimo liudijimo (poliso) originalą bei mokestinio pavedimo kopiją, kad draudimo įmoka už šį išduotą pirkimo sutarties sąlygų įvykdymo užtikrinimo </w:t>
      </w:r>
      <w:r w:rsidR="00D21417" w:rsidRPr="00BB0332">
        <w:rPr>
          <w:rFonts w:eastAsia="Calibri"/>
          <w:bCs/>
          <w:szCs w:val="24"/>
        </w:rPr>
        <w:t>laidavimo draudimo raštą yra sumokėta</w:t>
      </w:r>
      <w:r w:rsidR="00122708" w:rsidRPr="00BB0332">
        <w:rPr>
          <w:szCs w:val="24"/>
        </w:rPr>
        <w:t>;</w:t>
      </w:r>
    </w:p>
    <w:p w14:paraId="09200979" w14:textId="4624DEF5" w:rsidR="00C542A0" w:rsidRPr="0039469A" w:rsidRDefault="004461C4" w:rsidP="00EC68A6">
      <w:pPr>
        <w:pStyle w:val="Sraopastraipa"/>
        <w:numPr>
          <w:ilvl w:val="1"/>
          <w:numId w:val="5"/>
        </w:numPr>
        <w:ind w:left="0" w:firstLine="567"/>
        <w:rPr>
          <w:rFonts w:eastAsia="Calibri"/>
          <w:bCs/>
          <w:szCs w:val="24"/>
        </w:rPr>
      </w:pPr>
      <w:r w:rsidRPr="00BB0332">
        <w:rPr>
          <w:szCs w:val="24"/>
        </w:rPr>
        <w:t xml:space="preserve">garantijos </w:t>
      </w:r>
      <w:r w:rsidR="0047466A" w:rsidRPr="00BB0332">
        <w:rPr>
          <w:szCs w:val="24"/>
        </w:rPr>
        <w:t>(laidavimo</w:t>
      </w:r>
      <w:r w:rsidR="00DC741C" w:rsidRPr="00BB0332">
        <w:rPr>
          <w:szCs w:val="24"/>
        </w:rPr>
        <w:t xml:space="preserve"> draudimo</w:t>
      </w:r>
      <w:r w:rsidR="0047466A" w:rsidRPr="00BB0332">
        <w:rPr>
          <w:szCs w:val="24"/>
        </w:rPr>
        <w:t xml:space="preserve">) </w:t>
      </w:r>
      <w:r w:rsidRPr="00BB0332">
        <w:rPr>
          <w:szCs w:val="24"/>
        </w:rPr>
        <w:t xml:space="preserve">galiojimo terminas: </w:t>
      </w:r>
      <w:r w:rsidRPr="00BB0332">
        <w:rPr>
          <w:rFonts w:eastAsia="Calibri"/>
          <w:bCs/>
          <w:szCs w:val="24"/>
        </w:rPr>
        <w:t xml:space="preserve">ne </w:t>
      </w:r>
      <w:r w:rsidR="009E1B53" w:rsidRPr="00BB0332">
        <w:rPr>
          <w:rFonts w:eastAsia="Calibri"/>
          <w:bCs/>
          <w:szCs w:val="24"/>
        </w:rPr>
        <w:t xml:space="preserve">trumpesnis </w:t>
      </w:r>
      <w:r w:rsidRPr="00BB0332">
        <w:rPr>
          <w:rFonts w:eastAsia="Calibri"/>
          <w:bCs/>
          <w:szCs w:val="24"/>
        </w:rPr>
        <w:t xml:space="preserve">kaip </w:t>
      </w:r>
      <w:r w:rsidR="00353D79" w:rsidRPr="00BB0332">
        <w:rPr>
          <w:rFonts w:eastAsia="Calibri"/>
          <w:bCs/>
          <w:szCs w:val="24"/>
        </w:rPr>
        <w:t>61</w:t>
      </w:r>
      <w:r w:rsidRPr="00BB0332">
        <w:rPr>
          <w:rFonts w:eastAsia="Calibri"/>
          <w:bCs/>
          <w:szCs w:val="24"/>
        </w:rPr>
        <w:t xml:space="preserve"> mėn. nuo pirkimo sutarties </w:t>
      </w:r>
      <w:r w:rsidR="00135B62" w:rsidRPr="00BB0332">
        <w:rPr>
          <w:rFonts w:eastAsia="Calibri"/>
          <w:bCs/>
          <w:szCs w:val="24"/>
        </w:rPr>
        <w:t>įsigaliojimo</w:t>
      </w:r>
      <w:r w:rsidR="003E5AB2" w:rsidRPr="00BB0332">
        <w:rPr>
          <w:rFonts w:eastAsia="Calibri"/>
          <w:bCs/>
          <w:szCs w:val="24"/>
        </w:rPr>
        <w:t xml:space="preserve"> dienos</w:t>
      </w:r>
      <w:r w:rsidR="0078363F" w:rsidRPr="00BB0332">
        <w:rPr>
          <w:rFonts w:eastAsia="Calibri"/>
          <w:bCs/>
          <w:szCs w:val="24"/>
        </w:rPr>
        <w:t xml:space="preserve">. </w:t>
      </w:r>
      <w:r w:rsidR="0049320C" w:rsidRPr="00BB0332">
        <w:rPr>
          <w:rFonts w:eastAsia="Calibri"/>
          <w:bCs/>
          <w:szCs w:val="24"/>
        </w:rPr>
        <w:t>T</w:t>
      </w:r>
      <w:r w:rsidR="00C542A0" w:rsidRPr="00BB0332">
        <w:rPr>
          <w:rFonts w:eastAsia="Calibri"/>
          <w:bCs/>
          <w:szCs w:val="24"/>
        </w:rPr>
        <w:t xml:space="preserve">iekėjas turi teisę pateikti trumpesnį nei 61 (šešiasdešimt </w:t>
      </w:r>
      <w:r w:rsidR="00C90057" w:rsidRPr="00BB0332">
        <w:rPr>
          <w:rFonts w:eastAsia="Calibri"/>
          <w:bCs/>
          <w:szCs w:val="24"/>
        </w:rPr>
        <w:t>vieno</w:t>
      </w:r>
      <w:r w:rsidR="00C542A0" w:rsidRPr="00BB0332">
        <w:rPr>
          <w:rFonts w:eastAsia="Calibri"/>
          <w:bCs/>
          <w:szCs w:val="24"/>
        </w:rPr>
        <w:t xml:space="preserve">) mėn. </w:t>
      </w:r>
      <w:r w:rsidR="004A30AF" w:rsidRPr="00BB0332">
        <w:rPr>
          <w:rFonts w:eastAsia="Calibri"/>
          <w:bCs/>
          <w:szCs w:val="24"/>
        </w:rPr>
        <w:t>s</w:t>
      </w:r>
      <w:r w:rsidR="00C542A0" w:rsidRPr="00BB0332">
        <w:rPr>
          <w:rFonts w:eastAsia="Calibri"/>
          <w:bCs/>
          <w:szCs w:val="24"/>
        </w:rPr>
        <w:t xml:space="preserve">utarties įvykdymo užtikrinimą, bet ne trumpesnį nei 25 (dvidešimt penkių) mėn. galiojantį </w:t>
      </w:r>
      <w:r w:rsidR="0049320C" w:rsidRPr="00BB0332">
        <w:rPr>
          <w:rFonts w:eastAsia="Calibri"/>
          <w:bCs/>
          <w:szCs w:val="24"/>
        </w:rPr>
        <w:t xml:space="preserve">pirkimo </w:t>
      </w:r>
      <w:r w:rsidR="006A23AD" w:rsidRPr="00BB0332">
        <w:rPr>
          <w:rFonts w:eastAsia="Calibri"/>
          <w:bCs/>
          <w:szCs w:val="24"/>
        </w:rPr>
        <w:t>s</w:t>
      </w:r>
      <w:r w:rsidR="00C542A0" w:rsidRPr="00BB0332">
        <w:rPr>
          <w:rFonts w:eastAsia="Calibri"/>
          <w:bCs/>
          <w:szCs w:val="24"/>
        </w:rPr>
        <w:t xml:space="preserve">utarties įvykdymo užtikrinimą su sąlyga, kad likus ne mažiau kaip 30 (trisdešimt) kalendorinių dienų iki jo galiojimo pabaigos, bus pateiktas naujas (pratęstas) </w:t>
      </w:r>
      <w:r w:rsidR="0096193E" w:rsidRPr="00BB0332">
        <w:rPr>
          <w:rFonts w:eastAsia="Calibri"/>
          <w:bCs/>
          <w:szCs w:val="24"/>
        </w:rPr>
        <w:t xml:space="preserve">pirkimo </w:t>
      </w:r>
      <w:r w:rsidR="006A23AD" w:rsidRPr="00BB0332">
        <w:rPr>
          <w:rFonts w:eastAsia="Calibri"/>
          <w:bCs/>
          <w:szCs w:val="24"/>
        </w:rPr>
        <w:t>s</w:t>
      </w:r>
      <w:r w:rsidR="00C542A0" w:rsidRPr="00BB0332">
        <w:rPr>
          <w:rFonts w:eastAsia="Calibri"/>
          <w:bCs/>
          <w:szCs w:val="24"/>
        </w:rPr>
        <w:t>utarties įvykdymo užtikrinimas.</w:t>
      </w:r>
      <w:r w:rsidR="000A38F4" w:rsidRPr="00BB0332">
        <w:rPr>
          <w:rFonts w:eastAsia="Calibri"/>
          <w:bCs/>
          <w:szCs w:val="24"/>
        </w:rPr>
        <w:t xml:space="preserve"> </w:t>
      </w:r>
      <w:r w:rsidR="009E398A" w:rsidRPr="00BB0332">
        <w:rPr>
          <w:rFonts w:eastAsia="Calibri"/>
          <w:bCs/>
          <w:iCs/>
          <w:szCs w:val="24"/>
        </w:rPr>
        <w:t>Jei pirkimo sutarties sąlygoms užtikrinti tiekėjas naudoja užstatą, pirkimo sutarties įvykdymo užtikrinimas užstatu paliekamas perkančiosios</w:t>
      </w:r>
      <w:r w:rsidR="009E398A" w:rsidRPr="0039469A">
        <w:rPr>
          <w:rFonts w:eastAsia="Calibri"/>
          <w:bCs/>
          <w:iCs/>
          <w:szCs w:val="24"/>
        </w:rPr>
        <w:t xml:space="preserve"> organizacijos sąskaitoje, užtikrinant tiekėjo sutartinių įsipareigojimų įvykdymą likusiam paslaugų teikimo laikotarpiui</w:t>
      </w:r>
      <w:r w:rsidR="002E4BA8" w:rsidRPr="0039469A">
        <w:rPr>
          <w:rFonts w:eastAsia="Calibri"/>
          <w:bCs/>
          <w:iCs/>
          <w:szCs w:val="24"/>
        </w:rPr>
        <w:t>;</w:t>
      </w:r>
    </w:p>
    <w:p w14:paraId="77288CB7" w14:textId="530CE7C6" w:rsidR="00FA119E" w:rsidRPr="0039469A" w:rsidRDefault="00207091" w:rsidP="00EC68A6">
      <w:pPr>
        <w:pStyle w:val="Pagrindinistekstas"/>
        <w:numPr>
          <w:ilvl w:val="1"/>
          <w:numId w:val="5"/>
        </w:numPr>
        <w:ind w:left="0" w:firstLine="567"/>
        <w:rPr>
          <w:szCs w:val="24"/>
        </w:rPr>
      </w:pPr>
      <w:r w:rsidRPr="0039469A">
        <w:rPr>
          <w:rFonts w:eastAsia="Calibri"/>
          <w:bCs/>
          <w:iCs/>
          <w:szCs w:val="24"/>
        </w:rPr>
        <w:t>t</w:t>
      </w:r>
      <w:r w:rsidR="004461C4" w:rsidRPr="0039469A">
        <w:rPr>
          <w:rFonts w:eastAsia="Calibri"/>
          <w:bCs/>
          <w:iCs/>
          <w:szCs w:val="24"/>
        </w:rPr>
        <w:t xml:space="preserve">uo atveju, kai </w:t>
      </w:r>
      <w:r w:rsidR="005278C8" w:rsidRPr="0039469A">
        <w:rPr>
          <w:rFonts w:eastAsia="Calibri"/>
          <w:bCs/>
          <w:iCs/>
          <w:szCs w:val="24"/>
        </w:rPr>
        <w:t xml:space="preserve">paslaugų teikimo </w:t>
      </w:r>
      <w:r w:rsidR="004461C4" w:rsidRPr="0039469A">
        <w:rPr>
          <w:rFonts w:eastAsia="Calibri"/>
          <w:bCs/>
          <w:iCs/>
          <w:szCs w:val="24"/>
        </w:rPr>
        <w:t xml:space="preserve">termino pabaiga yra pratęsiama, taip pat turi būti atitinkamai pratęstas ir banko garantijos </w:t>
      </w:r>
      <w:r w:rsidR="0047466A" w:rsidRPr="0039469A">
        <w:rPr>
          <w:rFonts w:eastAsia="Calibri"/>
          <w:bCs/>
          <w:iCs/>
          <w:szCs w:val="24"/>
        </w:rPr>
        <w:t>(laidavimo</w:t>
      </w:r>
      <w:r w:rsidR="00F53096" w:rsidRPr="0039469A">
        <w:rPr>
          <w:rFonts w:eastAsia="Calibri"/>
          <w:bCs/>
          <w:iCs/>
          <w:szCs w:val="24"/>
        </w:rPr>
        <w:t xml:space="preserve"> draudimo</w:t>
      </w:r>
      <w:r w:rsidR="0047466A" w:rsidRPr="0039469A">
        <w:rPr>
          <w:rFonts w:eastAsia="Calibri"/>
          <w:bCs/>
          <w:iCs/>
          <w:szCs w:val="24"/>
        </w:rPr>
        <w:t xml:space="preserve">) </w:t>
      </w:r>
      <w:r w:rsidR="004461C4" w:rsidRPr="0039469A">
        <w:rPr>
          <w:rFonts w:eastAsia="Calibri"/>
          <w:bCs/>
          <w:iCs/>
          <w:szCs w:val="24"/>
        </w:rPr>
        <w:t>galiojimo terminas</w:t>
      </w:r>
      <w:r w:rsidR="00F53096" w:rsidRPr="0039469A">
        <w:rPr>
          <w:rFonts w:eastAsia="Calibri"/>
          <w:bCs/>
          <w:iCs/>
          <w:szCs w:val="24"/>
        </w:rPr>
        <w:t xml:space="preserve">, užtikrinant tiekėjo </w:t>
      </w:r>
      <w:r w:rsidR="00F53096" w:rsidRPr="0039469A">
        <w:rPr>
          <w:rFonts w:eastAsia="Calibri"/>
          <w:bCs/>
          <w:iCs/>
          <w:szCs w:val="24"/>
        </w:rPr>
        <w:lastRenderedPageBreak/>
        <w:t xml:space="preserve">įsipareigojimų įvykdymą likusiam </w:t>
      </w:r>
      <w:r w:rsidR="00EF4792" w:rsidRPr="0039469A">
        <w:rPr>
          <w:rFonts w:eastAsia="Calibri"/>
          <w:bCs/>
          <w:iCs/>
          <w:szCs w:val="24"/>
        </w:rPr>
        <w:t xml:space="preserve">paslaugų teikimo </w:t>
      </w:r>
      <w:r w:rsidR="00F53096" w:rsidRPr="0039469A">
        <w:rPr>
          <w:rFonts w:eastAsia="Calibri"/>
          <w:bCs/>
          <w:iCs/>
          <w:szCs w:val="24"/>
        </w:rPr>
        <w:t xml:space="preserve">laikotarpiui. </w:t>
      </w:r>
      <w:bookmarkStart w:id="23" w:name="_Hlk157164436"/>
      <w:bookmarkStart w:id="24" w:name="_Hlk157164113"/>
      <w:r w:rsidR="00F53096" w:rsidRPr="0039469A">
        <w:rPr>
          <w:rFonts w:eastAsia="Calibri"/>
          <w:bCs/>
          <w:iCs/>
          <w:szCs w:val="24"/>
        </w:rPr>
        <w:t xml:space="preserve">Jei pirkimo sutarties sąlygoms užtikrinti tiekėjas naudoja užstatą, pirkimo sutarties įvykdymo užtikrinimas užstatu paliekamas perkančiosios organizacijos sąskaitoje, užtikrinant tiekėjo sutartinių įsipareigojimų </w:t>
      </w:r>
      <w:r w:rsidR="00EF4792" w:rsidRPr="0039469A">
        <w:rPr>
          <w:rFonts w:eastAsia="Calibri"/>
          <w:bCs/>
          <w:iCs/>
          <w:szCs w:val="24"/>
        </w:rPr>
        <w:t>į</w:t>
      </w:r>
      <w:r w:rsidR="00F53096" w:rsidRPr="0039469A">
        <w:rPr>
          <w:rFonts w:eastAsia="Calibri"/>
          <w:bCs/>
          <w:iCs/>
          <w:szCs w:val="24"/>
        </w:rPr>
        <w:t xml:space="preserve">vykdymą </w:t>
      </w:r>
      <w:r w:rsidR="00EF4792" w:rsidRPr="0039469A">
        <w:rPr>
          <w:rFonts w:eastAsia="Calibri"/>
          <w:bCs/>
          <w:iCs/>
          <w:szCs w:val="24"/>
        </w:rPr>
        <w:t>likusiam paslaugų teikimo</w:t>
      </w:r>
      <w:r w:rsidR="00F53096" w:rsidRPr="0039469A">
        <w:rPr>
          <w:rFonts w:eastAsia="Calibri"/>
          <w:bCs/>
          <w:iCs/>
          <w:szCs w:val="24"/>
        </w:rPr>
        <w:t xml:space="preserve"> laikotarpiu</w:t>
      </w:r>
      <w:r w:rsidR="00EF4792" w:rsidRPr="0039469A">
        <w:rPr>
          <w:rFonts w:eastAsia="Calibri"/>
          <w:bCs/>
          <w:iCs/>
          <w:szCs w:val="24"/>
        </w:rPr>
        <w:t>i</w:t>
      </w:r>
      <w:bookmarkEnd w:id="23"/>
      <w:r w:rsidR="002E4BA8" w:rsidRPr="0039469A">
        <w:rPr>
          <w:rFonts w:eastAsia="Calibri"/>
          <w:bCs/>
          <w:szCs w:val="24"/>
        </w:rPr>
        <w:t>;</w:t>
      </w:r>
    </w:p>
    <w:bookmarkEnd w:id="24"/>
    <w:p w14:paraId="6023A335" w14:textId="3FB333E0" w:rsidR="004461C4" w:rsidRPr="0039469A" w:rsidRDefault="004461C4" w:rsidP="00EC68A6">
      <w:pPr>
        <w:pStyle w:val="Pagrindinistekstas"/>
        <w:numPr>
          <w:ilvl w:val="1"/>
          <w:numId w:val="5"/>
        </w:numPr>
        <w:ind w:left="0" w:firstLine="567"/>
        <w:rPr>
          <w:szCs w:val="24"/>
        </w:rPr>
      </w:pPr>
      <w:r w:rsidRPr="0039469A">
        <w:rPr>
          <w:szCs w:val="24"/>
        </w:rPr>
        <w:t xml:space="preserve">garantijos </w:t>
      </w:r>
      <w:r w:rsidR="0047466A" w:rsidRPr="0039469A">
        <w:rPr>
          <w:szCs w:val="24"/>
        </w:rPr>
        <w:t>(laidavimo</w:t>
      </w:r>
      <w:r w:rsidR="00F53096" w:rsidRPr="0039469A">
        <w:rPr>
          <w:szCs w:val="24"/>
        </w:rPr>
        <w:t xml:space="preserve"> draudimo</w:t>
      </w:r>
      <w:r w:rsidR="0047466A" w:rsidRPr="0039469A">
        <w:rPr>
          <w:szCs w:val="24"/>
        </w:rPr>
        <w:t xml:space="preserve">) </w:t>
      </w:r>
      <w:r w:rsidRPr="0039469A">
        <w:rPr>
          <w:szCs w:val="24"/>
        </w:rPr>
        <w:t xml:space="preserve">dalykas: </w:t>
      </w:r>
      <w:r w:rsidR="00E549E4" w:rsidRPr="0039469A">
        <w:rPr>
          <w:szCs w:val="24"/>
        </w:rPr>
        <w:t>pirkimo sutarties sąlygų esminiai pažeidimai</w:t>
      </w:r>
      <w:r w:rsidR="004D3502" w:rsidRPr="0039469A">
        <w:rPr>
          <w:szCs w:val="24"/>
        </w:rPr>
        <w:t xml:space="preserve"> ir (ar)</w:t>
      </w:r>
      <w:r w:rsidR="00E549E4" w:rsidRPr="0039469A">
        <w:rPr>
          <w:szCs w:val="24"/>
        </w:rPr>
        <w:t xml:space="preserve"> kiti </w:t>
      </w:r>
      <w:r w:rsidR="0087793D" w:rsidRPr="0039469A">
        <w:rPr>
          <w:szCs w:val="24"/>
        </w:rPr>
        <w:t xml:space="preserve">specialiosiose sutarties sąlygose </w:t>
      </w:r>
      <w:r w:rsidR="00E549E4" w:rsidRPr="0039469A">
        <w:rPr>
          <w:szCs w:val="24"/>
        </w:rPr>
        <w:t>numatyti atvejai</w:t>
      </w:r>
      <w:r w:rsidRPr="0039469A">
        <w:rPr>
          <w:szCs w:val="24"/>
        </w:rPr>
        <w:t>;</w:t>
      </w:r>
    </w:p>
    <w:p w14:paraId="52391D5E" w14:textId="1992597E" w:rsidR="004461C4" w:rsidRPr="0039469A" w:rsidRDefault="004461C4" w:rsidP="00EC68A6">
      <w:pPr>
        <w:pStyle w:val="Pagrindinistekstas"/>
        <w:numPr>
          <w:ilvl w:val="1"/>
          <w:numId w:val="5"/>
        </w:numPr>
        <w:ind w:left="0" w:firstLine="567"/>
        <w:rPr>
          <w:iCs/>
          <w:szCs w:val="24"/>
        </w:rPr>
      </w:pPr>
      <w:r w:rsidRPr="0039469A">
        <w:rPr>
          <w:szCs w:val="24"/>
        </w:rPr>
        <w:t xml:space="preserve">garantijos </w:t>
      </w:r>
      <w:r w:rsidR="0047466A" w:rsidRPr="0039469A">
        <w:rPr>
          <w:szCs w:val="24"/>
        </w:rPr>
        <w:t>(laidavimo</w:t>
      </w:r>
      <w:r w:rsidR="00F53096" w:rsidRPr="0039469A">
        <w:rPr>
          <w:szCs w:val="24"/>
        </w:rPr>
        <w:t xml:space="preserve"> draudimo</w:t>
      </w:r>
      <w:r w:rsidR="0047466A" w:rsidRPr="0039469A">
        <w:rPr>
          <w:szCs w:val="24"/>
        </w:rPr>
        <w:t xml:space="preserve">) </w:t>
      </w:r>
      <w:r w:rsidRPr="0039469A">
        <w:rPr>
          <w:szCs w:val="24"/>
        </w:rPr>
        <w:t xml:space="preserve">sumos išmokėjimo sąlygos ir tvarka: per </w:t>
      </w:r>
      <w:r w:rsidR="00147D15" w:rsidRPr="0039469A">
        <w:rPr>
          <w:szCs w:val="24"/>
        </w:rPr>
        <w:t>10</w:t>
      </w:r>
      <w:r w:rsidRPr="0039469A">
        <w:rPr>
          <w:szCs w:val="24"/>
        </w:rPr>
        <w:t xml:space="preserve"> darbo dien</w:t>
      </w:r>
      <w:r w:rsidR="00147D15" w:rsidRPr="0039469A">
        <w:rPr>
          <w:szCs w:val="24"/>
        </w:rPr>
        <w:t>ų</w:t>
      </w:r>
      <w:r w:rsidRPr="0039469A">
        <w:rPr>
          <w:szCs w:val="24"/>
        </w:rPr>
        <w:t xml:space="preserve"> nuo pirmo raštiško perkančiosios organizacijos pranešimo garantui apie </w:t>
      </w:r>
      <w:r w:rsidR="00E30A23" w:rsidRPr="0039469A">
        <w:rPr>
          <w:szCs w:val="24"/>
        </w:rPr>
        <w:t>pirkimo sutarties sąlygų esminį (-</w:t>
      </w:r>
      <w:proofErr w:type="spellStart"/>
      <w:r w:rsidR="00E30A23" w:rsidRPr="0039469A">
        <w:rPr>
          <w:szCs w:val="24"/>
        </w:rPr>
        <w:t>ius</w:t>
      </w:r>
      <w:proofErr w:type="spellEnd"/>
      <w:r w:rsidR="00E30A23" w:rsidRPr="0039469A">
        <w:rPr>
          <w:szCs w:val="24"/>
        </w:rPr>
        <w:t>) pažeidimą (-</w:t>
      </w:r>
      <w:proofErr w:type="spellStart"/>
      <w:r w:rsidR="00E30A23" w:rsidRPr="0039469A">
        <w:rPr>
          <w:szCs w:val="24"/>
        </w:rPr>
        <w:t>us</w:t>
      </w:r>
      <w:proofErr w:type="spellEnd"/>
      <w:r w:rsidR="00E30A23" w:rsidRPr="0039469A">
        <w:rPr>
          <w:szCs w:val="24"/>
        </w:rPr>
        <w:t xml:space="preserve">) </w:t>
      </w:r>
      <w:r w:rsidR="004D3502" w:rsidRPr="0039469A">
        <w:rPr>
          <w:szCs w:val="24"/>
        </w:rPr>
        <w:t>ir (ar)</w:t>
      </w:r>
      <w:r w:rsidR="00E30A23" w:rsidRPr="0039469A">
        <w:rPr>
          <w:szCs w:val="24"/>
        </w:rPr>
        <w:t xml:space="preserve"> kitus specialiosiose sutarties sąlygose numatytus atvejus</w:t>
      </w:r>
      <w:r w:rsidR="00D21417" w:rsidRPr="0039469A">
        <w:rPr>
          <w:szCs w:val="24"/>
        </w:rPr>
        <w:t>.</w:t>
      </w:r>
      <w:r w:rsidRPr="0039469A">
        <w:rPr>
          <w:szCs w:val="24"/>
        </w:rPr>
        <w:t xml:space="preserve"> Garantas neturi teisės reikalauti, kad perkančioji organizacija pagrįstų savo reikalavimą. Perkančioji organizacija pranešime garantui nurodys, kad garantijos</w:t>
      </w:r>
      <w:r w:rsidR="00C30C8C" w:rsidRPr="0039469A">
        <w:rPr>
          <w:szCs w:val="24"/>
        </w:rPr>
        <w:t xml:space="preserve"> </w:t>
      </w:r>
      <w:r w:rsidR="0047466A" w:rsidRPr="0039469A">
        <w:rPr>
          <w:szCs w:val="24"/>
        </w:rPr>
        <w:t>(laidavimo</w:t>
      </w:r>
      <w:r w:rsidR="00F53096" w:rsidRPr="0039469A">
        <w:rPr>
          <w:szCs w:val="24"/>
        </w:rPr>
        <w:t xml:space="preserve"> draudimo</w:t>
      </w:r>
      <w:r w:rsidR="0047466A" w:rsidRPr="0039469A">
        <w:rPr>
          <w:szCs w:val="24"/>
        </w:rPr>
        <w:t xml:space="preserve">) </w:t>
      </w:r>
      <w:r w:rsidRPr="0039469A">
        <w:rPr>
          <w:szCs w:val="24"/>
        </w:rPr>
        <w:t xml:space="preserve">suma jai priklauso dėl to, kad tiekėjas </w:t>
      </w:r>
      <w:r w:rsidR="0015288B" w:rsidRPr="0039469A">
        <w:rPr>
          <w:szCs w:val="24"/>
        </w:rPr>
        <w:t>pažeidė esminę (-</w:t>
      </w:r>
      <w:proofErr w:type="spellStart"/>
      <w:r w:rsidR="0015288B" w:rsidRPr="0039469A">
        <w:rPr>
          <w:szCs w:val="24"/>
        </w:rPr>
        <w:t>es</w:t>
      </w:r>
      <w:proofErr w:type="spellEnd"/>
      <w:r w:rsidR="0015288B" w:rsidRPr="0039469A">
        <w:rPr>
          <w:szCs w:val="24"/>
        </w:rPr>
        <w:t>) pirkimo sutarties sąlygą (-</w:t>
      </w:r>
      <w:proofErr w:type="spellStart"/>
      <w:r w:rsidR="0015288B" w:rsidRPr="0039469A">
        <w:rPr>
          <w:szCs w:val="24"/>
        </w:rPr>
        <w:t>as</w:t>
      </w:r>
      <w:proofErr w:type="spellEnd"/>
      <w:r w:rsidR="0015288B" w:rsidRPr="0039469A">
        <w:rPr>
          <w:szCs w:val="24"/>
        </w:rPr>
        <w:t>)</w:t>
      </w:r>
      <w:r w:rsidR="004D3502" w:rsidRPr="0039469A">
        <w:rPr>
          <w:szCs w:val="24"/>
        </w:rPr>
        <w:t xml:space="preserve"> ir (ar)</w:t>
      </w:r>
      <w:r w:rsidR="0015288B" w:rsidRPr="0039469A">
        <w:rPr>
          <w:szCs w:val="24"/>
        </w:rPr>
        <w:t xml:space="preserve"> kitus specialiosiose sutarties sąlygose numatytus atvejus</w:t>
      </w:r>
      <w:r w:rsidRPr="0039469A">
        <w:rPr>
          <w:iCs/>
          <w:szCs w:val="24"/>
        </w:rPr>
        <w:t>.</w:t>
      </w:r>
    </w:p>
    <w:p w14:paraId="4F2979EB" w14:textId="77777777" w:rsidR="00191CC4" w:rsidRPr="0039469A"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9469A"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XI SKYRIUS</w:t>
      </w:r>
    </w:p>
    <w:p w14:paraId="2C6BC67A" w14:textId="77777777" w:rsidR="00191CC4" w:rsidRPr="0039469A"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39469A" w:rsidRDefault="00191CC4" w:rsidP="00E130A8">
      <w:pPr>
        <w:spacing w:after="0" w:line="240" w:lineRule="auto"/>
        <w:rPr>
          <w:rFonts w:ascii="Times New Roman" w:eastAsia="Times New Roman" w:hAnsi="Times New Roman" w:cs="Times New Roman"/>
          <w:sz w:val="24"/>
          <w:szCs w:val="24"/>
          <w:lang w:eastAsia="en-US"/>
        </w:rPr>
      </w:pPr>
    </w:p>
    <w:p w14:paraId="405D4504" w14:textId="30D899E8"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39469A" w:rsidRDefault="00191CC4" w:rsidP="00EC68A6">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39469A" w:rsidRDefault="00191CC4" w:rsidP="00EC68A6">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Pr="0039469A" w:rsidRDefault="00191CC4" w:rsidP="00EC68A6">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pirkimo sutartis sudaroma žodžiu</w:t>
      </w:r>
      <w:r w:rsidR="003C2D67" w:rsidRPr="0039469A">
        <w:rPr>
          <w:rFonts w:ascii="Times New Roman" w:eastAsia="Times New Roman" w:hAnsi="Times New Roman" w:cs="Times New Roman"/>
          <w:sz w:val="24"/>
          <w:szCs w:val="24"/>
          <w:lang w:eastAsia="en-US"/>
        </w:rPr>
        <w:t>;</w:t>
      </w:r>
    </w:p>
    <w:p w14:paraId="25D6179A" w14:textId="19DFEFA1" w:rsidR="00191CC4" w:rsidRPr="0039469A" w:rsidRDefault="003C2D67" w:rsidP="00EC68A6">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39469A">
        <w:rPr>
          <w:rFonts w:ascii="Times New Roman" w:eastAsia="Times New Roman" w:hAnsi="Times New Roman" w:cs="Times New Roman"/>
          <w:sz w:val="24"/>
          <w:szCs w:val="24"/>
          <w:lang w:eastAsia="en-US"/>
        </w:rPr>
        <w:t>.</w:t>
      </w:r>
    </w:p>
    <w:p w14:paraId="215429D7" w14:textId="77777777"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Ginčų nagrinėjim</w:t>
      </w:r>
      <w:r w:rsidR="00E130A8" w:rsidRPr="0039469A">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39469A">
        <w:rPr>
          <w:rFonts w:ascii="Times New Roman" w:eastAsia="Times New Roman" w:hAnsi="Times New Roman" w:cs="Times New Roman"/>
          <w:sz w:val="24"/>
          <w:szCs w:val="24"/>
          <w:lang w:eastAsia="en-US"/>
        </w:rPr>
        <w:t>skyriuje.</w:t>
      </w:r>
    </w:p>
    <w:p w14:paraId="34D5EE1B"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9469A"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XII SKYRIUS</w:t>
      </w:r>
    </w:p>
    <w:p w14:paraId="6D3D4BC8" w14:textId="77777777" w:rsidR="00191CC4" w:rsidRPr="0039469A"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BAIGIAMOSIOS NUOSTATOS</w:t>
      </w:r>
    </w:p>
    <w:p w14:paraId="63912666"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Šio pirkimo dokumentuose neaprašytos pirkimo procedūros vykdomos vadovaujantis Viešųjų pirkimų įstatymo ir jo įgyvendinamųjų teisės aktų nuostatomis.</w:t>
      </w:r>
    </w:p>
    <w:p w14:paraId="4E285984" w14:textId="352F026F" w:rsidR="005B142A" w:rsidRPr="0039469A" w:rsidRDefault="005B142A"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Pirkimo sąlygų priedai yra neatskiriama </w:t>
      </w:r>
      <w:r w:rsidR="00AB4C28" w:rsidRPr="0039469A">
        <w:rPr>
          <w:rFonts w:ascii="Times New Roman" w:eastAsia="Times New Roman" w:hAnsi="Times New Roman" w:cs="Times New Roman"/>
          <w:sz w:val="24"/>
          <w:szCs w:val="24"/>
          <w:lang w:eastAsia="en-US"/>
        </w:rPr>
        <w:t xml:space="preserve">šių </w:t>
      </w:r>
      <w:r w:rsidRPr="0039469A">
        <w:rPr>
          <w:rFonts w:ascii="Times New Roman" w:eastAsia="Times New Roman" w:hAnsi="Times New Roman" w:cs="Times New Roman"/>
          <w:sz w:val="24"/>
          <w:szCs w:val="24"/>
          <w:lang w:eastAsia="en-US"/>
        </w:rPr>
        <w:t xml:space="preserve">pirkimo </w:t>
      </w:r>
      <w:r w:rsidR="00793717" w:rsidRPr="0039469A">
        <w:rPr>
          <w:rFonts w:ascii="Times New Roman" w:eastAsia="Times New Roman" w:hAnsi="Times New Roman" w:cs="Times New Roman"/>
          <w:sz w:val="24"/>
          <w:szCs w:val="24"/>
          <w:lang w:eastAsia="en-US"/>
        </w:rPr>
        <w:t xml:space="preserve">dokumentų </w:t>
      </w:r>
      <w:r w:rsidRPr="0039469A">
        <w:rPr>
          <w:rFonts w:ascii="Times New Roman" w:eastAsia="Times New Roman" w:hAnsi="Times New Roman" w:cs="Times New Roman"/>
          <w:sz w:val="24"/>
          <w:szCs w:val="24"/>
          <w:lang w:eastAsia="en-US"/>
        </w:rPr>
        <w:t>dalis.</w:t>
      </w:r>
    </w:p>
    <w:p w14:paraId="542A33D3" w14:textId="77777777" w:rsidR="003A181E" w:rsidRPr="0039469A"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9469A"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Informacija apie patikrą</w:t>
      </w:r>
    </w:p>
    <w:p w14:paraId="5F1108BC" w14:textId="77777777" w:rsidR="003A181E" w:rsidRPr="0039469A"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39469A" w:rsidRDefault="003A181E"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Jei pirkimo metu bus atliekama patikra </w:t>
      </w:r>
      <w:r w:rsidR="00C64551" w:rsidRPr="0039469A">
        <w:rPr>
          <w:rFonts w:ascii="Times New Roman" w:eastAsia="Times New Roman" w:hAnsi="Times New Roman" w:cs="Times New Roman"/>
          <w:sz w:val="24"/>
          <w:szCs w:val="24"/>
          <w:lang w:eastAsia="en-US"/>
        </w:rPr>
        <w:t>dėl atitikties nacionalinio saugumo interesams</w:t>
      </w:r>
      <w:r w:rsidRPr="0039469A">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39469A"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47176E7E" w:rsidR="00191CC4" w:rsidRPr="0039469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9469A">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39469A" w:rsidRDefault="00191CC4" w:rsidP="00EC68A6">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6F8F489D" w14:textId="7CFF6FD0" w:rsidR="00D90BF4" w:rsidRPr="00373B32" w:rsidRDefault="00D90BF4" w:rsidP="00D90BF4">
      <w:pPr>
        <w:pStyle w:val="Pagrindinistekstas"/>
        <w:numPr>
          <w:ilvl w:val="1"/>
          <w:numId w:val="5"/>
        </w:numPr>
        <w:ind w:left="0" w:firstLine="567"/>
        <w:rPr>
          <w:iCs/>
          <w:szCs w:val="24"/>
        </w:rPr>
      </w:pPr>
      <w:r w:rsidRPr="00373B32">
        <w:rPr>
          <w:szCs w:val="24"/>
        </w:rPr>
        <w:lastRenderedPageBreak/>
        <w:t>techniniais klausimais Energetikos skyriaus Atliekų tvarkymo poskyrio</w:t>
      </w:r>
      <w:r w:rsidR="00E732D1">
        <w:rPr>
          <w:szCs w:val="24"/>
        </w:rPr>
        <w:t xml:space="preserve"> patarėja Eglė </w:t>
      </w:r>
      <w:proofErr w:type="spellStart"/>
      <w:r w:rsidR="00E732D1">
        <w:rPr>
          <w:szCs w:val="24"/>
        </w:rPr>
        <w:t>Drėgvaitė</w:t>
      </w:r>
      <w:proofErr w:type="spellEnd"/>
      <w:r w:rsidRPr="00373B32">
        <w:rPr>
          <w:szCs w:val="24"/>
        </w:rPr>
        <w:t>,</w:t>
      </w:r>
      <w:r w:rsidRPr="00373B32">
        <w:rPr>
          <w:i/>
          <w:szCs w:val="24"/>
        </w:rPr>
        <w:t xml:space="preserve"> </w:t>
      </w:r>
      <w:r w:rsidRPr="00373B32">
        <w:rPr>
          <w:iCs/>
          <w:szCs w:val="24"/>
        </w:rPr>
        <w:t>Konstitucijos pr. 3, Vilnius;</w:t>
      </w:r>
    </w:p>
    <w:p w14:paraId="5ED4E93C" w14:textId="27FCC70F" w:rsidR="00FF23D1" w:rsidRPr="00373B32" w:rsidRDefault="00D90BF4" w:rsidP="00D90BF4">
      <w:pPr>
        <w:pStyle w:val="Pagrindinistekstas"/>
        <w:numPr>
          <w:ilvl w:val="1"/>
          <w:numId w:val="5"/>
        </w:numPr>
        <w:ind w:left="0" w:firstLine="567"/>
        <w:rPr>
          <w:b/>
          <w:i/>
          <w:szCs w:val="24"/>
        </w:rPr>
      </w:pPr>
      <w:r w:rsidRPr="00373B32">
        <w:rPr>
          <w:szCs w:val="24"/>
        </w:rPr>
        <w:t xml:space="preserve">viešųjų pirkimų procedūrų klausimais Viešųjų pirkimų skyriaus Dokumentų rengimo poskyrio </w:t>
      </w:r>
      <w:bookmarkStart w:id="25" w:name="_Hlk161581739"/>
      <w:r w:rsidRPr="00373B32">
        <w:rPr>
          <w:szCs w:val="24"/>
        </w:rPr>
        <w:t xml:space="preserve">vyr. specialistė </w:t>
      </w:r>
      <w:r w:rsidRPr="00976C7C">
        <w:rPr>
          <w:szCs w:val="24"/>
        </w:rPr>
        <w:t>Santa Zubernytė</w:t>
      </w:r>
      <w:r w:rsidRPr="00373B32">
        <w:rPr>
          <w:szCs w:val="24"/>
        </w:rPr>
        <w:t>, Konstitucijos pr. 3, Viln</w:t>
      </w:r>
      <w:bookmarkEnd w:id="25"/>
      <w:r w:rsidRPr="00373B32">
        <w:rPr>
          <w:szCs w:val="24"/>
        </w:rPr>
        <w:t>ius</w:t>
      </w:r>
    </w:p>
    <w:p w14:paraId="29048F98" w14:textId="77777777" w:rsidR="00191CC4" w:rsidRPr="0039469A" w:rsidRDefault="00191CC4" w:rsidP="00191CC4">
      <w:pPr>
        <w:spacing w:after="0" w:line="240" w:lineRule="auto"/>
        <w:rPr>
          <w:rFonts w:ascii="Times New Roman" w:eastAsia="Times New Roman" w:hAnsi="Times New Roman" w:cs="Times New Roman"/>
          <w:sz w:val="24"/>
          <w:szCs w:val="24"/>
          <w:lang w:eastAsia="en-US"/>
        </w:rPr>
      </w:pPr>
    </w:p>
    <w:p w14:paraId="2F058A2B" w14:textId="77777777" w:rsidR="009A15E4" w:rsidRPr="0039469A" w:rsidRDefault="009A15E4" w:rsidP="00191CC4">
      <w:pPr>
        <w:spacing w:after="0" w:line="240" w:lineRule="auto"/>
        <w:rPr>
          <w:rFonts w:ascii="Times New Roman" w:eastAsia="Times New Roman" w:hAnsi="Times New Roman" w:cs="Times New Roman"/>
          <w:sz w:val="24"/>
          <w:szCs w:val="24"/>
          <w:lang w:eastAsia="en-US"/>
        </w:rPr>
      </w:pPr>
    </w:p>
    <w:p w14:paraId="25F87D22" w14:textId="4AEF0154" w:rsidR="00845DBF" w:rsidRPr="0039469A" w:rsidRDefault="008C60D4" w:rsidP="008C60D4">
      <w:pPr>
        <w:spacing w:after="0" w:line="240" w:lineRule="auto"/>
        <w:ind w:right="480"/>
        <w:jc w:val="center"/>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_______________</w:t>
      </w:r>
    </w:p>
    <w:p w14:paraId="48E5423D" w14:textId="2EA026D4" w:rsidR="00845DBF" w:rsidRPr="0039469A" w:rsidRDefault="00845DBF" w:rsidP="00845DBF">
      <w:pPr>
        <w:spacing w:after="0" w:line="240" w:lineRule="auto"/>
        <w:ind w:right="480"/>
        <w:rPr>
          <w:rFonts w:ascii="Times New Roman" w:eastAsia="Times New Roman" w:hAnsi="Times New Roman" w:cs="Times New Roman"/>
          <w:sz w:val="24"/>
          <w:szCs w:val="20"/>
          <w:lang w:eastAsia="en-US"/>
        </w:rPr>
      </w:pPr>
    </w:p>
    <w:p w14:paraId="50FE56C0" w14:textId="76007E78" w:rsidR="00586849" w:rsidRPr="0039469A" w:rsidRDefault="00586849" w:rsidP="00845DBF">
      <w:pPr>
        <w:spacing w:after="0" w:line="240" w:lineRule="auto"/>
        <w:ind w:right="480"/>
        <w:rPr>
          <w:rFonts w:ascii="Times New Roman" w:eastAsia="Times New Roman" w:hAnsi="Times New Roman" w:cs="Times New Roman"/>
          <w:sz w:val="24"/>
          <w:szCs w:val="20"/>
          <w:lang w:eastAsia="en-US"/>
        </w:rPr>
      </w:pPr>
    </w:p>
    <w:p w14:paraId="5688912F" w14:textId="77777777" w:rsidR="00C614A6" w:rsidRDefault="00C614A6" w:rsidP="00845DBF">
      <w:pPr>
        <w:spacing w:after="0" w:line="240" w:lineRule="auto"/>
        <w:ind w:right="480"/>
        <w:rPr>
          <w:rFonts w:ascii="Times New Roman" w:eastAsia="Times New Roman" w:hAnsi="Times New Roman" w:cs="Times New Roman"/>
          <w:sz w:val="24"/>
          <w:szCs w:val="20"/>
          <w:lang w:eastAsia="en-US"/>
        </w:rPr>
      </w:pPr>
    </w:p>
    <w:p w14:paraId="6D23EEAA" w14:textId="77777777" w:rsidR="00385055" w:rsidRDefault="00385055" w:rsidP="00845DBF">
      <w:pPr>
        <w:spacing w:after="0" w:line="240" w:lineRule="auto"/>
        <w:ind w:right="480"/>
        <w:rPr>
          <w:rFonts w:ascii="Times New Roman" w:eastAsia="Times New Roman" w:hAnsi="Times New Roman" w:cs="Times New Roman"/>
          <w:sz w:val="24"/>
          <w:szCs w:val="20"/>
          <w:lang w:eastAsia="en-US"/>
        </w:rPr>
      </w:pPr>
    </w:p>
    <w:p w14:paraId="1E080DC9" w14:textId="77777777" w:rsidR="00385055" w:rsidRDefault="00385055" w:rsidP="00845DBF">
      <w:pPr>
        <w:spacing w:after="0" w:line="240" w:lineRule="auto"/>
        <w:ind w:right="480"/>
        <w:rPr>
          <w:rFonts w:ascii="Times New Roman" w:eastAsia="Times New Roman" w:hAnsi="Times New Roman" w:cs="Times New Roman"/>
          <w:sz w:val="24"/>
          <w:szCs w:val="20"/>
          <w:lang w:eastAsia="en-US"/>
        </w:rPr>
      </w:pPr>
    </w:p>
    <w:p w14:paraId="0D581DBA" w14:textId="77777777" w:rsidR="00385055" w:rsidRDefault="00385055" w:rsidP="00845DBF">
      <w:pPr>
        <w:spacing w:after="0" w:line="240" w:lineRule="auto"/>
        <w:ind w:right="480"/>
        <w:rPr>
          <w:rFonts w:ascii="Times New Roman" w:eastAsia="Times New Roman" w:hAnsi="Times New Roman" w:cs="Times New Roman"/>
          <w:sz w:val="24"/>
          <w:szCs w:val="20"/>
          <w:lang w:eastAsia="en-US"/>
        </w:rPr>
      </w:pPr>
    </w:p>
    <w:p w14:paraId="4F78B12F" w14:textId="77777777" w:rsidR="00385055" w:rsidRDefault="00385055" w:rsidP="00845DBF">
      <w:pPr>
        <w:spacing w:after="0" w:line="240" w:lineRule="auto"/>
        <w:ind w:right="480"/>
        <w:rPr>
          <w:rFonts w:ascii="Times New Roman" w:eastAsia="Times New Roman" w:hAnsi="Times New Roman" w:cs="Times New Roman"/>
          <w:sz w:val="24"/>
          <w:szCs w:val="20"/>
          <w:lang w:eastAsia="en-US"/>
        </w:rPr>
      </w:pPr>
    </w:p>
    <w:p w14:paraId="205DB013" w14:textId="77777777" w:rsidR="00385055" w:rsidRDefault="00385055" w:rsidP="00845DBF">
      <w:pPr>
        <w:spacing w:after="0" w:line="240" w:lineRule="auto"/>
        <w:ind w:right="480"/>
        <w:rPr>
          <w:rFonts w:ascii="Times New Roman" w:eastAsia="Times New Roman" w:hAnsi="Times New Roman" w:cs="Times New Roman"/>
          <w:sz w:val="24"/>
          <w:szCs w:val="20"/>
          <w:lang w:eastAsia="en-US"/>
        </w:rPr>
      </w:pPr>
    </w:p>
    <w:p w14:paraId="0DAB2155" w14:textId="77777777" w:rsidR="00385055" w:rsidRDefault="00385055" w:rsidP="00845DBF">
      <w:pPr>
        <w:spacing w:after="0" w:line="240" w:lineRule="auto"/>
        <w:ind w:right="480"/>
        <w:rPr>
          <w:rFonts w:ascii="Times New Roman" w:eastAsia="Times New Roman" w:hAnsi="Times New Roman" w:cs="Times New Roman"/>
          <w:sz w:val="24"/>
          <w:szCs w:val="20"/>
          <w:lang w:eastAsia="en-US"/>
        </w:rPr>
      </w:pPr>
    </w:p>
    <w:p w14:paraId="71D98962" w14:textId="77777777" w:rsidR="00EE398D" w:rsidRDefault="00EE398D" w:rsidP="00845DBF">
      <w:pPr>
        <w:spacing w:after="0" w:line="240" w:lineRule="auto"/>
        <w:ind w:right="480"/>
        <w:rPr>
          <w:rFonts w:ascii="Times New Roman" w:eastAsia="Times New Roman" w:hAnsi="Times New Roman" w:cs="Times New Roman"/>
          <w:sz w:val="24"/>
          <w:szCs w:val="20"/>
          <w:lang w:eastAsia="en-US"/>
        </w:rPr>
      </w:pPr>
    </w:p>
    <w:p w14:paraId="441A80AF" w14:textId="77777777" w:rsidR="00EE398D" w:rsidRDefault="00EE398D" w:rsidP="00845DBF">
      <w:pPr>
        <w:spacing w:after="0" w:line="240" w:lineRule="auto"/>
        <w:ind w:right="480"/>
        <w:rPr>
          <w:rFonts w:ascii="Times New Roman" w:eastAsia="Times New Roman" w:hAnsi="Times New Roman" w:cs="Times New Roman"/>
          <w:sz w:val="24"/>
          <w:szCs w:val="20"/>
          <w:lang w:eastAsia="en-US"/>
        </w:rPr>
      </w:pPr>
    </w:p>
    <w:p w14:paraId="5066248C" w14:textId="77777777" w:rsidR="00EE398D" w:rsidRDefault="00EE398D" w:rsidP="00845DBF">
      <w:pPr>
        <w:spacing w:after="0" w:line="240" w:lineRule="auto"/>
        <w:ind w:right="480"/>
        <w:rPr>
          <w:rFonts w:ascii="Times New Roman" w:eastAsia="Times New Roman" w:hAnsi="Times New Roman" w:cs="Times New Roman"/>
          <w:sz w:val="24"/>
          <w:szCs w:val="20"/>
          <w:lang w:eastAsia="en-US"/>
        </w:rPr>
      </w:pPr>
    </w:p>
    <w:p w14:paraId="61C6C027" w14:textId="77777777" w:rsidR="00EE398D" w:rsidRDefault="00EE398D" w:rsidP="00845DBF">
      <w:pPr>
        <w:spacing w:after="0" w:line="240" w:lineRule="auto"/>
        <w:ind w:right="480"/>
        <w:rPr>
          <w:rFonts w:ascii="Times New Roman" w:eastAsia="Times New Roman" w:hAnsi="Times New Roman" w:cs="Times New Roman"/>
          <w:sz w:val="24"/>
          <w:szCs w:val="20"/>
          <w:lang w:eastAsia="en-US"/>
        </w:rPr>
      </w:pPr>
    </w:p>
    <w:p w14:paraId="7B57E2A2" w14:textId="77777777" w:rsidR="00EE398D" w:rsidRDefault="00EE398D" w:rsidP="00845DBF">
      <w:pPr>
        <w:spacing w:after="0" w:line="240" w:lineRule="auto"/>
        <w:ind w:right="480"/>
        <w:rPr>
          <w:rFonts w:ascii="Times New Roman" w:eastAsia="Times New Roman" w:hAnsi="Times New Roman" w:cs="Times New Roman"/>
          <w:sz w:val="24"/>
          <w:szCs w:val="20"/>
          <w:lang w:eastAsia="en-US"/>
        </w:rPr>
      </w:pPr>
    </w:p>
    <w:p w14:paraId="55D080EC" w14:textId="77777777" w:rsidR="00EE398D" w:rsidRDefault="00EE398D" w:rsidP="00845DBF">
      <w:pPr>
        <w:spacing w:after="0" w:line="240" w:lineRule="auto"/>
        <w:ind w:right="480"/>
        <w:rPr>
          <w:rFonts w:ascii="Times New Roman" w:eastAsia="Times New Roman" w:hAnsi="Times New Roman" w:cs="Times New Roman"/>
          <w:sz w:val="24"/>
          <w:szCs w:val="20"/>
          <w:lang w:eastAsia="en-US"/>
        </w:rPr>
      </w:pPr>
    </w:p>
    <w:p w14:paraId="7316934C" w14:textId="77777777" w:rsidR="00EE398D" w:rsidRDefault="00EE398D" w:rsidP="00845DBF">
      <w:pPr>
        <w:spacing w:after="0" w:line="240" w:lineRule="auto"/>
        <w:ind w:right="480"/>
        <w:rPr>
          <w:rFonts w:ascii="Times New Roman" w:eastAsia="Times New Roman" w:hAnsi="Times New Roman" w:cs="Times New Roman"/>
          <w:sz w:val="24"/>
          <w:szCs w:val="20"/>
          <w:lang w:eastAsia="en-US"/>
        </w:rPr>
      </w:pPr>
    </w:p>
    <w:p w14:paraId="42348AC3" w14:textId="77777777" w:rsidR="00EE398D" w:rsidRDefault="00EE398D" w:rsidP="00845DBF">
      <w:pPr>
        <w:spacing w:after="0" w:line="240" w:lineRule="auto"/>
        <w:ind w:right="480"/>
        <w:rPr>
          <w:rFonts w:ascii="Times New Roman" w:eastAsia="Times New Roman" w:hAnsi="Times New Roman" w:cs="Times New Roman"/>
          <w:sz w:val="24"/>
          <w:szCs w:val="20"/>
          <w:lang w:eastAsia="en-US"/>
        </w:rPr>
      </w:pPr>
    </w:p>
    <w:p w14:paraId="74C1D76C" w14:textId="77777777" w:rsidR="00EE398D" w:rsidRDefault="00EE398D" w:rsidP="00845DBF">
      <w:pPr>
        <w:spacing w:after="0" w:line="240" w:lineRule="auto"/>
        <w:ind w:right="480"/>
        <w:rPr>
          <w:rFonts w:ascii="Times New Roman" w:eastAsia="Times New Roman" w:hAnsi="Times New Roman" w:cs="Times New Roman"/>
          <w:sz w:val="24"/>
          <w:szCs w:val="20"/>
          <w:lang w:eastAsia="en-US"/>
        </w:rPr>
      </w:pPr>
    </w:p>
    <w:p w14:paraId="77AD5E51" w14:textId="77777777" w:rsidR="00EE398D" w:rsidRDefault="00EE398D" w:rsidP="00845DBF">
      <w:pPr>
        <w:spacing w:after="0" w:line="240" w:lineRule="auto"/>
        <w:ind w:right="480"/>
        <w:rPr>
          <w:rFonts w:ascii="Times New Roman" w:eastAsia="Times New Roman" w:hAnsi="Times New Roman" w:cs="Times New Roman"/>
          <w:sz w:val="24"/>
          <w:szCs w:val="20"/>
          <w:lang w:eastAsia="en-US"/>
        </w:rPr>
      </w:pPr>
    </w:p>
    <w:p w14:paraId="575D9D21" w14:textId="77777777" w:rsidR="00C614A6" w:rsidRPr="0039469A" w:rsidRDefault="00C614A6" w:rsidP="00845DBF">
      <w:pPr>
        <w:spacing w:after="0" w:line="240" w:lineRule="auto"/>
        <w:ind w:right="480"/>
        <w:rPr>
          <w:rFonts w:ascii="Times New Roman" w:eastAsia="Times New Roman" w:hAnsi="Times New Roman" w:cs="Times New Roman"/>
          <w:sz w:val="24"/>
          <w:szCs w:val="20"/>
          <w:lang w:eastAsia="en-US"/>
        </w:rPr>
      </w:pPr>
    </w:p>
    <w:p w14:paraId="440D62EF" w14:textId="68A2ECC3" w:rsidR="00191CC4" w:rsidRPr="0039469A" w:rsidRDefault="00893491" w:rsidP="00191CC4">
      <w:pPr>
        <w:spacing w:after="0" w:line="240" w:lineRule="auto"/>
        <w:jc w:val="right"/>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 xml:space="preserve">Pirkimo sąlygų </w:t>
      </w:r>
      <w:r w:rsidR="00F43963" w:rsidRPr="0039469A">
        <w:rPr>
          <w:rFonts w:ascii="Times New Roman" w:eastAsia="Times New Roman" w:hAnsi="Times New Roman" w:cs="Times New Roman"/>
          <w:sz w:val="24"/>
          <w:szCs w:val="20"/>
          <w:lang w:eastAsia="en-US"/>
        </w:rPr>
        <w:t>1</w:t>
      </w:r>
      <w:r w:rsidR="00191CC4" w:rsidRPr="0039469A">
        <w:rPr>
          <w:rFonts w:ascii="Times New Roman" w:eastAsia="Times New Roman" w:hAnsi="Times New Roman" w:cs="Times New Roman"/>
          <w:sz w:val="24"/>
          <w:szCs w:val="20"/>
          <w:lang w:eastAsia="en-US"/>
        </w:rPr>
        <w:t xml:space="preserve"> priedas</w:t>
      </w:r>
    </w:p>
    <w:p w14:paraId="50993C45" w14:textId="77777777" w:rsidR="00191CC4" w:rsidRPr="0039469A" w:rsidRDefault="00191CC4" w:rsidP="00191CC4">
      <w:pPr>
        <w:spacing w:after="0" w:line="240" w:lineRule="auto"/>
        <w:jc w:val="both"/>
        <w:rPr>
          <w:rFonts w:ascii="Times New Roman" w:eastAsia="Times New Roman" w:hAnsi="Times New Roman" w:cs="Times New Roman"/>
          <w:sz w:val="24"/>
          <w:szCs w:val="20"/>
          <w:lang w:eastAsia="en-US"/>
        </w:rPr>
      </w:pPr>
    </w:p>
    <w:p w14:paraId="71F2A240" w14:textId="58178FB7" w:rsidR="00731D9D" w:rsidRPr="0039469A" w:rsidRDefault="00191CC4" w:rsidP="005424E1">
      <w:pPr>
        <w:spacing w:after="0" w:line="240" w:lineRule="auto"/>
        <w:jc w:val="center"/>
        <w:rPr>
          <w:rFonts w:ascii="Times New Roman" w:eastAsia="Times New Roman" w:hAnsi="Times New Roman" w:cs="Times New Roman"/>
          <w:b/>
          <w:sz w:val="24"/>
          <w:szCs w:val="20"/>
          <w:lang w:eastAsia="en-US"/>
        </w:rPr>
      </w:pPr>
      <w:r w:rsidRPr="0039469A">
        <w:rPr>
          <w:rFonts w:ascii="Times New Roman" w:eastAsia="Times New Roman" w:hAnsi="Times New Roman" w:cs="Times New Roman"/>
          <w:b/>
          <w:sz w:val="24"/>
          <w:szCs w:val="20"/>
          <w:lang w:eastAsia="en-US"/>
        </w:rPr>
        <w:t>TECHNINĖ SPECIFIKACIJA</w:t>
      </w:r>
    </w:p>
    <w:p w14:paraId="16D85655" w14:textId="77777777" w:rsidR="005424E1" w:rsidRPr="0039469A" w:rsidRDefault="005424E1" w:rsidP="005424E1">
      <w:pPr>
        <w:spacing w:after="0" w:line="240" w:lineRule="auto"/>
        <w:jc w:val="center"/>
        <w:rPr>
          <w:rFonts w:ascii="Times New Roman" w:eastAsia="Times New Roman" w:hAnsi="Times New Roman" w:cs="Times New Roman"/>
          <w:b/>
          <w:sz w:val="24"/>
          <w:szCs w:val="20"/>
          <w:lang w:eastAsia="en-US"/>
        </w:rPr>
      </w:pPr>
    </w:p>
    <w:p w14:paraId="13E4A499" w14:textId="35E313E1" w:rsidR="00191CC4" w:rsidRPr="0039469A" w:rsidRDefault="00522C3E" w:rsidP="00191CC4">
      <w:pPr>
        <w:spacing w:after="0" w:line="240" w:lineRule="auto"/>
        <w:jc w:val="both"/>
        <w:rPr>
          <w:rFonts w:ascii="Times New Roman" w:eastAsia="Times New Roman" w:hAnsi="Times New Roman" w:cs="Times New Roman"/>
          <w:i/>
          <w:iCs/>
          <w:sz w:val="24"/>
          <w:szCs w:val="20"/>
          <w:lang w:eastAsia="en-US"/>
        </w:rPr>
      </w:pPr>
      <w:r w:rsidRPr="0039469A">
        <w:rPr>
          <w:rFonts w:ascii="Times New Roman" w:eastAsia="Times New Roman" w:hAnsi="Times New Roman" w:cs="Times New Roman"/>
          <w:i/>
          <w:iCs/>
          <w:sz w:val="24"/>
          <w:szCs w:val="20"/>
          <w:lang w:eastAsia="en-US"/>
        </w:rPr>
        <w:t>Pridedama atskiru dokumentu</w:t>
      </w:r>
      <w:r w:rsidR="009F470E">
        <w:rPr>
          <w:rFonts w:ascii="Times New Roman" w:eastAsia="Times New Roman" w:hAnsi="Times New Roman" w:cs="Times New Roman"/>
          <w:i/>
          <w:iCs/>
          <w:sz w:val="24"/>
          <w:szCs w:val="20"/>
          <w:lang w:eastAsia="en-US"/>
        </w:rPr>
        <w:t xml:space="preserve"> (kartu su priedais)</w:t>
      </w:r>
    </w:p>
    <w:p w14:paraId="76AB1AF0" w14:textId="77777777" w:rsidR="00277B2F" w:rsidRPr="0039469A" w:rsidRDefault="00277B2F" w:rsidP="00277B2F">
      <w:pPr>
        <w:spacing w:after="0" w:line="240" w:lineRule="auto"/>
        <w:ind w:right="480"/>
        <w:jc w:val="center"/>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_______________</w:t>
      </w:r>
    </w:p>
    <w:p w14:paraId="7AD79DF6" w14:textId="77777777" w:rsidR="00191CC4" w:rsidRPr="0039469A" w:rsidRDefault="00191CC4" w:rsidP="00277B2F">
      <w:pPr>
        <w:spacing w:after="0" w:line="240" w:lineRule="auto"/>
        <w:ind w:firstLine="567"/>
        <w:jc w:val="both"/>
        <w:rPr>
          <w:rFonts w:ascii="Times New Roman" w:eastAsia="Times New Roman" w:hAnsi="Times New Roman" w:cs="Times New Roman"/>
          <w:sz w:val="24"/>
          <w:szCs w:val="20"/>
          <w:lang w:eastAsia="en-US"/>
        </w:rPr>
      </w:pPr>
    </w:p>
    <w:p w14:paraId="3CD3D9FB" w14:textId="77777777" w:rsidR="00191CC4" w:rsidRPr="0039469A" w:rsidRDefault="00191CC4" w:rsidP="00277B2F">
      <w:pPr>
        <w:spacing w:after="0" w:line="240" w:lineRule="auto"/>
        <w:ind w:firstLine="567"/>
        <w:jc w:val="both"/>
        <w:rPr>
          <w:rFonts w:ascii="Times New Roman" w:eastAsia="Times New Roman" w:hAnsi="Times New Roman" w:cs="Times New Roman"/>
          <w:sz w:val="24"/>
          <w:szCs w:val="20"/>
          <w:lang w:eastAsia="en-US"/>
        </w:rPr>
      </w:pPr>
    </w:p>
    <w:p w14:paraId="265E5684" w14:textId="77777777" w:rsidR="00191CC4" w:rsidRPr="0039469A" w:rsidRDefault="00191CC4" w:rsidP="00277B2F">
      <w:pPr>
        <w:spacing w:after="0" w:line="240" w:lineRule="auto"/>
        <w:ind w:firstLine="567"/>
        <w:jc w:val="both"/>
        <w:rPr>
          <w:rFonts w:ascii="Times New Roman" w:eastAsia="Times New Roman" w:hAnsi="Times New Roman" w:cs="Times New Roman"/>
          <w:sz w:val="24"/>
          <w:szCs w:val="20"/>
          <w:lang w:eastAsia="en-US"/>
        </w:rPr>
      </w:pPr>
    </w:p>
    <w:p w14:paraId="0C29C1C0" w14:textId="77777777" w:rsidR="00191CC4" w:rsidRPr="0039469A" w:rsidRDefault="00191CC4" w:rsidP="00277B2F">
      <w:pPr>
        <w:spacing w:after="0" w:line="240" w:lineRule="auto"/>
        <w:ind w:firstLine="567"/>
        <w:jc w:val="both"/>
        <w:rPr>
          <w:rFonts w:ascii="Times New Roman" w:eastAsia="Times New Roman" w:hAnsi="Times New Roman" w:cs="Times New Roman"/>
          <w:sz w:val="24"/>
          <w:szCs w:val="20"/>
          <w:lang w:eastAsia="en-US"/>
        </w:rPr>
      </w:pPr>
    </w:p>
    <w:p w14:paraId="38FA9447" w14:textId="77777777" w:rsidR="00191CC4" w:rsidRPr="0039469A" w:rsidRDefault="00191CC4" w:rsidP="00277B2F">
      <w:pPr>
        <w:spacing w:after="0" w:line="240" w:lineRule="auto"/>
        <w:ind w:firstLine="567"/>
        <w:jc w:val="both"/>
        <w:rPr>
          <w:rFonts w:ascii="Times New Roman" w:eastAsia="Times New Roman" w:hAnsi="Times New Roman" w:cs="Times New Roman"/>
          <w:sz w:val="24"/>
          <w:szCs w:val="20"/>
          <w:lang w:eastAsia="en-US"/>
        </w:rPr>
      </w:pPr>
    </w:p>
    <w:p w14:paraId="0017441C" w14:textId="77777777" w:rsidR="00191CC4" w:rsidRPr="0039469A" w:rsidRDefault="00191CC4" w:rsidP="00277B2F">
      <w:pPr>
        <w:spacing w:after="0" w:line="240" w:lineRule="auto"/>
        <w:ind w:firstLine="567"/>
        <w:jc w:val="both"/>
        <w:rPr>
          <w:rFonts w:ascii="Times New Roman" w:eastAsia="Times New Roman" w:hAnsi="Times New Roman" w:cs="Times New Roman"/>
          <w:sz w:val="24"/>
          <w:szCs w:val="20"/>
          <w:lang w:eastAsia="en-US"/>
        </w:rPr>
      </w:pPr>
    </w:p>
    <w:p w14:paraId="179C9142" w14:textId="77777777" w:rsidR="00191CC4" w:rsidRPr="0039469A" w:rsidRDefault="00191CC4" w:rsidP="00277B2F">
      <w:pPr>
        <w:spacing w:after="0" w:line="240" w:lineRule="auto"/>
        <w:ind w:firstLine="567"/>
        <w:jc w:val="both"/>
        <w:rPr>
          <w:rFonts w:ascii="Times New Roman" w:eastAsia="Times New Roman" w:hAnsi="Times New Roman" w:cs="Times New Roman"/>
          <w:sz w:val="24"/>
          <w:szCs w:val="20"/>
          <w:lang w:eastAsia="en-US"/>
        </w:rPr>
      </w:pPr>
    </w:p>
    <w:p w14:paraId="6C7D5576" w14:textId="77777777" w:rsidR="00191CC4" w:rsidRPr="0039469A" w:rsidRDefault="00191CC4" w:rsidP="00277B2F">
      <w:pPr>
        <w:spacing w:after="0" w:line="240" w:lineRule="auto"/>
        <w:ind w:firstLine="567"/>
        <w:jc w:val="both"/>
        <w:rPr>
          <w:rFonts w:ascii="Times New Roman" w:eastAsia="Times New Roman" w:hAnsi="Times New Roman" w:cs="Times New Roman"/>
          <w:sz w:val="24"/>
          <w:szCs w:val="20"/>
          <w:lang w:eastAsia="en-US"/>
        </w:rPr>
      </w:pPr>
    </w:p>
    <w:p w14:paraId="1F44781D" w14:textId="77777777" w:rsidR="00191CC4" w:rsidRPr="0039469A" w:rsidRDefault="00191CC4" w:rsidP="00191CC4">
      <w:pPr>
        <w:spacing w:after="0" w:line="240" w:lineRule="auto"/>
        <w:jc w:val="both"/>
        <w:rPr>
          <w:rFonts w:ascii="Times New Roman" w:eastAsia="Times New Roman" w:hAnsi="Times New Roman" w:cs="Times New Roman"/>
          <w:sz w:val="24"/>
          <w:szCs w:val="20"/>
          <w:lang w:eastAsia="en-US"/>
        </w:rPr>
      </w:pPr>
    </w:p>
    <w:p w14:paraId="40736D1E" w14:textId="77777777" w:rsidR="00D80236" w:rsidRPr="0039469A" w:rsidRDefault="00D80236" w:rsidP="00191CC4">
      <w:pPr>
        <w:spacing w:after="0" w:line="240" w:lineRule="auto"/>
        <w:jc w:val="both"/>
        <w:rPr>
          <w:rFonts w:ascii="Times New Roman" w:eastAsia="Times New Roman" w:hAnsi="Times New Roman" w:cs="Times New Roman"/>
          <w:sz w:val="24"/>
          <w:szCs w:val="20"/>
          <w:lang w:eastAsia="en-US"/>
        </w:rPr>
      </w:pPr>
    </w:p>
    <w:p w14:paraId="0AD85E00" w14:textId="77777777" w:rsidR="000D76D2" w:rsidRPr="0039469A" w:rsidRDefault="000D76D2" w:rsidP="00191CC4">
      <w:pPr>
        <w:spacing w:after="0" w:line="240" w:lineRule="auto"/>
        <w:jc w:val="both"/>
        <w:rPr>
          <w:rFonts w:ascii="Times New Roman" w:eastAsia="Times New Roman" w:hAnsi="Times New Roman" w:cs="Times New Roman"/>
          <w:sz w:val="24"/>
          <w:szCs w:val="20"/>
          <w:lang w:eastAsia="en-US"/>
        </w:rPr>
      </w:pPr>
    </w:p>
    <w:p w14:paraId="292F6ADE" w14:textId="77777777" w:rsidR="00D80236" w:rsidRPr="0039469A" w:rsidRDefault="00D80236" w:rsidP="00191CC4">
      <w:pPr>
        <w:spacing w:after="0" w:line="240" w:lineRule="auto"/>
        <w:jc w:val="both"/>
        <w:rPr>
          <w:rFonts w:ascii="Times New Roman" w:eastAsia="Times New Roman" w:hAnsi="Times New Roman" w:cs="Times New Roman"/>
          <w:sz w:val="24"/>
          <w:szCs w:val="20"/>
          <w:lang w:eastAsia="en-US"/>
        </w:rPr>
      </w:pPr>
    </w:p>
    <w:p w14:paraId="1F1ABB3B"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54A9CD5D"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3718BD85"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5D4795B3"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21AFDD25"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54083F9C"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69F8FB3A"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7008A8C7"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0718929D"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7A92D76D"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5B1BC0D0"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4902CAD9"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4EC019F7"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342AFC1F"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3E98FB8D"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5B359A97"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53BD5A01"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0EAEBDC6"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4D84A467"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4FAAE4C8"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2B46862F"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6AE528CC"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64B45054"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1AF6F098"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49699B9B"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15429AAA"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68DAED38"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66E6F22B"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2960349C" w14:textId="77777777" w:rsidR="00522C3E" w:rsidRPr="0039469A" w:rsidRDefault="00522C3E" w:rsidP="008F2FB8">
      <w:pPr>
        <w:spacing w:after="0" w:line="240" w:lineRule="auto"/>
        <w:jc w:val="right"/>
        <w:rPr>
          <w:rFonts w:ascii="Times New Roman" w:eastAsia="Times New Roman" w:hAnsi="Times New Roman" w:cs="Times New Roman"/>
          <w:sz w:val="24"/>
          <w:szCs w:val="20"/>
          <w:lang w:eastAsia="en-US"/>
        </w:rPr>
      </w:pPr>
    </w:p>
    <w:p w14:paraId="227CCB2F" w14:textId="77777777" w:rsidR="00522C3E" w:rsidRDefault="00522C3E" w:rsidP="008F2FB8">
      <w:pPr>
        <w:spacing w:after="0" w:line="240" w:lineRule="auto"/>
        <w:jc w:val="right"/>
        <w:rPr>
          <w:rFonts w:ascii="Times New Roman" w:eastAsia="Times New Roman" w:hAnsi="Times New Roman" w:cs="Times New Roman"/>
          <w:sz w:val="24"/>
          <w:szCs w:val="20"/>
          <w:lang w:eastAsia="en-US"/>
        </w:rPr>
      </w:pPr>
    </w:p>
    <w:p w14:paraId="74D49BAE" w14:textId="77777777" w:rsidR="00385055" w:rsidRDefault="00385055" w:rsidP="008F2FB8">
      <w:pPr>
        <w:spacing w:after="0" w:line="240" w:lineRule="auto"/>
        <w:jc w:val="right"/>
        <w:rPr>
          <w:rFonts w:ascii="Times New Roman" w:eastAsia="Times New Roman" w:hAnsi="Times New Roman" w:cs="Times New Roman"/>
          <w:sz w:val="24"/>
          <w:szCs w:val="20"/>
          <w:lang w:eastAsia="en-US"/>
        </w:rPr>
      </w:pPr>
    </w:p>
    <w:p w14:paraId="1E948645" w14:textId="77777777" w:rsidR="00385055" w:rsidRDefault="00385055" w:rsidP="008F2FB8">
      <w:pPr>
        <w:spacing w:after="0" w:line="240" w:lineRule="auto"/>
        <w:jc w:val="right"/>
        <w:rPr>
          <w:rFonts w:ascii="Times New Roman" w:eastAsia="Times New Roman" w:hAnsi="Times New Roman" w:cs="Times New Roman"/>
          <w:sz w:val="24"/>
          <w:szCs w:val="20"/>
          <w:lang w:eastAsia="en-US"/>
        </w:rPr>
      </w:pPr>
    </w:p>
    <w:p w14:paraId="75B72D33" w14:textId="77777777" w:rsidR="00385055" w:rsidRPr="0039469A" w:rsidRDefault="00385055" w:rsidP="008F2FB8">
      <w:pPr>
        <w:spacing w:after="0" w:line="240" w:lineRule="auto"/>
        <w:jc w:val="right"/>
        <w:rPr>
          <w:rFonts w:ascii="Times New Roman" w:eastAsia="Times New Roman" w:hAnsi="Times New Roman" w:cs="Times New Roman"/>
          <w:sz w:val="24"/>
          <w:szCs w:val="20"/>
          <w:lang w:eastAsia="en-US"/>
        </w:rPr>
      </w:pPr>
    </w:p>
    <w:p w14:paraId="0CF73DE5" w14:textId="77777777" w:rsidR="00522C3E" w:rsidRPr="0039469A" w:rsidRDefault="00522C3E" w:rsidP="008F2FB8">
      <w:pPr>
        <w:spacing w:after="0" w:line="240" w:lineRule="auto"/>
        <w:jc w:val="right"/>
        <w:rPr>
          <w:rFonts w:ascii="Times New Roman" w:eastAsia="Times New Roman" w:hAnsi="Times New Roman" w:cs="Times New Roman"/>
          <w:sz w:val="24"/>
          <w:szCs w:val="24"/>
          <w:lang w:eastAsia="en-US"/>
        </w:rPr>
      </w:pPr>
    </w:p>
    <w:p w14:paraId="0100914B" w14:textId="5DA69548" w:rsidR="3AAB5D80" w:rsidRDefault="3AAB5D80" w:rsidP="3AAB5D80">
      <w:pPr>
        <w:spacing w:after="0" w:line="240" w:lineRule="auto"/>
        <w:jc w:val="right"/>
        <w:rPr>
          <w:rFonts w:ascii="Times New Roman" w:eastAsia="Times New Roman" w:hAnsi="Times New Roman" w:cs="Times New Roman"/>
          <w:sz w:val="24"/>
          <w:szCs w:val="24"/>
          <w:lang w:eastAsia="en-US"/>
        </w:rPr>
      </w:pPr>
    </w:p>
    <w:p w14:paraId="33134AD1" w14:textId="0AF2F782" w:rsidR="3AAB5D80" w:rsidRDefault="3AAB5D80" w:rsidP="3AAB5D80">
      <w:pPr>
        <w:spacing w:after="0" w:line="240" w:lineRule="auto"/>
        <w:jc w:val="right"/>
        <w:rPr>
          <w:rFonts w:ascii="Times New Roman" w:eastAsia="Times New Roman" w:hAnsi="Times New Roman" w:cs="Times New Roman"/>
          <w:sz w:val="24"/>
          <w:szCs w:val="24"/>
          <w:lang w:eastAsia="en-US"/>
        </w:rPr>
      </w:pPr>
    </w:p>
    <w:p w14:paraId="7DD5B1D0"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290F7D50"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0F8E5392"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51DF0F68"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54651CB8"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446654D6"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0F625372"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79D747BD"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2B2DD74C"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2FB6935C"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568B95DD"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7A7283AE"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2FE3204A"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264413D7"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23F52015"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60215B54"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3DB5C56C"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66458F1F"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6627B685"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29420423"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3CA6A56D"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07FEC108"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5A6CB129" w14:textId="77777777" w:rsidR="00976C7C" w:rsidRDefault="00976C7C" w:rsidP="008F2FB8">
      <w:pPr>
        <w:spacing w:after="0" w:line="240" w:lineRule="auto"/>
        <w:jc w:val="right"/>
        <w:rPr>
          <w:rFonts w:ascii="Times New Roman" w:eastAsia="Times New Roman" w:hAnsi="Times New Roman" w:cs="Times New Roman"/>
          <w:sz w:val="24"/>
          <w:szCs w:val="20"/>
          <w:lang w:eastAsia="en-US"/>
        </w:rPr>
      </w:pPr>
    </w:p>
    <w:p w14:paraId="755F6459" w14:textId="53400781" w:rsidR="008F2FB8" w:rsidRPr="0039469A" w:rsidRDefault="008F2FB8" w:rsidP="008F2FB8">
      <w:pPr>
        <w:spacing w:after="0" w:line="240" w:lineRule="auto"/>
        <w:jc w:val="right"/>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lastRenderedPageBreak/>
        <w:t>Pirkimo sąlygų 2</w:t>
      </w:r>
      <w:r w:rsidR="0069068F">
        <w:rPr>
          <w:rFonts w:ascii="Times New Roman" w:eastAsia="Times New Roman" w:hAnsi="Times New Roman" w:cs="Times New Roman"/>
          <w:sz w:val="24"/>
          <w:szCs w:val="20"/>
          <w:lang w:eastAsia="en-US"/>
        </w:rPr>
        <w:t>.1</w:t>
      </w:r>
      <w:r w:rsidRPr="0039469A">
        <w:rPr>
          <w:rFonts w:ascii="Times New Roman" w:eastAsia="Times New Roman" w:hAnsi="Times New Roman" w:cs="Times New Roman"/>
          <w:sz w:val="24"/>
          <w:szCs w:val="20"/>
          <w:lang w:eastAsia="en-US"/>
        </w:rPr>
        <w:t xml:space="preserve"> priedas</w:t>
      </w:r>
    </w:p>
    <w:p w14:paraId="679994E1" w14:textId="77777777" w:rsidR="008F2FB8" w:rsidRPr="0039469A" w:rsidRDefault="008F2FB8" w:rsidP="008F2FB8">
      <w:pPr>
        <w:spacing w:after="0" w:line="240" w:lineRule="auto"/>
        <w:jc w:val="both"/>
        <w:rPr>
          <w:rFonts w:ascii="Times New Roman" w:eastAsia="Times New Roman" w:hAnsi="Times New Roman" w:cs="Times New Roman"/>
          <w:sz w:val="24"/>
          <w:szCs w:val="20"/>
          <w:lang w:eastAsia="en-US"/>
        </w:rPr>
      </w:pPr>
    </w:p>
    <w:p w14:paraId="78269A04" w14:textId="77777777" w:rsidR="000D76D2" w:rsidRPr="0039469A" w:rsidRDefault="000D76D2" w:rsidP="000D76D2">
      <w:pPr>
        <w:spacing w:after="0" w:line="240" w:lineRule="auto"/>
        <w:jc w:val="center"/>
        <w:rPr>
          <w:rFonts w:ascii="Times New Roman" w:eastAsia="Times New Roman" w:hAnsi="Times New Roman" w:cs="Times New Roman"/>
          <w:b/>
          <w:sz w:val="24"/>
          <w:szCs w:val="20"/>
          <w:lang w:eastAsia="en-US"/>
        </w:rPr>
      </w:pPr>
      <w:r w:rsidRPr="0039469A">
        <w:rPr>
          <w:rFonts w:ascii="Times New Roman" w:eastAsia="Times New Roman" w:hAnsi="Times New Roman" w:cs="Times New Roman"/>
          <w:b/>
          <w:sz w:val="24"/>
          <w:szCs w:val="20"/>
          <w:lang w:eastAsia="en-US"/>
        </w:rPr>
        <w:t>PASIŪLYMO FORMA</w:t>
      </w:r>
    </w:p>
    <w:p w14:paraId="7BEF7267" w14:textId="77777777" w:rsidR="000D76D2" w:rsidRPr="0039469A" w:rsidRDefault="000D76D2" w:rsidP="000D76D2">
      <w:pPr>
        <w:spacing w:after="0" w:line="240" w:lineRule="auto"/>
        <w:jc w:val="both"/>
        <w:rPr>
          <w:rFonts w:ascii="Times New Roman" w:eastAsia="Times New Roman" w:hAnsi="Times New Roman" w:cs="Times New Roman"/>
          <w:sz w:val="24"/>
          <w:szCs w:val="20"/>
          <w:lang w:eastAsia="en-US"/>
        </w:rPr>
      </w:pPr>
    </w:p>
    <w:p w14:paraId="2C04C970" w14:textId="77777777" w:rsidR="000D76D2" w:rsidRPr="0039469A" w:rsidRDefault="000D76D2" w:rsidP="000D76D2">
      <w:pPr>
        <w:spacing w:after="0" w:line="240" w:lineRule="auto"/>
        <w:jc w:val="center"/>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20__-___-___</w:t>
      </w:r>
    </w:p>
    <w:p w14:paraId="4EB09671" w14:textId="77777777" w:rsidR="000D76D2" w:rsidRPr="0039469A" w:rsidRDefault="000D76D2" w:rsidP="000D76D2">
      <w:pPr>
        <w:spacing w:after="0" w:line="240" w:lineRule="auto"/>
        <w:jc w:val="both"/>
        <w:rPr>
          <w:rFonts w:ascii="Times New Roman" w:eastAsia="Times New Roman" w:hAnsi="Times New Roman" w:cs="Times New Roman"/>
          <w:sz w:val="24"/>
          <w:szCs w:val="20"/>
          <w:lang w:eastAsia="en-US"/>
        </w:rPr>
      </w:pPr>
    </w:p>
    <w:p w14:paraId="67885533" w14:textId="4AC7FE4D" w:rsidR="000D76D2" w:rsidRPr="002358EA" w:rsidRDefault="000D76D2" w:rsidP="000D76D2">
      <w:pPr>
        <w:pStyle w:val="Pagrindiniotekstotrauka2"/>
        <w:spacing w:after="0" w:line="240" w:lineRule="auto"/>
        <w:jc w:val="center"/>
        <w:rPr>
          <w:b/>
          <w:szCs w:val="24"/>
        </w:rPr>
      </w:pPr>
      <w:r w:rsidRPr="0039469A">
        <w:rPr>
          <w:b/>
          <w:szCs w:val="24"/>
        </w:rPr>
        <w:t xml:space="preserve">KOMUNALINIŲ ATLIEKŲ SRAUTE SUSIDARANČIŲ MIŠRIŲ KOMUNALINIŲ ATLIEKŲ </w:t>
      </w:r>
      <w:r w:rsidRPr="002358EA">
        <w:rPr>
          <w:b/>
          <w:szCs w:val="24"/>
        </w:rPr>
        <w:t xml:space="preserve">RŪŠIUOJAMOJO SURINKIMO VILNIAUS MIESTO SAVIVALDYBĖS </w:t>
      </w:r>
      <w:r w:rsidR="00354AF6">
        <w:rPr>
          <w:b/>
          <w:szCs w:val="24"/>
        </w:rPr>
        <w:t>PIRMOJE</w:t>
      </w:r>
      <w:r w:rsidR="007B4ED4" w:rsidRPr="002358EA">
        <w:rPr>
          <w:b/>
          <w:szCs w:val="24"/>
        </w:rPr>
        <w:t xml:space="preserve"> </w:t>
      </w:r>
      <w:r w:rsidRPr="002358EA">
        <w:rPr>
          <w:b/>
          <w:szCs w:val="24"/>
        </w:rPr>
        <w:t>ZONOJE</w:t>
      </w:r>
    </w:p>
    <w:p w14:paraId="743971CC" w14:textId="4CF1B7E9" w:rsidR="000D76D2" w:rsidRPr="0039469A" w:rsidRDefault="000D76D2" w:rsidP="000D76D2">
      <w:pPr>
        <w:pStyle w:val="Pagrindiniotekstotrauka2"/>
        <w:spacing w:after="0" w:line="240" w:lineRule="auto"/>
        <w:ind w:left="0"/>
        <w:jc w:val="center"/>
        <w:rPr>
          <w:b/>
          <w:bCs/>
          <w:iCs/>
          <w:szCs w:val="24"/>
        </w:rPr>
      </w:pPr>
      <w:r w:rsidRPr="002358EA">
        <w:rPr>
          <w:b/>
          <w:szCs w:val="24"/>
        </w:rPr>
        <w:t>„</w:t>
      </w:r>
      <w:r w:rsidR="00354AF6" w:rsidRPr="00354AF6">
        <w:rPr>
          <w:b/>
          <w:szCs w:val="24"/>
        </w:rPr>
        <w:t>VERKIAI - ŽIRMŪNAI</w:t>
      </w:r>
      <w:r w:rsidRPr="002358EA">
        <w:rPr>
          <w:b/>
          <w:szCs w:val="24"/>
        </w:rPr>
        <w:t>“ IR JŲ VEŽIMO</w:t>
      </w:r>
      <w:r w:rsidRPr="0039469A">
        <w:rPr>
          <w:b/>
          <w:szCs w:val="24"/>
        </w:rPr>
        <w:t xml:space="preserve"> </w:t>
      </w:r>
      <w:r w:rsidRPr="0039469A">
        <w:rPr>
          <w:b/>
          <w:bCs/>
          <w:iCs/>
          <w:szCs w:val="24"/>
        </w:rPr>
        <w:t>PASLAUGOS</w:t>
      </w:r>
    </w:p>
    <w:p w14:paraId="5ACF8B01" w14:textId="77777777" w:rsidR="000D76D2" w:rsidRPr="0039469A" w:rsidRDefault="000D76D2" w:rsidP="000D76D2">
      <w:pPr>
        <w:pStyle w:val="Pagrindiniotekstotrauka2"/>
        <w:spacing w:after="0" w:line="240" w:lineRule="auto"/>
        <w:ind w:left="0"/>
        <w:jc w:val="center"/>
        <w:rPr>
          <w:b/>
          <w:szCs w:val="24"/>
        </w:rPr>
      </w:pPr>
      <w:r w:rsidRPr="0039469A">
        <w:rPr>
          <w:b/>
          <w:szCs w:val="24"/>
        </w:rPr>
        <w:t xml:space="preserve"> </w:t>
      </w:r>
    </w:p>
    <w:p w14:paraId="3016EB00" w14:textId="77777777" w:rsidR="00A25A6D" w:rsidRPr="0039469A" w:rsidRDefault="00A25A6D" w:rsidP="00A25A6D">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A25A6D" w:rsidRPr="0039469A" w14:paraId="0C2D7337" w14:textId="77777777" w:rsidTr="0027152A">
        <w:tc>
          <w:tcPr>
            <w:tcW w:w="4815" w:type="dxa"/>
            <w:tcBorders>
              <w:top w:val="single" w:sz="4" w:space="0" w:color="auto"/>
              <w:left w:val="single" w:sz="4" w:space="0" w:color="auto"/>
              <w:bottom w:val="single" w:sz="4" w:space="0" w:color="auto"/>
              <w:right w:val="single" w:sz="4" w:space="0" w:color="auto"/>
            </w:tcBorders>
          </w:tcPr>
          <w:p w14:paraId="7A423E01" w14:textId="77777777" w:rsidR="00A25A6D" w:rsidRPr="0039469A" w:rsidRDefault="00A25A6D" w:rsidP="0027152A">
            <w:pPr>
              <w:jc w:val="both"/>
              <w:rPr>
                <w:sz w:val="24"/>
                <w:szCs w:val="24"/>
                <w:lang w:eastAsia="en-US"/>
              </w:rPr>
            </w:pPr>
            <w:r w:rsidRPr="0039469A">
              <w:rPr>
                <w:rFonts w:eastAsia="SimSun"/>
                <w:sz w:val="24"/>
                <w:szCs w:val="24"/>
              </w:rPr>
              <w:t xml:space="preserve">Dalyvio (kiekvieno tiekėjų grupės partnerio) pavadinimas (-ai) ir juridinio asmens kodas (-ai), fizinio asmens verslo pažymėjimo numeris ar pan. </w:t>
            </w:r>
          </w:p>
        </w:tc>
        <w:tc>
          <w:tcPr>
            <w:tcW w:w="4813" w:type="dxa"/>
          </w:tcPr>
          <w:p w14:paraId="5A51B8DA" w14:textId="77777777" w:rsidR="00A25A6D" w:rsidRPr="0039469A" w:rsidRDefault="00A25A6D" w:rsidP="0027152A">
            <w:pPr>
              <w:jc w:val="both"/>
              <w:rPr>
                <w:sz w:val="24"/>
                <w:szCs w:val="24"/>
                <w:lang w:eastAsia="en-US"/>
              </w:rPr>
            </w:pPr>
          </w:p>
        </w:tc>
      </w:tr>
      <w:tr w:rsidR="00A25A6D" w:rsidRPr="0039469A" w14:paraId="6E66D0CB" w14:textId="77777777" w:rsidTr="0027152A">
        <w:tc>
          <w:tcPr>
            <w:tcW w:w="4815" w:type="dxa"/>
            <w:tcBorders>
              <w:top w:val="single" w:sz="4" w:space="0" w:color="auto"/>
              <w:left w:val="single" w:sz="4" w:space="0" w:color="auto"/>
              <w:bottom w:val="single" w:sz="4" w:space="0" w:color="auto"/>
              <w:right w:val="single" w:sz="4" w:space="0" w:color="auto"/>
            </w:tcBorders>
          </w:tcPr>
          <w:p w14:paraId="46A9CDA9" w14:textId="77777777" w:rsidR="00A25A6D" w:rsidRPr="0039469A" w:rsidRDefault="00A25A6D" w:rsidP="0027152A">
            <w:pPr>
              <w:jc w:val="both"/>
              <w:rPr>
                <w:sz w:val="24"/>
                <w:szCs w:val="24"/>
                <w:lang w:eastAsia="en-US"/>
              </w:rPr>
            </w:pPr>
            <w:r w:rsidRPr="0039469A">
              <w:rPr>
                <w:rFonts w:eastAsia="SimSun"/>
                <w:sz w:val="24"/>
                <w:szCs w:val="24"/>
              </w:rPr>
              <w:t>Dalyvio (kiekvieno tiekėjų grupės partnerio) registracijos šalis (-</w:t>
            </w:r>
            <w:proofErr w:type="spellStart"/>
            <w:r w:rsidRPr="0039469A">
              <w:rPr>
                <w:rFonts w:eastAsia="SimSun"/>
                <w:sz w:val="24"/>
                <w:szCs w:val="24"/>
              </w:rPr>
              <w:t>ys</w:t>
            </w:r>
            <w:proofErr w:type="spellEnd"/>
            <w:r w:rsidRPr="0039469A">
              <w:rPr>
                <w:rFonts w:eastAsia="SimSun"/>
                <w:sz w:val="24"/>
                <w:szCs w:val="24"/>
              </w:rPr>
              <w:t>) ir adresas (-ai), o jei fizinis asmuo – nuolatinės gyvenamosios vietos šalis, adresas ir pilietybė (-ės)</w:t>
            </w:r>
          </w:p>
        </w:tc>
        <w:tc>
          <w:tcPr>
            <w:tcW w:w="4813" w:type="dxa"/>
          </w:tcPr>
          <w:p w14:paraId="7B43AD93" w14:textId="77777777" w:rsidR="00A25A6D" w:rsidRPr="0039469A" w:rsidRDefault="00A25A6D" w:rsidP="0027152A">
            <w:pPr>
              <w:jc w:val="both"/>
              <w:rPr>
                <w:sz w:val="24"/>
                <w:szCs w:val="24"/>
                <w:lang w:eastAsia="en-US"/>
              </w:rPr>
            </w:pPr>
          </w:p>
        </w:tc>
      </w:tr>
      <w:tr w:rsidR="00A25A6D" w:rsidRPr="0039469A" w14:paraId="0F08412A" w14:textId="77777777" w:rsidTr="0027152A">
        <w:tc>
          <w:tcPr>
            <w:tcW w:w="4815" w:type="dxa"/>
            <w:tcBorders>
              <w:top w:val="single" w:sz="4" w:space="0" w:color="auto"/>
              <w:left w:val="single" w:sz="4" w:space="0" w:color="auto"/>
              <w:bottom w:val="single" w:sz="4" w:space="0" w:color="auto"/>
              <w:right w:val="single" w:sz="4" w:space="0" w:color="auto"/>
            </w:tcBorders>
          </w:tcPr>
          <w:p w14:paraId="7964E744" w14:textId="77777777" w:rsidR="00A25A6D" w:rsidRPr="0039469A" w:rsidRDefault="00A25A6D" w:rsidP="0027152A">
            <w:pPr>
              <w:jc w:val="both"/>
              <w:rPr>
                <w:sz w:val="24"/>
                <w:szCs w:val="24"/>
                <w:lang w:eastAsia="en-US"/>
              </w:rPr>
            </w:pPr>
            <w:r w:rsidRPr="0039469A">
              <w:rPr>
                <w:sz w:val="24"/>
                <w:szCs w:val="24"/>
                <w:lang w:eastAsia="en-US"/>
              </w:rPr>
              <w:t>Ar dalyvis (kiekvienas tiekėjų grupės partneris) turi kontroliuojantį (-</w:t>
            </w:r>
            <w:proofErr w:type="spellStart"/>
            <w:r w:rsidRPr="0039469A">
              <w:rPr>
                <w:sz w:val="24"/>
                <w:szCs w:val="24"/>
                <w:lang w:eastAsia="en-US"/>
              </w:rPr>
              <w:t>čius</w:t>
            </w:r>
            <w:proofErr w:type="spellEnd"/>
            <w:r w:rsidRPr="0039469A">
              <w:rPr>
                <w:sz w:val="24"/>
                <w:szCs w:val="24"/>
                <w:lang w:eastAsia="en-US"/>
              </w:rPr>
              <w:t>) asmenį (-</w:t>
            </w:r>
            <w:proofErr w:type="spellStart"/>
            <w:r w:rsidRPr="0039469A">
              <w:rPr>
                <w:sz w:val="24"/>
                <w:szCs w:val="24"/>
                <w:lang w:eastAsia="en-US"/>
              </w:rPr>
              <w:t>is</w:t>
            </w:r>
            <w:proofErr w:type="spellEnd"/>
            <w:r w:rsidRPr="0039469A">
              <w:rPr>
                <w:sz w:val="24"/>
                <w:szCs w:val="24"/>
                <w:lang w:eastAsia="en-US"/>
              </w:rPr>
              <w:t>)</w:t>
            </w:r>
            <w:r w:rsidRPr="0039469A">
              <w:rPr>
                <w:sz w:val="24"/>
                <w:szCs w:val="24"/>
                <w:vertAlign w:val="superscript"/>
                <w:lang w:eastAsia="en-US"/>
              </w:rPr>
              <w:footnoteReference w:id="6"/>
            </w:r>
            <w:r w:rsidRPr="0039469A">
              <w:rPr>
                <w:sz w:val="24"/>
                <w:szCs w:val="24"/>
                <w:lang w:eastAsia="en-US"/>
              </w:rPr>
              <w:t>?</w:t>
            </w:r>
          </w:p>
          <w:p w14:paraId="2F090EB8" w14:textId="77777777" w:rsidR="00A25A6D" w:rsidRPr="0039469A" w:rsidRDefault="00A25A6D" w:rsidP="0027152A">
            <w:pPr>
              <w:jc w:val="both"/>
              <w:rPr>
                <w:sz w:val="24"/>
                <w:szCs w:val="24"/>
                <w:lang w:eastAsia="en-US"/>
              </w:rPr>
            </w:pPr>
            <w:r w:rsidRPr="0039469A">
              <w:rPr>
                <w:sz w:val="24"/>
                <w:szCs w:val="24"/>
                <w:lang w:eastAsia="en-US"/>
              </w:rPr>
              <w:t>(nurodoma kiekvienam tiekėjų grupės partneriui atskirai)</w:t>
            </w:r>
          </w:p>
          <w:p w14:paraId="09867BCB" w14:textId="77777777" w:rsidR="00A25A6D" w:rsidRPr="0039469A" w:rsidRDefault="00A25A6D" w:rsidP="0027152A">
            <w:pPr>
              <w:jc w:val="both"/>
              <w:rPr>
                <w:sz w:val="24"/>
                <w:szCs w:val="24"/>
                <w:lang w:eastAsia="en-US"/>
              </w:rPr>
            </w:pPr>
          </w:p>
          <w:p w14:paraId="0747D126" w14:textId="77777777" w:rsidR="00A25A6D" w:rsidRPr="0039469A" w:rsidRDefault="00A25A6D" w:rsidP="0027152A">
            <w:pPr>
              <w:jc w:val="both"/>
              <w:rPr>
                <w:rFonts w:eastAsia="SimSun"/>
                <w:sz w:val="24"/>
                <w:szCs w:val="24"/>
              </w:rPr>
            </w:pPr>
            <w:r w:rsidRPr="0039469A">
              <w:rPr>
                <w:sz w:val="24"/>
                <w:szCs w:val="24"/>
                <w:lang w:eastAsia="en-US"/>
              </w:rPr>
              <w:t xml:space="preserve">Jei ne, nurodomas pagrindimas </w:t>
            </w:r>
            <w:r w:rsidRPr="0039469A">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692F4D55" w14:textId="77777777" w:rsidR="00A25A6D" w:rsidRPr="0039469A" w:rsidRDefault="00A25A6D" w:rsidP="0027152A">
            <w:pPr>
              <w:jc w:val="both"/>
              <w:rPr>
                <w:sz w:val="24"/>
                <w:szCs w:val="24"/>
                <w:lang w:eastAsia="en-US"/>
              </w:rPr>
            </w:pPr>
            <w:r w:rsidRPr="0039469A">
              <w:rPr>
                <w:sz w:val="24"/>
                <w:szCs w:val="24"/>
                <w:lang w:eastAsia="en-US"/>
              </w:rPr>
              <w:t>[pavadinimas]</w:t>
            </w:r>
          </w:p>
          <w:p w14:paraId="56B6AE5D" w14:textId="77777777" w:rsidR="00A25A6D" w:rsidRPr="0039469A" w:rsidRDefault="00000000" w:rsidP="0027152A">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A25A6D" w:rsidRPr="0039469A">
                  <w:rPr>
                    <w:rFonts w:ascii="Segoe UI Symbol" w:hAnsi="Segoe UI Symbol" w:cs="Segoe UI Symbol"/>
                    <w:sz w:val="24"/>
                    <w:szCs w:val="24"/>
                    <w:lang w:eastAsia="en-US"/>
                  </w:rPr>
                  <w:t>☐</w:t>
                </w:r>
              </w:sdtContent>
            </w:sdt>
            <w:r w:rsidR="00A25A6D" w:rsidRPr="0039469A" w:rsidDel="006642C4">
              <w:rPr>
                <w:sz w:val="24"/>
                <w:szCs w:val="24"/>
                <w:lang w:eastAsia="en-US"/>
              </w:rPr>
              <w:t xml:space="preserve"> </w:t>
            </w:r>
            <w:r w:rsidR="00A25A6D" w:rsidRPr="0039469A">
              <w:rPr>
                <w:sz w:val="24"/>
                <w:szCs w:val="24"/>
                <w:lang w:eastAsia="en-US"/>
              </w:rPr>
              <w:t>Taip</w:t>
            </w:r>
          </w:p>
          <w:p w14:paraId="394C029F" w14:textId="77777777" w:rsidR="00A25A6D" w:rsidRPr="0039469A" w:rsidRDefault="00000000" w:rsidP="0027152A">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A25A6D" w:rsidRPr="0039469A">
                  <w:rPr>
                    <w:rFonts w:ascii="Segoe UI Symbol" w:hAnsi="Segoe UI Symbol" w:cs="Segoe UI Symbol"/>
                    <w:sz w:val="24"/>
                    <w:szCs w:val="24"/>
                    <w:lang w:eastAsia="en-US"/>
                  </w:rPr>
                  <w:t>☐</w:t>
                </w:r>
              </w:sdtContent>
            </w:sdt>
            <w:r w:rsidR="00A25A6D" w:rsidRPr="0039469A" w:rsidDel="006642C4">
              <w:rPr>
                <w:sz w:val="24"/>
                <w:szCs w:val="24"/>
                <w:lang w:eastAsia="en-US"/>
              </w:rPr>
              <w:t xml:space="preserve"> </w:t>
            </w:r>
            <w:r w:rsidR="00A25A6D" w:rsidRPr="0039469A">
              <w:rPr>
                <w:sz w:val="24"/>
                <w:szCs w:val="24"/>
                <w:lang w:eastAsia="en-US"/>
              </w:rPr>
              <w:t>Ne [pagrindimas]</w:t>
            </w:r>
          </w:p>
          <w:p w14:paraId="340D69A0" w14:textId="77777777" w:rsidR="00A25A6D" w:rsidRPr="0039469A" w:rsidRDefault="00A25A6D" w:rsidP="0027152A">
            <w:pPr>
              <w:jc w:val="both"/>
              <w:rPr>
                <w:sz w:val="24"/>
                <w:szCs w:val="24"/>
                <w:lang w:eastAsia="en-US"/>
              </w:rPr>
            </w:pPr>
          </w:p>
          <w:p w14:paraId="0199ED21" w14:textId="77777777" w:rsidR="00A25A6D" w:rsidRPr="0039469A" w:rsidRDefault="00A25A6D" w:rsidP="0027152A">
            <w:pPr>
              <w:jc w:val="both"/>
              <w:rPr>
                <w:sz w:val="24"/>
                <w:szCs w:val="24"/>
                <w:lang w:eastAsia="en-US"/>
              </w:rPr>
            </w:pPr>
          </w:p>
          <w:p w14:paraId="092AC1D7" w14:textId="77777777" w:rsidR="00A25A6D" w:rsidRPr="0039469A" w:rsidRDefault="00A25A6D" w:rsidP="0027152A">
            <w:pPr>
              <w:jc w:val="both"/>
              <w:rPr>
                <w:sz w:val="24"/>
                <w:szCs w:val="24"/>
                <w:lang w:eastAsia="en-US"/>
              </w:rPr>
            </w:pPr>
            <w:r w:rsidRPr="0039469A">
              <w:rPr>
                <w:sz w:val="24"/>
                <w:szCs w:val="24"/>
                <w:lang w:eastAsia="en-US"/>
              </w:rPr>
              <w:t>[pavadinimas]</w:t>
            </w:r>
          </w:p>
          <w:p w14:paraId="485B0715" w14:textId="77777777" w:rsidR="00A25A6D" w:rsidRPr="0039469A" w:rsidRDefault="00000000" w:rsidP="0027152A">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A25A6D" w:rsidRPr="0039469A">
                  <w:rPr>
                    <w:rFonts w:ascii="Segoe UI Symbol" w:hAnsi="Segoe UI Symbol" w:cs="Segoe UI Symbol"/>
                    <w:sz w:val="24"/>
                    <w:szCs w:val="24"/>
                    <w:lang w:eastAsia="en-US"/>
                  </w:rPr>
                  <w:t>☐</w:t>
                </w:r>
              </w:sdtContent>
            </w:sdt>
            <w:r w:rsidR="00A25A6D" w:rsidRPr="0039469A" w:rsidDel="006642C4">
              <w:rPr>
                <w:sz w:val="24"/>
                <w:szCs w:val="24"/>
                <w:lang w:eastAsia="en-US"/>
              </w:rPr>
              <w:t xml:space="preserve"> </w:t>
            </w:r>
            <w:r w:rsidR="00A25A6D" w:rsidRPr="0039469A">
              <w:rPr>
                <w:sz w:val="24"/>
                <w:szCs w:val="24"/>
                <w:lang w:eastAsia="en-US"/>
              </w:rPr>
              <w:t>Taip</w:t>
            </w:r>
          </w:p>
          <w:p w14:paraId="672B9BE3" w14:textId="77777777" w:rsidR="00A25A6D" w:rsidRPr="0039469A" w:rsidRDefault="00000000" w:rsidP="0027152A">
            <w:pPr>
              <w:jc w:val="both"/>
              <w:rPr>
                <w:sz w:val="24"/>
                <w:szCs w:val="24"/>
                <w:lang w:eastAsia="en-US"/>
              </w:rPr>
            </w:pPr>
            <w:sdt>
              <w:sdtPr>
                <w:rPr>
                  <w:sz w:val="24"/>
                  <w:szCs w:val="24"/>
                  <w:lang w:eastAsia="en-US"/>
                </w:rPr>
                <w:id w:val="542175420"/>
                <w:placeholder>
                  <w:docPart w:val="650F90C007F3401F86D9664968D0B197"/>
                </w:placeholder>
                <w14:checkbox>
                  <w14:checked w14:val="0"/>
                  <w14:checkedState w14:val="2612" w14:font="MS Gothic"/>
                  <w14:uncheckedState w14:val="2610" w14:font="MS Gothic"/>
                </w14:checkbox>
              </w:sdtPr>
              <w:sdtContent>
                <w:r w:rsidR="00A25A6D" w:rsidRPr="0039469A">
                  <w:rPr>
                    <w:rFonts w:ascii="Segoe UI Symbol" w:eastAsia="MS Gothic" w:hAnsi="Segoe UI Symbol" w:cs="Segoe UI Symbol"/>
                    <w:sz w:val="24"/>
                    <w:szCs w:val="24"/>
                    <w:lang w:eastAsia="en-US"/>
                  </w:rPr>
                  <w:t>☐</w:t>
                </w:r>
              </w:sdtContent>
            </w:sdt>
            <w:r w:rsidR="00A25A6D" w:rsidRPr="0039469A" w:rsidDel="006642C4">
              <w:rPr>
                <w:sz w:val="24"/>
                <w:szCs w:val="24"/>
                <w:lang w:eastAsia="en-US"/>
              </w:rPr>
              <w:t xml:space="preserve"> </w:t>
            </w:r>
            <w:r w:rsidR="00A25A6D" w:rsidRPr="0039469A">
              <w:rPr>
                <w:sz w:val="24"/>
                <w:szCs w:val="24"/>
                <w:lang w:eastAsia="en-US"/>
              </w:rPr>
              <w:t>Ne [pagrindimas]</w:t>
            </w:r>
          </w:p>
        </w:tc>
      </w:tr>
      <w:tr w:rsidR="00A25A6D" w:rsidRPr="0039469A" w14:paraId="2D7A9E2A" w14:textId="77777777" w:rsidTr="0027152A">
        <w:tc>
          <w:tcPr>
            <w:tcW w:w="4815" w:type="dxa"/>
            <w:tcBorders>
              <w:top w:val="single" w:sz="4" w:space="0" w:color="auto"/>
              <w:left w:val="single" w:sz="4" w:space="0" w:color="auto"/>
              <w:bottom w:val="single" w:sz="4" w:space="0" w:color="auto"/>
              <w:right w:val="single" w:sz="4" w:space="0" w:color="auto"/>
            </w:tcBorders>
          </w:tcPr>
          <w:p w14:paraId="4AB898BC" w14:textId="77777777" w:rsidR="00A25A6D" w:rsidRPr="0039469A" w:rsidRDefault="00A25A6D" w:rsidP="0027152A">
            <w:pPr>
              <w:jc w:val="both"/>
              <w:rPr>
                <w:sz w:val="24"/>
                <w:szCs w:val="24"/>
                <w:lang w:eastAsia="en-US"/>
              </w:rPr>
            </w:pPr>
            <w:r w:rsidRPr="0039469A">
              <w:rPr>
                <w:sz w:val="24"/>
                <w:szCs w:val="24"/>
                <w:lang w:eastAsia="en-US"/>
              </w:rPr>
              <w:t>Dalyvį (kiekvieną tiekėjų grupės partnerį) kontroliuojančio (-</w:t>
            </w:r>
            <w:proofErr w:type="spellStart"/>
            <w:r w:rsidRPr="0039469A">
              <w:rPr>
                <w:sz w:val="24"/>
                <w:szCs w:val="24"/>
                <w:lang w:eastAsia="en-US"/>
              </w:rPr>
              <w:t>ių</w:t>
            </w:r>
            <w:proofErr w:type="spellEnd"/>
            <w:r w:rsidRPr="0039469A">
              <w:rPr>
                <w:sz w:val="24"/>
                <w:szCs w:val="24"/>
                <w:lang w:eastAsia="en-US"/>
              </w:rPr>
              <w:t>) asmens (-ų) pavadinimas (-ai) (tuo atveju, jei kontroliuojantis (-</w:t>
            </w:r>
            <w:proofErr w:type="spellStart"/>
            <w:r w:rsidRPr="0039469A">
              <w:rPr>
                <w:sz w:val="24"/>
                <w:szCs w:val="24"/>
                <w:lang w:eastAsia="en-US"/>
              </w:rPr>
              <w:t>ys</w:t>
            </w:r>
            <w:proofErr w:type="spellEnd"/>
            <w:r w:rsidRPr="0039469A">
              <w:rPr>
                <w:sz w:val="24"/>
                <w:szCs w:val="24"/>
                <w:lang w:eastAsia="en-US"/>
              </w:rPr>
              <w:t>) asmuo (-</w:t>
            </w:r>
            <w:proofErr w:type="spellStart"/>
            <w:r w:rsidRPr="0039469A">
              <w:rPr>
                <w:sz w:val="24"/>
                <w:szCs w:val="24"/>
                <w:lang w:eastAsia="en-US"/>
              </w:rPr>
              <w:t>ys</w:t>
            </w:r>
            <w:proofErr w:type="spellEnd"/>
            <w:r w:rsidRPr="0039469A">
              <w:rPr>
                <w:sz w:val="24"/>
                <w:szCs w:val="24"/>
                <w:lang w:eastAsia="en-US"/>
              </w:rPr>
              <w:t>) yra juridinis (-</w:t>
            </w:r>
            <w:proofErr w:type="spellStart"/>
            <w:r w:rsidRPr="0039469A">
              <w:rPr>
                <w:sz w:val="24"/>
                <w:szCs w:val="24"/>
                <w:lang w:eastAsia="en-US"/>
              </w:rPr>
              <w:t>iai</w:t>
            </w:r>
            <w:proofErr w:type="spellEnd"/>
            <w:r w:rsidRPr="0039469A">
              <w:rPr>
                <w:sz w:val="24"/>
                <w:szCs w:val="24"/>
                <w:lang w:eastAsia="en-US"/>
              </w:rPr>
              <w:t>) asmuo (-</w:t>
            </w:r>
            <w:proofErr w:type="spellStart"/>
            <w:r w:rsidRPr="0039469A">
              <w:rPr>
                <w:sz w:val="24"/>
                <w:szCs w:val="24"/>
                <w:lang w:eastAsia="en-US"/>
              </w:rPr>
              <w:t>ys</w:t>
            </w:r>
            <w:proofErr w:type="spellEnd"/>
            <w:r w:rsidRPr="0039469A">
              <w:rPr>
                <w:sz w:val="24"/>
                <w:szCs w:val="24"/>
                <w:lang w:eastAsia="en-US"/>
              </w:rPr>
              <w:t>) arba</w:t>
            </w:r>
          </w:p>
          <w:p w14:paraId="26C85225" w14:textId="77777777" w:rsidR="00A25A6D" w:rsidRPr="0039469A" w:rsidRDefault="00A25A6D" w:rsidP="0027152A">
            <w:pPr>
              <w:jc w:val="both"/>
              <w:rPr>
                <w:rFonts w:eastAsia="SimSun"/>
                <w:sz w:val="24"/>
                <w:szCs w:val="24"/>
              </w:rPr>
            </w:pPr>
            <w:r w:rsidRPr="0039469A">
              <w:rPr>
                <w:sz w:val="24"/>
                <w:szCs w:val="24"/>
                <w:lang w:eastAsia="en-US"/>
              </w:rPr>
              <w:t>vardas (-ai) pavardė (-ės) (tuo atveju, jei kontroliuojantis asmuo yra fizinis asmuo)</w:t>
            </w:r>
            <w:r w:rsidRPr="0039469A">
              <w:rPr>
                <w:sz w:val="24"/>
                <w:szCs w:val="24"/>
                <w:vertAlign w:val="superscript"/>
                <w:lang w:eastAsia="en-US"/>
              </w:rPr>
              <w:footnoteReference w:id="7"/>
            </w:r>
          </w:p>
        </w:tc>
        <w:tc>
          <w:tcPr>
            <w:tcW w:w="4813" w:type="dxa"/>
          </w:tcPr>
          <w:p w14:paraId="6E0413DB" w14:textId="77777777" w:rsidR="00A25A6D" w:rsidRPr="0039469A" w:rsidRDefault="00A25A6D" w:rsidP="0027152A">
            <w:pPr>
              <w:jc w:val="both"/>
              <w:rPr>
                <w:sz w:val="24"/>
                <w:szCs w:val="24"/>
                <w:lang w:eastAsia="en-US"/>
              </w:rPr>
            </w:pPr>
          </w:p>
        </w:tc>
      </w:tr>
      <w:tr w:rsidR="00A25A6D" w:rsidRPr="0039469A" w14:paraId="32B0F2E8" w14:textId="77777777" w:rsidTr="0027152A">
        <w:tc>
          <w:tcPr>
            <w:tcW w:w="4815" w:type="dxa"/>
            <w:tcBorders>
              <w:top w:val="single" w:sz="4" w:space="0" w:color="auto"/>
              <w:left w:val="single" w:sz="4" w:space="0" w:color="auto"/>
              <w:bottom w:val="single" w:sz="4" w:space="0" w:color="auto"/>
              <w:right w:val="single" w:sz="4" w:space="0" w:color="auto"/>
            </w:tcBorders>
          </w:tcPr>
          <w:p w14:paraId="5412706C" w14:textId="77777777" w:rsidR="00A25A6D" w:rsidRPr="0039469A" w:rsidRDefault="00A25A6D" w:rsidP="0027152A">
            <w:pPr>
              <w:jc w:val="both"/>
              <w:rPr>
                <w:sz w:val="24"/>
                <w:szCs w:val="24"/>
                <w:lang w:eastAsia="en-US"/>
              </w:rPr>
            </w:pPr>
            <w:r w:rsidRPr="0039469A">
              <w:rPr>
                <w:sz w:val="24"/>
                <w:szCs w:val="24"/>
                <w:lang w:eastAsia="en-US"/>
              </w:rPr>
              <w:t>Dalyvio (kiekvieno tiekėjų grupės partnerio) kontroliuojančio (-</w:t>
            </w:r>
            <w:proofErr w:type="spellStart"/>
            <w:r w:rsidRPr="0039469A">
              <w:rPr>
                <w:sz w:val="24"/>
                <w:szCs w:val="24"/>
                <w:lang w:eastAsia="en-US"/>
              </w:rPr>
              <w:t>ių</w:t>
            </w:r>
            <w:proofErr w:type="spellEnd"/>
            <w:r w:rsidRPr="0039469A">
              <w:rPr>
                <w:sz w:val="24"/>
                <w:szCs w:val="24"/>
                <w:lang w:eastAsia="en-US"/>
              </w:rPr>
              <w:t xml:space="preserve">) asmens (-ų) registracijos </w:t>
            </w:r>
            <w:r w:rsidRPr="0039469A">
              <w:rPr>
                <w:sz w:val="24"/>
                <w:szCs w:val="24"/>
                <w:lang w:eastAsia="en-US"/>
              </w:rPr>
              <w:lastRenderedPageBreak/>
              <w:t>šalis (-</w:t>
            </w:r>
            <w:proofErr w:type="spellStart"/>
            <w:r w:rsidRPr="0039469A">
              <w:rPr>
                <w:sz w:val="24"/>
                <w:szCs w:val="24"/>
                <w:lang w:eastAsia="en-US"/>
              </w:rPr>
              <w:t>ys</w:t>
            </w:r>
            <w:proofErr w:type="spellEnd"/>
            <w:r w:rsidRPr="0039469A">
              <w:rPr>
                <w:sz w:val="24"/>
                <w:szCs w:val="24"/>
                <w:lang w:eastAsia="en-US"/>
              </w:rPr>
              <w:t>) (tuo atveju, jei kontroliuojantis asmuo yra juridinis asmuo) arba</w:t>
            </w:r>
          </w:p>
          <w:p w14:paraId="626FBDCB" w14:textId="77777777" w:rsidR="00A25A6D" w:rsidRPr="0039469A" w:rsidRDefault="00A25A6D" w:rsidP="0027152A">
            <w:pPr>
              <w:jc w:val="both"/>
              <w:rPr>
                <w:rFonts w:eastAsia="SimSun"/>
                <w:sz w:val="24"/>
                <w:szCs w:val="24"/>
              </w:rPr>
            </w:pPr>
            <w:r w:rsidRPr="0039469A">
              <w:rPr>
                <w:sz w:val="24"/>
                <w:szCs w:val="24"/>
                <w:lang w:eastAsia="en-US"/>
              </w:rPr>
              <w:t>nuolatinės gyvenamosios vietos šalis, pilietybė (-ės) (tuo atveju, jei kontroliuojantis asmuo yra fizinis asmuo)</w:t>
            </w:r>
          </w:p>
        </w:tc>
        <w:tc>
          <w:tcPr>
            <w:tcW w:w="4813" w:type="dxa"/>
          </w:tcPr>
          <w:p w14:paraId="73D0F76C" w14:textId="77777777" w:rsidR="00A25A6D" w:rsidRPr="0039469A" w:rsidRDefault="00A25A6D" w:rsidP="0027152A">
            <w:pPr>
              <w:jc w:val="both"/>
              <w:rPr>
                <w:sz w:val="24"/>
                <w:szCs w:val="24"/>
                <w:lang w:eastAsia="en-US"/>
              </w:rPr>
            </w:pPr>
          </w:p>
        </w:tc>
      </w:tr>
      <w:tr w:rsidR="00A25A6D" w:rsidRPr="0039469A" w14:paraId="79C8B6B2" w14:textId="77777777" w:rsidTr="0027152A">
        <w:tc>
          <w:tcPr>
            <w:tcW w:w="4815" w:type="dxa"/>
            <w:tcBorders>
              <w:top w:val="single" w:sz="4" w:space="0" w:color="auto"/>
              <w:left w:val="single" w:sz="4" w:space="0" w:color="auto"/>
              <w:bottom w:val="single" w:sz="4" w:space="0" w:color="auto"/>
              <w:right w:val="single" w:sz="4" w:space="0" w:color="auto"/>
            </w:tcBorders>
          </w:tcPr>
          <w:p w14:paraId="49636DBF" w14:textId="77777777" w:rsidR="00A25A6D" w:rsidRPr="0039469A" w:rsidRDefault="00A25A6D" w:rsidP="0027152A">
            <w:pPr>
              <w:jc w:val="both"/>
              <w:rPr>
                <w:sz w:val="24"/>
                <w:szCs w:val="24"/>
                <w:lang w:eastAsia="en-US"/>
              </w:rPr>
            </w:pPr>
            <w:r w:rsidRPr="0039469A">
              <w:rPr>
                <w:rFonts w:eastAsia="SimSun"/>
                <w:sz w:val="24"/>
                <w:szCs w:val="24"/>
              </w:rPr>
              <w:t>Dalyvio (tiekėjų grupės partnerių) įgaliotas asmuo pasirašyti pasiūlymą</w:t>
            </w:r>
          </w:p>
        </w:tc>
        <w:tc>
          <w:tcPr>
            <w:tcW w:w="4813" w:type="dxa"/>
          </w:tcPr>
          <w:p w14:paraId="06760C76" w14:textId="77777777" w:rsidR="00A25A6D" w:rsidRPr="0039469A" w:rsidRDefault="00A25A6D" w:rsidP="0027152A">
            <w:pPr>
              <w:jc w:val="both"/>
              <w:rPr>
                <w:sz w:val="24"/>
                <w:szCs w:val="24"/>
                <w:lang w:eastAsia="en-US"/>
              </w:rPr>
            </w:pPr>
          </w:p>
        </w:tc>
      </w:tr>
      <w:tr w:rsidR="00A25A6D" w:rsidRPr="0039469A" w14:paraId="3DEDBEA3" w14:textId="77777777" w:rsidTr="0027152A">
        <w:tc>
          <w:tcPr>
            <w:tcW w:w="4815" w:type="dxa"/>
            <w:tcBorders>
              <w:top w:val="single" w:sz="4" w:space="0" w:color="auto"/>
              <w:left w:val="single" w:sz="4" w:space="0" w:color="auto"/>
              <w:bottom w:val="single" w:sz="4" w:space="0" w:color="auto"/>
              <w:right w:val="single" w:sz="4" w:space="0" w:color="auto"/>
            </w:tcBorders>
          </w:tcPr>
          <w:p w14:paraId="2415D4D5" w14:textId="77777777" w:rsidR="00A25A6D" w:rsidRPr="0039469A" w:rsidRDefault="00A25A6D" w:rsidP="0027152A">
            <w:pPr>
              <w:jc w:val="both"/>
              <w:rPr>
                <w:sz w:val="24"/>
                <w:szCs w:val="24"/>
                <w:lang w:eastAsia="en-US"/>
              </w:rPr>
            </w:pPr>
            <w:r w:rsidRPr="0039469A">
              <w:rPr>
                <w:rFonts w:eastAsia="SimSun"/>
                <w:sz w:val="24"/>
                <w:szCs w:val="24"/>
              </w:rPr>
              <w:t>Dalyvio (tiekėjų grupės partnerių) įgaliotas asmuo bendrauti pateikto pasiūlymo klausimais</w:t>
            </w:r>
          </w:p>
        </w:tc>
        <w:tc>
          <w:tcPr>
            <w:tcW w:w="4813" w:type="dxa"/>
          </w:tcPr>
          <w:p w14:paraId="7492C71E" w14:textId="77777777" w:rsidR="00A25A6D" w:rsidRPr="0039469A" w:rsidRDefault="00A25A6D" w:rsidP="0027152A">
            <w:pPr>
              <w:jc w:val="both"/>
              <w:rPr>
                <w:sz w:val="24"/>
                <w:szCs w:val="24"/>
                <w:lang w:eastAsia="en-US"/>
              </w:rPr>
            </w:pPr>
          </w:p>
        </w:tc>
      </w:tr>
      <w:tr w:rsidR="00A25A6D" w:rsidRPr="0039469A" w14:paraId="011562DF" w14:textId="77777777" w:rsidTr="0027152A">
        <w:tc>
          <w:tcPr>
            <w:tcW w:w="4815" w:type="dxa"/>
            <w:tcBorders>
              <w:top w:val="single" w:sz="4" w:space="0" w:color="auto"/>
              <w:left w:val="single" w:sz="4" w:space="0" w:color="auto"/>
              <w:bottom w:val="single" w:sz="4" w:space="0" w:color="auto"/>
              <w:right w:val="single" w:sz="4" w:space="0" w:color="auto"/>
            </w:tcBorders>
          </w:tcPr>
          <w:p w14:paraId="64B74D0D" w14:textId="77777777" w:rsidR="00A25A6D" w:rsidRPr="0039469A" w:rsidRDefault="00A25A6D" w:rsidP="0027152A">
            <w:pPr>
              <w:jc w:val="both"/>
              <w:rPr>
                <w:sz w:val="24"/>
                <w:szCs w:val="24"/>
                <w:lang w:eastAsia="en-US"/>
              </w:rPr>
            </w:pPr>
            <w:r w:rsidRPr="0039469A">
              <w:rPr>
                <w:rFonts w:eastAsia="SimSun"/>
                <w:sz w:val="24"/>
                <w:szCs w:val="24"/>
              </w:rPr>
              <w:t>Dalyvio (kiekvieno tiekėjų grupės partnerio) vadovo vardas (-ai) ir pavardė (-ės)</w:t>
            </w:r>
          </w:p>
        </w:tc>
        <w:tc>
          <w:tcPr>
            <w:tcW w:w="4813" w:type="dxa"/>
          </w:tcPr>
          <w:p w14:paraId="6713E3C1" w14:textId="77777777" w:rsidR="00A25A6D" w:rsidRPr="0039469A" w:rsidRDefault="00A25A6D" w:rsidP="0027152A">
            <w:pPr>
              <w:jc w:val="both"/>
              <w:rPr>
                <w:sz w:val="24"/>
                <w:szCs w:val="24"/>
                <w:lang w:eastAsia="en-US"/>
              </w:rPr>
            </w:pPr>
          </w:p>
        </w:tc>
      </w:tr>
      <w:tr w:rsidR="00A25A6D" w:rsidRPr="0039469A" w14:paraId="25289E78" w14:textId="77777777" w:rsidTr="0027152A">
        <w:tc>
          <w:tcPr>
            <w:tcW w:w="4815" w:type="dxa"/>
            <w:tcBorders>
              <w:top w:val="single" w:sz="4" w:space="0" w:color="auto"/>
              <w:left w:val="single" w:sz="4" w:space="0" w:color="auto"/>
              <w:bottom w:val="single" w:sz="4" w:space="0" w:color="auto"/>
              <w:right w:val="single" w:sz="4" w:space="0" w:color="auto"/>
            </w:tcBorders>
          </w:tcPr>
          <w:p w14:paraId="2C7EACE0" w14:textId="77777777" w:rsidR="00A25A6D" w:rsidRPr="0039469A" w:rsidRDefault="00A25A6D" w:rsidP="0027152A">
            <w:pPr>
              <w:jc w:val="both"/>
              <w:rPr>
                <w:sz w:val="24"/>
                <w:szCs w:val="24"/>
                <w:lang w:eastAsia="en-US"/>
              </w:rPr>
            </w:pPr>
            <w:r w:rsidRPr="0039469A">
              <w:rPr>
                <w:rFonts w:eastAsia="SimSun"/>
                <w:sz w:val="24"/>
                <w:szCs w:val="24"/>
              </w:rPr>
              <w:t>Asmens (-ų), turinčio (-</w:t>
            </w:r>
            <w:proofErr w:type="spellStart"/>
            <w:r w:rsidRPr="0039469A">
              <w:rPr>
                <w:rFonts w:eastAsia="SimSun"/>
                <w:sz w:val="24"/>
                <w:szCs w:val="24"/>
              </w:rPr>
              <w:t>ių</w:t>
            </w:r>
            <w:proofErr w:type="spellEnd"/>
            <w:r w:rsidRPr="0039469A">
              <w:rPr>
                <w:rFonts w:eastAsia="SimSun"/>
                <w:sz w:val="24"/>
                <w:szCs w:val="24"/>
              </w:rPr>
              <w:t>) teisę surašyti ir pasirašyti dalyvio (kiekvieno tiekėjų grupės partnerio) finansinės apskaitos dokumentus</w:t>
            </w:r>
            <w:r w:rsidRPr="0039469A">
              <w:rPr>
                <w:rFonts w:eastAsia="SimSun"/>
                <w:sz w:val="24"/>
                <w:szCs w:val="24"/>
                <w:vertAlign w:val="superscript"/>
              </w:rPr>
              <w:footnoteReference w:id="8"/>
            </w:r>
            <w:r w:rsidRPr="0039469A">
              <w:rPr>
                <w:rFonts w:eastAsia="SimSun"/>
                <w:sz w:val="24"/>
                <w:szCs w:val="24"/>
              </w:rPr>
              <w:t>, vardas (-ai) ir pavardė (-ės)</w:t>
            </w:r>
          </w:p>
        </w:tc>
        <w:tc>
          <w:tcPr>
            <w:tcW w:w="4813" w:type="dxa"/>
          </w:tcPr>
          <w:p w14:paraId="12BAD922" w14:textId="77777777" w:rsidR="00A25A6D" w:rsidRPr="0039469A" w:rsidRDefault="00A25A6D" w:rsidP="0027152A">
            <w:pPr>
              <w:jc w:val="both"/>
              <w:rPr>
                <w:sz w:val="24"/>
                <w:szCs w:val="24"/>
                <w:lang w:eastAsia="en-US"/>
              </w:rPr>
            </w:pPr>
          </w:p>
        </w:tc>
      </w:tr>
      <w:tr w:rsidR="00A25A6D" w:rsidRPr="0039469A" w14:paraId="2476215B" w14:textId="77777777" w:rsidTr="0027152A">
        <w:tc>
          <w:tcPr>
            <w:tcW w:w="4815" w:type="dxa"/>
            <w:tcBorders>
              <w:top w:val="single" w:sz="4" w:space="0" w:color="auto"/>
              <w:left w:val="single" w:sz="4" w:space="0" w:color="auto"/>
              <w:bottom w:val="single" w:sz="4" w:space="0" w:color="auto"/>
              <w:right w:val="single" w:sz="4" w:space="0" w:color="auto"/>
            </w:tcBorders>
          </w:tcPr>
          <w:p w14:paraId="22542AC3" w14:textId="77777777" w:rsidR="00A25A6D" w:rsidRPr="0039469A" w:rsidRDefault="00A25A6D" w:rsidP="0027152A">
            <w:pPr>
              <w:jc w:val="both"/>
              <w:rPr>
                <w:sz w:val="24"/>
                <w:szCs w:val="24"/>
                <w:lang w:eastAsia="en-US"/>
              </w:rPr>
            </w:pPr>
            <w:r w:rsidRPr="0039469A">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39469A">
              <w:rPr>
                <w:rFonts w:eastAsia="SimSun"/>
                <w:sz w:val="24"/>
                <w:szCs w:val="24"/>
                <w:vertAlign w:val="superscript"/>
              </w:rPr>
              <w:t>7</w:t>
            </w:r>
            <w:r w:rsidRPr="0039469A">
              <w:rPr>
                <w:rFonts w:eastAsia="SimSun"/>
                <w:sz w:val="24"/>
                <w:szCs w:val="24"/>
              </w:rPr>
              <w:t>, vardai ir pavardės</w:t>
            </w:r>
          </w:p>
        </w:tc>
        <w:tc>
          <w:tcPr>
            <w:tcW w:w="4813" w:type="dxa"/>
          </w:tcPr>
          <w:p w14:paraId="11F94FC6" w14:textId="77777777" w:rsidR="00A25A6D" w:rsidRPr="0039469A" w:rsidRDefault="00A25A6D" w:rsidP="0027152A">
            <w:pPr>
              <w:jc w:val="both"/>
              <w:rPr>
                <w:sz w:val="24"/>
                <w:szCs w:val="24"/>
                <w:lang w:eastAsia="en-US"/>
              </w:rPr>
            </w:pPr>
          </w:p>
        </w:tc>
      </w:tr>
    </w:tbl>
    <w:p w14:paraId="62EA67A7" w14:textId="77777777" w:rsidR="00A25A6D" w:rsidRPr="0039469A" w:rsidRDefault="00A25A6D" w:rsidP="00A25A6D">
      <w:pPr>
        <w:spacing w:after="0" w:line="240" w:lineRule="auto"/>
        <w:jc w:val="both"/>
        <w:rPr>
          <w:rFonts w:ascii="Times New Roman" w:eastAsia="Times New Roman" w:hAnsi="Times New Roman" w:cs="Times New Roman"/>
          <w:sz w:val="24"/>
          <w:szCs w:val="20"/>
          <w:lang w:eastAsia="en-US"/>
        </w:rPr>
      </w:pPr>
    </w:p>
    <w:p w14:paraId="55974DB7" w14:textId="77777777" w:rsidR="00A25A6D" w:rsidRPr="0039469A" w:rsidRDefault="00A25A6D" w:rsidP="00A25A6D">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9469A">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A25A6D" w:rsidRPr="0039469A" w14:paraId="655575C7" w14:textId="77777777" w:rsidTr="0027152A">
        <w:tc>
          <w:tcPr>
            <w:tcW w:w="3850" w:type="dxa"/>
          </w:tcPr>
          <w:p w14:paraId="288D581F" w14:textId="77777777" w:rsidR="00A25A6D" w:rsidRPr="0039469A" w:rsidRDefault="00A25A6D" w:rsidP="0027152A">
            <w:pPr>
              <w:jc w:val="both"/>
              <w:rPr>
                <w:sz w:val="24"/>
                <w:szCs w:val="24"/>
              </w:rPr>
            </w:pPr>
            <w:r w:rsidRPr="0039469A">
              <w:rPr>
                <w:sz w:val="24"/>
                <w:szCs w:val="24"/>
              </w:rPr>
              <w:t>Subtiekėjo pavadinimas, juridinio asmens kodas, fizinio asmens verslo pažymėjimo numeris ar pan.</w:t>
            </w:r>
          </w:p>
        </w:tc>
        <w:tc>
          <w:tcPr>
            <w:tcW w:w="1926" w:type="dxa"/>
          </w:tcPr>
          <w:p w14:paraId="517A73A7" w14:textId="77777777" w:rsidR="00A25A6D" w:rsidRPr="0039469A" w:rsidRDefault="00A25A6D" w:rsidP="0027152A">
            <w:pPr>
              <w:rPr>
                <w:sz w:val="24"/>
                <w:szCs w:val="24"/>
              </w:rPr>
            </w:pPr>
          </w:p>
        </w:tc>
        <w:tc>
          <w:tcPr>
            <w:tcW w:w="1926" w:type="dxa"/>
          </w:tcPr>
          <w:p w14:paraId="61B3B810" w14:textId="77777777" w:rsidR="00A25A6D" w:rsidRPr="0039469A" w:rsidRDefault="00A25A6D" w:rsidP="0027152A">
            <w:pPr>
              <w:rPr>
                <w:sz w:val="24"/>
                <w:szCs w:val="24"/>
              </w:rPr>
            </w:pPr>
          </w:p>
        </w:tc>
        <w:tc>
          <w:tcPr>
            <w:tcW w:w="1926" w:type="dxa"/>
          </w:tcPr>
          <w:p w14:paraId="46A93B51" w14:textId="77777777" w:rsidR="00A25A6D" w:rsidRPr="0039469A" w:rsidRDefault="00A25A6D" w:rsidP="0027152A">
            <w:pPr>
              <w:rPr>
                <w:sz w:val="24"/>
                <w:szCs w:val="24"/>
              </w:rPr>
            </w:pPr>
          </w:p>
        </w:tc>
      </w:tr>
      <w:tr w:rsidR="00A25A6D" w:rsidRPr="0039469A" w14:paraId="2DE65114" w14:textId="77777777" w:rsidTr="0027152A">
        <w:tc>
          <w:tcPr>
            <w:tcW w:w="3850" w:type="dxa"/>
          </w:tcPr>
          <w:p w14:paraId="1A944DF4" w14:textId="77777777" w:rsidR="00A25A6D" w:rsidRPr="0039469A" w:rsidRDefault="00A25A6D" w:rsidP="0027152A">
            <w:pPr>
              <w:jc w:val="both"/>
              <w:rPr>
                <w:sz w:val="24"/>
                <w:szCs w:val="24"/>
              </w:rPr>
            </w:pPr>
            <w:r w:rsidRPr="0039469A">
              <w:rPr>
                <w:sz w:val="24"/>
                <w:szCs w:val="24"/>
              </w:rPr>
              <w:t>Subtiekėjo registracijos šalis, o jei fizinis asmuo – nuolatinės gyvenamosios vietos šalis, adresas ir pilietybė (-ės)</w:t>
            </w:r>
          </w:p>
        </w:tc>
        <w:tc>
          <w:tcPr>
            <w:tcW w:w="1926" w:type="dxa"/>
          </w:tcPr>
          <w:p w14:paraId="467F4A61" w14:textId="77777777" w:rsidR="00A25A6D" w:rsidRPr="0039469A" w:rsidRDefault="00A25A6D" w:rsidP="0027152A">
            <w:pPr>
              <w:rPr>
                <w:sz w:val="24"/>
                <w:szCs w:val="24"/>
              </w:rPr>
            </w:pPr>
          </w:p>
        </w:tc>
        <w:tc>
          <w:tcPr>
            <w:tcW w:w="1926" w:type="dxa"/>
          </w:tcPr>
          <w:p w14:paraId="1C5542AF" w14:textId="77777777" w:rsidR="00A25A6D" w:rsidRPr="0039469A" w:rsidRDefault="00A25A6D" w:rsidP="0027152A">
            <w:pPr>
              <w:rPr>
                <w:sz w:val="24"/>
                <w:szCs w:val="24"/>
              </w:rPr>
            </w:pPr>
          </w:p>
        </w:tc>
        <w:tc>
          <w:tcPr>
            <w:tcW w:w="1926" w:type="dxa"/>
          </w:tcPr>
          <w:p w14:paraId="0DEBE614" w14:textId="77777777" w:rsidR="00A25A6D" w:rsidRPr="0039469A" w:rsidRDefault="00A25A6D" w:rsidP="0027152A">
            <w:pPr>
              <w:rPr>
                <w:sz w:val="24"/>
                <w:szCs w:val="24"/>
              </w:rPr>
            </w:pPr>
          </w:p>
        </w:tc>
      </w:tr>
      <w:tr w:rsidR="00A25A6D" w:rsidRPr="0039469A" w14:paraId="4790D066" w14:textId="77777777" w:rsidTr="0027152A">
        <w:tc>
          <w:tcPr>
            <w:tcW w:w="3850" w:type="dxa"/>
          </w:tcPr>
          <w:p w14:paraId="77C12E80" w14:textId="77777777" w:rsidR="00A25A6D" w:rsidRPr="0039469A" w:rsidRDefault="00A25A6D" w:rsidP="0027152A">
            <w:pPr>
              <w:jc w:val="both"/>
              <w:rPr>
                <w:sz w:val="24"/>
                <w:szCs w:val="24"/>
              </w:rPr>
            </w:pPr>
            <w:r w:rsidRPr="0039469A">
              <w:rPr>
                <w:sz w:val="24"/>
                <w:szCs w:val="24"/>
              </w:rPr>
              <w:t>Subtiekėją kontroliuojančio (-</w:t>
            </w:r>
            <w:proofErr w:type="spellStart"/>
            <w:r w:rsidRPr="0039469A">
              <w:rPr>
                <w:sz w:val="24"/>
                <w:szCs w:val="24"/>
              </w:rPr>
              <w:t>ių</w:t>
            </w:r>
            <w:proofErr w:type="spellEnd"/>
            <w:r w:rsidRPr="0039469A">
              <w:rPr>
                <w:sz w:val="24"/>
                <w:szCs w:val="24"/>
              </w:rPr>
              <w:t>) asmens (-ų)  pavadinimas (-ai) arba vardas pavardė. Nesant kontroliuojančio asmens, čia nurodomas pagrindimas</w:t>
            </w:r>
          </w:p>
        </w:tc>
        <w:tc>
          <w:tcPr>
            <w:tcW w:w="1926" w:type="dxa"/>
          </w:tcPr>
          <w:p w14:paraId="4921D438" w14:textId="77777777" w:rsidR="00A25A6D" w:rsidRPr="0039469A" w:rsidRDefault="00A25A6D" w:rsidP="0027152A">
            <w:pPr>
              <w:rPr>
                <w:sz w:val="24"/>
                <w:szCs w:val="24"/>
              </w:rPr>
            </w:pPr>
          </w:p>
        </w:tc>
        <w:tc>
          <w:tcPr>
            <w:tcW w:w="1926" w:type="dxa"/>
          </w:tcPr>
          <w:p w14:paraId="31D73B97" w14:textId="77777777" w:rsidR="00A25A6D" w:rsidRPr="0039469A" w:rsidRDefault="00A25A6D" w:rsidP="0027152A">
            <w:pPr>
              <w:rPr>
                <w:sz w:val="24"/>
                <w:szCs w:val="24"/>
              </w:rPr>
            </w:pPr>
          </w:p>
        </w:tc>
        <w:tc>
          <w:tcPr>
            <w:tcW w:w="1926" w:type="dxa"/>
          </w:tcPr>
          <w:p w14:paraId="2915E221" w14:textId="77777777" w:rsidR="00A25A6D" w:rsidRPr="0039469A" w:rsidRDefault="00A25A6D" w:rsidP="0027152A">
            <w:pPr>
              <w:rPr>
                <w:sz w:val="24"/>
                <w:szCs w:val="24"/>
              </w:rPr>
            </w:pPr>
          </w:p>
        </w:tc>
      </w:tr>
      <w:tr w:rsidR="00A25A6D" w:rsidRPr="0039469A" w14:paraId="2F276AC5" w14:textId="77777777" w:rsidTr="0027152A">
        <w:tc>
          <w:tcPr>
            <w:tcW w:w="3850" w:type="dxa"/>
          </w:tcPr>
          <w:p w14:paraId="1997ACAD" w14:textId="77777777" w:rsidR="00A25A6D" w:rsidRPr="0039469A" w:rsidRDefault="00A25A6D" w:rsidP="0027152A">
            <w:pPr>
              <w:jc w:val="both"/>
              <w:rPr>
                <w:sz w:val="24"/>
                <w:szCs w:val="24"/>
              </w:rPr>
            </w:pPr>
            <w:r w:rsidRPr="0039469A">
              <w:rPr>
                <w:sz w:val="24"/>
                <w:szCs w:val="24"/>
              </w:rPr>
              <w:t>Subtiekėją kontroliuojančio (-</w:t>
            </w:r>
            <w:proofErr w:type="spellStart"/>
            <w:r w:rsidRPr="0039469A">
              <w:rPr>
                <w:sz w:val="24"/>
                <w:szCs w:val="24"/>
              </w:rPr>
              <w:t>ių</w:t>
            </w:r>
            <w:proofErr w:type="spellEnd"/>
            <w:r w:rsidRPr="0039469A">
              <w:rPr>
                <w:sz w:val="24"/>
                <w:szCs w:val="24"/>
              </w:rPr>
              <w:t>) asmens (-ų) registracijos šalis (-</w:t>
            </w:r>
            <w:proofErr w:type="spellStart"/>
            <w:r w:rsidRPr="0039469A">
              <w:rPr>
                <w:sz w:val="24"/>
                <w:szCs w:val="24"/>
              </w:rPr>
              <w:t>ys</w:t>
            </w:r>
            <w:proofErr w:type="spellEnd"/>
            <w:r w:rsidRPr="0039469A">
              <w:rPr>
                <w:sz w:val="24"/>
                <w:szCs w:val="24"/>
              </w:rPr>
              <w:t>) arba nuolatinės gyvenamosios vietos ir pilietybės (-</w:t>
            </w:r>
            <w:proofErr w:type="spellStart"/>
            <w:r w:rsidRPr="0039469A">
              <w:rPr>
                <w:sz w:val="24"/>
                <w:szCs w:val="24"/>
              </w:rPr>
              <w:t>ių</w:t>
            </w:r>
            <w:proofErr w:type="spellEnd"/>
            <w:r w:rsidRPr="0039469A">
              <w:rPr>
                <w:sz w:val="24"/>
                <w:szCs w:val="24"/>
              </w:rPr>
              <w:t>) šalys</w:t>
            </w:r>
          </w:p>
        </w:tc>
        <w:tc>
          <w:tcPr>
            <w:tcW w:w="1926" w:type="dxa"/>
          </w:tcPr>
          <w:p w14:paraId="6AC83798" w14:textId="77777777" w:rsidR="00A25A6D" w:rsidRPr="0039469A" w:rsidRDefault="00A25A6D" w:rsidP="0027152A">
            <w:pPr>
              <w:rPr>
                <w:sz w:val="24"/>
                <w:szCs w:val="24"/>
              </w:rPr>
            </w:pPr>
          </w:p>
        </w:tc>
        <w:tc>
          <w:tcPr>
            <w:tcW w:w="1926" w:type="dxa"/>
          </w:tcPr>
          <w:p w14:paraId="1E09BEC1" w14:textId="77777777" w:rsidR="00A25A6D" w:rsidRPr="0039469A" w:rsidRDefault="00A25A6D" w:rsidP="0027152A">
            <w:pPr>
              <w:rPr>
                <w:sz w:val="24"/>
                <w:szCs w:val="24"/>
              </w:rPr>
            </w:pPr>
          </w:p>
        </w:tc>
        <w:tc>
          <w:tcPr>
            <w:tcW w:w="1926" w:type="dxa"/>
          </w:tcPr>
          <w:p w14:paraId="76E7A164" w14:textId="77777777" w:rsidR="00A25A6D" w:rsidRPr="0039469A" w:rsidRDefault="00A25A6D" w:rsidP="0027152A">
            <w:pPr>
              <w:rPr>
                <w:sz w:val="24"/>
                <w:szCs w:val="24"/>
              </w:rPr>
            </w:pPr>
          </w:p>
        </w:tc>
      </w:tr>
      <w:tr w:rsidR="00A25A6D" w:rsidRPr="0039469A" w14:paraId="7B2A6A06" w14:textId="77777777" w:rsidTr="0027152A">
        <w:tc>
          <w:tcPr>
            <w:tcW w:w="3850" w:type="dxa"/>
          </w:tcPr>
          <w:p w14:paraId="1637E1B5" w14:textId="77777777" w:rsidR="00A25A6D" w:rsidRPr="0039469A" w:rsidRDefault="00A25A6D" w:rsidP="0027152A">
            <w:pPr>
              <w:jc w:val="both"/>
              <w:rPr>
                <w:sz w:val="24"/>
                <w:szCs w:val="24"/>
              </w:rPr>
            </w:pPr>
            <w:r w:rsidRPr="0039469A">
              <w:rPr>
                <w:sz w:val="24"/>
                <w:szCs w:val="24"/>
              </w:rPr>
              <w:t>Subtiekėjui perduodamų sutartinių įsipareigojimų dalis procentais nuo pasiūlymo kainos ar suma (EUR su PVM)</w:t>
            </w:r>
          </w:p>
        </w:tc>
        <w:tc>
          <w:tcPr>
            <w:tcW w:w="1926" w:type="dxa"/>
          </w:tcPr>
          <w:p w14:paraId="78DAA3EF" w14:textId="77777777" w:rsidR="00A25A6D" w:rsidRPr="0039469A" w:rsidRDefault="00A25A6D" w:rsidP="0027152A">
            <w:pPr>
              <w:rPr>
                <w:sz w:val="24"/>
                <w:szCs w:val="24"/>
              </w:rPr>
            </w:pPr>
          </w:p>
        </w:tc>
        <w:tc>
          <w:tcPr>
            <w:tcW w:w="1926" w:type="dxa"/>
          </w:tcPr>
          <w:p w14:paraId="76CFF717" w14:textId="77777777" w:rsidR="00A25A6D" w:rsidRPr="0039469A" w:rsidRDefault="00A25A6D" w:rsidP="0027152A">
            <w:pPr>
              <w:rPr>
                <w:sz w:val="24"/>
                <w:szCs w:val="24"/>
              </w:rPr>
            </w:pPr>
          </w:p>
        </w:tc>
        <w:tc>
          <w:tcPr>
            <w:tcW w:w="1926" w:type="dxa"/>
          </w:tcPr>
          <w:p w14:paraId="23472385" w14:textId="77777777" w:rsidR="00A25A6D" w:rsidRPr="0039469A" w:rsidRDefault="00A25A6D" w:rsidP="0027152A">
            <w:pPr>
              <w:rPr>
                <w:sz w:val="24"/>
                <w:szCs w:val="24"/>
              </w:rPr>
            </w:pPr>
          </w:p>
        </w:tc>
      </w:tr>
    </w:tbl>
    <w:p w14:paraId="253257AD" w14:textId="77777777" w:rsidR="00A25A6D" w:rsidRPr="0039469A" w:rsidRDefault="00A25A6D" w:rsidP="00A25A6D">
      <w:pPr>
        <w:spacing w:after="0" w:line="240" w:lineRule="auto"/>
        <w:rPr>
          <w:rFonts w:ascii="Times New Roman" w:eastAsia="Aptos" w:hAnsi="Times New Roman" w:cs="Times New Roman"/>
          <w:kern w:val="2"/>
          <w:sz w:val="24"/>
          <w:szCs w:val="24"/>
          <w:lang w:eastAsia="en-US"/>
          <w14:ligatures w14:val="standardContextual"/>
        </w:rPr>
      </w:pPr>
    </w:p>
    <w:p w14:paraId="175A461E" w14:textId="77777777" w:rsidR="00A25A6D" w:rsidRPr="0039469A" w:rsidRDefault="00A25A6D" w:rsidP="00A25A6D">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9469A">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A25A6D" w:rsidRPr="0039469A" w14:paraId="4CABE143" w14:textId="77777777" w:rsidTr="0027152A">
        <w:tc>
          <w:tcPr>
            <w:tcW w:w="3850" w:type="dxa"/>
          </w:tcPr>
          <w:p w14:paraId="7D409E33" w14:textId="77777777" w:rsidR="00A25A6D" w:rsidRPr="0039469A" w:rsidRDefault="00A25A6D" w:rsidP="0027152A">
            <w:pPr>
              <w:jc w:val="both"/>
              <w:rPr>
                <w:rFonts w:ascii="Times New Roman" w:hAnsi="Times New Roman" w:cs="Times New Roman"/>
                <w:lang w:val="lt-LT"/>
              </w:rPr>
            </w:pPr>
            <w:r w:rsidRPr="0039469A">
              <w:rPr>
                <w:rFonts w:ascii="Times New Roman" w:hAnsi="Times New Roman" w:cs="Times New Roman"/>
                <w:lang w:val="lt-LT"/>
              </w:rPr>
              <w:t xml:space="preserve">Pasitelkiamo ūkio subjekto statusas: subtiekėjas; finansinio ir ekonominio pajėgumo atitikčiai pasitelkiamas subjektas; techninio pajėgumo </w:t>
            </w:r>
            <w:r w:rsidRPr="0039469A">
              <w:rPr>
                <w:rFonts w:ascii="Times New Roman" w:hAnsi="Times New Roman" w:cs="Times New Roman"/>
                <w:lang w:val="lt-LT"/>
              </w:rPr>
              <w:lastRenderedPageBreak/>
              <w:t xml:space="preserve">atitikčiai pasitelkiamas subjektas; </w:t>
            </w:r>
            <w:proofErr w:type="spellStart"/>
            <w:r w:rsidRPr="0039469A">
              <w:rPr>
                <w:rFonts w:ascii="Times New Roman" w:hAnsi="Times New Roman" w:cs="Times New Roman"/>
                <w:lang w:val="lt-LT"/>
              </w:rPr>
              <w:t>kvazisubtiekėjas</w:t>
            </w:r>
            <w:proofErr w:type="spellEnd"/>
          </w:p>
        </w:tc>
        <w:tc>
          <w:tcPr>
            <w:tcW w:w="1926" w:type="dxa"/>
          </w:tcPr>
          <w:p w14:paraId="3301F84C" w14:textId="77777777" w:rsidR="00A25A6D" w:rsidRPr="0039469A" w:rsidRDefault="00A25A6D" w:rsidP="0027152A">
            <w:pPr>
              <w:rPr>
                <w:rFonts w:ascii="Times New Roman" w:hAnsi="Times New Roman" w:cs="Times New Roman"/>
                <w:lang w:val="lt-LT"/>
              </w:rPr>
            </w:pPr>
          </w:p>
        </w:tc>
        <w:tc>
          <w:tcPr>
            <w:tcW w:w="1926" w:type="dxa"/>
          </w:tcPr>
          <w:p w14:paraId="6D9F597E" w14:textId="77777777" w:rsidR="00A25A6D" w:rsidRPr="0039469A" w:rsidRDefault="00A25A6D" w:rsidP="0027152A">
            <w:pPr>
              <w:rPr>
                <w:rFonts w:ascii="Times New Roman" w:hAnsi="Times New Roman" w:cs="Times New Roman"/>
                <w:lang w:val="lt-LT"/>
              </w:rPr>
            </w:pPr>
          </w:p>
        </w:tc>
        <w:tc>
          <w:tcPr>
            <w:tcW w:w="1926" w:type="dxa"/>
          </w:tcPr>
          <w:p w14:paraId="15392778" w14:textId="77777777" w:rsidR="00A25A6D" w:rsidRPr="0039469A" w:rsidRDefault="00A25A6D" w:rsidP="0027152A">
            <w:pPr>
              <w:rPr>
                <w:rFonts w:ascii="Times New Roman" w:hAnsi="Times New Roman" w:cs="Times New Roman"/>
                <w:lang w:val="lt-LT"/>
              </w:rPr>
            </w:pPr>
          </w:p>
        </w:tc>
      </w:tr>
      <w:tr w:rsidR="00A25A6D" w:rsidRPr="0039469A" w14:paraId="6B759093" w14:textId="77777777" w:rsidTr="0027152A">
        <w:tc>
          <w:tcPr>
            <w:tcW w:w="3850" w:type="dxa"/>
          </w:tcPr>
          <w:p w14:paraId="78EDA9CB" w14:textId="77777777" w:rsidR="00A25A6D" w:rsidRPr="0039469A" w:rsidRDefault="00A25A6D" w:rsidP="0027152A">
            <w:pPr>
              <w:jc w:val="both"/>
              <w:rPr>
                <w:rFonts w:ascii="Times New Roman" w:hAnsi="Times New Roman" w:cs="Times New Roman"/>
                <w:lang w:val="lt-LT"/>
              </w:rPr>
            </w:pPr>
            <w:r w:rsidRPr="0039469A">
              <w:rPr>
                <w:rFonts w:ascii="Times New Roman" w:hAnsi="Times New Roman" w:cs="Times New Roman"/>
                <w:lang w:val="lt-LT"/>
              </w:rPr>
              <w:t>Ūkio subjekto pavadinimas, juridinio asmens kodas, fizinio asmens verslo pažymėjimo numeris ar pan.</w:t>
            </w:r>
          </w:p>
        </w:tc>
        <w:tc>
          <w:tcPr>
            <w:tcW w:w="1926" w:type="dxa"/>
          </w:tcPr>
          <w:p w14:paraId="5097C482" w14:textId="77777777" w:rsidR="00A25A6D" w:rsidRPr="0039469A" w:rsidRDefault="00A25A6D" w:rsidP="0027152A">
            <w:pPr>
              <w:rPr>
                <w:rFonts w:ascii="Times New Roman" w:hAnsi="Times New Roman" w:cs="Times New Roman"/>
                <w:lang w:val="lt-LT"/>
              </w:rPr>
            </w:pPr>
          </w:p>
        </w:tc>
        <w:tc>
          <w:tcPr>
            <w:tcW w:w="1926" w:type="dxa"/>
          </w:tcPr>
          <w:p w14:paraId="695AA17D" w14:textId="77777777" w:rsidR="00A25A6D" w:rsidRPr="0039469A" w:rsidRDefault="00A25A6D" w:rsidP="0027152A">
            <w:pPr>
              <w:rPr>
                <w:rFonts w:ascii="Times New Roman" w:hAnsi="Times New Roman" w:cs="Times New Roman"/>
                <w:lang w:val="lt-LT"/>
              </w:rPr>
            </w:pPr>
          </w:p>
        </w:tc>
        <w:tc>
          <w:tcPr>
            <w:tcW w:w="1926" w:type="dxa"/>
          </w:tcPr>
          <w:p w14:paraId="54F238B0" w14:textId="77777777" w:rsidR="00A25A6D" w:rsidRPr="0039469A" w:rsidRDefault="00A25A6D" w:rsidP="0027152A">
            <w:pPr>
              <w:rPr>
                <w:rFonts w:ascii="Times New Roman" w:hAnsi="Times New Roman" w:cs="Times New Roman"/>
                <w:lang w:val="lt-LT"/>
              </w:rPr>
            </w:pPr>
          </w:p>
        </w:tc>
      </w:tr>
      <w:tr w:rsidR="00A25A6D" w:rsidRPr="0039469A" w14:paraId="4CB88023" w14:textId="77777777" w:rsidTr="0027152A">
        <w:tc>
          <w:tcPr>
            <w:tcW w:w="3850" w:type="dxa"/>
          </w:tcPr>
          <w:p w14:paraId="18385309" w14:textId="77777777" w:rsidR="00A25A6D" w:rsidRPr="0039469A" w:rsidRDefault="00A25A6D" w:rsidP="0027152A">
            <w:pPr>
              <w:jc w:val="both"/>
              <w:rPr>
                <w:rFonts w:ascii="Times New Roman" w:hAnsi="Times New Roman" w:cs="Times New Roman"/>
                <w:lang w:val="lt-LT"/>
              </w:rPr>
            </w:pPr>
            <w:r w:rsidRPr="0039469A">
              <w:rPr>
                <w:rFonts w:ascii="Times New Roman" w:hAnsi="Times New Roman" w:cs="Times New Roman"/>
                <w:lang w:val="lt-LT"/>
              </w:rPr>
              <w:t>Ūkio subjekto registracijos šalis, o jei fizinis asmuo – nuolatinės gyvenamosios vietos šalis, adresas ir pilietybė (-ės)</w:t>
            </w:r>
          </w:p>
        </w:tc>
        <w:tc>
          <w:tcPr>
            <w:tcW w:w="1926" w:type="dxa"/>
          </w:tcPr>
          <w:p w14:paraId="43D64F05" w14:textId="77777777" w:rsidR="00A25A6D" w:rsidRPr="0039469A" w:rsidRDefault="00A25A6D" w:rsidP="0027152A">
            <w:pPr>
              <w:rPr>
                <w:rFonts w:ascii="Times New Roman" w:hAnsi="Times New Roman" w:cs="Times New Roman"/>
                <w:lang w:val="lt-LT"/>
              </w:rPr>
            </w:pPr>
          </w:p>
        </w:tc>
        <w:tc>
          <w:tcPr>
            <w:tcW w:w="1926" w:type="dxa"/>
          </w:tcPr>
          <w:p w14:paraId="0FA248FD" w14:textId="77777777" w:rsidR="00A25A6D" w:rsidRPr="0039469A" w:rsidRDefault="00A25A6D" w:rsidP="0027152A">
            <w:pPr>
              <w:rPr>
                <w:rFonts w:ascii="Times New Roman" w:hAnsi="Times New Roman" w:cs="Times New Roman"/>
                <w:lang w:val="lt-LT"/>
              </w:rPr>
            </w:pPr>
          </w:p>
        </w:tc>
        <w:tc>
          <w:tcPr>
            <w:tcW w:w="1926" w:type="dxa"/>
          </w:tcPr>
          <w:p w14:paraId="5FD6C10A" w14:textId="77777777" w:rsidR="00A25A6D" w:rsidRPr="0039469A" w:rsidRDefault="00A25A6D" w:rsidP="0027152A">
            <w:pPr>
              <w:rPr>
                <w:rFonts w:ascii="Times New Roman" w:hAnsi="Times New Roman" w:cs="Times New Roman"/>
                <w:lang w:val="lt-LT"/>
              </w:rPr>
            </w:pPr>
          </w:p>
        </w:tc>
      </w:tr>
      <w:tr w:rsidR="00A25A6D" w:rsidRPr="0039469A" w14:paraId="15E835F5" w14:textId="77777777" w:rsidTr="0027152A">
        <w:tc>
          <w:tcPr>
            <w:tcW w:w="3850" w:type="dxa"/>
          </w:tcPr>
          <w:p w14:paraId="5D18A0F2" w14:textId="77777777" w:rsidR="00A25A6D" w:rsidRPr="0039469A" w:rsidRDefault="00A25A6D" w:rsidP="0027152A">
            <w:pPr>
              <w:jc w:val="both"/>
              <w:rPr>
                <w:rFonts w:ascii="Times New Roman" w:hAnsi="Times New Roman" w:cs="Times New Roman"/>
                <w:lang w:val="lt-LT"/>
              </w:rPr>
            </w:pPr>
            <w:r w:rsidRPr="0039469A">
              <w:rPr>
                <w:rFonts w:ascii="Times New Roman" w:hAnsi="Times New Roman" w:cs="Times New Roman"/>
                <w:lang w:val="lt-LT"/>
              </w:rPr>
              <w:t>Ūkio subjektą kontroliuojančio (-</w:t>
            </w:r>
            <w:proofErr w:type="spellStart"/>
            <w:r w:rsidRPr="0039469A">
              <w:rPr>
                <w:rFonts w:ascii="Times New Roman" w:hAnsi="Times New Roman" w:cs="Times New Roman"/>
                <w:lang w:val="lt-LT"/>
              </w:rPr>
              <w:t>ių</w:t>
            </w:r>
            <w:proofErr w:type="spellEnd"/>
            <w:r w:rsidRPr="0039469A">
              <w:rPr>
                <w:rFonts w:ascii="Times New Roman" w:hAnsi="Times New Roman" w:cs="Times New Roman"/>
                <w:lang w:val="lt-LT"/>
              </w:rPr>
              <w:t>) asmens (-ų)  pavadinimas (-ai) arba vardas pavardė. Nesant kontroliuojančio asmens, čia nurodomas pagrindimas</w:t>
            </w:r>
          </w:p>
        </w:tc>
        <w:tc>
          <w:tcPr>
            <w:tcW w:w="1926" w:type="dxa"/>
          </w:tcPr>
          <w:p w14:paraId="14E342C7" w14:textId="77777777" w:rsidR="00A25A6D" w:rsidRPr="0039469A" w:rsidRDefault="00A25A6D" w:rsidP="0027152A">
            <w:pPr>
              <w:rPr>
                <w:rFonts w:ascii="Times New Roman" w:hAnsi="Times New Roman" w:cs="Times New Roman"/>
                <w:lang w:val="lt-LT"/>
              </w:rPr>
            </w:pPr>
          </w:p>
        </w:tc>
        <w:tc>
          <w:tcPr>
            <w:tcW w:w="1926" w:type="dxa"/>
          </w:tcPr>
          <w:p w14:paraId="6D857E1E" w14:textId="77777777" w:rsidR="00A25A6D" w:rsidRPr="0039469A" w:rsidRDefault="00A25A6D" w:rsidP="0027152A">
            <w:pPr>
              <w:rPr>
                <w:rFonts w:ascii="Times New Roman" w:hAnsi="Times New Roman" w:cs="Times New Roman"/>
                <w:lang w:val="lt-LT"/>
              </w:rPr>
            </w:pPr>
          </w:p>
        </w:tc>
        <w:tc>
          <w:tcPr>
            <w:tcW w:w="1926" w:type="dxa"/>
          </w:tcPr>
          <w:p w14:paraId="35443D16" w14:textId="77777777" w:rsidR="00A25A6D" w:rsidRPr="0039469A" w:rsidRDefault="00A25A6D" w:rsidP="0027152A">
            <w:pPr>
              <w:rPr>
                <w:rFonts w:ascii="Times New Roman" w:hAnsi="Times New Roman" w:cs="Times New Roman"/>
                <w:lang w:val="lt-LT"/>
              </w:rPr>
            </w:pPr>
          </w:p>
        </w:tc>
      </w:tr>
      <w:tr w:rsidR="00A25A6D" w:rsidRPr="0039469A" w14:paraId="0478AE44" w14:textId="77777777" w:rsidTr="0027152A">
        <w:tc>
          <w:tcPr>
            <w:tcW w:w="3850" w:type="dxa"/>
          </w:tcPr>
          <w:p w14:paraId="086ABDFE" w14:textId="77777777" w:rsidR="00A25A6D" w:rsidRPr="0039469A" w:rsidRDefault="00A25A6D" w:rsidP="0027152A">
            <w:pPr>
              <w:jc w:val="both"/>
              <w:rPr>
                <w:rFonts w:ascii="Times New Roman" w:hAnsi="Times New Roman" w:cs="Times New Roman"/>
                <w:lang w:val="lt-LT"/>
              </w:rPr>
            </w:pPr>
            <w:r w:rsidRPr="0039469A">
              <w:rPr>
                <w:rFonts w:ascii="Times New Roman" w:hAnsi="Times New Roman" w:cs="Times New Roman"/>
                <w:lang w:val="lt-LT"/>
              </w:rPr>
              <w:t>Ūkio subjektą kontroliuojančio (-</w:t>
            </w:r>
            <w:proofErr w:type="spellStart"/>
            <w:r w:rsidRPr="0039469A">
              <w:rPr>
                <w:rFonts w:ascii="Times New Roman" w:hAnsi="Times New Roman" w:cs="Times New Roman"/>
                <w:lang w:val="lt-LT"/>
              </w:rPr>
              <w:t>ių</w:t>
            </w:r>
            <w:proofErr w:type="spellEnd"/>
            <w:r w:rsidRPr="0039469A">
              <w:rPr>
                <w:rFonts w:ascii="Times New Roman" w:hAnsi="Times New Roman" w:cs="Times New Roman"/>
                <w:lang w:val="lt-LT"/>
              </w:rPr>
              <w:t>) asmens (-ų) registracijos šalis (-</w:t>
            </w:r>
            <w:proofErr w:type="spellStart"/>
            <w:r w:rsidRPr="0039469A">
              <w:rPr>
                <w:rFonts w:ascii="Times New Roman" w:hAnsi="Times New Roman" w:cs="Times New Roman"/>
                <w:lang w:val="lt-LT"/>
              </w:rPr>
              <w:t>ys</w:t>
            </w:r>
            <w:proofErr w:type="spellEnd"/>
            <w:r w:rsidRPr="0039469A">
              <w:rPr>
                <w:rFonts w:ascii="Times New Roman" w:hAnsi="Times New Roman" w:cs="Times New Roman"/>
                <w:lang w:val="lt-LT"/>
              </w:rPr>
              <w:t>) arba nuolatinės gyvenamosios vietos ir pilietybės (-</w:t>
            </w:r>
            <w:proofErr w:type="spellStart"/>
            <w:r w:rsidRPr="0039469A">
              <w:rPr>
                <w:rFonts w:ascii="Times New Roman" w:hAnsi="Times New Roman" w:cs="Times New Roman"/>
                <w:lang w:val="lt-LT"/>
              </w:rPr>
              <w:t>ių</w:t>
            </w:r>
            <w:proofErr w:type="spellEnd"/>
            <w:r w:rsidRPr="0039469A">
              <w:rPr>
                <w:rFonts w:ascii="Times New Roman" w:hAnsi="Times New Roman" w:cs="Times New Roman"/>
                <w:lang w:val="lt-LT"/>
              </w:rPr>
              <w:t>) šalys</w:t>
            </w:r>
          </w:p>
        </w:tc>
        <w:tc>
          <w:tcPr>
            <w:tcW w:w="1926" w:type="dxa"/>
          </w:tcPr>
          <w:p w14:paraId="02075F6B" w14:textId="77777777" w:rsidR="00A25A6D" w:rsidRPr="0039469A" w:rsidRDefault="00A25A6D" w:rsidP="0027152A">
            <w:pPr>
              <w:rPr>
                <w:rFonts w:ascii="Times New Roman" w:hAnsi="Times New Roman" w:cs="Times New Roman"/>
                <w:lang w:val="lt-LT"/>
              </w:rPr>
            </w:pPr>
          </w:p>
        </w:tc>
        <w:tc>
          <w:tcPr>
            <w:tcW w:w="1926" w:type="dxa"/>
          </w:tcPr>
          <w:p w14:paraId="6FE42A70" w14:textId="77777777" w:rsidR="00A25A6D" w:rsidRPr="0039469A" w:rsidRDefault="00A25A6D" w:rsidP="0027152A">
            <w:pPr>
              <w:rPr>
                <w:rFonts w:ascii="Times New Roman" w:hAnsi="Times New Roman" w:cs="Times New Roman"/>
                <w:lang w:val="lt-LT"/>
              </w:rPr>
            </w:pPr>
          </w:p>
        </w:tc>
        <w:tc>
          <w:tcPr>
            <w:tcW w:w="1926" w:type="dxa"/>
          </w:tcPr>
          <w:p w14:paraId="1F3D0F17" w14:textId="77777777" w:rsidR="00A25A6D" w:rsidRPr="0039469A" w:rsidRDefault="00A25A6D" w:rsidP="0027152A">
            <w:pPr>
              <w:rPr>
                <w:rFonts w:ascii="Times New Roman" w:hAnsi="Times New Roman" w:cs="Times New Roman"/>
                <w:lang w:val="lt-LT"/>
              </w:rPr>
            </w:pPr>
          </w:p>
        </w:tc>
      </w:tr>
      <w:tr w:rsidR="00A25A6D" w:rsidRPr="0039469A" w14:paraId="69429D70" w14:textId="77777777" w:rsidTr="0027152A">
        <w:tc>
          <w:tcPr>
            <w:tcW w:w="3850" w:type="dxa"/>
          </w:tcPr>
          <w:p w14:paraId="24C21011" w14:textId="77777777" w:rsidR="00A25A6D" w:rsidRPr="0039469A" w:rsidRDefault="00A25A6D" w:rsidP="0027152A">
            <w:pPr>
              <w:jc w:val="both"/>
              <w:rPr>
                <w:rFonts w:ascii="Times New Roman" w:hAnsi="Times New Roman" w:cs="Times New Roman"/>
                <w:lang w:val="lt-LT"/>
              </w:rPr>
            </w:pPr>
            <w:r w:rsidRPr="0039469A">
              <w:rPr>
                <w:rFonts w:ascii="Times New Roman" w:hAnsi="Times New Roman" w:cs="Times New Roman"/>
                <w:lang w:val="lt-LT"/>
              </w:rPr>
              <w:t>Ūkio subjektui perduodamų sutartinių įsipareigojimų dalis procentais nuo pasiūlymo kainos ar suma (EUR su PVM)</w:t>
            </w:r>
          </w:p>
        </w:tc>
        <w:tc>
          <w:tcPr>
            <w:tcW w:w="1926" w:type="dxa"/>
          </w:tcPr>
          <w:p w14:paraId="43EF19D8" w14:textId="77777777" w:rsidR="00A25A6D" w:rsidRPr="0039469A" w:rsidRDefault="00A25A6D" w:rsidP="0027152A">
            <w:pPr>
              <w:rPr>
                <w:rFonts w:ascii="Times New Roman" w:hAnsi="Times New Roman" w:cs="Times New Roman"/>
                <w:lang w:val="lt-LT"/>
              </w:rPr>
            </w:pPr>
          </w:p>
        </w:tc>
        <w:tc>
          <w:tcPr>
            <w:tcW w:w="1926" w:type="dxa"/>
          </w:tcPr>
          <w:p w14:paraId="46BF39C0" w14:textId="77777777" w:rsidR="00A25A6D" w:rsidRPr="0039469A" w:rsidRDefault="00A25A6D" w:rsidP="0027152A">
            <w:pPr>
              <w:rPr>
                <w:rFonts w:ascii="Times New Roman" w:hAnsi="Times New Roman" w:cs="Times New Roman"/>
                <w:lang w:val="lt-LT"/>
              </w:rPr>
            </w:pPr>
          </w:p>
        </w:tc>
        <w:tc>
          <w:tcPr>
            <w:tcW w:w="1926" w:type="dxa"/>
          </w:tcPr>
          <w:p w14:paraId="31176320" w14:textId="77777777" w:rsidR="00A25A6D" w:rsidRPr="0039469A" w:rsidRDefault="00A25A6D" w:rsidP="0027152A">
            <w:pPr>
              <w:rPr>
                <w:rFonts w:ascii="Times New Roman" w:hAnsi="Times New Roman" w:cs="Times New Roman"/>
                <w:lang w:val="lt-LT"/>
              </w:rPr>
            </w:pPr>
          </w:p>
        </w:tc>
      </w:tr>
    </w:tbl>
    <w:p w14:paraId="3B9EB139" w14:textId="77777777" w:rsidR="00A25A6D" w:rsidRPr="0039469A" w:rsidRDefault="00A25A6D" w:rsidP="00A25A6D">
      <w:pPr>
        <w:spacing w:after="0" w:line="240" w:lineRule="auto"/>
        <w:jc w:val="both"/>
        <w:rPr>
          <w:rFonts w:ascii="Times New Roman" w:eastAsia="Times New Roman" w:hAnsi="Times New Roman" w:cs="Times New Roman"/>
          <w:sz w:val="24"/>
          <w:szCs w:val="20"/>
          <w:lang w:eastAsia="en-US"/>
        </w:rPr>
      </w:pPr>
      <w:bookmarkStart w:id="26" w:name="_Hlk174696226"/>
      <w:bookmarkStart w:id="27" w:name="_Hlk174695960"/>
    </w:p>
    <w:bookmarkEnd w:id="26"/>
    <w:bookmarkEnd w:id="27"/>
    <w:p w14:paraId="1794D5AB" w14:textId="77777777" w:rsidR="000D76D2" w:rsidRPr="0039469A" w:rsidRDefault="000D76D2" w:rsidP="000D76D2">
      <w:pPr>
        <w:suppressAutoHyphens/>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Pažymime, kad sutinkame su visomis pirkimo dokumentų sąlygomis.</w:t>
      </w:r>
    </w:p>
    <w:p w14:paraId="43D5AFA7" w14:textId="77777777" w:rsidR="000D76D2" w:rsidRPr="0039469A" w:rsidRDefault="000D76D2" w:rsidP="000D76D2">
      <w:pPr>
        <w:suppressAutoHyphens/>
        <w:spacing w:after="0" w:line="240" w:lineRule="auto"/>
        <w:ind w:firstLine="567"/>
        <w:jc w:val="both"/>
        <w:rPr>
          <w:rFonts w:ascii="Times New Roman" w:eastAsia="Times New Roman" w:hAnsi="Times New Roman" w:cs="Times New Roman"/>
          <w:sz w:val="24"/>
          <w:szCs w:val="20"/>
          <w:lang w:eastAsia="en-US"/>
        </w:rPr>
      </w:pPr>
    </w:p>
    <w:p w14:paraId="77C06BC9" w14:textId="2E75D3A9" w:rsidR="000D76D2" w:rsidRPr="0039469A" w:rsidRDefault="000D76D2" w:rsidP="000D76D2">
      <w:pPr>
        <w:suppressAutoHyphens/>
        <w:spacing w:after="0" w:line="240" w:lineRule="auto"/>
        <w:ind w:firstLine="567"/>
        <w:jc w:val="both"/>
        <w:rPr>
          <w:rFonts w:ascii="Times New Roman" w:eastAsia="Times New Roman" w:hAnsi="Times New Roman" w:cs="Times New Roman"/>
          <w:sz w:val="24"/>
          <w:szCs w:val="24"/>
          <w:lang w:eastAsia="en-US"/>
        </w:rPr>
      </w:pPr>
      <w:r w:rsidRPr="77C834FD">
        <w:rPr>
          <w:rFonts w:ascii="Times New Roman" w:eastAsia="Times New Roman" w:hAnsi="Times New Roman" w:cs="Times New Roman"/>
          <w:b/>
          <w:bCs/>
          <w:sz w:val="24"/>
          <w:szCs w:val="24"/>
          <w:lang w:eastAsia="en-US"/>
        </w:rPr>
        <w:t>1 lentelė.</w:t>
      </w:r>
      <w:r w:rsidRPr="77C834FD">
        <w:rPr>
          <w:rFonts w:ascii="Times New Roman" w:eastAsia="Times New Roman" w:hAnsi="Times New Roman" w:cs="Times New Roman"/>
          <w:sz w:val="24"/>
          <w:szCs w:val="24"/>
          <w:lang w:eastAsia="en-US"/>
        </w:rPr>
        <w:t xml:space="preserve"> Pateikiame siūlomo paslaugų kokybės kriterij</w:t>
      </w:r>
      <w:r w:rsidR="75D41937" w:rsidRPr="77C834FD">
        <w:rPr>
          <w:rFonts w:ascii="Times New Roman" w:eastAsia="Times New Roman" w:hAnsi="Times New Roman" w:cs="Times New Roman"/>
          <w:sz w:val="24"/>
          <w:szCs w:val="24"/>
          <w:lang w:eastAsia="en-US"/>
        </w:rPr>
        <w:t>ų</w:t>
      </w:r>
      <w:r w:rsidRPr="77C834FD">
        <w:rPr>
          <w:rFonts w:ascii="Times New Roman" w:eastAsia="Times New Roman" w:hAnsi="Times New Roman" w:cs="Times New Roman"/>
          <w:sz w:val="24"/>
          <w:szCs w:val="24"/>
          <w:lang w:eastAsia="en-US"/>
        </w:rPr>
        <w:t xml:space="preserve"> T </w:t>
      </w:r>
      <w:r w:rsidR="2CF060E0" w:rsidRPr="77C834FD">
        <w:rPr>
          <w:rFonts w:ascii="Times New Roman" w:eastAsia="Times New Roman" w:hAnsi="Times New Roman" w:cs="Times New Roman"/>
          <w:sz w:val="24"/>
          <w:szCs w:val="24"/>
          <w:lang w:eastAsia="en-US"/>
        </w:rPr>
        <w:t xml:space="preserve">ir K </w:t>
      </w:r>
      <w:r w:rsidRPr="77C834FD">
        <w:rPr>
          <w:rFonts w:ascii="Times New Roman" w:eastAsia="Times New Roman" w:hAnsi="Times New Roman" w:cs="Times New Roman"/>
          <w:sz w:val="24"/>
          <w:szCs w:val="24"/>
          <w:lang w:eastAsia="en-US"/>
        </w:rPr>
        <w:t>reikšm</w:t>
      </w:r>
      <w:r w:rsidR="48B082DB" w:rsidRPr="77C834FD">
        <w:rPr>
          <w:rFonts w:ascii="Times New Roman" w:eastAsia="Times New Roman" w:hAnsi="Times New Roman" w:cs="Times New Roman"/>
          <w:sz w:val="24"/>
          <w:szCs w:val="24"/>
          <w:lang w:eastAsia="en-US"/>
        </w:rPr>
        <w:t>es</w:t>
      </w:r>
      <w:r w:rsidRPr="77C834FD">
        <w:rPr>
          <w:rFonts w:ascii="Times New Roman" w:eastAsia="Times New Roman" w:hAnsi="Times New Roman" w:cs="Times New Roman"/>
          <w:sz w:val="24"/>
          <w:szCs w:val="24"/>
          <w:lang w:eastAsia="en-US"/>
        </w:rPr>
        <w:t>:</w:t>
      </w: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90"/>
        <w:gridCol w:w="3945"/>
        <w:gridCol w:w="3499"/>
      </w:tblGrid>
      <w:tr w:rsidR="000D76D2" w:rsidRPr="0039469A" w14:paraId="77BBACB6" w14:textId="77777777" w:rsidTr="77C834FD">
        <w:tc>
          <w:tcPr>
            <w:tcW w:w="2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40138" w14:textId="77777777" w:rsidR="000D76D2" w:rsidRPr="0039469A" w:rsidRDefault="000D76D2" w:rsidP="0027152A">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Eil. Nr.</w:t>
            </w:r>
          </w:p>
        </w:tc>
        <w:tc>
          <w:tcPr>
            <w:tcW w:w="3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DF9D48" w14:textId="77777777" w:rsidR="000D76D2" w:rsidRPr="0039469A" w:rsidRDefault="000D76D2" w:rsidP="0027152A">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Kokybės kriterijus </w:t>
            </w:r>
          </w:p>
        </w:tc>
        <w:tc>
          <w:tcPr>
            <w:tcW w:w="34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A1A81F" w14:textId="77777777" w:rsidR="000D76D2" w:rsidRPr="0039469A" w:rsidRDefault="000D76D2" w:rsidP="0027152A">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Siūlomo kriterijaus rodiklio reikšmė</w:t>
            </w:r>
          </w:p>
        </w:tc>
      </w:tr>
      <w:tr w:rsidR="000D76D2" w:rsidRPr="0039469A" w14:paraId="506E91CD" w14:textId="77777777" w:rsidTr="77C834FD">
        <w:tc>
          <w:tcPr>
            <w:tcW w:w="2190" w:type="dxa"/>
            <w:tcBorders>
              <w:top w:val="single" w:sz="4" w:space="0" w:color="auto"/>
              <w:left w:val="single" w:sz="4" w:space="0" w:color="auto"/>
              <w:bottom w:val="single" w:sz="4" w:space="0" w:color="auto"/>
              <w:right w:val="single" w:sz="4" w:space="0" w:color="auto"/>
            </w:tcBorders>
            <w:vAlign w:val="center"/>
          </w:tcPr>
          <w:p w14:paraId="75DDC144" w14:textId="77777777" w:rsidR="000D76D2" w:rsidRPr="0039469A" w:rsidRDefault="000D76D2" w:rsidP="0027152A">
            <w:pPr>
              <w:suppressAutoHyphens/>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w:t>
            </w:r>
          </w:p>
        </w:tc>
        <w:tc>
          <w:tcPr>
            <w:tcW w:w="3945" w:type="dxa"/>
            <w:tcBorders>
              <w:top w:val="single" w:sz="4" w:space="0" w:color="auto"/>
              <w:left w:val="single" w:sz="4" w:space="0" w:color="auto"/>
              <w:bottom w:val="single" w:sz="4" w:space="0" w:color="auto"/>
              <w:right w:val="single" w:sz="4" w:space="0" w:color="auto"/>
            </w:tcBorders>
            <w:vAlign w:val="center"/>
          </w:tcPr>
          <w:p w14:paraId="574C5758" w14:textId="7945D3EE" w:rsidR="000D76D2" w:rsidRPr="0039469A" w:rsidRDefault="000D76D2" w:rsidP="0027152A">
            <w:pPr>
              <w:suppressAutoHyphens/>
              <w:spacing w:after="0" w:line="240" w:lineRule="auto"/>
              <w:jc w:val="both"/>
              <w:rPr>
                <w:rFonts w:ascii="Times New Roman" w:hAnsi="Times New Roman" w:cs="Times New Roman"/>
                <w:bCs/>
                <w:sz w:val="24"/>
                <w:szCs w:val="24"/>
              </w:rPr>
            </w:pPr>
            <w:r w:rsidRPr="0039469A">
              <w:rPr>
                <w:rFonts w:ascii="Times New Roman" w:hAnsi="Times New Roman" w:cs="Times New Roman"/>
                <w:b/>
                <w:bCs/>
                <w:sz w:val="24"/>
                <w:szCs w:val="24"/>
                <w:lang w:eastAsia="en-US"/>
              </w:rPr>
              <w:t>Kriterijus T</w:t>
            </w:r>
            <w:r w:rsidRPr="0039469A">
              <w:rPr>
                <w:rFonts w:ascii="Times New Roman" w:hAnsi="Times New Roman" w:cs="Times New Roman"/>
                <w:b/>
                <w:bCs/>
                <w:sz w:val="24"/>
                <w:szCs w:val="24"/>
                <w:vertAlign w:val="subscript"/>
                <w:lang w:eastAsia="en-US"/>
              </w:rPr>
              <w:t xml:space="preserve"> </w:t>
            </w:r>
            <w:r w:rsidRPr="0039469A">
              <w:rPr>
                <w:rFonts w:ascii="Times New Roman" w:eastAsia="Times New Roman" w:hAnsi="Times New Roman" w:cs="Times New Roman"/>
                <w:sz w:val="24"/>
                <w:szCs w:val="24"/>
                <w:lang w:eastAsia="en-US"/>
              </w:rPr>
              <w:t xml:space="preserve">– </w:t>
            </w:r>
            <w:r w:rsidRPr="0039469A">
              <w:rPr>
                <w:rFonts w:ascii="Times New Roman" w:hAnsi="Times New Roman" w:cs="Times New Roman"/>
                <w:bCs/>
                <w:sz w:val="24"/>
                <w:szCs w:val="24"/>
              </w:rPr>
              <w:t xml:space="preserve">mišrių komunalinių atliekų surinkimo ir vežimo paslaugoms teikti bus naudojamos tik suslėgtomis gamtinėmis dujomis (CNG) arba </w:t>
            </w:r>
            <w:proofErr w:type="spellStart"/>
            <w:r w:rsidRPr="0039469A">
              <w:rPr>
                <w:rFonts w:ascii="Times New Roman" w:hAnsi="Times New Roman" w:cs="Times New Roman"/>
                <w:bCs/>
                <w:sz w:val="24"/>
                <w:szCs w:val="24"/>
              </w:rPr>
              <w:t>biometanu</w:t>
            </w:r>
            <w:proofErr w:type="spellEnd"/>
            <w:r w:rsidRPr="0039469A">
              <w:rPr>
                <w:rFonts w:ascii="Times New Roman" w:hAnsi="Times New Roman" w:cs="Times New Roman"/>
                <w:bCs/>
                <w:sz w:val="24"/>
                <w:szCs w:val="24"/>
              </w:rPr>
              <w:t>, arba biodujomis</w:t>
            </w:r>
            <w:r w:rsidR="00D90BF4">
              <w:rPr>
                <w:rFonts w:ascii="Times New Roman" w:hAnsi="Times New Roman" w:cs="Times New Roman"/>
                <w:bCs/>
                <w:sz w:val="24"/>
                <w:szCs w:val="24"/>
              </w:rPr>
              <w:t>, arba elektra</w:t>
            </w:r>
            <w:r w:rsidRPr="0039469A">
              <w:rPr>
                <w:rFonts w:ascii="Times New Roman" w:hAnsi="Times New Roman" w:cs="Times New Roman"/>
                <w:bCs/>
                <w:sz w:val="24"/>
                <w:szCs w:val="24"/>
              </w:rPr>
              <w:t xml:space="preserve"> varomos atliekų surinkimo transporto priemonės</w:t>
            </w:r>
            <w:r w:rsidRPr="0039469A">
              <w:rPr>
                <w:rFonts w:eastAsia="Calibri"/>
                <w:lang w:eastAsia="en-US"/>
              </w:rPr>
              <w:t xml:space="preserve"> </w:t>
            </w:r>
            <w:r w:rsidRPr="0039469A">
              <w:rPr>
                <w:rFonts w:ascii="Times New Roman" w:eastAsia="Calibri" w:hAnsi="Times New Roman" w:cs="Times New Roman"/>
                <w:sz w:val="24"/>
                <w:szCs w:val="24"/>
                <w:lang w:eastAsia="en-US"/>
              </w:rPr>
              <w:t>(jas pradedant naudoti teikiant paslaugas ne vėliau kaip per 15 mėnesių nuo pirkimo sutarties įsigaliojimo dienos).</w:t>
            </w:r>
          </w:p>
        </w:tc>
        <w:tc>
          <w:tcPr>
            <w:tcW w:w="3499" w:type="dxa"/>
            <w:tcBorders>
              <w:top w:val="single" w:sz="4" w:space="0" w:color="auto"/>
              <w:left w:val="single" w:sz="4" w:space="0" w:color="auto"/>
              <w:bottom w:val="single" w:sz="4" w:space="0" w:color="auto"/>
              <w:right w:val="single" w:sz="4" w:space="0" w:color="auto"/>
            </w:tcBorders>
            <w:vAlign w:val="center"/>
          </w:tcPr>
          <w:p w14:paraId="26BFBEBC" w14:textId="77777777" w:rsidR="000D76D2" w:rsidRPr="0039469A" w:rsidRDefault="000D76D2" w:rsidP="00EC68A6">
            <w:pPr>
              <w:pStyle w:val="Sraopastraipa"/>
              <w:numPr>
                <w:ilvl w:val="0"/>
                <w:numId w:val="25"/>
              </w:numPr>
              <w:suppressAutoHyphens/>
              <w:jc w:val="center"/>
              <w:rPr>
                <w:szCs w:val="24"/>
              </w:rPr>
            </w:pPr>
            <w:r w:rsidRPr="0039469A">
              <w:rPr>
                <w:szCs w:val="24"/>
              </w:rPr>
              <w:t>Taip</w:t>
            </w:r>
          </w:p>
          <w:p w14:paraId="2504FE20" w14:textId="77777777" w:rsidR="000D76D2" w:rsidRPr="0039469A" w:rsidRDefault="000D76D2" w:rsidP="00EC68A6">
            <w:pPr>
              <w:pStyle w:val="Sraopastraipa"/>
              <w:numPr>
                <w:ilvl w:val="0"/>
                <w:numId w:val="25"/>
              </w:numPr>
              <w:suppressAutoHyphens/>
              <w:jc w:val="center"/>
              <w:rPr>
                <w:szCs w:val="24"/>
              </w:rPr>
            </w:pPr>
            <w:r w:rsidRPr="0039469A">
              <w:rPr>
                <w:szCs w:val="24"/>
              </w:rPr>
              <w:t xml:space="preserve">  Ne</w:t>
            </w:r>
          </w:p>
          <w:p w14:paraId="4B95E492" w14:textId="49DB7157" w:rsidR="000D76D2" w:rsidRPr="0039469A" w:rsidRDefault="000D76D2" w:rsidP="0027152A">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hAnsi="Times New Roman" w:cs="Times New Roman"/>
                <w:i/>
                <w:iCs/>
                <w:sz w:val="24"/>
                <w:szCs w:val="24"/>
                <w:lang w:eastAsia="lt-LT"/>
              </w:rPr>
              <w:t xml:space="preserve">(pažymėti vieną variantą pagal pirkimo </w:t>
            </w:r>
            <w:r w:rsidRPr="00627295">
              <w:rPr>
                <w:rFonts w:ascii="Times New Roman" w:hAnsi="Times New Roman" w:cs="Times New Roman"/>
                <w:i/>
                <w:iCs/>
                <w:sz w:val="24"/>
                <w:szCs w:val="24"/>
                <w:lang w:eastAsia="lt-LT"/>
              </w:rPr>
              <w:t>sąlygų 9</w:t>
            </w:r>
            <w:r w:rsidR="000B1CFE" w:rsidRPr="00627295">
              <w:rPr>
                <w:rFonts w:ascii="Times New Roman" w:hAnsi="Times New Roman" w:cs="Times New Roman"/>
                <w:i/>
                <w:iCs/>
                <w:sz w:val="24"/>
                <w:szCs w:val="24"/>
                <w:lang w:eastAsia="lt-LT"/>
              </w:rPr>
              <w:t>7</w:t>
            </w:r>
            <w:r w:rsidRPr="00627295">
              <w:rPr>
                <w:rFonts w:ascii="Times New Roman" w:hAnsi="Times New Roman" w:cs="Times New Roman"/>
                <w:i/>
                <w:iCs/>
                <w:sz w:val="24"/>
                <w:szCs w:val="24"/>
                <w:lang w:eastAsia="lt-LT"/>
              </w:rPr>
              <w:t>.4 punktą)</w:t>
            </w:r>
          </w:p>
        </w:tc>
      </w:tr>
      <w:tr w:rsidR="4BA52746" w14:paraId="4211399B" w14:textId="77777777" w:rsidTr="77C834FD">
        <w:trPr>
          <w:trHeight w:val="300"/>
        </w:trPr>
        <w:tc>
          <w:tcPr>
            <w:tcW w:w="2190" w:type="dxa"/>
            <w:tcBorders>
              <w:top w:val="single" w:sz="4" w:space="0" w:color="auto"/>
              <w:left w:val="single" w:sz="4" w:space="0" w:color="auto"/>
              <w:bottom w:val="single" w:sz="4" w:space="0" w:color="auto"/>
              <w:right w:val="single" w:sz="4" w:space="0" w:color="auto"/>
            </w:tcBorders>
            <w:vAlign w:val="center"/>
          </w:tcPr>
          <w:p w14:paraId="1DBB0640" w14:textId="77ED4351" w:rsidR="4BA52746" w:rsidRDefault="096AAE82" w:rsidP="00374608">
            <w:pPr>
              <w:spacing w:after="0" w:line="240" w:lineRule="auto"/>
              <w:jc w:val="center"/>
              <w:rPr>
                <w:szCs w:val="24"/>
              </w:rPr>
            </w:pPr>
            <w:r w:rsidRPr="77C834FD">
              <w:rPr>
                <w:rFonts w:ascii="Times New Roman" w:eastAsia="Times New Roman" w:hAnsi="Times New Roman" w:cs="Times New Roman"/>
                <w:sz w:val="24"/>
                <w:szCs w:val="24"/>
                <w:lang w:eastAsia="en-US"/>
              </w:rPr>
              <w:t>2</w:t>
            </w:r>
          </w:p>
        </w:tc>
        <w:tc>
          <w:tcPr>
            <w:tcW w:w="3945" w:type="dxa"/>
            <w:tcBorders>
              <w:top w:val="single" w:sz="4" w:space="0" w:color="auto"/>
              <w:left w:val="single" w:sz="4" w:space="0" w:color="auto"/>
              <w:bottom w:val="single" w:sz="4" w:space="0" w:color="auto"/>
              <w:right w:val="single" w:sz="4" w:space="0" w:color="auto"/>
            </w:tcBorders>
            <w:vAlign w:val="center"/>
          </w:tcPr>
          <w:p w14:paraId="2DCBF91A" w14:textId="09E502A7" w:rsidR="4BA52746" w:rsidRDefault="096AAE82" w:rsidP="77C834FD">
            <w:pPr>
              <w:spacing w:line="240" w:lineRule="auto"/>
              <w:jc w:val="both"/>
              <w:rPr>
                <w:rFonts w:ascii="Times New Roman" w:hAnsi="Times New Roman" w:cs="Times New Roman"/>
                <w:sz w:val="24"/>
                <w:szCs w:val="24"/>
                <w:lang w:eastAsia="en-US"/>
              </w:rPr>
            </w:pPr>
            <w:r w:rsidRPr="77C834FD">
              <w:rPr>
                <w:rFonts w:ascii="Times New Roman" w:hAnsi="Times New Roman" w:cs="Times New Roman"/>
                <w:b/>
                <w:bCs/>
                <w:sz w:val="24"/>
                <w:szCs w:val="24"/>
                <w:lang w:eastAsia="en-US"/>
              </w:rPr>
              <w:t>Kriterijus K</w:t>
            </w:r>
            <w:r w:rsidRPr="77C834FD">
              <w:rPr>
                <w:rFonts w:ascii="Times New Roman" w:hAnsi="Times New Roman" w:cs="Times New Roman"/>
                <w:b/>
                <w:bCs/>
                <w:sz w:val="24"/>
                <w:szCs w:val="24"/>
                <w:vertAlign w:val="subscript"/>
                <w:lang w:eastAsia="en-US"/>
              </w:rPr>
              <w:t xml:space="preserve"> </w:t>
            </w:r>
            <w:r w:rsidRPr="77C834FD">
              <w:rPr>
                <w:rFonts w:ascii="Times New Roman" w:eastAsia="Times New Roman" w:hAnsi="Times New Roman" w:cs="Times New Roman"/>
                <w:sz w:val="24"/>
                <w:szCs w:val="24"/>
                <w:lang w:eastAsia="en-US"/>
              </w:rPr>
              <w:t>–</w:t>
            </w:r>
            <w:r w:rsidRPr="77C834FD">
              <w:rPr>
                <w:rFonts w:ascii="Times New Roman" w:hAnsi="Times New Roman" w:cs="Times New Roman"/>
                <w:sz w:val="24"/>
                <w:szCs w:val="24"/>
              </w:rPr>
              <w:t xml:space="preserve"> Naujų konteinerių pastatymas pasiruošimo laikotarpiu.</w:t>
            </w:r>
          </w:p>
        </w:tc>
        <w:tc>
          <w:tcPr>
            <w:tcW w:w="3499" w:type="dxa"/>
            <w:tcBorders>
              <w:top w:val="single" w:sz="4" w:space="0" w:color="auto"/>
              <w:left w:val="single" w:sz="4" w:space="0" w:color="auto"/>
              <w:bottom w:val="single" w:sz="4" w:space="0" w:color="auto"/>
              <w:right w:val="single" w:sz="4" w:space="0" w:color="auto"/>
            </w:tcBorders>
            <w:vAlign w:val="center"/>
          </w:tcPr>
          <w:p w14:paraId="5710091C" w14:textId="77777777" w:rsidR="4BA52746" w:rsidRDefault="660B8322" w:rsidP="77C834FD">
            <w:pPr>
              <w:pStyle w:val="Sraopastraipa"/>
              <w:numPr>
                <w:ilvl w:val="0"/>
                <w:numId w:val="25"/>
              </w:numPr>
              <w:jc w:val="center"/>
            </w:pPr>
            <w:r>
              <w:t>Taip</w:t>
            </w:r>
          </w:p>
          <w:p w14:paraId="1AB5A5C4" w14:textId="77777777" w:rsidR="4BA52746" w:rsidRDefault="660B8322" w:rsidP="77C834FD">
            <w:pPr>
              <w:pStyle w:val="Sraopastraipa"/>
              <w:numPr>
                <w:ilvl w:val="0"/>
                <w:numId w:val="25"/>
              </w:numPr>
              <w:jc w:val="center"/>
            </w:pPr>
            <w:r>
              <w:t xml:space="preserve">  Ne</w:t>
            </w:r>
          </w:p>
          <w:p w14:paraId="261DDD8E" w14:textId="10809E4C" w:rsidR="4BA52746" w:rsidRDefault="660B8322" w:rsidP="77C834FD">
            <w:pPr>
              <w:spacing w:after="0" w:line="240" w:lineRule="auto"/>
              <w:jc w:val="both"/>
              <w:rPr>
                <w:rFonts w:ascii="Times New Roman" w:eastAsia="Times New Roman" w:hAnsi="Times New Roman" w:cs="Times New Roman"/>
                <w:sz w:val="24"/>
                <w:szCs w:val="24"/>
                <w:lang w:eastAsia="en-US"/>
              </w:rPr>
            </w:pPr>
            <w:r w:rsidRPr="77C834FD">
              <w:rPr>
                <w:rFonts w:ascii="Times New Roman" w:hAnsi="Times New Roman" w:cs="Times New Roman"/>
                <w:i/>
                <w:iCs/>
                <w:sz w:val="24"/>
                <w:szCs w:val="24"/>
                <w:lang w:eastAsia="lt-LT"/>
              </w:rPr>
              <w:t>(pažymėti vieną variantą pagal pirkimo sąlygų 97.</w:t>
            </w:r>
            <w:r w:rsidR="7AB00904" w:rsidRPr="77C834FD">
              <w:rPr>
                <w:rFonts w:ascii="Times New Roman" w:hAnsi="Times New Roman" w:cs="Times New Roman"/>
                <w:i/>
                <w:iCs/>
                <w:sz w:val="24"/>
                <w:szCs w:val="24"/>
                <w:lang w:eastAsia="lt-LT"/>
              </w:rPr>
              <w:t>5</w:t>
            </w:r>
            <w:r w:rsidRPr="77C834FD">
              <w:rPr>
                <w:rFonts w:ascii="Times New Roman" w:hAnsi="Times New Roman" w:cs="Times New Roman"/>
                <w:i/>
                <w:iCs/>
                <w:sz w:val="24"/>
                <w:szCs w:val="24"/>
                <w:lang w:eastAsia="lt-LT"/>
              </w:rPr>
              <w:t xml:space="preserve"> punktą)</w:t>
            </w:r>
          </w:p>
          <w:p w14:paraId="3BA362DB" w14:textId="19C86C88" w:rsidR="4BA52746" w:rsidRDefault="4BA52746" w:rsidP="77C834FD">
            <w:pPr>
              <w:pStyle w:val="Sraopastraipa"/>
              <w:ind w:left="1080"/>
              <w:jc w:val="center"/>
            </w:pPr>
          </w:p>
        </w:tc>
      </w:tr>
    </w:tbl>
    <w:p w14:paraId="3CDC3A5E" w14:textId="72A1BFB3" w:rsidR="000D76D2" w:rsidRPr="0039469A" w:rsidRDefault="000D76D2" w:rsidP="4BA52746">
      <w:pPr>
        <w:spacing w:after="0" w:line="240" w:lineRule="auto"/>
        <w:ind w:firstLine="567"/>
        <w:jc w:val="both"/>
        <w:rPr>
          <w:rFonts w:ascii="Times New Roman" w:eastAsia="Times New Roman" w:hAnsi="Times New Roman" w:cs="Times New Roman"/>
          <w:i/>
          <w:iCs/>
          <w:sz w:val="24"/>
          <w:szCs w:val="24"/>
          <w:lang w:eastAsia="en-US"/>
        </w:rPr>
      </w:pPr>
      <w:r w:rsidRPr="4BA52746">
        <w:rPr>
          <w:rFonts w:ascii="Times New Roman" w:eastAsia="Times New Roman" w:hAnsi="Times New Roman" w:cs="Times New Roman"/>
          <w:i/>
          <w:iCs/>
          <w:sz w:val="24"/>
          <w:szCs w:val="24"/>
          <w:lang w:eastAsia="en-US"/>
        </w:rPr>
        <w:t>Pastaba. Dalyviui nenurodžius prašomos kriterij</w:t>
      </w:r>
      <w:r w:rsidR="149C0F64" w:rsidRPr="4BA52746">
        <w:rPr>
          <w:rFonts w:ascii="Times New Roman" w:eastAsia="Times New Roman" w:hAnsi="Times New Roman" w:cs="Times New Roman"/>
          <w:i/>
          <w:iCs/>
          <w:sz w:val="24"/>
          <w:szCs w:val="24"/>
          <w:lang w:eastAsia="en-US"/>
        </w:rPr>
        <w:t>ų</w:t>
      </w:r>
      <w:r w:rsidRPr="4BA52746">
        <w:rPr>
          <w:rFonts w:ascii="Times New Roman" w:eastAsia="Times New Roman" w:hAnsi="Times New Roman" w:cs="Times New Roman"/>
          <w:i/>
          <w:iCs/>
          <w:sz w:val="24"/>
          <w:szCs w:val="24"/>
          <w:lang w:eastAsia="en-US"/>
        </w:rPr>
        <w:t xml:space="preserve"> T </w:t>
      </w:r>
      <w:r w:rsidR="06E7700C" w:rsidRPr="4BA52746">
        <w:rPr>
          <w:rFonts w:ascii="Times New Roman" w:eastAsia="Times New Roman" w:hAnsi="Times New Roman" w:cs="Times New Roman"/>
          <w:i/>
          <w:iCs/>
          <w:sz w:val="24"/>
          <w:szCs w:val="24"/>
          <w:lang w:eastAsia="en-US"/>
        </w:rPr>
        <w:t xml:space="preserve">ir K </w:t>
      </w:r>
      <w:r w:rsidRPr="4BA52746">
        <w:rPr>
          <w:rFonts w:ascii="Times New Roman" w:eastAsia="Times New Roman" w:hAnsi="Times New Roman" w:cs="Times New Roman"/>
          <w:i/>
          <w:iCs/>
          <w:sz w:val="24"/>
          <w:szCs w:val="24"/>
          <w:lang w:eastAsia="en-US"/>
        </w:rPr>
        <w:t>rodikli</w:t>
      </w:r>
      <w:r w:rsidR="2239517C" w:rsidRPr="4BA52746">
        <w:rPr>
          <w:rFonts w:ascii="Times New Roman" w:eastAsia="Times New Roman" w:hAnsi="Times New Roman" w:cs="Times New Roman"/>
          <w:i/>
          <w:iCs/>
          <w:sz w:val="24"/>
          <w:szCs w:val="24"/>
          <w:lang w:eastAsia="en-US"/>
        </w:rPr>
        <w:t>ų</w:t>
      </w:r>
      <w:r w:rsidRPr="4BA52746">
        <w:rPr>
          <w:rFonts w:ascii="Times New Roman" w:eastAsia="Times New Roman" w:hAnsi="Times New Roman" w:cs="Times New Roman"/>
          <w:i/>
          <w:iCs/>
          <w:sz w:val="24"/>
          <w:szCs w:val="24"/>
          <w:lang w:eastAsia="en-US"/>
        </w:rPr>
        <w:t xml:space="preserve"> reikšm</w:t>
      </w:r>
      <w:r w:rsidR="02941648" w:rsidRPr="4BA52746">
        <w:rPr>
          <w:rFonts w:ascii="Times New Roman" w:eastAsia="Times New Roman" w:hAnsi="Times New Roman" w:cs="Times New Roman"/>
          <w:i/>
          <w:iCs/>
          <w:sz w:val="24"/>
          <w:szCs w:val="24"/>
          <w:lang w:eastAsia="en-US"/>
        </w:rPr>
        <w:t>ių</w:t>
      </w:r>
      <w:r w:rsidRPr="4BA52746">
        <w:rPr>
          <w:rFonts w:ascii="Times New Roman" w:eastAsia="Times New Roman" w:hAnsi="Times New Roman" w:cs="Times New Roman"/>
          <w:i/>
          <w:iCs/>
          <w:sz w:val="24"/>
          <w:szCs w:val="24"/>
          <w:lang w:eastAsia="en-US"/>
        </w:rPr>
        <w:t xml:space="preserve"> arba nurodžius daugiau nei vieną, už šį kriterijų bus skiriama 0 ekonominio naudingumo balų. </w:t>
      </w:r>
    </w:p>
    <w:p w14:paraId="67B7FA45" w14:textId="77777777" w:rsidR="000D76D2" w:rsidRPr="0039469A" w:rsidRDefault="000D76D2" w:rsidP="000D76D2">
      <w:pPr>
        <w:spacing w:after="0" w:line="240" w:lineRule="auto"/>
        <w:jc w:val="both"/>
        <w:rPr>
          <w:rFonts w:ascii="Times New Roman" w:eastAsia="Times New Roman" w:hAnsi="Times New Roman" w:cs="Times New Roman"/>
          <w:sz w:val="24"/>
          <w:szCs w:val="24"/>
          <w:lang w:eastAsia="en-US"/>
        </w:rPr>
      </w:pPr>
    </w:p>
    <w:p w14:paraId="180905E8" w14:textId="42442DFD" w:rsidR="000D76D2" w:rsidRPr="0039469A" w:rsidRDefault="000D76D2" w:rsidP="000D76D2">
      <w:pPr>
        <w:spacing w:after="0" w:line="240" w:lineRule="auto"/>
        <w:ind w:firstLine="720"/>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sz w:val="24"/>
          <w:szCs w:val="24"/>
          <w:lang w:eastAsia="en-US"/>
        </w:rPr>
        <w:t xml:space="preserve">Siūlome šias </w:t>
      </w:r>
      <w:r w:rsidRPr="0039469A">
        <w:rPr>
          <w:rFonts w:ascii="Times New Roman" w:eastAsia="Times New Roman" w:hAnsi="Times New Roman"/>
          <w:b/>
          <w:sz w:val="24"/>
          <w:szCs w:val="24"/>
        </w:rPr>
        <w:t>Komunalinių atliekų sraute susidarančių mišrių komunalinių atliekų rūšiuoj</w:t>
      </w:r>
      <w:r w:rsidRPr="001C0422">
        <w:rPr>
          <w:rFonts w:ascii="Times New Roman" w:eastAsia="Times New Roman" w:hAnsi="Times New Roman"/>
          <w:b/>
          <w:sz w:val="24"/>
          <w:szCs w:val="24"/>
        </w:rPr>
        <w:t xml:space="preserve">amojo surinkimo Vilniaus miesto savivaldybės </w:t>
      </w:r>
      <w:r w:rsidR="007B4ED4" w:rsidRPr="001C0422">
        <w:rPr>
          <w:rFonts w:ascii="Times New Roman" w:eastAsia="Times New Roman" w:hAnsi="Times New Roman"/>
          <w:b/>
          <w:sz w:val="24"/>
          <w:szCs w:val="24"/>
        </w:rPr>
        <w:t xml:space="preserve">pirmoje </w:t>
      </w:r>
      <w:r w:rsidRPr="001C0422">
        <w:rPr>
          <w:rFonts w:ascii="Times New Roman" w:eastAsia="Times New Roman" w:hAnsi="Times New Roman"/>
          <w:b/>
          <w:sz w:val="24"/>
          <w:szCs w:val="24"/>
        </w:rPr>
        <w:t>zonoje „</w:t>
      </w:r>
      <w:r w:rsidR="0088597A" w:rsidRPr="001C0422">
        <w:rPr>
          <w:rFonts w:ascii="Times New Roman" w:eastAsia="Times New Roman" w:hAnsi="Times New Roman"/>
          <w:b/>
          <w:sz w:val="24"/>
          <w:szCs w:val="24"/>
        </w:rPr>
        <w:t>Verkiai - Žirmūnai</w:t>
      </w:r>
      <w:r w:rsidRPr="001C0422">
        <w:rPr>
          <w:rFonts w:ascii="Times New Roman" w:eastAsia="Times New Roman" w:hAnsi="Times New Roman"/>
          <w:b/>
          <w:sz w:val="24"/>
          <w:szCs w:val="24"/>
        </w:rPr>
        <w:t>“</w:t>
      </w:r>
      <w:r w:rsidRPr="0039469A">
        <w:rPr>
          <w:rFonts w:ascii="Times New Roman" w:eastAsia="Times New Roman" w:hAnsi="Times New Roman"/>
          <w:b/>
          <w:sz w:val="24"/>
          <w:szCs w:val="24"/>
        </w:rPr>
        <w:t xml:space="preserve"> ir jų vežimo paslaugas</w:t>
      </w:r>
      <w:r w:rsidRPr="0039469A">
        <w:rPr>
          <w:rFonts w:ascii="Times New Roman" w:eastAsia="Times New Roman" w:hAnsi="Times New Roman" w:cs="Times New Roman"/>
          <w:b/>
          <w:sz w:val="24"/>
          <w:szCs w:val="24"/>
          <w:lang w:eastAsia="en-US"/>
        </w:rPr>
        <w:t>:</w:t>
      </w:r>
    </w:p>
    <w:p w14:paraId="2D344AC8" w14:textId="77777777" w:rsidR="000D76D2" w:rsidRPr="0039469A" w:rsidRDefault="000D76D2" w:rsidP="000D76D2">
      <w:pPr>
        <w:spacing w:after="0" w:line="240" w:lineRule="auto"/>
        <w:ind w:firstLine="720"/>
        <w:jc w:val="both"/>
        <w:rPr>
          <w:rFonts w:ascii="Times New Roman" w:eastAsia="Times New Roman" w:hAnsi="Times New Roman" w:cs="Times New Roman"/>
          <w:b/>
          <w:sz w:val="24"/>
          <w:szCs w:val="24"/>
          <w:lang w:eastAsia="en-US"/>
        </w:rPr>
      </w:pPr>
    </w:p>
    <w:p w14:paraId="4A25A8A8" w14:textId="74331018" w:rsidR="000D76D2" w:rsidRPr="0039469A" w:rsidRDefault="000D76D2" w:rsidP="000D76D2">
      <w:pPr>
        <w:spacing w:after="0" w:line="240" w:lineRule="auto"/>
        <w:ind w:firstLine="720"/>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2 lentelė. </w:t>
      </w:r>
      <w:r w:rsidRPr="0039469A">
        <w:rPr>
          <w:rFonts w:ascii="Times New Roman" w:eastAsia="Times New Roman" w:hAnsi="Times New Roman" w:cs="Times New Roman"/>
          <w:b/>
          <w:sz w:val="24"/>
          <w:szCs w:val="24"/>
          <w:u w:val="single"/>
          <w:lang w:eastAsia="en-US"/>
        </w:rPr>
        <w:t xml:space="preserve">MKA </w:t>
      </w:r>
      <w:r w:rsidRPr="0039469A">
        <w:rPr>
          <w:rFonts w:ascii="Times New Roman" w:eastAsia="Times New Roman" w:hAnsi="Times New Roman" w:cs="Times New Roman"/>
          <w:b/>
          <w:sz w:val="24"/>
          <w:szCs w:val="24"/>
          <w:lang w:eastAsia="en-US"/>
        </w:rPr>
        <w:t>VEŽIMO PASLAUGA.</w:t>
      </w:r>
    </w:p>
    <w:p w14:paraId="21C4123F" w14:textId="77777777" w:rsidR="000D76D2" w:rsidRDefault="000D76D2" w:rsidP="000D76D2">
      <w:pPr>
        <w:spacing w:after="0" w:line="240" w:lineRule="auto"/>
        <w:ind w:firstLine="720"/>
        <w:jc w:val="both"/>
        <w:rPr>
          <w:rFonts w:ascii="Times New Roman" w:eastAsia="Times New Roman" w:hAnsi="Times New Roman" w:cs="Times New Roman"/>
          <w:b/>
          <w:sz w:val="24"/>
          <w:szCs w:val="24"/>
          <w:lang w:eastAsia="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1635"/>
        <w:gridCol w:w="1545"/>
        <w:gridCol w:w="2934"/>
        <w:gridCol w:w="1260"/>
        <w:gridCol w:w="1552"/>
      </w:tblGrid>
      <w:tr w:rsidR="000D76D2" w:rsidRPr="0039469A" w14:paraId="5526FACC" w14:textId="77777777" w:rsidTr="24632205">
        <w:trPr>
          <w:trHeight w:val="300"/>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FCACDC"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Eil. Nr.</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07A0B"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Pavadinimas</w:t>
            </w:r>
          </w:p>
        </w:tc>
        <w:tc>
          <w:tcPr>
            <w:tcW w:w="1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6D73A"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vnt.</w:t>
            </w:r>
          </w:p>
        </w:tc>
        <w:tc>
          <w:tcPr>
            <w:tcW w:w="2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BC72D"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vieneto kaina / įkainis,</w:t>
            </w:r>
          </w:p>
          <w:p w14:paraId="6BE4F3F8"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705D37"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Metinė</w:t>
            </w:r>
          </w:p>
          <w:p w14:paraId="76B4E503"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(12 mėn.) paslaugų apimtis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C2A2B9"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Viso per metus (12 mėn.),</w:t>
            </w:r>
          </w:p>
          <w:p w14:paraId="09E945CA"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r>
      <w:tr w:rsidR="000D76D2" w:rsidRPr="0039469A" w14:paraId="1CE2FAC8" w14:textId="77777777" w:rsidTr="24632205">
        <w:trPr>
          <w:trHeight w:val="300"/>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704896" w14:textId="6B45C1FA" w:rsidR="000D76D2" w:rsidRPr="0039469A" w:rsidRDefault="007014DE"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a</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9D9296" w14:textId="72540738" w:rsidR="000D76D2" w:rsidRPr="0039469A" w:rsidRDefault="00767615"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B</w:t>
            </w:r>
          </w:p>
        </w:tc>
        <w:tc>
          <w:tcPr>
            <w:tcW w:w="1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0D5424" w14:textId="3923E48B" w:rsidR="000D76D2" w:rsidRPr="0039469A" w:rsidRDefault="006B37E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C</w:t>
            </w:r>
          </w:p>
        </w:tc>
        <w:tc>
          <w:tcPr>
            <w:tcW w:w="2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1C623" w14:textId="77777777" w:rsidR="000D76D2" w:rsidRPr="0039469A" w:rsidRDefault="000D76D2"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d</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FB1D7C" w14:textId="7E30DF39" w:rsidR="000D76D2" w:rsidRPr="0039469A" w:rsidRDefault="00C33BB5"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e</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A6DFC3" w14:textId="77777777" w:rsidR="000D76D2" w:rsidRPr="0039469A" w:rsidRDefault="000D76D2"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f=d*e</w:t>
            </w:r>
          </w:p>
        </w:tc>
      </w:tr>
      <w:tr w:rsidR="000D76D2" w:rsidRPr="0039469A" w14:paraId="1935953F" w14:textId="77777777" w:rsidTr="24632205">
        <w:trPr>
          <w:trHeight w:val="300"/>
        </w:trPr>
        <w:tc>
          <w:tcPr>
            <w:tcW w:w="9600" w:type="dxa"/>
            <w:gridSpan w:val="6"/>
            <w:tcBorders>
              <w:top w:val="single" w:sz="4" w:space="0" w:color="auto"/>
              <w:left w:val="single" w:sz="4" w:space="0" w:color="auto"/>
              <w:bottom w:val="single" w:sz="4" w:space="0" w:color="auto"/>
              <w:right w:val="single" w:sz="4" w:space="0" w:color="auto"/>
            </w:tcBorders>
            <w:hideMark/>
          </w:tcPr>
          <w:p w14:paraId="4ABB9450" w14:textId="7D08A227" w:rsidR="000D76D2" w:rsidRPr="0039469A" w:rsidRDefault="000D76D2" w:rsidP="00EC68A6">
            <w:pPr>
              <w:pStyle w:val="Sraopastraipa"/>
              <w:numPr>
                <w:ilvl w:val="0"/>
                <w:numId w:val="52"/>
              </w:numPr>
              <w:rPr>
                <w:i/>
                <w:szCs w:val="24"/>
              </w:rPr>
            </w:pPr>
            <w:r w:rsidRPr="0039469A">
              <w:rPr>
                <w:b/>
                <w:i/>
                <w:szCs w:val="24"/>
              </w:rPr>
              <w:t>Pastovi išlaidų dalis  X (negali viršyti 42%+/-2%):</w:t>
            </w:r>
          </w:p>
        </w:tc>
      </w:tr>
      <w:tr w:rsidR="000D76D2" w:rsidRPr="0039469A" w14:paraId="35EFDEAD" w14:textId="77777777" w:rsidTr="24632205">
        <w:trPr>
          <w:trHeight w:val="557"/>
        </w:trPr>
        <w:tc>
          <w:tcPr>
            <w:tcW w:w="674" w:type="dxa"/>
            <w:tcBorders>
              <w:top w:val="single" w:sz="4" w:space="0" w:color="auto"/>
              <w:left w:val="single" w:sz="4" w:space="0" w:color="auto"/>
              <w:bottom w:val="single" w:sz="4" w:space="0" w:color="auto"/>
              <w:right w:val="single" w:sz="4" w:space="0" w:color="auto"/>
            </w:tcBorders>
            <w:vAlign w:val="center"/>
            <w:hideMark/>
          </w:tcPr>
          <w:p w14:paraId="37AB5B51" w14:textId="1C1EF374"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w:t>
            </w:r>
            <w:r w:rsidR="005D1EA6" w:rsidRPr="0039469A">
              <w:rPr>
                <w:rFonts w:ascii="Times New Roman" w:eastAsia="Times New Roman" w:hAnsi="Times New Roman" w:cs="Times New Roman"/>
                <w:sz w:val="24"/>
                <w:szCs w:val="24"/>
                <w:lang w:eastAsia="en-US"/>
              </w:rPr>
              <w:t>1.</w:t>
            </w:r>
          </w:p>
        </w:tc>
        <w:tc>
          <w:tcPr>
            <w:tcW w:w="1635" w:type="dxa"/>
            <w:tcBorders>
              <w:top w:val="single" w:sz="4" w:space="0" w:color="auto"/>
              <w:left w:val="single" w:sz="4" w:space="0" w:color="auto"/>
              <w:bottom w:val="single" w:sz="4" w:space="0" w:color="auto"/>
              <w:right w:val="single" w:sz="4" w:space="0" w:color="auto"/>
            </w:tcBorders>
            <w:vAlign w:val="center"/>
            <w:hideMark/>
          </w:tcPr>
          <w:p w14:paraId="43DB0C91" w14:textId="42E6178E"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bCs/>
                <w:sz w:val="24"/>
                <w:szCs w:val="24"/>
                <w:lang w:eastAsia="en-US"/>
              </w:rPr>
              <w:t xml:space="preserve">Metinės pastoviosios </w:t>
            </w:r>
            <w:r w:rsidRPr="0039469A">
              <w:rPr>
                <w:rFonts w:ascii="Times New Roman" w:eastAsia="Times New Roman" w:hAnsi="Times New Roman" w:cs="Times New Roman"/>
                <w:bCs/>
                <w:sz w:val="24"/>
                <w:szCs w:val="24"/>
                <w:u w:val="single"/>
                <w:lang w:eastAsia="en-US"/>
              </w:rPr>
              <w:t xml:space="preserve">MKA </w:t>
            </w:r>
            <w:r w:rsidRPr="0039469A">
              <w:rPr>
                <w:rFonts w:ascii="Times New Roman" w:eastAsia="Times New Roman" w:hAnsi="Times New Roman" w:cs="Times New Roman"/>
                <w:bCs/>
                <w:sz w:val="24"/>
                <w:szCs w:val="24"/>
                <w:lang w:eastAsia="en-US"/>
              </w:rPr>
              <w:t xml:space="preserve">surinkimo ir vežimo į apdorojimo įrenginius išlaidos, X  </w:t>
            </w:r>
          </w:p>
        </w:tc>
        <w:tc>
          <w:tcPr>
            <w:tcW w:w="1545" w:type="dxa"/>
            <w:tcBorders>
              <w:top w:val="single" w:sz="4" w:space="0" w:color="auto"/>
              <w:left w:val="single" w:sz="4" w:space="0" w:color="auto"/>
              <w:bottom w:val="single" w:sz="4" w:space="0" w:color="auto"/>
              <w:right w:val="single" w:sz="4" w:space="0" w:color="auto"/>
            </w:tcBorders>
            <w:vAlign w:val="center"/>
            <w:hideMark/>
          </w:tcPr>
          <w:p w14:paraId="457DDDDC"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Pastovios mėnesinės paslaugų išlaidos,</w:t>
            </w:r>
          </w:p>
          <w:p w14:paraId="08B509D5"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mėn.</w:t>
            </w:r>
          </w:p>
        </w:tc>
        <w:tc>
          <w:tcPr>
            <w:tcW w:w="2934" w:type="dxa"/>
            <w:tcBorders>
              <w:top w:val="single" w:sz="4" w:space="0" w:color="auto"/>
              <w:left w:val="single" w:sz="4" w:space="0" w:color="auto"/>
              <w:bottom w:val="single" w:sz="4" w:space="0" w:color="auto"/>
              <w:right w:val="single" w:sz="4" w:space="0" w:color="auto"/>
            </w:tcBorders>
            <w:vAlign w:val="center"/>
            <w:hideMark/>
          </w:tcPr>
          <w:p w14:paraId="571BEE8B" w14:textId="77777777" w:rsidR="000D76D2"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EUR/mėn.</w:t>
            </w:r>
          </w:p>
          <w:p w14:paraId="0A407882" w14:textId="77777777" w:rsidR="00997D55" w:rsidRPr="0039469A" w:rsidRDefault="00997D55" w:rsidP="00997D55">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665BBA0A" w14:textId="77777777" w:rsidR="00997D55" w:rsidRPr="0039469A" w:rsidRDefault="00997D55" w:rsidP="00997D55">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67FCEEEB" w14:textId="77777777" w:rsidR="00997D55" w:rsidRPr="0039469A" w:rsidRDefault="00997D55" w:rsidP="00997D55">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2) Į įkainį įskaičiuotos kuro sąnaudos .... EUR;</w:t>
            </w:r>
          </w:p>
          <w:p w14:paraId="6D668CAD" w14:textId="77777777" w:rsidR="00997D55" w:rsidRPr="0039469A" w:rsidRDefault="00997D55" w:rsidP="00997D55">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2446D9BE" w14:textId="77777777" w:rsidR="00997D55" w:rsidRPr="0039469A" w:rsidRDefault="00997D55" w:rsidP="0027152A">
            <w:pPr>
              <w:spacing w:after="0" w:line="240" w:lineRule="auto"/>
              <w:jc w:val="center"/>
              <w:rPr>
                <w:rFonts w:ascii="Times New Roman" w:eastAsia="Times New Roman"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4D1C0BB0" w14:textId="77777777" w:rsidR="000D76D2" w:rsidRPr="0039469A" w:rsidRDefault="000D76D2" w:rsidP="0027152A">
            <w:pPr>
              <w:spacing w:after="0" w:line="240" w:lineRule="auto"/>
              <w:jc w:val="center"/>
              <w:rPr>
                <w:rFonts w:ascii="Times New Roman" w:hAnsi="Times New Roman"/>
                <w:b/>
                <w:sz w:val="24"/>
              </w:rPr>
            </w:pPr>
            <w:r w:rsidRPr="0039469A">
              <w:rPr>
                <w:rFonts w:ascii="Times New Roman" w:hAnsi="Times New Roman"/>
                <w:b/>
                <w:sz w:val="24"/>
              </w:rPr>
              <w:t>12 mėn.</w:t>
            </w:r>
          </w:p>
          <w:p w14:paraId="47F94B95"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metai)</w:t>
            </w:r>
          </w:p>
        </w:tc>
        <w:tc>
          <w:tcPr>
            <w:tcW w:w="1552" w:type="dxa"/>
            <w:tcBorders>
              <w:top w:val="single" w:sz="4" w:space="0" w:color="auto"/>
              <w:left w:val="single" w:sz="4" w:space="0" w:color="auto"/>
              <w:bottom w:val="single" w:sz="4" w:space="0" w:color="auto"/>
              <w:right w:val="single" w:sz="4" w:space="0" w:color="auto"/>
            </w:tcBorders>
            <w:vAlign w:val="center"/>
          </w:tcPr>
          <w:p w14:paraId="41D57B81"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p>
        </w:tc>
      </w:tr>
      <w:tr w:rsidR="000D76D2" w:rsidRPr="0039469A" w14:paraId="4CB6E3C8" w14:textId="77777777" w:rsidTr="24632205">
        <w:trPr>
          <w:trHeight w:val="294"/>
        </w:trPr>
        <w:tc>
          <w:tcPr>
            <w:tcW w:w="9600" w:type="dxa"/>
            <w:gridSpan w:val="6"/>
            <w:tcBorders>
              <w:top w:val="single" w:sz="4" w:space="0" w:color="auto"/>
              <w:left w:val="single" w:sz="4" w:space="0" w:color="auto"/>
              <w:bottom w:val="single" w:sz="4" w:space="0" w:color="auto"/>
              <w:right w:val="single" w:sz="4" w:space="0" w:color="auto"/>
            </w:tcBorders>
            <w:vAlign w:val="center"/>
            <w:hideMark/>
          </w:tcPr>
          <w:p w14:paraId="4E3E7261" w14:textId="44BD8D11" w:rsidR="000D76D2" w:rsidRPr="0039469A" w:rsidRDefault="000D76D2" w:rsidP="00EC68A6">
            <w:pPr>
              <w:pStyle w:val="Sraopastraipa"/>
              <w:numPr>
                <w:ilvl w:val="0"/>
                <w:numId w:val="52"/>
              </w:numPr>
              <w:rPr>
                <w:szCs w:val="24"/>
              </w:rPr>
            </w:pPr>
            <w:r w:rsidRPr="0039469A">
              <w:rPr>
                <w:b/>
                <w:i/>
                <w:szCs w:val="24"/>
              </w:rPr>
              <w:t>Kintama išlaidų dalis Y (negali viršyti 58%+/-2%)= Y1+Y2:</w:t>
            </w:r>
          </w:p>
        </w:tc>
      </w:tr>
      <w:tr w:rsidR="000D76D2" w:rsidRPr="0039469A" w14:paraId="798D9E65" w14:textId="77777777" w:rsidTr="24632205">
        <w:trPr>
          <w:trHeight w:val="557"/>
        </w:trPr>
        <w:tc>
          <w:tcPr>
            <w:tcW w:w="674" w:type="dxa"/>
            <w:tcBorders>
              <w:top w:val="single" w:sz="4" w:space="0" w:color="auto"/>
              <w:left w:val="single" w:sz="4" w:space="0" w:color="auto"/>
              <w:right w:val="single" w:sz="4" w:space="0" w:color="auto"/>
            </w:tcBorders>
            <w:vAlign w:val="center"/>
          </w:tcPr>
          <w:p w14:paraId="1F4D42C1"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2.1.</w:t>
            </w:r>
          </w:p>
        </w:tc>
        <w:tc>
          <w:tcPr>
            <w:tcW w:w="1635" w:type="dxa"/>
            <w:vMerge w:val="restart"/>
            <w:tcBorders>
              <w:top w:val="single" w:sz="4" w:space="0" w:color="auto"/>
              <w:left w:val="single" w:sz="4" w:space="0" w:color="auto"/>
              <w:right w:val="single" w:sz="4" w:space="0" w:color="auto"/>
            </w:tcBorders>
            <w:vAlign w:val="center"/>
          </w:tcPr>
          <w:p w14:paraId="7206AA72" w14:textId="77777777" w:rsidR="000D76D2" w:rsidRPr="0039469A" w:rsidRDefault="000D76D2" w:rsidP="0027152A">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MKA</w:t>
            </w:r>
            <w:r w:rsidRPr="0039469A">
              <w:rPr>
                <w:rFonts w:ascii="Times New Roman" w:eastAsia="Times New Roman" w:hAnsi="Times New Roman" w:cs="Times New Roman"/>
                <w:bCs/>
                <w:sz w:val="24"/>
                <w:szCs w:val="24"/>
                <w:lang w:eastAsia="en-US"/>
              </w:rPr>
              <w:t xml:space="preserve"> konteinerių </w:t>
            </w:r>
            <w:r w:rsidRPr="0039469A">
              <w:rPr>
                <w:rFonts w:ascii="Times New Roman" w:eastAsia="Times New Roman" w:hAnsi="Times New Roman" w:cs="Times New Roman"/>
                <w:sz w:val="24"/>
                <w:szCs w:val="24"/>
                <w:lang w:eastAsia="en-US"/>
              </w:rPr>
              <w:t>ištuštinimo išlaidos, Y1</w:t>
            </w:r>
          </w:p>
        </w:tc>
        <w:tc>
          <w:tcPr>
            <w:tcW w:w="1545" w:type="dxa"/>
            <w:tcBorders>
              <w:top w:val="single" w:sz="4" w:space="0" w:color="auto"/>
              <w:left w:val="single" w:sz="4" w:space="0" w:color="auto"/>
              <w:bottom w:val="single" w:sz="4" w:space="0" w:color="auto"/>
              <w:right w:val="single" w:sz="4" w:space="0" w:color="auto"/>
            </w:tcBorders>
            <w:vAlign w:val="center"/>
          </w:tcPr>
          <w:p w14:paraId="04C5CA6F"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32F3B0E8" w14:textId="10227529" w:rsidR="000D76D2" w:rsidRPr="0039469A" w:rsidRDefault="004215CB" w:rsidP="0027152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Nuo 0,12 </w:t>
            </w:r>
            <w:r w:rsidR="000D76D2" w:rsidRPr="0039469A">
              <w:rPr>
                <w:rFonts w:ascii="Times New Roman" w:eastAsia="Times New Roman" w:hAnsi="Times New Roman" w:cs="Times New Roman"/>
                <w:sz w:val="24"/>
                <w:szCs w:val="24"/>
                <w:lang w:eastAsia="en-US"/>
              </w:rPr>
              <w:t>iki 0,</w:t>
            </w:r>
            <w:r w:rsidR="00B45D0C">
              <w:rPr>
                <w:rFonts w:ascii="Times New Roman" w:eastAsia="Times New Roman" w:hAnsi="Times New Roman" w:cs="Times New Roman"/>
                <w:sz w:val="24"/>
                <w:szCs w:val="24"/>
                <w:lang w:eastAsia="en-US"/>
              </w:rPr>
              <w:t>24</w:t>
            </w:r>
            <w:r w:rsidR="00B45D0C" w:rsidRPr="0039469A">
              <w:rPr>
                <w:rFonts w:ascii="Times New Roman" w:eastAsia="Times New Roman" w:hAnsi="Times New Roman" w:cs="Times New Roman"/>
                <w:sz w:val="24"/>
                <w:szCs w:val="24"/>
                <w:lang w:eastAsia="en-US"/>
              </w:rPr>
              <w:t xml:space="preserve"> </w:t>
            </w:r>
            <w:r w:rsidR="000D76D2" w:rsidRPr="0039469A">
              <w:rPr>
                <w:rFonts w:ascii="Times New Roman" w:eastAsia="Times New Roman" w:hAnsi="Times New Roman" w:cs="Times New Roman"/>
                <w:sz w:val="24"/>
                <w:szCs w:val="24"/>
                <w:lang w:eastAsia="en-US"/>
              </w:rPr>
              <w:t>m</w:t>
            </w:r>
            <w:r w:rsidR="000D76D2" w:rsidRPr="0039469A">
              <w:rPr>
                <w:rFonts w:ascii="Times New Roman" w:eastAsia="Times New Roman" w:hAnsi="Times New Roman" w:cs="Times New Roman"/>
                <w:sz w:val="24"/>
                <w:szCs w:val="24"/>
                <w:vertAlign w:val="superscript"/>
                <w:lang w:eastAsia="en-US"/>
              </w:rPr>
              <w:t>3</w:t>
            </w:r>
            <w:r w:rsidR="000D76D2" w:rsidRPr="0039469A">
              <w:rPr>
                <w:rFonts w:ascii="Times New Roman" w:eastAsia="Times New Roman" w:hAnsi="Times New Roman" w:cs="Times New Roman"/>
                <w:sz w:val="24"/>
                <w:szCs w:val="24"/>
                <w:lang w:eastAsia="en-US"/>
              </w:rPr>
              <w:t xml:space="preserve"> talpos </w:t>
            </w:r>
          </w:p>
        </w:tc>
        <w:tc>
          <w:tcPr>
            <w:tcW w:w="2934" w:type="dxa"/>
            <w:tcBorders>
              <w:top w:val="single" w:sz="4" w:space="0" w:color="auto"/>
              <w:left w:val="single" w:sz="4" w:space="0" w:color="auto"/>
              <w:bottom w:val="single" w:sz="4" w:space="0" w:color="auto"/>
              <w:right w:val="single" w:sz="4" w:space="0" w:color="auto"/>
            </w:tcBorders>
            <w:vAlign w:val="center"/>
          </w:tcPr>
          <w:p w14:paraId="646322A1" w14:textId="74CD68C2" w:rsidR="000D76D2" w:rsidRPr="0039469A" w:rsidRDefault="000D76D2" w:rsidP="77C834FD">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 EUR/kart.</w:t>
            </w:r>
            <w:r w:rsidR="20F6D846" w:rsidRPr="77C834FD">
              <w:rPr>
                <w:rFonts w:ascii="Times New Roman" w:eastAsia="Times New Roman" w:hAnsi="Times New Roman" w:cs="Times New Roman"/>
                <w:sz w:val="24"/>
                <w:szCs w:val="24"/>
                <w:lang w:eastAsia="en-US"/>
              </w:rPr>
              <w:t>:</w:t>
            </w:r>
          </w:p>
          <w:p w14:paraId="575A2DAF" w14:textId="7D8F0F37" w:rsidR="000D76D2" w:rsidRPr="0039469A" w:rsidRDefault="34133A08" w:rsidP="77C834FD">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 xml:space="preserve">1) </w:t>
            </w:r>
            <w:r w:rsidR="3E89B201" w:rsidRPr="77C834FD">
              <w:rPr>
                <w:rFonts w:ascii="Times New Roman" w:eastAsia="Times New Roman" w:hAnsi="Times New Roman" w:cs="Times New Roman"/>
                <w:sz w:val="24"/>
                <w:szCs w:val="24"/>
                <w:lang w:eastAsia="en-US"/>
              </w:rPr>
              <w:t xml:space="preserve">Į </w:t>
            </w:r>
            <w:r w:rsidR="2CEC9B8D" w:rsidRPr="77C834FD">
              <w:rPr>
                <w:rFonts w:ascii="Times New Roman" w:eastAsia="Times New Roman" w:hAnsi="Times New Roman" w:cs="Times New Roman"/>
                <w:sz w:val="24"/>
                <w:szCs w:val="24"/>
                <w:lang w:eastAsia="en-US"/>
              </w:rPr>
              <w:t>į</w:t>
            </w:r>
            <w:r w:rsidR="3E89B201" w:rsidRPr="77C834FD">
              <w:rPr>
                <w:rFonts w:ascii="Times New Roman" w:eastAsia="Times New Roman" w:hAnsi="Times New Roman" w:cs="Times New Roman"/>
                <w:sz w:val="24"/>
                <w:szCs w:val="24"/>
                <w:lang w:eastAsia="en-US"/>
              </w:rPr>
              <w:t>kain</w:t>
            </w:r>
            <w:r w:rsidR="458002E3" w:rsidRPr="77C834FD">
              <w:rPr>
                <w:rFonts w:ascii="Times New Roman" w:eastAsia="Times New Roman" w:hAnsi="Times New Roman" w:cs="Times New Roman"/>
                <w:sz w:val="24"/>
                <w:szCs w:val="24"/>
                <w:lang w:eastAsia="en-US"/>
              </w:rPr>
              <w:t>į</w:t>
            </w:r>
            <w:r w:rsidR="3E89B201" w:rsidRPr="77C834FD">
              <w:rPr>
                <w:rFonts w:ascii="Times New Roman" w:eastAsia="Times New Roman" w:hAnsi="Times New Roman" w:cs="Times New Roman"/>
                <w:sz w:val="24"/>
                <w:szCs w:val="24"/>
                <w:lang w:eastAsia="en-US"/>
              </w:rPr>
              <w:t xml:space="preserve"> įskaičiuotos darbo užmokesčio</w:t>
            </w:r>
          </w:p>
          <w:p w14:paraId="20529FE8" w14:textId="3F2085F1" w:rsidR="000D76D2" w:rsidRPr="0039469A" w:rsidRDefault="3E89B201" w:rsidP="00374608">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 xml:space="preserve">sąnaudos </w:t>
            </w:r>
            <w:r w:rsidR="69B74A73" w:rsidRPr="77C834FD">
              <w:rPr>
                <w:rFonts w:ascii="Times New Roman" w:eastAsia="Times New Roman" w:hAnsi="Times New Roman" w:cs="Times New Roman"/>
                <w:sz w:val="24"/>
                <w:szCs w:val="24"/>
                <w:lang w:eastAsia="en-US"/>
              </w:rPr>
              <w:t>..... EUR;</w:t>
            </w:r>
          </w:p>
          <w:p w14:paraId="6F396CAE" w14:textId="0E6CB554" w:rsidR="000D76D2" w:rsidRPr="0039469A" w:rsidRDefault="613E5B57" w:rsidP="77C834FD">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 xml:space="preserve">2) </w:t>
            </w:r>
            <w:r w:rsidR="29588374" w:rsidRPr="77C834FD">
              <w:rPr>
                <w:rFonts w:ascii="Times New Roman" w:eastAsia="Times New Roman" w:hAnsi="Times New Roman" w:cs="Times New Roman"/>
                <w:sz w:val="24"/>
                <w:szCs w:val="24"/>
                <w:lang w:eastAsia="en-US"/>
              </w:rPr>
              <w:t xml:space="preserve">Į įkainį įskaičiuotos kuro sąnaudos </w:t>
            </w:r>
            <w:r w:rsidR="60BCC739" w:rsidRPr="77C834FD">
              <w:rPr>
                <w:rFonts w:ascii="Times New Roman" w:eastAsia="Times New Roman" w:hAnsi="Times New Roman" w:cs="Times New Roman"/>
                <w:sz w:val="24"/>
                <w:szCs w:val="24"/>
                <w:lang w:eastAsia="en-US"/>
              </w:rPr>
              <w:t>.... EUR;</w:t>
            </w:r>
          </w:p>
          <w:p w14:paraId="24DE0D06" w14:textId="2C95E43C" w:rsidR="000D76D2" w:rsidRPr="0039469A" w:rsidRDefault="779B2D84" w:rsidP="77C834FD">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49D6910B" w14:textId="23F39276" w:rsidR="000D76D2" w:rsidRPr="0039469A" w:rsidRDefault="000D76D2" w:rsidP="77C834FD">
            <w:pPr>
              <w:keepNext/>
              <w:spacing w:after="0" w:line="240" w:lineRule="auto"/>
              <w:jc w:val="center"/>
              <w:rPr>
                <w:rFonts w:ascii="Times New Roman" w:eastAsia="Times New Roman"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271227F4" w14:textId="0D14D297" w:rsidR="000D76D2" w:rsidRPr="0094611F" w:rsidRDefault="000D76D2" w:rsidP="0094611F">
            <w:pPr>
              <w:spacing w:after="0" w:line="240" w:lineRule="auto"/>
              <w:jc w:val="center"/>
              <w:rPr>
                <w:rFonts w:ascii="Times New Roman" w:eastAsia="Times New Roman" w:hAnsi="Times New Roman" w:cs="Times New Roman"/>
                <w:b/>
                <w:bCs/>
                <w:color w:val="FF0000"/>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per metus – </w:t>
            </w:r>
            <w:r w:rsidR="00280A7F">
              <w:rPr>
                <w:rFonts w:ascii="Times New Roman" w:eastAsia="Times New Roman" w:hAnsi="Times New Roman" w:cs="Times New Roman"/>
                <w:b/>
                <w:bCs/>
                <w:sz w:val="24"/>
                <w:szCs w:val="24"/>
                <w:lang w:eastAsia="en-US"/>
              </w:rPr>
              <w:t>164 212</w:t>
            </w:r>
            <w:r w:rsidR="0094611F" w:rsidRPr="00966865">
              <w:rPr>
                <w:rFonts w:ascii="Times New Roman" w:eastAsia="Times New Roman" w:hAnsi="Times New Roman" w:cs="Times New Roman"/>
                <w:b/>
                <w:bCs/>
                <w:sz w:val="24"/>
                <w:szCs w:val="24"/>
                <w:lang w:eastAsia="en-US"/>
              </w:rPr>
              <w:t xml:space="preserve"> </w:t>
            </w:r>
            <w:r w:rsidRPr="0039469A">
              <w:rPr>
                <w:rFonts w:ascii="Times New Roman" w:eastAsia="Times New Roman" w:hAnsi="Times New Roman" w:cs="Times New Roman"/>
                <w:sz w:val="24"/>
                <w:szCs w:val="24"/>
                <w:lang w:eastAsia="en-US"/>
              </w:rPr>
              <w:t>kartai</w:t>
            </w:r>
          </w:p>
        </w:tc>
        <w:tc>
          <w:tcPr>
            <w:tcW w:w="1552" w:type="dxa"/>
            <w:tcBorders>
              <w:top w:val="single" w:sz="4" w:space="0" w:color="auto"/>
              <w:left w:val="single" w:sz="4" w:space="0" w:color="auto"/>
              <w:bottom w:val="single" w:sz="4" w:space="0" w:color="auto"/>
              <w:right w:val="single" w:sz="4" w:space="0" w:color="auto"/>
            </w:tcBorders>
            <w:vAlign w:val="center"/>
          </w:tcPr>
          <w:p w14:paraId="7E93721C" w14:textId="77777777" w:rsidR="000D76D2" w:rsidRPr="0039469A" w:rsidRDefault="000D76D2" w:rsidP="0027152A">
            <w:pPr>
              <w:spacing w:after="0" w:line="240" w:lineRule="auto"/>
              <w:jc w:val="center"/>
              <w:rPr>
                <w:rFonts w:ascii="Times New Roman" w:eastAsia="Times New Roman" w:hAnsi="Times New Roman" w:cs="Times New Roman"/>
                <w:sz w:val="24"/>
                <w:szCs w:val="24"/>
                <w:highlight w:val="yellow"/>
                <w:lang w:eastAsia="en-US"/>
              </w:rPr>
            </w:pPr>
          </w:p>
        </w:tc>
      </w:tr>
      <w:tr w:rsidR="000D76D2" w:rsidRPr="0039469A" w14:paraId="0CF97249" w14:textId="77777777" w:rsidTr="24632205">
        <w:trPr>
          <w:trHeight w:val="845"/>
        </w:trPr>
        <w:tc>
          <w:tcPr>
            <w:tcW w:w="674" w:type="dxa"/>
            <w:tcBorders>
              <w:left w:val="single" w:sz="4" w:space="0" w:color="auto"/>
              <w:right w:val="single" w:sz="4" w:space="0" w:color="auto"/>
            </w:tcBorders>
            <w:vAlign w:val="center"/>
          </w:tcPr>
          <w:p w14:paraId="49027D34"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2.2.</w:t>
            </w:r>
          </w:p>
        </w:tc>
        <w:tc>
          <w:tcPr>
            <w:tcW w:w="1635" w:type="dxa"/>
            <w:vMerge/>
            <w:vAlign w:val="center"/>
          </w:tcPr>
          <w:p w14:paraId="7F8A1F1C" w14:textId="77777777" w:rsidR="000D76D2" w:rsidRPr="0039469A" w:rsidRDefault="000D76D2" w:rsidP="0027152A">
            <w:pPr>
              <w:spacing w:after="0" w:line="240" w:lineRule="auto"/>
              <w:jc w:val="center"/>
              <w:rPr>
                <w:rFonts w:ascii="Times New Roman" w:eastAsia="Times New Roman" w:hAnsi="Times New Roman" w:cs="Times New Roman"/>
                <w:bCs/>
                <w:sz w:val="24"/>
                <w:szCs w:val="24"/>
                <w:lang w:eastAsia="en-US"/>
              </w:rPr>
            </w:pPr>
          </w:p>
        </w:tc>
        <w:tc>
          <w:tcPr>
            <w:tcW w:w="1545" w:type="dxa"/>
            <w:tcBorders>
              <w:top w:val="single" w:sz="4" w:space="0" w:color="auto"/>
              <w:left w:val="single" w:sz="4" w:space="0" w:color="auto"/>
              <w:bottom w:val="single" w:sz="4" w:space="0" w:color="auto"/>
              <w:right w:val="single" w:sz="4" w:space="0" w:color="auto"/>
            </w:tcBorders>
            <w:vAlign w:val="center"/>
          </w:tcPr>
          <w:p w14:paraId="70D87299"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3AB15A7B"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0,66÷1,1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2934" w:type="dxa"/>
            <w:tcBorders>
              <w:top w:val="single" w:sz="4" w:space="0" w:color="auto"/>
              <w:left w:val="single" w:sz="4" w:space="0" w:color="auto"/>
              <w:bottom w:val="single" w:sz="4" w:space="0" w:color="auto"/>
              <w:right w:val="single" w:sz="4" w:space="0" w:color="auto"/>
            </w:tcBorders>
            <w:vAlign w:val="center"/>
          </w:tcPr>
          <w:p w14:paraId="7ED7BEAB" w14:textId="77777777" w:rsidR="000D76D2" w:rsidRDefault="000D76D2" w:rsidP="0027152A">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p w14:paraId="60DD285E" w14:textId="77777777" w:rsidR="00642638" w:rsidRPr="0039469A" w:rsidRDefault="00642638" w:rsidP="00642638">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1F629B6E" w14:textId="77777777" w:rsidR="00642638" w:rsidRPr="0039469A" w:rsidRDefault="00642638" w:rsidP="00642638">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24F1996A" w14:textId="77777777" w:rsidR="00642638" w:rsidRPr="0039469A" w:rsidRDefault="00642638" w:rsidP="00642638">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2) Į įkainį įskaičiuotos kuro sąnaudos .... EUR;</w:t>
            </w:r>
          </w:p>
          <w:p w14:paraId="639731CD" w14:textId="77777777" w:rsidR="00642638" w:rsidRPr="0039469A" w:rsidRDefault="00642638" w:rsidP="00642638">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40E9071C" w14:textId="77777777" w:rsidR="00642638" w:rsidRPr="0039469A" w:rsidRDefault="00642638" w:rsidP="0027152A">
            <w:pPr>
              <w:keepNext/>
              <w:spacing w:after="0" w:line="240" w:lineRule="auto"/>
              <w:jc w:val="center"/>
              <w:outlineLvl w:val="0"/>
              <w:rPr>
                <w:rFonts w:ascii="Times New Roman" w:eastAsia="Times New Roman"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46C2A2A0" w14:textId="2DC29FA0"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per metus – </w:t>
            </w:r>
            <w:r w:rsidR="00966865" w:rsidRPr="00966865">
              <w:rPr>
                <w:rFonts w:ascii="Times New Roman" w:eastAsia="Times New Roman" w:hAnsi="Times New Roman" w:cs="Times New Roman"/>
                <w:b/>
                <w:bCs/>
                <w:sz w:val="24"/>
                <w:szCs w:val="24"/>
                <w:lang w:eastAsia="en-US"/>
              </w:rPr>
              <w:t>20</w:t>
            </w:r>
            <w:r w:rsidR="00280A7F">
              <w:rPr>
                <w:rFonts w:ascii="Times New Roman" w:eastAsia="Times New Roman" w:hAnsi="Times New Roman" w:cs="Times New Roman"/>
                <w:b/>
                <w:bCs/>
                <w:sz w:val="24"/>
                <w:szCs w:val="24"/>
                <w:lang w:eastAsia="en-US"/>
              </w:rPr>
              <w:t>3 588</w:t>
            </w:r>
            <w:r w:rsidR="0094611F" w:rsidRPr="00966865">
              <w:rPr>
                <w:rFonts w:ascii="Times New Roman" w:eastAsia="Times New Roman" w:hAnsi="Times New Roman" w:cs="Times New Roman"/>
                <w:b/>
                <w:bCs/>
                <w:sz w:val="24"/>
                <w:szCs w:val="24"/>
                <w:lang w:eastAsia="en-US"/>
              </w:rPr>
              <w:t xml:space="preserve"> </w:t>
            </w:r>
            <w:r w:rsidRPr="0039469A">
              <w:rPr>
                <w:rFonts w:ascii="Times New Roman" w:eastAsia="Times New Roman" w:hAnsi="Times New Roman" w:cs="Times New Roman"/>
                <w:sz w:val="24"/>
                <w:szCs w:val="24"/>
                <w:lang w:eastAsia="en-US"/>
              </w:rPr>
              <w:t>karta</w:t>
            </w:r>
            <w:r w:rsidR="00966865">
              <w:rPr>
                <w:rFonts w:ascii="Times New Roman" w:eastAsia="Times New Roman" w:hAnsi="Times New Roman" w:cs="Times New Roman"/>
                <w:sz w:val="24"/>
                <w:szCs w:val="24"/>
                <w:lang w:eastAsia="en-US"/>
              </w:rPr>
              <w:t>i</w:t>
            </w:r>
          </w:p>
        </w:tc>
        <w:tc>
          <w:tcPr>
            <w:tcW w:w="1552" w:type="dxa"/>
            <w:tcBorders>
              <w:top w:val="single" w:sz="4" w:space="0" w:color="auto"/>
              <w:left w:val="single" w:sz="4" w:space="0" w:color="auto"/>
              <w:bottom w:val="single" w:sz="4" w:space="0" w:color="auto"/>
              <w:right w:val="single" w:sz="4" w:space="0" w:color="auto"/>
            </w:tcBorders>
            <w:vAlign w:val="center"/>
          </w:tcPr>
          <w:p w14:paraId="33E5ABB8" w14:textId="77777777" w:rsidR="000D76D2" w:rsidRPr="0039469A" w:rsidRDefault="000D76D2" w:rsidP="0027152A">
            <w:pPr>
              <w:spacing w:after="0" w:line="240" w:lineRule="auto"/>
              <w:jc w:val="center"/>
              <w:rPr>
                <w:rFonts w:ascii="Times New Roman" w:eastAsia="Times New Roman" w:hAnsi="Times New Roman" w:cs="Times New Roman"/>
                <w:sz w:val="24"/>
                <w:szCs w:val="24"/>
                <w:highlight w:val="yellow"/>
                <w:lang w:eastAsia="en-US"/>
              </w:rPr>
            </w:pPr>
          </w:p>
        </w:tc>
      </w:tr>
      <w:tr w:rsidR="000D76D2" w:rsidRPr="0039469A" w14:paraId="22A9F805" w14:textId="77777777" w:rsidTr="24632205">
        <w:trPr>
          <w:trHeight w:val="845"/>
        </w:trPr>
        <w:tc>
          <w:tcPr>
            <w:tcW w:w="674" w:type="dxa"/>
            <w:tcBorders>
              <w:left w:val="single" w:sz="4" w:space="0" w:color="auto"/>
              <w:right w:val="single" w:sz="4" w:space="0" w:color="auto"/>
            </w:tcBorders>
            <w:vAlign w:val="center"/>
          </w:tcPr>
          <w:p w14:paraId="58A21616"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2.3.</w:t>
            </w:r>
          </w:p>
        </w:tc>
        <w:tc>
          <w:tcPr>
            <w:tcW w:w="1635" w:type="dxa"/>
            <w:vMerge/>
            <w:vAlign w:val="center"/>
          </w:tcPr>
          <w:p w14:paraId="5D363357" w14:textId="77777777" w:rsidR="000D76D2" w:rsidRPr="0039469A" w:rsidRDefault="000D76D2" w:rsidP="0027152A">
            <w:pPr>
              <w:spacing w:after="0" w:line="240" w:lineRule="auto"/>
              <w:jc w:val="center"/>
              <w:rPr>
                <w:rFonts w:ascii="Times New Roman" w:eastAsia="Times New Roman" w:hAnsi="Times New Roman" w:cs="Times New Roman"/>
                <w:bCs/>
                <w:sz w:val="24"/>
                <w:szCs w:val="24"/>
                <w:lang w:eastAsia="en-US"/>
              </w:rPr>
            </w:pPr>
          </w:p>
        </w:tc>
        <w:tc>
          <w:tcPr>
            <w:tcW w:w="1545" w:type="dxa"/>
            <w:tcBorders>
              <w:top w:val="single" w:sz="4" w:space="0" w:color="auto"/>
              <w:left w:val="single" w:sz="4" w:space="0" w:color="auto"/>
              <w:bottom w:val="single" w:sz="4" w:space="0" w:color="auto"/>
              <w:right w:val="single" w:sz="4" w:space="0" w:color="auto"/>
            </w:tcBorders>
            <w:vAlign w:val="center"/>
          </w:tcPr>
          <w:p w14:paraId="035C7949"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Konteineriai</w:t>
            </w:r>
          </w:p>
          <w:p w14:paraId="0DA58F7C"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1,3÷5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2934" w:type="dxa"/>
            <w:tcBorders>
              <w:top w:val="single" w:sz="4" w:space="0" w:color="auto"/>
              <w:left w:val="single" w:sz="4" w:space="0" w:color="auto"/>
              <w:bottom w:val="single" w:sz="4" w:space="0" w:color="auto"/>
              <w:right w:val="single" w:sz="4" w:space="0" w:color="auto"/>
            </w:tcBorders>
            <w:vAlign w:val="center"/>
          </w:tcPr>
          <w:p w14:paraId="105E2872" w14:textId="77777777" w:rsidR="000D76D2" w:rsidRDefault="000D76D2" w:rsidP="0027152A">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p w14:paraId="0742576A" w14:textId="77777777" w:rsidR="0082751F" w:rsidRPr="0039469A" w:rsidRDefault="0082751F" w:rsidP="0082751F">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17202140" w14:textId="77777777" w:rsidR="0082751F" w:rsidRPr="0039469A" w:rsidRDefault="0082751F" w:rsidP="0082751F">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46A86061" w14:textId="77777777" w:rsidR="0082751F" w:rsidRPr="0039469A" w:rsidRDefault="0082751F" w:rsidP="0082751F">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2) Į įkainį įskaičiuotos kuro sąnaudos .... EUR;</w:t>
            </w:r>
          </w:p>
          <w:p w14:paraId="448631B2" w14:textId="77777777" w:rsidR="0082751F" w:rsidRPr="0039469A" w:rsidRDefault="0082751F" w:rsidP="0082751F">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237E30BC" w14:textId="77777777" w:rsidR="0082751F" w:rsidRPr="0039469A" w:rsidRDefault="0082751F" w:rsidP="0027152A">
            <w:pPr>
              <w:keepNext/>
              <w:spacing w:after="0" w:line="240" w:lineRule="auto"/>
              <w:jc w:val="center"/>
              <w:outlineLvl w:val="0"/>
              <w:rPr>
                <w:rFonts w:ascii="Times New Roman" w:eastAsia="Times New Roman"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3B2067FA" w14:textId="7E0FCDAC"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per metus – </w:t>
            </w:r>
            <w:r w:rsidR="00280A7F">
              <w:rPr>
                <w:rFonts w:asciiTheme="majorBidi" w:hAnsiTheme="majorBidi" w:cstheme="majorBidi"/>
                <w:b/>
                <w:sz w:val="24"/>
                <w:szCs w:val="24"/>
              </w:rPr>
              <w:t>1</w:t>
            </w:r>
            <w:r w:rsidR="00E95034">
              <w:rPr>
                <w:rFonts w:asciiTheme="majorBidi" w:hAnsiTheme="majorBidi" w:cstheme="majorBidi"/>
                <w:b/>
                <w:sz w:val="24"/>
                <w:szCs w:val="24"/>
              </w:rPr>
              <w:t>19 322</w:t>
            </w:r>
            <w:r w:rsidR="0094611F" w:rsidRPr="00966865">
              <w:rPr>
                <w:rFonts w:asciiTheme="majorBidi" w:hAnsiTheme="majorBidi" w:cstheme="majorBidi"/>
                <w:b/>
                <w:sz w:val="24"/>
                <w:szCs w:val="24"/>
              </w:rPr>
              <w:t xml:space="preserve"> </w:t>
            </w:r>
            <w:r w:rsidRPr="0039469A">
              <w:rPr>
                <w:rFonts w:ascii="Times New Roman" w:eastAsia="Times New Roman" w:hAnsi="Times New Roman" w:cs="Times New Roman"/>
                <w:sz w:val="24"/>
                <w:szCs w:val="24"/>
                <w:lang w:eastAsia="en-US"/>
              </w:rPr>
              <w:t>kartai</w:t>
            </w:r>
          </w:p>
        </w:tc>
        <w:tc>
          <w:tcPr>
            <w:tcW w:w="1552" w:type="dxa"/>
            <w:tcBorders>
              <w:top w:val="single" w:sz="4" w:space="0" w:color="auto"/>
              <w:left w:val="single" w:sz="4" w:space="0" w:color="auto"/>
              <w:bottom w:val="single" w:sz="4" w:space="0" w:color="auto"/>
              <w:right w:val="single" w:sz="4" w:space="0" w:color="auto"/>
            </w:tcBorders>
            <w:vAlign w:val="center"/>
          </w:tcPr>
          <w:p w14:paraId="6541A6D4" w14:textId="77777777" w:rsidR="000D76D2" w:rsidRPr="0039469A" w:rsidRDefault="000D76D2" w:rsidP="0027152A">
            <w:pPr>
              <w:spacing w:after="0" w:line="240" w:lineRule="auto"/>
              <w:jc w:val="center"/>
              <w:rPr>
                <w:rFonts w:ascii="Times New Roman" w:eastAsia="Times New Roman" w:hAnsi="Times New Roman" w:cs="Times New Roman"/>
                <w:sz w:val="24"/>
                <w:szCs w:val="24"/>
                <w:highlight w:val="yellow"/>
                <w:lang w:eastAsia="en-US"/>
              </w:rPr>
            </w:pPr>
          </w:p>
        </w:tc>
      </w:tr>
      <w:tr w:rsidR="000D76D2" w:rsidRPr="0039469A" w14:paraId="697986C1" w14:textId="77777777" w:rsidTr="24632205">
        <w:trPr>
          <w:trHeight w:val="845"/>
        </w:trPr>
        <w:tc>
          <w:tcPr>
            <w:tcW w:w="674" w:type="dxa"/>
            <w:tcBorders>
              <w:left w:val="single" w:sz="4" w:space="0" w:color="auto"/>
              <w:bottom w:val="single" w:sz="4" w:space="0" w:color="auto"/>
              <w:right w:val="single" w:sz="4" w:space="0" w:color="auto"/>
            </w:tcBorders>
            <w:vAlign w:val="center"/>
          </w:tcPr>
          <w:p w14:paraId="6D9CABF5"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2.4.</w:t>
            </w:r>
          </w:p>
        </w:tc>
        <w:tc>
          <w:tcPr>
            <w:tcW w:w="1635" w:type="dxa"/>
            <w:vMerge/>
            <w:vAlign w:val="center"/>
          </w:tcPr>
          <w:p w14:paraId="2E7DD589" w14:textId="77777777" w:rsidR="000D76D2" w:rsidRPr="0039469A" w:rsidRDefault="000D76D2" w:rsidP="0027152A">
            <w:pPr>
              <w:spacing w:after="0" w:line="240" w:lineRule="auto"/>
              <w:jc w:val="center"/>
              <w:rPr>
                <w:rFonts w:ascii="Times New Roman" w:eastAsia="Times New Roman" w:hAnsi="Times New Roman" w:cs="Times New Roman"/>
                <w:bCs/>
                <w:sz w:val="24"/>
                <w:szCs w:val="24"/>
                <w:lang w:eastAsia="en-US"/>
              </w:rPr>
            </w:pPr>
          </w:p>
        </w:tc>
        <w:tc>
          <w:tcPr>
            <w:tcW w:w="1545" w:type="dxa"/>
            <w:tcBorders>
              <w:top w:val="single" w:sz="4" w:space="0" w:color="auto"/>
              <w:left w:val="single" w:sz="4" w:space="0" w:color="auto"/>
              <w:bottom w:val="single" w:sz="4" w:space="0" w:color="auto"/>
              <w:right w:val="single" w:sz="4" w:space="0" w:color="auto"/>
            </w:tcBorders>
            <w:vAlign w:val="center"/>
          </w:tcPr>
          <w:p w14:paraId="2C75A23E"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Konteineris su presu </w:t>
            </w:r>
          </w:p>
          <w:p w14:paraId="37DDE437"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18÷24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 xml:space="preserve"> </w:t>
            </w:r>
          </w:p>
          <w:p w14:paraId="5688D497" w14:textId="6812FD1F" w:rsidR="000D76D2" w:rsidRPr="0039469A" w:rsidRDefault="00C33BB5"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T</w:t>
            </w:r>
            <w:r w:rsidR="000D76D2" w:rsidRPr="0039469A">
              <w:rPr>
                <w:rFonts w:ascii="Times New Roman" w:eastAsia="Times New Roman" w:hAnsi="Times New Roman" w:cs="Times New Roman"/>
                <w:sz w:val="24"/>
                <w:szCs w:val="24"/>
                <w:lang w:eastAsia="en-US"/>
              </w:rPr>
              <w:t>alpos</w:t>
            </w:r>
          </w:p>
        </w:tc>
        <w:tc>
          <w:tcPr>
            <w:tcW w:w="2934" w:type="dxa"/>
            <w:tcBorders>
              <w:top w:val="single" w:sz="4" w:space="0" w:color="auto"/>
              <w:left w:val="single" w:sz="4" w:space="0" w:color="auto"/>
              <w:bottom w:val="single" w:sz="4" w:space="0" w:color="auto"/>
              <w:right w:val="single" w:sz="4" w:space="0" w:color="auto"/>
            </w:tcBorders>
            <w:vAlign w:val="center"/>
          </w:tcPr>
          <w:p w14:paraId="2C0D5D9E" w14:textId="77777777" w:rsidR="000D76D2" w:rsidRDefault="000D76D2" w:rsidP="0027152A">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p w14:paraId="01E4E41F" w14:textId="77777777" w:rsidR="00C82B52" w:rsidRPr="0039469A" w:rsidRDefault="00C82B52" w:rsidP="00C82B52">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4510253F" w14:textId="77777777" w:rsidR="00C82B52" w:rsidRPr="0039469A" w:rsidRDefault="00C82B52" w:rsidP="00C82B52">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1771AD45" w14:textId="77777777" w:rsidR="00C82B52" w:rsidRPr="0039469A" w:rsidRDefault="00C82B52" w:rsidP="00C82B52">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2) Į įkainį įskaičiuotos kuro sąnaudos .... EUR;</w:t>
            </w:r>
          </w:p>
          <w:p w14:paraId="7F10F034" w14:textId="77777777" w:rsidR="00C82B52" w:rsidRPr="0039469A" w:rsidRDefault="00C82B52" w:rsidP="00C82B52">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5A50910D" w14:textId="77777777" w:rsidR="00C82B52" w:rsidRPr="0039469A" w:rsidRDefault="00C82B52" w:rsidP="0027152A">
            <w:pPr>
              <w:keepNext/>
              <w:spacing w:after="0" w:line="240" w:lineRule="auto"/>
              <w:jc w:val="center"/>
              <w:outlineLvl w:val="0"/>
              <w:rPr>
                <w:rFonts w:ascii="Times New Roman" w:eastAsia="Times New Roman"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5FD984A6" w14:textId="63526AC9"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per metus – </w:t>
            </w:r>
            <w:r w:rsidR="00E95034">
              <w:rPr>
                <w:rFonts w:ascii="Times New Roman" w:eastAsia="Times New Roman" w:hAnsi="Times New Roman" w:cs="Times New Roman"/>
                <w:b/>
                <w:bCs/>
                <w:sz w:val="24"/>
                <w:szCs w:val="24"/>
                <w:lang w:eastAsia="en-US"/>
              </w:rPr>
              <w:t>300</w:t>
            </w:r>
            <w:r w:rsidR="006001AD">
              <w:rPr>
                <w:rFonts w:ascii="Times New Roman" w:eastAsia="Times New Roman" w:hAnsi="Times New Roman" w:cs="Times New Roman"/>
                <w:b/>
                <w:bCs/>
                <w:sz w:val="24"/>
                <w:szCs w:val="24"/>
                <w:lang w:eastAsia="en-US"/>
              </w:rPr>
              <w:t xml:space="preserve"> </w:t>
            </w:r>
            <w:r w:rsidRPr="0039469A">
              <w:rPr>
                <w:rFonts w:ascii="Times New Roman" w:eastAsia="Times New Roman" w:hAnsi="Times New Roman" w:cs="Times New Roman"/>
                <w:sz w:val="24"/>
                <w:szCs w:val="24"/>
                <w:lang w:eastAsia="en-US"/>
              </w:rPr>
              <w:t>kartai</w:t>
            </w:r>
          </w:p>
        </w:tc>
        <w:tc>
          <w:tcPr>
            <w:tcW w:w="1552" w:type="dxa"/>
            <w:tcBorders>
              <w:top w:val="single" w:sz="4" w:space="0" w:color="auto"/>
              <w:left w:val="single" w:sz="4" w:space="0" w:color="auto"/>
              <w:bottom w:val="single" w:sz="4" w:space="0" w:color="auto"/>
              <w:right w:val="single" w:sz="4" w:space="0" w:color="auto"/>
            </w:tcBorders>
            <w:vAlign w:val="center"/>
          </w:tcPr>
          <w:p w14:paraId="36C2C7D8" w14:textId="77777777" w:rsidR="000D76D2" w:rsidRPr="0039469A" w:rsidRDefault="000D76D2" w:rsidP="0027152A">
            <w:pPr>
              <w:spacing w:after="0" w:line="240" w:lineRule="auto"/>
              <w:jc w:val="center"/>
              <w:rPr>
                <w:rFonts w:ascii="Times New Roman" w:eastAsia="Times New Roman" w:hAnsi="Times New Roman" w:cs="Times New Roman"/>
                <w:sz w:val="24"/>
                <w:szCs w:val="24"/>
                <w:highlight w:val="yellow"/>
                <w:lang w:eastAsia="en-US"/>
              </w:rPr>
            </w:pPr>
          </w:p>
        </w:tc>
      </w:tr>
      <w:tr w:rsidR="000D76D2" w:rsidRPr="0039469A" w14:paraId="098B7A87" w14:textId="77777777" w:rsidTr="24632205">
        <w:trPr>
          <w:trHeight w:val="416"/>
        </w:trPr>
        <w:tc>
          <w:tcPr>
            <w:tcW w:w="67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5E447B" w14:textId="77777777" w:rsidR="000D76D2" w:rsidRPr="0039469A" w:rsidRDefault="000D76D2"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Bendra preliminari metinė (12 mėn.) </w:t>
            </w:r>
          </w:p>
          <w:p w14:paraId="4D75FD6C" w14:textId="24699810"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sz w:val="24"/>
                <w:szCs w:val="24"/>
                <w:u w:val="single"/>
                <w:lang w:eastAsia="en-US"/>
              </w:rPr>
              <w:t xml:space="preserve">MKA </w:t>
            </w:r>
            <w:r w:rsidRPr="0039469A">
              <w:rPr>
                <w:rFonts w:ascii="Times New Roman" w:eastAsia="Times New Roman" w:hAnsi="Times New Roman" w:cs="Times New Roman"/>
                <w:b/>
                <w:sz w:val="24"/>
                <w:szCs w:val="24"/>
                <w:lang w:eastAsia="en-US"/>
              </w:rPr>
              <w:t>paslaugos kaina (Z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 EUR be PVM</w:t>
            </w:r>
          </w:p>
          <w:p w14:paraId="4287F0CD" w14:textId="141806B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24632205">
              <w:rPr>
                <w:rFonts w:ascii="Times New Roman" w:eastAsia="Times New Roman" w:hAnsi="Times New Roman" w:cs="Times New Roman"/>
                <w:i/>
                <w:iCs/>
                <w:sz w:val="24"/>
                <w:szCs w:val="24"/>
                <w:lang w:eastAsia="en-US"/>
              </w:rPr>
              <w:t>(Apskaičiuojama pagal formulę: Z</w:t>
            </w:r>
            <w:r w:rsidRPr="24632205">
              <w:rPr>
                <w:rFonts w:ascii="Times New Roman" w:eastAsia="Times New Roman" w:hAnsi="Times New Roman" w:cs="Times New Roman"/>
                <w:i/>
                <w:iCs/>
                <w:sz w:val="24"/>
                <w:szCs w:val="24"/>
                <w:vertAlign w:val="subscript"/>
                <w:lang w:eastAsia="en-US"/>
              </w:rPr>
              <w:t>1</w:t>
            </w:r>
            <w:r w:rsidRPr="24632205">
              <w:rPr>
                <w:rFonts w:ascii="Times New Roman" w:eastAsia="Times New Roman" w:hAnsi="Times New Roman" w:cs="Times New Roman"/>
                <w:i/>
                <w:iCs/>
                <w:sz w:val="24"/>
                <w:szCs w:val="24"/>
                <w:lang w:eastAsia="en-US"/>
              </w:rPr>
              <w:t>=f1</w:t>
            </w:r>
            <w:r w:rsidR="005D1EA6" w:rsidRPr="24632205">
              <w:rPr>
                <w:rFonts w:ascii="Times New Roman" w:eastAsia="Times New Roman" w:hAnsi="Times New Roman" w:cs="Times New Roman"/>
                <w:i/>
                <w:iCs/>
                <w:sz w:val="24"/>
                <w:szCs w:val="24"/>
                <w:lang w:eastAsia="en-US"/>
              </w:rPr>
              <w:t>.1</w:t>
            </w:r>
            <w:r w:rsidRPr="24632205">
              <w:rPr>
                <w:rFonts w:ascii="Times New Roman" w:eastAsia="Times New Roman" w:hAnsi="Times New Roman" w:cs="Times New Roman"/>
                <w:i/>
                <w:iCs/>
                <w:sz w:val="24"/>
                <w:szCs w:val="24"/>
                <w:lang w:eastAsia="en-US"/>
              </w:rPr>
              <w:t>+f2.1+ f2.2+ f2.3+f2.4)</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2DB6C5"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18C99CA7"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85083D" w:rsidRPr="0039469A" w14:paraId="30F715EC" w14:textId="77777777" w:rsidTr="24632205">
        <w:trPr>
          <w:trHeight w:val="416"/>
        </w:trPr>
        <w:tc>
          <w:tcPr>
            <w:tcW w:w="67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AE4CE" w14:textId="61DC2116" w:rsidR="0085083D" w:rsidRPr="0039469A" w:rsidRDefault="6CF76BAF" w:rsidP="24632205">
            <w:pPr>
              <w:spacing w:after="0" w:line="240" w:lineRule="auto"/>
              <w:jc w:val="center"/>
              <w:rPr>
                <w:rFonts w:ascii="Times New Roman" w:eastAsia="Times New Roman" w:hAnsi="Times New Roman" w:cs="Times New Roman"/>
                <w:b/>
                <w:bCs/>
                <w:sz w:val="24"/>
                <w:szCs w:val="24"/>
                <w:lang w:eastAsia="en-US"/>
              </w:rPr>
            </w:pPr>
            <w:r w:rsidRPr="24632205">
              <w:rPr>
                <w:rFonts w:ascii="Times New Roman" w:eastAsia="Times New Roman" w:hAnsi="Times New Roman" w:cs="Times New Roman"/>
                <w:sz w:val="24"/>
                <w:szCs w:val="24"/>
              </w:rPr>
              <w:t xml:space="preserve">Bendroje preliminarioje metinėje (12 mėn.) MKA paslaugos kainoje kintama išlaidų dalis </w:t>
            </w:r>
            <w:r w:rsidRPr="24632205">
              <w:rPr>
                <w:rFonts w:ascii="Times New Roman" w:eastAsia="Times New Roman" w:hAnsi="Times New Roman" w:cs="Times New Roman"/>
                <w:b/>
                <w:bCs/>
                <w:i/>
                <w:iCs/>
                <w:sz w:val="24"/>
                <w:szCs w:val="24"/>
              </w:rPr>
              <w:t>Y</w:t>
            </w:r>
            <w:r w:rsidRPr="24632205">
              <w:rPr>
                <w:rFonts w:ascii="Times New Roman" w:eastAsia="Times New Roman" w:hAnsi="Times New Roman" w:cs="Times New Roman"/>
                <w:i/>
                <w:iCs/>
                <w:sz w:val="24"/>
                <w:szCs w:val="24"/>
              </w:rPr>
              <w:t>=</w:t>
            </w:r>
            <w:r w:rsidRPr="24632205">
              <w:rPr>
                <w:rFonts w:ascii="Times New Roman" w:eastAsia="Times New Roman" w:hAnsi="Times New Roman" w:cs="Times New Roman"/>
                <w:i/>
                <w:iCs/>
                <w:sz w:val="24"/>
                <w:szCs w:val="24"/>
                <w:lang w:eastAsia="en-US"/>
              </w:rPr>
              <w:t xml:space="preserve"> f2.1+ f2.2+ f2.3+f2.4</w:t>
            </w:r>
            <w:r w:rsidR="7AB48375" w:rsidRPr="24632205">
              <w:rPr>
                <w:rFonts w:ascii="Times New Roman" w:eastAsia="Times New Roman" w:hAnsi="Times New Roman" w:cs="Times New Roman"/>
                <w:i/>
                <w:iCs/>
                <w:sz w:val="24"/>
                <w:szCs w:val="24"/>
                <w:lang w:eastAsia="en-US"/>
              </w:rPr>
              <w:t xml:space="preserve"> </w:t>
            </w:r>
            <w:r w:rsidRPr="24632205">
              <w:rPr>
                <w:rFonts w:ascii="Times New Roman" w:eastAsia="Times New Roman" w:hAnsi="Times New Roman" w:cs="Times New Roman"/>
                <w:sz w:val="24"/>
                <w:szCs w:val="24"/>
              </w:rPr>
              <w:t>sudaro, EUR be PVM ir proc.</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AD52E" w14:textId="64DDB34E" w:rsidR="0085083D" w:rsidRPr="0039469A" w:rsidRDefault="0085083D" w:rsidP="0085083D">
            <w:pPr>
              <w:spacing w:after="0" w:line="240" w:lineRule="auto"/>
              <w:jc w:val="center"/>
              <w:rPr>
                <w:rFonts w:ascii="Times New Roman" w:eastAsia="Times New Roman" w:hAnsi="Times New Roman" w:cs="Times New Roman"/>
                <w:sz w:val="24"/>
                <w:szCs w:val="24"/>
              </w:rPr>
            </w:pPr>
            <w:r w:rsidRPr="0039469A">
              <w:rPr>
                <w:rFonts w:ascii="Times New Roman" w:eastAsia="Times New Roman" w:hAnsi="Times New Roman" w:cs="Times New Roman"/>
                <w:sz w:val="24"/>
                <w:szCs w:val="24"/>
              </w:rPr>
              <w:t>..........................,</w:t>
            </w:r>
          </w:p>
          <w:p w14:paraId="49C8A1E1" w14:textId="3081210D" w:rsidR="0085083D" w:rsidRPr="0039469A" w:rsidRDefault="0085083D" w:rsidP="0085083D">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rPr>
              <w:t>t. y. ......... proc.</w:t>
            </w:r>
          </w:p>
        </w:tc>
      </w:tr>
    </w:tbl>
    <w:p w14:paraId="46E847F0" w14:textId="77777777" w:rsidR="000D76D2" w:rsidRPr="0039469A" w:rsidRDefault="000D76D2" w:rsidP="000D76D2">
      <w:pPr>
        <w:spacing w:after="0" w:line="240" w:lineRule="auto"/>
        <w:jc w:val="both"/>
        <w:rPr>
          <w:rFonts w:ascii="Times New Roman" w:eastAsia="Times New Roman" w:hAnsi="Times New Roman" w:cs="Times New Roman"/>
          <w:i/>
          <w:sz w:val="24"/>
          <w:szCs w:val="24"/>
          <w:lang w:eastAsia="en-US"/>
        </w:rPr>
      </w:pPr>
    </w:p>
    <w:p w14:paraId="581C932F" w14:textId="77777777" w:rsidR="000D76D2" w:rsidRPr="0039469A" w:rsidRDefault="000D76D2" w:rsidP="000D76D2">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Pastabos:</w:t>
      </w:r>
    </w:p>
    <w:p w14:paraId="5B475979" w14:textId="220E06EA" w:rsidR="000D76D2" w:rsidRPr="0039469A" w:rsidRDefault="000D76D2" w:rsidP="000D76D2">
      <w:pPr>
        <w:spacing w:after="0" w:line="240" w:lineRule="auto"/>
        <w:jc w:val="both"/>
        <w:rPr>
          <w:rFonts w:ascii="Times New Roman" w:eastAsia="Times New Roman" w:hAnsi="Times New Roman" w:cs="Times New Roman"/>
          <w:b/>
          <w:bCs/>
          <w:i/>
          <w:sz w:val="24"/>
          <w:szCs w:val="20"/>
          <w:u w:val="single"/>
          <w:lang w:eastAsia="en-US"/>
        </w:rPr>
      </w:pPr>
      <w:r w:rsidRPr="0039469A">
        <w:rPr>
          <w:rFonts w:ascii="Times New Roman" w:eastAsia="Times New Roman" w:hAnsi="Times New Roman" w:cs="Times New Roman"/>
          <w:i/>
          <w:sz w:val="24"/>
          <w:szCs w:val="24"/>
          <w:lang w:eastAsia="en-US"/>
        </w:rPr>
        <w:t>1.</w:t>
      </w:r>
      <w:r w:rsidRPr="0039469A">
        <w:rPr>
          <w:rFonts w:ascii="Times New Roman" w:eastAsia="Times New Roman" w:hAnsi="Times New Roman" w:cs="Times New Roman"/>
          <w:b/>
          <w:sz w:val="24"/>
          <w:szCs w:val="24"/>
          <w:lang w:eastAsia="en-US"/>
        </w:rPr>
        <w:t xml:space="preserve"> </w:t>
      </w:r>
      <w:r w:rsidRPr="0039469A">
        <w:rPr>
          <w:rFonts w:ascii="Times New Roman" w:eastAsia="Times New Roman" w:hAnsi="Times New Roman" w:cs="Times New Roman"/>
          <w:bCs/>
          <w:i/>
          <w:sz w:val="24"/>
          <w:szCs w:val="24"/>
          <w:lang w:eastAsia="en-US"/>
        </w:rPr>
        <w:t xml:space="preserve">Metinės pastoviosios mišrių komunalinių atliekų surinkimo ir vežimo į apdorojimo įrenginius išlaidos – metinės išlaidos, kurios nepriklauso nuo ištuštintų konteinerių skaičiaus ir juose surenkamo mišrių komunalinių atliekų kiekio. </w:t>
      </w:r>
    </w:p>
    <w:p w14:paraId="5B406A45" w14:textId="4DBEE679" w:rsidR="000D76D2" w:rsidRPr="0039469A" w:rsidRDefault="000D76D2" w:rsidP="24632205">
      <w:pPr>
        <w:spacing w:after="0" w:line="240" w:lineRule="auto"/>
        <w:jc w:val="both"/>
        <w:rPr>
          <w:rFonts w:ascii="Times New Roman" w:eastAsia="Times New Roman" w:hAnsi="Times New Roman" w:cs="Times New Roman"/>
          <w:b/>
          <w:bCs/>
          <w:i/>
          <w:iCs/>
          <w:sz w:val="24"/>
          <w:szCs w:val="24"/>
          <w:lang w:eastAsia="en-US"/>
        </w:rPr>
      </w:pPr>
      <w:r w:rsidRPr="24632205">
        <w:rPr>
          <w:rFonts w:ascii="Times New Roman" w:eastAsia="Times New Roman" w:hAnsi="Times New Roman" w:cs="Times New Roman"/>
          <w:i/>
          <w:iCs/>
          <w:sz w:val="24"/>
          <w:szCs w:val="24"/>
          <w:lang w:eastAsia="en-US"/>
        </w:rPr>
        <w:t xml:space="preserve">2. </w:t>
      </w:r>
      <w:r w:rsidRPr="24632205">
        <w:rPr>
          <w:rFonts w:ascii="Times New Roman" w:eastAsia="Times New Roman" w:hAnsi="Times New Roman" w:cs="Times New Roman"/>
          <w:b/>
          <w:bCs/>
          <w:i/>
          <w:iCs/>
          <w:sz w:val="24"/>
          <w:szCs w:val="24"/>
          <w:lang w:eastAsia="en-US"/>
        </w:rPr>
        <w:t xml:space="preserve">Pastovi išlaidų dalis X, nurodyta </w:t>
      </w:r>
      <w:r w:rsidR="00BF67D3" w:rsidRPr="24632205">
        <w:rPr>
          <w:rFonts w:ascii="Times New Roman" w:eastAsia="Times New Roman" w:hAnsi="Times New Roman" w:cs="Times New Roman"/>
          <w:b/>
          <w:bCs/>
          <w:i/>
          <w:iCs/>
          <w:sz w:val="24"/>
          <w:szCs w:val="24"/>
          <w:lang w:eastAsia="en-US"/>
        </w:rPr>
        <w:t xml:space="preserve">lentelės </w:t>
      </w:r>
      <w:r w:rsidRPr="24632205">
        <w:rPr>
          <w:rFonts w:ascii="Times New Roman" w:eastAsia="Times New Roman" w:hAnsi="Times New Roman" w:cs="Times New Roman"/>
          <w:b/>
          <w:bCs/>
          <w:i/>
          <w:iCs/>
          <w:sz w:val="24"/>
          <w:szCs w:val="24"/>
          <w:lang w:eastAsia="en-US"/>
        </w:rPr>
        <w:t>1</w:t>
      </w:r>
      <w:r w:rsidR="00BF67D3" w:rsidRPr="24632205">
        <w:rPr>
          <w:rFonts w:ascii="Times New Roman" w:eastAsia="Times New Roman" w:hAnsi="Times New Roman" w:cs="Times New Roman"/>
          <w:b/>
          <w:bCs/>
          <w:i/>
          <w:iCs/>
          <w:sz w:val="24"/>
          <w:szCs w:val="24"/>
          <w:lang w:eastAsia="en-US"/>
        </w:rPr>
        <w:t>.1</w:t>
      </w:r>
      <w:r w:rsidRPr="24632205">
        <w:rPr>
          <w:rFonts w:ascii="Times New Roman" w:eastAsia="Times New Roman" w:hAnsi="Times New Roman" w:cs="Times New Roman"/>
          <w:b/>
          <w:bCs/>
          <w:i/>
          <w:iCs/>
          <w:sz w:val="24"/>
          <w:szCs w:val="24"/>
          <w:lang w:eastAsia="en-US"/>
        </w:rPr>
        <w:t xml:space="preserve"> eilutėje </w:t>
      </w:r>
      <w:r w:rsidRPr="24632205">
        <w:rPr>
          <w:rFonts w:ascii="Times New Roman" w:eastAsia="Times New Roman" w:hAnsi="Times New Roman" w:cs="Times New Roman"/>
          <w:b/>
          <w:bCs/>
          <w:i/>
          <w:iCs/>
          <w:sz w:val="24"/>
          <w:szCs w:val="24"/>
        </w:rPr>
        <w:t>negali viršyti 42</w:t>
      </w:r>
      <w:r w:rsidRPr="24632205">
        <w:rPr>
          <w:rFonts w:ascii="Times New Roman" w:eastAsia="Times New Roman" w:hAnsi="Times New Roman" w:cs="Times New Roman"/>
          <w:b/>
          <w:bCs/>
          <w:i/>
          <w:iCs/>
          <w:sz w:val="24"/>
          <w:szCs w:val="24"/>
          <w:lang w:eastAsia="en-US"/>
        </w:rPr>
        <w:t xml:space="preserve">%+/-2%, o kintama išlaidų dalis Y, nurodyta </w:t>
      </w:r>
      <w:r w:rsidR="00BF67D3" w:rsidRPr="24632205">
        <w:rPr>
          <w:rFonts w:ascii="Times New Roman" w:eastAsia="Times New Roman" w:hAnsi="Times New Roman" w:cs="Times New Roman"/>
          <w:b/>
          <w:bCs/>
          <w:i/>
          <w:iCs/>
          <w:sz w:val="24"/>
          <w:szCs w:val="24"/>
          <w:lang w:eastAsia="en-US"/>
        </w:rPr>
        <w:t xml:space="preserve">lentelės </w:t>
      </w:r>
      <w:r w:rsidRPr="24632205">
        <w:rPr>
          <w:rFonts w:ascii="Times New Roman" w:eastAsia="Times New Roman" w:hAnsi="Times New Roman" w:cs="Times New Roman"/>
          <w:b/>
          <w:bCs/>
          <w:i/>
          <w:iCs/>
          <w:sz w:val="24"/>
          <w:szCs w:val="24"/>
          <w:lang w:eastAsia="en-US"/>
        </w:rPr>
        <w:t>2</w:t>
      </w:r>
      <w:r w:rsidR="005D1EA6" w:rsidRPr="24632205">
        <w:rPr>
          <w:rFonts w:ascii="Times New Roman" w:eastAsia="Times New Roman" w:hAnsi="Times New Roman" w:cs="Times New Roman"/>
          <w:b/>
          <w:bCs/>
          <w:i/>
          <w:iCs/>
          <w:sz w:val="24"/>
          <w:szCs w:val="24"/>
          <w:lang w:eastAsia="en-US"/>
        </w:rPr>
        <w:t>.1-2.</w:t>
      </w:r>
      <w:r w:rsidR="080B9F73" w:rsidRPr="24632205">
        <w:rPr>
          <w:rFonts w:ascii="Times New Roman" w:eastAsia="Times New Roman" w:hAnsi="Times New Roman" w:cs="Times New Roman"/>
          <w:b/>
          <w:bCs/>
          <w:i/>
          <w:iCs/>
          <w:sz w:val="24"/>
          <w:szCs w:val="24"/>
          <w:lang w:eastAsia="en-US"/>
        </w:rPr>
        <w:t>4</w:t>
      </w:r>
      <w:r w:rsidR="00B65494" w:rsidRPr="24632205">
        <w:rPr>
          <w:rFonts w:ascii="Times New Roman" w:eastAsia="Times New Roman" w:hAnsi="Times New Roman" w:cs="Times New Roman"/>
          <w:b/>
          <w:bCs/>
          <w:i/>
          <w:iCs/>
          <w:sz w:val="24"/>
          <w:szCs w:val="24"/>
          <w:lang w:eastAsia="en-US"/>
        </w:rPr>
        <w:t xml:space="preserve"> </w:t>
      </w:r>
      <w:r w:rsidRPr="24632205">
        <w:rPr>
          <w:rFonts w:ascii="Times New Roman" w:eastAsia="Times New Roman" w:hAnsi="Times New Roman" w:cs="Times New Roman"/>
          <w:b/>
          <w:bCs/>
          <w:i/>
          <w:iCs/>
          <w:sz w:val="24"/>
          <w:szCs w:val="24"/>
          <w:lang w:eastAsia="en-US"/>
        </w:rPr>
        <w:t>eilutėse (atitinkamai Y1</w:t>
      </w:r>
      <w:r w:rsidR="00243ABE" w:rsidRPr="24632205">
        <w:rPr>
          <w:rFonts w:ascii="Times New Roman" w:eastAsia="Times New Roman" w:hAnsi="Times New Roman" w:cs="Times New Roman"/>
          <w:b/>
          <w:bCs/>
          <w:i/>
          <w:iCs/>
          <w:sz w:val="24"/>
          <w:szCs w:val="24"/>
          <w:lang w:eastAsia="en-US"/>
        </w:rPr>
        <w:t xml:space="preserve"> ir </w:t>
      </w:r>
      <w:r w:rsidRPr="24632205">
        <w:rPr>
          <w:rFonts w:ascii="Times New Roman" w:eastAsia="Times New Roman" w:hAnsi="Times New Roman" w:cs="Times New Roman"/>
          <w:b/>
          <w:bCs/>
          <w:i/>
          <w:iCs/>
          <w:sz w:val="24"/>
          <w:szCs w:val="24"/>
          <w:lang w:eastAsia="en-US"/>
        </w:rPr>
        <w:t xml:space="preserve">Y2), </w:t>
      </w:r>
      <w:r w:rsidRPr="24632205">
        <w:rPr>
          <w:rFonts w:ascii="Times New Roman" w:eastAsia="Times New Roman" w:hAnsi="Times New Roman" w:cs="Times New Roman"/>
          <w:b/>
          <w:bCs/>
          <w:i/>
          <w:iCs/>
          <w:sz w:val="24"/>
          <w:szCs w:val="24"/>
        </w:rPr>
        <w:t>negali viršyti 58</w:t>
      </w:r>
      <w:r w:rsidRPr="24632205">
        <w:rPr>
          <w:rFonts w:ascii="Times New Roman" w:eastAsia="Times New Roman" w:hAnsi="Times New Roman" w:cs="Times New Roman"/>
          <w:b/>
          <w:bCs/>
          <w:i/>
          <w:iCs/>
          <w:sz w:val="24"/>
          <w:szCs w:val="24"/>
          <w:lang w:eastAsia="en-US"/>
        </w:rPr>
        <w:t xml:space="preserve">%+/-2% bendros preliminarios metinės (12 mėn.) </w:t>
      </w:r>
      <w:r w:rsidR="002E05EC" w:rsidRPr="24632205">
        <w:rPr>
          <w:rFonts w:ascii="Times New Roman" w:eastAsia="Times New Roman" w:hAnsi="Times New Roman" w:cs="Times New Roman"/>
          <w:b/>
          <w:bCs/>
          <w:i/>
          <w:iCs/>
          <w:sz w:val="24"/>
          <w:szCs w:val="24"/>
          <w:lang w:eastAsia="en-US"/>
        </w:rPr>
        <w:t xml:space="preserve">MKA vežimo </w:t>
      </w:r>
      <w:r w:rsidRPr="24632205">
        <w:rPr>
          <w:rFonts w:ascii="Times New Roman" w:eastAsia="Times New Roman" w:hAnsi="Times New Roman" w:cs="Times New Roman"/>
          <w:b/>
          <w:bCs/>
          <w:i/>
          <w:iCs/>
          <w:sz w:val="24"/>
          <w:szCs w:val="24"/>
          <w:lang w:eastAsia="en-US"/>
        </w:rPr>
        <w:t>pas</w:t>
      </w:r>
      <w:r w:rsidR="002E05EC" w:rsidRPr="24632205">
        <w:rPr>
          <w:rFonts w:ascii="Times New Roman" w:eastAsia="Times New Roman" w:hAnsi="Times New Roman" w:cs="Times New Roman"/>
          <w:b/>
          <w:bCs/>
          <w:i/>
          <w:iCs/>
          <w:sz w:val="24"/>
          <w:szCs w:val="24"/>
          <w:lang w:eastAsia="en-US"/>
        </w:rPr>
        <w:t>laugos</w:t>
      </w:r>
      <w:r w:rsidRPr="24632205">
        <w:rPr>
          <w:rFonts w:ascii="Times New Roman" w:eastAsia="Times New Roman" w:hAnsi="Times New Roman" w:cs="Times New Roman"/>
          <w:b/>
          <w:bCs/>
          <w:i/>
          <w:iCs/>
          <w:sz w:val="24"/>
          <w:szCs w:val="24"/>
          <w:lang w:eastAsia="en-US"/>
        </w:rPr>
        <w:t xml:space="preserve"> kaino</w:t>
      </w:r>
      <w:r w:rsidR="00BF67D3" w:rsidRPr="24632205">
        <w:rPr>
          <w:rFonts w:ascii="Times New Roman" w:eastAsia="Times New Roman" w:hAnsi="Times New Roman" w:cs="Times New Roman"/>
          <w:b/>
          <w:bCs/>
          <w:i/>
          <w:iCs/>
          <w:sz w:val="24"/>
          <w:szCs w:val="24"/>
          <w:lang w:eastAsia="en-US"/>
        </w:rPr>
        <w:t>s</w:t>
      </w:r>
      <w:r w:rsidR="005D1EA6" w:rsidRPr="24632205">
        <w:rPr>
          <w:rFonts w:ascii="Times New Roman" w:eastAsia="Times New Roman" w:hAnsi="Times New Roman" w:cs="Times New Roman"/>
          <w:b/>
          <w:bCs/>
          <w:i/>
          <w:iCs/>
          <w:sz w:val="24"/>
          <w:szCs w:val="24"/>
          <w:lang w:eastAsia="en-US"/>
        </w:rPr>
        <w:t>.</w:t>
      </w:r>
      <w:r w:rsidRPr="24632205">
        <w:rPr>
          <w:rFonts w:ascii="Times New Roman" w:eastAsia="Times New Roman" w:hAnsi="Times New Roman" w:cs="Times New Roman"/>
          <w:b/>
          <w:bCs/>
          <w:i/>
          <w:iCs/>
          <w:sz w:val="24"/>
          <w:szCs w:val="24"/>
          <w:lang w:eastAsia="en-US"/>
        </w:rPr>
        <w:t xml:space="preserve">  </w:t>
      </w:r>
    </w:p>
    <w:p w14:paraId="5139C7CF" w14:textId="77777777" w:rsidR="000D76D2" w:rsidRPr="0039469A" w:rsidRDefault="000D76D2" w:rsidP="000D76D2">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3. Kintamų paslaugų preliminarios metinės apimtys kiekvienais paslaugų teikimo metais gali kisti (didėti arba mažėti)</w:t>
      </w:r>
      <w:r w:rsidRPr="0039469A">
        <w:rPr>
          <w:rFonts w:ascii="Times New Roman" w:eastAsia="Times New Roman" w:hAnsi="Times New Roman" w:cs="Times New Roman"/>
          <w:i/>
          <w:sz w:val="24"/>
          <w:szCs w:val="24"/>
          <w:lang w:eastAsia="en-US"/>
        </w:rPr>
        <w:t>.</w:t>
      </w:r>
    </w:p>
    <w:p w14:paraId="30B33BDF" w14:textId="4007A742" w:rsidR="000D76D2" w:rsidRPr="0039469A" w:rsidRDefault="000D76D2" w:rsidP="24632205">
      <w:pPr>
        <w:spacing w:after="0" w:line="240" w:lineRule="auto"/>
        <w:jc w:val="both"/>
        <w:rPr>
          <w:rFonts w:ascii="Times New Roman" w:eastAsia="Times New Roman" w:hAnsi="Times New Roman" w:cs="Times New Roman"/>
          <w:i/>
          <w:iCs/>
          <w:sz w:val="24"/>
          <w:szCs w:val="24"/>
          <w:lang w:eastAsia="en-US"/>
        </w:rPr>
      </w:pPr>
      <w:r w:rsidRPr="24632205">
        <w:rPr>
          <w:rFonts w:ascii="Times New Roman" w:eastAsia="Times New Roman" w:hAnsi="Times New Roman" w:cs="Times New Roman"/>
          <w:i/>
          <w:iCs/>
          <w:sz w:val="24"/>
          <w:szCs w:val="24"/>
          <w:lang w:eastAsia="en-US"/>
        </w:rPr>
        <w:t xml:space="preserve">4. </w:t>
      </w:r>
      <w:r w:rsidR="00F3284D" w:rsidRPr="24632205">
        <w:rPr>
          <w:rFonts w:ascii="Times New Roman" w:eastAsia="Times New Roman" w:hAnsi="Times New Roman" w:cs="Times New Roman"/>
          <w:i/>
          <w:iCs/>
          <w:sz w:val="24"/>
          <w:szCs w:val="24"/>
          <w:lang w:eastAsia="en-US"/>
        </w:rPr>
        <w:t>P</w:t>
      </w:r>
      <w:r w:rsidRPr="24632205">
        <w:rPr>
          <w:rFonts w:ascii="Times New Roman" w:eastAsia="Times New Roman" w:hAnsi="Times New Roman" w:cs="Times New Roman"/>
          <w:i/>
          <w:iCs/>
          <w:sz w:val="24"/>
          <w:szCs w:val="24"/>
          <w:lang w:eastAsia="en-US"/>
        </w:rPr>
        <w:t xml:space="preserve">erkančioji organizacija neįsipareigoja kiekvienais paslaugų teikimo metais nupirkti visų </w:t>
      </w:r>
      <w:r w:rsidR="00BF67D3" w:rsidRPr="24632205">
        <w:rPr>
          <w:rFonts w:ascii="Times New Roman" w:eastAsia="Times New Roman" w:hAnsi="Times New Roman" w:cs="Times New Roman"/>
          <w:i/>
          <w:iCs/>
          <w:sz w:val="24"/>
          <w:szCs w:val="24"/>
          <w:lang w:eastAsia="en-US"/>
        </w:rPr>
        <w:t xml:space="preserve">lentelės </w:t>
      </w:r>
      <w:r w:rsidR="00F3284D" w:rsidRPr="24632205">
        <w:rPr>
          <w:rFonts w:ascii="Times New Roman" w:eastAsia="Times New Roman" w:hAnsi="Times New Roman" w:cs="Times New Roman"/>
          <w:i/>
          <w:iCs/>
          <w:sz w:val="24"/>
          <w:szCs w:val="24"/>
          <w:lang w:eastAsia="en-US"/>
        </w:rPr>
        <w:t>2.1-2.</w:t>
      </w:r>
      <w:r w:rsidR="7B4ED7D3" w:rsidRPr="24632205">
        <w:rPr>
          <w:rFonts w:ascii="Times New Roman" w:eastAsia="Times New Roman" w:hAnsi="Times New Roman" w:cs="Times New Roman"/>
          <w:i/>
          <w:iCs/>
          <w:sz w:val="24"/>
          <w:szCs w:val="24"/>
          <w:lang w:eastAsia="en-US"/>
        </w:rPr>
        <w:t>4</w:t>
      </w:r>
      <w:r w:rsidRPr="24632205">
        <w:rPr>
          <w:rFonts w:ascii="Times New Roman" w:eastAsia="Times New Roman" w:hAnsi="Times New Roman" w:cs="Times New Roman"/>
          <w:i/>
          <w:iCs/>
          <w:sz w:val="24"/>
          <w:szCs w:val="24"/>
          <w:lang w:eastAsia="en-US"/>
        </w:rPr>
        <w:t xml:space="preserve"> eilutėse nurodytų preliminarių metinių paslaugų apimčių</w:t>
      </w:r>
      <w:r w:rsidR="00DD2B21" w:rsidRPr="24632205">
        <w:rPr>
          <w:rFonts w:ascii="Times New Roman" w:eastAsia="Times New Roman" w:hAnsi="Times New Roman" w:cs="Times New Roman"/>
          <w:i/>
          <w:iCs/>
          <w:sz w:val="24"/>
          <w:szCs w:val="24"/>
          <w:lang w:eastAsia="en-US"/>
        </w:rPr>
        <w:t>.</w:t>
      </w:r>
    </w:p>
    <w:p w14:paraId="670CB486" w14:textId="748ED07C" w:rsidR="000D76D2" w:rsidRPr="0039469A" w:rsidRDefault="000D76D2" w:rsidP="000D76D2">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 xml:space="preserve">5.  </w:t>
      </w:r>
      <w:r w:rsidR="00BD0AC4" w:rsidRPr="0039469A">
        <w:rPr>
          <w:rFonts w:ascii="Times New Roman" w:eastAsia="Times New Roman" w:hAnsi="Times New Roman" w:cs="Times New Roman"/>
          <w:i/>
          <w:sz w:val="24"/>
          <w:szCs w:val="24"/>
          <w:lang w:eastAsia="en-US"/>
        </w:rPr>
        <w:t>F</w:t>
      </w:r>
      <w:r w:rsidRPr="0039469A">
        <w:rPr>
          <w:rFonts w:ascii="Times New Roman" w:eastAsia="Times New Roman" w:hAnsi="Times New Roman" w:cs="Times New Roman"/>
          <w:i/>
          <w:sz w:val="24"/>
          <w:szCs w:val="24"/>
          <w:lang w:eastAsia="en-US"/>
        </w:rPr>
        <w:t>aktinė laimėtojui mokama pirkimo sutarties kaina priklausys nuo mokėtinos pastoviosios mėnesio kainos bei kintamos dalies už faktiškai ištuštintus konteinerius</w:t>
      </w:r>
      <w:r w:rsidR="00B65494">
        <w:rPr>
          <w:rFonts w:ascii="Times New Roman" w:eastAsia="Times New Roman" w:hAnsi="Times New Roman" w:cs="Times New Roman"/>
          <w:i/>
          <w:sz w:val="24"/>
          <w:szCs w:val="24"/>
          <w:lang w:eastAsia="en-US"/>
        </w:rPr>
        <w:t xml:space="preserve"> (p</w:t>
      </w:r>
      <w:r w:rsidR="00385055">
        <w:rPr>
          <w:rFonts w:ascii="Times New Roman" w:eastAsia="Times New Roman" w:hAnsi="Times New Roman" w:cs="Times New Roman"/>
          <w:i/>
          <w:sz w:val="24"/>
          <w:szCs w:val="24"/>
          <w:lang w:eastAsia="en-US"/>
        </w:rPr>
        <w:t>a</w:t>
      </w:r>
      <w:r w:rsidR="00B65494">
        <w:rPr>
          <w:rFonts w:ascii="Times New Roman" w:eastAsia="Times New Roman" w:hAnsi="Times New Roman" w:cs="Times New Roman"/>
          <w:i/>
          <w:sz w:val="24"/>
          <w:szCs w:val="24"/>
          <w:lang w:eastAsia="en-US"/>
        </w:rPr>
        <w:t>kėlimo skaičių)</w:t>
      </w:r>
      <w:r w:rsidRPr="0039469A">
        <w:rPr>
          <w:rFonts w:ascii="Times New Roman" w:eastAsia="Times New Roman" w:hAnsi="Times New Roman" w:cs="Times New Roman"/>
          <w:i/>
          <w:sz w:val="24"/>
          <w:szCs w:val="24"/>
          <w:lang w:eastAsia="en-US"/>
        </w:rPr>
        <w:t xml:space="preserve"> fiksuotus įkainius.</w:t>
      </w:r>
    </w:p>
    <w:p w14:paraId="6D7662B3" w14:textId="77777777" w:rsidR="000D76D2" w:rsidRPr="0039469A" w:rsidRDefault="000D76D2" w:rsidP="000D76D2">
      <w:pPr>
        <w:spacing w:after="0" w:line="240" w:lineRule="auto"/>
        <w:jc w:val="both"/>
        <w:rPr>
          <w:rFonts w:ascii="Times New Roman" w:eastAsia="Times New Roman" w:hAnsi="Times New Roman" w:cs="Times New Roman"/>
          <w:i/>
          <w:sz w:val="24"/>
          <w:szCs w:val="24"/>
          <w:lang w:eastAsia="en-US"/>
        </w:rPr>
      </w:pPr>
    </w:p>
    <w:p w14:paraId="71B56E0D" w14:textId="44C6EBEC" w:rsidR="000D76D2" w:rsidRPr="0039469A" w:rsidRDefault="000D76D2" w:rsidP="000D76D2">
      <w:pPr>
        <w:spacing w:after="0" w:line="240" w:lineRule="auto"/>
        <w:ind w:firstLine="567"/>
        <w:jc w:val="both"/>
        <w:rPr>
          <w:rFonts w:ascii="Times New Roman" w:eastAsia="Times New Roman" w:hAnsi="Times New Roman" w:cs="Times New Roman"/>
          <w:b/>
          <w:sz w:val="24"/>
          <w:szCs w:val="20"/>
          <w:lang w:eastAsia="en-US"/>
        </w:rPr>
      </w:pPr>
      <w:r w:rsidRPr="0039469A">
        <w:rPr>
          <w:rFonts w:ascii="Times New Roman" w:eastAsia="Times New Roman" w:hAnsi="Times New Roman" w:cs="Times New Roman"/>
          <w:b/>
          <w:sz w:val="24"/>
          <w:szCs w:val="20"/>
          <w:lang w:eastAsia="en-US"/>
        </w:rPr>
        <w:t xml:space="preserve">3 lentelė. </w:t>
      </w:r>
      <w:r w:rsidRPr="0039469A">
        <w:rPr>
          <w:rFonts w:ascii="Times New Roman" w:eastAsia="Times New Roman" w:hAnsi="Times New Roman" w:cs="Times New Roman"/>
          <w:b/>
          <w:sz w:val="24"/>
          <w:szCs w:val="20"/>
          <w:u w:val="single"/>
          <w:lang w:eastAsia="en-US"/>
        </w:rPr>
        <w:t xml:space="preserve">MKA </w:t>
      </w:r>
      <w:r w:rsidRPr="0039469A">
        <w:rPr>
          <w:rFonts w:ascii="Times New Roman" w:eastAsia="Times New Roman" w:hAnsi="Times New Roman" w:cs="Times New Roman"/>
          <w:b/>
          <w:sz w:val="24"/>
          <w:szCs w:val="20"/>
          <w:lang w:eastAsia="en-US"/>
        </w:rPr>
        <w:t xml:space="preserve">KONTEINERIO PASTATYMO PASLAUGA. </w:t>
      </w:r>
    </w:p>
    <w:p w14:paraId="584BE0D5" w14:textId="77777777" w:rsidR="000D76D2" w:rsidRPr="0039469A" w:rsidRDefault="000D76D2" w:rsidP="000D76D2">
      <w:pPr>
        <w:spacing w:after="0" w:line="240" w:lineRule="auto"/>
        <w:jc w:val="both"/>
        <w:rPr>
          <w:rFonts w:ascii="Times New Roman" w:eastAsia="Times New Roman" w:hAnsi="Times New Roman" w:cs="Times New Roman"/>
          <w:sz w:val="24"/>
          <w:szCs w:val="20"/>
          <w:lang w:eastAsia="en-U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3"/>
        <w:gridCol w:w="2951"/>
        <w:gridCol w:w="786"/>
        <w:gridCol w:w="1091"/>
        <w:gridCol w:w="1695"/>
        <w:gridCol w:w="1854"/>
      </w:tblGrid>
      <w:tr w:rsidR="00E0243A" w:rsidRPr="00B0645F" w14:paraId="16CDB3B0"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2E06CE8"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Eil. Nr. </w:t>
            </w:r>
          </w:p>
        </w:tc>
        <w:tc>
          <w:tcPr>
            <w:tcW w:w="29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6BECFD2"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Pavadinimas </w:t>
            </w:r>
          </w:p>
        </w:tc>
        <w:tc>
          <w:tcPr>
            <w:tcW w:w="7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1376AAD"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Mato vnt. </w:t>
            </w: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6046250"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Mato vieneto įkainis, </w:t>
            </w:r>
          </w:p>
          <w:p w14:paraId="013C6D62"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EUR be PVM </w:t>
            </w:r>
          </w:p>
        </w:tc>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63D05AC"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Preliminari metinė  </w:t>
            </w:r>
          </w:p>
          <w:p w14:paraId="6E0F4C62"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(12 mėn.) paslaugų apimtis </w:t>
            </w:r>
          </w:p>
        </w:tc>
        <w:tc>
          <w:tcPr>
            <w:tcW w:w="18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BF23A14"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Viso per metus, </w:t>
            </w:r>
          </w:p>
          <w:p w14:paraId="76AAF032"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EUR be PVM </w:t>
            </w:r>
          </w:p>
        </w:tc>
      </w:tr>
      <w:tr w:rsidR="00E0243A" w:rsidRPr="00B0645F" w14:paraId="4362A1B4"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C7334C9"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a</w:t>
            </w:r>
            <w:r w:rsidRPr="00B0645F">
              <w:rPr>
                <w:rFonts w:ascii="Times New Roman" w:eastAsia="Times New Roman" w:hAnsi="Times New Roman" w:cs="Times New Roman"/>
                <w:lang w:eastAsia="lt-LT"/>
              </w:rPr>
              <w:t> </w:t>
            </w:r>
          </w:p>
        </w:tc>
        <w:tc>
          <w:tcPr>
            <w:tcW w:w="29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ABCF8A9"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b</w:t>
            </w:r>
            <w:r w:rsidRPr="00B0645F">
              <w:rPr>
                <w:rFonts w:ascii="Times New Roman" w:eastAsia="Times New Roman" w:hAnsi="Times New Roman" w:cs="Times New Roman"/>
                <w:lang w:eastAsia="lt-LT"/>
              </w:rPr>
              <w:t> </w:t>
            </w:r>
          </w:p>
        </w:tc>
        <w:tc>
          <w:tcPr>
            <w:tcW w:w="78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E9C25C3"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c</w:t>
            </w:r>
            <w:r w:rsidRPr="00B0645F">
              <w:rPr>
                <w:rFonts w:ascii="Times New Roman" w:eastAsia="Times New Roman" w:hAnsi="Times New Roman" w:cs="Times New Roman"/>
                <w:lang w:eastAsia="lt-LT"/>
              </w:rPr>
              <w:t> </w:t>
            </w: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76196CA"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d</w:t>
            </w: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5E27AE7"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e</w:t>
            </w:r>
            <w:r w:rsidRPr="00B0645F">
              <w:rPr>
                <w:rFonts w:ascii="Times New Roman" w:eastAsia="Times New Roman" w:hAnsi="Times New Roman" w:cs="Times New Roman"/>
                <w:lang w:eastAsia="lt-LT"/>
              </w:rPr>
              <w:t> </w:t>
            </w:r>
          </w:p>
        </w:tc>
        <w:tc>
          <w:tcPr>
            <w:tcW w:w="185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C91E09C"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f=d*e</w:t>
            </w:r>
            <w:r w:rsidRPr="00B0645F">
              <w:rPr>
                <w:rFonts w:ascii="Times New Roman" w:eastAsia="Times New Roman" w:hAnsi="Times New Roman" w:cs="Times New Roman"/>
                <w:lang w:eastAsia="lt-LT"/>
              </w:rPr>
              <w:t> </w:t>
            </w:r>
          </w:p>
        </w:tc>
      </w:tr>
      <w:tr w:rsidR="00E0243A" w:rsidRPr="00B0645F" w14:paraId="3B774A3C" w14:textId="77777777" w:rsidTr="24632205">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9E258D9"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b/>
                <w:bCs/>
                <w:u w:val="single"/>
                <w:lang w:eastAsia="lt-LT"/>
              </w:rPr>
              <w:t>MKA</w:t>
            </w:r>
            <w:r w:rsidRPr="00B0645F">
              <w:rPr>
                <w:rFonts w:ascii="Times New Roman" w:eastAsia="Times New Roman" w:hAnsi="Times New Roman" w:cs="Times New Roman"/>
                <w:b/>
                <w:bCs/>
                <w:lang w:eastAsia="lt-LT"/>
              </w:rPr>
              <w:t xml:space="preserve"> KONTEINERIO PASTATYMO PASLAUGA</w:t>
            </w:r>
            <w:r w:rsidRPr="00B0645F">
              <w:rPr>
                <w:rFonts w:ascii="Times New Roman" w:eastAsia="Times New Roman" w:hAnsi="Times New Roman" w:cs="Times New Roman"/>
                <w:lang w:eastAsia="lt-LT"/>
              </w:rPr>
              <w:t> </w:t>
            </w:r>
          </w:p>
        </w:tc>
      </w:tr>
      <w:tr w:rsidR="00E0243A" w:rsidRPr="00B0645F" w14:paraId="17804B4E"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67AB9F"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1. </w:t>
            </w:r>
          </w:p>
        </w:tc>
        <w:tc>
          <w:tcPr>
            <w:tcW w:w="8377"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262FEC13"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xml:space="preserve">Nuo 0,12 iki </w:t>
            </w:r>
            <w:r w:rsidRPr="00223CBE">
              <w:rPr>
                <w:rFonts w:ascii="Times New Roman" w:eastAsia="Times New Roman" w:hAnsi="Times New Roman" w:cs="Times New Roman"/>
                <w:lang w:eastAsia="lt-LT"/>
              </w:rPr>
              <w:t xml:space="preserve">0,24 </w:t>
            </w:r>
            <w:r w:rsidRPr="00B0645F">
              <w:rPr>
                <w:rFonts w:ascii="Times New Roman" w:eastAsia="Times New Roman" w:hAnsi="Times New Roman" w:cs="Times New Roman"/>
                <w:lang w:eastAsia="lt-LT"/>
              </w:rPr>
              <w:t>m</w:t>
            </w:r>
            <w:r w:rsidRPr="00B0645F">
              <w:rPr>
                <w:rFonts w:ascii="Times New Roman" w:eastAsia="Times New Roman" w:hAnsi="Times New Roman" w:cs="Times New Roman"/>
                <w:sz w:val="19"/>
                <w:szCs w:val="19"/>
                <w:vertAlign w:val="superscript"/>
                <w:lang w:eastAsia="lt-LT"/>
              </w:rPr>
              <w:t>3</w:t>
            </w:r>
            <w:r w:rsidRPr="00B0645F">
              <w:rPr>
                <w:rFonts w:ascii="Times New Roman" w:eastAsia="Times New Roman" w:hAnsi="Times New Roman" w:cs="Times New Roman"/>
                <w:lang w:eastAsia="lt-LT"/>
              </w:rPr>
              <w:t xml:space="preserve"> talpos konteinerio pastatymo paslauga: </w:t>
            </w:r>
          </w:p>
        </w:tc>
      </w:tr>
      <w:tr w:rsidR="00E0243A" w:rsidRPr="00B0645F" w14:paraId="06AF645E"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D59DDE"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1.1. 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161FC5"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naujam atliekų turėtojui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CDA567"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4F3C48"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EC86428"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322 </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B72FBE"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E0243A" w:rsidRPr="00B0645F" w14:paraId="7D093912"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AA238C"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1.2. 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226A94"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renginiui, laikinam naudojimui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5F9CDD"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118FBF"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DC4547A"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10 </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E987BD"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E0243A" w:rsidRPr="00B0645F" w14:paraId="7E7CC53A"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DF5874"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2. </w:t>
            </w:r>
          </w:p>
        </w:tc>
        <w:tc>
          <w:tcPr>
            <w:tcW w:w="8377"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44515027"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Nuo 0,66 iki 1,1 m</w:t>
            </w:r>
            <w:r w:rsidRPr="00B0645F">
              <w:rPr>
                <w:rFonts w:ascii="Times New Roman" w:eastAsia="Times New Roman" w:hAnsi="Times New Roman" w:cs="Times New Roman"/>
                <w:sz w:val="19"/>
                <w:szCs w:val="19"/>
                <w:vertAlign w:val="superscript"/>
                <w:lang w:eastAsia="lt-LT"/>
              </w:rPr>
              <w:t>3</w:t>
            </w:r>
            <w:r w:rsidRPr="00B0645F">
              <w:rPr>
                <w:rFonts w:ascii="Times New Roman" w:eastAsia="Times New Roman" w:hAnsi="Times New Roman" w:cs="Times New Roman"/>
                <w:lang w:eastAsia="lt-LT"/>
              </w:rPr>
              <w:t xml:space="preserve"> talpos konteinerio pastatymo paslauga: </w:t>
            </w:r>
          </w:p>
        </w:tc>
      </w:tr>
      <w:tr w:rsidR="00E0243A" w:rsidRPr="00B0645F" w14:paraId="7113042B"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A732D7"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2.1.  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5623D2"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naujam atliekų turėtojui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A8EE3A"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C81717"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12A960A"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212 </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CAB873"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E0243A" w:rsidRPr="00B0645F" w14:paraId="7E51B816"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93D126"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lastRenderedPageBreak/>
              <w:t>2.2.  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CB4518"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renginiui, laikinam naudojimui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267C96"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868E27"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7082F95"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180 </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16308F"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E0243A" w:rsidRPr="00B0645F" w14:paraId="2610A31A"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10118A"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val="en-US" w:eastAsia="lt-LT"/>
              </w:rPr>
              <w:t>3.</w:t>
            </w:r>
            <w:r w:rsidRPr="00B0645F">
              <w:rPr>
                <w:rFonts w:ascii="Times New Roman" w:eastAsia="Times New Roman" w:hAnsi="Times New Roman" w:cs="Times New Roman"/>
                <w:lang w:eastAsia="lt-LT"/>
              </w:rPr>
              <w:t> </w:t>
            </w:r>
          </w:p>
        </w:tc>
        <w:tc>
          <w:tcPr>
            <w:tcW w:w="8377"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237DA431"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Nuo 2,1 iki 4 m3 talpos konteinerio pastatymo paslauga: </w:t>
            </w:r>
          </w:p>
        </w:tc>
      </w:tr>
      <w:tr w:rsidR="00E0243A" w:rsidRPr="00B0645F" w14:paraId="11139A50"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4DD1DE"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3.1. 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791F0C"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naujam atliekų turėtojui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A8CA54"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66D07B"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558E1F8"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50 </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E18E0F"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E0243A" w:rsidRPr="00B0645F" w14:paraId="39804202"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139FC4"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3.2. 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E4FE96"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Renginiui, laikinam naudojimui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07BF45"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41A0CB"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FC266B5"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5 </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EB1B39"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E0243A" w:rsidRPr="00B0645F" w14:paraId="68AB7AB2" w14:textId="77777777" w:rsidTr="24632205">
        <w:trPr>
          <w:trHeight w:val="300"/>
        </w:trPr>
        <w:tc>
          <w:tcPr>
            <w:tcW w:w="546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EF8F052"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b/>
                <w:bCs/>
                <w:lang w:eastAsia="lt-LT"/>
              </w:rPr>
              <w:t>Bendra preliminari metinė (12 mėn.) Konteinerio pastatymo paslaugos kaina (Z</w:t>
            </w:r>
            <w:r w:rsidRPr="00B0645F">
              <w:rPr>
                <w:rFonts w:ascii="Times New Roman" w:eastAsia="Times New Roman" w:hAnsi="Times New Roman" w:cs="Times New Roman"/>
                <w:b/>
                <w:bCs/>
                <w:sz w:val="19"/>
                <w:szCs w:val="19"/>
                <w:vertAlign w:val="subscript"/>
                <w:lang w:eastAsia="lt-LT"/>
              </w:rPr>
              <w:t>2</w:t>
            </w:r>
            <w:r w:rsidRPr="00B0645F">
              <w:rPr>
                <w:rFonts w:ascii="Times New Roman" w:eastAsia="Times New Roman" w:hAnsi="Times New Roman" w:cs="Times New Roman"/>
                <w:b/>
                <w:bCs/>
                <w:lang w:eastAsia="lt-LT"/>
              </w:rPr>
              <w:t>), EUR be PVM</w:t>
            </w:r>
            <w:r w:rsidRPr="00B0645F">
              <w:rPr>
                <w:rFonts w:ascii="Times New Roman" w:eastAsia="Times New Roman" w:hAnsi="Times New Roman" w:cs="Times New Roman"/>
                <w:lang w:eastAsia="lt-LT"/>
              </w:rPr>
              <w:t> </w:t>
            </w:r>
          </w:p>
          <w:p w14:paraId="5F287B30" w14:textId="6B6777AD" w:rsidR="00E0243A" w:rsidRPr="00B0645F" w:rsidRDefault="0524D5D2" w:rsidP="00D91658">
            <w:pPr>
              <w:spacing w:after="0" w:line="240" w:lineRule="auto"/>
              <w:textAlignment w:val="baseline"/>
              <w:rPr>
                <w:rFonts w:ascii="Segoe UI" w:eastAsia="Times New Roman" w:hAnsi="Segoe UI" w:cs="Segoe UI"/>
                <w:sz w:val="18"/>
                <w:szCs w:val="18"/>
                <w:lang w:eastAsia="lt-LT"/>
              </w:rPr>
            </w:pPr>
            <w:r w:rsidRPr="24632205">
              <w:rPr>
                <w:rFonts w:ascii="Times New Roman" w:eastAsia="Times New Roman" w:hAnsi="Times New Roman" w:cs="Times New Roman"/>
                <w:i/>
                <w:iCs/>
                <w:lang w:eastAsia="lt-LT"/>
              </w:rPr>
              <w:t>(Apskaičiuojama pagal formulę: Z</w:t>
            </w:r>
            <w:r w:rsidRPr="24632205">
              <w:rPr>
                <w:rFonts w:ascii="Times New Roman" w:eastAsia="Times New Roman" w:hAnsi="Times New Roman" w:cs="Times New Roman"/>
                <w:i/>
                <w:iCs/>
                <w:sz w:val="19"/>
                <w:szCs w:val="19"/>
                <w:vertAlign w:val="subscript"/>
                <w:lang w:eastAsia="lt-LT"/>
              </w:rPr>
              <w:t>2</w:t>
            </w:r>
            <w:r w:rsidRPr="24632205">
              <w:rPr>
                <w:rFonts w:ascii="Times New Roman" w:eastAsia="Times New Roman" w:hAnsi="Times New Roman" w:cs="Times New Roman"/>
                <w:i/>
                <w:iCs/>
                <w:lang w:eastAsia="lt-LT"/>
              </w:rPr>
              <w:t>=f1.1+f1.2+ f2.1+ f2.2+f3.1+f3.2)</w:t>
            </w:r>
            <w:r w:rsidRPr="24632205">
              <w:rPr>
                <w:rFonts w:ascii="Times New Roman" w:eastAsia="Times New Roman" w:hAnsi="Times New Roman" w:cs="Times New Roman"/>
                <w:lang w:eastAsia="lt-LT"/>
              </w:rPr>
              <w:t> </w:t>
            </w:r>
          </w:p>
        </w:tc>
        <w:tc>
          <w:tcPr>
            <w:tcW w:w="3549" w:type="dxa"/>
            <w:gridSpan w:val="2"/>
            <w:tcBorders>
              <w:top w:val="single" w:sz="6" w:space="0" w:color="auto"/>
              <w:left w:val="single" w:sz="6" w:space="0" w:color="auto"/>
              <w:bottom w:val="single" w:sz="6" w:space="0" w:color="auto"/>
              <w:right w:val="single" w:sz="6" w:space="0" w:color="auto"/>
            </w:tcBorders>
            <w:shd w:val="clear" w:color="auto" w:fill="auto"/>
            <w:hideMark/>
          </w:tcPr>
          <w:p w14:paraId="2F0AD4F4"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p w14:paraId="4D98596D"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(skaičiais ir žodžiais) </w:t>
            </w:r>
          </w:p>
        </w:tc>
      </w:tr>
    </w:tbl>
    <w:p w14:paraId="6DFD5FF5" w14:textId="77777777" w:rsidR="000D76D2" w:rsidRDefault="000D76D2" w:rsidP="000D76D2">
      <w:pPr>
        <w:spacing w:after="0" w:line="240" w:lineRule="auto"/>
        <w:jc w:val="both"/>
        <w:rPr>
          <w:rFonts w:ascii="Times New Roman" w:eastAsia="Times New Roman" w:hAnsi="Times New Roman" w:cs="Times New Roman"/>
          <w:i/>
          <w:sz w:val="24"/>
          <w:szCs w:val="20"/>
          <w:lang w:eastAsia="en-US"/>
        </w:rPr>
      </w:pPr>
    </w:p>
    <w:p w14:paraId="2C571F3C" w14:textId="77777777" w:rsidR="000D76D2" w:rsidRPr="0039469A" w:rsidRDefault="000D76D2" w:rsidP="000D76D2">
      <w:pPr>
        <w:spacing w:after="0" w:line="240" w:lineRule="auto"/>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Pastabos:</w:t>
      </w:r>
    </w:p>
    <w:p w14:paraId="2556038F" w14:textId="77777777" w:rsidR="000D76D2" w:rsidRPr="0039469A" w:rsidRDefault="000D76D2" w:rsidP="000D76D2">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 xml:space="preserve">1. Konteinerio pastatymo paslaugos preliminarios metinės apimtys kiekvienais paslaugų teikimo metais gali kisti (didėti arba mažėti). </w:t>
      </w:r>
    </w:p>
    <w:p w14:paraId="6FD358B7" w14:textId="4B3FB0DF" w:rsidR="000D76D2" w:rsidRPr="0039469A" w:rsidRDefault="000D76D2" w:rsidP="000D76D2">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 xml:space="preserve">2.  Perkančioji organizacija neįsipareigoja kiekvienais paslaugų teikimo metais nupirkti visos </w:t>
      </w:r>
      <w:r w:rsidR="006F7F52" w:rsidRPr="0039469A">
        <w:rPr>
          <w:rFonts w:ascii="Times New Roman" w:hAnsi="Times New Roman" w:cs="Times New Roman"/>
          <w:i/>
          <w:sz w:val="24"/>
          <w:szCs w:val="24"/>
        </w:rPr>
        <w:t xml:space="preserve">lentelėje </w:t>
      </w:r>
      <w:r w:rsidRPr="0039469A">
        <w:rPr>
          <w:rFonts w:ascii="Times New Roman" w:hAnsi="Times New Roman" w:cs="Times New Roman"/>
          <w:i/>
          <w:sz w:val="24"/>
          <w:szCs w:val="24"/>
        </w:rPr>
        <w:t>nurodytos preliminarios metinės paslaugų apimties.</w:t>
      </w:r>
    </w:p>
    <w:p w14:paraId="19FF6788" w14:textId="77777777" w:rsidR="000D76D2" w:rsidRPr="0039469A" w:rsidRDefault="000D76D2" w:rsidP="000D76D2">
      <w:pPr>
        <w:spacing w:after="0" w:line="240" w:lineRule="auto"/>
        <w:ind w:firstLine="720"/>
        <w:jc w:val="both"/>
        <w:rPr>
          <w:rFonts w:ascii="Times New Roman" w:eastAsia="Times New Roman" w:hAnsi="Times New Roman" w:cs="Times New Roman"/>
          <w:b/>
          <w:sz w:val="24"/>
          <w:szCs w:val="20"/>
          <w:lang w:eastAsia="en-US"/>
        </w:rPr>
      </w:pPr>
    </w:p>
    <w:p w14:paraId="76339A67"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b/>
          <w:sz w:val="24"/>
          <w:szCs w:val="20"/>
          <w:lang w:eastAsia="en-US"/>
        </w:rPr>
        <w:t xml:space="preserve">4 lentelė. Bendra preliminari </w:t>
      </w:r>
      <w:r w:rsidRPr="0039469A">
        <w:rPr>
          <w:rFonts w:ascii="Times New Roman" w:eastAsia="Times New Roman" w:hAnsi="Times New Roman" w:cs="Times New Roman"/>
          <w:b/>
          <w:sz w:val="24"/>
          <w:szCs w:val="24"/>
          <w:lang w:eastAsia="en-US"/>
        </w:rPr>
        <w:t xml:space="preserve">metinė (12 mėn.) </w:t>
      </w:r>
      <w:r w:rsidRPr="0039469A">
        <w:rPr>
          <w:rFonts w:ascii="Times New Roman" w:eastAsia="Times New Roman" w:hAnsi="Times New Roman" w:cs="Times New Roman"/>
          <w:b/>
          <w:sz w:val="24"/>
          <w:szCs w:val="20"/>
          <w:lang w:eastAsia="en-US"/>
        </w:rPr>
        <w:t xml:space="preserve">pasiūlymo kaina </w:t>
      </w:r>
      <w:r w:rsidRPr="0039469A">
        <w:rPr>
          <w:rFonts w:ascii="Times New Roman" w:eastAsia="Times New Roman" w:hAnsi="Times New Roman" w:cs="Times New Roman"/>
          <w:i/>
          <w:sz w:val="24"/>
          <w:szCs w:val="24"/>
          <w:lang w:eastAsia="en-US"/>
        </w:rPr>
        <w:t>(naudojama tik pasiūlymų palyginimui ir laimėtojui nustatyti):</w:t>
      </w:r>
      <w:r w:rsidRPr="0039469A">
        <w:rPr>
          <w:rFonts w:ascii="Times New Roman" w:eastAsia="Times New Roman" w:hAnsi="Times New Roman" w:cs="Times New Roman"/>
          <w:sz w:val="24"/>
          <w:szCs w:val="20"/>
          <w:lang w:eastAsia="en-US"/>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2"/>
        <w:gridCol w:w="3368"/>
      </w:tblGrid>
      <w:tr w:rsidR="000D76D2" w:rsidRPr="0039469A" w14:paraId="207D74FB"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34B764FE" w14:textId="1320529B"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Bendra preliminari metinė (12 mėn.) </w:t>
            </w:r>
            <w:r w:rsidRPr="0039469A">
              <w:rPr>
                <w:rFonts w:ascii="Times New Roman" w:eastAsia="Times New Roman" w:hAnsi="Times New Roman" w:cs="Times New Roman"/>
                <w:b/>
                <w:sz w:val="24"/>
                <w:szCs w:val="24"/>
                <w:lang w:eastAsia="en-US"/>
              </w:rPr>
              <w:t>MKA vežimo paslaugos kaina</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b/>
                <w:sz w:val="24"/>
                <w:szCs w:val="24"/>
                <w:lang w:eastAsia="en-US"/>
              </w:rPr>
              <w:t>(Z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i/>
                <w:sz w:val="24"/>
                <w:szCs w:val="24"/>
                <w:lang w:eastAsia="en-US"/>
              </w:rPr>
              <w:t xml:space="preserve">(įrašoma iš 2 lentelės), </w:t>
            </w:r>
            <w:r w:rsidRPr="0039469A">
              <w:rPr>
                <w:rFonts w:ascii="Times New Roman" w:eastAsia="Times New Roman" w:hAnsi="Times New Roman" w:cs="Times New Roman"/>
                <w:sz w:val="24"/>
                <w:szCs w:val="24"/>
                <w:lang w:eastAsia="en-US"/>
              </w:rPr>
              <w:t>EUR be PVM</w:t>
            </w:r>
          </w:p>
        </w:tc>
        <w:tc>
          <w:tcPr>
            <w:tcW w:w="3368" w:type="dxa"/>
            <w:tcBorders>
              <w:top w:val="single" w:sz="4" w:space="0" w:color="auto"/>
              <w:left w:val="single" w:sz="4" w:space="0" w:color="auto"/>
              <w:bottom w:val="single" w:sz="4" w:space="0" w:color="auto"/>
              <w:right w:val="single" w:sz="4" w:space="0" w:color="auto"/>
            </w:tcBorders>
            <w:vAlign w:val="center"/>
          </w:tcPr>
          <w:p w14:paraId="7AAA3C9C"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6FE432CA"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0D76D2" w:rsidRPr="0039469A" w14:paraId="4CEAA4EE"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07FD95EE"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Bendra preliminari metinė (12 mėn.) </w:t>
            </w:r>
            <w:r w:rsidRPr="0039469A">
              <w:rPr>
                <w:rFonts w:ascii="Times New Roman" w:eastAsia="Times New Roman" w:hAnsi="Times New Roman" w:cs="Times New Roman"/>
                <w:b/>
                <w:sz w:val="24"/>
                <w:szCs w:val="24"/>
                <w:lang w:eastAsia="en-US"/>
              </w:rPr>
              <w:t>Konteinerio pastatymo paslaugos kaina (Z</w:t>
            </w:r>
            <w:r w:rsidRPr="0039469A">
              <w:rPr>
                <w:rFonts w:ascii="Times New Roman" w:eastAsia="Times New Roman" w:hAnsi="Times New Roman" w:cs="Times New Roman"/>
                <w:b/>
                <w:sz w:val="24"/>
                <w:szCs w:val="24"/>
                <w:vertAlign w:val="subscript"/>
                <w:lang w:eastAsia="en-US"/>
              </w:rPr>
              <w:t>2</w:t>
            </w:r>
            <w:r w:rsidRPr="0039469A">
              <w:rPr>
                <w:rFonts w:ascii="Times New Roman" w:eastAsia="Times New Roman" w:hAnsi="Times New Roman" w:cs="Times New Roman"/>
                <w:b/>
                <w:sz w:val="24"/>
                <w:szCs w:val="24"/>
                <w:lang w:eastAsia="en-US"/>
              </w:rPr>
              <w:t>)</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i/>
                <w:sz w:val="24"/>
                <w:szCs w:val="24"/>
                <w:lang w:eastAsia="en-US"/>
              </w:rPr>
              <w:t xml:space="preserve">(įrašoma iš 3 lentelės), </w:t>
            </w:r>
            <w:r w:rsidRPr="0039469A">
              <w:rPr>
                <w:rFonts w:ascii="Times New Roman" w:eastAsia="Times New Roman" w:hAnsi="Times New Roman" w:cs="Times New Roman"/>
                <w:sz w:val="24"/>
                <w:szCs w:val="24"/>
                <w:lang w:eastAsia="en-US"/>
              </w:rPr>
              <w:t xml:space="preserve"> EUR be PVM</w:t>
            </w:r>
          </w:p>
        </w:tc>
        <w:tc>
          <w:tcPr>
            <w:tcW w:w="3368" w:type="dxa"/>
            <w:tcBorders>
              <w:top w:val="single" w:sz="4" w:space="0" w:color="auto"/>
              <w:left w:val="single" w:sz="4" w:space="0" w:color="auto"/>
              <w:bottom w:val="single" w:sz="4" w:space="0" w:color="auto"/>
              <w:right w:val="single" w:sz="4" w:space="0" w:color="auto"/>
            </w:tcBorders>
            <w:vAlign w:val="center"/>
          </w:tcPr>
          <w:p w14:paraId="266D8FA6"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542C9205"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0D76D2" w:rsidRPr="0039469A" w14:paraId="4D6AD020"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60C61381" w14:textId="21D2B424" w:rsidR="000D76D2" w:rsidRPr="0039469A" w:rsidRDefault="000D76D2"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pasiūlymo kaina</w:t>
            </w:r>
            <w:r w:rsidRPr="0039469A">
              <w:rPr>
                <w:rFonts w:ascii="Times New Roman" w:eastAsia="Times New Roman" w:hAnsi="Times New Roman" w:cs="Times New Roman"/>
                <w:i/>
                <w:sz w:val="24"/>
                <w:szCs w:val="24"/>
                <w:lang w:eastAsia="en-US"/>
              </w:rPr>
              <w:t xml:space="preserve">, </w:t>
            </w:r>
            <w:r w:rsidRPr="0039469A">
              <w:rPr>
                <w:rFonts w:ascii="Times New Roman" w:eastAsia="Times New Roman" w:hAnsi="Times New Roman" w:cs="Times New Roman"/>
                <w:b/>
                <w:sz w:val="24"/>
                <w:szCs w:val="24"/>
                <w:lang w:eastAsia="en-US"/>
              </w:rPr>
              <w:t>EUR be PVM</w:t>
            </w:r>
            <w:r w:rsidR="006F7F52" w:rsidRPr="0039469A">
              <w:rPr>
                <w:rFonts w:ascii="Times New Roman" w:eastAsia="Times New Roman" w:hAnsi="Times New Roman" w:cs="Times New Roman"/>
                <w:b/>
                <w:sz w:val="24"/>
                <w:szCs w:val="24"/>
                <w:lang w:eastAsia="en-US"/>
              </w:rPr>
              <w:t xml:space="preserve"> (Z</w:t>
            </w:r>
            <w:r w:rsidR="006F7F52" w:rsidRPr="0039469A">
              <w:rPr>
                <w:rFonts w:ascii="Times New Roman" w:eastAsia="Times New Roman" w:hAnsi="Times New Roman" w:cs="Times New Roman"/>
                <w:b/>
                <w:sz w:val="24"/>
                <w:szCs w:val="24"/>
                <w:vertAlign w:val="subscript"/>
                <w:lang w:eastAsia="en-US"/>
              </w:rPr>
              <w:t>1</w:t>
            </w:r>
            <w:r w:rsidR="006F7F52" w:rsidRPr="0039469A">
              <w:rPr>
                <w:rFonts w:ascii="Times New Roman" w:eastAsia="Times New Roman" w:hAnsi="Times New Roman" w:cs="Times New Roman"/>
                <w:b/>
                <w:sz w:val="24"/>
                <w:szCs w:val="24"/>
                <w:lang w:eastAsia="en-US"/>
              </w:rPr>
              <w:t>+Z</w:t>
            </w:r>
            <w:r w:rsidR="006F7F52" w:rsidRPr="0039469A">
              <w:rPr>
                <w:rFonts w:ascii="Times New Roman" w:eastAsia="Times New Roman" w:hAnsi="Times New Roman" w:cs="Times New Roman"/>
                <w:b/>
                <w:sz w:val="24"/>
                <w:szCs w:val="24"/>
                <w:vertAlign w:val="subscript"/>
                <w:lang w:eastAsia="en-US"/>
              </w:rPr>
              <w:t>2</w:t>
            </w:r>
            <w:r w:rsidR="006F7F52" w:rsidRPr="0039469A">
              <w:rPr>
                <w:rFonts w:ascii="Times New Roman" w:eastAsia="Times New Roman" w:hAnsi="Times New Roman" w:cs="Times New Roman"/>
                <w:b/>
                <w:sz w:val="24"/>
                <w:szCs w:val="24"/>
                <w:lang w:eastAsia="en-US"/>
              </w:rPr>
              <w:t>)</w:t>
            </w:r>
          </w:p>
        </w:tc>
        <w:tc>
          <w:tcPr>
            <w:tcW w:w="3368" w:type="dxa"/>
            <w:tcBorders>
              <w:top w:val="single" w:sz="4" w:space="0" w:color="auto"/>
              <w:left w:val="single" w:sz="4" w:space="0" w:color="auto"/>
              <w:bottom w:val="single" w:sz="4" w:space="0" w:color="auto"/>
              <w:right w:val="single" w:sz="4" w:space="0" w:color="auto"/>
            </w:tcBorders>
            <w:vAlign w:val="center"/>
          </w:tcPr>
          <w:p w14:paraId="29E71BEC"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22270155"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0D76D2" w:rsidRPr="0039469A" w14:paraId="2344B3A5"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15BF48F3"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PVM 21 %</w:t>
            </w:r>
          </w:p>
        </w:tc>
        <w:tc>
          <w:tcPr>
            <w:tcW w:w="3368" w:type="dxa"/>
            <w:tcBorders>
              <w:top w:val="single" w:sz="4" w:space="0" w:color="auto"/>
              <w:left w:val="single" w:sz="4" w:space="0" w:color="auto"/>
              <w:bottom w:val="single" w:sz="4" w:space="0" w:color="auto"/>
              <w:right w:val="single" w:sz="4" w:space="0" w:color="auto"/>
            </w:tcBorders>
            <w:vAlign w:val="center"/>
          </w:tcPr>
          <w:p w14:paraId="665E4647"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49BAEDE1"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0D76D2" w:rsidRPr="0039469A" w14:paraId="2E203E16"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AC91CB" w14:textId="77777777" w:rsidR="000D76D2" w:rsidRPr="0039469A" w:rsidRDefault="000D76D2"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pasiūlymo kaina</w:t>
            </w:r>
          </w:p>
          <w:p w14:paraId="0061CBDA" w14:textId="77777777" w:rsidR="000D76D2" w:rsidRPr="0039469A" w:rsidRDefault="000D76D2"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 xml:space="preserve">(naudojama pasiūlymų palyginimui ir laimėtojui nustatyti), </w:t>
            </w:r>
            <w:r w:rsidRPr="0039469A">
              <w:rPr>
                <w:rFonts w:ascii="Times New Roman" w:eastAsia="Times New Roman" w:hAnsi="Times New Roman" w:cs="Times New Roman"/>
                <w:b/>
                <w:sz w:val="24"/>
                <w:szCs w:val="24"/>
                <w:lang w:eastAsia="en-US"/>
              </w:rPr>
              <w:t>EUR su PVM</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61907" w14:textId="77777777" w:rsidR="000D76D2" w:rsidRPr="0039469A" w:rsidRDefault="000D76D2"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w:t>
            </w:r>
          </w:p>
          <w:p w14:paraId="2A8AE92D" w14:textId="77777777" w:rsidR="000D76D2" w:rsidRPr="0039469A" w:rsidRDefault="000D76D2"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(skaičiais ir žodžiais)</w:t>
            </w:r>
          </w:p>
        </w:tc>
      </w:tr>
    </w:tbl>
    <w:p w14:paraId="25FAAA8F" w14:textId="77777777" w:rsidR="000D76D2" w:rsidRPr="0039469A" w:rsidRDefault="000D76D2" w:rsidP="000D76D2">
      <w:pPr>
        <w:spacing w:after="0" w:line="240" w:lineRule="auto"/>
        <w:jc w:val="both"/>
        <w:rPr>
          <w:rFonts w:ascii="Times New Roman" w:eastAsia="Times New Roman" w:hAnsi="Times New Roman" w:cs="Times New Roman"/>
          <w:sz w:val="24"/>
          <w:szCs w:val="20"/>
          <w:lang w:eastAsia="en-US"/>
        </w:rPr>
      </w:pPr>
    </w:p>
    <w:p w14:paraId="1C6DFE40"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Į kainą turi būti įskaityti visi tiekėjo mokami mokesčiai ir visos tiekėjo patiriamos su pasiūlymo rengimu ir su pirkimo sutarties vykdymu susijusios išlaidos.</w:t>
      </w:r>
    </w:p>
    <w:p w14:paraId="42BFAFF9" w14:textId="77777777" w:rsidR="000D76D2" w:rsidRPr="0039469A" w:rsidRDefault="000D76D2" w:rsidP="000D76D2">
      <w:pPr>
        <w:spacing w:after="0" w:line="240" w:lineRule="auto"/>
        <w:ind w:firstLine="567"/>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 xml:space="preserve">Tais atvejais, kai pagal galiojančius teisės aktus dalyviui nereikia mokėti PVM, jis nurodo bendrą </w:t>
      </w:r>
      <w:r w:rsidRPr="0039469A">
        <w:rPr>
          <w:rFonts w:ascii="Times New Roman" w:eastAsia="Times New Roman" w:hAnsi="Times New Roman" w:cs="Times New Roman"/>
          <w:bCs/>
          <w:i/>
          <w:iCs/>
          <w:sz w:val="24"/>
          <w:szCs w:val="24"/>
          <w:lang w:eastAsia="en-US"/>
        </w:rPr>
        <w:t>preliminarią metinę (12 mėn.)</w:t>
      </w:r>
      <w:r w:rsidRPr="0039469A">
        <w:rPr>
          <w:rFonts w:ascii="Times New Roman" w:eastAsia="Times New Roman" w:hAnsi="Times New Roman" w:cs="Times New Roman"/>
          <w:b/>
          <w:sz w:val="24"/>
          <w:szCs w:val="24"/>
          <w:lang w:eastAsia="en-US"/>
        </w:rPr>
        <w:t xml:space="preserve"> </w:t>
      </w:r>
      <w:r w:rsidRPr="0039469A">
        <w:rPr>
          <w:rFonts w:ascii="Times New Roman" w:eastAsia="Times New Roman" w:hAnsi="Times New Roman" w:cs="Times New Roman"/>
          <w:i/>
          <w:sz w:val="24"/>
          <w:szCs w:val="20"/>
          <w:lang w:eastAsia="en-US"/>
        </w:rPr>
        <w:t>pasiūlymo kainą be PVM ir priežastis, dėl kurių PVM nemoka.</w:t>
      </w:r>
    </w:p>
    <w:p w14:paraId="4ECEAB50"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p>
    <w:p w14:paraId="698EFD51" w14:textId="5A0DAFB1" w:rsidR="000D76D2" w:rsidRPr="0039469A" w:rsidRDefault="000D76D2" w:rsidP="000D76D2">
      <w:pPr>
        <w:spacing w:after="0" w:line="240" w:lineRule="auto"/>
        <w:ind w:firstLine="567"/>
        <w:jc w:val="both"/>
        <w:rPr>
          <w:rFonts w:ascii="Times New Roman" w:eastAsia="Times New Roman" w:hAnsi="Times New Roman" w:cs="Times New Roman"/>
          <w:b/>
          <w:bCs/>
          <w:sz w:val="24"/>
          <w:szCs w:val="20"/>
          <w:u w:val="single"/>
          <w:lang w:eastAsia="en-US"/>
        </w:rPr>
      </w:pPr>
      <w:r w:rsidRPr="0039469A">
        <w:rPr>
          <w:rFonts w:ascii="Times New Roman" w:eastAsia="Times New Roman" w:hAnsi="Times New Roman" w:cs="Times New Roman"/>
          <w:b/>
          <w:bCs/>
          <w:sz w:val="24"/>
          <w:szCs w:val="20"/>
          <w:u w:val="single"/>
          <w:lang w:eastAsia="en-US"/>
        </w:rPr>
        <w:t xml:space="preserve">Perkančiajai organizacijai priimtina maksimali bendra preliminari metinė (12 mėn.) pasiūlymo kaina yra </w:t>
      </w:r>
      <w:r w:rsidR="00B7403F" w:rsidRPr="00223CBE">
        <w:rPr>
          <w:rFonts w:ascii="Times New Roman" w:eastAsia="Times New Roman" w:hAnsi="Times New Roman" w:cs="Times New Roman"/>
          <w:b/>
          <w:bCs/>
          <w:sz w:val="24"/>
          <w:szCs w:val="24"/>
          <w:u w:val="single"/>
          <w:lang w:eastAsia="en-US"/>
        </w:rPr>
        <w:t>2</w:t>
      </w:r>
      <w:r w:rsidR="003C7FCD" w:rsidRPr="00223CBE">
        <w:rPr>
          <w:rFonts w:ascii="Times New Roman" w:eastAsia="Times New Roman" w:hAnsi="Times New Roman" w:cs="Times New Roman"/>
          <w:b/>
          <w:bCs/>
          <w:sz w:val="24"/>
          <w:szCs w:val="24"/>
          <w:u w:val="single"/>
          <w:lang w:eastAsia="en-US"/>
        </w:rPr>
        <w:t> </w:t>
      </w:r>
      <w:r w:rsidR="005F0662" w:rsidRPr="00223CBE">
        <w:rPr>
          <w:rFonts w:ascii="Times New Roman" w:eastAsia="Times New Roman" w:hAnsi="Times New Roman" w:cs="Times New Roman"/>
          <w:b/>
          <w:bCs/>
          <w:sz w:val="24"/>
          <w:szCs w:val="24"/>
          <w:u w:val="single"/>
          <w:lang w:eastAsia="en-US"/>
        </w:rPr>
        <w:t>729</w:t>
      </w:r>
      <w:r w:rsidR="003C7FCD" w:rsidRPr="00223CBE">
        <w:rPr>
          <w:rFonts w:ascii="Times New Roman" w:eastAsia="Times New Roman" w:hAnsi="Times New Roman" w:cs="Times New Roman"/>
          <w:b/>
          <w:bCs/>
          <w:sz w:val="24"/>
          <w:szCs w:val="24"/>
          <w:u w:val="single"/>
          <w:lang w:eastAsia="en-US"/>
        </w:rPr>
        <w:t> 966,18</w:t>
      </w:r>
      <w:r w:rsidR="00C070ED" w:rsidRPr="00223CBE">
        <w:rPr>
          <w:rFonts w:ascii="Times New Roman" w:eastAsia="Times New Roman" w:hAnsi="Times New Roman" w:cs="Times New Roman"/>
          <w:b/>
          <w:bCs/>
          <w:sz w:val="24"/>
          <w:szCs w:val="20"/>
          <w:u w:val="single"/>
          <w:lang w:eastAsia="en-US"/>
        </w:rPr>
        <w:t xml:space="preserve"> </w:t>
      </w:r>
      <w:r w:rsidRPr="00223CBE">
        <w:rPr>
          <w:rFonts w:ascii="Times New Roman" w:eastAsia="Times New Roman" w:hAnsi="Times New Roman" w:cs="Times New Roman"/>
          <w:b/>
          <w:bCs/>
          <w:sz w:val="24"/>
          <w:szCs w:val="20"/>
          <w:u w:val="single"/>
          <w:lang w:eastAsia="en-US"/>
        </w:rPr>
        <w:t>EUR</w:t>
      </w:r>
      <w:r w:rsidRPr="0039469A">
        <w:rPr>
          <w:rFonts w:ascii="Times New Roman" w:eastAsia="Times New Roman" w:hAnsi="Times New Roman" w:cs="Times New Roman"/>
          <w:b/>
          <w:bCs/>
          <w:sz w:val="24"/>
          <w:szCs w:val="20"/>
          <w:u w:val="single"/>
          <w:lang w:eastAsia="en-US"/>
        </w:rPr>
        <w:t xml:space="preserve"> įskaitant visus mokesčius. Pasiūlymas, kuriame nurodyta kaina yra didesnė, bus atmestas kaip neatitinkantis pirkimo dokumentuose nustatytų reikalavimų.</w:t>
      </w:r>
    </w:p>
    <w:p w14:paraId="2D9903CA" w14:textId="77777777" w:rsidR="000D76D2" w:rsidRDefault="000D76D2" w:rsidP="000D76D2">
      <w:pPr>
        <w:spacing w:before="120" w:after="120" w:line="240" w:lineRule="auto"/>
        <w:ind w:firstLine="567"/>
        <w:jc w:val="both"/>
        <w:rPr>
          <w:rFonts w:ascii="Times New Roman" w:eastAsia="Times New Roman" w:hAnsi="Times New Roman" w:cs="Times New Roman"/>
          <w:sz w:val="24"/>
          <w:szCs w:val="24"/>
        </w:rPr>
      </w:pPr>
      <w:r w:rsidRPr="0039469A">
        <w:rPr>
          <w:rFonts w:ascii="Times New Roman" w:eastAsia="Times New Roman" w:hAnsi="Times New Roman" w:cs="Times New Roman"/>
          <w:sz w:val="24"/>
          <w:szCs w:val="24"/>
        </w:rPr>
        <w:t>Pasiūlymuose nurodytos kainos vertinamos eurais su PVM. Jeigu visų pirkime dalyvaujančių tiekėjų PVM yra 0 proc. ar netaikomas, neatmestų tiekėjų pasiūlymo kaina bus vertinama eurais be PVM. Kai pirkime dalyvauja tiekėjai, turintys skirtingą statusą – PVM mokėtojai ir ne PVM mokėtojai, pirkimo vykdytojas pasiūlymus vertina atsižvelgdamas į galutinę lėšų sumą, kurią jis išleis.</w:t>
      </w:r>
    </w:p>
    <w:p w14:paraId="07DBA00F" w14:textId="77777777" w:rsidR="00401D38" w:rsidRDefault="00401D38" w:rsidP="000D76D2">
      <w:pPr>
        <w:spacing w:after="0" w:line="240" w:lineRule="auto"/>
        <w:ind w:firstLine="567"/>
        <w:jc w:val="both"/>
        <w:rPr>
          <w:rFonts w:ascii="Times New Roman" w:eastAsia="Times New Roman" w:hAnsi="Times New Roman" w:cs="Times New Roman"/>
          <w:sz w:val="24"/>
          <w:szCs w:val="20"/>
          <w:lang w:eastAsia="en-US"/>
        </w:rPr>
      </w:pPr>
    </w:p>
    <w:p w14:paraId="62331D6B" w14:textId="357C97E3"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kiekvieno tiekėjų grupės partnerio savo jėgomis numatomų teikti paslaugų dalies vertę (pildoma, kai pasiūlymą pateikia tiekėjų grupė):</w:t>
      </w:r>
    </w:p>
    <w:p w14:paraId="5DFC852F"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0"/>
        <w:gridCol w:w="2368"/>
        <w:gridCol w:w="3175"/>
        <w:gridCol w:w="1707"/>
        <w:gridCol w:w="1708"/>
      </w:tblGrid>
      <w:tr w:rsidR="000D76D2" w:rsidRPr="0039469A" w14:paraId="52AA30B0" w14:textId="77777777" w:rsidTr="0027152A">
        <w:tc>
          <w:tcPr>
            <w:tcW w:w="675" w:type="dxa"/>
            <w:vMerge w:val="restart"/>
            <w:shd w:val="clear" w:color="auto" w:fill="D9D9D9" w:themeFill="background1" w:themeFillShade="D9"/>
            <w:vAlign w:val="center"/>
          </w:tcPr>
          <w:p w14:paraId="3B8E4AD2" w14:textId="77777777" w:rsidR="000D76D2" w:rsidRPr="0039469A" w:rsidRDefault="000D76D2" w:rsidP="0027152A">
            <w:pPr>
              <w:jc w:val="center"/>
              <w:rPr>
                <w:b/>
                <w:sz w:val="24"/>
                <w:lang w:eastAsia="en-US"/>
              </w:rPr>
            </w:pPr>
            <w:r w:rsidRPr="0039469A">
              <w:rPr>
                <w:b/>
                <w:sz w:val="24"/>
                <w:lang w:eastAsia="en-US"/>
              </w:rPr>
              <w:lastRenderedPageBreak/>
              <w:t>Eil. Nr.</w:t>
            </w:r>
          </w:p>
        </w:tc>
        <w:tc>
          <w:tcPr>
            <w:tcW w:w="2410" w:type="dxa"/>
            <w:vMerge w:val="restart"/>
            <w:shd w:val="clear" w:color="auto" w:fill="D9D9D9" w:themeFill="background1" w:themeFillShade="D9"/>
            <w:vAlign w:val="center"/>
          </w:tcPr>
          <w:p w14:paraId="5CD91F99" w14:textId="77777777" w:rsidR="000D76D2" w:rsidRPr="0039469A" w:rsidRDefault="000D76D2" w:rsidP="0027152A">
            <w:pPr>
              <w:jc w:val="center"/>
              <w:rPr>
                <w:b/>
                <w:sz w:val="24"/>
                <w:lang w:eastAsia="en-US"/>
              </w:rPr>
            </w:pPr>
            <w:r w:rsidRPr="0039469A">
              <w:rPr>
                <w:b/>
                <w:sz w:val="24"/>
                <w:lang w:eastAsia="en-US"/>
              </w:rPr>
              <w:t>Partnerio pavadinimas</w:t>
            </w:r>
          </w:p>
        </w:tc>
        <w:tc>
          <w:tcPr>
            <w:tcW w:w="3260" w:type="dxa"/>
            <w:vMerge w:val="restart"/>
            <w:shd w:val="clear" w:color="auto" w:fill="D9D9D9" w:themeFill="background1" w:themeFillShade="D9"/>
            <w:vAlign w:val="center"/>
          </w:tcPr>
          <w:p w14:paraId="109E0B19" w14:textId="77777777" w:rsidR="000D76D2" w:rsidRPr="0039469A" w:rsidRDefault="000D76D2" w:rsidP="0027152A">
            <w:pPr>
              <w:jc w:val="center"/>
              <w:rPr>
                <w:b/>
                <w:sz w:val="24"/>
                <w:lang w:eastAsia="en-US"/>
              </w:rPr>
            </w:pPr>
            <w:r w:rsidRPr="0039469A">
              <w:rPr>
                <w:b/>
                <w:sz w:val="24"/>
                <w:lang w:eastAsia="en-US"/>
              </w:rPr>
              <w:t>Numatomos suteikti paslaugos</w:t>
            </w:r>
          </w:p>
        </w:tc>
        <w:tc>
          <w:tcPr>
            <w:tcW w:w="3509" w:type="dxa"/>
            <w:gridSpan w:val="2"/>
            <w:shd w:val="clear" w:color="auto" w:fill="D9D9D9" w:themeFill="background1" w:themeFillShade="D9"/>
            <w:vAlign w:val="center"/>
          </w:tcPr>
          <w:p w14:paraId="1A1C81BF" w14:textId="77777777" w:rsidR="000D76D2" w:rsidRPr="0039469A" w:rsidRDefault="000D76D2" w:rsidP="0027152A">
            <w:pPr>
              <w:jc w:val="center"/>
              <w:rPr>
                <w:b/>
                <w:sz w:val="24"/>
                <w:lang w:eastAsia="en-US"/>
              </w:rPr>
            </w:pPr>
            <w:r w:rsidRPr="0039469A">
              <w:rPr>
                <w:b/>
                <w:sz w:val="24"/>
                <w:lang w:eastAsia="en-US"/>
              </w:rPr>
              <w:t>Partnerio paslaugų dalies vertė pasiūlymo kainoje</w:t>
            </w:r>
          </w:p>
        </w:tc>
      </w:tr>
      <w:tr w:rsidR="000D76D2" w:rsidRPr="0039469A" w14:paraId="490A8687" w14:textId="77777777" w:rsidTr="0027152A">
        <w:tc>
          <w:tcPr>
            <w:tcW w:w="675" w:type="dxa"/>
            <w:vMerge/>
            <w:shd w:val="clear" w:color="auto" w:fill="D9D9D9" w:themeFill="background1" w:themeFillShade="D9"/>
          </w:tcPr>
          <w:p w14:paraId="661AA188" w14:textId="77777777" w:rsidR="000D76D2" w:rsidRPr="0039469A" w:rsidRDefault="000D76D2" w:rsidP="0027152A">
            <w:pPr>
              <w:jc w:val="both"/>
              <w:rPr>
                <w:sz w:val="24"/>
                <w:lang w:eastAsia="en-US"/>
              </w:rPr>
            </w:pPr>
          </w:p>
        </w:tc>
        <w:tc>
          <w:tcPr>
            <w:tcW w:w="2410" w:type="dxa"/>
            <w:vMerge/>
            <w:shd w:val="clear" w:color="auto" w:fill="D9D9D9" w:themeFill="background1" w:themeFillShade="D9"/>
          </w:tcPr>
          <w:p w14:paraId="26B3D731" w14:textId="77777777" w:rsidR="000D76D2" w:rsidRPr="0039469A" w:rsidRDefault="000D76D2" w:rsidP="0027152A">
            <w:pPr>
              <w:jc w:val="both"/>
              <w:rPr>
                <w:sz w:val="24"/>
                <w:lang w:eastAsia="en-US"/>
              </w:rPr>
            </w:pPr>
          </w:p>
        </w:tc>
        <w:tc>
          <w:tcPr>
            <w:tcW w:w="3260" w:type="dxa"/>
            <w:vMerge/>
            <w:shd w:val="clear" w:color="auto" w:fill="D9D9D9" w:themeFill="background1" w:themeFillShade="D9"/>
          </w:tcPr>
          <w:p w14:paraId="5C534525" w14:textId="77777777" w:rsidR="000D76D2" w:rsidRPr="0039469A" w:rsidRDefault="000D76D2" w:rsidP="0027152A">
            <w:pPr>
              <w:jc w:val="both"/>
              <w:rPr>
                <w:sz w:val="24"/>
                <w:lang w:eastAsia="en-US"/>
              </w:rPr>
            </w:pPr>
          </w:p>
        </w:tc>
        <w:tc>
          <w:tcPr>
            <w:tcW w:w="1754" w:type="dxa"/>
            <w:shd w:val="clear" w:color="auto" w:fill="D9D9D9" w:themeFill="background1" w:themeFillShade="D9"/>
          </w:tcPr>
          <w:p w14:paraId="01908E30" w14:textId="77777777" w:rsidR="000D76D2" w:rsidRPr="0039469A" w:rsidRDefault="000D76D2" w:rsidP="0027152A">
            <w:pPr>
              <w:jc w:val="center"/>
              <w:rPr>
                <w:b/>
                <w:sz w:val="24"/>
                <w:lang w:eastAsia="en-US"/>
              </w:rPr>
            </w:pPr>
            <w:r w:rsidRPr="0039469A">
              <w:rPr>
                <w:b/>
                <w:sz w:val="24"/>
                <w:lang w:eastAsia="en-US"/>
              </w:rPr>
              <w:t>EUR su PVM</w:t>
            </w:r>
          </w:p>
        </w:tc>
        <w:tc>
          <w:tcPr>
            <w:tcW w:w="1755" w:type="dxa"/>
            <w:shd w:val="clear" w:color="auto" w:fill="D9D9D9" w:themeFill="background1" w:themeFillShade="D9"/>
          </w:tcPr>
          <w:p w14:paraId="21AB7093" w14:textId="77777777" w:rsidR="000D76D2" w:rsidRPr="0039469A" w:rsidRDefault="000D76D2" w:rsidP="0027152A">
            <w:pPr>
              <w:jc w:val="center"/>
              <w:rPr>
                <w:b/>
                <w:sz w:val="24"/>
                <w:lang w:eastAsia="en-US"/>
              </w:rPr>
            </w:pPr>
            <w:r w:rsidRPr="0039469A">
              <w:rPr>
                <w:b/>
                <w:sz w:val="24"/>
                <w:lang w:eastAsia="en-US"/>
              </w:rPr>
              <w:t>Proc.</w:t>
            </w:r>
          </w:p>
        </w:tc>
      </w:tr>
      <w:tr w:rsidR="000D76D2" w:rsidRPr="0039469A" w14:paraId="5B6434ED" w14:textId="77777777" w:rsidTr="0027152A">
        <w:tc>
          <w:tcPr>
            <w:tcW w:w="675" w:type="dxa"/>
          </w:tcPr>
          <w:p w14:paraId="33D7C731" w14:textId="77777777" w:rsidR="000D76D2" w:rsidRPr="0039469A" w:rsidRDefault="000D76D2" w:rsidP="0027152A">
            <w:pPr>
              <w:jc w:val="both"/>
              <w:rPr>
                <w:sz w:val="24"/>
                <w:lang w:eastAsia="en-US"/>
              </w:rPr>
            </w:pPr>
          </w:p>
        </w:tc>
        <w:tc>
          <w:tcPr>
            <w:tcW w:w="2410" w:type="dxa"/>
          </w:tcPr>
          <w:p w14:paraId="7801725F" w14:textId="77777777" w:rsidR="000D76D2" w:rsidRPr="0039469A" w:rsidRDefault="000D76D2" w:rsidP="0027152A">
            <w:pPr>
              <w:jc w:val="both"/>
              <w:rPr>
                <w:sz w:val="24"/>
                <w:lang w:eastAsia="en-US"/>
              </w:rPr>
            </w:pPr>
          </w:p>
        </w:tc>
        <w:tc>
          <w:tcPr>
            <w:tcW w:w="3260" w:type="dxa"/>
          </w:tcPr>
          <w:p w14:paraId="6A8DA2F7" w14:textId="77777777" w:rsidR="000D76D2" w:rsidRPr="0039469A" w:rsidRDefault="000D76D2" w:rsidP="0027152A">
            <w:pPr>
              <w:jc w:val="both"/>
              <w:rPr>
                <w:sz w:val="24"/>
                <w:lang w:eastAsia="en-US"/>
              </w:rPr>
            </w:pPr>
          </w:p>
        </w:tc>
        <w:tc>
          <w:tcPr>
            <w:tcW w:w="1754" w:type="dxa"/>
          </w:tcPr>
          <w:p w14:paraId="56B1D2B1" w14:textId="77777777" w:rsidR="000D76D2" w:rsidRPr="0039469A" w:rsidRDefault="000D76D2" w:rsidP="0027152A">
            <w:pPr>
              <w:jc w:val="both"/>
              <w:rPr>
                <w:sz w:val="24"/>
                <w:lang w:eastAsia="en-US"/>
              </w:rPr>
            </w:pPr>
          </w:p>
        </w:tc>
        <w:tc>
          <w:tcPr>
            <w:tcW w:w="1755" w:type="dxa"/>
          </w:tcPr>
          <w:p w14:paraId="7EECBEE4" w14:textId="77777777" w:rsidR="000D76D2" w:rsidRPr="0039469A" w:rsidRDefault="000D76D2" w:rsidP="0027152A">
            <w:pPr>
              <w:jc w:val="both"/>
              <w:rPr>
                <w:sz w:val="24"/>
                <w:lang w:eastAsia="en-US"/>
              </w:rPr>
            </w:pPr>
          </w:p>
        </w:tc>
      </w:tr>
      <w:tr w:rsidR="000D76D2" w:rsidRPr="0039469A" w14:paraId="22379CF8" w14:textId="77777777" w:rsidTr="0027152A">
        <w:tc>
          <w:tcPr>
            <w:tcW w:w="675" w:type="dxa"/>
          </w:tcPr>
          <w:p w14:paraId="2E4F4AEE" w14:textId="77777777" w:rsidR="000D76D2" w:rsidRPr="0039469A" w:rsidRDefault="000D76D2" w:rsidP="0027152A">
            <w:pPr>
              <w:jc w:val="both"/>
              <w:rPr>
                <w:sz w:val="24"/>
                <w:lang w:eastAsia="en-US"/>
              </w:rPr>
            </w:pPr>
          </w:p>
        </w:tc>
        <w:tc>
          <w:tcPr>
            <w:tcW w:w="2410" w:type="dxa"/>
          </w:tcPr>
          <w:p w14:paraId="32FA5657" w14:textId="77777777" w:rsidR="000D76D2" w:rsidRPr="0039469A" w:rsidRDefault="000D76D2" w:rsidP="0027152A">
            <w:pPr>
              <w:jc w:val="both"/>
              <w:rPr>
                <w:sz w:val="24"/>
                <w:lang w:eastAsia="en-US"/>
              </w:rPr>
            </w:pPr>
          </w:p>
        </w:tc>
        <w:tc>
          <w:tcPr>
            <w:tcW w:w="3260" w:type="dxa"/>
          </w:tcPr>
          <w:p w14:paraId="48CF2531" w14:textId="77777777" w:rsidR="000D76D2" w:rsidRPr="0039469A" w:rsidRDefault="000D76D2" w:rsidP="0027152A">
            <w:pPr>
              <w:jc w:val="both"/>
              <w:rPr>
                <w:sz w:val="24"/>
                <w:lang w:eastAsia="en-US"/>
              </w:rPr>
            </w:pPr>
          </w:p>
        </w:tc>
        <w:tc>
          <w:tcPr>
            <w:tcW w:w="1754" w:type="dxa"/>
          </w:tcPr>
          <w:p w14:paraId="4DD29D9E" w14:textId="77777777" w:rsidR="000D76D2" w:rsidRPr="0039469A" w:rsidRDefault="000D76D2" w:rsidP="0027152A">
            <w:pPr>
              <w:jc w:val="both"/>
              <w:rPr>
                <w:sz w:val="24"/>
                <w:lang w:eastAsia="en-US"/>
              </w:rPr>
            </w:pPr>
          </w:p>
        </w:tc>
        <w:tc>
          <w:tcPr>
            <w:tcW w:w="1755" w:type="dxa"/>
          </w:tcPr>
          <w:p w14:paraId="23F5A7EB" w14:textId="77777777" w:rsidR="000D76D2" w:rsidRPr="0039469A" w:rsidRDefault="000D76D2" w:rsidP="0027152A">
            <w:pPr>
              <w:jc w:val="both"/>
              <w:rPr>
                <w:sz w:val="24"/>
                <w:lang w:eastAsia="en-US"/>
              </w:rPr>
            </w:pPr>
          </w:p>
        </w:tc>
      </w:tr>
      <w:tr w:rsidR="000D76D2" w:rsidRPr="0039469A" w14:paraId="624FDFE9" w14:textId="77777777" w:rsidTr="0027152A">
        <w:tc>
          <w:tcPr>
            <w:tcW w:w="6345" w:type="dxa"/>
            <w:gridSpan w:val="3"/>
          </w:tcPr>
          <w:p w14:paraId="4A8D8B38" w14:textId="77777777" w:rsidR="000D76D2" w:rsidRPr="0039469A" w:rsidRDefault="000D76D2" w:rsidP="0027152A">
            <w:pPr>
              <w:jc w:val="right"/>
              <w:rPr>
                <w:b/>
                <w:sz w:val="24"/>
                <w:lang w:eastAsia="en-US"/>
              </w:rPr>
            </w:pPr>
            <w:r w:rsidRPr="0039469A">
              <w:rPr>
                <w:b/>
                <w:sz w:val="24"/>
                <w:lang w:eastAsia="en-US"/>
              </w:rPr>
              <w:t>Viso:</w:t>
            </w:r>
          </w:p>
        </w:tc>
        <w:tc>
          <w:tcPr>
            <w:tcW w:w="1754" w:type="dxa"/>
          </w:tcPr>
          <w:p w14:paraId="3322B4DE" w14:textId="77777777" w:rsidR="000D76D2" w:rsidRPr="0039469A" w:rsidRDefault="000D76D2" w:rsidP="0027152A">
            <w:pPr>
              <w:jc w:val="both"/>
              <w:rPr>
                <w:sz w:val="24"/>
                <w:lang w:eastAsia="en-US"/>
              </w:rPr>
            </w:pPr>
          </w:p>
        </w:tc>
        <w:tc>
          <w:tcPr>
            <w:tcW w:w="1755" w:type="dxa"/>
          </w:tcPr>
          <w:p w14:paraId="5581741A" w14:textId="77777777" w:rsidR="000D76D2" w:rsidRPr="0039469A" w:rsidRDefault="000D76D2" w:rsidP="0027152A">
            <w:pPr>
              <w:jc w:val="both"/>
              <w:rPr>
                <w:sz w:val="24"/>
                <w:lang w:eastAsia="en-US"/>
              </w:rPr>
            </w:pPr>
          </w:p>
        </w:tc>
      </w:tr>
    </w:tbl>
    <w:p w14:paraId="2D4DDF03" w14:textId="77777777" w:rsidR="000D76D2" w:rsidRPr="0039469A" w:rsidRDefault="000D76D2" w:rsidP="000D76D2">
      <w:pPr>
        <w:spacing w:after="0" w:line="240" w:lineRule="auto"/>
        <w:jc w:val="both"/>
        <w:rPr>
          <w:rFonts w:ascii="Times New Roman" w:eastAsia="Times New Roman" w:hAnsi="Times New Roman" w:cs="Times New Roman"/>
          <w:sz w:val="24"/>
          <w:szCs w:val="20"/>
          <w:lang w:eastAsia="en-US"/>
        </w:rPr>
      </w:pPr>
    </w:p>
    <w:p w14:paraId="1F71491D"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Dalyvis pasiūlyme privalo išviešinti subtiekėjus ir ūkio subjektus, kurių pajėgumais remiasi, taip pat nurodyti ir kitus žinomus subtiekėjus.</w:t>
      </w:r>
    </w:p>
    <w:p w14:paraId="580E9AE6"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0"/>
        <w:gridCol w:w="2370"/>
        <w:gridCol w:w="3174"/>
        <w:gridCol w:w="2062"/>
        <w:gridCol w:w="1352"/>
      </w:tblGrid>
      <w:tr w:rsidR="000D76D2" w:rsidRPr="0039469A" w14:paraId="3D1AE86F" w14:textId="77777777" w:rsidTr="0027152A">
        <w:tc>
          <w:tcPr>
            <w:tcW w:w="675" w:type="dxa"/>
            <w:vMerge w:val="restart"/>
            <w:shd w:val="clear" w:color="auto" w:fill="D9D9D9" w:themeFill="background1" w:themeFillShade="D9"/>
            <w:vAlign w:val="center"/>
          </w:tcPr>
          <w:p w14:paraId="435960B1" w14:textId="77777777" w:rsidR="000D76D2" w:rsidRPr="0039469A" w:rsidRDefault="000D76D2" w:rsidP="0027152A">
            <w:pPr>
              <w:jc w:val="center"/>
              <w:rPr>
                <w:b/>
                <w:sz w:val="24"/>
                <w:lang w:eastAsia="en-US"/>
              </w:rPr>
            </w:pPr>
            <w:r w:rsidRPr="0039469A">
              <w:rPr>
                <w:b/>
                <w:sz w:val="24"/>
                <w:lang w:eastAsia="en-US"/>
              </w:rPr>
              <w:t>Eil. Nr.</w:t>
            </w:r>
          </w:p>
        </w:tc>
        <w:tc>
          <w:tcPr>
            <w:tcW w:w="2410" w:type="dxa"/>
            <w:vMerge w:val="restart"/>
            <w:shd w:val="clear" w:color="auto" w:fill="D9D9D9" w:themeFill="background1" w:themeFillShade="D9"/>
            <w:vAlign w:val="center"/>
          </w:tcPr>
          <w:p w14:paraId="56DF38CC" w14:textId="77777777" w:rsidR="000D76D2" w:rsidRPr="0039469A" w:rsidRDefault="000D76D2" w:rsidP="0027152A">
            <w:pPr>
              <w:jc w:val="center"/>
              <w:rPr>
                <w:b/>
                <w:sz w:val="24"/>
                <w:lang w:eastAsia="en-US"/>
              </w:rPr>
            </w:pPr>
            <w:r w:rsidRPr="0039469A">
              <w:rPr>
                <w:b/>
                <w:sz w:val="24"/>
                <w:lang w:eastAsia="en-US"/>
              </w:rPr>
              <w:t>Subtiekėjo pavadinimas, kodas ir adresas</w:t>
            </w:r>
          </w:p>
        </w:tc>
        <w:tc>
          <w:tcPr>
            <w:tcW w:w="3260" w:type="dxa"/>
            <w:vMerge w:val="restart"/>
            <w:shd w:val="clear" w:color="auto" w:fill="D9D9D9" w:themeFill="background1" w:themeFillShade="D9"/>
            <w:vAlign w:val="center"/>
          </w:tcPr>
          <w:p w14:paraId="4C92C36C" w14:textId="77777777" w:rsidR="000D76D2" w:rsidRPr="0039469A" w:rsidRDefault="000D76D2" w:rsidP="0027152A">
            <w:pPr>
              <w:jc w:val="center"/>
              <w:rPr>
                <w:b/>
                <w:sz w:val="24"/>
                <w:lang w:eastAsia="en-US"/>
              </w:rPr>
            </w:pPr>
            <w:r w:rsidRPr="0039469A">
              <w:rPr>
                <w:b/>
                <w:sz w:val="24"/>
                <w:lang w:eastAsia="en-US"/>
              </w:rPr>
              <w:t xml:space="preserve">Numatomos suteikti paslaugos </w:t>
            </w:r>
          </w:p>
        </w:tc>
        <w:tc>
          <w:tcPr>
            <w:tcW w:w="3509" w:type="dxa"/>
            <w:gridSpan w:val="2"/>
            <w:shd w:val="clear" w:color="auto" w:fill="D9D9D9" w:themeFill="background1" w:themeFillShade="D9"/>
            <w:vAlign w:val="center"/>
          </w:tcPr>
          <w:p w14:paraId="355FF3DB" w14:textId="77777777" w:rsidR="000D76D2" w:rsidRPr="0039469A" w:rsidRDefault="000D76D2" w:rsidP="0027152A">
            <w:pPr>
              <w:jc w:val="center"/>
              <w:rPr>
                <w:b/>
                <w:sz w:val="24"/>
                <w:lang w:eastAsia="en-US"/>
              </w:rPr>
            </w:pPr>
            <w:r w:rsidRPr="0039469A">
              <w:rPr>
                <w:b/>
                <w:sz w:val="24"/>
                <w:lang w:eastAsia="en-US"/>
              </w:rPr>
              <w:t>Pirkimo sutarties dalis pasiūlymo kainoje, kuriai ketinama pasitelkti subtiekėjus</w:t>
            </w:r>
          </w:p>
        </w:tc>
      </w:tr>
      <w:tr w:rsidR="000D76D2" w:rsidRPr="0039469A" w14:paraId="4DA37F7B" w14:textId="77777777" w:rsidTr="0027152A">
        <w:tc>
          <w:tcPr>
            <w:tcW w:w="675" w:type="dxa"/>
            <w:vMerge/>
            <w:shd w:val="clear" w:color="auto" w:fill="D9D9D9" w:themeFill="background1" w:themeFillShade="D9"/>
            <w:vAlign w:val="center"/>
          </w:tcPr>
          <w:p w14:paraId="4C53B5ED" w14:textId="77777777" w:rsidR="000D76D2" w:rsidRPr="0039469A" w:rsidRDefault="000D76D2" w:rsidP="0027152A">
            <w:pPr>
              <w:jc w:val="center"/>
              <w:rPr>
                <w:b/>
                <w:sz w:val="24"/>
                <w:lang w:eastAsia="en-US"/>
              </w:rPr>
            </w:pPr>
          </w:p>
        </w:tc>
        <w:tc>
          <w:tcPr>
            <w:tcW w:w="2410" w:type="dxa"/>
            <w:vMerge/>
            <w:shd w:val="clear" w:color="auto" w:fill="D9D9D9" w:themeFill="background1" w:themeFillShade="D9"/>
            <w:vAlign w:val="center"/>
          </w:tcPr>
          <w:p w14:paraId="42772980" w14:textId="77777777" w:rsidR="000D76D2" w:rsidRPr="0039469A" w:rsidRDefault="000D76D2" w:rsidP="0027152A">
            <w:pPr>
              <w:jc w:val="center"/>
              <w:rPr>
                <w:b/>
                <w:sz w:val="24"/>
                <w:lang w:eastAsia="en-US"/>
              </w:rPr>
            </w:pPr>
          </w:p>
        </w:tc>
        <w:tc>
          <w:tcPr>
            <w:tcW w:w="3260" w:type="dxa"/>
            <w:vMerge/>
            <w:shd w:val="clear" w:color="auto" w:fill="D9D9D9" w:themeFill="background1" w:themeFillShade="D9"/>
            <w:vAlign w:val="center"/>
          </w:tcPr>
          <w:p w14:paraId="707FFC9F" w14:textId="77777777" w:rsidR="000D76D2" w:rsidRPr="0039469A" w:rsidRDefault="000D76D2" w:rsidP="0027152A">
            <w:pPr>
              <w:jc w:val="center"/>
              <w:rPr>
                <w:b/>
                <w:sz w:val="24"/>
                <w:lang w:eastAsia="en-US"/>
              </w:rPr>
            </w:pPr>
          </w:p>
        </w:tc>
        <w:tc>
          <w:tcPr>
            <w:tcW w:w="2127" w:type="dxa"/>
            <w:shd w:val="clear" w:color="auto" w:fill="D9D9D9" w:themeFill="background1" w:themeFillShade="D9"/>
            <w:vAlign w:val="center"/>
          </w:tcPr>
          <w:p w14:paraId="790B59E4" w14:textId="77777777" w:rsidR="000D76D2" w:rsidRPr="0039469A" w:rsidRDefault="000D76D2" w:rsidP="0027152A">
            <w:pPr>
              <w:jc w:val="center"/>
              <w:rPr>
                <w:b/>
                <w:sz w:val="24"/>
                <w:lang w:eastAsia="en-US"/>
              </w:rPr>
            </w:pPr>
            <w:r w:rsidRPr="0039469A">
              <w:rPr>
                <w:b/>
                <w:sz w:val="24"/>
                <w:lang w:eastAsia="en-US"/>
              </w:rPr>
              <w:t>EUR su PVM</w:t>
            </w:r>
          </w:p>
        </w:tc>
        <w:tc>
          <w:tcPr>
            <w:tcW w:w="1382" w:type="dxa"/>
            <w:shd w:val="clear" w:color="auto" w:fill="D9D9D9" w:themeFill="background1" w:themeFillShade="D9"/>
            <w:vAlign w:val="center"/>
          </w:tcPr>
          <w:p w14:paraId="43848307" w14:textId="77777777" w:rsidR="000D76D2" w:rsidRPr="0039469A" w:rsidRDefault="000D76D2" w:rsidP="0027152A">
            <w:pPr>
              <w:jc w:val="center"/>
              <w:rPr>
                <w:b/>
                <w:sz w:val="24"/>
                <w:lang w:eastAsia="en-US"/>
              </w:rPr>
            </w:pPr>
            <w:r w:rsidRPr="0039469A">
              <w:rPr>
                <w:b/>
                <w:sz w:val="24"/>
                <w:lang w:eastAsia="en-US"/>
              </w:rPr>
              <w:t>Proc.</w:t>
            </w:r>
          </w:p>
        </w:tc>
      </w:tr>
      <w:tr w:rsidR="000D76D2" w:rsidRPr="0039469A" w14:paraId="0494EDC3" w14:textId="77777777" w:rsidTr="0027152A">
        <w:tc>
          <w:tcPr>
            <w:tcW w:w="9854" w:type="dxa"/>
            <w:gridSpan w:val="5"/>
          </w:tcPr>
          <w:p w14:paraId="145E66A8" w14:textId="77777777" w:rsidR="000D76D2" w:rsidRPr="0039469A" w:rsidRDefault="000D76D2" w:rsidP="0027152A">
            <w:pPr>
              <w:jc w:val="center"/>
              <w:rPr>
                <w:b/>
                <w:sz w:val="24"/>
                <w:lang w:eastAsia="en-US"/>
              </w:rPr>
            </w:pPr>
            <w:r w:rsidRPr="0039469A">
              <w:rPr>
                <w:b/>
                <w:sz w:val="24"/>
                <w:lang w:eastAsia="en-US"/>
              </w:rPr>
              <w:t>Subtiekėjai ir ūkio subjektai, kurių pajėgumais remiamasi įrodinėjant kvalifikacijos atitiktį</w:t>
            </w:r>
          </w:p>
        </w:tc>
      </w:tr>
      <w:tr w:rsidR="000D76D2" w:rsidRPr="0039469A" w14:paraId="52E27165" w14:textId="77777777" w:rsidTr="0027152A">
        <w:tc>
          <w:tcPr>
            <w:tcW w:w="675" w:type="dxa"/>
          </w:tcPr>
          <w:p w14:paraId="60720431" w14:textId="77777777" w:rsidR="000D76D2" w:rsidRPr="0039469A" w:rsidRDefault="000D76D2" w:rsidP="0027152A">
            <w:pPr>
              <w:jc w:val="both"/>
              <w:rPr>
                <w:sz w:val="24"/>
                <w:lang w:eastAsia="en-US"/>
              </w:rPr>
            </w:pPr>
          </w:p>
        </w:tc>
        <w:tc>
          <w:tcPr>
            <w:tcW w:w="2410" w:type="dxa"/>
          </w:tcPr>
          <w:p w14:paraId="1117A80A" w14:textId="77777777" w:rsidR="000D76D2" w:rsidRPr="0039469A" w:rsidRDefault="000D76D2" w:rsidP="0027152A">
            <w:pPr>
              <w:jc w:val="both"/>
              <w:rPr>
                <w:sz w:val="24"/>
                <w:lang w:eastAsia="en-US"/>
              </w:rPr>
            </w:pPr>
          </w:p>
        </w:tc>
        <w:tc>
          <w:tcPr>
            <w:tcW w:w="3260" w:type="dxa"/>
          </w:tcPr>
          <w:p w14:paraId="5396521C" w14:textId="77777777" w:rsidR="000D76D2" w:rsidRPr="0039469A" w:rsidRDefault="000D76D2" w:rsidP="0027152A">
            <w:pPr>
              <w:jc w:val="both"/>
              <w:rPr>
                <w:sz w:val="24"/>
                <w:lang w:eastAsia="en-US"/>
              </w:rPr>
            </w:pPr>
          </w:p>
        </w:tc>
        <w:tc>
          <w:tcPr>
            <w:tcW w:w="2127" w:type="dxa"/>
          </w:tcPr>
          <w:p w14:paraId="48D8EB24" w14:textId="77777777" w:rsidR="000D76D2" w:rsidRPr="0039469A" w:rsidRDefault="000D76D2" w:rsidP="0027152A">
            <w:pPr>
              <w:jc w:val="both"/>
              <w:rPr>
                <w:sz w:val="24"/>
                <w:lang w:eastAsia="en-US"/>
              </w:rPr>
            </w:pPr>
          </w:p>
        </w:tc>
        <w:tc>
          <w:tcPr>
            <w:tcW w:w="1382" w:type="dxa"/>
          </w:tcPr>
          <w:p w14:paraId="44C19E4B" w14:textId="77777777" w:rsidR="000D76D2" w:rsidRPr="0039469A" w:rsidRDefault="000D76D2" w:rsidP="0027152A">
            <w:pPr>
              <w:jc w:val="both"/>
              <w:rPr>
                <w:sz w:val="24"/>
                <w:lang w:eastAsia="en-US"/>
              </w:rPr>
            </w:pPr>
          </w:p>
        </w:tc>
      </w:tr>
      <w:tr w:rsidR="000D76D2" w:rsidRPr="0039469A" w14:paraId="4D5C074C" w14:textId="77777777" w:rsidTr="0027152A">
        <w:tc>
          <w:tcPr>
            <w:tcW w:w="675" w:type="dxa"/>
          </w:tcPr>
          <w:p w14:paraId="54251AD7" w14:textId="77777777" w:rsidR="000D76D2" w:rsidRPr="0039469A" w:rsidRDefault="000D76D2" w:rsidP="0027152A">
            <w:pPr>
              <w:jc w:val="both"/>
              <w:rPr>
                <w:sz w:val="24"/>
                <w:lang w:eastAsia="en-US"/>
              </w:rPr>
            </w:pPr>
          </w:p>
        </w:tc>
        <w:tc>
          <w:tcPr>
            <w:tcW w:w="2410" w:type="dxa"/>
          </w:tcPr>
          <w:p w14:paraId="2E837A35" w14:textId="77777777" w:rsidR="000D76D2" w:rsidRPr="0039469A" w:rsidRDefault="000D76D2" w:rsidP="0027152A">
            <w:pPr>
              <w:jc w:val="both"/>
              <w:rPr>
                <w:sz w:val="24"/>
                <w:lang w:eastAsia="en-US"/>
              </w:rPr>
            </w:pPr>
          </w:p>
        </w:tc>
        <w:tc>
          <w:tcPr>
            <w:tcW w:w="3260" w:type="dxa"/>
          </w:tcPr>
          <w:p w14:paraId="04F3FD67" w14:textId="77777777" w:rsidR="000D76D2" w:rsidRPr="0039469A" w:rsidRDefault="000D76D2" w:rsidP="0027152A">
            <w:pPr>
              <w:jc w:val="both"/>
              <w:rPr>
                <w:sz w:val="24"/>
                <w:lang w:eastAsia="en-US"/>
              </w:rPr>
            </w:pPr>
          </w:p>
        </w:tc>
        <w:tc>
          <w:tcPr>
            <w:tcW w:w="2127" w:type="dxa"/>
          </w:tcPr>
          <w:p w14:paraId="1F4D0A19" w14:textId="77777777" w:rsidR="000D76D2" w:rsidRPr="0039469A" w:rsidRDefault="000D76D2" w:rsidP="0027152A">
            <w:pPr>
              <w:jc w:val="both"/>
              <w:rPr>
                <w:sz w:val="24"/>
                <w:lang w:eastAsia="en-US"/>
              </w:rPr>
            </w:pPr>
          </w:p>
        </w:tc>
        <w:tc>
          <w:tcPr>
            <w:tcW w:w="1382" w:type="dxa"/>
          </w:tcPr>
          <w:p w14:paraId="698924F7" w14:textId="77777777" w:rsidR="000D76D2" w:rsidRPr="0039469A" w:rsidRDefault="000D76D2" w:rsidP="0027152A">
            <w:pPr>
              <w:jc w:val="both"/>
              <w:rPr>
                <w:sz w:val="24"/>
                <w:lang w:eastAsia="en-US"/>
              </w:rPr>
            </w:pPr>
          </w:p>
        </w:tc>
      </w:tr>
      <w:tr w:rsidR="000D76D2" w:rsidRPr="0039469A" w14:paraId="10FCC03B" w14:textId="77777777" w:rsidTr="0027152A">
        <w:tc>
          <w:tcPr>
            <w:tcW w:w="675" w:type="dxa"/>
          </w:tcPr>
          <w:p w14:paraId="5E90DA34" w14:textId="77777777" w:rsidR="000D76D2" w:rsidRPr="0039469A" w:rsidRDefault="000D76D2" w:rsidP="0027152A">
            <w:pPr>
              <w:jc w:val="both"/>
              <w:rPr>
                <w:sz w:val="24"/>
                <w:lang w:eastAsia="en-US"/>
              </w:rPr>
            </w:pPr>
          </w:p>
        </w:tc>
        <w:tc>
          <w:tcPr>
            <w:tcW w:w="2410" w:type="dxa"/>
          </w:tcPr>
          <w:p w14:paraId="760FF6CC" w14:textId="77777777" w:rsidR="000D76D2" w:rsidRPr="0039469A" w:rsidRDefault="000D76D2" w:rsidP="0027152A">
            <w:pPr>
              <w:jc w:val="both"/>
              <w:rPr>
                <w:sz w:val="24"/>
                <w:lang w:eastAsia="en-US"/>
              </w:rPr>
            </w:pPr>
          </w:p>
        </w:tc>
        <w:tc>
          <w:tcPr>
            <w:tcW w:w="3260" w:type="dxa"/>
          </w:tcPr>
          <w:p w14:paraId="5D7BDE41" w14:textId="77777777" w:rsidR="000D76D2" w:rsidRPr="0039469A" w:rsidRDefault="000D76D2" w:rsidP="0027152A">
            <w:pPr>
              <w:jc w:val="both"/>
              <w:rPr>
                <w:sz w:val="24"/>
                <w:lang w:eastAsia="en-US"/>
              </w:rPr>
            </w:pPr>
          </w:p>
        </w:tc>
        <w:tc>
          <w:tcPr>
            <w:tcW w:w="2127" w:type="dxa"/>
          </w:tcPr>
          <w:p w14:paraId="740A3E0D" w14:textId="77777777" w:rsidR="000D76D2" w:rsidRPr="0039469A" w:rsidRDefault="000D76D2" w:rsidP="0027152A">
            <w:pPr>
              <w:jc w:val="both"/>
              <w:rPr>
                <w:sz w:val="24"/>
                <w:lang w:eastAsia="en-US"/>
              </w:rPr>
            </w:pPr>
          </w:p>
        </w:tc>
        <w:tc>
          <w:tcPr>
            <w:tcW w:w="1382" w:type="dxa"/>
          </w:tcPr>
          <w:p w14:paraId="47FB5BC7" w14:textId="77777777" w:rsidR="000D76D2" w:rsidRPr="0039469A" w:rsidRDefault="000D76D2" w:rsidP="0027152A">
            <w:pPr>
              <w:jc w:val="both"/>
              <w:rPr>
                <w:sz w:val="24"/>
                <w:lang w:eastAsia="en-US"/>
              </w:rPr>
            </w:pPr>
          </w:p>
        </w:tc>
      </w:tr>
      <w:tr w:rsidR="000D76D2" w:rsidRPr="0039469A" w14:paraId="2EB9F912" w14:textId="77777777" w:rsidTr="0027152A">
        <w:tc>
          <w:tcPr>
            <w:tcW w:w="675" w:type="dxa"/>
          </w:tcPr>
          <w:p w14:paraId="4B67503B" w14:textId="77777777" w:rsidR="000D76D2" w:rsidRPr="0039469A" w:rsidRDefault="000D76D2" w:rsidP="0027152A">
            <w:pPr>
              <w:jc w:val="both"/>
              <w:rPr>
                <w:sz w:val="24"/>
                <w:lang w:eastAsia="en-US"/>
              </w:rPr>
            </w:pPr>
          </w:p>
        </w:tc>
        <w:tc>
          <w:tcPr>
            <w:tcW w:w="2410" w:type="dxa"/>
          </w:tcPr>
          <w:p w14:paraId="557DB522" w14:textId="77777777" w:rsidR="000D76D2" w:rsidRPr="0039469A" w:rsidRDefault="000D76D2" w:rsidP="0027152A">
            <w:pPr>
              <w:jc w:val="both"/>
              <w:rPr>
                <w:sz w:val="24"/>
                <w:lang w:eastAsia="en-US"/>
              </w:rPr>
            </w:pPr>
          </w:p>
        </w:tc>
        <w:tc>
          <w:tcPr>
            <w:tcW w:w="3260" w:type="dxa"/>
          </w:tcPr>
          <w:p w14:paraId="529AC10D" w14:textId="77777777" w:rsidR="000D76D2" w:rsidRPr="0039469A" w:rsidRDefault="000D76D2" w:rsidP="0027152A">
            <w:pPr>
              <w:jc w:val="both"/>
              <w:rPr>
                <w:sz w:val="24"/>
                <w:lang w:eastAsia="en-US"/>
              </w:rPr>
            </w:pPr>
          </w:p>
        </w:tc>
        <w:tc>
          <w:tcPr>
            <w:tcW w:w="2127" w:type="dxa"/>
          </w:tcPr>
          <w:p w14:paraId="15ECF88D" w14:textId="77777777" w:rsidR="000D76D2" w:rsidRPr="0039469A" w:rsidRDefault="000D76D2" w:rsidP="0027152A">
            <w:pPr>
              <w:jc w:val="both"/>
              <w:rPr>
                <w:sz w:val="24"/>
                <w:lang w:eastAsia="en-US"/>
              </w:rPr>
            </w:pPr>
          </w:p>
        </w:tc>
        <w:tc>
          <w:tcPr>
            <w:tcW w:w="1382" w:type="dxa"/>
          </w:tcPr>
          <w:p w14:paraId="3F07F11F" w14:textId="77777777" w:rsidR="000D76D2" w:rsidRPr="0039469A" w:rsidRDefault="000D76D2" w:rsidP="0027152A">
            <w:pPr>
              <w:jc w:val="both"/>
              <w:rPr>
                <w:sz w:val="24"/>
                <w:lang w:eastAsia="en-US"/>
              </w:rPr>
            </w:pPr>
          </w:p>
        </w:tc>
      </w:tr>
      <w:tr w:rsidR="000D76D2" w:rsidRPr="0039469A" w14:paraId="0DC0F634" w14:textId="77777777" w:rsidTr="0027152A">
        <w:tc>
          <w:tcPr>
            <w:tcW w:w="6345" w:type="dxa"/>
            <w:gridSpan w:val="3"/>
          </w:tcPr>
          <w:p w14:paraId="2F94F3F8" w14:textId="77777777" w:rsidR="000D76D2" w:rsidRPr="0039469A" w:rsidRDefault="000D76D2" w:rsidP="0027152A">
            <w:pPr>
              <w:jc w:val="right"/>
              <w:rPr>
                <w:sz w:val="24"/>
                <w:lang w:eastAsia="en-US"/>
              </w:rPr>
            </w:pPr>
            <w:r w:rsidRPr="0039469A">
              <w:rPr>
                <w:b/>
                <w:sz w:val="24"/>
                <w:lang w:eastAsia="en-US"/>
              </w:rPr>
              <w:t>Viso:</w:t>
            </w:r>
          </w:p>
        </w:tc>
        <w:tc>
          <w:tcPr>
            <w:tcW w:w="2127" w:type="dxa"/>
          </w:tcPr>
          <w:p w14:paraId="00602F10" w14:textId="77777777" w:rsidR="000D76D2" w:rsidRPr="0039469A" w:rsidRDefault="000D76D2" w:rsidP="0027152A">
            <w:pPr>
              <w:jc w:val="both"/>
              <w:rPr>
                <w:sz w:val="24"/>
                <w:lang w:eastAsia="en-US"/>
              </w:rPr>
            </w:pPr>
          </w:p>
        </w:tc>
        <w:tc>
          <w:tcPr>
            <w:tcW w:w="1382" w:type="dxa"/>
          </w:tcPr>
          <w:p w14:paraId="04FA349C" w14:textId="77777777" w:rsidR="000D76D2" w:rsidRPr="0039469A" w:rsidRDefault="000D76D2" w:rsidP="0027152A">
            <w:pPr>
              <w:jc w:val="both"/>
              <w:rPr>
                <w:sz w:val="24"/>
                <w:lang w:eastAsia="en-US"/>
              </w:rPr>
            </w:pPr>
          </w:p>
        </w:tc>
      </w:tr>
      <w:tr w:rsidR="000D76D2" w:rsidRPr="0039469A" w14:paraId="4AE60CBE" w14:textId="77777777" w:rsidTr="0027152A">
        <w:tc>
          <w:tcPr>
            <w:tcW w:w="9854" w:type="dxa"/>
            <w:gridSpan w:val="5"/>
          </w:tcPr>
          <w:p w14:paraId="3EB1ED36" w14:textId="77777777" w:rsidR="000D76D2" w:rsidRPr="0039469A" w:rsidRDefault="000D76D2" w:rsidP="0027152A">
            <w:pPr>
              <w:jc w:val="center"/>
              <w:rPr>
                <w:b/>
                <w:sz w:val="24"/>
                <w:lang w:eastAsia="en-US"/>
              </w:rPr>
            </w:pPr>
            <w:r w:rsidRPr="0039469A">
              <w:rPr>
                <w:b/>
                <w:sz w:val="24"/>
                <w:lang w:eastAsia="en-US"/>
              </w:rPr>
              <w:t>Kiti žinomi subtiekėjai, kurie bus pasitelkti vykdant pirkimo sutartį ir kurių pajėgumais nesiremiama įrodinėjant kvalifikacijos atitiktį</w:t>
            </w:r>
          </w:p>
        </w:tc>
      </w:tr>
      <w:tr w:rsidR="000D76D2" w:rsidRPr="0039469A" w14:paraId="18A43122" w14:textId="77777777" w:rsidTr="0027152A">
        <w:tc>
          <w:tcPr>
            <w:tcW w:w="675" w:type="dxa"/>
          </w:tcPr>
          <w:p w14:paraId="7683A831" w14:textId="77777777" w:rsidR="000D76D2" w:rsidRPr="0039469A" w:rsidRDefault="000D76D2" w:rsidP="0027152A">
            <w:pPr>
              <w:jc w:val="both"/>
              <w:rPr>
                <w:sz w:val="24"/>
                <w:lang w:eastAsia="en-US"/>
              </w:rPr>
            </w:pPr>
          </w:p>
        </w:tc>
        <w:tc>
          <w:tcPr>
            <w:tcW w:w="2410" w:type="dxa"/>
          </w:tcPr>
          <w:p w14:paraId="33D85178" w14:textId="77777777" w:rsidR="000D76D2" w:rsidRPr="0039469A" w:rsidRDefault="000D76D2" w:rsidP="0027152A">
            <w:pPr>
              <w:jc w:val="both"/>
              <w:rPr>
                <w:sz w:val="24"/>
                <w:lang w:eastAsia="en-US"/>
              </w:rPr>
            </w:pPr>
          </w:p>
        </w:tc>
        <w:tc>
          <w:tcPr>
            <w:tcW w:w="3260" w:type="dxa"/>
          </w:tcPr>
          <w:p w14:paraId="0CBA3134" w14:textId="77777777" w:rsidR="000D76D2" w:rsidRPr="0039469A" w:rsidRDefault="000D76D2" w:rsidP="0027152A">
            <w:pPr>
              <w:jc w:val="both"/>
              <w:rPr>
                <w:sz w:val="24"/>
                <w:lang w:eastAsia="en-US"/>
              </w:rPr>
            </w:pPr>
          </w:p>
        </w:tc>
        <w:tc>
          <w:tcPr>
            <w:tcW w:w="2127" w:type="dxa"/>
          </w:tcPr>
          <w:p w14:paraId="5DFE4BBD" w14:textId="77777777" w:rsidR="000D76D2" w:rsidRPr="0039469A" w:rsidRDefault="000D76D2" w:rsidP="0027152A">
            <w:pPr>
              <w:jc w:val="both"/>
              <w:rPr>
                <w:sz w:val="24"/>
                <w:lang w:eastAsia="en-US"/>
              </w:rPr>
            </w:pPr>
          </w:p>
        </w:tc>
        <w:tc>
          <w:tcPr>
            <w:tcW w:w="1382" w:type="dxa"/>
          </w:tcPr>
          <w:p w14:paraId="7FAC862C" w14:textId="77777777" w:rsidR="000D76D2" w:rsidRPr="0039469A" w:rsidRDefault="000D76D2" w:rsidP="0027152A">
            <w:pPr>
              <w:jc w:val="both"/>
              <w:rPr>
                <w:sz w:val="24"/>
                <w:lang w:eastAsia="en-US"/>
              </w:rPr>
            </w:pPr>
          </w:p>
        </w:tc>
      </w:tr>
      <w:tr w:rsidR="000D76D2" w:rsidRPr="0039469A" w14:paraId="4178DD91" w14:textId="77777777" w:rsidTr="0027152A">
        <w:tc>
          <w:tcPr>
            <w:tcW w:w="675" w:type="dxa"/>
          </w:tcPr>
          <w:p w14:paraId="6DFDB599" w14:textId="77777777" w:rsidR="000D76D2" w:rsidRPr="0039469A" w:rsidRDefault="000D76D2" w:rsidP="0027152A">
            <w:pPr>
              <w:jc w:val="both"/>
              <w:rPr>
                <w:sz w:val="24"/>
                <w:lang w:eastAsia="en-US"/>
              </w:rPr>
            </w:pPr>
          </w:p>
        </w:tc>
        <w:tc>
          <w:tcPr>
            <w:tcW w:w="2410" w:type="dxa"/>
          </w:tcPr>
          <w:p w14:paraId="392C9D07" w14:textId="77777777" w:rsidR="000D76D2" w:rsidRPr="0039469A" w:rsidRDefault="000D76D2" w:rsidP="0027152A">
            <w:pPr>
              <w:jc w:val="both"/>
              <w:rPr>
                <w:sz w:val="24"/>
                <w:lang w:eastAsia="en-US"/>
              </w:rPr>
            </w:pPr>
          </w:p>
        </w:tc>
        <w:tc>
          <w:tcPr>
            <w:tcW w:w="3260" w:type="dxa"/>
          </w:tcPr>
          <w:p w14:paraId="7F90E57D" w14:textId="77777777" w:rsidR="000D76D2" w:rsidRPr="0039469A" w:rsidRDefault="000D76D2" w:rsidP="0027152A">
            <w:pPr>
              <w:jc w:val="both"/>
              <w:rPr>
                <w:sz w:val="24"/>
                <w:lang w:eastAsia="en-US"/>
              </w:rPr>
            </w:pPr>
          </w:p>
        </w:tc>
        <w:tc>
          <w:tcPr>
            <w:tcW w:w="2127" w:type="dxa"/>
          </w:tcPr>
          <w:p w14:paraId="74C0E557" w14:textId="77777777" w:rsidR="000D76D2" w:rsidRPr="0039469A" w:rsidRDefault="000D76D2" w:rsidP="0027152A">
            <w:pPr>
              <w:jc w:val="both"/>
              <w:rPr>
                <w:sz w:val="24"/>
                <w:lang w:eastAsia="en-US"/>
              </w:rPr>
            </w:pPr>
          </w:p>
        </w:tc>
        <w:tc>
          <w:tcPr>
            <w:tcW w:w="1382" w:type="dxa"/>
          </w:tcPr>
          <w:p w14:paraId="272B4167" w14:textId="77777777" w:rsidR="000D76D2" w:rsidRPr="0039469A" w:rsidRDefault="000D76D2" w:rsidP="0027152A">
            <w:pPr>
              <w:jc w:val="both"/>
              <w:rPr>
                <w:sz w:val="24"/>
                <w:lang w:eastAsia="en-US"/>
              </w:rPr>
            </w:pPr>
          </w:p>
        </w:tc>
      </w:tr>
      <w:tr w:rsidR="000D76D2" w:rsidRPr="0039469A" w14:paraId="3E9CF2A5" w14:textId="77777777" w:rsidTr="0027152A">
        <w:tc>
          <w:tcPr>
            <w:tcW w:w="675" w:type="dxa"/>
          </w:tcPr>
          <w:p w14:paraId="54D8D2A6" w14:textId="77777777" w:rsidR="000D76D2" w:rsidRPr="0039469A" w:rsidRDefault="000D76D2" w:rsidP="0027152A">
            <w:pPr>
              <w:jc w:val="both"/>
              <w:rPr>
                <w:sz w:val="24"/>
                <w:lang w:eastAsia="en-US"/>
              </w:rPr>
            </w:pPr>
          </w:p>
        </w:tc>
        <w:tc>
          <w:tcPr>
            <w:tcW w:w="2410" w:type="dxa"/>
          </w:tcPr>
          <w:p w14:paraId="1D161561" w14:textId="77777777" w:rsidR="000D76D2" w:rsidRPr="0039469A" w:rsidRDefault="000D76D2" w:rsidP="0027152A">
            <w:pPr>
              <w:jc w:val="both"/>
              <w:rPr>
                <w:sz w:val="24"/>
                <w:lang w:eastAsia="en-US"/>
              </w:rPr>
            </w:pPr>
          </w:p>
        </w:tc>
        <w:tc>
          <w:tcPr>
            <w:tcW w:w="3260" w:type="dxa"/>
          </w:tcPr>
          <w:p w14:paraId="733EF35E" w14:textId="77777777" w:rsidR="000D76D2" w:rsidRPr="0039469A" w:rsidRDefault="000D76D2" w:rsidP="0027152A">
            <w:pPr>
              <w:jc w:val="both"/>
              <w:rPr>
                <w:sz w:val="24"/>
                <w:lang w:eastAsia="en-US"/>
              </w:rPr>
            </w:pPr>
          </w:p>
        </w:tc>
        <w:tc>
          <w:tcPr>
            <w:tcW w:w="2127" w:type="dxa"/>
          </w:tcPr>
          <w:p w14:paraId="510B41C7" w14:textId="77777777" w:rsidR="000D76D2" w:rsidRPr="0039469A" w:rsidRDefault="000D76D2" w:rsidP="0027152A">
            <w:pPr>
              <w:jc w:val="both"/>
              <w:rPr>
                <w:sz w:val="24"/>
                <w:lang w:eastAsia="en-US"/>
              </w:rPr>
            </w:pPr>
          </w:p>
        </w:tc>
        <w:tc>
          <w:tcPr>
            <w:tcW w:w="1382" w:type="dxa"/>
          </w:tcPr>
          <w:p w14:paraId="37E74709" w14:textId="77777777" w:rsidR="000D76D2" w:rsidRPr="0039469A" w:rsidRDefault="000D76D2" w:rsidP="0027152A">
            <w:pPr>
              <w:jc w:val="both"/>
              <w:rPr>
                <w:sz w:val="24"/>
                <w:lang w:eastAsia="en-US"/>
              </w:rPr>
            </w:pPr>
          </w:p>
        </w:tc>
      </w:tr>
      <w:tr w:rsidR="000D76D2" w:rsidRPr="0039469A" w14:paraId="641C5019" w14:textId="77777777" w:rsidTr="0027152A">
        <w:tc>
          <w:tcPr>
            <w:tcW w:w="6345" w:type="dxa"/>
            <w:gridSpan w:val="3"/>
          </w:tcPr>
          <w:p w14:paraId="26157DA2" w14:textId="77777777" w:rsidR="000D76D2" w:rsidRPr="0039469A" w:rsidRDefault="000D76D2" w:rsidP="0027152A">
            <w:pPr>
              <w:jc w:val="right"/>
              <w:rPr>
                <w:b/>
                <w:sz w:val="24"/>
                <w:lang w:eastAsia="en-US"/>
              </w:rPr>
            </w:pPr>
            <w:r w:rsidRPr="0039469A">
              <w:rPr>
                <w:b/>
                <w:sz w:val="24"/>
                <w:lang w:eastAsia="en-US"/>
              </w:rPr>
              <w:t>Viso:</w:t>
            </w:r>
          </w:p>
        </w:tc>
        <w:tc>
          <w:tcPr>
            <w:tcW w:w="2127" w:type="dxa"/>
          </w:tcPr>
          <w:p w14:paraId="21817397" w14:textId="77777777" w:rsidR="000D76D2" w:rsidRPr="0039469A" w:rsidRDefault="000D76D2" w:rsidP="0027152A">
            <w:pPr>
              <w:jc w:val="both"/>
              <w:rPr>
                <w:sz w:val="24"/>
                <w:lang w:eastAsia="en-US"/>
              </w:rPr>
            </w:pPr>
          </w:p>
        </w:tc>
        <w:tc>
          <w:tcPr>
            <w:tcW w:w="1382" w:type="dxa"/>
          </w:tcPr>
          <w:p w14:paraId="7E3C231F" w14:textId="77777777" w:rsidR="000D76D2" w:rsidRPr="0039469A" w:rsidRDefault="000D76D2" w:rsidP="0027152A">
            <w:pPr>
              <w:jc w:val="both"/>
              <w:rPr>
                <w:sz w:val="24"/>
                <w:lang w:eastAsia="en-US"/>
              </w:rPr>
            </w:pPr>
          </w:p>
        </w:tc>
      </w:tr>
    </w:tbl>
    <w:p w14:paraId="2D39C864" w14:textId="77777777" w:rsidR="000D76D2" w:rsidRPr="0039469A" w:rsidRDefault="000D76D2" w:rsidP="000D76D2">
      <w:pPr>
        <w:spacing w:after="0" w:line="240" w:lineRule="auto"/>
        <w:ind w:firstLine="567"/>
        <w:contextualSpacing/>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Pastaba.</w:t>
      </w:r>
      <w:r w:rsidRPr="0039469A">
        <w:rPr>
          <w:rFonts w:ascii="Times New Roman" w:eastAsia="Times New Roman" w:hAnsi="Times New Roman" w:cs="Times New Roman"/>
          <w:b/>
          <w:i/>
          <w:sz w:val="24"/>
          <w:szCs w:val="20"/>
          <w:lang w:eastAsia="en-US"/>
        </w:rPr>
        <w:t xml:space="preserve"> </w:t>
      </w:r>
      <w:r w:rsidRPr="0039469A">
        <w:rPr>
          <w:rFonts w:ascii="Times New Roman" w:eastAsia="Times New Roman" w:hAnsi="Times New Roman" w:cs="Times New Roman"/>
          <w:i/>
          <w:sz w:val="24"/>
          <w:szCs w:val="20"/>
          <w:lang w:eastAsia="en-US"/>
        </w:rPr>
        <w:t>Tiekėjo (tiekėjų grupės partnerių) ir subtiekėjų bendra numatomų teikti paslaugų vertė turi atitikti bendrą pasiūlymo sumą EUR su PVM.</w:t>
      </w:r>
    </w:p>
    <w:p w14:paraId="1CC98118"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p>
    <w:p w14:paraId="796A243F"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finansinio ir ekonominio pajėgumo atitikčiai pasitelkiamus subjektus:</w:t>
      </w:r>
    </w:p>
    <w:tbl>
      <w:tblPr>
        <w:tblStyle w:val="Lentelstinklelis"/>
        <w:tblW w:w="9634" w:type="dxa"/>
        <w:tblLook w:val="04A0" w:firstRow="1" w:lastRow="0" w:firstColumn="1" w:lastColumn="0" w:noHBand="0" w:noVBand="1"/>
      </w:tblPr>
      <w:tblGrid>
        <w:gridCol w:w="659"/>
        <w:gridCol w:w="5432"/>
        <w:gridCol w:w="3543"/>
      </w:tblGrid>
      <w:tr w:rsidR="000D76D2" w:rsidRPr="0039469A" w14:paraId="305E6809" w14:textId="77777777" w:rsidTr="0027152A">
        <w:tc>
          <w:tcPr>
            <w:tcW w:w="659" w:type="dxa"/>
          </w:tcPr>
          <w:p w14:paraId="77FD7D5E" w14:textId="77777777" w:rsidR="000D76D2" w:rsidRPr="0039469A" w:rsidRDefault="000D76D2" w:rsidP="0027152A">
            <w:pPr>
              <w:jc w:val="center"/>
              <w:rPr>
                <w:b/>
                <w:sz w:val="24"/>
                <w:lang w:eastAsia="en-US"/>
              </w:rPr>
            </w:pPr>
            <w:r w:rsidRPr="0039469A">
              <w:rPr>
                <w:b/>
                <w:sz w:val="24"/>
                <w:lang w:eastAsia="en-US"/>
              </w:rPr>
              <w:t>Eil. Nr.</w:t>
            </w:r>
          </w:p>
        </w:tc>
        <w:tc>
          <w:tcPr>
            <w:tcW w:w="5432" w:type="dxa"/>
          </w:tcPr>
          <w:p w14:paraId="52BF8259" w14:textId="77777777" w:rsidR="000D76D2" w:rsidRPr="0039469A" w:rsidRDefault="000D76D2" w:rsidP="0027152A">
            <w:pPr>
              <w:jc w:val="center"/>
              <w:rPr>
                <w:b/>
                <w:sz w:val="24"/>
                <w:lang w:eastAsia="en-US"/>
              </w:rPr>
            </w:pPr>
            <w:r w:rsidRPr="0039469A">
              <w:rPr>
                <w:b/>
                <w:sz w:val="24"/>
                <w:lang w:eastAsia="en-US"/>
              </w:rPr>
              <w:t>Pavadinimas, kodas ir adresas</w:t>
            </w:r>
          </w:p>
        </w:tc>
        <w:tc>
          <w:tcPr>
            <w:tcW w:w="3543" w:type="dxa"/>
          </w:tcPr>
          <w:p w14:paraId="17F86C46" w14:textId="77777777" w:rsidR="000D76D2" w:rsidRPr="0039469A" w:rsidRDefault="000D76D2" w:rsidP="0027152A">
            <w:pPr>
              <w:jc w:val="center"/>
              <w:rPr>
                <w:b/>
                <w:sz w:val="24"/>
                <w:lang w:eastAsia="en-US"/>
              </w:rPr>
            </w:pPr>
            <w:r w:rsidRPr="0039469A">
              <w:rPr>
                <w:b/>
                <w:sz w:val="24"/>
                <w:lang w:eastAsia="en-US"/>
              </w:rPr>
              <w:t>Kvalifikacijos reikalavimas, dėl kurio pasitelkiamas subjektas</w:t>
            </w:r>
          </w:p>
        </w:tc>
      </w:tr>
      <w:tr w:rsidR="000D76D2" w:rsidRPr="0039469A" w14:paraId="3D65E11F" w14:textId="77777777" w:rsidTr="0027152A">
        <w:tc>
          <w:tcPr>
            <w:tcW w:w="659" w:type="dxa"/>
          </w:tcPr>
          <w:p w14:paraId="30C9FA5C" w14:textId="77777777" w:rsidR="000D76D2" w:rsidRPr="0039469A" w:rsidRDefault="000D76D2" w:rsidP="0027152A">
            <w:pPr>
              <w:jc w:val="both"/>
              <w:rPr>
                <w:sz w:val="24"/>
                <w:lang w:eastAsia="en-US"/>
              </w:rPr>
            </w:pPr>
          </w:p>
        </w:tc>
        <w:tc>
          <w:tcPr>
            <w:tcW w:w="5432" w:type="dxa"/>
          </w:tcPr>
          <w:p w14:paraId="4F967423" w14:textId="77777777" w:rsidR="000D76D2" w:rsidRPr="0039469A" w:rsidRDefault="000D76D2" w:rsidP="0027152A">
            <w:pPr>
              <w:jc w:val="both"/>
              <w:rPr>
                <w:sz w:val="24"/>
                <w:lang w:eastAsia="en-US"/>
              </w:rPr>
            </w:pPr>
          </w:p>
        </w:tc>
        <w:tc>
          <w:tcPr>
            <w:tcW w:w="3543" w:type="dxa"/>
          </w:tcPr>
          <w:p w14:paraId="59F23EF3" w14:textId="77777777" w:rsidR="000D76D2" w:rsidRPr="0039469A" w:rsidRDefault="000D76D2" w:rsidP="0027152A">
            <w:pPr>
              <w:jc w:val="both"/>
              <w:rPr>
                <w:sz w:val="24"/>
                <w:lang w:eastAsia="en-US"/>
              </w:rPr>
            </w:pPr>
          </w:p>
        </w:tc>
      </w:tr>
      <w:tr w:rsidR="000D76D2" w:rsidRPr="0039469A" w14:paraId="4A62A979" w14:textId="77777777" w:rsidTr="0027152A">
        <w:tc>
          <w:tcPr>
            <w:tcW w:w="659" w:type="dxa"/>
          </w:tcPr>
          <w:p w14:paraId="087A2ADF" w14:textId="77777777" w:rsidR="000D76D2" w:rsidRPr="0039469A" w:rsidRDefault="000D76D2" w:rsidP="0027152A">
            <w:pPr>
              <w:jc w:val="both"/>
              <w:rPr>
                <w:sz w:val="24"/>
                <w:lang w:eastAsia="en-US"/>
              </w:rPr>
            </w:pPr>
          </w:p>
        </w:tc>
        <w:tc>
          <w:tcPr>
            <w:tcW w:w="5432" w:type="dxa"/>
          </w:tcPr>
          <w:p w14:paraId="51CB60DD" w14:textId="77777777" w:rsidR="000D76D2" w:rsidRPr="0039469A" w:rsidRDefault="000D76D2" w:rsidP="0027152A">
            <w:pPr>
              <w:jc w:val="both"/>
              <w:rPr>
                <w:sz w:val="24"/>
                <w:lang w:eastAsia="en-US"/>
              </w:rPr>
            </w:pPr>
          </w:p>
        </w:tc>
        <w:tc>
          <w:tcPr>
            <w:tcW w:w="3543" w:type="dxa"/>
          </w:tcPr>
          <w:p w14:paraId="024FCC71" w14:textId="77777777" w:rsidR="000D76D2" w:rsidRPr="0039469A" w:rsidRDefault="000D76D2" w:rsidP="0027152A">
            <w:pPr>
              <w:jc w:val="both"/>
              <w:rPr>
                <w:sz w:val="24"/>
                <w:lang w:eastAsia="en-US"/>
              </w:rPr>
            </w:pPr>
          </w:p>
        </w:tc>
      </w:tr>
    </w:tbl>
    <w:p w14:paraId="460C570F"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p>
    <w:p w14:paraId="6274AB98"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 xml:space="preserve">Informacija apie </w:t>
      </w:r>
      <w:proofErr w:type="spellStart"/>
      <w:r w:rsidRPr="0039469A">
        <w:rPr>
          <w:rFonts w:ascii="Times New Roman" w:eastAsia="Times New Roman" w:hAnsi="Times New Roman" w:cs="Times New Roman"/>
          <w:sz w:val="24"/>
          <w:szCs w:val="20"/>
          <w:lang w:eastAsia="en-US"/>
        </w:rPr>
        <w:t>kvazisubtiekėjus</w:t>
      </w:r>
      <w:proofErr w:type="spellEnd"/>
      <w:r w:rsidRPr="0039469A">
        <w:rPr>
          <w:rFonts w:ascii="Times New Roman" w:eastAsia="Times New Roman" w:hAnsi="Times New Roman" w:cs="Times New Roman"/>
          <w:sz w:val="24"/>
          <w:szCs w:val="20"/>
          <w:lang w:eastAsia="en-US"/>
        </w:rPr>
        <w:t xml:space="preserve"> (</w:t>
      </w:r>
      <w:r w:rsidRPr="0039469A">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39469A">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0D76D2" w:rsidRPr="0039469A" w14:paraId="1383AE50" w14:textId="77777777" w:rsidTr="0027152A">
        <w:tc>
          <w:tcPr>
            <w:tcW w:w="675" w:type="dxa"/>
          </w:tcPr>
          <w:p w14:paraId="30E7DB8F" w14:textId="77777777" w:rsidR="000D76D2" w:rsidRPr="0039469A" w:rsidRDefault="000D76D2" w:rsidP="0027152A">
            <w:pPr>
              <w:jc w:val="center"/>
              <w:rPr>
                <w:b/>
                <w:sz w:val="24"/>
                <w:lang w:eastAsia="en-US"/>
              </w:rPr>
            </w:pPr>
            <w:r w:rsidRPr="0039469A">
              <w:rPr>
                <w:b/>
                <w:sz w:val="24"/>
                <w:lang w:eastAsia="en-US"/>
              </w:rPr>
              <w:t>Eil. Nr.</w:t>
            </w:r>
          </w:p>
        </w:tc>
        <w:tc>
          <w:tcPr>
            <w:tcW w:w="4111" w:type="dxa"/>
          </w:tcPr>
          <w:p w14:paraId="49DEC1A8" w14:textId="77777777" w:rsidR="000D76D2" w:rsidRPr="0039469A" w:rsidRDefault="000D76D2" w:rsidP="0027152A">
            <w:pPr>
              <w:jc w:val="center"/>
              <w:rPr>
                <w:b/>
                <w:sz w:val="24"/>
                <w:lang w:eastAsia="en-US"/>
              </w:rPr>
            </w:pPr>
            <w:r w:rsidRPr="0039469A">
              <w:rPr>
                <w:b/>
                <w:sz w:val="24"/>
                <w:lang w:eastAsia="en-US"/>
              </w:rPr>
              <w:t>Vardas ir pavardė</w:t>
            </w:r>
          </w:p>
        </w:tc>
        <w:tc>
          <w:tcPr>
            <w:tcW w:w="5068" w:type="dxa"/>
          </w:tcPr>
          <w:p w14:paraId="01B83987" w14:textId="77777777" w:rsidR="000D76D2" w:rsidRPr="0039469A" w:rsidRDefault="000D76D2" w:rsidP="0027152A">
            <w:pPr>
              <w:jc w:val="center"/>
              <w:rPr>
                <w:b/>
                <w:sz w:val="24"/>
                <w:lang w:eastAsia="en-US"/>
              </w:rPr>
            </w:pPr>
            <w:r w:rsidRPr="0039469A">
              <w:rPr>
                <w:b/>
                <w:sz w:val="24"/>
                <w:lang w:eastAsia="en-US"/>
              </w:rPr>
              <w:t>Specialisto dabartinė darbovietė</w:t>
            </w:r>
          </w:p>
        </w:tc>
      </w:tr>
      <w:tr w:rsidR="000D76D2" w:rsidRPr="0039469A" w14:paraId="29A172ED" w14:textId="77777777" w:rsidTr="0027152A">
        <w:tc>
          <w:tcPr>
            <w:tcW w:w="675" w:type="dxa"/>
          </w:tcPr>
          <w:p w14:paraId="3DC2E45E" w14:textId="77777777" w:rsidR="000D76D2" w:rsidRPr="0039469A" w:rsidRDefault="000D76D2" w:rsidP="0027152A">
            <w:pPr>
              <w:jc w:val="both"/>
              <w:rPr>
                <w:sz w:val="24"/>
                <w:lang w:eastAsia="en-US"/>
              </w:rPr>
            </w:pPr>
          </w:p>
        </w:tc>
        <w:tc>
          <w:tcPr>
            <w:tcW w:w="4111" w:type="dxa"/>
          </w:tcPr>
          <w:p w14:paraId="78BFC88E" w14:textId="77777777" w:rsidR="000D76D2" w:rsidRPr="0039469A" w:rsidRDefault="000D76D2" w:rsidP="0027152A">
            <w:pPr>
              <w:jc w:val="both"/>
              <w:rPr>
                <w:sz w:val="24"/>
                <w:lang w:eastAsia="en-US"/>
              </w:rPr>
            </w:pPr>
          </w:p>
        </w:tc>
        <w:tc>
          <w:tcPr>
            <w:tcW w:w="5068" w:type="dxa"/>
          </w:tcPr>
          <w:p w14:paraId="707DEAB1" w14:textId="77777777" w:rsidR="000D76D2" w:rsidRPr="0039469A" w:rsidRDefault="000D76D2" w:rsidP="0027152A">
            <w:pPr>
              <w:jc w:val="both"/>
              <w:rPr>
                <w:sz w:val="24"/>
                <w:lang w:eastAsia="en-US"/>
              </w:rPr>
            </w:pPr>
          </w:p>
        </w:tc>
      </w:tr>
      <w:tr w:rsidR="000D76D2" w:rsidRPr="0039469A" w14:paraId="121AACF3" w14:textId="77777777" w:rsidTr="0027152A">
        <w:tc>
          <w:tcPr>
            <w:tcW w:w="675" w:type="dxa"/>
          </w:tcPr>
          <w:p w14:paraId="31C2B3DB" w14:textId="77777777" w:rsidR="000D76D2" w:rsidRPr="0039469A" w:rsidRDefault="000D76D2" w:rsidP="0027152A">
            <w:pPr>
              <w:jc w:val="both"/>
              <w:rPr>
                <w:sz w:val="24"/>
                <w:lang w:eastAsia="en-US"/>
              </w:rPr>
            </w:pPr>
          </w:p>
        </w:tc>
        <w:tc>
          <w:tcPr>
            <w:tcW w:w="4111" w:type="dxa"/>
          </w:tcPr>
          <w:p w14:paraId="157AB686" w14:textId="77777777" w:rsidR="000D76D2" w:rsidRPr="0039469A" w:rsidRDefault="000D76D2" w:rsidP="0027152A">
            <w:pPr>
              <w:jc w:val="both"/>
              <w:rPr>
                <w:sz w:val="24"/>
                <w:lang w:eastAsia="en-US"/>
              </w:rPr>
            </w:pPr>
          </w:p>
        </w:tc>
        <w:tc>
          <w:tcPr>
            <w:tcW w:w="5068" w:type="dxa"/>
          </w:tcPr>
          <w:p w14:paraId="1FB8DD9E" w14:textId="77777777" w:rsidR="000D76D2" w:rsidRPr="0039469A" w:rsidRDefault="000D76D2" w:rsidP="0027152A">
            <w:pPr>
              <w:jc w:val="both"/>
              <w:rPr>
                <w:sz w:val="24"/>
                <w:lang w:eastAsia="en-US"/>
              </w:rPr>
            </w:pPr>
          </w:p>
        </w:tc>
      </w:tr>
    </w:tbl>
    <w:p w14:paraId="2469A2BF"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p>
    <w:p w14:paraId="03954345"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Siūlomos paslaugos visiškai atitinka pirkimo dokumentuose nurodytus reikalavimus.</w:t>
      </w:r>
    </w:p>
    <w:p w14:paraId="1042654B" w14:textId="77777777" w:rsidR="000D76D2" w:rsidRPr="0039469A" w:rsidRDefault="000D76D2" w:rsidP="000D76D2">
      <w:pPr>
        <w:spacing w:after="0" w:line="240" w:lineRule="auto"/>
        <w:jc w:val="both"/>
        <w:rPr>
          <w:rFonts w:ascii="Times New Roman" w:eastAsia="Times New Roman" w:hAnsi="Times New Roman" w:cs="Times New Roman"/>
          <w:sz w:val="24"/>
          <w:szCs w:val="20"/>
          <w:lang w:eastAsia="en-US"/>
        </w:rPr>
      </w:pPr>
    </w:p>
    <w:p w14:paraId="5E349CB3"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Kartu su pasiūlymu pateikiami šie dokumentai:</w:t>
      </w:r>
    </w:p>
    <w:p w14:paraId="236C708C" w14:textId="77777777" w:rsidR="000D76D2" w:rsidRPr="0039469A" w:rsidRDefault="000D76D2" w:rsidP="000D76D2">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2"/>
        <w:gridCol w:w="8956"/>
      </w:tblGrid>
      <w:tr w:rsidR="000D76D2" w:rsidRPr="0039469A" w14:paraId="65E56802" w14:textId="77777777" w:rsidTr="0027152A">
        <w:tc>
          <w:tcPr>
            <w:tcW w:w="672" w:type="dxa"/>
            <w:shd w:val="clear" w:color="auto" w:fill="D9D9D9" w:themeFill="background1" w:themeFillShade="D9"/>
          </w:tcPr>
          <w:p w14:paraId="12266575" w14:textId="77777777" w:rsidR="000D76D2" w:rsidRPr="0039469A" w:rsidRDefault="000D76D2" w:rsidP="0027152A">
            <w:pPr>
              <w:jc w:val="center"/>
              <w:rPr>
                <w:b/>
                <w:sz w:val="24"/>
                <w:lang w:eastAsia="en-US"/>
              </w:rPr>
            </w:pPr>
            <w:r w:rsidRPr="0039469A">
              <w:rPr>
                <w:b/>
                <w:sz w:val="24"/>
                <w:lang w:eastAsia="en-US"/>
              </w:rPr>
              <w:t>Eil. Nr.</w:t>
            </w:r>
          </w:p>
        </w:tc>
        <w:tc>
          <w:tcPr>
            <w:tcW w:w="8956" w:type="dxa"/>
            <w:shd w:val="clear" w:color="auto" w:fill="D9D9D9" w:themeFill="background1" w:themeFillShade="D9"/>
          </w:tcPr>
          <w:p w14:paraId="660EEEA0" w14:textId="77777777" w:rsidR="000D76D2" w:rsidRPr="0039469A" w:rsidRDefault="000D76D2" w:rsidP="0027152A">
            <w:pPr>
              <w:jc w:val="center"/>
              <w:rPr>
                <w:b/>
                <w:sz w:val="24"/>
                <w:lang w:eastAsia="en-US"/>
              </w:rPr>
            </w:pPr>
            <w:r w:rsidRPr="0039469A">
              <w:rPr>
                <w:b/>
                <w:sz w:val="24"/>
                <w:lang w:eastAsia="en-US"/>
              </w:rPr>
              <w:t>Dokumentų pavadinimai</w:t>
            </w:r>
          </w:p>
        </w:tc>
      </w:tr>
      <w:tr w:rsidR="000D76D2" w:rsidRPr="0039469A" w14:paraId="2A8F46BC" w14:textId="77777777" w:rsidTr="0027152A">
        <w:tc>
          <w:tcPr>
            <w:tcW w:w="672" w:type="dxa"/>
          </w:tcPr>
          <w:p w14:paraId="2CD4068B" w14:textId="77777777" w:rsidR="000D76D2" w:rsidRPr="0039469A" w:rsidRDefault="000D76D2" w:rsidP="0027152A">
            <w:pPr>
              <w:jc w:val="both"/>
              <w:rPr>
                <w:sz w:val="24"/>
                <w:lang w:eastAsia="en-US"/>
              </w:rPr>
            </w:pPr>
            <w:r w:rsidRPr="0039469A">
              <w:rPr>
                <w:sz w:val="24"/>
                <w:lang w:eastAsia="en-US"/>
              </w:rPr>
              <w:t>1.</w:t>
            </w:r>
          </w:p>
        </w:tc>
        <w:tc>
          <w:tcPr>
            <w:tcW w:w="8956" w:type="dxa"/>
          </w:tcPr>
          <w:p w14:paraId="5D0BD8F6" w14:textId="77777777" w:rsidR="000D76D2" w:rsidRPr="0039469A" w:rsidRDefault="000D76D2" w:rsidP="0027152A">
            <w:pPr>
              <w:pStyle w:val="Pagrindinistekstas"/>
              <w:ind w:firstLine="0"/>
            </w:pPr>
            <w:r w:rsidRPr="0039469A">
              <w:t>Užpildytas ir pasirašytas EBVPD.</w:t>
            </w:r>
          </w:p>
        </w:tc>
      </w:tr>
      <w:tr w:rsidR="000D76D2" w:rsidRPr="0039469A" w14:paraId="7823EF4D" w14:textId="77777777" w:rsidTr="0027152A">
        <w:tc>
          <w:tcPr>
            <w:tcW w:w="672" w:type="dxa"/>
          </w:tcPr>
          <w:p w14:paraId="55996D51" w14:textId="77777777" w:rsidR="000D76D2" w:rsidRPr="0039469A" w:rsidRDefault="000D76D2" w:rsidP="0027152A">
            <w:pPr>
              <w:jc w:val="both"/>
              <w:rPr>
                <w:sz w:val="24"/>
                <w:lang w:eastAsia="en-US"/>
              </w:rPr>
            </w:pPr>
            <w:r w:rsidRPr="0039469A">
              <w:rPr>
                <w:sz w:val="24"/>
                <w:lang w:eastAsia="en-US"/>
              </w:rPr>
              <w:t>2.</w:t>
            </w:r>
          </w:p>
        </w:tc>
        <w:tc>
          <w:tcPr>
            <w:tcW w:w="8956" w:type="dxa"/>
          </w:tcPr>
          <w:p w14:paraId="7A03A027" w14:textId="77777777" w:rsidR="000D76D2" w:rsidRPr="0039469A" w:rsidRDefault="000D76D2" w:rsidP="0027152A">
            <w:pPr>
              <w:jc w:val="both"/>
              <w:rPr>
                <w:sz w:val="24"/>
                <w:lang w:eastAsia="en-US"/>
              </w:rPr>
            </w:pPr>
          </w:p>
        </w:tc>
      </w:tr>
      <w:tr w:rsidR="000D76D2" w:rsidRPr="0039469A" w14:paraId="40B61893" w14:textId="77777777" w:rsidTr="0027152A">
        <w:tc>
          <w:tcPr>
            <w:tcW w:w="672" w:type="dxa"/>
          </w:tcPr>
          <w:p w14:paraId="15A055FC" w14:textId="77777777" w:rsidR="000D76D2" w:rsidRPr="0039469A" w:rsidRDefault="000D76D2" w:rsidP="0027152A">
            <w:pPr>
              <w:jc w:val="both"/>
              <w:rPr>
                <w:sz w:val="24"/>
                <w:lang w:eastAsia="en-US"/>
              </w:rPr>
            </w:pPr>
          </w:p>
        </w:tc>
        <w:tc>
          <w:tcPr>
            <w:tcW w:w="8956" w:type="dxa"/>
          </w:tcPr>
          <w:p w14:paraId="430F6583" w14:textId="77777777" w:rsidR="000D76D2" w:rsidRPr="0039469A" w:rsidRDefault="000D76D2" w:rsidP="0027152A">
            <w:pPr>
              <w:jc w:val="both"/>
              <w:rPr>
                <w:sz w:val="24"/>
                <w:lang w:eastAsia="en-US"/>
              </w:rPr>
            </w:pPr>
          </w:p>
        </w:tc>
      </w:tr>
    </w:tbl>
    <w:p w14:paraId="24D98BE8" w14:textId="77777777" w:rsidR="000D76D2" w:rsidRPr="0039469A" w:rsidRDefault="000D76D2" w:rsidP="000D76D2">
      <w:pPr>
        <w:spacing w:after="0" w:line="240" w:lineRule="auto"/>
        <w:jc w:val="both"/>
        <w:rPr>
          <w:rFonts w:ascii="Times New Roman" w:eastAsia="Times New Roman" w:hAnsi="Times New Roman" w:cs="Times New Roman"/>
          <w:sz w:val="24"/>
          <w:szCs w:val="20"/>
          <w:lang w:eastAsia="en-US"/>
        </w:rPr>
      </w:pPr>
    </w:p>
    <w:p w14:paraId="48D90837" w14:textId="77777777" w:rsidR="000D76D2" w:rsidRPr="0039469A" w:rsidRDefault="000D76D2" w:rsidP="000D76D2">
      <w:pPr>
        <w:spacing w:after="0" w:line="240" w:lineRule="auto"/>
        <w:ind w:firstLine="720"/>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Šiame pasiūlyme yra pateikta konfidenciali informacija:</w:t>
      </w:r>
    </w:p>
    <w:p w14:paraId="491D0404" w14:textId="77777777" w:rsidR="000D76D2" w:rsidRPr="0039469A" w:rsidRDefault="000D76D2" w:rsidP="000D76D2">
      <w:pPr>
        <w:spacing w:after="0" w:line="240" w:lineRule="auto"/>
        <w:ind w:firstLine="720"/>
        <w:jc w:val="both"/>
        <w:rPr>
          <w:rFonts w:ascii="Times New Roman" w:eastAsia="Times New Roman" w:hAnsi="Times New Roman" w:cs="Times New Roman"/>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130"/>
      </w:tblGrid>
      <w:tr w:rsidR="000D76D2" w:rsidRPr="0039469A" w14:paraId="0F72FC9D" w14:textId="77777777" w:rsidTr="0027152A">
        <w:trPr>
          <w:jc w:val="center"/>
        </w:trPr>
        <w:tc>
          <w:tcPr>
            <w:tcW w:w="758" w:type="dxa"/>
            <w:shd w:val="clear" w:color="auto" w:fill="D9D9D9" w:themeFill="background1" w:themeFillShade="D9"/>
            <w:vAlign w:val="center"/>
          </w:tcPr>
          <w:p w14:paraId="792FE5B7" w14:textId="77777777" w:rsidR="000D76D2" w:rsidRPr="0039469A" w:rsidRDefault="000D76D2"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Eil.</w:t>
            </w:r>
          </w:p>
          <w:p w14:paraId="3D8C9CA2" w14:textId="77777777" w:rsidR="000D76D2" w:rsidRPr="0039469A" w:rsidRDefault="000D76D2"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Nr.</w:t>
            </w:r>
          </w:p>
        </w:tc>
        <w:tc>
          <w:tcPr>
            <w:tcW w:w="2770" w:type="dxa"/>
            <w:shd w:val="clear" w:color="auto" w:fill="D9D9D9" w:themeFill="background1" w:themeFillShade="D9"/>
            <w:vAlign w:val="center"/>
          </w:tcPr>
          <w:p w14:paraId="5661D621" w14:textId="77777777" w:rsidR="000D76D2" w:rsidRPr="0039469A" w:rsidRDefault="000D76D2"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Pateikto dokumento pavadinimas</w:t>
            </w:r>
          </w:p>
        </w:tc>
        <w:tc>
          <w:tcPr>
            <w:tcW w:w="3260" w:type="dxa"/>
            <w:shd w:val="clear" w:color="auto" w:fill="D9D9D9" w:themeFill="background1" w:themeFillShade="D9"/>
          </w:tcPr>
          <w:p w14:paraId="0260A3AF" w14:textId="77777777" w:rsidR="000D76D2" w:rsidRPr="0039469A" w:rsidRDefault="000D76D2"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Dokumente esanti konfidenciali informacija</w:t>
            </w:r>
            <w:r w:rsidRPr="0039469A">
              <w:rPr>
                <w:rStyle w:val="Puslapioinaosnuoroda"/>
                <w:b/>
                <w:bCs/>
                <w:szCs w:val="24"/>
              </w:rPr>
              <w:footnoteReference w:id="9"/>
            </w:r>
            <w:r w:rsidRPr="0039469A">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30" w:type="dxa"/>
            <w:shd w:val="clear" w:color="auto" w:fill="D9D9D9" w:themeFill="background1" w:themeFillShade="D9"/>
            <w:vAlign w:val="center"/>
          </w:tcPr>
          <w:p w14:paraId="50740F12" w14:textId="77777777" w:rsidR="000D76D2" w:rsidRPr="0039469A" w:rsidRDefault="000D76D2"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0D76D2" w:rsidRPr="0039469A" w14:paraId="4F66388C" w14:textId="77777777" w:rsidTr="0027152A">
        <w:trPr>
          <w:jc w:val="center"/>
        </w:trPr>
        <w:tc>
          <w:tcPr>
            <w:tcW w:w="758" w:type="dxa"/>
          </w:tcPr>
          <w:p w14:paraId="4951B9B3" w14:textId="77777777" w:rsidR="000D76D2" w:rsidRPr="0039469A" w:rsidRDefault="000D76D2"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5F4DD760" w14:textId="77777777" w:rsidR="000D76D2" w:rsidRPr="0039469A" w:rsidRDefault="000D76D2"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tc>
        <w:tc>
          <w:tcPr>
            <w:tcW w:w="3260" w:type="dxa"/>
          </w:tcPr>
          <w:p w14:paraId="484C656D" w14:textId="77777777" w:rsidR="000D76D2" w:rsidRPr="0039469A" w:rsidRDefault="000D76D2"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30" w:type="dxa"/>
          </w:tcPr>
          <w:p w14:paraId="35DBE17D" w14:textId="77777777" w:rsidR="000D76D2" w:rsidRPr="0039469A" w:rsidRDefault="000D76D2"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0D76D2" w:rsidRPr="0039469A" w14:paraId="29F97559" w14:textId="77777777" w:rsidTr="0027152A">
        <w:trPr>
          <w:jc w:val="center"/>
        </w:trPr>
        <w:tc>
          <w:tcPr>
            <w:tcW w:w="758" w:type="dxa"/>
          </w:tcPr>
          <w:p w14:paraId="1F943F48" w14:textId="77777777" w:rsidR="000D76D2" w:rsidRPr="0039469A" w:rsidRDefault="000D76D2"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154C80A1" w14:textId="77777777" w:rsidR="000D76D2" w:rsidRPr="0039469A" w:rsidRDefault="000D76D2" w:rsidP="0027152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tc>
        <w:tc>
          <w:tcPr>
            <w:tcW w:w="3260" w:type="dxa"/>
          </w:tcPr>
          <w:p w14:paraId="32EF614D" w14:textId="77777777" w:rsidR="000D76D2" w:rsidRPr="0039469A" w:rsidRDefault="000D76D2" w:rsidP="0027152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30" w:type="dxa"/>
          </w:tcPr>
          <w:p w14:paraId="2474A562" w14:textId="77777777" w:rsidR="000D76D2" w:rsidRPr="0039469A" w:rsidRDefault="000D76D2" w:rsidP="0027152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62179B84" w14:textId="77777777" w:rsidR="000D76D2" w:rsidRPr="0039469A" w:rsidRDefault="000D76D2" w:rsidP="000D76D2">
      <w:pPr>
        <w:suppressAutoHyphens/>
        <w:spacing w:after="0" w:line="240" w:lineRule="auto"/>
        <w:ind w:firstLine="709"/>
        <w:jc w:val="both"/>
        <w:rPr>
          <w:rFonts w:ascii="Times New Roman" w:eastAsia="Times New Roman" w:hAnsi="Times New Roman" w:cs="Times New Roman"/>
          <w:sz w:val="20"/>
          <w:szCs w:val="20"/>
        </w:rPr>
      </w:pPr>
      <w:r w:rsidRPr="0039469A">
        <w:rPr>
          <w:rFonts w:ascii="Times New Roman" w:eastAsia="Times New Roman" w:hAnsi="Times New Roman" w:cs="Times New Roman"/>
          <w:bCs/>
          <w:sz w:val="20"/>
          <w:szCs w:val="20"/>
        </w:rPr>
        <w:t xml:space="preserve">*Pildyti tuomet, jei bus pateikta konfidenciali informacija. </w:t>
      </w:r>
      <w:r w:rsidRPr="0039469A">
        <w:rPr>
          <w:rFonts w:ascii="Times New Roman" w:eastAsia="Times New Roman" w:hAnsi="Times New Roman" w:cs="Times New Roman"/>
          <w:sz w:val="20"/>
          <w:szCs w:val="20"/>
        </w:rPr>
        <w:t>Jei dalyvis šios lentelės neužpildo ir (ar) failo (bylos) pavadinime nenurodo „konfidencialu“, perkančioji organizacija laiko, kad jo pateiktame pasiūlyme nėra konfidencialios informacijos.</w:t>
      </w:r>
    </w:p>
    <w:p w14:paraId="3EB5FC08" w14:textId="77777777" w:rsidR="000D76D2" w:rsidRPr="0039469A" w:rsidRDefault="000D76D2" w:rsidP="000D76D2">
      <w:pPr>
        <w:suppressAutoHyphens/>
        <w:spacing w:after="0" w:line="240" w:lineRule="auto"/>
        <w:jc w:val="both"/>
        <w:rPr>
          <w:rFonts w:ascii="Times New Roman" w:eastAsia="Times New Roman" w:hAnsi="Times New Roman" w:cs="Times New Roman"/>
          <w:sz w:val="24"/>
          <w:szCs w:val="24"/>
        </w:rPr>
      </w:pPr>
    </w:p>
    <w:p w14:paraId="66929A04" w14:textId="77777777" w:rsidR="000D76D2" w:rsidRPr="0039469A" w:rsidRDefault="000D76D2" w:rsidP="000D76D2">
      <w:pPr>
        <w:spacing w:after="0" w:line="240" w:lineRule="auto"/>
        <w:ind w:firstLine="720"/>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212B86DD" w14:textId="77777777" w:rsidR="000D76D2" w:rsidRPr="0039469A" w:rsidRDefault="000D76D2" w:rsidP="000D76D2">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 xml:space="preserve">                    (nurodyti užtikrinimo būdą, sąlygas ir dydį)</w:t>
      </w:r>
    </w:p>
    <w:p w14:paraId="1DE185FB" w14:textId="77777777" w:rsidR="000D76D2" w:rsidRPr="0039469A" w:rsidRDefault="000D76D2" w:rsidP="000D76D2">
      <w:pPr>
        <w:suppressAutoHyphens/>
        <w:spacing w:after="0" w:line="240" w:lineRule="auto"/>
        <w:ind w:firstLine="567"/>
        <w:jc w:val="both"/>
        <w:rPr>
          <w:rFonts w:ascii="Times New Roman" w:eastAsia="Times New Roman" w:hAnsi="Times New Roman" w:cs="Times New Roman"/>
          <w:sz w:val="24"/>
          <w:szCs w:val="24"/>
          <w:lang w:eastAsia="en-US"/>
        </w:rPr>
      </w:pPr>
    </w:p>
    <w:p w14:paraId="5A4A0FDE" w14:textId="77777777" w:rsidR="00B23101" w:rsidRPr="007D61A8" w:rsidRDefault="00B23101" w:rsidP="00B23101">
      <w:pPr>
        <w:suppressAutoHyphens/>
        <w:spacing w:after="0" w:line="240" w:lineRule="auto"/>
        <w:ind w:firstLine="567"/>
        <w:jc w:val="both"/>
        <w:rPr>
          <w:rFonts w:ascii="Times New Roman" w:eastAsia="Times New Roman" w:hAnsi="Times New Roman" w:cs="Times New Roman"/>
          <w:sz w:val="24"/>
          <w:szCs w:val="24"/>
          <w:lang w:eastAsia="en-US"/>
        </w:rPr>
      </w:pPr>
      <w:r w:rsidRPr="007D61A8">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61A8">
        <w:rPr>
          <w:rFonts w:ascii="Times New Roman" w:eastAsia="Calibri" w:hAnsi="Times New Roman" w:cs="Times New Roman"/>
          <w:sz w:val="24"/>
          <w:szCs w:val="24"/>
          <w:vertAlign w:val="superscript"/>
        </w:rPr>
        <w:t>1</w:t>
      </w:r>
      <w:r w:rsidRPr="007D61A8">
        <w:rPr>
          <w:rFonts w:ascii="Times New Roman" w:eastAsia="Calibri" w:hAnsi="Times New Roman" w:cs="Times New Roman"/>
          <w:sz w:val="24"/>
          <w:szCs w:val="24"/>
        </w:rPr>
        <w:t xml:space="preserve"> dalyje.</w:t>
      </w:r>
    </w:p>
    <w:p w14:paraId="664F9DC6" w14:textId="77777777" w:rsidR="00B23101" w:rsidRPr="0031348F" w:rsidRDefault="00B23101" w:rsidP="00B23101">
      <w:pPr>
        <w:suppressAutoHyphens/>
        <w:spacing w:after="0" w:line="240" w:lineRule="auto"/>
        <w:jc w:val="both"/>
        <w:rPr>
          <w:rFonts w:ascii="Times New Roman" w:eastAsia="Times New Roman" w:hAnsi="Times New Roman" w:cs="Times New Roman"/>
          <w:sz w:val="24"/>
          <w:szCs w:val="24"/>
          <w:lang w:eastAsia="en-US"/>
        </w:rPr>
      </w:pPr>
    </w:p>
    <w:p w14:paraId="1764A4E0" w14:textId="77777777" w:rsidR="00B23101" w:rsidRPr="0031348F" w:rsidRDefault="00B23101" w:rsidP="00B23101">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B15E717" w14:textId="77777777" w:rsidR="00B23101" w:rsidRPr="00EA5B1F" w:rsidRDefault="00B23101" w:rsidP="00B23101">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624F1C4B" w14:textId="77777777" w:rsidR="00B23101" w:rsidRPr="00EA5B1F" w:rsidRDefault="00B23101" w:rsidP="00B23101">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FFD5944" w14:textId="77777777" w:rsidR="00B23101" w:rsidRDefault="00B23101" w:rsidP="00B23101">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05564E63" w14:textId="77777777" w:rsidR="00B23101" w:rsidRPr="00956628" w:rsidRDefault="00B23101" w:rsidP="00B23101">
      <w:pPr>
        <w:suppressAutoHyphens/>
        <w:spacing w:after="0" w:line="240" w:lineRule="auto"/>
        <w:ind w:firstLine="567"/>
        <w:jc w:val="both"/>
        <w:rPr>
          <w:rFonts w:ascii="Times New Roman" w:eastAsia="Times New Roman" w:hAnsi="Times New Roman" w:cs="Times New Roman"/>
          <w:sz w:val="24"/>
          <w:szCs w:val="20"/>
          <w:lang w:eastAsia="en-US"/>
        </w:rPr>
      </w:pPr>
    </w:p>
    <w:p w14:paraId="5B09E6C8" w14:textId="77777777" w:rsidR="00B23101" w:rsidRPr="00191CC4" w:rsidRDefault="00B23101" w:rsidP="00B23101">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5E7770D" w14:textId="77777777" w:rsidR="00B23101" w:rsidRPr="00191CC4" w:rsidRDefault="00B23101" w:rsidP="00B23101">
      <w:pPr>
        <w:suppressAutoHyphens/>
        <w:spacing w:after="0" w:line="240" w:lineRule="auto"/>
        <w:ind w:firstLine="567"/>
        <w:jc w:val="both"/>
        <w:rPr>
          <w:rFonts w:ascii="Times New Roman" w:eastAsia="Times New Roman" w:hAnsi="Times New Roman" w:cs="Times New Roman"/>
          <w:sz w:val="24"/>
          <w:szCs w:val="20"/>
          <w:lang w:eastAsia="en-US"/>
        </w:rPr>
      </w:pPr>
    </w:p>
    <w:p w14:paraId="3BCEF2E2" w14:textId="77777777" w:rsidR="00B23101" w:rsidRPr="00191CC4" w:rsidRDefault="00B23101" w:rsidP="00B23101">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ADC133E" w14:textId="77777777" w:rsidR="000D76D2" w:rsidRPr="0039469A" w:rsidRDefault="000D76D2" w:rsidP="000D76D2">
      <w:pPr>
        <w:suppressAutoHyphens/>
        <w:spacing w:after="0" w:line="240" w:lineRule="auto"/>
        <w:ind w:right="-2"/>
        <w:jc w:val="both"/>
        <w:rPr>
          <w:rFonts w:ascii="Times New Roman" w:eastAsia="Times New Roman" w:hAnsi="Times New Roman" w:cs="Times New Roman"/>
          <w:sz w:val="24"/>
          <w:szCs w:val="20"/>
        </w:rPr>
      </w:pPr>
    </w:p>
    <w:p w14:paraId="07DAE587" w14:textId="77777777" w:rsidR="000D76D2" w:rsidRPr="0039469A" w:rsidRDefault="000D76D2" w:rsidP="000D76D2">
      <w:pPr>
        <w:suppressAutoHyphens/>
        <w:spacing w:after="0" w:line="240" w:lineRule="auto"/>
        <w:ind w:right="-2"/>
        <w:jc w:val="both"/>
        <w:rPr>
          <w:rFonts w:ascii="Times New Roman" w:eastAsia="Times New Roman" w:hAnsi="Times New Roman" w:cs="Times New Roman"/>
          <w:sz w:val="24"/>
          <w:szCs w:val="20"/>
        </w:rPr>
      </w:pPr>
      <w:r w:rsidRPr="0039469A">
        <w:rPr>
          <w:rFonts w:ascii="Times New Roman" w:eastAsia="Times New Roman" w:hAnsi="Times New Roman" w:cs="Times New Roman"/>
          <w:sz w:val="24"/>
          <w:szCs w:val="20"/>
        </w:rPr>
        <w:t>__________________________</w:t>
      </w:r>
      <w:r w:rsidRPr="0039469A">
        <w:rPr>
          <w:rFonts w:ascii="Times New Roman" w:eastAsia="Times New Roman" w:hAnsi="Times New Roman" w:cs="Times New Roman"/>
          <w:sz w:val="24"/>
          <w:szCs w:val="20"/>
        </w:rPr>
        <w:tab/>
        <w:t>__________</w:t>
      </w:r>
      <w:r w:rsidRPr="0039469A">
        <w:rPr>
          <w:rFonts w:ascii="Times New Roman" w:eastAsia="Times New Roman" w:hAnsi="Times New Roman" w:cs="Times New Roman"/>
          <w:sz w:val="24"/>
          <w:szCs w:val="20"/>
        </w:rPr>
        <w:tab/>
      </w:r>
      <w:r w:rsidRPr="0039469A">
        <w:rPr>
          <w:rFonts w:ascii="Times New Roman" w:eastAsia="Times New Roman" w:hAnsi="Times New Roman" w:cs="Times New Roman"/>
          <w:sz w:val="24"/>
          <w:szCs w:val="20"/>
        </w:rPr>
        <w:tab/>
        <w:t>__________________________</w:t>
      </w:r>
    </w:p>
    <w:p w14:paraId="73A421C4" w14:textId="77777777" w:rsidR="000D76D2" w:rsidRPr="0039469A" w:rsidRDefault="000D76D2" w:rsidP="000D76D2">
      <w:pPr>
        <w:suppressAutoHyphens/>
        <w:spacing w:after="0" w:line="240" w:lineRule="auto"/>
        <w:jc w:val="both"/>
        <w:rPr>
          <w:rFonts w:ascii="Times New Roman" w:eastAsia="Times New Roman" w:hAnsi="Times New Roman" w:cs="Times New Roman"/>
          <w:sz w:val="24"/>
          <w:szCs w:val="20"/>
        </w:rPr>
      </w:pPr>
      <w:r w:rsidRPr="0039469A">
        <w:rPr>
          <w:rFonts w:ascii="Times New Roman" w:eastAsia="Times New Roman" w:hAnsi="Times New Roman" w:cs="Times New Roman"/>
          <w:i/>
          <w:sz w:val="24"/>
          <w:szCs w:val="20"/>
        </w:rPr>
        <w:t>(dalyvis arba jo įgaliotas asmuo)</w:t>
      </w:r>
      <w:r w:rsidRPr="0039469A">
        <w:rPr>
          <w:rFonts w:ascii="Times New Roman" w:eastAsia="Times New Roman" w:hAnsi="Times New Roman" w:cs="Times New Roman"/>
          <w:i/>
          <w:sz w:val="24"/>
          <w:szCs w:val="20"/>
        </w:rPr>
        <w:tab/>
        <w:t xml:space="preserve"> (parašas)</w:t>
      </w:r>
      <w:r w:rsidRPr="0039469A">
        <w:rPr>
          <w:rFonts w:ascii="Times New Roman" w:eastAsia="Times New Roman" w:hAnsi="Times New Roman" w:cs="Times New Roman"/>
          <w:i/>
          <w:sz w:val="24"/>
          <w:szCs w:val="20"/>
        </w:rPr>
        <w:tab/>
      </w:r>
      <w:r w:rsidRPr="0039469A">
        <w:rPr>
          <w:rFonts w:ascii="Times New Roman" w:eastAsia="Times New Roman" w:hAnsi="Times New Roman" w:cs="Times New Roman"/>
          <w:i/>
          <w:sz w:val="24"/>
          <w:szCs w:val="20"/>
        </w:rPr>
        <w:tab/>
        <w:t xml:space="preserve">      (vardas ir pavardė)</w:t>
      </w:r>
    </w:p>
    <w:p w14:paraId="7AB03F1B" w14:textId="77777777" w:rsidR="000D76D2" w:rsidRPr="0039469A" w:rsidRDefault="000D76D2" w:rsidP="000D76D2">
      <w:pPr>
        <w:spacing w:after="0" w:line="240" w:lineRule="auto"/>
        <w:jc w:val="both"/>
        <w:rPr>
          <w:rFonts w:ascii="Times New Roman" w:eastAsia="Times New Roman" w:hAnsi="Times New Roman" w:cs="Times New Roman"/>
          <w:sz w:val="24"/>
          <w:szCs w:val="20"/>
          <w:lang w:eastAsia="en-US"/>
        </w:rPr>
      </w:pPr>
    </w:p>
    <w:p w14:paraId="5671E605" w14:textId="77777777" w:rsidR="000D76D2" w:rsidRPr="0039469A" w:rsidRDefault="000D76D2" w:rsidP="000D76D2">
      <w:pPr>
        <w:spacing w:after="0" w:line="240" w:lineRule="auto"/>
        <w:jc w:val="both"/>
        <w:rPr>
          <w:rFonts w:ascii="Times New Roman" w:eastAsia="Times New Roman" w:hAnsi="Times New Roman" w:cs="Times New Roman"/>
          <w:sz w:val="24"/>
          <w:szCs w:val="20"/>
          <w:lang w:eastAsia="en-US"/>
        </w:rPr>
      </w:pPr>
    </w:p>
    <w:p w14:paraId="602DB090" w14:textId="77777777" w:rsidR="009F2E92" w:rsidRDefault="009F2E92" w:rsidP="00191CC4">
      <w:pPr>
        <w:suppressAutoHyphens/>
        <w:spacing w:after="0" w:line="240" w:lineRule="auto"/>
        <w:jc w:val="both"/>
        <w:rPr>
          <w:rFonts w:ascii="Times New Roman" w:eastAsia="Times New Roman" w:hAnsi="Times New Roman" w:cs="Times New Roman"/>
          <w:sz w:val="24"/>
          <w:szCs w:val="20"/>
          <w:lang w:eastAsia="en-US"/>
        </w:rPr>
      </w:pPr>
    </w:p>
    <w:p w14:paraId="534FA4FB" w14:textId="77777777" w:rsidR="00385055" w:rsidRDefault="00385055" w:rsidP="00191CC4">
      <w:pPr>
        <w:suppressAutoHyphens/>
        <w:spacing w:after="0" w:line="240" w:lineRule="auto"/>
        <w:jc w:val="both"/>
        <w:rPr>
          <w:rFonts w:ascii="Times New Roman" w:eastAsia="Times New Roman" w:hAnsi="Times New Roman" w:cs="Times New Roman"/>
          <w:sz w:val="24"/>
          <w:szCs w:val="20"/>
          <w:lang w:eastAsia="en-US"/>
        </w:rPr>
      </w:pPr>
    </w:p>
    <w:p w14:paraId="1874A683" w14:textId="50BF73A1" w:rsidR="0069068F" w:rsidRPr="0039469A" w:rsidRDefault="0069068F" w:rsidP="0069068F">
      <w:pPr>
        <w:spacing w:after="0" w:line="240" w:lineRule="auto"/>
        <w:jc w:val="right"/>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lastRenderedPageBreak/>
        <w:t>Pirkimo sąlygų 2</w:t>
      </w:r>
      <w:r>
        <w:rPr>
          <w:rFonts w:ascii="Times New Roman" w:eastAsia="Times New Roman" w:hAnsi="Times New Roman" w:cs="Times New Roman"/>
          <w:sz w:val="24"/>
          <w:szCs w:val="20"/>
          <w:lang w:eastAsia="en-US"/>
        </w:rPr>
        <w:t>.2</w:t>
      </w:r>
      <w:r w:rsidRPr="0039469A">
        <w:rPr>
          <w:rFonts w:ascii="Times New Roman" w:eastAsia="Times New Roman" w:hAnsi="Times New Roman" w:cs="Times New Roman"/>
          <w:sz w:val="24"/>
          <w:szCs w:val="20"/>
          <w:lang w:eastAsia="en-US"/>
        </w:rPr>
        <w:t xml:space="preserve"> priedas</w:t>
      </w:r>
    </w:p>
    <w:p w14:paraId="4E24BC3E"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72566964" w14:textId="77777777" w:rsidR="0069068F" w:rsidRPr="0039469A" w:rsidRDefault="0069068F" w:rsidP="0069068F">
      <w:pPr>
        <w:spacing w:after="0" w:line="240" w:lineRule="auto"/>
        <w:jc w:val="center"/>
        <w:rPr>
          <w:rFonts w:ascii="Times New Roman" w:eastAsia="Times New Roman" w:hAnsi="Times New Roman" w:cs="Times New Roman"/>
          <w:b/>
          <w:sz w:val="24"/>
          <w:szCs w:val="20"/>
          <w:lang w:eastAsia="en-US"/>
        </w:rPr>
      </w:pPr>
      <w:r w:rsidRPr="0039469A">
        <w:rPr>
          <w:rFonts w:ascii="Times New Roman" w:eastAsia="Times New Roman" w:hAnsi="Times New Roman" w:cs="Times New Roman"/>
          <w:b/>
          <w:sz w:val="24"/>
          <w:szCs w:val="20"/>
          <w:lang w:eastAsia="en-US"/>
        </w:rPr>
        <w:t>PASIŪLYMO FORMA</w:t>
      </w:r>
    </w:p>
    <w:p w14:paraId="78161D7B"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0375F724" w14:textId="77777777" w:rsidR="0069068F" w:rsidRPr="0039469A" w:rsidRDefault="0069068F" w:rsidP="0069068F">
      <w:pPr>
        <w:spacing w:after="0" w:line="240" w:lineRule="auto"/>
        <w:jc w:val="center"/>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20__-___-___</w:t>
      </w:r>
    </w:p>
    <w:p w14:paraId="5F96D281"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38168212" w14:textId="0A675387" w:rsidR="0069068F" w:rsidRPr="001C0422" w:rsidRDefault="0069068F" w:rsidP="0069068F">
      <w:pPr>
        <w:pStyle w:val="Pagrindiniotekstotrauka2"/>
        <w:spacing w:after="0" w:line="240" w:lineRule="auto"/>
        <w:jc w:val="center"/>
        <w:rPr>
          <w:b/>
          <w:szCs w:val="24"/>
        </w:rPr>
      </w:pPr>
      <w:r w:rsidRPr="0039469A">
        <w:rPr>
          <w:b/>
          <w:szCs w:val="24"/>
        </w:rPr>
        <w:t xml:space="preserve">KOMUNALINIŲ ATLIEKŲ SRAUTE SUSIDARANČIŲ MIŠRIŲ KOMUNALINIŲ ATLIEKŲ RŪŠIUOJAMOJO SURINKIMO VILNIAUS MIESTO SAVIVALDYBĖS </w:t>
      </w:r>
      <w:r w:rsidR="00354AF6" w:rsidRPr="001C0422">
        <w:rPr>
          <w:b/>
          <w:szCs w:val="24"/>
        </w:rPr>
        <w:t>ANTROJE</w:t>
      </w:r>
      <w:r w:rsidRPr="001C0422">
        <w:rPr>
          <w:b/>
          <w:szCs w:val="24"/>
        </w:rPr>
        <w:t xml:space="preserve"> ZONOJE</w:t>
      </w:r>
    </w:p>
    <w:p w14:paraId="5288B2E5" w14:textId="4F21A171" w:rsidR="0069068F" w:rsidRPr="0039469A" w:rsidRDefault="0069068F" w:rsidP="0069068F">
      <w:pPr>
        <w:pStyle w:val="Pagrindiniotekstotrauka2"/>
        <w:spacing w:after="0" w:line="240" w:lineRule="auto"/>
        <w:ind w:left="0"/>
        <w:jc w:val="center"/>
        <w:rPr>
          <w:b/>
          <w:bCs/>
          <w:iCs/>
          <w:szCs w:val="24"/>
        </w:rPr>
      </w:pPr>
      <w:r w:rsidRPr="001C0422">
        <w:rPr>
          <w:b/>
          <w:szCs w:val="24"/>
        </w:rPr>
        <w:t>„</w:t>
      </w:r>
      <w:r w:rsidR="00354AF6" w:rsidRPr="001C0422">
        <w:rPr>
          <w:b/>
          <w:szCs w:val="24"/>
        </w:rPr>
        <w:t>ANTAKALNIS – NAUJOJI VILNIA</w:t>
      </w:r>
      <w:r w:rsidRPr="001C0422">
        <w:rPr>
          <w:b/>
          <w:szCs w:val="24"/>
        </w:rPr>
        <w:t>“ IR</w:t>
      </w:r>
      <w:r w:rsidRPr="0039469A">
        <w:rPr>
          <w:b/>
          <w:szCs w:val="24"/>
        </w:rPr>
        <w:t xml:space="preserve"> JŲ VEŽIMO </w:t>
      </w:r>
      <w:r w:rsidRPr="0039469A">
        <w:rPr>
          <w:b/>
          <w:bCs/>
          <w:iCs/>
          <w:szCs w:val="24"/>
        </w:rPr>
        <w:t>PASLAUGOS</w:t>
      </w:r>
    </w:p>
    <w:p w14:paraId="6143EA88" w14:textId="77777777" w:rsidR="0069068F" w:rsidRPr="0039469A" w:rsidRDefault="0069068F" w:rsidP="0069068F">
      <w:pPr>
        <w:pStyle w:val="Pagrindiniotekstotrauka2"/>
        <w:spacing w:after="0" w:line="240" w:lineRule="auto"/>
        <w:ind w:left="0"/>
        <w:jc w:val="center"/>
        <w:rPr>
          <w:b/>
          <w:szCs w:val="24"/>
        </w:rPr>
      </w:pPr>
      <w:r w:rsidRPr="0039469A">
        <w:rPr>
          <w:b/>
          <w:szCs w:val="24"/>
        </w:rPr>
        <w:t xml:space="preserve"> </w:t>
      </w:r>
    </w:p>
    <w:p w14:paraId="05896077"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69068F" w:rsidRPr="0039469A" w14:paraId="26BCE523" w14:textId="77777777" w:rsidTr="0027152A">
        <w:tc>
          <w:tcPr>
            <w:tcW w:w="4815" w:type="dxa"/>
            <w:tcBorders>
              <w:top w:val="single" w:sz="4" w:space="0" w:color="auto"/>
              <w:left w:val="single" w:sz="4" w:space="0" w:color="auto"/>
              <w:bottom w:val="single" w:sz="4" w:space="0" w:color="auto"/>
              <w:right w:val="single" w:sz="4" w:space="0" w:color="auto"/>
            </w:tcBorders>
          </w:tcPr>
          <w:p w14:paraId="02466EC8" w14:textId="77777777" w:rsidR="0069068F" w:rsidRPr="0039469A" w:rsidRDefault="0069068F" w:rsidP="0027152A">
            <w:pPr>
              <w:jc w:val="both"/>
              <w:rPr>
                <w:sz w:val="24"/>
                <w:szCs w:val="24"/>
                <w:lang w:eastAsia="en-US"/>
              </w:rPr>
            </w:pPr>
            <w:r w:rsidRPr="0039469A">
              <w:rPr>
                <w:rFonts w:eastAsia="SimSun"/>
                <w:sz w:val="24"/>
                <w:szCs w:val="24"/>
              </w:rPr>
              <w:t xml:space="preserve">Dalyvio (kiekvieno tiekėjų grupės partnerio) pavadinimas (-ai) ir juridinio asmens kodas (-ai), fizinio asmens verslo pažymėjimo numeris ar pan. </w:t>
            </w:r>
          </w:p>
        </w:tc>
        <w:tc>
          <w:tcPr>
            <w:tcW w:w="4813" w:type="dxa"/>
          </w:tcPr>
          <w:p w14:paraId="63148EF3" w14:textId="77777777" w:rsidR="0069068F" w:rsidRPr="0039469A" w:rsidRDefault="0069068F" w:rsidP="0027152A">
            <w:pPr>
              <w:jc w:val="both"/>
              <w:rPr>
                <w:sz w:val="24"/>
                <w:szCs w:val="24"/>
                <w:lang w:eastAsia="en-US"/>
              </w:rPr>
            </w:pPr>
          </w:p>
        </w:tc>
      </w:tr>
      <w:tr w:rsidR="0069068F" w:rsidRPr="0039469A" w14:paraId="7441F86C" w14:textId="77777777" w:rsidTr="0027152A">
        <w:tc>
          <w:tcPr>
            <w:tcW w:w="4815" w:type="dxa"/>
            <w:tcBorders>
              <w:top w:val="single" w:sz="4" w:space="0" w:color="auto"/>
              <w:left w:val="single" w:sz="4" w:space="0" w:color="auto"/>
              <w:bottom w:val="single" w:sz="4" w:space="0" w:color="auto"/>
              <w:right w:val="single" w:sz="4" w:space="0" w:color="auto"/>
            </w:tcBorders>
          </w:tcPr>
          <w:p w14:paraId="37AF2690" w14:textId="77777777" w:rsidR="0069068F" w:rsidRPr="0039469A" w:rsidRDefault="0069068F" w:rsidP="0027152A">
            <w:pPr>
              <w:jc w:val="both"/>
              <w:rPr>
                <w:sz w:val="24"/>
                <w:szCs w:val="24"/>
                <w:lang w:eastAsia="en-US"/>
              </w:rPr>
            </w:pPr>
            <w:r w:rsidRPr="0039469A">
              <w:rPr>
                <w:rFonts w:eastAsia="SimSun"/>
                <w:sz w:val="24"/>
                <w:szCs w:val="24"/>
              </w:rPr>
              <w:t>Dalyvio (kiekvieno tiekėjų grupės partnerio) registracijos šalis (-</w:t>
            </w:r>
            <w:proofErr w:type="spellStart"/>
            <w:r w:rsidRPr="0039469A">
              <w:rPr>
                <w:rFonts w:eastAsia="SimSun"/>
                <w:sz w:val="24"/>
                <w:szCs w:val="24"/>
              </w:rPr>
              <w:t>ys</w:t>
            </w:r>
            <w:proofErr w:type="spellEnd"/>
            <w:r w:rsidRPr="0039469A">
              <w:rPr>
                <w:rFonts w:eastAsia="SimSun"/>
                <w:sz w:val="24"/>
                <w:szCs w:val="24"/>
              </w:rPr>
              <w:t>) ir adresas (-ai), o jei fizinis asmuo – nuolatinės gyvenamosios vietos šalis, adresas ir pilietybė (-ės)</w:t>
            </w:r>
          </w:p>
        </w:tc>
        <w:tc>
          <w:tcPr>
            <w:tcW w:w="4813" w:type="dxa"/>
          </w:tcPr>
          <w:p w14:paraId="55673AA7" w14:textId="77777777" w:rsidR="0069068F" w:rsidRPr="0039469A" w:rsidRDefault="0069068F" w:rsidP="0027152A">
            <w:pPr>
              <w:jc w:val="both"/>
              <w:rPr>
                <w:sz w:val="24"/>
                <w:szCs w:val="24"/>
                <w:lang w:eastAsia="en-US"/>
              </w:rPr>
            </w:pPr>
          </w:p>
        </w:tc>
      </w:tr>
      <w:tr w:rsidR="0069068F" w:rsidRPr="0039469A" w14:paraId="7F163D15" w14:textId="77777777" w:rsidTr="0027152A">
        <w:tc>
          <w:tcPr>
            <w:tcW w:w="4815" w:type="dxa"/>
            <w:tcBorders>
              <w:top w:val="single" w:sz="4" w:space="0" w:color="auto"/>
              <w:left w:val="single" w:sz="4" w:space="0" w:color="auto"/>
              <w:bottom w:val="single" w:sz="4" w:space="0" w:color="auto"/>
              <w:right w:val="single" w:sz="4" w:space="0" w:color="auto"/>
            </w:tcBorders>
          </w:tcPr>
          <w:p w14:paraId="21E44CAF" w14:textId="77777777" w:rsidR="0069068F" w:rsidRPr="0039469A" w:rsidRDefault="0069068F" w:rsidP="0027152A">
            <w:pPr>
              <w:jc w:val="both"/>
              <w:rPr>
                <w:sz w:val="24"/>
                <w:szCs w:val="24"/>
                <w:lang w:eastAsia="en-US"/>
              </w:rPr>
            </w:pPr>
            <w:r w:rsidRPr="0039469A">
              <w:rPr>
                <w:sz w:val="24"/>
                <w:szCs w:val="24"/>
                <w:lang w:eastAsia="en-US"/>
              </w:rPr>
              <w:t>Ar dalyvis (kiekvienas tiekėjų grupės partneris) turi kontroliuojantį (-</w:t>
            </w:r>
            <w:proofErr w:type="spellStart"/>
            <w:r w:rsidRPr="0039469A">
              <w:rPr>
                <w:sz w:val="24"/>
                <w:szCs w:val="24"/>
                <w:lang w:eastAsia="en-US"/>
              </w:rPr>
              <w:t>čius</w:t>
            </w:r>
            <w:proofErr w:type="spellEnd"/>
            <w:r w:rsidRPr="0039469A">
              <w:rPr>
                <w:sz w:val="24"/>
                <w:szCs w:val="24"/>
                <w:lang w:eastAsia="en-US"/>
              </w:rPr>
              <w:t>) asmenį (-</w:t>
            </w:r>
            <w:proofErr w:type="spellStart"/>
            <w:r w:rsidRPr="0039469A">
              <w:rPr>
                <w:sz w:val="24"/>
                <w:szCs w:val="24"/>
                <w:lang w:eastAsia="en-US"/>
              </w:rPr>
              <w:t>is</w:t>
            </w:r>
            <w:proofErr w:type="spellEnd"/>
            <w:r w:rsidRPr="0039469A">
              <w:rPr>
                <w:sz w:val="24"/>
                <w:szCs w:val="24"/>
                <w:lang w:eastAsia="en-US"/>
              </w:rPr>
              <w:t>)</w:t>
            </w:r>
            <w:r w:rsidRPr="0039469A">
              <w:rPr>
                <w:sz w:val="24"/>
                <w:szCs w:val="24"/>
                <w:vertAlign w:val="superscript"/>
                <w:lang w:eastAsia="en-US"/>
              </w:rPr>
              <w:footnoteReference w:id="10"/>
            </w:r>
            <w:r w:rsidRPr="0039469A">
              <w:rPr>
                <w:sz w:val="24"/>
                <w:szCs w:val="24"/>
                <w:lang w:eastAsia="en-US"/>
              </w:rPr>
              <w:t>?</w:t>
            </w:r>
          </w:p>
          <w:p w14:paraId="4E5E9C62" w14:textId="77777777" w:rsidR="0069068F" w:rsidRPr="0039469A" w:rsidRDefault="0069068F" w:rsidP="0027152A">
            <w:pPr>
              <w:jc w:val="both"/>
              <w:rPr>
                <w:sz w:val="24"/>
                <w:szCs w:val="24"/>
                <w:lang w:eastAsia="en-US"/>
              </w:rPr>
            </w:pPr>
            <w:r w:rsidRPr="0039469A">
              <w:rPr>
                <w:sz w:val="24"/>
                <w:szCs w:val="24"/>
                <w:lang w:eastAsia="en-US"/>
              </w:rPr>
              <w:t>(nurodoma kiekvienam tiekėjų grupės partneriui atskirai)</w:t>
            </w:r>
          </w:p>
          <w:p w14:paraId="1EA22808" w14:textId="77777777" w:rsidR="0069068F" w:rsidRPr="0039469A" w:rsidRDefault="0069068F" w:rsidP="0027152A">
            <w:pPr>
              <w:jc w:val="both"/>
              <w:rPr>
                <w:sz w:val="24"/>
                <w:szCs w:val="24"/>
                <w:lang w:eastAsia="en-US"/>
              </w:rPr>
            </w:pPr>
          </w:p>
          <w:p w14:paraId="4DE678DF" w14:textId="77777777" w:rsidR="0069068F" w:rsidRPr="0039469A" w:rsidRDefault="0069068F" w:rsidP="0027152A">
            <w:pPr>
              <w:jc w:val="both"/>
              <w:rPr>
                <w:rFonts w:eastAsia="SimSun"/>
                <w:sz w:val="24"/>
                <w:szCs w:val="24"/>
              </w:rPr>
            </w:pPr>
            <w:r w:rsidRPr="0039469A">
              <w:rPr>
                <w:sz w:val="24"/>
                <w:szCs w:val="24"/>
                <w:lang w:eastAsia="en-US"/>
              </w:rPr>
              <w:t xml:space="preserve">Jei ne, nurodomas pagrindimas </w:t>
            </w:r>
            <w:r w:rsidRPr="0039469A">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DB7E52C" w14:textId="77777777" w:rsidR="0069068F" w:rsidRPr="0039469A" w:rsidRDefault="0069068F" w:rsidP="0027152A">
            <w:pPr>
              <w:jc w:val="both"/>
              <w:rPr>
                <w:sz w:val="24"/>
                <w:szCs w:val="24"/>
                <w:lang w:eastAsia="en-US"/>
              </w:rPr>
            </w:pPr>
            <w:r w:rsidRPr="0039469A">
              <w:rPr>
                <w:sz w:val="24"/>
                <w:szCs w:val="24"/>
                <w:lang w:eastAsia="en-US"/>
              </w:rPr>
              <w:t>[pavadinimas]</w:t>
            </w:r>
          </w:p>
          <w:p w14:paraId="32DF7A83" w14:textId="77777777" w:rsidR="0069068F" w:rsidRPr="0039469A" w:rsidRDefault="00000000" w:rsidP="0027152A">
            <w:pPr>
              <w:jc w:val="both"/>
              <w:rPr>
                <w:sz w:val="24"/>
                <w:szCs w:val="24"/>
                <w:lang w:eastAsia="en-US"/>
              </w:rPr>
            </w:pPr>
            <w:sdt>
              <w:sdtPr>
                <w:rPr>
                  <w:sz w:val="24"/>
                  <w:szCs w:val="24"/>
                  <w:lang w:eastAsia="en-US"/>
                </w:rPr>
                <w:id w:val="1885676246"/>
                <w14:checkbox>
                  <w14:checked w14:val="0"/>
                  <w14:checkedState w14:val="2612" w14:font="MS Gothic"/>
                  <w14:uncheckedState w14:val="2610" w14:font="MS Gothic"/>
                </w14:checkbox>
              </w:sdtPr>
              <w:sdtContent>
                <w:r w:rsidR="0069068F" w:rsidRPr="0039469A">
                  <w:rPr>
                    <w:rFonts w:ascii="Segoe UI Symbol"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Taip</w:t>
            </w:r>
          </w:p>
          <w:p w14:paraId="426BCFE7" w14:textId="77777777" w:rsidR="0069068F" w:rsidRPr="0039469A" w:rsidRDefault="00000000" w:rsidP="0027152A">
            <w:pPr>
              <w:jc w:val="both"/>
              <w:rPr>
                <w:sz w:val="24"/>
                <w:szCs w:val="24"/>
                <w:lang w:eastAsia="en-US"/>
              </w:rPr>
            </w:pPr>
            <w:sdt>
              <w:sdtPr>
                <w:rPr>
                  <w:sz w:val="24"/>
                  <w:szCs w:val="24"/>
                  <w:lang w:eastAsia="en-US"/>
                </w:rPr>
                <w:id w:val="-963190597"/>
                <w14:checkbox>
                  <w14:checked w14:val="0"/>
                  <w14:checkedState w14:val="2612" w14:font="MS Gothic"/>
                  <w14:uncheckedState w14:val="2610" w14:font="MS Gothic"/>
                </w14:checkbox>
              </w:sdtPr>
              <w:sdtContent>
                <w:r w:rsidR="0069068F" w:rsidRPr="0039469A">
                  <w:rPr>
                    <w:rFonts w:ascii="Segoe UI Symbol"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Ne [pagrindimas]</w:t>
            </w:r>
          </w:p>
          <w:p w14:paraId="3D13A25E" w14:textId="77777777" w:rsidR="0069068F" w:rsidRPr="0039469A" w:rsidRDefault="0069068F" w:rsidP="0027152A">
            <w:pPr>
              <w:jc w:val="both"/>
              <w:rPr>
                <w:sz w:val="24"/>
                <w:szCs w:val="24"/>
                <w:lang w:eastAsia="en-US"/>
              </w:rPr>
            </w:pPr>
          </w:p>
          <w:p w14:paraId="3548B4A2" w14:textId="77777777" w:rsidR="0069068F" w:rsidRPr="0039469A" w:rsidRDefault="0069068F" w:rsidP="0027152A">
            <w:pPr>
              <w:jc w:val="both"/>
              <w:rPr>
                <w:sz w:val="24"/>
                <w:szCs w:val="24"/>
                <w:lang w:eastAsia="en-US"/>
              </w:rPr>
            </w:pPr>
          </w:p>
          <w:p w14:paraId="41468571" w14:textId="77777777" w:rsidR="0069068F" w:rsidRPr="0039469A" w:rsidRDefault="0069068F" w:rsidP="0027152A">
            <w:pPr>
              <w:jc w:val="both"/>
              <w:rPr>
                <w:sz w:val="24"/>
                <w:szCs w:val="24"/>
                <w:lang w:eastAsia="en-US"/>
              </w:rPr>
            </w:pPr>
            <w:r w:rsidRPr="0039469A">
              <w:rPr>
                <w:sz w:val="24"/>
                <w:szCs w:val="24"/>
                <w:lang w:eastAsia="en-US"/>
              </w:rPr>
              <w:t>[pavadinimas]</w:t>
            </w:r>
          </w:p>
          <w:p w14:paraId="497A0AAE" w14:textId="77777777" w:rsidR="0069068F" w:rsidRPr="0039469A" w:rsidRDefault="00000000" w:rsidP="0027152A">
            <w:pPr>
              <w:jc w:val="both"/>
              <w:rPr>
                <w:sz w:val="24"/>
                <w:szCs w:val="24"/>
                <w:lang w:eastAsia="en-US"/>
              </w:rPr>
            </w:pPr>
            <w:sdt>
              <w:sdtPr>
                <w:rPr>
                  <w:sz w:val="24"/>
                  <w:szCs w:val="24"/>
                  <w:lang w:eastAsia="en-US"/>
                </w:rPr>
                <w:id w:val="-1009052997"/>
                <w14:checkbox>
                  <w14:checked w14:val="0"/>
                  <w14:checkedState w14:val="2612" w14:font="MS Gothic"/>
                  <w14:uncheckedState w14:val="2610" w14:font="MS Gothic"/>
                </w14:checkbox>
              </w:sdtPr>
              <w:sdtContent>
                <w:r w:rsidR="0069068F" w:rsidRPr="0039469A">
                  <w:rPr>
                    <w:rFonts w:ascii="Segoe UI Symbol"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Taip</w:t>
            </w:r>
          </w:p>
          <w:p w14:paraId="69F88BC0" w14:textId="77777777" w:rsidR="0069068F" w:rsidRPr="0039469A" w:rsidRDefault="00000000" w:rsidP="0027152A">
            <w:pPr>
              <w:jc w:val="both"/>
              <w:rPr>
                <w:sz w:val="24"/>
                <w:szCs w:val="24"/>
                <w:lang w:eastAsia="en-US"/>
              </w:rPr>
            </w:pPr>
            <w:sdt>
              <w:sdtPr>
                <w:rPr>
                  <w:sz w:val="24"/>
                  <w:szCs w:val="24"/>
                  <w:lang w:eastAsia="en-US"/>
                </w:rPr>
                <w:id w:val="-916314510"/>
                <w:placeholder>
                  <w:docPart w:val="6B70E8863DBA44179AF4582158230C5C"/>
                </w:placeholder>
                <w14:checkbox>
                  <w14:checked w14:val="0"/>
                  <w14:checkedState w14:val="2612" w14:font="MS Gothic"/>
                  <w14:uncheckedState w14:val="2610" w14:font="MS Gothic"/>
                </w14:checkbox>
              </w:sdtPr>
              <w:sdtContent>
                <w:r w:rsidR="0069068F" w:rsidRPr="0039469A">
                  <w:rPr>
                    <w:rFonts w:ascii="Segoe UI Symbol" w:eastAsia="MS Gothic"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Ne [pagrindimas]</w:t>
            </w:r>
          </w:p>
        </w:tc>
      </w:tr>
      <w:tr w:rsidR="0069068F" w:rsidRPr="0039469A" w14:paraId="060EDA0D" w14:textId="77777777" w:rsidTr="0027152A">
        <w:tc>
          <w:tcPr>
            <w:tcW w:w="4815" w:type="dxa"/>
            <w:tcBorders>
              <w:top w:val="single" w:sz="4" w:space="0" w:color="auto"/>
              <w:left w:val="single" w:sz="4" w:space="0" w:color="auto"/>
              <w:bottom w:val="single" w:sz="4" w:space="0" w:color="auto"/>
              <w:right w:val="single" w:sz="4" w:space="0" w:color="auto"/>
            </w:tcBorders>
          </w:tcPr>
          <w:p w14:paraId="133243E5" w14:textId="77777777" w:rsidR="0069068F" w:rsidRPr="0039469A" w:rsidRDefault="0069068F" w:rsidP="0027152A">
            <w:pPr>
              <w:jc w:val="both"/>
              <w:rPr>
                <w:sz w:val="24"/>
                <w:szCs w:val="24"/>
                <w:lang w:eastAsia="en-US"/>
              </w:rPr>
            </w:pPr>
            <w:r w:rsidRPr="0039469A">
              <w:rPr>
                <w:sz w:val="24"/>
                <w:szCs w:val="24"/>
                <w:lang w:eastAsia="en-US"/>
              </w:rPr>
              <w:t>Dalyvį (kiekvieną tiekėjų grupės partnerį) kontroliuojančio (-</w:t>
            </w:r>
            <w:proofErr w:type="spellStart"/>
            <w:r w:rsidRPr="0039469A">
              <w:rPr>
                <w:sz w:val="24"/>
                <w:szCs w:val="24"/>
                <w:lang w:eastAsia="en-US"/>
              </w:rPr>
              <w:t>ių</w:t>
            </w:r>
            <w:proofErr w:type="spellEnd"/>
            <w:r w:rsidRPr="0039469A">
              <w:rPr>
                <w:sz w:val="24"/>
                <w:szCs w:val="24"/>
                <w:lang w:eastAsia="en-US"/>
              </w:rPr>
              <w:t>) asmens (-ų) pavadinimas (-ai) (tuo atveju, jei kontroliuojantis (-</w:t>
            </w:r>
            <w:proofErr w:type="spellStart"/>
            <w:r w:rsidRPr="0039469A">
              <w:rPr>
                <w:sz w:val="24"/>
                <w:szCs w:val="24"/>
                <w:lang w:eastAsia="en-US"/>
              </w:rPr>
              <w:t>ys</w:t>
            </w:r>
            <w:proofErr w:type="spellEnd"/>
            <w:r w:rsidRPr="0039469A">
              <w:rPr>
                <w:sz w:val="24"/>
                <w:szCs w:val="24"/>
                <w:lang w:eastAsia="en-US"/>
              </w:rPr>
              <w:t>) asmuo (-</w:t>
            </w:r>
            <w:proofErr w:type="spellStart"/>
            <w:r w:rsidRPr="0039469A">
              <w:rPr>
                <w:sz w:val="24"/>
                <w:szCs w:val="24"/>
                <w:lang w:eastAsia="en-US"/>
              </w:rPr>
              <w:t>ys</w:t>
            </w:r>
            <w:proofErr w:type="spellEnd"/>
            <w:r w:rsidRPr="0039469A">
              <w:rPr>
                <w:sz w:val="24"/>
                <w:szCs w:val="24"/>
                <w:lang w:eastAsia="en-US"/>
              </w:rPr>
              <w:t>) yra juridinis (-</w:t>
            </w:r>
            <w:proofErr w:type="spellStart"/>
            <w:r w:rsidRPr="0039469A">
              <w:rPr>
                <w:sz w:val="24"/>
                <w:szCs w:val="24"/>
                <w:lang w:eastAsia="en-US"/>
              </w:rPr>
              <w:t>iai</w:t>
            </w:r>
            <w:proofErr w:type="spellEnd"/>
            <w:r w:rsidRPr="0039469A">
              <w:rPr>
                <w:sz w:val="24"/>
                <w:szCs w:val="24"/>
                <w:lang w:eastAsia="en-US"/>
              </w:rPr>
              <w:t>) asmuo (-</w:t>
            </w:r>
            <w:proofErr w:type="spellStart"/>
            <w:r w:rsidRPr="0039469A">
              <w:rPr>
                <w:sz w:val="24"/>
                <w:szCs w:val="24"/>
                <w:lang w:eastAsia="en-US"/>
              </w:rPr>
              <w:t>ys</w:t>
            </w:r>
            <w:proofErr w:type="spellEnd"/>
            <w:r w:rsidRPr="0039469A">
              <w:rPr>
                <w:sz w:val="24"/>
                <w:szCs w:val="24"/>
                <w:lang w:eastAsia="en-US"/>
              </w:rPr>
              <w:t>) arba</w:t>
            </w:r>
          </w:p>
          <w:p w14:paraId="0A636603" w14:textId="77777777" w:rsidR="0069068F" w:rsidRPr="0039469A" w:rsidRDefault="0069068F" w:rsidP="0027152A">
            <w:pPr>
              <w:jc w:val="both"/>
              <w:rPr>
                <w:rFonts w:eastAsia="SimSun"/>
                <w:sz w:val="24"/>
                <w:szCs w:val="24"/>
              </w:rPr>
            </w:pPr>
            <w:r w:rsidRPr="0039469A">
              <w:rPr>
                <w:sz w:val="24"/>
                <w:szCs w:val="24"/>
                <w:lang w:eastAsia="en-US"/>
              </w:rPr>
              <w:t>vardas (-ai) pavardė (-ės) (tuo atveju, jei kontroliuojantis asmuo yra fizinis asmuo)</w:t>
            </w:r>
            <w:r w:rsidRPr="0039469A">
              <w:rPr>
                <w:sz w:val="24"/>
                <w:szCs w:val="24"/>
                <w:vertAlign w:val="superscript"/>
                <w:lang w:eastAsia="en-US"/>
              </w:rPr>
              <w:footnoteReference w:id="11"/>
            </w:r>
          </w:p>
        </w:tc>
        <w:tc>
          <w:tcPr>
            <w:tcW w:w="4813" w:type="dxa"/>
          </w:tcPr>
          <w:p w14:paraId="224D2EF3" w14:textId="77777777" w:rsidR="0069068F" w:rsidRPr="0039469A" w:rsidRDefault="0069068F" w:rsidP="0027152A">
            <w:pPr>
              <w:jc w:val="both"/>
              <w:rPr>
                <w:sz w:val="24"/>
                <w:szCs w:val="24"/>
                <w:lang w:eastAsia="en-US"/>
              </w:rPr>
            </w:pPr>
          </w:p>
        </w:tc>
      </w:tr>
      <w:tr w:rsidR="0069068F" w:rsidRPr="0039469A" w14:paraId="27089857" w14:textId="77777777" w:rsidTr="0027152A">
        <w:tc>
          <w:tcPr>
            <w:tcW w:w="4815" w:type="dxa"/>
            <w:tcBorders>
              <w:top w:val="single" w:sz="4" w:space="0" w:color="auto"/>
              <w:left w:val="single" w:sz="4" w:space="0" w:color="auto"/>
              <w:bottom w:val="single" w:sz="4" w:space="0" w:color="auto"/>
              <w:right w:val="single" w:sz="4" w:space="0" w:color="auto"/>
            </w:tcBorders>
          </w:tcPr>
          <w:p w14:paraId="02CFD9ED" w14:textId="77777777" w:rsidR="0069068F" w:rsidRPr="0039469A" w:rsidRDefault="0069068F" w:rsidP="0027152A">
            <w:pPr>
              <w:jc w:val="both"/>
              <w:rPr>
                <w:sz w:val="24"/>
                <w:szCs w:val="24"/>
                <w:lang w:eastAsia="en-US"/>
              </w:rPr>
            </w:pPr>
            <w:r w:rsidRPr="0039469A">
              <w:rPr>
                <w:sz w:val="24"/>
                <w:szCs w:val="24"/>
                <w:lang w:eastAsia="en-US"/>
              </w:rPr>
              <w:t>Dalyvio (kiekvieno tiekėjų grupės partnerio) kontroliuojančio (-</w:t>
            </w:r>
            <w:proofErr w:type="spellStart"/>
            <w:r w:rsidRPr="0039469A">
              <w:rPr>
                <w:sz w:val="24"/>
                <w:szCs w:val="24"/>
                <w:lang w:eastAsia="en-US"/>
              </w:rPr>
              <w:t>ių</w:t>
            </w:r>
            <w:proofErr w:type="spellEnd"/>
            <w:r w:rsidRPr="0039469A">
              <w:rPr>
                <w:sz w:val="24"/>
                <w:szCs w:val="24"/>
                <w:lang w:eastAsia="en-US"/>
              </w:rPr>
              <w:t xml:space="preserve">) asmens (-ų) registracijos </w:t>
            </w:r>
            <w:r w:rsidRPr="0039469A">
              <w:rPr>
                <w:sz w:val="24"/>
                <w:szCs w:val="24"/>
                <w:lang w:eastAsia="en-US"/>
              </w:rPr>
              <w:lastRenderedPageBreak/>
              <w:t>šalis (-</w:t>
            </w:r>
            <w:proofErr w:type="spellStart"/>
            <w:r w:rsidRPr="0039469A">
              <w:rPr>
                <w:sz w:val="24"/>
                <w:szCs w:val="24"/>
                <w:lang w:eastAsia="en-US"/>
              </w:rPr>
              <w:t>ys</w:t>
            </w:r>
            <w:proofErr w:type="spellEnd"/>
            <w:r w:rsidRPr="0039469A">
              <w:rPr>
                <w:sz w:val="24"/>
                <w:szCs w:val="24"/>
                <w:lang w:eastAsia="en-US"/>
              </w:rPr>
              <w:t>) (tuo atveju, jei kontroliuojantis asmuo yra juridinis asmuo) arba</w:t>
            </w:r>
          </w:p>
          <w:p w14:paraId="7AE80B39" w14:textId="77777777" w:rsidR="0069068F" w:rsidRPr="0039469A" w:rsidRDefault="0069068F" w:rsidP="0027152A">
            <w:pPr>
              <w:jc w:val="both"/>
              <w:rPr>
                <w:rFonts w:eastAsia="SimSun"/>
                <w:sz w:val="24"/>
                <w:szCs w:val="24"/>
              </w:rPr>
            </w:pPr>
            <w:r w:rsidRPr="0039469A">
              <w:rPr>
                <w:sz w:val="24"/>
                <w:szCs w:val="24"/>
                <w:lang w:eastAsia="en-US"/>
              </w:rPr>
              <w:t>nuolatinės gyvenamosios vietos šalis, pilietybė (-ės) (tuo atveju, jei kontroliuojantis asmuo yra fizinis asmuo)</w:t>
            </w:r>
          </w:p>
        </w:tc>
        <w:tc>
          <w:tcPr>
            <w:tcW w:w="4813" w:type="dxa"/>
          </w:tcPr>
          <w:p w14:paraId="33037768" w14:textId="77777777" w:rsidR="0069068F" w:rsidRPr="0039469A" w:rsidRDefault="0069068F" w:rsidP="0027152A">
            <w:pPr>
              <w:jc w:val="both"/>
              <w:rPr>
                <w:sz w:val="24"/>
                <w:szCs w:val="24"/>
                <w:lang w:eastAsia="en-US"/>
              </w:rPr>
            </w:pPr>
          </w:p>
        </w:tc>
      </w:tr>
      <w:tr w:rsidR="0069068F" w:rsidRPr="0039469A" w14:paraId="4EF5573B" w14:textId="77777777" w:rsidTr="0027152A">
        <w:tc>
          <w:tcPr>
            <w:tcW w:w="4815" w:type="dxa"/>
            <w:tcBorders>
              <w:top w:val="single" w:sz="4" w:space="0" w:color="auto"/>
              <w:left w:val="single" w:sz="4" w:space="0" w:color="auto"/>
              <w:bottom w:val="single" w:sz="4" w:space="0" w:color="auto"/>
              <w:right w:val="single" w:sz="4" w:space="0" w:color="auto"/>
            </w:tcBorders>
          </w:tcPr>
          <w:p w14:paraId="0FC906FE" w14:textId="77777777" w:rsidR="0069068F" w:rsidRPr="0039469A" w:rsidRDefault="0069068F" w:rsidP="0027152A">
            <w:pPr>
              <w:jc w:val="both"/>
              <w:rPr>
                <w:sz w:val="24"/>
                <w:szCs w:val="24"/>
                <w:lang w:eastAsia="en-US"/>
              </w:rPr>
            </w:pPr>
            <w:r w:rsidRPr="0039469A">
              <w:rPr>
                <w:rFonts w:eastAsia="SimSun"/>
                <w:sz w:val="24"/>
                <w:szCs w:val="24"/>
              </w:rPr>
              <w:t>Dalyvio (tiekėjų grupės partnerių) įgaliotas asmuo pasirašyti pasiūlymą</w:t>
            </w:r>
          </w:p>
        </w:tc>
        <w:tc>
          <w:tcPr>
            <w:tcW w:w="4813" w:type="dxa"/>
          </w:tcPr>
          <w:p w14:paraId="2E1DF965" w14:textId="77777777" w:rsidR="0069068F" w:rsidRPr="0039469A" w:rsidRDefault="0069068F" w:rsidP="0027152A">
            <w:pPr>
              <w:jc w:val="both"/>
              <w:rPr>
                <w:sz w:val="24"/>
                <w:szCs w:val="24"/>
                <w:lang w:eastAsia="en-US"/>
              </w:rPr>
            </w:pPr>
          </w:p>
        </w:tc>
      </w:tr>
      <w:tr w:rsidR="0069068F" w:rsidRPr="0039469A" w14:paraId="0F20BC17" w14:textId="77777777" w:rsidTr="0027152A">
        <w:tc>
          <w:tcPr>
            <w:tcW w:w="4815" w:type="dxa"/>
            <w:tcBorders>
              <w:top w:val="single" w:sz="4" w:space="0" w:color="auto"/>
              <w:left w:val="single" w:sz="4" w:space="0" w:color="auto"/>
              <w:bottom w:val="single" w:sz="4" w:space="0" w:color="auto"/>
              <w:right w:val="single" w:sz="4" w:space="0" w:color="auto"/>
            </w:tcBorders>
          </w:tcPr>
          <w:p w14:paraId="35204D79" w14:textId="77777777" w:rsidR="0069068F" w:rsidRPr="0039469A" w:rsidRDefault="0069068F" w:rsidP="0027152A">
            <w:pPr>
              <w:jc w:val="both"/>
              <w:rPr>
                <w:sz w:val="24"/>
                <w:szCs w:val="24"/>
                <w:lang w:eastAsia="en-US"/>
              </w:rPr>
            </w:pPr>
            <w:r w:rsidRPr="0039469A">
              <w:rPr>
                <w:rFonts w:eastAsia="SimSun"/>
                <w:sz w:val="24"/>
                <w:szCs w:val="24"/>
              </w:rPr>
              <w:t>Dalyvio (tiekėjų grupės partnerių) įgaliotas asmuo bendrauti pateikto pasiūlymo klausimais</w:t>
            </w:r>
          </w:p>
        </w:tc>
        <w:tc>
          <w:tcPr>
            <w:tcW w:w="4813" w:type="dxa"/>
          </w:tcPr>
          <w:p w14:paraId="3348E909" w14:textId="77777777" w:rsidR="0069068F" w:rsidRPr="0039469A" w:rsidRDefault="0069068F" w:rsidP="0027152A">
            <w:pPr>
              <w:jc w:val="both"/>
              <w:rPr>
                <w:sz w:val="24"/>
                <w:szCs w:val="24"/>
                <w:lang w:eastAsia="en-US"/>
              </w:rPr>
            </w:pPr>
          </w:p>
        </w:tc>
      </w:tr>
      <w:tr w:rsidR="0069068F" w:rsidRPr="0039469A" w14:paraId="683E2863" w14:textId="77777777" w:rsidTr="0027152A">
        <w:tc>
          <w:tcPr>
            <w:tcW w:w="4815" w:type="dxa"/>
            <w:tcBorders>
              <w:top w:val="single" w:sz="4" w:space="0" w:color="auto"/>
              <w:left w:val="single" w:sz="4" w:space="0" w:color="auto"/>
              <w:bottom w:val="single" w:sz="4" w:space="0" w:color="auto"/>
              <w:right w:val="single" w:sz="4" w:space="0" w:color="auto"/>
            </w:tcBorders>
          </w:tcPr>
          <w:p w14:paraId="75DC6C35" w14:textId="77777777" w:rsidR="0069068F" w:rsidRPr="0039469A" w:rsidRDefault="0069068F" w:rsidP="0027152A">
            <w:pPr>
              <w:jc w:val="both"/>
              <w:rPr>
                <w:sz w:val="24"/>
                <w:szCs w:val="24"/>
                <w:lang w:eastAsia="en-US"/>
              </w:rPr>
            </w:pPr>
            <w:r w:rsidRPr="0039469A">
              <w:rPr>
                <w:rFonts w:eastAsia="SimSun"/>
                <w:sz w:val="24"/>
                <w:szCs w:val="24"/>
              </w:rPr>
              <w:t>Dalyvio (kiekvieno tiekėjų grupės partnerio) vadovo vardas (-ai) ir pavardė (-ės)</w:t>
            </w:r>
          </w:p>
        </w:tc>
        <w:tc>
          <w:tcPr>
            <w:tcW w:w="4813" w:type="dxa"/>
          </w:tcPr>
          <w:p w14:paraId="243033C1" w14:textId="77777777" w:rsidR="0069068F" w:rsidRPr="0039469A" w:rsidRDefault="0069068F" w:rsidP="0027152A">
            <w:pPr>
              <w:jc w:val="both"/>
              <w:rPr>
                <w:sz w:val="24"/>
                <w:szCs w:val="24"/>
                <w:lang w:eastAsia="en-US"/>
              </w:rPr>
            </w:pPr>
          </w:p>
        </w:tc>
      </w:tr>
      <w:tr w:rsidR="0069068F" w:rsidRPr="0039469A" w14:paraId="1F26796B" w14:textId="77777777" w:rsidTr="0027152A">
        <w:tc>
          <w:tcPr>
            <w:tcW w:w="4815" w:type="dxa"/>
            <w:tcBorders>
              <w:top w:val="single" w:sz="4" w:space="0" w:color="auto"/>
              <w:left w:val="single" w:sz="4" w:space="0" w:color="auto"/>
              <w:bottom w:val="single" w:sz="4" w:space="0" w:color="auto"/>
              <w:right w:val="single" w:sz="4" w:space="0" w:color="auto"/>
            </w:tcBorders>
          </w:tcPr>
          <w:p w14:paraId="33A03D6D" w14:textId="77777777" w:rsidR="0069068F" w:rsidRPr="0039469A" w:rsidRDefault="0069068F" w:rsidP="0027152A">
            <w:pPr>
              <w:jc w:val="both"/>
              <w:rPr>
                <w:sz w:val="24"/>
                <w:szCs w:val="24"/>
                <w:lang w:eastAsia="en-US"/>
              </w:rPr>
            </w:pPr>
            <w:r w:rsidRPr="0039469A">
              <w:rPr>
                <w:rFonts w:eastAsia="SimSun"/>
                <w:sz w:val="24"/>
                <w:szCs w:val="24"/>
              </w:rPr>
              <w:t>Asmens (-ų), turinčio (-</w:t>
            </w:r>
            <w:proofErr w:type="spellStart"/>
            <w:r w:rsidRPr="0039469A">
              <w:rPr>
                <w:rFonts w:eastAsia="SimSun"/>
                <w:sz w:val="24"/>
                <w:szCs w:val="24"/>
              </w:rPr>
              <w:t>ių</w:t>
            </w:r>
            <w:proofErr w:type="spellEnd"/>
            <w:r w:rsidRPr="0039469A">
              <w:rPr>
                <w:rFonts w:eastAsia="SimSun"/>
                <w:sz w:val="24"/>
                <w:szCs w:val="24"/>
              </w:rPr>
              <w:t>) teisę surašyti ir pasirašyti dalyvio (kiekvieno tiekėjų grupės partnerio) finansinės apskaitos dokumentus</w:t>
            </w:r>
            <w:r w:rsidRPr="0039469A">
              <w:rPr>
                <w:rFonts w:eastAsia="SimSun"/>
                <w:sz w:val="24"/>
                <w:szCs w:val="24"/>
                <w:vertAlign w:val="superscript"/>
              </w:rPr>
              <w:footnoteReference w:id="12"/>
            </w:r>
            <w:r w:rsidRPr="0039469A">
              <w:rPr>
                <w:rFonts w:eastAsia="SimSun"/>
                <w:sz w:val="24"/>
                <w:szCs w:val="24"/>
              </w:rPr>
              <w:t>, vardas (-ai) ir pavardė (-ės)</w:t>
            </w:r>
          </w:p>
        </w:tc>
        <w:tc>
          <w:tcPr>
            <w:tcW w:w="4813" w:type="dxa"/>
          </w:tcPr>
          <w:p w14:paraId="256141CF" w14:textId="77777777" w:rsidR="0069068F" w:rsidRPr="0039469A" w:rsidRDefault="0069068F" w:rsidP="0027152A">
            <w:pPr>
              <w:jc w:val="both"/>
              <w:rPr>
                <w:sz w:val="24"/>
                <w:szCs w:val="24"/>
                <w:lang w:eastAsia="en-US"/>
              </w:rPr>
            </w:pPr>
          </w:p>
        </w:tc>
      </w:tr>
      <w:tr w:rsidR="0069068F" w:rsidRPr="0039469A" w14:paraId="43A480B3" w14:textId="77777777" w:rsidTr="0027152A">
        <w:tc>
          <w:tcPr>
            <w:tcW w:w="4815" w:type="dxa"/>
            <w:tcBorders>
              <w:top w:val="single" w:sz="4" w:space="0" w:color="auto"/>
              <w:left w:val="single" w:sz="4" w:space="0" w:color="auto"/>
              <w:bottom w:val="single" w:sz="4" w:space="0" w:color="auto"/>
              <w:right w:val="single" w:sz="4" w:space="0" w:color="auto"/>
            </w:tcBorders>
          </w:tcPr>
          <w:p w14:paraId="220CC1D5" w14:textId="77777777" w:rsidR="0069068F" w:rsidRPr="0039469A" w:rsidRDefault="0069068F" w:rsidP="0027152A">
            <w:pPr>
              <w:jc w:val="both"/>
              <w:rPr>
                <w:sz w:val="24"/>
                <w:szCs w:val="24"/>
                <w:lang w:eastAsia="en-US"/>
              </w:rPr>
            </w:pPr>
            <w:r w:rsidRPr="0039469A">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39469A">
              <w:rPr>
                <w:rFonts w:eastAsia="SimSun"/>
                <w:sz w:val="24"/>
                <w:szCs w:val="24"/>
                <w:vertAlign w:val="superscript"/>
              </w:rPr>
              <w:t>7</w:t>
            </w:r>
            <w:r w:rsidRPr="0039469A">
              <w:rPr>
                <w:rFonts w:eastAsia="SimSun"/>
                <w:sz w:val="24"/>
                <w:szCs w:val="24"/>
              </w:rPr>
              <w:t>, vardai ir pavardės</w:t>
            </w:r>
          </w:p>
        </w:tc>
        <w:tc>
          <w:tcPr>
            <w:tcW w:w="4813" w:type="dxa"/>
          </w:tcPr>
          <w:p w14:paraId="5E74D88D" w14:textId="77777777" w:rsidR="0069068F" w:rsidRPr="0039469A" w:rsidRDefault="0069068F" w:rsidP="0027152A">
            <w:pPr>
              <w:jc w:val="both"/>
              <w:rPr>
                <w:sz w:val="24"/>
                <w:szCs w:val="24"/>
                <w:lang w:eastAsia="en-US"/>
              </w:rPr>
            </w:pPr>
          </w:p>
        </w:tc>
      </w:tr>
    </w:tbl>
    <w:p w14:paraId="18EA26F3"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69E4FC89" w14:textId="77777777" w:rsidR="0069068F" w:rsidRPr="0039469A" w:rsidRDefault="0069068F" w:rsidP="0069068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9469A">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69068F" w:rsidRPr="0039469A" w14:paraId="1B147DCD" w14:textId="77777777" w:rsidTr="0027152A">
        <w:tc>
          <w:tcPr>
            <w:tcW w:w="3850" w:type="dxa"/>
          </w:tcPr>
          <w:p w14:paraId="10B8FFD2" w14:textId="77777777" w:rsidR="0069068F" w:rsidRPr="0039469A" w:rsidRDefault="0069068F" w:rsidP="0027152A">
            <w:pPr>
              <w:jc w:val="both"/>
              <w:rPr>
                <w:sz w:val="24"/>
                <w:szCs w:val="24"/>
              </w:rPr>
            </w:pPr>
            <w:r w:rsidRPr="0039469A">
              <w:rPr>
                <w:sz w:val="24"/>
                <w:szCs w:val="24"/>
              </w:rPr>
              <w:t>Subtiekėjo pavadinimas, juridinio asmens kodas, fizinio asmens verslo pažymėjimo numeris ar pan.</w:t>
            </w:r>
          </w:p>
        </w:tc>
        <w:tc>
          <w:tcPr>
            <w:tcW w:w="1926" w:type="dxa"/>
          </w:tcPr>
          <w:p w14:paraId="243ACBEB" w14:textId="77777777" w:rsidR="0069068F" w:rsidRPr="0039469A" w:rsidRDefault="0069068F" w:rsidP="0027152A">
            <w:pPr>
              <w:rPr>
                <w:sz w:val="24"/>
                <w:szCs w:val="24"/>
              </w:rPr>
            </w:pPr>
          </w:p>
        </w:tc>
        <w:tc>
          <w:tcPr>
            <w:tcW w:w="1926" w:type="dxa"/>
          </w:tcPr>
          <w:p w14:paraId="7EADCBC9" w14:textId="77777777" w:rsidR="0069068F" w:rsidRPr="0039469A" w:rsidRDefault="0069068F" w:rsidP="0027152A">
            <w:pPr>
              <w:rPr>
                <w:sz w:val="24"/>
                <w:szCs w:val="24"/>
              </w:rPr>
            </w:pPr>
          </w:p>
        </w:tc>
        <w:tc>
          <w:tcPr>
            <w:tcW w:w="1926" w:type="dxa"/>
          </w:tcPr>
          <w:p w14:paraId="6C6FE0EB" w14:textId="77777777" w:rsidR="0069068F" w:rsidRPr="0039469A" w:rsidRDefault="0069068F" w:rsidP="0027152A">
            <w:pPr>
              <w:rPr>
                <w:sz w:val="24"/>
                <w:szCs w:val="24"/>
              </w:rPr>
            </w:pPr>
          </w:p>
        </w:tc>
      </w:tr>
      <w:tr w:rsidR="0069068F" w:rsidRPr="0039469A" w14:paraId="0169FF6F" w14:textId="77777777" w:rsidTr="0027152A">
        <w:tc>
          <w:tcPr>
            <w:tcW w:w="3850" w:type="dxa"/>
          </w:tcPr>
          <w:p w14:paraId="7C2AE0A2" w14:textId="77777777" w:rsidR="0069068F" w:rsidRPr="0039469A" w:rsidRDefault="0069068F" w:rsidP="0027152A">
            <w:pPr>
              <w:jc w:val="both"/>
              <w:rPr>
                <w:sz w:val="24"/>
                <w:szCs w:val="24"/>
              </w:rPr>
            </w:pPr>
            <w:r w:rsidRPr="0039469A">
              <w:rPr>
                <w:sz w:val="24"/>
                <w:szCs w:val="24"/>
              </w:rPr>
              <w:t>Subtiekėjo registracijos šalis, o jei fizinis asmuo – nuolatinės gyvenamosios vietos šalis, adresas ir pilietybė (-ės)</w:t>
            </w:r>
          </w:p>
        </w:tc>
        <w:tc>
          <w:tcPr>
            <w:tcW w:w="1926" w:type="dxa"/>
          </w:tcPr>
          <w:p w14:paraId="13F8ABC7" w14:textId="77777777" w:rsidR="0069068F" w:rsidRPr="0039469A" w:rsidRDefault="0069068F" w:rsidP="0027152A">
            <w:pPr>
              <w:rPr>
                <w:sz w:val="24"/>
                <w:szCs w:val="24"/>
              </w:rPr>
            </w:pPr>
          </w:p>
        </w:tc>
        <w:tc>
          <w:tcPr>
            <w:tcW w:w="1926" w:type="dxa"/>
          </w:tcPr>
          <w:p w14:paraId="45E2ADC3" w14:textId="77777777" w:rsidR="0069068F" w:rsidRPr="0039469A" w:rsidRDefault="0069068F" w:rsidP="0027152A">
            <w:pPr>
              <w:rPr>
                <w:sz w:val="24"/>
                <w:szCs w:val="24"/>
              </w:rPr>
            </w:pPr>
          </w:p>
        </w:tc>
        <w:tc>
          <w:tcPr>
            <w:tcW w:w="1926" w:type="dxa"/>
          </w:tcPr>
          <w:p w14:paraId="2430DBB9" w14:textId="77777777" w:rsidR="0069068F" w:rsidRPr="0039469A" w:rsidRDefault="0069068F" w:rsidP="0027152A">
            <w:pPr>
              <w:rPr>
                <w:sz w:val="24"/>
                <w:szCs w:val="24"/>
              </w:rPr>
            </w:pPr>
          </w:p>
        </w:tc>
      </w:tr>
      <w:tr w:rsidR="0069068F" w:rsidRPr="0039469A" w14:paraId="0D51B48F" w14:textId="77777777" w:rsidTr="0027152A">
        <w:tc>
          <w:tcPr>
            <w:tcW w:w="3850" w:type="dxa"/>
          </w:tcPr>
          <w:p w14:paraId="5A78F3C7" w14:textId="77777777" w:rsidR="0069068F" w:rsidRPr="0039469A" w:rsidRDefault="0069068F" w:rsidP="0027152A">
            <w:pPr>
              <w:jc w:val="both"/>
              <w:rPr>
                <w:sz w:val="24"/>
                <w:szCs w:val="24"/>
              </w:rPr>
            </w:pPr>
            <w:r w:rsidRPr="0039469A">
              <w:rPr>
                <w:sz w:val="24"/>
                <w:szCs w:val="24"/>
              </w:rPr>
              <w:t>Subtiekėją kontroliuojančio (-</w:t>
            </w:r>
            <w:proofErr w:type="spellStart"/>
            <w:r w:rsidRPr="0039469A">
              <w:rPr>
                <w:sz w:val="24"/>
                <w:szCs w:val="24"/>
              </w:rPr>
              <w:t>ių</w:t>
            </w:r>
            <w:proofErr w:type="spellEnd"/>
            <w:r w:rsidRPr="0039469A">
              <w:rPr>
                <w:sz w:val="24"/>
                <w:szCs w:val="24"/>
              </w:rPr>
              <w:t>) asmens (-ų)  pavadinimas (-ai) arba vardas pavardė. Nesant kontroliuojančio asmens, čia nurodomas pagrindimas</w:t>
            </w:r>
          </w:p>
        </w:tc>
        <w:tc>
          <w:tcPr>
            <w:tcW w:w="1926" w:type="dxa"/>
          </w:tcPr>
          <w:p w14:paraId="6D2D0ACF" w14:textId="77777777" w:rsidR="0069068F" w:rsidRPr="0039469A" w:rsidRDefault="0069068F" w:rsidP="0027152A">
            <w:pPr>
              <w:rPr>
                <w:sz w:val="24"/>
                <w:szCs w:val="24"/>
              </w:rPr>
            </w:pPr>
          </w:p>
        </w:tc>
        <w:tc>
          <w:tcPr>
            <w:tcW w:w="1926" w:type="dxa"/>
          </w:tcPr>
          <w:p w14:paraId="7404939E" w14:textId="77777777" w:rsidR="0069068F" w:rsidRPr="0039469A" w:rsidRDefault="0069068F" w:rsidP="0027152A">
            <w:pPr>
              <w:rPr>
                <w:sz w:val="24"/>
                <w:szCs w:val="24"/>
              </w:rPr>
            </w:pPr>
          </w:p>
        </w:tc>
        <w:tc>
          <w:tcPr>
            <w:tcW w:w="1926" w:type="dxa"/>
          </w:tcPr>
          <w:p w14:paraId="6EA00E4E" w14:textId="77777777" w:rsidR="0069068F" w:rsidRPr="0039469A" w:rsidRDefault="0069068F" w:rsidP="0027152A">
            <w:pPr>
              <w:rPr>
                <w:sz w:val="24"/>
                <w:szCs w:val="24"/>
              </w:rPr>
            </w:pPr>
          </w:p>
        </w:tc>
      </w:tr>
      <w:tr w:rsidR="0069068F" w:rsidRPr="0039469A" w14:paraId="626C3895" w14:textId="77777777" w:rsidTr="0027152A">
        <w:tc>
          <w:tcPr>
            <w:tcW w:w="3850" w:type="dxa"/>
          </w:tcPr>
          <w:p w14:paraId="12888CEC" w14:textId="77777777" w:rsidR="0069068F" w:rsidRPr="0039469A" w:rsidRDefault="0069068F" w:rsidP="0027152A">
            <w:pPr>
              <w:jc w:val="both"/>
              <w:rPr>
                <w:sz w:val="24"/>
                <w:szCs w:val="24"/>
              </w:rPr>
            </w:pPr>
            <w:r w:rsidRPr="0039469A">
              <w:rPr>
                <w:sz w:val="24"/>
                <w:szCs w:val="24"/>
              </w:rPr>
              <w:t>Subtiekėją kontroliuojančio (-</w:t>
            </w:r>
            <w:proofErr w:type="spellStart"/>
            <w:r w:rsidRPr="0039469A">
              <w:rPr>
                <w:sz w:val="24"/>
                <w:szCs w:val="24"/>
              </w:rPr>
              <w:t>ių</w:t>
            </w:r>
            <w:proofErr w:type="spellEnd"/>
            <w:r w:rsidRPr="0039469A">
              <w:rPr>
                <w:sz w:val="24"/>
                <w:szCs w:val="24"/>
              </w:rPr>
              <w:t>) asmens (-ų) registracijos šalis (-</w:t>
            </w:r>
            <w:proofErr w:type="spellStart"/>
            <w:r w:rsidRPr="0039469A">
              <w:rPr>
                <w:sz w:val="24"/>
                <w:szCs w:val="24"/>
              </w:rPr>
              <w:t>ys</w:t>
            </w:r>
            <w:proofErr w:type="spellEnd"/>
            <w:r w:rsidRPr="0039469A">
              <w:rPr>
                <w:sz w:val="24"/>
                <w:szCs w:val="24"/>
              </w:rPr>
              <w:t>) arba nuolatinės gyvenamosios vietos ir pilietybės (-</w:t>
            </w:r>
            <w:proofErr w:type="spellStart"/>
            <w:r w:rsidRPr="0039469A">
              <w:rPr>
                <w:sz w:val="24"/>
                <w:szCs w:val="24"/>
              </w:rPr>
              <w:t>ių</w:t>
            </w:r>
            <w:proofErr w:type="spellEnd"/>
            <w:r w:rsidRPr="0039469A">
              <w:rPr>
                <w:sz w:val="24"/>
                <w:szCs w:val="24"/>
              </w:rPr>
              <w:t>) šalys</w:t>
            </w:r>
          </w:p>
        </w:tc>
        <w:tc>
          <w:tcPr>
            <w:tcW w:w="1926" w:type="dxa"/>
          </w:tcPr>
          <w:p w14:paraId="1B92EB57" w14:textId="77777777" w:rsidR="0069068F" w:rsidRPr="0039469A" w:rsidRDefault="0069068F" w:rsidP="0027152A">
            <w:pPr>
              <w:rPr>
                <w:sz w:val="24"/>
                <w:szCs w:val="24"/>
              </w:rPr>
            </w:pPr>
          </w:p>
        </w:tc>
        <w:tc>
          <w:tcPr>
            <w:tcW w:w="1926" w:type="dxa"/>
          </w:tcPr>
          <w:p w14:paraId="6E5B2585" w14:textId="77777777" w:rsidR="0069068F" w:rsidRPr="0039469A" w:rsidRDefault="0069068F" w:rsidP="0027152A">
            <w:pPr>
              <w:rPr>
                <w:sz w:val="24"/>
                <w:szCs w:val="24"/>
              </w:rPr>
            </w:pPr>
          </w:p>
        </w:tc>
        <w:tc>
          <w:tcPr>
            <w:tcW w:w="1926" w:type="dxa"/>
          </w:tcPr>
          <w:p w14:paraId="39BB5302" w14:textId="77777777" w:rsidR="0069068F" w:rsidRPr="0039469A" w:rsidRDefault="0069068F" w:rsidP="0027152A">
            <w:pPr>
              <w:rPr>
                <w:sz w:val="24"/>
                <w:szCs w:val="24"/>
              </w:rPr>
            </w:pPr>
          </w:p>
        </w:tc>
      </w:tr>
      <w:tr w:rsidR="0069068F" w:rsidRPr="0039469A" w14:paraId="4C917C54" w14:textId="77777777" w:rsidTr="0027152A">
        <w:tc>
          <w:tcPr>
            <w:tcW w:w="3850" w:type="dxa"/>
          </w:tcPr>
          <w:p w14:paraId="6CC3A98E" w14:textId="77777777" w:rsidR="0069068F" w:rsidRPr="0039469A" w:rsidRDefault="0069068F" w:rsidP="0027152A">
            <w:pPr>
              <w:jc w:val="both"/>
              <w:rPr>
                <w:sz w:val="24"/>
                <w:szCs w:val="24"/>
              </w:rPr>
            </w:pPr>
            <w:r w:rsidRPr="0039469A">
              <w:rPr>
                <w:sz w:val="24"/>
                <w:szCs w:val="24"/>
              </w:rPr>
              <w:t>Subtiekėjui perduodamų sutartinių įsipareigojimų dalis procentais nuo pasiūlymo kainos ar suma (EUR su PVM)</w:t>
            </w:r>
          </w:p>
        </w:tc>
        <w:tc>
          <w:tcPr>
            <w:tcW w:w="1926" w:type="dxa"/>
          </w:tcPr>
          <w:p w14:paraId="294CAF56" w14:textId="77777777" w:rsidR="0069068F" w:rsidRPr="0039469A" w:rsidRDefault="0069068F" w:rsidP="0027152A">
            <w:pPr>
              <w:rPr>
                <w:sz w:val="24"/>
                <w:szCs w:val="24"/>
              </w:rPr>
            </w:pPr>
          </w:p>
        </w:tc>
        <w:tc>
          <w:tcPr>
            <w:tcW w:w="1926" w:type="dxa"/>
          </w:tcPr>
          <w:p w14:paraId="7DEF4EBB" w14:textId="77777777" w:rsidR="0069068F" w:rsidRPr="0039469A" w:rsidRDefault="0069068F" w:rsidP="0027152A">
            <w:pPr>
              <w:rPr>
                <w:sz w:val="24"/>
                <w:szCs w:val="24"/>
              </w:rPr>
            </w:pPr>
          </w:p>
        </w:tc>
        <w:tc>
          <w:tcPr>
            <w:tcW w:w="1926" w:type="dxa"/>
          </w:tcPr>
          <w:p w14:paraId="60AC49A0" w14:textId="77777777" w:rsidR="0069068F" w:rsidRPr="0039469A" w:rsidRDefault="0069068F" w:rsidP="0027152A">
            <w:pPr>
              <w:rPr>
                <w:sz w:val="24"/>
                <w:szCs w:val="24"/>
              </w:rPr>
            </w:pPr>
          </w:p>
        </w:tc>
      </w:tr>
    </w:tbl>
    <w:p w14:paraId="045B905D" w14:textId="77777777" w:rsidR="0069068F" w:rsidRPr="0039469A" w:rsidRDefault="0069068F" w:rsidP="0069068F">
      <w:pPr>
        <w:spacing w:after="0" w:line="240" w:lineRule="auto"/>
        <w:rPr>
          <w:rFonts w:ascii="Times New Roman" w:eastAsia="Aptos" w:hAnsi="Times New Roman" w:cs="Times New Roman"/>
          <w:kern w:val="2"/>
          <w:sz w:val="24"/>
          <w:szCs w:val="24"/>
          <w:lang w:eastAsia="en-US"/>
          <w14:ligatures w14:val="standardContextual"/>
        </w:rPr>
      </w:pPr>
    </w:p>
    <w:p w14:paraId="47BDFE33" w14:textId="77777777" w:rsidR="0069068F" w:rsidRPr="0039469A" w:rsidRDefault="0069068F" w:rsidP="0069068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9469A">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69068F" w:rsidRPr="0039469A" w14:paraId="6BB7865F" w14:textId="77777777" w:rsidTr="0027152A">
        <w:tc>
          <w:tcPr>
            <w:tcW w:w="3850" w:type="dxa"/>
          </w:tcPr>
          <w:p w14:paraId="5ECDD021" w14:textId="77777777" w:rsidR="0069068F" w:rsidRPr="0039469A" w:rsidRDefault="0069068F" w:rsidP="0027152A">
            <w:pPr>
              <w:jc w:val="both"/>
              <w:rPr>
                <w:rFonts w:ascii="Times New Roman" w:hAnsi="Times New Roman" w:cs="Times New Roman"/>
                <w:lang w:val="lt-LT"/>
              </w:rPr>
            </w:pPr>
            <w:r w:rsidRPr="0039469A">
              <w:rPr>
                <w:rFonts w:ascii="Times New Roman" w:hAnsi="Times New Roman" w:cs="Times New Roman"/>
                <w:lang w:val="lt-LT"/>
              </w:rPr>
              <w:t xml:space="preserve">Pasitelkiamo ūkio subjekto statusas: subtiekėjas; finansinio ir ekonominio pajėgumo atitikčiai pasitelkiamas subjektas; techninio pajėgumo </w:t>
            </w:r>
            <w:r w:rsidRPr="0039469A">
              <w:rPr>
                <w:rFonts w:ascii="Times New Roman" w:hAnsi="Times New Roman" w:cs="Times New Roman"/>
                <w:lang w:val="lt-LT"/>
              </w:rPr>
              <w:lastRenderedPageBreak/>
              <w:t xml:space="preserve">atitikčiai pasitelkiamas subjektas; </w:t>
            </w:r>
            <w:proofErr w:type="spellStart"/>
            <w:r w:rsidRPr="0039469A">
              <w:rPr>
                <w:rFonts w:ascii="Times New Roman" w:hAnsi="Times New Roman" w:cs="Times New Roman"/>
                <w:lang w:val="lt-LT"/>
              </w:rPr>
              <w:t>kvazisubtiekėjas</w:t>
            </w:r>
            <w:proofErr w:type="spellEnd"/>
          </w:p>
        </w:tc>
        <w:tc>
          <w:tcPr>
            <w:tcW w:w="1926" w:type="dxa"/>
          </w:tcPr>
          <w:p w14:paraId="18B66785" w14:textId="77777777" w:rsidR="0069068F" w:rsidRPr="0039469A" w:rsidRDefault="0069068F" w:rsidP="0027152A">
            <w:pPr>
              <w:rPr>
                <w:rFonts w:ascii="Times New Roman" w:hAnsi="Times New Roman" w:cs="Times New Roman"/>
                <w:lang w:val="lt-LT"/>
              </w:rPr>
            </w:pPr>
          </w:p>
        </w:tc>
        <w:tc>
          <w:tcPr>
            <w:tcW w:w="1926" w:type="dxa"/>
          </w:tcPr>
          <w:p w14:paraId="28AE1184" w14:textId="77777777" w:rsidR="0069068F" w:rsidRPr="0039469A" w:rsidRDefault="0069068F" w:rsidP="0027152A">
            <w:pPr>
              <w:rPr>
                <w:rFonts w:ascii="Times New Roman" w:hAnsi="Times New Roman" w:cs="Times New Roman"/>
                <w:lang w:val="lt-LT"/>
              </w:rPr>
            </w:pPr>
          </w:p>
        </w:tc>
        <w:tc>
          <w:tcPr>
            <w:tcW w:w="1926" w:type="dxa"/>
          </w:tcPr>
          <w:p w14:paraId="38E2B145" w14:textId="77777777" w:rsidR="0069068F" w:rsidRPr="0039469A" w:rsidRDefault="0069068F" w:rsidP="0027152A">
            <w:pPr>
              <w:rPr>
                <w:rFonts w:ascii="Times New Roman" w:hAnsi="Times New Roman" w:cs="Times New Roman"/>
                <w:lang w:val="lt-LT"/>
              </w:rPr>
            </w:pPr>
          </w:p>
        </w:tc>
      </w:tr>
      <w:tr w:rsidR="0069068F" w:rsidRPr="0039469A" w14:paraId="3918274F" w14:textId="77777777" w:rsidTr="0027152A">
        <w:tc>
          <w:tcPr>
            <w:tcW w:w="3850" w:type="dxa"/>
          </w:tcPr>
          <w:p w14:paraId="7AAAD056" w14:textId="77777777" w:rsidR="0069068F" w:rsidRPr="0039469A" w:rsidRDefault="0069068F" w:rsidP="0027152A">
            <w:pPr>
              <w:jc w:val="both"/>
              <w:rPr>
                <w:rFonts w:ascii="Times New Roman" w:hAnsi="Times New Roman" w:cs="Times New Roman"/>
                <w:lang w:val="lt-LT"/>
              </w:rPr>
            </w:pPr>
            <w:r w:rsidRPr="0039469A">
              <w:rPr>
                <w:rFonts w:ascii="Times New Roman" w:hAnsi="Times New Roman" w:cs="Times New Roman"/>
                <w:lang w:val="lt-LT"/>
              </w:rPr>
              <w:t>Ūkio subjekto pavadinimas, juridinio asmens kodas, fizinio asmens verslo pažymėjimo numeris ar pan.</w:t>
            </w:r>
          </w:p>
        </w:tc>
        <w:tc>
          <w:tcPr>
            <w:tcW w:w="1926" w:type="dxa"/>
          </w:tcPr>
          <w:p w14:paraId="06076DC1" w14:textId="77777777" w:rsidR="0069068F" w:rsidRPr="0039469A" w:rsidRDefault="0069068F" w:rsidP="0027152A">
            <w:pPr>
              <w:rPr>
                <w:rFonts w:ascii="Times New Roman" w:hAnsi="Times New Roman" w:cs="Times New Roman"/>
                <w:lang w:val="lt-LT"/>
              </w:rPr>
            </w:pPr>
          </w:p>
        </w:tc>
        <w:tc>
          <w:tcPr>
            <w:tcW w:w="1926" w:type="dxa"/>
          </w:tcPr>
          <w:p w14:paraId="660A37FD" w14:textId="77777777" w:rsidR="0069068F" w:rsidRPr="0039469A" w:rsidRDefault="0069068F" w:rsidP="0027152A">
            <w:pPr>
              <w:rPr>
                <w:rFonts w:ascii="Times New Roman" w:hAnsi="Times New Roman" w:cs="Times New Roman"/>
                <w:lang w:val="lt-LT"/>
              </w:rPr>
            </w:pPr>
          </w:p>
        </w:tc>
        <w:tc>
          <w:tcPr>
            <w:tcW w:w="1926" w:type="dxa"/>
          </w:tcPr>
          <w:p w14:paraId="3112CB90" w14:textId="77777777" w:rsidR="0069068F" w:rsidRPr="0039469A" w:rsidRDefault="0069068F" w:rsidP="0027152A">
            <w:pPr>
              <w:rPr>
                <w:rFonts w:ascii="Times New Roman" w:hAnsi="Times New Roman" w:cs="Times New Roman"/>
                <w:lang w:val="lt-LT"/>
              </w:rPr>
            </w:pPr>
          </w:p>
        </w:tc>
      </w:tr>
      <w:tr w:rsidR="0069068F" w:rsidRPr="0039469A" w14:paraId="70866D4C" w14:textId="77777777" w:rsidTr="0027152A">
        <w:tc>
          <w:tcPr>
            <w:tcW w:w="3850" w:type="dxa"/>
          </w:tcPr>
          <w:p w14:paraId="6EA8CCED" w14:textId="77777777" w:rsidR="0069068F" w:rsidRPr="0039469A" w:rsidRDefault="0069068F" w:rsidP="0027152A">
            <w:pPr>
              <w:jc w:val="both"/>
              <w:rPr>
                <w:rFonts w:ascii="Times New Roman" w:hAnsi="Times New Roman" w:cs="Times New Roman"/>
                <w:lang w:val="lt-LT"/>
              </w:rPr>
            </w:pPr>
            <w:r w:rsidRPr="0039469A">
              <w:rPr>
                <w:rFonts w:ascii="Times New Roman" w:hAnsi="Times New Roman" w:cs="Times New Roman"/>
                <w:lang w:val="lt-LT"/>
              </w:rPr>
              <w:t>Ūkio subjekto registracijos šalis, o jei fizinis asmuo – nuolatinės gyvenamosios vietos šalis, adresas ir pilietybė (-ės)</w:t>
            </w:r>
          </w:p>
        </w:tc>
        <w:tc>
          <w:tcPr>
            <w:tcW w:w="1926" w:type="dxa"/>
          </w:tcPr>
          <w:p w14:paraId="5CCA8806" w14:textId="77777777" w:rsidR="0069068F" w:rsidRPr="0039469A" w:rsidRDefault="0069068F" w:rsidP="0027152A">
            <w:pPr>
              <w:rPr>
                <w:rFonts w:ascii="Times New Roman" w:hAnsi="Times New Roman" w:cs="Times New Roman"/>
                <w:lang w:val="lt-LT"/>
              </w:rPr>
            </w:pPr>
          </w:p>
        </w:tc>
        <w:tc>
          <w:tcPr>
            <w:tcW w:w="1926" w:type="dxa"/>
          </w:tcPr>
          <w:p w14:paraId="60D1259F" w14:textId="77777777" w:rsidR="0069068F" w:rsidRPr="0039469A" w:rsidRDefault="0069068F" w:rsidP="0027152A">
            <w:pPr>
              <w:rPr>
                <w:rFonts w:ascii="Times New Roman" w:hAnsi="Times New Roman" w:cs="Times New Roman"/>
                <w:lang w:val="lt-LT"/>
              </w:rPr>
            </w:pPr>
          </w:p>
        </w:tc>
        <w:tc>
          <w:tcPr>
            <w:tcW w:w="1926" w:type="dxa"/>
          </w:tcPr>
          <w:p w14:paraId="529D1DA0" w14:textId="77777777" w:rsidR="0069068F" w:rsidRPr="0039469A" w:rsidRDefault="0069068F" w:rsidP="0027152A">
            <w:pPr>
              <w:rPr>
                <w:rFonts w:ascii="Times New Roman" w:hAnsi="Times New Roman" w:cs="Times New Roman"/>
                <w:lang w:val="lt-LT"/>
              </w:rPr>
            </w:pPr>
          </w:p>
        </w:tc>
      </w:tr>
      <w:tr w:rsidR="0069068F" w:rsidRPr="0039469A" w14:paraId="3245AD0A" w14:textId="77777777" w:rsidTr="0027152A">
        <w:tc>
          <w:tcPr>
            <w:tcW w:w="3850" w:type="dxa"/>
          </w:tcPr>
          <w:p w14:paraId="701BE535" w14:textId="77777777" w:rsidR="0069068F" w:rsidRPr="0039469A" w:rsidRDefault="0069068F" w:rsidP="0027152A">
            <w:pPr>
              <w:jc w:val="both"/>
              <w:rPr>
                <w:rFonts w:ascii="Times New Roman" w:hAnsi="Times New Roman" w:cs="Times New Roman"/>
                <w:lang w:val="lt-LT"/>
              </w:rPr>
            </w:pPr>
            <w:r w:rsidRPr="0039469A">
              <w:rPr>
                <w:rFonts w:ascii="Times New Roman" w:hAnsi="Times New Roman" w:cs="Times New Roman"/>
                <w:lang w:val="lt-LT"/>
              </w:rPr>
              <w:t>Ūkio subjektą kontroliuojančio (-</w:t>
            </w:r>
            <w:proofErr w:type="spellStart"/>
            <w:r w:rsidRPr="0039469A">
              <w:rPr>
                <w:rFonts w:ascii="Times New Roman" w:hAnsi="Times New Roman" w:cs="Times New Roman"/>
                <w:lang w:val="lt-LT"/>
              </w:rPr>
              <w:t>ių</w:t>
            </w:r>
            <w:proofErr w:type="spellEnd"/>
            <w:r w:rsidRPr="0039469A">
              <w:rPr>
                <w:rFonts w:ascii="Times New Roman" w:hAnsi="Times New Roman" w:cs="Times New Roman"/>
                <w:lang w:val="lt-LT"/>
              </w:rPr>
              <w:t>) asmens (-ų)  pavadinimas (-ai) arba vardas pavardė. Nesant kontroliuojančio asmens, čia nurodomas pagrindimas</w:t>
            </w:r>
          </w:p>
        </w:tc>
        <w:tc>
          <w:tcPr>
            <w:tcW w:w="1926" w:type="dxa"/>
          </w:tcPr>
          <w:p w14:paraId="793511F8" w14:textId="77777777" w:rsidR="0069068F" w:rsidRPr="0039469A" w:rsidRDefault="0069068F" w:rsidP="0027152A">
            <w:pPr>
              <w:rPr>
                <w:rFonts w:ascii="Times New Roman" w:hAnsi="Times New Roman" w:cs="Times New Roman"/>
                <w:lang w:val="lt-LT"/>
              </w:rPr>
            </w:pPr>
          </w:p>
        </w:tc>
        <w:tc>
          <w:tcPr>
            <w:tcW w:w="1926" w:type="dxa"/>
          </w:tcPr>
          <w:p w14:paraId="03FF50B5" w14:textId="77777777" w:rsidR="0069068F" w:rsidRPr="0039469A" w:rsidRDefault="0069068F" w:rsidP="0027152A">
            <w:pPr>
              <w:rPr>
                <w:rFonts w:ascii="Times New Roman" w:hAnsi="Times New Roman" w:cs="Times New Roman"/>
                <w:lang w:val="lt-LT"/>
              </w:rPr>
            </w:pPr>
          </w:p>
        </w:tc>
        <w:tc>
          <w:tcPr>
            <w:tcW w:w="1926" w:type="dxa"/>
          </w:tcPr>
          <w:p w14:paraId="74C7DBBC" w14:textId="77777777" w:rsidR="0069068F" w:rsidRPr="0039469A" w:rsidRDefault="0069068F" w:rsidP="0027152A">
            <w:pPr>
              <w:rPr>
                <w:rFonts w:ascii="Times New Roman" w:hAnsi="Times New Roman" w:cs="Times New Roman"/>
                <w:lang w:val="lt-LT"/>
              </w:rPr>
            </w:pPr>
          </w:p>
        </w:tc>
      </w:tr>
      <w:tr w:rsidR="0069068F" w:rsidRPr="0039469A" w14:paraId="06C5C84E" w14:textId="77777777" w:rsidTr="0027152A">
        <w:tc>
          <w:tcPr>
            <w:tcW w:w="3850" w:type="dxa"/>
          </w:tcPr>
          <w:p w14:paraId="360C2848" w14:textId="77777777" w:rsidR="0069068F" w:rsidRPr="0039469A" w:rsidRDefault="0069068F" w:rsidP="0027152A">
            <w:pPr>
              <w:jc w:val="both"/>
              <w:rPr>
                <w:rFonts w:ascii="Times New Roman" w:hAnsi="Times New Roman" w:cs="Times New Roman"/>
                <w:lang w:val="lt-LT"/>
              </w:rPr>
            </w:pPr>
            <w:r w:rsidRPr="0039469A">
              <w:rPr>
                <w:rFonts w:ascii="Times New Roman" w:hAnsi="Times New Roman" w:cs="Times New Roman"/>
                <w:lang w:val="lt-LT"/>
              </w:rPr>
              <w:t>Ūkio subjektą kontroliuojančio (-</w:t>
            </w:r>
            <w:proofErr w:type="spellStart"/>
            <w:r w:rsidRPr="0039469A">
              <w:rPr>
                <w:rFonts w:ascii="Times New Roman" w:hAnsi="Times New Roman" w:cs="Times New Roman"/>
                <w:lang w:val="lt-LT"/>
              </w:rPr>
              <w:t>ių</w:t>
            </w:r>
            <w:proofErr w:type="spellEnd"/>
            <w:r w:rsidRPr="0039469A">
              <w:rPr>
                <w:rFonts w:ascii="Times New Roman" w:hAnsi="Times New Roman" w:cs="Times New Roman"/>
                <w:lang w:val="lt-LT"/>
              </w:rPr>
              <w:t>) asmens (-ų) registracijos šalis (-</w:t>
            </w:r>
            <w:proofErr w:type="spellStart"/>
            <w:r w:rsidRPr="0039469A">
              <w:rPr>
                <w:rFonts w:ascii="Times New Roman" w:hAnsi="Times New Roman" w:cs="Times New Roman"/>
                <w:lang w:val="lt-LT"/>
              </w:rPr>
              <w:t>ys</w:t>
            </w:r>
            <w:proofErr w:type="spellEnd"/>
            <w:r w:rsidRPr="0039469A">
              <w:rPr>
                <w:rFonts w:ascii="Times New Roman" w:hAnsi="Times New Roman" w:cs="Times New Roman"/>
                <w:lang w:val="lt-LT"/>
              </w:rPr>
              <w:t>) arba nuolatinės gyvenamosios vietos ir pilietybės (-</w:t>
            </w:r>
            <w:proofErr w:type="spellStart"/>
            <w:r w:rsidRPr="0039469A">
              <w:rPr>
                <w:rFonts w:ascii="Times New Roman" w:hAnsi="Times New Roman" w:cs="Times New Roman"/>
                <w:lang w:val="lt-LT"/>
              </w:rPr>
              <w:t>ių</w:t>
            </w:r>
            <w:proofErr w:type="spellEnd"/>
            <w:r w:rsidRPr="0039469A">
              <w:rPr>
                <w:rFonts w:ascii="Times New Roman" w:hAnsi="Times New Roman" w:cs="Times New Roman"/>
                <w:lang w:val="lt-LT"/>
              </w:rPr>
              <w:t>) šalys</w:t>
            </w:r>
          </w:p>
        </w:tc>
        <w:tc>
          <w:tcPr>
            <w:tcW w:w="1926" w:type="dxa"/>
          </w:tcPr>
          <w:p w14:paraId="0B722F39" w14:textId="77777777" w:rsidR="0069068F" w:rsidRPr="0039469A" w:rsidRDefault="0069068F" w:rsidP="0027152A">
            <w:pPr>
              <w:rPr>
                <w:rFonts w:ascii="Times New Roman" w:hAnsi="Times New Roman" w:cs="Times New Roman"/>
                <w:lang w:val="lt-LT"/>
              </w:rPr>
            </w:pPr>
          </w:p>
        </w:tc>
        <w:tc>
          <w:tcPr>
            <w:tcW w:w="1926" w:type="dxa"/>
          </w:tcPr>
          <w:p w14:paraId="368A41C0" w14:textId="77777777" w:rsidR="0069068F" w:rsidRPr="0039469A" w:rsidRDefault="0069068F" w:rsidP="0027152A">
            <w:pPr>
              <w:rPr>
                <w:rFonts w:ascii="Times New Roman" w:hAnsi="Times New Roman" w:cs="Times New Roman"/>
                <w:lang w:val="lt-LT"/>
              </w:rPr>
            </w:pPr>
          </w:p>
        </w:tc>
        <w:tc>
          <w:tcPr>
            <w:tcW w:w="1926" w:type="dxa"/>
          </w:tcPr>
          <w:p w14:paraId="71092462" w14:textId="77777777" w:rsidR="0069068F" w:rsidRPr="0039469A" w:rsidRDefault="0069068F" w:rsidP="0027152A">
            <w:pPr>
              <w:rPr>
                <w:rFonts w:ascii="Times New Roman" w:hAnsi="Times New Roman" w:cs="Times New Roman"/>
                <w:lang w:val="lt-LT"/>
              </w:rPr>
            </w:pPr>
          </w:p>
        </w:tc>
      </w:tr>
      <w:tr w:rsidR="0069068F" w:rsidRPr="0039469A" w14:paraId="1D66DC41" w14:textId="77777777" w:rsidTr="0027152A">
        <w:tc>
          <w:tcPr>
            <w:tcW w:w="3850" w:type="dxa"/>
          </w:tcPr>
          <w:p w14:paraId="6CA1FFD2" w14:textId="77777777" w:rsidR="0069068F" w:rsidRPr="0039469A" w:rsidRDefault="0069068F" w:rsidP="0027152A">
            <w:pPr>
              <w:jc w:val="both"/>
              <w:rPr>
                <w:rFonts w:ascii="Times New Roman" w:hAnsi="Times New Roman" w:cs="Times New Roman"/>
                <w:lang w:val="lt-LT"/>
              </w:rPr>
            </w:pPr>
            <w:r w:rsidRPr="0039469A">
              <w:rPr>
                <w:rFonts w:ascii="Times New Roman" w:hAnsi="Times New Roman" w:cs="Times New Roman"/>
                <w:lang w:val="lt-LT"/>
              </w:rPr>
              <w:t>Ūkio subjektui perduodamų sutartinių įsipareigojimų dalis procentais nuo pasiūlymo kainos ar suma (EUR su PVM)</w:t>
            </w:r>
          </w:p>
        </w:tc>
        <w:tc>
          <w:tcPr>
            <w:tcW w:w="1926" w:type="dxa"/>
          </w:tcPr>
          <w:p w14:paraId="1DE010EE" w14:textId="77777777" w:rsidR="0069068F" w:rsidRPr="0039469A" w:rsidRDefault="0069068F" w:rsidP="0027152A">
            <w:pPr>
              <w:rPr>
                <w:rFonts w:ascii="Times New Roman" w:hAnsi="Times New Roman" w:cs="Times New Roman"/>
                <w:lang w:val="lt-LT"/>
              </w:rPr>
            </w:pPr>
          </w:p>
        </w:tc>
        <w:tc>
          <w:tcPr>
            <w:tcW w:w="1926" w:type="dxa"/>
          </w:tcPr>
          <w:p w14:paraId="37F634D5" w14:textId="77777777" w:rsidR="0069068F" w:rsidRPr="0039469A" w:rsidRDefault="0069068F" w:rsidP="0027152A">
            <w:pPr>
              <w:rPr>
                <w:rFonts w:ascii="Times New Roman" w:hAnsi="Times New Roman" w:cs="Times New Roman"/>
                <w:lang w:val="lt-LT"/>
              </w:rPr>
            </w:pPr>
          </w:p>
        </w:tc>
        <w:tc>
          <w:tcPr>
            <w:tcW w:w="1926" w:type="dxa"/>
          </w:tcPr>
          <w:p w14:paraId="7B5595F5" w14:textId="77777777" w:rsidR="0069068F" w:rsidRPr="0039469A" w:rsidRDefault="0069068F" w:rsidP="0027152A">
            <w:pPr>
              <w:rPr>
                <w:rFonts w:ascii="Times New Roman" w:hAnsi="Times New Roman" w:cs="Times New Roman"/>
                <w:lang w:val="lt-LT"/>
              </w:rPr>
            </w:pPr>
          </w:p>
        </w:tc>
      </w:tr>
    </w:tbl>
    <w:p w14:paraId="0E1C7405"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749BA573"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Pažymime, kad sutinkame su visomis pirkimo dokumentų sąlygomis.</w:t>
      </w:r>
    </w:p>
    <w:p w14:paraId="1227317A"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p>
    <w:p w14:paraId="04A1E32D"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bCs/>
          <w:sz w:val="24"/>
          <w:szCs w:val="24"/>
          <w:lang w:eastAsia="en-US"/>
        </w:rPr>
        <w:t>1 lentelė.</w:t>
      </w:r>
      <w:r w:rsidRPr="0039469A">
        <w:rPr>
          <w:rFonts w:ascii="Times New Roman" w:eastAsia="Times New Roman" w:hAnsi="Times New Roman" w:cs="Times New Roman"/>
          <w:sz w:val="24"/>
          <w:szCs w:val="24"/>
          <w:lang w:eastAsia="en-US"/>
        </w:rPr>
        <w:t xml:space="preserve"> Pateikiame siūlomo paslaugų kokybės kriterijaus T reikšmę:</w:t>
      </w: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5"/>
        <w:gridCol w:w="4849"/>
        <w:gridCol w:w="4110"/>
      </w:tblGrid>
      <w:tr w:rsidR="0069068F" w:rsidRPr="0039469A" w14:paraId="3CDB7322" w14:textId="77777777" w:rsidTr="24632205">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4DE42" w14:textId="77777777" w:rsidR="0069068F" w:rsidRPr="0039469A" w:rsidRDefault="0069068F" w:rsidP="0027152A">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Eil. Nr.</w:t>
            </w:r>
          </w:p>
        </w:tc>
        <w:tc>
          <w:tcPr>
            <w:tcW w:w="4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1F6A8F" w14:textId="77777777" w:rsidR="0069068F" w:rsidRPr="0039469A" w:rsidRDefault="0069068F" w:rsidP="0027152A">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Kokybės kriterijus </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47CEF5" w14:textId="77777777" w:rsidR="0069068F" w:rsidRPr="0039469A" w:rsidRDefault="0069068F" w:rsidP="0027152A">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Siūlomo kriterijaus rodiklio reikšmė</w:t>
            </w:r>
          </w:p>
        </w:tc>
      </w:tr>
      <w:tr w:rsidR="0069068F" w:rsidRPr="0039469A" w14:paraId="10B8EF94" w14:textId="77777777" w:rsidTr="24632205">
        <w:tc>
          <w:tcPr>
            <w:tcW w:w="675" w:type="dxa"/>
            <w:tcBorders>
              <w:top w:val="single" w:sz="4" w:space="0" w:color="auto"/>
              <w:left w:val="single" w:sz="4" w:space="0" w:color="auto"/>
              <w:bottom w:val="single" w:sz="4" w:space="0" w:color="auto"/>
              <w:right w:val="single" w:sz="4" w:space="0" w:color="auto"/>
            </w:tcBorders>
            <w:vAlign w:val="center"/>
          </w:tcPr>
          <w:p w14:paraId="49DCA901" w14:textId="77777777" w:rsidR="0069068F" w:rsidRPr="0039469A" w:rsidRDefault="0069068F" w:rsidP="0027152A">
            <w:pPr>
              <w:suppressAutoHyphens/>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w:t>
            </w:r>
          </w:p>
        </w:tc>
        <w:tc>
          <w:tcPr>
            <w:tcW w:w="4849" w:type="dxa"/>
            <w:tcBorders>
              <w:top w:val="single" w:sz="4" w:space="0" w:color="auto"/>
              <w:left w:val="single" w:sz="4" w:space="0" w:color="auto"/>
              <w:bottom w:val="single" w:sz="4" w:space="0" w:color="auto"/>
              <w:right w:val="single" w:sz="4" w:space="0" w:color="auto"/>
            </w:tcBorders>
            <w:vAlign w:val="center"/>
          </w:tcPr>
          <w:p w14:paraId="314C7A69" w14:textId="080D39BF" w:rsidR="0069068F" w:rsidRPr="0039469A" w:rsidRDefault="0069068F" w:rsidP="0027152A">
            <w:pPr>
              <w:suppressAutoHyphens/>
              <w:spacing w:after="0" w:line="240" w:lineRule="auto"/>
              <w:jc w:val="both"/>
              <w:rPr>
                <w:rFonts w:ascii="Times New Roman" w:hAnsi="Times New Roman" w:cs="Times New Roman"/>
                <w:bCs/>
                <w:sz w:val="24"/>
                <w:szCs w:val="24"/>
              </w:rPr>
            </w:pPr>
            <w:r w:rsidRPr="0039469A">
              <w:rPr>
                <w:rFonts w:ascii="Times New Roman" w:hAnsi="Times New Roman" w:cs="Times New Roman"/>
                <w:b/>
                <w:bCs/>
                <w:sz w:val="24"/>
                <w:szCs w:val="24"/>
                <w:lang w:eastAsia="en-US"/>
              </w:rPr>
              <w:t>Kriterijus T</w:t>
            </w:r>
            <w:r w:rsidRPr="0039469A">
              <w:rPr>
                <w:rFonts w:ascii="Times New Roman" w:hAnsi="Times New Roman" w:cs="Times New Roman"/>
                <w:b/>
                <w:bCs/>
                <w:sz w:val="24"/>
                <w:szCs w:val="24"/>
                <w:vertAlign w:val="subscript"/>
                <w:lang w:eastAsia="en-US"/>
              </w:rPr>
              <w:t xml:space="preserve"> </w:t>
            </w:r>
            <w:r w:rsidRPr="0039469A">
              <w:rPr>
                <w:rFonts w:ascii="Times New Roman" w:eastAsia="Times New Roman" w:hAnsi="Times New Roman" w:cs="Times New Roman"/>
                <w:sz w:val="24"/>
                <w:szCs w:val="24"/>
                <w:lang w:eastAsia="en-US"/>
              </w:rPr>
              <w:t xml:space="preserve">– </w:t>
            </w:r>
            <w:r w:rsidRPr="0039469A">
              <w:rPr>
                <w:rFonts w:ascii="Times New Roman" w:hAnsi="Times New Roman" w:cs="Times New Roman"/>
                <w:bCs/>
                <w:sz w:val="24"/>
                <w:szCs w:val="24"/>
              </w:rPr>
              <w:t xml:space="preserve">mišrių komunalinių atliekų surinkimo ir vežimo paslaugoms teikti bus naudojamos tik suslėgtomis gamtinėmis dujomis (CNG) arba </w:t>
            </w:r>
            <w:proofErr w:type="spellStart"/>
            <w:r w:rsidRPr="0039469A">
              <w:rPr>
                <w:rFonts w:ascii="Times New Roman" w:hAnsi="Times New Roman" w:cs="Times New Roman"/>
                <w:bCs/>
                <w:sz w:val="24"/>
                <w:szCs w:val="24"/>
              </w:rPr>
              <w:t>biometanu</w:t>
            </w:r>
            <w:proofErr w:type="spellEnd"/>
            <w:r w:rsidRPr="0039469A">
              <w:rPr>
                <w:rFonts w:ascii="Times New Roman" w:hAnsi="Times New Roman" w:cs="Times New Roman"/>
                <w:bCs/>
                <w:sz w:val="24"/>
                <w:szCs w:val="24"/>
              </w:rPr>
              <w:t>, arba biodujomis</w:t>
            </w:r>
            <w:r w:rsidR="00D90BF4">
              <w:rPr>
                <w:rFonts w:ascii="Times New Roman" w:hAnsi="Times New Roman" w:cs="Times New Roman"/>
                <w:bCs/>
                <w:sz w:val="24"/>
                <w:szCs w:val="24"/>
              </w:rPr>
              <w:t>, arba elektra</w:t>
            </w:r>
            <w:r w:rsidRPr="0039469A">
              <w:rPr>
                <w:rFonts w:ascii="Times New Roman" w:hAnsi="Times New Roman" w:cs="Times New Roman"/>
                <w:bCs/>
                <w:sz w:val="24"/>
                <w:szCs w:val="24"/>
              </w:rPr>
              <w:t xml:space="preserve"> varomos atliekų surinkimo transporto priemonės</w:t>
            </w:r>
            <w:r w:rsidRPr="0039469A">
              <w:rPr>
                <w:rFonts w:eastAsia="Calibri"/>
                <w:lang w:eastAsia="en-US"/>
              </w:rPr>
              <w:t xml:space="preserve"> </w:t>
            </w:r>
            <w:r w:rsidRPr="0039469A">
              <w:rPr>
                <w:rFonts w:ascii="Times New Roman" w:eastAsia="Calibri" w:hAnsi="Times New Roman" w:cs="Times New Roman"/>
                <w:sz w:val="24"/>
                <w:szCs w:val="24"/>
                <w:lang w:eastAsia="en-US"/>
              </w:rPr>
              <w:t>(jas pradedant naudoti teikiant paslaugas ne vėliau kaip per 15 mėnesių nuo pirkimo sutarties įsigaliojimo dienos).</w:t>
            </w:r>
          </w:p>
        </w:tc>
        <w:tc>
          <w:tcPr>
            <w:tcW w:w="4110" w:type="dxa"/>
            <w:tcBorders>
              <w:top w:val="single" w:sz="4" w:space="0" w:color="auto"/>
              <w:left w:val="single" w:sz="4" w:space="0" w:color="auto"/>
              <w:bottom w:val="single" w:sz="4" w:space="0" w:color="auto"/>
              <w:right w:val="single" w:sz="4" w:space="0" w:color="auto"/>
            </w:tcBorders>
            <w:vAlign w:val="center"/>
          </w:tcPr>
          <w:p w14:paraId="5E00C8F6" w14:textId="77777777" w:rsidR="0069068F" w:rsidRPr="0039469A" w:rsidRDefault="0069068F" w:rsidP="0027152A">
            <w:pPr>
              <w:pStyle w:val="Sraopastraipa"/>
              <w:numPr>
                <w:ilvl w:val="0"/>
                <w:numId w:val="25"/>
              </w:numPr>
              <w:suppressAutoHyphens/>
              <w:jc w:val="center"/>
              <w:rPr>
                <w:szCs w:val="24"/>
              </w:rPr>
            </w:pPr>
            <w:r w:rsidRPr="0039469A">
              <w:rPr>
                <w:szCs w:val="24"/>
              </w:rPr>
              <w:t>Taip</w:t>
            </w:r>
          </w:p>
          <w:p w14:paraId="5F2A75C2" w14:textId="77777777" w:rsidR="0069068F" w:rsidRPr="0039469A" w:rsidRDefault="0069068F" w:rsidP="0027152A">
            <w:pPr>
              <w:pStyle w:val="Sraopastraipa"/>
              <w:numPr>
                <w:ilvl w:val="0"/>
                <w:numId w:val="25"/>
              </w:numPr>
              <w:suppressAutoHyphens/>
              <w:jc w:val="center"/>
              <w:rPr>
                <w:szCs w:val="24"/>
              </w:rPr>
            </w:pPr>
            <w:r w:rsidRPr="0039469A">
              <w:rPr>
                <w:szCs w:val="24"/>
              </w:rPr>
              <w:t xml:space="preserve">  Ne</w:t>
            </w:r>
          </w:p>
          <w:p w14:paraId="7AF47EFF" w14:textId="77777777" w:rsidR="0069068F" w:rsidRPr="0039469A" w:rsidRDefault="0069068F" w:rsidP="0027152A">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hAnsi="Times New Roman" w:cs="Times New Roman"/>
                <w:i/>
                <w:iCs/>
                <w:sz w:val="24"/>
                <w:szCs w:val="24"/>
                <w:lang w:eastAsia="lt-LT"/>
              </w:rPr>
              <w:t xml:space="preserve">(pažymėti vieną variantą pagal pirkimo </w:t>
            </w:r>
            <w:r w:rsidRPr="00627295">
              <w:rPr>
                <w:rFonts w:ascii="Times New Roman" w:hAnsi="Times New Roman" w:cs="Times New Roman"/>
                <w:i/>
                <w:iCs/>
                <w:sz w:val="24"/>
                <w:szCs w:val="24"/>
                <w:lang w:eastAsia="lt-LT"/>
              </w:rPr>
              <w:t>sąlygų 97.4 punktą)</w:t>
            </w:r>
          </w:p>
        </w:tc>
      </w:tr>
      <w:tr w:rsidR="24632205" w14:paraId="523110D3" w14:textId="77777777" w:rsidTr="24632205">
        <w:trPr>
          <w:trHeight w:val="300"/>
        </w:trPr>
        <w:tc>
          <w:tcPr>
            <w:tcW w:w="675" w:type="dxa"/>
            <w:tcBorders>
              <w:top w:val="single" w:sz="4" w:space="0" w:color="auto"/>
              <w:left w:val="single" w:sz="4" w:space="0" w:color="auto"/>
              <w:bottom w:val="single" w:sz="4" w:space="0" w:color="auto"/>
              <w:right w:val="single" w:sz="4" w:space="0" w:color="auto"/>
            </w:tcBorders>
            <w:vAlign w:val="center"/>
          </w:tcPr>
          <w:p w14:paraId="35AB3167" w14:textId="1926D77F" w:rsidR="1F39B684" w:rsidRDefault="1F39B684" w:rsidP="24632205">
            <w:pPr>
              <w:spacing w:line="240" w:lineRule="auto"/>
              <w:jc w:val="center"/>
              <w:rPr>
                <w:rFonts w:ascii="Times New Roman" w:eastAsia="Times New Roman" w:hAnsi="Times New Roman" w:cs="Times New Roman"/>
                <w:sz w:val="24"/>
                <w:szCs w:val="24"/>
                <w:lang w:eastAsia="en-US"/>
              </w:rPr>
            </w:pPr>
            <w:r w:rsidRPr="24632205">
              <w:rPr>
                <w:rFonts w:ascii="Times New Roman" w:eastAsia="Times New Roman" w:hAnsi="Times New Roman" w:cs="Times New Roman"/>
                <w:sz w:val="24"/>
                <w:szCs w:val="24"/>
                <w:lang w:eastAsia="en-US"/>
              </w:rPr>
              <w:t>2.</w:t>
            </w:r>
          </w:p>
        </w:tc>
        <w:tc>
          <w:tcPr>
            <w:tcW w:w="4849" w:type="dxa"/>
            <w:tcBorders>
              <w:top w:val="single" w:sz="4" w:space="0" w:color="auto"/>
              <w:left w:val="single" w:sz="4" w:space="0" w:color="auto"/>
              <w:bottom w:val="single" w:sz="4" w:space="0" w:color="auto"/>
              <w:right w:val="single" w:sz="4" w:space="0" w:color="auto"/>
            </w:tcBorders>
            <w:vAlign w:val="center"/>
          </w:tcPr>
          <w:p w14:paraId="5D9C2F4B" w14:textId="09E502A7" w:rsidR="24632205" w:rsidRDefault="24632205" w:rsidP="24632205">
            <w:pPr>
              <w:spacing w:line="240" w:lineRule="auto"/>
              <w:jc w:val="both"/>
              <w:rPr>
                <w:rFonts w:ascii="Times New Roman" w:hAnsi="Times New Roman" w:cs="Times New Roman"/>
                <w:sz w:val="24"/>
                <w:szCs w:val="24"/>
                <w:lang w:eastAsia="en-US"/>
              </w:rPr>
            </w:pPr>
            <w:r w:rsidRPr="24632205">
              <w:rPr>
                <w:rFonts w:ascii="Times New Roman" w:hAnsi="Times New Roman" w:cs="Times New Roman"/>
                <w:b/>
                <w:bCs/>
                <w:sz w:val="24"/>
                <w:szCs w:val="24"/>
                <w:lang w:eastAsia="en-US"/>
              </w:rPr>
              <w:t>Kriterijus K</w:t>
            </w:r>
            <w:r w:rsidRPr="24632205">
              <w:rPr>
                <w:rFonts w:ascii="Times New Roman" w:hAnsi="Times New Roman" w:cs="Times New Roman"/>
                <w:b/>
                <w:bCs/>
                <w:sz w:val="24"/>
                <w:szCs w:val="24"/>
                <w:vertAlign w:val="subscript"/>
                <w:lang w:eastAsia="en-US"/>
              </w:rPr>
              <w:t xml:space="preserve"> </w:t>
            </w:r>
            <w:r w:rsidRPr="24632205">
              <w:rPr>
                <w:rFonts w:ascii="Times New Roman" w:eastAsia="Times New Roman" w:hAnsi="Times New Roman" w:cs="Times New Roman"/>
                <w:sz w:val="24"/>
                <w:szCs w:val="24"/>
                <w:lang w:eastAsia="en-US"/>
              </w:rPr>
              <w:t>–</w:t>
            </w:r>
            <w:r w:rsidRPr="24632205">
              <w:rPr>
                <w:rFonts w:ascii="Times New Roman" w:hAnsi="Times New Roman" w:cs="Times New Roman"/>
                <w:sz w:val="24"/>
                <w:szCs w:val="24"/>
              </w:rPr>
              <w:t xml:space="preserve"> Naujų konteinerių pastatymas pasiruošimo laikotarpiu.</w:t>
            </w:r>
          </w:p>
        </w:tc>
        <w:tc>
          <w:tcPr>
            <w:tcW w:w="4110" w:type="dxa"/>
            <w:tcBorders>
              <w:top w:val="single" w:sz="4" w:space="0" w:color="auto"/>
              <w:left w:val="single" w:sz="4" w:space="0" w:color="auto"/>
              <w:bottom w:val="single" w:sz="4" w:space="0" w:color="auto"/>
              <w:right w:val="single" w:sz="4" w:space="0" w:color="auto"/>
            </w:tcBorders>
            <w:vAlign w:val="center"/>
          </w:tcPr>
          <w:p w14:paraId="6342A8FB" w14:textId="77777777" w:rsidR="24632205" w:rsidRDefault="24632205" w:rsidP="24632205">
            <w:pPr>
              <w:pStyle w:val="Sraopastraipa"/>
              <w:numPr>
                <w:ilvl w:val="0"/>
                <w:numId w:val="25"/>
              </w:numPr>
              <w:jc w:val="center"/>
            </w:pPr>
            <w:r>
              <w:t>Taip</w:t>
            </w:r>
          </w:p>
          <w:p w14:paraId="43C79C37" w14:textId="77777777" w:rsidR="24632205" w:rsidRDefault="24632205" w:rsidP="24632205">
            <w:pPr>
              <w:pStyle w:val="Sraopastraipa"/>
              <w:numPr>
                <w:ilvl w:val="0"/>
                <w:numId w:val="25"/>
              </w:numPr>
              <w:jc w:val="center"/>
            </w:pPr>
            <w:r>
              <w:t xml:space="preserve">  Ne</w:t>
            </w:r>
          </w:p>
          <w:p w14:paraId="7A4E02D4" w14:textId="10809E4C" w:rsidR="24632205" w:rsidRDefault="24632205" w:rsidP="24632205">
            <w:pPr>
              <w:spacing w:after="0" w:line="240" w:lineRule="auto"/>
              <w:jc w:val="both"/>
              <w:rPr>
                <w:rFonts w:ascii="Times New Roman" w:eastAsia="Times New Roman" w:hAnsi="Times New Roman" w:cs="Times New Roman"/>
                <w:sz w:val="24"/>
                <w:szCs w:val="24"/>
                <w:lang w:eastAsia="en-US"/>
              </w:rPr>
            </w:pPr>
            <w:r w:rsidRPr="24632205">
              <w:rPr>
                <w:rFonts w:ascii="Times New Roman" w:hAnsi="Times New Roman" w:cs="Times New Roman"/>
                <w:i/>
                <w:iCs/>
                <w:sz w:val="24"/>
                <w:szCs w:val="24"/>
                <w:lang w:eastAsia="lt-LT"/>
              </w:rPr>
              <w:t>(pažymėti vieną variantą pagal pirkimo sąlygų 97.5 punktą)</w:t>
            </w:r>
          </w:p>
          <w:p w14:paraId="0CE2E48A" w14:textId="19C86C88" w:rsidR="24632205" w:rsidRDefault="24632205" w:rsidP="24632205">
            <w:pPr>
              <w:pStyle w:val="Sraopastraipa"/>
              <w:ind w:left="1080"/>
              <w:jc w:val="center"/>
            </w:pPr>
          </w:p>
        </w:tc>
      </w:tr>
    </w:tbl>
    <w:p w14:paraId="3E8C4352" w14:textId="2963D9B0" w:rsidR="2BBC2137" w:rsidRDefault="2BBC2137" w:rsidP="24632205">
      <w:pPr>
        <w:spacing w:after="0" w:line="240" w:lineRule="auto"/>
        <w:ind w:firstLine="567"/>
        <w:jc w:val="both"/>
        <w:rPr>
          <w:rFonts w:ascii="Times New Roman" w:eastAsia="Times New Roman" w:hAnsi="Times New Roman" w:cs="Times New Roman"/>
          <w:i/>
          <w:iCs/>
          <w:sz w:val="24"/>
          <w:szCs w:val="24"/>
          <w:lang w:eastAsia="en-US"/>
        </w:rPr>
      </w:pPr>
      <w:r w:rsidRPr="24632205">
        <w:rPr>
          <w:rFonts w:ascii="Times New Roman" w:eastAsia="Times New Roman" w:hAnsi="Times New Roman" w:cs="Times New Roman"/>
          <w:i/>
          <w:iCs/>
          <w:sz w:val="24"/>
          <w:szCs w:val="24"/>
          <w:lang w:eastAsia="en-US"/>
        </w:rPr>
        <w:t>Pastaba. Dalyviui nenurodžius prašomos kriterijų T ir K rodiklių reikšmių arba nurodžius daugiau nei vieną, už šį kriterijų bus skiriama 0 ekonominio naudingumo balų.</w:t>
      </w:r>
    </w:p>
    <w:p w14:paraId="227D55C7" w14:textId="77777777" w:rsidR="0069068F" w:rsidRPr="0039469A" w:rsidRDefault="0069068F" w:rsidP="0069068F">
      <w:pPr>
        <w:spacing w:after="0" w:line="240" w:lineRule="auto"/>
        <w:jc w:val="both"/>
        <w:rPr>
          <w:rFonts w:ascii="Times New Roman" w:eastAsia="Times New Roman" w:hAnsi="Times New Roman" w:cs="Times New Roman"/>
          <w:sz w:val="24"/>
          <w:szCs w:val="24"/>
          <w:lang w:eastAsia="en-US"/>
        </w:rPr>
      </w:pPr>
    </w:p>
    <w:p w14:paraId="3D5083B1" w14:textId="4FCAE8C4" w:rsidR="0069068F" w:rsidRPr="0039469A" w:rsidRDefault="0069068F" w:rsidP="0069068F">
      <w:pPr>
        <w:spacing w:after="0" w:line="240" w:lineRule="auto"/>
        <w:ind w:firstLine="720"/>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sz w:val="24"/>
          <w:szCs w:val="24"/>
          <w:lang w:eastAsia="en-US"/>
        </w:rPr>
        <w:t xml:space="preserve">Siūlome šias </w:t>
      </w:r>
      <w:r w:rsidRPr="0039469A">
        <w:rPr>
          <w:rFonts w:ascii="Times New Roman" w:eastAsia="Times New Roman" w:hAnsi="Times New Roman"/>
          <w:b/>
          <w:sz w:val="24"/>
          <w:szCs w:val="24"/>
        </w:rPr>
        <w:t>Komunalinių atliekų sraute susidarančių mišrių komunalinių atliekų rūšiuojamojo surinkimo Vilniaus miesto sa</w:t>
      </w:r>
      <w:r w:rsidRPr="008D649D">
        <w:rPr>
          <w:rFonts w:ascii="Times New Roman" w:eastAsia="Times New Roman" w:hAnsi="Times New Roman"/>
          <w:b/>
          <w:sz w:val="24"/>
          <w:szCs w:val="24"/>
        </w:rPr>
        <w:t xml:space="preserve">vivaldybės </w:t>
      </w:r>
      <w:r w:rsidR="008D649D" w:rsidRPr="008D649D">
        <w:rPr>
          <w:rFonts w:ascii="Times New Roman" w:eastAsia="Times New Roman" w:hAnsi="Times New Roman"/>
          <w:b/>
          <w:sz w:val="24"/>
          <w:szCs w:val="24"/>
        </w:rPr>
        <w:t>antroje</w:t>
      </w:r>
      <w:r w:rsidRPr="008D649D">
        <w:rPr>
          <w:rFonts w:ascii="Times New Roman" w:eastAsia="Times New Roman" w:hAnsi="Times New Roman"/>
          <w:b/>
          <w:sz w:val="24"/>
          <w:szCs w:val="24"/>
        </w:rPr>
        <w:t xml:space="preserve"> zonoje „</w:t>
      </w:r>
      <w:r w:rsidR="008D649D" w:rsidRPr="008D649D">
        <w:rPr>
          <w:rFonts w:ascii="Times New Roman" w:eastAsia="Times New Roman" w:hAnsi="Times New Roman"/>
          <w:b/>
          <w:sz w:val="24"/>
          <w:szCs w:val="24"/>
        </w:rPr>
        <w:t>Antakalnis – Naujoji Vilnia</w:t>
      </w:r>
      <w:r w:rsidRPr="008D649D">
        <w:rPr>
          <w:rFonts w:ascii="Times New Roman" w:eastAsia="Times New Roman" w:hAnsi="Times New Roman"/>
          <w:b/>
          <w:sz w:val="24"/>
          <w:szCs w:val="24"/>
        </w:rPr>
        <w:t>“ ir jų vežimo paslaugas</w:t>
      </w:r>
      <w:r w:rsidRPr="008D649D">
        <w:rPr>
          <w:rFonts w:ascii="Times New Roman" w:eastAsia="Times New Roman" w:hAnsi="Times New Roman" w:cs="Times New Roman"/>
          <w:b/>
          <w:sz w:val="24"/>
          <w:szCs w:val="24"/>
          <w:lang w:eastAsia="en-US"/>
        </w:rPr>
        <w:t>:</w:t>
      </w:r>
    </w:p>
    <w:p w14:paraId="54D8F351" w14:textId="77777777" w:rsidR="0069068F" w:rsidRPr="0039469A" w:rsidRDefault="0069068F" w:rsidP="0069068F">
      <w:pPr>
        <w:spacing w:after="0" w:line="240" w:lineRule="auto"/>
        <w:ind w:firstLine="720"/>
        <w:jc w:val="both"/>
        <w:rPr>
          <w:rFonts w:ascii="Times New Roman" w:eastAsia="Times New Roman" w:hAnsi="Times New Roman" w:cs="Times New Roman"/>
          <w:b/>
          <w:sz w:val="24"/>
          <w:szCs w:val="24"/>
          <w:lang w:eastAsia="en-US"/>
        </w:rPr>
      </w:pPr>
    </w:p>
    <w:p w14:paraId="21FB5859" w14:textId="4C86F13B" w:rsidR="0069068F" w:rsidRPr="0039469A" w:rsidRDefault="0069068F" w:rsidP="0069068F">
      <w:pPr>
        <w:spacing w:after="0" w:line="240" w:lineRule="auto"/>
        <w:ind w:firstLine="720"/>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2 lentelė. </w:t>
      </w:r>
      <w:r w:rsidRPr="0039469A">
        <w:rPr>
          <w:rFonts w:ascii="Times New Roman" w:eastAsia="Times New Roman" w:hAnsi="Times New Roman" w:cs="Times New Roman"/>
          <w:b/>
          <w:sz w:val="24"/>
          <w:szCs w:val="24"/>
          <w:u w:val="single"/>
          <w:lang w:eastAsia="en-US"/>
        </w:rPr>
        <w:t xml:space="preserve">MKA </w:t>
      </w:r>
      <w:r w:rsidRPr="0039469A">
        <w:rPr>
          <w:rFonts w:ascii="Times New Roman" w:eastAsia="Times New Roman" w:hAnsi="Times New Roman" w:cs="Times New Roman"/>
          <w:b/>
          <w:sz w:val="24"/>
          <w:szCs w:val="24"/>
          <w:lang w:eastAsia="en-US"/>
        </w:rPr>
        <w:t>VEŽIMO PASLAUGA.</w:t>
      </w:r>
    </w:p>
    <w:p w14:paraId="427913B7" w14:textId="77777777" w:rsidR="0069068F" w:rsidRDefault="0069068F" w:rsidP="0069068F">
      <w:pPr>
        <w:spacing w:after="0" w:line="240" w:lineRule="auto"/>
        <w:ind w:firstLine="720"/>
        <w:jc w:val="both"/>
        <w:rPr>
          <w:rFonts w:ascii="Times New Roman" w:eastAsia="Times New Roman" w:hAnsi="Times New Roman" w:cs="Times New Roman"/>
          <w:b/>
          <w:sz w:val="24"/>
          <w:szCs w:val="24"/>
          <w:lang w:eastAsia="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1873"/>
        <w:gridCol w:w="1811"/>
        <w:gridCol w:w="1700"/>
        <w:gridCol w:w="1875"/>
        <w:gridCol w:w="1667"/>
      </w:tblGrid>
      <w:tr w:rsidR="0069068F" w:rsidRPr="0039469A" w14:paraId="32A12405" w14:textId="77777777" w:rsidTr="24632205">
        <w:trPr>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F634F6"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Eil. Nr.</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AA745"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Pavadinimas</w:t>
            </w:r>
          </w:p>
        </w:tc>
        <w:tc>
          <w:tcPr>
            <w:tcW w:w="1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FDD1A"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vnt.</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6222E2"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vieneto kaina / įkainis,</w:t>
            </w:r>
          </w:p>
          <w:p w14:paraId="25E11C6F"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0C8A1E"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Metinė</w:t>
            </w:r>
          </w:p>
          <w:p w14:paraId="241B78CB"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(12 mėn.) paslaugų apimtis</w:t>
            </w:r>
          </w:p>
        </w:tc>
        <w:tc>
          <w:tcPr>
            <w:tcW w:w="1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F5B9B2"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Viso per metus (12 mėn.),</w:t>
            </w:r>
          </w:p>
          <w:p w14:paraId="09E1B31D"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r>
      <w:tr w:rsidR="0069068F" w:rsidRPr="0039469A" w14:paraId="416AFF32" w14:textId="77777777" w:rsidTr="24632205">
        <w:trPr>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EFAE67" w14:textId="77777777" w:rsidR="0069068F" w:rsidRPr="0039469A" w:rsidRDefault="0069068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a</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02966A" w14:textId="77777777" w:rsidR="0069068F" w:rsidRPr="0039469A" w:rsidRDefault="0069068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B</w:t>
            </w:r>
          </w:p>
        </w:tc>
        <w:tc>
          <w:tcPr>
            <w:tcW w:w="1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5110AF" w14:textId="77777777" w:rsidR="0069068F" w:rsidRPr="0039469A" w:rsidRDefault="0069068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C</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A01E9" w14:textId="77777777" w:rsidR="0069068F" w:rsidRPr="0039469A" w:rsidRDefault="0069068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d</w:t>
            </w:r>
          </w:p>
        </w:tc>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28168B" w14:textId="77777777" w:rsidR="0069068F" w:rsidRPr="0039469A" w:rsidRDefault="0069068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e</w:t>
            </w:r>
          </w:p>
        </w:tc>
        <w:tc>
          <w:tcPr>
            <w:tcW w:w="1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F5B699" w14:textId="77777777" w:rsidR="0069068F" w:rsidRPr="0039469A" w:rsidRDefault="0069068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f=d*e</w:t>
            </w:r>
          </w:p>
        </w:tc>
      </w:tr>
      <w:tr w:rsidR="0069068F" w:rsidRPr="0039469A" w14:paraId="1455B510" w14:textId="77777777" w:rsidTr="24632205">
        <w:tc>
          <w:tcPr>
            <w:tcW w:w="9600" w:type="dxa"/>
            <w:gridSpan w:val="6"/>
            <w:tcBorders>
              <w:top w:val="single" w:sz="4" w:space="0" w:color="auto"/>
              <w:left w:val="single" w:sz="4" w:space="0" w:color="auto"/>
              <w:bottom w:val="single" w:sz="4" w:space="0" w:color="auto"/>
              <w:right w:val="single" w:sz="4" w:space="0" w:color="auto"/>
            </w:tcBorders>
            <w:hideMark/>
          </w:tcPr>
          <w:p w14:paraId="40CD056B" w14:textId="77777777" w:rsidR="0069068F" w:rsidRPr="0039469A" w:rsidRDefault="0069068F" w:rsidP="0027152A">
            <w:pPr>
              <w:pStyle w:val="Sraopastraipa"/>
              <w:numPr>
                <w:ilvl w:val="0"/>
                <w:numId w:val="52"/>
              </w:numPr>
              <w:rPr>
                <w:i/>
                <w:szCs w:val="24"/>
              </w:rPr>
            </w:pPr>
            <w:r w:rsidRPr="0039469A">
              <w:rPr>
                <w:b/>
                <w:i/>
                <w:szCs w:val="24"/>
              </w:rPr>
              <w:t>Pastovi išlaidų dalis  X (negali viršyti 42%+/-2%):</w:t>
            </w:r>
          </w:p>
        </w:tc>
      </w:tr>
      <w:tr w:rsidR="0069068F" w:rsidRPr="0039469A" w14:paraId="1C3E0AEA" w14:textId="77777777" w:rsidTr="24632205">
        <w:trPr>
          <w:trHeight w:val="557"/>
        </w:trPr>
        <w:tc>
          <w:tcPr>
            <w:tcW w:w="674" w:type="dxa"/>
            <w:tcBorders>
              <w:top w:val="single" w:sz="4" w:space="0" w:color="auto"/>
              <w:left w:val="single" w:sz="4" w:space="0" w:color="auto"/>
              <w:bottom w:val="single" w:sz="4" w:space="0" w:color="auto"/>
              <w:right w:val="single" w:sz="4" w:space="0" w:color="auto"/>
            </w:tcBorders>
            <w:vAlign w:val="center"/>
            <w:hideMark/>
          </w:tcPr>
          <w:p w14:paraId="370FDC76"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1.1.</w:t>
            </w:r>
          </w:p>
        </w:tc>
        <w:tc>
          <w:tcPr>
            <w:tcW w:w="1873" w:type="dxa"/>
            <w:tcBorders>
              <w:top w:val="single" w:sz="4" w:space="0" w:color="auto"/>
              <w:left w:val="single" w:sz="4" w:space="0" w:color="auto"/>
              <w:bottom w:val="single" w:sz="4" w:space="0" w:color="auto"/>
              <w:right w:val="single" w:sz="4" w:space="0" w:color="auto"/>
            </w:tcBorders>
            <w:vAlign w:val="center"/>
            <w:hideMark/>
          </w:tcPr>
          <w:p w14:paraId="768976CD" w14:textId="324F3060"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bCs/>
                <w:sz w:val="24"/>
                <w:szCs w:val="24"/>
                <w:lang w:eastAsia="en-US"/>
              </w:rPr>
              <w:t xml:space="preserve">Metinės pastoviosios </w:t>
            </w:r>
            <w:r w:rsidRPr="0039469A">
              <w:rPr>
                <w:rFonts w:ascii="Times New Roman" w:eastAsia="Times New Roman" w:hAnsi="Times New Roman" w:cs="Times New Roman"/>
                <w:bCs/>
                <w:sz w:val="24"/>
                <w:szCs w:val="24"/>
                <w:u w:val="single"/>
                <w:lang w:eastAsia="en-US"/>
              </w:rPr>
              <w:t xml:space="preserve">MKA </w:t>
            </w:r>
            <w:r w:rsidRPr="0039469A">
              <w:rPr>
                <w:rFonts w:ascii="Times New Roman" w:eastAsia="Times New Roman" w:hAnsi="Times New Roman" w:cs="Times New Roman"/>
                <w:bCs/>
                <w:sz w:val="24"/>
                <w:szCs w:val="24"/>
                <w:lang w:eastAsia="en-US"/>
              </w:rPr>
              <w:t xml:space="preserve">surinkimo ir vežimo į apdorojimo įrenginius išlaidos, X  </w:t>
            </w:r>
          </w:p>
        </w:tc>
        <w:tc>
          <w:tcPr>
            <w:tcW w:w="1811" w:type="dxa"/>
            <w:tcBorders>
              <w:top w:val="single" w:sz="4" w:space="0" w:color="auto"/>
              <w:left w:val="single" w:sz="4" w:space="0" w:color="auto"/>
              <w:bottom w:val="single" w:sz="4" w:space="0" w:color="auto"/>
              <w:right w:val="single" w:sz="4" w:space="0" w:color="auto"/>
            </w:tcBorders>
            <w:vAlign w:val="center"/>
            <w:hideMark/>
          </w:tcPr>
          <w:p w14:paraId="129F91CF"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Pastovios mėnesinės paslaugų išlaidos,</w:t>
            </w:r>
          </w:p>
          <w:p w14:paraId="0EA96514"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mėn.</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1F48016" w14:textId="77777777" w:rsidR="0069068F"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EUR/mėn.</w:t>
            </w:r>
          </w:p>
          <w:p w14:paraId="2B82F416" w14:textId="77777777" w:rsidR="00997D55" w:rsidRPr="0039469A" w:rsidRDefault="00997D55" w:rsidP="00997D55">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59DAAAF6" w14:textId="77777777" w:rsidR="00997D55" w:rsidRPr="0039469A" w:rsidRDefault="00997D55" w:rsidP="00997D55">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34DD7756" w14:textId="77777777" w:rsidR="00997D55" w:rsidRPr="0039469A" w:rsidRDefault="00997D55" w:rsidP="00997D55">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2) Į įkainį įskaičiuotos kuro sąnaudos .... EUR;</w:t>
            </w:r>
          </w:p>
          <w:p w14:paraId="2F37DB29" w14:textId="77777777" w:rsidR="00997D55" w:rsidRPr="0039469A" w:rsidRDefault="00997D55" w:rsidP="00997D55">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1397708F" w14:textId="77777777" w:rsidR="00997D55" w:rsidRPr="0039469A" w:rsidRDefault="00997D55" w:rsidP="0027152A">
            <w:pPr>
              <w:spacing w:after="0" w:line="240" w:lineRule="auto"/>
              <w:jc w:val="center"/>
              <w:rPr>
                <w:rFonts w:ascii="Times New Roman" w:eastAsia="Times New Roman" w:hAnsi="Times New Roman" w:cs="Times New Roman"/>
                <w:sz w:val="24"/>
                <w:szCs w:val="24"/>
                <w:lang w:eastAsia="en-US"/>
              </w:rPr>
            </w:pPr>
          </w:p>
        </w:tc>
        <w:tc>
          <w:tcPr>
            <w:tcW w:w="1875" w:type="dxa"/>
            <w:tcBorders>
              <w:top w:val="single" w:sz="4" w:space="0" w:color="auto"/>
              <w:left w:val="single" w:sz="4" w:space="0" w:color="auto"/>
              <w:bottom w:val="single" w:sz="4" w:space="0" w:color="auto"/>
              <w:right w:val="single" w:sz="4" w:space="0" w:color="auto"/>
            </w:tcBorders>
            <w:vAlign w:val="center"/>
            <w:hideMark/>
          </w:tcPr>
          <w:p w14:paraId="33C5CB95" w14:textId="77777777" w:rsidR="0069068F" w:rsidRPr="0039469A" w:rsidRDefault="0069068F" w:rsidP="0027152A">
            <w:pPr>
              <w:spacing w:after="0" w:line="240" w:lineRule="auto"/>
              <w:jc w:val="center"/>
              <w:rPr>
                <w:rFonts w:ascii="Times New Roman" w:hAnsi="Times New Roman"/>
                <w:b/>
                <w:sz w:val="24"/>
              </w:rPr>
            </w:pPr>
            <w:r w:rsidRPr="0039469A">
              <w:rPr>
                <w:rFonts w:ascii="Times New Roman" w:hAnsi="Times New Roman"/>
                <w:b/>
                <w:sz w:val="24"/>
              </w:rPr>
              <w:t>12 mėn.</w:t>
            </w:r>
          </w:p>
          <w:p w14:paraId="461FDE5B"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metai)</w:t>
            </w:r>
          </w:p>
        </w:tc>
        <w:tc>
          <w:tcPr>
            <w:tcW w:w="1667" w:type="dxa"/>
            <w:tcBorders>
              <w:top w:val="single" w:sz="4" w:space="0" w:color="auto"/>
              <w:left w:val="single" w:sz="4" w:space="0" w:color="auto"/>
              <w:bottom w:val="single" w:sz="4" w:space="0" w:color="auto"/>
              <w:right w:val="single" w:sz="4" w:space="0" w:color="auto"/>
            </w:tcBorders>
            <w:vAlign w:val="center"/>
          </w:tcPr>
          <w:p w14:paraId="4FA230FC"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p>
        </w:tc>
      </w:tr>
      <w:tr w:rsidR="0069068F" w:rsidRPr="0039469A" w14:paraId="07388037" w14:textId="77777777" w:rsidTr="24632205">
        <w:trPr>
          <w:trHeight w:val="294"/>
        </w:trPr>
        <w:tc>
          <w:tcPr>
            <w:tcW w:w="9600" w:type="dxa"/>
            <w:gridSpan w:val="6"/>
            <w:tcBorders>
              <w:top w:val="single" w:sz="4" w:space="0" w:color="auto"/>
              <w:left w:val="single" w:sz="4" w:space="0" w:color="auto"/>
              <w:bottom w:val="single" w:sz="4" w:space="0" w:color="auto"/>
              <w:right w:val="single" w:sz="4" w:space="0" w:color="auto"/>
            </w:tcBorders>
            <w:vAlign w:val="center"/>
            <w:hideMark/>
          </w:tcPr>
          <w:p w14:paraId="133584E8" w14:textId="4DFEE4D7" w:rsidR="0069068F" w:rsidRPr="0039469A" w:rsidRDefault="0069068F" w:rsidP="0027152A">
            <w:pPr>
              <w:pStyle w:val="Sraopastraipa"/>
              <w:numPr>
                <w:ilvl w:val="0"/>
                <w:numId w:val="52"/>
              </w:numPr>
              <w:rPr>
                <w:szCs w:val="24"/>
              </w:rPr>
            </w:pPr>
            <w:r w:rsidRPr="0039469A">
              <w:rPr>
                <w:b/>
                <w:i/>
                <w:szCs w:val="24"/>
              </w:rPr>
              <w:t>Kintama išlaidų dalis Y (negali viršyti 58%+/-2%)= Y1+Y2:</w:t>
            </w:r>
          </w:p>
        </w:tc>
      </w:tr>
      <w:tr w:rsidR="0069068F" w:rsidRPr="0039469A" w14:paraId="65EB2A55" w14:textId="77777777" w:rsidTr="24632205">
        <w:trPr>
          <w:trHeight w:val="557"/>
        </w:trPr>
        <w:tc>
          <w:tcPr>
            <w:tcW w:w="674" w:type="dxa"/>
            <w:tcBorders>
              <w:top w:val="single" w:sz="4" w:space="0" w:color="auto"/>
              <w:left w:val="single" w:sz="4" w:space="0" w:color="auto"/>
              <w:right w:val="single" w:sz="4" w:space="0" w:color="auto"/>
            </w:tcBorders>
            <w:vAlign w:val="center"/>
          </w:tcPr>
          <w:p w14:paraId="1D9B7FD8"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2.1.</w:t>
            </w:r>
          </w:p>
        </w:tc>
        <w:tc>
          <w:tcPr>
            <w:tcW w:w="1873" w:type="dxa"/>
            <w:vMerge w:val="restart"/>
            <w:tcBorders>
              <w:top w:val="single" w:sz="4" w:space="0" w:color="auto"/>
              <w:left w:val="single" w:sz="4" w:space="0" w:color="auto"/>
              <w:right w:val="single" w:sz="4" w:space="0" w:color="auto"/>
            </w:tcBorders>
            <w:vAlign w:val="center"/>
          </w:tcPr>
          <w:p w14:paraId="71844E58" w14:textId="77777777" w:rsidR="0069068F" w:rsidRPr="0039469A" w:rsidRDefault="0069068F" w:rsidP="0027152A">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MKA</w:t>
            </w:r>
            <w:r w:rsidRPr="0039469A">
              <w:rPr>
                <w:rFonts w:ascii="Times New Roman" w:eastAsia="Times New Roman" w:hAnsi="Times New Roman" w:cs="Times New Roman"/>
                <w:bCs/>
                <w:sz w:val="24"/>
                <w:szCs w:val="24"/>
                <w:lang w:eastAsia="en-US"/>
              </w:rPr>
              <w:t xml:space="preserve"> konteinerių </w:t>
            </w:r>
            <w:r w:rsidRPr="0039469A">
              <w:rPr>
                <w:rFonts w:ascii="Times New Roman" w:eastAsia="Times New Roman" w:hAnsi="Times New Roman" w:cs="Times New Roman"/>
                <w:sz w:val="24"/>
                <w:szCs w:val="24"/>
                <w:lang w:eastAsia="en-US"/>
              </w:rPr>
              <w:t>ištuštinimo išlaidos, Y1</w:t>
            </w:r>
          </w:p>
        </w:tc>
        <w:tc>
          <w:tcPr>
            <w:tcW w:w="1811" w:type="dxa"/>
            <w:tcBorders>
              <w:top w:val="single" w:sz="4" w:space="0" w:color="auto"/>
              <w:left w:val="single" w:sz="4" w:space="0" w:color="auto"/>
              <w:bottom w:val="single" w:sz="4" w:space="0" w:color="auto"/>
              <w:right w:val="single" w:sz="4" w:space="0" w:color="auto"/>
            </w:tcBorders>
            <w:vAlign w:val="center"/>
          </w:tcPr>
          <w:p w14:paraId="7BBE6DBE"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538501E4" w14:textId="22FF98EF" w:rsidR="0069068F" w:rsidRPr="0039469A" w:rsidRDefault="007B3E2A" w:rsidP="0027152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nuo 0,12 </w:t>
            </w:r>
            <w:r w:rsidR="0069068F" w:rsidRPr="0039469A">
              <w:rPr>
                <w:rFonts w:ascii="Times New Roman" w:eastAsia="Times New Roman" w:hAnsi="Times New Roman" w:cs="Times New Roman"/>
                <w:sz w:val="24"/>
                <w:szCs w:val="24"/>
                <w:lang w:eastAsia="en-US"/>
              </w:rPr>
              <w:t>iki 0,</w:t>
            </w:r>
            <w:r>
              <w:rPr>
                <w:rFonts w:ascii="Times New Roman" w:eastAsia="Times New Roman" w:hAnsi="Times New Roman" w:cs="Times New Roman"/>
                <w:sz w:val="24"/>
                <w:szCs w:val="24"/>
                <w:lang w:eastAsia="en-US"/>
              </w:rPr>
              <w:t>24</w:t>
            </w:r>
            <w:r w:rsidRPr="0039469A">
              <w:rPr>
                <w:rFonts w:ascii="Times New Roman" w:eastAsia="Times New Roman" w:hAnsi="Times New Roman" w:cs="Times New Roman"/>
                <w:sz w:val="24"/>
                <w:szCs w:val="24"/>
                <w:lang w:eastAsia="en-US"/>
              </w:rPr>
              <w:t xml:space="preserve"> </w:t>
            </w:r>
            <w:r w:rsidR="0069068F" w:rsidRPr="0039469A">
              <w:rPr>
                <w:rFonts w:ascii="Times New Roman" w:eastAsia="Times New Roman" w:hAnsi="Times New Roman" w:cs="Times New Roman"/>
                <w:sz w:val="24"/>
                <w:szCs w:val="24"/>
                <w:lang w:eastAsia="en-US"/>
              </w:rPr>
              <w:t>m</w:t>
            </w:r>
            <w:r w:rsidR="0069068F" w:rsidRPr="0039469A">
              <w:rPr>
                <w:rFonts w:ascii="Times New Roman" w:eastAsia="Times New Roman" w:hAnsi="Times New Roman" w:cs="Times New Roman"/>
                <w:sz w:val="24"/>
                <w:szCs w:val="24"/>
                <w:vertAlign w:val="superscript"/>
                <w:lang w:eastAsia="en-US"/>
              </w:rPr>
              <w:t>3</w:t>
            </w:r>
            <w:r w:rsidR="0069068F" w:rsidRPr="0039469A">
              <w:rPr>
                <w:rFonts w:ascii="Times New Roman" w:eastAsia="Times New Roman" w:hAnsi="Times New Roman" w:cs="Times New Roman"/>
                <w:sz w:val="24"/>
                <w:szCs w:val="24"/>
                <w:lang w:eastAsia="en-US"/>
              </w:rPr>
              <w:t xml:space="preserve"> talpos </w:t>
            </w:r>
          </w:p>
        </w:tc>
        <w:tc>
          <w:tcPr>
            <w:tcW w:w="1700" w:type="dxa"/>
            <w:tcBorders>
              <w:top w:val="single" w:sz="4" w:space="0" w:color="auto"/>
              <w:left w:val="single" w:sz="4" w:space="0" w:color="auto"/>
              <w:bottom w:val="single" w:sz="4" w:space="0" w:color="auto"/>
              <w:right w:val="single" w:sz="4" w:space="0" w:color="auto"/>
            </w:tcBorders>
            <w:vAlign w:val="center"/>
          </w:tcPr>
          <w:p w14:paraId="3BBCEDC7" w14:textId="77777777" w:rsidR="007E4A84" w:rsidRPr="0039469A" w:rsidRDefault="007E4A84" w:rsidP="007E4A84">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59FAB2A0" w14:textId="77777777" w:rsidR="007E4A84" w:rsidRPr="0039469A" w:rsidRDefault="007E4A84" w:rsidP="007E4A84">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01A37AF9" w14:textId="77777777" w:rsidR="007E4A84" w:rsidRPr="0039469A" w:rsidRDefault="007E4A84" w:rsidP="007E4A84">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2) Į įkainį įskaičiuotos kuro sąnaudos .... EUR;</w:t>
            </w:r>
          </w:p>
          <w:p w14:paraId="77B14393" w14:textId="77777777" w:rsidR="007E4A84" w:rsidRPr="0039469A" w:rsidRDefault="007E4A84" w:rsidP="007E4A84">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30A66903" w14:textId="429ADC4B" w:rsidR="0069068F" w:rsidRPr="0039469A" w:rsidRDefault="0069068F" w:rsidP="0027152A">
            <w:pPr>
              <w:keepNext/>
              <w:spacing w:after="0" w:line="240" w:lineRule="auto"/>
              <w:jc w:val="center"/>
              <w:outlineLvl w:val="0"/>
              <w:rPr>
                <w:rFonts w:ascii="Times New Roman" w:eastAsia="Times New Roman" w:hAnsi="Times New Roman" w:cs="Times New Roman"/>
                <w:sz w:val="24"/>
                <w:szCs w:val="24"/>
                <w:lang w:eastAsia="en-US"/>
              </w:rPr>
            </w:pPr>
          </w:p>
        </w:tc>
        <w:tc>
          <w:tcPr>
            <w:tcW w:w="1875" w:type="dxa"/>
            <w:tcBorders>
              <w:top w:val="single" w:sz="4" w:space="0" w:color="auto"/>
              <w:left w:val="single" w:sz="4" w:space="0" w:color="auto"/>
              <w:bottom w:val="single" w:sz="4" w:space="0" w:color="auto"/>
              <w:right w:val="single" w:sz="4" w:space="0" w:color="auto"/>
            </w:tcBorders>
            <w:vAlign w:val="center"/>
          </w:tcPr>
          <w:p w14:paraId="4B1C046C" w14:textId="17A76180" w:rsidR="0069068F" w:rsidRPr="005911A0" w:rsidRDefault="0069068F" w:rsidP="005911A0">
            <w:pPr>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sz w:val="24"/>
                <w:szCs w:val="24"/>
                <w:lang w:eastAsia="en-US"/>
              </w:rPr>
              <w:t xml:space="preserve">Numatomas preliminarus </w:t>
            </w:r>
            <w:r w:rsidRPr="00523FED">
              <w:rPr>
                <w:rFonts w:ascii="Times New Roman" w:eastAsia="Times New Roman" w:hAnsi="Times New Roman" w:cs="Times New Roman"/>
                <w:sz w:val="24"/>
                <w:szCs w:val="24"/>
                <w:lang w:eastAsia="en-US"/>
              </w:rPr>
              <w:t xml:space="preserve">ištuštinimų kiekis per metus – </w:t>
            </w:r>
            <w:r w:rsidR="00C22F92">
              <w:rPr>
                <w:rFonts w:ascii="Times New Roman" w:eastAsia="Times New Roman" w:hAnsi="Times New Roman" w:cs="Times New Roman"/>
                <w:b/>
                <w:bCs/>
                <w:sz w:val="24"/>
                <w:szCs w:val="24"/>
                <w:lang w:eastAsia="en-US"/>
              </w:rPr>
              <w:t>301 046</w:t>
            </w:r>
            <w:r w:rsidR="005911A0" w:rsidRPr="001D3496">
              <w:rPr>
                <w:rFonts w:ascii="Times New Roman" w:eastAsia="Times New Roman" w:hAnsi="Times New Roman" w:cs="Times New Roman"/>
                <w:b/>
                <w:bCs/>
                <w:sz w:val="24"/>
                <w:szCs w:val="24"/>
                <w:lang w:eastAsia="en-US"/>
              </w:rPr>
              <w:t xml:space="preserve"> </w:t>
            </w:r>
            <w:r w:rsidRPr="00523FED">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0CE26FE4" w14:textId="77777777" w:rsidR="0069068F" w:rsidRPr="0039469A" w:rsidRDefault="0069068F" w:rsidP="0027152A">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34ED1B48" w14:textId="77777777" w:rsidTr="24632205">
        <w:trPr>
          <w:trHeight w:val="845"/>
        </w:trPr>
        <w:tc>
          <w:tcPr>
            <w:tcW w:w="674" w:type="dxa"/>
            <w:tcBorders>
              <w:left w:val="single" w:sz="4" w:space="0" w:color="auto"/>
              <w:right w:val="single" w:sz="4" w:space="0" w:color="auto"/>
            </w:tcBorders>
            <w:vAlign w:val="center"/>
          </w:tcPr>
          <w:p w14:paraId="09C3FB0A"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2.2.</w:t>
            </w:r>
          </w:p>
        </w:tc>
        <w:tc>
          <w:tcPr>
            <w:tcW w:w="1873" w:type="dxa"/>
            <w:vMerge/>
            <w:vAlign w:val="center"/>
          </w:tcPr>
          <w:p w14:paraId="3E826149" w14:textId="77777777" w:rsidR="0069068F" w:rsidRPr="0039469A" w:rsidRDefault="0069068F" w:rsidP="0027152A">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2ADAFF45"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2E7FB410"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0,66÷1,1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706D891B" w14:textId="77777777" w:rsidR="0069068F" w:rsidRDefault="0069068F" w:rsidP="0027152A">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p w14:paraId="7A365F24" w14:textId="77777777" w:rsidR="00997D55" w:rsidRPr="0039469A" w:rsidRDefault="00997D55" w:rsidP="00997D55">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12ECEECD" w14:textId="77777777" w:rsidR="00997D55" w:rsidRPr="0039469A" w:rsidRDefault="00997D55" w:rsidP="00997D55">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2691F8BA" w14:textId="77777777" w:rsidR="00997D55" w:rsidRPr="0039469A" w:rsidRDefault="00997D55" w:rsidP="00997D55">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2) Į įkainį įskaičiuotos kuro sąnaudos .... EUR;</w:t>
            </w:r>
          </w:p>
          <w:p w14:paraId="48FFD1A2" w14:textId="77777777" w:rsidR="00997D55" w:rsidRPr="0039469A" w:rsidRDefault="00997D55" w:rsidP="00997D55">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 xml:space="preserve">3) Įkainį sudarančios </w:t>
            </w:r>
            <w:r w:rsidRPr="77C834FD">
              <w:rPr>
                <w:rFonts w:ascii="Times New Roman" w:eastAsia="Times New Roman" w:hAnsi="Times New Roman" w:cs="Times New Roman"/>
                <w:sz w:val="24"/>
                <w:szCs w:val="24"/>
                <w:lang w:eastAsia="en-US"/>
              </w:rPr>
              <w:lastRenderedPageBreak/>
              <w:t>kitos sąnaudos .... EUR</w:t>
            </w:r>
          </w:p>
          <w:p w14:paraId="742B93EA" w14:textId="77777777" w:rsidR="00997D55" w:rsidRPr="0039469A" w:rsidRDefault="00997D55" w:rsidP="0027152A">
            <w:pPr>
              <w:keepNext/>
              <w:spacing w:after="0" w:line="240" w:lineRule="auto"/>
              <w:jc w:val="center"/>
              <w:outlineLvl w:val="0"/>
              <w:rPr>
                <w:rFonts w:ascii="Times New Roman" w:eastAsia="Times New Roman" w:hAnsi="Times New Roman" w:cs="Times New Roman"/>
                <w:sz w:val="24"/>
                <w:szCs w:val="24"/>
                <w:lang w:eastAsia="en-US"/>
              </w:rPr>
            </w:pPr>
          </w:p>
        </w:tc>
        <w:tc>
          <w:tcPr>
            <w:tcW w:w="1875" w:type="dxa"/>
            <w:tcBorders>
              <w:top w:val="single" w:sz="4" w:space="0" w:color="auto"/>
              <w:left w:val="single" w:sz="4" w:space="0" w:color="auto"/>
              <w:bottom w:val="single" w:sz="4" w:space="0" w:color="auto"/>
              <w:right w:val="single" w:sz="4" w:space="0" w:color="auto"/>
            </w:tcBorders>
            <w:vAlign w:val="center"/>
          </w:tcPr>
          <w:p w14:paraId="46D66A80" w14:textId="24BA5EA3"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 xml:space="preserve">Numatomas preliminarus ištuštinimų kiekis per </w:t>
            </w:r>
            <w:r w:rsidRPr="00523FED">
              <w:rPr>
                <w:rFonts w:ascii="Times New Roman" w:eastAsia="Times New Roman" w:hAnsi="Times New Roman" w:cs="Times New Roman"/>
                <w:sz w:val="24"/>
                <w:szCs w:val="24"/>
                <w:lang w:eastAsia="en-US"/>
              </w:rPr>
              <w:t xml:space="preserve">metus – </w:t>
            </w:r>
            <w:r w:rsidR="008B52B2">
              <w:rPr>
                <w:rFonts w:ascii="Times New Roman" w:eastAsia="Times New Roman" w:hAnsi="Times New Roman" w:cs="Times New Roman"/>
                <w:b/>
                <w:bCs/>
                <w:sz w:val="24"/>
                <w:szCs w:val="24"/>
                <w:lang w:eastAsia="en-US"/>
              </w:rPr>
              <w:t>124 423</w:t>
            </w:r>
            <w:r w:rsidR="005911A0" w:rsidRPr="001D3496">
              <w:rPr>
                <w:rFonts w:ascii="Times New Roman" w:eastAsia="Times New Roman" w:hAnsi="Times New Roman" w:cs="Times New Roman"/>
                <w:b/>
                <w:bCs/>
                <w:sz w:val="24"/>
                <w:szCs w:val="24"/>
                <w:lang w:eastAsia="en-US"/>
              </w:rPr>
              <w:t xml:space="preserve"> </w:t>
            </w:r>
            <w:r w:rsidRPr="00523FED">
              <w:rPr>
                <w:rFonts w:ascii="Times New Roman" w:eastAsia="Times New Roman" w:hAnsi="Times New Roman" w:cs="Times New Roman"/>
                <w:sz w:val="24"/>
                <w:szCs w:val="24"/>
                <w:lang w:eastAsia="en-US"/>
              </w:rPr>
              <w:t>karta</w:t>
            </w:r>
            <w:r w:rsidR="005911A0">
              <w:rPr>
                <w:rFonts w:ascii="Times New Roman" w:eastAsia="Times New Roman" w:hAnsi="Times New Roman" w:cs="Times New Roman"/>
                <w:sz w:val="24"/>
                <w:szCs w:val="24"/>
                <w:lang w:eastAsia="en-US"/>
              </w:rPr>
              <w:t>s</w:t>
            </w:r>
          </w:p>
        </w:tc>
        <w:tc>
          <w:tcPr>
            <w:tcW w:w="1667" w:type="dxa"/>
            <w:tcBorders>
              <w:top w:val="single" w:sz="4" w:space="0" w:color="auto"/>
              <w:left w:val="single" w:sz="4" w:space="0" w:color="auto"/>
              <w:bottom w:val="single" w:sz="4" w:space="0" w:color="auto"/>
              <w:right w:val="single" w:sz="4" w:space="0" w:color="auto"/>
            </w:tcBorders>
            <w:vAlign w:val="center"/>
          </w:tcPr>
          <w:p w14:paraId="2AC078F5" w14:textId="77777777" w:rsidR="0069068F" w:rsidRPr="0039469A" w:rsidRDefault="0069068F" w:rsidP="0027152A">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73113ADC" w14:textId="77777777" w:rsidTr="24632205">
        <w:trPr>
          <w:trHeight w:val="845"/>
        </w:trPr>
        <w:tc>
          <w:tcPr>
            <w:tcW w:w="674" w:type="dxa"/>
            <w:tcBorders>
              <w:left w:val="single" w:sz="4" w:space="0" w:color="auto"/>
              <w:right w:val="single" w:sz="4" w:space="0" w:color="auto"/>
            </w:tcBorders>
            <w:vAlign w:val="center"/>
          </w:tcPr>
          <w:p w14:paraId="073C6F8D"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2.3.</w:t>
            </w:r>
          </w:p>
        </w:tc>
        <w:tc>
          <w:tcPr>
            <w:tcW w:w="1873" w:type="dxa"/>
            <w:vMerge/>
            <w:vAlign w:val="center"/>
          </w:tcPr>
          <w:p w14:paraId="34903842" w14:textId="77777777" w:rsidR="0069068F" w:rsidRPr="0039469A" w:rsidRDefault="0069068F" w:rsidP="0027152A">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1BCB131F"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Konteineriai</w:t>
            </w:r>
          </w:p>
          <w:p w14:paraId="58A94941"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1,3÷5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6C8189AD" w14:textId="77777777" w:rsidR="0069068F" w:rsidRDefault="0069068F" w:rsidP="0027152A">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p w14:paraId="41B2A422" w14:textId="77777777" w:rsidR="00997D55" w:rsidRPr="0039469A" w:rsidRDefault="00997D55" w:rsidP="00997D55">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7D4F96E5" w14:textId="77777777" w:rsidR="00997D55" w:rsidRPr="0039469A" w:rsidRDefault="00997D55" w:rsidP="00997D55">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715CDAA1" w14:textId="77777777" w:rsidR="00997D55" w:rsidRPr="0039469A" w:rsidRDefault="00997D55" w:rsidP="00997D55">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2) Į įkainį įskaičiuotos kuro sąnaudos .... EUR;</w:t>
            </w:r>
          </w:p>
          <w:p w14:paraId="123C540B" w14:textId="77777777" w:rsidR="00997D55" w:rsidRPr="0039469A" w:rsidRDefault="00997D55" w:rsidP="00997D55">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716C16E8" w14:textId="77777777" w:rsidR="00997D55" w:rsidRPr="0039469A" w:rsidRDefault="00997D55" w:rsidP="0027152A">
            <w:pPr>
              <w:keepNext/>
              <w:spacing w:after="0" w:line="240" w:lineRule="auto"/>
              <w:jc w:val="center"/>
              <w:outlineLvl w:val="0"/>
              <w:rPr>
                <w:rFonts w:ascii="Times New Roman" w:eastAsia="Times New Roman" w:hAnsi="Times New Roman" w:cs="Times New Roman"/>
                <w:sz w:val="24"/>
                <w:szCs w:val="24"/>
                <w:lang w:eastAsia="en-US"/>
              </w:rPr>
            </w:pPr>
          </w:p>
        </w:tc>
        <w:tc>
          <w:tcPr>
            <w:tcW w:w="1875" w:type="dxa"/>
            <w:tcBorders>
              <w:top w:val="single" w:sz="4" w:space="0" w:color="auto"/>
              <w:left w:val="single" w:sz="4" w:space="0" w:color="auto"/>
              <w:bottom w:val="single" w:sz="4" w:space="0" w:color="auto"/>
              <w:right w:val="single" w:sz="4" w:space="0" w:color="auto"/>
            </w:tcBorders>
            <w:vAlign w:val="center"/>
          </w:tcPr>
          <w:p w14:paraId="5AB7A962" w14:textId="319AC456"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ištuštinimų kiekis </w:t>
            </w:r>
            <w:r w:rsidRPr="00DE6FA7">
              <w:rPr>
                <w:rFonts w:ascii="Times New Roman" w:eastAsia="Times New Roman" w:hAnsi="Times New Roman" w:cs="Times New Roman"/>
                <w:sz w:val="24"/>
                <w:szCs w:val="24"/>
                <w:lang w:eastAsia="en-US"/>
              </w:rPr>
              <w:t xml:space="preserve">per metus – </w:t>
            </w:r>
            <w:r w:rsidR="000D0E36">
              <w:rPr>
                <w:rFonts w:asciiTheme="majorBidi" w:hAnsiTheme="majorBidi" w:cstheme="majorBidi"/>
                <w:b/>
                <w:sz w:val="24"/>
                <w:szCs w:val="24"/>
              </w:rPr>
              <w:t>41 966</w:t>
            </w:r>
            <w:r w:rsidR="00DE6FA7" w:rsidRPr="001D3496">
              <w:rPr>
                <w:rFonts w:asciiTheme="majorBidi" w:hAnsiTheme="majorBidi" w:cstheme="majorBidi"/>
                <w:b/>
                <w:sz w:val="24"/>
                <w:szCs w:val="24"/>
              </w:rPr>
              <w:t xml:space="preserve"> </w:t>
            </w:r>
            <w:r w:rsidRPr="00DE6FA7">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52E9EC0B" w14:textId="77777777" w:rsidR="0069068F" w:rsidRPr="0039469A" w:rsidRDefault="0069068F" w:rsidP="0027152A">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25BCA711" w14:textId="77777777" w:rsidTr="24632205">
        <w:trPr>
          <w:trHeight w:val="845"/>
        </w:trPr>
        <w:tc>
          <w:tcPr>
            <w:tcW w:w="674" w:type="dxa"/>
            <w:tcBorders>
              <w:left w:val="single" w:sz="4" w:space="0" w:color="auto"/>
              <w:bottom w:val="single" w:sz="4" w:space="0" w:color="auto"/>
              <w:right w:val="single" w:sz="4" w:space="0" w:color="auto"/>
            </w:tcBorders>
            <w:vAlign w:val="center"/>
          </w:tcPr>
          <w:p w14:paraId="770BF418"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2.4.</w:t>
            </w:r>
          </w:p>
        </w:tc>
        <w:tc>
          <w:tcPr>
            <w:tcW w:w="1873" w:type="dxa"/>
            <w:vMerge/>
            <w:vAlign w:val="center"/>
          </w:tcPr>
          <w:p w14:paraId="20A02565" w14:textId="77777777" w:rsidR="0069068F" w:rsidRPr="0039469A" w:rsidRDefault="0069068F" w:rsidP="0027152A">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3AC76417"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Konteineris su presu </w:t>
            </w:r>
          </w:p>
          <w:p w14:paraId="0E579C60"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18÷24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 xml:space="preserve"> </w:t>
            </w:r>
          </w:p>
          <w:p w14:paraId="5216D66E"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672BADBE" w14:textId="77777777" w:rsidR="0069068F" w:rsidRDefault="0069068F" w:rsidP="0027152A">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p w14:paraId="600FB43C" w14:textId="77777777" w:rsidR="00997D55" w:rsidRPr="0039469A" w:rsidRDefault="00997D55" w:rsidP="00997D55">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55824959" w14:textId="77777777" w:rsidR="00997D55" w:rsidRPr="0039469A" w:rsidRDefault="00997D55" w:rsidP="00997D55">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0244B639" w14:textId="77777777" w:rsidR="00997D55" w:rsidRPr="0039469A" w:rsidRDefault="00997D55" w:rsidP="00997D55">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2) Į įkainį įskaičiuotos kuro sąnaudos .... EUR;</w:t>
            </w:r>
          </w:p>
          <w:p w14:paraId="210F68D9" w14:textId="77777777" w:rsidR="00997D55" w:rsidRPr="0039469A" w:rsidRDefault="00997D55" w:rsidP="00997D55">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512D25B5" w14:textId="77777777" w:rsidR="00997D55" w:rsidRPr="0039469A" w:rsidRDefault="00997D55" w:rsidP="0027152A">
            <w:pPr>
              <w:keepNext/>
              <w:spacing w:after="0" w:line="240" w:lineRule="auto"/>
              <w:jc w:val="center"/>
              <w:outlineLvl w:val="0"/>
              <w:rPr>
                <w:rFonts w:ascii="Times New Roman" w:eastAsia="Times New Roman" w:hAnsi="Times New Roman" w:cs="Times New Roman"/>
                <w:sz w:val="24"/>
                <w:szCs w:val="24"/>
                <w:lang w:eastAsia="en-US"/>
              </w:rPr>
            </w:pPr>
          </w:p>
        </w:tc>
        <w:tc>
          <w:tcPr>
            <w:tcW w:w="1875" w:type="dxa"/>
            <w:tcBorders>
              <w:top w:val="single" w:sz="4" w:space="0" w:color="auto"/>
              <w:left w:val="single" w:sz="4" w:space="0" w:color="auto"/>
              <w:bottom w:val="single" w:sz="4" w:space="0" w:color="auto"/>
              <w:right w:val="single" w:sz="4" w:space="0" w:color="auto"/>
            </w:tcBorders>
            <w:vAlign w:val="center"/>
          </w:tcPr>
          <w:p w14:paraId="4C0C723C" w14:textId="26645A84"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w:t>
            </w:r>
            <w:r w:rsidRPr="00E531BB">
              <w:rPr>
                <w:rFonts w:ascii="Times New Roman" w:eastAsia="Times New Roman" w:hAnsi="Times New Roman" w:cs="Times New Roman"/>
                <w:sz w:val="24"/>
                <w:szCs w:val="24"/>
                <w:lang w:eastAsia="en-US"/>
              </w:rPr>
              <w:t xml:space="preserve">ištuštinimų kiekis per metus – </w:t>
            </w:r>
            <w:r w:rsidR="000D0E36">
              <w:rPr>
                <w:rFonts w:ascii="Times New Roman" w:eastAsia="Times New Roman" w:hAnsi="Times New Roman" w:cs="Times New Roman"/>
                <w:b/>
                <w:bCs/>
                <w:sz w:val="24"/>
                <w:szCs w:val="24"/>
                <w:lang w:eastAsia="en-US"/>
              </w:rPr>
              <w:t>52</w:t>
            </w:r>
            <w:r w:rsidR="00E45B7B">
              <w:rPr>
                <w:rFonts w:ascii="Times New Roman" w:eastAsia="Times New Roman" w:hAnsi="Times New Roman" w:cs="Times New Roman"/>
                <w:b/>
                <w:bCs/>
                <w:sz w:val="24"/>
                <w:szCs w:val="24"/>
                <w:lang w:eastAsia="en-US"/>
              </w:rPr>
              <w:t xml:space="preserve"> </w:t>
            </w:r>
            <w:r w:rsidRPr="00E531BB">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14874DB4" w14:textId="77777777" w:rsidR="0069068F" w:rsidRPr="0039469A" w:rsidRDefault="0069068F" w:rsidP="0027152A">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0376D64D" w14:textId="77777777" w:rsidTr="24632205">
        <w:trPr>
          <w:trHeight w:val="416"/>
        </w:trPr>
        <w:tc>
          <w:tcPr>
            <w:tcW w:w="60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118039" w14:textId="77777777" w:rsidR="0069068F" w:rsidRPr="0039469A" w:rsidRDefault="0069068F"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Bendra preliminari metinė (12 mėn.) </w:t>
            </w:r>
          </w:p>
          <w:p w14:paraId="6870CE11" w14:textId="27973A6D"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sz w:val="24"/>
                <w:szCs w:val="24"/>
                <w:u w:val="single"/>
                <w:lang w:eastAsia="en-US"/>
              </w:rPr>
              <w:t xml:space="preserve">MKA </w:t>
            </w:r>
            <w:r w:rsidRPr="0039469A">
              <w:rPr>
                <w:rFonts w:ascii="Times New Roman" w:eastAsia="Times New Roman" w:hAnsi="Times New Roman" w:cs="Times New Roman"/>
                <w:b/>
                <w:sz w:val="24"/>
                <w:szCs w:val="24"/>
                <w:lang w:eastAsia="en-US"/>
              </w:rPr>
              <w:t>vežimo paslaugos kaina (Z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 EUR be PVM</w:t>
            </w:r>
          </w:p>
          <w:p w14:paraId="4A9E4754" w14:textId="7349280D"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24632205">
              <w:rPr>
                <w:rFonts w:ascii="Times New Roman" w:eastAsia="Times New Roman" w:hAnsi="Times New Roman" w:cs="Times New Roman"/>
                <w:i/>
                <w:iCs/>
                <w:sz w:val="24"/>
                <w:szCs w:val="24"/>
                <w:lang w:eastAsia="en-US"/>
              </w:rPr>
              <w:t>(Apskaičiuojama pagal formulę: Z</w:t>
            </w:r>
            <w:r w:rsidRPr="24632205">
              <w:rPr>
                <w:rFonts w:ascii="Times New Roman" w:eastAsia="Times New Roman" w:hAnsi="Times New Roman" w:cs="Times New Roman"/>
                <w:i/>
                <w:iCs/>
                <w:sz w:val="24"/>
                <w:szCs w:val="24"/>
                <w:vertAlign w:val="subscript"/>
                <w:lang w:eastAsia="en-US"/>
              </w:rPr>
              <w:t>1</w:t>
            </w:r>
            <w:r w:rsidRPr="24632205">
              <w:rPr>
                <w:rFonts w:ascii="Times New Roman" w:eastAsia="Times New Roman" w:hAnsi="Times New Roman" w:cs="Times New Roman"/>
                <w:i/>
                <w:iCs/>
                <w:sz w:val="24"/>
                <w:szCs w:val="24"/>
                <w:lang w:eastAsia="en-US"/>
              </w:rPr>
              <w:t>=f1.1+f2.1+ f2.2+ f2.3+f2.4)</w:t>
            </w:r>
          </w:p>
        </w:tc>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234399"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24E51582"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39AF60A0" w14:textId="77777777" w:rsidTr="24632205">
        <w:trPr>
          <w:trHeight w:val="416"/>
        </w:trPr>
        <w:tc>
          <w:tcPr>
            <w:tcW w:w="60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7F2B0" w14:textId="235A45F0" w:rsidR="0069068F" w:rsidRPr="0039469A" w:rsidRDefault="0069068F" w:rsidP="24632205">
            <w:pPr>
              <w:spacing w:after="0" w:line="240" w:lineRule="auto"/>
              <w:jc w:val="center"/>
              <w:rPr>
                <w:rFonts w:ascii="Times New Roman" w:eastAsia="Times New Roman" w:hAnsi="Times New Roman" w:cs="Times New Roman"/>
                <w:b/>
                <w:bCs/>
                <w:sz w:val="24"/>
                <w:szCs w:val="24"/>
                <w:lang w:eastAsia="en-US"/>
              </w:rPr>
            </w:pPr>
            <w:r w:rsidRPr="24632205">
              <w:rPr>
                <w:rFonts w:ascii="Times New Roman" w:eastAsia="Times New Roman" w:hAnsi="Times New Roman" w:cs="Times New Roman"/>
                <w:sz w:val="24"/>
                <w:szCs w:val="24"/>
              </w:rPr>
              <w:t>Bendroje preliminarioje metinėje (12 mėn.) MKA ir MA vežimo</w:t>
            </w:r>
            <w:r w:rsidRPr="24632205">
              <w:rPr>
                <w:rFonts w:ascii="Times New Roman" w:eastAsia="Times New Roman" w:hAnsi="Times New Roman" w:cs="Times New Roman"/>
                <w:b/>
                <w:bCs/>
                <w:sz w:val="24"/>
                <w:szCs w:val="24"/>
              </w:rPr>
              <w:t xml:space="preserve"> </w:t>
            </w:r>
            <w:r w:rsidRPr="24632205">
              <w:rPr>
                <w:rFonts w:ascii="Times New Roman" w:eastAsia="Times New Roman" w:hAnsi="Times New Roman" w:cs="Times New Roman"/>
                <w:sz w:val="24"/>
                <w:szCs w:val="24"/>
              </w:rPr>
              <w:t xml:space="preserve">paslaugos kainoje kintama išlaidų dalis </w:t>
            </w:r>
            <w:r w:rsidRPr="24632205">
              <w:rPr>
                <w:rFonts w:ascii="Times New Roman" w:eastAsia="Times New Roman" w:hAnsi="Times New Roman" w:cs="Times New Roman"/>
                <w:b/>
                <w:bCs/>
                <w:i/>
                <w:iCs/>
                <w:sz w:val="24"/>
                <w:szCs w:val="24"/>
              </w:rPr>
              <w:t>Y</w:t>
            </w:r>
            <w:r w:rsidRPr="24632205">
              <w:rPr>
                <w:rFonts w:ascii="Times New Roman" w:eastAsia="Times New Roman" w:hAnsi="Times New Roman" w:cs="Times New Roman"/>
                <w:i/>
                <w:iCs/>
                <w:sz w:val="24"/>
                <w:szCs w:val="24"/>
              </w:rPr>
              <w:t>=</w:t>
            </w:r>
            <w:r w:rsidRPr="24632205">
              <w:rPr>
                <w:rFonts w:ascii="Times New Roman" w:eastAsia="Times New Roman" w:hAnsi="Times New Roman" w:cs="Times New Roman"/>
                <w:i/>
                <w:iCs/>
                <w:sz w:val="24"/>
                <w:szCs w:val="24"/>
                <w:lang w:eastAsia="en-US"/>
              </w:rPr>
              <w:t xml:space="preserve"> f2.1+ f2.2+ f2.3+f2.4</w:t>
            </w:r>
            <w:r w:rsidR="440DDFD0" w:rsidRPr="24632205">
              <w:rPr>
                <w:rFonts w:ascii="Times New Roman" w:eastAsia="Times New Roman" w:hAnsi="Times New Roman" w:cs="Times New Roman"/>
                <w:i/>
                <w:iCs/>
                <w:sz w:val="24"/>
                <w:szCs w:val="24"/>
                <w:lang w:eastAsia="en-US"/>
              </w:rPr>
              <w:t xml:space="preserve"> </w:t>
            </w:r>
            <w:r w:rsidRPr="24632205">
              <w:rPr>
                <w:rFonts w:ascii="Times New Roman" w:eastAsia="Times New Roman" w:hAnsi="Times New Roman" w:cs="Times New Roman"/>
                <w:sz w:val="24"/>
                <w:szCs w:val="24"/>
              </w:rPr>
              <w:t>sudaro, EUR be PVM ir proc.</w:t>
            </w:r>
          </w:p>
        </w:tc>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5EB95" w14:textId="77777777" w:rsidR="0069068F" w:rsidRPr="0039469A" w:rsidRDefault="0069068F" w:rsidP="0027152A">
            <w:pPr>
              <w:spacing w:after="0" w:line="240" w:lineRule="auto"/>
              <w:jc w:val="center"/>
              <w:rPr>
                <w:rFonts w:ascii="Times New Roman" w:eastAsia="Times New Roman" w:hAnsi="Times New Roman" w:cs="Times New Roman"/>
                <w:sz w:val="24"/>
                <w:szCs w:val="24"/>
              </w:rPr>
            </w:pPr>
            <w:r w:rsidRPr="0039469A">
              <w:rPr>
                <w:rFonts w:ascii="Times New Roman" w:eastAsia="Times New Roman" w:hAnsi="Times New Roman" w:cs="Times New Roman"/>
                <w:sz w:val="24"/>
                <w:szCs w:val="24"/>
              </w:rPr>
              <w:t>..........................,</w:t>
            </w:r>
          </w:p>
          <w:p w14:paraId="7D5B7BF5"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rPr>
              <w:t>t. y. ......... proc.</w:t>
            </w:r>
          </w:p>
        </w:tc>
      </w:tr>
    </w:tbl>
    <w:p w14:paraId="181AAAAD"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p>
    <w:p w14:paraId="52126C70"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Pastabos:</w:t>
      </w:r>
    </w:p>
    <w:p w14:paraId="27D6EA5E" w14:textId="48AB151B" w:rsidR="0069068F" w:rsidRPr="0039469A" w:rsidRDefault="0069068F" w:rsidP="0069068F">
      <w:pPr>
        <w:spacing w:after="0" w:line="240" w:lineRule="auto"/>
        <w:jc w:val="both"/>
        <w:rPr>
          <w:rFonts w:ascii="Times New Roman" w:eastAsia="Times New Roman" w:hAnsi="Times New Roman" w:cs="Times New Roman"/>
          <w:b/>
          <w:bCs/>
          <w:i/>
          <w:sz w:val="24"/>
          <w:szCs w:val="20"/>
          <w:u w:val="single"/>
          <w:lang w:eastAsia="en-US"/>
        </w:rPr>
      </w:pPr>
      <w:r w:rsidRPr="0039469A">
        <w:rPr>
          <w:rFonts w:ascii="Times New Roman" w:eastAsia="Times New Roman" w:hAnsi="Times New Roman" w:cs="Times New Roman"/>
          <w:i/>
          <w:sz w:val="24"/>
          <w:szCs w:val="24"/>
          <w:lang w:eastAsia="en-US"/>
        </w:rPr>
        <w:lastRenderedPageBreak/>
        <w:t>1.</w:t>
      </w:r>
      <w:r w:rsidRPr="0039469A">
        <w:rPr>
          <w:rFonts w:ascii="Times New Roman" w:eastAsia="Times New Roman" w:hAnsi="Times New Roman" w:cs="Times New Roman"/>
          <w:b/>
          <w:sz w:val="24"/>
          <w:szCs w:val="24"/>
          <w:lang w:eastAsia="en-US"/>
        </w:rPr>
        <w:t xml:space="preserve"> </w:t>
      </w:r>
      <w:r w:rsidRPr="0039469A">
        <w:rPr>
          <w:rFonts w:ascii="Times New Roman" w:eastAsia="Times New Roman" w:hAnsi="Times New Roman" w:cs="Times New Roman"/>
          <w:bCs/>
          <w:i/>
          <w:sz w:val="24"/>
          <w:szCs w:val="24"/>
          <w:lang w:eastAsia="en-US"/>
        </w:rPr>
        <w:t xml:space="preserve">Metinės pastoviosios mišrių komunalinių atliekų surinkimo ir vežimo į apdorojimo įrenginius išlaidos – metinės išlaidos, kurios nepriklauso nuo ištuštintų konteinerių skaičiaus ir juose surenkamo mišrių komunalinių atliekų kiekio. </w:t>
      </w:r>
    </w:p>
    <w:p w14:paraId="7AE9DE47" w14:textId="5F8FFD1C" w:rsidR="0069068F" w:rsidRPr="0039469A" w:rsidRDefault="0069068F" w:rsidP="24632205">
      <w:pPr>
        <w:spacing w:after="0" w:line="240" w:lineRule="auto"/>
        <w:jc w:val="both"/>
        <w:rPr>
          <w:rFonts w:ascii="Times New Roman" w:eastAsia="Times New Roman" w:hAnsi="Times New Roman" w:cs="Times New Roman"/>
          <w:b/>
          <w:bCs/>
          <w:i/>
          <w:iCs/>
          <w:sz w:val="24"/>
          <w:szCs w:val="24"/>
          <w:lang w:eastAsia="en-US"/>
        </w:rPr>
      </w:pPr>
      <w:r w:rsidRPr="24632205">
        <w:rPr>
          <w:rFonts w:ascii="Times New Roman" w:eastAsia="Times New Roman" w:hAnsi="Times New Roman" w:cs="Times New Roman"/>
          <w:i/>
          <w:iCs/>
          <w:sz w:val="24"/>
          <w:szCs w:val="24"/>
          <w:lang w:eastAsia="en-US"/>
        </w:rPr>
        <w:t xml:space="preserve">2. </w:t>
      </w:r>
      <w:r w:rsidRPr="24632205">
        <w:rPr>
          <w:rFonts w:ascii="Times New Roman" w:eastAsia="Times New Roman" w:hAnsi="Times New Roman" w:cs="Times New Roman"/>
          <w:b/>
          <w:bCs/>
          <w:i/>
          <w:iCs/>
          <w:sz w:val="24"/>
          <w:szCs w:val="24"/>
          <w:lang w:eastAsia="en-US"/>
        </w:rPr>
        <w:t xml:space="preserve">Pastovi išlaidų dalis X, nurodyta lentelės 1.1 eilutėje </w:t>
      </w:r>
      <w:r w:rsidRPr="24632205">
        <w:rPr>
          <w:rFonts w:ascii="Times New Roman" w:eastAsia="Times New Roman" w:hAnsi="Times New Roman" w:cs="Times New Roman"/>
          <w:b/>
          <w:bCs/>
          <w:i/>
          <w:iCs/>
          <w:sz w:val="24"/>
          <w:szCs w:val="24"/>
        </w:rPr>
        <w:t>negali viršyti 42</w:t>
      </w:r>
      <w:r w:rsidRPr="24632205">
        <w:rPr>
          <w:rFonts w:ascii="Times New Roman" w:eastAsia="Times New Roman" w:hAnsi="Times New Roman" w:cs="Times New Roman"/>
          <w:b/>
          <w:bCs/>
          <w:i/>
          <w:iCs/>
          <w:sz w:val="24"/>
          <w:szCs w:val="24"/>
          <w:lang w:eastAsia="en-US"/>
        </w:rPr>
        <w:t>%+/-2%, o kintama išlaidų dalis Y, nurodyta lentelės 2.1-2.</w:t>
      </w:r>
      <w:r w:rsidR="20B8F480" w:rsidRPr="24632205">
        <w:rPr>
          <w:rFonts w:ascii="Times New Roman" w:eastAsia="Times New Roman" w:hAnsi="Times New Roman" w:cs="Times New Roman"/>
          <w:b/>
          <w:bCs/>
          <w:i/>
          <w:iCs/>
          <w:sz w:val="24"/>
          <w:szCs w:val="24"/>
          <w:lang w:eastAsia="en-US"/>
        </w:rPr>
        <w:t>4</w:t>
      </w:r>
      <w:r w:rsidR="009F2E92" w:rsidRPr="24632205">
        <w:rPr>
          <w:rFonts w:ascii="Times New Roman" w:eastAsia="Times New Roman" w:hAnsi="Times New Roman" w:cs="Times New Roman"/>
          <w:b/>
          <w:bCs/>
          <w:i/>
          <w:iCs/>
          <w:sz w:val="24"/>
          <w:szCs w:val="24"/>
          <w:lang w:eastAsia="en-US"/>
        </w:rPr>
        <w:t xml:space="preserve"> </w:t>
      </w:r>
      <w:r w:rsidRPr="24632205">
        <w:rPr>
          <w:rFonts w:ascii="Times New Roman" w:eastAsia="Times New Roman" w:hAnsi="Times New Roman" w:cs="Times New Roman"/>
          <w:b/>
          <w:bCs/>
          <w:i/>
          <w:iCs/>
          <w:sz w:val="24"/>
          <w:szCs w:val="24"/>
          <w:lang w:eastAsia="en-US"/>
        </w:rPr>
        <w:t>eilutėse (atitinkamai Y1</w:t>
      </w:r>
      <w:r w:rsidR="00720C8B" w:rsidRPr="24632205">
        <w:rPr>
          <w:rFonts w:ascii="Times New Roman" w:eastAsia="Times New Roman" w:hAnsi="Times New Roman" w:cs="Times New Roman"/>
          <w:b/>
          <w:bCs/>
          <w:i/>
          <w:iCs/>
          <w:sz w:val="24"/>
          <w:szCs w:val="24"/>
          <w:lang w:eastAsia="en-US"/>
        </w:rPr>
        <w:t xml:space="preserve"> ir</w:t>
      </w:r>
      <w:r w:rsidRPr="24632205">
        <w:rPr>
          <w:rFonts w:ascii="Times New Roman" w:eastAsia="Times New Roman" w:hAnsi="Times New Roman" w:cs="Times New Roman"/>
          <w:b/>
          <w:bCs/>
          <w:i/>
          <w:iCs/>
          <w:sz w:val="24"/>
          <w:szCs w:val="24"/>
          <w:lang w:eastAsia="en-US"/>
        </w:rPr>
        <w:t xml:space="preserve"> Y2), </w:t>
      </w:r>
      <w:r w:rsidRPr="24632205">
        <w:rPr>
          <w:rFonts w:ascii="Times New Roman" w:eastAsia="Times New Roman" w:hAnsi="Times New Roman" w:cs="Times New Roman"/>
          <w:b/>
          <w:bCs/>
          <w:i/>
          <w:iCs/>
          <w:sz w:val="24"/>
          <w:szCs w:val="24"/>
        </w:rPr>
        <w:t>negali viršyti 58</w:t>
      </w:r>
      <w:r w:rsidRPr="24632205">
        <w:rPr>
          <w:rFonts w:ascii="Times New Roman" w:eastAsia="Times New Roman" w:hAnsi="Times New Roman" w:cs="Times New Roman"/>
          <w:b/>
          <w:bCs/>
          <w:i/>
          <w:iCs/>
          <w:sz w:val="24"/>
          <w:szCs w:val="24"/>
          <w:lang w:eastAsia="en-US"/>
        </w:rPr>
        <w:t xml:space="preserve">%+/-2% bendros preliminarios metinės (12 mėn.) MKA vežimo paslaugos kainos.  </w:t>
      </w:r>
    </w:p>
    <w:p w14:paraId="79014A97" w14:textId="77777777" w:rsidR="0069068F" w:rsidRPr="0039469A" w:rsidRDefault="0069068F" w:rsidP="0069068F">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3. Kintamų paslaugų preliminarios metinės apimtys kiekvienais paslaugų teikimo metais gali kisti (didėti arba mažėti)</w:t>
      </w:r>
      <w:r w:rsidRPr="0039469A">
        <w:rPr>
          <w:rFonts w:ascii="Times New Roman" w:eastAsia="Times New Roman" w:hAnsi="Times New Roman" w:cs="Times New Roman"/>
          <w:i/>
          <w:sz w:val="24"/>
          <w:szCs w:val="24"/>
          <w:lang w:eastAsia="en-US"/>
        </w:rPr>
        <w:t>.</w:t>
      </w:r>
    </w:p>
    <w:p w14:paraId="41978C59" w14:textId="7EC3AA5C" w:rsidR="0069068F" w:rsidRPr="0039469A" w:rsidRDefault="0069068F" w:rsidP="24632205">
      <w:pPr>
        <w:spacing w:after="0" w:line="240" w:lineRule="auto"/>
        <w:jc w:val="both"/>
        <w:rPr>
          <w:rFonts w:ascii="Times New Roman" w:eastAsia="Times New Roman" w:hAnsi="Times New Roman" w:cs="Times New Roman"/>
          <w:i/>
          <w:iCs/>
          <w:sz w:val="24"/>
          <w:szCs w:val="24"/>
          <w:lang w:eastAsia="en-US"/>
        </w:rPr>
      </w:pPr>
      <w:r w:rsidRPr="24632205">
        <w:rPr>
          <w:rFonts w:ascii="Times New Roman" w:eastAsia="Times New Roman" w:hAnsi="Times New Roman" w:cs="Times New Roman"/>
          <w:i/>
          <w:iCs/>
          <w:sz w:val="24"/>
          <w:szCs w:val="24"/>
          <w:lang w:eastAsia="en-US"/>
        </w:rPr>
        <w:t>4. Perkančioji organizacija neįsipareigoja kiekvienais paslaugų teikimo metais nupirkti visų lentelės 2.1-2.</w:t>
      </w:r>
      <w:r w:rsidR="32D46987" w:rsidRPr="24632205">
        <w:rPr>
          <w:rFonts w:ascii="Times New Roman" w:eastAsia="Times New Roman" w:hAnsi="Times New Roman" w:cs="Times New Roman"/>
          <w:i/>
          <w:iCs/>
          <w:sz w:val="24"/>
          <w:szCs w:val="24"/>
          <w:lang w:eastAsia="en-US"/>
        </w:rPr>
        <w:t>4</w:t>
      </w:r>
      <w:r w:rsidRPr="24632205">
        <w:rPr>
          <w:rFonts w:ascii="Times New Roman" w:eastAsia="Times New Roman" w:hAnsi="Times New Roman" w:cs="Times New Roman"/>
          <w:i/>
          <w:iCs/>
          <w:sz w:val="24"/>
          <w:szCs w:val="24"/>
          <w:lang w:eastAsia="en-US"/>
        </w:rPr>
        <w:t xml:space="preserve"> eilutėse nurodytų preliminarių metinių paslaugų apimčių.</w:t>
      </w:r>
    </w:p>
    <w:p w14:paraId="6DF01828" w14:textId="53CC7A67" w:rsidR="0069068F" w:rsidRPr="0039469A" w:rsidRDefault="0069068F" w:rsidP="009F2E92">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5.  Faktinė laimėtojui mokama pirkimo sutarties kaina priklausys nuo mokėtinos pastoviosios mėnesio kainos bei kintamos dalies už faktiškai ištuštintus</w:t>
      </w:r>
      <w:r w:rsidR="009F2E92">
        <w:rPr>
          <w:rFonts w:ascii="Times New Roman" w:eastAsia="Times New Roman" w:hAnsi="Times New Roman" w:cs="Times New Roman"/>
          <w:i/>
          <w:sz w:val="24"/>
          <w:szCs w:val="24"/>
          <w:lang w:eastAsia="en-US"/>
        </w:rPr>
        <w:t xml:space="preserve"> </w:t>
      </w:r>
      <w:r w:rsidR="009F2E92" w:rsidRPr="009F2E92">
        <w:rPr>
          <w:rFonts w:ascii="Times New Roman" w:eastAsia="Times New Roman" w:hAnsi="Times New Roman" w:cs="Times New Roman"/>
          <w:i/>
          <w:iCs/>
          <w:sz w:val="24"/>
          <w:szCs w:val="24"/>
          <w:lang w:eastAsia="en-US"/>
        </w:rPr>
        <w:t>(pakėlimo skaičių)</w:t>
      </w:r>
      <w:r w:rsidRPr="0039469A">
        <w:rPr>
          <w:rFonts w:ascii="Times New Roman" w:eastAsia="Times New Roman" w:hAnsi="Times New Roman" w:cs="Times New Roman"/>
          <w:i/>
          <w:sz w:val="24"/>
          <w:szCs w:val="24"/>
          <w:lang w:eastAsia="en-US"/>
        </w:rPr>
        <w:t xml:space="preserve"> pagal fiksuotus įkainius.</w:t>
      </w:r>
    </w:p>
    <w:p w14:paraId="2EDBB0F7"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p>
    <w:p w14:paraId="3D20C614" w14:textId="77777777" w:rsidR="0069068F" w:rsidRPr="0039469A" w:rsidRDefault="0069068F" w:rsidP="0069068F">
      <w:pPr>
        <w:spacing w:after="0" w:line="240" w:lineRule="auto"/>
        <w:ind w:firstLine="567"/>
        <w:jc w:val="both"/>
        <w:rPr>
          <w:rFonts w:ascii="Times New Roman" w:eastAsia="Times New Roman" w:hAnsi="Times New Roman" w:cs="Times New Roman"/>
          <w:b/>
          <w:sz w:val="24"/>
          <w:szCs w:val="20"/>
          <w:lang w:eastAsia="en-US"/>
        </w:rPr>
      </w:pPr>
      <w:r w:rsidRPr="0039469A">
        <w:rPr>
          <w:rFonts w:ascii="Times New Roman" w:eastAsia="Times New Roman" w:hAnsi="Times New Roman" w:cs="Times New Roman"/>
          <w:b/>
          <w:sz w:val="24"/>
          <w:szCs w:val="20"/>
          <w:lang w:eastAsia="en-US"/>
        </w:rPr>
        <w:t xml:space="preserve">3 lentelė. </w:t>
      </w:r>
      <w:r w:rsidRPr="0039469A">
        <w:rPr>
          <w:rFonts w:ascii="Times New Roman" w:eastAsia="Times New Roman" w:hAnsi="Times New Roman" w:cs="Times New Roman"/>
          <w:b/>
          <w:sz w:val="24"/>
          <w:szCs w:val="20"/>
          <w:u w:val="single"/>
          <w:lang w:eastAsia="en-US"/>
        </w:rPr>
        <w:t>MKA ir MA</w:t>
      </w:r>
      <w:r w:rsidRPr="0039469A">
        <w:rPr>
          <w:rFonts w:ascii="Times New Roman" w:eastAsia="Times New Roman" w:hAnsi="Times New Roman" w:cs="Times New Roman"/>
          <w:b/>
          <w:sz w:val="24"/>
          <w:szCs w:val="20"/>
          <w:lang w:eastAsia="en-US"/>
        </w:rPr>
        <w:t xml:space="preserve"> KONTEINERIO PASTATYMO PASLAUGA. </w:t>
      </w:r>
    </w:p>
    <w:p w14:paraId="2D5BB8A5"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3"/>
        <w:gridCol w:w="2951"/>
        <w:gridCol w:w="786"/>
        <w:gridCol w:w="1091"/>
        <w:gridCol w:w="1695"/>
        <w:gridCol w:w="1854"/>
      </w:tblGrid>
      <w:tr w:rsidR="00E0243A" w:rsidRPr="00B0645F" w14:paraId="39B7DA55"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D802370"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Eil. Nr. </w:t>
            </w:r>
          </w:p>
        </w:tc>
        <w:tc>
          <w:tcPr>
            <w:tcW w:w="29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7DC67D6"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Pavadinimas </w:t>
            </w:r>
          </w:p>
        </w:tc>
        <w:tc>
          <w:tcPr>
            <w:tcW w:w="7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D886903"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Mato vnt. </w:t>
            </w: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53183FD"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Mato vieneto įkainis, </w:t>
            </w:r>
          </w:p>
          <w:p w14:paraId="77A149F6"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EUR be PVM </w:t>
            </w:r>
          </w:p>
        </w:tc>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19F6665"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Preliminari metinė  </w:t>
            </w:r>
          </w:p>
          <w:p w14:paraId="5B27E644"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(12 mėn.) paslaugų apimtis </w:t>
            </w:r>
          </w:p>
        </w:tc>
        <w:tc>
          <w:tcPr>
            <w:tcW w:w="18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4B993AD"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Viso per metus, </w:t>
            </w:r>
          </w:p>
          <w:p w14:paraId="7E631209"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EUR be PVM </w:t>
            </w:r>
          </w:p>
        </w:tc>
      </w:tr>
      <w:tr w:rsidR="00E0243A" w:rsidRPr="00B0645F" w14:paraId="2BA0D512"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D3FBA7B"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a</w:t>
            </w:r>
            <w:r w:rsidRPr="00B0645F">
              <w:rPr>
                <w:rFonts w:ascii="Times New Roman" w:eastAsia="Times New Roman" w:hAnsi="Times New Roman" w:cs="Times New Roman"/>
                <w:lang w:eastAsia="lt-LT"/>
              </w:rPr>
              <w:t> </w:t>
            </w:r>
          </w:p>
        </w:tc>
        <w:tc>
          <w:tcPr>
            <w:tcW w:w="29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0E1E516"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b</w:t>
            </w:r>
            <w:r w:rsidRPr="00B0645F">
              <w:rPr>
                <w:rFonts w:ascii="Times New Roman" w:eastAsia="Times New Roman" w:hAnsi="Times New Roman" w:cs="Times New Roman"/>
                <w:lang w:eastAsia="lt-LT"/>
              </w:rPr>
              <w:t> </w:t>
            </w:r>
          </w:p>
        </w:tc>
        <w:tc>
          <w:tcPr>
            <w:tcW w:w="78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51E661E"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c</w:t>
            </w:r>
            <w:r w:rsidRPr="00B0645F">
              <w:rPr>
                <w:rFonts w:ascii="Times New Roman" w:eastAsia="Times New Roman" w:hAnsi="Times New Roman" w:cs="Times New Roman"/>
                <w:lang w:eastAsia="lt-LT"/>
              </w:rPr>
              <w:t> </w:t>
            </w: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A4060BF"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d</w:t>
            </w: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2CC3CAE"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e</w:t>
            </w:r>
            <w:r w:rsidRPr="00B0645F">
              <w:rPr>
                <w:rFonts w:ascii="Times New Roman" w:eastAsia="Times New Roman" w:hAnsi="Times New Roman" w:cs="Times New Roman"/>
                <w:lang w:eastAsia="lt-LT"/>
              </w:rPr>
              <w:t> </w:t>
            </w:r>
          </w:p>
        </w:tc>
        <w:tc>
          <w:tcPr>
            <w:tcW w:w="185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040A903"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f=d*e</w:t>
            </w:r>
            <w:r w:rsidRPr="00B0645F">
              <w:rPr>
                <w:rFonts w:ascii="Times New Roman" w:eastAsia="Times New Roman" w:hAnsi="Times New Roman" w:cs="Times New Roman"/>
                <w:lang w:eastAsia="lt-LT"/>
              </w:rPr>
              <w:t> </w:t>
            </w:r>
          </w:p>
        </w:tc>
      </w:tr>
      <w:tr w:rsidR="00E0243A" w:rsidRPr="00B0645F" w14:paraId="27EEF577" w14:textId="77777777" w:rsidTr="24632205">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41AEC7A"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b/>
                <w:bCs/>
                <w:u w:val="single"/>
                <w:lang w:eastAsia="lt-LT"/>
              </w:rPr>
              <w:t>MKA</w:t>
            </w:r>
            <w:r w:rsidRPr="00B0645F">
              <w:rPr>
                <w:rFonts w:ascii="Times New Roman" w:eastAsia="Times New Roman" w:hAnsi="Times New Roman" w:cs="Times New Roman"/>
                <w:b/>
                <w:bCs/>
                <w:lang w:eastAsia="lt-LT"/>
              </w:rPr>
              <w:t xml:space="preserve"> KONTEINERIO PASTATYMO PASLAUGA</w:t>
            </w:r>
            <w:r w:rsidRPr="00B0645F">
              <w:rPr>
                <w:rFonts w:ascii="Times New Roman" w:eastAsia="Times New Roman" w:hAnsi="Times New Roman" w:cs="Times New Roman"/>
                <w:lang w:eastAsia="lt-LT"/>
              </w:rPr>
              <w:t> </w:t>
            </w:r>
          </w:p>
        </w:tc>
      </w:tr>
      <w:tr w:rsidR="00E0243A" w:rsidRPr="00B0645F" w14:paraId="44E80976"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4B9459"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1. </w:t>
            </w:r>
          </w:p>
        </w:tc>
        <w:tc>
          <w:tcPr>
            <w:tcW w:w="8377"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0F86E411"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xml:space="preserve">Nuo 0,12 iki </w:t>
            </w:r>
            <w:r w:rsidRPr="00223CBE">
              <w:rPr>
                <w:rFonts w:ascii="Times New Roman" w:eastAsia="Times New Roman" w:hAnsi="Times New Roman" w:cs="Times New Roman"/>
                <w:lang w:eastAsia="lt-LT"/>
              </w:rPr>
              <w:t xml:space="preserve">0,24 </w:t>
            </w:r>
            <w:r w:rsidRPr="00B0645F">
              <w:rPr>
                <w:rFonts w:ascii="Times New Roman" w:eastAsia="Times New Roman" w:hAnsi="Times New Roman" w:cs="Times New Roman"/>
                <w:lang w:eastAsia="lt-LT"/>
              </w:rPr>
              <w:t>m</w:t>
            </w:r>
            <w:r w:rsidRPr="00B0645F">
              <w:rPr>
                <w:rFonts w:ascii="Times New Roman" w:eastAsia="Times New Roman" w:hAnsi="Times New Roman" w:cs="Times New Roman"/>
                <w:sz w:val="19"/>
                <w:szCs w:val="19"/>
                <w:vertAlign w:val="superscript"/>
                <w:lang w:eastAsia="lt-LT"/>
              </w:rPr>
              <w:t>3</w:t>
            </w:r>
            <w:r w:rsidRPr="00B0645F">
              <w:rPr>
                <w:rFonts w:ascii="Times New Roman" w:eastAsia="Times New Roman" w:hAnsi="Times New Roman" w:cs="Times New Roman"/>
                <w:lang w:eastAsia="lt-LT"/>
              </w:rPr>
              <w:t xml:space="preserve"> talpos konteinerio pastatymo paslauga: </w:t>
            </w:r>
          </w:p>
        </w:tc>
      </w:tr>
      <w:tr w:rsidR="00E0243A" w:rsidRPr="00B0645F" w14:paraId="51367590"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BFD0EE"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1.1. 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BF04DE"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naujam atliekų turėtojui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2A7A49"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A220DB"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D33F55"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Pr>
                <w:rFonts w:ascii="Times New Roman" w:hAnsi="Times New Roman" w:cs="Times New Roman"/>
                <w:bCs/>
                <w:sz w:val="24"/>
                <w:szCs w:val="24"/>
              </w:rPr>
              <w:t>532</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318E8C"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E0243A" w:rsidRPr="00B0645F" w14:paraId="56B51D17"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48F3F3"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1.2. 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C37490"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renginiui, laikinam naudojimui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5B9680"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A96C58"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AE1626"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A23227">
              <w:rPr>
                <w:rFonts w:ascii="Times New Roman" w:hAnsi="Times New Roman" w:cs="Times New Roman"/>
                <w:bCs/>
                <w:sz w:val="24"/>
                <w:szCs w:val="24"/>
              </w:rPr>
              <w:t>10</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94BA20"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E0243A" w:rsidRPr="00B0645F" w14:paraId="5D3301A0"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29CF6C"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2. </w:t>
            </w:r>
          </w:p>
        </w:tc>
        <w:tc>
          <w:tcPr>
            <w:tcW w:w="8377"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48075ACB"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Nuo 0,66 iki 1,1 m</w:t>
            </w:r>
            <w:r w:rsidRPr="00B0645F">
              <w:rPr>
                <w:rFonts w:ascii="Times New Roman" w:eastAsia="Times New Roman" w:hAnsi="Times New Roman" w:cs="Times New Roman"/>
                <w:sz w:val="19"/>
                <w:szCs w:val="19"/>
                <w:vertAlign w:val="superscript"/>
                <w:lang w:eastAsia="lt-LT"/>
              </w:rPr>
              <w:t>3</w:t>
            </w:r>
            <w:r w:rsidRPr="00B0645F">
              <w:rPr>
                <w:rFonts w:ascii="Times New Roman" w:eastAsia="Times New Roman" w:hAnsi="Times New Roman" w:cs="Times New Roman"/>
                <w:lang w:eastAsia="lt-LT"/>
              </w:rPr>
              <w:t xml:space="preserve"> talpos konteinerio pastatymo paslauga: </w:t>
            </w:r>
          </w:p>
        </w:tc>
      </w:tr>
      <w:tr w:rsidR="00E0243A" w:rsidRPr="00B0645F" w14:paraId="54BA4A68"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D235D7"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2.1.  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681D00"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naujam atliekų turėtojui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2D3CB3"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7E859A"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D85855"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A23227">
              <w:rPr>
                <w:rFonts w:ascii="Times New Roman" w:hAnsi="Times New Roman" w:cs="Times New Roman"/>
                <w:bCs/>
                <w:sz w:val="24"/>
                <w:szCs w:val="24"/>
              </w:rPr>
              <w:t>1</w:t>
            </w:r>
            <w:r>
              <w:rPr>
                <w:rFonts w:ascii="Times New Roman" w:hAnsi="Times New Roman" w:cs="Times New Roman"/>
                <w:bCs/>
                <w:sz w:val="24"/>
                <w:szCs w:val="24"/>
              </w:rPr>
              <w:t>76</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C1AA97"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E0243A" w:rsidRPr="00B0645F" w14:paraId="4C730323"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C552AC"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2.2.  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01509F"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renginiui, laikinam naudojimui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7ED02F"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056E9F"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71918B"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Pr>
                <w:rFonts w:ascii="Times New Roman" w:hAnsi="Times New Roman" w:cs="Times New Roman"/>
                <w:bCs/>
                <w:sz w:val="24"/>
                <w:szCs w:val="24"/>
              </w:rPr>
              <w:t>71</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E95BCA"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E0243A" w:rsidRPr="00B0645F" w14:paraId="2D1C8646"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4C3CBD"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val="en-US" w:eastAsia="lt-LT"/>
              </w:rPr>
              <w:t>3.</w:t>
            </w:r>
            <w:r w:rsidRPr="00B0645F">
              <w:rPr>
                <w:rFonts w:ascii="Times New Roman" w:eastAsia="Times New Roman" w:hAnsi="Times New Roman" w:cs="Times New Roman"/>
                <w:lang w:eastAsia="lt-LT"/>
              </w:rPr>
              <w:t> </w:t>
            </w:r>
          </w:p>
        </w:tc>
        <w:tc>
          <w:tcPr>
            <w:tcW w:w="8377"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4EC3157F"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Nuo 2,1 iki 4 m3 talpos konteinerio pastatymo paslauga: </w:t>
            </w:r>
          </w:p>
        </w:tc>
      </w:tr>
      <w:tr w:rsidR="00E0243A" w:rsidRPr="00B0645F" w14:paraId="4763CA88"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57FCCD"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3.1. 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8A285A"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naujam atliekų turėtojui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3AE368"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32D709"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2704E56"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A23227">
              <w:rPr>
                <w:rFonts w:ascii="Times New Roman" w:hAnsi="Times New Roman" w:cs="Times New Roman"/>
                <w:sz w:val="24"/>
                <w:szCs w:val="24"/>
              </w:rPr>
              <w:t>40</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79F975"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E0243A" w:rsidRPr="00B0645F" w14:paraId="3F04ACEF"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5DA9C2"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3.2. 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655F6"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Renginiui, laikinam naudojimui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5C9A14"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8FD7B1"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35286C2"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Pr>
                <w:rFonts w:ascii="Times New Roman" w:hAnsi="Times New Roman" w:cs="Times New Roman"/>
                <w:sz w:val="24"/>
                <w:szCs w:val="24"/>
              </w:rPr>
              <w:t>5</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0871DA"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E0243A" w:rsidRPr="00B0645F" w14:paraId="2F4146AE" w14:textId="77777777" w:rsidTr="24632205">
        <w:trPr>
          <w:trHeight w:val="300"/>
        </w:trPr>
        <w:tc>
          <w:tcPr>
            <w:tcW w:w="546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ADAEA6B"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b/>
                <w:bCs/>
                <w:lang w:eastAsia="lt-LT"/>
              </w:rPr>
              <w:t>Bendra preliminari metinė (12 mėn.) Konteinerio pastatymo paslaugos kaina (Z</w:t>
            </w:r>
            <w:r w:rsidRPr="00B0645F">
              <w:rPr>
                <w:rFonts w:ascii="Times New Roman" w:eastAsia="Times New Roman" w:hAnsi="Times New Roman" w:cs="Times New Roman"/>
                <w:b/>
                <w:bCs/>
                <w:sz w:val="19"/>
                <w:szCs w:val="19"/>
                <w:vertAlign w:val="subscript"/>
                <w:lang w:eastAsia="lt-LT"/>
              </w:rPr>
              <w:t>2</w:t>
            </w:r>
            <w:r w:rsidRPr="00B0645F">
              <w:rPr>
                <w:rFonts w:ascii="Times New Roman" w:eastAsia="Times New Roman" w:hAnsi="Times New Roman" w:cs="Times New Roman"/>
                <w:b/>
                <w:bCs/>
                <w:lang w:eastAsia="lt-LT"/>
              </w:rPr>
              <w:t>), EUR be PVM</w:t>
            </w:r>
            <w:r w:rsidRPr="00B0645F">
              <w:rPr>
                <w:rFonts w:ascii="Times New Roman" w:eastAsia="Times New Roman" w:hAnsi="Times New Roman" w:cs="Times New Roman"/>
                <w:lang w:eastAsia="lt-LT"/>
              </w:rPr>
              <w:t> </w:t>
            </w:r>
          </w:p>
          <w:p w14:paraId="5B5FBC9F" w14:textId="2CBE9D16" w:rsidR="00E0243A" w:rsidRPr="00B0645F" w:rsidRDefault="0524D5D2" w:rsidP="00D91658">
            <w:pPr>
              <w:spacing w:after="0" w:line="240" w:lineRule="auto"/>
              <w:textAlignment w:val="baseline"/>
              <w:rPr>
                <w:rFonts w:ascii="Segoe UI" w:eastAsia="Times New Roman" w:hAnsi="Segoe UI" w:cs="Segoe UI"/>
                <w:sz w:val="18"/>
                <w:szCs w:val="18"/>
                <w:lang w:eastAsia="lt-LT"/>
              </w:rPr>
            </w:pPr>
            <w:r w:rsidRPr="24632205">
              <w:rPr>
                <w:rFonts w:ascii="Times New Roman" w:eastAsia="Times New Roman" w:hAnsi="Times New Roman" w:cs="Times New Roman"/>
                <w:i/>
                <w:iCs/>
                <w:lang w:eastAsia="lt-LT"/>
              </w:rPr>
              <w:t>(Apskaičiuojama pagal formulę: Z</w:t>
            </w:r>
            <w:r w:rsidRPr="24632205">
              <w:rPr>
                <w:rFonts w:ascii="Times New Roman" w:eastAsia="Times New Roman" w:hAnsi="Times New Roman" w:cs="Times New Roman"/>
                <w:i/>
                <w:iCs/>
                <w:sz w:val="19"/>
                <w:szCs w:val="19"/>
                <w:vertAlign w:val="subscript"/>
                <w:lang w:eastAsia="lt-LT"/>
              </w:rPr>
              <w:t>2</w:t>
            </w:r>
            <w:r w:rsidRPr="24632205">
              <w:rPr>
                <w:rFonts w:ascii="Times New Roman" w:eastAsia="Times New Roman" w:hAnsi="Times New Roman" w:cs="Times New Roman"/>
                <w:i/>
                <w:iCs/>
                <w:lang w:eastAsia="lt-LT"/>
              </w:rPr>
              <w:t>=f1.1+f1.2+ f2.1+ f2.2+f3.1+f3.2)</w:t>
            </w:r>
            <w:r w:rsidRPr="24632205">
              <w:rPr>
                <w:rFonts w:ascii="Times New Roman" w:eastAsia="Times New Roman" w:hAnsi="Times New Roman" w:cs="Times New Roman"/>
                <w:lang w:eastAsia="lt-LT"/>
              </w:rPr>
              <w:t> </w:t>
            </w:r>
          </w:p>
        </w:tc>
        <w:tc>
          <w:tcPr>
            <w:tcW w:w="3549"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D410FC"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p w14:paraId="1C9C3245"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(skaičiais ir žodžiais) </w:t>
            </w:r>
          </w:p>
        </w:tc>
      </w:tr>
    </w:tbl>
    <w:p w14:paraId="0EA0D38C" w14:textId="77777777" w:rsidR="0069068F" w:rsidRDefault="0069068F" w:rsidP="0069068F">
      <w:pPr>
        <w:spacing w:after="0" w:line="240" w:lineRule="auto"/>
        <w:jc w:val="both"/>
        <w:rPr>
          <w:rFonts w:ascii="Times New Roman" w:eastAsia="Times New Roman" w:hAnsi="Times New Roman" w:cs="Times New Roman"/>
          <w:i/>
          <w:sz w:val="24"/>
          <w:szCs w:val="20"/>
          <w:lang w:eastAsia="en-US"/>
        </w:rPr>
      </w:pPr>
    </w:p>
    <w:p w14:paraId="4AE06A8A" w14:textId="77777777" w:rsidR="0069068F" w:rsidRPr="0039469A" w:rsidRDefault="0069068F" w:rsidP="0069068F">
      <w:pPr>
        <w:spacing w:after="0" w:line="240" w:lineRule="auto"/>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Pastabos:</w:t>
      </w:r>
    </w:p>
    <w:p w14:paraId="1E641151" w14:textId="77777777" w:rsidR="0069068F" w:rsidRPr="0039469A" w:rsidRDefault="0069068F" w:rsidP="0069068F">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 xml:space="preserve">1. Konteinerio pastatymo paslaugos preliminarios metinės apimtys kiekvienais paslaugų teikimo metais gali kisti (didėti arba mažėti). </w:t>
      </w:r>
    </w:p>
    <w:p w14:paraId="7FF91A74" w14:textId="77777777" w:rsidR="0069068F" w:rsidRPr="0039469A" w:rsidRDefault="0069068F" w:rsidP="0069068F">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2.  Perkančioji organizacija neįsipareigoja kiekvienais paslaugų teikimo metais nupirkti visos lentelėje nurodytos preliminarios metinės paslaugų apimties.</w:t>
      </w:r>
    </w:p>
    <w:p w14:paraId="1278BFAA" w14:textId="77777777" w:rsidR="0069068F" w:rsidRPr="0039469A" w:rsidRDefault="0069068F" w:rsidP="0069068F">
      <w:pPr>
        <w:spacing w:after="0" w:line="240" w:lineRule="auto"/>
        <w:ind w:firstLine="720"/>
        <w:jc w:val="both"/>
        <w:rPr>
          <w:rFonts w:ascii="Times New Roman" w:eastAsia="Times New Roman" w:hAnsi="Times New Roman" w:cs="Times New Roman"/>
          <w:b/>
          <w:sz w:val="24"/>
          <w:szCs w:val="20"/>
          <w:lang w:eastAsia="en-US"/>
        </w:rPr>
      </w:pPr>
    </w:p>
    <w:p w14:paraId="3D5DA969"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b/>
          <w:sz w:val="24"/>
          <w:szCs w:val="20"/>
          <w:lang w:eastAsia="en-US"/>
        </w:rPr>
        <w:t xml:space="preserve">4 lentelė. Bendra preliminari </w:t>
      </w:r>
      <w:r w:rsidRPr="0039469A">
        <w:rPr>
          <w:rFonts w:ascii="Times New Roman" w:eastAsia="Times New Roman" w:hAnsi="Times New Roman" w:cs="Times New Roman"/>
          <w:b/>
          <w:sz w:val="24"/>
          <w:szCs w:val="24"/>
          <w:lang w:eastAsia="en-US"/>
        </w:rPr>
        <w:t xml:space="preserve">metinė (12 mėn.) </w:t>
      </w:r>
      <w:r w:rsidRPr="0039469A">
        <w:rPr>
          <w:rFonts w:ascii="Times New Roman" w:eastAsia="Times New Roman" w:hAnsi="Times New Roman" w:cs="Times New Roman"/>
          <w:b/>
          <w:sz w:val="24"/>
          <w:szCs w:val="20"/>
          <w:lang w:eastAsia="en-US"/>
        </w:rPr>
        <w:t xml:space="preserve">pasiūlymo kaina </w:t>
      </w:r>
      <w:r w:rsidRPr="0039469A">
        <w:rPr>
          <w:rFonts w:ascii="Times New Roman" w:eastAsia="Times New Roman" w:hAnsi="Times New Roman" w:cs="Times New Roman"/>
          <w:i/>
          <w:sz w:val="24"/>
          <w:szCs w:val="24"/>
          <w:lang w:eastAsia="en-US"/>
        </w:rPr>
        <w:t>(naudojama tik pasiūlymų palyginimui ir laimėtojui nustatyti):</w:t>
      </w:r>
      <w:r w:rsidRPr="0039469A">
        <w:rPr>
          <w:rFonts w:ascii="Times New Roman" w:eastAsia="Times New Roman" w:hAnsi="Times New Roman" w:cs="Times New Roman"/>
          <w:sz w:val="24"/>
          <w:szCs w:val="20"/>
          <w:lang w:eastAsia="en-US"/>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2"/>
        <w:gridCol w:w="3368"/>
      </w:tblGrid>
      <w:tr w:rsidR="0069068F" w:rsidRPr="0039469A" w14:paraId="5759DFAA"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4D38F404" w14:textId="703E6DCE"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Bendra preliminari metinė (12 mėn.) </w:t>
            </w:r>
            <w:r w:rsidRPr="0039469A">
              <w:rPr>
                <w:rFonts w:ascii="Times New Roman" w:eastAsia="Times New Roman" w:hAnsi="Times New Roman" w:cs="Times New Roman"/>
                <w:b/>
                <w:sz w:val="24"/>
                <w:szCs w:val="24"/>
                <w:lang w:eastAsia="en-US"/>
              </w:rPr>
              <w:t>MKA vežimo paslaugos kaina</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b/>
                <w:sz w:val="24"/>
                <w:szCs w:val="24"/>
                <w:lang w:eastAsia="en-US"/>
              </w:rPr>
              <w:t>(Z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i/>
                <w:sz w:val="24"/>
                <w:szCs w:val="24"/>
                <w:lang w:eastAsia="en-US"/>
              </w:rPr>
              <w:t xml:space="preserve">(įrašoma iš 2 lentelės), </w:t>
            </w:r>
            <w:r w:rsidRPr="0039469A">
              <w:rPr>
                <w:rFonts w:ascii="Times New Roman" w:eastAsia="Times New Roman" w:hAnsi="Times New Roman" w:cs="Times New Roman"/>
                <w:sz w:val="24"/>
                <w:szCs w:val="24"/>
                <w:lang w:eastAsia="en-US"/>
              </w:rPr>
              <w:t>EUR be PVM</w:t>
            </w:r>
          </w:p>
        </w:tc>
        <w:tc>
          <w:tcPr>
            <w:tcW w:w="3368" w:type="dxa"/>
            <w:tcBorders>
              <w:top w:val="single" w:sz="4" w:space="0" w:color="auto"/>
              <w:left w:val="single" w:sz="4" w:space="0" w:color="auto"/>
              <w:bottom w:val="single" w:sz="4" w:space="0" w:color="auto"/>
              <w:right w:val="single" w:sz="4" w:space="0" w:color="auto"/>
            </w:tcBorders>
            <w:vAlign w:val="center"/>
          </w:tcPr>
          <w:p w14:paraId="1CF61340"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274D30E7"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5A5EB63A"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2DE65D1E"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Bendra preliminari metinė (12 mėn.) </w:t>
            </w:r>
            <w:r w:rsidRPr="0039469A">
              <w:rPr>
                <w:rFonts w:ascii="Times New Roman" w:eastAsia="Times New Roman" w:hAnsi="Times New Roman" w:cs="Times New Roman"/>
                <w:b/>
                <w:sz w:val="24"/>
                <w:szCs w:val="24"/>
                <w:lang w:eastAsia="en-US"/>
              </w:rPr>
              <w:t>Konteinerio pastatymo paslaugos kaina (Z</w:t>
            </w:r>
            <w:r w:rsidRPr="0039469A">
              <w:rPr>
                <w:rFonts w:ascii="Times New Roman" w:eastAsia="Times New Roman" w:hAnsi="Times New Roman" w:cs="Times New Roman"/>
                <w:b/>
                <w:sz w:val="24"/>
                <w:szCs w:val="24"/>
                <w:vertAlign w:val="subscript"/>
                <w:lang w:eastAsia="en-US"/>
              </w:rPr>
              <w:t>2</w:t>
            </w:r>
            <w:r w:rsidRPr="0039469A">
              <w:rPr>
                <w:rFonts w:ascii="Times New Roman" w:eastAsia="Times New Roman" w:hAnsi="Times New Roman" w:cs="Times New Roman"/>
                <w:b/>
                <w:sz w:val="24"/>
                <w:szCs w:val="24"/>
                <w:lang w:eastAsia="en-US"/>
              </w:rPr>
              <w:t>)</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i/>
                <w:sz w:val="24"/>
                <w:szCs w:val="24"/>
                <w:lang w:eastAsia="en-US"/>
              </w:rPr>
              <w:t xml:space="preserve">(įrašoma iš 3 lentelės), </w:t>
            </w:r>
            <w:r w:rsidRPr="0039469A">
              <w:rPr>
                <w:rFonts w:ascii="Times New Roman" w:eastAsia="Times New Roman" w:hAnsi="Times New Roman" w:cs="Times New Roman"/>
                <w:sz w:val="24"/>
                <w:szCs w:val="24"/>
                <w:lang w:eastAsia="en-US"/>
              </w:rPr>
              <w:t xml:space="preserve"> EUR be PVM</w:t>
            </w:r>
          </w:p>
        </w:tc>
        <w:tc>
          <w:tcPr>
            <w:tcW w:w="3368" w:type="dxa"/>
            <w:tcBorders>
              <w:top w:val="single" w:sz="4" w:space="0" w:color="auto"/>
              <w:left w:val="single" w:sz="4" w:space="0" w:color="auto"/>
              <w:bottom w:val="single" w:sz="4" w:space="0" w:color="auto"/>
              <w:right w:val="single" w:sz="4" w:space="0" w:color="auto"/>
            </w:tcBorders>
            <w:vAlign w:val="center"/>
          </w:tcPr>
          <w:p w14:paraId="798F1200"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00B27C7F"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6A7D4C47"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7E81C1B5" w14:textId="77777777" w:rsidR="0069068F" w:rsidRPr="0039469A" w:rsidRDefault="0069068F"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lastRenderedPageBreak/>
              <w:t>Bendra preliminari metinė (12 mėn.) pasiūlymo kaina</w:t>
            </w:r>
            <w:r w:rsidRPr="0039469A">
              <w:rPr>
                <w:rFonts w:ascii="Times New Roman" w:eastAsia="Times New Roman" w:hAnsi="Times New Roman" w:cs="Times New Roman"/>
                <w:i/>
                <w:sz w:val="24"/>
                <w:szCs w:val="24"/>
                <w:lang w:eastAsia="en-US"/>
              </w:rPr>
              <w:t xml:space="preserve">, </w:t>
            </w:r>
            <w:r w:rsidRPr="0039469A">
              <w:rPr>
                <w:rFonts w:ascii="Times New Roman" w:eastAsia="Times New Roman" w:hAnsi="Times New Roman" w:cs="Times New Roman"/>
                <w:b/>
                <w:sz w:val="24"/>
                <w:szCs w:val="24"/>
                <w:lang w:eastAsia="en-US"/>
              </w:rPr>
              <w:t>EUR be PVM (Z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+Z</w:t>
            </w:r>
            <w:r w:rsidRPr="0039469A">
              <w:rPr>
                <w:rFonts w:ascii="Times New Roman" w:eastAsia="Times New Roman" w:hAnsi="Times New Roman" w:cs="Times New Roman"/>
                <w:b/>
                <w:sz w:val="24"/>
                <w:szCs w:val="24"/>
                <w:vertAlign w:val="subscript"/>
                <w:lang w:eastAsia="en-US"/>
              </w:rPr>
              <w:t>2</w:t>
            </w:r>
            <w:r w:rsidRPr="0039469A">
              <w:rPr>
                <w:rFonts w:ascii="Times New Roman" w:eastAsia="Times New Roman" w:hAnsi="Times New Roman" w:cs="Times New Roman"/>
                <w:b/>
                <w:sz w:val="24"/>
                <w:szCs w:val="24"/>
                <w:lang w:eastAsia="en-US"/>
              </w:rPr>
              <w:t>)</w:t>
            </w:r>
          </w:p>
        </w:tc>
        <w:tc>
          <w:tcPr>
            <w:tcW w:w="3368" w:type="dxa"/>
            <w:tcBorders>
              <w:top w:val="single" w:sz="4" w:space="0" w:color="auto"/>
              <w:left w:val="single" w:sz="4" w:space="0" w:color="auto"/>
              <w:bottom w:val="single" w:sz="4" w:space="0" w:color="auto"/>
              <w:right w:val="single" w:sz="4" w:space="0" w:color="auto"/>
            </w:tcBorders>
            <w:vAlign w:val="center"/>
          </w:tcPr>
          <w:p w14:paraId="52F144F9"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0CEFE6FE"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30AAE283"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63E42DDC"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PVM 21 %</w:t>
            </w:r>
          </w:p>
        </w:tc>
        <w:tc>
          <w:tcPr>
            <w:tcW w:w="3368" w:type="dxa"/>
            <w:tcBorders>
              <w:top w:val="single" w:sz="4" w:space="0" w:color="auto"/>
              <w:left w:val="single" w:sz="4" w:space="0" w:color="auto"/>
              <w:bottom w:val="single" w:sz="4" w:space="0" w:color="auto"/>
              <w:right w:val="single" w:sz="4" w:space="0" w:color="auto"/>
            </w:tcBorders>
            <w:vAlign w:val="center"/>
          </w:tcPr>
          <w:p w14:paraId="43C04A9B"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42FAF58C"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6F6BF0DE"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08F96" w14:textId="77777777" w:rsidR="0069068F" w:rsidRPr="0039469A" w:rsidRDefault="0069068F"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pasiūlymo kaina</w:t>
            </w:r>
          </w:p>
          <w:p w14:paraId="445138B8"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 xml:space="preserve">(naudojama pasiūlymų palyginimui ir laimėtojui nustatyti), </w:t>
            </w:r>
            <w:r w:rsidRPr="0039469A">
              <w:rPr>
                <w:rFonts w:ascii="Times New Roman" w:eastAsia="Times New Roman" w:hAnsi="Times New Roman" w:cs="Times New Roman"/>
                <w:b/>
                <w:sz w:val="24"/>
                <w:szCs w:val="24"/>
                <w:lang w:eastAsia="en-US"/>
              </w:rPr>
              <w:t>EUR su PVM</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9D2C4" w14:textId="77777777" w:rsidR="0069068F" w:rsidRPr="0039469A" w:rsidRDefault="0069068F"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w:t>
            </w:r>
          </w:p>
          <w:p w14:paraId="5D17A6EE" w14:textId="77777777" w:rsidR="0069068F" w:rsidRPr="0039469A" w:rsidRDefault="0069068F"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(skaičiais ir žodžiais)</w:t>
            </w:r>
          </w:p>
        </w:tc>
      </w:tr>
    </w:tbl>
    <w:p w14:paraId="1B0470E2"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146B47E0"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Į kainą turi būti įskaityti visi tiekėjo mokami mokesčiai ir visos tiekėjo patiriamos su pasiūlymo rengimu ir su pirkimo sutarties vykdymu susijusios išlaidos.</w:t>
      </w:r>
    </w:p>
    <w:p w14:paraId="72B11192" w14:textId="77777777" w:rsidR="0069068F" w:rsidRPr="0039469A" w:rsidRDefault="0069068F" w:rsidP="0069068F">
      <w:pPr>
        <w:spacing w:after="0" w:line="240" w:lineRule="auto"/>
        <w:ind w:firstLine="567"/>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 xml:space="preserve">Tais atvejais, kai pagal galiojančius teisės aktus dalyviui nereikia mokėti PVM, jis nurodo bendrą </w:t>
      </w:r>
      <w:r w:rsidRPr="0039469A">
        <w:rPr>
          <w:rFonts w:ascii="Times New Roman" w:eastAsia="Times New Roman" w:hAnsi="Times New Roman" w:cs="Times New Roman"/>
          <w:bCs/>
          <w:i/>
          <w:iCs/>
          <w:sz w:val="24"/>
          <w:szCs w:val="24"/>
          <w:lang w:eastAsia="en-US"/>
        </w:rPr>
        <w:t>preliminarią metinę (12 mėn.)</w:t>
      </w:r>
      <w:r w:rsidRPr="0039469A">
        <w:rPr>
          <w:rFonts w:ascii="Times New Roman" w:eastAsia="Times New Roman" w:hAnsi="Times New Roman" w:cs="Times New Roman"/>
          <w:b/>
          <w:sz w:val="24"/>
          <w:szCs w:val="24"/>
          <w:lang w:eastAsia="en-US"/>
        </w:rPr>
        <w:t xml:space="preserve"> </w:t>
      </w:r>
      <w:r w:rsidRPr="0039469A">
        <w:rPr>
          <w:rFonts w:ascii="Times New Roman" w:eastAsia="Times New Roman" w:hAnsi="Times New Roman" w:cs="Times New Roman"/>
          <w:i/>
          <w:sz w:val="24"/>
          <w:szCs w:val="20"/>
          <w:lang w:eastAsia="en-US"/>
        </w:rPr>
        <w:t>pasiūlymo kainą be PVM ir priežastis, dėl kurių PVM nemoka.</w:t>
      </w:r>
    </w:p>
    <w:p w14:paraId="0DFC0CE5"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1987749A" w14:textId="260760AA" w:rsidR="0069068F" w:rsidRPr="0039469A" w:rsidRDefault="0069068F" w:rsidP="0069068F">
      <w:pPr>
        <w:spacing w:after="0" w:line="240" w:lineRule="auto"/>
        <w:ind w:firstLine="567"/>
        <w:jc w:val="both"/>
        <w:rPr>
          <w:rFonts w:ascii="Times New Roman" w:eastAsia="Times New Roman" w:hAnsi="Times New Roman" w:cs="Times New Roman"/>
          <w:b/>
          <w:bCs/>
          <w:sz w:val="24"/>
          <w:szCs w:val="20"/>
          <w:u w:val="single"/>
          <w:lang w:eastAsia="en-US"/>
        </w:rPr>
      </w:pPr>
      <w:r w:rsidRPr="0039469A">
        <w:rPr>
          <w:rFonts w:ascii="Times New Roman" w:eastAsia="Times New Roman" w:hAnsi="Times New Roman" w:cs="Times New Roman"/>
          <w:b/>
          <w:bCs/>
          <w:sz w:val="24"/>
          <w:szCs w:val="20"/>
          <w:u w:val="single"/>
          <w:lang w:eastAsia="en-US"/>
        </w:rPr>
        <w:t xml:space="preserve">Perkančiajai organizacijai priimtina maksimali bendra preliminari metinė (12 mėn.) pasiūlymo kaina </w:t>
      </w:r>
      <w:r w:rsidRPr="00223CBE">
        <w:rPr>
          <w:rFonts w:ascii="Times New Roman" w:eastAsia="Times New Roman" w:hAnsi="Times New Roman" w:cs="Times New Roman"/>
          <w:b/>
          <w:bCs/>
          <w:sz w:val="24"/>
          <w:szCs w:val="20"/>
          <w:u w:val="single"/>
          <w:lang w:eastAsia="en-US"/>
        </w:rPr>
        <w:t xml:space="preserve">yra </w:t>
      </w:r>
      <w:r w:rsidR="00C22077" w:rsidRPr="00223CBE">
        <w:rPr>
          <w:rFonts w:ascii="Times New Roman" w:eastAsia="Times New Roman" w:hAnsi="Times New Roman" w:cs="Times New Roman"/>
          <w:b/>
          <w:bCs/>
          <w:sz w:val="24"/>
          <w:szCs w:val="24"/>
          <w:u w:val="single"/>
          <w:lang w:eastAsia="en-US"/>
        </w:rPr>
        <w:t>2 188 094,58</w:t>
      </w:r>
      <w:r w:rsidR="007B4E17" w:rsidRPr="00223CBE">
        <w:rPr>
          <w:rFonts w:ascii="Times New Roman" w:eastAsia="Times New Roman" w:hAnsi="Times New Roman" w:cs="Times New Roman"/>
          <w:b/>
          <w:bCs/>
          <w:sz w:val="24"/>
          <w:szCs w:val="24"/>
          <w:u w:val="single"/>
          <w:lang w:eastAsia="en-US"/>
        </w:rPr>
        <w:t xml:space="preserve"> </w:t>
      </w:r>
      <w:r w:rsidRPr="00223CBE">
        <w:rPr>
          <w:rFonts w:ascii="Times New Roman" w:eastAsia="Times New Roman" w:hAnsi="Times New Roman" w:cs="Times New Roman"/>
          <w:b/>
          <w:bCs/>
          <w:sz w:val="24"/>
          <w:szCs w:val="20"/>
          <w:u w:val="single"/>
          <w:lang w:eastAsia="en-US"/>
        </w:rPr>
        <w:t>EUR</w:t>
      </w:r>
      <w:r w:rsidRPr="0039469A">
        <w:rPr>
          <w:rFonts w:ascii="Times New Roman" w:eastAsia="Times New Roman" w:hAnsi="Times New Roman" w:cs="Times New Roman"/>
          <w:b/>
          <w:bCs/>
          <w:sz w:val="24"/>
          <w:szCs w:val="20"/>
          <w:u w:val="single"/>
          <w:lang w:eastAsia="en-US"/>
        </w:rPr>
        <w:t xml:space="preserve"> įskaitant visus mokesčius. Pasiūlymas, kuriame nurodyta kaina yra didesnė, bus atmestas kaip neatitinkantis pirkimo dokumentuose nustatytų reikalavimų.</w:t>
      </w:r>
    </w:p>
    <w:p w14:paraId="7C90EF64" w14:textId="77777777" w:rsidR="0069068F" w:rsidRDefault="0069068F" w:rsidP="0069068F">
      <w:pPr>
        <w:spacing w:before="120" w:after="120" w:line="240" w:lineRule="auto"/>
        <w:ind w:firstLine="567"/>
        <w:jc w:val="both"/>
        <w:rPr>
          <w:rFonts w:ascii="Times New Roman" w:eastAsia="Times New Roman" w:hAnsi="Times New Roman" w:cs="Times New Roman"/>
          <w:sz w:val="24"/>
          <w:szCs w:val="24"/>
        </w:rPr>
      </w:pPr>
      <w:r w:rsidRPr="0039469A">
        <w:rPr>
          <w:rFonts w:ascii="Times New Roman" w:eastAsia="Times New Roman" w:hAnsi="Times New Roman" w:cs="Times New Roman"/>
          <w:sz w:val="24"/>
          <w:szCs w:val="24"/>
        </w:rPr>
        <w:t>Pasiūlymuose nurodytos kainos vertinamos eurais su PVM. Jeigu visų pirkime dalyvaujančių tiekėjų PVM yra 0 proc. ar netaikomas, neatmestų tiekėjų pasiūlymo kaina bus vertinama eurais be PVM. Kai pirkime dalyvauja tiekėjai, turintys skirtingą statusą – PVM mokėtojai ir ne PVM mokėtojai, pirkimo vykdytojas pasiūlymus vertina atsižvelgdamas į galutinę lėšų sumą, kurią jis išleis.</w:t>
      </w:r>
    </w:p>
    <w:p w14:paraId="5F3CB90D" w14:textId="041411BC" w:rsidR="0069068F" w:rsidRPr="007B4ED4" w:rsidRDefault="0069068F" w:rsidP="0069068F">
      <w:pPr>
        <w:tabs>
          <w:tab w:val="left" w:pos="851"/>
        </w:tabs>
        <w:spacing w:after="0" w:line="240" w:lineRule="auto"/>
        <w:ind w:firstLine="567"/>
        <w:jc w:val="both"/>
        <w:rPr>
          <w:rFonts w:ascii="Times New Roman" w:eastAsia="MS Mincho" w:hAnsi="Times New Roman" w:cs="Times New Roman"/>
          <w:sz w:val="24"/>
          <w:szCs w:val="24"/>
          <w:lang w:eastAsia="en-GB"/>
        </w:rPr>
      </w:pPr>
    </w:p>
    <w:p w14:paraId="617F7BEC" w14:textId="77777777" w:rsidR="0069068F"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72C1F9C1"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kiekvieno tiekėjų grupės partnerio savo jėgomis numatomų teikti paslaugų dalies vertę (pildoma, kai pasiūlymą pateikia tiekėjų grupė):</w:t>
      </w:r>
    </w:p>
    <w:p w14:paraId="169745F8"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0"/>
        <w:gridCol w:w="2368"/>
        <w:gridCol w:w="3175"/>
        <w:gridCol w:w="1707"/>
        <w:gridCol w:w="1708"/>
      </w:tblGrid>
      <w:tr w:rsidR="0069068F" w:rsidRPr="0039469A" w14:paraId="7C7AD2E0" w14:textId="77777777" w:rsidTr="0027152A">
        <w:tc>
          <w:tcPr>
            <w:tcW w:w="675" w:type="dxa"/>
            <w:vMerge w:val="restart"/>
            <w:shd w:val="clear" w:color="auto" w:fill="D9D9D9" w:themeFill="background1" w:themeFillShade="D9"/>
            <w:vAlign w:val="center"/>
          </w:tcPr>
          <w:p w14:paraId="44640174" w14:textId="77777777" w:rsidR="0069068F" w:rsidRPr="0039469A" w:rsidRDefault="0069068F" w:rsidP="0027152A">
            <w:pPr>
              <w:jc w:val="center"/>
              <w:rPr>
                <w:b/>
                <w:sz w:val="24"/>
                <w:lang w:eastAsia="en-US"/>
              </w:rPr>
            </w:pPr>
            <w:r w:rsidRPr="0039469A">
              <w:rPr>
                <w:b/>
                <w:sz w:val="24"/>
                <w:lang w:eastAsia="en-US"/>
              </w:rPr>
              <w:t>Eil. Nr.</w:t>
            </w:r>
          </w:p>
        </w:tc>
        <w:tc>
          <w:tcPr>
            <w:tcW w:w="2410" w:type="dxa"/>
            <w:vMerge w:val="restart"/>
            <w:shd w:val="clear" w:color="auto" w:fill="D9D9D9" w:themeFill="background1" w:themeFillShade="D9"/>
            <w:vAlign w:val="center"/>
          </w:tcPr>
          <w:p w14:paraId="4B98881F" w14:textId="77777777" w:rsidR="0069068F" w:rsidRPr="0039469A" w:rsidRDefault="0069068F" w:rsidP="0027152A">
            <w:pPr>
              <w:jc w:val="center"/>
              <w:rPr>
                <w:b/>
                <w:sz w:val="24"/>
                <w:lang w:eastAsia="en-US"/>
              </w:rPr>
            </w:pPr>
            <w:r w:rsidRPr="0039469A">
              <w:rPr>
                <w:b/>
                <w:sz w:val="24"/>
                <w:lang w:eastAsia="en-US"/>
              </w:rPr>
              <w:t>Partnerio pavadinimas</w:t>
            </w:r>
          </w:p>
        </w:tc>
        <w:tc>
          <w:tcPr>
            <w:tcW w:w="3260" w:type="dxa"/>
            <w:vMerge w:val="restart"/>
            <w:shd w:val="clear" w:color="auto" w:fill="D9D9D9" w:themeFill="background1" w:themeFillShade="D9"/>
            <w:vAlign w:val="center"/>
          </w:tcPr>
          <w:p w14:paraId="35AAE3F4" w14:textId="77777777" w:rsidR="0069068F" w:rsidRPr="0039469A" w:rsidRDefault="0069068F" w:rsidP="0027152A">
            <w:pPr>
              <w:jc w:val="center"/>
              <w:rPr>
                <w:b/>
                <w:sz w:val="24"/>
                <w:lang w:eastAsia="en-US"/>
              </w:rPr>
            </w:pPr>
            <w:r w:rsidRPr="0039469A">
              <w:rPr>
                <w:b/>
                <w:sz w:val="24"/>
                <w:lang w:eastAsia="en-US"/>
              </w:rPr>
              <w:t>Numatomos suteikti paslaugos</w:t>
            </w:r>
          </w:p>
        </w:tc>
        <w:tc>
          <w:tcPr>
            <w:tcW w:w="3509" w:type="dxa"/>
            <w:gridSpan w:val="2"/>
            <w:shd w:val="clear" w:color="auto" w:fill="D9D9D9" w:themeFill="background1" w:themeFillShade="D9"/>
            <w:vAlign w:val="center"/>
          </w:tcPr>
          <w:p w14:paraId="77F7E78C" w14:textId="77777777" w:rsidR="0069068F" w:rsidRPr="0039469A" w:rsidRDefault="0069068F" w:rsidP="0027152A">
            <w:pPr>
              <w:jc w:val="center"/>
              <w:rPr>
                <w:b/>
                <w:sz w:val="24"/>
                <w:lang w:eastAsia="en-US"/>
              </w:rPr>
            </w:pPr>
            <w:r w:rsidRPr="0039469A">
              <w:rPr>
                <w:b/>
                <w:sz w:val="24"/>
                <w:lang w:eastAsia="en-US"/>
              </w:rPr>
              <w:t>Partnerio paslaugų dalies vertė pasiūlymo kainoje</w:t>
            </w:r>
          </w:p>
        </w:tc>
      </w:tr>
      <w:tr w:rsidR="0069068F" w:rsidRPr="0039469A" w14:paraId="0BE44654" w14:textId="77777777" w:rsidTr="0027152A">
        <w:tc>
          <w:tcPr>
            <w:tcW w:w="675" w:type="dxa"/>
            <w:vMerge/>
            <w:shd w:val="clear" w:color="auto" w:fill="D9D9D9" w:themeFill="background1" w:themeFillShade="D9"/>
          </w:tcPr>
          <w:p w14:paraId="0EF8E6AC" w14:textId="77777777" w:rsidR="0069068F" w:rsidRPr="0039469A" w:rsidRDefault="0069068F" w:rsidP="0027152A">
            <w:pPr>
              <w:jc w:val="both"/>
              <w:rPr>
                <w:sz w:val="24"/>
                <w:lang w:eastAsia="en-US"/>
              </w:rPr>
            </w:pPr>
          </w:p>
        </w:tc>
        <w:tc>
          <w:tcPr>
            <w:tcW w:w="2410" w:type="dxa"/>
            <w:vMerge/>
            <w:shd w:val="clear" w:color="auto" w:fill="D9D9D9" w:themeFill="background1" w:themeFillShade="D9"/>
          </w:tcPr>
          <w:p w14:paraId="7DB5FB5E" w14:textId="77777777" w:rsidR="0069068F" w:rsidRPr="0039469A" w:rsidRDefault="0069068F" w:rsidP="0027152A">
            <w:pPr>
              <w:jc w:val="both"/>
              <w:rPr>
                <w:sz w:val="24"/>
                <w:lang w:eastAsia="en-US"/>
              </w:rPr>
            </w:pPr>
          </w:p>
        </w:tc>
        <w:tc>
          <w:tcPr>
            <w:tcW w:w="3260" w:type="dxa"/>
            <w:vMerge/>
            <w:shd w:val="clear" w:color="auto" w:fill="D9D9D9" w:themeFill="background1" w:themeFillShade="D9"/>
          </w:tcPr>
          <w:p w14:paraId="49794FC4" w14:textId="77777777" w:rsidR="0069068F" w:rsidRPr="0039469A" w:rsidRDefault="0069068F" w:rsidP="0027152A">
            <w:pPr>
              <w:jc w:val="both"/>
              <w:rPr>
                <w:sz w:val="24"/>
                <w:lang w:eastAsia="en-US"/>
              </w:rPr>
            </w:pPr>
          </w:p>
        </w:tc>
        <w:tc>
          <w:tcPr>
            <w:tcW w:w="1754" w:type="dxa"/>
            <w:shd w:val="clear" w:color="auto" w:fill="D9D9D9" w:themeFill="background1" w:themeFillShade="D9"/>
          </w:tcPr>
          <w:p w14:paraId="4DF5ED8A" w14:textId="77777777" w:rsidR="0069068F" w:rsidRPr="0039469A" w:rsidRDefault="0069068F" w:rsidP="0027152A">
            <w:pPr>
              <w:jc w:val="center"/>
              <w:rPr>
                <w:b/>
                <w:sz w:val="24"/>
                <w:lang w:eastAsia="en-US"/>
              </w:rPr>
            </w:pPr>
            <w:r w:rsidRPr="0039469A">
              <w:rPr>
                <w:b/>
                <w:sz w:val="24"/>
                <w:lang w:eastAsia="en-US"/>
              </w:rPr>
              <w:t>EUR su PVM</w:t>
            </w:r>
          </w:p>
        </w:tc>
        <w:tc>
          <w:tcPr>
            <w:tcW w:w="1755" w:type="dxa"/>
            <w:shd w:val="clear" w:color="auto" w:fill="D9D9D9" w:themeFill="background1" w:themeFillShade="D9"/>
          </w:tcPr>
          <w:p w14:paraId="6EA6B114" w14:textId="77777777" w:rsidR="0069068F" w:rsidRPr="0039469A" w:rsidRDefault="0069068F" w:rsidP="0027152A">
            <w:pPr>
              <w:jc w:val="center"/>
              <w:rPr>
                <w:b/>
                <w:sz w:val="24"/>
                <w:lang w:eastAsia="en-US"/>
              </w:rPr>
            </w:pPr>
            <w:r w:rsidRPr="0039469A">
              <w:rPr>
                <w:b/>
                <w:sz w:val="24"/>
                <w:lang w:eastAsia="en-US"/>
              </w:rPr>
              <w:t>Proc.</w:t>
            </w:r>
          </w:p>
        </w:tc>
      </w:tr>
      <w:tr w:rsidR="0069068F" w:rsidRPr="0039469A" w14:paraId="095E75F3" w14:textId="77777777" w:rsidTr="0027152A">
        <w:tc>
          <w:tcPr>
            <w:tcW w:w="675" w:type="dxa"/>
          </w:tcPr>
          <w:p w14:paraId="4F6AB3F2" w14:textId="77777777" w:rsidR="0069068F" w:rsidRPr="0039469A" w:rsidRDefault="0069068F" w:rsidP="0027152A">
            <w:pPr>
              <w:jc w:val="both"/>
              <w:rPr>
                <w:sz w:val="24"/>
                <w:lang w:eastAsia="en-US"/>
              </w:rPr>
            </w:pPr>
          </w:p>
        </w:tc>
        <w:tc>
          <w:tcPr>
            <w:tcW w:w="2410" w:type="dxa"/>
          </w:tcPr>
          <w:p w14:paraId="4B8623EE" w14:textId="77777777" w:rsidR="0069068F" w:rsidRPr="0039469A" w:rsidRDefault="0069068F" w:rsidP="0027152A">
            <w:pPr>
              <w:jc w:val="both"/>
              <w:rPr>
                <w:sz w:val="24"/>
                <w:lang w:eastAsia="en-US"/>
              </w:rPr>
            </w:pPr>
          </w:p>
        </w:tc>
        <w:tc>
          <w:tcPr>
            <w:tcW w:w="3260" w:type="dxa"/>
          </w:tcPr>
          <w:p w14:paraId="741D3334" w14:textId="77777777" w:rsidR="0069068F" w:rsidRPr="0039469A" w:rsidRDefault="0069068F" w:rsidP="0027152A">
            <w:pPr>
              <w:jc w:val="both"/>
              <w:rPr>
                <w:sz w:val="24"/>
                <w:lang w:eastAsia="en-US"/>
              </w:rPr>
            </w:pPr>
          </w:p>
        </w:tc>
        <w:tc>
          <w:tcPr>
            <w:tcW w:w="1754" w:type="dxa"/>
          </w:tcPr>
          <w:p w14:paraId="1F42589D" w14:textId="77777777" w:rsidR="0069068F" w:rsidRPr="0039469A" w:rsidRDefault="0069068F" w:rsidP="0027152A">
            <w:pPr>
              <w:jc w:val="both"/>
              <w:rPr>
                <w:sz w:val="24"/>
                <w:lang w:eastAsia="en-US"/>
              </w:rPr>
            </w:pPr>
          </w:p>
        </w:tc>
        <w:tc>
          <w:tcPr>
            <w:tcW w:w="1755" w:type="dxa"/>
          </w:tcPr>
          <w:p w14:paraId="4F4E494A" w14:textId="77777777" w:rsidR="0069068F" w:rsidRPr="0039469A" w:rsidRDefault="0069068F" w:rsidP="0027152A">
            <w:pPr>
              <w:jc w:val="both"/>
              <w:rPr>
                <w:sz w:val="24"/>
                <w:lang w:eastAsia="en-US"/>
              </w:rPr>
            </w:pPr>
          </w:p>
        </w:tc>
      </w:tr>
      <w:tr w:rsidR="0069068F" w:rsidRPr="0039469A" w14:paraId="5C0E17C6" w14:textId="77777777" w:rsidTr="0027152A">
        <w:tc>
          <w:tcPr>
            <w:tcW w:w="675" w:type="dxa"/>
          </w:tcPr>
          <w:p w14:paraId="07DFAB7F" w14:textId="77777777" w:rsidR="0069068F" w:rsidRPr="0039469A" w:rsidRDefault="0069068F" w:rsidP="0027152A">
            <w:pPr>
              <w:jc w:val="both"/>
              <w:rPr>
                <w:sz w:val="24"/>
                <w:lang w:eastAsia="en-US"/>
              </w:rPr>
            </w:pPr>
          </w:p>
        </w:tc>
        <w:tc>
          <w:tcPr>
            <w:tcW w:w="2410" w:type="dxa"/>
          </w:tcPr>
          <w:p w14:paraId="2AC2CDCD" w14:textId="77777777" w:rsidR="0069068F" w:rsidRPr="0039469A" w:rsidRDefault="0069068F" w:rsidP="0027152A">
            <w:pPr>
              <w:jc w:val="both"/>
              <w:rPr>
                <w:sz w:val="24"/>
                <w:lang w:eastAsia="en-US"/>
              </w:rPr>
            </w:pPr>
          </w:p>
        </w:tc>
        <w:tc>
          <w:tcPr>
            <w:tcW w:w="3260" w:type="dxa"/>
          </w:tcPr>
          <w:p w14:paraId="0E5E00D3" w14:textId="77777777" w:rsidR="0069068F" w:rsidRPr="0039469A" w:rsidRDefault="0069068F" w:rsidP="0027152A">
            <w:pPr>
              <w:jc w:val="both"/>
              <w:rPr>
                <w:sz w:val="24"/>
                <w:lang w:eastAsia="en-US"/>
              </w:rPr>
            </w:pPr>
          </w:p>
        </w:tc>
        <w:tc>
          <w:tcPr>
            <w:tcW w:w="1754" w:type="dxa"/>
          </w:tcPr>
          <w:p w14:paraId="47525FD7" w14:textId="77777777" w:rsidR="0069068F" w:rsidRPr="0039469A" w:rsidRDefault="0069068F" w:rsidP="0027152A">
            <w:pPr>
              <w:jc w:val="both"/>
              <w:rPr>
                <w:sz w:val="24"/>
                <w:lang w:eastAsia="en-US"/>
              </w:rPr>
            </w:pPr>
          </w:p>
        </w:tc>
        <w:tc>
          <w:tcPr>
            <w:tcW w:w="1755" w:type="dxa"/>
          </w:tcPr>
          <w:p w14:paraId="3E3395FE" w14:textId="77777777" w:rsidR="0069068F" w:rsidRPr="0039469A" w:rsidRDefault="0069068F" w:rsidP="0027152A">
            <w:pPr>
              <w:jc w:val="both"/>
              <w:rPr>
                <w:sz w:val="24"/>
                <w:lang w:eastAsia="en-US"/>
              </w:rPr>
            </w:pPr>
          </w:p>
        </w:tc>
      </w:tr>
      <w:tr w:rsidR="0069068F" w:rsidRPr="0039469A" w14:paraId="789239BB" w14:textId="77777777" w:rsidTr="0027152A">
        <w:tc>
          <w:tcPr>
            <w:tcW w:w="6345" w:type="dxa"/>
            <w:gridSpan w:val="3"/>
          </w:tcPr>
          <w:p w14:paraId="23B2F35A" w14:textId="77777777" w:rsidR="0069068F" w:rsidRPr="0039469A" w:rsidRDefault="0069068F" w:rsidP="0027152A">
            <w:pPr>
              <w:jc w:val="right"/>
              <w:rPr>
                <w:b/>
                <w:sz w:val="24"/>
                <w:lang w:eastAsia="en-US"/>
              </w:rPr>
            </w:pPr>
            <w:r w:rsidRPr="0039469A">
              <w:rPr>
                <w:b/>
                <w:sz w:val="24"/>
                <w:lang w:eastAsia="en-US"/>
              </w:rPr>
              <w:t>Viso:</w:t>
            </w:r>
          </w:p>
        </w:tc>
        <w:tc>
          <w:tcPr>
            <w:tcW w:w="1754" w:type="dxa"/>
          </w:tcPr>
          <w:p w14:paraId="232E972B" w14:textId="77777777" w:rsidR="0069068F" w:rsidRPr="0039469A" w:rsidRDefault="0069068F" w:rsidP="0027152A">
            <w:pPr>
              <w:jc w:val="both"/>
              <w:rPr>
                <w:sz w:val="24"/>
                <w:lang w:eastAsia="en-US"/>
              </w:rPr>
            </w:pPr>
          </w:p>
        </w:tc>
        <w:tc>
          <w:tcPr>
            <w:tcW w:w="1755" w:type="dxa"/>
          </w:tcPr>
          <w:p w14:paraId="4D6A0D6F" w14:textId="77777777" w:rsidR="0069068F" w:rsidRPr="0039469A" w:rsidRDefault="0069068F" w:rsidP="0027152A">
            <w:pPr>
              <w:jc w:val="both"/>
              <w:rPr>
                <w:sz w:val="24"/>
                <w:lang w:eastAsia="en-US"/>
              </w:rPr>
            </w:pPr>
          </w:p>
        </w:tc>
      </w:tr>
    </w:tbl>
    <w:p w14:paraId="1CBDB60B"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34FD8842"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Dalyvis pasiūlyme privalo išviešinti subtiekėjus ir ūkio subjektus, kurių pajėgumais remiasi, taip pat nurodyti ir kitus žinomus subtiekėjus.</w:t>
      </w:r>
    </w:p>
    <w:p w14:paraId="7D6111A8"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0"/>
        <w:gridCol w:w="2370"/>
        <w:gridCol w:w="3174"/>
        <w:gridCol w:w="2062"/>
        <w:gridCol w:w="1352"/>
      </w:tblGrid>
      <w:tr w:rsidR="0069068F" w:rsidRPr="0039469A" w14:paraId="7CF775DC" w14:textId="77777777" w:rsidTr="0027152A">
        <w:tc>
          <w:tcPr>
            <w:tcW w:w="675" w:type="dxa"/>
            <w:vMerge w:val="restart"/>
            <w:shd w:val="clear" w:color="auto" w:fill="D9D9D9" w:themeFill="background1" w:themeFillShade="D9"/>
            <w:vAlign w:val="center"/>
          </w:tcPr>
          <w:p w14:paraId="0FEF5764" w14:textId="77777777" w:rsidR="0069068F" w:rsidRPr="0039469A" w:rsidRDefault="0069068F" w:rsidP="0027152A">
            <w:pPr>
              <w:jc w:val="center"/>
              <w:rPr>
                <w:b/>
                <w:sz w:val="24"/>
                <w:lang w:eastAsia="en-US"/>
              </w:rPr>
            </w:pPr>
            <w:r w:rsidRPr="0039469A">
              <w:rPr>
                <w:b/>
                <w:sz w:val="24"/>
                <w:lang w:eastAsia="en-US"/>
              </w:rPr>
              <w:t>Eil. Nr.</w:t>
            </w:r>
          </w:p>
        </w:tc>
        <w:tc>
          <w:tcPr>
            <w:tcW w:w="2410" w:type="dxa"/>
            <w:vMerge w:val="restart"/>
            <w:shd w:val="clear" w:color="auto" w:fill="D9D9D9" w:themeFill="background1" w:themeFillShade="D9"/>
            <w:vAlign w:val="center"/>
          </w:tcPr>
          <w:p w14:paraId="6BF84675" w14:textId="77777777" w:rsidR="0069068F" w:rsidRPr="0039469A" w:rsidRDefault="0069068F" w:rsidP="0027152A">
            <w:pPr>
              <w:jc w:val="center"/>
              <w:rPr>
                <w:b/>
                <w:sz w:val="24"/>
                <w:lang w:eastAsia="en-US"/>
              </w:rPr>
            </w:pPr>
            <w:r w:rsidRPr="0039469A">
              <w:rPr>
                <w:b/>
                <w:sz w:val="24"/>
                <w:lang w:eastAsia="en-US"/>
              </w:rPr>
              <w:t>Subtiekėjo pavadinimas, kodas ir adresas</w:t>
            </w:r>
          </w:p>
        </w:tc>
        <w:tc>
          <w:tcPr>
            <w:tcW w:w="3260" w:type="dxa"/>
            <w:vMerge w:val="restart"/>
            <w:shd w:val="clear" w:color="auto" w:fill="D9D9D9" w:themeFill="background1" w:themeFillShade="D9"/>
            <w:vAlign w:val="center"/>
          </w:tcPr>
          <w:p w14:paraId="2EB3DA03" w14:textId="77777777" w:rsidR="0069068F" w:rsidRPr="0039469A" w:rsidRDefault="0069068F" w:rsidP="0027152A">
            <w:pPr>
              <w:jc w:val="center"/>
              <w:rPr>
                <w:b/>
                <w:sz w:val="24"/>
                <w:lang w:eastAsia="en-US"/>
              </w:rPr>
            </w:pPr>
            <w:r w:rsidRPr="0039469A">
              <w:rPr>
                <w:b/>
                <w:sz w:val="24"/>
                <w:lang w:eastAsia="en-US"/>
              </w:rPr>
              <w:t xml:space="preserve">Numatomos suteikti paslaugos </w:t>
            </w:r>
          </w:p>
        </w:tc>
        <w:tc>
          <w:tcPr>
            <w:tcW w:w="3509" w:type="dxa"/>
            <w:gridSpan w:val="2"/>
            <w:shd w:val="clear" w:color="auto" w:fill="D9D9D9" w:themeFill="background1" w:themeFillShade="D9"/>
            <w:vAlign w:val="center"/>
          </w:tcPr>
          <w:p w14:paraId="44BF60F5" w14:textId="77777777" w:rsidR="0069068F" w:rsidRPr="0039469A" w:rsidRDefault="0069068F" w:rsidP="0027152A">
            <w:pPr>
              <w:jc w:val="center"/>
              <w:rPr>
                <w:b/>
                <w:sz w:val="24"/>
                <w:lang w:eastAsia="en-US"/>
              </w:rPr>
            </w:pPr>
            <w:r w:rsidRPr="0039469A">
              <w:rPr>
                <w:b/>
                <w:sz w:val="24"/>
                <w:lang w:eastAsia="en-US"/>
              </w:rPr>
              <w:t>Pirkimo sutarties dalis pasiūlymo kainoje, kuriai ketinama pasitelkti subtiekėjus</w:t>
            </w:r>
          </w:p>
        </w:tc>
      </w:tr>
      <w:tr w:rsidR="0069068F" w:rsidRPr="0039469A" w14:paraId="68F3AF0E" w14:textId="77777777" w:rsidTr="0027152A">
        <w:tc>
          <w:tcPr>
            <w:tcW w:w="675" w:type="dxa"/>
            <w:vMerge/>
            <w:shd w:val="clear" w:color="auto" w:fill="D9D9D9" w:themeFill="background1" w:themeFillShade="D9"/>
            <w:vAlign w:val="center"/>
          </w:tcPr>
          <w:p w14:paraId="3C71777A" w14:textId="77777777" w:rsidR="0069068F" w:rsidRPr="0039469A" w:rsidRDefault="0069068F" w:rsidP="0027152A">
            <w:pPr>
              <w:jc w:val="center"/>
              <w:rPr>
                <w:b/>
                <w:sz w:val="24"/>
                <w:lang w:eastAsia="en-US"/>
              </w:rPr>
            </w:pPr>
          </w:p>
        </w:tc>
        <w:tc>
          <w:tcPr>
            <w:tcW w:w="2410" w:type="dxa"/>
            <w:vMerge/>
            <w:shd w:val="clear" w:color="auto" w:fill="D9D9D9" w:themeFill="background1" w:themeFillShade="D9"/>
            <w:vAlign w:val="center"/>
          </w:tcPr>
          <w:p w14:paraId="68015537" w14:textId="77777777" w:rsidR="0069068F" w:rsidRPr="0039469A" w:rsidRDefault="0069068F" w:rsidP="0027152A">
            <w:pPr>
              <w:jc w:val="center"/>
              <w:rPr>
                <w:b/>
                <w:sz w:val="24"/>
                <w:lang w:eastAsia="en-US"/>
              </w:rPr>
            </w:pPr>
          </w:p>
        </w:tc>
        <w:tc>
          <w:tcPr>
            <w:tcW w:w="3260" w:type="dxa"/>
            <w:vMerge/>
            <w:shd w:val="clear" w:color="auto" w:fill="D9D9D9" w:themeFill="background1" w:themeFillShade="D9"/>
            <w:vAlign w:val="center"/>
          </w:tcPr>
          <w:p w14:paraId="162F0D47" w14:textId="77777777" w:rsidR="0069068F" w:rsidRPr="0039469A" w:rsidRDefault="0069068F" w:rsidP="0027152A">
            <w:pPr>
              <w:jc w:val="center"/>
              <w:rPr>
                <w:b/>
                <w:sz w:val="24"/>
                <w:lang w:eastAsia="en-US"/>
              </w:rPr>
            </w:pPr>
          </w:p>
        </w:tc>
        <w:tc>
          <w:tcPr>
            <w:tcW w:w="2127" w:type="dxa"/>
            <w:shd w:val="clear" w:color="auto" w:fill="D9D9D9" w:themeFill="background1" w:themeFillShade="D9"/>
            <w:vAlign w:val="center"/>
          </w:tcPr>
          <w:p w14:paraId="261D1EA8" w14:textId="77777777" w:rsidR="0069068F" w:rsidRPr="0039469A" w:rsidRDefault="0069068F" w:rsidP="0027152A">
            <w:pPr>
              <w:jc w:val="center"/>
              <w:rPr>
                <w:b/>
                <w:sz w:val="24"/>
                <w:lang w:eastAsia="en-US"/>
              </w:rPr>
            </w:pPr>
            <w:r w:rsidRPr="0039469A">
              <w:rPr>
                <w:b/>
                <w:sz w:val="24"/>
                <w:lang w:eastAsia="en-US"/>
              </w:rPr>
              <w:t>EUR su PVM</w:t>
            </w:r>
          </w:p>
        </w:tc>
        <w:tc>
          <w:tcPr>
            <w:tcW w:w="1382" w:type="dxa"/>
            <w:shd w:val="clear" w:color="auto" w:fill="D9D9D9" w:themeFill="background1" w:themeFillShade="D9"/>
            <w:vAlign w:val="center"/>
          </w:tcPr>
          <w:p w14:paraId="462DDFE8" w14:textId="77777777" w:rsidR="0069068F" w:rsidRPr="0039469A" w:rsidRDefault="0069068F" w:rsidP="0027152A">
            <w:pPr>
              <w:jc w:val="center"/>
              <w:rPr>
                <w:b/>
                <w:sz w:val="24"/>
                <w:lang w:eastAsia="en-US"/>
              </w:rPr>
            </w:pPr>
            <w:r w:rsidRPr="0039469A">
              <w:rPr>
                <w:b/>
                <w:sz w:val="24"/>
                <w:lang w:eastAsia="en-US"/>
              </w:rPr>
              <w:t>Proc.</w:t>
            </w:r>
          </w:p>
        </w:tc>
      </w:tr>
      <w:tr w:rsidR="0069068F" w:rsidRPr="0039469A" w14:paraId="0B5BE0E1" w14:textId="77777777" w:rsidTr="0027152A">
        <w:tc>
          <w:tcPr>
            <w:tcW w:w="9854" w:type="dxa"/>
            <w:gridSpan w:val="5"/>
          </w:tcPr>
          <w:p w14:paraId="678F9BE0" w14:textId="77777777" w:rsidR="0069068F" w:rsidRPr="0039469A" w:rsidRDefault="0069068F" w:rsidP="0027152A">
            <w:pPr>
              <w:jc w:val="center"/>
              <w:rPr>
                <w:b/>
                <w:sz w:val="24"/>
                <w:lang w:eastAsia="en-US"/>
              </w:rPr>
            </w:pPr>
            <w:r w:rsidRPr="0039469A">
              <w:rPr>
                <w:b/>
                <w:sz w:val="24"/>
                <w:lang w:eastAsia="en-US"/>
              </w:rPr>
              <w:t>Subtiekėjai ir ūkio subjektai, kurių pajėgumais remiamasi įrodinėjant kvalifikacijos atitiktį</w:t>
            </w:r>
          </w:p>
        </w:tc>
      </w:tr>
      <w:tr w:rsidR="0069068F" w:rsidRPr="0039469A" w14:paraId="777E172F" w14:textId="77777777" w:rsidTr="0027152A">
        <w:tc>
          <w:tcPr>
            <w:tcW w:w="675" w:type="dxa"/>
          </w:tcPr>
          <w:p w14:paraId="5ECEDEEB" w14:textId="77777777" w:rsidR="0069068F" w:rsidRPr="0039469A" w:rsidRDefault="0069068F" w:rsidP="0027152A">
            <w:pPr>
              <w:jc w:val="both"/>
              <w:rPr>
                <w:sz w:val="24"/>
                <w:lang w:eastAsia="en-US"/>
              </w:rPr>
            </w:pPr>
          </w:p>
        </w:tc>
        <w:tc>
          <w:tcPr>
            <w:tcW w:w="2410" w:type="dxa"/>
          </w:tcPr>
          <w:p w14:paraId="414ACCA4" w14:textId="77777777" w:rsidR="0069068F" w:rsidRPr="0039469A" w:rsidRDefault="0069068F" w:rsidP="0027152A">
            <w:pPr>
              <w:jc w:val="both"/>
              <w:rPr>
                <w:sz w:val="24"/>
                <w:lang w:eastAsia="en-US"/>
              </w:rPr>
            </w:pPr>
          </w:p>
        </w:tc>
        <w:tc>
          <w:tcPr>
            <w:tcW w:w="3260" w:type="dxa"/>
          </w:tcPr>
          <w:p w14:paraId="6D997F4D" w14:textId="77777777" w:rsidR="0069068F" w:rsidRPr="0039469A" w:rsidRDefault="0069068F" w:rsidP="0027152A">
            <w:pPr>
              <w:jc w:val="both"/>
              <w:rPr>
                <w:sz w:val="24"/>
                <w:lang w:eastAsia="en-US"/>
              </w:rPr>
            </w:pPr>
          </w:p>
        </w:tc>
        <w:tc>
          <w:tcPr>
            <w:tcW w:w="2127" w:type="dxa"/>
          </w:tcPr>
          <w:p w14:paraId="34B59101" w14:textId="77777777" w:rsidR="0069068F" w:rsidRPr="0039469A" w:rsidRDefault="0069068F" w:rsidP="0027152A">
            <w:pPr>
              <w:jc w:val="both"/>
              <w:rPr>
                <w:sz w:val="24"/>
                <w:lang w:eastAsia="en-US"/>
              </w:rPr>
            </w:pPr>
          </w:p>
        </w:tc>
        <w:tc>
          <w:tcPr>
            <w:tcW w:w="1382" w:type="dxa"/>
          </w:tcPr>
          <w:p w14:paraId="348899B9" w14:textId="77777777" w:rsidR="0069068F" w:rsidRPr="0039469A" w:rsidRDefault="0069068F" w:rsidP="0027152A">
            <w:pPr>
              <w:jc w:val="both"/>
              <w:rPr>
                <w:sz w:val="24"/>
                <w:lang w:eastAsia="en-US"/>
              </w:rPr>
            </w:pPr>
          </w:p>
        </w:tc>
      </w:tr>
      <w:tr w:rsidR="0069068F" w:rsidRPr="0039469A" w14:paraId="0F4EA609" w14:textId="77777777" w:rsidTr="0027152A">
        <w:tc>
          <w:tcPr>
            <w:tcW w:w="675" w:type="dxa"/>
          </w:tcPr>
          <w:p w14:paraId="3B4C6321" w14:textId="77777777" w:rsidR="0069068F" w:rsidRPr="0039469A" w:rsidRDefault="0069068F" w:rsidP="0027152A">
            <w:pPr>
              <w:jc w:val="both"/>
              <w:rPr>
                <w:sz w:val="24"/>
                <w:lang w:eastAsia="en-US"/>
              </w:rPr>
            </w:pPr>
          </w:p>
        </w:tc>
        <w:tc>
          <w:tcPr>
            <w:tcW w:w="2410" w:type="dxa"/>
          </w:tcPr>
          <w:p w14:paraId="7C83C8F8" w14:textId="77777777" w:rsidR="0069068F" w:rsidRPr="0039469A" w:rsidRDefault="0069068F" w:rsidP="0027152A">
            <w:pPr>
              <w:jc w:val="both"/>
              <w:rPr>
                <w:sz w:val="24"/>
                <w:lang w:eastAsia="en-US"/>
              </w:rPr>
            </w:pPr>
          </w:p>
        </w:tc>
        <w:tc>
          <w:tcPr>
            <w:tcW w:w="3260" w:type="dxa"/>
          </w:tcPr>
          <w:p w14:paraId="66C1C615" w14:textId="77777777" w:rsidR="0069068F" w:rsidRPr="0039469A" w:rsidRDefault="0069068F" w:rsidP="0027152A">
            <w:pPr>
              <w:jc w:val="both"/>
              <w:rPr>
                <w:sz w:val="24"/>
                <w:lang w:eastAsia="en-US"/>
              </w:rPr>
            </w:pPr>
          </w:p>
        </w:tc>
        <w:tc>
          <w:tcPr>
            <w:tcW w:w="2127" w:type="dxa"/>
          </w:tcPr>
          <w:p w14:paraId="32D8F45D" w14:textId="77777777" w:rsidR="0069068F" w:rsidRPr="0039469A" w:rsidRDefault="0069068F" w:rsidP="0027152A">
            <w:pPr>
              <w:jc w:val="both"/>
              <w:rPr>
                <w:sz w:val="24"/>
                <w:lang w:eastAsia="en-US"/>
              </w:rPr>
            </w:pPr>
          </w:p>
        </w:tc>
        <w:tc>
          <w:tcPr>
            <w:tcW w:w="1382" w:type="dxa"/>
          </w:tcPr>
          <w:p w14:paraId="48235A5E" w14:textId="77777777" w:rsidR="0069068F" w:rsidRPr="0039469A" w:rsidRDefault="0069068F" w:rsidP="0027152A">
            <w:pPr>
              <w:jc w:val="both"/>
              <w:rPr>
                <w:sz w:val="24"/>
                <w:lang w:eastAsia="en-US"/>
              </w:rPr>
            </w:pPr>
          </w:p>
        </w:tc>
      </w:tr>
      <w:tr w:rsidR="0069068F" w:rsidRPr="0039469A" w14:paraId="257CC614" w14:textId="77777777" w:rsidTr="0027152A">
        <w:tc>
          <w:tcPr>
            <w:tcW w:w="675" w:type="dxa"/>
          </w:tcPr>
          <w:p w14:paraId="57447199" w14:textId="77777777" w:rsidR="0069068F" w:rsidRPr="0039469A" w:rsidRDefault="0069068F" w:rsidP="0027152A">
            <w:pPr>
              <w:jc w:val="both"/>
              <w:rPr>
                <w:sz w:val="24"/>
                <w:lang w:eastAsia="en-US"/>
              </w:rPr>
            </w:pPr>
          </w:p>
        </w:tc>
        <w:tc>
          <w:tcPr>
            <w:tcW w:w="2410" w:type="dxa"/>
          </w:tcPr>
          <w:p w14:paraId="77C6DB9C" w14:textId="77777777" w:rsidR="0069068F" w:rsidRPr="0039469A" w:rsidRDefault="0069068F" w:rsidP="0027152A">
            <w:pPr>
              <w:jc w:val="both"/>
              <w:rPr>
                <w:sz w:val="24"/>
                <w:lang w:eastAsia="en-US"/>
              </w:rPr>
            </w:pPr>
          </w:p>
        </w:tc>
        <w:tc>
          <w:tcPr>
            <w:tcW w:w="3260" w:type="dxa"/>
          </w:tcPr>
          <w:p w14:paraId="22E3F87E" w14:textId="77777777" w:rsidR="0069068F" w:rsidRPr="0039469A" w:rsidRDefault="0069068F" w:rsidP="0027152A">
            <w:pPr>
              <w:jc w:val="both"/>
              <w:rPr>
                <w:sz w:val="24"/>
                <w:lang w:eastAsia="en-US"/>
              </w:rPr>
            </w:pPr>
          </w:p>
        </w:tc>
        <w:tc>
          <w:tcPr>
            <w:tcW w:w="2127" w:type="dxa"/>
          </w:tcPr>
          <w:p w14:paraId="1EC0C754" w14:textId="77777777" w:rsidR="0069068F" w:rsidRPr="0039469A" w:rsidRDefault="0069068F" w:rsidP="0027152A">
            <w:pPr>
              <w:jc w:val="both"/>
              <w:rPr>
                <w:sz w:val="24"/>
                <w:lang w:eastAsia="en-US"/>
              </w:rPr>
            </w:pPr>
          </w:p>
        </w:tc>
        <w:tc>
          <w:tcPr>
            <w:tcW w:w="1382" w:type="dxa"/>
          </w:tcPr>
          <w:p w14:paraId="64AB94EA" w14:textId="77777777" w:rsidR="0069068F" w:rsidRPr="0039469A" w:rsidRDefault="0069068F" w:rsidP="0027152A">
            <w:pPr>
              <w:jc w:val="both"/>
              <w:rPr>
                <w:sz w:val="24"/>
                <w:lang w:eastAsia="en-US"/>
              </w:rPr>
            </w:pPr>
          </w:p>
        </w:tc>
      </w:tr>
      <w:tr w:rsidR="0069068F" w:rsidRPr="0039469A" w14:paraId="70EE1B51" w14:textId="77777777" w:rsidTr="0027152A">
        <w:tc>
          <w:tcPr>
            <w:tcW w:w="675" w:type="dxa"/>
          </w:tcPr>
          <w:p w14:paraId="3EC7A46A" w14:textId="77777777" w:rsidR="0069068F" w:rsidRPr="0039469A" w:rsidRDefault="0069068F" w:rsidP="0027152A">
            <w:pPr>
              <w:jc w:val="both"/>
              <w:rPr>
                <w:sz w:val="24"/>
                <w:lang w:eastAsia="en-US"/>
              </w:rPr>
            </w:pPr>
          </w:p>
        </w:tc>
        <w:tc>
          <w:tcPr>
            <w:tcW w:w="2410" w:type="dxa"/>
          </w:tcPr>
          <w:p w14:paraId="0BFB445D" w14:textId="77777777" w:rsidR="0069068F" w:rsidRPr="0039469A" w:rsidRDefault="0069068F" w:rsidP="0027152A">
            <w:pPr>
              <w:jc w:val="both"/>
              <w:rPr>
                <w:sz w:val="24"/>
                <w:lang w:eastAsia="en-US"/>
              </w:rPr>
            </w:pPr>
          </w:p>
        </w:tc>
        <w:tc>
          <w:tcPr>
            <w:tcW w:w="3260" w:type="dxa"/>
          </w:tcPr>
          <w:p w14:paraId="417A4CB2" w14:textId="77777777" w:rsidR="0069068F" w:rsidRPr="0039469A" w:rsidRDefault="0069068F" w:rsidP="0027152A">
            <w:pPr>
              <w:jc w:val="both"/>
              <w:rPr>
                <w:sz w:val="24"/>
                <w:lang w:eastAsia="en-US"/>
              </w:rPr>
            </w:pPr>
          </w:p>
        </w:tc>
        <w:tc>
          <w:tcPr>
            <w:tcW w:w="2127" w:type="dxa"/>
          </w:tcPr>
          <w:p w14:paraId="0BDD2940" w14:textId="77777777" w:rsidR="0069068F" w:rsidRPr="0039469A" w:rsidRDefault="0069068F" w:rsidP="0027152A">
            <w:pPr>
              <w:jc w:val="both"/>
              <w:rPr>
                <w:sz w:val="24"/>
                <w:lang w:eastAsia="en-US"/>
              </w:rPr>
            </w:pPr>
          </w:p>
        </w:tc>
        <w:tc>
          <w:tcPr>
            <w:tcW w:w="1382" w:type="dxa"/>
          </w:tcPr>
          <w:p w14:paraId="3E8434E5" w14:textId="77777777" w:rsidR="0069068F" w:rsidRPr="0039469A" w:rsidRDefault="0069068F" w:rsidP="0027152A">
            <w:pPr>
              <w:jc w:val="both"/>
              <w:rPr>
                <w:sz w:val="24"/>
                <w:lang w:eastAsia="en-US"/>
              </w:rPr>
            </w:pPr>
          </w:p>
        </w:tc>
      </w:tr>
      <w:tr w:rsidR="0069068F" w:rsidRPr="0039469A" w14:paraId="5B547865" w14:textId="77777777" w:rsidTr="0027152A">
        <w:tc>
          <w:tcPr>
            <w:tcW w:w="6345" w:type="dxa"/>
            <w:gridSpan w:val="3"/>
          </w:tcPr>
          <w:p w14:paraId="799AE25E" w14:textId="77777777" w:rsidR="0069068F" w:rsidRPr="0039469A" w:rsidRDefault="0069068F" w:rsidP="0027152A">
            <w:pPr>
              <w:jc w:val="right"/>
              <w:rPr>
                <w:sz w:val="24"/>
                <w:lang w:eastAsia="en-US"/>
              </w:rPr>
            </w:pPr>
            <w:r w:rsidRPr="0039469A">
              <w:rPr>
                <w:b/>
                <w:sz w:val="24"/>
                <w:lang w:eastAsia="en-US"/>
              </w:rPr>
              <w:t>Viso:</w:t>
            </w:r>
          </w:p>
        </w:tc>
        <w:tc>
          <w:tcPr>
            <w:tcW w:w="2127" w:type="dxa"/>
          </w:tcPr>
          <w:p w14:paraId="45EB1860" w14:textId="77777777" w:rsidR="0069068F" w:rsidRPr="0039469A" w:rsidRDefault="0069068F" w:rsidP="0027152A">
            <w:pPr>
              <w:jc w:val="both"/>
              <w:rPr>
                <w:sz w:val="24"/>
                <w:lang w:eastAsia="en-US"/>
              </w:rPr>
            </w:pPr>
          </w:p>
        </w:tc>
        <w:tc>
          <w:tcPr>
            <w:tcW w:w="1382" w:type="dxa"/>
          </w:tcPr>
          <w:p w14:paraId="6712E7D3" w14:textId="77777777" w:rsidR="0069068F" w:rsidRPr="0039469A" w:rsidRDefault="0069068F" w:rsidP="0027152A">
            <w:pPr>
              <w:jc w:val="both"/>
              <w:rPr>
                <w:sz w:val="24"/>
                <w:lang w:eastAsia="en-US"/>
              </w:rPr>
            </w:pPr>
          </w:p>
        </w:tc>
      </w:tr>
      <w:tr w:rsidR="0069068F" w:rsidRPr="0039469A" w14:paraId="384A184D" w14:textId="77777777" w:rsidTr="0027152A">
        <w:tc>
          <w:tcPr>
            <w:tcW w:w="9854" w:type="dxa"/>
            <w:gridSpan w:val="5"/>
          </w:tcPr>
          <w:p w14:paraId="529BA65D" w14:textId="77777777" w:rsidR="0069068F" w:rsidRPr="0039469A" w:rsidRDefault="0069068F" w:rsidP="0027152A">
            <w:pPr>
              <w:jc w:val="center"/>
              <w:rPr>
                <w:b/>
                <w:sz w:val="24"/>
                <w:lang w:eastAsia="en-US"/>
              </w:rPr>
            </w:pPr>
            <w:r w:rsidRPr="0039469A">
              <w:rPr>
                <w:b/>
                <w:sz w:val="24"/>
                <w:lang w:eastAsia="en-US"/>
              </w:rPr>
              <w:t>Kiti žinomi subtiekėjai, kurie bus pasitelkti vykdant pirkimo sutartį ir kurių pajėgumais nesiremiama įrodinėjant kvalifikacijos atitiktį</w:t>
            </w:r>
          </w:p>
        </w:tc>
      </w:tr>
      <w:tr w:rsidR="0069068F" w:rsidRPr="0039469A" w14:paraId="781C1842" w14:textId="77777777" w:rsidTr="0027152A">
        <w:tc>
          <w:tcPr>
            <w:tcW w:w="675" w:type="dxa"/>
          </w:tcPr>
          <w:p w14:paraId="0D9305A3" w14:textId="77777777" w:rsidR="0069068F" w:rsidRPr="0039469A" w:rsidRDefault="0069068F" w:rsidP="0027152A">
            <w:pPr>
              <w:jc w:val="both"/>
              <w:rPr>
                <w:sz w:val="24"/>
                <w:lang w:eastAsia="en-US"/>
              </w:rPr>
            </w:pPr>
          </w:p>
        </w:tc>
        <w:tc>
          <w:tcPr>
            <w:tcW w:w="2410" w:type="dxa"/>
          </w:tcPr>
          <w:p w14:paraId="5C4BF283" w14:textId="77777777" w:rsidR="0069068F" w:rsidRPr="0039469A" w:rsidRDefault="0069068F" w:rsidP="0027152A">
            <w:pPr>
              <w:jc w:val="both"/>
              <w:rPr>
                <w:sz w:val="24"/>
                <w:lang w:eastAsia="en-US"/>
              </w:rPr>
            </w:pPr>
          </w:p>
        </w:tc>
        <w:tc>
          <w:tcPr>
            <w:tcW w:w="3260" w:type="dxa"/>
          </w:tcPr>
          <w:p w14:paraId="68A3838C" w14:textId="77777777" w:rsidR="0069068F" w:rsidRPr="0039469A" w:rsidRDefault="0069068F" w:rsidP="0027152A">
            <w:pPr>
              <w:jc w:val="both"/>
              <w:rPr>
                <w:sz w:val="24"/>
                <w:lang w:eastAsia="en-US"/>
              </w:rPr>
            </w:pPr>
          </w:p>
        </w:tc>
        <w:tc>
          <w:tcPr>
            <w:tcW w:w="2127" w:type="dxa"/>
          </w:tcPr>
          <w:p w14:paraId="63FA8AA4" w14:textId="77777777" w:rsidR="0069068F" w:rsidRPr="0039469A" w:rsidRDefault="0069068F" w:rsidP="0027152A">
            <w:pPr>
              <w:jc w:val="both"/>
              <w:rPr>
                <w:sz w:val="24"/>
                <w:lang w:eastAsia="en-US"/>
              </w:rPr>
            </w:pPr>
          </w:p>
        </w:tc>
        <w:tc>
          <w:tcPr>
            <w:tcW w:w="1382" w:type="dxa"/>
          </w:tcPr>
          <w:p w14:paraId="1DA5AE4A" w14:textId="77777777" w:rsidR="0069068F" w:rsidRPr="0039469A" w:rsidRDefault="0069068F" w:rsidP="0027152A">
            <w:pPr>
              <w:jc w:val="both"/>
              <w:rPr>
                <w:sz w:val="24"/>
                <w:lang w:eastAsia="en-US"/>
              </w:rPr>
            </w:pPr>
          </w:p>
        </w:tc>
      </w:tr>
      <w:tr w:rsidR="0069068F" w:rsidRPr="0039469A" w14:paraId="0C221A06" w14:textId="77777777" w:rsidTr="0027152A">
        <w:tc>
          <w:tcPr>
            <w:tcW w:w="675" w:type="dxa"/>
          </w:tcPr>
          <w:p w14:paraId="68DB91D6" w14:textId="77777777" w:rsidR="0069068F" w:rsidRPr="0039469A" w:rsidRDefault="0069068F" w:rsidP="0027152A">
            <w:pPr>
              <w:jc w:val="both"/>
              <w:rPr>
                <w:sz w:val="24"/>
                <w:lang w:eastAsia="en-US"/>
              </w:rPr>
            </w:pPr>
          </w:p>
        </w:tc>
        <w:tc>
          <w:tcPr>
            <w:tcW w:w="2410" w:type="dxa"/>
          </w:tcPr>
          <w:p w14:paraId="4A76B44E" w14:textId="77777777" w:rsidR="0069068F" w:rsidRPr="0039469A" w:rsidRDefault="0069068F" w:rsidP="0027152A">
            <w:pPr>
              <w:jc w:val="both"/>
              <w:rPr>
                <w:sz w:val="24"/>
                <w:lang w:eastAsia="en-US"/>
              </w:rPr>
            </w:pPr>
          </w:p>
        </w:tc>
        <w:tc>
          <w:tcPr>
            <w:tcW w:w="3260" w:type="dxa"/>
          </w:tcPr>
          <w:p w14:paraId="46EFEDF3" w14:textId="77777777" w:rsidR="0069068F" w:rsidRPr="0039469A" w:rsidRDefault="0069068F" w:rsidP="0027152A">
            <w:pPr>
              <w:jc w:val="both"/>
              <w:rPr>
                <w:sz w:val="24"/>
                <w:lang w:eastAsia="en-US"/>
              </w:rPr>
            </w:pPr>
          </w:p>
        </w:tc>
        <w:tc>
          <w:tcPr>
            <w:tcW w:w="2127" w:type="dxa"/>
          </w:tcPr>
          <w:p w14:paraId="7D886667" w14:textId="77777777" w:rsidR="0069068F" w:rsidRPr="0039469A" w:rsidRDefault="0069068F" w:rsidP="0027152A">
            <w:pPr>
              <w:jc w:val="both"/>
              <w:rPr>
                <w:sz w:val="24"/>
                <w:lang w:eastAsia="en-US"/>
              </w:rPr>
            </w:pPr>
          </w:p>
        </w:tc>
        <w:tc>
          <w:tcPr>
            <w:tcW w:w="1382" w:type="dxa"/>
          </w:tcPr>
          <w:p w14:paraId="74CD8988" w14:textId="77777777" w:rsidR="0069068F" w:rsidRPr="0039469A" w:rsidRDefault="0069068F" w:rsidP="0027152A">
            <w:pPr>
              <w:jc w:val="both"/>
              <w:rPr>
                <w:sz w:val="24"/>
                <w:lang w:eastAsia="en-US"/>
              </w:rPr>
            </w:pPr>
          </w:p>
        </w:tc>
      </w:tr>
      <w:tr w:rsidR="0069068F" w:rsidRPr="0039469A" w14:paraId="7C5BB66F" w14:textId="77777777" w:rsidTr="0027152A">
        <w:tc>
          <w:tcPr>
            <w:tcW w:w="675" w:type="dxa"/>
          </w:tcPr>
          <w:p w14:paraId="134D1626" w14:textId="77777777" w:rsidR="0069068F" w:rsidRPr="0039469A" w:rsidRDefault="0069068F" w:rsidP="0027152A">
            <w:pPr>
              <w:jc w:val="both"/>
              <w:rPr>
                <w:sz w:val="24"/>
                <w:lang w:eastAsia="en-US"/>
              </w:rPr>
            </w:pPr>
          </w:p>
        </w:tc>
        <w:tc>
          <w:tcPr>
            <w:tcW w:w="2410" w:type="dxa"/>
          </w:tcPr>
          <w:p w14:paraId="0F576B9A" w14:textId="77777777" w:rsidR="0069068F" w:rsidRPr="0039469A" w:rsidRDefault="0069068F" w:rsidP="0027152A">
            <w:pPr>
              <w:jc w:val="both"/>
              <w:rPr>
                <w:sz w:val="24"/>
                <w:lang w:eastAsia="en-US"/>
              </w:rPr>
            </w:pPr>
          </w:p>
        </w:tc>
        <w:tc>
          <w:tcPr>
            <w:tcW w:w="3260" w:type="dxa"/>
          </w:tcPr>
          <w:p w14:paraId="27C7A47A" w14:textId="77777777" w:rsidR="0069068F" w:rsidRPr="0039469A" w:rsidRDefault="0069068F" w:rsidP="0027152A">
            <w:pPr>
              <w:jc w:val="both"/>
              <w:rPr>
                <w:sz w:val="24"/>
                <w:lang w:eastAsia="en-US"/>
              </w:rPr>
            </w:pPr>
          </w:p>
        </w:tc>
        <w:tc>
          <w:tcPr>
            <w:tcW w:w="2127" w:type="dxa"/>
          </w:tcPr>
          <w:p w14:paraId="30FD9245" w14:textId="77777777" w:rsidR="0069068F" w:rsidRPr="0039469A" w:rsidRDefault="0069068F" w:rsidP="0027152A">
            <w:pPr>
              <w:jc w:val="both"/>
              <w:rPr>
                <w:sz w:val="24"/>
                <w:lang w:eastAsia="en-US"/>
              </w:rPr>
            </w:pPr>
          </w:p>
        </w:tc>
        <w:tc>
          <w:tcPr>
            <w:tcW w:w="1382" w:type="dxa"/>
          </w:tcPr>
          <w:p w14:paraId="0AE13284" w14:textId="77777777" w:rsidR="0069068F" w:rsidRPr="0039469A" w:rsidRDefault="0069068F" w:rsidP="0027152A">
            <w:pPr>
              <w:jc w:val="both"/>
              <w:rPr>
                <w:sz w:val="24"/>
                <w:lang w:eastAsia="en-US"/>
              </w:rPr>
            </w:pPr>
          </w:p>
        </w:tc>
      </w:tr>
      <w:tr w:rsidR="0069068F" w:rsidRPr="0039469A" w14:paraId="0A5B0229" w14:textId="77777777" w:rsidTr="0027152A">
        <w:tc>
          <w:tcPr>
            <w:tcW w:w="6345" w:type="dxa"/>
            <w:gridSpan w:val="3"/>
          </w:tcPr>
          <w:p w14:paraId="6572C146" w14:textId="77777777" w:rsidR="0069068F" w:rsidRPr="0039469A" w:rsidRDefault="0069068F" w:rsidP="0027152A">
            <w:pPr>
              <w:jc w:val="right"/>
              <w:rPr>
                <w:b/>
                <w:sz w:val="24"/>
                <w:lang w:eastAsia="en-US"/>
              </w:rPr>
            </w:pPr>
            <w:r w:rsidRPr="0039469A">
              <w:rPr>
                <w:b/>
                <w:sz w:val="24"/>
                <w:lang w:eastAsia="en-US"/>
              </w:rPr>
              <w:t>Viso:</w:t>
            </w:r>
          </w:p>
        </w:tc>
        <w:tc>
          <w:tcPr>
            <w:tcW w:w="2127" w:type="dxa"/>
          </w:tcPr>
          <w:p w14:paraId="7E6D8B7E" w14:textId="77777777" w:rsidR="0069068F" w:rsidRPr="0039469A" w:rsidRDefault="0069068F" w:rsidP="0027152A">
            <w:pPr>
              <w:jc w:val="both"/>
              <w:rPr>
                <w:sz w:val="24"/>
                <w:lang w:eastAsia="en-US"/>
              </w:rPr>
            </w:pPr>
          </w:p>
        </w:tc>
        <w:tc>
          <w:tcPr>
            <w:tcW w:w="1382" w:type="dxa"/>
          </w:tcPr>
          <w:p w14:paraId="4B8D64A6" w14:textId="77777777" w:rsidR="0069068F" w:rsidRPr="0039469A" w:rsidRDefault="0069068F" w:rsidP="0027152A">
            <w:pPr>
              <w:jc w:val="both"/>
              <w:rPr>
                <w:sz w:val="24"/>
                <w:lang w:eastAsia="en-US"/>
              </w:rPr>
            </w:pPr>
          </w:p>
        </w:tc>
      </w:tr>
    </w:tbl>
    <w:p w14:paraId="606E87CE" w14:textId="77777777" w:rsidR="0069068F" w:rsidRPr="0039469A" w:rsidRDefault="0069068F" w:rsidP="0069068F">
      <w:pPr>
        <w:spacing w:after="0" w:line="240" w:lineRule="auto"/>
        <w:ind w:firstLine="567"/>
        <w:contextualSpacing/>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Pastaba.</w:t>
      </w:r>
      <w:r w:rsidRPr="0039469A">
        <w:rPr>
          <w:rFonts w:ascii="Times New Roman" w:eastAsia="Times New Roman" w:hAnsi="Times New Roman" w:cs="Times New Roman"/>
          <w:b/>
          <w:i/>
          <w:sz w:val="24"/>
          <w:szCs w:val="20"/>
          <w:lang w:eastAsia="en-US"/>
        </w:rPr>
        <w:t xml:space="preserve"> </w:t>
      </w:r>
      <w:r w:rsidRPr="0039469A">
        <w:rPr>
          <w:rFonts w:ascii="Times New Roman" w:eastAsia="Times New Roman" w:hAnsi="Times New Roman" w:cs="Times New Roman"/>
          <w:i/>
          <w:sz w:val="24"/>
          <w:szCs w:val="20"/>
          <w:lang w:eastAsia="en-US"/>
        </w:rPr>
        <w:t>Tiekėjo (tiekėjų grupės partnerių) ir subtiekėjų bendra numatomų teikti paslaugų vertė turi atitikti bendrą pasiūlymo sumą EUR su PVM.</w:t>
      </w:r>
    </w:p>
    <w:p w14:paraId="0B5CCA6C"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01CE49E2"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finansinio ir ekonominio pajėgumo atitikčiai pasitelkiamus subjektus:</w:t>
      </w:r>
    </w:p>
    <w:tbl>
      <w:tblPr>
        <w:tblStyle w:val="Lentelstinklelis"/>
        <w:tblW w:w="9634" w:type="dxa"/>
        <w:tblLook w:val="04A0" w:firstRow="1" w:lastRow="0" w:firstColumn="1" w:lastColumn="0" w:noHBand="0" w:noVBand="1"/>
      </w:tblPr>
      <w:tblGrid>
        <w:gridCol w:w="659"/>
        <w:gridCol w:w="5432"/>
        <w:gridCol w:w="3543"/>
      </w:tblGrid>
      <w:tr w:rsidR="0069068F" w:rsidRPr="0039469A" w14:paraId="65EC260A" w14:textId="77777777" w:rsidTr="0027152A">
        <w:tc>
          <w:tcPr>
            <w:tcW w:w="659" w:type="dxa"/>
          </w:tcPr>
          <w:p w14:paraId="61F522DD" w14:textId="77777777" w:rsidR="0069068F" w:rsidRPr="0039469A" w:rsidRDefault="0069068F" w:rsidP="0027152A">
            <w:pPr>
              <w:jc w:val="center"/>
              <w:rPr>
                <w:b/>
                <w:sz w:val="24"/>
                <w:lang w:eastAsia="en-US"/>
              </w:rPr>
            </w:pPr>
            <w:r w:rsidRPr="0039469A">
              <w:rPr>
                <w:b/>
                <w:sz w:val="24"/>
                <w:lang w:eastAsia="en-US"/>
              </w:rPr>
              <w:t>Eil. Nr.</w:t>
            </w:r>
          </w:p>
        </w:tc>
        <w:tc>
          <w:tcPr>
            <w:tcW w:w="5432" w:type="dxa"/>
          </w:tcPr>
          <w:p w14:paraId="1447683C" w14:textId="77777777" w:rsidR="0069068F" w:rsidRPr="0039469A" w:rsidRDefault="0069068F" w:rsidP="0027152A">
            <w:pPr>
              <w:jc w:val="center"/>
              <w:rPr>
                <w:b/>
                <w:sz w:val="24"/>
                <w:lang w:eastAsia="en-US"/>
              </w:rPr>
            </w:pPr>
            <w:r w:rsidRPr="0039469A">
              <w:rPr>
                <w:b/>
                <w:sz w:val="24"/>
                <w:lang w:eastAsia="en-US"/>
              </w:rPr>
              <w:t>Pavadinimas, kodas ir adresas</w:t>
            </w:r>
          </w:p>
        </w:tc>
        <w:tc>
          <w:tcPr>
            <w:tcW w:w="3543" w:type="dxa"/>
          </w:tcPr>
          <w:p w14:paraId="12767827" w14:textId="77777777" w:rsidR="0069068F" w:rsidRPr="0039469A" w:rsidRDefault="0069068F" w:rsidP="0027152A">
            <w:pPr>
              <w:jc w:val="center"/>
              <w:rPr>
                <w:b/>
                <w:sz w:val="24"/>
                <w:lang w:eastAsia="en-US"/>
              </w:rPr>
            </w:pPr>
            <w:r w:rsidRPr="0039469A">
              <w:rPr>
                <w:b/>
                <w:sz w:val="24"/>
                <w:lang w:eastAsia="en-US"/>
              </w:rPr>
              <w:t>Kvalifikacijos reikalavimas, dėl kurio pasitelkiamas subjektas</w:t>
            </w:r>
          </w:p>
        </w:tc>
      </w:tr>
      <w:tr w:rsidR="0069068F" w:rsidRPr="0039469A" w14:paraId="6BAFB736" w14:textId="77777777" w:rsidTr="0027152A">
        <w:tc>
          <w:tcPr>
            <w:tcW w:w="659" w:type="dxa"/>
          </w:tcPr>
          <w:p w14:paraId="2F7C3E7A" w14:textId="77777777" w:rsidR="0069068F" w:rsidRPr="0039469A" w:rsidRDefault="0069068F" w:rsidP="0027152A">
            <w:pPr>
              <w:jc w:val="both"/>
              <w:rPr>
                <w:sz w:val="24"/>
                <w:lang w:eastAsia="en-US"/>
              </w:rPr>
            </w:pPr>
          </w:p>
        </w:tc>
        <w:tc>
          <w:tcPr>
            <w:tcW w:w="5432" w:type="dxa"/>
          </w:tcPr>
          <w:p w14:paraId="4C7596ED" w14:textId="77777777" w:rsidR="0069068F" w:rsidRPr="0039469A" w:rsidRDefault="0069068F" w:rsidP="0027152A">
            <w:pPr>
              <w:jc w:val="both"/>
              <w:rPr>
                <w:sz w:val="24"/>
                <w:lang w:eastAsia="en-US"/>
              </w:rPr>
            </w:pPr>
          </w:p>
        </w:tc>
        <w:tc>
          <w:tcPr>
            <w:tcW w:w="3543" w:type="dxa"/>
          </w:tcPr>
          <w:p w14:paraId="562BDC4F" w14:textId="77777777" w:rsidR="0069068F" w:rsidRPr="0039469A" w:rsidRDefault="0069068F" w:rsidP="0027152A">
            <w:pPr>
              <w:jc w:val="both"/>
              <w:rPr>
                <w:sz w:val="24"/>
                <w:lang w:eastAsia="en-US"/>
              </w:rPr>
            </w:pPr>
          </w:p>
        </w:tc>
      </w:tr>
      <w:tr w:rsidR="0069068F" w:rsidRPr="0039469A" w14:paraId="0D26F482" w14:textId="77777777" w:rsidTr="0027152A">
        <w:tc>
          <w:tcPr>
            <w:tcW w:w="659" w:type="dxa"/>
          </w:tcPr>
          <w:p w14:paraId="4F147DC4" w14:textId="77777777" w:rsidR="0069068F" w:rsidRPr="0039469A" w:rsidRDefault="0069068F" w:rsidP="0027152A">
            <w:pPr>
              <w:jc w:val="both"/>
              <w:rPr>
                <w:sz w:val="24"/>
                <w:lang w:eastAsia="en-US"/>
              </w:rPr>
            </w:pPr>
          </w:p>
        </w:tc>
        <w:tc>
          <w:tcPr>
            <w:tcW w:w="5432" w:type="dxa"/>
          </w:tcPr>
          <w:p w14:paraId="60299873" w14:textId="77777777" w:rsidR="0069068F" w:rsidRPr="0039469A" w:rsidRDefault="0069068F" w:rsidP="0027152A">
            <w:pPr>
              <w:jc w:val="both"/>
              <w:rPr>
                <w:sz w:val="24"/>
                <w:lang w:eastAsia="en-US"/>
              </w:rPr>
            </w:pPr>
          </w:p>
        </w:tc>
        <w:tc>
          <w:tcPr>
            <w:tcW w:w="3543" w:type="dxa"/>
          </w:tcPr>
          <w:p w14:paraId="36CA6239" w14:textId="77777777" w:rsidR="0069068F" w:rsidRPr="0039469A" w:rsidRDefault="0069068F" w:rsidP="0027152A">
            <w:pPr>
              <w:jc w:val="both"/>
              <w:rPr>
                <w:sz w:val="24"/>
                <w:lang w:eastAsia="en-US"/>
              </w:rPr>
            </w:pPr>
          </w:p>
        </w:tc>
      </w:tr>
    </w:tbl>
    <w:p w14:paraId="2A7EE3DD"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60F85772"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 xml:space="preserve">Informacija apie </w:t>
      </w:r>
      <w:proofErr w:type="spellStart"/>
      <w:r w:rsidRPr="0039469A">
        <w:rPr>
          <w:rFonts w:ascii="Times New Roman" w:eastAsia="Times New Roman" w:hAnsi="Times New Roman" w:cs="Times New Roman"/>
          <w:sz w:val="24"/>
          <w:szCs w:val="20"/>
          <w:lang w:eastAsia="en-US"/>
        </w:rPr>
        <w:t>kvazisubtiekėjus</w:t>
      </w:r>
      <w:proofErr w:type="spellEnd"/>
      <w:r w:rsidRPr="0039469A">
        <w:rPr>
          <w:rFonts w:ascii="Times New Roman" w:eastAsia="Times New Roman" w:hAnsi="Times New Roman" w:cs="Times New Roman"/>
          <w:sz w:val="24"/>
          <w:szCs w:val="20"/>
          <w:lang w:eastAsia="en-US"/>
        </w:rPr>
        <w:t xml:space="preserve"> (</w:t>
      </w:r>
      <w:r w:rsidRPr="0039469A">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39469A">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69068F" w:rsidRPr="0039469A" w14:paraId="05530F39" w14:textId="77777777" w:rsidTr="0027152A">
        <w:tc>
          <w:tcPr>
            <w:tcW w:w="675" w:type="dxa"/>
          </w:tcPr>
          <w:p w14:paraId="323F992A" w14:textId="77777777" w:rsidR="0069068F" w:rsidRPr="0039469A" w:rsidRDefault="0069068F" w:rsidP="0027152A">
            <w:pPr>
              <w:jc w:val="center"/>
              <w:rPr>
                <w:b/>
                <w:sz w:val="24"/>
                <w:lang w:eastAsia="en-US"/>
              </w:rPr>
            </w:pPr>
            <w:r w:rsidRPr="0039469A">
              <w:rPr>
                <w:b/>
                <w:sz w:val="24"/>
                <w:lang w:eastAsia="en-US"/>
              </w:rPr>
              <w:t>Eil. Nr.</w:t>
            </w:r>
          </w:p>
        </w:tc>
        <w:tc>
          <w:tcPr>
            <w:tcW w:w="4111" w:type="dxa"/>
          </w:tcPr>
          <w:p w14:paraId="4CE3B78C" w14:textId="77777777" w:rsidR="0069068F" w:rsidRPr="0039469A" w:rsidRDefault="0069068F" w:rsidP="0027152A">
            <w:pPr>
              <w:jc w:val="center"/>
              <w:rPr>
                <w:b/>
                <w:sz w:val="24"/>
                <w:lang w:eastAsia="en-US"/>
              </w:rPr>
            </w:pPr>
            <w:r w:rsidRPr="0039469A">
              <w:rPr>
                <w:b/>
                <w:sz w:val="24"/>
                <w:lang w:eastAsia="en-US"/>
              </w:rPr>
              <w:t>Vardas ir pavardė</w:t>
            </w:r>
          </w:p>
        </w:tc>
        <w:tc>
          <w:tcPr>
            <w:tcW w:w="5068" w:type="dxa"/>
          </w:tcPr>
          <w:p w14:paraId="57056726" w14:textId="77777777" w:rsidR="0069068F" w:rsidRPr="0039469A" w:rsidRDefault="0069068F" w:rsidP="0027152A">
            <w:pPr>
              <w:jc w:val="center"/>
              <w:rPr>
                <w:b/>
                <w:sz w:val="24"/>
                <w:lang w:eastAsia="en-US"/>
              </w:rPr>
            </w:pPr>
            <w:r w:rsidRPr="0039469A">
              <w:rPr>
                <w:b/>
                <w:sz w:val="24"/>
                <w:lang w:eastAsia="en-US"/>
              </w:rPr>
              <w:t>Specialisto dabartinė darbovietė</w:t>
            </w:r>
          </w:p>
        </w:tc>
      </w:tr>
      <w:tr w:rsidR="0069068F" w:rsidRPr="0039469A" w14:paraId="777FFF6F" w14:textId="77777777" w:rsidTr="0027152A">
        <w:tc>
          <w:tcPr>
            <w:tcW w:w="675" w:type="dxa"/>
          </w:tcPr>
          <w:p w14:paraId="5E7BBF31" w14:textId="77777777" w:rsidR="0069068F" w:rsidRPr="0039469A" w:rsidRDefault="0069068F" w:rsidP="0027152A">
            <w:pPr>
              <w:jc w:val="both"/>
              <w:rPr>
                <w:sz w:val="24"/>
                <w:lang w:eastAsia="en-US"/>
              </w:rPr>
            </w:pPr>
          </w:p>
        </w:tc>
        <w:tc>
          <w:tcPr>
            <w:tcW w:w="4111" w:type="dxa"/>
          </w:tcPr>
          <w:p w14:paraId="4C62B190" w14:textId="77777777" w:rsidR="0069068F" w:rsidRPr="0039469A" w:rsidRDefault="0069068F" w:rsidP="0027152A">
            <w:pPr>
              <w:jc w:val="both"/>
              <w:rPr>
                <w:sz w:val="24"/>
                <w:lang w:eastAsia="en-US"/>
              </w:rPr>
            </w:pPr>
          </w:p>
        </w:tc>
        <w:tc>
          <w:tcPr>
            <w:tcW w:w="5068" w:type="dxa"/>
          </w:tcPr>
          <w:p w14:paraId="0142B756" w14:textId="77777777" w:rsidR="0069068F" w:rsidRPr="0039469A" w:rsidRDefault="0069068F" w:rsidP="0027152A">
            <w:pPr>
              <w:jc w:val="both"/>
              <w:rPr>
                <w:sz w:val="24"/>
                <w:lang w:eastAsia="en-US"/>
              </w:rPr>
            </w:pPr>
          </w:p>
        </w:tc>
      </w:tr>
      <w:tr w:rsidR="0069068F" w:rsidRPr="0039469A" w14:paraId="0F123B32" w14:textId="77777777" w:rsidTr="0027152A">
        <w:tc>
          <w:tcPr>
            <w:tcW w:w="675" w:type="dxa"/>
          </w:tcPr>
          <w:p w14:paraId="04773114" w14:textId="77777777" w:rsidR="0069068F" w:rsidRPr="0039469A" w:rsidRDefault="0069068F" w:rsidP="0027152A">
            <w:pPr>
              <w:jc w:val="both"/>
              <w:rPr>
                <w:sz w:val="24"/>
                <w:lang w:eastAsia="en-US"/>
              </w:rPr>
            </w:pPr>
          </w:p>
        </w:tc>
        <w:tc>
          <w:tcPr>
            <w:tcW w:w="4111" w:type="dxa"/>
          </w:tcPr>
          <w:p w14:paraId="6BA26C8F" w14:textId="77777777" w:rsidR="0069068F" w:rsidRPr="0039469A" w:rsidRDefault="0069068F" w:rsidP="0027152A">
            <w:pPr>
              <w:jc w:val="both"/>
              <w:rPr>
                <w:sz w:val="24"/>
                <w:lang w:eastAsia="en-US"/>
              </w:rPr>
            </w:pPr>
          </w:p>
        </w:tc>
        <w:tc>
          <w:tcPr>
            <w:tcW w:w="5068" w:type="dxa"/>
          </w:tcPr>
          <w:p w14:paraId="512B8ECD" w14:textId="77777777" w:rsidR="0069068F" w:rsidRPr="0039469A" w:rsidRDefault="0069068F" w:rsidP="0027152A">
            <w:pPr>
              <w:jc w:val="both"/>
              <w:rPr>
                <w:sz w:val="24"/>
                <w:lang w:eastAsia="en-US"/>
              </w:rPr>
            </w:pPr>
          </w:p>
        </w:tc>
      </w:tr>
    </w:tbl>
    <w:p w14:paraId="4975B625"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43D98022"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Siūlomos paslaugos visiškai atitinka pirkimo dokumentuose nurodytus reikalavimus.</w:t>
      </w:r>
    </w:p>
    <w:p w14:paraId="0A157843"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74B368FF"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Kartu su pasiūlymu pateikiami šie dokumentai:</w:t>
      </w:r>
    </w:p>
    <w:p w14:paraId="21CFE37E"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2"/>
        <w:gridCol w:w="8956"/>
      </w:tblGrid>
      <w:tr w:rsidR="0069068F" w:rsidRPr="0039469A" w14:paraId="4648A792" w14:textId="77777777" w:rsidTr="0027152A">
        <w:tc>
          <w:tcPr>
            <w:tcW w:w="672" w:type="dxa"/>
            <w:shd w:val="clear" w:color="auto" w:fill="D9D9D9" w:themeFill="background1" w:themeFillShade="D9"/>
          </w:tcPr>
          <w:p w14:paraId="3F571F22" w14:textId="77777777" w:rsidR="0069068F" w:rsidRPr="0039469A" w:rsidRDefault="0069068F" w:rsidP="0027152A">
            <w:pPr>
              <w:jc w:val="center"/>
              <w:rPr>
                <w:b/>
                <w:sz w:val="24"/>
                <w:lang w:eastAsia="en-US"/>
              </w:rPr>
            </w:pPr>
            <w:r w:rsidRPr="0039469A">
              <w:rPr>
                <w:b/>
                <w:sz w:val="24"/>
                <w:lang w:eastAsia="en-US"/>
              </w:rPr>
              <w:t>Eil. Nr.</w:t>
            </w:r>
          </w:p>
        </w:tc>
        <w:tc>
          <w:tcPr>
            <w:tcW w:w="8956" w:type="dxa"/>
            <w:shd w:val="clear" w:color="auto" w:fill="D9D9D9" w:themeFill="background1" w:themeFillShade="D9"/>
          </w:tcPr>
          <w:p w14:paraId="0C522456" w14:textId="77777777" w:rsidR="0069068F" w:rsidRPr="0039469A" w:rsidRDefault="0069068F" w:rsidP="0027152A">
            <w:pPr>
              <w:jc w:val="center"/>
              <w:rPr>
                <w:b/>
                <w:sz w:val="24"/>
                <w:lang w:eastAsia="en-US"/>
              </w:rPr>
            </w:pPr>
            <w:r w:rsidRPr="0039469A">
              <w:rPr>
                <w:b/>
                <w:sz w:val="24"/>
                <w:lang w:eastAsia="en-US"/>
              </w:rPr>
              <w:t>Dokumentų pavadinimai</w:t>
            </w:r>
          </w:p>
        </w:tc>
      </w:tr>
      <w:tr w:rsidR="0069068F" w:rsidRPr="0039469A" w14:paraId="461B28C1" w14:textId="77777777" w:rsidTr="0027152A">
        <w:tc>
          <w:tcPr>
            <w:tcW w:w="672" w:type="dxa"/>
          </w:tcPr>
          <w:p w14:paraId="6C516BF2" w14:textId="77777777" w:rsidR="0069068F" w:rsidRPr="0039469A" w:rsidRDefault="0069068F" w:rsidP="0027152A">
            <w:pPr>
              <w:jc w:val="both"/>
              <w:rPr>
                <w:sz w:val="24"/>
                <w:lang w:eastAsia="en-US"/>
              </w:rPr>
            </w:pPr>
            <w:r w:rsidRPr="0039469A">
              <w:rPr>
                <w:sz w:val="24"/>
                <w:lang w:eastAsia="en-US"/>
              </w:rPr>
              <w:t>1.</w:t>
            </w:r>
          </w:p>
        </w:tc>
        <w:tc>
          <w:tcPr>
            <w:tcW w:w="8956" w:type="dxa"/>
          </w:tcPr>
          <w:p w14:paraId="0AA70FF0" w14:textId="77777777" w:rsidR="0069068F" w:rsidRPr="0039469A" w:rsidRDefault="0069068F" w:rsidP="0027152A">
            <w:pPr>
              <w:pStyle w:val="Pagrindinistekstas"/>
              <w:ind w:firstLine="0"/>
            </w:pPr>
            <w:r w:rsidRPr="0039469A">
              <w:t>Užpildytas ir pasirašytas EBVPD.</w:t>
            </w:r>
          </w:p>
        </w:tc>
      </w:tr>
      <w:tr w:rsidR="0069068F" w:rsidRPr="0039469A" w14:paraId="371DFDEE" w14:textId="77777777" w:rsidTr="0027152A">
        <w:tc>
          <w:tcPr>
            <w:tcW w:w="672" w:type="dxa"/>
          </w:tcPr>
          <w:p w14:paraId="1AF7414B" w14:textId="77777777" w:rsidR="0069068F" w:rsidRPr="0039469A" w:rsidRDefault="0069068F" w:rsidP="0027152A">
            <w:pPr>
              <w:jc w:val="both"/>
              <w:rPr>
                <w:sz w:val="24"/>
                <w:lang w:eastAsia="en-US"/>
              </w:rPr>
            </w:pPr>
            <w:r w:rsidRPr="0039469A">
              <w:rPr>
                <w:sz w:val="24"/>
                <w:lang w:eastAsia="en-US"/>
              </w:rPr>
              <w:t>2.</w:t>
            </w:r>
          </w:p>
        </w:tc>
        <w:tc>
          <w:tcPr>
            <w:tcW w:w="8956" w:type="dxa"/>
          </w:tcPr>
          <w:p w14:paraId="1A90912C" w14:textId="77777777" w:rsidR="0069068F" w:rsidRPr="0039469A" w:rsidRDefault="0069068F" w:rsidP="0027152A">
            <w:pPr>
              <w:jc w:val="both"/>
              <w:rPr>
                <w:sz w:val="24"/>
                <w:lang w:eastAsia="en-US"/>
              </w:rPr>
            </w:pPr>
          </w:p>
        </w:tc>
      </w:tr>
      <w:tr w:rsidR="0069068F" w:rsidRPr="0039469A" w14:paraId="15E424B6" w14:textId="77777777" w:rsidTr="0027152A">
        <w:tc>
          <w:tcPr>
            <w:tcW w:w="672" w:type="dxa"/>
          </w:tcPr>
          <w:p w14:paraId="14A36F1A" w14:textId="77777777" w:rsidR="0069068F" w:rsidRPr="0039469A" w:rsidRDefault="0069068F" w:rsidP="0027152A">
            <w:pPr>
              <w:jc w:val="both"/>
              <w:rPr>
                <w:sz w:val="24"/>
                <w:lang w:eastAsia="en-US"/>
              </w:rPr>
            </w:pPr>
          </w:p>
        </w:tc>
        <w:tc>
          <w:tcPr>
            <w:tcW w:w="8956" w:type="dxa"/>
          </w:tcPr>
          <w:p w14:paraId="5CE9F18A" w14:textId="77777777" w:rsidR="0069068F" w:rsidRPr="0039469A" w:rsidRDefault="0069068F" w:rsidP="0027152A">
            <w:pPr>
              <w:jc w:val="both"/>
              <w:rPr>
                <w:sz w:val="24"/>
                <w:lang w:eastAsia="en-US"/>
              </w:rPr>
            </w:pPr>
          </w:p>
        </w:tc>
      </w:tr>
    </w:tbl>
    <w:p w14:paraId="6C610AF8"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61EEB66A" w14:textId="77777777" w:rsidR="0069068F" w:rsidRPr="0039469A" w:rsidRDefault="0069068F" w:rsidP="0069068F">
      <w:pPr>
        <w:spacing w:after="0" w:line="240" w:lineRule="auto"/>
        <w:ind w:firstLine="720"/>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Šiame pasiūlyme yra pateikta konfidenciali informacija:</w:t>
      </w:r>
    </w:p>
    <w:p w14:paraId="1DD8F71F" w14:textId="77777777" w:rsidR="0069068F" w:rsidRPr="0039469A" w:rsidRDefault="0069068F" w:rsidP="0069068F">
      <w:pPr>
        <w:spacing w:after="0" w:line="240" w:lineRule="auto"/>
        <w:ind w:firstLine="720"/>
        <w:jc w:val="both"/>
        <w:rPr>
          <w:rFonts w:ascii="Times New Roman" w:eastAsia="Times New Roman" w:hAnsi="Times New Roman" w:cs="Times New Roman"/>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130"/>
      </w:tblGrid>
      <w:tr w:rsidR="0069068F" w:rsidRPr="0039469A" w14:paraId="42C8C632" w14:textId="77777777" w:rsidTr="0027152A">
        <w:trPr>
          <w:jc w:val="center"/>
        </w:trPr>
        <w:tc>
          <w:tcPr>
            <w:tcW w:w="758" w:type="dxa"/>
            <w:shd w:val="clear" w:color="auto" w:fill="D9D9D9" w:themeFill="background1" w:themeFillShade="D9"/>
            <w:vAlign w:val="center"/>
          </w:tcPr>
          <w:p w14:paraId="278D2858" w14:textId="77777777" w:rsidR="0069068F" w:rsidRPr="0039469A" w:rsidRDefault="0069068F"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Eil.</w:t>
            </w:r>
          </w:p>
          <w:p w14:paraId="6D5187C4" w14:textId="77777777" w:rsidR="0069068F" w:rsidRPr="0039469A" w:rsidRDefault="0069068F"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Nr.</w:t>
            </w:r>
          </w:p>
        </w:tc>
        <w:tc>
          <w:tcPr>
            <w:tcW w:w="2770" w:type="dxa"/>
            <w:shd w:val="clear" w:color="auto" w:fill="D9D9D9" w:themeFill="background1" w:themeFillShade="D9"/>
            <w:vAlign w:val="center"/>
          </w:tcPr>
          <w:p w14:paraId="6BD25533" w14:textId="77777777" w:rsidR="0069068F" w:rsidRPr="0039469A" w:rsidRDefault="0069068F"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Pateikto dokumento pavadinimas</w:t>
            </w:r>
          </w:p>
        </w:tc>
        <w:tc>
          <w:tcPr>
            <w:tcW w:w="3260" w:type="dxa"/>
            <w:shd w:val="clear" w:color="auto" w:fill="D9D9D9" w:themeFill="background1" w:themeFillShade="D9"/>
          </w:tcPr>
          <w:p w14:paraId="7F1B6E0C" w14:textId="77777777" w:rsidR="0069068F" w:rsidRPr="0039469A" w:rsidRDefault="0069068F"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Dokumente esanti konfidenciali informacija</w:t>
            </w:r>
            <w:r w:rsidRPr="0039469A">
              <w:rPr>
                <w:rStyle w:val="Puslapioinaosnuoroda"/>
                <w:b/>
                <w:bCs/>
                <w:szCs w:val="24"/>
              </w:rPr>
              <w:footnoteReference w:id="13"/>
            </w:r>
            <w:r w:rsidRPr="0039469A">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30" w:type="dxa"/>
            <w:shd w:val="clear" w:color="auto" w:fill="D9D9D9" w:themeFill="background1" w:themeFillShade="D9"/>
            <w:vAlign w:val="center"/>
          </w:tcPr>
          <w:p w14:paraId="5A59D18C" w14:textId="77777777" w:rsidR="0069068F" w:rsidRPr="0039469A" w:rsidRDefault="0069068F"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69068F" w:rsidRPr="0039469A" w14:paraId="32186A1B" w14:textId="77777777" w:rsidTr="0027152A">
        <w:trPr>
          <w:jc w:val="center"/>
        </w:trPr>
        <w:tc>
          <w:tcPr>
            <w:tcW w:w="758" w:type="dxa"/>
          </w:tcPr>
          <w:p w14:paraId="2B6839F1" w14:textId="77777777" w:rsidR="0069068F" w:rsidRPr="0039469A" w:rsidRDefault="0069068F"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58839ADB" w14:textId="77777777" w:rsidR="0069068F" w:rsidRPr="0039469A" w:rsidRDefault="0069068F"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tc>
        <w:tc>
          <w:tcPr>
            <w:tcW w:w="3260" w:type="dxa"/>
          </w:tcPr>
          <w:p w14:paraId="4BD8A843" w14:textId="77777777" w:rsidR="0069068F" w:rsidRPr="0039469A" w:rsidRDefault="0069068F"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30" w:type="dxa"/>
          </w:tcPr>
          <w:p w14:paraId="51BBF0F9" w14:textId="77777777" w:rsidR="0069068F" w:rsidRPr="0039469A" w:rsidRDefault="0069068F"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69068F" w:rsidRPr="0039469A" w14:paraId="7828829F" w14:textId="77777777" w:rsidTr="0027152A">
        <w:trPr>
          <w:jc w:val="center"/>
        </w:trPr>
        <w:tc>
          <w:tcPr>
            <w:tcW w:w="758" w:type="dxa"/>
          </w:tcPr>
          <w:p w14:paraId="6DAB6BFE" w14:textId="77777777" w:rsidR="0069068F" w:rsidRPr="0039469A" w:rsidRDefault="0069068F"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645AD579" w14:textId="77777777" w:rsidR="0069068F" w:rsidRPr="0039469A" w:rsidRDefault="0069068F" w:rsidP="0027152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tc>
        <w:tc>
          <w:tcPr>
            <w:tcW w:w="3260" w:type="dxa"/>
          </w:tcPr>
          <w:p w14:paraId="0BBC79DF" w14:textId="77777777" w:rsidR="0069068F" w:rsidRPr="0039469A" w:rsidRDefault="0069068F" w:rsidP="0027152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30" w:type="dxa"/>
          </w:tcPr>
          <w:p w14:paraId="589C1D9A" w14:textId="77777777" w:rsidR="0069068F" w:rsidRPr="0039469A" w:rsidRDefault="0069068F" w:rsidP="0027152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4527FA42" w14:textId="77777777" w:rsidR="0069068F" w:rsidRPr="0039469A" w:rsidRDefault="0069068F" w:rsidP="0069068F">
      <w:pPr>
        <w:suppressAutoHyphens/>
        <w:spacing w:after="0" w:line="240" w:lineRule="auto"/>
        <w:ind w:firstLine="709"/>
        <w:jc w:val="both"/>
        <w:rPr>
          <w:rFonts w:ascii="Times New Roman" w:eastAsia="Times New Roman" w:hAnsi="Times New Roman" w:cs="Times New Roman"/>
          <w:sz w:val="20"/>
          <w:szCs w:val="20"/>
        </w:rPr>
      </w:pPr>
      <w:r w:rsidRPr="0039469A">
        <w:rPr>
          <w:rFonts w:ascii="Times New Roman" w:eastAsia="Times New Roman" w:hAnsi="Times New Roman" w:cs="Times New Roman"/>
          <w:bCs/>
          <w:sz w:val="20"/>
          <w:szCs w:val="20"/>
        </w:rPr>
        <w:t xml:space="preserve">*Pildyti tuomet, jei bus pateikta konfidenciali informacija. </w:t>
      </w:r>
      <w:r w:rsidRPr="0039469A">
        <w:rPr>
          <w:rFonts w:ascii="Times New Roman" w:eastAsia="Times New Roman" w:hAnsi="Times New Roman" w:cs="Times New Roman"/>
          <w:sz w:val="20"/>
          <w:szCs w:val="20"/>
        </w:rPr>
        <w:t>Jei dalyvis šios lentelės neužpildo ir (ar) failo (bylos) pavadinime nenurodo „konfidencialu“, perkančioji organizacija laiko, kad jo pateiktame pasiūlyme nėra konfidencialios informacijos.</w:t>
      </w:r>
    </w:p>
    <w:p w14:paraId="29B8906B" w14:textId="77777777" w:rsidR="0069068F" w:rsidRPr="0039469A" w:rsidRDefault="0069068F" w:rsidP="0069068F">
      <w:pPr>
        <w:suppressAutoHyphens/>
        <w:spacing w:after="0" w:line="240" w:lineRule="auto"/>
        <w:jc w:val="both"/>
        <w:rPr>
          <w:rFonts w:ascii="Times New Roman" w:eastAsia="Times New Roman" w:hAnsi="Times New Roman" w:cs="Times New Roman"/>
          <w:sz w:val="24"/>
          <w:szCs w:val="24"/>
        </w:rPr>
      </w:pPr>
    </w:p>
    <w:p w14:paraId="28891591" w14:textId="77777777" w:rsidR="0069068F" w:rsidRPr="0039469A" w:rsidRDefault="0069068F" w:rsidP="0069068F">
      <w:pPr>
        <w:spacing w:after="0" w:line="240" w:lineRule="auto"/>
        <w:ind w:firstLine="720"/>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2E0D1419" w14:textId="77777777" w:rsidR="0069068F" w:rsidRPr="0039469A" w:rsidRDefault="0069068F" w:rsidP="0069068F">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 xml:space="preserve">                    (nurodyti užtikrinimo būdą, sąlygas ir dydį)</w:t>
      </w:r>
    </w:p>
    <w:p w14:paraId="46C8D44E"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p>
    <w:p w14:paraId="21858A48" w14:textId="77777777" w:rsidR="0069068F" w:rsidRPr="007D61A8"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r w:rsidRPr="007D61A8">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61A8">
        <w:rPr>
          <w:rFonts w:ascii="Times New Roman" w:eastAsia="Calibri" w:hAnsi="Times New Roman" w:cs="Times New Roman"/>
          <w:sz w:val="24"/>
          <w:szCs w:val="24"/>
          <w:vertAlign w:val="superscript"/>
        </w:rPr>
        <w:t>1</w:t>
      </w:r>
      <w:r w:rsidRPr="007D61A8">
        <w:rPr>
          <w:rFonts w:ascii="Times New Roman" w:eastAsia="Calibri" w:hAnsi="Times New Roman" w:cs="Times New Roman"/>
          <w:sz w:val="24"/>
          <w:szCs w:val="24"/>
        </w:rPr>
        <w:t xml:space="preserve"> dalyje.</w:t>
      </w:r>
    </w:p>
    <w:p w14:paraId="1B16ACBF" w14:textId="77777777" w:rsidR="0069068F" w:rsidRPr="0031348F" w:rsidRDefault="0069068F" w:rsidP="0069068F">
      <w:pPr>
        <w:suppressAutoHyphens/>
        <w:spacing w:after="0" w:line="240" w:lineRule="auto"/>
        <w:jc w:val="both"/>
        <w:rPr>
          <w:rFonts w:ascii="Times New Roman" w:eastAsia="Times New Roman" w:hAnsi="Times New Roman" w:cs="Times New Roman"/>
          <w:sz w:val="24"/>
          <w:szCs w:val="24"/>
          <w:lang w:eastAsia="en-US"/>
        </w:rPr>
      </w:pPr>
    </w:p>
    <w:p w14:paraId="4FEDE4E4" w14:textId="77777777" w:rsidR="0069068F" w:rsidRPr="0031348F"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472DFEF" w14:textId="77777777" w:rsidR="0069068F" w:rsidRPr="00EA5B1F"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7605BD3F" w14:textId="77777777" w:rsidR="0069068F" w:rsidRPr="00EA5B1F"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553A099B" w14:textId="77777777" w:rsidR="0069068F"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E8F528E" w14:textId="77777777" w:rsidR="0069068F" w:rsidRPr="00956628"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p>
    <w:p w14:paraId="4B5EE3DB" w14:textId="77777777" w:rsidR="0069068F" w:rsidRPr="00191CC4"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2583356" w14:textId="77777777" w:rsidR="0069068F" w:rsidRPr="00191CC4"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p>
    <w:p w14:paraId="5CB6177F" w14:textId="77777777" w:rsidR="0069068F" w:rsidRPr="00191CC4"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B05840" w14:textId="77777777" w:rsidR="0069068F" w:rsidRPr="0039469A" w:rsidRDefault="0069068F" w:rsidP="0069068F">
      <w:pPr>
        <w:suppressAutoHyphens/>
        <w:spacing w:after="0" w:line="240" w:lineRule="auto"/>
        <w:ind w:right="-2"/>
        <w:jc w:val="both"/>
        <w:rPr>
          <w:rFonts w:ascii="Times New Roman" w:eastAsia="Times New Roman" w:hAnsi="Times New Roman" w:cs="Times New Roman"/>
          <w:sz w:val="24"/>
          <w:szCs w:val="20"/>
        </w:rPr>
      </w:pPr>
    </w:p>
    <w:p w14:paraId="1836656C" w14:textId="77777777" w:rsidR="0069068F" w:rsidRPr="0039469A" w:rsidRDefault="0069068F" w:rsidP="0069068F">
      <w:pPr>
        <w:suppressAutoHyphens/>
        <w:spacing w:after="0" w:line="240" w:lineRule="auto"/>
        <w:ind w:right="-2"/>
        <w:jc w:val="both"/>
        <w:rPr>
          <w:rFonts w:ascii="Times New Roman" w:eastAsia="Times New Roman" w:hAnsi="Times New Roman" w:cs="Times New Roman"/>
          <w:sz w:val="24"/>
          <w:szCs w:val="20"/>
        </w:rPr>
      </w:pPr>
      <w:r w:rsidRPr="0039469A">
        <w:rPr>
          <w:rFonts w:ascii="Times New Roman" w:eastAsia="Times New Roman" w:hAnsi="Times New Roman" w:cs="Times New Roman"/>
          <w:sz w:val="24"/>
          <w:szCs w:val="20"/>
        </w:rPr>
        <w:t>__________________________</w:t>
      </w:r>
      <w:r w:rsidRPr="0039469A">
        <w:rPr>
          <w:rFonts w:ascii="Times New Roman" w:eastAsia="Times New Roman" w:hAnsi="Times New Roman" w:cs="Times New Roman"/>
          <w:sz w:val="24"/>
          <w:szCs w:val="20"/>
        </w:rPr>
        <w:tab/>
        <w:t>__________</w:t>
      </w:r>
      <w:r w:rsidRPr="0039469A">
        <w:rPr>
          <w:rFonts w:ascii="Times New Roman" w:eastAsia="Times New Roman" w:hAnsi="Times New Roman" w:cs="Times New Roman"/>
          <w:sz w:val="24"/>
          <w:szCs w:val="20"/>
        </w:rPr>
        <w:tab/>
      </w:r>
      <w:r w:rsidRPr="0039469A">
        <w:rPr>
          <w:rFonts w:ascii="Times New Roman" w:eastAsia="Times New Roman" w:hAnsi="Times New Roman" w:cs="Times New Roman"/>
          <w:sz w:val="24"/>
          <w:szCs w:val="20"/>
        </w:rPr>
        <w:tab/>
        <w:t>__________________________</w:t>
      </w:r>
    </w:p>
    <w:p w14:paraId="79DD8F5C" w14:textId="77777777" w:rsidR="0069068F" w:rsidRPr="0039469A" w:rsidRDefault="0069068F" w:rsidP="0069068F">
      <w:pPr>
        <w:suppressAutoHyphens/>
        <w:spacing w:after="0" w:line="240" w:lineRule="auto"/>
        <w:jc w:val="both"/>
        <w:rPr>
          <w:rFonts w:ascii="Times New Roman" w:eastAsia="Times New Roman" w:hAnsi="Times New Roman" w:cs="Times New Roman"/>
          <w:sz w:val="24"/>
          <w:szCs w:val="20"/>
        </w:rPr>
      </w:pPr>
      <w:r w:rsidRPr="0039469A">
        <w:rPr>
          <w:rFonts w:ascii="Times New Roman" w:eastAsia="Times New Roman" w:hAnsi="Times New Roman" w:cs="Times New Roman"/>
          <w:i/>
          <w:sz w:val="24"/>
          <w:szCs w:val="20"/>
        </w:rPr>
        <w:t>(dalyvis arba jo įgaliotas asmuo)</w:t>
      </w:r>
      <w:r w:rsidRPr="0039469A">
        <w:rPr>
          <w:rFonts w:ascii="Times New Roman" w:eastAsia="Times New Roman" w:hAnsi="Times New Roman" w:cs="Times New Roman"/>
          <w:i/>
          <w:sz w:val="24"/>
          <w:szCs w:val="20"/>
        </w:rPr>
        <w:tab/>
        <w:t xml:space="preserve"> (parašas)</w:t>
      </w:r>
      <w:r w:rsidRPr="0039469A">
        <w:rPr>
          <w:rFonts w:ascii="Times New Roman" w:eastAsia="Times New Roman" w:hAnsi="Times New Roman" w:cs="Times New Roman"/>
          <w:i/>
          <w:sz w:val="24"/>
          <w:szCs w:val="20"/>
        </w:rPr>
        <w:tab/>
      </w:r>
      <w:r w:rsidRPr="0039469A">
        <w:rPr>
          <w:rFonts w:ascii="Times New Roman" w:eastAsia="Times New Roman" w:hAnsi="Times New Roman" w:cs="Times New Roman"/>
          <w:i/>
          <w:sz w:val="24"/>
          <w:szCs w:val="20"/>
        </w:rPr>
        <w:tab/>
        <w:t xml:space="preserve">      (vardas ir pavardė)</w:t>
      </w:r>
    </w:p>
    <w:p w14:paraId="43D1C64A"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61B0E71D"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5A9F2265"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25F754E2"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1C8033ED"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7D54CC0F"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392547CC"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37C1D0A1"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002C26C7"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5BE36764"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7BE34E3E"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05F057EA"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161F029C"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1371140C"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44951ADC" w14:textId="77777777" w:rsidR="0069068F" w:rsidRDefault="0069068F" w:rsidP="00191CC4">
      <w:pPr>
        <w:suppressAutoHyphens/>
        <w:spacing w:after="0" w:line="240" w:lineRule="auto"/>
        <w:jc w:val="both"/>
        <w:rPr>
          <w:rFonts w:ascii="Times New Roman" w:eastAsia="Times New Roman" w:hAnsi="Times New Roman" w:cs="Times New Roman"/>
          <w:sz w:val="24"/>
          <w:szCs w:val="20"/>
          <w:lang w:eastAsia="en-US"/>
        </w:rPr>
      </w:pPr>
    </w:p>
    <w:p w14:paraId="6B26AB8D" w14:textId="77777777" w:rsidR="009D6B35" w:rsidRDefault="009D6B35" w:rsidP="0069068F">
      <w:pPr>
        <w:spacing w:after="0" w:line="240" w:lineRule="auto"/>
        <w:jc w:val="right"/>
        <w:rPr>
          <w:rFonts w:ascii="Times New Roman" w:eastAsia="Times New Roman" w:hAnsi="Times New Roman" w:cs="Times New Roman"/>
          <w:sz w:val="24"/>
          <w:szCs w:val="20"/>
          <w:lang w:eastAsia="en-US"/>
        </w:rPr>
      </w:pPr>
    </w:p>
    <w:p w14:paraId="551B65C2" w14:textId="77777777" w:rsidR="002E07EA" w:rsidRDefault="002E07EA" w:rsidP="0069068F">
      <w:pPr>
        <w:spacing w:after="0" w:line="240" w:lineRule="auto"/>
        <w:jc w:val="right"/>
        <w:rPr>
          <w:rFonts w:ascii="Times New Roman" w:eastAsia="Times New Roman" w:hAnsi="Times New Roman" w:cs="Times New Roman"/>
          <w:sz w:val="24"/>
          <w:szCs w:val="20"/>
          <w:lang w:eastAsia="en-US"/>
        </w:rPr>
      </w:pPr>
    </w:p>
    <w:p w14:paraId="1C9F595F" w14:textId="77777777" w:rsidR="002E07EA" w:rsidRDefault="002E07EA" w:rsidP="0069068F">
      <w:pPr>
        <w:spacing w:after="0" w:line="240" w:lineRule="auto"/>
        <w:jc w:val="right"/>
        <w:rPr>
          <w:rFonts w:ascii="Times New Roman" w:eastAsia="Times New Roman" w:hAnsi="Times New Roman" w:cs="Times New Roman"/>
          <w:sz w:val="24"/>
          <w:szCs w:val="20"/>
          <w:lang w:eastAsia="en-US"/>
        </w:rPr>
      </w:pPr>
    </w:p>
    <w:p w14:paraId="7B0A8FC4" w14:textId="77777777" w:rsidR="002E07EA" w:rsidRDefault="002E07EA" w:rsidP="0069068F">
      <w:pPr>
        <w:spacing w:after="0" w:line="240" w:lineRule="auto"/>
        <w:jc w:val="right"/>
        <w:rPr>
          <w:rFonts w:ascii="Times New Roman" w:eastAsia="Times New Roman" w:hAnsi="Times New Roman" w:cs="Times New Roman"/>
          <w:sz w:val="24"/>
          <w:szCs w:val="20"/>
          <w:lang w:eastAsia="en-US"/>
        </w:rPr>
      </w:pPr>
    </w:p>
    <w:p w14:paraId="58F44E7F" w14:textId="77777777" w:rsidR="002E07EA" w:rsidRDefault="002E07EA" w:rsidP="0069068F">
      <w:pPr>
        <w:spacing w:after="0" w:line="240" w:lineRule="auto"/>
        <w:jc w:val="right"/>
        <w:rPr>
          <w:rFonts w:ascii="Times New Roman" w:eastAsia="Times New Roman" w:hAnsi="Times New Roman" w:cs="Times New Roman"/>
          <w:sz w:val="24"/>
          <w:szCs w:val="20"/>
          <w:lang w:eastAsia="en-US"/>
        </w:rPr>
      </w:pPr>
    </w:p>
    <w:p w14:paraId="6890B1C7" w14:textId="77777777" w:rsidR="00223CBE" w:rsidRDefault="00223CBE" w:rsidP="0069068F">
      <w:pPr>
        <w:spacing w:after="0" w:line="240" w:lineRule="auto"/>
        <w:jc w:val="right"/>
        <w:rPr>
          <w:rFonts w:ascii="Times New Roman" w:eastAsia="Times New Roman" w:hAnsi="Times New Roman" w:cs="Times New Roman"/>
          <w:sz w:val="24"/>
          <w:szCs w:val="20"/>
          <w:lang w:eastAsia="en-US"/>
        </w:rPr>
      </w:pPr>
    </w:p>
    <w:p w14:paraId="4EC92C54" w14:textId="77777777" w:rsidR="00223CBE" w:rsidRDefault="00223CBE" w:rsidP="0069068F">
      <w:pPr>
        <w:spacing w:after="0" w:line="240" w:lineRule="auto"/>
        <w:jc w:val="right"/>
        <w:rPr>
          <w:rFonts w:ascii="Times New Roman" w:eastAsia="Times New Roman" w:hAnsi="Times New Roman" w:cs="Times New Roman"/>
          <w:sz w:val="24"/>
          <w:szCs w:val="20"/>
          <w:lang w:eastAsia="en-US"/>
        </w:rPr>
      </w:pPr>
    </w:p>
    <w:p w14:paraId="6EB578BF" w14:textId="77777777" w:rsidR="00223CBE" w:rsidRDefault="00223CBE" w:rsidP="0069068F">
      <w:pPr>
        <w:spacing w:after="0" w:line="240" w:lineRule="auto"/>
        <w:jc w:val="right"/>
        <w:rPr>
          <w:rFonts w:ascii="Times New Roman" w:eastAsia="Times New Roman" w:hAnsi="Times New Roman" w:cs="Times New Roman"/>
          <w:sz w:val="24"/>
          <w:szCs w:val="20"/>
          <w:lang w:eastAsia="en-US"/>
        </w:rPr>
      </w:pPr>
    </w:p>
    <w:p w14:paraId="12EA04E2" w14:textId="77777777" w:rsidR="00223CBE" w:rsidRDefault="00223CBE" w:rsidP="0069068F">
      <w:pPr>
        <w:spacing w:after="0" w:line="240" w:lineRule="auto"/>
        <w:jc w:val="right"/>
        <w:rPr>
          <w:rFonts w:ascii="Times New Roman" w:eastAsia="Times New Roman" w:hAnsi="Times New Roman" w:cs="Times New Roman"/>
          <w:sz w:val="24"/>
          <w:szCs w:val="20"/>
          <w:lang w:eastAsia="en-US"/>
        </w:rPr>
      </w:pPr>
    </w:p>
    <w:p w14:paraId="022D4EF2" w14:textId="77777777" w:rsidR="00223CBE" w:rsidRDefault="00223CBE" w:rsidP="0069068F">
      <w:pPr>
        <w:spacing w:after="0" w:line="240" w:lineRule="auto"/>
        <w:jc w:val="right"/>
        <w:rPr>
          <w:rFonts w:ascii="Times New Roman" w:eastAsia="Times New Roman" w:hAnsi="Times New Roman" w:cs="Times New Roman"/>
          <w:sz w:val="24"/>
          <w:szCs w:val="20"/>
          <w:lang w:eastAsia="en-US"/>
        </w:rPr>
      </w:pPr>
    </w:p>
    <w:p w14:paraId="6E2EFCEE" w14:textId="77777777" w:rsidR="009D6B35" w:rsidRDefault="009D6B35" w:rsidP="0069068F">
      <w:pPr>
        <w:spacing w:after="0" w:line="240" w:lineRule="auto"/>
        <w:jc w:val="right"/>
        <w:rPr>
          <w:rFonts w:ascii="Times New Roman" w:eastAsia="Times New Roman" w:hAnsi="Times New Roman" w:cs="Times New Roman"/>
          <w:sz w:val="24"/>
          <w:szCs w:val="20"/>
          <w:lang w:eastAsia="en-US"/>
        </w:rPr>
      </w:pPr>
    </w:p>
    <w:p w14:paraId="56B52171" w14:textId="03730261" w:rsidR="0069068F" w:rsidRPr="0039469A" w:rsidRDefault="0069068F" w:rsidP="0069068F">
      <w:pPr>
        <w:spacing w:after="0" w:line="240" w:lineRule="auto"/>
        <w:jc w:val="right"/>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lastRenderedPageBreak/>
        <w:t>Pirkimo sąlygų 2</w:t>
      </w:r>
      <w:r>
        <w:rPr>
          <w:rFonts w:ascii="Times New Roman" w:eastAsia="Times New Roman" w:hAnsi="Times New Roman" w:cs="Times New Roman"/>
          <w:sz w:val="24"/>
          <w:szCs w:val="20"/>
          <w:lang w:eastAsia="en-US"/>
        </w:rPr>
        <w:t>.3</w:t>
      </w:r>
      <w:r w:rsidRPr="0039469A">
        <w:rPr>
          <w:rFonts w:ascii="Times New Roman" w:eastAsia="Times New Roman" w:hAnsi="Times New Roman" w:cs="Times New Roman"/>
          <w:sz w:val="24"/>
          <w:szCs w:val="20"/>
          <w:lang w:eastAsia="en-US"/>
        </w:rPr>
        <w:t xml:space="preserve"> priedas</w:t>
      </w:r>
    </w:p>
    <w:p w14:paraId="7DD0C2E4"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4CD192AC" w14:textId="77777777" w:rsidR="0069068F" w:rsidRPr="0039469A" w:rsidRDefault="0069068F" w:rsidP="0069068F">
      <w:pPr>
        <w:spacing w:after="0" w:line="240" w:lineRule="auto"/>
        <w:jc w:val="center"/>
        <w:rPr>
          <w:rFonts w:ascii="Times New Roman" w:eastAsia="Times New Roman" w:hAnsi="Times New Roman" w:cs="Times New Roman"/>
          <w:b/>
          <w:sz w:val="24"/>
          <w:szCs w:val="20"/>
          <w:lang w:eastAsia="en-US"/>
        </w:rPr>
      </w:pPr>
      <w:r w:rsidRPr="0039469A">
        <w:rPr>
          <w:rFonts w:ascii="Times New Roman" w:eastAsia="Times New Roman" w:hAnsi="Times New Roman" w:cs="Times New Roman"/>
          <w:b/>
          <w:sz w:val="24"/>
          <w:szCs w:val="20"/>
          <w:lang w:eastAsia="en-US"/>
        </w:rPr>
        <w:t>PASIŪLYMO FORMA</w:t>
      </w:r>
    </w:p>
    <w:p w14:paraId="1EF4B56A"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2CE070AF" w14:textId="77777777" w:rsidR="0069068F" w:rsidRPr="0039469A" w:rsidRDefault="0069068F" w:rsidP="0069068F">
      <w:pPr>
        <w:spacing w:after="0" w:line="240" w:lineRule="auto"/>
        <w:jc w:val="center"/>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20__-___-___</w:t>
      </w:r>
    </w:p>
    <w:p w14:paraId="394FC6DC"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448CC53B" w14:textId="2F212AAD" w:rsidR="0069068F" w:rsidRPr="002C0812" w:rsidRDefault="0069068F" w:rsidP="0069068F">
      <w:pPr>
        <w:pStyle w:val="Pagrindiniotekstotrauka2"/>
        <w:spacing w:after="0" w:line="240" w:lineRule="auto"/>
        <w:jc w:val="center"/>
        <w:rPr>
          <w:b/>
          <w:szCs w:val="24"/>
        </w:rPr>
      </w:pPr>
      <w:r w:rsidRPr="0039469A">
        <w:rPr>
          <w:b/>
          <w:szCs w:val="24"/>
        </w:rPr>
        <w:t xml:space="preserve">KOMUNALINIŲ ATLIEKŲ SRAUTE SUSIDARANČIŲ MIŠRIŲ KOMUNALINIŲ ATLIEKŲ </w:t>
      </w:r>
      <w:r w:rsidRPr="002C0812">
        <w:rPr>
          <w:b/>
          <w:szCs w:val="24"/>
        </w:rPr>
        <w:t xml:space="preserve">RŪŠIUOJAMOJO SURINKIMO VILNIAUS MIESTO SAVIVALDYBĖS </w:t>
      </w:r>
      <w:r w:rsidR="00E86330" w:rsidRPr="002C0812">
        <w:rPr>
          <w:b/>
          <w:szCs w:val="24"/>
        </w:rPr>
        <w:t>KETVIRTOJE</w:t>
      </w:r>
      <w:r w:rsidRPr="002C0812">
        <w:rPr>
          <w:b/>
          <w:szCs w:val="24"/>
        </w:rPr>
        <w:t xml:space="preserve"> ZONOJE</w:t>
      </w:r>
    </w:p>
    <w:p w14:paraId="67774412" w14:textId="6B1FDB1B" w:rsidR="0069068F" w:rsidRPr="0039469A" w:rsidRDefault="0069068F" w:rsidP="0069068F">
      <w:pPr>
        <w:pStyle w:val="Pagrindiniotekstotrauka2"/>
        <w:spacing w:after="0" w:line="240" w:lineRule="auto"/>
        <w:ind w:left="0"/>
        <w:jc w:val="center"/>
        <w:rPr>
          <w:b/>
          <w:bCs/>
          <w:iCs/>
          <w:szCs w:val="24"/>
        </w:rPr>
      </w:pPr>
      <w:r w:rsidRPr="002C0812">
        <w:rPr>
          <w:b/>
          <w:szCs w:val="24"/>
        </w:rPr>
        <w:t>„</w:t>
      </w:r>
      <w:r w:rsidR="00E86330" w:rsidRPr="002C0812">
        <w:rPr>
          <w:b/>
          <w:szCs w:val="24"/>
        </w:rPr>
        <w:t>PAŠILAIČIAI – LAZDYNAI</w:t>
      </w:r>
      <w:r w:rsidRPr="002C0812">
        <w:rPr>
          <w:b/>
          <w:szCs w:val="24"/>
        </w:rPr>
        <w:t>“ IR</w:t>
      </w:r>
      <w:r w:rsidRPr="0039469A">
        <w:rPr>
          <w:b/>
          <w:szCs w:val="24"/>
        </w:rPr>
        <w:t xml:space="preserve"> JŲ VEŽIMO </w:t>
      </w:r>
      <w:r w:rsidRPr="0039469A">
        <w:rPr>
          <w:b/>
          <w:bCs/>
          <w:iCs/>
          <w:szCs w:val="24"/>
        </w:rPr>
        <w:t>PASLAUGOS</w:t>
      </w:r>
    </w:p>
    <w:p w14:paraId="657B45FF" w14:textId="77777777" w:rsidR="0069068F" w:rsidRPr="0039469A" w:rsidRDefault="0069068F" w:rsidP="0069068F">
      <w:pPr>
        <w:pStyle w:val="Pagrindiniotekstotrauka2"/>
        <w:spacing w:after="0" w:line="240" w:lineRule="auto"/>
        <w:ind w:left="0"/>
        <w:jc w:val="center"/>
        <w:rPr>
          <w:b/>
          <w:szCs w:val="24"/>
        </w:rPr>
      </w:pPr>
      <w:r w:rsidRPr="0039469A">
        <w:rPr>
          <w:b/>
          <w:szCs w:val="24"/>
        </w:rPr>
        <w:t xml:space="preserve"> </w:t>
      </w:r>
    </w:p>
    <w:p w14:paraId="45393136"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69068F" w:rsidRPr="0039469A" w14:paraId="5699FD90" w14:textId="77777777" w:rsidTr="0027152A">
        <w:tc>
          <w:tcPr>
            <w:tcW w:w="4815" w:type="dxa"/>
            <w:tcBorders>
              <w:top w:val="single" w:sz="4" w:space="0" w:color="auto"/>
              <w:left w:val="single" w:sz="4" w:space="0" w:color="auto"/>
              <w:bottom w:val="single" w:sz="4" w:space="0" w:color="auto"/>
              <w:right w:val="single" w:sz="4" w:space="0" w:color="auto"/>
            </w:tcBorders>
          </w:tcPr>
          <w:p w14:paraId="3E21BBD6" w14:textId="77777777" w:rsidR="0069068F" w:rsidRPr="0039469A" w:rsidRDefault="0069068F" w:rsidP="0027152A">
            <w:pPr>
              <w:jc w:val="both"/>
              <w:rPr>
                <w:sz w:val="24"/>
                <w:szCs w:val="24"/>
                <w:lang w:eastAsia="en-US"/>
              </w:rPr>
            </w:pPr>
            <w:r w:rsidRPr="0039469A">
              <w:rPr>
                <w:rFonts w:eastAsia="SimSun"/>
                <w:sz w:val="24"/>
                <w:szCs w:val="24"/>
              </w:rPr>
              <w:t xml:space="preserve">Dalyvio (kiekvieno tiekėjų grupės partnerio) pavadinimas (-ai) ir juridinio asmens kodas (-ai), fizinio asmens verslo pažymėjimo numeris ar pan. </w:t>
            </w:r>
          </w:p>
        </w:tc>
        <w:tc>
          <w:tcPr>
            <w:tcW w:w="4813" w:type="dxa"/>
          </w:tcPr>
          <w:p w14:paraId="2F2FC4B4" w14:textId="77777777" w:rsidR="0069068F" w:rsidRPr="0039469A" w:rsidRDefault="0069068F" w:rsidP="0027152A">
            <w:pPr>
              <w:jc w:val="both"/>
              <w:rPr>
                <w:sz w:val="24"/>
                <w:szCs w:val="24"/>
                <w:lang w:eastAsia="en-US"/>
              </w:rPr>
            </w:pPr>
          </w:p>
        </w:tc>
      </w:tr>
      <w:tr w:rsidR="0069068F" w:rsidRPr="0039469A" w14:paraId="6D020D98" w14:textId="77777777" w:rsidTr="0027152A">
        <w:tc>
          <w:tcPr>
            <w:tcW w:w="4815" w:type="dxa"/>
            <w:tcBorders>
              <w:top w:val="single" w:sz="4" w:space="0" w:color="auto"/>
              <w:left w:val="single" w:sz="4" w:space="0" w:color="auto"/>
              <w:bottom w:val="single" w:sz="4" w:space="0" w:color="auto"/>
              <w:right w:val="single" w:sz="4" w:space="0" w:color="auto"/>
            </w:tcBorders>
          </w:tcPr>
          <w:p w14:paraId="6CA164C9" w14:textId="77777777" w:rsidR="0069068F" w:rsidRPr="0039469A" w:rsidRDefault="0069068F" w:rsidP="0027152A">
            <w:pPr>
              <w:jc w:val="both"/>
              <w:rPr>
                <w:sz w:val="24"/>
                <w:szCs w:val="24"/>
                <w:lang w:eastAsia="en-US"/>
              </w:rPr>
            </w:pPr>
            <w:r w:rsidRPr="0039469A">
              <w:rPr>
                <w:rFonts w:eastAsia="SimSun"/>
                <w:sz w:val="24"/>
                <w:szCs w:val="24"/>
              </w:rPr>
              <w:t>Dalyvio (kiekvieno tiekėjų grupės partnerio) registracijos šalis (-</w:t>
            </w:r>
            <w:proofErr w:type="spellStart"/>
            <w:r w:rsidRPr="0039469A">
              <w:rPr>
                <w:rFonts w:eastAsia="SimSun"/>
                <w:sz w:val="24"/>
                <w:szCs w:val="24"/>
              </w:rPr>
              <w:t>ys</w:t>
            </w:r>
            <w:proofErr w:type="spellEnd"/>
            <w:r w:rsidRPr="0039469A">
              <w:rPr>
                <w:rFonts w:eastAsia="SimSun"/>
                <w:sz w:val="24"/>
                <w:szCs w:val="24"/>
              </w:rPr>
              <w:t>) ir adresas (-ai), o jei fizinis asmuo – nuolatinės gyvenamosios vietos šalis, adresas ir pilietybė (-ės)</w:t>
            </w:r>
          </w:p>
        </w:tc>
        <w:tc>
          <w:tcPr>
            <w:tcW w:w="4813" w:type="dxa"/>
          </w:tcPr>
          <w:p w14:paraId="06A46D4E" w14:textId="77777777" w:rsidR="0069068F" w:rsidRPr="0039469A" w:rsidRDefault="0069068F" w:rsidP="0027152A">
            <w:pPr>
              <w:jc w:val="both"/>
              <w:rPr>
                <w:sz w:val="24"/>
                <w:szCs w:val="24"/>
                <w:lang w:eastAsia="en-US"/>
              </w:rPr>
            </w:pPr>
          </w:p>
        </w:tc>
      </w:tr>
      <w:tr w:rsidR="0069068F" w:rsidRPr="0039469A" w14:paraId="54A6BD3F" w14:textId="77777777" w:rsidTr="0027152A">
        <w:tc>
          <w:tcPr>
            <w:tcW w:w="4815" w:type="dxa"/>
            <w:tcBorders>
              <w:top w:val="single" w:sz="4" w:space="0" w:color="auto"/>
              <w:left w:val="single" w:sz="4" w:space="0" w:color="auto"/>
              <w:bottom w:val="single" w:sz="4" w:space="0" w:color="auto"/>
              <w:right w:val="single" w:sz="4" w:space="0" w:color="auto"/>
            </w:tcBorders>
          </w:tcPr>
          <w:p w14:paraId="02D06C45" w14:textId="77777777" w:rsidR="0069068F" w:rsidRPr="0039469A" w:rsidRDefault="0069068F" w:rsidP="0027152A">
            <w:pPr>
              <w:jc w:val="both"/>
              <w:rPr>
                <w:sz w:val="24"/>
                <w:szCs w:val="24"/>
                <w:lang w:eastAsia="en-US"/>
              </w:rPr>
            </w:pPr>
            <w:r w:rsidRPr="0039469A">
              <w:rPr>
                <w:sz w:val="24"/>
                <w:szCs w:val="24"/>
                <w:lang w:eastAsia="en-US"/>
              </w:rPr>
              <w:t>Ar dalyvis (kiekvienas tiekėjų grupės partneris) turi kontroliuojantį (-</w:t>
            </w:r>
            <w:proofErr w:type="spellStart"/>
            <w:r w:rsidRPr="0039469A">
              <w:rPr>
                <w:sz w:val="24"/>
                <w:szCs w:val="24"/>
                <w:lang w:eastAsia="en-US"/>
              </w:rPr>
              <w:t>čius</w:t>
            </w:r>
            <w:proofErr w:type="spellEnd"/>
            <w:r w:rsidRPr="0039469A">
              <w:rPr>
                <w:sz w:val="24"/>
                <w:szCs w:val="24"/>
                <w:lang w:eastAsia="en-US"/>
              </w:rPr>
              <w:t>) asmenį (-</w:t>
            </w:r>
            <w:proofErr w:type="spellStart"/>
            <w:r w:rsidRPr="0039469A">
              <w:rPr>
                <w:sz w:val="24"/>
                <w:szCs w:val="24"/>
                <w:lang w:eastAsia="en-US"/>
              </w:rPr>
              <w:t>is</w:t>
            </w:r>
            <w:proofErr w:type="spellEnd"/>
            <w:r w:rsidRPr="0039469A">
              <w:rPr>
                <w:sz w:val="24"/>
                <w:szCs w:val="24"/>
                <w:lang w:eastAsia="en-US"/>
              </w:rPr>
              <w:t>)</w:t>
            </w:r>
            <w:r w:rsidRPr="0039469A">
              <w:rPr>
                <w:sz w:val="24"/>
                <w:szCs w:val="24"/>
                <w:vertAlign w:val="superscript"/>
                <w:lang w:eastAsia="en-US"/>
              </w:rPr>
              <w:footnoteReference w:id="14"/>
            </w:r>
            <w:r w:rsidRPr="0039469A">
              <w:rPr>
                <w:sz w:val="24"/>
                <w:szCs w:val="24"/>
                <w:lang w:eastAsia="en-US"/>
              </w:rPr>
              <w:t>?</w:t>
            </w:r>
          </w:p>
          <w:p w14:paraId="10D643D9" w14:textId="77777777" w:rsidR="0069068F" w:rsidRPr="0039469A" w:rsidRDefault="0069068F" w:rsidP="0027152A">
            <w:pPr>
              <w:jc w:val="both"/>
              <w:rPr>
                <w:sz w:val="24"/>
                <w:szCs w:val="24"/>
                <w:lang w:eastAsia="en-US"/>
              </w:rPr>
            </w:pPr>
            <w:r w:rsidRPr="0039469A">
              <w:rPr>
                <w:sz w:val="24"/>
                <w:szCs w:val="24"/>
                <w:lang w:eastAsia="en-US"/>
              </w:rPr>
              <w:t>(nurodoma kiekvienam tiekėjų grupės partneriui atskirai)</w:t>
            </w:r>
          </w:p>
          <w:p w14:paraId="06F598D4" w14:textId="77777777" w:rsidR="0069068F" w:rsidRPr="0039469A" w:rsidRDefault="0069068F" w:rsidP="0027152A">
            <w:pPr>
              <w:jc w:val="both"/>
              <w:rPr>
                <w:sz w:val="24"/>
                <w:szCs w:val="24"/>
                <w:lang w:eastAsia="en-US"/>
              </w:rPr>
            </w:pPr>
          </w:p>
          <w:p w14:paraId="16F4C1F4" w14:textId="77777777" w:rsidR="0069068F" w:rsidRPr="0039469A" w:rsidRDefault="0069068F" w:rsidP="0027152A">
            <w:pPr>
              <w:jc w:val="both"/>
              <w:rPr>
                <w:rFonts w:eastAsia="SimSun"/>
                <w:sz w:val="24"/>
                <w:szCs w:val="24"/>
              </w:rPr>
            </w:pPr>
            <w:r w:rsidRPr="0039469A">
              <w:rPr>
                <w:sz w:val="24"/>
                <w:szCs w:val="24"/>
                <w:lang w:eastAsia="en-US"/>
              </w:rPr>
              <w:t xml:space="preserve">Jei ne, nurodomas pagrindimas </w:t>
            </w:r>
            <w:r w:rsidRPr="0039469A">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6C16550" w14:textId="77777777" w:rsidR="0069068F" w:rsidRPr="0039469A" w:rsidRDefault="0069068F" w:rsidP="0027152A">
            <w:pPr>
              <w:jc w:val="both"/>
              <w:rPr>
                <w:sz w:val="24"/>
                <w:szCs w:val="24"/>
                <w:lang w:eastAsia="en-US"/>
              </w:rPr>
            </w:pPr>
            <w:r w:rsidRPr="0039469A">
              <w:rPr>
                <w:sz w:val="24"/>
                <w:szCs w:val="24"/>
                <w:lang w:eastAsia="en-US"/>
              </w:rPr>
              <w:t>[pavadinimas]</w:t>
            </w:r>
          </w:p>
          <w:p w14:paraId="04588655" w14:textId="77777777" w:rsidR="0069068F" w:rsidRPr="0039469A" w:rsidRDefault="00000000" w:rsidP="0027152A">
            <w:pPr>
              <w:jc w:val="both"/>
              <w:rPr>
                <w:sz w:val="24"/>
                <w:szCs w:val="24"/>
                <w:lang w:eastAsia="en-US"/>
              </w:rPr>
            </w:pPr>
            <w:sdt>
              <w:sdtPr>
                <w:rPr>
                  <w:sz w:val="24"/>
                  <w:szCs w:val="24"/>
                  <w:lang w:eastAsia="en-US"/>
                </w:rPr>
                <w:id w:val="-1524173072"/>
                <w14:checkbox>
                  <w14:checked w14:val="0"/>
                  <w14:checkedState w14:val="2612" w14:font="MS Gothic"/>
                  <w14:uncheckedState w14:val="2610" w14:font="MS Gothic"/>
                </w14:checkbox>
              </w:sdtPr>
              <w:sdtContent>
                <w:r w:rsidR="0069068F" w:rsidRPr="0039469A">
                  <w:rPr>
                    <w:rFonts w:ascii="Segoe UI Symbol"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Taip</w:t>
            </w:r>
          </w:p>
          <w:p w14:paraId="53261D4E" w14:textId="77777777" w:rsidR="0069068F" w:rsidRPr="0039469A" w:rsidRDefault="00000000" w:rsidP="0027152A">
            <w:pPr>
              <w:jc w:val="both"/>
              <w:rPr>
                <w:sz w:val="24"/>
                <w:szCs w:val="24"/>
                <w:lang w:eastAsia="en-US"/>
              </w:rPr>
            </w:pPr>
            <w:sdt>
              <w:sdtPr>
                <w:rPr>
                  <w:sz w:val="24"/>
                  <w:szCs w:val="24"/>
                  <w:lang w:eastAsia="en-US"/>
                </w:rPr>
                <w:id w:val="-913776996"/>
                <w14:checkbox>
                  <w14:checked w14:val="0"/>
                  <w14:checkedState w14:val="2612" w14:font="MS Gothic"/>
                  <w14:uncheckedState w14:val="2610" w14:font="MS Gothic"/>
                </w14:checkbox>
              </w:sdtPr>
              <w:sdtContent>
                <w:r w:rsidR="0069068F" w:rsidRPr="0039469A">
                  <w:rPr>
                    <w:rFonts w:ascii="Segoe UI Symbol"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Ne [pagrindimas]</w:t>
            </w:r>
          </w:p>
          <w:p w14:paraId="783F1C8A" w14:textId="77777777" w:rsidR="0069068F" w:rsidRPr="0039469A" w:rsidRDefault="0069068F" w:rsidP="0027152A">
            <w:pPr>
              <w:jc w:val="both"/>
              <w:rPr>
                <w:sz w:val="24"/>
                <w:szCs w:val="24"/>
                <w:lang w:eastAsia="en-US"/>
              </w:rPr>
            </w:pPr>
          </w:p>
          <w:p w14:paraId="2836C6DB" w14:textId="77777777" w:rsidR="0069068F" w:rsidRPr="0039469A" w:rsidRDefault="0069068F" w:rsidP="0027152A">
            <w:pPr>
              <w:jc w:val="both"/>
              <w:rPr>
                <w:sz w:val="24"/>
                <w:szCs w:val="24"/>
                <w:lang w:eastAsia="en-US"/>
              </w:rPr>
            </w:pPr>
          </w:p>
          <w:p w14:paraId="5877889D" w14:textId="77777777" w:rsidR="0069068F" w:rsidRPr="0039469A" w:rsidRDefault="0069068F" w:rsidP="0027152A">
            <w:pPr>
              <w:jc w:val="both"/>
              <w:rPr>
                <w:sz w:val="24"/>
                <w:szCs w:val="24"/>
                <w:lang w:eastAsia="en-US"/>
              </w:rPr>
            </w:pPr>
            <w:r w:rsidRPr="0039469A">
              <w:rPr>
                <w:sz w:val="24"/>
                <w:szCs w:val="24"/>
                <w:lang w:eastAsia="en-US"/>
              </w:rPr>
              <w:t>[pavadinimas]</w:t>
            </w:r>
          </w:p>
          <w:p w14:paraId="7CC0CCB1" w14:textId="77777777" w:rsidR="0069068F" w:rsidRPr="0039469A" w:rsidRDefault="00000000" w:rsidP="0027152A">
            <w:pPr>
              <w:jc w:val="both"/>
              <w:rPr>
                <w:sz w:val="24"/>
                <w:szCs w:val="24"/>
                <w:lang w:eastAsia="en-US"/>
              </w:rPr>
            </w:pPr>
            <w:sdt>
              <w:sdtPr>
                <w:rPr>
                  <w:sz w:val="24"/>
                  <w:szCs w:val="24"/>
                  <w:lang w:eastAsia="en-US"/>
                </w:rPr>
                <w:id w:val="1819528218"/>
                <w14:checkbox>
                  <w14:checked w14:val="0"/>
                  <w14:checkedState w14:val="2612" w14:font="MS Gothic"/>
                  <w14:uncheckedState w14:val="2610" w14:font="MS Gothic"/>
                </w14:checkbox>
              </w:sdtPr>
              <w:sdtContent>
                <w:r w:rsidR="0069068F" w:rsidRPr="0039469A">
                  <w:rPr>
                    <w:rFonts w:ascii="Segoe UI Symbol"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Taip</w:t>
            </w:r>
          </w:p>
          <w:p w14:paraId="0B79A474" w14:textId="77777777" w:rsidR="0069068F" w:rsidRPr="0039469A" w:rsidRDefault="00000000" w:rsidP="0027152A">
            <w:pPr>
              <w:jc w:val="both"/>
              <w:rPr>
                <w:sz w:val="24"/>
                <w:szCs w:val="24"/>
                <w:lang w:eastAsia="en-US"/>
              </w:rPr>
            </w:pPr>
            <w:sdt>
              <w:sdtPr>
                <w:rPr>
                  <w:sz w:val="24"/>
                  <w:szCs w:val="24"/>
                  <w:lang w:eastAsia="en-US"/>
                </w:rPr>
                <w:id w:val="1797024008"/>
                <w:placeholder>
                  <w:docPart w:val="31C6A005117F42EF87DEC5CBD6FCA053"/>
                </w:placeholder>
                <w14:checkbox>
                  <w14:checked w14:val="0"/>
                  <w14:checkedState w14:val="2612" w14:font="MS Gothic"/>
                  <w14:uncheckedState w14:val="2610" w14:font="MS Gothic"/>
                </w14:checkbox>
              </w:sdtPr>
              <w:sdtContent>
                <w:r w:rsidR="0069068F" w:rsidRPr="0039469A">
                  <w:rPr>
                    <w:rFonts w:ascii="Segoe UI Symbol" w:eastAsia="MS Gothic"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Ne [pagrindimas]</w:t>
            </w:r>
          </w:p>
        </w:tc>
      </w:tr>
      <w:tr w:rsidR="0069068F" w:rsidRPr="0039469A" w14:paraId="65FFC55D" w14:textId="77777777" w:rsidTr="0027152A">
        <w:tc>
          <w:tcPr>
            <w:tcW w:w="4815" w:type="dxa"/>
            <w:tcBorders>
              <w:top w:val="single" w:sz="4" w:space="0" w:color="auto"/>
              <w:left w:val="single" w:sz="4" w:space="0" w:color="auto"/>
              <w:bottom w:val="single" w:sz="4" w:space="0" w:color="auto"/>
              <w:right w:val="single" w:sz="4" w:space="0" w:color="auto"/>
            </w:tcBorders>
          </w:tcPr>
          <w:p w14:paraId="1BB70230" w14:textId="77777777" w:rsidR="0069068F" w:rsidRPr="0039469A" w:rsidRDefault="0069068F" w:rsidP="0027152A">
            <w:pPr>
              <w:jc w:val="both"/>
              <w:rPr>
                <w:sz w:val="24"/>
                <w:szCs w:val="24"/>
                <w:lang w:eastAsia="en-US"/>
              </w:rPr>
            </w:pPr>
            <w:r w:rsidRPr="0039469A">
              <w:rPr>
                <w:sz w:val="24"/>
                <w:szCs w:val="24"/>
                <w:lang w:eastAsia="en-US"/>
              </w:rPr>
              <w:t>Dalyvį (kiekvieną tiekėjų grupės partnerį) kontroliuojančio (-</w:t>
            </w:r>
            <w:proofErr w:type="spellStart"/>
            <w:r w:rsidRPr="0039469A">
              <w:rPr>
                <w:sz w:val="24"/>
                <w:szCs w:val="24"/>
                <w:lang w:eastAsia="en-US"/>
              </w:rPr>
              <w:t>ių</w:t>
            </w:r>
            <w:proofErr w:type="spellEnd"/>
            <w:r w:rsidRPr="0039469A">
              <w:rPr>
                <w:sz w:val="24"/>
                <w:szCs w:val="24"/>
                <w:lang w:eastAsia="en-US"/>
              </w:rPr>
              <w:t>) asmens (-ų) pavadinimas (-ai) (tuo atveju, jei kontroliuojantis (-</w:t>
            </w:r>
            <w:proofErr w:type="spellStart"/>
            <w:r w:rsidRPr="0039469A">
              <w:rPr>
                <w:sz w:val="24"/>
                <w:szCs w:val="24"/>
                <w:lang w:eastAsia="en-US"/>
              </w:rPr>
              <w:t>ys</w:t>
            </w:r>
            <w:proofErr w:type="spellEnd"/>
            <w:r w:rsidRPr="0039469A">
              <w:rPr>
                <w:sz w:val="24"/>
                <w:szCs w:val="24"/>
                <w:lang w:eastAsia="en-US"/>
              </w:rPr>
              <w:t>) asmuo (-</w:t>
            </w:r>
            <w:proofErr w:type="spellStart"/>
            <w:r w:rsidRPr="0039469A">
              <w:rPr>
                <w:sz w:val="24"/>
                <w:szCs w:val="24"/>
                <w:lang w:eastAsia="en-US"/>
              </w:rPr>
              <w:t>ys</w:t>
            </w:r>
            <w:proofErr w:type="spellEnd"/>
            <w:r w:rsidRPr="0039469A">
              <w:rPr>
                <w:sz w:val="24"/>
                <w:szCs w:val="24"/>
                <w:lang w:eastAsia="en-US"/>
              </w:rPr>
              <w:t>) yra juridinis (-</w:t>
            </w:r>
            <w:proofErr w:type="spellStart"/>
            <w:r w:rsidRPr="0039469A">
              <w:rPr>
                <w:sz w:val="24"/>
                <w:szCs w:val="24"/>
                <w:lang w:eastAsia="en-US"/>
              </w:rPr>
              <w:t>iai</w:t>
            </w:r>
            <w:proofErr w:type="spellEnd"/>
            <w:r w:rsidRPr="0039469A">
              <w:rPr>
                <w:sz w:val="24"/>
                <w:szCs w:val="24"/>
                <w:lang w:eastAsia="en-US"/>
              </w:rPr>
              <w:t>) asmuo (-</w:t>
            </w:r>
            <w:proofErr w:type="spellStart"/>
            <w:r w:rsidRPr="0039469A">
              <w:rPr>
                <w:sz w:val="24"/>
                <w:szCs w:val="24"/>
                <w:lang w:eastAsia="en-US"/>
              </w:rPr>
              <w:t>ys</w:t>
            </w:r>
            <w:proofErr w:type="spellEnd"/>
            <w:r w:rsidRPr="0039469A">
              <w:rPr>
                <w:sz w:val="24"/>
                <w:szCs w:val="24"/>
                <w:lang w:eastAsia="en-US"/>
              </w:rPr>
              <w:t>) arba</w:t>
            </w:r>
          </w:p>
          <w:p w14:paraId="56DBBF48" w14:textId="77777777" w:rsidR="0069068F" w:rsidRPr="0039469A" w:rsidRDefault="0069068F" w:rsidP="0027152A">
            <w:pPr>
              <w:jc w:val="both"/>
              <w:rPr>
                <w:rFonts w:eastAsia="SimSun"/>
                <w:sz w:val="24"/>
                <w:szCs w:val="24"/>
              </w:rPr>
            </w:pPr>
            <w:r w:rsidRPr="0039469A">
              <w:rPr>
                <w:sz w:val="24"/>
                <w:szCs w:val="24"/>
                <w:lang w:eastAsia="en-US"/>
              </w:rPr>
              <w:t>vardas (-ai) pavardė (-ės) (tuo atveju, jei kontroliuojantis asmuo yra fizinis asmuo)</w:t>
            </w:r>
            <w:r w:rsidRPr="0039469A">
              <w:rPr>
                <w:sz w:val="24"/>
                <w:szCs w:val="24"/>
                <w:vertAlign w:val="superscript"/>
                <w:lang w:eastAsia="en-US"/>
              </w:rPr>
              <w:footnoteReference w:id="15"/>
            </w:r>
          </w:p>
        </w:tc>
        <w:tc>
          <w:tcPr>
            <w:tcW w:w="4813" w:type="dxa"/>
          </w:tcPr>
          <w:p w14:paraId="474610D0" w14:textId="77777777" w:rsidR="0069068F" w:rsidRPr="0039469A" w:rsidRDefault="0069068F" w:rsidP="0027152A">
            <w:pPr>
              <w:jc w:val="both"/>
              <w:rPr>
                <w:sz w:val="24"/>
                <w:szCs w:val="24"/>
                <w:lang w:eastAsia="en-US"/>
              </w:rPr>
            </w:pPr>
          </w:p>
        </w:tc>
      </w:tr>
      <w:tr w:rsidR="0069068F" w:rsidRPr="0039469A" w14:paraId="52F9EFD2" w14:textId="77777777" w:rsidTr="0027152A">
        <w:tc>
          <w:tcPr>
            <w:tcW w:w="4815" w:type="dxa"/>
            <w:tcBorders>
              <w:top w:val="single" w:sz="4" w:space="0" w:color="auto"/>
              <w:left w:val="single" w:sz="4" w:space="0" w:color="auto"/>
              <w:bottom w:val="single" w:sz="4" w:space="0" w:color="auto"/>
              <w:right w:val="single" w:sz="4" w:space="0" w:color="auto"/>
            </w:tcBorders>
          </w:tcPr>
          <w:p w14:paraId="20437DC5" w14:textId="77777777" w:rsidR="0069068F" w:rsidRPr="0039469A" w:rsidRDefault="0069068F" w:rsidP="0027152A">
            <w:pPr>
              <w:jc w:val="both"/>
              <w:rPr>
                <w:sz w:val="24"/>
                <w:szCs w:val="24"/>
                <w:lang w:eastAsia="en-US"/>
              </w:rPr>
            </w:pPr>
            <w:r w:rsidRPr="0039469A">
              <w:rPr>
                <w:sz w:val="24"/>
                <w:szCs w:val="24"/>
                <w:lang w:eastAsia="en-US"/>
              </w:rPr>
              <w:t>Dalyvio (kiekvieno tiekėjų grupės partnerio) kontroliuojančio (-</w:t>
            </w:r>
            <w:proofErr w:type="spellStart"/>
            <w:r w:rsidRPr="0039469A">
              <w:rPr>
                <w:sz w:val="24"/>
                <w:szCs w:val="24"/>
                <w:lang w:eastAsia="en-US"/>
              </w:rPr>
              <w:t>ių</w:t>
            </w:r>
            <w:proofErr w:type="spellEnd"/>
            <w:r w:rsidRPr="0039469A">
              <w:rPr>
                <w:sz w:val="24"/>
                <w:szCs w:val="24"/>
                <w:lang w:eastAsia="en-US"/>
              </w:rPr>
              <w:t xml:space="preserve">) asmens (-ų) registracijos </w:t>
            </w:r>
            <w:r w:rsidRPr="0039469A">
              <w:rPr>
                <w:sz w:val="24"/>
                <w:szCs w:val="24"/>
                <w:lang w:eastAsia="en-US"/>
              </w:rPr>
              <w:lastRenderedPageBreak/>
              <w:t>šalis (-</w:t>
            </w:r>
            <w:proofErr w:type="spellStart"/>
            <w:r w:rsidRPr="0039469A">
              <w:rPr>
                <w:sz w:val="24"/>
                <w:szCs w:val="24"/>
                <w:lang w:eastAsia="en-US"/>
              </w:rPr>
              <w:t>ys</w:t>
            </w:r>
            <w:proofErr w:type="spellEnd"/>
            <w:r w:rsidRPr="0039469A">
              <w:rPr>
                <w:sz w:val="24"/>
                <w:szCs w:val="24"/>
                <w:lang w:eastAsia="en-US"/>
              </w:rPr>
              <w:t>) (tuo atveju, jei kontroliuojantis asmuo yra juridinis asmuo) arba</w:t>
            </w:r>
          </w:p>
          <w:p w14:paraId="583CA124" w14:textId="77777777" w:rsidR="0069068F" w:rsidRPr="0039469A" w:rsidRDefault="0069068F" w:rsidP="0027152A">
            <w:pPr>
              <w:jc w:val="both"/>
              <w:rPr>
                <w:rFonts w:eastAsia="SimSun"/>
                <w:sz w:val="24"/>
                <w:szCs w:val="24"/>
              </w:rPr>
            </w:pPr>
            <w:r w:rsidRPr="0039469A">
              <w:rPr>
                <w:sz w:val="24"/>
                <w:szCs w:val="24"/>
                <w:lang w:eastAsia="en-US"/>
              </w:rPr>
              <w:t>nuolatinės gyvenamosios vietos šalis, pilietybė (-ės) (tuo atveju, jei kontroliuojantis asmuo yra fizinis asmuo)</w:t>
            </w:r>
          </w:p>
        </w:tc>
        <w:tc>
          <w:tcPr>
            <w:tcW w:w="4813" w:type="dxa"/>
          </w:tcPr>
          <w:p w14:paraId="28FED339" w14:textId="77777777" w:rsidR="0069068F" w:rsidRPr="0039469A" w:rsidRDefault="0069068F" w:rsidP="0027152A">
            <w:pPr>
              <w:jc w:val="both"/>
              <w:rPr>
                <w:sz w:val="24"/>
                <w:szCs w:val="24"/>
                <w:lang w:eastAsia="en-US"/>
              </w:rPr>
            </w:pPr>
          </w:p>
        </w:tc>
      </w:tr>
      <w:tr w:rsidR="0069068F" w:rsidRPr="0039469A" w14:paraId="1E2CEA50" w14:textId="77777777" w:rsidTr="0027152A">
        <w:tc>
          <w:tcPr>
            <w:tcW w:w="4815" w:type="dxa"/>
            <w:tcBorders>
              <w:top w:val="single" w:sz="4" w:space="0" w:color="auto"/>
              <w:left w:val="single" w:sz="4" w:space="0" w:color="auto"/>
              <w:bottom w:val="single" w:sz="4" w:space="0" w:color="auto"/>
              <w:right w:val="single" w:sz="4" w:space="0" w:color="auto"/>
            </w:tcBorders>
          </w:tcPr>
          <w:p w14:paraId="59723B61" w14:textId="77777777" w:rsidR="0069068F" w:rsidRPr="0039469A" w:rsidRDefault="0069068F" w:rsidP="0027152A">
            <w:pPr>
              <w:jc w:val="both"/>
              <w:rPr>
                <w:sz w:val="24"/>
                <w:szCs w:val="24"/>
                <w:lang w:eastAsia="en-US"/>
              </w:rPr>
            </w:pPr>
            <w:r w:rsidRPr="0039469A">
              <w:rPr>
                <w:rFonts w:eastAsia="SimSun"/>
                <w:sz w:val="24"/>
                <w:szCs w:val="24"/>
              </w:rPr>
              <w:t>Dalyvio (tiekėjų grupės partnerių) įgaliotas asmuo pasirašyti pasiūlymą</w:t>
            </w:r>
          </w:p>
        </w:tc>
        <w:tc>
          <w:tcPr>
            <w:tcW w:w="4813" w:type="dxa"/>
          </w:tcPr>
          <w:p w14:paraId="0E5CEE41" w14:textId="77777777" w:rsidR="0069068F" w:rsidRPr="0039469A" w:rsidRDefault="0069068F" w:rsidP="0027152A">
            <w:pPr>
              <w:jc w:val="both"/>
              <w:rPr>
                <w:sz w:val="24"/>
                <w:szCs w:val="24"/>
                <w:lang w:eastAsia="en-US"/>
              </w:rPr>
            </w:pPr>
          </w:p>
        </w:tc>
      </w:tr>
      <w:tr w:rsidR="0069068F" w:rsidRPr="0039469A" w14:paraId="1B5E2FC5" w14:textId="77777777" w:rsidTr="0027152A">
        <w:tc>
          <w:tcPr>
            <w:tcW w:w="4815" w:type="dxa"/>
            <w:tcBorders>
              <w:top w:val="single" w:sz="4" w:space="0" w:color="auto"/>
              <w:left w:val="single" w:sz="4" w:space="0" w:color="auto"/>
              <w:bottom w:val="single" w:sz="4" w:space="0" w:color="auto"/>
              <w:right w:val="single" w:sz="4" w:space="0" w:color="auto"/>
            </w:tcBorders>
          </w:tcPr>
          <w:p w14:paraId="3C25C978" w14:textId="77777777" w:rsidR="0069068F" w:rsidRPr="0039469A" w:rsidRDefault="0069068F" w:rsidP="0027152A">
            <w:pPr>
              <w:jc w:val="both"/>
              <w:rPr>
                <w:sz w:val="24"/>
                <w:szCs w:val="24"/>
                <w:lang w:eastAsia="en-US"/>
              </w:rPr>
            </w:pPr>
            <w:r w:rsidRPr="0039469A">
              <w:rPr>
                <w:rFonts w:eastAsia="SimSun"/>
                <w:sz w:val="24"/>
                <w:szCs w:val="24"/>
              </w:rPr>
              <w:t>Dalyvio (tiekėjų grupės partnerių) įgaliotas asmuo bendrauti pateikto pasiūlymo klausimais</w:t>
            </w:r>
          </w:p>
        </w:tc>
        <w:tc>
          <w:tcPr>
            <w:tcW w:w="4813" w:type="dxa"/>
          </w:tcPr>
          <w:p w14:paraId="10AEC23C" w14:textId="77777777" w:rsidR="0069068F" w:rsidRPr="0039469A" w:rsidRDefault="0069068F" w:rsidP="0027152A">
            <w:pPr>
              <w:jc w:val="both"/>
              <w:rPr>
                <w:sz w:val="24"/>
                <w:szCs w:val="24"/>
                <w:lang w:eastAsia="en-US"/>
              </w:rPr>
            </w:pPr>
          </w:p>
        </w:tc>
      </w:tr>
      <w:tr w:rsidR="0069068F" w:rsidRPr="0039469A" w14:paraId="29679023" w14:textId="77777777" w:rsidTr="0027152A">
        <w:tc>
          <w:tcPr>
            <w:tcW w:w="4815" w:type="dxa"/>
            <w:tcBorders>
              <w:top w:val="single" w:sz="4" w:space="0" w:color="auto"/>
              <w:left w:val="single" w:sz="4" w:space="0" w:color="auto"/>
              <w:bottom w:val="single" w:sz="4" w:space="0" w:color="auto"/>
              <w:right w:val="single" w:sz="4" w:space="0" w:color="auto"/>
            </w:tcBorders>
          </w:tcPr>
          <w:p w14:paraId="075B6659" w14:textId="77777777" w:rsidR="0069068F" w:rsidRPr="0039469A" w:rsidRDefault="0069068F" w:rsidP="0027152A">
            <w:pPr>
              <w:jc w:val="both"/>
              <w:rPr>
                <w:sz w:val="24"/>
                <w:szCs w:val="24"/>
                <w:lang w:eastAsia="en-US"/>
              </w:rPr>
            </w:pPr>
            <w:r w:rsidRPr="0039469A">
              <w:rPr>
                <w:rFonts w:eastAsia="SimSun"/>
                <w:sz w:val="24"/>
                <w:szCs w:val="24"/>
              </w:rPr>
              <w:t>Dalyvio (kiekvieno tiekėjų grupės partnerio) vadovo vardas (-ai) ir pavardė (-ės)</w:t>
            </w:r>
          </w:p>
        </w:tc>
        <w:tc>
          <w:tcPr>
            <w:tcW w:w="4813" w:type="dxa"/>
          </w:tcPr>
          <w:p w14:paraId="58720646" w14:textId="77777777" w:rsidR="0069068F" w:rsidRPr="0039469A" w:rsidRDefault="0069068F" w:rsidP="0027152A">
            <w:pPr>
              <w:jc w:val="both"/>
              <w:rPr>
                <w:sz w:val="24"/>
                <w:szCs w:val="24"/>
                <w:lang w:eastAsia="en-US"/>
              </w:rPr>
            </w:pPr>
          </w:p>
        </w:tc>
      </w:tr>
      <w:tr w:rsidR="0069068F" w:rsidRPr="0039469A" w14:paraId="77692B59" w14:textId="77777777" w:rsidTr="0027152A">
        <w:tc>
          <w:tcPr>
            <w:tcW w:w="4815" w:type="dxa"/>
            <w:tcBorders>
              <w:top w:val="single" w:sz="4" w:space="0" w:color="auto"/>
              <w:left w:val="single" w:sz="4" w:space="0" w:color="auto"/>
              <w:bottom w:val="single" w:sz="4" w:space="0" w:color="auto"/>
              <w:right w:val="single" w:sz="4" w:space="0" w:color="auto"/>
            </w:tcBorders>
          </w:tcPr>
          <w:p w14:paraId="051146FD" w14:textId="77777777" w:rsidR="0069068F" w:rsidRPr="0039469A" w:rsidRDefault="0069068F" w:rsidP="0027152A">
            <w:pPr>
              <w:jc w:val="both"/>
              <w:rPr>
                <w:sz w:val="24"/>
                <w:szCs w:val="24"/>
                <w:lang w:eastAsia="en-US"/>
              </w:rPr>
            </w:pPr>
            <w:r w:rsidRPr="0039469A">
              <w:rPr>
                <w:rFonts w:eastAsia="SimSun"/>
                <w:sz w:val="24"/>
                <w:szCs w:val="24"/>
              </w:rPr>
              <w:t>Asmens (-ų), turinčio (-</w:t>
            </w:r>
            <w:proofErr w:type="spellStart"/>
            <w:r w:rsidRPr="0039469A">
              <w:rPr>
                <w:rFonts w:eastAsia="SimSun"/>
                <w:sz w:val="24"/>
                <w:szCs w:val="24"/>
              </w:rPr>
              <w:t>ių</w:t>
            </w:r>
            <w:proofErr w:type="spellEnd"/>
            <w:r w:rsidRPr="0039469A">
              <w:rPr>
                <w:rFonts w:eastAsia="SimSun"/>
                <w:sz w:val="24"/>
                <w:szCs w:val="24"/>
              </w:rPr>
              <w:t>) teisę surašyti ir pasirašyti dalyvio (kiekvieno tiekėjų grupės partnerio) finansinės apskaitos dokumentus</w:t>
            </w:r>
            <w:r w:rsidRPr="0039469A">
              <w:rPr>
                <w:rFonts w:eastAsia="SimSun"/>
                <w:sz w:val="24"/>
                <w:szCs w:val="24"/>
                <w:vertAlign w:val="superscript"/>
              </w:rPr>
              <w:footnoteReference w:id="16"/>
            </w:r>
            <w:r w:rsidRPr="0039469A">
              <w:rPr>
                <w:rFonts w:eastAsia="SimSun"/>
                <w:sz w:val="24"/>
                <w:szCs w:val="24"/>
              </w:rPr>
              <w:t>, vardas (-ai) ir pavardė (-ės)</w:t>
            </w:r>
          </w:p>
        </w:tc>
        <w:tc>
          <w:tcPr>
            <w:tcW w:w="4813" w:type="dxa"/>
          </w:tcPr>
          <w:p w14:paraId="02DD1B33" w14:textId="77777777" w:rsidR="0069068F" w:rsidRPr="0039469A" w:rsidRDefault="0069068F" w:rsidP="0027152A">
            <w:pPr>
              <w:jc w:val="both"/>
              <w:rPr>
                <w:sz w:val="24"/>
                <w:szCs w:val="24"/>
                <w:lang w:eastAsia="en-US"/>
              </w:rPr>
            </w:pPr>
          </w:p>
        </w:tc>
      </w:tr>
      <w:tr w:rsidR="0069068F" w:rsidRPr="0039469A" w14:paraId="46464A8C" w14:textId="77777777" w:rsidTr="0027152A">
        <w:tc>
          <w:tcPr>
            <w:tcW w:w="4815" w:type="dxa"/>
            <w:tcBorders>
              <w:top w:val="single" w:sz="4" w:space="0" w:color="auto"/>
              <w:left w:val="single" w:sz="4" w:space="0" w:color="auto"/>
              <w:bottom w:val="single" w:sz="4" w:space="0" w:color="auto"/>
              <w:right w:val="single" w:sz="4" w:space="0" w:color="auto"/>
            </w:tcBorders>
          </w:tcPr>
          <w:p w14:paraId="18B0DB8A" w14:textId="77777777" w:rsidR="0069068F" w:rsidRPr="0039469A" w:rsidRDefault="0069068F" w:rsidP="0027152A">
            <w:pPr>
              <w:jc w:val="both"/>
              <w:rPr>
                <w:sz w:val="24"/>
                <w:szCs w:val="24"/>
                <w:lang w:eastAsia="en-US"/>
              </w:rPr>
            </w:pPr>
            <w:r w:rsidRPr="0039469A">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39469A">
              <w:rPr>
                <w:rFonts w:eastAsia="SimSun"/>
                <w:sz w:val="24"/>
                <w:szCs w:val="24"/>
                <w:vertAlign w:val="superscript"/>
              </w:rPr>
              <w:t>7</w:t>
            </w:r>
            <w:r w:rsidRPr="0039469A">
              <w:rPr>
                <w:rFonts w:eastAsia="SimSun"/>
                <w:sz w:val="24"/>
                <w:szCs w:val="24"/>
              </w:rPr>
              <w:t>, vardai ir pavardės</w:t>
            </w:r>
          </w:p>
        </w:tc>
        <w:tc>
          <w:tcPr>
            <w:tcW w:w="4813" w:type="dxa"/>
          </w:tcPr>
          <w:p w14:paraId="53E2FE65" w14:textId="77777777" w:rsidR="0069068F" w:rsidRPr="0039469A" w:rsidRDefault="0069068F" w:rsidP="0027152A">
            <w:pPr>
              <w:jc w:val="both"/>
              <w:rPr>
                <w:sz w:val="24"/>
                <w:szCs w:val="24"/>
                <w:lang w:eastAsia="en-US"/>
              </w:rPr>
            </w:pPr>
          </w:p>
        </w:tc>
      </w:tr>
    </w:tbl>
    <w:p w14:paraId="11A6BF3E"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450373F5" w14:textId="77777777" w:rsidR="0069068F" w:rsidRPr="0039469A" w:rsidRDefault="0069068F" w:rsidP="0069068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9469A">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69068F" w:rsidRPr="0039469A" w14:paraId="37C8E156" w14:textId="77777777" w:rsidTr="0027152A">
        <w:tc>
          <w:tcPr>
            <w:tcW w:w="3850" w:type="dxa"/>
          </w:tcPr>
          <w:p w14:paraId="30844DF4" w14:textId="77777777" w:rsidR="0069068F" w:rsidRPr="0039469A" w:rsidRDefault="0069068F" w:rsidP="0027152A">
            <w:pPr>
              <w:jc w:val="both"/>
              <w:rPr>
                <w:sz w:val="24"/>
                <w:szCs w:val="24"/>
              </w:rPr>
            </w:pPr>
            <w:r w:rsidRPr="0039469A">
              <w:rPr>
                <w:sz w:val="24"/>
                <w:szCs w:val="24"/>
              </w:rPr>
              <w:t>Subtiekėjo pavadinimas, juridinio asmens kodas, fizinio asmens verslo pažymėjimo numeris ar pan.</w:t>
            </w:r>
          </w:p>
        </w:tc>
        <w:tc>
          <w:tcPr>
            <w:tcW w:w="1926" w:type="dxa"/>
          </w:tcPr>
          <w:p w14:paraId="5EAF5C36" w14:textId="77777777" w:rsidR="0069068F" w:rsidRPr="0039469A" w:rsidRDefault="0069068F" w:rsidP="0027152A">
            <w:pPr>
              <w:rPr>
                <w:sz w:val="24"/>
                <w:szCs w:val="24"/>
              </w:rPr>
            </w:pPr>
          </w:p>
        </w:tc>
        <w:tc>
          <w:tcPr>
            <w:tcW w:w="1926" w:type="dxa"/>
          </w:tcPr>
          <w:p w14:paraId="087163E7" w14:textId="77777777" w:rsidR="0069068F" w:rsidRPr="0039469A" w:rsidRDefault="0069068F" w:rsidP="0027152A">
            <w:pPr>
              <w:rPr>
                <w:sz w:val="24"/>
                <w:szCs w:val="24"/>
              </w:rPr>
            </w:pPr>
          </w:p>
        </w:tc>
        <w:tc>
          <w:tcPr>
            <w:tcW w:w="1926" w:type="dxa"/>
          </w:tcPr>
          <w:p w14:paraId="0112580F" w14:textId="77777777" w:rsidR="0069068F" w:rsidRPr="0039469A" w:rsidRDefault="0069068F" w:rsidP="0027152A">
            <w:pPr>
              <w:rPr>
                <w:sz w:val="24"/>
                <w:szCs w:val="24"/>
              </w:rPr>
            </w:pPr>
          </w:p>
        </w:tc>
      </w:tr>
      <w:tr w:rsidR="0069068F" w:rsidRPr="0039469A" w14:paraId="2E73F96A" w14:textId="77777777" w:rsidTr="0027152A">
        <w:tc>
          <w:tcPr>
            <w:tcW w:w="3850" w:type="dxa"/>
          </w:tcPr>
          <w:p w14:paraId="30796853" w14:textId="77777777" w:rsidR="0069068F" w:rsidRPr="0039469A" w:rsidRDefault="0069068F" w:rsidP="0027152A">
            <w:pPr>
              <w:jc w:val="both"/>
              <w:rPr>
                <w:sz w:val="24"/>
                <w:szCs w:val="24"/>
              </w:rPr>
            </w:pPr>
            <w:r w:rsidRPr="0039469A">
              <w:rPr>
                <w:sz w:val="24"/>
                <w:szCs w:val="24"/>
              </w:rPr>
              <w:t>Subtiekėjo registracijos šalis, o jei fizinis asmuo – nuolatinės gyvenamosios vietos šalis, adresas ir pilietybė (-ės)</w:t>
            </w:r>
          </w:p>
        </w:tc>
        <w:tc>
          <w:tcPr>
            <w:tcW w:w="1926" w:type="dxa"/>
          </w:tcPr>
          <w:p w14:paraId="3CA4136A" w14:textId="77777777" w:rsidR="0069068F" w:rsidRPr="0039469A" w:rsidRDefault="0069068F" w:rsidP="0027152A">
            <w:pPr>
              <w:rPr>
                <w:sz w:val="24"/>
                <w:szCs w:val="24"/>
              </w:rPr>
            </w:pPr>
          </w:p>
        </w:tc>
        <w:tc>
          <w:tcPr>
            <w:tcW w:w="1926" w:type="dxa"/>
          </w:tcPr>
          <w:p w14:paraId="7D89AC7C" w14:textId="77777777" w:rsidR="0069068F" w:rsidRPr="0039469A" w:rsidRDefault="0069068F" w:rsidP="0027152A">
            <w:pPr>
              <w:rPr>
                <w:sz w:val="24"/>
                <w:szCs w:val="24"/>
              </w:rPr>
            </w:pPr>
          </w:p>
        </w:tc>
        <w:tc>
          <w:tcPr>
            <w:tcW w:w="1926" w:type="dxa"/>
          </w:tcPr>
          <w:p w14:paraId="25AB0F3A" w14:textId="77777777" w:rsidR="0069068F" w:rsidRPr="0039469A" w:rsidRDefault="0069068F" w:rsidP="0027152A">
            <w:pPr>
              <w:rPr>
                <w:sz w:val="24"/>
                <w:szCs w:val="24"/>
              </w:rPr>
            </w:pPr>
          </w:p>
        </w:tc>
      </w:tr>
      <w:tr w:rsidR="0069068F" w:rsidRPr="0039469A" w14:paraId="529B7353" w14:textId="77777777" w:rsidTr="0027152A">
        <w:tc>
          <w:tcPr>
            <w:tcW w:w="3850" w:type="dxa"/>
          </w:tcPr>
          <w:p w14:paraId="32342D14" w14:textId="77777777" w:rsidR="0069068F" w:rsidRPr="0039469A" w:rsidRDefault="0069068F" w:rsidP="0027152A">
            <w:pPr>
              <w:jc w:val="both"/>
              <w:rPr>
                <w:sz w:val="24"/>
                <w:szCs w:val="24"/>
              </w:rPr>
            </w:pPr>
            <w:r w:rsidRPr="0039469A">
              <w:rPr>
                <w:sz w:val="24"/>
                <w:szCs w:val="24"/>
              </w:rPr>
              <w:t>Subtiekėją kontroliuojančio (-</w:t>
            </w:r>
            <w:proofErr w:type="spellStart"/>
            <w:r w:rsidRPr="0039469A">
              <w:rPr>
                <w:sz w:val="24"/>
                <w:szCs w:val="24"/>
              </w:rPr>
              <w:t>ių</w:t>
            </w:r>
            <w:proofErr w:type="spellEnd"/>
            <w:r w:rsidRPr="0039469A">
              <w:rPr>
                <w:sz w:val="24"/>
                <w:szCs w:val="24"/>
              </w:rPr>
              <w:t>) asmens (-ų)  pavadinimas (-ai) arba vardas pavardė. Nesant kontroliuojančio asmens, čia nurodomas pagrindimas</w:t>
            </w:r>
          </w:p>
        </w:tc>
        <w:tc>
          <w:tcPr>
            <w:tcW w:w="1926" w:type="dxa"/>
          </w:tcPr>
          <w:p w14:paraId="16B21C61" w14:textId="77777777" w:rsidR="0069068F" w:rsidRPr="0039469A" w:rsidRDefault="0069068F" w:rsidP="0027152A">
            <w:pPr>
              <w:rPr>
                <w:sz w:val="24"/>
                <w:szCs w:val="24"/>
              </w:rPr>
            </w:pPr>
          </w:p>
        </w:tc>
        <w:tc>
          <w:tcPr>
            <w:tcW w:w="1926" w:type="dxa"/>
          </w:tcPr>
          <w:p w14:paraId="49F76CFC" w14:textId="77777777" w:rsidR="0069068F" w:rsidRPr="0039469A" w:rsidRDefault="0069068F" w:rsidP="0027152A">
            <w:pPr>
              <w:rPr>
                <w:sz w:val="24"/>
                <w:szCs w:val="24"/>
              </w:rPr>
            </w:pPr>
          </w:p>
        </w:tc>
        <w:tc>
          <w:tcPr>
            <w:tcW w:w="1926" w:type="dxa"/>
          </w:tcPr>
          <w:p w14:paraId="341CDEC8" w14:textId="77777777" w:rsidR="0069068F" w:rsidRPr="0039469A" w:rsidRDefault="0069068F" w:rsidP="0027152A">
            <w:pPr>
              <w:rPr>
                <w:sz w:val="24"/>
                <w:szCs w:val="24"/>
              </w:rPr>
            </w:pPr>
          </w:p>
        </w:tc>
      </w:tr>
      <w:tr w:rsidR="0069068F" w:rsidRPr="0039469A" w14:paraId="2589BE09" w14:textId="77777777" w:rsidTr="0027152A">
        <w:tc>
          <w:tcPr>
            <w:tcW w:w="3850" w:type="dxa"/>
          </w:tcPr>
          <w:p w14:paraId="30A41ABC" w14:textId="77777777" w:rsidR="0069068F" w:rsidRPr="0039469A" w:rsidRDefault="0069068F" w:rsidP="0027152A">
            <w:pPr>
              <w:jc w:val="both"/>
              <w:rPr>
                <w:sz w:val="24"/>
                <w:szCs w:val="24"/>
              </w:rPr>
            </w:pPr>
            <w:r w:rsidRPr="0039469A">
              <w:rPr>
                <w:sz w:val="24"/>
                <w:szCs w:val="24"/>
              </w:rPr>
              <w:t>Subtiekėją kontroliuojančio (-</w:t>
            </w:r>
            <w:proofErr w:type="spellStart"/>
            <w:r w:rsidRPr="0039469A">
              <w:rPr>
                <w:sz w:val="24"/>
                <w:szCs w:val="24"/>
              </w:rPr>
              <w:t>ių</w:t>
            </w:r>
            <w:proofErr w:type="spellEnd"/>
            <w:r w:rsidRPr="0039469A">
              <w:rPr>
                <w:sz w:val="24"/>
                <w:szCs w:val="24"/>
              </w:rPr>
              <w:t>) asmens (-ų) registracijos šalis (-</w:t>
            </w:r>
            <w:proofErr w:type="spellStart"/>
            <w:r w:rsidRPr="0039469A">
              <w:rPr>
                <w:sz w:val="24"/>
                <w:szCs w:val="24"/>
              </w:rPr>
              <w:t>ys</w:t>
            </w:r>
            <w:proofErr w:type="spellEnd"/>
            <w:r w:rsidRPr="0039469A">
              <w:rPr>
                <w:sz w:val="24"/>
                <w:szCs w:val="24"/>
              </w:rPr>
              <w:t>) arba nuolatinės gyvenamosios vietos ir pilietybės (-</w:t>
            </w:r>
            <w:proofErr w:type="spellStart"/>
            <w:r w:rsidRPr="0039469A">
              <w:rPr>
                <w:sz w:val="24"/>
                <w:szCs w:val="24"/>
              </w:rPr>
              <w:t>ių</w:t>
            </w:r>
            <w:proofErr w:type="spellEnd"/>
            <w:r w:rsidRPr="0039469A">
              <w:rPr>
                <w:sz w:val="24"/>
                <w:szCs w:val="24"/>
              </w:rPr>
              <w:t>) šalys</w:t>
            </w:r>
          </w:p>
        </w:tc>
        <w:tc>
          <w:tcPr>
            <w:tcW w:w="1926" w:type="dxa"/>
          </w:tcPr>
          <w:p w14:paraId="22A26123" w14:textId="77777777" w:rsidR="0069068F" w:rsidRPr="0039469A" w:rsidRDefault="0069068F" w:rsidP="0027152A">
            <w:pPr>
              <w:rPr>
                <w:sz w:val="24"/>
                <w:szCs w:val="24"/>
              </w:rPr>
            </w:pPr>
          </w:p>
        </w:tc>
        <w:tc>
          <w:tcPr>
            <w:tcW w:w="1926" w:type="dxa"/>
          </w:tcPr>
          <w:p w14:paraId="4A753017" w14:textId="77777777" w:rsidR="0069068F" w:rsidRPr="0039469A" w:rsidRDefault="0069068F" w:rsidP="0027152A">
            <w:pPr>
              <w:rPr>
                <w:sz w:val="24"/>
                <w:szCs w:val="24"/>
              </w:rPr>
            </w:pPr>
          </w:p>
        </w:tc>
        <w:tc>
          <w:tcPr>
            <w:tcW w:w="1926" w:type="dxa"/>
          </w:tcPr>
          <w:p w14:paraId="0CC2BAED" w14:textId="77777777" w:rsidR="0069068F" w:rsidRPr="0039469A" w:rsidRDefault="0069068F" w:rsidP="0027152A">
            <w:pPr>
              <w:rPr>
                <w:sz w:val="24"/>
                <w:szCs w:val="24"/>
              </w:rPr>
            </w:pPr>
          </w:p>
        </w:tc>
      </w:tr>
      <w:tr w:rsidR="0069068F" w:rsidRPr="0039469A" w14:paraId="155F063F" w14:textId="77777777" w:rsidTr="0027152A">
        <w:tc>
          <w:tcPr>
            <w:tcW w:w="3850" w:type="dxa"/>
          </w:tcPr>
          <w:p w14:paraId="304C31FE" w14:textId="77777777" w:rsidR="0069068F" w:rsidRPr="0039469A" w:rsidRDefault="0069068F" w:rsidP="0027152A">
            <w:pPr>
              <w:jc w:val="both"/>
              <w:rPr>
                <w:sz w:val="24"/>
                <w:szCs w:val="24"/>
              </w:rPr>
            </w:pPr>
            <w:r w:rsidRPr="0039469A">
              <w:rPr>
                <w:sz w:val="24"/>
                <w:szCs w:val="24"/>
              </w:rPr>
              <w:t>Subtiekėjui perduodamų sutartinių įsipareigojimų dalis procentais nuo pasiūlymo kainos ar suma (EUR su PVM)</w:t>
            </w:r>
          </w:p>
        </w:tc>
        <w:tc>
          <w:tcPr>
            <w:tcW w:w="1926" w:type="dxa"/>
          </w:tcPr>
          <w:p w14:paraId="7626A520" w14:textId="77777777" w:rsidR="0069068F" w:rsidRPr="0039469A" w:rsidRDefault="0069068F" w:rsidP="0027152A">
            <w:pPr>
              <w:rPr>
                <w:sz w:val="24"/>
                <w:szCs w:val="24"/>
              </w:rPr>
            </w:pPr>
          </w:p>
        </w:tc>
        <w:tc>
          <w:tcPr>
            <w:tcW w:w="1926" w:type="dxa"/>
          </w:tcPr>
          <w:p w14:paraId="4399C43F" w14:textId="77777777" w:rsidR="0069068F" w:rsidRPr="0039469A" w:rsidRDefault="0069068F" w:rsidP="0027152A">
            <w:pPr>
              <w:rPr>
                <w:sz w:val="24"/>
                <w:szCs w:val="24"/>
              </w:rPr>
            </w:pPr>
          </w:p>
        </w:tc>
        <w:tc>
          <w:tcPr>
            <w:tcW w:w="1926" w:type="dxa"/>
          </w:tcPr>
          <w:p w14:paraId="7D0A7608" w14:textId="77777777" w:rsidR="0069068F" w:rsidRPr="0039469A" w:rsidRDefault="0069068F" w:rsidP="0027152A">
            <w:pPr>
              <w:rPr>
                <w:sz w:val="24"/>
                <w:szCs w:val="24"/>
              </w:rPr>
            </w:pPr>
          </w:p>
        </w:tc>
      </w:tr>
    </w:tbl>
    <w:p w14:paraId="797F63BE" w14:textId="77777777" w:rsidR="0069068F" w:rsidRPr="0039469A" w:rsidRDefault="0069068F" w:rsidP="0069068F">
      <w:pPr>
        <w:spacing w:after="0" w:line="240" w:lineRule="auto"/>
        <w:rPr>
          <w:rFonts w:ascii="Times New Roman" w:eastAsia="Aptos" w:hAnsi="Times New Roman" w:cs="Times New Roman"/>
          <w:kern w:val="2"/>
          <w:sz w:val="24"/>
          <w:szCs w:val="24"/>
          <w:lang w:eastAsia="en-US"/>
          <w14:ligatures w14:val="standardContextual"/>
        </w:rPr>
      </w:pPr>
    </w:p>
    <w:p w14:paraId="27226D75" w14:textId="77777777" w:rsidR="0069068F" w:rsidRPr="0039469A" w:rsidRDefault="0069068F" w:rsidP="0069068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9469A">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69068F" w:rsidRPr="0039469A" w14:paraId="571B49AE" w14:textId="77777777" w:rsidTr="0027152A">
        <w:tc>
          <w:tcPr>
            <w:tcW w:w="3850" w:type="dxa"/>
          </w:tcPr>
          <w:p w14:paraId="6ECDD7AD" w14:textId="77777777" w:rsidR="0069068F" w:rsidRPr="0039469A" w:rsidRDefault="0069068F" w:rsidP="0027152A">
            <w:pPr>
              <w:jc w:val="both"/>
              <w:rPr>
                <w:rFonts w:ascii="Times New Roman" w:hAnsi="Times New Roman" w:cs="Times New Roman"/>
                <w:lang w:val="lt-LT"/>
              </w:rPr>
            </w:pPr>
            <w:r w:rsidRPr="0039469A">
              <w:rPr>
                <w:rFonts w:ascii="Times New Roman" w:hAnsi="Times New Roman" w:cs="Times New Roman"/>
                <w:lang w:val="lt-LT"/>
              </w:rPr>
              <w:t xml:space="preserve">Pasitelkiamo ūkio subjekto statusas: subtiekėjas; finansinio ir ekonominio pajėgumo atitikčiai pasitelkiamas subjektas; techninio pajėgumo </w:t>
            </w:r>
            <w:r w:rsidRPr="0039469A">
              <w:rPr>
                <w:rFonts w:ascii="Times New Roman" w:hAnsi="Times New Roman" w:cs="Times New Roman"/>
                <w:lang w:val="lt-LT"/>
              </w:rPr>
              <w:lastRenderedPageBreak/>
              <w:t xml:space="preserve">atitikčiai pasitelkiamas subjektas; </w:t>
            </w:r>
            <w:proofErr w:type="spellStart"/>
            <w:r w:rsidRPr="0039469A">
              <w:rPr>
                <w:rFonts w:ascii="Times New Roman" w:hAnsi="Times New Roman" w:cs="Times New Roman"/>
                <w:lang w:val="lt-LT"/>
              </w:rPr>
              <w:t>kvazisubtiekėjas</w:t>
            </w:r>
            <w:proofErr w:type="spellEnd"/>
          </w:p>
        </w:tc>
        <w:tc>
          <w:tcPr>
            <w:tcW w:w="1926" w:type="dxa"/>
          </w:tcPr>
          <w:p w14:paraId="69D7EE33" w14:textId="77777777" w:rsidR="0069068F" w:rsidRPr="0039469A" w:rsidRDefault="0069068F" w:rsidP="0027152A">
            <w:pPr>
              <w:rPr>
                <w:rFonts w:ascii="Times New Roman" w:hAnsi="Times New Roman" w:cs="Times New Roman"/>
                <w:lang w:val="lt-LT"/>
              </w:rPr>
            </w:pPr>
          </w:p>
        </w:tc>
        <w:tc>
          <w:tcPr>
            <w:tcW w:w="1926" w:type="dxa"/>
          </w:tcPr>
          <w:p w14:paraId="1BD9F92A" w14:textId="77777777" w:rsidR="0069068F" w:rsidRPr="0039469A" w:rsidRDefault="0069068F" w:rsidP="0027152A">
            <w:pPr>
              <w:rPr>
                <w:rFonts w:ascii="Times New Roman" w:hAnsi="Times New Roman" w:cs="Times New Roman"/>
                <w:lang w:val="lt-LT"/>
              </w:rPr>
            </w:pPr>
          </w:p>
        </w:tc>
        <w:tc>
          <w:tcPr>
            <w:tcW w:w="1926" w:type="dxa"/>
          </w:tcPr>
          <w:p w14:paraId="1438838C" w14:textId="77777777" w:rsidR="0069068F" w:rsidRPr="0039469A" w:rsidRDefault="0069068F" w:rsidP="0027152A">
            <w:pPr>
              <w:rPr>
                <w:rFonts w:ascii="Times New Roman" w:hAnsi="Times New Roman" w:cs="Times New Roman"/>
                <w:lang w:val="lt-LT"/>
              </w:rPr>
            </w:pPr>
          </w:p>
        </w:tc>
      </w:tr>
      <w:tr w:rsidR="0069068F" w:rsidRPr="0039469A" w14:paraId="66257632" w14:textId="77777777" w:rsidTr="0027152A">
        <w:tc>
          <w:tcPr>
            <w:tcW w:w="3850" w:type="dxa"/>
          </w:tcPr>
          <w:p w14:paraId="4CE67E6A" w14:textId="77777777" w:rsidR="0069068F" w:rsidRPr="0039469A" w:rsidRDefault="0069068F" w:rsidP="0027152A">
            <w:pPr>
              <w:jc w:val="both"/>
              <w:rPr>
                <w:rFonts w:ascii="Times New Roman" w:hAnsi="Times New Roman" w:cs="Times New Roman"/>
                <w:lang w:val="lt-LT"/>
              </w:rPr>
            </w:pPr>
            <w:r w:rsidRPr="0039469A">
              <w:rPr>
                <w:rFonts w:ascii="Times New Roman" w:hAnsi="Times New Roman" w:cs="Times New Roman"/>
                <w:lang w:val="lt-LT"/>
              </w:rPr>
              <w:t>Ūkio subjekto pavadinimas, juridinio asmens kodas, fizinio asmens verslo pažymėjimo numeris ar pan.</w:t>
            </w:r>
          </w:p>
        </w:tc>
        <w:tc>
          <w:tcPr>
            <w:tcW w:w="1926" w:type="dxa"/>
          </w:tcPr>
          <w:p w14:paraId="418C790E" w14:textId="77777777" w:rsidR="0069068F" w:rsidRPr="0039469A" w:rsidRDefault="0069068F" w:rsidP="0027152A">
            <w:pPr>
              <w:rPr>
                <w:rFonts w:ascii="Times New Roman" w:hAnsi="Times New Roman" w:cs="Times New Roman"/>
                <w:lang w:val="lt-LT"/>
              </w:rPr>
            </w:pPr>
          </w:p>
        </w:tc>
        <w:tc>
          <w:tcPr>
            <w:tcW w:w="1926" w:type="dxa"/>
          </w:tcPr>
          <w:p w14:paraId="450CF20A" w14:textId="77777777" w:rsidR="0069068F" w:rsidRPr="0039469A" w:rsidRDefault="0069068F" w:rsidP="0027152A">
            <w:pPr>
              <w:rPr>
                <w:rFonts w:ascii="Times New Roman" w:hAnsi="Times New Roman" w:cs="Times New Roman"/>
                <w:lang w:val="lt-LT"/>
              </w:rPr>
            </w:pPr>
          </w:p>
        </w:tc>
        <w:tc>
          <w:tcPr>
            <w:tcW w:w="1926" w:type="dxa"/>
          </w:tcPr>
          <w:p w14:paraId="1CAE4F50" w14:textId="77777777" w:rsidR="0069068F" w:rsidRPr="0039469A" w:rsidRDefault="0069068F" w:rsidP="0027152A">
            <w:pPr>
              <w:rPr>
                <w:rFonts w:ascii="Times New Roman" w:hAnsi="Times New Roman" w:cs="Times New Roman"/>
                <w:lang w:val="lt-LT"/>
              </w:rPr>
            </w:pPr>
          </w:p>
        </w:tc>
      </w:tr>
      <w:tr w:rsidR="0069068F" w:rsidRPr="0039469A" w14:paraId="00558778" w14:textId="77777777" w:rsidTr="0027152A">
        <w:tc>
          <w:tcPr>
            <w:tcW w:w="3850" w:type="dxa"/>
          </w:tcPr>
          <w:p w14:paraId="4634369A" w14:textId="77777777" w:rsidR="0069068F" w:rsidRPr="0039469A" w:rsidRDefault="0069068F" w:rsidP="0027152A">
            <w:pPr>
              <w:jc w:val="both"/>
              <w:rPr>
                <w:rFonts w:ascii="Times New Roman" w:hAnsi="Times New Roman" w:cs="Times New Roman"/>
                <w:lang w:val="lt-LT"/>
              </w:rPr>
            </w:pPr>
            <w:r w:rsidRPr="0039469A">
              <w:rPr>
                <w:rFonts w:ascii="Times New Roman" w:hAnsi="Times New Roman" w:cs="Times New Roman"/>
                <w:lang w:val="lt-LT"/>
              </w:rPr>
              <w:t>Ūkio subjekto registracijos šalis, o jei fizinis asmuo – nuolatinės gyvenamosios vietos šalis, adresas ir pilietybė (-ės)</w:t>
            </w:r>
          </w:p>
        </w:tc>
        <w:tc>
          <w:tcPr>
            <w:tcW w:w="1926" w:type="dxa"/>
          </w:tcPr>
          <w:p w14:paraId="5C1F9500" w14:textId="77777777" w:rsidR="0069068F" w:rsidRPr="0039469A" w:rsidRDefault="0069068F" w:rsidP="0027152A">
            <w:pPr>
              <w:rPr>
                <w:rFonts w:ascii="Times New Roman" w:hAnsi="Times New Roman" w:cs="Times New Roman"/>
                <w:lang w:val="lt-LT"/>
              </w:rPr>
            </w:pPr>
          </w:p>
        </w:tc>
        <w:tc>
          <w:tcPr>
            <w:tcW w:w="1926" w:type="dxa"/>
          </w:tcPr>
          <w:p w14:paraId="42A3FFC9" w14:textId="77777777" w:rsidR="0069068F" w:rsidRPr="0039469A" w:rsidRDefault="0069068F" w:rsidP="0027152A">
            <w:pPr>
              <w:rPr>
                <w:rFonts w:ascii="Times New Roman" w:hAnsi="Times New Roman" w:cs="Times New Roman"/>
                <w:lang w:val="lt-LT"/>
              </w:rPr>
            </w:pPr>
          </w:p>
        </w:tc>
        <w:tc>
          <w:tcPr>
            <w:tcW w:w="1926" w:type="dxa"/>
          </w:tcPr>
          <w:p w14:paraId="2898933E" w14:textId="77777777" w:rsidR="0069068F" w:rsidRPr="0039469A" w:rsidRDefault="0069068F" w:rsidP="0027152A">
            <w:pPr>
              <w:rPr>
                <w:rFonts w:ascii="Times New Roman" w:hAnsi="Times New Roman" w:cs="Times New Roman"/>
                <w:lang w:val="lt-LT"/>
              </w:rPr>
            </w:pPr>
          </w:p>
        </w:tc>
      </w:tr>
      <w:tr w:rsidR="0069068F" w:rsidRPr="0039469A" w14:paraId="436C83DE" w14:textId="77777777" w:rsidTr="0027152A">
        <w:tc>
          <w:tcPr>
            <w:tcW w:w="3850" w:type="dxa"/>
          </w:tcPr>
          <w:p w14:paraId="6C3AC72E" w14:textId="77777777" w:rsidR="0069068F" w:rsidRPr="0039469A" w:rsidRDefault="0069068F" w:rsidP="0027152A">
            <w:pPr>
              <w:jc w:val="both"/>
              <w:rPr>
                <w:rFonts w:ascii="Times New Roman" w:hAnsi="Times New Roman" w:cs="Times New Roman"/>
                <w:lang w:val="lt-LT"/>
              </w:rPr>
            </w:pPr>
            <w:r w:rsidRPr="0039469A">
              <w:rPr>
                <w:rFonts w:ascii="Times New Roman" w:hAnsi="Times New Roman" w:cs="Times New Roman"/>
                <w:lang w:val="lt-LT"/>
              </w:rPr>
              <w:t>Ūkio subjektą kontroliuojančio (-</w:t>
            </w:r>
            <w:proofErr w:type="spellStart"/>
            <w:r w:rsidRPr="0039469A">
              <w:rPr>
                <w:rFonts w:ascii="Times New Roman" w:hAnsi="Times New Roman" w:cs="Times New Roman"/>
                <w:lang w:val="lt-LT"/>
              </w:rPr>
              <w:t>ių</w:t>
            </w:r>
            <w:proofErr w:type="spellEnd"/>
            <w:r w:rsidRPr="0039469A">
              <w:rPr>
                <w:rFonts w:ascii="Times New Roman" w:hAnsi="Times New Roman" w:cs="Times New Roman"/>
                <w:lang w:val="lt-LT"/>
              </w:rPr>
              <w:t>) asmens (-ų)  pavadinimas (-ai) arba vardas pavardė. Nesant kontroliuojančio asmens, čia nurodomas pagrindimas</w:t>
            </w:r>
          </w:p>
        </w:tc>
        <w:tc>
          <w:tcPr>
            <w:tcW w:w="1926" w:type="dxa"/>
          </w:tcPr>
          <w:p w14:paraId="25F81F95" w14:textId="77777777" w:rsidR="0069068F" w:rsidRPr="0039469A" w:rsidRDefault="0069068F" w:rsidP="0027152A">
            <w:pPr>
              <w:rPr>
                <w:rFonts w:ascii="Times New Roman" w:hAnsi="Times New Roman" w:cs="Times New Roman"/>
                <w:lang w:val="lt-LT"/>
              </w:rPr>
            </w:pPr>
          </w:p>
        </w:tc>
        <w:tc>
          <w:tcPr>
            <w:tcW w:w="1926" w:type="dxa"/>
          </w:tcPr>
          <w:p w14:paraId="3AE06056" w14:textId="77777777" w:rsidR="0069068F" w:rsidRPr="0039469A" w:rsidRDefault="0069068F" w:rsidP="0027152A">
            <w:pPr>
              <w:rPr>
                <w:rFonts w:ascii="Times New Roman" w:hAnsi="Times New Roman" w:cs="Times New Roman"/>
                <w:lang w:val="lt-LT"/>
              </w:rPr>
            </w:pPr>
          </w:p>
        </w:tc>
        <w:tc>
          <w:tcPr>
            <w:tcW w:w="1926" w:type="dxa"/>
          </w:tcPr>
          <w:p w14:paraId="4CDC887A" w14:textId="77777777" w:rsidR="0069068F" w:rsidRPr="0039469A" w:rsidRDefault="0069068F" w:rsidP="0027152A">
            <w:pPr>
              <w:rPr>
                <w:rFonts w:ascii="Times New Roman" w:hAnsi="Times New Roman" w:cs="Times New Roman"/>
                <w:lang w:val="lt-LT"/>
              </w:rPr>
            </w:pPr>
          </w:p>
        </w:tc>
      </w:tr>
      <w:tr w:rsidR="0069068F" w:rsidRPr="0039469A" w14:paraId="0D9E04D3" w14:textId="77777777" w:rsidTr="0027152A">
        <w:tc>
          <w:tcPr>
            <w:tcW w:w="3850" w:type="dxa"/>
          </w:tcPr>
          <w:p w14:paraId="350BA36E" w14:textId="77777777" w:rsidR="0069068F" w:rsidRPr="0039469A" w:rsidRDefault="0069068F" w:rsidP="0027152A">
            <w:pPr>
              <w:jc w:val="both"/>
              <w:rPr>
                <w:rFonts w:ascii="Times New Roman" w:hAnsi="Times New Roman" w:cs="Times New Roman"/>
                <w:lang w:val="lt-LT"/>
              </w:rPr>
            </w:pPr>
            <w:r w:rsidRPr="0039469A">
              <w:rPr>
                <w:rFonts w:ascii="Times New Roman" w:hAnsi="Times New Roman" w:cs="Times New Roman"/>
                <w:lang w:val="lt-LT"/>
              </w:rPr>
              <w:t>Ūkio subjektą kontroliuojančio (-</w:t>
            </w:r>
            <w:proofErr w:type="spellStart"/>
            <w:r w:rsidRPr="0039469A">
              <w:rPr>
                <w:rFonts w:ascii="Times New Roman" w:hAnsi="Times New Roman" w:cs="Times New Roman"/>
                <w:lang w:val="lt-LT"/>
              </w:rPr>
              <w:t>ių</w:t>
            </w:r>
            <w:proofErr w:type="spellEnd"/>
            <w:r w:rsidRPr="0039469A">
              <w:rPr>
                <w:rFonts w:ascii="Times New Roman" w:hAnsi="Times New Roman" w:cs="Times New Roman"/>
                <w:lang w:val="lt-LT"/>
              </w:rPr>
              <w:t>) asmens (-ų) registracijos šalis (-</w:t>
            </w:r>
            <w:proofErr w:type="spellStart"/>
            <w:r w:rsidRPr="0039469A">
              <w:rPr>
                <w:rFonts w:ascii="Times New Roman" w:hAnsi="Times New Roman" w:cs="Times New Roman"/>
                <w:lang w:val="lt-LT"/>
              </w:rPr>
              <w:t>ys</w:t>
            </w:r>
            <w:proofErr w:type="spellEnd"/>
            <w:r w:rsidRPr="0039469A">
              <w:rPr>
                <w:rFonts w:ascii="Times New Roman" w:hAnsi="Times New Roman" w:cs="Times New Roman"/>
                <w:lang w:val="lt-LT"/>
              </w:rPr>
              <w:t>) arba nuolatinės gyvenamosios vietos ir pilietybės (-</w:t>
            </w:r>
            <w:proofErr w:type="spellStart"/>
            <w:r w:rsidRPr="0039469A">
              <w:rPr>
                <w:rFonts w:ascii="Times New Roman" w:hAnsi="Times New Roman" w:cs="Times New Roman"/>
                <w:lang w:val="lt-LT"/>
              </w:rPr>
              <w:t>ių</w:t>
            </w:r>
            <w:proofErr w:type="spellEnd"/>
            <w:r w:rsidRPr="0039469A">
              <w:rPr>
                <w:rFonts w:ascii="Times New Roman" w:hAnsi="Times New Roman" w:cs="Times New Roman"/>
                <w:lang w:val="lt-LT"/>
              </w:rPr>
              <w:t>) šalys</w:t>
            </w:r>
          </w:p>
        </w:tc>
        <w:tc>
          <w:tcPr>
            <w:tcW w:w="1926" w:type="dxa"/>
          </w:tcPr>
          <w:p w14:paraId="1A898D41" w14:textId="77777777" w:rsidR="0069068F" w:rsidRPr="0039469A" w:rsidRDefault="0069068F" w:rsidP="0027152A">
            <w:pPr>
              <w:rPr>
                <w:rFonts w:ascii="Times New Roman" w:hAnsi="Times New Roman" w:cs="Times New Roman"/>
                <w:lang w:val="lt-LT"/>
              </w:rPr>
            </w:pPr>
          </w:p>
        </w:tc>
        <w:tc>
          <w:tcPr>
            <w:tcW w:w="1926" w:type="dxa"/>
          </w:tcPr>
          <w:p w14:paraId="29FCA55F" w14:textId="77777777" w:rsidR="0069068F" w:rsidRPr="0039469A" w:rsidRDefault="0069068F" w:rsidP="0027152A">
            <w:pPr>
              <w:rPr>
                <w:rFonts w:ascii="Times New Roman" w:hAnsi="Times New Roman" w:cs="Times New Roman"/>
                <w:lang w:val="lt-LT"/>
              </w:rPr>
            </w:pPr>
          </w:p>
        </w:tc>
        <w:tc>
          <w:tcPr>
            <w:tcW w:w="1926" w:type="dxa"/>
          </w:tcPr>
          <w:p w14:paraId="5C60EE2C" w14:textId="77777777" w:rsidR="0069068F" w:rsidRPr="0039469A" w:rsidRDefault="0069068F" w:rsidP="0027152A">
            <w:pPr>
              <w:rPr>
                <w:rFonts w:ascii="Times New Roman" w:hAnsi="Times New Roman" w:cs="Times New Roman"/>
                <w:lang w:val="lt-LT"/>
              </w:rPr>
            </w:pPr>
          </w:p>
        </w:tc>
      </w:tr>
      <w:tr w:rsidR="0069068F" w:rsidRPr="0039469A" w14:paraId="093E2470" w14:textId="77777777" w:rsidTr="0027152A">
        <w:tc>
          <w:tcPr>
            <w:tcW w:w="3850" w:type="dxa"/>
          </w:tcPr>
          <w:p w14:paraId="022BC947" w14:textId="77777777" w:rsidR="0069068F" w:rsidRPr="0039469A" w:rsidRDefault="0069068F" w:rsidP="0027152A">
            <w:pPr>
              <w:jc w:val="both"/>
              <w:rPr>
                <w:rFonts w:ascii="Times New Roman" w:hAnsi="Times New Roman" w:cs="Times New Roman"/>
                <w:lang w:val="lt-LT"/>
              </w:rPr>
            </w:pPr>
            <w:r w:rsidRPr="0039469A">
              <w:rPr>
                <w:rFonts w:ascii="Times New Roman" w:hAnsi="Times New Roman" w:cs="Times New Roman"/>
                <w:lang w:val="lt-LT"/>
              </w:rPr>
              <w:t>Ūkio subjektui perduodamų sutartinių įsipareigojimų dalis procentais nuo pasiūlymo kainos ar suma (EUR su PVM)</w:t>
            </w:r>
          </w:p>
        </w:tc>
        <w:tc>
          <w:tcPr>
            <w:tcW w:w="1926" w:type="dxa"/>
          </w:tcPr>
          <w:p w14:paraId="64D56C3A" w14:textId="77777777" w:rsidR="0069068F" w:rsidRPr="0039469A" w:rsidRDefault="0069068F" w:rsidP="0027152A">
            <w:pPr>
              <w:rPr>
                <w:rFonts w:ascii="Times New Roman" w:hAnsi="Times New Roman" w:cs="Times New Roman"/>
                <w:lang w:val="lt-LT"/>
              </w:rPr>
            </w:pPr>
          </w:p>
        </w:tc>
        <w:tc>
          <w:tcPr>
            <w:tcW w:w="1926" w:type="dxa"/>
          </w:tcPr>
          <w:p w14:paraId="6AA5D931" w14:textId="77777777" w:rsidR="0069068F" w:rsidRPr="0039469A" w:rsidRDefault="0069068F" w:rsidP="0027152A">
            <w:pPr>
              <w:rPr>
                <w:rFonts w:ascii="Times New Roman" w:hAnsi="Times New Roman" w:cs="Times New Roman"/>
                <w:lang w:val="lt-LT"/>
              </w:rPr>
            </w:pPr>
          </w:p>
        </w:tc>
        <w:tc>
          <w:tcPr>
            <w:tcW w:w="1926" w:type="dxa"/>
          </w:tcPr>
          <w:p w14:paraId="778A21C3" w14:textId="77777777" w:rsidR="0069068F" w:rsidRPr="0039469A" w:rsidRDefault="0069068F" w:rsidP="0027152A">
            <w:pPr>
              <w:rPr>
                <w:rFonts w:ascii="Times New Roman" w:hAnsi="Times New Roman" w:cs="Times New Roman"/>
                <w:lang w:val="lt-LT"/>
              </w:rPr>
            </w:pPr>
          </w:p>
        </w:tc>
      </w:tr>
    </w:tbl>
    <w:p w14:paraId="30089410"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5424E634"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Pažymime, kad sutinkame su visomis pirkimo dokumentų sąlygomis.</w:t>
      </w:r>
    </w:p>
    <w:p w14:paraId="26A0422B"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p>
    <w:p w14:paraId="6D1726F6"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bCs/>
          <w:sz w:val="24"/>
          <w:szCs w:val="24"/>
          <w:lang w:eastAsia="en-US"/>
        </w:rPr>
        <w:t>1 lentelė.</w:t>
      </w:r>
      <w:r w:rsidRPr="0039469A">
        <w:rPr>
          <w:rFonts w:ascii="Times New Roman" w:eastAsia="Times New Roman" w:hAnsi="Times New Roman" w:cs="Times New Roman"/>
          <w:sz w:val="24"/>
          <w:szCs w:val="24"/>
          <w:lang w:eastAsia="en-US"/>
        </w:rPr>
        <w:t xml:space="preserve"> Pateikiame siūlomo paslaugų kokybės kriterijaus T reikšmę:</w:t>
      </w: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5"/>
        <w:gridCol w:w="4849"/>
        <w:gridCol w:w="4110"/>
      </w:tblGrid>
      <w:tr w:rsidR="0069068F" w:rsidRPr="0039469A" w14:paraId="6B9680E4" w14:textId="77777777" w:rsidTr="24632205">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EA62D" w14:textId="77777777" w:rsidR="0069068F" w:rsidRPr="0039469A" w:rsidRDefault="0069068F" w:rsidP="0027152A">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Eil. Nr.</w:t>
            </w:r>
          </w:p>
        </w:tc>
        <w:tc>
          <w:tcPr>
            <w:tcW w:w="4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79DB18" w14:textId="77777777" w:rsidR="0069068F" w:rsidRPr="0039469A" w:rsidRDefault="0069068F" w:rsidP="0027152A">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Kokybės kriterijus </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D72440" w14:textId="77777777" w:rsidR="0069068F" w:rsidRPr="0039469A" w:rsidRDefault="0069068F" w:rsidP="0027152A">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Siūlomo kriterijaus rodiklio reikšmė</w:t>
            </w:r>
          </w:p>
        </w:tc>
      </w:tr>
      <w:tr w:rsidR="0069068F" w:rsidRPr="0039469A" w14:paraId="13535D95" w14:textId="77777777" w:rsidTr="24632205">
        <w:tc>
          <w:tcPr>
            <w:tcW w:w="675" w:type="dxa"/>
            <w:tcBorders>
              <w:top w:val="single" w:sz="4" w:space="0" w:color="auto"/>
              <w:left w:val="single" w:sz="4" w:space="0" w:color="auto"/>
              <w:bottom w:val="single" w:sz="4" w:space="0" w:color="auto"/>
              <w:right w:val="single" w:sz="4" w:space="0" w:color="auto"/>
            </w:tcBorders>
            <w:vAlign w:val="center"/>
          </w:tcPr>
          <w:p w14:paraId="07DB9C46" w14:textId="77777777" w:rsidR="0069068F" w:rsidRPr="0039469A" w:rsidRDefault="0069068F" w:rsidP="0027152A">
            <w:pPr>
              <w:suppressAutoHyphens/>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w:t>
            </w:r>
          </w:p>
        </w:tc>
        <w:tc>
          <w:tcPr>
            <w:tcW w:w="4849" w:type="dxa"/>
            <w:tcBorders>
              <w:top w:val="single" w:sz="4" w:space="0" w:color="auto"/>
              <w:left w:val="single" w:sz="4" w:space="0" w:color="auto"/>
              <w:bottom w:val="single" w:sz="4" w:space="0" w:color="auto"/>
              <w:right w:val="single" w:sz="4" w:space="0" w:color="auto"/>
            </w:tcBorders>
            <w:vAlign w:val="center"/>
          </w:tcPr>
          <w:p w14:paraId="0F06DD35" w14:textId="13632728" w:rsidR="0069068F" w:rsidRPr="0039469A" w:rsidRDefault="0069068F" w:rsidP="0027152A">
            <w:pPr>
              <w:suppressAutoHyphens/>
              <w:spacing w:after="0" w:line="240" w:lineRule="auto"/>
              <w:jc w:val="both"/>
              <w:rPr>
                <w:rFonts w:ascii="Times New Roman" w:hAnsi="Times New Roman" w:cs="Times New Roman"/>
                <w:bCs/>
                <w:sz w:val="24"/>
                <w:szCs w:val="24"/>
              </w:rPr>
            </w:pPr>
            <w:r w:rsidRPr="0039469A">
              <w:rPr>
                <w:rFonts w:ascii="Times New Roman" w:hAnsi="Times New Roman" w:cs="Times New Roman"/>
                <w:b/>
                <w:bCs/>
                <w:sz w:val="24"/>
                <w:szCs w:val="24"/>
                <w:lang w:eastAsia="en-US"/>
              </w:rPr>
              <w:t>Kriterijus T</w:t>
            </w:r>
            <w:r w:rsidRPr="0039469A">
              <w:rPr>
                <w:rFonts w:ascii="Times New Roman" w:hAnsi="Times New Roman" w:cs="Times New Roman"/>
                <w:b/>
                <w:bCs/>
                <w:sz w:val="24"/>
                <w:szCs w:val="24"/>
                <w:vertAlign w:val="subscript"/>
                <w:lang w:eastAsia="en-US"/>
              </w:rPr>
              <w:t xml:space="preserve"> </w:t>
            </w:r>
            <w:r w:rsidRPr="0039469A">
              <w:rPr>
                <w:rFonts w:ascii="Times New Roman" w:eastAsia="Times New Roman" w:hAnsi="Times New Roman" w:cs="Times New Roman"/>
                <w:sz w:val="24"/>
                <w:szCs w:val="24"/>
                <w:lang w:eastAsia="en-US"/>
              </w:rPr>
              <w:t xml:space="preserve">– </w:t>
            </w:r>
            <w:r w:rsidRPr="0039469A">
              <w:rPr>
                <w:rFonts w:ascii="Times New Roman" w:hAnsi="Times New Roman" w:cs="Times New Roman"/>
                <w:bCs/>
                <w:sz w:val="24"/>
                <w:szCs w:val="24"/>
              </w:rPr>
              <w:t xml:space="preserve">mišrių komunalinių atliekų surinkimo ir vežimo paslaugoms teikti bus naudojamos tik suslėgtomis gamtinėmis dujomis (CNG) arba </w:t>
            </w:r>
            <w:proofErr w:type="spellStart"/>
            <w:r w:rsidRPr="0039469A">
              <w:rPr>
                <w:rFonts w:ascii="Times New Roman" w:hAnsi="Times New Roman" w:cs="Times New Roman"/>
                <w:bCs/>
                <w:sz w:val="24"/>
                <w:szCs w:val="24"/>
              </w:rPr>
              <w:t>biometanu</w:t>
            </w:r>
            <w:proofErr w:type="spellEnd"/>
            <w:r w:rsidRPr="0039469A">
              <w:rPr>
                <w:rFonts w:ascii="Times New Roman" w:hAnsi="Times New Roman" w:cs="Times New Roman"/>
                <w:bCs/>
                <w:sz w:val="24"/>
                <w:szCs w:val="24"/>
              </w:rPr>
              <w:t>, arba biodujomis</w:t>
            </w:r>
            <w:r w:rsidR="00D90BF4">
              <w:rPr>
                <w:rFonts w:ascii="Times New Roman" w:hAnsi="Times New Roman" w:cs="Times New Roman"/>
                <w:bCs/>
                <w:sz w:val="24"/>
                <w:szCs w:val="24"/>
              </w:rPr>
              <w:t>, arba elektra</w:t>
            </w:r>
            <w:r w:rsidRPr="0039469A">
              <w:rPr>
                <w:rFonts w:ascii="Times New Roman" w:hAnsi="Times New Roman" w:cs="Times New Roman"/>
                <w:bCs/>
                <w:sz w:val="24"/>
                <w:szCs w:val="24"/>
              </w:rPr>
              <w:t xml:space="preserve"> varomos atliekų surinkimo transporto priemonės</w:t>
            </w:r>
            <w:r w:rsidRPr="0039469A">
              <w:rPr>
                <w:rFonts w:eastAsia="Calibri"/>
                <w:lang w:eastAsia="en-US"/>
              </w:rPr>
              <w:t xml:space="preserve"> </w:t>
            </w:r>
            <w:r w:rsidRPr="0039469A">
              <w:rPr>
                <w:rFonts w:ascii="Times New Roman" w:eastAsia="Calibri" w:hAnsi="Times New Roman" w:cs="Times New Roman"/>
                <w:sz w:val="24"/>
                <w:szCs w:val="24"/>
                <w:lang w:eastAsia="en-US"/>
              </w:rPr>
              <w:t>(jas pradedant naudoti teikiant paslaugas ne vėliau kaip per 15 mėnesių nuo pirkimo sutarties įsigaliojimo dienos).</w:t>
            </w:r>
          </w:p>
        </w:tc>
        <w:tc>
          <w:tcPr>
            <w:tcW w:w="4110" w:type="dxa"/>
            <w:tcBorders>
              <w:top w:val="single" w:sz="4" w:space="0" w:color="auto"/>
              <w:left w:val="single" w:sz="4" w:space="0" w:color="auto"/>
              <w:bottom w:val="single" w:sz="4" w:space="0" w:color="auto"/>
              <w:right w:val="single" w:sz="4" w:space="0" w:color="auto"/>
            </w:tcBorders>
            <w:vAlign w:val="center"/>
          </w:tcPr>
          <w:p w14:paraId="15610170" w14:textId="77777777" w:rsidR="0069068F" w:rsidRPr="0039469A" w:rsidRDefault="0069068F" w:rsidP="0027152A">
            <w:pPr>
              <w:pStyle w:val="Sraopastraipa"/>
              <w:numPr>
                <w:ilvl w:val="0"/>
                <w:numId w:val="25"/>
              </w:numPr>
              <w:suppressAutoHyphens/>
              <w:jc w:val="center"/>
              <w:rPr>
                <w:szCs w:val="24"/>
              </w:rPr>
            </w:pPr>
            <w:r w:rsidRPr="0039469A">
              <w:rPr>
                <w:szCs w:val="24"/>
              </w:rPr>
              <w:t>Taip</w:t>
            </w:r>
          </w:p>
          <w:p w14:paraId="4580EE98" w14:textId="77777777" w:rsidR="0069068F" w:rsidRPr="0039469A" w:rsidRDefault="0069068F" w:rsidP="0027152A">
            <w:pPr>
              <w:pStyle w:val="Sraopastraipa"/>
              <w:numPr>
                <w:ilvl w:val="0"/>
                <w:numId w:val="25"/>
              </w:numPr>
              <w:suppressAutoHyphens/>
              <w:jc w:val="center"/>
              <w:rPr>
                <w:szCs w:val="24"/>
              </w:rPr>
            </w:pPr>
            <w:r w:rsidRPr="0039469A">
              <w:rPr>
                <w:szCs w:val="24"/>
              </w:rPr>
              <w:t xml:space="preserve">  Ne</w:t>
            </w:r>
          </w:p>
          <w:p w14:paraId="7E4E0CF0" w14:textId="77777777" w:rsidR="0069068F" w:rsidRPr="0039469A" w:rsidRDefault="0069068F" w:rsidP="0027152A">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hAnsi="Times New Roman" w:cs="Times New Roman"/>
                <w:i/>
                <w:iCs/>
                <w:sz w:val="24"/>
                <w:szCs w:val="24"/>
                <w:lang w:eastAsia="lt-LT"/>
              </w:rPr>
              <w:t xml:space="preserve">(pažymėti vieną variantą pagal pirkimo </w:t>
            </w:r>
            <w:r w:rsidRPr="00627295">
              <w:rPr>
                <w:rFonts w:ascii="Times New Roman" w:hAnsi="Times New Roman" w:cs="Times New Roman"/>
                <w:i/>
                <w:iCs/>
                <w:sz w:val="24"/>
                <w:szCs w:val="24"/>
                <w:lang w:eastAsia="lt-LT"/>
              </w:rPr>
              <w:t>sąlygų 97.4 punktą)</w:t>
            </w:r>
          </w:p>
        </w:tc>
      </w:tr>
      <w:tr w:rsidR="24632205" w14:paraId="21B78EB1" w14:textId="77777777" w:rsidTr="24632205">
        <w:trPr>
          <w:trHeight w:val="300"/>
        </w:trPr>
        <w:tc>
          <w:tcPr>
            <w:tcW w:w="675" w:type="dxa"/>
            <w:tcBorders>
              <w:top w:val="single" w:sz="4" w:space="0" w:color="auto"/>
              <w:left w:val="single" w:sz="4" w:space="0" w:color="auto"/>
              <w:bottom w:val="single" w:sz="4" w:space="0" w:color="auto"/>
              <w:right w:val="single" w:sz="4" w:space="0" w:color="auto"/>
            </w:tcBorders>
            <w:vAlign w:val="center"/>
          </w:tcPr>
          <w:p w14:paraId="2C90D771" w14:textId="77ED4351" w:rsidR="24632205" w:rsidRDefault="24632205" w:rsidP="24632205">
            <w:pPr>
              <w:spacing w:after="0" w:line="240" w:lineRule="auto"/>
              <w:jc w:val="center"/>
            </w:pPr>
            <w:r w:rsidRPr="24632205">
              <w:rPr>
                <w:rFonts w:ascii="Times New Roman" w:eastAsia="Times New Roman" w:hAnsi="Times New Roman" w:cs="Times New Roman"/>
                <w:sz w:val="24"/>
                <w:szCs w:val="24"/>
                <w:lang w:eastAsia="en-US"/>
              </w:rPr>
              <w:t>2</w:t>
            </w:r>
          </w:p>
        </w:tc>
        <w:tc>
          <w:tcPr>
            <w:tcW w:w="4849" w:type="dxa"/>
            <w:tcBorders>
              <w:top w:val="single" w:sz="4" w:space="0" w:color="auto"/>
              <w:left w:val="single" w:sz="4" w:space="0" w:color="auto"/>
              <w:bottom w:val="single" w:sz="4" w:space="0" w:color="auto"/>
              <w:right w:val="single" w:sz="4" w:space="0" w:color="auto"/>
            </w:tcBorders>
            <w:vAlign w:val="center"/>
          </w:tcPr>
          <w:p w14:paraId="2E30F450" w14:textId="09E502A7" w:rsidR="24632205" w:rsidRDefault="24632205" w:rsidP="24632205">
            <w:pPr>
              <w:spacing w:line="240" w:lineRule="auto"/>
              <w:jc w:val="both"/>
              <w:rPr>
                <w:rFonts w:ascii="Times New Roman" w:hAnsi="Times New Roman" w:cs="Times New Roman"/>
                <w:sz w:val="24"/>
                <w:szCs w:val="24"/>
                <w:lang w:eastAsia="en-US"/>
              </w:rPr>
            </w:pPr>
            <w:r w:rsidRPr="24632205">
              <w:rPr>
                <w:rFonts w:ascii="Times New Roman" w:hAnsi="Times New Roman" w:cs="Times New Roman"/>
                <w:b/>
                <w:bCs/>
                <w:sz w:val="24"/>
                <w:szCs w:val="24"/>
                <w:lang w:eastAsia="en-US"/>
              </w:rPr>
              <w:t>Kriterijus K</w:t>
            </w:r>
            <w:r w:rsidRPr="24632205">
              <w:rPr>
                <w:rFonts w:ascii="Times New Roman" w:hAnsi="Times New Roman" w:cs="Times New Roman"/>
                <w:b/>
                <w:bCs/>
                <w:sz w:val="24"/>
                <w:szCs w:val="24"/>
                <w:vertAlign w:val="subscript"/>
                <w:lang w:eastAsia="en-US"/>
              </w:rPr>
              <w:t xml:space="preserve"> </w:t>
            </w:r>
            <w:r w:rsidRPr="24632205">
              <w:rPr>
                <w:rFonts w:ascii="Times New Roman" w:eastAsia="Times New Roman" w:hAnsi="Times New Roman" w:cs="Times New Roman"/>
                <w:sz w:val="24"/>
                <w:szCs w:val="24"/>
                <w:lang w:eastAsia="en-US"/>
              </w:rPr>
              <w:t>–</w:t>
            </w:r>
            <w:r w:rsidRPr="24632205">
              <w:rPr>
                <w:rFonts w:ascii="Times New Roman" w:hAnsi="Times New Roman" w:cs="Times New Roman"/>
                <w:sz w:val="24"/>
                <w:szCs w:val="24"/>
              </w:rPr>
              <w:t xml:space="preserve"> Naujų konteinerių pastatymas pasiruošimo laikotarpiu.</w:t>
            </w:r>
          </w:p>
        </w:tc>
        <w:tc>
          <w:tcPr>
            <w:tcW w:w="4110" w:type="dxa"/>
            <w:tcBorders>
              <w:top w:val="single" w:sz="4" w:space="0" w:color="auto"/>
              <w:left w:val="single" w:sz="4" w:space="0" w:color="auto"/>
              <w:bottom w:val="single" w:sz="4" w:space="0" w:color="auto"/>
              <w:right w:val="single" w:sz="4" w:space="0" w:color="auto"/>
            </w:tcBorders>
            <w:vAlign w:val="center"/>
          </w:tcPr>
          <w:p w14:paraId="64EA7945" w14:textId="77777777" w:rsidR="24632205" w:rsidRDefault="24632205" w:rsidP="24632205">
            <w:pPr>
              <w:pStyle w:val="Sraopastraipa"/>
              <w:numPr>
                <w:ilvl w:val="0"/>
                <w:numId w:val="25"/>
              </w:numPr>
              <w:jc w:val="center"/>
            </w:pPr>
            <w:r>
              <w:t>Taip</w:t>
            </w:r>
          </w:p>
          <w:p w14:paraId="62E19FC7" w14:textId="77777777" w:rsidR="24632205" w:rsidRDefault="24632205" w:rsidP="24632205">
            <w:pPr>
              <w:pStyle w:val="Sraopastraipa"/>
              <w:numPr>
                <w:ilvl w:val="0"/>
                <w:numId w:val="25"/>
              </w:numPr>
              <w:jc w:val="center"/>
            </w:pPr>
            <w:r>
              <w:t xml:space="preserve">  Ne</w:t>
            </w:r>
          </w:p>
          <w:p w14:paraId="41786236" w14:textId="10809E4C" w:rsidR="24632205" w:rsidRDefault="24632205" w:rsidP="24632205">
            <w:pPr>
              <w:spacing w:after="0" w:line="240" w:lineRule="auto"/>
              <w:jc w:val="both"/>
              <w:rPr>
                <w:rFonts w:ascii="Times New Roman" w:eastAsia="Times New Roman" w:hAnsi="Times New Roman" w:cs="Times New Roman"/>
                <w:sz w:val="24"/>
                <w:szCs w:val="24"/>
                <w:lang w:eastAsia="en-US"/>
              </w:rPr>
            </w:pPr>
            <w:r w:rsidRPr="24632205">
              <w:rPr>
                <w:rFonts w:ascii="Times New Roman" w:hAnsi="Times New Roman" w:cs="Times New Roman"/>
                <w:i/>
                <w:iCs/>
                <w:sz w:val="24"/>
                <w:szCs w:val="24"/>
                <w:lang w:eastAsia="lt-LT"/>
              </w:rPr>
              <w:t>(pažymėti vieną variantą pagal pirkimo sąlygų 97.5 punktą)</w:t>
            </w:r>
          </w:p>
          <w:p w14:paraId="3295819D" w14:textId="19C86C88" w:rsidR="24632205" w:rsidRDefault="24632205" w:rsidP="24632205">
            <w:pPr>
              <w:pStyle w:val="Sraopastraipa"/>
              <w:ind w:left="1080"/>
              <w:jc w:val="center"/>
            </w:pPr>
          </w:p>
        </w:tc>
      </w:tr>
    </w:tbl>
    <w:p w14:paraId="34C65903" w14:textId="6AF61F6A" w:rsidR="3247C5A3" w:rsidRDefault="3247C5A3" w:rsidP="24632205">
      <w:pPr>
        <w:spacing w:after="0" w:line="240" w:lineRule="auto"/>
        <w:ind w:firstLine="567"/>
        <w:jc w:val="both"/>
        <w:rPr>
          <w:rFonts w:ascii="Times New Roman" w:eastAsia="Times New Roman" w:hAnsi="Times New Roman" w:cs="Times New Roman"/>
          <w:i/>
          <w:iCs/>
          <w:sz w:val="24"/>
          <w:szCs w:val="24"/>
          <w:lang w:eastAsia="en-US"/>
        </w:rPr>
      </w:pPr>
      <w:r w:rsidRPr="24632205">
        <w:rPr>
          <w:rFonts w:ascii="Times New Roman" w:eastAsia="Times New Roman" w:hAnsi="Times New Roman" w:cs="Times New Roman"/>
          <w:i/>
          <w:iCs/>
          <w:sz w:val="24"/>
          <w:szCs w:val="24"/>
          <w:lang w:eastAsia="en-US"/>
        </w:rPr>
        <w:t>Pastaba. Dalyviui nenurodžius prašomos kriterijų T ir K rodiklių reikšmių arba nurodžius daugiau nei vieną, už šį kriterijų bus skiriama 0 ekonominio naudingumo balų.</w:t>
      </w:r>
    </w:p>
    <w:p w14:paraId="47D8FB64" w14:textId="77777777" w:rsidR="0069068F" w:rsidRPr="0039469A" w:rsidRDefault="0069068F" w:rsidP="0069068F">
      <w:pPr>
        <w:spacing w:after="0" w:line="240" w:lineRule="auto"/>
        <w:jc w:val="both"/>
        <w:rPr>
          <w:rFonts w:ascii="Times New Roman" w:eastAsia="Times New Roman" w:hAnsi="Times New Roman" w:cs="Times New Roman"/>
          <w:sz w:val="24"/>
          <w:szCs w:val="24"/>
          <w:lang w:eastAsia="en-US"/>
        </w:rPr>
      </w:pPr>
    </w:p>
    <w:p w14:paraId="6A310205" w14:textId="5DE1E745" w:rsidR="0069068F" w:rsidRPr="0039469A" w:rsidRDefault="0069068F" w:rsidP="0069068F">
      <w:pPr>
        <w:spacing w:after="0" w:line="240" w:lineRule="auto"/>
        <w:ind w:firstLine="720"/>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sz w:val="24"/>
          <w:szCs w:val="24"/>
          <w:lang w:eastAsia="en-US"/>
        </w:rPr>
        <w:t xml:space="preserve">Siūlome šias </w:t>
      </w:r>
      <w:r w:rsidRPr="0039469A">
        <w:rPr>
          <w:rFonts w:ascii="Times New Roman" w:eastAsia="Times New Roman" w:hAnsi="Times New Roman"/>
          <w:b/>
          <w:sz w:val="24"/>
          <w:szCs w:val="24"/>
        </w:rPr>
        <w:t xml:space="preserve">Komunalinių atliekų sraute susidarančių mišrių komunalinių atliekų rūšiuojamojo surinkimo </w:t>
      </w:r>
      <w:r w:rsidRPr="0047623C">
        <w:rPr>
          <w:rFonts w:ascii="Times New Roman" w:eastAsia="Times New Roman" w:hAnsi="Times New Roman"/>
          <w:b/>
          <w:sz w:val="24"/>
          <w:szCs w:val="24"/>
        </w:rPr>
        <w:t xml:space="preserve">Vilniaus miesto savivaldybės </w:t>
      </w:r>
      <w:r w:rsidR="0047623C" w:rsidRPr="0047623C">
        <w:rPr>
          <w:rFonts w:ascii="Times New Roman" w:eastAsia="Times New Roman" w:hAnsi="Times New Roman"/>
          <w:b/>
          <w:sz w:val="24"/>
          <w:szCs w:val="24"/>
        </w:rPr>
        <w:t>ketvirtoje</w:t>
      </w:r>
      <w:r w:rsidRPr="0047623C">
        <w:rPr>
          <w:rFonts w:ascii="Times New Roman" w:eastAsia="Times New Roman" w:hAnsi="Times New Roman"/>
          <w:b/>
          <w:sz w:val="24"/>
          <w:szCs w:val="24"/>
        </w:rPr>
        <w:t xml:space="preserve"> zonoje „</w:t>
      </w:r>
      <w:r w:rsidR="0047623C" w:rsidRPr="0047623C">
        <w:rPr>
          <w:rFonts w:ascii="Times New Roman" w:eastAsia="Times New Roman" w:hAnsi="Times New Roman"/>
          <w:b/>
          <w:sz w:val="24"/>
          <w:szCs w:val="24"/>
        </w:rPr>
        <w:t>Pašilaičiai – Lazdynai</w:t>
      </w:r>
      <w:r w:rsidRPr="0047623C">
        <w:rPr>
          <w:rFonts w:ascii="Times New Roman" w:eastAsia="Times New Roman" w:hAnsi="Times New Roman"/>
          <w:b/>
          <w:sz w:val="24"/>
          <w:szCs w:val="24"/>
        </w:rPr>
        <w:t>“ ir jų vežimo paslaugas</w:t>
      </w:r>
      <w:r w:rsidRPr="0047623C">
        <w:rPr>
          <w:rFonts w:ascii="Times New Roman" w:eastAsia="Times New Roman" w:hAnsi="Times New Roman" w:cs="Times New Roman"/>
          <w:b/>
          <w:sz w:val="24"/>
          <w:szCs w:val="24"/>
          <w:lang w:eastAsia="en-US"/>
        </w:rPr>
        <w:t>:</w:t>
      </w:r>
    </w:p>
    <w:p w14:paraId="7527681C" w14:textId="77777777" w:rsidR="0069068F" w:rsidRPr="0039469A" w:rsidRDefault="0069068F" w:rsidP="0069068F">
      <w:pPr>
        <w:spacing w:after="0" w:line="240" w:lineRule="auto"/>
        <w:ind w:firstLine="720"/>
        <w:jc w:val="both"/>
        <w:rPr>
          <w:rFonts w:ascii="Times New Roman" w:eastAsia="Times New Roman" w:hAnsi="Times New Roman" w:cs="Times New Roman"/>
          <w:b/>
          <w:sz w:val="24"/>
          <w:szCs w:val="24"/>
          <w:lang w:eastAsia="en-US"/>
        </w:rPr>
      </w:pPr>
    </w:p>
    <w:p w14:paraId="03D1E267" w14:textId="3E823877" w:rsidR="0069068F" w:rsidRPr="0039469A" w:rsidRDefault="0069068F" w:rsidP="0069068F">
      <w:pPr>
        <w:spacing w:after="0" w:line="240" w:lineRule="auto"/>
        <w:ind w:firstLine="720"/>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2 lentelė. </w:t>
      </w:r>
      <w:r w:rsidRPr="0039469A">
        <w:rPr>
          <w:rFonts w:ascii="Times New Roman" w:eastAsia="Times New Roman" w:hAnsi="Times New Roman" w:cs="Times New Roman"/>
          <w:b/>
          <w:sz w:val="24"/>
          <w:szCs w:val="24"/>
          <w:u w:val="single"/>
          <w:lang w:eastAsia="en-US"/>
        </w:rPr>
        <w:t xml:space="preserve">MKA </w:t>
      </w:r>
      <w:r w:rsidRPr="0039469A">
        <w:rPr>
          <w:rFonts w:ascii="Times New Roman" w:eastAsia="Times New Roman" w:hAnsi="Times New Roman" w:cs="Times New Roman"/>
          <w:b/>
          <w:sz w:val="24"/>
          <w:szCs w:val="24"/>
          <w:lang w:eastAsia="en-US"/>
        </w:rPr>
        <w:t>VEŽIMO PASLAUGA.</w:t>
      </w:r>
    </w:p>
    <w:p w14:paraId="25E73002" w14:textId="77777777" w:rsidR="0069068F" w:rsidRDefault="0069068F" w:rsidP="0069068F">
      <w:pPr>
        <w:spacing w:after="0" w:line="240" w:lineRule="auto"/>
        <w:ind w:firstLine="720"/>
        <w:jc w:val="both"/>
        <w:rPr>
          <w:rFonts w:ascii="Times New Roman" w:eastAsia="Times New Roman" w:hAnsi="Times New Roman" w:cs="Times New Roman"/>
          <w:b/>
          <w:sz w:val="24"/>
          <w:szCs w:val="24"/>
          <w:lang w:eastAsia="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1873"/>
        <w:gridCol w:w="1811"/>
        <w:gridCol w:w="1700"/>
        <w:gridCol w:w="1875"/>
        <w:gridCol w:w="1667"/>
      </w:tblGrid>
      <w:tr w:rsidR="0069068F" w:rsidRPr="0039469A" w14:paraId="342719B0" w14:textId="77777777" w:rsidTr="24632205">
        <w:trPr>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29851C"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Eil. Nr.</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E4487C"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Pavadinimas</w:t>
            </w:r>
          </w:p>
        </w:tc>
        <w:tc>
          <w:tcPr>
            <w:tcW w:w="1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D7132"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vnt.</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AC7530"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vieneto kaina / įkainis,</w:t>
            </w:r>
          </w:p>
          <w:p w14:paraId="29188D2D"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ECCFEA"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Metinė</w:t>
            </w:r>
          </w:p>
          <w:p w14:paraId="70F1124E"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(12 mėn.) paslaugų apimtis</w:t>
            </w:r>
          </w:p>
        </w:tc>
        <w:tc>
          <w:tcPr>
            <w:tcW w:w="1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58336B"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Viso per metus (12 mėn.),</w:t>
            </w:r>
          </w:p>
          <w:p w14:paraId="31B97E18"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r>
      <w:tr w:rsidR="0069068F" w:rsidRPr="0039469A" w14:paraId="20541E1E" w14:textId="77777777" w:rsidTr="24632205">
        <w:trPr>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114CE7" w14:textId="77777777" w:rsidR="0069068F" w:rsidRPr="0039469A" w:rsidRDefault="0069068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a</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C01D33" w14:textId="77777777" w:rsidR="0069068F" w:rsidRPr="0039469A" w:rsidRDefault="0069068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B</w:t>
            </w:r>
          </w:p>
        </w:tc>
        <w:tc>
          <w:tcPr>
            <w:tcW w:w="1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2CFADC" w14:textId="77777777" w:rsidR="0069068F" w:rsidRPr="0039469A" w:rsidRDefault="0069068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C</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A0686C" w14:textId="77777777" w:rsidR="0069068F" w:rsidRPr="0039469A" w:rsidRDefault="0069068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d</w:t>
            </w:r>
          </w:p>
        </w:tc>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D2A7F1" w14:textId="77777777" w:rsidR="0069068F" w:rsidRPr="0039469A" w:rsidRDefault="0069068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e</w:t>
            </w:r>
          </w:p>
        </w:tc>
        <w:tc>
          <w:tcPr>
            <w:tcW w:w="1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819593" w14:textId="77777777" w:rsidR="0069068F" w:rsidRPr="0039469A" w:rsidRDefault="0069068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f=d*e</w:t>
            </w:r>
          </w:p>
        </w:tc>
      </w:tr>
      <w:tr w:rsidR="0069068F" w:rsidRPr="0039469A" w14:paraId="5E05F4E1" w14:textId="77777777" w:rsidTr="24632205">
        <w:tc>
          <w:tcPr>
            <w:tcW w:w="9600" w:type="dxa"/>
            <w:gridSpan w:val="6"/>
            <w:tcBorders>
              <w:top w:val="single" w:sz="4" w:space="0" w:color="auto"/>
              <w:left w:val="single" w:sz="4" w:space="0" w:color="auto"/>
              <w:bottom w:val="single" w:sz="4" w:space="0" w:color="auto"/>
              <w:right w:val="single" w:sz="4" w:space="0" w:color="auto"/>
            </w:tcBorders>
            <w:hideMark/>
          </w:tcPr>
          <w:p w14:paraId="56142616" w14:textId="77777777" w:rsidR="0069068F" w:rsidRPr="0039469A" w:rsidRDefault="0069068F" w:rsidP="0027152A">
            <w:pPr>
              <w:pStyle w:val="Sraopastraipa"/>
              <w:numPr>
                <w:ilvl w:val="0"/>
                <w:numId w:val="52"/>
              </w:numPr>
              <w:rPr>
                <w:i/>
                <w:szCs w:val="24"/>
              </w:rPr>
            </w:pPr>
            <w:r w:rsidRPr="0039469A">
              <w:rPr>
                <w:b/>
                <w:i/>
                <w:szCs w:val="24"/>
              </w:rPr>
              <w:t>Pastovi išlaidų dalis  X (negali viršyti 42%+/-2%):</w:t>
            </w:r>
          </w:p>
        </w:tc>
      </w:tr>
      <w:tr w:rsidR="0069068F" w:rsidRPr="0039469A" w14:paraId="1400FD07" w14:textId="77777777" w:rsidTr="24632205">
        <w:trPr>
          <w:trHeight w:val="557"/>
        </w:trPr>
        <w:tc>
          <w:tcPr>
            <w:tcW w:w="674" w:type="dxa"/>
            <w:tcBorders>
              <w:top w:val="single" w:sz="4" w:space="0" w:color="auto"/>
              <w:left w:val="single" w:sz="4" w:space="0" w:color="auto"/>
              <w:bottom w:val="single" w:sz="4" w:space="0" w:color="auto"/>
              <w:right w:val="single" w:sz="4" w:space="0" w:color="auto"/>
            </w:tcBorders>
            <w:vAlign w:val="center"/>
            <w:hideMark/>
          </w:tcPr>
          <w:p w14:paraId="2590423E"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1.1.</w:t>
            </w:r>
          </w:p>
        </w:tc>
        <w:tc>
          <w:tcPr>
            <w:tcW w:w="1873" w:type="dxa"/>
            <w:tcBorders>
              <w:top w:val="single" w:sz="4" w:space="0" w:color="auto"/>
              <w:left w:val="single" w:sz="4" w:space="0" w:color="auto"/>
              <w:bottom w:val="single" w:sz="4" w:space="0" w:color="auto"/>
              <w:right w:val="single" w:sz="4" w:space="0" w:color="auto"/>
            </w:tcBorders>
            <w:vAlign w:val="center"/>
            <w:hideMark/>
          </w:tcPr>
          <w:p w14:paraId="2A4A0A95" w14:textId="02F8CCE3"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bCs/>
                <w:sz w:val="24"/>
                <w:szCs w:val="24"/>
                <w:lang w:eastAsia="en-US"/>
              </w:rPr>
              <w:t xml:space="preserve">Metinės pastoviosios </w:t>
            </w:r>
            <w:r w:rsidRPr="0039469A">
              <w:rPr>
                <w:rFonts w:ascii="Times New Roman" w:eastAsia="Times New Roman" w:hAnsi="Times New Roman" w:cs="Times New Roman"/>
                <w:bCs/>
                <w:sz w:val="24"/>
                <w:szCs w:val="24"/>
                <w:u w:val="single"/>
                <w:lang w:eastAsia="en-US"/>
              </w:rPr>
              <w:t xml:space="preserve">MKA </w:t>
            </w:r>
            <w:r w:rsidRPr="0039469A">
              <w:rPr>
                <w:rFonts w:ascii="Times New Roman" w:eastAsia="Times New Roman" w:hAnsi="Times New Roman" w:cs="Times New Roman"/>
                <w:bCs/>
                <w:sz w:val="24"/>
                <w:szCs w:val="24"/>
                <w:lang w:eastAsia="en-US"/>
              </w:rPr>
              <w:t xml:space="preserve">surinkimo ir vežimo į apdorojimo įrenginius išlaidos, X  </w:t>
            </w:r>
          </w:p>
        </w:tc>
        <w:tc>
          <w:tcPr>
            <w:tcW w:w="1811" w:type="dxa"/>
            <w:tcBorders>
              <w:top w:val="single" w:sz="4" w:space="0" w:color="auto"/>
              <w:left w:val="single" w:sz="4" w:space="0" w:color="auto"/>
              <w:bottom w:val="single" w:sz="4" w:space="0" w:color="auto"/>
              <w:right w:val="single" w:sz="4" w:space="0" w:color="auto"/>
            </w:tcBorders>
            <w:vAlign w:val="center"/>
            <w:hideMark/>
          </w:tcPr>
          <w:p w14:paraId="7584C999"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Pastovios mėnesinės paslaugų išlaidos,</w:t>
            </w:r>
          </w:p>
          <w:p w14:paraId="0236D9C3"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mėn.</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4134C51" w14:textId="77777777" w:rsidR="0069068F"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EUR/mėn.</w:t>
            </w:r>
          </w:p>
          <w:p w14:paraId="73CB6D1B" w14:textId="77777777" w:rsidR="00997D55" w:rsidRPr="0039469A" w:rsidRDefault="00997D55" w:rsidP="00997D55">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5E25AA41" w14:textId="77777777" w:rsidR="00997D55" w:rsidRPr="0039469A" w:rsidRDefault="00997D55" w:rsidP="00997D55">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66016CC8" w14:textId="77777777" w:rsidR="00997D55" w:rsidRPr="0039469A" w:rsidRDefault="00997D55" w:rsidP="00997D55">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2) Į įkainį įskaičiuotos kuro sąnaudos .... EUR;</w:t>
            </w:r>
          </w:p>
          <w:p w14:paraId="5FB72772" w14:textId="77777777" w:rsidR="00997D55" w:rsidRPr="0039469A" w:rsidRDefault="00997D55" w:rsidP="00997D55">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0D4CC5F7" w14:textId="77777777" w:rsidR="00997D55" w:rsidRPr="0039469A" w:rsidRDefault="00997D55" w:rsidP="0027152A">
            <w:pPr>
              <w:spacing w:after="0" w:line="240" w:lineRule="auto"/>
              <w:jc w:val="center"/>
              <w:rPr>
                <w:rFonts w:ascii="Times New Roman" w:eastAsia="Times New Roman" w:hAnsi="Times New Roman" w:cs="Times New Roman"/>
                <w:sz w:val="24"/>
                <w:szCs w:val="24"/>
                <w:lang w:eastAsia="en-US"/>
              </w:rPr>
            </w:pPr>
          </w:p>
        </w:tc>
        <w:tc>
          <w:tcPr>
            <w:tcW w:w="1875" w:type="dxa"/>
            <w:tcBorders>
              <w:top w:val="single" w:sz="4" w:space="0" w:color="auto"/>
              <w:left w:val="single" w:sz="4" w:space="0" w:color="auto"/>
              <w:bottom w:val="single" w:sz="4" w:space="0" w:color="auto"/>
              <w:right w:val="single" w:sz="4" w:space="0" w:color="auto"/>
            </w:tcBorders>
            <w:vAlign w:val="center"/>
            <w:hideMark/>
          </w:tcPr>
          <w:p w14:paraId="55534A15" w14:textId="77777777" w:rsidR="0069068F" w:rsidRPr="0039469A" w:rsidRDefault="0069068F" w:rsidP="0027152A">
            <w:pPr>
              <w:spacing w:after="0" w:line="240" w:lineRule="auto"/>
              <w:jc w:val="center"/>
              <w:rPr>
                <w:rFonts w:ascii="Times New Roman" w:hAnsi="Times New Roman"/>
                <w:b/>
                <w:sz w:val="24"/>
              </w:rPr>
            </w:pPr>
            <w:r w:rsidRPr="0039469A">
              <w:rPr>
                <w:rFonts w:ascii="Times New Roman" w:hAnsi="Times New Roman"/>
                <w:b/>
                <w:sz w:val="24"/>
              </w:rPr>
              <w:t>12 mėn.</w:t>
            </w:r>
          </w:p>
          <w:p w14:paraId="774DDEAF"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metai)</w:t>
            </w:r>
          </w:p>
        </w:tc>
        <w:tc>
          <w:tcPr>
            <w:tcW w:w="1667" w:type="dxa"/>
            <w:tcBorders>
              <w:top w:val="single" w:sz="4" w:space="0" w:color="auto"/>
              <w:left w:val="single" w:sz="4" w:space="0" w:color="auto"/>
              <w:bottom w:val="single" w:sz="4" w:space="0" w:color="auto"/>
              <w:right w:val="single" w:sz="4" w:space="0" w:color="auto"/>
            </w:tcBorders>
            <w:vAlign w:val="center"/>
          </w:tcPr>
          <w:p w14:paraId="0164D30B"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p>
        </w:tc>
      </w:tr>
      <w:tr w:rsidR="0069068F" w:rsidRPr="0039469A" w14:paraId="2E974569" w14:textId="77777777" w:rsidTr="24632205">
        <w:trPr>
          <w:trHeight w:val="294"/>
        </w:trPr>
        <w:tc>
          <w:tcPr>
            <w:tcW w:w="9600" w:type="dxa"/>
            <w:gridSpan w:val="6"/>
            <w:tcBorders>
              <w:top w:val="single" w:sz="4" w:space="0" w:color="auto"/>
              <w:left w:val="single" w:sz="4" w:space="0" w:color="auto"/>
              <w:bottom w:val="single" w:sz="4" w:space="0" w:color="auto"/>
              <w:right w:val="single" w:sz="4" w:space="0" w:color="auto"/>
            </w:tcBorders>
            <w:vAlign w:val="center"/>
            <w:hideMark/>
          </w:tcPr>
          <w:p w14:paraId="04F7B995" w14:textId="21C60DFA" w:rsidR="0069068F" w:rsidRPr="0039469A" w:rsidRDefault="0069068F" w:rsidP="0027152A">
            <w:pPr>
              <w:pStyle w:val="Sraopastraipa"/>
              <w:numPr>
                <w:ilvl w:val="0"/>
                <w:numId w:val="52"/>
              </w:numPr>
              <w:rPr>
                <w:szCs w:val="24"/>
              </w:rPr>
            </w:pPr>
            <w:r w:rsidRPr="0039469A">
              <w:rPr>
                <w:b/>
                <w:i/>
                <w:szCs w:val="24"/>
              </w:rPr>
              <w:t>Kintama išlaidų dalis Y (negali viršyti 58%+/-2%)= Y1+Y2:</w:t>
            </w:r>
          </w:p>
        </w:tc>
      </w:tr>
      <w:tr w:rsidR="0069068F" w:rsidRPr="0039469A" w14:paraId="708A1B3F" w14:textId="77777777" w:rsidTr="24632205">
        <w:trPr>
          <w:trHeight w:val="557"/>
        </w:trPr>
        <w:tc>
          <w:tcPr>
            <w:tcW w:w="674" w:type="dxa"/>
            <w:tcBorders>
              <w:top w:val="single" w:sz="4" w:space="0" w:color="auto"/>
              <w:left w:val="single" w:sz="4" w:space="0" w:color="auto"/>
              <w:right w:val="single" w:sz="4" w:space="0" w:color="auto"/>
            </w:tcBorders>
            <w:vAlign w:val="center"/>
          </w:tcPr>
          <w:p w14:paraId="7C4E98C8"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2.1.</w:t>
            </w:r>
          </w:p>
        </w:tc>
        <w:tc>
          <w:tcPr>
            <w:tcW w:w="1873" w:type="dxa"/>
            <w:vMerge w:val="restart"/>
            <w:tcBorders>
              <w:top w:val="single" w:sz="4" w:space="0" w:color="auto"/>
              <w:left w:val="single" w:sz="4" w:space="0" w:color="auto"/>
              <w:right w:val="single" w:sz="4" w:space="0" w:color="auto"/>
            </w:tcBorders>
            <w:vAlign w:val="center"/>
          </w:tcPr>
          <w:p w14:paraId="6E482BB9" w14:textId="77777777" w:rsidR="0069068F" w:rsidRPr="0039469A" w:rsidRDefault="0069068F" w:rsidP="0027152A">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MKA</w:t>
            </w:r>
            <w:r w:rsidRPr="0039469A">
              <w:rPr>
                <w:rFonts w:ascii="Times New Roman" w:eastAsia="Times New Roman" w:hAnsi="Times New Roman" w:cs="Times New Roman"/>
                <w:bCs/>
                <w:sz w:val="24"/>
                <w:szCs w:val="24"/>
                <w:lang w:eastAsia="en-US"/>
              </w:rPr>
              <w:t xml:space="preserve"> konteinerių </w:t>
            </w:r>
            <w:r w:rsidRPr="0039469A">
              <w:rPr>
                <w:rFonts w:ascii="Times New Roman" w:eastAsia="Times New Roman" w:hAnsi="Times New Roman" w:cs="Times New Roman"/>
                <w:sz w:val="24"/>
                <w:szCs w:val="24"/>
                <w:lang w:eastAsia="en-US"/>
              </w:rPr>
              <w:t>ištuštinimo išlaidos, Y1</w:t>
            </w:r>
          </w:p>
        </w:tc>
        <w:tc>
          <w:tcPr>
            <w:tcW w:w="1811" w:type="dxa"/>
            <w:tcBorders>
              <w:top w:val="single" w:sz="4" w:space="0" w:color="auto"/>
              <w:left w:val="single" w:sz="4" w:space="0" w:color="auto"/>
              <w:bottom w:val="single" w:sz="4" w:space="0" w:color="auto"/>
              <w:right w:val="single" w:sz="4" w:space="0" w:color="auto"/>
            </w:tcBorders>
            <w:vAlign w:val="center"/>
          </w:tcPr>
          <w:p w14:paraId="61C25290"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76E64FFA" w14:textId="1DD8D60A" w:rsidR="0069068F" w:rsidRPr="0039469A" w:rsidRDefault="002D1A07" w:rsidP="0027152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Nuo 0,12 </w:t>
            </w:r>
            <w:r w:rsidR="0069068F" w:rsidRPr="0039469A">
              <w:rPr>
                <w:rFonts w:ascii="Times New Roman" w:eastAsia="Times New Roman" w:hAnsi="Times New Roman" w:cs="Times New Roman"/>
                <w:sz w:val="24"/>
                <w:szCs w:val="24"/>
                <w:lang w:eastAsia="en-US"/>
              </w:rPr>
              <w:t>iki 0,</w:t>
            </w:r>
            <w:r>
              <w:rPr>
                <w:rFonts w:ascii="Times New Roman" w:eastAsia="Times New Roman" w:hAnsi="Times New Roman" w:cs="Times New Roman"/>
                <w:sz w:val="24"/>
                <w:szCs w:val="24"/>
                <w:lang w:eastAsia="en-US"/>
              </w:rPr>
              <w:t>24</w:t>
            </w:r>
            <w:r w:rsidR="0069068F" w:rsidRPr="0039469A">
              <w:rPr>
                <w:rFonts w:ascii="Times New Roman" w:eastAsia="Times New Roman" w:hAnsi="Times New Roman" w:cs="Times New Roman"/>
                <w:sz w:val="24"/>
                <w:szCs w:val="24"/>
                <w:lang w:eastAsia="en-US"/>
              </w:rPr>
              <w:t xml:space="preserve"> m</w:t>
            </w:r>
            <w:r w:rsidR="0069068F" w:rsidRPr="0039469A">
              <w:rPr>
                <w:rFonts w:ascii="Times New Roman" w:eastAsia="Times New Roman" w:hAnsi="Times New Roman" w:cs="Times New Roman"/>
                <w:sz w:val="24"/>
                <w:szCs w:val="24"/>
                <w:vertAlign w:val="superscript"/>
                <w:lang w:eastAsia="en-US"/>
              </w:rPr>
              <w:t>3</w:t>
            </w:r>
            <w:r w:rsidR="0069068F" w:rsidRPr="0039469A">
              <w:rPr>
                <w:rFonts w:ascii="Times New Roman" w:eastAsia="Times New Roman" w:hAnsi="Times New Roman" w:cs="Times New Roman"/>
                <w:sz w:val="24"/>
                <w:szCs w:val="24"/>
                <w:lang w:eastAsia="en-US"/>
              </w:rPr>
              <w:t xml:space="preserve"> talpos </w:t>
            </w:r>
          </w:p>
        </w:tc>
        <w:tc>
          <w:tcPr>
            <w:tcW w:w="1700" w:type="dxa"/>
            <w:tcBorders>
              <w:top w:val="single" w:sz="4" w:space="0" w:color="auto"/>
              <w:left w:val="single" w:sz="4" w:space="0" w:color="auto"/>
              <w:bottom w:val="single" w:sz="4" w:space="0" w:color="auto"/>
              <w:right w:val="single" w:sz="4" w:space="0" w:color="auto"/>
            </w:tcBorders>
            <w:vAlign w:val="center"/>
          </w:tcPr>
          <w:p w14:paraId="23981DA2" w14:textId="2086C830" w:rsidR="7EC3448F" w:rsidRDefault="7EC3448F" w:rsidP="24632205">
            <w:pPr>
              <w:keepNext/>
              <w:spacing w:after="0" w:line="240" w:lineRule="auto"/>
              <w:jc w:val="center"/>
              <w:outlineLvl w:val="0"/>
              <w:rPr>
                <w:rFonts w:ascii="Times New Roman" w:eastAsia="Times New Roman" w:hAnsi="Times New Roman" w:cs="Times New Roman"/>
                <w:sz w:val="24"/>
                <w:szCs w:val="24"/>
                <w:lang w:eastAsia="en-US"/>
              </w:rPr>
            </w:pPr>
            <w:r w:rsidRPr="24632205">
              <w:rPr>
                <w:rFonts w:ascii="Times New Roman" w:eastAsia="Times New Roman" w:hAnsi="Times New Roman" w:cs="Times New Roman"/>
                <w:sz w:val="24"/>
                <w:szCs w:val="24"/>
                <w:lang w:eastAsia="en-US"/>
              </w:rPr>
              <w:t>........ EUR/kart.</w:t>
            </w:r>
          </w:p>
          <w:p w14:paraId="275B5C5A" w14:textId="28F9F81F" w:rsidR="24632205" w:rsidRDefault="24632205" w:rsidP="24632205">
            <w:pPr>
              <w:keepNext/>
              <w:spacing w:after="0" w:line="240" w:lineRule="auto"/>
              <w:jc w:val="center"/>
              <w:outlineLvl w:val="0"/>
              <w:rPr>
                <w:rFonts w:ascii="Times New Roman" w:eastAsia="Times New Roman" w:hAnsi="Times New Roman" w:cs="Times New Roman"/>
                <w:sz w:val="24"/>
                <w:szCs w:val="24"/>
                <w:lang w:eastAsia="en-US"/>
              </w:rPr>
            </w:pPr>
          </w:p>
          <w:p w14:paraId="22338788" w14:textId="77777777" w:rsidR="007E4A84" w:rsidRPr="0039469A" w:rsidRDefault="007E4A84" w:rsidP="007E4A84">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2DE33C0E" w14:textId="77777777" w:rsidR="007E4A84" w:rsidRPr="0039469A" w:rsidRDefault="007E4A84" w:rsidP="007E4A84">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0183C227" w14:textId="77777777" w:rsidR="007E4A84" w:rsidRPr="0039469A" w:rsidRDefault="007E4A84" w:rsidP="007E4A84">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2) Į įkainį įskaičiuotos kuro sąnaudos .... EUR;</w:t>
            </w:r>
          </w:p>
          <w:p w14:paraId="36BBF636" w14:textId="77777777" w:rsidR="007E4A84" w:rsidRPr="0039469A" w:rsidRDefault="007E4A84" w:rsidP="007E4A84">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7C9718B6" w14:textId="2298129B" w:rsidR="0069068F" w:rsidRPr="0039469A" w:rsidRDefault="0069068F" w:rsidP="0027152A">
            <w:pPr>
              <w:keepNext/>
              <w:spacing w:after="0" w:line="240" w:lineRule="auto"/>
              <w:jc w:val="center"/>
              <w:outlineLvl w:val="0"/>
              <w:rPr>
                <w:rFonts w:ascii="Times New Roman" w:eastAsia="Times New Roman" w:hAnsi="Times New Roman" w:cs="Times New Roman"/>
                <w:sz w:val="24"/>
                <w:szCs w:val="24"/>
                <w:lang w:eastAsia="en-US"/>
              </w:rPr>
            </w:pPr>
          </w:p>
        </w:tc>
        <w:tc>
          <w:tcPr>
            <w:tcW w:w="1875" w:type="dxa"/>
            <w:tcBorders>
              <w:top w:val="single" w:sz="4" w:space="0" w:color="auto"/>
              <w:left w:val="single" w:sz="4" w:space="0" w:color="auto"/>
              <w:bottom w:val="single" w:sz="4" w:space="0" w:color="auto"/>
              <w:right w:val="single" w:sz="4" w:space="0" w:color="auto"/>
            </w:tcBorders>
            <w:vAlign w:val="center"/>
          </w:tcPr>
          <w:p w14:paraId="4B9BF7BA" w14:textId="42BB04EE" w:rsidR="0069068F" w:rsidRPr="0086623C" w:rsidRDefault="0069068F" w:rsidP="0027152A">
            <w:pPr>
              <w:spacing w:after="0" w:line="240" w:lineRule="auto"/>
              <w:jc w:val="center"/>
              <w:rPr>
                <w:rFonts w:ascii="Times New Roman" w:eastAsia="Times New Roman" w:hAnsi="Times New Roman" w:cs="Times New Roman"/>
                <w:b/>
                <w:bCs/>
                <w:sz w:val="24"/>
                <w:szCs w:val="24"/>
                <w:lang w:eastAsia="en-US"/>
              </w:rPr>
            </w:pPr>
            <w:r w:rsidRPr="0086623C">
              <w:rPr>
                <w:rFonts w:ascii="Times New Roman" w:eastAsia="Times New Roman" w:hAnsi="Times New Roman" w:cs="Times New Roman"/>
                <w:sz w:val="24"/>
                <w:szCs w:val="24"/>
                <w:lang w:eastAsia="en-US"/>
              </w:rPr>
              <w:t xml:space="preserve">Numatomas preliminarus ištuštinimų kiekis per metus – </w:t>
            </w:r>
            <w:r w:rsidR="00102637">
              <w:rPr>
                <w:rFonts w:ascii="Times New Roman" w:eastAsia="Times New Roman" w:hAnsi="Times New Roman" w:cs="Times New Roman"/>
                <w:b/>
                <w:bCs/>
                <w:sz w:val="24"/>
                <w:szCs w:val="24"/>
                <w:lang w:eastAsia="en-US"/>
              </w:rPr>
              <w:t>91 786</w:t>
            </w:r>
          </w:p>
          <w:p w14:paraId="397B6CEB" w14:textId="77777777" w:rsidR="0069068F" w:rsidRPr="0086623C" w:rsidRDefault="0069068F" w:rsidP="0027152A">
            <w:pPr>
              <w:spacing w:after="0" w:line="240" w:lineRule="auto"/>
              <w:jc w:val="center"/>
              <w:rPr>
                <w:rFonts w:ascii="Times New Roman" w:eastAsia="Times New Roman" w:hAnsi="Times New Roman" w:cs="Times New Roman"/>
                <w:sz w:val="24"/>
                <w:szCs w:val="24"/>
                <w:lang w:eastAsia="en-US"/>
              </w:rPr>
            </w:pPr>
            <w:r w:rsidRPr="0086623C">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4F0E3EC0" w14:textId="77777777" w:rsidR="0069068F" w:rsidRPr="0039469A" w:rsidRDefault="0069068F" w:rsidP="0027152A">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45753345" w14:textId="77777777" w:rsidTr="24632205">
        <w:trPr>
          <w:trHeight w:val="845"/>
        </w:trPr>
        <w:tc>
          <w:tcPr>
            <w:tcW w:w="674" w:type="dxa"/>
            <w:tcBorders>
              <w:left w:val="single" w:sz="4" w:space="0" w:color="auto"/>
              <w:right w:val="single" w:sz="4" w:space="0" w:color="auto"/>
            </w:tcBorders>
            <w:vAlign w:val="center"/>
          </w:tcPr>
          <w:p w14:paraId="7D44355F"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2.2.</w:t>
            </w:r>
          </w:p>
        </w:tc>
        <w:tc>
          <w:tcPr>
            <w:tcW w:w="1873" w:type="dxa"/>
            <w:vMerge/>
            <w:vAlign w:val="center"/>
          </w:tcPr>
          <w:p w14:paraId="3CC07685" w14:textId="77777777" w:rsidR="0069068F" w:rsidRPr="0039469A" w:rsidRDefault="0069068F" w:rsidP="0027152A">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3E8FB3A5"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29EB86ED"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0,66÷1,1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16C5E106" w14:textId="77777777" w:rsidR="0069068F" w:rsidRDefault="0069068F" w:rsidP="0027152A">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p w14:paraId="6E908DD8" w14:textId="77777777" w:rsidR="00DD4CC6" w:rsidRPr="0039469A" w:rsidRDefault="00DD4CC6" w:rsidP="00DD4CC6">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3A9E9A38"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718F2ED5"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 xml:space="preserve">2) Į įkainį įskaičiuotos </w:t>
            </w:r>
            <w:r w:rsidRPr="77C834FD">
              <w:rPr>
                <w:rFonts w:ascii="Times New Roman" w:eastAsia="Times New Roman" w:hAnsi="Times New Roman" w:cs="Times New Roman"/>
                <w:sz w:val="24"/>
                <w:szCs w:val="24"/>
                <w:lang w:eastAsia="en-US"/>
              </w:rPr>
              <w:lastRenderedPageBreak/>
              <w:t>kuro sąnaudos .... EUR;</w:t>
            </w:r>
          </w:p>
          <w:p w14:paraId="1D048F14"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4BA3FE99" w14:textId="77777777" w:rsidR="00DD4CC6" w:rsidRPr="0039469A" w:rsidRDefault="00DD4CC6" w:rsidP="0027152A">
            <w:pPr>
              <w:keepNext/>
              <w:spacing w:after="0" w:line="240" w:lineRule="auto"/>
              <w:jc w:val="center"/>
              <w:outlineLvl w:val="0"/>
              <w:rPr>
                <w:rFonts w:ascii="Times New Roman" w:eastAsia="Times New Roman" w:hAnsi="Times New Roman" w:cs="Times New Roman"/>
                <w:sz w:val="24"/>
                <w:szCs w:val="24"/>
                <w:lang w:eastAsia="en-US"/>
              </w:rPr>
            </w:pPr>
          </w:p>
        </w:tc>
        <w:tc>
          <w:tcPr>
            <w:tcW w:w="1875" w:type="dxa"/>
            <w:tcBorders>
              <w:top w:val="single" w:sz="4" w:space="0" w:color="auto"/>
              <w:left w:val="single" w:sz="4" w:space="0" w:color="auto"/>
              <w:bottom w:val="single" w:sz="4" w:space="0" w:color="auto"/>
              <w:right w:val="single" w:sz="4" w:space="0" w:color="auto"/>
            </w:tcBorders>
            <w:vAlign w:val="center"/>
          </w:tcPr>
          <w:p w14:paraId="6D6B1EE0" w14:textId="12422D23" w:rsidR="0069068F" w:rsidRPr="0086623C" w:rsidRDefault="0069068F" w:rsidP="0027152A">
            <w:pPr>
              <w:spacing w:after="0" w:line="240" w:lineRule="auto"/>
              <w:jc w:val="center"/>
              <w:rPr>
                <w:rFonts w:ascii="Times New Roman" w:eastAsia="Times New Roman" w:hAnsi="Times New Roman" w:cs="Times New Roman"/>
                <w:sz w:val="24"/>
                <w:szCs w:val="24"/>
                <w:lang w:eastAsia="en-US"/>
              </w:rPr>
            </w:pPr>
            <w:r w:rsidRPr="0086623C">
              <w:rPr>
                <w:rFonts w:ascii="Times New Roman" w:eastAsia="Times New Roman" w:hAnsi="Times New Roman" w:cs="Times New Roman"/>
                <w:sz w:val="24"/>
                <w:szCs w:val="24"/>
                <w:lang w:eastAsia="en-US"/>
              </w:rPr>
              <w:lastRenderedPageBreak/>
              <w:t xml:space="preserve">Numatomas preliminarus ištuštinimų kiekis per metus – </w:t>
            </w:r>
            <w:r w:rsidR="00D95E22" w:rsidRPr="00CF6137">
              <w:rPr>
                <w:rFonts w:ascii="Times New Roman" w:eastAsia="Times New Roman" w:hAnsi="Times New Roman" w:cs="Times New Roman"/>
                <w:b/>
                <w:bCs/>
                <w:sz w:val="24"/>
                <w:szCs w:val="24"/>
                <w:lang w:eastAsia="en-US"/>
              </w:rPr>
              <w:t>1</w:t>
            </w:r>
            <w:r w:rsidR="00102637">
              <w:rPr>
                <w:rFonts w:ascii="Times New Roman" w:eastAsia="Times New Roman" w:hAnsi="Times New Roman" w:cs="Times New Roman"/>
                <w:b/>
                <w:bCs/>
                <w:sz w:val="24"/>
                <w:szCs w:val="24"/>
                <w:lang w:eastAsia="en-US"/>
              </w:rPr>
              <w:t>65 698</w:t>
            </w:r>
            <w:r w:rsidR="0086623C" w:rsidRPr="00CF6137">
              <w:rPr>
                <w:rFonts w:ascii="Times New Roman" w:eastAsia="Times New Roman" w:hAnsi="Times New Roman" w:cs="Times New Roman"/>
                <w:b/>
                <w:bCs/>
                <w:sz w:val="24"/>
                <w:szCs w:val="24"/>
                <w:lang w:eastAsia="en-US"/>
              </w:rPr>
              <w:t xml:space="preserve"> </w:t>
            </w:r>
            <w:r w:rsidRPr="0086623C">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418C7BC6" w14:textId="77777777" w:rsidR="0069068F" w:rsidRPr="0039469A" w:rsidRDefault="0069068F" w:rsidP="0027152A">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34677139" w14:textId="77777777" w:rsidTr="24632205">
        <w:trPr>
          <w:trHeight w:val="845"/>
        </w:trPr>
        <w:tc>
          <w:tcPr>
            <w:tcW w:w="674" w:type="dxa"/>
            <w:tcBorders>
              <w:left w:val="single" w:sz="4" w:space="0" w:color="auto"/>
              <w:right w:val="single" w:sz="4" w:space="0" w:color="auto"/>
            </w:tcBorders>
            <w:vAlign w:val="center"/>
          </w:tcPr>
          <w:p w14:paraId="3C3CBDD3"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2.3.</w:t>
            </w:r>
          </w:p>
        </w:tc>
        <w:tc>
          <w:tcPr>
            <w:tcW w:w="1873" w:type="dxa"/>
            <w:vMerge/>
            <w:vAlign w:val="center"/>
          </w:tcPr>
          <w:p w14:paraId="014B26BE" w14:textId="77777777" w:rsidR="0069068F" w:rsidRPr="0039469A" w:rsidRDefault="0069068F" w:rsidP="0027152A">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3B19E765"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Konteineriai</w:t>
            </w:r>
          </w:p>
          <w:p w14:paraId="6BCED326"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1,3÷5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2005CD85" w14:textId="77777777" w:rsidR="0069068F" w:rsidRDefault="0069068F" w:rsidP="0027152A">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p w14:paraId="01F261BC" w14:textId="77777777" w:rsidR="00DD4CC6" w:rsidRPr="0039469A" w:rsidRDefault="00DD4CC6" w:rsidP="00DD4CC6">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4A9C2550"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63505ADC"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2) Į įkainį įskaičiuotos kuro sąnaudos .... EUR;</w:t>
            </w:r>
          </w:p>
          <w:p w14:paraId="1CBA90E0"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78874CB7" w14:textId="77777777" w:rsidR="00DD4CC6" w:rsidRPr="0039469A" w:rsidRDefault="00DD4CC6" w:rsidP="0027152A">
            <w:pPr>
              <w:keepNext/>
              <w:spacing w:after="0" w:line="240" w:lineRule="auto"/>
              <w:jc w:val="center"/>
              <w:outlineLvl w:val="0"/>
              <w:rPr>
                <w:rFonts w:ascii="Times New Roman" w:eastAsia="Times New Roman" w:hAnsi="Times New Roman" w:cs="Times New Roman"/>
                <w:sz w:val="24"/>
                <w:szCs w:val="24"/>
                <w:lang w:eastAsia="en-US"/>
              </w:rPr>
            </w:pPr>
          </w:p>
        </w:tc>
        <w:tc>
          <w:tcPr>
            <w:tcW w:w="1875" w:type="dxa"/>
            <w:tcBorders>
              <w:top w:val="single" w:sz="4" w:space="0" w:color="auto"/>
              <w:left w:val="single" w:sz="4" w:space="0" w:color="auto"/>
              <w:bottom w:val="single" w:sz="4" w:space="0" w:color="auto"/>
              <w:right w:val="single" w:sz="4" w:space="0" w:color="auto"/>
            </w:tcBorders>
            <w:vAlign w:val="center"/>
          </w:tcPr>
          <w:p w14:paraId="799708AE" w14:textId="548AADA5" w:rsidR="0069068F" w:rsidRPr="0086623C" w:rsidRDefault="0069068F" w:rsidP="0027152A">
            <w:pPr>
              <w:spacing w:after="0" w:line="240" w:lineRule="auto"/>
              <w:jc w:val="center"/>
              <w:rPr>
                <w:rFonts w:ascii="Times New Roman" w:eastAsia="Times New Roman" w:hAnsi="Times New Roman" w:cs="Times New Roman"/>
                <w:sz w:val="24"/>
                <w:szCs w:val="24"/>
                <w:lang w:eastAsia="en-US"/>
              </w:rPr>
            </w:pPr>
            <w:r w:rsidRPr="0086623C">
              <w:rPr>
                <w:rFonts w:ascii="Times New Roman" w:eastAsia="Times New Roman" w:hAnsi="Times New Roman" w:cs="Times New Roman"/>
                <w:sz w:val="24"/>
                <w:szCs w:val="24"/>
                <w:lang w:eastAsia="en-US"/>
              </w:rPr>
              <w:t xml:space="preserve">Numatomas preliminarus ištuštinimų kiekis per metus – </w:t>
            </w:r>
            <w:r w:rsidR="00102637">
              <w:rPr>
                <w:rFonts w:asciiTheme="majorBidi" w:hAnsiTheme="majorBidi" w:cstheme="majorBidi"/>
                <w:b/>
                <w:sz w:val="24"/>
                <w:szCs w:val="24"/>
              </w:rPr>
              <w:t>155 564</w:t>
            </w:r>
            <w:r w:rsidR="0086623C" w:rsidRPr="00CF6137">
              <w:rPr>
                <w:rFonts w:asciiTheme="majorBidi" w:hAnsiTheme="majorBidi" w:cstheme="majorBidi"/>
                <w:b/>
                <w:sz w:val="24"/>
                <w:szCs w:val="24"/>
              </w:rPr>
              <w:t xml:space="preserve"> </w:t>
            </w:r>
            <w:r w:rsidRPr="0086623C">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3234F352" w14:textId="77777777" w:rsidR="0069068F" w:rsidRPr="0039469A" w:rsidRDefault="0069068F" w:rsidP="0027152A">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17E7B415" w14:textId="77777777" w:rsidTr="24632205">
        <w:trPr>
          <w:trHeight w:val="845"/>
        </w:trPr>
        <w:tc>
          <w:tcPr>
            <w:tcW w:w="674" w:type="dxa"/>
            <w:tcBorders>
              <w:left w:val="single" w:sz="4" w:space="0" w:color="auto"/>
              <w:bottom w:val="single" w:sz="4" w:space="0" w:color="auto"/>
              <w:right w:val="single" w:sz="4" w:space="0" w:color="auto"/>
            </w:tcBorders>
            <w:vAlign w:val="center"/>
          </w:tcPr>
          <w:p w14:paraId="7F6F68C7"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2.4.</w:t>
            </w:r>
          </w:p>
        </w:tc>
        <w:tc>
          <w:tcPr>
            <w:tcW w:w="1873" w:type="dxa"/>
            <w:vMerge/>
            <w:vAlign w:val="center"/>
          </w:tcPr>
          <w:p w14:paraId="701388A9" w14:textId="77777777" w:rsidR="0069068F" w:rsidRPr="0039469A" w:rsidRDefault="0069068F" w:rsidP="0027152A">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386EAAAA"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Konteineris su presu </w:t>
            </w:r>
          </w:p>
          <w:p w14:paraId="08960B8F"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18÷24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 xml:space="preserve"> </w:t>
            </w:r>
          </w:p>
          <w:p w14:paraId="7F463194"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5B5AE82D" w14:textId="77777777" w:rsidR="0069068F" w:rsidRDefault="0069068F" w:rsidP="0027152A">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p w14:paraId="48DF6469" w14:textId="77777777" w:rsidR="00DD4CC6" w:rsidRPr="0039469A" w:rsidRDefault="00DD4CC6" w:rsidP="00DD4CC6">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3D1BD9A6"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70799669"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2) Į įkainį įskaičiuotos kuro sąnaudos .... EUR;</w:t>
            </w:r>
          </w:p>
          <w:p w14:paraId="038C2393"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42E909A7" w14:textId="77777777" w:rsidR="00DD4CC6" w:rsidRPr="0039469A" w:rsidRDefault="00DD4CC6" w:rsidP="0027152A">
            <w:pPr>
              <w:keepNext/>
              <w:spacing w:after="0" w:line="240" w:lineRule="auto"/>
              <w:jc w:val="center"/>
              <w:outlineLvl w:val="0"/>
              <w:rPr>
                <w:rFonts w:ascii="Times New Roman" w:eastAsia="Times New Roman" w:hAnsi="Times New Roman" w:cs="Times New Roman"/>
                <w:sz w:val="24"/>
                <w:szCs w:val="24"/>
                <w:lang w:eastAsia="en-US"/>
              </w:rPr>
            </w:pPr>
          </w:p>
        </w:tc>
        <w:tc>
          <w:tcPr>
            <w:tcW w:w="1875" w:type="dxa"/>
            <w:tcBorders>
              <w:top w:val="single" w:sz="4" w:space="0" w:color="auto"/>
              <w:left w:val="single" w:sz="4" w:space="0" w:color="auto"/>
              <w:bottom w:val="single" w:sz="4" w:space="0" w:color="auto"/>
              <w:right w:val="single" w:sz="4" w:space="0" w:color="auto"/>
            </w:tcBorders>
            <w:vAlign w:val="center"/>
          </w:tcPr>
          <w:p w14:paraId="0124347F" w14:textId="36E140D1" w:rsidR="0069068F" w:rsidRPr="0086623C" w:rsidRDefault="0069068F" w:rsidP="0027152A">
            <w:pPr>
              <w:spacing w:after="0" w:line="240" w:lineRule="auto"/>
              <w:jc w:val="center"/>
              <w:rPr>
                <w:rFonts w:ascii="Times New Roman" w:eastAsia="Times New Roman" w:hAnsi="Times New Roman" w:cs="Times New Roman"/>
                <w:sz w:val="24"/>
                <w:szCs w:val="24"/>
                <w:lang w:eastAsia="en-US"/>
              </w:rPr>
            </w:pPr>
            <w:r w:rsidRPr="0086623C">
              <w:rPr>
                <w:rFonts w:ascii="Times New Roman" w:eastAsia="Times New Roman" w:hAnsi="Times New Roman" w:cs="Times New Roman"/>
                <w:sz w:val="24"/>
                <w:szCs w:val="24"/>
                <w:lang w:eastAsia="en-US"/>
              </w:rPr>
              <w:t xml:space="preserve">Numatomas preliminarus ištuštinimų kiekis per metus – </w:t>
            </w:r>
            <w:r w:rsidR="0086623C" w:rsidRPr="00CF6137">
              <w:rPr>
                <w:rFonts w:ascii="Times New Roman" w:eastAsia="Times New Roman" w:hAnsi="Times New Roman" w:cs="Times New Roman"/>
                <w:b/>
                <w:bCs/>
                <w:sz w:val="24"/>
                <w:szCs w:val="24"/>
                <w:lang w:eastAsia="en-US"/>
              </w:rPr>
              <w:t>2</w:t>
            </w:r>
            <w:r w:rsidR="00102637">
              <w:rPr>
                <w:rFonts w:ascii="Times New Roman" w:eastAsia="Times New Roman" w:hAnsi="Times New Roman" w:cs="Times New Roman"/>
                <w:b/>
                <w:bCs/>
                <w:sz w:val="24"/>
                <w:szCs w:val="24"/>
                <w:lang w:eastAsia="en-US"/>
              </w:rPr>
              <w:t>10</w:t>
            </w:r>
            <w:r w:rsidR="0086623C" w:rsidRPr="0086623C">
              <w:rPr>
                <w:rFonts w:ascii="Times New Roman" w:eastAsia="Times New Roman" w:hAnsi="Times New Roman" w:cs="Times New Roman"/>
                <w:b/>
                <w:bCs/>
                <w:sz w:val="24"/>
                <w:szCs w:val="24"/>
                <w:lang w:eastAsia="en-US"/>
              </w:rPr>
              <w:t xml:space="preserve"> </w:t>
            </w:r>
            <w:r w:rsidRPr="0086623C">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64FEA408" w14:textId="77777777" w:rsidR="0069068F" w:rsidRPr="0039469A" w:rsidRDefault="0069068F" w:rsidP="0027152A">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5A623E40" w14:textId="77777777" w:rsidTr="24632205">
        <w:trPr>
          <w:trHeight w:val="416"/>
        </w:trPr>
        <w:tc>
          <w:tcPr>
            <w:tcW w:w="60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07FFC3" w14:textId="77777777" w:rsidR="0069068F" w:rsidRPr="0039469A" w:rsidRDefault="0069068F"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Bendra preliminari metinė (12 mėn.) </w:t>
            </w:r>
          </w:p>
          <w:p w14:paraId="6BEBB2C1" w14:textId="2C6BE548"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sz w:val="24"/>
                <w:szCs w:val="24"/>
                <w:u w:val="single"/>
                <w:lang w:eastAsia="en-US"/>
              </w:rPr>
              <w:t xml:space="preserve">MKA </w:t>
            </w:r>
            <w:r w:rsidRPr="0039469A">
              <w:rPr>
                <w:rFonts w:ascii="Times New Roman" w:eastAsia="Times New Roman" w:hAnsi="Times New Roman" w:cs="Times New Roman"/>
                <w:b/>
                <w:sz w:val="24"/>
                <w:szCs w:val="24"/>
                <w:lang w:eastAsia="en-US"/>
              </w:rPr>
              <w:t>vežimo paslaugos kaina (Z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 EUR be PVM</w:t>
            </w:r>
          </w:p>
          <w:p w14:paraId="4C358AED" w14:textId="5915D514"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24632205">
              <w:rPr>
                <w:rFonts w:ascii="Times New Roman" w:eastAsia="Times New Roman" w:hAnsi="Times New Roman" w:cs="Times New Roman"/>
                <w:i/>
                <w:iCs/>
                <w:sz w:val="24"/>
                <w:szCs w:val="24"/>
                <w:lang w:eastAsia="en-US"/>
              </w:rPr>
              <w:t>(Apskaičiuojama pagal formulę: Z</w:t>
            </w:r>
            <w:r w:rsidRPr="24632205">
              <w:rPr>
                <w:rFonts w:ascii="Times New Roman" w:eastAsia="Times New Roman" w:hAnsi="Times New Roman" w:cs="Times New Roman"/>
                <w:i/>
                <w:iCs/>
                <w:sz w:val="24"/>
                <w:szCs w:val="24"/>
                <w:vertAlign w:val="subscript"/>
                <w:lang w:eastAsia="en-US"/>
              </w:rPr>
              <w:t>1</w:t>
            </w:r>
            <w:r w:rsidRPr="24632205">
              <w:rPr>
                <w:rFonts w:ascii="Times New Roman" w:eastAsia="Times New Roman" w:hAnsi="Times New Roman" w:cs="Times New Roman"/>
                <w:i/>
                <w:iCs/>
                <w:sz w:val="24"/>
                <w:szCs w:val="24"/>
                <w:lang w:eastAsia="en-US"/>
              </w:rPr>
              <w:t>=f1.1+f2.1+ f2.2+ f2.3+f2.4)</w:t>
            </w:r>
          </w:p>
        </w:tc>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1F86D5"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7D845FF5"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324AE519" w14:textId="77777777" w:rsidTr="24632205">
        <w:trPr>
          <w:trHeight w:val="416"/>
        </w:trPr>
        <w:tc>
          <w:tcPr>
            <w:tcW w:w="60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B0E05" w14:textId="69D0393B" w:rsidR="0069068F" w:rsidRPr="0039469A" w:rsidRDefault="0069068F" w:rsidP="24632205">
            <w:pPr>
              <w:spacing w:after="0" w:line="240" w:lineRule="auto"/>
              <w:jc w:val="center"/>
              <w:rPr>
                <w:rFonts w:ascii="Times New Roman" w:eastAsia="Times New Roman" w:hAnsi="Times New Roman" w:cs="Times New Roman"/>
                <w:b/>
                <w:bCs/>
                <w:sz w:val="24"/>
                <w:szCs w:val="24"/>
                <w:lang w:eastAsia="en-US"/>
              </w:rPr>
            </w:pPr>
            <w:r w:rsidRPr="24632205">
              <w:rPr>
                <w:rFonts w:ascii="Times New Roman" w:eastAsia="Times New Roman" w:hAnsi="Times New Roman" w:cs="Times New Roman"/>
                <w:sz w:val="24"/>
                <w:szCs w:val="24"/>
              </w:rPr>
              <w:lastRenderedPageBreak/>
              <w:t>Bendroje preliminarioje metinėje (12 mėn.) MKA vežimo</w:t>
            </w:r>
            <w:r w:rsidRPr="24632205">
              <w:rPr>
                <w:rFonts w:ascii="Times New Roman" w:eastAsia="Times New Roman" w:hAnsi="Times New Roman" w:cs="Times New Roman"/>
                <w:b/>
                <w:bCs/>
                <w:sz w:val="24"/>
                <w:szCs w:val="24"/>
              </w:rPr>
              <w:t xml:space="preserve"> </w:t>
            </w:r>
            <w:r w:rsidRPr="24632205">
              <w:rPr>
                <w:rFonts w:ascii="Times New Roman" w:eastAsia="Times New Roman" w:hAnsi="Times New Roman" w:cs="Times New Roman"/>
                <w:sz w:val="24"/>
                <w:szCs w:val="24"/>
              </w:rPr>
              <w:t xml:space="preserve">paslaugos kainoje kintama išlaidų dalis </w:t>
            </w:r>
            <w:r w:rsidRPr="24632205">
              <w:rPr>
                <w:rFonts w:ascii="Times New Roman" w:eastAsia="Times New Roman" w:hAnsi="Times New Roman" w:cs="Times New Roman"/>
                <w:b/>
                <w:bCs/>
                <w:i/>
                <w:iCs/>
                <w:sz w:val="24"/>
                <w:szCs w:val="24"/>
              </w:rPr>
              <w:t>Y</w:t>
            </w:r>
            <w:r w:rsidRPr="24632205">
              <w:rPr>
                <w:rFonts w:ascii="Times New Roman" w:eastAsia="Times New Roman" w:hAnsi="Times New Roman" w:cs="Times New Roman"/>
                <w:i/>
                <w:iCs/>
                <w:sz w:val="24"/>
                <w:szCs w:val="24"/>
              </w:rPr>
              <w:t>=</w:t>
            </w:r>
            <w:r w:rsidRPr="24632205">
              <w:rPr>
                <w:rFonts w:ascii="Times New Roman" w:eastAsia="Times New Roman" w:hAnsi="Times New Roman" w:cs="Times New Roman"/>
                <w:i/>
                <w:iCs/>
                <w:sz w:val="24"/>
                <w:szCs w:val="24"/>
                <w:lang w:eastAsia="en-US"/>
              </w:rPr>
              <w:t xml:space="preserve"> f2.1+ f2.2+ f2.3+f2.4</w:t>
            </w:r>
            <w:r w:rsidR="1B9F7C4E" w:rsidRPr="24632205">
              <w:rPr>
                <w:rFonts w:ascii="Times New Roman" w:eastAsia="Times New Roman" w:hAnsi="Times New Roman" w:cs="Times New Roman"/>
                <w:i/>
                <w:iCs/>
                <w:sz w:val="24"/>
                <w:szCs w:val="24"/>
                <w:lang w:eastAsia="en-US"/>
              </w:rPr>
              <w:t xml:space="preserve"> </w:t>
            </w:r>
            <w:r w:rsidRPr="24632205">
              <w:rPr>
                <w:rFonts w:ascii="Times New Roman" w:eastAsia="Times New Roman" w:hAnsi="Times New Roman" w:cs="Times New Roman"/>
                <w:sz w:val="24"/>
                <w:szCs w:val="24"/>
              </w:rPr>
              <w:t>sudaro, EUR be PVM ir proc.</w:t>
            </w:r>
          </w:p>
        </w:tc>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59775" w14:textId="77777777" w:rsidR="0069068F" w:rsidRPr="0039469A" w:rsidRDefault="0069068F" w:rsidP="0027152A">
            <w:pPr>
              <w:spacing w:after="0" w:line="240" w:lineRule="auto"/>
              <w:jc w:val="center"/>
              <w:rPr>
                <w:rFonts w:ascii="Times New Roman" w:eastAsia="Times New Roman" w:hAnsi="Times New Roman" w:cs="Times New Roman"/>
                <w:sz w:val="24"/>
                <w:szCs w:val="24"/>
              </w:rPr>
            </w:pPr>
            <w:r w:rsidRPr="0039469A">
              <w:rPr>
                <w:rFonts w:ascii="Times New Roman" w:eastAsia="Times New Roman" w:hAnsi="Times New Roman" w:cs="Times New Roman"/>
                <w:sz w:val="24"/>
                <w:szCs w:val="24"/>
              </w:rPr>
              <w:t>..........................,</w:t>
            </w:r>
          </w:p>
          <w:p w14:paraId="6DA01B79"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rPr>
              <w:t>t. y. ......... proc.</w:t>
            </w:r>
          </w:p>
        </w:tc>
      </w:tr>
    </w:tbl>
    <w:p w14:paraId="7E43B889"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p>
    <w:p w14:paraId="070B526A"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Pastabos:</w:t>
      </w:r>
    </w:p>
    <w:p w14:paraId="58655CAF" w14:textId="538FD563" w:rsidR="0069068F" w:rsidRPr="0039469A" w:rsidRDefault="0069068F" w:rsidP="0069068F">
      <w:pPr>
        <w:spacing w:after="0" w:line="240" w:lineRule="auto"/>
        <w:jc w:val="both"/>
        <w:rPr>
          <w:rFonts w:ascii="Times New Roman" w:eastAsia="Times New Roman" w:hAnsi="Times New Roman" w:cs="Times New Roman"/>
          <w:b/>
          <w:bCs/>
          <w:i/>
          <w:sz w:val="24"/>
          <w:szCs w:val="20"/>
          <w:u w:val="single"/>
          <w:lang w:eastAsia="en-US"/>
        </w:rPr>
      </w:pPr>
      <w:r w:rsidRPr="0039469A">
        <w:rPr>
          <w:rFonts w:ascii="Times New Roman" w:eastAsia="Times New Roman" w:hAnsi="Times New Roman" w:cs="Times New Roman"/>
          <w:i/>
          <w:sz w:val="24"/>
          <w:szCs w:val="24"/>
          <w:lang w:eastAsia="en-US"/>
        </w:rPr>
        <w:t>1.</w:t>
      </w:r>
      <w:r w:rsidRPr="0039469A">
        <w:rPr>
          <w:rFonts w:ascii="Times New Roman" w:eastAsia="Times New Roman" w:hAnsi="Times New Roman" w:cs="Times New Roman"/>
          <w:b/>
          <w:sz w:val="24"/>
          <w:szCs w:val="24"/>
          <w:lang w:eastAsia="en-US"/>
        </w:rPr>
        <w:t xml:space="preserve"> </w:t>
      </w:r>
      <w:r w:rsidRPr="0039469A">
        <w:rPr>
          <w:rFonts w:ascii="Times New Roman" w:eastAsia="Times New Roman" w:hAnsi="Times New Roman" w:cs="Times New Roman"/>
          <w:bCs/>
          <w:i/>
          <w:sz w:val="24"/>
          <w:szCs w:val="24"/>
          <w:lang w:eastAsia="en-US"/>
        </w:rPr>
        <w:t xml:space="preserve">Metinės pastoviosios mišrių komunalinių atliekų surinkimo ir vežimo į apdorojimo įrenginius išlaidos – metinės išlaidos, kurios nepriklauso nuo ištuštintų konteinerių skaičiaus ir juose surenkamo mišrių komunalinių atliekų kiekio. </w:t>
      </w:r>
    </w:p>
    <w:p w14:paraId="43A19DE9" w14:textId="42B4C061" w:rsidR="0069068F" w:rsidRPr="0039469A" w:rsidRDefault="0069068F" w:rsidP="24632205">
      <w:pPr>
        <w:spacing w:after="0" w:line="240" w:lineRule="auto"/>
        <w:jc w:val="both"/>
        <w:rPr>
          <w:rFonts w:ascii="Times New Roman" w:eastAsia="Times New Roman" w:hAnsi="Times New Roman" w:cs="Times New Roman"/>
          <w:b/>
          <w:bCs/>
          <w:i/>
          <w:iCs/>
          <w:sz w:val="24"/>
          <w:szCs w:val="24"/>
          <w:lang w:eastAsia="en-US"/>
        </w:rPr>
      </w:pPr>
      <w:r w:rsidRPr="24632205">
        <w:rPr>
          <w:rFonts w:ascii="Times New Roman" w:eastAsia="Times New Roman" w:hAnsi="Times New Roman" w:cs="Times New Roman"/>
          <w:i/>
          <w:iCs/>
          <w:sz w:val="24"/>
          <w:szCs w:val="24"/>
          <w:lang w:eastAsia="en-US"/>
        </w:rPr>
        <w:t xml:space="preserve">2. </w:t>
      </w:r>
      <w:r w:rsidRPr="24632205">
        <w:rPr>
          <w:rFonts w:ascii="Times New Roman" w:eastAsia="Times New Roman" w:hAnsi="Times New Roman" w:cs="Times New Roman"/>
          <w:b/>
          <w:bCs/>
          <w:i/>
          <w:iCs/>
          <w:sz w:val="24"/>
          <w:szCs w:val="24"/>
          <w:lang w:eastAsia="en-US"/>
        </w:rPr>
        <w:t xml:space="preserve">Pastovi išlaidų dalis X, nurodyta lentelės 1.1 eilutėje </w:t>
      </w:r>
      <w:r w:rsidRPr="24632205">
        <w:rPr>
          <w:rFonts w:ascii="Times New Roman" w:eastAsia="Times New Roman" w:hAnsi="Times New Roman" w:cs="Times New Roman"/>
          <w:b/>
          <w:bCs/>
          <w:i/>
          <w:iCs/>
          <w:sz w:val="24"/>
          <w:szCs w:val="24"/>
        </w:rPr>
        <w:t>negali viršyti 42</w:t>
      </w:r>
      <w:r w:rsidRPr="24632205">
        <w:rPr>
          <w:rFonts w:ascii="Times New Roman" w:eastAsia="Times New Roman" w:hAnsi="Times New Roman" w:cs="Times New Roman"/>
          <w:b/>
          <w:bCs/>
          <w:i/>
          <w:iCs/>
          <w:sz w:val="24"/>
          <w:szCs w:val="24"/>
          <w:lang w:eastAsia="en-US"/>
        </w:rPr>
        <w:t>%+/-2%, o kintama išlaidų dalis Y, nurodyta lentelės 2.1-2.</w:t>
      </w:r>
      <w:r w:rsidR="61001C92" w:rsidRPr="24632205">
        <w:rPr>
          <w:rFonts w:ascii="Times New Roman" w:eastAsia="Times New Roman" w:hAnsi="Times New Roman" w:cs="Times New Roman"/>
          <w:b/>
          <w:bCs/>
          <w:i/>
          <w:iCs/>
          <w:sz w:val="24"/>
          <w:szCs w:val="24"/>
          <w:lang w:eastAsia="en-US"/>
        </w:rPr>
        <w:t>4</w:t>
      </w:r>
      <w:r w:rsidR="009F2E92" w:rsidRPr="24632205">
        <w:rPr>
          <w:rFonts w:ascii="Times New Roman" w:eastAsia="Times New Roman" w:hAnsi="Times New Roman" w:cs="Times New Roman"/>
          <w:b/>
          <w:bCs/>
          <w:i/>
          <w:iCs/>
          <w:sz w:val="24"/>
          <w:szCs w:val="24"/>
          <w:lang w:eastAsia="en-US"/>
        </w:rPr>
        <w:t xml:space="preserve"> </w:t>
      </w:r>
      <w:r w:rsidRPr="24632205">
        <w:rPr>
          <w:rFonts w:ascii="Times New Roman" w:eastAsia="Times New Roman" w:hAnsi="Times New Roman" w:cs="Times New Roman"/>
          <w:b/>
          <w:bCs/>
          <w:i/>
          <w:iCs/>
          <w:sz w:val="24"/>
          <w:szCs w:val="24"/>
          <w:lang w:eastAsia="en-US"/>
        </w:rPr>
        <w:t>eilutėse (atitinkamai Y1</w:t>
      </w:r>
      <w:r w:rsidR="009B3E95" w:rsidRPr="24632205">
        <w:rPr>
          <w:rFonts w:ascii="Times New Roman" w:eastAsia="Times New Roman" w:hAnsi="Times New Roman" w:cs="Times New Roman"/>
          <w:b/>
          <w:bCs/>
          <w:i/>
          <w:iCs/>
          <w:sz w:val="24"/>
          <w:szCs w:val="24"/>
          <w:lang w:eastAsia="en-US"/>
        </w:rPr>
        <w:t xml:space="preserve"> ir</w:t>
      </w:r>
      <w:r w:rsidRPr="24632205">
        <w:rPr>
          <w:rFonts w:ascii="Times New Roman" w:eastAsia="Times New Roman" w:hAnsi="Times New Roman" w:cs="Times New Roman"/>
          <w:b/>
          <w:bCs/>
          <w:i/>
          <w:iCs/>
          <w:sz w:val="24"/>
          <w:szCs w:val="24"/>
          <w:lang w:eastAsia="en-US"/>
        </w:rPr>
        <w:t xml:space="preserve"> Y2), </w:t>
      </w:r>
      <w:r w:rsidRPr="24632205">
        <w:rPr>
          <w:rFonts w:ascii="Times New Roman" w:eastAsia="Times New Roman" w:hAnsi="Times New Roman" w:cs="Times New Roman"/>
          <w:b/>
          <w:bCs/>
          <w:i/>
          <w:iCs/>
          <w:sz w:val="24"/>
          <w:szCs w:val="24"/>
        </w:rPr>
        <w:t>negali viršyti 58</w:t>
      </w:r>
      <w:r w:rsidRPr="24632205">
        <w:rPr>
          <w:rFonts w:ascii="Times New Roman" w:eastAsia="Times New Roman" w:hAnsi="Times New Roman" w:cs="Times New Roman"/>
          <w:b/>
          <w:bCs/>
          <w:i/>
          <w:iCs/>
          <w:sz w:val="24"/>
          <w:szCs w:val="24"/>
          <w:lang w:eastAsia="en-US"/>
        </w:rPr>
        <w:t xml:space="preserve">%+/-2% bendros preliminarios metinės (12 mėn.) MKA vežimo paslaugos kainos.  </w:t>
      </w:r>
    </w:p>
    <w:p w14:paraId="2A33C28C" w14:textId="77777777" w:rsidR="0069068F" w:rsidRPr="0039469A" w:rsidRDefault="0069068F" w:rsidP="0069068F">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3. Kintamų paslaugų preliminarios metinės apimtys kiekvienais paslaugų teikimo metais gali kisti (didėti arba mažėti)</w:t>
      </w:r>
      <w:r w:rsidRPr="0039469A">
        <w:rPr>
          <w:rFonts w:ascii="Times New Roman" w:eastAsia="Times New Roman" w:hAnsi="Times New Roman" w:cs="Times New Roman"/>
          <w:i/>
          <w:sz w:val="24"/>
          <w:szCs w:val="24"/>
          <w:lang w:eastAsia="en-US"/>
        </w:rPr>
        <w:t>.</w:t>
      </w:r>
    </w:p>
    <w:p w14:paraId="1EBB329A" w14:textId="57EF208F" w:rsidR="0069068F" w:rsidRPr="0039469A" w:rsidRDefault="0069068F" w:rsidP="24632205">
      <w:pPr>
        <w:spacing w:after="0" w:line="240" w:lineRule="auto"/>
        <w:jc w:val="both"/>
        <w:rPr>
          <w:rFonts w:ascii="Times New Roman" w:eastAsia="Times New Roman" w:hAnsi="Times New Roman" w:cs="Times New Roman"/>
          <w:i/>
          <w:iCs/>
          <w:sz w:val="24"/>
          <w:szCs w:val="24"/>
          <w:lang w:eastAsia="en-US"/>
        </w:rPr>
      </w:pPr>
      <w:r w:rsidRPr="24632205">
        <w:rPr>
          <w:rFonts w:ascii="Times New Roman" w:eastAsia="Times New Roman" w:hAnsi="Times New Roman" w:cs="Times New Roman"/>
          <w:i/>
          <w:iCs/>
          <w:sz w:val="24"/>
          <w:szCs w:val="24"/>
          <w:lang w:eastAsia="en-US"/>
        </w:rPr>
        <w:t>4. Perkančioji organizacija neįsipareigoja kiekvienais paslaugų teikimo metais nupirkti visų lentelės 2.1-2.</w:t>
      </w:r>
      <w:r w:rsidR="6F9C333B" w:rsidRPr="24632205">
        <w:rPr>
          <w:rFonts w:ascii="Times New Roman" w:eastAsia="Times New Roman" w:hAnsi="Times New Roman" w:cs="Times New Roman"/>
          <w:i/>
          <w:iCs/>
          <w:sz w:val="24"/>
          <w:szCs w:val="24"/>
          <w:lang w:eastAsia="en-US"/>
        </w:rPr>
        <w:t>4</w:t>
      </w:r>
      <w:r w:rsidRPr="24632205">
        <w:rPr>
          <w:rFonts w:ascii="Times New Roman" w:eastAsia="Times New Roman" w:hAnsi="Times New Roman" w:cs="Times New Roman"/>
          <w:i/>
          <w:iCs/>
          <w:sz w:val="24"/>
          <w:szCs w:val="24"/>
          <w:lang w:eastAsia="en-US"/>
        </w:rPr>
        <w:t xml:space="preserve"> eilutėse nurodytų preliminarių metinių paslaugų apimčių.</w:t>
      </w:r>
    </w:p>
    <w:p w14:paraId="0E910B33" w14:textId="22D0D9F3" w:rsidR="0069068F" w:rsidRPr="0039469A" w:rsidRDefault="0069068F" w:rsidP="009F2E92">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5.  Faktinė laimėtojui mokama pirkimo sutarties kaina priklausys nuo mokėtinos pastoviosios mėnesio kainos bei kintamos dalies už faktiškai ištuštintus</w:t>
      </w:r>
      <w:r w:rsidR="009F2E92">
        <w:rPr>
          <w:rFonts w:ascii="Times New Roman" w:eastAsia="Times New Roman" w:hAnsi="Times New Roman" w:cs="Times New Roman"/>
          <w:i/>
          <w:sz w:val="24"/>
          <w:szCs w:val="24"/>
          <w:lang w:eastAsia="en-US"/>
        </w:rPr>
        <w:t xml:space="preserve"> </w:t>
      </w:r>
      <w:r w:rsidR="009F2E92" w:rsidRPr="009F2E92">
        <w:rPr>
          <w:rFonts w:ascii="Times New Roman" w:eastAsia="Times New Roman" w:hAnsi="Times New Roman" w:cs="Times New Roman"/>
          <w:i/>
          <w:iCs/>
          <w:sz w:val="24"/>
          <w:szCs w:val="24"/>
          <w:lang w:eastAsia="en-US"/>
        </w:rPr>
        <w:t xml:space="preserve">(pakėlimo skaičių) </w:t>
      </w:r>
      <w:r w:rsidRPr="0039469A">
        <w:rPr>
          <w:rFonts w:ascii="Times New Roman" w:eastAsia="Times New Roman" w:hAnsi="Times New Roman" w:cs="Times New Roman"/>
          <w:i/>
          <w:sz w:val="24"/>
          <w:szCs w:val="24"/>
          <w:lang w:eastAsia="en-US"/>
        </w:rPr>
        <w:t xml:space="preserve"> pagal fiksuotus įkainius.</w:t>
      </w:r>
    </w:p>
    <w:p w14:paraId="6D67616A"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p>
    <w:p w14:paraId="3211210F" w14:textId="27C6A60F" w:rsidR="0069068F" w:rsidRPr="0039469A" w:rsidRDefault="0069068F" w:rsidP="0069068F">
      <w:pPr>
        <w:spacing w:after="0" w:line="240" w:lineRule="auto"/>
        <w:ind w:firstLine="567"/>
        <w:jc w:val="both"/>
        <w:rPr>
          <w:rFonts w:ascii="Times New Roman" w:eastAsia="Times New Roman" w:hAnsi="Times New Roman" w:cs="Times New Roman"/>
          <w:b/>
          <w:sz w:val="24"/>
          <w:szCs w:val="20"/>
          <w:lang w:eastAsia="en-US"/>
        </w:rPr>
      </w:pPr>
      <w:r w:rsidRPr="0039469A">
        <w:rPr>
          <w:rFonts w:ascii="Times New Roman" w:eastAsia="Times New Roman" w:hAnsi="Times New Roman" w:cs="Times New Roman"/>
          <w:b/>
          <w:sz w:val="24"/>
          <w:szCs w:val="20"/>
          <w:lang w:eastAsia="en-US"/>
        </w:rPr>
        <w:t xml:space="preserve">3 lentelė. </w:t>
      </w:r>
      <w:r w:rsidRPr="0039469A">
        <w:rPr>
          <w:rFonts w:ascii="Times New Roman" w:eastAsia="Times New Roman" w:hAnsi="Times New Roman" w:cs="Times New Roman"/>
          <w:b/>
          <w:sz w:val="24"/>
          <w:szCs w:val="20"/>
          <w:u w:val="single"/>
          <w:lang w:eastAsia="en-US"/>
        </w:rPr>
        <w:t xml:space="preserve">MKA </w:t>
      </w:r>
      <w:r w:rsidRPr="0039469A">
        <w:rPr>
          <w:rFonts w:ascii="Times New Roman" w:eastAsia="Times New Roman" w:hAnsi="Times New Roman" w:cs="Times New Roman"/>
          <w:b/>
          <w:sz w:val="24"/>
          <w:szCs w:val="20"/>
          <w:lang w:eastAsia="en-US"/>
        </w:rPr>
        <w:t xml:space="preserve">KONTEINERIO PASTATYMO PASLAUGA. </w:t>
      </w:r>
    </w:p>
    <w:p w14:paraId="562E1889"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3"/>
        <w:gridCol w:w="2951"/>
        <w:gridCol w:w="786"/>
        <w:gridCol w:w="1091"/>
        <w:gridCol w:w="1695"/>
        <w:gridCol w:w="1854"/>
      </w:tblGrid>
      <w:tr w:rsidR="00E0243A" w:rsidRPr="00B0645F" w14:paraId="16316BBD"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E14B46A"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bookmarkStart w:id="28" w:name="_Hlk199184209"/>
            <w:r w:rsidRPr="00B0645F">
              <w:rPr>
                <w:rFonts w:ascii="Times New Roman" w:eastAsia="Times New Roman" w:hAnsi="Times New Roman" w:cs="Times New Roman"/>
                <w:lang w:eastAsia="lt-LT"/>
              </w:rPr>
              <w:t>Eil. Nr. </w:t>
            </w:r>
          </w:p>
        </w:tc>
        <w:tc>
          <w:tcPr>
            <w:tcW w:w="29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B59FFFB"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Pavadinimas </w:t>
            </w:r>
          </w:p>
        </w:tc>
        <w:tc>
          <w:tcPr>
            <w:tcW w:w="7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6BDFFDF"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Mato vnt. </w:t>
            </w: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20DF6FD"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Mato vieneto įkainis, </w:t>
            </w:r>
          </w:p>
          <w:p w14:paraId="0CC90DBF"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EUR be PVM </w:t>
            </w:r>
          </w:p>
        </w:tc>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82116F4"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Preliminari metinė  </w:t>
            </w:r>
          </w:p>
          <w:p w14:paraId="487A5BD1"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(12 mėn.) paslaugų apimtis </w:t>
            </w:r>
          </w:p>
        </w:tc>
        <w:tc>
          <w:tcPr>
            <w:tcW w:w="18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9213E37"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Viso per metus, </w:t>
            </w:r>
          </w:p>
          <w:p w14:paraId="2B5C7CED"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EUR be PVM </w:t>
            </w:r>
          </w:p>
        </w:tc>
      </w:tr>
      <w:tr w:rsidR="00E0243A" w:rsidRPr="00B0645F" w14:paraId="55C5F337"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0FEEAC2"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a</w:t>
            </w:r>
            <w:r w:rsidRPr="00B0645F">
              <w:rPr>
                <w:rFonts w:ascii="Times New Roman" w:eastAsia="Times New Roman" w:hAnsi="Times New Roman" w:cs="Times New Roman"/>
                <w:lang w:eastAsia="lt-LT"/>
              </w:rPr>
              <w:t> </w:t>
            </w:r>
          </w:p>
        </w:tc>
        <w:tc>
          <w:tcPr>
            <w:tcW w:w="29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80D7B0"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b</w:t>
            </w:r>
            <w:r w:rsidRPr="00B0645F">
              <w:rPr>
                <w:rFonts w:ascii="Times New Roman" w:eastAsia="Times New Roman" w:hAnsi="Times New Roman" w:cs="Times New Roman"/>
                <w:lang w:eastAsia="lt-LT"/>
              </w:rPr>
              <w:t> </w:t>
            </w:r>
          </w:p>
        </w:tc>
        <w:tc>
          <w:tcPr>
            <w:tcW w:w="78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FDF5228"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c</w:t>
            </w:r>
            <w:r w:rsidRPr="00B0645F">
              <w:rPr>
                <w:rFonts w:ascii="Times New Roman" w:eastAsia="Times New Roman" w:hAnsi="Times New Roman" w:cs="Times New Roman"/>
                <w:lang w:eastAsia="lt-LT"/>
              </w:rPr>
              <w:t> </w:t>
            </w: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55F97F4"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d</w:t>
            </w: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F555A28"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e</w:t>
            </w:r>
            <w:r w:rsidRPr="00B0645F">
              <w:rPr>
                <w:rFonts w:ascii="Times New Roman" w:eastAsia="Times New Roman" w:hAnsi="Times New Roman" w:cs="Times New Roman"/>
                <w:lang w:eastAsia="lt-LT"/>
              </w:rPr>
              <w:t> </w:t>
            </w:r>
          </w:p>
        </w:tc>
        <w:tc>
          <w:tcPr>
            <w:tcW w:w="185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870ADBD"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f=d*e</w:t>
            </w:r>
            <w:r w:rsidRPr="00B0645F">
              <w:rPr>
                <w:rFonts w:ascii="Times New Roman" w:eastAsia="Times New Roman" w:hAnsi="Times New Roman" w:cs="Times New Roman"/>
                <w:lang w:eastAsia="lt-LT"/>
              </w:rPr>
              <w:t> </w:t>
            </w:r>
          </w:p>
        </w:tc>
      </w:tr>
      <w:tr w:rsidR="00E0243A" w:rsidRPr="00B0645F" w14:paraId="5FC1710D" w14:textId="77777777" w:rsidTr="24632205">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61070BB"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b/>
                <w:bCs/>
                <w:u w:val="single"/>
                <w:lang w:eastAsia="lt-LT"/>
              </w:rPr>
              <w:t>MKA</w:t>
            </w:r>
            <w:r w:rsidRPr="00B0645F">
              <w:rPr>
                <w:rFonts w:ascii="Times New Roman" w:eastAsia="Times New Roman" w:hAnsi="Times New Roman" w:cs="Times New Roman"/>
                <w:b/>
                <w:bCs/>
                <w:lang w:eastAsia="lt-LT"/>
              </w:rPr>
              <w:t xml:space="preserve"> KONTEINERIO PASTATYMO PASLAUGA</w:t>
            </w:r>
            <w:r w:rsidRPr="00B0645F">
              <w:rPr>
                <w:rFonts w:ascii="Times New Roman" w:eastAsia="Times New Roman" w:hAnsi="Times New Roman" w:cs="Times New Roman"/>
                <w:lang w:eastAsia="lt-LT"/>
              </w:rPr>
              <w:t> </w:t>
            </w:r>
          </w:p>
        </w:tc>
      </w:tr>
      <w:tr w:rsidR="00E0243A" w:rsidRPr="00B0645F" w14:paraId="6D414755"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1AE5A1"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1. </w:t>
            </w:r>
          </w:p>
        </w:tc>
        <w:tc>
          <w:tcPr>
            <w:tcW w:w="8377"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71E80629"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xml:space="preserve">Nuo 0,12 iki </w:t>
            </w:r>
            <w:r w:rsidRPr="00223CBE">
              <w:rPr>
                <w:rFonts w:ascii="Times New Roman" w:eastAsia="Times New Roman" w:hAnsi="Times New Roman" w:cs="Times New Roman"/>
                <w:lang w:eastAsia="lt-LT"/>
              </w:rPr>
              <w:t xml:space="preserve">0,24 </w:t>
            </w:r>
            <w:r w:rsidRPr="00B0645F">
              <w:rPr>
                <w:rFonts w:ascii="Times New Roman" w:eastAsia="Times New Roman" w:hAnsi="Times New Roman" w:cs="Times New Roman"/>
                <w:lang w:eastAsia="lt-LT"/>
              </w:rPr>
              <w:t>m</w:t>
            </w:r>
            <w:r w:rsidRPr="00B0645F">
              <w:rPr>
                <w:rFonts w:ascii="Times New Roman" w:eastAsia="Times New Roman" w:hAnsi="Times New Roman" w:cs="Times New Roman"/>
                <w:sz w:val="19"/>
                <w:szCs w:val="19"/>
                <w:vertAlign w:val="superscript"/>
                <w:lang w:eastAsia="lt-LT"/>
              </w:rPr>
              <w:t>3</w:t>
            </w:r>
            <w:r w:rsidRPr="00B0645F">
              <w:rPr>
                <w:rFonts w:ascii="Times New Roman" w:eastAsia="Times New Roman" w:hAnsi="Times New Roman" w:cs="Times New Roman"/>
                <w:lang w:eastAsia="lt-LT"/>
              </w:rPr>
              <w:t xml:space="preserve"> talpos konteinerio pastatymo paslauga: </w:t>
            </w:r>
          </w:p>
        </w:tc>
      </w:tr>
      <w:tr w:rsidR="00E0243A" w:rsidRPr="00B0645F" w14:paraId="4676BB69"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5A6C34"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1.1. 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F60F7C"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naujam atliekų turėtojui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BCE6FC"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F60A58"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F79FAB"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Pr>
                <w:rFonts w:asciiTheme="majorBidi" w:hAnsiTheme="majorBidi" w:cstheme="majorBidi"/>
                <w:bCs/>
                <w:sz w:val="24"/>
                <w:szCs w:val="24"/>
              </w:rPr>
              <w:t>199</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B561D4"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E0243A" w:rsidRPr="00B0645F" w14:paraId="37122399"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008A3A"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1.2. 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C3C02B"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renginiui, laikinam naudojimui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AFF714"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A6A2B7"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BD2869"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Pr>
                <w:rFonts w:asciiTheme="majorBidi" w:hAnsiTheme="majorBidi" w:cstheme="majorBidi"/>
                <w:bCs/>
                <w:sz w:val="24"/>
                <w:szCs w:val="24"/>
              </w:rPr>
              <w:t>10</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C42D7F"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E0243A" w:rsidRPr="00B0645F" w14:paraId="76A7F338"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C82D7"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2. </w:t>
            </w:r>
          </w:p>
        </w:tc>
        <w:tc>
          <w:tcPr>
            <w:tcW w:w="8377"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05645F48"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Nuo 0,66 iki 1,1 m</w:t>
            </w:r>
            <w:r w:rsidRPr="00B0645F">
              <w:rPr>
                <w:rFonts w:ascii="Times New Roman" w:eastAsia="Times New Roman" w:hAnsi="Times New Roman" w:cs="Times New Roman"/>
                <w:sz w:val="19"/>
                <w:szCs w:val="19"/>
                <w:vertAlign w:val="superscript"/>
                <w:lang w:eastAsia="lt-LT"/>
              </w:rPr>
              <w:t>3</w:t>
            </w:r>
            <w:r w:rsidRPr="00B0645F">
              <w:rPr>
                <w:rFonts w:ascii="Times New Roman" w:eastAsia="Times New Roman" w:hAnsi="Times New Roman" w:cs="Times New Roman"/>
                <w:lang w:eastAsia="lt-LT"/>
              </w:rPr>
              <w:t xml:space="preserve"> talpos konteinerio pastatymo paslauga: </w:t>
            </w:r>
          </w:p>
        </w:tc>
      </w:tr>
      <w:tr w:rsidR="00E0243A" w:rsidRPr="00B0645F" w14:paraId="7D5A925D"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2A8FAD"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2.1.  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D69BB8"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naujam atliekų turėtojui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209A57"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CDD3CB"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430AEF"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Pr>
                <w:rFonts w:asciiTheme="majorBidi" w:hAnsiTheme="majorBidi" w:cstheme="majorBidi"/>
                <w:bCs/>
                <w:sz w:val="24"/>
                <w:szCs w:val="24"/>
              </w:rPr>
              <w:t>602</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0733CA"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E0243A" w:rsidRPr="00B0645F" w14:paraId="6E57A95D"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ADECA7"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2.2.  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5C87AE"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renginiui, laikinam naudojimui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CDDCD9"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9E6B57"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88C1C6"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Pr>
                <w:rFonts w:asciiTheme="majorBidi" w:hAnsiTheme="majorBidi" w:cstheme="majorBidi"/>
                <w:bCs/>
                <w:sz w:val="24"/>
                <w:szCs w:val="24"/>
              </w:rPr>
              <w:t>470</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7E823F"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E0243A" w:rsidRPr="00B0645F" w14:paraId="1E05E96C"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09518B"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val="en-US" w:eastAsia="lt-LT"/>
              </w:rPr>
              <w:t>3.</w:t>
            </w:r>
            <w:r w:rsidRPr="00B0645F">
              <w:rPr>
                <w:rFonts w:ascii="Times New Roman" w:eastAsia="Times New Roman" w:hAnsi="Times New Roman" w:cs="Times New Roman"/>
                <w:lang w:eastAsia="lt-LT"/>
              </w:rPr>
              <w:t> </w:t>
            </w:r>
          </w:p>
        </w:tc>
        <w:tc>
          <w:tcPr>
            <w:tcW w:w="8377"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648A059B"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Nuo 2,1 iki 4 m3 talpos konteinerio pastatymo paslauga: </w:t>
            </w:r>
          </w:p>
        </w:tc>
      </w:tr>
      <w:tr w:rsidR="00E0243A" w:rsidRPr="00B0645F" w14:paraId="01A03425"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D88D1A"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3.1. 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AA197B"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naujam atliekų turėtojui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A040E6"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E6A0C1"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B1E6DB"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Pr>
                <w:rFonts w:asciiTheme="majorBidi" w:hAnsiTheme="majorBidi" w:cstheme="majorBidi"/>
                <w:bCs/>
                <w:sz w:val="24"/>
                <w:szCs w:val="24"/>
              </w:rPr>
              <w:t>50</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F211C3"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E0243A" w:rsidRPr="00B0645F" w14:paraId="6A4DC3ED" w14:textId="77777777" w:rsidTr="24632205">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FD32CC"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3.2. 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92C7A2"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Renginiui, laikinam naudojimui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132BE"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049944"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78767B"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Pr>
                <w:rFonts w:asciiTheme="majorBidi" w:hAnsiTheme="majorBidi" w:cstheme="majorBidi"/>
                <w:bCs/>
                <w:sz w:val="24"/>
                <w:szCs w:val="24"/>
              </w:rPr>
              <w:t>5</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66300B"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E0243A" w:rsidRPr="00B0645F" w14:paraId="4BAFA3E4" w14:textId="77777777" w:rsidTr="24632205">
        <w:trPr>
          <w:trHeight w:val="300"/>
        </w:trPr>
        <w:tc>
          <w:tcPr>
            <w:tcW w:w="546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4D71BFB" w14:textId="77777777" w:rsidR="00E0243A" w:rsidRPr="00B0645F" w:rsidRDefault="00E0243A"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b/>
                <w:bCs/>
                <w:lang w:eastAsia="lt-LT"/>
              </w:rPr>
              <w:t>Bendra preliminari metinė (12 mėn.) Konteinerio pastatymo paslaugos kaina (Z</w:t>
            </w:r>
            <w:r w:rsidRPr="00B0645F">
              <w:rPr>
                <w:rFonts w:ascii="Times New Roman" w:eastAsia="Times New Roman" w:hAnsi="Times New Roman" w:cs="Times New Roman"/>
                <w:b/>
                <w:bCs/>
                <w:sz w:val="19"/>
                <w:szCs w:val="19"/>
                <w:vertAlign w:val="subscript"/>
                <w:lang w:eastAsia="lt-LT"/>
              </w:rPr>
              <w:t>2</w:t>
            </w:r>
            <w:r w:rsidRPr="00B0645F">
              <w:rPr>
                <w:rFonts w:ascii="Times New Roman" w:eastAsia="Times New Roman" w:hAnsi="Times New Roman" w:cs="Times New Roman"/>
                <w:b/>
                <w:bCs/>
                <w:lang w:eastAsia="lt-LT"/>
              </w:rPr>
              <w:t>), EUR be PVM</w:t>
            </w:r>
            <w:r w:rsidRPr="00B0645F">
              <w:rPr>
                <w:rFonts w:ascii="Times New Roman" w:eastAsia="Times New Roman" w:hAnsi="Times New Roman" w:cs="Times New Roman"/>
                <w:lang w:eastAsia="lt-LT"/>
              </w:rPr>
              <w:t> </w:t>
            </w:r>
          </w:p>
          <w:p w14:paraId="6B593E01" w14:textId="6F5B3838" w:rsidR="00E0243A" w:rsidRPr="00B0645F" w:rsidRDefault="0524D5D2" w:rsidP="00D91658">
            <w:pPr>
              <w:spacing w:after="0" w:line="240" w:lineRule="auto"/>
              <w:textAlignment w:val="baseline"/>
              <w:rPr>
                <w:rFonts w:ascii="Segoe UI" w:eastAsia="Times New Roman" w:hAnsi="Segoe UI" w:cs="Segoe UI"/>
                <w:sz w:val="18"/>
                <w:szCs w:val="18"/>
                <w:lang w:eastAsia="lt-LT"/>
              </w:rPr>
            </w:pPr>
            <w:r w:rsidRPr="24632205">
              <w:rPr>
                <w:rFonts w:ascii="Times New Roman" w:eastAsia="Times New Roman" w:hAnsi="Times New Roman" w:cs="Times New Roman"/>
                <w:i/>
                <w:iCs/>
                <w:lang w:eastAsia="lt-LT"/>
              </w:rPr>
              <w:t>(Apskaičiuojama pagal formulę: Z</w:t>
            </w:r>
            <w:r w:rsidRPr="24632205">
              <w:rPr>
                <w:rFonts w:ascii="Times New Roman" w:eastAsia="Times New Roman" w:hAnsi="Times New Roman" w:cs="Times New Roman"/>
                <w:i/>
                <w:iCs/>
                <w:sz w:val="19"/>
                <w:szCs w:val="19"/>
                <w:vertAlign w:val="subscript"/>
                <w:lang w:eastAsia="lt-LT"/>
              </w:rPr>
              <w:t>2</w:t>
            </w:r>
            <w:r w:rsidRPr="24632205">
              <w:rPr>
                <w:rFonts w:ascii="Times New Roman" w:eastAsia="Times New Roman" w:hAnsi="Times New Roman" w:cs="Times New Roman"/>
                <w:i/>
                <w:iCs/>
                <w:lang w:eastAsia="lt-LT"/>
              </w:rPr>
              <w:t>=f1.1+f1.2+ f2.1+ f2.2+f3.1+f3.2)</w:t>
            </w:r>
            <w:r w:rsidRPr="24632205">
              <w:rPr>
                <w:rFonts w:ascii="Times New Roman" w:eastAsia="Times New Roman" w:hAnsi="Times New Roman" w:cs="Times New Roman"/>
                <w:lang w:eastAsia="lt-LT"/>
              </w:rPr>
              <w:t> </w:t>
            </w:r>
          </w:p>
        </w:tc>
        <w:tc>
          <w:tcPr>
            <w:tcW w:w="3549"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AC93B0"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p w14:paraId="4CAAB35C" w14:textId="77777777" w:rsidR="00E0243A" w:rsidRPr="00B0645F" w:rsidRDefault="00E0243A"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(skaičiais ir žodžiais) </w:t>
            </w:r>
          </w:p>
        </w:tc>
      </w:tr>
      <w:bookmarkEnd w:id="28"/>
    </w:tbl>
    <w:p w14:paraId="03756202" w14:textId="77777777" w:rsidR="0069068F" w:rsidRDefault="0069068F" w:rsidP="0069068F">
      <w:pPr>
        <w:spacing w:after="0" w:line="240" w:lineRule="auto"/>
        <w:jc w:val="both"/>
        <w:rPr>
          <w:rFonts w:ascii="Times New Roman" w:eastAsia="Times New Roman" w:hAnsi="Times New Roman" w:cs="Times New Roman"/>
          <w:i/>
          <w:sz w:val="24"/>
          <w:szCs w:val="20"/>
          <w:lang w:eastAsia="en-US"/>
        </w:rPr>
      </w:pPr>
    </w:p>
    <w:p w14:paraId="493DA55E" w14:textId="77777777" w:rsidR="0069068F" w:rsidRPr="0039469A" w:rsidRDefault="0069068F" w:rsidP="0069068F">
      <w:pPr>
        <w:spacing w:after="0" w:line="240" w:lineRule="auto"/>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Pastabos:</w:t>
      </w:r>
    </w:p>
    <w:p w14:paraId="5CFDDB4B" w14:textId="77777777" w:rsidR="0069068F" w:rsidRPr="0039469A" w:rsidRDefault="0069068F" w:rsidP="0069068F">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 xml:space="preserve">1. Konteinerio pastatymo paslaugos preliminarios metinės apimtys kiekvienais paslaugų teikimo metais gali kisti (didėti arba mažėti). </w:t>
      </w:r>
    </w:p>
    <w:p w14:paraId="11D2A56A" w14:textId="77777777" w:rsidR="0069068F" w:rsidRPr="0039469A" w:rsidRDefault="0069068F" w:rsidP="0069068F">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lastRenderedPageBreak/>
        <w:t>2.  Perkančioji organizacija neįsipareigoja kiekvienais paslaugų teikimo metais nupirkti visos lentelėje nurodytos preliminarios metinės paslaugų apimties.</w:t>
      </w:r>
    </w:p>
    <w:p w14:paraId="59208CD4" w14:textId="77777777" w:rsidR="0069068F" w:rsidRPr="0039469A" w:rsidRDefault="0069068F" w:rsidP="0069068F">
      <w:pPr>
        <w:spacing w:after="0" w:line="240" w:lineRule="auto"/>
        <w:ind w:firstLine="720"/>
        <w:jc w:val="both"/>
        <w:rPr>
          <w:rFonts w:ascii="Times New Roman" w:eastAsia="Times New Roman" w:hAnsi="Times New Roman" w:cs="Times New Roman"/>
          <w:b/>
          <w:sz w:val="24"/>
          <w:szCs w:val="20"/>
          <w:lang w:eastAsia="en-US"/>
        </w:rPr>
      </w:pPr>
    </w:p>
    <w:p w14:paraId="50C77921"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b/>
          <w:sz w:val="24"/>
          <w:szCs w:val="20"/>
          <w:lang w:eastAsia="en-US"/>
        </w:rPr>
        <w:t xml:space="preserve">4 lentelė. Bendra preliminari </w:t>
      </w:r>
      <w:r w:rsidRPr="0039469A">
        <w:rPr>
          <w:rFonts w:ascii="Times New Roman" w:eastAsia="Times New Roman" w:hAnsi="Times New Roman" w:cs="Times New Roman"/>
          <w:b/>
          <w:sz w:val="24"/>
          <w:szCs w:val="24"/>
          <w:lang w:eastAsia="en-US"/>
        </w:rPr>
        <w:t xml:space="preserve">metinė (12 mėn.) </w:t>
      </w:r>
      <w:r w:rsidRPr="0039469A">
        <w:rPr>
          <w:rFonts w:ascii="Times New Roman" w:eastAsia="Times New Roman" w:hAnsi="Times New Roman" w:cs="Times New Roman"/>
          <w:b/>
          <w:sz w:val="24"/>
          <w:szCs w:val="20"/>
          <w:lang w:eastAsia="en-US"/>
        </w:rPr>
        <w:t xml:space="preserve">pasiūlymo kaina </w:t>
      </w:r>
      <w:r w:rsidRPr="0039469A">
        <w:rPr>
          <w:rFonts w:ascii="Times New Roman" w:eastAsia="Times New Roman" w:hAnsi="Times New Roman" w:cs="Times New Roman"/>
          <w:i/>
          <w:sz w:val="24"/>
          <w:szCs w:val="24"/>
          <w:lang w:eastAsia="en-US"/>
        </w:rPr>
        <w:t>(naudojama tik pasiūlymų palyginimui ir laimėtojui nustatyti):</w:t>
      </w:r>
      <w:r w:rsidRPr="0039469A">
        <w:rPr>
          <w:rFonts w:ascii="Times New Roman" w:eastAsia="Times New Roman" w:hAnsi="Times New Roman" w:cs="Times New Roman"/>
          <w:sz w:val="24"/>
          <w:szCs w:val="20"/>
          <w:lang w:eastAsia="en-US"/>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2"/>
        <w:gridCol w:w="3368"/>
      </w:tblGrid>
      <w:tr w:rsidR="0069068F" w:rsidRPr="0039469A" w14:paraId="0E0A5F02"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0F7ED835" w14:textId="025C1111"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Bendra preliminari metinė (12 mėn.) </w:t>
            </w:r>
            <w:r w:rsidRPr="0039469A">
              <w:rPr>
                <w:rFonts w:ascii="Times New Roman" w:eastAsia="Times New Roman" w:hAnsi="Times New Roman" w:cs="Times New Roman"/>
                <w:b/>
                <w:sz w:val="24"/>
                <w:szCs w:val="24"/>
                <w:lang w:eastAsia="en-US"/>
              </w:rPr>
              <w:t>MKA vežimo paslaugos kaina</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b/>
                <w:sz w:val="24"/>
                <w:szCs w:val="24"/>
                <w:lang w:eastAsia="en-US"/>
              </w:rPr>
              <w:t>(Z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i/>
                <w:sz w:val="24"/>
                <w:szCs w:val="24"/>
                <w:lang w:eastAsia="en-US"/>
              </w:rPr>
              <w:t xml:space="preserve">(įrašoma iš 2 lentelės), </w:t>
            </w:r>
            <w:r w:rsidRPr="0039469A">
              <w:rPr>
                <w:rFonts w:ascii="Times New Roman" w:eastAsia="Times New Roman" w:hAnsi="Times New Roman" w:cs="Times New Roman"/>
                <w:sz w:val="24"/>
                <w:szCs w:val="24"/>
                <w:lang w:eastAsia="en-US"/>
              </w:rPr>
              <w:t>EUR be PVM</w:t>
            </w:r>
          </w:p>
        </w:tc>
        <w:tc>
          <w:tcPr>
            <w:tcW w:w="3368" w:type="dxa"/>
            <w:tcBorders>
              <w:top w:val="single" w:sz="4" w:space="0" w:color="auto"/>
              <w:left w:val="single" w:sz="4" w:space="0" w:color="auto"/>
              <w:bottom w:val="single" w:sz="4" w:space="0" w:color="auto"/>
              <w:right w:val="single" w:sz="4" w:space="0" w:color="auto"/>
            </w:tcBorders>
            <w:vAlign w:val="center"/>
          </w:tcPr>
          <w:p w14:paraId="10392E57"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7CB38536"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15F22AE2"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3EEB82E7"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Bendra preliminari metinė (12 mėn.) </w:t>
            </w:r>
            <w:r w:rsidRPr="0039469A">
              <w:rPr>
                <w:rFonts w:ascii="Times New Roman" w:eastAsia="Times New Roman" w:hAnsi="Times New Roman" w:cs="Times New Roman"/>
                <w:b/>
                <w:sz w:val="24"/>
                <w:szCs w:val="24"/>
                <w:lang w:eastAsia="en-US"/>
              </w:rPr>
              <w:t>Konteinerio pastatymo paslaugos kaina (Z</w:t>
            </w:r>
            <w:r w:rsidRPr="0039469A">
              <w:rPr>
                <w:rFonts w:ascii="Times New Roman" w:eastAsia="Times New Roman" w:hAnsi="Times New Roman" w:cs="Times New Roman"/>
                <w:b/>
                <w:sz w:val="24"/>
                <w:szCs w:val="24"/>
                <w:vertAlign w:val="subscript"/>
                <w:lang w:eastAsia="en-US"/>
              </w:rPr>
              <w:t>2</w:t>
            </w:r>
            <w:r w:rsidRPr="0039469A">
              <w:rPr>
                <w:rFonts w:ascii="Times New Roman" w:eastAsia="Times New Roman" w:hAnsi="Times New Roman" w:cs="Times New Roman"/>
                <w:b/>
                <w:sz w:val="24"/>
                <w:szCs w:val="24"/>
                <w:lang w:eastAsia="en-US"/>
              </w:rPr>
              <w:t>)</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i/>
                <w:sz w:val="24"/>
                <w:szCs w:val="24"/>
                <w:lang w:eastAsia="en-US"/>
              </w:rPr>
              <w:t xml:space="preserve">(įrašoma iš 3 lentelės), </w:t>
            </w:r>
            <w:r w:rsidRPr="0039469A">
              <w:rPr>
                <w:rFonts w:ascii="Times New Roman" w:eastAsia="Times New Roman" w:hAnsi="Times New Roman" w:cs="Times New Roman"/>
                <w:sz w:val="24"/>
                <w:szCs w:val="24"/>
                <w:lang w:eastAsia="en-US"/>
              </w:rPr>
              <w:t xml:space="preserve"> EUR be PVM</w:t>
            </w:r>
          </w:p>
        </w:tc>
        <w:tc>
          <w:tcPr>
            <w:tcW w:w="3368" w:type="dxa"/>
            <w:tcBorders>
              <w:top w:val="single" w:sz="4" w:space="0" w:color="auto"/>
              <w:left w:val="single" w:sz="4" w:space="0" w:color="auto"/>
              <w:bottom w:val="single" w:sz="4" w:space="0" w:color="auto"/>
              <w:right w:val="single" w:sz="4" w:space="0" w:color="auto"/>
            </w:tcBorders>
            <w:vAlign w:val="center"/>
          </w:tcPr>
          <w:p w14:paraId="6C09B414"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4B4E4D24"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79212058"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0663DA8D" w14:textId="77777777" w:rsidR="0069068F" w:rsidRPr="0039469A" w:rsidRDefault="0069068F"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pasiūlymo kaina</w:t>
            </w:r>
            <w:r w:rsidRPr="0039469A">
              <w:rPr>
                <w:rFonts w:ascii="Times New Roman" w:eastAsia="Times New Roman" w:hAnsi="Times New Roman" w:cs="Times New Roman"/>
                <w:i/>
                <w:sz w:val="24"/>
                <w:szCs w:val="24"/>
                <w:lang w:eastAsia="en-US"/>
              </w:rPr>
              <w:t xml:space="preserve">, </w:t>
            </w:r>
            <w:r w:rsidRPr="0039469A">
              <w:rPr>
                <w:rFonts w:ascii="Times New Roman" w:eastAsia="Times New Roman" w:hAnsi="Times New Roman" w:cs="Times New Roman"/>
                <w:b/>
                <w:sz w:val="24"/>
                <w:szCs w:val="24"/>
                <w:lang w:eastAsia="en-US"/>
              </w:rPr>
              <w:t>EUR be PVM (Z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+Z</w:t>
            </w:r>
            <w:r w:rsidRPr="0039469A">
              <w:rPr>
                <w:rFonts w:ascii="Times New Roman" w:eastAsia="Times New Roman" w:hAnsi="Times New Roman" w:cs="Times New Roman"/>
                <w:b/>
                <w:sz w:val="24"/>
                <w:szCs w:val="24"/>
                <w:vertAlign w:val="subscript"/>
                <w:lang w:eastAsia="en-US"/>
              </w:rPr>
              <w:t>2</w:t>
            </w:r>
            <w:r w:rsidRPr="0039469A">
              <w:rPr>
                <w:rFonts w:ascii="Times New Roman" w:eastAsia="Times New Roman" w:hAnsi="Times New Roman" w:cs="Times New Roman"/>
                <w:b/>
                <w:sz w:val="24"/>
                <w:szCs w:val="24"/>
                <w:lang w:eastAsia="en-US"/>
              </w:rPr>
              <w:t>)</w:t>
            </w:r>
          </w:p>
        </w:tc>
        <w:tc>
          <w:tcPr>
            <w:tcW w:w="3368" w:type="dxa"/>
            <w:tcBorders>
              <w:top w:val="single" w:sz="4" w:space="0" w:color="auto"/>
              <w:left w:val="single" w:sz="4" w:space="0" w:color="auto"/>
              <w:bottom w:val="single" w:sz="4" w:space="0" w:color="auto"/>
              <w:right w:val="single" w:sz="4" w:space="0" w:color="auto"/>
            </w:tcBorders>
            <w:vAlign w:val="center"/>
          </w:tcPr>
          <w:p w14:paraId="3FC3FA69"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5C6A67E8"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711D0664"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06E2D3D9"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PVM 21 %</w:t>
            </w:r>
          </w:p>
        </w:tc>
        <w:tc>
          <w:tcPr>
            <w:tcW w:w="3368" w:type="dxa"/>
            <w:tcBorders>
              <w:top w:val="single" w:sz="4" w:space="0" w:color="auto"/>
              <w:left w:val="single" w:sz="4" w:space="0" w:color="auto"/>
              <w:bottom w:val="single" w:sz="4" w:space="0" w:color="auto"/>
              <w:right w:val="single" w:sz="4" w:space="0" w:color="auto"/>
            </w:tcBorders>
            <w:vAlign w:val="center"/>
          </w:tcPr>
          <w:p w14:paraId="46E5D352"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79E8C00F"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0B0DBFFA"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8B2FC8" w14:textId="77777777" w:rsidR="0069068F" w:rsidRPr="0039469A" w:rsidRDefault="0069068F"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pasiūlymo kaina</w:t>
            </w:r>
          </w:p>
          <w:p w14:paraId="53B4AC19"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 xml:space="preserve">(naudojama pasiūlymų palyginimui ir laimėtojui nustatyti), </w:t>
            </w:r>
            <w:r w:rsidRPr="0039469A">
              <w:rPr>
                <w:rFonts w:ascii="Times New Roman" w:eastAsia="Times New Roman" w:hAnsi="Times New Roman" w:cs="Times New Roman"/>
                <w:b/>
                <w:sz w:val="24"/>
                <w:szCs w:val="24"/>
                <w:lang w:eastAsia="en-US"/>
              </w:rPr>
              <w:t>EUR su PVM</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B2DDF" w14:textId="77777777" w:rsidR="0069068F" w:rsidRPr="0039469A" w:rsidRDefault="0069068F"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w:t>
            </w:r>
          </w:p>
          <w:p w14:paraId="5A5BB3CE" w14:textId="77777777" w:rsidR="0069068F" w:rsidRPr="0039469A" w:rsidRDefault="0069068F"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(skaičiais ir žodžiais)</w:t>
            </w:r>
          </w:p>
        </w:tc>
      </w:tr>
    </w:tbl>
    <w:p w14:paraId="298AA101"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464F6C45"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Į kainą turi būti įskaityti visi tiekėjo mokami mokesčiai ir visos tiekėjo patiriamos su pasiūlymo rengimu ir su pirkimo sutarties vykdymu susijusios išlaidos.</w:t>
      </w:r>
    </w:p>
    <w:p w14:paraId="6FF962CA" w14:textId="77777777" w:rsidR="0069068F" w:rsidRPr="0039469A" w:rsidRDefault="0069068F" w:rsidP="0069068F">
      <w:pPr>
        <w:spacing w:after="0" w:line="240" w:lineRule="auto"/>
        <w:ind w:firstLine="567"/>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 xml:space="preserve">Tais atvejais, kai pagal galiojančius teisės aktus dalyviui nereikia mokėti PVM, jis nurodo bendrą </w:t>
      </w:r>
      <w:r w:rsidRPr="0039469A">
        <w:rPr>
          <w:rFonts w:ascii="Times New Roman" w:eastAsia="Times New Roman" w:hAnsi="Times New Roman" w:cs="Times New Roman"/>
          <w:bCs/>
          <w:i/>
          <w:iCs/>
          <w:sz w:val="24"/>
          <w:szCs w:val="24"/>
          <w:lang w:eastAsia="en-US"/>
        </w:rPr>
        <w:t>preliminarią metinę (12 mėn.)</w:t>
      </w:r>
      <w:r w:rsidRPr="0039469A">
        <w:rPr>
          <w:rFonts w:ascii="Times New Roman" w:eastAsia="Times New Roman" w:hAnsi="Times New Roman" w:cs="Times New Roman"/>
          <w:b/>
          <w:sz w:val="24"/>
          <w:szCs w:val="24"/>
          <w:lang w:eastAsia="en-US"/>
        </w:rPr>
        <w:t xml:space="preserve"> </w:t>
      </w:r>
      <w:r w:rsidRPr="0039469A">
        <w:rPr>
          <w:rFonts w:ascii="Times New Roman" w:eastAsia="Times New Roman" w:hAnsi="Times New Roman" w:cs="Times New Roman"/>
          <w:i/>
          <w:sz w:val="24"/>
          <w:szCs w:val="20"/>
          <w:lang w:eastAsia="en-US"/>
        </w:rPr>
        <w:t>pasiūlymo kainą be PVM ir priežastis, dėl kurių PVM nemoka.</w:t>
      </w:r>
    </w:p>
    <w:p w14:paraId="4D4FC369"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08087FDF" w14:textId="21075C05" w:rsidR="0069068F" w:rsidRPr="002806D7" w:rsidRDefault="0069068F" w:rsidP="0069068F">
      <w:pPr>
        <w:spacing w:after="0" w:line="240" w:lineRule="auto"/>
        <w:ind w:firstLine="567"/>
        <w:jc w:val="both"/>
        <w:rPr>
          <w:rFonts w:ascii="Times New Roman" w:eastAsia="Times New Roman" w:hAnsi="Times New Roman" w:cs="Times New Roman"/>
          <w:b/>
          <w:bCs/>
          <w:sz w:val="24"/>
          <w:szCs w:val="20"/>
          <w:u w:val="single"/>
          <w:lang w:eastAsia="en-US"/>
        </w:rPr>
      </w:pPr>
      <w:r w:rsidRPr="002806D7">
        <w:rPr>
          <w:rFonts w:ascii="Times New Roman" w:eastAsia="Times New Roman" w:hAnsi="Times New Roman" w:cs="Times New Roman"/>
          <w:b/>
          <w:bCs/>
          <w:sz w:val="24"/>
          <w:szCs w:val="20"/>
          <w:u w:val="single"/>
          <w:lang w:eastAsia="en-US"/>
        </w:rPr>
        <w:t xml:space="preserve">Perkančiajai organizacijai priimtina maksimali bendra preliminari metinė (12 mėn.) pasiūlymo kaina yra </w:t>
      </w:r>
      <w:r w:rsidR="008065C4">
        <w:rPr>
          <w:rFonts w:ascii="Times New Roman" w:eastAsia="Times New Roman" w:hAnsi="Times New Roman" w:cs="Times New Roman"/>
          <w:b/>
          <w:bCs/>
          <w:sz w:val="24"/>
          <w:szCs w:val="24"/>
          <w:u w:val="single"/>
          <w:lang w:eastAsia="en-US"/>
        </w:rPr>
        <w:t>2 842 781,</w:t>
      </w:r>
      <w:r w:rsidR="008065C4" w:rsidRPr="00223CBE">
        <w:rPr>
          <w:rFonts w:ascii="Times New Roman" w:eastAsia="Times New Roman" w:hAnsi="Times New Roman" w:cs="Times New Roman"/>
          <w:b/>
          <w:bCs/>
          <w:sz w:val="24"/>
          <w:szCs w:val="24"/>
          <w:u w:val="single"/>
          <w:lang w:eastAsia="en-US"/>
        </w:rPr>
        <w:t>99</w:t>
      </w:r>
      <w:r w:rsidR="00A808C3" w:rsidRPr="00223CBE">
        <w:rPr>
          <w:rFonts w:ascii="Times New Roman" w:eastAsia="Times New Roman" w:hAnsi="Times New Roman" w:cs="Times New Roman"/>
          <w:b/>
          <w:bCs/>
          <w:sz w:val="24"/>
          <w:szCs w:val="20"/>
          <w:u w:val="single"/>
          <w:lang w:eastAsia="en-US"/>
        </w:rPr>
        <w:t xml:space="preserve"> </w:t>
      </w:r>
      <w:r w:rsidRPr="00223CBE">
        <w:rPr>
          <w:rFonts w:ascii="Times New Roman" w:eastAsia="Times New Roman" w:hAnsi="Times New Roman" w:cs="Times New Roman"/>
          <w:b/>
          <w:bCs/>
          <w:sz w:val="24"/>
          <w:szCs w:val="20"/>
          <w:u w:val="single"/>
          <w:lang w:eastAsia="en-US"/>
        </w:rPr>
        <w:t>EUR</w:t>
      </w:r>
      <w:r w:rsidRPr="002806D7">
        <w:rPr>
          <w:rFonts w:ascii="Times New Roman" w:eastAsia="Times New Roman" w:hAnsi="Times New Roman" w:cs="Times New Roman"/>
          <w:b/>
          <w:bCs/>
          <w:sz w:val="24"/>
          <w:szCs w:val="20"/>
          <w:u w:val="single"/>
          <w:lang w:eastAsia="en-US"/>
        </w:rPr>
        <w:t xml:space="preserve"> įskaitant visus mokesčius. Pasiūlymas, kuriame nurodyta kaina yra didesnė, bus atmestas kaip neatitinkantis pirkimo dokumentuose nustatytų reikalavimų.</w:t>
      </w:r>
    </w:p>
    <w:p w14:paraId="491E30A1" w14:textId="77777777" w:rsidR="0069068F" w:rsidRDefault="0069068F" w:rsidP="0069068F">
      <w:pPr>
        <w:spacing w:before="120" w:after="120" w:line="240" w:lineRule="auto"/>
        <w:ind w:firstLine="567"/>
        <w:jc w:val="both"/>
        <w:rPr>
          <w:rFonts w:ascii="Times New Roman" w:eastAsia="Times New Roman" w:hAnsi="Times New Roman" w:cs="Times New Roman"/>
          <w:sz w:val="24"/>
          <w:szCs w:val="24"/>
        </w:rPr>
      </w:pPr>
      <w:r w:rsidRPr="0039469A">
        <w:rPr>
          <w:rFonts w:ascii="Times New Roman" w:eastAsia="Times New Roman" w:hAnsi="Times New Roman" w:cs="Times New Roman"/>
          <w:sz w:val="24"/>
          <w:szCs w:val="24"/>
        </w:rPr>
        <w:t>Pasiūlymuose nurodytos kainos vertinamos eurais su PVM. Jeigu visų pirkime dalyvaujančių tiekėjų PVM yra 0 proc. ar netaikomas, neatmestų tiekėjų pasiūlymo kaina bus vertinama eurais be PVM. Kai pirkime dalyvauja tiekėjai, turintys skirtingą statusą – PVM mokėtojai ir ne PVM mokėtojai, pirkimo vykdytojas pasiūlymus vertina atsižvelgdamas į galutinę lėšų sumą, kurią jis išleis.</w:t>
      </w:r>
    </w:p>
    <w:p w14:paraId="263C672F" w14:textId="3261F10E" w:rsidR="0069068F" w:rsidRPr="007B4ED4" w:rsidRDefault="0069068F" w:rsidP="0069068F">
      <w:pPr>
        <w:tabs>
          <w:tab w:val="left" w:pos="851"/>
        </w:tabs>
        <w:spacing w:after="0" w:line="240" w:lineRule="auto"/>
        <w:ind w:firstLine="567"/>
        <w:jc w:val="both"/>
        <w:rPr>
          <w:rFonts w:ascii="Times New Roman" w:eastAsia="MS Mincho" w:hAnsi="Times New Roman" w:cs="Times New Roman"/>
          <w:sz w:val="24"/>
          <w:szCs w:val="24"/>
          <w:lang w:eastAsia="en-GB"/>
        </w:rPr>
      </w:pPr>
    </w:p>
    <w:p w14:paraId="37000B83" w14:textId="77777777" w:rsidR="0069068F"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17C67410"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kiekvieno tiekėjų grupės partnerio savo jėgomis numatomų teikti paslaugų dalies vertę (pildoma, kai pasiūlymą pateikia tiekėjų grupė):</w:t>
      </w:r>
    </w:p>
    <w:p w14:paraId="335F4AA0"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0"/>
        <w:gridCol w:w="2368"/>
        <w:gridCol w:w="3175"/>
        <w:gridCol w:w="1707"/>
        <w:gridCol w:w="1708"/>
      </w:tblGrid>
      <w:tr w:rsidR="0069068F" w:rsidRPr="0039469A" w14:paraId="26F08FDC" w14:textId="77777777" w:rsidTr="0027152A">
        <w:tc>
          <w:tcPr>
            <w:tcW w:w="675" w:type="dxa"/>
            <w:vMerge w:val="restart"/>
            <w:shd w:val="clear" w:color="auto" w:fill="D9D9D9" w:themeFill="background1" w:themeFillShade="D9"/>
            <w:vAlign w:val="center"/>
          </w:tcPr>
          <w:p w14:paraId="69BEBA88" w14:textId="77777777" w:rsidR="0069068F" w:rsidRPr="0039469A" w:rsidRDefault="0069068F" w:rsidP="0027152A">
            <w:pPr>
              <w:jc w:val="center"/>
              <w:rPr>
                <w:b/>
                <w:sz w:val="24"/>
                <w:lang w:eastAsia="en-US"/>
              </w:rPr>
            </w:pPr>
            <w:r w:rsidRPr="0039469A">
              <w:rPr>
                <w:b/>
                <w:sz w:val="24"/>
                <w:lang w:eastAsia="en-US"/>
              </w:rPr>
              <w:t>Eil. Nr.</w:t>
            </w:r>
          </w:p>
        </w:tc>
        <w:tc>
          <w:tcPr>
            <w:tcW w:w="2410" w:type="dxa"/>
            <w:vMerge w:val="restart"/>
            <w:shd w:val="clear" w:color="auto" w:fill="D9D9D9" w:themeFill="background1" w:themeFillShade="D9"/>
            <w:vAlign w:val="center"/>
          </w:tcPr>
          <w:p w14:paraId="5506EE83" w14:textId="77777777" w:rsidR="0069068F" w:rsidRPr="0039469A" w:rsidRDefault="0069068F" w:rsidP="0027152A">
            <w:pPr>
              <w:jc w:val="center"/>
              <w:rPr>
                <w:b/>
                <w:sz w:val="24"/>
                <w:lang w:eastAsia="en-US"/>
              </w:rPr>
            </w:pPr>
            <w:r w:rsidRPr="0039469A">
              <w:rPr>
                <w:b/>
                <w:sz w:val="24"/>
                <w:lang w:eastAsia="en-US"/>
              </w:rPr>
              <w:t>Partnerio pavadinimas</w:t>
            </w:r>
          </w:p>
        </w:tc>
        <w:tc>
          <w:tcPr>
            <w:tcW w:w="3260" w:type="dxa"/>
            <w:vMerge w:val="restart"/>
            <w:shd w:val="clear" w:color="auto" w:fill="D9D9D9" w:themeFill="background1" w:themeFillShade="D9"/>
            <w:vAlign w:val="center"/>
          </w:tcPr>
          <w:p w14:paraId="05F90224" w14:textId="77777777" w:rsidR="0069068F" w:rsidRPr="0039469A" w:rsidRDefault="0069068F" w:rsidP="0027152A">
            <w:pPr>
              <w:jc w:val="center"/>
              <w:rPr>
                <w:b/>
                <w:sz w:val="24"/>
                <w:lang w:eastAsia="en-US"/>
              </w:rPr>
            </w:pPr>
            <w:r w:rsidRPr="0039469A">
              <w:rPr>
                <w:b/>
                <w:sz w:val="24"/>
                <w:lang w:eastAsia="en-US"/>
              </w:rPr>
              <w:t>Numatomos suteikti paslaugos</w:t>
            </w:r>
          </w:p>
        </w:tc>
        <w:tc>
          <w:tcPr>
            <w:tcW w:w="3509" w:type="dxa"/>
            <w:gridSpan w:val="2"/>
            <w:shd w:val="clear" w:color="auto" w:fill="D9D9D9" w:themeFill="background1" w:themeFillShade="D9"/>
            <w:vAlign w:val="center"/>
          </w:tcPr>
          <w:p w14:paraId="3CD3DDCB" w14:textId="77777777" w:rsidR="0069068F" w:rsidRPr="0039469A" w:rsidRDefault="0069068F" w:rsidP="0027152A">
            <w:pPr>
              <w:jc w:val="center"/>
              <w:rPr>
                <w:b/>
                <w:sz w:val="24"/>
                <w:lang w:eastAsia="en-US"/>
              </w:rPr>
            </w:pPr>
            <w:r w:rsidRPr="0039469A">
              <w:rPr>
                <w:b/>
                <w:sz w:val="24"/>
                <w:lang w:eastAsia="en-US"/>
              </w:rPr>
              <w:t>Partnerio paslaugų dalies vertė pasiūlymo kainoje</w:t>
            </w:r>
          </w:p>
        </w:tc>
      </w:tr>
      <w:tr w:rsidR="0069068F" w:rsidRPr="0039469A" w14:paraId="3C1237ED" w14:textId="77777777" w:rsidTr="0027152A">
        <w:tc>
          <w:tcPr>
            <w:tcW w:w="675" w:type="dxa"/>
            <w:vMerge/>
            <w:shd w:val="clear" w:color="auto" w:fill="D9D9D9" w:themeFill="background1" w:themeFillShade="D9"/>
          </w:tcPr>
          <w:p w14:paraId="75CBBFF6" w14:textId="77777777" w:rsidR="0069068F" w:rsidRPr="0039469A" w:rsidRDefault="0069068F" w:rsidP="0027152A">
            <w:pPr>
              <w:jc w:val="both"/>
              <w:rPr>
                <w:sz w:val="24"/>
                <w:lang w:eastAsia="en-US"/>
              </w:rPr>
            </w:pPr>
          </w:p>
        </w:tc>
        <w:tc>
          <w:tcPr>
            <w:tcW w:w="2410" w:type="dxa"/>
            <w:vMerge/>
            <w:shd w:val="clear" w:color="auto" w:fill="D9D9D9" w:themeFill="background1" w:themeFillShade="D9"/>
          </w:tcPr>
          <w:p w14:paraId="249046CA" w14:textId="77777777" w:rsidR="0069068F" w:rsidRPr="0039469A" w:rsidRDefault="0069068F" w:rsidP="0027152A">
            <w:pPr>
              <w:jc w:val="both"/>
              <w:rPr>
                <w:sz w:val="24"/>
                <w:lang w:eastAsia="en-US"/>
              </w:rPr>
            </w:pPr>
          </w:p>
        </w:tc>
        <w:tc>
          <w:tcPr>
            <w:tcW w:w="3260" w:type="dxa"/>
            <w:vMerge/>
            <w:shd w:val="clear" w:color="auto" w:fill="D9D9D9" w:themeFill="background1" w:themeFillShade="D9"/>
          </w:tcPr>
          <w:p w14:paraId="4DF88820" w14:textId="77777777" w:rsidR="0069068F" w:rsidRPr="0039469A" w:rsidRDefault="0069068F" w:rsidP="0027152A">
            <w:pPr>
              <w:jc w:val="both"/>
              <w:rPr>
                <w:sz w:val="24"/>
                <w:lang w:eastAsia="en-US"/>
              </w:rPr>
            </w:pPr>
          </w:p>
        </w:tc>
        <w:tc>
          <w:tcPr>
            <w:tcW w:w="1754" w:type="dxa"/>
            <w:shd w:val="clear" w:color="auto" w:fill="D9D9D9" w:themeFill="background1" w:themeFillShade="D9"/>
          </w:tcPr>
          <w:p w14:paraId="528B1E2C" w14:textId="77777777" w:rsidR="0069068F" w:rsidRPr="0039469A" w:rsidRDefault="0069068F" w:rsidP="0027152A">
            <w:pPr>
              <w:jc w:val="center"/>
              <w:rPr>
                <w:b/>
                <w:sz w:val="24"/>
                <w:lang w:eastAsia="en-US"/>
              </w:rPr>
            </w:pPr>
            <w:r w:rsidRPr="0039469A">
              <w:rPr>
                <w:b/>
                <w:sz w:val="24"/>
                <w:lang w:eastAsia="en-US"/>
              </w:rPr>
              <w:t>EUR su PVM</w:t>
            </w:r>
          </w:p>
        </w:tc>
        <w:tc>
          <w:tcPr>
            <w:tcW w:w="1755" w:type="dxa"/>
            <w:shd w:val="clear" w:color="auto" w:fill="D9D9D9" w:themeFill="background1" w:themeFillShade="D9"/>
          </w:tcPr>
          <w:p w14:paraId="3E116310" w14:textId="77777777" w:rsidR="0069068F" w:rsidRPr="0039469A" w:rsidRDefault="0069068F" w:rsidP="0027152A">
            <w:pPr>
              <w:jc w:val="center"/>
              <w:rPr>
                <w:b/>
                <w:sz w:val="24"/>
                <w:lang w:eastAsia="en-US"/>
              </w:rPr>
            </w:pPr>
            <w:r w:rsidRPr="0039469A">
              <w:rPr>
                <w:b/>
                <w:sz w:val="24"/>
                <w:lang w:eastAsia="en-US"/>
              </w:rPr>
              <w:t>Proc.</w:t>
            </w:r>
          </w:p>
        </w:tc>
      </w:tr>
      <w:tr w:rsidR="0069068F" w:rsidRPr="0039469A" w14:paraId="7B25D12D" w14:textId="77777777" w:rsidTr="0027152A">
        <w:tc>
          <w:tcPr>
            <w:tcW w:w="675" w:type="dxa"/>
          </w:tcPr>
          <w:p w14:paraId="21F85425" w14:textId="77777777" w:rsidR="0069068F" w:rsidRPr="0039469A" w:rsidRDefault="0069068F" w:rsidP="0027152A">
            <w:pPr>
              <w:jc w:val="both"/>
              <w:rPr>
                <w:sz w:val="24"/>
                <w:lang w:eastAsia="en-US"/>
              </w:rPr>
            </w:pPr>
          </w:p>
        </w:tc>
        <w:tc>
          <w:tcPr>
            <w:tcW w:w="2410" w:type="dxa"/>
          </w:tcPr>
          <w:p w14:paraId="4EC0C923" w14:textId="77777777" w:rsidR="0069068F" w:rsidRPr="0039469A" w:rsidRDefault="0069068F" w:rsidP="0027152A">
            <w:pPr>
              <w:jc w:val="both"/>
              <w:rPr>
                <w:sz w:val="24"/>
                <w:lang w:eastAsia="en-US"/>
              </w:rPr>
            </w:pPr>
          </w:p>
        </w:tc>
        <w:tc>
          <w:tcPr>
            <w:tcW w:w="3260" w:type="dxa"/>
          </w:tcPr>
          <w:p w14:paraId="54F1184F" w14:textId="77777777" w:rsidR="0069068F" w:rsidRPr="0039469A" w:rsidRDefault="0069068F" w:rsidP="0027152A">
            <w:pPr>
              <w:jc w:val="both"/>
              <w:rPr>
                <w:sz w:val="24"/>
                <w:lang w:eastAsia="en-US"/>
              </w:rPr>
            </w:pPr>
          </w:p>
        </w:tc>
        <w:tc>
          <w:tcPr>
            <w:tcW w:w="1754" w:type="dxa"/>
          </w:tcPr>
          <w:p w14:paraId="403E6B50" w14:textId="77777777" w:rsidR="0069068F" w:rsidRPr="0039469A" w:rsidRDefault="0069068F" w:rsidP="0027152A">
            <w:pPr>
              <w:jc w:val="both"/>
              <w:rPr>
                <w:sz w:val="24"/>
                <w:lang w:eastAsia="en-US"/>
              </w:rPr>
            </w:pPr>
          </w:p>
        </w:tc>
        <w:tc>
          <w:tcPr>
            <w:tcW w:w="1755" w:type="dxa"/>
          </w:tcPr>
          <w:p w14:paraId="35A7A305" w14:textId="77777777" w:rsidR="0069068F" w:rsidRPr="0039469A" w:rsidRDefault="0069068F" w:rsidP="0027152A">
            <w:pPr>
              <w:jc w:val="both"/>
              <w:rPr>
                <w:sz w:val="24"/>
                <w:lang w:eastAsia="en-US"/>
              </w:rPr>
            </w:pPr>
          </w:p>
        </w:tc>
      </w:tr>
      <w:tr w:rsidR="0069068F" w:rsidRPr="0039469A" w14:paraId="0919BB33" w14:textId="77777777" w:rsidTr="0027152A">
        <w:tc>
          <w:tcPr>
            <w:tcW w:w="675" w:type="dxa"/>
          </w:tcPr>
          <w:p w14:paraId="74D6ADCB" w14:textId="77777777" w:rsidR="0069068F" w:rsidRPr="0039469A" w:rsidRDefault="0069068F" w:rsidP="0027152A">
            <w:pPr>
              <w:jc w:val="both"/>
              <w:rPr>
                <w:sz w:val="24"/>
                <w:lang w:eastAsia="en-US"/>
              </w:rPr>
            </w:pPr>
          </w:p>
        </w:tc>
        <w:tc>
          <w:tcPr>
            <w:tcW w:w="2410" w:type="dxa"/>
          </w:tcPr>
          <w:p w14:paraId="6AD64E16" w14:textId="77777777" w:rsidR="0069068F" w:rsidRPr="0039469A" w:rsidRDefault="0069068F" w:rsidP="0027152A">
            <w:pPr>
              <w:jc w:val="both"/>
              <w:rPr>
                <w:sz w:val="24"/>
                <w:lang w:eastAsia="en-US"/>
              </w:rPr>
            </w:pPr>
          </w:p>
        </w:tc>
        <w:tc>
          <w:tcPr>
            <w:tcW w:w="3260" w:type="dxa"/>
          </w:tcPr>
          <w:p w14:paraId="3A7EA03F" w14:textId="77777777" w:rsidR="0069068F" w:rsidRPr="0039469A" w:rsidRDefault="0069068F" w:rsidP="0027152A">
            <w:pPr>
              <w:jc w:val="both"/>
              <w:rPr>
                <w:sz w:val="24"/>
                <w:lang w:eastAsia="en-US"/>
              </w:rPr>
            </w:pPr>
          </w:p>
        </w:tc>
        <w:tc>
          <w:tcPr>
            <w:tcW w:w="1754" w:type="dxa"/>
          </w:tcPr>
          <w:p w14:paraId="26D66D46" w14:textId="77777777" w:rsidR="0069068F" w:rsidRPr="0039469A" w:rsidRDefault="0069068F" w:rsidP="0027152A">
            <w:pPr>
              <w:jc w:val="both"/>
              <w:rPr>
                <w:sz w:val="24"/>
                <w:lang w:eastAsia="en-US"/>
              </w:rPr>
            </w:pPr>
          </w:p>
        </w:tc>
        <w:tc>
          <w:tcPr>
            <w:tcW w:w="1755" w:type="dxa"/>
          </w:tcPr>
          <w:p w14:paraId="0B2AEED9" w14:textId="77777777" w:rsidR="0069068F" w:rsidRPr="0039469A" w:rsidRDefault="0069068F" w:rsidP="0027152A">
            <w:pPr>
              <w:jc w:val="both"/>
              <w:rPr>
                <w:sz w:val="24"/>
                <w:lang w:eastAsia="en-US"/>
              </w:rPr>
            </w:pPr>
          </w:p>
        </w:tc>
      </w:tr>
      <w:tr w:rsidR="0069068F" w:rsidRPr="0039469A" w14:paraId="30DE19AA" w14:textId="77777777" w:rsidTr="0027152A">
        <w:tc>
          <w:tcPr>
            <w:tcW w:w="6345" w:type="dxa"/>
            <w:gridSpan w:val="3"/>
          </w:tcPr>
          <w:p w14:paraId="3B2F4821" w14:textId="77777777" w:rsidR="0069068F" w:rsidRPr="0039469A" w:rsidRDefault="0069068F" w:rsidP="0027152A">
            <w:pPr>
              <w:jc w:val="right"/>
              <w:rPr>
                <w:b/>
                <w:sz w:val="24"/>
                <w:lang w:eastAsia="en-US"/>
              </w:rPr>
            </w:pPr>
            <w:r w:rsidRPr="0039469A">
              <w:rPr>
                <w:b/>
                <w:sz w:val="24"/>
                <w:lang w:eastAsia="en-US"/>
              </w:rPr>
              <w:t>Viso:</w:t>
            </w:r>
          </w:p>
        </w:tc>
        <w:tc>
          <w:tcPr>
            <w:tcW w:w="1754" w:type="dxa"/>
          </w:tcPr>
          <w:p w14:paraId="1FEEE119" w14:textId="77777777" w:rsidR="0069068F" w:rsidRPr="0039469A" w:rsidRDefault="0069068F" w:rsidP="0027152A">
            <w:pPr>
              <w:jc w:val="both"/>
              <w:rPr>
                <w:sz w:val="24"/>
                <w:lang w:eastAsia="en-US"/>
              </w:rPr>
            </w:pPr>
          </w:p>
        </w:tc>
        <w:tc>
          <w:tcPr>
            <w:tcW w:w="1755" w:type="dxa"/>
          </w:tcPr>
          <w:p w14:paraId="2A3E3E05" w14:textId="77777777" w:rsidR="0069068F" w:rsidRPr="0039469A" w:rsidRDefault="0069068F" w:rsidP="0027152A">
            <w:pPr>
              <w:jc w:val="both"/>
              <w:rPr>
                <w:sz w:val="24"/>
                <w:lang w:eastAsia="en-US"/>
              </w:rPr>
            </w:pPr>
          </w:p>
        </w:tc>
      </w:tr>
    </w:tbl>
    <w:p w14:paraId="538B4C0C"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21F15887"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Dalyvis pasiūlyme privalo išviešinti subtiekėjus ir ūkio subjektus, kurių pajėgumais remiasi, taip pat nurodyti ir kitus žinomus subtiekėjus.</w:t>
      </w:r>
    </w:p>
    <w:p w14:paraId="42DE09A9"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0"/>
        <w:gridCol w:w="2370"/>
        <w:gridCol w:w="3174"/>
        <w:gridCol w:w="2062"/>
        <w:gridCol w:w="1352"/>
      </w:tblGrid>
      <w:tr w:rsidR="0069068F" w:rsidRPr="0039469A" w14:paraId="50D29D41" w14:textId="77777777" w:rsidTr="0027152A">
        <w:tc>
          <w:tcPr>
            <w:tcW w:w="675" w:type="dxa"/>
            <w:vMerge w:val="restart"/>
            <w:shd w:val="clear" w:color="auto" w:fill="D9D9D9" w:themeFill="background1" w:themeFillShade="D9"/>
            <w:vAlign w:val="center"/>
          </w:tcPr>
          <w:p w14:paraId="5B257155" w14:textId="77777777" w:rsidR="0069068F" w:rsidRPr="0039469A" w:rsidRDefault="0069068F" w:rsidP="0027152A">
            <w:pPr>
              <w:jc w:val="center"/>
              <w:rPr>
                <w:b/>
                <w:sz w:val="24"/>
                <w:lang w:eastAsia="en-US"/>
              </w:rPr>
            </w:pPr>
            <w:r w:rsidRPr="0039469A">
              <w:rPr>
                <w:b/>
                <w:sz w:val="24"/>
                <w:lang w:eastAsia="en-US"/>
              </w:rPr>
              <w:lastRenderedPageBreak/>
              <w:t>Eil. Nr.</w:t>
            </w:r>
          </w:p>
        </w:tc>
        <w:tc>
          <w:tcPr>
            <w:tcW w:w="2410" w:type="dxa"/>
            <w:vMerge w:val="restart"/>
            <w:shd w:val="clear" w:color="auto" w:fill="D9D9D9" w:themeFill="background1" w:themeFillShade="D9"/>
            <w:vAlign w:val="center"/>
          </w:tcPr>
          <w:p w14:paraId="4679BB05" w14:textId="77777777" w:rsidR="0069068F" w:rsidRPr="0039469A" w:rsidRDefault="0069068F" w:rsidP="0027152A">
            <w:pPr>
              <w:jc w:val="center"/>
              <w:rPr>
                <w:b/>
                <w:sz w:val="24"/>
                <w:lang w:eastAsia="en-US"/>
              </w:rPr>
            </w:pPr>
            <w:r w:rsidRPr="0039469A">
              <w:rPr>
                <w:b/>
                <w:sz w:val="24"/>
                <w:lang w:eastAsia="en-US"/>
              </w:rPr>
              <w:t>Subtiekėjo pavadinimas, kodas ir adresas</w:t>
            </w:r>
          </w:p>
        </w:tc>
        <w:tc>
          <w:tcPr>
            <w:tcW w:w="3260" w:type="dxa"/>
            <w:vMerge w:val="restart"/>
            <w:shd w:val="clear" w:color="auto" w:fill="D9D9D9" w:themeFill="background1" w:themeFillShade="D9"/>
            <w:vAlign w:val="center"/>
          </w:tcPr>
          <w:p w14:paraId="4708934C" w14:textId="77777777" w:rsidR="0069068F" w:rsidRPr="0039469A" w:rsidRDefault="0069068F" w:rsidP="0027152A">
            <w:pPr>
              <w:jc w:val="center"/>
              <w:rPr>
                <w:b/>
                <w:sz w:val="24"/>
                <w:lang w:eastAsia="en-US"/>
              </w:rPr>
            </w:pPr>
            <w:r w:rsidRPr="0039469A">
              <w:rPr>
                <w:b/>
                <w:sz w:val="24"/>
                <w:lang w:eastAsia="en-US"/>
              </w:rPr>
              <w:t xml:space="preserve">Numatomos suteikti paslaugos </w:t>
            </w:r>
          </w:p>
        </w:tc>
        <w:tc>
          <w:tcPr>
            <w:tcW w:w="3509" w:type="dxa"/>
            <w:gridSpan w:val="2"/>
            <w:shd w:val="clear" w:color="auto" w:fill="D9D9D9" w:themeFill="background1" w:themeFillShade="D9"/>
            <w:vAlign w:val="center"/>
          </w:tcPr>
          <w:p w14:paraId="2F079457" w14:textId="77777777" w:rsidR="0069068F" w:rsidRPr="0039469A" w:rsidRDefault="0069068F" w:rsidP="0027152A">
            <w:pPr>
              <w:jc w:val="center"/>
              <w:rPr>
                <w:b/>
                <w:sz w:val="24"/>
                <w:lang w:eastAsia="en-US"/>
              </w:rPr>
            </w:pPr>
            <w:r w:rsidRPr="0039469A">
              <w:rPr>
                <w:b/>
                <w:sz w:val="24"/>
                <w:lang w:eastAsia="en-US"/>
              </w:rPr>
              <w:t>Pirkimo sutarties dalis pasiūlymo kainoje, kuriai ketinama pasitelkti subtiekėjus</w:t>
            </w:r>
          </w:p>
        </w:tc>
      </w:tr>
      <w:tr w:rsidR="0069068F" w:rsidRPr="0039469A" w14:paraId="2BA5ED60" w14:textId="77777777" w:rsidTr="0027152A">
        <w:tc>
          <w:tcPr>
            <w:tcW w:w="675" w:type="dxa"/>
            <w:vMerge/>
            <w:shd w:val="clear" w:color="auto" w:fill="D9D9D9" w:themeFill="background1" w:themeFillShade="D9"/>
            <w:vAlign w:val="center"/>
          </w:tcPr>
          <w:p w14:paraId="3AE7A3AD" w14:textId="77777777" w:rsidR="0069068F" w:rsidRPr="0039469A" w:rsidRDefault="0069068F" w:rsidP="0027152A">
            <w:pPr>
              <w:jc w:val="center"/>
              <w:rPr>
                <w:b/>
                <w:sz w:val="24"/>
                <w:lang w:eastAsia="en-US"/>
              </w:rPr>
            </w:pPr>
          </w:p>
        </w:tc>
        <w:tc>
          <w:tcPr>
            <w:tcW w:w="2410" w:type="dxa"/>
            <w:vMerge/>
            <w:shd w:val="clear" w:color="auto" w:fill="D9D9D9" w:themeFill="background1" w:themeFillShade="D9"/>
            <w:vAlign w:val="center"/>
          </w:tcPr>
          <w:p w14:paraId="637EEE40" w14:textId="77777777" w:rsidR="0069068F" w:rsidRPr="0039469A" w:rsidRDefault="0069068F" w:rsidP="0027152A">
            <w:pPr>
              <w:jc w:val="center"/>
              <w:rPr>
                <w:b/>
                <w:sz w:val="24"/>
                <w:lang w:eastAsia="en-US"/>
              </w:rPr>
            </w:pPr>
          </w:p>
        </w:tc>
        <w:tc>
          <w:tcPr>
            <w:tcW w:w="3260" w:type="dxa"/>
            <w:vMerge/>
            <w:shd w:val="clear" w:color="auto" w:fill="D9D9D9" w:themeFill="background1" w:themeFillShade="D9"/>
            <w:vAlign w:val="center"/>
          </w:tcPr>
          <w:p w14:paraId="1786F541" w14:textId="77777777" w:rsidR="0069068F" w:rsidRPr="0039469A" w:rsidRDefault="0069068F" w:rsidP="0027152A">
            <w:pPr>
              <w:jc w:val="center"/>
              <w:rPr>
                <w:b/>
                <w:sz w:val="24"/>
                <w:lang w:eastAsia="en-US"/>
              </w:rPr>
            </w:pPr>
          </w:p>
        </w:tc>
        <w:tc>
          <w:tcPr>
            <w:tcW w:w="2127" w:type="dxa"/>
            <w:shd w:val="clear" w:color="auto" w:fill="D9D9D9" w:themeFill="background1" w:themeFillShade="D9"/>
            <w:vAlign w:val="center"/>
          </w:tcPr>
          <w:p w14:paraId="2F7B7696" w14:textId="77777777" w:rsidR="0069068F" w:rsidRPr="0039469A" w:rsidRDefault="0069068F" w:rsidP="0027152A">
            <w:pPr>
              <w:jc w:val="center"/>
              <w:rPr>
                <w:b/>
                <w:sz w:val="24"/>
                <w:lang w:eastAsia="en-US"/>
              </w:rPr>
            </w:pPr>
            <w:r w:rsidRPr="0039469A">
              <w:rPr>
                <w:b/>
                <w:sz w:val="24"/>
                <w:lang w:eastAsia="en-US"/>
              </w:rPr>
              <w:t>EUR su PVM</w:t>
            </w:r>
          </w:p>
        </w:tc>
        <w:tc>
          <w:tcPr>
            <w:tcW w:w="1382" w:type="dxa"/>
            <w:shd w:val="clear" w:color="auto" w:fill="D9D9D9" w:themeFill="background1" w:themeFillShade="D9"/>
            <w:vAlign w:val="center"/>
          </w:tcPr>
          <w:p w14:paraId="2E812645" w14:textId="77777777" w:rsidR="0069068F" w:rsidRPr="0039469A" w:rsidRDefault="0069068F" w:rsidP="0027152A">
            <w:pPr>
              <w:jc w:val="center"/>
              <w:rPr>
                <w:b/>
                <w:sz w:val="24"/>
                <w:lang w:eastAsia="en-US"/>
              </w:rPr>
            </w:pPr>
            <w:r w:rsidRPr="0039469A">
              <w:rPr>
                <w:b/>
                <w:sz w:val="24"/>
                <w:lang w:eastAsia="en-US"/>
              </w:rPr>
              <w:t>Proc.</w:t>
            </w:r>
          </w:p>
        </w:tc>
      </w:tr>
      <w:tr w:rsidR="0069068F" w:rsidRPr="0039469A" w14:paraId="13162E9E" w14:textId="77777777" w:rsidTr="0027152A">
        <w:tc>
          <w:tcPr>
            <w:tcW w:w="9854" w:type="dxa"/>
            <w:gridSpan w:val="5"/>
          </w:tcPr>
          <w:p w14:paraId="17903A38" w14:textId="77777777" w:rsidR="0069068F" w:rsidRPr="0039469A" w:rsidRDefault="0069068F" w:rsidP="0027152A">
            <w:pPr>
              <w:jc w:val="center"/>
              <w:rPr>
                <w:b/>
                <w:sz w:val="24"/>
                <w:lang w:eastAsia="en-US"/>
              </w:rPr>
            </w:pPr>
            <w:r w:rsidRPr="0039469A">
              <w:rPr>
                <w:b/>
                <w:sz w:val="24"/>
                <w:lang w:eastAsia="en-US"/>
              </w:rPr>
              <w:t>Subtiekėjai ir ūkio subjektai, kurių pajėgumais remiamasi įrodinėjant kvalifikacijos atitiktį</w:t>
            </w:r>
          </w:p>
        </w:tc>
      </w:tr>
      <w:tr w:rsidR="0069068F" w:rsidRPr="0039469A" w14:paraId="6241C7A3" w14:textId="77777777" w:rsidTr="0027152A">
        <w:tc>
          <w:tcPr>
            <w:tcW w:w="675" w:type="dxa"/>
          </w:tcPr>
          <w:p w14:paraId="550726AF" w14:textId="77777777" w:rsidR="0069068F" w:rsidRPr="0039469A" w:rsidRDefault="0069068F" w:rsidP="0027152A">
            <w:pPr>
              <w:jc w:val="both"/>
              <w:rPr>
                <w:sz w:val="24"/>
                <w:lang w:eastAsia="en-US"/>
              </w:rPr>
            </w:pPr>
          </w:p>
        </w:tc>
        <w:tc>
          <w:tcPr>
            <w:tcW w:w="2410" w:type="dxa"/>
          </w:tcPr>
          <w:p w14:paraId="0E63E5C3" w14:textId="77777777" w:rsidR="0069068F" w:rsidRPr="0039469A" w:rsidRDefault="0069068F" w:rsidP="0027152A">
            <w:pPr>
              <w:jc w:val="both"/>
              <w:rPr>
                <w:sz w:val="24"/>
                <w:lang w:eastAsia="en-US"/>
              </w:rPr>
            </w:pPr>
          </w:p>
        </w:tc>
        <w:tc>
          <w:tcPr>
            <w:tcW w:w="3260" w:type="dxa"/>
          </w:tcPr>
          <w:p w14:paraId="297229AE" w14:textId="77777777" w:rsidR="0069068F" w:rsidRPr="0039469A" w:rsidRDefault="0069068F" w:rsidP="0027152A">
            <w:pPr>
              <w:jc w:val="both"/>
              <w:rPr>
                <w:sz w:val="24"/>
                <w:lang w:eastAsia="en-US"/>
              </w:rPr>
            </w:pPr>
          </w:p>
        </w:tc>
        <w:tc>
          <w:tcPr>
            <w:tcW w:w="2127" w:type="dxa"/>
          </w:tcPr>
          <w:p w14:paraId="1BB5C8C3" w14:textId="77777777" w:rsidR="0069068F" w:rsidRPr="0039469A" w:rsidRDefault="0069068F" w:rsidP="0027152A">
            <w:pPr>
              <w:jc w:val="both"/>
              <w:rPr>
                <w:sz w:val="24"/>
                <w:lang w:eastAsia="en-US"/>
              </w:rPr>
            </w:pPr>
          </w:p>
        </w:tc>
        <w:tc>
          <w:tcPr>
            <w:tcW w:w="1382" w:type="dxa"/>
          </w:tcPr>
          <w:p w14:paraId="27E39E6F" w14:textId="77777777" w:rsidR="0069068F" w:rsidRPr="0039469A" w:rsidRDefault="0069068F" w:rsidP="0027152A">
            <w:pPr>
              <w:jc w:val="both"/>
              <w:rPr>
                <w:sz w:val="24"/>
                <w:lang w:eastAsia="en-US"/>
              </w:rPr>
            </w:pPr>
          </w:p>
        </w:tc>
      </w:tr>
      <w:tr w:rsidR="0069068F" w:rsidRPr="0039469A" w14:paraId="112487AC" w14:textId="77777777" w:rsidTr="0027152A">
        <w:tc>
          <w:tcPr>
            <w:tcW w:w="675" w:type="dxa"/>
          </w:tcPr>
          <w:p w14:paraId="1094A4B7" w14:textId="77777777" w:rsidR="0069068F" w:rsidRPr="0039469A" w:rsidRDefault="0069068F" w:rsidP="0027152A">
            <w:pPr>
              <w:jc w:val="both"/>
              <w:rPr>
                <w:sz w:val="24"/>
                <w:lang w:eastAsia="en-US"/>
              </w:rPr>
            </w:pPr>
          </w:p>
        </w:tc>
        <w:tc>
          <w:tcPr>
            <w:tcW w:w="2410" w:type="dxa"/>
          </w:tcPr>
          <w:p w14:paraId="317FB48F" w14:textId="77777777" w:rsidR="0069068F" w:rsidRPr="0039469A" w:rsidRDefault="0069068F" w:rsidP="0027152A">
            <w:pPr>
              <w:jc w:val="both"/>
              <w:rPr>
                <w:sz w:val="24"/>
                <w:lang w:eastAsia="en-US"/>
              </w:rPr>
            </w:pPr>
          </w:p>
        </w:tc>
        <w:tc>
          <w:tcPr>
            <w:tcW w:w="3260" w:type="dxa"/>
          </w:tcPr>
          <w:p w14:paraId="0B3E8EA5" w14:textId="77777777" w:rsidR="0069068F" w:rsidRPr="0039469A" w:rsidRDefault="0069068F" w:rsidP="0027152A">
            <w:pPr>
              <w:jc w:val="both"/>
              <w:rPr>
                <w:sz w:val="24"/>
                <w:lang w:eastAsia="en-US"/>
              </w:rPr>
            </w:pPr>
          </w:p>
        </w:tc>
        <w:tc>
          <w:tcPr>
            <w:tcW w:w="2127" w:type="dxa"/>
          </w:tcPr>
          <w:p w14:paraId="79F3085C" w14:textId="77777777" w:rsidR="0069068F" w:rsidRPr="0039469A" w:rsidRDefault="0069068F" w:rsidP="0027152A">
            <w:pPr>
              <w:jc w:val="both"/>
              <w:rPr>
                <w:sz w:val="24"/>
                <w:lang w:eastAsia="en-US"/>
              </w:rPr>
            </w:pPr>
          </w:p>
        </w:tc>
        <w:tc>
          <w:tcPr>
            <w:tcW w:w="1382" w:type="dxa"/>
          </w:tcPr>
          <w:p w14:paraId="7B94A901" w14:textId="77777777" w:rsidR="0069068F" w:rsidRPr="0039469A" w:rsidRDefault="0069068F" w:rsidP="0027152A">
            <w:pPr>
              <w:jc w:val="both"/>
              <w:rPr>
                <w:sz w:val="24"/>
                <w:lang w:eastAsia="en-US"/>
              </w:rPr>
            </w:pPr>
          </w:p>
        </w:tc>
      </w:tr>
      <w:tr w:rsidR="0069068F" w:rsidRPr="0039469A" w14:paraId="604EB447" w14:textId="77777777" w:rsidTr="0027152A">
        <w:tc>
          <w:tcPr>
            <w:tcW w:w="675" w:type="dxa"/>
          </w:tcPr>
          <w:p w14:paraId="41759226" w14:textId="77777777" w:rsidR="0069068F" w:rsidRPr="0039469A" w:rsidRDefault="0069068F" w:rsidP="0027152A">
            <w:pPr>
              <w:jc w:val="both"/>
              <w:rPr>
                <w:sz w:val="24"/>
                <w:lang w:eastAsia="en-US"/>
              </w:rPr>
            </w:pPr>
          </w:p>
        </w:tc>
        <w:tc>
          <w:tcPr>
            <w:tcW w:w="2410" w:type="dxa"/>
          </w:tcPr>
          <w:p w14:paraId="56748C47" w14:textId="77777777" w:rsidR="0069068F" w:rsidRPr="0039469A" w:rsidRDefault="0069068F" w:rsidP="0027152A">
            <w:pPr>
              <w:jc w:val="both"/>
              <w:rPr>
                <w:sz w:val="24"/>
                <w:lang w:eastAsia="en-US"/>
              </w:rPr>
            </w:pPr>
          </w:p>
        </w:tc>
        <w:tc>
          <w:tcPr>
            <w:tcW w:w="3260" w:type="dxa"/>
          </w:tcPr>
          <w:p w14:paraId="50365CC7" w14:textId="77777777" w:rsidR="0069068F" w:rsidRPr="0039469A" w:rsidRDefault="0069068F" w:rsidP="0027152A">
            <w:pPr>
              <w:jc w:val="both"/>
              <w:rPr>
                <w:sz w:val="24"/>
                <w:lang w:eastAsia="en-US"/>
              </w:rPr>
            </w:pPr>
          </w:p>
        </w:tc>
        <w:tc>
          <w:tcPr>
            <w:tcW w:w="2127" w:type="dxa"/>
          </w:tcPr>
          <w:p w14:paraId="50922817" w14:textId="77777777" w:rsidR="0069068F" w:rsidRPr="0039469A" w:rsidRDefault="0069068F" w:rsidP="0027152A">
            <w:pPr>
              <w:jc w:val="both"/>
              <w:rPr>
                <w:sz w:val="24"/>
                <w:lang w:eastAsia="en-US"/>
              </w:rPr>
            </w:pPr>
          </w:p>
        </w:tc>
        <w:tc>
          <w:tcPr>
            <w:tcW w:w="1382" w:type="dxa"/>
          </w:tcPr>
          <w:p w14:paraId="1218E67B" w14:textId="77777777" w:rsidR="0069068F" w:rsidRPr="0039469A" w:rsidRDefault="0069068F" w:rsidP="0027152A">
            <w:pPr>
              <w:jc w:val="both"/>
              <w:rPr>
                <w:sz w:val="24"/>
                <w:lang w:eastAsia="en-US"/>
              </w:rPr>
            </w:pPr>
          </w:p>
        </w:tc>
      </w:tr>
      <w:tr w:rsidR="0069068F" w:rsidRPr="0039469A" w14:paraId="13AC3EA3" w14:textId="77777777" w:rsidTr="0027152A">
        <w:tc>
          <w:tcPr>
            <w:tcW w:w="675" w:type="dxa"/>
          </w:tcPr>
          <w:p w14:paraId="4666FF74" w14:textId="77777777" w:rsidR="0069068F" w:rsidRPr="0039469A" w:rsidRDefault="0069068F" w:rsidP="0027152A">
            <w:pPr>
              <w:jc w:val="both"/>
              <w:rPr>
                <w:sz w:val="24"/>
                <w:lang w:eastAsia="en-US"/>
              </w:rPr>
            </w:pPr>
          </w:p>
        </w:tc>
        <w:tc>
          <w:tcPr>
            <w:tcW w:w="2410" w:type="dxa"/>
          </w:tcPr>
          <w:p w14:paraId="7862E20C" w14:textId="77777777" w:rsidR="0069068F" w:rsidRPr="0039469A" w:rsidRDefault="0069068F" w:rsidP="0027152A">
            <w:pPr>
              <w:jc w:val="both"/>
              <w:rPr>
                <w:sz w:val="24"/>
                <w:lang w:eastAsia="en-US"/>
              </w:rPr>
            </w:pPr>
          </w:p>
        </w:tc>
        <w:tc>
          <w:tcPr>
            <w:tcW w:w="3260" w:type="dxa"/>
          </w:tcPr>
          <w:p w14:paraId="0486EF8F" w14:textId="77777777" w:rsidR="0069068F" w:rsidRPr="0039469A" w:rsidRDefault="0069068F" w:rsidP="0027152A">
            <w:pPr>
              <w:jc w:val="both"/>
              <w:rPr>
                <w:sz w:val="24"/>
                <w:lang w:eastAsia="en-US"/>
              </w:rPr>
            </w:pPr>
          </w:p>
        </w:tc>
        <w:tc>
          <w:tcPr>
            <w:tcW w:w="2127" w:type="dxa"/>
          </w:tcPr>
          <w:p w14:paraId="47A0E48A" w14:textId="77777777" w:rsidR="0069068F" w:rsidRPr="0039469A" w:rsidRDefault="0069068F" w:rsidP="0027152A">
            <w:pPr>
              <w:jc w:val="both"/>
              <w:rPr>
                <w:sz w:val="24"/>
                <w:lang w:eastAsia="en-US"/>
              </w:rPr>
            </w:pPr>
          </w:p>
        </w:tc>
        <w:tc>
          <w:tcPr>
            <w:tcW w:w="1382" w:type="dxa"/>
          </w:tcPr>
          <w:p w14:paraId="026C66B1" w14:textId="77777777" w:rsidR="0069068F" w:rsidRPr="0039469A" w:rsidRDefault="0069068F" w:rsidP="0027152A">
            <w:pPr>
              <w:jc w:val="both"/>
              <w:rPr>
                <w:sz w:val="24"/>
                <w:lang w:eastAsia="en-US"/>
              </w:rPr>
            </w:pPr>
          </w:p>
        </w:tc>
      </w:tr>
      <w:tr w:rsidR="0069068F" w:rsidRPr="0039469A" w14:paraId="1B065295" w14:textId="77777777" w:rsidTr="0027152A">
        <w:tc>
          <w:tcPr>
            <w:tcW w:w="6345" w:type="dxa"/>
            <w:gridSpan w:val="3"/>
          </w:tcPr>
          <w:p w14:paraId="51EBBEBE" w14:textId="77777777" w:rsidR="0069068F" w:rsidRPr="0039469A" w:rsidRDefault="0069068F" w:rsidP="0027152A">
            <w:pPr>
              <w:jc w:val="right"/>
              <w:rPr>
                <w:sz w:val="24"/>
                <w:lang w:eastAsia="en-US"/>
              </w:rPr>
            </w:pPr>
            <w:r w:rsidRPr="0039469A">
              <w:rPr>
                <w:b/>
                <w:sz w:val="24"/>
                <w:lang w:eastAsia="en-US"/>
              </w:rPr>
              <w:t>Viso:</w:t>
            </w:r>
          </w:p>
        </w:tc>
        <w:tc>
          <w:tcPr>
            <w:tcW w:w="2127" w:type="dxa"/>
          </w:tcPr>
          <w:p w14:paraId="5C017376" w14:textId="77777777" w:rsidR="0069068F" w:rsidRPr="0039469A" w:rsidRDefault="0069068F" w:rsidP="0027152A">
            <w:pPr>
              <w:jc w:val="both"/>
              <w:rPr>
                <w:sz w:val="24"/>
                <w:lang w:eastAsia="en-US"/>
              </w:rPr>
            </w:pPr>
          </w:p>
        </w:tc>
        <w:tc>
          <w:tcPr>
            <w:tcW w:w="1382" w:type="dxa"/>
          </w:tcPr>
          <w:p w14:paraId="3EB75A0C" w14:textId="77777777" w:rsidR="0069068F" w:rsidRPr="0039469A" w:rsidRDefault="0069068F" w:rsidP="0027152A">
            <w:pPr>
              <w:jc w:val="both"/>
              <w:rPr>
                <w:sz w:val="24"/>
                <w:lang w:eastAsia="en-US"/>
              </w:rPr>
            </w:pPr>
          </w:p>
        </w:tc>
      </w:tr>
      <w:tr w:rsidR="0069068F" w:rsidRPr="0039469A" w14:paraId="3B596E1E" w14:textId="77777777" w:rsidTr="0027152A">
        <w:tc>
          <w:tcPr>
            <w:tcW w:w="9854" w:type="dxa"/>
            <w:gridSpan w:val="5"/>
          </w:tcPr>
          <w:p w14:paraId="5C9AD7E6" w14:textId="77777777" w:rsidR="0069068F" w:rsidRPr="0039469A" w:rsidRDefault="0069068F" w:rsidP="0027152A">
            <w:pPr>
              <w:jc w:val="center"/>
              <w:rPr>
                <w:b/>
                <w:sz w:val="24"/>
                <w:lang w:eastAsia="en-US"/>
              </w:rPr>
            </w:pPr>
            <w:r w:rsidRPr="0039469A">
              <w:rPr>
                <w:b/>
                <w:sz w:val="24"/>
                <w:lang w:eastAsia="en-US"/>
              </w:rPr>
              <w:t>Kiti žinomi subtiekėjai, kurie bus pasitelkti vykdant pirkimo sutartį ir kurių pajėgumais nesiremiama įrodinėjant kvalifikacijos atitiktį</w:t>
            </w:r>
          </w:p>
        </w:tc>
      </w:tr>
      <w:tr w:rsidR="0069068F" w:rsidRPr="0039469A" w14:paraId="7AF6F1A8" w14:textId="77777777" w:rsidTr="0027152A">
        <w:tc>
          <w:tcPr>
            <w:tcW w:w="675" w:type="dxa"/>
          </w:tcPr>
          <w:p w14:paraId="70E24D63" w14:textId="77777777" w:rsidR="0069068F" w:rsidRPr="0039469A" w:rsidRDefault="0069068F" w:rsidP="0027152A">
            <w:pPr>
              <w:jc w:val="both"/>
              <w:rPr>
                <w:sz w:val="24"/>
                <w:lang w:eastAsia="en-US"/>
              </w:rPr>
            </w:pPr>
          </w:p>
        </w:tc>
        <w:tc>
          <w:tcPr>
            <w:tcW w:w="2410" w:type="dxa"/>
          </w:tcPr>
          <w:p w14:paraId="34BFBCA9" w14:textId="77777777" w:rsidR="0069068F" w:rsidRPr="0039469A" w:rsidRDefault="0069068F" w:rsidP="0027152A">
            <w:pPr>
              <w:jc w:val="both"/>
              <w:rPr>
                <w:sz w:val="24"/>
                <w:lang w:eastAsia="en-US"/>
              </w:rPr>
            </w:pPr>
          </w:p>
        </w:tc>
        <w:tc>
          <w:tcPr>
            <w:tcW w:w="3260" w:type="dxa"/>
          </w:tcPr>
          <w:p w14:paraId="3AB5763D" w14:textId="77777777" w:rsidR="0069068F" w:rsidRPr="0039469A" w:rsidRDefault="0069068F" w:rsidP="0027152A">
            <w:pPr>
              <w:jc w:val="both"/>
              <w:rPr>
                <w:sz w:val="24"/>
                <w:lang w:eastAsia="en-US"/>
              </w:rPr>
            </w:pPr>
          </w:p>
        </w:tc>
        <w:tc>
          <w:tcPr>
            <w:tcW w:w="2127" w:type="dxa"/>
          </w:tcPr>
          <w:p w14:paraId="5E85C9A4" w14:textId="77777777" w:rsidR="0069068F" w:rsidRPr="0039469A" w:rsidRDefault="0069068F" w:rsidP="0027152A">
            <w:pPr>
              <w:jc w:val="both"/>
              <w:rPr>
                <w:sz w:val="24"/>
                <w:lang w:eastAsia="en-US"/>
              </w:rPr>
            </w:pPr>
          </w:p>
        </w:tc>
        <w:tc>
          <w:tcPr>
            <w:tcW w:w="1382" w:type="dxa"/>
          </w:tcPr>
          <w:p w14:paraId="4D957D5B" w14:textId="77777777" w:rsidR="0069068F" w:rsidRPr="0039469A" w:rsidRDefault="0069068F" w:rsidP="0027152A">
            <w:pPr>
              <w:jc w:val="both"/>
              <w:rPr>
                <w:sz w:val="24"/>
                <w:lang w:eastAsia="en-US"/>
              </w:rPr>
            </w:pPr>
          </w:p>
        </w:tc>
      </w:tr>
      <w:tr w:rsidR="0069068F" w:rsidRPr="0039469A" w14:paraId="06E51B46" w14:textId="77777777" w:rsidTr="0027152A">
        <w:tc>
          <w:tcPr>
            <w:tcW w:w="675" w:type="dxa"/>
          </w:tcPr>
          <w:p w14:paraId="6EA1C5EB" w14:textId="77777777" w:rsidR="0069068F" w:rsidRPr="0039469A" w:rsidRDefault="0069068F" w:rsidP="0027152A">
            <w:pPr>
              <w:jc w:val="both"/>
              <w:rPr>
                <w:sz w:val="24"/>
                <w:lang w:eastAsia="en-US"/>
              </w:rPr>
            </w:pPr>
          </w:p>
        </w:tc>
        <w:tc>
          <w:tcPr>
            <w:tcW w:w="2410" w:type="dxa"/>
          </w:tcPr>
          <w:p w14:paraId="4F32CD5E" w14:textId="77777777" w:rsidR="0069068F" w:rsidRPr="0039469A" w:rsidRDefault="0069068F" w:rsidP="0027152A">
            <w:pPr>
              <w:jc w:val="both"/>
              <w:rPr>
                <w:sz w:val="24"/>
                <w:lang w:eastAsia="en-US"/>
              </w:rPr>
            </w:pPr>
          </w:p>
        </w:tc>
        <w:tc>
          <w:tcPr>
            <w:tcW w:w="3260" w:type="dxa"/>
          </w:tcPr>
          <w:p w14:paraId="6AFD78DF" w14:textId="77777777" w:rsidR="0069068F" w:rsidRPr="0039469A" w:rsidRDefault="0069068F" w:rsidP="0027152A">
            <w:pPr>
              <w:jc w:val="both"/>
              <w:rPr>
                <w:sz w:val="24"/>
                <w:lang w:eastAsia="en-US"/>
              </w:rPr>
            </w:pPr>
          </w:p>
        </w:tc>
        <w:tc>
          <w:tcPr>
            <w:tcW w:w="2127" w:type="dxa"/>
          </w:tcPr>
          <w:p w14:paraId="1912E82B" w14:textId="77777777" w:rsidR="0069068F" w:rsidRPr="0039469A" w:rsidRDefault="0069068F" w:rsidP="0027152A">
            <w:pPr>
              <w:jc w:val="both"/>
              <w:rPr>
                <w:sz w:val="24"/>
                <w:lang w:eastAsia="en-US"/>
              </w:rPr>
            </w:pPr>
          </w:p>
        </w:tc>
        <w:tc>
          <w:tcPr>
            <w:tcW w:w="1382" w:type="dxa"/>
          </w:tcPr>
          <w:p w14:paraId="0561757E" w14:textId="77777777" w:rsidR="0069068F" w:rsidRPr="0039469A" w:rsidRDefault="0069068F" w:rsidP="0027152A">
            <w:pPr>
              <w:jc w:val="both"/>
              <w:rPr>
                <w:sz w:val="24"/>
                <w:lang w:eastAsia="en-US"/>
              </w:rPr>
            </w:pPr>
          </w:p>
        </w:tc>
      </w:tr>
      <w:tr w:rsidR="0069068F" w:rsidRPr="0039469A" w14:paraId="3FF47ED8" w14:textId="77777777" w:rsidTr="0027152A">
        <w:tc>
          <w:tcPr>
            <w:tcW w:w="675" w:type="dxa"/>
          </w:tcPr>
          <w:p w14:paraId="1E53FE42" w14:textId="77777777" w:rsidR="0069068F" w:rsidRPr="0039469A" w:rsidRDefault="0069068F" w:rsidP="0027152A">
            <w:pPr>
              <w:jc w:val="both"/>
              <w:rPr>
                <w:sz w:val="24"/>
                <w:lang w:eastAsia="en-US"/>
              </w:rPr>
            </w:pPr>
          </w:p>
        </w:tc>
        <w:tc>
          <w:tcPr>
            <w:tcW w:w="2410" w:type="dxa"/>
          </w:tcPr>
          <w:p w14:paraId="174DFBCD" w14:textId="77777777" w:rsidR="0069068F" w:rsidRPr="0039469A" w:rsidRDefault="0069068F" w:rsidP="0027152A">
            <w:pPr>
              <w:jc w:val="both"/>
              <w:rPr>
                <w:sz w:val="24"/>
                <w:lang w:eastAsia="en-US"/>
              </w:rPr>
            </w:pPr>
          </w:p>
        </w:tc>
        <w:tc>
          <w:tcPr>
            <w:tcW w:w="3260" w:type="dxa"/>
          </w:tcPr>
          <w:p w14:paraId="25C1A870" w14:textId="77777777" w:rsidR="0069068F" w:rsidRPr="0039469A" w:rsidRDefault="0069068F" w:rsidP="0027152A">
            <w:pPr>
              <w:jc w:val="both"/>
              <w:rPr>
                <w:sz w:val="24"/>
                <w:lang w:eastAsia="en-US"/>
              </w:rPr>
            </w:pPr>
          </w:p>
        </w:tc>
        <w:tc>
          <w:tcPr>
            <w:tcW w:w="2127" w:type="dxa"/>
          </w:tcPr>
          <w:p w14:paraId="116796AC" w14:textId="77777777" w:rsidR="0069068F" w:rsidRPr="0039469A" w:rsidRDefault="0069068F" w:rsidP="0027152A">
            <w:pPr>
              <w:jc w:val="both"/>
              <w:rPr>
                <w:sz w:val="24"/>
                <w:lang w:eastAsia="en-US"/>
              </w:rPr>
            </w:pPr>
          </w:p>
        </w:tc>
        <w:tc>
          <w:tcPr>
            <w:tcW w:w="1382" w:type="dxa"/>
          </w:tcPr>
          <w:p w14:paraId="4E0C10FC" w14:textId="77777777" w:rsidR="0069068F" w:rsidRPr="0039469A" w:rsidRDefault="0069068F" w:rsidP="0027152A">
            <w:pPr>
              <w:jc w:val="both"/>
              <w:rPr>
                <w:sz w:val="24"/>
                <w:lang w:eastAsia="en-US"/>
              </w:rPr>
            </w:pPr>
          </w:p>
        </w:tc>
      </w:tr>
      <w:tr w:rsidR="0069068F" w:rsidRPr="0039469A" w14:paraId="5D287692" w14:textId="77777777" w:rsidTr="0027152A">
        <w:tc>
          <w:tcPr>
            <w:tcW w:w="6345" w:type="dxa"/>
            <w:gridSpan w:val="3"/>
          </w:tcPr>
          <w:p w14:paraId="21B30282" w14:textId="77777777" w:rsidR="0069068F" w:rsidRPr="0039469A" w:rsidRDefault="0069068F" w:rsidP="0027152A">
            <w:pPr>
              <w:jc w:val="right"/>
              <w:rPr>
                <w:b/>
                <w:sz w:val="24"/>
                <w:lang w:eastAsia="en-US"/>
              </w:rPr>
            </w:pPr>
            <w:r w:rsidRPr="0039469A">
              <w:rPr>
                <w:b/>
                <w:sz w:val="24"/>
                <w:lang w:eastAsia="en-US"/>
              </w:rPr>
              <w:t>Viso:</w:t>
            </w:r>
          </w:p>
        </w:tc>
        <w:tc>
          <w:tcPr>
            <w:tcW w:w="2127" w:type="dxa"/>
          </w:tcPr>
          <w:p w14:paraId="6B73E720" w14:textId="77777777" w:rsidR="0069068F" w:rsidRPr="0039469A" w:rsidRDefault="0069068F" w:rsidP="0027152A">
            <w:pPr>
              <w:jc w:val="both"/>
              <w:rPr>
                <w:sz w:val="24"/>
                <w:lang w:eastAsia="en-US"/>
              </w:rPr>
            </w:pPr>
          </w:p>
        </w:tc>
        <w:tc>
          <w:tcPr>
            <w:tcW w:w="1382" w:type="dxa"/>
          </w:tcPr>
          <w:p w14:paraId="5876B5C7" w14:textId="77777777" w:rsidR="0069068F" w:rsidRPr="0039469A" w:rsidRDefault="0069068F" w:rsidP="0027152A">
            <w:pPr>
              <w:jc w:val="both"/>
              <w:rPr>
                <w:sz w:val="24"/>
                <w:lang w:eastAsia="en-US"/>
              </w:rPr>
            </w:pPr>
          </w:p>
        </w:tc>
      </w:tr>
    </w:tbl>
    <w:p w14:paraId="7459B2BA" w14:textId="77777777" w:rsidR="0069068F" w:rsidRPr="0039469A" w:rsidRDefault="0069068F" w:rsidP="0069068F">
      <w:pPr>
        <w:spacing w:after="0" w:line="240" w:lineRule="auto"/>
        <w:ind w:firstLine="567"/>
        <w:contextualSpacing/>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Pastaba.</w:t>
      </w:r>
      <w:r w:rsidRPr="0039469A">
        <w:rPr>
          <w:rFonts w:ascii="Times New Roman" w:eastAsia="Times New Roman" w:hAnsi="Times New Roman" w:cs="Times New Roman"/>
          <w:b/>
          <w:i/>
          <w:sz w:val="24"/>
          <w:szCs w:val="20"/>
          <w:lang w:eastAsia="en-US"/>
        </w:rPr>
        <w:t xml:space="preserve"> </w:t>
      </w:r>
      <w:r w:rsidRPr="0039469A">
        <w:rPr>
          <w:rFonts w:ascii="Times New Roman" w:eastAsia="Times New Roman" w:hAnsi="Times New Roman" w:cs="Times New Roman"/>
          <w:i/>
          <w:sz w:val="24"/>
          <w:szCs w:val="20"/>
          <w:lang w:eastAsia="en-US"/>
        </w:rPr>
        <w:t>Tiekėjo (tiekėjų grupės partnerių) ir subtiekėjų bendra numatomų teikti paslaugų vertė turi atitikti bendrą pasiūlymo sumą EUR su PVM.</w:t>
      </w:r>
    </w:p>
    <w:p w14:paraId="302A74CB"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67CF66E3"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finansinio ir ekonominio pajėgumo atitikčiai pasitelkiamus subjektus:</w:t>
      </w:r>
    </w:p>
    <w:tbl>
      <w:tblPr>
        <w:tblStyle w:val="Lentelstinklelis"/>
        <w:tblW w:w="9634" w:type="dxa"/>
        <w:tblLook w:val="04A0" w:firstRow="1" w:lastRow="0" w:firstColumn="1" w:lastColumn="0" w:noHBand="0" w:noVBand="1"/>
      </w:tblPr>
      <w:tblGrid>
        <w:gridCol w:w="659"/>
        <w:gridCol w:w="5432"/>
        <w:gridCol w:w="3543"/>
      </w:tblGrid>
      <w:tr w:rsidR="0069068F" w:rsidRPr="0039469A" w14:paraId="734692DF" w14:textId="77777777" w:rsidTr="0027152A">
        <w:tc>
          <w:tcPr>
            <w:tcW w:w="659" w:type="dxa"/>
          </w:tcPr>
          <w:p w14:paraId="1AAAF5D3" w14:textId="77777777" w:rsidR="0069068F" w:rsidRPr="0039469A" w:rsidRDefault="0069068F" w:rsidP="0027152A">
            <w:pPr>
              <w:jc w:val="center"/>
              <w:rPr>
                <w:b/>
                <w:sz w:val="24"/>
                <w:lang w:eastAsia="en-US"/>
              </w:rPr>
            </w:pPr>
            <w:r w:rsidRPr="0039469A">
              <w:rPr>
                <w:b/>
                <w:sz w:val="24"/>
                <w:lang w:eastAsia="en-US"/>
              </w:rPr>
              <w:t>Eil. Nr.</w:t>
            </w:r>
          </w:p>
        </w:tc>
        <w:tc>
          <w:tcPr>
            <w:tcW w:w="5432" w:type="dxa"/>
          </w:tcPr>
          <w:p w14:paraId="2BA54D96" w14:textId="77777777" w:rsidR="0069068F" w:rsidRPr="0039469A" w:rsidRDefault="0069068F" w:rsidP="0027152A">
            <w:pPr>
              <w:jc w:val="center"/>
              <w:rPr>
                <w:b/>
                <w:sz w:val="24"/>
                <w:lang w:eastAsia="en-US"/>
              </w:rPr>
            </w:pPr>
            <w:r w:rsidRPr="0039469A">
              <w:rPr>
                <w:b/>
                <w:sz w:val="24"/>
                <w:lang w:eastAsia="en-US"/>
              </w:rPr>
              <w:t>Pavadinimas, kodas ir adresas</w:t>
            </w:r>
          </w:p>
        </w:tc>
        <w:tc>
          <w:tcPr>
            <w:tcW w:w="3543" w:type="dxa"/>
          </w:tcPr>
          <w:p w14:paraId="7F9E343A" w14:textId="77777777" w:rsidR="0069068F" w:rsidRPr="0039469A" w:rsidRDefault="0069068F" w:rsidP="0027152A">
            <w:pPr>
              <w:jc w:val="center"/>
              <w:rPr>
                <w:b/>
                <w:sz w:val="24"/>
                <w:lang w:eastAsia="en-US"/>
              </w:rPr>
            </w:pPr>
            <w:r w:rsidRPr="0039469A">
              <w:rPr>
                <w:b/>
                <w:sz w:val="24"/>
                <w:lang w:eastAsia="en-US"/>
              </w:rPr>
              <w:t>Kvalifikacijos reikalavimas, dėl kurio pasitelkiamas subjektas</w:t>
            </w:r>
          </w:p>
        </w:tc>
      </w:tr>
      <w:tr w:rsidR="0069068F" w:rsidRPr="0039469A" w14:paraId="1C3E0501" w14:textId="77777777" w:rsidTr="0027152A">
        <w:tc>
          <w:tcPr>
            <w:tcW w:w="659" w:type="dxa"/>
          </w:tcPr>
          <w:p w14:paraId="757D7450" w14:textId="77777777" w:rsidR="0069068F" w:rsidRPr="0039469A" w:rsidRDefault="0069068F" w:rsidP="0027152A">
            <w:pPr>
              <w:jc w:val="both"/>
              <w:rPr>
                <w:sz w:val="24"/>
                <w:lang w:eastAsia="en-US"/>
              </w:rPr>
            </w:pPr>
          </w:p>
        </w:tc>
        <w:tc>
          <w:tcPr>
            <w:tcW w:w="5432" w:type="dxa"/>
          </w:tcPr>
          <w:p w14:paraId="68E41247" w14:textId="77777777" w:rsidR="0069068F" w:rsidRPr="0039469A" w:rsidRDefault="0069068F" w:rsidP="0027152A">
            <w:pPr>
              <w:jc w:val="both"/>
              <w:rPr>
                <w:sz w:val="24"/>
                <w:lang w:eastAsia="en-US"/>
              </w:rPr>
            </w:pPr>
          </w:p>
        </w:tc>
        <w:tc>
          <w:tcPr>
            <w:tcW w:w="3543" w:type="dxa"/>
          </w:tcPr>
          <w:p w14:paraId="109E1951" w14:textId="77777777" w:rsidR="0069068F" w:rsidRPr="0039469A" w:rsidRDefault="0069068F" w:rsidP="0027152A">
            <w:pPr>
              <w:jc w:val="both"/>
              <w:rPr>
                <w:sz w:val="24"/>
                <w:lang w:eastAsia="en-US"/>
              </w:rPr>
            </w:pPr>
          </w:p>
        </w:tc>
      </w:tr>
      <w:tr w:rsidR="0069068F" w:rsidRPr="0039469A" w14:paraId="5DA5ABE6" w14:textId="77777777" w:rsidTr="0027152A">
        <w:tc>
          <w:tcPr>
            <w:tcW w:w="659" w:type="dxa"/>
          </w:tcPr>
          <w:p w14:paraId="1252C345" w14:textId="77777777" w:rsidR="0069068F" w:rsidRPr="0039469A" w:rsidRDefault="0069068F" w:rsidP="0027152A">
            <w:pPr>
              <w:jc w:val="both"/>
              <w:rPr>
                <w:sz w:val="24"/>
                <w:lang w:eastAsia="en-US"/>
              </w:rPr>
            </w:pPr>
          </w:p>
        </w:tc>
        <w:tc>
          <w:tcPr>
            <w:tcW w:w="5432" w:type="dxa"/>
          </w:tcPr>
          <w:p w14:paraId="0C19E19F" w14:textId="77777777" w:rsidR="0069068F" w:rsidRPr="0039469A" w:rsidRDefault="0069068F" w:rsidP="0027152A">
            <w:pPr>
              <w:jc w:val="both"/>
              <w:rPr>
                <w:sz w:val="24"/>
                <w:lang w:eastAsia="en-US"/>
              </w:rPr>
            </w:pPr>
          </w:p>
        </w:tc>
        <w:tc>
          <w:tcPr>
            <w:tcW w:w="3543" w:type="dxa"/>
          </w:tcPr>
          <w:p w14:paraId="57F1430A" w14:textId="77777777" w:rsidR="0069068F" w:rsidRPr="0039469A" w:rsidRDefault="0069068F" w:rsidP="0027152A">
            <w:pPr>
              <w:jc w:val="both"/>
              <w:rPr>
                <w:sz w:val="24"/>
                <w:lang w:eastAsia="en-US"/>
              </w:rPr>
            </w:pPr>
          </w:p>
        </w:tc>
      </w:tr>
    </w:tbl>
    <w:p w14:paraId="37C08B85"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70B5358B"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 xml:space="preserve">Informacija apie </w:t>
      </w:r>
      <w:proofErr w:type="spellStart"/>
      <w:r w:rsidRPr="0039469A">
        <w:rPr>
          <w:rFonts w:ascii="Times New Roman" w:eastAsia="Times New Roman" w:hAnsi="Times New Roman" w:cs="Times New Roman"/>
          <w:sz w:val="24"/>
          <w:szCs w:val="20"/>
          <w:lang w:eastAsia="en-US"/>
        </w:rPr>
        <w:t>kvazisubtiekėjus</w:t>
      </w:r>
      <w:proofErr w:type="spellEnd"/>
      <w:r w:rsidRPr="0039469A">
        <w:rPr>
          <w:rFonts w:ascii="Times New Roman" w:eastAsia="Times New Roman" w:hAnsi="Times New Roman" w:cs="Times New Roman"/>
          <w:sz w:val="24"/>
          <w:szCs w:val="20"/>
          <w:lang w:eastAsia="en-US"/>
        </w:rPr>
        <w:t xml:space="preserve"> (</w:t>
      </w:r>
      <w:r w:rsidRPr="0039469A">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39469A">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69068F" w:rsidRPr="0039469A" w14:paraId="25981467" w14:textId="77777777" w:rsidTr="0027152A">
        <w:tc>
          <w:tcPr>
            <w:tcW w:w="675" w:type="dxa"/>
          </w:tcPr>
          <w:p w14:paraId="72D41998" w14:textId="77777777" w:rsidR="0069068F" w:rsidRPr="0039469A" w:rsidRDefault="0069068F" w:rsidP="0027152A">
            <w:pPr>
              <w:jc w:val="center"/>
              <w:rPr>
                <w:b/>
                <w:sz w:val="24"/>
                <w:lang w:eastAsia="en-US"/>
              </w:rPr>
            </w:pPr>
            <w:r w:rsidRPr="0039469A">
              <w:rPr>
                <w:b/>
                <w:sz w:val="24"/>
                <w:lang w:eastAsia="en-US"/>
              </w:rPr>
              <w:t>Eil. Nr.</w:t>
            </w:r>
          </w:p>
        </w:tc>
        <w:tc>
          <w:tcPr>
            <w:tcW w:w="4111" w:type="dxa"/>
          </w:tcPr>
          <w:p w14:paraId="4DE6BF0C" w14:textId="77777777" w:rsidR="0069068F" w:rsidRPr="0039469A" w:rsidRDefault="0069068F" w:rsidP="0027152A">
            <w:pPr>
              <w:jc w:val="center"/>
              <w:rPr>
                <w:b/>
                <w:sz w:val="24"/>
                <w:lang w:eastAsia="en-US"/>
              </w:rPr>
            </w:pPr>
            <w:r w:rsidRPr="0039469A">
              <w:rPr>
                <w:b/>
                <w:sz w:val="24"/>
                <w:lang w:eastAsia="en-US"/>
              </w:rPr>
              <w:t>Vardas ir pavardė</w:t>
            </w:r>
          </w:p>
        </w:tc>
        <w:tc>
          <w:tcPr>
            <w:tcW w:w="5068" w:type="dxa"/>
          </w:tcPr>
          <w:p w14:paraId="283C1FAE" w14:textId="77777777" w:rsidR="0069068F" w:rsidRPr="0039469A" w:rsidRDefault="0069068F" w:rsidP="0027152A">
            <w:pPr>
              <w:jc w:val="center"/>
              <w:rPr>
                <w:b/>
                <w:sz w:val="24"/>
                <w:lang w:eastAsia="en-US"/>
              </w:rPr>
            </w:pPr>
            <w:r w:rsidRPr="0039469A">
              <w:rPr>
                <w:b/>
                <w:sz w:val="24"/>
                <w:lang w:eastAsia="en-US"/>
              </w:rPr>
              <w:t>Specialisto dabartinė darbovietė</w:t>
            </w:r>
          </w:p>
        </w:tc>
      </w:tr>
      <w:tr w:rsidR="0069068F" w:rsidRPr="0039469A" w14:paraId="3F325527" w14:textId="77777777" w:rsidTr="0027152A">
        <w:tc>
          <w:tcPr>
            <w:tcW w:w="675" w:type="dxa"/>
          </w:tcPr>
          <w:p w14:paraId="5653841D" w14:textId="77777777" w:rsidR="0069068F" w:rsidRPr="0039469A" w:rsidRDefault="0069068F" w:rsidP="0027152A">
            <w:pPr>
              <w:jc w:val="both"/>
              <w:rPr>
                <w:sz w:val="24"/>
                <w:lang w:eastAsia="en-US"/>
              </w:rPr>
            </w:pPr>
          </w:p>
        </w:tc>
        <w:tc>
          <w:tcPr>
            <w:tcW w:w="4111" w:type="dxa"/>
          </w:tcPr>
          <w:p w14:paraId="5D003E6D" w14:textId="77777777" w:rsidR="0069068F" w:rsidRPr="0039469A" w:rsidRDefault="0069068F" w:rsidP="0027152A">
            <w:pPr>
              <w:jc w:val="both"/>
              <w:rPr>
                <w:sz w:val="24"/>
                <w:lang w:eastAsia="en-US"/>
              </w:rPr>
            </w:pPr>
          </w:p>
        </w:tc>
        <w:tc>
          <w:tcPr>
            <w:tcW w:w="5068" w:type="dxa"/>
          </w:tcPr>
          <w:p w14:paraId="6D67B908" w14:textId="77777777" w:rsidR="0069068F" w:rsidRPr="0039469A" w:rsidRDefault="0069068F" w:rsidP="0027152A">
            <w:pPr>
              <w:jc w:val="both"/>
              <w:rPr>
                <w:sz w:val="24"/>
                <w:lang w:eastAsia="en-US"/>
              </w:rPr>
            </w:pPr>
          </w:p>
        </w:tc>
      </w:tr>
      <w:tr w:rsidR="0069068F" w:rsidRPr="0039469A" w14:paraId="2B82599C" w14:textId="77777777" w:rsidTr="0027152A">
        <w:tc>
          <w:tcPr>
            <w:tcW w:w="675" w:type="dxa"/>
          </w:tcPr>
          <w:p w14:paraId="08F98CB7" w14:textId="77777777" w:rsidR="0069068F" w:rsidRPr="0039469A" w:rsidRDefault="0069068F" w:rsidP="0027152A">
            <w:pPr>
              <w:jc w:val="both"/>
              <w:rPr>
                <w:sz w:val="24"/>
                <w:lang w:eastAsia="en-US"/>
              </w:rPr>
            </w:pPr>
          </w:p>
        </w:tc>
        <w:tc>
          <w:tcPr>
            <w:tcW w:w="4111" w:type="dxa"/>
          </w:tcPr>
          <w:p w14:paraId="68981042" w14:textId="77777777" w:rsidR="0069068F" w:rsidRPr="0039469A" w:rsidRDefault="0069068F" w:rsidP="0027152A">
            <w:pPr>
              <w:jc w:val="both"/>
              <w:rPr>
                <w:sz w:val="24"/>
                <w:lang w:eastAsia="en-US"/>
              </w:rPr>
            </w:pPr>
          </w:p>
        </w:tc>
        <w:tc>
          <w:tcPr>
            <w:tcW w:w="5068" w:type="dxa"/>
          </w:tcPr>
          <w:p w14:paraId="2CB4B4A1" w14:textId="77777777" w:rsidR="0069068F" w:rsidRPr="0039469A" w:rsidRDefault="0069068F" w:rsidP="0027152A">
            <w:pPr>
              <w:jc w:val="both"/>
              <w:rPr>
                <w:sz w:val="24"/>
                <w:lang w:eastAsia="en-US"/>
              </w:rPr>
            </w:pPr>
          </w:p>
        </w:tc>
      </w:tr>
    </w:tbl>
    <w:p w14:paraId="42B47656"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202C91B8"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Siūlomos paslaugos visiškai atitinka pirkimo dokumentuose nurodytus reikalavimus.</w:t>
      </w:r>
    </w:p>
    <w:p w14:paraId="68DEF677"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4CA21D07"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Kartu su pasiūlymu pateikiami šie dokumentai:</w:t>
      </w:r>
    </w:p>
    <w:p w14:paraId="024081AB"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2"/>
        <w:gridCol w:w="8956"/>
      </w:tblGrid>
      <w:tr w:rsidR="0069068F" w:rsidRPr="0039469A" w14:paraId="42F680FE" w14:textId="77777777" w:rsidTr="0027152A">
        <w:tc>
          <w:tcPr>
            <w:tcW w:w="672" w:type="dxa"/>
            <w:shd w:val="clear" w:color="auto" w:fill="D9D9D9" w:themeFill="background1" w:themeFillShade="D9"/>
          </w:tcPr>
          <w:p w14:paraId="7FBB34B7" w14:textId="77777777" w:rsidR="0069068F" w:rsidRPr="0039469A" w:rsidRDefault="0069068F" w:rsidP="0027152A">
            <w:pPr>
              <w:jc w:val="center"/>
              <w:rPr>
                <w:b/>
                <w:sz w:val="24"/>
                <w:lang w:eastAsia="en-US"/>
              </w:rPr>
            </w:pPr>
            <w:r w:rsidRPr="0039469A">
              <w:rPr>
                <w:b/>
                <w:sz w:val="24"/>
                <w:lang w:eastAsia="en-US"/>
              </w:rPr>
              <w:t>Eil. Nr.</w:t>
            </w:r>
          </w:p>
        </w:tc>
        <w:tc>
          <w:tcPr>
            <w:tcW w:w="8956" w:type="dxa"/>
            <w:shd w:val="clear" w:color="auto" w:fill="D9D9D9" w:themeFill="background1" w:themeFillShade="D9"/>
          </w:tcPr>
          <w:p w14:paraId="4BE24825" w14:textId="77777777" w:rsidR="0069068F" w:rsidRPr="0039469A" w:rsidRDefault="0069068F" w:rsidP="0027152A">
            <w:pPr>
              <w:jc w:val="center"/>
              <w:rPr>
                <w:b/>
                <w:sz w:val="24"/>
                <w:lang w:eastAsia="en-US"/>
              </w:rPr>
            </w:pPr>
            <w:r w:rsidRPr="0039469A">
              <w:rPr>
                <w:b/>
                <w:sz w:val="24"/>
                <w:lang w:eastAsia="en-US"/>
              </w:rPr>
              <w:t>Dokumentų pavadinimai</w:t>
            </w:r>
          </w:p>
        </w:tc>
      </w:tr>
      <w:tr w:rsidR="0069068F" w:rsidRPr="0039469A" w14:paraId="78D2DCC0" w14:textId="77777777" w:rsidTr="0027152A">
        <w:tc>
          <w:tcPr>
            <w:tcW w:w="672" w:type="dxa"/>
          </w:tcPr>
          <w:p w14:paraId="05BF6A0B" w14:textId="77777777" w:rsidR="0069068F" w:rsidRPr="0039469A" w:rsidRDefault="0069068F" w:rsidP="0027152A">
            <w:pPr>
              <w:jc w:val="both"/>
              <w:rPr>
                <w:sz w:val="24"/>
                <w:lang w:eastAsia="en-US"/>
              </w:rPr>
            </w:pPr>
            <w:r w:rsidRPr="0039469A">
              <w:rPr>
                <w:sz w:val="24"/>
                <w:lang w:eastAsia="en-US"/>
              </w:rPr>
              <w:t>1.</w:t>
            </w:r>
          </w:p>
        </w:tc>
        <w:tc>
          <w:tcPr>
            <w:tcW w:w="8956" w:type="dxa"/>
          </w:tcPr>
          <w:p w14:paraId="1B53CC57" w14:textId="77777777" w:rsidR="0069068F" w:rsidRPr="0039469A" w:rsidRDefault="0069068F" w:rsidP="0027152A">
            <w:pPr>
              <w:pStyle w:val="Pagrindinistekstas"/>
              <w:ind w:firstLine="0"/>
            </w:pPr>
            <w:r w:rsidRPr="0039469A">
              <w:t>Užpildytas ir pasirašytas EBVPD.</w:t>
            </w:r>
          </w:p>
        </w:tc>
      </w:tr>
      <w:tr w:rsidR="0069068F" w:rsidRPr="0039469A" w14:paraId="75D11AD0" w14:textId="77777777" w:rsidTr="0027152A">
        <w:tc>
          <w:tcPr>
            <w:tcW w:w="672" w:type="dxa"/>
          </w:tcPr>
          <w:p w14:paraId="4C6BA5F7" w14:textId="77777777" w:rsidR="0069068F" w:rsidRPr="0039469A" w:rsidRDefault="0069068F" w:rsidP="0027152A">
            <w:pPr>
              <w:jc w:val="both"/>
              <w:rPr>
                <w:sz w:val="24"/>
                <w:lang w:eastAsia="en-US"/>
              </w:rPr>
            </w:pPr>
            <w:r w:rsidRPr="0039469A">
              <w:rPr>
                <w:sz w:val="24"/>
                <w:lang w:eastAsia="en-US"/>
              </w:rPr>
              <w:t>2.</w:t>
            </w:r>
          </w:p>
        </w:tc>
        <w:tc>
          <w:tcPr>
            <w:tcW w:w="8956" w:type="dxa"/>
          </w:tcPr>
          <w:p w14:paraId="58CAC414" w14:textId="77777777" w:rsidR="0069068F" w:rsidRPr="0039469A" w:rsidRDefault="0069068F" w:rsidP="0027152A">
            <w:pPr>
              <w:jc w:val="both"/>
              <w:rPr>
                <w:sz w:val="24"/>
                <w:lang w:eastAsia="en-US"/>
              </w:rPr>
            </w:pPr>
          </w:p>
        </w:tc>
      </w:tr>
      <w:tr w:rsidR="0069068F" w:rsidRPr="0039469A" w14:paraId="6250CA2D" w14:textId="77777777" w:rsidTr="0027152A">
        <w:tc>
          <w:tcPr>
            <w:tcW w:w="672" w:type="dxa"/>
          </w:tcPr>
          <w:p w14:paraId="71FE9ED0" w14:textId="77777777" w:rsidR="0069068F" w:rsidRPr="0039469A" w:rsidRDefault="0069068F" w:rsidP="0027152A">
            <w:pPr>
              <w:jc w:val="both"/>
              <w:rPr>
                <w:sz w:val="24"/>
                <w:lang w:eastAsia="en-US"/>
              </w:rPr>
            </w:pPr>
          </w:p>
        </w:tc>
        <w:tc>
          <w:tcPr>
            <w:tcW w:w="8956" w:type="dxa"/>
          </w:tcPr>
          <w:p w14:paraId="501F7824" w14:textId="77777777" w:rsidR="0069068F" w:rsidRPr="0039469A" w:rsidRDefault="0069068F" w:rsidP="0027152A">
            <w:pPr>
              <w:jc w:val="both"/>
              <w:rPr>
                <w:sz w:val="24"/>
                <w:lang w:eastAsia="en-US"/>
              </w:rPr>
            </w:pPr>
          </w:p>
        </w:tc>
      </w:tr>
    </w:tbl>
    <w:p w14:paraId="50691D07"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6B8B78F8" w14:textId="77777777" w:rsidR="0069068F" w:rsidRPr="0039469A" w:rsidRDefault="0069068F" w:rsidP="0069068F">
      <w:pPr>
        <w:spacing w:after="0" w:line="240" w:lineRule="auto"/>
        <w:ind w:firstLine="720"/>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Šiame pasiūlyme yra pateikta konfidenciali informacija:</w:t>
      </w:r>
    </w:p>
    <w:p w14:paraId="60ACC3B8" w14:textId="77777777" w:rsidR="0069068F" w:rsidRPr="0039469A" w:rsidRDefault="0069068F" w:rsidP="0069068F">
      <w:pPr>
        <w:spacing w:after="0" w:line="240" w:lineRule="auto"/>
        <w:ind w:firstLine="720"/>
        <w:jc w:val="both"/>
        <w:rPr>
          <w:rFonts w:ascii="Times New Roman" w:eastAsia="Times New Roman" w:hAnsi="Times New Roman" w:cs="Times New Roman"/>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130"/>
      </w:tblGrid>
      <w:tr w:rsidR="0069068F" w:rsidRPr="0039469A" w14:paraId="1DA8FFCF" w14:textId="77777777" w:rsidTr="0027152A">
        <w:trPr>
          <w:jc w:val="center"/>
        </w:trPr>
        <w:tc>
          <w:tcPr>
            <w:tcW w:w="758" w:type="dxa"/>
            <w:shd w:val="clear" w:color="auto" w:fill="D9D9D9" w:themeFill="background1" w:themeFillShade="D9"/>
            <w:vAlign w:val="center"/>
          </w:tcPr>
          <w:p w14:paraId="5EDD4CF9" w14:textId="77777777" w:rsidR="0069068F" w:rsidRPr="0039469A" w:rsidRDefault="0069068F"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Eil.</w:t>
            </w:r>
          </w:p>
          <w:p w14:paraId="6ADED235" w14:textId="77777777" w:rsidR="0069068F" w:rsidRPr="0039469A" w:rsidRDefault="0069068F"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Nr.</w:t>
            </w:r>
          </w:p>
        </w:tc>
        <w:tc>
          <w:tcPr>
            <w:tcW w:w="2770" w:type="dxa"/>
            <w:shd w:val="clear" w:color="auto" w:fill="D9D9D9" w:themeFill="background1" w:themeFillShade="D9"/>
            <w:vAlign w:val="center"/>
          </w:tcPr>
          <w:p w14:paraId="01332EB9" w14:textId="77777777" w:rsidR="0069068F" w:rsidRPr="0039469A" w:rsidRDefault="0069068F"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Pateikto dokumento pavadinimas</w:t>
            </w:r>
          </w:p>
        </w:tc>
        <w:tc>
          <w:tcPr>
            <w:tcW w:w="3260" w:type="dxa"/>
            <w:shd w:val="clear" w:color="auto" w:fill="D9D9D9" w:themeFill="background1" w:themeFillShade="D9"/>
          </w:tcPr>
          <w:p w14:paraId="23941F3D" w14:textId="77777777" w:rsidR="0069068F" w:rsidRPr="0039469A" w:rsidRDefault="0069068F"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Dokumente esanti konfidenciali informacija</w:t>
            </w:r>
            <w:r w:rsidRPr="0039469A">
              <w:rPr>
                <w:rStyle w:val="Puslapioinaosnuoroda"/>
                <w:b/>
                <w:bCs/>
                <w:szCs w:val="24"/>
              </w:rPr>
              <w:footnoteReference w:id="17"/>
            </w:r>
            <w:r w:rsidRPr="0039469A">
              <w:rPr>
                <w:rFonts w:ascii="Times New Roman" w:eastAsia="Times New Roman" w:hAnsi="Times New Roman" w:cs="Times New Roman"/>
                <w:b/>
                <w:bCs/>
                <w:sz w:val="24"/>
                <w:szCs w:val="24"/>
                <w:lang w:eastAsia="en-US"/>
              </w:rPr>
              <w:t xml:space="preserve"> (nurodoma dokumento dalis / </w:t>
            </w:r>
            <w:r w:rsidRPr="0039469A">
              <w:rPr>
                <w:rFonts w:ascii="Times New Roman" w:eastAsia="Times New Roman" w:hAnsi="Times New Roman" w:cs="Times New Roman"/>
                <w:b/>
                <w:bCs/>
                <w:sz w:val="24"/>
                <w:szCs w:val="24"/>
                <w:lang w:eastAsia="en-US"/>
              </w:rPr>
              <w:lastRenderedPageBreak/>
              <w:t>puslapis, kuriame yra konfidenciali informacija)</w:t>
            </w:r>
          </w:p>
        </w:tc>
        <w:tc>
          <w:tcPr>
            <w:tcW w:w="3130" w:type="dxa"/>
            <w:shd w:val="clear" w:color="auto" w:fill="D9D9D9" w:themeFill="background1" w:themeFillShade="D9"/>
            <w:vAlign w:val="center"/>
          </w:tcPr>
          <w:p w14:paraId="047F2B33" w14:textId="77777777" w:rsidR="0069068F" w:rsidRPr="0039469A" w:rsidRDefault="0069068F"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lastRenderedPageBreak/>
              <w:t xml:space="preserve">Konfidencialios informacijos pagrindimas (paaiškinama, kuo </w:t>
            </w:r>
            <w:r w:rsidRPr="0039469A">
              <w:rPr>
                <w:rFonts w:ascii="Times New Roman" w:eastAsia="Times New Roman" w:hAnsi="Times New Roman" w:cs="Times New Roman"/>
                <w:b/>
                <w:bCs/>
                <w:sz w:val="24"/>
                <w:szCs w:val="24"/>
                <w:lang w:eastAsia="en-US"/>
              </w:rPr>
              <w:lastRenderedPageBreak/>
              <w:t>remiantis nurodytas dokumentas ar jo dalis yra konfidencialūs)</w:t>
            </w:r>
          </w:p>
        </w:tc>
      </w:tr>
      <w:tr w:rsidR="0069068F" w:rsidRPr="0039469A" w14:paraId="6C34B145" w14:textId="77777777" w:rsidTr="0027152A">
        <w:trPr>
          <w:jc w:val="center"/>
        </w:trPr>
        <w:tc>
          <w:tcPr>
            <w:tcW w:w="758" w:type="dxa"/>
          </w:tcPr>
          <w:p w14:paraId="776A73D6" w14:textId="77777777" w:rsidR="0069068F" w:rsidRPr="0039469A" w:rsidRDefault="0069068F"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49EAD3D0" w14:textId="77777777" w:rsidR="0069068F" w:rsidRPr="0039469A" w:rsidRDefault="0069068F"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tc>
        <w:tc>
          <w:tcPr>
            <w:tcW w:w="3260" w:type="dxa"/>
          </w:tcPr>
          <w:p w14:paraId="50CCA68E" w14:textId="77777777" w:rsidR="0069068F" w:rsidRPr="0039469A" w:rsidRDefault="0069068F"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30" w:type="dxa"/>
          </w:tcPr>
          <w:p w14:paraId="561E872D" w14:textId="77777777" w:rsidR="0069068F" w:rsidRPr="0039469A" w:rsidRDefault="0069068F"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69068F" w:rsidRPr="0039469A" w14:paraId="7E400B41" w14:textId="77777777" w:rsidTr="0027152A">
        <w:trPr>
          <w:jc w:val="center"/>
        </w:trPr>
        <w:tc>
          <w:tcPr>
            <w:tcW w:w="758" w:type="dxa"/>
          </w:tcPr>
          <w:p w14:paraId="3C81A1CC" w14:textId="77777777" w:rsidR="0069068F" w:rsidRPr="0039469A" w:rsidRDefault="0069068F"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5428E128" w14:textId="77777777" w:rsidR="0069068F" w:rsidRPr="0039469A" w:rsidRDefault="0069068F" w:rsidP="0027152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tc>
        <w:tc>
          <w:tcPr>
            <w:tcW w:w="3260" w:type="dxa"/>
          </w:tcPr>
          <w:p w14:paraId="3F529166" w14:textId="77777777" w:rsidR="0069068F" w:rsidRPr="0039469A" w:rsidRDefault="0069068F" w:rsidP="0027152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30" w:type="dxa"/>
          </w:tcPr>
          <w:p w14:paraId="5DA0D609" w14:textId="77777777" w:rsidR="0069068F" w:rsidRPr="0039469A" w:rsidRDefault="0069068F" w:rsidP="0027152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9FCC3B5" w14:textId="77777777" w:rsidR="0069068F" w:rsidRPr="0039469A" w:rsidRDefault="0069068F" w:rsidP="0069068F">
      <w:pPr>
        <w:suppressAutoHyphens/>
        <w:spacing w:after="0" w:line="240" w:lineRule="auto"/>
        <w:ind w:firstLine="709"/>
        <w:jc w:val="both"/>
        <w:rPr>
          <w:rFonts w:ascii="Times New Roman" w:eastAsia="Times New Roman" w:hAnsi="Times New Roman" w:cs="Times New Roman"/>
          <w:sz w:val="20"/>
          <w:szCs w:val="20"/>
        </w:rPr>
      </w:pPr>
      <w:r w:rsidRPr="0039469A">
        <w:rPr>
          <w:rFonts w:ascii="Times New Roman" w:eastAsia="Times New Roman" w:hAnsi="Times New Roman" w:cs="Times New Roman"/>
          <w:bCs/>
          <w:sz w:val="20"/>
          <w:szCs w:val="20"/>
        </w:rPr>
        <w:t xml:space="preserve">*Pildyti tuomet, jei bus pateikta konfidenciali informacija. </w:t>
      </w:r>
      <w:r w:rsidRPr="0039469A">
        <w:rPr>
          <w:rFonts w:ascii="Times New Roman" w:eastAsia="Times New Roman" w:hAnsi="Times New Roman" w:cs="Times New Roman"/>
          <w:sz w:val="20"/>
          <w:szCs w:val="20"/>
        </w:rPr>
        <w:t>Jei dalyvis šios lentelės neužpildo ir (ar) failo (bylos) pavadinime nenurodo „konfidencialu“, perkančioji organizacija laiko, kad jo pateiktame pasiūlyme nėra konfidencialios informacijos.</w:t>
      </w:r>
    </w:p>
    <w:p w14:paraId="70ECE3C6" w14:textId="77777777" w:rsidR="0069068F" w:rsidRPr="0039469A" w:rsidRDefault="0069068F" w:rsidP="0069068F">
      <w:pPr>
        <w:suppressAutoHyphens/>
        <w:spacing w:after="0" w:line="240" w:lineRule="auto"/>
        <w:jc w:val="both"/>
        <w:rPr>
          <w:rFonts w:ascii="Times New Roman" w:eastAsia="Times New Roman" w:hAnsi="Times New Roman" w:cs="Times New Roman"/>
          <w:sz w:val="24"/>
          <w:szCs w:val="24"/>
        </w:rPr>
      </w:pPr>
    </w:p>
    <w:p w14:paraId="4AEB07DC" w14:textId="77777777" w:rsidR="0069068F" w:rsidRPr="0039469A" w:rsidRDefault="0069068F" w:rsidP="0069068F">
      <w:pPr>
        <w:spacing w:after="0" w:line="240" w:lineRule="auto"/>
        <w:ind w:firstLine="720"/>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3599502D" w14:textId="77777777" w:rsidR="0069068F" w:rsidRPr="0039469A" w:rsidRDefault="0069068F" w:rsidP="0069068F">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 xml:space="preserve">                    (nurodyti užtikrinimo būdą, sąlygas ir dydį)</w:t>
      </w:r>
    </w:p>
    <w:p w14:paraId="55A58C3D"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p>
    <w:p w14:paraId="4B01DB59" w14:textId="77777777" w:rsidR="0069068F" w:rsidRPr="007D61A8"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r w:rsidRPr="007D61A8">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61A8">
        <w:rPr>
          <w:rFonts w:ascii="Times New Roman" w:eastAsia="Calibri" w:hAnsi="Times New Roman" w:cs="Times New Roman"/>
          <w:sz w:val="24"/>
          <w:szCs w:val="24"/>
          <w:vertAlign w:val="superscript"/>
        </w:rPr>
        <w:t>1</w:t>
      </w:r>
      <w:r w:rsidRPr="007D61A8">
        <w:rPr>
          <w:rFonts w:ascii="Times New Roman" w:eastAsia="Calibri" w:hAnsi="Times New Roman" w:cs="Times New Roman"/>
          <w:sz w:val="24"/>
          <w:szCs w:val="24"/>
        </w:rPr>
        <w:t xml:space="preserve"> dalyje.</w:t>
      </w:r>
    </w:p>
    <w:p w14:paraId="2148C159" w14:textId="77777777" w:rsidR="0069068F" w:rsidRPr="0031348F" w:rsidRDefault="0069068F" w:rsidP="0069068F">
      <w:pPr>
        <w:suppressAutoHyphens/>
        <w:spacing w:after="0" w:line="240" w:lineRule="auto"/>
        <w:jc w:val="both"/>
        <w:rPr>
          <w:rFonts w:ascii="Times New Roman" w:eastAsia="Times New Roman" w:hAnsi="Times New Roman" w:cs="Times New Roman"/>
          <w:sz w:val="24"/>
          <w:szCs w:val="24"/>
          <w:lang w:eastAsia="en-US"/>
        </w:rPr>
      </w:pPr>
    </w:p>
    <w:p w14:paraId="7F2E28E7" w14:textId="77777777" w:rsidR="0069068F" w:rsidRPr="0031348F"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28E42140" w14:textId="77777777" w:rsidR="0069068F" w:rsidRPr="00EA5B1F"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52DC6D7D" w14:textId="77777777" w:rsidR="0069068F" w:rsidRPr="00EA5B1F"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6D613B0F" w14:textId="77777777" w:rsidR="0069068F"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4623A8CF" w14:textId="77777777" w:rsidR="0069068F" w:rsidRPr="00956628"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p>
    <w:p w14:paraId="610FD880" w14:textId="77777777" w:rsidR="0069068F" w:rsidRPr="00191CC4"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37F19565" w14:textId="77777777" w:rsidR="0069068F" w:rsidRPr="00191CC4"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p>
    <w:p w14:paraId="49FD16F0" w14:textId="77777777" w:rsidR="0069068F" w:rsidRPr="00191CC4"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D65C776" w14:textId="77777777" w:rsidR="0069068F" w:rsidRPr="0039469A" w:rsidRDefault="0069068F" w:rsidP="0069068F">
      <w:pPr>
        <w:suppressAutoHyphens/>
        <w:spacing w:after="0" w:line="240" w:lineRule="auto"/>
        <w:ind w:right="-2"/>
        <w:jc w:val="both"/>
        <w:rPr>
          <w:rFonts w:ascii="Times New Roman" w:eastAsia="Times New Roman" w:hAnsi="Times New Roman" w:cs="Times New Roman"/>
          <w:sz w:val="24"/>
          <w:szCs w:val="20"/>
        </w:rPr>
      </w:pPr>
    </w:p>
    <w:p w14:paraId="14A1BE48" w14:textId="77777777" w:rsidR="0069068F" w:rsidRPr="0039469A" w:rsidRDefault="0069068F" w:rsidP="0069068F">
      <w:pPr>
        <w:suppressAutoHyphens/>
        <w:spacing w:after="0" w:line="240" w:lineRule="auto"/>
        <w:ind w:right="-2"/>
        <w:jc w:val="both"/>
        <w:rPr>
          <w:rFonts w:ascii="Times New Roman" w:eastAsia="Times New Roman" w:hAnsi="Times New Roman" w:cs="Times New Roman"/>
          <w:sz w:val="24"/>
          <w:szCs w:val="20"/>
        </w:rPr>
      </w:pPr>
      <w:r w:rsidRPr="0039469A">
        <w:rPr>
          <w:rFonts w:ascii="Times New Roman" w:eastAsia="Times New Roman" w:hAnsi="Times New Roman" w:cs="Times New Roman"/>
          <w:sz w:val="24"/>
          <w:szCs w:val="20"/>
        </w:rPr>
        <w:t>__________________________</w:t>
      </w:r>
      <w:r w:rsidRPr="0039469A">
        <w:rPr>
          <w:rFonts w:ascii="Times New Roman" w:eastAsia="Times New Roman" w:hAnsi="Times New Roman" w:cs="Times New Roman"/>
          <w:sz w:val="24"/>
          <w:szCs w:val="20"/>
        </w:rPr>
        <w:tab/>
        <w:t>__________</w:t>
      </w:r>
      <w:r w:rsidRPr="0039469A">
        <w:rPr>
          <w:rFonts w:ascii="Times New Roman" w:eastAsia="Times New Roman" w:hAnsi="Times New Roman" w:cs="Times New Roman"/>
          <w:sz w:val="24"/>
          <w:szCs w:val="20"/>
        </w:rPr>
        <w:tab/>
      </w:r>
      <w:r w:rsidRPr="0039469A">
        <w:rPr>
          <w:rFonts w:ascii="Times New Roman" w:eastAsia="Times New Roman" w:hAnsi="Times New Roman" w:cs="Times New Roman"/>
          <w:sz w:val="24"/>
          <w:szCs w:val="20"/>
        </w:rPr>
        <w:tab/>
        <w:t>__________________________</w:t>
      </w:r>
    </w:p>
    <w:p w14:paraId="1C0D7D6A" w14:textId="77777777" w:rsidR="0069068F" w:rsidRPr="0039469A" w:rsidRDefault="0069068F" w:rsidP="0069068F">
      <w:pPr>
        <w:suppressAutoHyphens/>
        <w:spacing w:after="0" w:line="240" w:lineRule="auto"/>
        <w:jc w:val="both"/>
        <w:rPr>
          <w:rFonts w:ascii="Times New Roman" w:eastAsia="Times New Roman" w:hAnsi="Times New Roman" w:cs="Times New Roman"/>
          <w:sz w:val="24"/>
          <w:szCs w:val="20"/>
        </w:rPr>
      </w:pPr>
      <w:r w:rsidRPr="0039469A">
        <w:rPr>
          <w:rFonts w:ascii="Times New Roman" w:eastAsia="Times New Roman" w:hAnsi="Times New Roman" w:cs="Times New Roman"/>
          <w:i/>
          <w:sz w:val="24"/>
          <w:szCs w:val="20"/>
        </w:rPr>
        <w:t>(dalyvis arba jo įgaliotas asmuo)</w:t>
      </w:r>
      <w:r w:rsidRPr="0039469A">
        <w:rPr>
          <w:rFonts w:ascii="Times New Roman" w:eastAsia="Times New Roman" w:hAnsi="Times New Roman" w:cs="Times New Roman"/>
          <w:i/>
          <w:sz w:val="24"/>
          <w:szCs w:val="20"/>
        </w:rPr>
        <w:tab/>
        <w:t xml:space="preserve"> (parašas)</w:t>
      </w:r>
      <w:r w:rsidRPr="0039469A">
        <w:rPr>
          <w:rFonts w:ascii="Times New Roman" w:eastAsia="Times New Roman" w:hAnsi="Times New Roman" w:cs="Times New Roman"/>
          <w:i/>
          <w:sz w:val="24"/>
          <w:szCs w:val="20"/>
        </w:rPr>
        <w:tab/>
      </w:r>
      <w:r w:rsidRPr="0039469A">
        <w:rPr>
          <w:rFonts w:ascii="Times New Roman" w:eastAsia="Times New Roman" w:hAnsi="Times New Roman" w:cs="Times New Roman"/>
          <w:i/>
          <w:sz w:val="24"/>
          <w:szCs w:val="20"/>
        </w:rPr>
        <w:tab/>
        <w:t xml:space="preserve">      (vardas ir pavardė)</w:t>
      </w:r>
    </w:p>
    <w:p w14:paraId="4C911A42"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75A92C24"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760F5CEE"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466D2067" w14:textId="77777777" w:rsidR="0069068F" w:rsidRDefault="0069068F" w:rsidP="0069068F">
      <w:pPr>
        <w:spacing w:after="0" w:line="240" w:lineRule="auto"/>
        <w:jc w:val="both"/>
        <w:rPr>
          <w:rFonts w:ascii="Times New Roman" w:eastAsia="Times New Roman" w:hAnsi="Times New Roman" w:cs="Times New Roman"/>
          <w:sz w:val="24"/>
          <w:szCs w:val="20"/>
          <w:lang w:eastAsia="en-US"/>
        </w:rPr>
      </w:pPr>
    </w:p>
    <w:p w14:paraId="2C7813DB"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7BE52CF2"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150258AF"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2451F151"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7556456C"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168158E3"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3B2A2A1D"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6642B6CF"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528F3207"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584B09C5"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37854947"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60CD404E"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60F7F0FC"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3F65D81A"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0B6043EB"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18AA0D7C"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38A12874"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38F51D65"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6AEA2299"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7389277A"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28A92FE2"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4DF966F3"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5492DCCA" w14:textId="77777777" w:rsidR="00CA08FF" w:rsidRDefault="00CA08FF" w:rsidP="0069068F">
      <w:pPr>
        <w:spacing w:after="0" w:line="240" w:lineRule="auto"/>
        <w:jc w:val="both"/>
        <w:rPr>
          <w:rFonts w:ascii="Times New Roman" w:eastAsia="Times New Roman" w:hAnsi="Times New Roman" w:cs="Times New Roman"/>
          <w:sz w:val="24"/>
          <w:szCs w:val="20"/>
          <w:lang w:eastAsia="en-US"/>
        </w:rPr>
      </w:pPr>
    </w:p>
    <w:p w14:paraId="5AB7DCFC" w14:textId="77777777" w:rsidR="00CA08FF" w:rsidRDefault="00CA08FF" w:rsidP="0069068F">
      <w:pPr>
        <w:spacing w:after="0" w:line="240" w:lineRule="auto"/>
        <w:jc w:val="both"/>
        <w:rPr>
          <w:rFonts w:ascii="Times New Roman" w:eastAsia="Times New Roman" w:hAnsi="Times New Roman" w:cs="Times New Roman"/>
          <w:sz w:val="24"/>
          <w:szCs w:val="20"/>
          <w:lang w:eastAsia="en-US"/>
        </w:rPr>
      </w:pPr>
    </w:p>
    <w:p w14:paraId="1FDB9B5E" w14:textId="77777777" w:rsidR="00CA08FF" w:rsidRDefault="00CA08FF" w:rsidP="0069068F">
      <w:pPr>
        <w:spacing w:after="0" w:line="240" w:lineRule="auto"/>
        <w:jc w:val="both"/>
        <w:rPr>
          <w:rFonts w:ascii="Times New Roman" w:eastAsia="Times New Roman" w:hAnsi="Times New Roman" w:cs="Times New Roman"/>
          <w:sz w:val="24"/>
          <w:szCs w:val="20"/>
          <w:lang w:eastAsia="en-US"/>
        </w:rPr>
      </w:pPr>
    </w:p>
    <w:p w14:paraId="37EA9FCA" w14:textId="77777777" w:rsidR="00CA08FF" w:rsidRDefault="00CA08FF" w:rsidP="0069068F">
      <w:pPr>
        <w:spacing w:after="0" w:line="240" w:lineRule="auto"/>
        <w:jc w:val="both"/>
        <w:rPr>
          <w:rFonts w:ascii="Times New Roman" w:eastAsia="Times New Roman" w:hAnsi="Times New Roman" w:cs="Times New Roman"/>
          <w:sz w:val="24"/>
          <w:szCs w:val="20"/>
          <w:lang w:eastAsia="en-US"/>
        </w:rPr>
      </w:pPr>
    </w:p>
    <w:p w14:paraId="1DFC6D03" w14:textId="77777777" w:rsidR="00CA08FF" w:rsidRDefault="00CA08FF" w:rsidP="0069068F">
      <w:pPr>
        <w:spacing w:after="0" w:line="240" w:lineRule="auto"/>
        <w:jc w:val="both"/>
        <w:rPr>
          <w:rFonts w:ascii="Times New Roman" w:eastAsia="Times New Roman" w:hAnsi="Times New Roman" w:cs="Times New Roman"/>
          <w:sz w:val="24"/>
          <w:szCs w:val="20"/>
          <w:lang w:eastAsia="en-US"/>
        </w:rPr>
      </w:pPr>
    </w:p>
    <w:p w14:paraId="21BE5B3B" w14:textId="77777777" w:rsidR="00CA08FF" w:rsidRDefault="00CA08FF" w:rsidP="0069068F">
      <w:pPr>
        <w:spacing w:after="0" w:line="240" w:lineRule="auto"/>
        <w:jc w:val="both"/>
        <w:rPr>
          <w:rFonts w:ascii="Times New Roman" w:eastAsia="Times New Roman" w:hAnsi="Times New Roman" w:cs="Times New Roman"/>
          <w:sz w:val="24"/>
          <w:szCs w:val="20"/>
          <w:lang w:eastAsia="en-US"/>
        </w:rPr>
      </w:pPr>
    </w:p>
    <w:p w14:paraId="15286305" w14:textId="77777777" w:rsidR="00CA08FF" w:rsidRDefault="00CA08FF" w:rsidP="0069068F">
      <w:pPr>
        <w:spacing w:after="0" w:line="240" w:lineRule="auto"/>
        <w:jc w:val="both"/>
        <w:rPr>
          <w:rFonts w:ascii="Times New Roman" w:eastAsia="Times New Roman" w:hAnsi="Times New Roman" w:cs="Times New Roman"/>
          <w:sz w:val="24"/>
          <w:szCs w:val="20"/>
          <w:lang w:eastAsia="en-US"/>
        </w:rPr>
      </w:pPr>
    </w:p>
    <w:p w14:paraId="3BE76DBE" w14:textId="77777777" w:rsidR="00CA08FF" w:rsidRPr="0039469A" w:rsidRDefault="00CA08FF" w:rsidP="0069068F">
      <w:pPr>
        <w:spacing w:after="0" w:line="240" w:lineRule="auto"/>
        <w:jc w:val="both"/>
        <w:rPr>
          <w:rFonts w:ascii="Times New Roman" w:eastAsia="Times New Roman" w:hAnsi="Times New Roman" w:cs="Times New Roman"/>
          <w:sz w:val="24"/>
          <w:szCs w:val="20"/>
          <w:lang w:eastAsia="en-US"/>
        </w:rPr>
      </w:pPr>
    </w:p>
    <w:p w14:paraId="567AC1CE" w14:textId="67F592E4" w:rsidR="0069068F" w:rsidRPr="0039469A" w:rsidRDefault="0069068F" w:rsidP="0069068F">
      <w:pPr>
        <w:spacing w:after="0" w:line="240" w:lineRule="auto"/>
        <w:jc w:val="right"/>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Pirkimo sąlygų 2</w:t>
      </w:r>
      <w:r>
        <w:rPr>
          <w:rFonts w:ascii="Times New Roman" w:eastAsia="Times New Roman" w:hAnsi="Times New Roman" w:cs="Times New Roman"/>
          <w:sz w:val="24"/>
          <w:szCs w:val="20"/>
          <w:lang w:eastAsia="en-US"/>
        </w:rPr>
        <w:t>.4</w:t>
      </w:r>
      <w:r w:rsidRPr="0039469A">
        <w:rPr>
          <w:rFonts w:ascii="Times New Roman" w:eastAsia="Times New Roman" w:hAnsi="Times New Roman" w:cs="Times New Roman"/>
          <w:sz w:val="24"/>
          <w:szCs w:val="20"/>
          <w:lang w:eastAsia="en-US"/>
        </w:rPr>
        <w:t xml:space="preserve"> priedas</w:t>
      </w:r>
    </w:p>
    <w:p w14:paraId="3E69D6CD"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7D623D94" w14:textId="77777777" w:rsidR="0069068F" w:rsidRPr="0039469A" w:rsidRDefault="0069068F" w:rsidP="0069068F">
      <w:pPr>
        <w:spacing w:after="0" w:line="240" w:lineRule="auto"/>
        <w:jc w:val="center"/>
        <w:rPr>
          <w:rFonts w:ascii="Times New Roman" w:eastAsia="Times New Roman" w:hAnsi="Times New Roman" w:cs="Times New Roman"/>
          <w:b/>
          <w:sz w:val="24"/>
          <w:szCs w:val="20"/>
          <w:lang w:eastAsia="en-US"/>
        </w:rPr>
      </w:pPr>
      <w:r w:rsidRPr="0039469A">
        <w:rPr>
          <w:rFonts w:ascii="Times New Roman" w:eastAsia="Times New Roman" w:hAnsi="Times New Roman" w:cs="Times New Roman"/>
          <w:b/>
          <w:sz w:val="24"/>
          <w:szCs w:val="20"/>
          <w:lang w:eastAsia="en-US"/>
        </w:rPr>
        <w:t>PASIŪLYMO FORMA</w:t>
      </w:r>
    </w:p>
    <w:p w14:paraId="3CE13F11"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283D4306" w14:textId="77777777" w:rsidR="0069068F" w:rsidRPr="0039469A" w:rsidRDefault="0069068F" w:rsidP="0069068F">
      <w:pPr>
        <w:spacing w:after="0" w:line="240" w:lineRule="auto"/>
        <w:jc w:val="center"/>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20__-___-___</w:t>
      </w:r>
    </w:p>
    <w:p w14:paraId="5140FA78"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44D5BDC3" w14:textId="6CBEEACF" w:rsidR="0069068F" w:rsidRPr="00166AC5" w:rsidRDefault="0069068F" w:rsidP="0069068F">
      <w:pPr>
        <w:pStyle w:val="Pagrindiniotekstotrauka2"/>
        <w:spacing w:after="0" w:line="240" w:lineRule="auto"/>
        <w:jc w:val="center"/>
        <w:rPr>
          <w:b/>
          <w:szCs w:val="24"/>
        </w:rPr>
      </w:pPr>
      <w:r w:rsidRPr="0039469A">
        <w:rPr>
          <w:b/>
          <w:szCs w:val="24"/>
        </w:rPr>
        <w:t xml:space="preserve">KOMUNALINIŲ ATLIEKŲ SRAUTE SUSIDARANČIŲ MIŠRIŲ KOMUNALINIŲ ATLIEKŲ </w:t>
      </w:r>
      <w:r w:rsidRPr="00166AC5">
        <w:rPr>
          <w:b/>
          <w:szCs w:val="24"/>
        </w:rPr>
        <w:t xml:space="preserve">RŪŠIUOJAMOJO SURINKIMO VILNIAUS MIESTO SAVIVALDYBĖS </w:t>
      </w:r>
      <w:r w:rsidR="00BC5C15" w:rsidRPr="00166AC5">
        <w:rPr>
          <w:b/>
          <w:szCs w:val="24"/>
        </w:rPr>
        <w:t>PENKTOJE</w:t>
      </w:r>
      <w:r w:rsidRPr="00166AC5">
        <w:rPr>
          <w:b/>
          <w:szCs w:val="24"/>
        </w:rPr>
        <w:t xml:space="preserve"> ZONOJE</w:t>
      </w:r>
    </w:p>
    <w:p w14:paraId="56DDB875" w14:textId="7E71BCFD" w:rsidR="0069068F" w:rsidRPr="0039469A" w:rsidRDefault="0069068F" w:rsidP="0069068F">
      <w:pPr>
        <w:pStyle w:val="Pagrindiniotekstotrauka2"/>
        <w:spacing w:after="0" w:line="240" w:lineRule="auto"/>
        <w:ind w:left="0"/>
        <w:jc w:val="center"/>
        <w:rPr>
          <w:b/>
          <w:bCs/>
          <w:iCs/>
          <w:szCs w:val="24"/>
        </w:rPr>
      </w:pPr>
      <w:r w:rsidRPr="00166AC5">
        <w:rPr>
          <w:b/>
          <w:szCs w:val="24"/>
        </w:rPr>
        <w:t>„</w:t>
      </w:r>
      <w:r w:rsidR="00BC5C15" w:rsidRPr="00166AC5">
        <w:rPr>
          <w:b/>
          <w:szCs w:val="24"/>
        </w:rPr>
        <w:t>CENTRAS</w:t>
      </w:r>
      <w:r w:rsidRPr="00166AC5">
        <w:rPr>
          <w:b/>
          <w:szCs w:val="24"/>
        </w:rPr>
        <w:t>“ IR</w:t>
      </w:r>
      <w:r w:rsidRPr="0039469A">
        <w:rPr>
          <w:b/>
          <w:szCs w:val="24"/>
        </w:rPr>
        <w:t xml:space="preserve"> JŲ VEŽIMO </w:t>
      </w:r>
      <w:r w:rsidRPr="0039469A">
        <w:rPr>
          <w:b/>
          <w:bCs/>
          <w:iCs/>
          <w:szCs w:val="24"/>
        </w:rPr>
        <w:t>PASLAUGOS</w:t>
      </w:r>
    </w:p>
    <w:p w14:paraId="12FA3972" w14:textId="77777777" w:rsidR="0069068F" w:rsidRPr="0039469A" w:rsidRDefault="0069068F" w:rsidP="0069068F">
      <w:pPr>
        <w:pStyle w:val="Pagrindiniotekstotrauka2"/>
        <w:spacing w:after="0" w:line="240" w:lineRule="auto"/>
        <w:ind w:left="0"/>
        <w:jc w:val="center"/>
        <w:rPr>
          <w:b/>
          <w:szCs w:val="24"/>
        </w:rPr>
      </w:pPr>
      <w:r w:rsidRPr="0039469A">
        <w:rPr>
          <w:b/>
          <w:szCs w:val="24"/>
        </w:rPr>
        <w:t xml:space="preserve"> </w:t>
      </w:r>
    </w:p>
    <w:p w14:paraId="247A9532"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69068F" w:rsidRPr="0039469A" w14:paraId="338D401D" w14:textId="77777777" w:rsidTr="0027152A">
        <w:tc>
          <w:tcPr>
            <w:tcW w:w="4815" w:type="dxa"/>
            <w:tcBorders>
              <w:top w:val="single" w:sz="4" w:space="0" w:color="auto"/>
              <w:left w:val="single" w:sz="4" w:space="0" w:color="auto"/>
              <w:bottom w:val="single" w:sz="4" w:space="0" w:color="auto"/>
              <w:right w:val="single" w:sz="4" w:space="0" w:color="auto"/>
            </w:tcBorders>
          </w:tcPr>
          <w:p w14:paraId="0DBA5D48" w14:textId="77777777" w:rsidR="0069068F" w:rsidRPr="0039469A" w:rsidRDefault="0069068F" w:rsidP="0027152A">
            <w:pPr>
              <w:jc w:val="both"/>
              <w:rPr>
                <w:sz w:val="24"/>
                <w:szCs w:val="24"/>
                <w:lang w:eastAsia="en-US"/>
              </w:rPr>
            </w:pPr>
            <w:r w:rsidRPr="0039469A">
              <w:rPr>
                <w:rFonts w:eastAsia="SimSun"/>
                <w:sz w:val="24"/>
                <w:szCs w:val="24"/>
              </w:rPr>
              <w:t xml:space="preserve">Dalyvio (kiekvieno tiekėjų grupės partnerio) pavadinimas (-ai) ir juridinio asmens kodas (-ai), fizinio asmens verslo pažymėjimo numeris ar pan. </w:t>
            </w:r>
          </w:p>
        </w:tc>
        <w:tc>
          <w:tcPr>
            <w:tcW w:w="4813" w:type="dxa"/>
          </w:tcPr>
          <w:p w14:paraId="41995CE3" w14:textId="77777777" w:rsidR="0069068F" w:rsidRPr="0039469A" w:rsidRDefault="0069068F" w:rsidP="0027152A">
            <w:pPr>
              <w:jc w:val="both"/>
              <w:rPr>
                <w:sz w:val="24"/>
                <w:szCs w:val="24"/>
                <w:lang w:eastAsia="en-US"/>
              </w:rPr>
            </w:pPr>
          </w:p>
        </w:tc>
      </w:tr>
      <w:tr w:rsidR="0069068F" w:rsidRPr="0039469A" w14:paraId="5FBC038C" w14:textId="77777777" w:rsidTr="0027152A">
        <w:tc>
          <w:tcPr>
            <w:tcW w:w="4815" w:type="dxa"/>
            <w:tcBorders>
              <w:top w:val="single" w:sz="4" w:space="0" w:color="auto"/>
              <w:left w:val="single" w:sz="4" w:space="0" w:color="auto"/>
              <w:bottom w:val="single" w:sz="4" w:space="0" w:color="auto"/>
              <w:right w:val="single" w:sz="4" w:space="0" w:color="auto"/>
            </w:tcBorders>
          </w:tcPr>
          <w:p w14:paraId="4CE17598" w14:textId="77777777" w:rsidR="0069068F" w:rsidRPr="0039469A" w:rsidRDefault="0069068F" w:rsidP="0027152A">
            <w:pPr>
              <w:jc w:val="both"/>
              <w:rPr>
                <w:sz w:val="24"/>
                <w:szCs w:val="24"/>
                <w:lang w:eastAsia="en-US"/>
              </w:rPr>
            </w:pPr>
            <w:r w:rsidRPr="0039469A">
              <w:rPr>
                <w:rFonts w:eastAsia="SimSun"/>
                <w:sz w:val="24"/>
                <w:szCs w:val="24"/>
              </w:rPr>
              <w:t>Dalyvio (kiekvieno tiekėjų grupės partnerio) registracijos šalis (-</w:t>
            </w:r>
            <w:proofErr w:type="spellStart"/>
            <w:r w:rsidRPr="0039469A">
              <w:rPr>
                <w:rFonts w:eastAsia="SimSun"/>
                <w:sz w:val="24"/>
                <w:szCs w:val="24"/>
              </w:rPr>
              <w:t>ys</w:t>
            </w:r>
            <w:proofErr w:type="spellEnd"/>
            <w:r w:rsidRPr="0039469A">
              <w:rPr>
                <w:rFonts w:eastAsia="SimSun"/>
                <w:sz w:val="24"/>
                <w:szCs w:val="24"/>
              </w:rPr>
              <w:t>) ir adresas (-ai), o jei fizinis asmuo – nuolatinės gyvenamosios vietos šalis, adresas ir pilietybė (-ės)</w:t>
            </w:r>
          </w:p>
        </w:tc>
        <w:tc>
          <w:tcPr>
            <w:tcW w:w="4813" w:type="dxa"/>
          </w:tcPr>
          <w:p w14:paraId="006938FD" w14:textId="77777777" w:rsidR="0069068F" w:rsidRPr="0039469A" w:rsidRDefault="0069068F" w:rsidP="0027152A">
            <w:pPr>
              <w:jc w:val="both"/>
              <w:rPr>
                <w:sz w:val="24"/>
                <w:szCs w:val="24"/>
                <w:lang w:eastAsia="en-US"/>
              </w:rPr>
            </w:pPr>
          </w:p>
        </w:tc>
      </w:tr>
      <w:tr w:rsidR="0069068F" w:rsidRPr="0039469A" w14:paraId="102B319C" w14:textId="77777777" w:rsidTr="0027152A">
        <w:tc>
          <w:tcPr>
            <w:tcW w:w="4815" w:type="dxa"/>
            <w:tcBorders>
              <w:top w:val="single" w:sz="4" w:space="0" w:color="auto"/>
              <w:left w:val="single" w:sz="4" w:space="0" w:color="auto"/>
              <w:bottom w:val="single" w:sz="4" w:space="0" w:color="auto"/>
              <w:right w:val="single" w:sz="4" w:space="0" w:color="auto"/>
            </w:tcBorders>
          </w:tcPr>
          <w:p w14:paraId="4AE0F032" w14:textId="77777777" w:rsidR="0069068F" w:rsidRPr="0039469A" w:rsidRDefault="0069068F" w:rsidP="0027152A">
            <w:pPr>
              <w:jc w:val="both"/>
              <w:rPr>
                <w:sz w:val="24"/>
                <w:szCs w:val="24"/>
                <w:lang w:eastAsia="en-US"/>
              </w:rPr>
            </w:pPr>
            <w:r w:rsidRPr="0039469A">
              <w:rPr>
                <w:sz w:val="24"/>
                <w:szCs w:val="24"/>
                <w:lang w:eastAsia="en-US"/>
              </w:rPr>
              <w:t>Ar dalyvis (kiekvienas tiekėjų grupės partneris) turi kontroliuojantį (-</w:t>
            </w:r>
            <w:proofErr w:type="spellStart"/>
            <w:r w:rsidRPr="0039469A">
              <w:rPr>
                <w:sz w:val="24"/>
                <w:szCs w:val="24"/>
                <w:lang w:eastAsia="en-US"/>
              </w:rPr>
              <w:t>čius</w:t>
            </w:r>
            <w:proofErr w:type="spellEnd"/>
            <w:r w:rsidRPr="0039469A">
              <w:rPr>
                <w:sz w:val="24"/>
                <w:szCs w:val="24"/>
                <w:lang w:eastAsia="en-US"/>
              </w:rPr>
              <w:t>) asmenį (-</w:t>
            </w:r>
            <w:proofErr w:type="spellStart"/>
            <w:r w:rsidRPr="0039469A">
              <w:rPr>
                <w:sz w:val="24"/>
                <w:szCs w:val="24"/>
                <w:lang w:eastAsia="en-US"/>
              </w:rPr>
              <w:t>is</w:t>
            </w:r>
            <w:proofErr w:type="spellEnd"/>
            <w:r w:rsidRPr="0039469A">
              <w:rPr>
                <w:sz w:val="24"/>
                <w:szCs w:val="24"/>
                <w:lang w:eastAsia="en-US"/>
              </w:rPr>
              <w:t>)</w:t>
            </w:r>
            <w:r w:rsidRPr="0039469A">
              <w:rPr>
                <w:sz w:val="24"/>
                <w:szCs w:val="24"/>
                <w:vertAlign w:val="superscript"/>
                <w:lang w:eastAsia="en-US"/>
              </w:rPr>
              <w:footnoteReference w:id="18"/>
            </w:r>
            <w:r w:rsidRPr="0039469A">
              <w:rPr>
                <w:sz w:val="24"/>
                <w:szCs w:val="24"/>
                <w:lang w:eastAsia="en-US"/>
              </w:rPr>
              <w:t>?</w:t>
            </w:r>
          </w:p>
          <w:p w14:paraId="326B8A54" w14:textId="77777777" w:rsidR="0069068F" w:rsidRPr="0039469A" w:rsidRDefault="0069068F" w:rsidP="0027152A">
            <w:pPr>
              <w:jc w:val="both"/>
              <w:rPr>
                <w:sz w:val="24"/>
                <w:szCs w:val="24"/>
                <w:lang w:eastAsia="en-US"/>
              </w:rPr>
            </w:pPr>
            <w:r w:rsidRPr="0039469A">
              <w:rPr>
                <w:sz w:val="24"/>
                <w:szCs w:val="24"/>
                <w:lang w:eastAsia="en-US"/>
              </w:rPr>
              <w:lastRenderedPageBreak/>
              <w:t>(nurodoma kiekvienam tiekėjų grupės partneriui atskirai)</w:t>
            </w:r>
          </w:p>
          <w:p w14:paraId="62A67C06" w14:textId="77777777" w:rsidR="0069068F" w:rsidRPr="0039469A" w:rsidRDefault="0069068F" w:rsidP="0027152A">
            <w:pPr>
              <w:jc w:val="both"/>
              <w:rPr>
                <w:sz w:val="24"/>
                <w:szCs w:val="24"/>
                <w:lang w:eastAsia="en-US"/>
              </w:rPr>
            </w:pPr>
          </w:p>
          <w:p w14:paraId="27F0E545" w14:textId="77777777" w:rsidR="0069068F" w:rsidRPr="0039469A" w:rsidRDefault="0069068F" w:rsidP="0027152A">
            <w:pPr>
              <w:jc w:val="both"/>
              <w:rPr>
                <w:rFonts w:eastAsia="SimSun"/>
                <w:sz w:val="24"/>
                <w:szCs w:val="24"/>
              </w:rPr>
            </w:pPr>
            <w:r w:rsidRPr="0039469A">
              <w:rPr>
                <w:sz w:val="24"/>
                <w:szCs w:val="24"/>
                <w:lang w:eastAsia="en-US"/>
              </w:rPr>
              <w:t xml:space="preserve">Jei ne, nurodomas pagrindimas </w:t>
            </w:r>
            <w:r w:rsidRPr="0039469A">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5F9861E7" w14:textId="77777777" w:rsidR="0069068F" w:rsidRPr="0039469A" w:rsidRDefault="0069068F" w:rsidP="0027152A">
            <w:pPr>
              <w:jc w:val="both"/>
              <w:rPr>
                <w:sz w:val="24"/>
                <w:szCs w:val="24"/>
                <w:lang w:eastAsia="en-US"/>
              </w:rPr>
            </w:pPr>
            <w:r w:rsidRPr="0039469A">
              <w:rPr>
                <w:sz w:val="24"/>
                <w:szCs w:val="24"/>
                <w:lang w:eastAsia="en-US"/>
              </w:rPr>
              <w:lastRenderedPageBreak/>
              <w:t>[pavadinimas]</w:t>
            </w:r>
          </w:p>
          <w:p w14:paraId="73F0D2F3" w14:textId="77777777" w:rsidR="0069068F" w:rsidRPr="0039469A" w:rsidRDefault="00000000" w:rsidP="0027152A">
            <w:pPr>
              <w:jc w:val="both"/>
              <w:rPr>
                <w:sz w:val="24"/>
                <w:szCs w:val="24"/>
                <w:lang w:eastAsia="en-US"/>
              </w:rPr>
            </w:pPr>
            <w:sdt>
              <w:sdtPr>
                <w:rPr>
                  <w:sz w:val="24"/>
                  <w:szCs w:val="24"/>
                  <w:lang w:eastAsia="en-US"/>
                </w:rPr>
                <w:id w:val="-348413006"/>
                <w14:checkbox>
                  <w14:checked w14:val="0"/>
                  <w14:checkedState w14:val="2612" w14:font="MS Gothic"/>
                  <w14:uncheckedState w14:val="2610" w14:font="MS Gothic"/>
                </w14:checkbox>
              </w:sdtPr>
              <w:sdtContent>
                <w:r w:rsidR="0069068F" w:rsidRPr="0039469A">
                  <w:rPr>
                    <w:rFonts w:ascii="Segoe UI Symbol"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Taip</w:t>
            </w:r>
          </w:p>
          <w:p w14:paraId="78D9B407" w14:textId="77777777" w:rsidR="0069068F" w:rsidRPr="0039469A" w:rsidRDefault="00000000" w:rsidP="0027152A">
            <w:pPr>
              <w:jc w:val="both"/>
              <w:rPr>
                <w:sz w:val="24"/>
                <w:szCs w:val="24"/>
                <w:lang w:eastAsia="en-US"/>
              </w:rPr>
            </w:pPr>
            <w:sdt>
              <w:sdtPr>
                <w:rPr>
                  <w:sz w:val="24"/>
                  <w:szCs w:val="24"/>
                  <w:lang w:eastAsia="en-US"/>
                </w:rPr>
                <w:id w:val="962379544"/>
                <w14:checkbox>
                  <w14:checked w14:val="0"/>
                  <w14:checkedState w14:val="2612" w14:font="MS Gothic"/>
                  <w14:uncheckedState w14:val="2610" w14:font="MS Gothic"/>
                </w14:checkbox>
              </w:sdtPr>
              <w:sdtContent>
                <w:r w:rsidR="0069068F" w:rsidRPr="0039469A">
                  <w:rPr>
                    <w:rFonts w:ascii="Segoe UI Symbol"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Ne [pagrindimas]</w:t>
            </w:r>
          </w:p>
          <w:p w14:paraId="52DC6535" w14:textId="77777777" w:rsidR="0069068F" w:rsidRPr="0039469A" w:rsidRDefault="0069068F" w:rsidP="0027152A">
            <w:pPr>
              <w:jc w:val="both"/>
              <w:rPr>
                <w:sz w:val="24"/>
                <w:szCs w:val="24"/>
                <w:lang w:eastAsia="en-US"/>
              </w:rPr>
            </w:pPr>
          </w:p>
          <w:p w14:paraId="6C23750C" w14:textId="77777777" w:rsidR="0069068F" w:rsidRPr="0039469A" w:rsidRDefault="0069068F" w:rsidP="0027152A">
            <w:pPr>
              <w:jc w:val="both"/>
              <w:rPr>
                <w:sz w:val="24"/>
                <w:szCs w:val="24"/>
                <w:lang w:eastAsia="en-US"/>
              </w:rPr>
            </w:pPr>
          </w:p>
          <w:p w14:paraId="274E428D" w14:textId="77777777" w:rsidR="0069068F" w:rsidRPr="0039469A" w:rsidRDefault="0069068F" w:rsidP="0027152A">
            <w:pPr>
              <w:jc w:val="both"/>
              <w:rPr>
                <w:sz w:val="24"/>
                <w:szCs w:val="24"/>
                <w:lang w:eastAsia="en-US"/>
              </w:rPr>
            </w:pPr>
            <w:r w:rsidRPr="0039469A">
              <w:rPr>
                <w:sz w:val="24"/>
                <w:szCs w:val="24"/>
                <w:lang w:eastAsia="en-US"/>
              </w:rPr>
              <w:t>[pavadinimas]</w:t>
            </w:r>
          </w:p>
          <w:p w14:paraId="005BD200" w14:textId="77777777" w:rsidR="0069068F" w:rsidRPr="0039469A" w:rsidRDefault="00000000" w:rsidP="0027152A">
            <w:pPr>
              <w:jc w:val="both"/>
              <w:rPr>
                <w:sz w:val="24"/>
                <w:szCs w:val="24"/>
                <w:lang w:eastAsia="en-US"/>
              </w:rPr>
            </w:pPr>
            <w:sdt>
              <w:sdtPr>
                <w:rPr>
                  <w:sz w:val="24"/>
                  <w:szCs w:val="24"/>
                  <w:lang w:eastAsia="en-US"/>
                </w:rPr>
                <w:id w:val="1415116956"/>
                <w14:checkbox>
                  <w14:checked w14:val="0"/>
                  <w14:checkedState w14:val="2612" w14:font="MS Gothic"/>
                  <w14:uncheckedState w14:val="2610" w14:font="MS Gothic"/>
                </w14:checkbox>
              </w:sdtPr>
              <w:sdtContent>
                <w:r w:rsidR="0069068F" w:rsidRPr="0039469A">
                  <w:rPr>
                    <w:rFonts w:ascii="Segoe UI Symbol"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Taip</w:t>
            </w:r>
          </w:p>
          <w:p w14:paraId="5D93F502" w14:textId="77777777" w:rsidR="0069068F" w:rsidRPr="0039469A" w:rsidRDefault="00000000" w:rsidP="0027152A">
            <w:pPr>
              <w:jc w:val="both"/>
              <w:rPr>
                <w:sz w:val="24"/>
                <w:szCs w:val="24"/>
                <w:lang w:eastAsia="en-US"/>
              </w:rPr>
            </w:pPr>
            <w:sdt>
              <w:sdtPr>
                <w:rPr>
                  <w:sz w:val="24"/>
                  <w:szCs w:val="24"/>
                  <w:lang w:eastAsia="en-US"/>
                </w:rPr>
                <w:id w:val="-252740179"/>
                <w:placeholder>
                  <w:docPart w:val="FFE637DA77314172B1862F53F7438165"/>
                </w:placeholder>
                <w14:checkbox>
                  <w14:checked w14:val="0"/>
                  <w14:checkedState w14:val="2612" w14:font="MS Gothic"/>
                  <w14:uncheckedState w14:val="2610" w14:font="MS Gothic"/>
                </w14:checkbox>
              </w:sdtPr>
              <w:sdtContent>
                <w:r w:rsidR="0069068F" w:rsidRPr="0039469A">
                  <w:rPr>
                    <w:rFonts w:ascii="Segoe UI Symbol" w:eastAsia="MS Gothic" w:hAnsi="Segoe UI Symbol" w:cs="Segoe UI Symbol"/>
                    <w:sz w:val="24"/>
                    <w:szCs w:val="24"/>
                    <w:lang w:eastAsia="en-US"/>
                  </w:rPr>
                  <w:t>☐</w:t>
                </w:r>
              </w:sdtContent>
            </w:sdt>
            <w:r w:rsidR="0069068F" w:rsidRPr="0039469A" w:rsidDel="006642C4">
              <w:rPr>
                <w:sz w:val="24"/>
                <w:szCs w:val="24"/>
                <w:lang w:eastAsia="en-US"/>
              </w:rPr>
              <w:t xml:space="preserve"> </w:t>
            </w:r>
            <w:r w:rsidR="0069068F" w:rsidRPr="0039469A">
              <w:rPr>
                <w:sz w:val="24"/>
                <w:szCs w:val="24"/>
                <w:lang w:eastAsia="en-US"/>
              </w:rPr>
              <w:t>Ne [pagrindimas]</w:t>
            </w:r>
          </w:p>
        </w:tc>
      </w:tr>
      <w:tr w:rsidR="0069068F" w:rsidRPr="0039469A" w14:paraId="7487D59A" w14:textId="77777777" w:rsidTr="0027152A">
        <w:tc>
          <w:tcPr>
            <w:tcW w:w="4815" w:type="dxa"/>
            <w:tcBorders>
              <w:top w:val="single" w:sz="4" w:space="0" w:color="auto"/>
              <w:left w:val="single" w:sz="4" w:space="0" w:color="auto"/>
              <w:bottom w:val="single" w:sz="4" w:space="0" w:color="auto"/>
              <w:right w:val="single" w:sz="4" w:space="0" w:color="auto"/>
            </w:tcBorders>
          </w:tcPr>
          <w:p w14:paraId="641AF467" w14:textId="77777777" w:rsidR="0069068F" w:rsidRPr="0039469A" w:rsidRDefault="0069068F" w:rsidP="0027152A">
            <w:pPr>
              <w:jc w:val="both"/>
              <w:rPr>
                <w:sz w:val="24"/>
                <w:szCs w:val="24"/>
                <w:lang w:eastAsia="en-US"/>
              </w:rPr>
            </w:pPr>
            <w:r w:rsidRPr="0039469A">
              <w:rPr>
                <w:sz w:val="24"/>
                <w:szCs w:val="24"/>
                <w:lang w:eastAsia="en-US"/>
              </w:rPr>
              <w:lastRenderedPageBreak/>
              <w:t>Dalyvį (kiekvieną tiekėjų grupės partnerį) kontroliuojančio (-</w:t>
            </w:r>
            <w:proofErr w:type="spellStart"/>
            <w:r w:rsidRPr="0039469A">
              <w:rPr>
                <w:sz w:val="24"/>
                <w:szCs w:val="24"/>
                <w:lang w:eastAsia="en-US"/>
              </w:rPr>
              <w:t>ių</w:t>
            </w:r>
            <w:proofErr w:type="spellEnd"/>
            <w:r w:rsidRPr="0039469A">
              <w:rPr>
                <w:sz w:val="24"/>
                <w:szCs w:val="24"/>
                <w:lang w:eastAsia="en-US"/>
              </w:rPr>
              <w:t>) asmens (-ų) pavadinimas (-ai) (tuo atveju, jei kontroliuojantis (-</w:t>
            </w:r>
            <w:proofErr w:type="spellStart"/>
            <w:r w:rsidRPr="0039469A">
              <w:rPr>
                <w:sz w:val="24"/>
                <w:szCs w:val="24"/>
                <w:lang w:eastAsia="en-US"/>
              </w:rPr>
              <w:t>ys</w:t>
            </w:r>
            <w:proofErr w:type="spellEnd"/>
            <w:r w:rsidRPr="0039469A">
              <w:rPr>
                <w:sz w:val="24"/>
                <w:szCs w:val="24"/>
                <w:lang w:eastAsia="en-US"/>
              </w:rPr>
              <w:t>) asmuo (-</w:t>
            </w:r>
            <w:proofErr w:type="spellStart"/>
            <w:r w:rsidRPr="0039469A">
              <w:rPr>
                <w:sz w:val="24"/>
                <w:szCs w:val="24"/>
                <w:lang w:eastAsia="en-US"/>
              </w:rPr>
              <w:t>ys</w:t>
            </w:r>
            <w:proofErr w:type="spellEnd"/>
            <w:r w:rsidRPr="0039469A">
              <w:rPr>
                <w:sz w:val="24"/>
                <w:szCs w:val="24"/>
                <w:lang w:eastAsia="en-US"/>
              </w:rPr>
              <w:t>) yra juridinis (-</w:t>
            </w:r>
            <w:proofErr w:type="spellStart"/>
            <w:r w:rsidRPr="0039469A">
              <w:rPr>
                <w:sz w:val="24"/>
                <w:szCs w:val="24"/>
                <w:lang w:eastAsia="en-US"/>
              </w:rPr>
              <w:t>iai</w:t>
            </w:r>
            <w:proofErr w:type="spellEnd"/>
            <w:r w:rsidRPr="0039469A">
              <w:rPr>
                <w:sz w:val="24"/>
                <w:szCs w:val="24"/>
                <w:lang w:eastAsia="en-US"/>
              </w:rPr>
              <w:t>) asmuo (-</w:t>
            </w:r>
            <w:proofErr w:type="spellStart"/>
            <w:r w:rsidRPr="0039469A">
              <w:rPr>
                <w:sz w:val="24"/>
                <w:szCs w:val="24"/>
                <w:lang w:eastAsia="en-US"/>
              </w:rPr>
              <w:t>ys</w:t>
            </w:r>
            <w:proofErr w:type="spellEnd"/>
            <w:r w:rsidRPr="0039469A">
              <w:rPr>
                <w:sz w:val="24"/>
                <w:szCs w:val="24"/>
                <w:lang w:eastAsia="en-US"/>
              </w:rPr>
              <w:t>) arba</w:t>
            </w:r>
          </w:p>
          <w:p w14:paraId="791EFF3D" w14:textId="77777777" w:rsidR="0069068F" w:rsidRPr="0039469A" w:rsidRDefault="0069068F" w:rsidP="0027152A">
            <w:pPr>
              <w:jc w:val="both"/>
              <w:rPr>
                <w:rFonts w:eastAsia="SimSun"/>
                <w:sz w:val="24"/>
                <w:szCs w:val="24"/>
              </w:rPr>
            </w:pPr>
            <w:r w:rsidRPr="0039469A">
              <w:rPr>
                <w:sz w:val="24"/>
                <w:szCs w:val="24"/>
                <w:lang w:eastAsia="en-US"/>
              </w:rPr>
              <w:t>vardas (-ai) pavardė (-ės) (tuo atveju, jei kontroliuojantis asmuo yra fizinis asmuo)</w:t>
            </w:r>
            <w:r w:rsidRPr="0039469A">
              <w:rPr>
                <w:sz w:val="24"/>
                <w:szCs w:val="24"/>
                <w:vertAlign w:val="superscript"/>
                <w:lang w:eastAsia="en-US"/>
              </w:rPr>
              <w:footnoteReference w:id="19"/>
            </w:r>
          </w:p>
        </w:tc>
        <w:tc>
          <w:tcPr>
            <w:tcW w:w="4813" w:type="dxa"/>
          </w:tcPr>
          <w:p w14:paraId="3532AF9C" w14:textId="77777777" w:rsidR="0069068F" w:rsidRPr="0039469A" w:rsidRDefault="0069068F" w:rsidP="0027152A">
            <w:pPr>
              <w:jc w:val="both"/>
              <w:rPr>
                <w:sz w:val="24"/>
                <w:szCs w:val="24"/>
                <w:lang w:eastAsia="en-US"/>
              </w:rPr>
            </w:pPr>
          </w:p>
        </w:tc>
      </w:tr>
      <w:tr w:rsidR="0069068F" w:rsidRPr="0039469A" w14:paraId="492A7B48" w14:textId="77777777" w:rsidTr="0027152A">
        <w:tc>
          <w:tcPr>
            <w:tcW w:w="4815" w:type="dxa"/>
            <w:tcBorders>
              <w:top w:val="single" w:sz="4" w:space="0" w:color="auto"/>
              <w:left w:val="single" w:sz="4" w:space="0" w:color="auto"/>
              <w:bottom w:val="single" w:sz="4" w:space="0" w:color="auto"/>
              <w:right w:val="single" w:sz="4" w:space="0" w:color="auto"/>
            </w:tcBorders>
          </w:tcPr>
          <w:p w14:paraId="1A1A5E4C" w14:textId="77777777" w:rsidR="0069068F" w:rsidRPr="0039469A" w:rsidRDefault="0069068F" w:rsidP="0027152A">
            <w:pPr>
              <w:jc w:val="both"/>
              <w:rPr>
                <w:sz w:val="24"/>
                <w:szCs w:val="24"/>
                <w:lang w:eastAsia="en-US"/>
              </w:rPr>
            </w:pPr>
            <w:r w:rsidRPr="0039469A">
              <w:rPr>
                <w:sz w:val="24"/>
                <w:szCs w:val="24"/>
                <w:lang w:eastAsia="en-US"/>
              </w:rPr>
              <w:t>Dalyvio (kiekvieno tiekėjų grupės partnerio) kontroliuojančio (-</w:t>
            </w:r>
            <w:proofErr w:type="spellStart"/>
            <w:r w:rsidRPr="0039469A">
              <w:rPr>
                <w:sz w:val="24"/>
                <w:szCs w:val="24"/>
                <w:lang w:eastAsia="en-US"/>
              </w:rPr>
              <w:t>ių</w:t>
            </w:r>
            <w:proofErr w:type="spellEnd"/>
            <w:r w:rsidRPr="0039469A">
              <w:rPr>
                <w:sz w:val="24"/>
                <w:szCs w:val="24"/>
                <w:lang w:eastAsia="en-US"/>
              </w:rPr>
              <w:t>) asmens (-ų) registracijos šalis (-</w:t>
            </w:r>
            <w:proofErr w:type="spellStart"/>
            <w:r w:rsidRPr="0039469A">
              <w:rPr>
                <w:sz w:val="24"/>
                <w:szCs w:val="24"/>
                <w:lang w:eastAsia="en-US"/>
              </w:rPr>
              <w:t>ys</w:t>
            </w:r>
            <w:proofErr w:type="spellEnd"/>
            <w:r w:rsidRPr="0039469A">
              <w:rPr>
                <w:sz w:val="24"/>
                <w:szCs w:val="24"/>
                <w:lang w:eastAsia="en-US"/>
              </w:rPr>
              <w:t>) (tuo atveju, jei kontroliuojantis asmuo yra juridinis asmuo) arba</w:t>
            </w:r>
          </w:p>
          <w:p w14:paraId="00A04C13" w14:textId="77777777" w:rsidR="0069068F" w:rsidRPr="0039469A" w:rsidRDefault="0069068F" w:rsidP="0027152A">
            <w:pPr>
              <w:jc w:val="both"/>
              <w:rPr>
                <w:rFonts w:eastAsia="SimSun"/>
                <w:sz w:val="24"/>
                <w:szCs w:val="24"/>
              </w:rPr>
            </w:pPr>
            <w:r w:rsidRPr="0039469A">
              <w:rPr>
                <w:sz w:val="24"/>
                <w:szCs w:val="24"/>
                <w:lang w:eastAsia="en-US"/>
              </w:rPr>
              <w:t>nuolatinės gyvenamosios vietos šalis, pilietybė (-ės) (tuo atveju, jei kontroliuojantis asmuo yra fizinis asmuo)</w:t>
            </w:r>
          </w:p>
        </w:tc>
        <w:tc>
          <w:tcPr>
            <w:tcW w:w="4813" w:type="dxa"/>
          </w:tcPr>
          <w:p w14:paraId="20932CCD" w14:textId="77777777" w:rsidR="0069068F" w:rsidRPr="0039469A" w:rsidRDefault="0069068F" w:rsidP="0027152A">
            <w:pPr>
              <w:jc w:val="both"/>
              <w:rPr>
                <w:sz w:val="24"/>
                <w:szCs w:val="24"/>
                <w:lang w:eastAsia="en-US"/>
              </w:rPr>
            </w:pPr>
          </w:p>
        </w:tc>
      </w:tr>
      <w:tr w:rsidR="0069068F" w:rsidRPr="0039469A" w14:paraId="689FFE17" w14:textId="77777777" w:rsidTr="0027152A">
        <w:tc>
          <w:tcPr>
            <w:tcW w:w="4815" w:type="dxa"/>
            <w:tcBorders>
              <w:top w:val="single" w:sz="4" w:space="0" w:color="auto"/>
              <w:left w:val="single" w:sz="4" w:space="0" w:color="auto"/>
              <w:bottom w:val="single" w:sz="4" w:space="0" w:color="auto"/>
              <w:right w:val="single" w:sz="4" w:space="0" w:color="auto"/>
            </w:tcBorders>
          </w:tcPr>
          <w:p w14:paraId="7DC85115" w14:textId="77777777" w:rsidR="0069068F" w:rsidRPr="0039469A" w:rsidRDefault="0069068F" w:rsidP="0027152A">
            <w:pPr>
              <w:jc w:val="both"/>
              <w:rPr>
                <w:sz w:val="24"/>
                <w:szCs w:val="24"/>
                <w:lang w:eastAsia="en-US"/>
              </w:rPr>
            </w:pPr>
            <w:r w:rsidRPr="0039469A">
              <w:rPr>
                <w:rFonts w:eastAsia="SimSun"/>
                <w:sz w:val="24"/>
                <w:szCs w:val="24"/>
              </w:rPr>
              <w:t>Dalyvio (tiekėjų grupės partnerių) įgaliotas asmuo pasirašyti pasiūlymą</w:t>
            </w:r>
          </w:p>
        </w:tc>
        <w:tc>
          <w:tcPr>
            <w:tcW w:w="4813" w:type="dxa"/>
          </w:tcPr>
          <w:p w14:paraId="08DB8593" w14:textId="77777777" w:rsidR="0069068F" w:rsidRPr="0039469A" w:rsidRDefault="0069068F" w:rsidP="0027152A">
            <w:pPr>
              <w:jc w:val="both"/>
              <w:rPr>
                <w:sz w:val="24"/>
                <w:szCs w:val="24"/>
                <w:lang w:eastAsia="en-US"/>
              </w:rPr>
            </w:pPr>
          </w:p>
        </w:tc>
      </w:tr>
      <w:tr w:rsidR="0069068F" w:rsidRPr="0039469A" w14:paraId="622E99AF" w14:textId="77777777" w:rsidTr="0027152A">
        <w:tc>
          <w:tcPr>
            <w:tcW w:w="4815" w:type="dxa"/>
            <w:tcBorders>
              <w:top w:val="single" w:sz="4" w:space="0" w:color="auto"/>
              <w:left w:val="single" w:sz="4" w:space="0" w:color="auto"/>
              <w:bottom w:val="single" w:sz="4" w:space="0" w:color="auto"/>
              <w:right w:val="single" w:sz="4" w:space="0" w:color="auto"/>
            </w:tcBorders>
          </w:tcPr>
          <w:p w14:paraId="5CE3A034" w14:textId="77777777" w:rsidR="0069068F" w:rsidRPr="0039469A" w:rsidRDefault="0069068F" w:rsidP="0027152A">
            <w:pPr>
              <w:jc w:val="both"/>
              <w:rPr>
                <w:sz w:val="24"/>
                <w:szCs w:val="24"/>
                <w:lang w:eastAsia="en-US"/>
              </w:rPr>
            </w:pPr>
            <w:r w:rsidRPr="0039469A">
              <w:rPr>
                <w:rFonts w:eastAsia="SimSun"/>
                <w:sz w:val="24"/>
                <w:szCs w:val="24"/>
              </w:rPr>
              <w:t>Dalyvio (tiekėjų grupės partnerių) įgaliotas asmuo bendrauti pateikto pasiūlymo klausimais</w:t>
            </w:r>
          </w:p>
        </w:tc>
        <w:tc>
          <w:tcPr>
            <w:tcW w:w="4813" w:type="dxa"/>
          </w:tcPr>
          <w:p w14:paraId="2385E1A7" w14:textId="77777777" w:rsidR="0069068F" w:rsidRPr="0039469A" w:rsidRDefault="0069068F" w:rsidP="0027152A">
            <w:pPr>
              <w:jc w:val="both"/>
              <w:rPr>
                <w:sz w:val="24"/>
                <w:szCs w:val="24"/>
                <w:lang w:eastAsia="en-US"/>
              </w:rPr>
            </w:pPr>
          </w:p>
        </w:tc>
      </w:tr>
      <w:tr w:rsidR="0069068F" w:rsidRPr="0039469A" w14:paraId="6E15E4CC" w14:textId="77777777" w:rsidTr="0027152A">
        <w:tc>
          <w:tcPr>
            <w:tcW w:w="4815" w:type="dxa"/>
            <w:tcBorders>
              <w:top w:val="single" w:sz="4" w:space="0" w:color="auto"/>
              <w:left w:val="single" w:sz="4" w:space="0" w:color="auto"/>
              <w:bottom w:val="single" w:sz="4" w:space="0" w:color="auto"/>
              <w:right w:val="single" w:sz="4" w:space="0" w:color="auto"/>
            </w:tcBorders>
          </w:tcPr>
          <w:p w14:paraId="30CABC7F" w14:textId="77777777" w:rsidR="0069068F" w:rsidRPr="0039469A" w:rsidRDefault="0069068F" w:rsidP="0027152A">
            <w:pPr>
              <w:jc w:val="both"/>
              <w:rPr>
                <w:sz w:val="24"/>
                <w:szCs w:val="24"/>
                <w:lang w:eastAsia="en-US"/>
              </w:rPr>
            </w:pPr>
            <w:r w:rsidRPr="0039469A">
              <w:rPr>
                <w:rFonts w:eastAsia="SimSun"/>
                <w:sz w:val="24"/>
                <w:szCs w:val="24"/>
              </w:rPr>
              <w:t>Dalyvio (kiekvieno tiekėjų grupės partnerio) vadovo vardas (-ai) ir pavardė (-ės)</w:t>
            </w:r>
          </w:p>
        </w:tc>
        <w:tc>
          <w:tcPr>
            <w:tcW w:w="4813" w:type="dxa"/>
          </w:tcPr>
          <w:p w14:paraId="6CAE1985" w14:textId="77777777" w:rsidR="0069068F" w:rsidRPr="0039469A" w:rsidRDefault="0069068F" w:rsidP="0027152A">
            <w:pPr>
              <w:jc w:val="both"/>
              <w:rPr>
                <w:sz w:val="24"/>
                <w:szCs w:val="24"/>
                <w:lang w:eastAsia="en-US"/>
              </w:rPr>
            </w:pPr>
          </w:p>
        </w:tc>
      </w:tr>
      <w:tr w:rsidR="0069068F" w:rsidRPr="0039469A" w14:paraId="780B0BD2" w14:textId="77777777" w:rsidTr="0027152A">
        <w:tc>
          <w:tcPr>
            <w:tcW w:w="4815" w:type="dxa"/>
            <w:tcBorders>
              <w:top w:val="single" w:sz="4" w:space="0" w:color="auto"/>
              <w:left w:val="single" w:sz="4" w:space="0" w:color="auto"/>
              <w:bottom w:val="single" w:sz="4" w:space="0" w:color="auto"/>
              <w:right w:val="single" w:sz="4" w:space="0" w:color="auto"/>
            </w:tcBorders>
          </w:tcPr>
          <w:p w14:paraId="58F74C16" w14:textId="77777777" w:rsidR="0069068F" w:rsidRPr="0039469A" w:rsidRDefault="0069068F" w:rsidP="0027152A">
            <w:pPr>
              <w:jc w:val="both"/>
              <w:rPr>
                <w:sz w:val="24"/>
                <w:szCs w:val="24"/>
                <w:lang w:eastAsia="en-US"/>
              </w:rPr>
            </w:pPr>
            <w:r w:rsidRPr="0039469A">
              <w:rPr>
                <w:rFonts w:eastAsia="SimSun"/>
                <w:sz w:val="24"/>
                <w:szCs w:val="24"/>
              </w:rPr>
              <w:t>Asmens (-ų), turinčio (-</w:t>
            </w:r>
            <w:proofErr w:type="spellStart"/>
            <w:r w:rsidRPr="0039469A">
              <w:rPr>
                <w:rFonts w:eastAsia="SimSun"/>
                <w:sz w:val="24"/>
                <w:szCs w:val="24"/>
              </w:rPr>
              <w:t>ių</w:t>
            </w:r>
            <w:proofErr w:type="spellEnd"/>
            <w:r w:rsidRPr="0039469A">
              <w:rPr>
                <w:rFonts w:eastAsia="SimSun"/>
                <w:sz w:val="24"/>
                <w:szCs w:val="24"/>
              </w:rPr>
              <w:t>) teisę surašyti ir pasirašyti dalyvio (kiekvieno tiekėjų grupės partnerio) finansinės apskaitos dokumentus</w:t>
            </w:r>
            <w:r w:rsidRPr="0039469A">
              <w:rPr>
                <w:rFonts w:eastAsia="SimSun"/>
                <w:sz w:val="24"/>
                <w:szCs w:val="24"/>
                <w:vertAlign w:val="superscript"/>
              </w:rPr>
              <w:footnoteReference w:id="20"/>
            </w:r>
            <w:r w:rsidRPr="0039469A">
              <w:rPr>
                <w:rFonts w:eastAsia="SimSun"/>
                <w:sz w:val="24"/>
                <w:szCs w:val="24"/>
              </w:rPr>
              <w:t>, vardas (-ai) ir pavardė (-ės)</w:t>
            </w:r>
          </w:p>
        </w:tc>
        <w:tc>
          <w:tcPr>
            <w:tcW w:w="4813" w:type="dxa"/>
          </w:tcPr>
          <w:p w14:paraId="222ECA13" w14:textId="77777777" w:rsidR="0069068F" w:rsidRPr="0039469A" w:rsidRDefault="0069068F" w:rsidP="0027152A">
            <w:pPr>
              <w:jc w:val="both"/>
              <w:rPr>
                <w:sz w:val="24"/>
                <w:szCs w:val="24"/>
                <w:lang w:eastAsia="en-US"/>
              </w:rPr>
            </w:pPr>
          </w:p>
        </w:tc>
      </w:tr>
      <w:tr w:rsidR="0069068F" w:rsidRPr="0039469A" w14:paraId="4EBCAB0D" w14:textId="77777777" w:rsidTr="0027152A">
        <w:tc>
          <w:tcPr>
            <w:tcW w:w="4815" w:type="dxa"/>
            <w:tcBorders>
              <w:top w:val="single" w:sz="4" w:space="0" w:color="auto"/>
              <w:left w:val="single" w:sz="4" w:space="0" w:color="auto"/>
              <w:bottom w:val="single" w:sz="4" w:space="0" w:color="auto"/>
              <w:right w:val="single" w:sz="4" w:space="0" w:color="auto"/>
            </w:tcBorders>
          </w:tcPr>
          <w:p w14:paraId="5AD17E15" w14:textId="77777777" w:rsidR="0069068F" w:rsidRPr="0039469A" w:rsidRDefault="0069068F" w:rsidP="0027152A">
            <w:pPr>
              <w:jc w:val="both"/>
              <w:rPr>
                <w:sz w:val="24"/>
                <w:szCs w:val="24"/>
                <w:lang w:eastAsia="en-US"/>
              </w:rPr>
            </w:pPr>
            <w:r w:rsidRPr="0039469A">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39469A">
              <w:rPr>
                <w:rFonts w:eastAsia="SimSun"/>
                <w:sz w:val="24"/>
                <w:szCs w:val="24"/>
                <w:vertAlign w:val="superscript"/>
              </w:rPr>
              <w:t>7</w:t>
            </w:r>
            <w:r w:rsidRPr="0039469A">
              <w:rPr>
                <w:rFonts w:eastAsia="SimSun"/>
                <w:sz w:val="24"/>
                <w:szCs w:val="24"/>
              </w:rPr>
              <w:t>, vardai ir pavardės</w:t>
            </w:r>
          </w:p>
        </w:tc>
        <w:tc>
          <w:tcPr>
            <w:tcW w:w="4813" w:type="dxa"/>
          </w:tcPr>
          <w:p w14:paraId="31DEE324" w14:textId="77777777" w:rsidR="0069068F" w:rsidRPr="0039469A" w:rsidRDefault="0069068F" w:rsidP="0027152A">
            <w:pPr>
              <w:jc w:val="both"/>
              <w:rPr>
                <w:sz w:val="24"/>
                <w:szCs w:val="24"/>
                <w:lang w:eastAsia="en-US"/>
              </w:rPr>
            </w:pPr>
          </w:p>
        </w:tc>
      </w:tr>
    </w:tbl>
    <w:p w14:paraId="36FAFCCC"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55C0E73D" w14:textId="77777777" w:rsidR="0069068F" w:rsidRPr="0039469A" w:rsidRDefault="0069068F" w:rsidP="0069068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9469A">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69068F" w:rsidRPr="0039469A" w14:paraId="202DACD6" w14:textId="77777777" w:rsidTr="0027152A">
        <w:tc>
          <w:tcPr>
            <w:tcW w:w="3850" w:type="dxa"/>
          </w:tcPr>
          <w:p w14:paraId="6473F3C9" w14:textId="77777777" w:rsidR="0069068F" w:rsidRPr="0039469A" w:rsidRDefault="0069068F" w:rsidP="0027152A">
            <w:pPr>
              <w:jc w:val="both"/>
              <w:rPr>
                <w:sz w:val="24"/>
                <w:szCs w:val="24"/>
              </w:rPr>
            </w:pPr>
            <w:r w:rsidRPr="0039469A">
              <w:rPr>
                <w:sz w:val="24"/>
                <w:szCs w:val="24"/>
              </w:rPr>
              <w:t>Subtiekėjo pavadinimas, juridinio asmens kodas, fizinio asmens verslo pažymėjimo numeris ar pan.</w:t>
            </w:r>
          </w:p>
        </w:tc>
        <w:tc>
          <w:tcPr>
            <w:tcW w:w="1926" w:type="dxa"/>
          </w:tcPr>
          <w:p w14:paraId="4F5C640C" w14:textId="77777777" w:rsidR="0069068F" w:rsidRPr="0039469A" w:rsidRDefault="0069068F" w:rsidP="0027152A">
            <w:pPr>
              <w:rPr>
                <w:sz w:val="24"/>
                <w:szCs w:val="24"/>
              </w:rPr>
            </w:pPr>
          </w:p>
        </w:tc>
        <w:tc>
          <w:tcPr>
            <w:tcW w:w="1926" w:type="dxa"/>
          </w:tcPr>
          <w:p w14:paraId="26770E22" w14:textId="77777777" w:rsidR="0069068F" w:rsidRPr="0039469A" w:rsidRDefault="0069068F" w:rsidP="0027152A">
            <w:pPr>
              <w:rPr>
                <w:sz w:val="24"/>
                <w:szCs w:val="24"/>
              </w:rPr>
            </w:pPr>
          </w:p>
        </w:tc>
        <w:tc>
          <w:tcPr>
            <w:tcW w:w="1926" w:type="dxa"/>
          </w:tcPr>
          <w:p w14:paraId="4065E5CC" w14:textId="77777777" w:rsidR="0069068F" w:rsidRPr="0039469A" w:rsidRDefault="0069068F" w:rsidP="0027152A">
            <w:pPr>
              <w:rPr>
                <w:sz w:val="24"/>
                <w:szCs w:val="24"/>
              </w:rPr>
            </w:pPr>
          </w:p>
        </w:tc>
      </w:tr>
      <w:tr w:rsidR="0069068F" w:rsidRPr="0039469A" w14:paraId="7BB21E22" w14:textId="77777777" w:rsidTr="0027152A">
        <w:tc>
          <w:tcPr>
            <w:tcW w:w="3850" w:type="dxa"/>
          </w:tcPr>
          <w:p w14:paraId="134C4C89" w14:textId="77777777" w:rsidR="0069068F" w:rsidRPr="0039469A" w:rsidRDefault="0069068F" w:rsidP="0027152A">
            <w:pPr>
              <w:jc w:val="both"/>
              <w:rPr>
                <w:sz w:val="24"/>
                <w:szCs w:val="24"/>
              </w:rPr>
            </w:pPr>
            <w:r w:rsidRPr="0039469A">
              <w:rPr>
                <w:sz w:val="24"/>
                <w:szCs w:val="24"/>
              </w:rPr>
              <w:t>Subtiekėjo registracijos šalis, o jei fizinis asmuo – nuolatinės gyvenamosios vietos šalis, adresas ir pilietybė (-ės)</w:t>
            </w:r>
          </w:p>
        </w:tc>
        <w:tc>
          <w:tcPr>
            <w:tcW w:w="1926" w:type="dxa"/>
          </w:tcPr>
          <w:p w14:paraId="7120DF7C" w14:textId="77777777" w:rsidR="0069068F" w:rsidRPr="0039469A" w:rsidRDefault="0069068F" w:rsidP="0027152A">
            <w:pPr>
              <w:rPr>
                <w:sz w:val="24"/>
                <w:szCs w:val="24"/>
              </w:rPr>
            </w:pPr>
          </w:p>
        </w:tc>
        <w:tc>
          <w:tcPr>
            <w:tcW w:w="1926" w:type="dxa"/>
          </w:tcPr>
          <w:p w14:paraId="152A8F56" w14:textId="77777777" w:rsidR="0069068F" w:rsidRPr="0039469A" w:rsidRDefault="0069068F" w:rsidP="0027152A">
            <w:pPr>
              <w:rPr>
                <w:sz w:val="24"/>
                <w:szCs w:val="24"/>
              </w:rPr>
            </w:pPr>
          </w:p>
        </w:tc>
        <w:tc>
          <w:tcPr>
            <w:tcW w:w="1926" w:type="dxa"/>
          </w:tcPr>
          <w:p w14:paraId="1CC99050" w14:textId="77777777" w:rsidR="0069068F" w:rsidRPr="0039469A" w:rsidRDefault="0069068F" w:rsidP="0027152A">
            <w:pPr>
              <w:rPr>
                <w:sz w:val="24"/>
                <w:szCs w:val="24"/>
              </w:rPr>
            </w:pPr>
          </w:p>
        </w:tc>
      </w:tr>
      <w:tr w:rsidR="0069068F" w:rsidRPr="0039469A" w14:paraId="28B3C2E7" w14:textId="77777777" w:rsidTr="0027152A">
        <w:tc>
          <w:tcPr>
            <w:tcW w:w="3850" w:type="dxa"/>
          </w:tcPr>
          <w:p w14:paraId="7B3AECB8" w14:textId="77777777" w:rsidR="0069068F" w:rsidRPr="0039469A" w:rsidRDefault="0069068F" w:rsidP="0027152A">
            <w:pPr>
              <w:jc w:val="both"/>
              <w:rPr>
                <w:sz w:val="24"/>
                <w:szCs w:val="24"/>
              </w:rPr>
            </w:pPr>
            <w:r w:rsidRPr="0039469A">
              <w:rPr>
                <w:sz w:val="24"/>
                <w:szCs w:val="24"/>
              </w:rPr>
              <w:lastRenderedPageBreak/>
              <w:t>Subtiekėją kontroliuojančio (-</w:t>
            </w:r>
            <w:proofErr w:type="spellStart"/>
            <w:r w:rsidRPr="0039469A">
              <w:rPr>
                <w:sz w:val="24"/>
                <w:szCs w:val="24"/>
              </w:rPr>
              <w:t>ių</w:t>
            </w:r>
            <w:proofErr w:type="spellEnd"/>
            <w:r w:rsidRPr="0039469A">
              <w:rPr>
                <w:sz w:val="24"/>
                <w:szCs w:val="24"/>
              </w:rPr>
              <w:t>) asmens (-ų)  pavadinimas (-ai) arba vardas pavardė. Nesant kontroliuojančio asmens, čia nurodomas pagrindimas</w:t>
            </w:r>
          </w:p>
        </w:tc>
        <w:tc>
          <w:tcPr>
            <w:tcW w:w="1926" w:type="dxa"/>
          </w:tcPr>
          <w:p w14:paraId="1E983E1D" w14:textId="77777777" w:rsidR="0069068F" w:rsidRPr="0039469A" w:rsidRDefault="0069068F" w:rsidP="0027152A">
            <w:pPr>
              <w:rPr>
                <w:sz w:val="24"/>
                <w:szCs w:val="24"/>
              </w:rPr>
            </w:pPr>
          </w:p>
        </w:tc>
        <w:tc>
          <w:tcPr>
            <w:tcW w:w="1926" w:type="dxa"/>
          </w:tcPr>
          <w:p w14:paraId="5193AE55" w14:textId="77777777" w:rsidR="0069068F" w:rsidRPr="0039469A" w:rsidRDefault="0069068F" w:rsidP="0027152A">
            <w:pPr>
              <w:rPr>
                <w:sz w:val="24"/>
                <w:szCs w:val="24"/>
              </w:rPr>
            </w:pPr>
          </w:p>
        </w:tc>
        <w:tc>
          <w:tcPr>
            <w:tcW w:w="1926" w:type="dxa"/>
          </w:tcPr>
          <w:p w14:paraId="2993DDE1" w14:textId="77777777" w:rsidR="0069068F" w:rsidRPr="0039469A" w:rsidRDefault="0069068F" w:rsidP="0027152A">
            <w:pPr>
              <w:rPr>
                <w:sz w:val="24"/>
                <w:szCs w:val="24"/>
              </w:rPr>
            </w:pPr>
          </w:p>
        </w:tc>
      </w:tr>
      <w:tr w:rsidR="0069068F" w:rsidRPr="0039469A" w14:paraId="66BF6995" w14:textId="77777777" w:rsidTr="0027152A">
        <w:tc>
          <w:tcPr>
            <w:tcW w:w="3850" w:type="dxa"/>
          </w:tcPr>
          <w:p w14:paraId="1348DA4F" w14:textId="77777777" w:rsidR="0069068F" w:rsidRPr="0039469A" w:rsidRDefault="0069068F" w:rsidP="0027152A">
            <w:pPr>
              <w:jc w:val="both"/>
              <w:rPr>
                <w:sz w:val="24"/>
                <w:szCs w:val="24"/>
              </w:rPr>
            </w:pPr>
            <w:r w:rsidRPr="0039469A">
              <w:rPr>
                <w:sz w:val="24"/>
                <w:szCs w:val="24"/>
              </w:rPr>
              <w:t>Subtiekėją kontroliuojančio (-</w:t>
            </w:r>
            <w:proofErr w:type="spellStart"/>
            <w:r w:rsidRPr="0039469A">
              <w:rPr>
                <w:sz w:val="24"/>
                <w:szCs w:val="24"/>
              </w:rPr>
              <w:t>ių</w:t>
            </w:r>
            <w:proofErr w:type="spellEnd"/>
            <w:r w:rsidRPr="0039469A">
              <w:rPr>
                <w:sz w:val="24"/>
                <w:szCs w:val="24"/>
              </w:rPr>
              <w:t>) asmens (-ų) registracijos šalis (-</w:t>
            </w:r>
            <w:proofErr w:type="spellStart"/>
            <w:r w:rsidRPr="0039469A">
              <w:rPr>
                <w:sz w:val="24"/>
                <w:szCs w:val="24"/>
              </w:rPr>
              <w:t>ys</w:t>
            </w:r>
            <w:proofErr w:type="spellEnd"/>
            <w:r w:rsidRPr="0039469A">
              <w:rPr>
                <w:sz w:val="24"/>
                <w:szCs w:val="24"/>
              </w:rPr>
              <w:t>) arba nuolatinės gyvenamosios vietos ir pilietybės (-</w:t>
            </w:r>
            <w:proofErr w:type="spellStart"/>
            <w:r w:rsidRPr="0039469A">
              <w:rPr>
                <w:sz w:val="24"/>
                <w:szCs w:val="24"/>
              </w:rPr>
              <w:t>ių</w:t>
            </w:r>
            <w:proofErr w:type="spellEnd"/>
            <w:r w:rsidRPr="0039469A">
              <w:rPr>
                <w:sz w:val="24"/>
                <w:szCs w:val="24"/>
              </w:rPr>
              <w:t>) šalys</w:t>
            </w:r>
          </w:p>
        </w:tc>
        <w:tc>
          <w:tcPr>
            <w:tcW w:w="1926" w:type="dxa"/>
          </w:tcPr>
          <w:p w14:paraId="6CEBB9A0" w14:textId="77777777" w:rsidR="0069068F" w:rsidRPr="0039469A" w:rsidRDefault="0069068F" w:rsidP="0027152A">
            <w:pPr>
              <w:rPr>
                <w:sz w:val="24"/>
                <w:szCs w:val="24"/>
              </w:rPr>
            </w:pPr>
          </w:p>
        </w:tc>
        <w:tc>
          <w:tcPr>
            <w:tcW w:w="1926" w:type="dxa"/>
          </w:tcPr>
          <w:p w14:paraId="2A3D206B" w14:textId="77777777" w:rsidR="0069068F" w:rsidRPr="0039469A" w:rsidRDefault="0069068F" w:rsidP="0027152A">
            <w:pPr>
              <w:rPr>
                <w:sz w:val="24"/>
                <w:szCs w:val="24"/>
              </w:rPr>
            </w:pPr>
          </w:p>
        </w:tc>
        <w:tc>
          <w:tcPr>
            <w:tcW w:w="1926" w:type="dxa"/>
          </w:tcPr>
          <w:p w14:paraId="061174ED" w14:textId="77777777" w:rsidR="0069068F" w:rsidRPr="0039469A" w:rsidRDefault="0069068F" w:rsidP="0027152A">
            <w:pPr>
              <w:rPr>
                <w:sz w:val="24"/>
                <w:szCs w:val="24"/>
              </w:rPr>
            </w:pPr>
          </w:p>
        </w:tc>
      </w:tr>
      <w:tr w:rsidR="0069068F" w:rsidRPr="0039469A" w14:paraId="77608F99" w14:textId="77777777" w:rsidTr="0027152A">
        <w:tc>
          <w:tcPr>
            <w:tcW w:w="3850" w:type="dxa"/>
          </w:tcPr>
          <w:p w14:paraId="58426FE4" w14:textId="77777777" w:rsidR="0069068F" w:rsidRPr="0039469A" w:rsidRDefault="0069068F" w:rsidP="0027152A">
            <w:pPr>
              <w:jc w:val="both"/>
              <w:rPr>
                <w:sz w:val="24"/>
                <w:szCs w:val="24"/>
              </w:rPr>
            </w:pPr>
            <w:r w:rsidRPr="0039469A">
              <w:rPr>
                <w:sz w:val="24"/>
                <w:szCs w:val="24"/>
              </w:rPr>
              <w:t>Subtiekėjui perduodamų sutartinių įsipareigojimų dalis procentais nuo pasiūlymo kainos ar suma (EUR su PVM)</w:t>
            </w:r>
          </w:p>
        </w:tc>
        <w:tc>
          <w:tcPr>
            <w:tcW w:w="1926" w:type="dxa"/>
          </w:tcPr>
          <w:p w14:paraId="07CB53D9" w14:textId="77777777" w:rsidR="0069068F" w:rsidRPr="0039469A" w:rsidRDefault="0069068F" w:rsidP="0027152A">
            <w:pPr>
              <w:rPr>
                <w:sz w:val="24"/>
                <w:szCs w:val="24"/>
              </w:rPr>
            </w:pPr>
          </w:p>
        </w:tc>
        <w:tc>
          <w:tcPr>
            <w:tcW w:w="1926" w:type="dxa"/>
          </w:tcPr>
          <w:p w14:paraId="1E5C7364" w14:textId="77777777" w:rsidR="0069068F" w:rsidRPr="0039469A" w:rsidRDefault="0069068F" w:rsidP="0027152A">
            <w:pPr>
              <w:rPr>
                <w:sz w:val="24"/>
                <w:szCs w:val="24"/>
              </w:rPr>
            </w:pPr>
          </w:p>
        </w:tc>
        <w:tc>
          <w:tcPr>
            <w:tcW w:w="1926" w:type="dxa"/>
          </w:tcPr>
          <w:p w14:paraId="5BC388B6" w14:textId="77777777" w:rsidR="0069068F" w:rsidRPr="0039469A" w:rsidRDefault="0069068F" w:rsidP="0027152A">
            <w:pPr>
              <w:rPr>
                <w:sz w:val="24"/>
                <w:szCs w:val="24"/>
              </w:rPr>
            </w:pPr>
          </w:p>
        </w:tc>
      </w:tr>
    </w:tbl>
    <w:p w14:paraId="4E71C67C" w14:textId="77777777" w:rsidR="0069068F" w:rsidRPr="0039469A" w:rsidRDefault="0069068F" w:rsidP="0069068F">
      <w:pPr>
        <w:spacing w:after="0" w:line="240" w:lineRule="auto"/>
        <w:rPr>
          <w:rFonts w:ascii="Times New Roman" w:eastAsia="Aptos" w:hAnsi="Times New Roman" w:cs="Times New Roman"/>
          <w:kern w:val="2"/>
          <w:sz w:val="24"/>
          <w:szCs w:val="24"/>
          <w:lang w:eastAsia="en-US"/>
          <w14:ligatures w14:val="standardContextual"/>
        </w:rPr>
      </w:pPr>
    </w:p>
    <w:p w14:paraId="7DD85E15" w14:textId="77777777" w:rsidR="0069068F" w:rsidRPr="0039469A" w:rsidRDefault="0069068F" w:rsidP="0069068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9469A">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69068F" w:rsidRPr="0039469A" w14:paraId="036DF6F7" w14:textId="77777777" w:rsidTr="0027152A">
        <w:tc>
          <w:tcPr>
            <w:tcW w:w="3850" w:type="dxa"/>
          </w:tcPr>
          <w:p w14:paraId="709E4011" w14:textId="77777777" w:rsidR="0069068F" w:rsidRPr="0039469A" w:rsidRDefault="0069068F" w:rsidP="0027152A">
            <w:pPr>
              <w:jc w:val="both"/>
              <w:rPr>
                <w:rFonts w:ascii="Times New Roman" w:hAnsi="Times New Roman" w:cs="Times New Roman"/>
                <w:lang w:val="lt-LT"/>
              </w:rPr>
            </w:pPr>
            <w:r w:rsidRPr="0039469A">
              <w:rPr>
                <w:rFonts w:ascii="Times New Roman" w:hAnsi="Times New Roman" w:cs="Times New Roman"/>
                <w:lang w:val="lt-LT"/>
              </w:rPr>
              <w:t xml:space="preserve">Pasitelkiamo ūkio subjekto statusas: subtiekėjas; finansinio ir ekonominio pajėgumo atitikčiai pasitelkiamas subjektas; techninio pajėgumo atitikčiai pasitelkiamas subjektas; </w:t>
            </w:r>
            <w:proofErr w:type="spellStart"/>
            <w:r w:rsidRPr="0039469A">
              <w:rPr>
                <w:rFonts w:ascii="Times New Roman" w:hAnsi="Times New Roman" w:cs="Times New Roman"/>
                <w:lang w:val="lt-LT"/>
              </w:rPr>
              <w:t>kvazisubtiekėjas</w:t>
            </w:r>
            <w:proofErr w:type="spellEnd"/>
          </w:p>
        </w:tc>
        <w:tc>
          <w:tcPr>
            <w:tcW w:w="1926" w:type="dxa"/>
          </w:tcPr>
          <w:p w14:paraId="020CB082" w14:textId="77777777" w:rsidR="0069068F" w:rsidRPr="0039469A" w:rsidRDefault="0069068F" w:rsidP="0027152A">
            <w:pPr>
              <w:rPr>
                <w:rFonts w:ascii="Times New Roman" w:hAnsi="Times New Roman" w:cs="Times New Roman"/>
                <w:lang w:val="lt-LT"/>
              </w:rPr>
            </w:pPr>
          </w:p>
        </w:tc>
        <w:tc>
          <w:tcPr>
            <w:tcW w:w="1926" w:type="dxa"/>
          </w:tcPr>
          <w:p w14:paraId="3BDC2718" w14:textId="77777777" w:rsidR="0069068F" w:rsidRPr="0039469A" w:rsidRDefault="0069068F" w:rsidP="0027152A">
            <w:pPr>
              <w:rPr>
                <w:rFonts w:ascii="Times New Roman" w:hAnsi="Times New Roman" w:cs="Times New Roman"/>
                <w:lang w:val="lt-LT"/>
              </w:rPr>
            </w:pPr>
          </w:p>
        </w:tc>
        <w:tc>
          <w:tcPr>
            <w:tcW w:w="1926" w:type="dxa"/>
          </w:tcPr>
          <w:p w14:paraId="07D4A296" w14:textId="77777777" w:rsidR="0069068F" w:rsidRPr="0039469A" w:rsidRDefault="0069068F" w:rsidP="0027152A">
            <w:pPr>
              <w:rPr>
                <w:rFonts w:ascii="Times New Roman" w:hAnsi="Times New Roman" w:cs="Times New Roman"/>
                <w:lang w:val="lt-LT"/>
              </w:rPr>
            </w:pPr>
          </w:p>
        </w:tc>
      </w:tr>
      <w:tr w:rsidR="0069068F" w:rsidRPr="0039469A" w14:paraId="07F621D7" w14:textId="77777777" w:rsidTr="0027152A">
        <w:tc>
          <w:tcPr>
            <w:tcW w:w="3850" w:type="dxa"/>
          </w:tcPr>
          <w:p w14:paraId="2CA80420" w14:textId="77777777" w:rsidR="0069068F" w:rsidRPr="0039469A" w:rsidRDefault="0069068F" w:rsidP="0027152A">
            <w:pPr>
              <w:jc w:val="both"/>
              <w:rPr>
                <w:rFonts w:ascii="Times New Roman" w:hAnsi="Times New Roman" w:cs="Times New Roman"/>
                <w:lang w:val="lt-LT"/>
              </w:rPr>
            </w:pPr>
            <w:r w:rsidRPr="0039469A">
              <w:rPr>
                <w:rFonts w:ascii="Times New Roman" w:hAnsi="Times New Roman" w:cs="Times New Roman"/>
                <w:lang w:val="lt-LT"/>
              </w:rPr>
              <w:t>Ūkio subjekto pavadinimas, juridinio asmens kodas, fizinio asmens verslo pažymėjimo numeris ar pan.</w:t>
            </w:r>
          </w:p>
        </w:tc>
        <w:tc>
          <w:tcPr>
            <w:tcW w:w="1926" w:type="dxa"/>
          </w:tcPr>
          <w:p w14:paraId="44B30169" w14:textId="77777777" w:rsidR="0069068F" w:rsidRPr="0039469A" w:rsidRDefault="0069068F" w:rsidP="0027152A">
            <w:pPr>
              <w:rPr>
                <w:rFonts w:ascii="Times New Roman" w:hAnsi="Times New Roman" w:cs="Times New Roman"/>
                <w:lang w:val="lt-LT"/>
              </w:rPr>
            </w:pPr>
          </w:p>
        </w:tc>
        <w:tc>
          <w:tcPr>
            <w:tcW w:w="1926" w:type="dxa"/>
          </w:tcPr>
          <w:p w14:paraId="224A056B" w14:textId="77777777" w:rsidR="0069068F" w:rsidRPr="0039469A" w:rsidRDefault="0069068F" w:rsidP="0027152A">
            <w:pPr>
              <w:rPr>
                <w:rFonts w:ascii="Times New Roman" w:hAnsi="Times New Roman" w:cs="Times New Roman"/>
                <w:lang w:val="lt-LT"/>
              </w:rPr>
            </w:pPr>
          </w:p>
        </w:tc>
        <w:tc>
          <w:tcPr>
            <w:tcW w:w="1926" w:type="dxa"/>
          </w:tcPr>
          <w:p w14:paraId="0CBE9F68" w14:textId="77777777" w:rsidR="0069068F" w:rsidRPr="0039469A" w:rsidRDefault="0069068F" w:rsidP="0027152A">
            <w:pPr>
              <w:rPr>
                <w:rFonts w:ascii="Times New Roman" w:hAnsi="Times New Roman" w:cs="Times New Roman"/>
                <w:lang w:val="lt-LT"/>
              </w:rPr>
            </w:pPr>
          </w:p>
        </w:tc>
      </w:tr>
      <w:tr w:rsidR="0069068F" w:rsidRPr="0039469A" w14:paraId="770D0B28" w14:textId="77777777" w:rsidTr="0027152A">
        <w:tc>
          <w:tcPr>
            <w:tcW w:w="3850" w:type="dxa"/>
          </w:tcPr>
          <w:p w14:paraId="087CEC68" w14:textId="77777777" w:rsidR="0069068F" w:rsidRPr="0039469A" w:rsidRDefault="0069068F" w:rsidP="0027152A">
            <w:pPr>
              <w:jc w:val="both"/>
              <w:rPr>
                <w:rFonts w:ascii="Times New Roman" w:hAnsi="Times New Roman" w:cs="Times New Roman"/>
                <w:lang w:val="lt-LT"/>
              </w:rPr>
            </w:pPr>
            <w:r w:rsidRPr="0039469A">
              <w:rPr>
                <w:rFonts w:ascii="Times New Roman" w:hAnsi="Times New Roman" w:cs="Times New Roman"/>
                <w:lang w:val="lt-LT"/>
              </w:rPr>
              <w:t>Ūkio subjekto registracijos šalis, o jei fizinis asmuo – nuolatinės gyvenamosios vietos šalis, adresas ir pilietybė (-ės)</w:t>
            </w:r>
          </w:p>
        </w:tc>
        <w:tc>
          <w:tcPr>
            <w:tcW w:w="1926" w:type="dxa"/>
          </w:tcPr>
          <w:p w14:paraId="3B860735" w14:textId="77777777" w:rsidR="0069068F" w:rsidRPr="0039469A" w:rsidRDefault="0069068F" w:rsidP="0027152A">
            <w:pPr>
              <w:rPr>
                <w:rFonts w:ascii="Times New Roman" w:hAnsi="Times New Roman" w:cs="Times New Roman"/>
                <w:lang w:val="lt-LT"/>
              </w:rPr>
            </w:pPr>
          </w:p>
        </w:tc>
        <w:tc>
          <w:tcPr>
            <w:tcW w:w="1926" w:type="dxa"/>
          </w:tcPr>
          <w:p w14:paraId="1FCF434A" w14:textId="77777777" w:rsidR="0069068F" w:rsidRPr="0039469A" w:rsidRDefault="0069068F" w:rsidP="0027152A">
            <w:pPr>
              <w:rPr>
                <w:rFonts w:ascii="Times New Roman" w:hAnsi="Times New Roman" w:cs="Times New Roman"/>
                <w:lang w:val="lt-LT"/>
              </w:rPr>
            </w:pPr>
          </w:p>
        </w:tc>
        <w:tc>
          <w:tcPr>
            <w:tcW w:w="1926" w:type="dxa"/>
          </w:tcPr>
          <w:p w14:paraId="6D5528D9" w14:textId="77777777" w:rsidR="0069068F" w:rsidRPr="0039469A" w:rsidRDefault="0069068F" w:rsidP="0027152A">
            <w:pPr>
              <w:rPr>
                <w:rFonts w:ascii="Times New Roman" w:hAnsi="Times New Roman" w:cs="Times New Roman"/>
                <w:lang w:val="lt-LT"/>
              </w:rPr>
            </w:pPr>
          </w:p>
        </w:tc>
      </w:tr>
      <w:tr w:rsidR="0069068F" w:rsidRPr="0039469A" w14:paraId="4DB3189E" w14:textId="77777777" w:rsidTr="0027152A">
        <w:tc>
          <w:tcPr>
            <w:tcW w:w="3850" w:type="dxa"/>
          </w:tcPr>
          <w:p w14:paraId="4A720753" w14:textId="77777777" w:rsidR="0069068F" w:rsidRPr="0039469A" w:rsidRDefault="0069068F" w:rsidP="0027152A">
            <w:pPr>
              <w:jc w:val="both"/>
              <w:rPr>
                <w:rFonts w:ascii="Times New Roman" w:hAnsi="Times New Roman" w:cs="Times New Roman"/>
                <w:lang w:val="lt-LT"/>
              </w:rPr>
            </w:pPr>
            <w:r w:rsidRPr="0039469A">
              <w:rPr>
                <w:rFonts w:ascii="Times New Roman" w:hAnsi="Times New Roman" w:cs="Times New Roman"/>
                <w:lang w:val="lt-LT"/>
              </w:rPr>
              <w:t>Ūkio subjektą kontroliuojančio (-</w:t>
            </w:r>
            <w:proofErr w:type="spellStart"/>
            <w:r w:rsidRPr="0039469A">
              <w:rPr>
                <w:rFonts w:ascii="Times New Roman" w:hAnsi="Times New Roman" w:cs="Times New Roman"/>
                <w:lang w:val="lt-LT"/>
              </w:rPr>
              <w:t>ių</w:t>
            </w:r>
            <w:proofErr w:type="spellEnd"/>
            <w:r w:rsidRPr="0039469A">
              <w:rPr>
                <w:rFonts w:ascii="Times New Roman" w:hAnsi="Times New Roman" w:cs="Times New Roman"/>
                <w:lang w:val="lt-LT"/>
              </w:rPr>
              <w:t>) asmens (-ų)  pavadinimas (-ai) arba vardas pavardė. Nesant kontroliuojančio asmens, čia nurodomas pagrindimas</w:t>
            </w:r>
          </w:p>
        </w:tc>
        <w:tc>
          <w:tcPr>
            <w:tcW w:w="1926" w:type="dxa"/>
          </w:tcPr>
          <w:p w14:paraId="138FD67E" w14:textId="77777777" w:rsidR="0069068F" w:rsidRPr="0039469A" w:rsidRDefault="0069068F" w:rsidP="0027152A">
            <w:pPr>
              <w:rPr>
                <w:rFonts w:ascii="Times New Roman" w:hAnsi="Times New Roman" w:cs="Times New Roman"/>
                <w:lang w:val="lt-LT"/>
              </w:rPr>
            </w:pPr>
          </w:p>
        </w:tc>
        <w:tc>
          <w:tcPr>
            <w:tcW w:w="1926" w:type="dxa"/>
          </w:tcPr>
          <w:p w14:paraId="1024635D" w14:textId="77777777" w:rsidR="0069068F" w:rsidRPr="0039469A" w:rsidRDefault="0069068F" w:rsidP="0027152A">
            <w:pPr>
              <w:rPr>
                <w:rFonts w:ascii="Times New Roman" w:hAnsi="Times New Roman" w:cs="Times New Roman"/>
                <w:lang w:val="lt-LT"/>
              </w:rPr>
            </w:pPr>
          </w:p>
        </w:tc>
        <w:tc>
          <w:tcPr>
            <w:tcW w:w="1926" w:type="dxa"/>
          </w:tcPr>
          <w:p w14:paraId="5F04941D" w14:textId="77777777" w:rsidR="0069068F" w:rsidRPr="0039469A" w:rsidRDefault="0069068F" w:rsidP="0027152A">
            <w:pPr>
              <w:rPr>
                <w:rFonts w:ascii="Times New Roman" w:hAnsi="Times New Roman" w:cs="Times New Roman"/>
                <w:lang w:val="lt-LT"/>
              </w:rPr>
            </w:pPr>
          </w:p>
        </w:tc>
      </w:tr>
      <w:tr w:rsidR="0069068F" w:rsidRPr="0039469A" w14:paraId="4CC5FC1F" w14:textId="77777777" w:rsidTr="0027152A">
        <w:tc>
          <w:tcPr>
            <w:tcW w:w="3850" w:type="dxa"/>
          </w:tcPr>
          <w:p w14:paraId="6AC43771" w14:textId="77777777" w:rsidR="0069068F" w:rsidRPr="0039469A" w:rsidRDefault="0069068F" w:rsidP="0027152A">
            <w:pPr>
              <w:jc w:val="both"/>
              <w:rPr>
                <w:rFonts w:ascii="Times New Roman" w:hAnsi="Times New Roman" w:cs="Times New Roman"/>
                <w:lang w:val="lt-LT"/>
              </w:rPr>
            </w:pPr>
            <w:r w:rsidRPr="0039469A">
              <w:rPr>
                <w:rFonts w:ascii="Times New Roman" w:hAnsi="Times New Roman" w:cs="Times New Roman"/>
                <w:lang w:val="lt-LT"/>
              </w:rPr>
              <w:t>Ūkio subjektą kontroliuojančio (-</w:t>
            </w:r>
            <w:proofErr w:type="spellStart"/>
            <w:r w:rsidRPr="0039469A">
              <w:rPr>
                <w:rFonts w:ascii="Times New Roman" w:hAnsi="Times New Roman" w:cs="Times New Roman"/>
                <w:lang w:val="lt-LT"/>
              </w:rPr>
              <w:t>ių</w:t>
            </w:r>
            <w:proofErr w:type="spellEnd"/>
            <w:r w:rsidRPr="0039469A">
              <w:rPr>
                <w:rFonts w:ascii="Times New Roman" w:hAnsi="Times New Roman" w:cs="Times New Roman"/>
                <w:lang w:val="lt-LT"/>
              </w:rPr>
              <w:t>) asmens (-ų) registracijos šalis (-</w:t>
            </w:r>
            <w:proofErr w:type="spellStart"/>
            <w:r w:rsidRPr="0039469A">
              <w:rPr>
                <w:rFonts w:ascii="Times New Roman" w:hAnsi="Times New Roman" w:cs="Times New Roman"/>
                <w:lang w:val="lt-LT"/>
              </w:rPr>
              <w:t>ys</w:t>
            </w:r>
            <w:proofErr w:type="spellEnd"/>
            <w:r w:rsidRPr="0039469A">
              <w:rPr>
                <w:rFonts w:ascii="Times New Roman" w:hAnsi="Times New Roman" w:cs="Times New Roman"/>
                <w:lang w:val="lt-LT"/>
              </w:rPr>
              <w:t>) arba nuolatinės gyvenamosios vietos ir pilietybės (-</w:t>
            </w:r>
            <w:proofErr w:type="spellStart"/>
            <w:r w:rsidRPr="0039469A">
              <w:rPr>
                <w:rFonts w:ascii="Times New Roman" w:hAnsi="Times New Roman" w:cs="Times New Roman"/>
                <w:lang w:val="lt-LT"/>
              </w:rPr>
              <w:t>ių</w:t>
            </w:r>
            <w:proofErr w:type="spellEnd"/>
            <w:r w:rsidRPr="0039469A">
              <w:rPr>
                <w:rFonts w:ascii="Times New Roman" w:hAnsi="Times New Roman" w:cs="Times New Roman"/>
                <w:lang w:val="lt-LT"/>
              </w:rPr>
              <w:t>) šalys</w:t>
            </w:r>
          </w:p>
        </w:tc>
        <w:tc>
          <w:tcPr>
            <w:tcW w:w="1926" w:type="dxa"/>
          </w:tcPr>
          <w:p w14:paraId="048FE649" w14:textId="77777777" w:rsidR="0069068F" w:rsidRPr="0039469A" w:rsidRDefault="0069068F" w:rsidP="0027152A">
            <w:pPr>
              <w:rPr>
                <w:rFonts w:ascii="Times New Roman" w:hAnsi="Times New Roman" w:cs="Times New Roman"/>
                <w:lang w:val="lt-LT"/>
              </w:rPr>
            </w:pPr>
          </w:p>
        </w:tc>
        <w:tc>
          <w:tcPr>
            <w:tcW w:w="1926" w:type="dxa"/>
          </w:tcPr>
          <w:p w14:paraId="1F823824" w14:textId="77777777" w:rsidR="0069068F" w:rsidRPr="0039469A" w:rsidRDefault="0069068F" w:rsidP="0027152A">
            <w:pPr>
              <w:rPr>
                <w:rFonts w:ascii="Times New Roman" w:hAnsi="Times New Roman" w:cs="Times New Roman"/>
                <w:lang w:val="lt-LT"/>
              </w:rPr>
            </w:pPr>
          </w:p>
        </w:tc>
        <w:tc>
          <w:tcPr>
            <w:tcW w:w="1926" w:type="dxa"/>
          </w:tcPr>
          <w:p w14:paraId="61B08AB4" w14:textId="77777777" w:rsidR="0069068F" w:rsidRPr="0039469A" w:rsidRDefault="0069068F" w:rsidP="0027152A">
            <w:pPr>
              <w:rPr>
                <w:rFonts w:ascii="Times New Roman" w:hAnsi="Times New Roman" w:cs="Times New Roman"/>
                <w:lang w:val="lt-LT"/>
              </w:rPr>
            </w:pPr>
          </w:p>
        </w:tc>
      </w:tr>
      <w:tr w:rsidR="0069068F" w:rsidRPr="0039469A" w14:paraId="7E917305" w14:textId="77777777" w:rsidTr="0027152A">
        <w:tc>
          <w:tcPr>
            <w:tcW w:w="3850" w:type="dxa"/>
          </w:tcPr>
          <w:p w14:paraId="62661E35" w14:textId="77777777" w:rsidR="0069068F" w:rsidRPr="0039469A" w:rsidRDefault="0069068F" w:rsidP="0027152A">
            <w:pPr>
              <w:jc w:val="both"/>
              <w:rPr>
                <w:rFonts w:ascii="Times New Roman" w:hAnsi="Times New Roman" w:cs="Times New Roman"/>
                <w:lang w:val="lt-LT"/>
              </w:rPr>
            </w:pPr>
            <w:r w:rsidRPr="0039469A">
              <w:rPr>
                <w:rFonts w:ascii="Times New Roman" w:hAnsi="Times New Roman" w:cs="Times New Roman"/>
                <w:lang w:val="lt-LT"/>
              </w:rPr>
              <w:t>Ūkio subjektui perduodamų sutartinių įsipareigojimų dalis procentais nuo pasiūlymo kainos ar suma (EUR su PVM)</w:t>
            </w:r>
          </w:p>
        </w:tc>
        <w:tc>
          <w:tcPr>
            <w:tcW w:w="1926" w:type="dxa"/>
          </w:tcPr>
          <w:p w14:paraId="02A1B525" w14:textId="77777777" w:rsidR="0069068F" w:rsidRPr="0039469A" w:rsidRDefault="0069068F" w:rsidP="0027152A">
            <w:pPr>
              <w:rPr>
                <w:rFonts w:ascii="Times New Roman" w:hAnsi="Times New Roman" w:cs="Times New Roman"/>
                <w:lang w:val="lt-LT"/>
              </w:rPr>
            </w:pPr>
          </w:p>
        </w:tc>
        <w:tc>
          <w:tcPr>
            <w:tcW w:w="1926" w:type="dxa"/>
          </w:tcPr>
          <w:p w14:paraId="10AEF069" w14:textId="77777777" w:rsidR="0069068F" w:rsidRPr="0039469A" w:rsidRDefault="0069068F" w:rsidP="0027152A">
            <w:pPr>
              <w:rPr>
                <w:rFonts w:ascii="Times New Roman" w:hAnsi="Times New Roman" w:cs="Times New Roman"/>
                <w:lang w:val="lt-LT"/>
              </w:rPr>
            </w:pPr>
          </w:p>
        </w:tc>
        <w:tc>
          <w:tcPr>
            <w:tcW w:w="1926" w:type="dxa"/>
          </w:tcPr>
          <w:p w14:paraId="2249A6D1" w14:textId="77777777" w:rsidR="0069068F" w:rsidRPr="0039469A" w:rsidRDefault="0069068F" w:rsidP="0027152A">
            <w:pPr>
              <w:rPr>
                <w:rFonts w:ascii="Times New Roman" w:hAnsi="Times New Roman" w:cs="Times New Roman"/>
                <w:lang w:val="lt-LT"/>
              </w:rPr>
            </w:pPr>
          </w:p>
        </w:tc>
      </w:tr>
    </w:tbl>
    <w:p w14:paraId="2CF67184"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056DA19C"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Pažymime, kad sutinkame su visomis pirkimo dokumentų sąlygomis.</w:t>
      </w:r>
    </w:p>
    <w:p w14:paraId="59DD8A2E"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p>
    <w:p w14:paraId="230ADC82"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bCs/>
          <w:sz w:val="24"/>
          <w:szCs w:val="24"/>
          <w:lang w:eastAsia="en-US"/>
        </w:rPr>
        <w:t>1 lentelė.</w:t>
      </w:r>
      <w:r w:rsidRPr="0039469A">
        <w:rPr>
          <w:rFonts w:ascii="Times New Roman" w:eastAsia="Times New Roman" w:hAnsi="Times New Roman" w:cs="Times New Roman"/>
          <w:sz w:val="24"/>
          <w:szCs w:val="24"/>
          <w:lang w:eastAsia="en-US"/>
        </w:rPr>
        <w:t xml:space="preserve"> Pateikiame siūlomo paslaugų kokybės kriterijaus T reikšmę:</w:t>
      </w: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5"/>
        <w:gridCol w:w="4849"/>
        <w:gridCol w:w="4110"/>
      </w:tblGrid>
      <w:tr w:rsidR="0069068F" w:rsidRPr="0039469A" w14:paraId="46C3CEC2" w14:textId="77777777" w:rsidTr="24632205">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BA19E0" w14:textId="77777777" w:rsidR="0069068F" w:rsidRPr="0039469A" w:rsidRDefault="0069068F" w:rsidP="0027152A">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Eil. Nr.</w:t>
            </w:r>
          </w:p>
        </w:tc>
        <w:tc>
          <w:tcPr>
            <w:tcW w:w="4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7F9E7C" w14:textId="77777777" w:rsidR="0069068F" w:rsidRPr="0039469A" w:rsidRDefault="0069068F" w:rsidP="0027152A">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Kokybės kriterijus </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EFDB7C" w14:textId="77777777" w:rsidR="0069068F" w:rsidRPr="0039469A" w:rsidRDefault="0069068F" w:rsidP="0027152A">
            <w:pPr>
              <w:suppressAutoHyphens/>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Siūlomo kriterijaus rodiklio reikšmė</w:t>
            </w:r>
          </w:p>
        </w:tc>
      </w:tr>
      <w:tr w:rsidR="0069068F" w:rsidRPr="0039469A" w14:paraId="28CDA4B1" w14:textId="77777777" w:rsidTr="24632205">
        <w:tc>
          <w:tcPr>
            <w:tcW w:w="675" w:type="dxa"/>
            <w:tcBorders>
              <w:top w:val="single" w:sz="4" w:space="0" w:color="auto"/>
              <w:left w:val="single" w:sz="4" w:space="0" w:color="auto"/>
              <w:bottom w:val="single" w:sz="4" w:space="0" w:color="auto"/>
              <w:right w:val="single" w:sz="4" w:space="0" w:color="auto"/>
            </w:tcBorders>
            <w:vAlign w:val="center"/>
          </w:tcPr>
          <w:p w14:paraId="60DFB07C" w14:textId="77777777" w:rsidR="0069068F" w:rsidRPr="0039469A" w:rsidRDefault="0069068F" w:rsidP="0027152A">
            <w:pPr>
              <w:suppressAutoHyphens/>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w:t>
            </w:r>
          </w:p>
        </w:tc>
        <w:tc>
          <w:tcPr>
            <w:tcW w:w="4849" w:type="dxa"/>
            <w:tcBorders>
              <w:top w:val="single" w:sz="4" w:space="0" w:color="auto"/>
              <w:left w:val="single" w:sz="4" w:space="0" w:color="auto"/>
              <w:bottom w:val="single" w:sz="4" w:space="0" w:color="auto"/>
              <w:right w:val="single" w:sz="4" w:space="0" w:color="auto"/>
            </w:tcBorders>
            <w:vAlign w:val="center"/>
          </w:tcPr>
          <w:p w14:paraId="008264E2" w14:textId="6D31ADDE" w:rsidR="0069068F" w:rsidRPr="0039469A" w:rsidRDefault="0069068F" w:rsidP="0027152A">
            <w:pPr>
              <w:suppressAutoHyphens/>
              <w:spacing w:after="0" w:line="240" w:lineRule="auto"/>
              <w:jc w:val="both"/>
              <w:rPr>
                <w:rFonts w:ascii="Times New Roman" w:hAnsi="Times New Roman" w:cs="Times New Roman"/>
                <w:bCs/>
                <w:sz w:val="24"/>
                <w:szCs w:val="24"/>
              </w:rPr>
            </w:pPr>
            <w:r w:rsidRPr="0039469A">
              <w:rPr>
                <w:rFonts w:ascii="Times New Roman" w:hAnsi="Times New Roman" w:cs="Times New Roman"/>
                <w:b/>
                <w:bCs/>
                <w:sz w:val="24"/>
                <w:szCs w:val="24"/>
                <w:lang w:eastAsia="en-US"/>
              </w:rPr>
              <w:t>Kriterijus T</w:t>
            </w:r>
            <w:r w:rsidRPr="0039469A">
              <w:rPr>
                <w:rFonts w:ascii="Times New Roman" w:hAnsi="Times New Roman" w:cs="Times New Roman"/>
                <w:b/>
                <w:bCs/>
                <w:sz w:val="24"/>
                <w:szCs w:val="24"/>
                <w:vertAlign w:val="subscript"/>
                <w:lang w:eastAsia="en-US"/>
              </w:rPr>
              <w:t xml:space="preserve"> </w:t>
            </w:r>
            <w:r w:rsidRPr="0039469A">
              <w:rPr>
                <w:rFonts w:ascii="Times New Roman" w:eastAsia="Times New Roman" w:hAnsi="Times New Roman" w:cs="Times New Roman"/>
                <w:sz w:val="24"/>
                <w:szCs w:val="24"/>
                <w:lang w:eastAsia="en-US"/>
              </w:rPr>
              <w:t xml:space="preserve">– </w:t>
            </w:r>
            <w:r w:rsidRPr="0039469A">
              <w:rPr>
                <w:rFonts w:ascii="Times New Roman" w:hAnsi="Times New Roman" w:cs="Times New Roman"/>
                <w:bCs/>
                <w:sz w:val="24"/>
                <w:szCs w:val="24"/>
              </w:rPr>
              <w:t xml:space="preserve">mišrių komunalinių atliekų surinkimo ir vežimo paslaugoms teikti bus naudojamos tik suslėgtomis gamtinėmis dujomis (CNG) arba </w:t>
            </w:r>
            <w:proofErr w:type="spellStart"/>
            <w:r w:rsidRPr="0039469A">
              <w:rPr>
                <w:rFonts w:ascii="Times New Roman" w:hAnsi="Times New Roman" w:cs="Times New Roman"/>
                <w:bCs/>
                <w:sz w:val="24"/>
                <w:szCs w:val="24"/>
              </w:rPr>
              <w:t>biometanu</w:t>
            </w:r>
            <w:proofErr w:type="spellEnd"/>
            <w:r w:rsidRPr="0039469A">
              <w:rPr>
                <w:rFonts w:ascii="Times New Roman" w:hAnsi="Times New Roman" w:cs="Times New Roman"/>
                <w:bCs/>
                <w:sz w:val="24"/>
                <w:szCs w:val="24"/>
              </w:rPr>
              <w:t>, arba biodujomis</w:t>
            </w:r>
            <w:r w:rsidR="00D90BF4">
              <w:rPr>
                <w:rFonts w:ascii="Times New Roman" w:hAnsi="Times New Roman" w:cs="Times New Roman"/>
                <w:bCs/>
                <w:sz w:val="24"/>
                <w:szCs w:val="24"/>
              </w:rPr>
              <w:t>, arba elektra</w:t>
            </w:r>
            <w:r w:rsidRPr="0039469A">
              <w:rPr>
                <w:rFonts w:ascii="Times New Roman" w:hAnsi="Times New Roman" w:cs="Times New Roman"/>
                <w:bCs/>
                <w:sz w:val="24"/>
                <w:szCs w:val="24"/>
              </w:rPr>
              <w:t xml:space="preserve"> varomos atliekų surinkimo transporto </w:t>
            </w:r>
            <w:r w:rsidRPr="0039469A">
              <w:rPr>
                <w:rFonts w:ascii="Times New Roman" w:hAnsi="Times New Roman" w:cs="Times New Roman"/>
                <w:bCs/>
                <w:sz w:val="24"/>
                <w:szCs w:val="24"/>
              </w:rPr>
              <w:lastRenderedPageBreak/>
              <w:t>priemonės</w:t>
            </w:r>
            <w:r w:rsidRPr="0039469A">
              <w:rPr>
                <w:rFonts w:eastAsia="Calibri"/>
                <w:lang w:eastAsia="en-US"/>
              </w:rPr>
              <w:t xml:space="preserve"> </w:t>
            </w:r>
            <w:r w:rsidRPr="0039469A">
              <w:rPr>
                <w:rFonts w:ascii="Times New Roman" w:eastAsia="Calibri" w:hAnsi="Times New Roman" w:cs="Times New Roman"/>
                <w:sz w:val="24"/>
                <w:szCs w:val="24"/>
                <w:lang w:eastAsia="en-US"/>
              </w:rPr>
              <w:t>(jas pradedant naudoti teikiant paslaugas ne vėliau kaip per 15 mėnesių nuo pirkimo sutarties įsigaliojimo dienos).</w:t>
            </w:r>
          </w:p>
        </w:tc>
        <w:tc>
          <w:tcPr>
            <w:tcW w:w="4110" w:type="dxa"/>
            <w:tcBorders>
              <w:top w:val="single" w:sz="4" w:space="0" w:color="auto"/>
              <w:left w:val="single" w:sz="4" w:space="0" w:color="auto"/>
              <w:bottom w:val="single" w:sz="4" w:space="0" w:color="auto"/>
              <w:right w:val="single" w:sz="4" w:space="0" w:color="auto"/>
            </w:tcBorders>
            <w:vAlign w:val="center"/>
          </w:tcPr>
          <w:p w14:paraId="2564F1CB" w14:textId="77777777" w:rsidR="0069068F" w:rsidRPr="0039469A" w:rsidRDefault="0069068F" w:rsidP="0027152A">
            <w:pPr>
              <w:pStyle w:val="Sraopastraipa"/>
              <w:numPr>
                <w:ilvl w:val="0"/>
                <w:numId w:val="25"/>
              </w:numPr>
              <w:suppressAutoHyphens/>
              <w:jc w:val="center"/>
              <w:rPr>
                <w:szCs w:val="24"/>
              </w:rPr>
            </w:pPr>
            <w:r w:rsidRPr="0039469A">
              <w:rPr>
                <w:szCs w:val="24"/>
              </w:rPr>
              <w:lastRenderedPageBreak/>
              <w:t>Taip</w:t>
            </w:r>
          </w:p>
          <w:p w14:paraId="2C9CBB5C" w14:textId="77777777" w:rsidR="0069068F" w:rsidRPr="0039469A" w:rsidRDefault="0069068F" w:rsidP="0027152A">
            <w:pPr>
              <w:pStyle w:val="Sraopastraipa"/>
              <w:numPr>
                <w:ilvl w:val="0"/>
                <w:numId w:val="25"/>
              </w:numPr>
              <w:suppressAutoHyphens/>
              <w:jc w:val="center"/>
              <w:rPr>
                <w:szCs w:val="24"/>
              </w:rPr>
            </w:pPr>
            <w:r w:rsidRPr="0039469A">
              <w:rPr>
                <w:szCs w:val="24"/>
              </w:rPr>
              <w:t xml:space="preserve">  Ne</w:t>
            </w:r>
          </w:p>
          <w:p w14:paraId="13CC89C2" w14:textId="77777777" w:rsidR="0069068F" w:rsidRPr="0039469A" w:rsidRDefault="0069068F" w:rsidP="0027152A">
            <w:pPr>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hAnsi="Times New Roman" w:cs="Times New Roman"/>
                <w:i/>
                <w:iCs/>
                <w:sz w:val="24"/>
                <w:szCs w:val="24"/>
                <w:lang w:eastAsia="lt-LT"/>
              </w:rPr>
              <w:t xml:space="preserve">(pažymėti vieną variantą pagal pirkimo </w:t>
            </w:r>
            <w:r w:rsidRPr="00627295">
              <w:rPr>
                <w:rFonts w:ascii="Times New Roman" w:hAnsi="Times New Roman" w:cs="Times New Roman"/>
                <w:i/>
                <w:iCs/>
                <w:sz w:val="24"/>
                <w:szCs w:val="24"/>
                <w:lang w:eastAsia="lt-LT"/>
              </w:rPr>
              <w:t>sąlygų 97.4 punktą)</w:t>
            </w:r>
          </w:p>
        </w:tc>
      </w:tr>
      <w:tr w:rsidR="24632205" w14:paraId="6037CD4F" w14:textId="77777777" w:rsidTr="24632205">
        <w:trPr>
          <w:trHeight w:val="300"/>
        </w:trPr>
        <w:tc>
          <w:tcPr>
            <w:tcW w:w="675" w:type="dxa"/>
            <w:tcBorders>
              <w:top w:val="single" w:sz="4" w:space="0" w:color="auto"/>
              <w:left w:val="single" w:sz="4" w:space="0" w:color="auto"/>
              <w:bottom w:val="single" w:sz="4" w:space="0" w:color="auto"/>
              <w:right w:val="single" w:sz="4" w:space="0" w:color="auto"/>
            </w:tcBorders>
            <w:vAlign w:val="center"/>
          </w:tcPr>
          <w:p w14:paraId="6AC698B8" w14:textId="77ED4351" w:rsidR="24632205" w:rsidRDefault="24632205" w:rsidP="24632205">
            <w:pPr>
              <w:spacing w:after="0" w:line="240" w:lineRule="auto"/>
              <w:jc w:val="center"/>
            </w:pPr>
            <w:r w:rsidRPr="24632205">
              <w:rPr>
                <w:rFonts w:ascii="Times New Roman" w:eastAsia="Times New Roman" w:hAnsi="Times New Roman" w:cs="Times New Roman"/>
                <w:sz w:val="24"/>
                <w:szCs w:val="24"/>
                <w:lang w:eastAsia="en-US"/>
              </w:rPr>
              <w:t>2</w:t>
            </w:r>
          </w:p>
        </w:tc>
        <w:tc>
          <w:tcPr>
            <w:tcW w:w="4849" w:type="dxa"/>
            <w:tcBorders>
              <w:top w:val="single" w:sz="4" w:space="0" w:color="auto"/>
              <w:left w:val="single" w:sz="4" w:space="0" w:color="auto"/>
              <w:bottom w:val="single" w:sz="4" w:space="0" w:color="auto"/>
              <w:right w:val="single" w:sz="4" w:space="0" w:color="auto"/>
            </w:tcBorders>
            <w:vAlign w:val="center"/>
          </w:tcPr>
          <w:p w14:paraId="4EA31071" w14:textId="09E502A7" w:rsidR="24632205" w:rsidRDefault="24632205" w:rsidP="24632205">
            <w:pPr>
              <w:spacing w:line="240" w:lineRule="auto"/>
              <w:jc w:val="both"/>
              <w:rPr>
                <w:rFonts w:ascii="Times New Roman" w:hAnsi="Times New Roman" w:cs="Times New Roman"/>
                <w:sz w:val="24"/>
                <w:szCs w:val="24"/>
                <w:lang w:eastAsia="en-US"/>
              </w:rPr>
            </w:pPr>
            <w:r w:rsidRPr="24632205">
              <w:rPr>
                <w:rFonts w:ascii="Times New Roman" w:hAnsi="Times New Roman" w:cs="Times New Roman"/>
                <w:b/>
                <w:bCs/>
                <w:sz w:val="24"/>
                <w:szCs w:val="24"/>
                <w:lang w:eastAsia="en-US"/>
              </w:rPr>
              <w:t>Kriterijus K</w:t>
            </w:r>
            <w:r w:rsidRPr="24632205">
              <w:rPr>
                <w:rFonts w:ascii="Times New Roman" w:hAnsi="Times New Roman" w:cs="Times New Roman"/>
                <w:b/>
                <w:bCs/>
                <w:sz w:val="24"/>
                <w:szCs w:val="24"/>
                <w:vertAlign w:val="subscript"/>
                <w:lang w:eastAsia="en-US"/>
              </w:rPr>
              <w:t xml:space="preserve"> </w:t>
            </w:r>
            <w:r w:rsidRPr="24632205">
              <w:rPr>
                <w:rFonts w:ascii="Times New Roman" w:eastAsia="Times New Roman" w:hAnsi="Times New Roman" w:cs="Times New Roman"/>
                <w:sz w:val="24"/>
                <w:szCs w:val="24"/>
                <w:lang w:eastAsia="en-US"/>
              </w:rPr>
              <w:t>–</w:t>
            </w:r>
            <w:r w:rsidRPr="24632205">
              <w:rPr>
                <w:rFonts w:ascii="Times New Roman" w:hAnsi="Times New Roman" w:cs="Times New Roman"/>
                <w:sz w:val="24"/>
                <w:szCs w:val="24"/>
              </w:rPr>
              <w:t xml:space="preserve"> Naujų konteinerių pastatymas pasiruošimo laikotarpiu.</w:t>
            </w:r>
          </w:p>
        </w:tc>
        <w:tc>
          <w:tcPr>
            <w:tcW w:w="4110" w:type="dxa"/>
            <w:tcBorders>
              <w:top w:val="single" w:sz="4" w:space="0" w:color="auto"/>
              <w:left w:val="single" w:sz="4" w:space="0" w:color="auto"/>
              <w:bottom w:val="single" w:sz="4" w:space="0" w:color="auto"/>
              <w:right w:val="single" w:sz="4" w:space="0" w:color="auto"/>
            </w:tcBorders>
            <w:vAlign w:val="center"/>
          </w:tcPr>
          <w:p w14:paraId="290A609B" w14:textId="77777777" w:rsidR="24632205" w:rsidRDefault="24632205" w:rsidP="24632205">
            <w:pPr>
              <w:pStyle w:val="Sraopastraipa"/>
              <w:numPr>
                <w:ilvl w:val="0"/>
                <w:numId w:val="25"/>
              </w:numPr>
              <w:jc w:val="center"/>
            </w:pPr>
            <w:r>
              <w:t>Taip</w:t>
            </w:r>
          </w:p>
          <w:p w14:paraId="6EA98EEB" w14:textId="77777777" w:rsidR="24632205" w:rsidRDefault="24632205" w:rsidP="24632205">
            <w:pPr>
              <w:pStyle w:val="Sraopastraipa"/>
              <w:numPr>
                <w:ilvl w:val="0"/>
                <w:numId w:val="25"/>
              </w:numPr>
              <w:jc w:val="center"/>
            </w:pPr>
            <w:r>
              <w:t xml:space="preserve">  Ne</w:t>
            </w:r>
          </w:p>
          <w:p w14:paraId="2FC26B3C" w14:textId="10809E4C" w:rsidR="24632205" w:rsidRDefault="24632205" w:rsidP="24632205">
            <w:pPr>
              <w:spacing w:after="0" w:line="240" w:lineRule="auto"/>
              <w:jc w:val="both"/>
              <w:rPr>
                <w:rFonts w:ascii="Times New Roman" w:eastAsia="Times New Roman" w:hAnsi="Times New Roman" w:cs="Times New Roman"/>
                <w:sz w:val="24"/>
                <w:szCs w:val="24"/>
                <w:lang w:eastAsia="en-US"/>
              </w:rPr>
            </w:pPr>
            <w:r w:rsidRPr="24632205">
              <w:rPr>
                <w:rFonts w:ascii="Times New Roman" w:hAnsi="Times New Roman" w:cs="Times New Roman"/>
                <w:i/>
                <w:iCs/>
                <w:sz w:val="24"/>
                <w:szCs w:val="24"/>
                <w:lang w:eastAsia="lt-LT"/>
              </w:rPr>
              <w:t>(pažymėti vieną variantą pagal pirkimo sąlygų 97.5 punktą)</w:t>
            </w:r>
          </w:p>
          <w:p w14:paraId="7C70E5F5" w14:textId="19C86C88" w:rsidR="24632205" w:rsidRDefault="24632205" w:rsidP="24632205">
            <w:pPr>
              <w:pStyle w:val="Sraopastraipa"/>
              <w:ind w:left="1080"/>
              <w:jc w:val="center"/>
            </w:pPr>
          </w:p>
        </w:tc>
      </w:tr>
    </w:tbl>
    <w:p w14:paraId="5ADFDEE2" w14:textId="3B22CB4B" w:rsidR="0A0A9441" w:rsidRDefault="0A0A9441" w:rsidP="24632205">
      <w:pPr>
        <w:spacing w:after="0" w:line="240" w:lineRule="auto"/>
        <w:ind w:firstLine="567"/>
        <w:jc w:val="both"/>
        <w:rPr>
          <w:rFonts w:ascii="Times New Roman" w:eastAsia="Times New Roman" w:hAnsi="Times New Roman" w:cs="Times New Roman"/>
          <w:i/>
          <w:iCs/>
          <w:sz w:val="24"/>
          <w:szCs w:val="24"/>
          <w:lang w:eastAsia="en-US"/>
        </w:rPr>
      </w:pPr>
      <w:r w:rsidRPr="24632205">
        <w:rPr>
          <w:rFonts w:ascii="Times New Roman" w:eastAsia="Times New Roman" w:hAnsi="Times New Roman" w:cs="Times New Roman"/>
          <w:i/>
          <w:iCs/>
          <w:sz w:val="24"/>
          <w:szCs w:val="24"/>
          <w:lang w:eastAsia="en-US"/>
        </w:rPr>
        <w:t>Pastaba. Dalyviui nenurodžius prašomos kriterijų T ir K rodiklių reikšmių arba nurodžius daugiau nei vieną, už šį kriterijų bus skiriama 0 ekonominio naudingumo balų.</w:t>
      </w:r>
    </w:p>
    <w:p w14:paraId="47ECF016" w14:textId="3E5E346B" w:rsidR="24632205" w:rsidRDefault="24632205" w:rsidP="24632205">
      <w:pPr>
        <w:spacing w:after="0" w:line="240" w:lineRule="auto"/>
        <w:ind w:firstLine="567"/>
        <w:jc w:val="both"/>
        <w:rPr>
          <w:rFonts w:ascii="Times New Roman" w:eastAsia="Times New Roman" w:hAnsi="Times New Roman" w:cs="Times New Roman"/>
          <w:i/>
          <w:iCs/>
          <w:sz w:val="24"/>
          <w:szCs w:val="24"/>
          <w:lang w:eastAsia="en-US"/>
        </w:rPr>
      </w:pPr>
    </w:p>
    <w:p w14:paraId="5AC13021" w14:textId="25E80C05" w:rsidR="0069068F" w:rsidRPr="0039469A" w:rsidRDefault="0069068F" w:rsidP="0069068F">
      <w:pPr>
        <w:spacing w:after="0" w:line="240" w:lineRule="auto"/>
        <w:ind w:firstLine="720"/>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sz w:val="24"/>
          <w:szCs w:val="24"/>
          <w:lang w:eastAsia="en-US"/>
        </w:rPr>
        <w:t xml:space="preserve">Siūlome šias </w:t>
      </w:r>
      <w:r w:rsidRPr="0039469A">
        <w:rPr>
          <w:rFonts w:ascii="Times New Roman" w:eastAsia="Times New Roman" w:hAnsi="Times New Roman"/>
          <w:b/>
          <w:sz w:val="24"/>
          <w:szCs w:val="24"/>
        </w:rPr>
        <w:t>Komunalinių atliekų sra</w:t>
      </w:r>
      <w:r w:rsidRPr="00166AC5">
        <w:rPr>
          <w:rFonts w:ascii="Times New Roman" w:eastAsia="Times New Roman" w:hAnsi="Times New Roman"/>
          <w:b/>
          <w:sz w:val="24"/>
          <w:szCs w:val="24"/>
        </w:rPr>
        <w:t xml:space="preserve">ute susidarančių mišrių komunalinių atliekų rūšiuojamojo surinkimo Vilniaus miesto savivaldybės </w:t>
      </w:r>
      <w:r w:rsidR="00166AC5" w:rsidRPr="00166AC5">
        <w:rPr>
          <w:rFonts w:ascii="Times New Roman" w:eastAsia="Times New Roman" w:hAnsi="Times New Roman"/>
          <w:b/>
          <w:sz w:val="24"/>
          <w:szCs w:val="24"/>
        </w:rPr>
        <w:t>penktoje</w:t>
      </w:r>
      <w:r w:rsidRPr="00166AC5">
        <w:rPr>
          <w:rFonts w:ascii="Times New Roman" w:eastAsia="Times New Roman" w:hAnsi="Times New Roman"/>
          <w:b/>
          <w:sz w:val="24"/>
          <w:szCs w:val="24"/>
        </w:rPr>
        <w:t xml:space="preserve"> zonoje „</w:t>
      </w:r>
      <w:r w:rsidR="00166AC5" w:rsidRPr="00166AC5">
        <w:rPr>
          <w:rFonts w:ascii="Times New Roman" w:eastAsia="Times New Roman" w:hAnsi="Times New Roman"/>
          <w:b/>
          <w:sz w:val="24"/>
          <w:szCs w:val="24"/>
        </w:rPr>
        <w:t>Centras</w:t>
      </w:r>
      <w:r w:rsidRPr="00166AC5">
        <w:rPr>
          <w:rFonts w:ascii="Times New Roman" w:eastAsia="Times New Roman" w:hAnsi="Times New Roman"/>
          <w:b/>
          <w:sz w:val="24"/>
          <w:szCs w:val="24"/>
        </w:rPr>
        <w:t>“ ir jų vežimo paslaugas</w:t>
      </w:r>
      <w:r w:rsidRPr="00166AC5">
        <w:rPr>
          <w:rFonts w:ascii="Times New Roman" w:eastAsia="Times New Roman" w:hAnsi="Times New Roman" w:cs="Times New Roman"/>
          <w:b/>
          <w:sz w:val="24"/>
          <w:szCs w:val="24"/>
          <w:lang w:eastAsia="en-US"/>
        </w:rPr>
        <w:t>:</w:t>
      </w:r>
    </w:p>
    <w:p w14:paraId="406036F5" w14:textId="77777777" w:rsidR="0069068F" w:rsidRPr="0039469A" w:rsidRDefault="0069068F" w:rsidP="0069068F">
      <w:pPr>
        <w:spacing w:after="0" w:line="240" w:lineRule="auto"/>
        <w:ind w:firstLine="720"/>
        <w:jc w:val="both"/>
        <w:rPr>
          <w:rFonts w:ascii="Times New Roman" w:eastAsia="Times New Roman" w:hAnsi="Times New Roman" w:cs="Times New Roman"/>
          <w:b/>
          <w:sz w:val="24"/>
          <w:szCs w:val="24"/>
          <w:lang w:eastAsia="en-US"/>
        </w:rPr>
      </w:pPr>
    </w:p>
    <w:p w14:paraId="46292E18" w14:textId="79505CED" w:rsidR="0069068F" w:rsidRPr="0039469A" w:rsidRDefault="0069068F" w:rsidP="0069068F">
      <w:pPr>
        <w:spacing w:after="0" w:line="240" w:lineRule="auto"/>
        <w:ind w:firstLine="720"/>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2 lentelė. </w:t>
      </w:r>
      <w:r w:rsidRPr="0039469A">
        <w:rPr>
          <w:rFonts w:ascii="Times New Roman" w:eastAsia="Times New Roman" w:hAnsi="Times New Roman" w:cs="Times New Roman"/>
          <w:b/>
          <w:sz w:val="24"/>
          <w:szCs w:val="24"/>
          <w:u w:val="single"/>
          <w:lang w:eastAsia="en-US"/>
        </w:rPr>
        <w:t xml:space="preserve">MKA </w:t>
      </w:r>
      <w:r w:rsidRPr="0039469A">
        <w:rPr>
          <w:rFonts w:ascii="Times New Roman" w:eastAsia="Times New Roman" w:hAnsi="Times New Roman" w:cs="Times New Roman"/>
          <w:b/>
          <w:sz w:val="24"/>
          <w:szCs w:val="24"/>
          <w:lang w:eastAsia="en-US"/>
        </w:rPr>
        <w:t>VEŽIMO PASLAUGA.</w:t>
      </w:r>
    </w:p>
    <w:p w14:paraId="34DA276F" w14:textId="77777777" w:rsidR="0069068F" w:rsidRDefault="0069068F" w:rsidP="0069068F">
      <w:pPr>
        <w:spacing w:after="0" w:line="240" w:lineRule="auto"/>
        <w:ind w:firstLine="720"/>
        <w:jc w:val="both"/>
        <w:rPr>
          <w:rFonts w:ascii="Times New Roman" w:eastAsia="Times New Roman" w:hAnsi="Times New Roman" w:cs="Times New Roman"/>
          <w:b/>
          <w:sz w:val="24"/>
          <w:szCs w:val="24"/>
          <w:lang w:eastAsia="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1873"/>
        <w:gridCol w:w="1811"/>
        <w:gridCol w:w="1700"/>
        <w:gridCol w:w="1875"/>
        <w:gridCol w:w="1667"/>
      </w:tblGrid>
      <w:tr w:rsidR="0069068F" w:rsidRPr="0039469A" w14:paraId="1B98338E" w14:textId="77777777" w:rsidTr="10359461">
        <w:trPr>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27A990"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Eil. Nr.</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A0C3CA"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Pavadinimas</w:t>
            </w:r>
          </w:p>
        </w:tc>
        <w:tc>
          <w:tcPr>
            <w:tcW w:w="1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40B5A"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vnt.</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B455FB"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Mato vieneto kaina / įkainis,</w:t>
            </w:r>
          </w:p>
          <w:p w14:paraId="235379AB"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F55C9"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Metinė</w:t>
            </w:r>
          </w:p>
          <w:p w14:paraId="4E3AD07E"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(12 mėn.) paslaugų apimtis</w:t>
            </w:r>
          </w:p>
        </w:tc>
        <w:tc>
          <w:tcPr>
            <w:tcW w:w="1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D4EC2"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Viso per metus (12 mėn.),</w:t>
            </w:r>
          </w:p>
          <w:p w14:paraId="33A35247"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EUR be PVM</w:t>
            </w:r>
          </w:p>
        </w:tc>
      </w:tr>
      <w:tr w:rsidR="0069068F" w:rsidRPr="0039469A" w14:paraId="4A25C40B" w14:textId="77777777" w:rsidTr="10359461">
        <w:trPr>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E862F" w14:textId="77777777" w:rsidR="0069068F" w:rsidRPr="0039469A" w:rsidRDefault="0069068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a</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6E8A60" w14:textId="77777777" w:rsidR="0069068F" w:rsidRPr="0039469A" w:rsidRDefault="0069068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B</w:t>
            </w:r>
          </w:p>
        </w:tc>
        <w:tc>
          <w:tcPr>
            <w:tcW w:w="1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BF3B6D" w14:textId="77777777" w:rsidR="0069068F" w:rsidRPr="0039469A" w:rsidRDefault="0069068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C</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578110" w14:textId="77777777" w:rsidR="0069068F" w:rsidRPr="0039469A" w:rsidRDefault="0069068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d</w:t>
            </w:r>
          </w:p>
        </w:tc>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FF330E" w14:textId="77777777" w:rsidR="0069068F" w:rsidRPr="0039469A" w:rsidRDefault="0069068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e</w:t>
            </w:r>
          </w:p>
        </w:tc>
        <w:tc>
          <w:tcPr>
            <w:tcW w:w="1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567DD3" w14:textId="77777777" w:rsidR="0069068F" w:rsidRPr="0039469A" w:rsidRDefault="0069068F" w:rsidP="0027152A">
            <w:pPr>
              <w:spacing w:after="0" w:line="240" w:lineRule="auto"/>
              <w:jc w:val="center"/>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f=d*e</w:t>
            </w:r>
          </w:p>
        </w:tc>
      </w:tr>
      <w:tr w:rsidR="0069068F" w:rsidRPr="0039469A" w14:paraId="6DF60FC5" w14:textId="77777777" w:rsidTr="10359461">
        <w:tc>
          <w:tcPr>
            <w:tcW w:w="9600" w:type="dxa"/>
            <w:gridSpan w:val="6"/>
            <w:tcBorders>
              <w:top w:val="single" w:sz="4" w:space="0" w:color="auto"/>
              <w:left w:val="single" w:sz="4" w:space="0" w:color="auto"/>
              <w:bottom w:val="single" w:sz="4" w:space="0" w:color="auto"/>
              <w:right w:val="single" w:sz="4" w:space="0" w:color="auto"/>
            </w:tcBorders>
            <w:hideMark/>
          </w:tcPr>
          <w:p w14:paraId="25DEC346" w14:textId="77777777" w:rsidR="0069068F" w:rsidRPr="0039469A" w:rsidRDefault="0069068F" w:rsidP="0027152A">
            <w:pPr>
              <w:pStyle w:val="Sraopastraipa"/>
              <w:numPr>
                <w:ilvl w:val="0"/>
                <w:numId w:val="52"/>
              </w:numPr>
              <w:rPr>
                <w:i/>
                <w:szCs w:val="24"/>
              </w:rPr>
            </w:pPr>
            <w:r w:rsidRPr="0039469A">
              <w:rPr>
                <w:b/>
                <w:i/>
                <w:szCs w:val="24"/>
              </w:rPr>
              <w:t>Pastovi išlaidų dalis  X (negali viršyti 42%+/-2%):</w:t>
            </w:r>
          </w:p>
        </w:tc>
      </w:tr>
      <w:tr w:rsidR="0069068F" w:rsidRPr="0039469A" w14:paraId="788DD8FA" w14:textId="77777777" w:rsidTr="10359461">
        <w:trPr>
          <w:trHeight w:val="557"/>
        </w:trPr>
        <w:tc>
          <w:tcPr>
            <w:tcW w:w="674" w:type="dxa"/>
            <w:tcBorders>
              <w:top w:val="single" w:sz="4" w:space="0" w:color="auto"/>
              <w:left w:val="single" w:sz="4" w:space="0" w:color="auto"/>
              <w:bottom w:val="single" w:sz="4" w:space="0" w:color="auto"/>
              <w:right w:val="single" w:sz="4" w:space="0" w:color="auto"/>
            </w:tcBorders>
            <w:vAlign w:val="center"/>
            <w:hideMark/>
          </w:tcPr>
          <w:p w14:paraId="13C7F360"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1.1.</w:t>
            </w:r>
          </w:p>
        </w:tc>
        <w:tc>
          <w:tcPr>
            <w:tcW w:w="1873" w:type="dxa"/>
            <w:tcBorders>
              <w:top w:val="single" w:sz="4" w:space="0" w:color="auto"/>
              <w:left w:val="single" w:sz="4" w:space="0" w:color="auto"/>
              <w:bottom w:val="single" w:sz="4" w:space="0" w:color="auto"/>
              <w:right w:val="single" w:sz="4" w:space="0" w:color="auto"/>
            </w:tcBorders>
            <w:vAlign w:val="center"/>
            <w:hideMark/>
          </w:tcPr>
          <w:p w14:paraId="78D0789F" w14:textId="68DB7A21"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bCs/>
                <w:sz w:val="24"/>
                <w:szCs w:val="24"/>
                <w:lang w:eastAsia="en-US"/>
              </w:rPr>
              <w:t xml:space="preserve">Metinės pastoviosios </w:t>
            </w:r>
            <w:r w:rsidRPr="0039469A">
              <w:rPr>
                <w:rFonts w:ascii="Times New Roman" w:eastAsia="Times New Roman" w:hAnsi="Times New Roman" w:cs="Times New Roman"/>
                <w:bCs/>
                <w:sz w:val="24"/>
                <w:szCs w:val="24"/>
                <w:u w:val="single"/>
                <w:lang w:eastAsia="en-US"/>
              </w:rPr>
              <w:t xml:space="preserve">MKA </w:t>
            </w:r>
            <w:r w:rsidRPr="0039469A">
              <w:rPr>
                <w:rFonts w:ascii="Times New Roman" w:eastAsia="Times New Roman" w:hAnsi="Times New Roman" w:cs="Times New Roman"/>
                <w:bCs/>
                <w:sz w:val="24"/>
                <w:szCs w:val="24"/>
                <w:lang w:eastAsia="en-US"/>
              </w:rPr>
              <w:t xml:space="preserve">surinkimo ir vežimo į apdorojimo įrenginius išlaidos, X  </w:t>
            </w:r>
          </w:p>
        </w:tc>
        <w:tc>
          <w:tcPr>
            <w:tcW w:w="1811" w:type="dxa"/>
            <w:tcBorders>
              <w:top w:val="single" w:sz="4" w:space="0" w:color="auto"/>
              <w:left w:val="single" w:sz="4" w:space="0" w:color="auto"/>
              <w:bottom w:val="single" w:sz="4" w:space="0" w:color="auto"/>
              <w:right w:val="single" w:sz="4" w:space="0" w:color="auto"/>
            </w:tcBorders>
            <w:vAlign w:val="center"/>
            <w:hideMark/>
          </w:tcPr>
          <w:p w14:paraId="70B0684A"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Pastovios mėnesinės paslaugų išlaidos,</w:t>
            </w:r>
          </w:p>
          <w:p w14:paraId="3A9DDAE4"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mėn.</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9C355BC" w14:textId="77777777" w:rsidR="0069068F"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EUR/mėn.</w:t>
            </w:r>
          </w:p>
          <w:p w14:paraId="288034CA" w14:textId="77777777" w:rsidR="00DD4CC6" w:rsidRPr="0039469A" w:rsidRDefault="00DD4CC6" w:rsidP="00DD4CC6">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5975F3A3"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1D108E48"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2) Į įkainį įskaičiuotos kuro sąnaudos .... EUR;</w:t>
            </w:r>
          </w:p>
          <w:p w14:paraId="1F2F205F"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54E327FB" w14:textId="77777777" w:rsidR="00DD4CC6" w:rsidRPr="0039469A" w:rsidRDefault="00DD4CC6" w:rsidP="0027152A">
            <w:pPr>
              <w:spacing w:after="0" w:line="240" w:lineRule="auto"/>
              <w:jc w:val="center"/>
              <w:rPr>
                <w:rFonts w:ascii="Times New Roman" w:eastAsia="Times New Roman" w:hAnsi="Times New Roman" w:cs="Times New Roman"/>
                <w:sz w:val="24"/>
                <w:szCs w:val="24"/>
                <w:lang w:eastAsia="en-US"/>
              </w:rPr>
            </w:pPr>
          </w:p>
        </w:tc>
        <w:tc>
          <w:tcPr>
            <w:tcW w:w="1875" w:type="dxa"/>
            <w:tcBorders>
              <w:top w:val="single" w:sz="4" w:space="0" w:color="auto"/>
              <w:left w:val="single" w:sz="4" w:space="0" w:color="auto"/>
              <w:bottom w:val="single" w:sz="4" w:space="0" w:color="auto"/>
              <w:right w:val="single" w:sz="4" w:space="0" w:color="auto"/>
            </w:tcBorders>
            <w:vAlign w:val="center"/>
            <w:hideMark/>
          </w:tcPr>
          <w:p w14:paraId="2981A924" w14:textId="77777777" w:rsidR="0069068F" w:rsidRPr="0039469A" w:rsidRDefault="0069068F" w:rsidP="0027152A">
            <w:pPr>
              <w:spacing w:after="0" w:line="240" w:lineRule="auto"/>
              <w:jc w:val="center"/>
              <w:rPr>
                <w:rFonts w:ascii="Times New Roman" w:hAnsi="Times New Roman"/>
                <w:b/>
                <w:sz w:val="24"/>
              </w:rPr>
            </w:pPr>
            <w:r w:rsidRPr="0039469A">
              <w:rPr>
                <w:rFonts w:ascii="Times New Roman" w:hAnsi="Times New Roman"/>
                <w:b/>
                <w:sz w:val="24"/>
              </w:rPr>
              <w:t>12 mėn.</w:t>
            </w:r>
          </w:p>
          <w:p w14:paraId="6E42A590"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 metai)</w:t>
            </w:r>
          </w:p>
        </w:tc>
        <w:tc>
          <w:tcPr>
            <w:tcW w:w="1667" w:type="dxa"/>
            <w:tcBorders>
              <w:top w:val="single" w:sz="4" w:space="0" w:color="auto"/>
              <w:left w:val="single" w:sz="4" w:space="0" w:color="auto"/>
              <w:bottom w:val="single" w:sz="4" w:space="0" w:color="auto"/>
              <w:right w:val="single" w:sz="4" w:space="0" w:color="auto"/>
            </w:tcBorders>
            <w:vAlign w:val="center"/>
          </w:tcPr>
          <w:p w14:paraId="0DD67D33"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p>
        </w:tc>
      </w:tr>
      <w:tr w:rsidR="0069068F" w:rsidRPr="0039469A" w14:paraId="016230D3" w14:textId="77777777" w:rsidTr="10359461">
        <w:trPr>
          <w:trHeight w:val="294"/>
        </w:trPr>
        <w:tc>
          <w:tcPr>
            <w:tcW w:w="9600" w:type="dxa"/>
            <w:gridSpan w:val="6"/>
            <w:tcBorders>
              <w:top w:val="single" w:sz="4" w:space="0" w:color="auto"/>
              <w:left w:val="single" w:sz="4" w:space="0" w:color="auto"/>
              <w:bottom w:val="single" w:sz="4" w:space="0" w:color="auto"/>
              <w:right w:val="single" w:sz="4" w:space="0" w:color="auto"/>
            </w:tcBorders>
            <w:vAlign w:val="center"/>
            <w:hideMark/>
          </w:tcPr>
          <w:p w14:paraId="74C9EBA6" w14:textId="1FC18DD2" w:rsidR="0069068F" w:rsidRPr="0039469A" w:rsidRDefault="0069068F" w:rsidP="0027152A">
            <w:pPr>
              <w:pStyle w:val="Sraopastraipa"/>
              <w:numPr>
                <w:ilvl w:val="0"/>
                <w:numId w:val="52"/>
              </w:numPr>
              <w:rPr>
                <w:szCs w:val="24"/>
              </w:rPr>
            </w:pPr>
            <w:r w:rsidRPr="0039469A">
              <w:rPr>
                <w:b/>
                <w:i/>
                <w:szCs w:val="24"/>
              </w:rPr>
              <w:t>Kintama išlaidų dalis Y (negali viršyti 58%+/-2%)= Y1+Y2:</w:t>
            </w:r>
          </w:p>
        </w:tc>
      </w:tr>
      <w:tr w:rsidR="0069068F" w:rsidRPr="0039469A" w14:paraId="63225335" w14:textId="77777777" w:rsidTr="10359461">
        <w:trPr>
          <w:trHeight w:val="557"/>
        </w:trPr>
        <w:tc>
          <w:tcPr>
            <w:tcW w:w="674" w:type="dxa"/>
            <w:tcBorders>
              <w:top w:val="single" w:sz="4" w:space="0" w:color="auto"/>
              <w:left w:val="single" w:sz="4" w:space="0" w:color="auto"/>
              <w:right w:val="single" w:sz="4" w:space="0" w:color="auto"/>
            </w:tcBorders>
            <w:vAlign w:val="center"/>
          </w:tcPr>
          <w:p w14:paraId="2EF7C953"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2.1.</w:t>
            </w:r>
          </w:p>
        </w:tc>
        <w:tc>
          <w:tcPr>
            <w:tcW w:w="1873" w:type="dxa"/>
            <w:vMerge w:val="restart"/>
            <w:tcBorders>
              <w:top w:val="single" w:sz="4" w:space="0" w:color="auto"/>
              <w:left w:val="single" w:sz="4" w:space="0" w:color="auto"/>
              <w:right w:val="single" w:sz="4" w:space="0" w:color="auto"/>
            </w:tcBorders>
            <w:vAlign w:val="center"/>
          </w:tcPr>
          <w:p w14:paraId="72F3313E" w14:textId="77777777" w:rsidR="0069068F" w:rsidRPr="0039469A" w:rsidRDefault="0069068F" w:rsidP="0027152A">
            <w:pPr>
              <w:spacing w:after="0" w:line="240" w:lineRule="auto"/>
              <w:jc w:val="center"/>
              <w:rPr>
                <w:rFonts w:ascii="Times New Roman" w:eastAsia="Times New Roman" w:hAnsi="Times New Roman" w:cs="Times New Roman"/>
                <w:bCs/>
                <w:sz w:val="24"/>
                <w:szCs w:val="24"/>
                <w:lang w:eastAsia="en-US"/>
              </w:rPr>
            </w:pPr>
            <w:r w:rsidRPr="0039469A">
              <w:rPr>
                <w:rFonts w:ascii="Times New Roman" w:eastAsia="Times New Roman" w:hAnsi="Times New Roman" w:cs="Times New Roman"/>
                <w:bCs/>
                <w:sz w:val="24"/>
                <w:szCs w:val="24"/>
                <w:u w:val="single"/>
                <w:lang w:eastAsia="en-US"/>
              </w:rPr>
              <w:t>MKA</w:t>
            </w:r>
            <w:r w:rsidRPr="0039469A">
              <w:rPr>
                <w:rFonts w:ascii="Times New Roman" w:eastAsia="Times New Roman" w:hAnsi="Times New Roman" w:cs="Times New Roman"/>
                <w:bCs/>
                <w:sz w:val="24"/>
                <w:szCs w:val="24"/>
                <w:lang w:eastAsia="en-US"/>
              </w:rPr>
              <w:t xml:space="preserve"> konteinerių </w:t>
            </w:r>
            <w:r w:rsidRPr="0039469A">
              <w:rPr>
                <w:rFonts w:ascii="Times New Roman" w:eastAsia="Times New Roman" w:hAnsi="Times New Roman" w:cs="Times New Roman"/>
                <w:sz w:val="24"/>
                <w:szCs w:val="24"/>
                <w:lang w:eastAsia="en-US"/>
              </w:rPr>
              <w:t>ištuštinimo išlaidos, Y1</w:t>
            </w:r>
          </w:p>
        </w:tc>
        <w:tc>
          <w:tcPr>
            <w:tcW w:w="1811" w:type="dxa"/>
            <w:tcBorders>
              <w:top w:val="single" w:sz="4" w:space="0" w:color="auto"/>
              <w:left w:val="single" w:sz="4" w:space="0" w:color="auto"/>
              <w:bottom w:val="single" w:sz="4" w:space="0" w:color="auto"/>
              <w:right w:val="single" w:sz="4" w:space="0" w:color="auto"/>
            </w:tcBorders>
            <w:vAlign w:val="center"/>
          </w:tcPr>
          <w:p w14:paraId="76B516C9"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1C381DF9" w14:textId="46E93355" w:rsidR="0069068F" w:rsidRPr="0039469A" w:rsidRDefault="006F23DF" w:rsidP="0027152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Nuo 0,12 </w:t>
            </w:r>
            <w:r w:rsidR="0069068F" w:rsidRPr="0039469A">
              <w:rPr>
                <w:rFonts w:ascii="Times New Roman" w:eastAsia="Times New Roman" w:hAnsi="Times New Roman" w:cs="Times New Roman"/>
                <w:sz w:val="24"/>
                <w:szCs w:val="24"/>
                <w:lang w:eastAsia="en-US"/>
              </w:rPr>
              <w:t>iki 0,</w:t>
            </w:r>
            <w:r>
              <w:rPr>
                <w:rFonts w:ascii="Times New Roman" w:eastAsia="Times New Roman" w:hAnsi="Times New Roman" w:cs="Times New Roman"/>
                <w:sz w:val="24"/>
                <w:szCs w:val="24"/>
                <w:lang w:eastAsia="en-US"/>
              </w:rPr>
              <w:t>24</w:t>
            </w:r>
            <w:r w:rsidR="0069068F" w:rsidRPr="0039469A">
              <w:rPr>
                <w:rFonts w:ascii="Times New Roman" w:eastAsia="Times New Roman" w:hAnsi="Times New Roman" w:cs="Times New Roman"/>
                <w:sz w:val="24"/>
                <w:szCs w:val="24"/>
                <w:lang w:eastAsia="en-US"/>
              </w:rPr>
              <w:t>m</w:t>
            </w:r>
            <w:r w:rsidR="0069068F" w:rsidRPr="0039469A">
              <w:rPr>
                <w:rFonts w:ascii="Times New Roman" w:eastAsia="Times New Roman" w:hAnsi="Times New Roman" w:cs="Times New Roman"/>
                <w:sz w:val="24"/>
                <w:szCs w:val="24"/>
                <w:vertAlign w:val="superscript"/>
                <w:lang w:eastAsia="en-US"/>
              </w:rPr>
              <w:t>3</w:t>
            </w:r>
            <w:r w:rsidR="0069068F" w:rsidRPr="0039469A">
              <w:rPr>
                <w:rFonts w:ascii="Times New Roman" w:eastAsia="Times New Roman" w:hAnsi="Times New Roman" w:cs="Times New Roman"/>
                <w:sz w:val="24"/>
                <w:szCs w:val="24"/>
                <w:lang w:eastAsia="en-US"/>
              </w:rPr>
              <w:t xml:space="preserve"> talpos </w:t>
            </w:r>
          </w:p>
        </w:tc>
        <w:tc>
          <w:tcPr>
            <w:tcW w:w="1700" w:type="dxa"/>
            <w:tcBorders>
              <w:top w:val="single" w:sz="4" w:space="0" w:color="auto"/>
              <w:left w:val="single" w:sz="4" w:space="0" w:color="auto"/>
              <w:bottom w:val="single" w:sz="4" w:space="0" w:color="auto"/>
              <w:right w:val="single" w:sz="4" w:space="0" w:color="auto"/>
            </w:tcBorders>
            <w:vAlign w:val="center"/>
          </w:tcPr>
          <w:p w14:paraId="166419B0" w14:textId="365AF208" w:rsidR="73206A6E" w:rsidRDefault="73206A6E" w:rsidP="24632205">
            <w:pPr>
              <w:keepNext/>
              <w:spacing w:after="0" w:line="240" w:lineRule="auto"/>
              <w:jc w:val="center"/>
              <w:outlineLvl w:val="0"/>
              <w:rPr>
                <w:rFonts w:ascii="Times New Roman" w:eastAsia="Times New Roman" w:hAnsi="Times New Roman" w:cs="Times New Roman"/>
                <w:sz w:val="24"/>
                <w:szCs w:val="24"/>
                <w:lang w:eastAsia="en-US"/>
              </w:rPr>
            </w:pPr>
            <w:r w:rsidRPr="24632205">
              <w:rPr>
                <w:rFonts w:ascii="Times New Roman" w:eastAsia="Times New Roman" w:hAnsi="Times New Roman" w:cs="Times New Roman"/>
                <w:sz w:val="24"/>
                <w:szCs w:val="24"/>
                <w:lang w:eastAsia="en-US"/>
              </w:rPr>
              <w:t>...... EUR/kart</w:t>
            </w:r>
          </w:p>
          <w:p w14:paraId="5C9A3054" w14:textId="2724E497" w:rsidR="24632205" w:rsidRDefault="24632205" w:rsidP="24632205">
            <w:pPr>
              <w:keepNext/>
              <w:spacing w:after="0" w:line="240" w:lineRule="auto"/>
              <w:jc w:val="center"/>
              <w:outlineLvl w:val="0"/>
              <w:rPr>
                <w:rFonts w:ascii="Times New Roman" w:eastAsia="Times New Roman" w:hAnsi="Times New Roman" w:cs="Times New Roman"/>
                <w:sz w:val="24"/>
                <w:szCs w:val="24"/>
                <w:lang w:eastAsia="en-US"/>
              </w:rPr>
            </w:pPr>
          </w:p>
          <w:p w14:paraId="08937787" w14:textId="77777777" w:rsidR="007E4A84" w:rsidRPr="0039469A" w:rsidRDefault="007E4A84" w:rsidP="007E4A84">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1C5D3390" w14:textId="77777777" w:rsidR="007E4A84" w:rsidRPr="0039469A" w:rsidRDefault="007E4A84" w:rsidP="007E4A84">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3E8FD3A9" w14:textId="77777777" w:rsidR="007E4A84" w:rsidRPr="0039469A" w:rsidRDefault="007E4A84" w:rsidP="007E4A84">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 xml:space="preserve">2) Į įkainį įskaičiuotos </w:t>
            </w:r>
            <w:r w:rsidRPr="77C834FD">
              <w:rPr>
                <w:rFonts w:ascii="Times New Roman" w:eastAsia="Times New Roman" w:hAnsi="Times New Roman" w:cs="Times New Roman"/>
                <w:sz w:val="24"/>
                <w:szCs w:val="24"/>
                <w:lang w:eastAsia="en-US"/>
              </w:rPr>
              <w:lastRenderedPageBreak/>
              <w:t>kuro sąnaudos .... EUR;</w:t>
            </w:r>
          </w:p>
          <w:p w14:paraId="2EB7C4A6" w14:textId="77777777" w:rsidR="007E4A84" w:rsidRPr="0039469A" w:rsidRDefault="007E4A84" w:rsidP="007E4A84">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2FE2A429" w14:textId="7B631A91" w:rsidR="0069068F" w:rsidRPr="0039469A" w:rsidRDefault="0069068F" w:rsidP="0027152A">
            <w:pPr>
              <w:keepNext/>
              <w:spacing w:after="0" w:line="240" w:lineRule="auto"/>
              <w:jc w:val="center"/>
              <w:outlineLvl w:val="0"/>
              <w:rPr>
                <w:rFonts w:ascii="Times New Roman" w:eastAsia="Times New Roman" w:hAnsi="Times New Roman" w:cs="Times New Roman"/>
                <w:sz w:val="24"/>
                <w:szCs w:val="24"/>
                <w:lang w:eastAsia="en-US"/>
              </w:rPr>
            </w:pPr>
          </w:p>
        </w:tc>
        <w:tc>
          <w:tcPr>
            <w:tcW w:w="1875" w:type="dxa"/>
            <w:tcBorders>
              <w:top w:val="single" w:sz="4" w:space="0" w:color="auto"/>
              <w:left w:val="single" w:sz="4" w:space="0" w:color="auto"/>
              <w:bottom w:val="single" w:sz="4" w:space="0" w:color="auto"/>
              <w:right w:val="single" w:sz="4" w:space="0" w:color="auto"/>
            </w:tcBorders>
            <w:vAlign w:val="center"/>
          </w:tcPr>
          <w:p w14:paraId="24C09668" w14:textId="39A3DD5D" w:rsidR="0069068F" w:rsidRPr="00E77B99" w:rsidRDefault="0069068F" w:rsidP="0027152A">
            <w:pPr>
              <w:spacing w:after="0" w:line="240" w:lineRule="auto"/>
              <w:jc w:val="center"/>
              <w:rPr>
                <w:rFonts w:ascii="Times New Roman" w:eastAsia="Times New Roman" w:hAnsi="Times New Roman" w:cs="Times New Roman"/>
                <w:b/>
                <w:bCs/>
                <w:sz w:val="24"/>
                <w:szCs w:val="24"/>
                <w:lang w:eastAsia="en-US"/>
              </w:rPr>
            </w:pPr>
            <w:r w:rsidRPr="00E77B99">
              <w:rPr>
                <w:rFonts w:ascii="Times New Roman" w:eastAsia="Times New Roman" w:hAnsi="Times New Roman" w:cs="Times New Roman"/>
                <w:sz w:val="24"/>
                <w:szCs w:val="24"/>
                <w:lang w:eastAsia="en-US"/>
              </w:rPr>
              <w:lastRenderedPageBreak/>
              <w:t xml:space="preserve">Numatomas preliminarus ištuštinimų kiekis per metus – </w:t>
            </w:r>
            <w:r w:rsidR="00EB43CD">
              <w:rPr>
                <w:rFonts w:ascii="Times New Roman" w:eastAsia="Times New Roman" w:hAnsi="Times New Roman" w:cs="Times New Roman"/>
                <w:b/>
                <w:bCs/>
                <w:sz w:val="24"/>
                <w:szCs w:val="24"/>
                <w:lang w:eastAsia="en-US"/>
              </w:rPr>
              <w:t>55 813</w:t>
            </w:r>
          </w:p>
          <w:p w14:paraId="0B56E1A3" w14:textId="77777777" w:rsidR="0069068F" w:rsidRPr="00E77B99" w:rsidRDefault="0069068F" w:rsidP="0027152A">
            <w:pPr>
              <w:spacing w:after="0" w:line="240" w:lineRule="auto"/>
              <w:jc w:val="center"/>
              <w:rPr>
                <w:rFonts w:ascii="Times New Roman" w:eastAsia="Times New Roman" w:hAnsi="Times New Roman" w:cs="Times New Roman"/>
                <w:sz w:val="24"/>
                <w:szCs w:val="24"/>
                <w:lang w:eastAsia="en-US"/>
              </w:rPr>
            </w:pPr>
            <w:r w:rsidRPr="00E77B99">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1F1AD321" w14:textId="77777777" w:rsidR="0069068F" w:rsidRPr="0039469A" w:rsidRDefault="0069068F" w:rsidP="0027152A">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462BECF0" w14:textId="77777777" w:rsidTr="10359461">
        <w:trPr>
          <w:trHeight w:val="845"/>
        </w:trPr>
        <w:tc>
          <w:tcPr>
            <w:tcW w:w="674" w:type="dxa"/>
            <w:tcBorders>
              <w:left w:val="single" w:sz="4" w:space="0" w:color="auto"/>
              <w:right w:val="single" w:sz="4" w:space="0" w:color="auto"/>
            </w:tcBorders>
            <w:vAlign w:val="center"/>
          </w:tcPr>
          <w:p w14:paraId="36DEF744"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2.2.</w:t>
            </w:r>
          </w:p>
        </w:tc>
        <w:tc>
          <w:tcPr>
            <w:tcW w:w="1873" w:type="dxa"/>
            <w:vMerge/>
            <w:vAlign w:val="center"/>
          </w:tcPr>
          <w:p w14:paraId="22C0AB78" w14:textId="77777777" w:rsidR="0069068F" w:rsidRPr="0039469A" w:rsidRDefault="0069068F" w:rsidP="0027152A">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547EE42C"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Konteineriai </w:t>
            </w:r>
          </w:p>
          <w:p w14:paraId="23045410"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0,66÷1,1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36A1BCBD" w14:textId="77777777" w:rsidR="0069068F" w:rsidRDefault="0069068F" w:rsidP="0027152A">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p w14:paraId="4BED9362" w14:textId="77777777" w:rsidR="00DD4CC6" w:rsidRPr="0039469A" w:rsidRDefault="00DD4CC6" w:rsidP="00DD4CC6">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743BF04A"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3A7E30FB"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2) Į įkainį įskaičiuotos kuro sąnaudos .... EUR;</w:t>
            </w:r>
          </w:p>
          <w:p w14:paraId="1629EED1"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7819A8C0" w14:textId="77777777" w:rsidR="00DD4CC6" w:rsidRPr="0039469A" w:rsidRDefault="00DD4CC6" w:rsidP="0027152A">
            <w:pPr>
              <w:keepNext/>
              <w:spacing w:after="0" w:line="240" w:lineRule="auto"/>
              <w:jc w:val="center"/>
              <w:outlineLvl w:val="0"/>
              <w:rPr>
                <w:rFonts w:ascii="Times New Roman" w:eastAsia="Times New Roman" w:hAnsi="Times New Roman" w:cs="Times New Roman"/>
                <w:sz w:val="24"/>
                <w:szCs w:val="24"/>
                <w:lang w:eastAsia="en-US"/>
              </w:rPr>
            </w:pPr>
          </w:p>
        </w:tc>
        <w:tc>
          <w:tcPr>
            <w:tcW w:w="1875" w:type="dxa"/>
            <w:tcBorders>
              <w:top w:val="single" w:sz="4" w:space="0" w:color="auto"/>
              <w:left w:val="single" w:sz="4" w:space="0" w:color="auto"/>
              <w:bottom w:val="single" w:sz="4" w:space="0" w:color="auto"/>
              <w:right w:val="single" w:sz="4" w:space="0" w:color="auto"/>
            </w:tcBorders>
            <w:vAlign w:val="center"/>
          </w:tcPr>
          <w:p w14:paraId="0B6BBDC5" w14:textId="08224DFF" w:rsidR="0069068F" w:rsidRPr="00E77B99" w:rsidRDefault="0069068F" w:rsidP="0027152A">
            <w:pPr>
              <w:spacing w:after="0" w:line="240" w:lineRule="auto"/>
              <w:jc w:val="center"/>
              <w:rPr>
                <w:rFonts w:ascii="Times New Roman" w:eastAsia="Times New Roman" w:hAnsi="Times New Roman" w:cs="Times New Roman"/>
                <w:sz w:val="24"/>
                <w:szCs w:val="24"/>
                <w:lang w:eastAsia="en-US"/>
              </w:rPr>
            </w:pPr>
            <w:r w:rsidRPr="00E77B99">
              <w:rPr>
                <w:rFonts w:ascii="Times New Roman" w:eastAsia="Times New Roman" w:hAnsi="Times New Roman" w:cs="Times New Roman"/>
                <w:sz w:val="24"/>
                <w:szCs w:val="24"/>
                <w:lang w:eastAsia="en-US"/>
              </w:rPr>
              <w:t xml:space="preserve">Numatomas preliminarus ištuštinimų kiekis per metus – </w:t>
            </w:r>
            <w:r w:rsidR="00EB43CD">
              <w:rPr>
                <w:rFonts w:ascii="Times New Roman" w:eastAsia="Times New Roman" w:hAnsi="Times New Roman" w:cs="Times New Roman"/>
                <w:b/>
                <w:bCs/>
                <w:sz w:val="24"/>
                <w:szCs w:val="24"/>
                <w:lang w:eastAsia="en-US"/>
              </w:rPr>
              <w:t>503 2</w:t>
            </w:r>
            <w:r w:rsidR="0053408A">
              <w:rPr>
                <w:rFonts w:ascii="Times New Roman" w:eastAsia="Times New Roman" w:hAnsi="Times New Roman" w:cs="Times New Roman"/>
                <w:b/>
                <w:bCs/>
                <w:sz w:val="24"/>
                <w:szCs w:val="24"/>
                <w:lang w:eastAsia="en-US"/>
              </w:rPr>
              <w:t>12</w:t>
            </w:r>
            <w:r w:rsidR="00E77B99" w:rsidRPr="0063666A">
              <w:rPr>
                <w:rFonts w:ascii="Times New Roman" w:eastAsia="Times New Roman" w:hAnsi="Times New Roman" w:cs="Times New Roman"/>
                <w:b/>
                <w:bCs/>
                <w:sz w:val="24"/>
                <w:szCs w:val="24"/>
                <w:lang w:eastAsia="en-US"/>
              </w:rPr>
              <w:t xml:space="preserve"> </w:t>
            </w:r>
            <w:r w:rsidRPr="00E77B99">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3F5BF752" w14:textId="77777777" w:rsidR="0069068F" w:rsidRPr="0039469A" w:rsidRDefault="0069068F" w:rsidP="0027152A">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2C5AB38C" w14:textId="77777777" w:rsidTr="10359461">
        <w:trPr>
          <w:trHeight w:val="845"/>
        </w:trPr>
        <w:tc>
          <w:tcPr>
            <w:tcW w:w="674" w:type="dxa"/>
            <w:tcBorders>
              <w:left w:val="single" w:sz="4" w:space="0" w:color="auto"/>
              <w:right w:val="single" w:sz="4" w:space="0" w:color="auto"/>
            </w:tcBorders>
            <w:vAlign w:val="center"/>
          </w:tcPr>
          <w:p w14:paraId="1E2D9F76"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2.3.</w:t>
            </w:r>
          </w:p>
        </w:tc>
        <w:tc>
          <w:tcPr>
            <w:tcW w:w="1873" w:type="dxa"/>
            <w:vMerge/>
            <w:vAlign w:val="center"/>
          </w:tcPr>
          <w:p w14:paraId="574B3766" w14:textId="77777777" w:rsidR="0069068F" w:rsidRPr="0039469A" w:rsidRDefault="0069068F" w:rsidP="0027152A">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7B993378"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Konteineriai</w:t>
            </w:r>
          </w:p>
          <w:p w14:paraId="3F58869E"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1,3÷5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5EADB19D" w14:textId="77777777" w:rsidR="0069068F" w:rsidRDefault="0069068F" w:rsidP="0027152A">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EUR/kart.</w:t>
            </w:r>
          </w:p>
          <w:p w14:paraId="290891C3" w14:textId="77777777" w:rsidR="00DD4CC6" w:rsidRPr="0039469A" w:rsidRDefault="00DD4CC6" w:rsidP="00DD4CC6">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48CCA049"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6D2DDE11"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2) Į įkainį įskaičiuotos kuro sąnaudos .... EUR;</w:t>
            </w:r>
          </w:p>
          <w:p w14:paraId="13AD324E"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42313756" w14:textId="77777777" w:rsidR="00DD4CC6" w:rsidRPr="0039469A" w:rsidRDefault="00DD4CC6" w:rsidP="0027152A">
            <w:pPr>
              <w:keepNext/>
              <w:spacing w:after="0" w:line="240" w:lineRule="auto"/>
              <w:jc w:val="center"/>
              <w:outlineLvl w:val="0"/>
              <w:rPr>
                <w:rFonts w:ascii="Times New Roman" w:eastAsia="Times New Roman" w:hAnsi="Times New Roman" w:cs="Times New Roman"/>
                <w:sz w:val="24"/>
                <w:szCs w:val="24"/>
                <w:lang w:eastAsia="en-US"/>
              </w:rPr>
            </w:pPr>
          </w:p>
        </w:tc>
        <w:tc>
          <w:tcPr>
            <w:tcW w:w="1875" w:type="dxa"/>
            <w:tcBorders>
              <w:top w:val="single" w:sz="4" w:space="0" w:color="auto"/>
              <w:left w:val="single" w:sz="4" w:space="0" w:color="auto"/>
              <w:bottom w:val="single" w:sz="4" w:space="0" w:color="auto"/>
              <w:right w:val="single" w:sz="4" w:space="0" w:color="auto"/>
            </w:tcBorders>
            <w:vAlign w:val="center"/>
          </w:tcPr>
          <w:p w14:paraId="7524B335" w14:textId="696AD5D4" w:rsidR="0069068F" w:rsidRPr="00E77B99" w:rsidRDefault="0069068F" w:rsidP="0027152A">
            <w:pPr>
              <w:spacing w:after="0" w:line="240" w:lineRule="auto"/>
              <w:jc w:val="center"/>
              <w:rPr>
                <w:rFonts w:ascii="Times New Roman" w:eastAsia="Times New Roman" w:hAnsi="Times New Roman" w:cs="Times New Roman"/>
                <w:sz w:val="24"/>
                <w:szCs w:val="24"/>
                <w:lang w:eastAsia="en-US"/>
              </w:rPr>
            </w:pPr>
            <w:r w:rsidRPr="00E77B99">
              <w:rPr>
                <w:rFonts w:ascii="Times New Roman" w:eastAsia="Times New Roman" w:hAnsi="Times New Roman" w:cs="Times New Roman"/>
                <w:sz w:val="24"/>
                <w:szCs w:val="24"/>
                <w:lang w:eastAsia="en-US"/>
              </w:rPr>
              <w:t xml:space="preserve">Numatomas preliminarus ištuštinimų kiekis per metus – </w:t>
            </w:r>
            <w:r w:rsidR="0053408A">
              <w:rPr>
                <w:rFonts w:asciiTheme="majorBidi" w:hAnsiTheme="majorBidi" w:cstheme="majorBidi"/>
                <w:b/>
                <w:sz w:val="24"/>
                <w:szCs w:val="24"/>
              </w:rPr>
              <w:t>70 677</w:t>
            </w:r>
            <w:r w:rsidR="00E77B99" w:rsidRPr="0063666A">
              <w:rPr>
                <w:rFonts w:asciiTheme="majorBidi" w:hAnsiTheme="majorBidi" w:cstheme="majorBidi"/>
                <w:b/>
                <w:sz w:val="24"/>
                <w:szCs w:val="24"/>
              </w:rPr>
              <w:t xml:space="preserve"> </w:t>
            </w:r>
            <w:r w:rsidRPr="00E77B99">
              <w:rPr>
                <w:rFonts w:ascii="Times New Roman" w:eastAsia="Times New Roman" w:hAnsi="Times New Roman" w:cs="Times New Roman"/>
                <w:sz w:val="24"/>
                <w:szCs w:val="24"/>
                <w:lang w:eastAsia="en-US"/>
              </w:rPr>
              <w:t>kartai</w:t>
            </w:r>
          </w:p>
        </w:tc>
        <w:tc>
          <w:tcPr>
            <w:tcW w:w="1667" w:type="dxa"/>
            <w:tcBorders>
              <w:top w:val="single" w:sz="4" w:space="0" w:color="auto"/>
              <w:left w:val="single" w:sz="4" w:space="0" w:color="auto"/>
              <w:bottom w:val="single" w:sz="4" w:space="0" w:color="auto"/>
              <w:right w:val="single" w:sz="4" w:space="0" w:color="auto"/>
            </w:tcBorders>
            <w:vAlign w:val="center"/>
          </w:tcPr>
          <w:p w14:paraId="1BFBF7B6" w14:textId="77777777" w:rsidR="0069068F" w:rsidRPr="0039469A" w:rsidRDefault="0069068F" w:rsidP="0027152A">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366EDE00" w14:textId="77777777" w:rsidTr="10359461">
        <w:trPr>
          <w:trHeight w:val="845"/>
        </w:trPr>
        <w:tc>
          <w:tcPr>
            <w:tcW w:w="674" w:type="dxa"/>
            <w:tcBorders>
              <w:left w:val="single" w:sz="4" w:space="0" w:color="auto"/>
              <w:bottom w:val="single" w:sz="4" w:space="0" w:color="auto"/>
              <w:right w:val="single" w:sz="4" w:space="0" w:color="auto"/>
            </w:tcBorders>
            <w:vAlign w:val="center"/>
          </w:tcPr>
          <w:p w14:paraId="2EA6BEB4"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2.4.</w:t>
            </w:r>
          </w:p>
        </w:tc>
        <w:tc>
          <w:tcPr>
            <w:tcW w:w="1873" w:type="dxa"/>
            <w:vMerge/>
            <w:vAlign w:val="center"/>
          </w:tcPr>
          <w:p w14:paraId="4DEEC5BF" w14:textId="77777777" w:rsidR="0069068F" w:rsidRPr="0039469A" w:rsidRDefault="0069068F" w:rsidP="0027152A">
            <w:pPr>
              <w:spacing w:after="0" w:line="240" w:lineRule="auto"/>
              <w:jc w:val="center"/>
              <w:rPr>
                <w:rFonts w:ascii="Times New Roman" w:eastAsia="Times New Roman" w:hAnsi="Times New Roman" w:cs="Times New Roman"/>
                <w:bCs/>
                <w:sz w:val="24"/>
                <w:szCs w:val="24"/>
                <w:lang w:eastAsia="en-US"/>
              </w:rPr>
            </w:pPr>
          </w:p>
        </w:tc>
        <w:tc>
          <w:tcPr>
            <w:tcW w:w="1811" w:type="dxa"/>
            <w:vMerge w:val="restart"/>
            <w:tcBorders>
              <w:top w:val="single" w:sz="4" w:space="0" w:color="auto"/>
              <w:left w:val="single" w:sz="4" w:space="0" w:color="auto"/>
              <w:bottom w:val="single" w:sz="4" w:space="0" w:color="auto"/>
              <w:right w:val="single" w:sz="4" w:space="0" w:color="auto"/>
            </w:tcBorders>
            <w:vAlign w:val="center"/>
          </w:tcPr>
          <w:p w14:paraId="5C251FBB"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Konteineris su presu </w:t>
            </w:r>
          </w:p>
          <w:p w14:paraId="173F1FA1"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18÷24 m</w:t>
            </w:r>
            <w:r w:rsidRPr="0039469A">
              <w:rPr>
                <w:rFonts w:ascii="Times New Roman" w:eastAsia="Times New Roman" w:hAnsi="Times New Roman" w:cs="Times New Roman"/>
                <w:sz w:val="24"/>
                <w:szCs w:val="24"/>
                <w:vertAlign w:val="superscript"/>
                <w:lang w:eastAsia="en-US"/>
              </w:rPr>
              <w:t xml:space="preserve">3  </w:t>
            </w:r>
            <w:r w:rsidRPr="0039469A">
              <w:rPr>
                <w:rFonts w:ascii="Times New Roman" w:eastAsia="Times New Roman" w:hAnsi="Times New Roman" w:cs="Times New Roman"/>
                <w:sz w:val="24"/>
                <w:szCs w:val="24"/>
                <w:lang w:eastAsia="en-US"/>
              </w:rPr>
              <w:t xml:space="preserve"> </w:t>
            </w:r>
          </w:p>
          <w:p w14:paraId="6BAD1D08"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Talpos</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14:paraId="07C78BA8" w14:textId="77777777" w:rsidR="0069068F" w:rsidRDefault="0069068F" w:rsidP="0027152A">
            <w:pPr>
              <w:keepNext/>
              <w:spacing w:after="0" w:line="240" w:lineRule="auto"/>
              <w:jc w:val="center"/>
              <w:outlineLvl w:val="0"/>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lastRenderedPageBreak/>
              <w:t>........... EUR/kart.</w:t>
            </w:r>
          </w:p>
          <w:p w14:paraId="44ABAC39" w14:textId="77777777" w:rsidR="00DD4CC6" w:rsidRPr="0039469A" w:rsidRDefault="00DD4CC6" w:rsidP="00DD4CC6">
            <w:pPr>
              <w:keepNext/>
              <w:spacing w:after="0" w:line="240" w:lineRule="auto"/>
              <w:jc w:val="center"/>
              <w:outlineLvl w:val="0"/>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1) Į įkainį įskaičiuotos darbo užmokesčio</w:t>
            </w:r>
          </w:p>
          <w:p w14:paraId="08FAD4A3"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sąnaudos ..... EUR;</w:t>
            </w:r>
          </w:p>
          <w:p w14:paraId="19BC2119"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2) Į įkainį įskaičiuotos kuro sąnaudos .... EUR;</w:t>
            </w:r>
          </w:p>
          <w:p w14:paraId="614E722E" w14:textId="77777777" w:rsidR="00DD4CC6" w:rsidRPr="0039469A" w:rsidRDefault="00DD4CC6" w:rsidP="00DD4CC6">
            <w:pPr>
              <w:keepNext/>
              <w:spacing w:after="0" w:line="240" w:lineRule="auto"/>
              <w:jc w:val="center"/>
              <w:rPr>
                <w:rFonts w:ascii="Times New Roman" w:eastAsia="Times New Roman" w:hAnsi="Times New Roman" w:cs="Times New Roman"/>
                <w:sz w:val="24"/>
                <w:szCs w:val="24"/>
                <w:lang w:eastAsia="en-US"/>
              </w:rPr>
            </w:pPr>
            <w:r w:rsidRPr="77C834FD">
              <w:rPr>
                <w:rFonts w:ascii="Times New Roman" w:eastAsia="Times New Roman" w:hAnsi="Times New Roman" w:cs="Times New Roman"/>
                <w:sz w:val="24"/>
                <w:szCs w:val="24"/>
                <w:lang w:eastAsia="en-US"/>
              </w:rPr>
              <w:t>3) Įkainį sudarančios kitos sąnaudos .... EUR</w:t>
            </w:r>
          </w:p>
          <w:p w14:paraId="6B3FA8ED" w14:textId="77777777" w:rsidR="00DD4CC6" w:rsidRPr="0039469A" w:rsidRDefault="00DD4CC6" w:rsidP="0027152A">
            <w:pPr>
              <w:keepNext/>
              <w:spacing w:after="0" w:line="240" w:lineRule="auto"/>
              <w:jc w:val="center"/>
              <w:outlineLvl w:val="0"/>
              <w:rPr>
                <w:rFonts w:ascii="Times New Roman" w:eastAsia="Times New Roman" w:hAnsi="Times New Roman" w:cs="Times New Roman"/>
                <w:sz w:val="24"/>
                <w:szCs w:val="24"/>
                <w:lang w:eastAsia="en-US"/>
              </w:rPr>
            </w:pPr>
          </w:p>
        </w:tc>
        <w:tc>
          <w:tcPr>
            <w:tcW w:w="1875" w:type="dxa"/>
            <w:vMerge w:val="restart"/>
            <w:tcBorders>
              <w:top w:val="single" w:sz="4" w:space="0" w:color="auto"/>
              <w:left w:val="single" w:sz="4" w:space="0" w:color="auto"/>
              <w:bottom w:val="single" w:sz="4" w:space="0" w:color="auto"/>
              <w:right w:val="single" w:sz="4" w:space="0" w:color="auto"/>
            </w:tcBorders>
            <w:vAlign w:val="center"/>
          </w:tcPr>
          <w:p w14:paraId="04407108" w14:textId="2C745E24" w:rsidR="0069068F" w:rsidRPr="00E77B99" w:rsidRDefault="74C17523" w:rsidP="0027152A">
            <w:pPr>
              <w:spacing w:after="0" w:line="240" w:lineRule="auto"/>
              <w:jc w:val="center"/>
              <w:rPr>
                <w:rFonts w:ascii="Times New Roman" w:eastAsia="Times New Roman" w:hAnsi="Times New Roman" w:cs="Times New Roman"/>
                <w:sz w:val="24"/>
                <w:szCs w:val="24"/>
                <w:lang w:eastAsia="en-US"/>
              </w:rPr>
            </w:pPr>
            <w:r w:rsidRPr="06AF4961">
              <w:rPr>
                <w:rFonts w:ascii="Times New Roman" w:eastAsia="Times New Roman" w:hAnsi="Times New Roman" w:cs="Times New Roman"/>
                <w:sz w:val="24"/>
                <w:szCs w:val="24"/>
                <w:lang w:eastAsia="en-US"/>
              </w:rPr>
              <w:t xml:space="preserve">Numatomas preliminarus ištuštinimų </w:t>
            </w:r>
            <w:r w:rsidRPr="06AF4961">
              <w:rPr>
                <w:rFonts w:ascii="Times New Roman" w:eastAsia="Times New Roman" w:hAnsi="Times New Roman" w:cs="Times New Roman"/>
                <w:sz w:val="24"/>
                <w:szCs w:val="24"/>
                <w:lang w:eastAsia="en-US"/>
              </w:rPr>
              <w:lastRenderedPageBreak/>
              <w:t xml:space="preserve">kiekis per metus – </w:t>
            </w:r>
            <w:r w:rsidR="3BFA29E4" w:rsidRPr="06AF4961">
              <w:rPr>
                <w:rFonts w:ascii="Times New Roman" w:eastAsia="Times New Roman" w:hAnsi="Times New Roman" w:cs="Times New Roman"/>
                <w:b/>
                <w:bCs/>
                <w:sz w:val="24"/>
                <w:szCs w:val="24"/>
                <w:lang w:eastAsia="en-US"/>
              </w:rPr>
              <w:t>10</w:t>
            </w:r>
            <w:r w:rsidR="260F268C" w:rsidRPr="06AF4961">
              <w:rPr>
                <w:rFonts w:ascii="Times New Roman" w:eastAsia="Times New Roman" w:hAnsi="Times New Roman" w:cs="Times New Roman"/>
                <w:b/>
                <w:bCs/>
                <w:sz w:val="24"/>
                <w:szCs w:val="24"/>
                <w:lang w:eastAsia="en-US"/>
              </w:rPr>
              <w:t>1</w:t>
            </w:r>
            <w:r w:rsidR="3BFA29E4" w:rsidRPr="06AF4961">
              <w:rPr>
                <w:rFonts w:ascii="Times New Roman" w:eastAsia="Times New Roman" w:hAnsi="Times New Roman" w:cs="Times New Roman"/>
                <w:b/>
                <w:bCs/>
                <w:sz w:val="24"/>
                <w:szCs w:val="24"/>
                <w:lang w:eastAsia="en-US"/>
              </w:rPr>
              <w:t xml:space="preserve"> </w:t>
            </w:r>
            <w:r w:rsidRPr="06AF4961">
              <w:rPr>
                <w:rFonts w:ascii="Times New Roman" w:eastAsia="Times New Roman" w:hAnsi="Times New Roman" w:cs="Times New Roman"/>
                <w:sz w:val="24"/>
                <w:szCs w:val="24"/>
                <w:lang w:eastAsia="en-US"/>
              </w:rPr>
              <w:t>kartai</w:t>
            </w:r>
          </w:p>
          <w:p w14:paraId="39AECE0C" w14:textId="3642FA84" w:rsidR="74C17523" w:rsidRDefault="74C17523" w:rsidP="06AF4961">
            <w:pPr>
              <w:spacing w:after="0" w:line="240" w:lineRule="auto"/>
              <w:jc w:val="center"/>
              <w:rPr>
                <w:rFonts w:ascii="Times New Roman" w:eastAsia="Times New Roman" w:hAnsi="Times New Roman" w:cs="Times New Roman"/>
                <w:sz w:val="24"/>
                <w:szCs w:val="24"/>
                <w:lang w:eastAsia="en-US"/>
              </w:rPr>
            </w:pPr>
            <w:r w:rsidRPr="06AF4961">
              <w:rPr>
                <w:rFonts w:ascii="Times New Roman" w:eastAsia="Times New Roman" w:hAnsi="Times New Roman" w:cs="Times New Roman"/>
                <w:sz w:val="24"/>
                <w:szCs w:val="24"/>
                <w:lang w:eastAsia="en-US"/>
              </w:rPr>
              <w:t xml:space="preserve">Numatomas preliminarus ištuštinimų kiekis per metus – </w:t>
            </w:r>
            <w:r w:rsidR="798297F5" w:rsidRPr="06AF4961">
              <w:rPr>
                <w:rFonts w:ascii="Times New Roman" w:eastAsia="Times New Roman" w:hAnsi="Times New Roman" w:cs="Times New Roman"/>
                <w:b/>
                <w:bCs/>
                <w:sz w:val="24"/>
                <w:szCs w:val="24"/>
                <w:lang w:eastAsia="en-US"/>
              </w:rPr>
              <w:t xml:space="preserve">24 960 </w:t>
            </w:r>
            <w:r w:rsidRPr="06AF4961">
              <w:rPr>
                <w:rFonts w:ascii="Times New Roman" w:eastAsia="Times New Roman" w:hAnsi="Times New Roman" w:cs="Times New Roman"/>
                <w:sz w:val="24"/>
                <w:szCs w:val="24"/>
                <w:lang w:eastAsia="en-US"/>
              </w:rPr>
              <w:t>kartai</w:t>
            </w:r>
          </w:p>
        </w:tc>
        <w:tc>
          <w:tcPr>
            <w:tcW w:w="1667" w:type="dxa"/>
            <w:vMerge w:val="restart"/>
            <w:tcBorders>
              <w:top w:val="single" w:sz="4" w:space="0" w:color="auto"/>
              <w:left w:val="single" w:sz="4" w:space="0" w:color="auto"/>
              <w:bottom w:val="single" w:sz="4" w:space="0" w:color="auto"/>
              <w:right w:val="single" w:sz="4" w:space="0" w:color="auto"/>
            </w:tcBorders>
            <w:vAlign w:val="center"/>
          </w:tcPr>
          <w:p w14:paraId="373CE6CB" w14:textId="77777777" w:rsidR="0069068F" w:rsidRPr="0039469A" w:rsidRDefault="0069068F" w:rsidP="0027152A">
            <w:pPr>
              <w:spacing w:after="0" w:line="240" w:lineRule="auto"/>
              <w:jc w:val="center"/>
              <w:rPr>
                <w:rFonts w:ascii="Times New Roman" w:eastAsia="Times New Roman" w:hAnsi="Times New Roman" w:cs="Times New Roman"/>
                <w:sz w:val="24"/>
                <w:szCs w:val="24"/>
                <w:highlight w:val="yellow"/>
                <w:lang w:eastAsia="en-US"/>
              </w:rPr>
            </w:pPr>
          </w:p>
        </w:tc>
      </w:tr>
      <w:tr w:rsidR="0069068F" w:rsidRPr="0039469A" w14:paraId="477A608D" w14:textId="77777777" w:rsidTr="10359461">
        <w:trPr>
          <w:trHeight w:val="1635"/>
        </w:trPr>
        <w:tc>
          <w:tcPr>
            <w:tcW w:w="674" w:type="dxa"/>
            <w:tcBorders>
              <w:top w:val="single" w:sz="4" w:space="0" w:color="auto"/>
              <w:left w:val="single" w:sz="4" w:space="0" w:color="auto"/>
              <w:bottom w:val="single" w:sz="4" w:space="0" w:color="auto"/>
              <w:right w:val="single" w:sz="4" w:space="0" w:color="auto"/>
            </w:tcBorders>
            <w:vAlign w:val="center"/>
          </w:tcPr>
          <w:p w14:paraId="7F710E01" w14:textId="74CA16C9"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p>
        </w:tc>
        <w:tc>
          <w:tcPr>
            <w:tcW w:w="1873" w:type="dxa"/>
            <w:vMerge/>
            <w:vAlign w:val="center"/>
          </w:tcPr>
          <w:p w14:paraId="2F332ABC" w14:textId="77777777" w:rsidR="0069068F" w:rsidRPr="0039469A" w:rsidRDefault="0069068F" w:rsidP="0027152A">
            <w:pPr>
              <w:spacing w:after="0" w:line="240" w:lineRule="auto"/>
              <w:jc w:val="center"/>
              <w:rPr>
                <w:rFonts w:ascii="Times New Roman" w:eastAsia="Times New Roman" w:hAnsi="Times New Roman" w:cs="Times New Roman"/>
                <w:bCs/>
                <w:sz w:val="24"/>
                <w:szCs w:val="24"/>
                <w:lang w:eastAsia="en-US"/>
              </w:rPr>
            </w:pPr>
          </w:p>
        </w:tc>
        <w:tc>
          <w:tcPr>
            <w:tcW w:w="1811" w:type="dxa"/>
            <w:vMerge/>
            <w:vAlign w:val="center"/>
          </w:tcPr>
          <w:p w14:paraId="3881959D" w14:textId="1FD6E8BB"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p>
        </w:tc>
        <w:tc>
          <w:tcPr>
            <w:tcW w:w="1700" w:type="dxa"/>
            <w:vMerge/>
            <w:vAlign w:val="center"/>
          </w:tcPr>
          <w:p w14:paraId="5E558C10" w14:textId="12AB06CF"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p>
        </w:tc>
        <w:tc>
          <w:tcPr>
            <w:tcW w:w="1875" w:type="dxa"/>
            <w:vMerge/>
            <w:vAlign w:val="center"/>
          </w:tcPr>
          <w:p w14:paraId="12EB2E76" w14:textId="3642FA84"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Numatomas preliminarus </w:t>
            </w:r>
            <w:r w:rsidRPr="005D7569">
              <w:rPr>
                <w:rFonts w:ascii="Times New Roman" w:eastAsia="Times New Roman" w:hAnsi="Times New Roman" w:cs="Times New Roman"/>
                <w:sz w:val="24"/>
                <w:szCs w:val="24"/>
                <w:lang w:eastAsia="en-US"/>
              </w:rPr>
              <w:t xml:space="preserve">ištuštinimų kiekis per metus – </w:t>
            </w:r>
            <w:r w:rsidR="005D7569" w:rsidRPr="005D7569">
              <w:rPr>
                <w:rFonts w:ascii="Times New Roman" w:eastAsia="Times New Roman" w:hAnsi="Times New Roman" w:cs="Times New Roman"/>
                <w:b/>
                <w:bCs/>
                <w:sz w:val="24"/>
                <w:szCs w:val="24"/>
                <w:lang w:eastAsia="en-US"/>
              </w:rPr>
              <w:t xml:space="preserve">24 960 </w:t>
            </w:r>
            <w:r w:rsidRPr="005D7569">
              <w:rPr>
                <w:rFonts w:ascii="Times New Roman" w:eastAsia="Times New Roman" w:hAnsi="Times New Roman" w:cs="Times New Roman"/>
                <w:sz w:val="24"/>
                <w:szCs w:val="24"/>
                <w:lang w:eastAsia="en-US"/>
              </w:rPr>
              <w:t>kartai</w:t>
            </w:r>
          </w:p>
        </w:tc>
        <w:tc>
          <w:tcPr>
            <w:tcW w:w="1667" w:type="dxa"/>
            <w:vMerge/>
            <w:vAlign w:val="center"/>
          </w:tcPr>
          <w:p w14:paraId="636226E1" w14:textId="77777777" w:rsidR="0069068F" w:rsidRPr="0039469A" w:rsidRDefault="0069068F" w:rsidP="0027152A">
            <w:pPr>
              <w:spacing w:after="0" w:line="240" w:lineRule="auto"/>
              <w:jc w:val="center"/>
              <w:rPr>
                <w:rFonts w:ascii="Times New Roman" w:hAnsi="Times New Roman"/>
                <w:sz w:val="24"/>
              </w:rPr>
            </w:pPr>
          </w:p>
        </w:tc>
      </w:tr>
      <w:tr w:rsidR="0069068F" w:rsidRPr="0039469A" w14:paraId="4E112F05" w14:textId="77777777" w:rsidTr="10359461">
        <w:trPr>
          <w:trHeight w:val="416"/>
        </w:trPr>
        <w:tc>
          <w:tcPr>
            <w:tcW w:w="60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BE1111" w14:textId="77777777" w:rsidR="0069068F" w:rsidRPr="0039469A" w:rsidRDefault="0069068F"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 xml:space="preserve">Bendra preliminari metinė (12 mėn.) </w:t>
            </w:r>
          </w:p>
          <w:p w14:paraId="18A1A826" w14:textId="5C47F571"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sz w:val="24"/>
                <w:szCs w:val="24"/>
                <w:u w:val="single"/>
                <w:lang w:eastAsia="en-US"/>
              </w:rPr>
              <w:t xml:space="preserve">MKA </w:t>
            </w:r>
            <w:r w:rsidRPr="0039469A">
              <w:rPr>
                <w:rFonts w:ascii="Times New Roman" w:eastAsia="Times New Roman" w:hAnsi="Times New Roman" w:cs="Times New Roman"/>
                <w:b/>
                <w:sz w:val="24"/>
                <w:szCs w:val="24"/>
                <w:lang w:eastAsia="en-US"/>
              </w:rPr>
              <w:t>vežimo paslaugos kaina (Z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 EUR be PVM</w:t>
            </w:r>
          </w:p>
          <w:p w14:paraId="0CBC6DA9" w14:textId="55C0EBC0"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10359461">
              <w:rPr>
                <w:rFonts w:ascii="Times New Roman" w:eastAsia="Times New Roman" w:hAnsi="Times New Roman" w:cs="Times New Roman"/>
                <w:i/>
                <w:iCs/>
                <w:sz w:val="24"/>
                <w:szCs w:val="24"/>
                <w:lang w:eastAsia="en-US"/>
              </w:rPr>
              <w:t>(Apskaičiuojama pagal formulę: Z</w:t>
            </w:r>
            <w:r w:rsidRPr="10359461">
              <w:rPr>
                <w:rFonts w:ascii="Times New Roman" w:eastAsia="Times New Roman" w:hAnsi="Times New Roman" w:cs="Times New Roman"/>
                <w:i/>
                <w:iCs/>
                <w:sz w:val="24"/>
                <w:szCs w:val="24"/>
                <w:vertAlign w:val="subscript"/>
                <w:lang w:eastAsia="en-US"/>
              </w:rPr>
              <w:t>1</w:t>
            </w:r>
            <w:r w:rsidRPr="10359461">
              <w:rPr>
                <w:rFonts w:ascii="Times New Roman" w:eastAsia="Times New Roman" w:hAnsi="Times New Roman" w:cs="Times New Roman"/>
                <w:i/>
                <w:iCs/>
                <w:sz w:val="24"/>
                <w:szCs w:val="24"/>
                <w:lang w:eastAsia="en-US"/>
              </w:rPr>
              <w:t>=f1.1+f2.1+ f2.2+ f2.3+f2.4)</w:t>
            </w:r>
          </w:p>
        </w:tc>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C7942F"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0A8C93DD"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2E6CBCEE" w14:textId="77777777" w:rsidTr="10359461">
        <w:trPr>
          <w:trHeight w:val="416"/>
        </w:trPr>
        <w:tc>
          <w:tcPr>
            <w:tcW w:w="60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45B354" w14:textId="1018A82F" w:rsidR="0069068F" w:rsidRPr="0039469A" w:rsidRDefault="0069068F" w:rsidP="10359461">
            <w:pPr>
              <w:spacing w:after="0" w:line="240" w:lineRule="auto"/>
              <w:jc w:val="center"/>
              <w:rPr>
                <w:rFonts w:ascii="Times New Roman" w:eastAsia="Times New Roman" w:hAnsi="Times New Roman" w:cs="Times New Roman"/>
                <w:b/>
                <w:bCs/>
                <w:sz w:val="24"/>
                <w:szCs w:val="24"/>
                <w:lang w:eastAsia="en-US"/>
              </w:rPr>
            </w:pPr>
            <w:r w:rsidRPr="10359461">
              <w:rPr>
                <w:rFonts w:ascii="Times New Roman" w:eastAsia="Times New Roman" w:hAnsi="Times New Roman" w:cs="Times New Roman"/>
                <w:sz w:val="24"/>
                <w:szCs w:val="24"/>
              </w:rPr>
              <w:t>Bendroje preliminarioje metinėje (12 mėn.) MKA ir MA vežimo</w:t>
            </w:r>
            <w:r w:rsidRPr="10359461">
              <w:rPr>
                <w:rFonts w:ascii="Times New Roman" w:eastAsia="Times New Roman" w:hAnsi="Times New Roman" w:cs="Times New Roman"/>
                <w:b/>
                <w:bCs/>
                <w:sz w:val="24"/>
                <w:szCs w:val="24"/>
              </w:rPr>
              <w:t xml:space="preserve"> </w:t>
            </w:r>
            <w:r w:rsidRPr="10359461">
              <w:rPr>
                <w:rFonts w:ascii="Times New Roman" w:eastAsia="Times New Roman" w:hAnsi="Times New Roman" w:cs="Times New Roman"/>
                <w:sz w:val="24"/>
                <w:szCs w:val="24"/>
              </w:rPr>
              <w:t xml:space="preserve">paslaugos kainoje kintama išlaidų dalis </w:t>
            </w:r>
            <w:r w:rsidRPr="10359461">
              <w:rPr>
                <w:rFonts w:ascii="Times New Roman" w:eastAsia="Times New Roman" w:hAnsi="Times New Roman" w:cs="Times New Roman"/>
                <w:b/>
                <w:bCs/>
                <w:i/>
                <w:iCs/>
                <w:sz w:val="24"/>
                <w:szCs w:val="24"/>
              </w:rPr>
              <w:t>Y</w:t>
            </w:r>
            <w:r w:rsidRPr="10359461">
              <w:rPr>
                <w:rFonts w:ascii="Times New Roman" w:eastAsia="Times New Roman" w:hAnsi="Times New Roman" w:cs="Times New Roman"/>
                <w:i/>
                <w:iCs/>
                <w:sz w:val="24"/>
                <w:szCs w:val="24"/>
              </w:rPr>
              <w:t>=</w:t>
            </w:r>
            <w:r w:rsidRPr="10359461">
              <w:rPr>
                <w:rFonts w:ascii="Times New Roman" w:eastAsia="Times New Roman" w:hAnsi="Times New Roman" w:cs="Times New Roman"/>
                <w:i/>
                <w:iCs/>
                <w:sz w:val="24"/>
                <w:szCs w:val="24"/>
                <w:lang w:eastAsia="en-US"/>
              </w:rPr>
              <w:t xml:space="preserve"> f2.1+ f2.2+ f2.3+f2.4</w:t>
            </w:r>
            <w:r w:rsidR="1CC61F60" w:rsidRPr="10359461">
              <w:rPr>
                <w:rFonts w:ascii="Times New Roman" w:eastAsia="Times New Roman" w:hAnsi="Times New Roman" w:cs="Times New Roman"/>
                <w:i/>
                <w:iCs/>
                <w:sz w:val="24"/>
                <w:szCs w:val="24"/>
                <w:lang w:eastAsia="en-US"/>
              </w:rPr>
              <w:t xml:space="preserve"> </w:t>
            </w:r>
            <w:r w:rsidRPr="10359461">
              <w:rPr>
                <w:rFonts w:ascii="Times New Roman" w:eastAsia="Times New Roman" w:hAnsi="Times New Roman" w:cs="Times New Roman"/>
                <w:sz w:val="24"/>
                <w:szCs w:val="24"/>
              </w:rPr>
              <w:t>sudaro, EUR be PVM ir proc.</w:t>
            </w:r>
          </w:p>
        </w:tc>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D4F32" w14:textId="77777777" w:rsidR="0069068F" w:rsidRPr="0039469A" w:rsidRDefault="0069068F" w:rsidP="0027152A">
            <w:pPr>
              <w:spacing w:after="0" w:line="240" w:lineRule="auto"/>
              <w:jc w:val="center"/>
              <w:rPr>
                <w:rFonts w:ascii="Times New Roman" w:eastAsia="Times New Roman" w:hAnsi="Times New Roman" w:cs="Times New Roman"/>
                <w:sz w:val="24"/>
                <w:szCs w:val="24"/>
              </w:rPr>
            </w:pPr>
            <w:r w:rsidRPr="0039469A">
              <w:rPr>
                <w:rFonts w:ascii="Times New Roman" w:eastAsia="Times New Roman" w:hAnsi="Times New Roman" w:cs="Times New Roman"/>
                <w:sz w:val="24"/>
                <w:szCs w:val="24"/>
              </w:rPr>
              <w:t>..........................,</w:t>
            </w:r>
          </w:p>
          <w:p w14:paraId="10D3F50D"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rPr>
              <w:t>t. y. ......... proc.</w:t>
            </w:r>
          </w:p>
        </w:tc>
      </w:tr>
    </w:tbl>
    <w:p w14:paraId="1C98C733"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p>
    <w:p w14:paraId="2C1EAB5C"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Pastabos:</w:t>
      </w:r>
    </w:p>
    <w:p w14:paraId="2FA0B09E" w14:textId="425E46FD" w:rsidR="0069068F" w:rsidRPr="0039469A" w:rsidRDefault="0069068F" w:rsidP="0069068F">
      <w:pPr>
        <w:spacing w:after="0" w:line="240" w:lineRule="auto"/>
        <w:jc w:val="both"/>
        <w:rPr>
          <w:rFonts w:ascii="Times New Roman" w:eastAsia="Times New Roman" w:hAnsi="Times New Roman" w:cs="Times New Roman"/>
          <w:b/>
          <w:bCs/>
          <w:i/>
          <w:sz w:val="24"/>
          <w:szCs w:val="20"/>
          <w:u w:val="single"/>
          <w:lang w:eastAsia="en-US"/>
        </w:rPr>
      </w:pPr>
      <w:r w:rsidRPr="0039469A">
        <w:rPr>
          <w:rFonts w:ascii="Times New Roman" w:eastAsia="Times New Roman" w:hAnsi="Times New Roman" w:cs="Times New Roman"/>
          <w:i/>
          <w:sz w:val="24"/>
          <w:szCs w:val="24"/>
          <w:lang w:eastAsia="en-US"/>
        </w:rPr>
        <w:t>1.</w:t>
      </w:r>
      <w:r w:rsidRPr="0039469A">
        <w:rPr>
          <w:rFonts w:ascii="Times New Roman" w:eastAsia="Times New Roman" w:hAnsi="Times New Roman" w:cs="Times New Roman"/>
          <w:b/>
          <w:sz w:val="24"/>
          <w:szCs w:val="24"/>
          <w:lang w:eastAsia="en-US"/>
        </w:rPr>
        <w:t xml:space="preserve"> </w:t>
      </w:r>
      <w:r w:rsidRPr="0039469A">
        <w:rPr>
          <w:rFonts w:ascii="Times New Roman" w:eastAsia="Times New Roman" w:hAnsi="Times New Roman" w:cs="Times New Roman"/>
          <w:bCs/>
          <w:i/>
          <w:sz w:val="24"/>
          <w:szCs w:val="24"/>
          <w:lang w:eastAsia="en-US"/>
        </w:rPr>
        <w:t xml:space="preserve">Metinės pastoviosios mišrių komunalinių atliekų surinkimo ir vežimo į apdorojimo įrenginius išlaidos – metinės išlaidos, kurios nepriklauso nuo ištuštintų konteinerių skaičiaus ir juose surenkamo mišrių komunalinių atliekų kiekio. </w:t>
      </w:r>
    </w:p>
    <w:p w14:paraId="42A46478" w14:textId="2EBCAFCA" w:rsidR="0069068F" w:rsidRPr="0039469A" w:rsidRDefault="0069068F" w:rsidP="10359461">
      <w:pPr>
        <w:spacing w:after="0" w:line="240" w:lineRule="auto"/>
        <w:jc w:val="both"/>
        <w:rPr>
          <w:rFonts w:ascii="Times New Roman" w:eastAsia="Times New Roman" w:hAnsi="Times New Roman" w:cs="Times New Roman"/>
          <w:b/>
          <w:bCs/>
          <w:i/>
          <w:iCs/>
          <w:sz w:val="24"/>
          <w:szCs w:val="24"/>
          <w:lang w:eastAsia="en-US"/>
        </w:rPr>
      </w:pPr>
      <w:r w:rsidRPr="10359461">
        <w:rPr>
          <w:rFonts w:ascii="Times New Roman" w:eastAsia="Times New Roman" w:hAnsi="Times New Roman" w:cs="Times New Roman"/>
          <w:i/>
          <w:iCs/>
          <w:sz w:val="24"/>
          <w:szCs w:val="24"/>
          <w:lang w:eastAsia="en-US"/>
        </w:rPr>
        <w:t xml:space="preserve">2. </w:t>
      </w:r>
      <w:r w:rsidRPr="10359461">
        <w:rPr>
          <w:rFonts w:ascii="Times New Roman" w:eastAsia="Times New Roman" w:hAnsi="Times New Roman" w:cs="Times New Roman"/>
          <w:b/>
          <w:bCs/>
          <w:i/>
          <w:iCs/>
          <w:sz w:val="24"/>
          <w:szCs w:val="24"/>
          <w:lang w:eastAsia="en-US"/>
        </w:rPr>
        <w:t xml:space="preserve">Pastovi išlaidų dalis X, nurodyta lentelės 1.1 eilutėje </w:t>
      </w:r>
      <w:r w:rsidRPr="10359461">
        <w:rPr>
          <w:rFonts w:ascii="Times New Roman" w:eastAsia="Times New Roman" w:hAnsi="Times New Roman" w:cs="Times New Roman"/>
          <w:b/>
          <w:bCs/>
          <w:i/>
          <w:iCs/>
          <w:sz w:val="24"/>
          <w:szCs w:val="24"/>
        </w:rPr>
        <w:t>negali viršyti 42</w:t>
      </w:r>
      <w:r w:rsidRPr="10359461">
        <w:rPr>
          <w:rFonts w:ascii="Times New Roman" w:eastAsia="Times New Roman" w:hAnsi="Times New Roman" w:cs="Times New Roman"/>
          <w:b/>
          <w:bCs/>
          <w:i/>
          <w:iCs/>
          <w:sz w:val="24"/>
          <w:szCs w:val="24"/>
          <w:lang w:eastAsia="en-US"/>
        </w:rPr>
        <w:t>%+/-2%, o kintama išlaidų dalis Y, nurodyta lentelės 2.1-2.</w:t>
      </w:r>
      <w:r w:rsidR="21EC8811" w:rsidRPr="10359461">
        <w:rPr>
          <w:rFonts w:ascii="Times New Roman" w:eastAsia="Times New Roman" w:hAnsi="Times New Roman" w:cs="Times New Roman"/>
          <w:b/>
          <w:bCs/>
          <w:i/>
          <w:iCs/>
          <w:sz w:val="24"/>
          <w:szCs w:val="24"/>
          <w:lang w:eastAsia="en-US"/>
        </w:rPr>
        <w:t>4</w:t>
      </w:r>
      <w:r w:rsidRPr="10359461">
        <w:rPr>
          <w:rFonts w:ascii="Times New Roman" w:eastAsia="Times New Roman" w:hAnsi="Times New Roman" w:cs="Times New Roman"/>
          <w:b/>
          <w:bCs/>
          <w:i/>
          <w:iCs/>
          <w:sz w:val="24"/>
          <w:szCs w:val="24"/>
          <w:lang w:eastAsia="en-US"/>
        </w:rPr>
        <w:t xml:space="preserve"> eilutėse (atitinkamai Y1</w:t>
      </w:r>
      <w:r w:rsidR="007A7824" w:rsidRPr="10359461">
        <w:rPr>
          <w:rFonts w:ascii="Times New Roman" w:eastAsia="Times New Roman" w:hAnsi="Times New Roman" w:cs="Times New Roman"/>
          <w:b/>
          <w:bCs/>
          <w:i/>
          <w:iCs/>
          <w:sz w:val="24"/>
          <w:szCs w:val="24"/>
          <w:lang w:eastAsia="en-US"/>
        </w:rPr>
        <w:t xml:space="preserve"> ir </w:t>
      </w:r>
      <w:r w:rsidRPr="10359461">
        <w:rPr>
          <w:rFonts w:ascii="Times New Roman" w:eastAsia="Times New Roman" w:hAnsi="Times New Roman" w:cs="Times New Roman"/>
          <w:b/>
          <w:bCs/>
          <w:i/>
          <w:iCs/>
          <w:sz w:val="24"/>
          <w:szCs w:val="24"/>
          <w:lang w:eastAsia="en-US"/>
        </w:rPr>
        <w:t xml:space="preserve">Y2), </w:t>
      </w:r>
      <w:r w:rsidRPr="10359461">
        <w:rPr>
          <w:rFonts w:ascii="Times New Roman" w:eastAsia="Times New Roman" w:hAnsi="Times New Roman" w:cs="Times New Roman"/>
          <w:b/>
          <w:bCs/>
          <w:i/>
          <w:iCs/>
          <w:sz w:val="24"/>
          <w:szCs w:val="24"/>
        </w:rPr>
        <w:t>negali viršyti 58</w:t>
      </w:r>
      <w:r w:rsidRPr="10359461">
        <w:rPr>
          <w:rFonts w:ascii="Times New Roman" w:eastAsia="Times New Roman" w:hAnsi="Times New Roman" w:cs="Times New Roman"/>
          <w:b/>
          <w:bCs/>
          <w:i/>
          <w:iCs/>
          <w:sz w:val="24"/>
          <w:szCs w:val="24"/>
          <w:lang w:eastAsia="en-US"/>
        </w:rPr>
        <w:t xml:space="preserve">%+/-2% bendros preliminarios metinės (12 mėn.) MKA vežimo paslaugos kainos.  </w:t>
      </w:r>
    </w:p>
    <w:p w14:paraId="37AF213B" w14:textId="77777777" w:rsidR="0069068F" w:rsidRPr="0039469A" w:rsidRDefault="0069068F" w:rsidP="0069068F">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3. Kintamų paslaugų preliminarios metinės apimtys kiekvienais paslaugų teikimo metais gali kisti (didėti arba mažėti)</w:t>
      </w:r>
      <w:r w:rsidRPr="0039469A">
        <w:rPr>
          <w:rFonts w:ascii="Times New Roman" w:eastAsia="Times New Roman" w:hAnsi="Times New Roman" w:cs="Times New Roman"/>
          <w:i/>
          <w:sz w:val="24"/>
          <w:szCs w:val="24"/>
          <w:lang w:eastAsia="en-US"/>
        </w:rPr>
        <w:t>.</w:t>
      </w:r>
    </w:p>
    <w:p w14:paraId="549A971E" w14:textId="6AC9C347" w:rsidR="0069068F" w:rsidRPr="0039469A" w:rsidRDefault="0069068F" w:rsidP="10359461">
      <w:pPr>
        <w:spacing w:after="0" w:line="240" w:lineRule="auto"/>
        <w:jc w:val="both"/>
        <w:rPr>
          <w:rFonts w:ascii="Times New Roman" w:eastAsia="Times New Roman" w:hAnsi="Times New Roman" w:cs="Times New Roman"/>
          <w:i/>
          <w:iCs/>
          <w:sz w:val="24"/>
          <w:szCs w:val="24"/>
          <w:lang w:eastAsia="en-US"/>
        </w:rPr>
      </w:pPr>
      <w:r w:rsidRPr="10359461">
        <w:rPr>
          <w:rFonts w:ascii="Times New Roman" w:eastAsia="Times New Roman" w:hAnsi="Times New Roman" w:cs="Times New Roman"/>
          <w:i/>
          <w:iCs/>
          <w:sz w:val="24"/>
          <w:szCs w:val="24"/>
          <w:lang w:eastAsia="en-US"/>
        </w:rPr>
        <w:t>4. Perkančioji organizacija neįsipareigoja kiekvienais paslaugų teikimo metais nupirkti visų lentelės 2.1-2.</w:t>
      </w:r>
      <w:r w:rsidR="4C95CCF5" w:rsidRPr="10359461">
        <w:rPr>
          <w:rFonts w:ascii="Times New Roman" w:eastAsia="Times New Roman" w:hAnsi="Times New Roman" w:cs="Times New Roman"/>
          <w:i/>
          <w:iCs/>
          <w:sz w:val="24"/>
          <w:szCs w:val="24"/>
          <w:lang w:eastAsia="en-US"/>
        </w:rPr>
        <w:t>4</w:t>
      </w:r>
      <w:r w:rsidRPr="10359461">
        <w:rPr>
          <w:rFonts w:ascii="Times New Roman" w:eastAsia="Times New Roman" w:hAnsi="Times New Roman" w:cs="Times New Roman"/>
          <w:i/>
          <w:iCs/>
          <w:sz w:val="24"/>
          <w:szCs w:val="24"/>
          <w:lang w:eastAsia="en-US"/>
        </w:rPr>
        <w:t xml:space="preserve"> eilutėse nurodytų preliminarių metinių paslaugų apimčių.</w:t>
      </w:r>
    </w:p>
    <w:p w14:paraId="49A44D10" w14:textId="74840619" w:rsidR="0069068F" w:rsidRPr="0039469A" w:rsidRDefault="0069068F" w:rsidP="00735205">
      <w:pPr>
        <w:spacing w:after="0" w:line="240" w:lineRule="auto"/>
        <w:jc w:val="both"/>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5.  Faktinė laimėtojui mokama pirkimo sutarties kaina priklausys nuo mokėtinos pastoviosios mėnesio kainos bei kintamos dalies už faktiškai ištuštintus konteinerius</w:t>
      </w:r>
      <w:r w:rsidR="00735205">
        <w:rPr>
          <w:rFonts w:ascii="Times New Roman" w:eastAsia="Times New Roman" w:hAnsi="Times New Roman" w:cs="Times New Roman"/>
          <w:i/>
          <w:sz w:val="24"/>
          <w:szCs w:val="24"/>
          <w:lang w:eastAsia="en-US"/>
        </w:rPr>
        <w:t xml:space="preserve"> </w:t>
      </w:r>
      <w:r w:rsidR="00735205" w:rsidRPr="00735205">
        <w:rPr>
          <w:rFonts w:ascii="Times New Roman" w:eastAsia="Times New Roman" w:hAnsi="Times New Roman" w:cs="Times New Roman"/>
          <w:i/>
          <w:iCs/>
          <w:sz w:val="24"/>
          <w:szCs w:val="24"/>
          <w:lang w:eastAsia="en-US"/>
        </w:rPr>
        <w:t>(pakėlimo skaičių)</w:t>
      </w:r>
      <w:r w:rsidRPr="0039469A">
        <w:rPr>
          <w:rFonts w:ascii="Times New Roman" w:eastAsia="Times New Roman" w:hAnsi="Times New Roman" w:cs="Times New Roman"/>
          <w:i/>
          <w:sz w:val="24"/>
          <w:szCs w:val="24"/>
          <w:lang w:eastAsia="en-US"/>
        </w:rPr>
        <w:t xml:space="preserve"> pagal fiksuotus įkainius.</w:t>
      </w:r>
    </w:p>
    <w:p w14:paraId="3F2D3F9F" w14:textId="77777777" w:rsidR="0069068F" w:rsidRPr="0039469A" w:rsidRDefault="0069068F" w:rsidP="0069068F">
      <w:pPr>
        <w:spacing w:after="0" w:line="240" w:lineRule="auto"/>
        <w:jc w:val="both"/>
        <w:rPr>
          <w:rFonts w:ascii="Times New Roman" w:eastAsia="Times New Roman" w:hAnsi="Times New Roman" w:cs="Times New Roman"/>
          <w:i/>
          <w:sz w:val="24"/>
          <w:szCs w:val="24"/>
          <w:lang w:eastAsia="en-US"/>
        </w:rPr>
      </w:pPr>
    </w:p>
    <w:p w14:paraId="45EE8450" w14:textId="494F547B" w:rsidR="0069068F" w:rsidRPr="0039469A" w:rsidRDefault="0069068F" w:rsidP="0069068F">
      <w:pPr>
        <w:spacing w:after="0" w:line="240" w:lineRule="auto"/>
        <w:ind w:firstLine="567"/>
        <w:jc w:val="both"/>
        <w:rPr>
          <w:rFonts w:ascii="Times New Roman" w:eastAsia="Times New Roman" w:hAnsi="Times New Roman" w:cs="Times New Roman"/>
          <w:b/>
          <w:sz w:val="24"/>
          <w:szCs w:val="20"/>
          <w:lang w:eastAsia="en-US"/>
        </w:rPr>
      </w:pPr>
      <w:r w:rsidRPr="0039469A">
        <w:rPr>
          <w:rFonts w:ascii="Times New Roman" w:eastAsia="Times New Roman" w:hAnsi="Times New Roman" w:cs="Times New Roman"/>
          <w:b/>
          <w:sz w:val="24"/>
          <w:szCs w:val="20"/>
          <w:lang w:eastAsia="en-US"/>
        </w:rPr>
        <w:t xml:space="preserve">3 lentelė. </w:t>
      </w:r>
      <w:r w:rsidRPr="0039469A">
        <w:rPr>
          <w:rFonts w:ascii="Times New Roman" w:eastAsia="Times New Roman" w:hAnsi="Times New Roman" w:cs="Times New Roman"/>
          <w:b/>
          <w:sz w:val="24"/>
          <w:szCs w:val="20"/>
          <w:u w:val="single"/>
          <w:lang w:eastAsia="en-US"/>
        </w:rPr>
        <w:t xml:space="preserve">MKA </w:t>
      </w:r>
      <w:r w:rsidRPr="0039469A">
        <w:rPr>
          <w:rFonts w:ascii="Times New Roman" w:eastAsia="Times New Roman" w:hAnsi="Times New Roman" w:cs="Times New Roman"/>
          <w:b/>
          <w:sz w:val="24"/>
          <w:szCs w:val="20"/>
          <w:lang w:eastAsia="en-US"/>
        </w:rPr>
        <w:t xml:space="preserve">KONTEINERIO PASTATYMO PASLAUGA. </w:t>
      </w:r>
    </w:p>
    <w:p w14:paraId="6A56CAD3"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3"/>
        <w:gridCol w:w="2951"/>
        <w:gridCol w:w="786"/>
        <w:gridCol w:w="1091"/>
        <w:gridCol w:w="1695"/>
        <w:gridCol w:w="1854"/>
      </w:tblGrid>
      <w:tr w:rsidR="0082172F" w:rsidRPr="00B0645F" w14:paraId="3206F46C" w14:textId="77777777" w:rsidTr="10359461">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C6B1542"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Eil. Nr. </w:t>
            </w:r>
          </w:p>
        </w:tc>
        <w:tc>
          <w:tcPr>
            <w:tcW w:w="29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31B5022"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Pavadinimas </w:t>
            </w:r>
          </w:p>
        </w:tc>
        <w:tc>
          <w:tcPr>
            <w:tcW w:w="7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9DDE2F1"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Mato vnt. </w:t>
            </w: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0583968"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Mato vieneto įkainis, </w:t>
            </w:r>
          </w:p>
          <w:p w14:paraId="539EF5F0"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EUR be PVM </w:t>
            </w:r>
          </w:p>
        </w:tc>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44DEA02"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Preliminari metinė  </w:t>
            </w:r>
          </w:p>
          <w:p w14:paraId="0C170D38"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(12 mėn.) paslaugų apimtis </w:t>
            </w:r>
          </w:p>
        </w:tc>
        <w:tc>
          <w:tcPr>
            <w:tcW w:w="18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B62E38D"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Viso per metus, </w:t>
            </w:r>
          </w:p>
          <w:p w14:paraId="4BC079A1"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EUR be PVM </w:t>
            </w:r>
          </w:p>
        </w:tc>
      </w:tr>
      <w:tr w:rsidR="0082172F" w:rsidRPr="00B0645F" w14:paraId="268C69E3" w14:textId="77777777" w:rsidTr="10359461">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FDBB265"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lastRenderedPageBreak/>
              <w:t>a</w:t>
            </w:r>
            <w:r w:rsidRPr="00B0645F">
              <w:rPr>
                <w:rFonts w:ascii="Times New Roman" w:eastAsia="Times New Roman" w:hAnsi="Times New Roman" w:cs="Times New Roman"/>
                <w:lang w:eastAsia="lt-LT"/>
              </w:rPr>
              <w:t> </w:t>
            </w:r>
          </w:p>
        </w:tc>
        <w:tc>
          <w:tcPr>
            <w:tcW w:w="29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A579A65"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b</w:t>
            </w:r>
            <w:r w:rsidRPr="00B0645F">
              <w:rPr>
                <w:rFonts w:ascii="Times New Roman" w:eastAsia="Times New Roman" w:hAnsi="Times New Roman" w:cs="Times New Roman"/>
                <w:lang w:eastAsia="lt-LT"/>
              </w:rPr>
              <w:t> </w:t>
            </w:r>
          </w:p>
        </w:tc>
        <w:tc>
          <w:tcPr>
            <w:tcW w:w="78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DCAD607"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c</w:t>
            </w:r>
            <w:r w:rsidRPr="00B0645F">
              <w:rPr>
                <w:rFonts w:ascii="Times New Roman" w:eastAsia="Times New Roman" w:hAnsi="Times New Roman" w:cs="Times New Roman"/>
                <w:lang w:eastAsia="lt-LT"/>
              </w:rPr>
              <w:t> </w:t>
            </w: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981B35D"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d</w:t>
            </w: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FCAFB68"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e</w:t>
            </w:r>
            <w:r w:rsidRPr="00B0645F">
              <w:rPr>
                <w:rFonts w:ascii="Times New Roman" w:eastAsia="Times New Roman" w:hAnsi="Times New Roman" w:cs="Times New Roman"/>
                <w:lang w:eastAsia="lt-LT"/>
              </w:rPr>
              <w:t> </w:t>
            </w:r>
          </w:p>
        </w:tc>
        <w:tc>
          <w:tcPr>
            <w:tcW w:w="185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91BB21A"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i/>
                <w:iCs/>
                <w:lang w:eastAsia="lt-LT"/>
              </w:rPr>
              <w:t>f=d*e</w:t>
            </w:r>
            <w:r w:rsidRPr="00B0645F">
              <w:rPr>
                <w:rFonts w:ascii="Times New Roman" w:eastAsia="Times New Roman" w:hAnsi="Times New Roman" w:cs="Times New Roman"/>
                <w:lang w:eastAsia="lt-LT"/>
              </w:rPr>
              <w:t> </w:t>
            </w:r>
          </w:p>
        </w:tc>
      </w:tr>
      <w:tr w:rsidR="0082172F" w:rsidRPr="00B0645F" w14:paraId="30786B51" w14:textId="77777777" w:rsidTr="10359461">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3C6E627" w14:textId="77777777" w:rsidR="0082172F" w:rsidRPr="00B0645F" w:rsidRDefault="0082172F"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b/>
                <w:bCs/>
                <w:u w:val="single"/>
                <w:lang w:eastAsia="lt-LT"/>
              </w:rPr>
              <w:t>MKA</w:t>
            </w:r>
            <w:r w:rsidRPr="00B0645F">
              <w:rPr>
                <w:rFonts w:ascii="Times New Roman" w:eastAsia="Times New Roman" w:hAnsi="Times New Roman" w:cs="Times New Roman"/>
                <w:b/>
                <w:bCs/>
                <w:lang w:eastAsia="lt-LT"/>
              </w:rPr>
              <w:t xml:space="preserve"> KONTEINERIO PASTATYMO PASLAUGA</w:t>
            </w:r>
            <w:r w:rsidRPr="00B0645F">
              <w:rPr>
                <w:rFonts w:ascii="Times New Roman" w:eastAsia="Times New Roman" w:hAnsi="Times New Roman" w:cs="Times New Roman"/>
                <w:lang w:eastAsia="lt-LT"/>
              </w:rPr>
              <w:t> </w:t>
            </w:r>
          </w:p>
        </w:tc>
      </w:tr>
      <w:tr w:rsidR="0082172F" w:rsidRPr="00B0645F" w14:paraId="74C18ABA" w14:textId="77777777" w:rsidTr="10359461">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B9D3BA"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1. </w:t>
            </w:r>
          </w:p>
        </w:tc>
        <w:tc>
          <w:tcPr>
            <w:tcW w:w="8377"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71FC3D1E" w14:textId="77777777" w:rsidR="0082172F" w:rsidRPr="00B0645F" w:rsidRDefault="0082172F"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xml:space="preserve">Nuo 0,12 </w:t>
            </w:r>
            <w:r w:rsidRPr="00223CBE">
              <w:rPr>
                <w:rFonts w:ascii="Times New Roman" w:eastAsia="Times New Roman" w:hAnsi="Times New Roman" w:cs="Times New Roman"/>
                <w:lang w:eastAsia="lt-LT"/>
              </w:rPr>
              <w:t xml:space="preserve">iki 0,24 </w:t>
            </w:r>
            <w:r w:rsidRPr="00B0645F">
              <w:rPr>
                <w:rFonts w:ascii="Times New Roman" w:eastAsia="Times New Roman" w:hAnsi="Times New Roman" w:cs="Times New Roman"/>
                <w:lang w:eastAsia="lt-LT"/>
              </w:rPr>
              <w:t>m</w:t>
            </w:r>
            <w:r w:rsidRPr="00B0645F">
              <w:rPr>
                <w:rFonts w:ascii="Times New Roman" w:eastAsia="Times New Roman" w:hAnsi="Times New Roman" w:cs="Times New Roman"/>
                <w:sz w:val="19"/>
                <w:szCs w:val="19"/>
                <w:vertAlign w:val="superscript"/>
                <w:lang w:eastAsia="lt-LT"/>
              </w:rPr>
              <w:t>3</w:t>
            </w:r>
            <w:r w:rsidRPr="00B0645F">
              <w:rPr>
                <w:rFonts w:ascii="Times New Roman" w:eastAsia="Times New Roman" w:hAnsi="Times New Roman" w:cs="Times New Roman"/>
                <w:lang w:eastAsia="lt-LT"/>
              </w:rPr>
              <w:t xml:space="preserve"> talpos konteinerio pastatymo paslauga: </w:t>
            </w:r>
          </w:p>
        </w:tc>
      </w:tr>
      <w:tr w:rsidR="0082172F" w:rsidRPr="00B0645F" w14:paraId="3B2D36BE" w14:textId="77777777" w:rsidTr="10359461">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F3F1E3"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1.1. 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37619" w14:textId="77777777" w:rsidR="0082172F" w:rsidRPr="00B0645F" w:rsidRDefault="0082172F"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naujam atliekų turėtojui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264E63"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99F360"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1A6153"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Pr>
                <w:rFonts w:asciiTheme="majorBidi" w:hAnsiTheme="majorBidi" w:cstheme="majorBidi"/>
                <w:bCs/>
                <w:sz w:val="24"/>
                <w:szCs w:val="24"/>
              </w:rPr>
              <w:t>25</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147083"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82172F" w:rsidRPr="00B0645F" w14:paraId="404D8EC4" w14:textId="77777777" w:rsidTr="10359461">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99F91B"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1.2. 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F651BB" w14:textId="77777777" w:rsidR="0082172F" w:rsidRPr="00B0645F" w:rsidRDefault="0082172F"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renginiui, laikinam naudojimui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AA535E"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4D0E38"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2768B6"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Pr>
                <w:rFonts w:asciiTheme="majorBidi" w:hAnsiTheme="majorBidi" w:cstheme="majorBidi"/>
                <w:bCs/>
                <w:sz w:val="24"/>
                <w:szCs w:val="24"/>
              </w:rPr>
              <w:t>25</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E8FD62"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82172F" w:rsidRPr="00B0645F" w14:paraId="05309659" w14:textId="77777777" w:rsidTr="10359461">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6AB9E9"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2. </w:t>
            </w:r>
          </w:p>
        </w:tc>
        <w:tc>
          <w:tcPr>
            <w:tcW w:w="8377"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6B6B0F23" w14:textId="77777777" w:rsidR="0082172F" w:rsidRPr="00B0645F" w:rsidRDefault="0082172F"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Nuo 0,66 iki 1,1 m</w:t>
            </w:r>
            <w:r w:rsidRPr="00B0645F">
              <w:rPr>
                <w:rFonts w:ascii="Times New Roman" w:eastAsia="Times New Roman" w:hAnsi="Times New Roman" w:cs="Times New Roman"/>
                <w:sz w:val="19"/>
                <w:szCs w:val="19"/>
                <w:vertAlign w:val="superscript"/>
                <w:lang w:eastAsia="lt-LT"/>
              </w:rPr>
              <w:t>3</w:t>
            </w:r>
            <w:r w:rsidRPr="00B0645F">
              <w:rPr>
                <w:rFonts w:ascii="Times New Roman" w:eastAsia="Times New Roman" w:hAnsi="Times New Roman" w:cs="Times New Roman"/>
                <w:lang w:eastAsia="lt-LT"/>
              </w:rPr>
              <w:t xml:space="preserve"> talpos konteinerio pastatymo paslauga: </w:t>
            </w:r>
          </w:p>
        </w:tc>
      </w:tr>
      <w:tr w:rsidR="0082172F" w:rsidRPr="00B0645F" w14:paraId="7AE27748" w14:textId="77777777" w:rsidTr="10359461">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0485B6"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2.1.  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8A657E" w14:textId="77777777" w:rsidR="0082172F" w:rsidRPr="00B0645F" w:rsidRDefault="0082172F"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naujam atliekų turėtojui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646C76"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A1D4F8"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73E95C"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Pr>
                <w:rFonts w:asciiTheme="majorBidi" w:hAnsiTheme="majorBidi" w:cstheme="majorBidi"/>
                <w:bCs/>
                <w:sz w:val="24"/>
                <w:szCs w:val="24"/>
              </w:rPr>
              <w:t>225</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CC6243"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82172F" w:rsidRPr="00B0645F" w14:paraId="6637BA78" w14:textId="77777777" w:rsidTr="10359461">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070848"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2.2.  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D58732" w14:textId="77777777" w:rsidR="0082172F" w:rsidRPr="00B0645F" w:rsidRDefault="0082172F"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renginiui, laikinam naudojimui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B08F96"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81423D"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D6E258"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126658">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82</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B62F0D"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82172F" w:rsidRPr="00B0645F" w14:paraId="1F0E050C" w14:textId="77777777" w:rsidTr="10359461">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F98901"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val="en-US" w:eastAsia="lt-LT"/>
              </w:rPr>
              <w:t>3.</w:t>
            </w:r>
            <w:r w:rsidRPr="00B0645F">
              <w:rPr>
                <w:rFonts w:ascii="Times New Roman" w:eastAsia="Times New Roman" w:hAnsi="Times New Roman" w:cs="Times New Roman"/>
                <w:lang w:eastAsia="lt-LT"/>
              </w:rPr>
              <w:t> </w:t>
            </w:r>
          </w:p>
        </w:tc>
        <w:tc>
          <w:tcPr>
            <w:tcW w:w="8377"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3A09A50F" w14:textId="77777777" w:rsidR="0082172F" w:rsidRPr="00B0645F" w:rsidRDefault="0082172F"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Nuo 2,1 iki 4 m3 talpos konteinerio pastatymo paslauga: </w:t>
            </w:r>
          </w:p>
        </w:tc>
      </w:tr>
      <w:tr w:rsidR="0082172F" w:rsidRPr="00B0645F" w14:paraId="5B1EB104" w14:textId="77777777" w:rsidTr="10359461">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E46A9B"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3.1. 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DAC6EE" w14:textId="77777777" w:rsidR="0082172F" w:rsidRPr="00B0645F" w:rsidRDefault="0082172F"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naujam atliekų turėtojui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0E4D70"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BD8546"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AEA220"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Pr>
                <w:rFonts w:asciiTheme="majorBidi" w:hAnsiTheme="majorBidi" w:cstheme="majorBidi"/>
                <w:bCs/>
                <w:sz w:val="24"/>
                <w:szCs w:val="24"/>
              </w:rPr>
              <w:t>60</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8E7B58"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82172F" w:rsidRPr="00B0645F" w14:paraId="5E9EF762" w14:textId="77777777" w:rsidTr="10359461">
        <w:trPr>
          <w:trHeight w:val="300"/>
        </w:trPr>
        <w:tc>
          <w:tcPr>
            <w:tcW w:w="6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79BC52"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3.2. </w:t>
            </w:r>
          </w:p>
        </w:tc>
        <w:tc>
          <w:tcPr>
            <w:tcW w:w="2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3A75C6" w14:textId="77777777" w:rsidR="0082172F" w:rsidRPr="00B0645F" w:rsidRDefault="0082172F"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Renginiui, laikinam naudojimui </w:t>
            </w:r>
          </w:p>
        </w:tc>
        <w:tc>
          <w:tcPr>
            <w:tcW w:w="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C4FA8E"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vnt.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CCFA52"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ABE260"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Pr>
                <w:rFonts w:asciiTheme="majorBidi" w:hAnsiTheme="majorBidi" w:cstheme="majorBidi"/>
                <w:bCs/>
                <w:sz w:val="24"/>
                <w:szCs w:val="24"/>
              </w:rPr>
              <w:t>30</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183465"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tc>
      </w:tr>
      <w:tr w:rsidR="0082172F" w:rsidRPr="00B0645F" w14:paraId="3D4419E8" w14:textId="77777777" w:rsidTr="10359461">
        <w:trPr>
          <w:trHeight w:val="300"/>
        </w:trPr>
        <w:tc>
          <w:tcPr>
            <w:tcW w:w="546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A741359" w14:textId="77777777" w:rsidR="0082172F" w:rsidRPr="00B0645F" w:rsidRDefault="0082172F" w:rsidP="00D91658">
            <w:pPr>
              <w:spacing w:after="0" w:line="240" w:lineRule="auto"/>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b/>
                <w:bCs/>
                <w:lang w:eastAsia="lt-LT"/>
              </w:rPr>
              <w:t>Bendra preliminari metinė (12 mėn.) Konteinerio pastatymo paslaugos kaina (Z</w:t>
            </w:r>
            <w:r w:rsidRPr="00B0645F">
              <w:rPr>
                <w:rFonts w:ascii="Times New Roman" w:eastAsia="Times New Roman" w:hAnsi="Times New Roman" w:cs="Times New Roman"/>
                <w:b/>
                <w:bCs/>
                <w:sz w:val="19"/>
                <w:szCs w:val="19"/>
                <w:vertAlign w:val="subscript"/>
                <w:lang w:eastAsia="lt-LT"/>
              </w:rPr>
              <w:t>2</w:t>
            </w:r>
            <w:r w:rsidRPr="00B0645F">
              <w:rPr>
                <w:rFonts w:ascii="Times New Roman" w:eastAsia="Times New Roman" w:hAnsi="Times New Roman" w:cs="Times New Roman"/>
                <w:b/>
                <w:bCs/>
                <w:lang w:eastAsia="lt-LT"/>
              </w:rPr>
              <w:t>), EUR be PVM</w:t>
            </w:r>
            <w:r w:rsidRPr="00B0645F">
              <w:rPr>
                <w:rFonts w:ascii="Times New Roman" w:eastAsia="Times New Roman" w:hAnsi="Times New Roman" w:cs="Times New Roman"/>
                <w:lang w:eastAsia="lt-LT"/>
              </w:rPr>
              <w:t> </w:t>
            </w:r>
          </w:p>
          <w:p w14:paraId="521746AD" w14:textId="47BA74CE" w:rsidR="0082172F" w:rsidRPr="00B0645F" w:rsidRDefault="2059602E" w:rsidP="00D91658">
            <w:pPr>
              <w:spacing w:after="0" w:line="240" w:lineRule="auto"/>
              <w:textAlignment w:val="baseline"/>
              <w:rPr>
                <w:rFonts w:ascii="Segoe UI" w:eastAsia="Times New Roman" w:hAnsi="Segoe UI" w:cs="Segoe UI"/>
                <w:sz w:val="18"/>
                <w:szCs w:val="18"/>
                <w:lang w:eastAsia="lt-LT"/>
              </w:rPr>
            </w:pPr>
            <w:r w:rsidRPr="10359461">
              <w:rPr>
                <w:rFonts w:ascii="Times New Roman" w:eastAsia="Times New Roman" w:hAnsi="Times New Roman" w:cs="Times New Roman"/>
                <w:i/>
                <w:iCs/>
                <w:lang w:eastAsia="lt-LT"/>
              </w:rPr>
              <w:t>(Apskaičiuojama pagal formulę: Z</w:t>
            </w:r>
            <w:r w:rsidRPr="10359461">
              <w:rPr>
                <w:rFonts w:ascii="Times New Roman" w:eastAsia="Times New Roman" w:hAnsi="Times New Roman" w:cs="Times New Roman"/>
                <w:i/>
                <w:iCs/>
                <w:sz w:val="19"/>
                <w:szCs w:val="19"/>
                <w:vertAlign w:val="subscript"/>
                <w:lang w:eastAsia="lt-LT"/>
              </w:rPr>
              <w:t>2</w:t>
            </w:r>
            <w:r w:rsidRPr="10359461">
              <w:rPr>
                <w:rFonts w:ascii="Times New Roman" w:eastAsia="Times New Roman" w:hAnsi="Times New Roman" w:cs="Times New Roman"/>
                <w:i/>
                <w:iCs/>
                <w:lang w:eastAsia="lt-LT"/>
              </w:rPr>
              <w:t>=f1.1+f1.2+ f2.1+ f2.2+f3.1+f3.2)</w:t>
            </w:r>
            <w:r w:rsidRPr="10359461">
              <w:rPr>
                <w:rFonts w:ascii="Times New Roman" w:eastAsia="Times New Roman" w:hAnsi="Times New Roman" w:cs="Times New Roman"/>
                <w:lang w:eastAsia="lt-LT"/>
              </w:rPr>
              <w:t> </w:t>
            </w:r>
          </w:p>
        </w:tc>
        <w:tc>
          <w:tcPr>
            <w:tcW w:w="3549"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FF32BD"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 </w:t>
            </w:r>
          </w:p>
          <w:p w14:paraId="164A58FA" w14:textId="77777777" w:rsidR="0082172F" w:rsidRPr="00B0645F" w:rsidRDefault="0082172F" w:rsidP="00D91658">
            <w:pPr>
              <w:spacing w:after="0" w:line="240" w:lineRule="auto"/>
              <w:jc w:val="center"/>
              <w:textAlignment w:val="baseline"/>
              <w:rPr>
                <w:rFonts w:ascii="Segoe UI" w:eastAsia="Times New Roman" w:hAnsi="Segoe UI" w:cs="Segoe UI"/>
                <w:sz w:val="18"/>
                <w:szCs w:val="18"/>
                <w:lang w:eastAsia="lt-LT"/>
              </w:rPr>
            </w:pPr>
            <w:r w:rsidRPr="00B0645F">
              <w:rPr>
                <w:rFonts w:ascii="Times New Roman" w:eastAsia="Times New Roman" w:hAnsi="Times New Roman" w:cs="Times New Roman"/>
                <w:lang w:eastAsia="lt-LT"/>
              </w:rPr>
              <w:t>(skaičiais ir žodžiais) </w:t>
            </w:r>
          </w:p>
        </w:tc>
      </w:tr>
    </w:tbl>
    <w:p w14:paraId="3A400D50" w14:textId="77777777" w:rsidR="0069068F" w:rsidRDefault="0069068F" w:rsidP="0069068F">
      <w:pPr>
        <w:spacing w:after="0" w:line="240" w:lineRule="auto"/>
        <w:jc w:val="both"/>
        <w:rPr>
          <w:rFonts w:ascii="Times New Roman" w:eastAsia="Times New Roman" w:hAnsi="Times New Roman" w:cs="Times New Roman"/>
          <w:i/>
          <w:sz w:val="24"/>
          <w:szCs w:val="20"/>
          <w:lang w:eastAsia="en-US"/>
        </w:rPr>
      </w:pPr>
    </w:p>
    <w:p w14:paraId="464B85DC" w14:textId="77777777" w:rsidR="0069068F" w:rsidRPr="0039469A" w:rsidRDefault="0069068F" w:rsidP="0069068F">
      <w:pPr>
        <w:spacing w:after="0" w:line="240" w:lineRule="auto"/>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Pastabos:</w:t>
      </w:r>
    </w:p>
    <w:p w14:paraId="5A5B33EB" w14:textId="77777777" w:rsidR="0069068F" w:rsidRPr="0039469A" w:rsidRDefault="0069068F" w:rsidP="0069068F">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 xml:space="preserve">1. Konteinerio pastatymo paslaugos preliminarios metinės apimtys kiekvienais paslaugų teikimo metais gali kisti (didėti arba mažėti). </w:t>
      </w:r>
    </w:p>
    <w:p w14:paraId="77E3A6E5" w14:textId="77777777" w:rsidR="0069068F" w:rsidRPr="0039469A" w:rsidRDefault="0069068F" w:rsidP="0069068F">
      <w:pPr>
        <w:spacing w:after="0" w:line="240" w:lineRule="auto"/>
        <w:jc w:val="both"/>
        <w:rPr>
          <w:rFonts w:ascii="Times New Roman" w:hAnsi="Times New Roman" w:cs="Times New Roman"/>
          <w:i/>
          <w:sz w:val="24"/>
          <w:szCs w:val="24"/>
        </w:rPr>
      </w:pPr>
      <w:r w:rsidRPr="0039469A">
        <w:rPr>
          <w:rFonts w:ascii="Times New Roman" w:hAnsi="Times New Roman" w:cs="Times New Roman"/>
          <w:i/>
          <w:sz w:val="24"/>
          <w:szCs w:val="24"/>
        </w:rPr>
        <w:t>2.  Perkančioji organizacija neįsipareigoja kiekvienais paslaugų teikimo metais nupirkti visos lentelėje nurodytos preliminarios metinės paslaugų apimties.</w:t>
      </w:r>
    </w:p>
    <w:p w14:paraId="738687F0" w14:textId="77777777" w:rsidR="0069068F" w:rsidRPr="0039469A" w:rsidRDefault="0069068F" w:rsidP="0069068F">
      <w:pPr>
        <w:spacing w:after="0" w:line="240" w:lineRule="auto"/>
        <w:ind w:firstLine="720"/>
        <w:jc w:val="both"/>
        <w:rPr>
          <w:rFonts w:ascii="Times New Roman" w:eastAsia="Times New Roman" w:hAnsi="Times New Roman" w:cs="Times New Roman"/>
          <w:b/>
          <w:sz w:val="24"/>
          <w:szCs w:val="20"/>
          <w:lang w:eastAsia="en-US"/>
        </w:rPr>
      </w:pPr>
    </w:p>
    <w:p w14:paraId="0B19FFFF"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b/>
          <w:sz w:val="24"/>
          <w:szCs w:val="20"/>
          <w:lang w:eastAsia="en-US"/>
        </w:rPr>
        <w:t xml:space="preserve">4 lentelė. Bendra preliminari </w:t>
      </w:r>
      <w:r w:rsidRPr="0039469A">
        <w:rPr>
          <w:rFonts w:ascii="Times New Roman" w:eastAsia="Times New Roman" w:hAnsi="Times New Roman" w:cs="Times New Roman"/>
          <w:b/>
          <w:sz w:val="24"/>
          <w:szCs w:val="24"/>
          <w:lang w:eastAsia="en-US"/>
        </w:rPr>
        <w:t xml:space="preserve">metinė (12 mėn.) </w:t>
      </w:r>
      <w:r w:rsidRPr="0039469A">
        <w:rPr>
          <w:rFonts w:ascii="Times New Roman" w:eastAsia="Times New Roman" w:hAnsi="Times New Roman" w:cs="Times New Roman"/>
          <w:b/>
          <w:sz w:val="24"/>
          <w:szCs w:val="20"/>
          <w:lang w:eastAsia="en-US"/>
        </w:rPr>
        <w:t xml:space="preserve">pasiūlymo kaina </w:t>
      </w:r>
      <w:r w:rsidRPr="0039469A">
        <w:rPr>
          <w:rFonts w:ascii="Times New Roman" w:eastAsia="Times New Roman" w:hAnsi="Times New Roman" w:cs="Times New Roman"/>
          <w:i/>
          <w:sz w:val="24"/>
          <w:szCs w:val="24"/>
          <w:lang w:eastAsia="en-US"/>
        </w:rPr>
        <w:t>(naudojama tik pasiūlymų palyginimui ir laimėtojui nustatyti):</w:t>
      </w:r>
      <w:r w:rsidRPr="0039469A">
        <w:rPr>
          <w:rFonts w:ascii="Times New Roman" w:eastAsia="Times New Roman" w:hAnsi="Times New Roman" w:cs="Times New Roman"/>
          <w:sz w:val="24"/>
          <w:szCs w:val="20"/>
          <w:lang w:eastAsia="en-US"/>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2"/>
        <w:gridCol w:w="3368"/>
      </w:tblGrid>
      <w:tr w:rsidR="0069068F" w:rsidRPr="0039469A" w14:paraId="353DA27A"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7F7E8C36" w14:textId="2DC0B6F3"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Bendra preliminari metinė (12 mėn.) </w:t>
            </w:r>
            <w:r w:rsidRPr="0039469A">
              <w:rPr>
                <w:rFonts w:ascii="Times New Roman" w:eastAsia="Times New Roman" w:hAnsi="Times New Roman" w:cs="Times New Roman"/>
                <w:b/>
                <w:sz w:val="24"/>
                <w:szCs w:val="24"/>
                <w:lang w:eastAsia="en-US"/>
              </w:rPr>
              <w:t>MKA vežimo paslaugos kaina</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b/>
                <w:sz w:val="24"/>
                <w:szCs w:val="24"/>
                <w:lang w:eastAsia="en-US"/>
              </w:rPr>
              <w:t>(Z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i/>
                <w:sz w:val="24"/>
                <w:szCs w:val="24"/>
                <w:lang w:eastAsia="en-US"/>
              </w:rPr>
              <w:t xml:space="preserve">(įrašoma iš 2 lentelės), </w:t>
            </w:r>
            <w:r w:rsidRPr="0039469A">
              <w:rPr>
                <w:rFonts w:ascii="Times New Roman" w:eastAsia="Times New Roman" w:hAnsi="Times New Roman" w:cs="Times New Roman"/>
                <w:sz w:val="24"/>
                <w:szCs w:val="24"/>
                <w:lang w:eastAsia="en-US"/>
              </w:rPr>
              <w:t>EUR be PVM</w:t>
            </w:r>
          </w:p>
        </w:tc>
        <w:tc>
          <w:tcPr>
            <w:tcW w:w="3368" w:type="dxa"/>
            <w:tcBorders>
              <w:top w:val="single" w:sz="4" w:space="0" w:color="auto"/>
              <w:left w:val="single" w:sz="4" w:space="0" w:color="auto"/>
              <w:bottom w:val="single" w:sz="4" w:space="0" w:color="auto"/>
              <w:right w:val="single" w:sz="4" w:space="0" w:color="auto"/>
            </w:tcBorders>
            <w:vAlign w:val="center"/>
          </w:tcPr>
          <w:p w14:paraId="34D5E4C3"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0CB5CB1C"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1C6E1E86"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188EE9BB"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Bendra preliminari metinė (12 mėn.) </w:t>
            </w:r>
            <w:r w:rsidRPr="0039469A">
              <w:rPr>
                <w:rFonts w:ascii="Times New Roman" w:eastAsia="Times New Roman" w:hAnsi="Times New Roman" w:cs="Times New Roman"/>
                <w:b/>
                <w:sz w:val="24"/>
                <w:szCs w:val="24"/>
                <w:lang w:eastAsia="en-US"/>
              </w:rPr>
              <w:t>Konteinerio pastatymo paslaugos kaina (Z</w:t>
            </w:r>
            <w:r w:rsidRPr="0039469A">
              <w:rPr>
                <w:rFonts w:ascii="Times New Roman" w:eastAsia="Times New Roman" w:hAnsi="Times New Roman" w:cs="Times New Roman"/>
                <w:b/>
                <w:sz w:val="24"/>
                <w:szCs w:val="24"/>
                <w:vertAlign w:val="subscript"/>
                <w:lang w:eastAsia="en-US"/>
              </w:rPr>
              <w:t>2</w:t>
            </w:r>
            <w:r w:rsidRPr="0039469A">
              <w:rPr>
                <w:rFonts w:ascii="Times New Roman" w:eastAsia="Times New Roman" w:hAnsi="Times New Roman" w:cs="Times New Roman"/>
                <w:b/>
                <w:sz w:val="24"/>
                <w:szCs w:val="24"/>
                <w:lang w:eastAsia="en-US"/>
              </w:rPr>
              <w:t>)</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i/>
                <w:sz w:val="24"/>
                <w:szCs w:val="24"/>
                <w:lang w:eastAsia="en-US"/>
              </w:rPr>
              <w:t xml:space="preserve">(įrašoma iš 3 lentelės), </w:t>
            </w:r>
            <w:r w:rsidRPr="0039469A">
              <w:rPr>
                <w:rFonts w:ascii="Times New Roman" w:eastAsia="Times New Roman" w:hAnsi="Times New Roman" w:cs="Times New Roman"/>
                <w:sz w:val="24"/>
                <w:szCs w:val="24"/>
                <w:lang w:eastAsia="en-US"/>
              </w:rPr>
              <w:t xml:space="preserve"> EUR be PVM</w:t>
            </w:r>
          </w:p>
        </w:tc>
        <w:tc>
          <w:tcPr>
            <w:tcW w:w="3368" w:type="dxa"/>
            <w:tcBorders>
              <w:top w:val="single" w:sz="4" w:space="0" w:color="auto"/>
              <w:left w:val="single" w:sz="4" w:space="0" w:color="auto"/>
              <w:bottom w:val="single" w:sz="4" w:space="0" w:color="auto"/>
              <w:right w:val="single" w:sz="4" w:space="0" w:color="auto"/>
            </w:tcBorders>
            <w:vAlign w:val="center"/>
          </w:tcPr>
          <w:p w14:paraId="3DA96262"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26300CF7"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01EB58B1"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4795B666" w14:textId="77777777" w:rsidR="0069068F" w:rsidRPr="0039469A" w:rsidRDefault="0069068F"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pasiūlymo kaina</w:t>
            </w:r>
            <w:r w:rsidRPr="0039469A">
              <w:rPr>
                <w:rFonts w:ascii="Times New Roman" w:eastAsia="Times New Roman" w:hAnsi="Times New Roman" w:cs="Times New Roman"/>
                <w:i/>
                <w:sz w:val="24"/>
                <w:szCs w:val="24"/>
                <w:lang w:eastAsia="en-US"/>
              </w:rPr>
              <w:t xml:space="preserve">, </w:t>
            </w:r>
            <w:r w:rsidRPr="0039469A">
              <w:rPr>
                <w:rFonts w:ascii="Times New Roman" w:eastAsia="Times New Roman" w:hAnsi="Times New Roman" w:cs="Times New Roman"/>
                <w:b/>
                <w:sz w:val="24"/>
                <w:szCs w:val="24"/>
                <w:lang w:eastAsia="en-US"/>
              </w:rPr>
              <w:t>EUR be PVM (Z</w:t>
            </w:r>
            <w:r w:rsidRPr="0039469A">
              <w:rPr>
                <w:rFonts w:ascii="Times New Roman" w:eastAsia="Times New Roman" w:hAnsi="Times New Roman" w:cs="Times New Roman"/>
                <w:b/>
                <w:sz w:val="24"/>
                <w:szCs w:val="24"/>
                <w:vertAlign w:val="subscript"/>
                <w:lang w:eastAsia="en-US"/>
              </w:rPr>
              <w:t>1</w:t>
            </w:r>
            <w:r w:rsidRPr="0039469A">
              <w:rPr>
                <w:rFonts w:ascii="Times New Roman" w:eastAsia="Times New Roman" w:hAnsi="Times New Roman" w:cs="Times New Roman"/>
                <w:b/>
                <w:sz w:val="24"/>
                <w:szCs w:val="24"/>
                <w:lang w:eastAsia="en-US"/>
              </w:rPr>
              <w:t>+Z</w:t>
            </w:r>
            <w:r w:rsidRPr="0039469A">
              <w:rPr>
                <w:rFonts w:ascii="Times New Roman" w:eastAsia="Times New Roman" w:hAnsi="Times New Roman" w:cs="Times New Roman"/>
                <w:b/>
                <w:sz w:val="24"/>
                <w:szCs w:val="24"/>
                <w:vertAlign w:val="subscript"/>
                <w:lang w:eastAsia="en-US"/>
              </w:rPr>
              <w:t>2</w:t>
            </w:r>
            <w:r w:rsidRPr="0039469A">
              <w:rPr>
                <w:rFonts w:ascii="Times New Roman" w:eastAsia="Times New Roman" w:hAnsi="Times New Roman" w:cs="Times New Roman"/>
                <w:b/>
                <w:sz w:val="24"/>
                <w:szCs w:val="24"/>
                <w:lang w:eastAsia="en-US"/>
              </w:rPr>
              <w:t>)</w:t>
            </w:r>
          </w:p>
        </w:tc>
        <w:tc>
          <w:tcPr>
            <w:tcW w:w="3368" w:type="dxa"/>
            <w:tcBorders>
              <w:top w:val="single" w:sz="4" w:space="0" w:color="auto"/>
              <w:left w:val="single" w:sz="4" w:space="0" w:color="auto"/>
              <w:bottom w:val="single" w:sz="4" w:space="0" w:color="auto"/>
              <w:right w:val="single" w:sz="4" w:space="0" w:color="auto"/>
            </w:tcBorders>
            <w:vAlign w:val="center"/>
          </w:tcPr>
          <w:p w14:paraId="558337FA"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26075241"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2A249487"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vAlign w:val="center"/>
          </w:tcPr>
          <w:p w14:paraId="3CB61FF2"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PVM 21 %</w:t>
            </w:r>
          </w:p>
        </w:tc>
        <w:tc>
          <w:tcPr>
            <w:tcW w:w="3368" w:type="dxa"/>
            <w:tcBorders>
              <w:top w:val="single" w:sz="4" w:space="0" w:color="auto"/>
              <w:left w:val="single" w:sz="4" w:space="0" w:color="auto"/>
              <w:bottom w:val="single" w:sz="4" w:space="0" w:color="auto"/>
              <w:right w:val="single" w:sz="4" w:space="0" w:color="auto"/>
            </w:tcBorders>
            <w:vAlign w:val="center"/>
          </w:tcPr>
          <w:p w14:paraId="31F44FBF"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p w14:paraId="04A43226"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(skaičiais ir žodžiais)</w:t>
            </w:r>
          </w:p>
        </w:tc>
      </w:tr>
      <w:tr w:rsidR="0069068F" w:rsidRPr="0039469A" w14:paraId="3153C61D" w14:textId="77777777" w:rsidTr="0027152A">
        <w:trPr>
          <w:trHeight w:val="853"/>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62C5C6" w14:textId="77777777" w:rsidR="0069068F" w:rsidRPr="0039469A" w:rsidRDefault="0069068F"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Bendra preliminari metinė (12 mėn.) pasiūlymo kaina</w:t>
            </w:r>
          </w:p>
          <w:p w14:paraId="604A28C0" w14:textId="77777777" w:rsidR="0069068F" w:rsidRPr="0039469A" w:rsidRDefault="0069068F" w:rsidP="0027152A">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 xml:space="preserve">(naudojama pasiūlymų palyginimui ir laimėtojui nustatyti), </w:t>
            </w:r>
            <w:r w:rsidRPr="0039469A">
              <w:rPr>
                <w:rFonts w:ascii="Times New Roman" w:eastAsia="Times New Roman" w:hAnsi="Times New Roman" w:cs="Times New Roman"/>
                <w:b/>
                <w:sz w:val="24"/>
                <w:szCs w:val="24"/>
                <w:lang w:eastAsia="en-US"/>
              </w:rPr>
              <w:t>EUR su PVM</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A3634" w14:textId="77777777" w:rsidR="0069068F" w:rsidRPr="0039469A" w:rsidRDefault="0069068F"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w:t>
            </w:r>
          </w:p>
          <w:p w14:paraId="5ACE244F" w14:textId="77777777" w:rsidR="0069068F" w:rsidRPr="0039469A" w:rsidRDefault="0069068F" w:rsidP="0027152A">
            <w:pPr>
              <w:spacing w:after="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(skaičiais ir žodžiais)</w:t>
            </w:r>
          </w:p>
        </w:tc>
      </w:tr>
    </w:tbl>
    <w:p w14:paraId="75E41116"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49706EEE"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Į kainą turi būti įskaityti visi tiekėjo mokami mokesčiai ir visos tiekėjo patiriamos su pasiūlymo rengimu ir su pirkimo sutarties vykdymu susijusios išlaidos.</w:t>
      </w:r>
    </w:p>
    <w:p w14:paraId="795C76B3" w14:textId="77777777" w:rsidR="0069068F" w:rsidRPr="0039469A" w:rsidRDefault="0069068F" w:rsidP="0069068F">
      <w:pPr>
        <w:spacing w:after="0" w:line="240" w:lineRule="auto"/>
        <w:ind w:firstLine="567"/>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 xml:space="preserve">Tais atvejais, kai pagal galiojančius teisės aktus dalyviui nereikia mokėti PVM, jis nurodo bendrą </w:t>
      </w:r>
      <w:r w:rsidRPr="0039469A">
        <w:rPr>
          <w:rFonts w:ascii="Times New Roman" w:eastAsia="Times New Roman" w:hAnsi="Times New Roman" w:cs="Times New Roman"/>
          <w:bCs/>
          <w:i/>
          <w:iCs/>
          <w:sz w:val="24"/>
          <w:szCs w:val="24"/>
          <w:lang w:eastAsia="en-US"/>
        </w:rPr>
        <w:t>preliminarią metinę (12 mėn.)</w:t>
      </w:r>
      <w:r w:rsidRPr="0039469A">
        <w:rPr>
          <w:rFonts w:ascii="Times New Roman" w:eastAsia="Times New Roman" w:hAnsi="Times New Roman" w:cs="Times New Roman"/>
          <w:b/>
          <w:sz w:val="24"/>
          <w:szCs w:val="24"/>
          <w:lang w:eastAsia="en-US"/>
        </w:rPr>
        <w:t xml:space="preserve"> </w:t>
      </w:r>
      <w:r w:rsidRPr="0039469A">
        <w:rPr>
          <w:rFonts w:ascii="Times New Roman" w:eastAsia="Times New Roman" w:hAnsi="Times New Roman" w:cs="Times New Roman"/>
          <w:i/>
          <w:sz w:val="24"/>
          <w:szCs w:val="20"/>
          <w:lang w:eastAsia="en-US"/>
        </w:rPr>
        <w:t>pasiūlymo kainą be PVM ir priežastis, dėl kurių PVM nemoka.</w:t>
      </w:r>
    </w:p>
    <w:p w14:paraId="6B42B3DA"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78FA91BA" w14:textId="69AA14A4" w:rsidR="0069068F" w:rsidRPr="006E6E4A" w:rsidRDefault="0069068F" w:rsidP="0069068F">
      <w:pPr>
        <w:spacing w:after="0" w:line="240" w:lineRule="auto"/>
        <w:ind w:firstLine="567"/>
        <w:jc w:val="both"/>
        <w:rPr>
          <w:rFonts w:ascii="Times New Roman" w:eastAsia="Times New Roman" w:hAnsi="Times New Roman" w:cs="Times New Roman"/>
          <w:b/>
          <w:bCs/>
          <w:sz w:val="24"/>
          <w:szCs w:val="24"/>
          <w:u w:val="single"/>
          <w:lang w:eastAsia="en-US"/>
        </w:rPr>
      </w:pPr>
      <w:r w:rsidRPr="10359461">
        <w:rPr>
          <w:rFonts w:ascii="Times New Roman" w:eastAsia="Times New Roman" w:hAnsi="Times New Roman" w:cs="Times New Roman"/>
          <w:b/>
          <w:bCs/>
          <w:sz w:val="24"/>
          <w:szCs w:val="24"/>
          <w:u w:val="single"/>
          <w:lang w:eastAsia="en-US"/>
        </w:rPr>
        <w:t xml:space="preserve">Perkančiajai organizacijai priimtina maksimali bendra preliminari metinė (12 mėn.) pasiūlymo kaina yra </w:t>
      </w:r>
      <w:r w:rsidR="58D12052" w:rsidRPr="10359461">
        <w:rPr>
          <w:rFonts w:ascii="Times New Roman" w:eastAsia="Times New Roman" w:hAnsi="Times New Roman" w:cs="Times New Roman"/>
          <w:b/>
          <w:bCs/>
          <w:sz w:val="24"/>
          <w:szCs w:val="24"/>
          <w:u w:val="single"/>
          <w:lang w:eastAsia="en-US"/>
        </w:rPr>
        <w:t xml:space="preserve">3 100 824,46 </w:t>
      </w:r>
      <w:r w:rsidRPr="10359461">
        <w:rPr>
          <w:rFonts w:ascii="Times New Roman" w:eastAsia="Times New Roman" w:hAnsi="Times New Roman" w:cs="Times New Roman"/>
          <w:b/>
          <w:bCs/>
          <w:sz w:val="24"/>
          <w:szCs w:val="24"/>
          <w:u w:val="single"/>
          <w:lang w:eastAsia="en-US"/>
        </w:rPr>
        <w:t>EUR įskaitant visus mokesčius. Pasiūlymas, kuriame nurodyta kaina yra didesnė, bus atmestas kaip neatitinkantis pirkimo dokumentuose nustatytų reikalavimų.</w:t>
      </w:r>
    </w:p>
    <w:p w14:paraId="3FB57D30" w14:textId="77777777" w:rsidR="0069068F" w:rsidRDefault="0069068F" w:rsidP="0069068F">
      <w:pPr>
        <w:spacing w:before="120" w:after="120" w:line="240" w:lineRule="auto"/>
        <w:ind w:firstLine="567"/>
        <w:jc w:val="both"/>
        <w:rPr>
          <w:rFonts w:ascii="Times New Roman" w:eastAsia="Times New Roman" w:hAnsi="Times New Roman" w:cs="Times New Roman"/>
          <w:sz w:val="24"/>
          <w:szCs w:val="24"/>
        </w:rPr>
      </w:pPr>
      <w:r w:rsidRPr="0039469A">
        <w:rPr>
          <w:rFonts w:ascii="Times New Roman" w:eastAsia="Times New Roman" w:hAnsi="Times New Roman" w:cs="Times New Roman"/>
          <w:sz w:val="24"/>
          <w:szCs w:val="24"/>
        </w:rPr>
        <w:lastRenderedPageBreak/>
        <w:t>Pasiūlymuose nurodytos kainos vertinamos eurais su PVM. Jeigu visų pirkime dalyvaujančių tiekėjų PVM yra 0 proc. ar netaikomas, neatmestų tiekėjų pasiūlymo kaina bus vertinama eurais be PVM. Kai pirkime dalyvauja tiekėjai, turintys skirtingą statusą – PVM mokėtojai ir ne PVM mokėtojai, pirkimo vykdytojas pasiūlymus vertina atsižvelgdamas į galutinę lėšų sumą, kurią jis išleis.</w:t>
      </w:r>
    </w:p>
    <w:p w14:paraId="2E25E87A" w14:textId="77777777" w:rsidR="0069068F"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7F545ADF"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kiekvieno tiekėjų grupės partnerio savo jėgomis numatomų teikti paslaugų dalies vertę (pildoma, kai pasiūlymą pateikia tiekėjų grupė):</w:t>
      </w:r>
    </w:p>
    <w:p w14:paraId="622F12F2"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0"/>
        <w:gridCol w:w="2368"/>
        <w:gridCol w:w="3175"/>
        <w:gridCol w:w="1707"/>
        <w:gridCol w:w="1708"/>
      </w:tblGrid>
      <w:tr w:rsidR="0069068F" w:rsidRPr="0039469A" w14:paraId="7D58457A" w14:textId="77777777" w:rsidTr="0027152A">
        <w:tc>
          <w:tcPr>
            <w:tcW w:w="675" w:type="dxa"/>
            <w:vMerge w:val="restart"/>
            <w:shd w:val="clear" w:color="auto" w:fill="D9D9D9" w:themeFill="background1" w:themeFillShade="D9"/>
            <w:vAlign w:val="center"/>
          </w:tcPr>
          <w:p w14:paraId="42F6CA85" w14:textId="77777777" w:rsidR="0069068F" w:rsidRPr="0039469A" w:rsidRDefault="0069068F" w:rsidP="0027152A">
            <w:pPr>
              <w:jc w:val="center"/>
              <w:rPr>
                <w:b/>
                <w:sz w:val="24"/>
                <w:lang w:eastAsia="en-US"/>
              </w:rPr>
            </w:pPr>
            <w:r w:rsidRPr="0039469A">
              <w:rPr>
                <w:b/>
                <w:sz w:val="24"/>
                <w:lang w:eastAsia="en-US"/>
              </w:rPr>
              <w:t>Eil. Nr.</w:t>
            </w:r>
          </w:p>
        </w:tc>
        <w:tc>
          <w:tcPr>
            <w:tcW w:w="2410" w:type="dxa"/>
            <w:vMerge w:val="restart"/>
            <w:shd w:val="clear" w:color="auto" w:fill="D9D9D9" w:themeFill="background1" w:themeFillShade="D9"/>
            <w:vAlign w:val="center"/>
          </w:tcPr>
          <w:p w14:paraId="10C42CC8" w14:textId="77777777" w:rsidR="0069068F" w:rsidRPr="0039469A" w:rsidRDefault="0069068F" w:rsidP="0027152A">
            <w:pPr>
              <w:jc w:val="center"/>
              <w:rPr>
                <w:b/>
                <w:sz w:val="24"/>
                <w:lang w:eastAsia="en-US"/>
              </w:rPr>
            </w:pPr>
            <w:r w:rsidRPr="0039469A">
              <w:rPr>
                <w:b/>
                <w:sz w:val="24"/>
                <w:lang w:eastAsia="en-US"/>
              </w:rPr>
              <w:t>Partnerio pavadinimas</w:t>
            </w:r>
          </w:p>
        </w:tc>
        <w:tc>
          <w:tcPr>
            <w:tcW w:w="3260" w:type="dxa"/>
            <w:vMerge w:val="restart"/>
            <w:shd w:val="clear" w:color="auto" w:fill="D9D9D9" w:themeFill="background1" w:themeFillShade="D9"/>
            <w:vAlign w:val="center"/>
          </w:tcPr>
          <w:p w14:paraId="50F6ADAD" w14:textId="77777777" w:rsidR="0069068F" w:rsidRPr="0039469A" w:rsidRDefault="0069068F" w:rsidP="0027152A">
            <w:pPr>
              <w:jc w:val="center"/>
              <w:rPr>
                <w:b/>
                <w:sz w:val="24"/>
                <w:lang w:eastAsia="en-US"/>
              </w:rPr>
            </w:pPr>
            <w:r w:rsidRPr="0039469A">
              <w:rPr>
                <w:b/>
                <w:sz w:val="24"/>
                <w:lang w:eastAsia="en-US"/>
              </w:rPr>
              <w:t>Numatomos suteikti paslaugos</w:t>
            </w:r>
          </w:p>
        </w:tc>
        <w:tc>
          <w:tcPr>
            <w:tcW w:w="3509" w:type="dxa"/>
            <w:gridSpan w:val="2"/>
            <w:shd w:val="clear" w:color="auto" w:fill="D9D9D9" w:themeFill="background1" w:themeFillShade="D9"/>
            <w:vAlign w:val="center"/>
          </w:tcPr>
          <w:p w14:paraId="2271A875" w14:textId="77777777" w:rsidR="0069068F" w:rsidRPr="0039469A" w:rsidRDefault="0069068F" w:rsidP="0027152A">
            <w:pPr>
              <w:jc w:val="center"/>
              <w:rPr>
                <w:b/>
                <w:sz w:val="24"/>
                <w:lang w:eastAsia="en-US"/>
              </w:rPr>
            </w:pPr>
            <w:r w:rsidRPr="0039469A">
              <w:rPr>
                <w:b/>
                <w:sz w:val="24"/>
                <w:lang w:eastAsia="en-US"/>
              </w:rPr>
              <w:t>Partnerio paslaugų dalies vertė pasiūlymo kainoje</w:t>
            </w:r>
          </w:p>
        </w:tc>
      </w:tr>
      <w:tr w:rsidR="0069068F" w:rsidRPr="0039469A" w14:paraId="20F54D96" w14:textId="77777777" w:rsidTr="0027152A">
        <w:tc>
          <w:tcPr>
            <w:tcW w:w="675" w:type="dxa"/>
            <w:vMerge/>
            <w:shd w:val="clear" w:color="auto" w:fill="D9D9D9" w:themeFill="background1" w:themeFillShade="D9"/>
          </w:tcPr>
          <w:p w14:paraId="3E6E4345" w14:textId="77777777" w:rsidR="0069068F" w:rsidRPr="0039469A" w:rsidRDefault="0069068F" w:rsidP="0027152A">
            <w:pPr>
              <w:jc w:val="both"/>
              <w:rPr>
                <w:sz w:val="24"/>
                <w:lang w:eastAsia="en-US"/>
              </w:rPr>
            </w:pPr>
          </w:p>
        </w:tc>
        <w:tc>
          <w:tcPr>
            <w:tcW w:w="2410" w:type="dxa"/>
            <w:vMerge/>
            <w:shd w:val="clear" w:color="auto" w:fill="D9D9D9" w:themeFill="background1" w:themeFillShade="D9"/>
          </w:tcPr>
          <w:p w14:paraId="271781EA" w14:textId="77777777" w:rsidR="0069068F" w:rsidRPr="0039469A" w:rsidRDefault="0069068F" w:rsidP="0027152A">
            <w:pPr>
              <w:jc w:val="both"/>
              <w:rPr>
                <w:sz w:val="24"/>
                <w:lang w:eastAsia="en-US"/>
              </w:rPr>
            </w:pPr>
          </w:p>
        </w:tc>
        <w:tc>
          <w:tcPr>
            <w:tcW w:w="3260" w:type="dxa"/>
            <w:vMerge/>
            <w:shd w:val="clear" w:color="auto" w:fill="D9D9D9" w:themeFill="background1" w:themeFillShade="D9"/>
          </w:tcPr>
          <w:p w14:paraId="4BDFAB4C" w14:textId="77777777" w:rsidR="0069068F" w:rsidRPr="0039469A" w:rsidRDefault="0069068F" w:rsidP="0027152A">
            <w:pPr>
              <w:jc w:val="both"/>
              <w:rPr>
                <w:sz w:val="24"/>
                <w:lang w:eastAsia="en-US"/>
              </w:rPr>
            </w:pPr>
          </w:p>
        </w:tc>
        <w:tc>
          <w:tcPr>
            <w:tcW w:w="1754" w:type="dxa"/>
            <w:shd w:val="clear" w:color="auto" w:fill="D9D9D9" w:themeFill="background1" w:themeFillShade="D9"/>
          </w:tcPr>
          <w:p w14:paraId="5EBB72C7" w14:textId="77777777" w:rsidR="0069068F" w:rsidRPr="0039469A" w:rsidRDefault="0069068F" w:rsidP="0027152A">
            <w:pPr>
              <w:jc w:val="center"/>
              <w:rPr>
                <w:b/>
                <w:sz w:val="24"/>
                <w:lang w:eastAsia="en-US"/>
              </w:rPr>
            </w:pPr>
            <w:r w:rsidRPr="0039469A">
              <w:rPr>
                <w:b/>
                <w:sz w:val="24"/>
                <w:lang w:eastAsia="en-US"/>
              </w:rPr>
              <w:t>EUR su PVM</w:t>
            </w:r>
          </w:p>
        </w:tc>
        <w:tc>
          <w:tcPr>
            <w:tcW w:w="1755" w:type="dxa"/>
            <w:shd w:val="clear" w:color="auto" w:fill="D9D9D9" w:themeFill="background1" w:themeFillShade="D9"/>
          </w:tcPr>
          <w:p w14:paraId="582F12E9" w14:textId="77777777" w:rsidR="0069068F" w:rsidRPr="0039469A" w:rsidRDefault="0069068F" w:rsidP="0027152A">
            <w:pPr>
              <w:jc w:val="center"/>
              <w:rPr>
                <w:b/>
                <w:sz w:val="24"/>
                <w:lang w:eastAsia="en-US"/>
              </w:rPr>
            </w:pPr>
            <w:r w:rsidRPr="0039469A">
              <w:rPr>
                <w:b/>
                <w:sz w:val="24"/>
                <w:lang w:eastAsia="en-US"/>
              </w:rPr>
              <w:t>Proc.</w:t>
            </w:r>
          </w:p>
        </w:tc>
      </w:tr>
      <w:tr w:rsidR="0069068F" w:rsidRPr="0039469A" w14:paraId="084BC0B5" w14:textId="77777777" w:rsidTr="0027152A">
        <w:tc>
          <w:tcPr>
            <w:tcW w:w="675" w:type="dxa"/>
          </w:tcPr>
          <w:p w14:paraId="7DAE3E44" w14:textId="77777777" w:rsidR="0069068F" w:rsidRPr="0039469A" w:rsidRDefault="0069068F" w:rsidP="0027152A">
            <w:pPr>
              <w:jc w:val="both"/>
              <w:rPr>
                <w:sz w:val="24"/>
                <w:lang w:eastAsia="en-US"/>
              </w:rPr>
            </w:pPr>
          </w:p>
        </w:tc>
        <w:tc>
          <w:tcPr>
            <w:tcW w:w="2410" w:type="dxa"/>
          </w:tcPr>
          <w:p w14:paraId="2097C18C" w14:textId="77777777" w:rsidR="0069068F" w:rsidRPr="0039469A" w:rsidRDefault="0069068F" w:rsidP="0027152A">
            <w:pPr>
              <w:jc w:val="both"/>
              <w:rPr>
                <w:sz w:val="24"/>
                <w:lang w:eastAsia="en-US"/>
              </w:rPr>
            </w:pPr>
          </w:p>
        </w:tc>
        <w:tc>
          <w:tcPr>
            <w:tcW w:w="3260" w:type="dxa"/>
          </w:tcPr>
          <w:p w14:paraId="78E8E1A9" w14:textId="77777777" w:rsidR="0069068F" w:rsidRPr="0039469A" w:rsidRDefault="0069068F" w:rsidP="0027152A">
            <w:pPr>
              <w:jc w:val="both"/>
              <w:rPr>
                <w:sz w:val="24"/>
                <w:lang w:eastAsia="en-US"/>
              </w:rPr>
            </w:pPr>
          </w:p>
        </w:tc>
        <w:tc>
          <w:tcPr>
            <w:tcW w:w="1754" w:type="dxa"/>
          </w:tcPr>
          <w:p w14:paraId="19260D61" w14:textId="77777777" w:rsidR="0069068F" w:rsidRPr="0039469A" w:rsidRDefault="0069068F" w:rsidP="0027152A">
            <w:pPr>
              <w:jc w:val="both"/>
              <w:rPr>
                <w:sz w:val="24"/>
                <w:lang w:eastAsia="en-US"/>
              </w:rPr>
            </w:pPr>
          </w:p>
        </w:tc>
        <w:tc>
          <w:tcPr>
            <w:tcW w:w="1755" w:type="dxa"/>
          </w:tcPr>
          <w:p w14:paraId="63DBF4D0" w14:textId="77777777" w:rsidR="0069068F" w:rsidRPr="0039469A" w:rsidRDefault="0069068F" w:rsidP="0027152A">
            <w:pPr>
              <w:jc w:val="both"/>
              <w:rPr>
                <w:sz w:val="24"/>
                <w:lang w:eastAsia="en-US"/>
              </w:rPr>
            </w:pPr>
          </w:p>
        </w:tc>
      </w:tr>
      <w:tr w:rsidR="0069068F" w:rsidRPr="0039469A" w14:paraId="1192B36B" w14:textId="77777777" w:rsidTr="0027152A">
        <w:tc>
          <w:tcPr>
            <w:tcW w:w="675" w:type="dxa"/>
          </w:tcPr>
          <w:p w14:paraId="5D2C9DDE" w14:textId="77777777" w:rsidR="0069068F" w:rsidRPr="0039469A" w:rsidRDefault="0069068F" w:rsidP="0027152A">
            <w:pPr>
              <w:jc w:val="both"/>
              <w:rPr>
                <w:sz w:val="24"/>
                <w:lang w:eastAsia="en-US"/>
              </w:rPr>
            </w:pPr>
          </w:p>
        </w:tc>
        <w:tc>
          <w:tcPr>
            <w:tcW w:w="2410" w:type="dxa"/>
          </w:tcPr>
          <w:p w14:paraId="13B13DBF" w14:textId="77777777" w:rsidR="0069068F" w:rsidRPr="0039469A" w:rsidRDefault="0069068F" w:rsidP="0027152A">
            <w:pPr>
              <w:jc w:val="both"/>
              <w:rPr>
                <w:sz w:val="24"/>
                <w:lang w:eastAsia="en-US"/>
              </w:rPr>
            </w:pPr>
          </w:p>
        </w:tc>
        <w:tc>
          <w:tcPr>
            <w:tcW w:w="3260" w:type="dxa"/>
          </w:tcPr>
          <w:p w14:paraId="119A71AD" w14:textId="77777777" w:rsidR="0069068F" w:rsidRPr="0039469A" w:rsidRDefault="0069068F" w:rsidP="0027152A">
            <w:pPr>
              <w:jc w:val="both"/>
              <w:rPr>
                <w:sz w:val="24"/>
                <w:lang w:eastAsia="en-US"/>
              </w:rPr>
            </w:pPr>
          </w:p>
        </w:tc>
        <w:tc>
          <w:tcPr>
            <w:tcW w:w="1754" w:type="dxa"/>
          </w:tcPr>
          <w:p w14:paraId="6D07B08B" w14:textId="77777777" w:rsidR="0069068F" w:rsidRPr="0039469A" w:rsidRDefault="0069068F" w:rsidP="0027152A">
            <w:pPr>
              <w:jc w:val="both"/>
              <w:rPr>
                <w:sz w:val="24"/>
                <w:lang w:eastAsia="en-US"/>
              </w:rPr>
            </w:pPr>
          </w:p>
        </w:tc>
        <w:tc>
          <w:tcPr>
            <w:tcW w:w="1755" w:type="dxa"/>
          </w:tcPr>
          <w:p w14:paraId="5B0CB543" w14:textId="77777777" w:rsidR="0069068F" w:rsidRPr="0039469A" w:rsidRDefault="0069068F" w:rsidP="0027152A">
            <w:pPr>
              <w:jc w:val="both"/>
              <w:rPr>
                <w:sz w:val="24"/>
                <w:lang w:eastAsia="en-US"/>
              </w:rPr>
            </w:pPr>
          </w:p>
        </w:tc>
      </w:tr>
      <w:tr w:rsidR="0069068F" w:rsidRPr="0039469A" w14:paraId="71A2835C" w14:textId="77777777" w:rsidTr="0027152A">
        <w:tc>
          <w:tcPr>
            <w:tcW w:w="6345" w:type="dxa"/>
            <w:gridSpan w:val="3"/>
          </w:tcPr>
          <w:p w14:paraId="43F9CED0" w14:textId="77777777" w:rsidR="0069068F" w:rsidRPr="0039469A" w:rsidRDefault="0069068F" w:rsidP="0027152A">
            <w:pPr>
              <w:jc w:val="right"/>
              <w:rPr>
                <w:b/>
                <w:sz w:val="24"/>
                <w:lang w:eastAsia="en-US"/>
              </w:rPr>
            </w:pPr>
            <w:r w:rsidRPr="0039469A">
              <w:rPr>
                <w:b/>
                <w:sz w:val="24"/>
                <w:lang w:eastAsia="en-US"/>
              </w:rPr>
              <w:t>Viso:</w:t>
            </w:r>
          </w:p>
        </w:tc>
        <w:tc>
          <w:tcPr>
            <w:tcW w:w="1754" w:type="dxa"/>
          </w:tcPr>
          <w:p w14:paraId="617FCB37" w14:textId="77777777" w:rsidR="0069068F" w:rsidRPr="0039469A" w:rsidRDefault="0069068F" w:rsidP="0027152A">
            <w:pPr>
              <w:jc w:val="both"/>
              <w:rPr>
                <w:sz w:val="24"/>
                <w:lang w:eastAsia="en-US"/>
              </w:rPr>
            </w:pPr>
          </w:p>
        </w:tc>
        <w:tc>
          <w:tcPr>
            <w:tcW w:w="1755" w:type="dxa"/>
          </w:tcPr>
          <w:p w14:paraId="7EA3EC05" w14:textId="77777777" w:rsidR="0069068F" w:rsidRPr="0039469A" w:rsidRDefault="0069068F" w:rsidP="0027152A">
            <w:pPr>
              <w:jc w:val="both"/>
              <w:rPr>
                <w:sz w:val="24"/>
                <w:lang w:eastAsia="en-US"/>
              </w:rPr>
            </w:pPr>
          </w:p>
        </w:tc>
      </w:tr>
    </w:tbl>
    <w:p w14:paraId="029650E5"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5BAA0707"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Dalyvis pasiūlyme privalo išviešinti subtiekėjus ir ūkio subjektus, kurių pajėgumais remiasi, taip pat nurodyti ir kitus žinomus subtiekėjus.</w:t>
      </w:r>
    </w:p>
    <w:p w14:paraId="24DC8D56"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0"/>
        <w:gridCol w:w="2370"/>
        <w:gridCol w:w="3174"/>
        <w:gridCol w:w="2062"/>
        <w:gridCol w:w="1352"/>
      </w:tblGrid>
      <w:tr w:rsidR="0069068F" w:rsidRPr="0039469A" w14:paraId="4332A71E" w14:textId="77777777" w:rsidTr="0027152A">
        <w:tc>
          <w:tcPr>
            <w:tcW w:w="675" w:type="dxa"/>
            <w:vMerge w:val="restart"/>
            <w:shd w:val="clear" w:color="auto" w:fill="D9D9D9" w:themeFill="background1" w:themeFillShade="D9"/>
            <w:vAlign w:val="center"/>
          </w:tcPr>
          <w:p w14:paraId="3C26D50A" w14:textId="77777777" w:rsidR="0069068F" w:rsidRPr="0039469A" w:rsidRDefault="0069068F" w:rsidP="0027152A">
            <w:pPr>
              <w:jc w:val="center"/>
              <w:rPr>
                <w:b/>
                <w:sz w:val="24"/>
                <w:lang w:eastAsia="en-US"/>
              </w:rPr>
            </w:pPr>
            <w:r w:rsidRPr="0039469A">
              <w:rPr>
                <w:b/>
                <w:sz w:val="24"/>
                <w:lang w:eastAsia="en-US"/>
              </w:rPr>
              <w:t>Eil. Nr.</w:t>
            </w:r>
          </w:p>
        </w:tc>
        <w:tc>
          <w:tcPr>
            <w:tcW w:w="2410" w:type="dxa"/>
            <w:vMerge w:val="restart"/>
            <w:shd w:val="clear" w:color="auto" w:fill="D9D9D9" w:themeFill="background1" w:themeFillShade="D9"/>
            <w:vAlign w:val="center"/>
          </w:tcPr>
          <w:p w14:paraId="38C7AE56" w14:textId="77777777" w:rsidR="0069068F" w:rsidRPr="0039469A" w:rsidRDefault="0069068F" w:rsidP="0027152A">
            <w:pPr>
              <w:jc w:val="center"/>
              <w:rPr>
                <w:b/>
                <w:sz w:val="24"/>
                <w:lang w:eastAsia="en-US"/>
              </w:rPr>
            </w:pPr>
            <w:r w:rsidRPr="0039469A">
              <w:rPr>
                <w:b/>
                <w:sz w:val="24"/>
                <w:lang w:eastAsia="en-US"/>
              </w:rPr>
              <w:t>Subtiekėjo pavadinimas, kodas ir adresas</w:t>
            </w:r>
          </w:p>
        </w:tc>
        <w:tc>
          <w:tcPr>
            <w:tcW w:w="3260" w:type="dxa"/>
            <w:vMerge w:val="restart"/>
            <w:shd w:val="clear" w:color="auto" w:fill="D9D9D9" w:themeFill="background1" w:themeFillShade="D9"/>
            <w:vAlign w:val="center"/>
          </w:tcPr>
          <w:p w14:paraId="5F77DA94" w14:textId="77777777" w:rsidR="0069068F" w:rsidRPr="0039469A" w:rsidRDefault="0069068F" w:rsidP="0027152A">
            <w:pPr>
              <w:jc w:val="center"/>
              <w:rPr>
                <w:b/>
                <w:sz w:val="24"/>
                <w:lang w:eastAsia="en-US"/>
              </w:rPr>
            </w:pPr>
            <w:r w:rsidRPr="0039469A">
              <w:rPr>
                <w:b/>
                <w:sz w:val="24"/>
                <w:lang w:eastAsia="en-US"/>
              </w:rPr>
              <w:t xml:space="preserve">Numatomos suteikti paslaugos </w:t>
            </w:r>
          </w:p>
        </w:tc>
        <w:tc>
          <w:tcPr>
            <w:tcW w:w="3509" w:type="dxa"/>
            <w:gridSpan w:val="2"/>
            <w:shd w:val="clear" w:color="auto" w:fill="D9D9D9" w:themeFill="background1" w:themeFillShade="D9"/>
            <w:vAlign w:val="center"/>
          </w:tcPr>
          <w:p w14:paraId="14094898" w14:textId="77777777" w:rsidR="0069068F" w:rsidRPr="0039469A" w:rsidRDefault="0069068F" w:rsidP="0027152A">
            <w:pPr>
              <w:jc w:val="center"/>
              <w:rPr>
                <w:b/>
                <w:sz w:val="24"/>
                <w:lang w:eastAsia="en-US"/>
              </w:rPr>
            </w:pPr>
            <w:r w:rsidRPr="0039469A">
              <w:rPr>
                <w:b/>
                <w:sz w:val="24"/>
                <w:lang w:eastAsia="en-US"/>
              </w:rPr>
              <w:t>Pirkimo sutarties dalis pasiūlymo kainoje, kuriai ketinama pasitelkti subtiekėjus</w:t>
            </w:r>
          </w:p>
        </w:tc>
      </w:tr>
      <w:tr w:rsidR="0069068F" w:rsidRPr="0039469A" w14:paraId="1C37D4BE" w14:textId="77777777" w:rsidTr="0027152A">
        <w:tc>
          <w:tcPr>
            <w:tcW w:w="675" w:type="dxa"/>
            <w:vMerge/>
            <w:shd w:val="clear" w:color="auto" w:fill="D9D9D9" w:themeFill="background1" w:themeFillShade="D9"/>
            <w:vAlign w:val="center"/>
          </w:tcPr>
          <w:p w14:paraId="0941F0B6" w14:textId="77777777" w:rsidR="0069068F" w:rsidRPr="0039469A" w:rsidRDefault="0069068F" w:rsidP="0027152A">
            <w:pPr>
              <w:jc w:val="center"/>
              <w:rPr>
                <w:b/>
                <w:sz w:val="24"/>
                <w:lang w:eastAsia="en-US"/>
              </w:rPr>
            </w:pPr>
          </w:p>
        </w:tc>
        <w:tc>
          <w:tcPr>
            <w:tcW w:w="2410" w:type="dxa"/>
            <w:vMerge/>
            <w:shd w:val="clear" w:color="auto" w:fill="D9D9D9" w:themeFill="background1" w:themeFillShade="D9"/>
            <w:vAlign w:val="center"/>
          </w:tcPr>
          <w:p w14:paraId="41BC1C2E" w14:textId="77777777" w:rsidR="0069068F" w:rsidRPr="0039469A" w:rsidRDefault="0069068F" w:rsidP="0027152A">
            <w:pPr>
              <w:jc w:val="center"/>
              <w:rPr>
                <w:b/>
                <w:sz w:val="24"/>
                <w:lang w:eastAsia="en-US"/>
              </w:rPr>
            </w:pPr>
          </w:p>
        </w:tc>
        <w:tc>
          <w:tcPr>
            <w:tcW w:w="3260" w:type="dxa"/>
            <w:vMerge/>
            <w:shd w:val="clear" w:color="auto" w:fill="D9D9D9" w:themeFill="background1" w:themeFillShade="D9"/>
            <w:vAlign w:val="center"/>
          </w:tcPr>
          <w:p w14:paraId="6891F50A" w14:textId="77777777" w:rsidR="0069068F" w:rsidRPr="0039469A" w:rsidRDefault="0069068F" w:rsidP="0027152A">
            <w:pPr>
              <w:jc w:val="center"/>
              <w:rPr>
                <w:b/>
                <w:sz w:val="24"/>
                <w:lang w:eastAsia="en-US"/>
              </w:rPr>
            </w:pPr>
          </w:p>
        </w:tc>
        <w:tc>
          <w:tcPr>
            <w:tcW w:w="2127" w:type="dxa"/>
            <w:shd w:val="clear" w:color="auto" w:fill="D9D9D9" w:themeFill="background1" w:themeFillShade="D9"/>
            <w:vAlign w:val="center"/>
          </w:tcPr>
          <w:p w14:paraId="427262CA" w14:textId="77777777" w:rsidR="0069068F" w:rsidRPr="0039469A" w:rsidRDefault="0069068F" w:rsidP="0027152A">
            <w:pPr>
              <w:jc w:val="center"/>
              <w:rPr>
                <w:b/>
                <w:sz w:val="24"/>
                <w:lang w:eastAsia="en-US"/>
              </w:rPr>
            </w:pPr>
            <w:r w:rsidRPr="0039469A">
              <w:rPr>
                <w:b/>
                <w:sz w:val="24"/>
                <w:lang w:eastAsia="en-US"/>
              </w:rPr>
              <w:t>EUR su PVM</w:t>
            </w:r>
          </w:p>
        </w:tc>
        <w:tc>
          <w:tcPr>
            <w:tcW w:w="1382" w:type="dxa"/>
            <w:shd w:val="clear" w:color="auto" w:fill="D9D9D9" w:themeFill="background1" w:themeFillShade="D9"/>
            <w:vAlign w:val="center"/>
          </w:tcPr>
          <w:p w14:paraId="3944B746" w14:textId="77777777" w:rsidR="0069068F" w:rsidRPr="0039469A" w:rsidRDefault="0069068F" w:rsidP="0027152A">
            <w:pPr>
              <w:jc w:val="center"/>
              <w:rPr>
                <w:b/>
                <w:sz w:val="24"/>
                <w:lang w:eastAsia="en-US"/>
              </w:rPr>
            </w:pPr>
            <w:r w:rsidRPr="0039469A">
              <w:rPr>
                <w:b/>
                <w:sz w:val="24"/>
                <w:lang w:eastAsia="en-US"/>
              </w:rPr>
              <w:t>Proc.</w:t>
            </w:r>
          </w:p>
        </w:tc>
      </w:tr>
      <w:tr w:rsidR="0069068F" w:rsidRPr="0039469A" w14:paraId="25743C72" w14:textId="77777777" w:rsidTr="0027152A">
        <w:tc>
          <w:tcPr>
            <w:tcW w:w="9854" w:type="dxa"/>
            <w:gridSpan w:val="5"/>
          </w:tcPr>
          <w:p w14:paraId="24E94E79" w14:textId="77777777" w:rsidR="0069068F" w:rsidRPr="0039469A" w:rsidRDefault="0069068F" w:rsidP="0027152A">
            <w:pPr>
              <w:jc w:val="center"/>
              <w:rPr>
                <w:b/>
                <w:sz w:val="24"/>
                <w:lang w:eastAsia="en-US"/>
              </w:rPr>
            </w:pPr>
            <w:r w:rsidRPr="0039469A">
              <w:rPr>
                <w:b/>
                <w:sz w:val="24"/>
                <w:lang w:eastAsia="en-US"/>
              </w:rPr>
              <w:t>Subtiekėjai ir ūkio subjektai, kurių pajėgumais remiamasi įrodinėjant kvalifikacijos atitiktį</w:t>
            </w:r>
          </w:p>
        </w:tc>
      </w:tr>
      <w:tr w:rsidR="0069068F" w:rsidRPr="0039469A" w14:paraId="5F86D925" w14:textId="77777777" w:rsidTr="0027152A">
        <w:tc>
          <w:tcPr>
            <w:tcW w:w="675" w:type="dxa"/>
          </w:tcPr>
          <w:p w14:paraId="773F95A3" w14:textId="77777777" w:rsidR="0069068F" w:rsidRPr="0039469A" w:rsidRDefault="0069068F" w:rsidP="0027152A">
            <w:pPr>
              <w:jc w:val="both"/>
              <w:rPr>
                <w:sz w:val="24"/>
                <w:lang w:eastAsia="en-US"/>
              </w:rPr>
            </w:pPr>
          </w:p>
        </w:tc>
        <w:tc>
          <w:tcPr>
            <w:tcW w:w="2410" w:type="dxa"/>
          </w:tcPr>
          <w:p w14:paraId="5D5C7F35" w14:textId="77777777" w:rsidR="0069068F" w:rsidRPr="0039469A" w:rsidRDefault="0069068F" w:rsidP="0027152A">
            <w:pPr>
              <w:jc w:val="both"/>
              <w:rPr>
                <w:sz w:val="24"/>
                <w:lang w:eastAsia="en-US"/>
              </w:rPr>
            </w:pPr>
          </w:p>
        </w:tc>
        <w:tc>
          <w:tcPr>
            <w:tcW w:w="3260" w:type="dxa"/>
          </w:tcPr>
          <w:p w14:paraId="4088EACC" w14:textId="77777777" w:rsidR="0069068F" w:rsidRPr="0039469A" w:rsidRDefault="0069068F" w:rsidP="0027152A">
            <w:pPr>
              <w:jc w:val="both"/>
              <w:rPr>
                <w:sz w:val="24"/>
                <w:lang w:eastAsia="en-US"/>
              </w:rPr>
            </w:pPr>
          </w:p>
        </w:tc>
        <w:tc>
          <w:tcPr>
            <w:tcW w:w="2127" w:type="dxa"/>
          </w:tcPr>
          <w:p w14:paraId="5FA46614" w14:textId="77777777" w:rsidR="0069068F" w:rsidRPr="0039469A" w:rsidRDefault="0069068F" w:rsidP="0027152A">
            <w:pPr>
              <w:jc w:val="both"/>
              <w:rPr>
                <w:sz w:val="24"/>
                <w:lang w:eastAsia="en-US"/>
              </w:rPr>
            </w:pPr>
          </w:p>
        </w:tc>
        <w:tc>
          <w:tcPr>
            <w:tcW w:w="1382" w:type="dxa"/>
          </w:tcPr>
          <w:p w14:paraId="40ED0287" w14:textId="77777777" w:rsidR="0069068F" w:rsidRPr="0039469A" w:rsidRDefault="0069068F" w:rsidP="0027152A">
            <w:pPr>
              <w:jc w:val="both"/>
              <w:rPr>
                <w:sz w:val="24"/>
                <w:lang w:eastAsia="en-US"/>
              </w:rPr>
            </w:pPr>
          </w:p>
        </w:tc>
      </w:tr>
      <w:tr w:rsidR="0069068F" w:rsidRPr="0039469A" w14:paraId="7999B179" w14:textId="77777777" w:rsidTr="0027152A">
        <w:tc>
          <w:tcPr>
            <w:tcW w:w="675" w:type="dxa"/>
          </w:tcPr>
          <w:p w14:paraId="5345540E" w14:textId="77777777" w:rsidR="0069068F" w:rsidRPr="0039469A" w:rsidRDefault="0069068F" w:rsidP="0027152A">
            <w:pPr>
              <w:jc w:val="both"/>
              <w:rPr>
                <w:sz w:val="24"/>
                <w:lang w:eastAsia="en-US"/>
              </w:rPr>
            </w:pPr>
          </w:p>
        </w:tc>
        <w:tc>
          <w:tcPr>
            <w:tcW w:w="2410" w:type="dxa"/>
          </w:tcPr>
          <w:p w14:paraId="25B68158" w14:textId="77777777" w:rsidR="0069068F" w:rsidRPr="0039469A" w:rsidRDefault="0069068F" w:rsidP="0027152A">
            <w:pPr>
              <w:jc w:val="both"/>
              <w:rPr>
                <w:sz w:val="24"/>
                <w:lang w:eastAsia="en-US"/>
              </w:rPr>
            </w:pPr>
          </w:p>
        </w:tc>
        <w:tc>
          <w:tcPr>
            <w:tcW w:w="3260" w:type="dxa"/>
          </w:tcPr>
          <w:p w14:paraId="658CC1CB" w14:textId="77777777" w:rsidR="0069068F" w:rsidRPr="0039469A" w:rsidRDefault="0069068F" w:rsidP="0027152A">
            <w:pPr>
              <w:jc w:val="both"/>
              <w:rPr>
                <w:sz w:val="24"/>
                <w:lang w:eastAsia="en-US"/>
              </w:rPr>
            </w:pPr>
          </w:p>
        </w:tc>
        <w:tc>
          <w:tcPr>
            <w:tcW w:w="2127" w:type="dxa"/>
          </w:tcPr>
          <w:p w14:paraId="63F364C2" w14:textId="77777777" w:rsidR="0069068F" w:rsidRPr="0039469A" w:rsidRDefault="0069068F" w:rsidP="0027152A">
            <w:pPr>
              <w:jc w:val="both"/>
              <w:rPr>
                <w:sz w:val="24"/>
                <w:lang w:eastAsia="en-US"/>
              </w:rPr>
            </w:pPr>
          </w:p>
        </w:tc>
        <w:tc>
          <w:tcPr>
            <w:tcW w:w="1382" w:type="dxa"/>
          </w:tcPr>
          <w:p w14:paraId="0B6D426B" w14:textId="77777777" w:rsidR="0069068F" w:rsidRPr="0039469A" w:rsidRDefault="0069068F" w:rsidP="0027152A">
            <w:pPr>
              <w:jc w:val="both"/>
              <w:rPr>
                <w:sz w:val="24"/>
                <w:lang w:eastAsia="en-US"/>
              </w:rPr>
            </w:pPr>
          </w:p>
        </w:tc>
      </w:tr>
      <w:tr w:rsidR="0069068F" w:rsidRPr="0039469A" w14:paraId="5E9A1423" w14:textId="77777777" w:rsidTr="0027152A">
        <w:tc>
          <w:tcPr>
            <w:tcW w:w="675" w:type="dxa"/>
          </w:tcPr>
          <w:p w14:paraId="183A6E6A" w14:textId="77777777" w:rsidR="0069068F" w:rsidRPr="0039469A" w:rsidRDefault="0069068F" w:rsidP="0027152A">
            <w:pPr>
              <w:jc w:val="both"/>
              <w:rPr>
                <w:sz w:val="24"/>
                <w:lang w:eastAsia="en-US"/>
              </w:rPr>
            </w:pPr>
          </w:p>
        </w:tc>
        <w:tc>
          <w:tcPr>
            <w:tcW w:w="2410" w:type="dxa"/>
          </w:tcPr>
          <w:p w14:paraId="14AA8AF0" w14:textId="77777777" w:rsidR="0069068F" w:rsidRPr="0039469A" w:rsidRDefault="0069068F" w:rsidP="0027152A">
            <w:pPr>
              <w:jc w:val="both"/>
              <w:rPr>
                <w:sz w:val="24"/>
                <w:lang w:eastAsia="en-US"/>
              </w:rPr>
            </w:pPr>
          </w:p>
        </w:tc>
        <w:tc>
          <w:tcPr>
            <w:tcW w:w="3260" w:type="dxa"/>
          </w:tcPr>
          <w:p w14:paraId="6DA0D607" w14:textId="77777777" w:rsidR="0069068F" w:rsidRPr="0039469A" w:rsidRDefault="0069068F" w:rsidP="0027152A">
            <w:pPr>
              <w:jc w:val="both"/>
              <w:rPr>
                <w:sz w:val="24"/>
                <w:lang w:eastAsia="en-US"/>
              </w:rPr>
            </w:pPr>
          </w:p>
        </w:tc>
        <w:tc>
          <w:tcPr>
            <w:tcW w:w="2127" w:type="dxa"/>
          </w:tcPr>
          <w:p w14:paraId="4E3FB743" w14:textId="77777777" w:rsidR="0069068F" w:rsidRPr="0039469A" w:rsidRDefault="0069068F" w:rsidP="0027152A">
            <w:pPr>
              <w:jc w:val="both"/>
              <w:rPr>
                <w:sz w:val="24"/>
                <w:lang w:eastAsia="en-US"/>
              </w:rPr>
            </w:pPr>
          </w:p>
        </w:tc>
        <w:tc>
          <w:tcPr>
            <w:tcW w:w="1382" w:type="dxa"/>
          </w:tcPr>
          <w:p w14:paraId="7D6674C1" w14:textId="77777777" w:rsidR="0069068F" w:rsidRPr="0039469A" w:rsidRDefault="0069068F" w:rsidP="0027152A">
            <w:pPr>
              <w:jc w:val="both"/>
              <w:rPr>
                <w:sz w:val="24"/>
                <w:lang w:eastAsia="en-US"/>
              </w:rPr>
            </w:pPr>
          </w:p>
        </w:tc>
      </w:tr>
      <w:tr w:rsidR="0069068F" w:rsidRPr="0039469A" w14:paraId="32243DEC" w14:textId="77777777" w:rsidTr="0027152A">
        <w:tc>
          <w:tcPr>
            <w:tcW w:w="675" w:type="dxa"/>
          </w:tcPr>
          <w:p w14:paraId="58035EA7" w14:textId="77777777" w:rsidR="0069068F" w:rsidRPr="0039469A" w:rsidRDefault="0069068F" w:rsidP="0027152A">
            <w:pPr>
              <w:jc w:val="both"/>
              <w:rPr>
                <w:sz w:val="24"/>
                <w:lang w:eastAsia="en-US"/>
              </w:rPr>
            </w:pPr>
          </w:p>
        </w:tc>
        <w:tc>
          <w:tcPr>
            <w:tcW w:w="2410" w:type="dxa"/>
          </w:tcPr>
          <w:p w14:paraId="145301A4" w14:textId="77777777" w:rsidR="0069068F" w:rsidRPr="0039469A" w:rsidRDefault="0069068F" w:rsidP="0027152A">
            <w:pPr>
              <w:jc w:val="both"/>
              <w:rPr>
                <w:sz w:val="24"/>
                <w:lang w:eastAsia="en-US"/>
              </w:rPr>
            </w:pPr>
          </w:p>
        </w:tc>
        <w:tc>
          <w:tcPr>
            <w:tcW w:w="3260" w:type="dxa"/>
          </w:tcPr>
          <w:p w14:paraId="4F72A34E" w14:textId="77777777" w:rsidR="0069068F" w:rsidRPr="0039469A" w:rsidRDefault="0069068F" w:rsidP="0027152A">
            <w:pPr>
              <w:jc w:val="both"/>
              <w:rPr>
                <w:sz w:val="24"/>
                <w:lang w:eastAsia="en-US"/>
              </w:rPr>
            </w:pPr>
          </w:p>
        </w:tc>
        <w:tc>
          <w:tcPr>
            <w:tcW w:w="2127" w:type="dxa"/>
          </w:tcPr>
          <w:p w14:paraId="7BEFC00C" w14:textId="77777777" w:rsidR="0069068F" w:rsidRPr="0039469A" w:rsidRDefault="0069068F" w:rsidP="0027152A">
            <w:pPr>
              <w:jc w:val="both"/>
              <w:rPr>
                <w:sz w:val="24"/>
                <w:lang w:eastAsia="en-US"/>
              </w:rPr>
            </w:pPr>
          </w:p>
        </w:tc>
        <w:tc>
          <w:tcPr>
            <w:tcW w:w="1382" w:type="dxa"/>
          </w:tcPr>
          <w:p w14:paraId="37A78EF6" w14:textId="77777777" w:rsidR="0069068F" w:rsidRPr="0039469A" w:rsidRDefault="0069068F" w:rsidP="0027152A">
            <w:pPr>
              <w:jc w:val="both"/>
              <w:rPr>
                <w:sz w:val="24"/>
                <w:lang w:eastAsia="en-US"/>
              </w:rPr>
            </w:pPr>
          </w:p>
        </w:tc>
      </w:tr>
      <w:tr w:rsidR="0069068F" w:rsidRPr="0039469A" w14:paraId="1BFC0AB2" w14:textId="77777777" w:rsidTr="0027152A">
        <w:tc>
          <w:tcPr>
            <w:tcW w:w="6345" w:type="dxa"/>
            <w:gridSpan w:val="3"/>
          </w:tcPr>
          <w:p w14:paraId="3368564F" w14:textId="77777777" w:rsidR="0069068F" w:rsidRPr="0039469A" w:rsidRDefault="0069068F" w:rsidP="0027152A">
            <w:pPr>
              <w:jc w:val="right"/>
              <w:rPr>
                <w:sz w:val="24"/>
                <w:lang w:eastAsia="en-US"/>
              </w:rPr>
            </w:pPr>
            <w:r w:rsidRPr="0039469A">
              <w:rPr>
                <w:b/>
                <w:sz w:val="24"/>
                <w:lang w:eastAsia="en-US"/>
              </w:rPr>
              <w:t>Viso:</w:t>
            </w:r>
          </w:p>
        </w:tc>
        <w:tc>
          <w:tcPr>
            <w:tcW w:w="2127" w:type="dxa"/>
          </w:tcPr>
          <w:p w14:paraId="44C3EACB" w14:textId="77777777" w:rsidR="0069068F" w:rsidRPr="0039469A" w:rsidRDefault="0069068F" w:rsidP="0027152A">
            <w:pPr>
              <w:jc w:val="both"/>
              <w:rPr>
                <w:sz w:val="24"/>
                <w:lang w:eastAsia="en-US"/>
              </w:rPr>
            </w:pPr>
          </w:p>
        </w:tc>
        <w:tc>
          <w:tcPr>
            <w:tcW w:w="1382" w:type="dxa"/>
          </w:tcPr>
          <w:p w14:paraId="2B133C46" w14:textId="77777777" w:rsidR="0069068F" w:rsidRPr="0039469A" w:rsidRDefault="0069068F" w:rsidP="0027152A">
            <w:pPr>
              <w:jc w:val="both"/>
              <w:rPr>
                <w:sz w:val="24"/>
                <w:lang w:eastAsia="en-US"/>
              </w:rPr>
            </w:pPr>
          </w:p>
        </w:tc>
      </w:tr>
      <w:tr w:rsidR="0069068F" w:rsidRPr="0039469A" w14:paraId="541982E9" w14:textId="77777777" w:rsidTr="0027152A">
        <w:tc>
          <w:tcPr>
            <w:tcW w:w="9854" w:type="dxa"/>
            <w:gridSpan w:val="5"/>
          </w:tcPr>
          <w:p w14:paraId="2F330A29" w14:textId="77777777" w:rsidR="0069068F" w:rsidRPr="0039469A" w:rsidRDefault="0069068F" w:rsidP="0027152A">
            <w:pPr>
              <w:jc w:val="center"/>
              <w:rPr>
                <w:b/>
                <w:sz w:val="24"/>
                <w:lang w:eastAsia="en-US"/>
              </w:rPr>
            </w:pPr>
            <w:r w:rsidRPr="0039469A">
              <w:rPr>
                <w:b/>
                <w:sz w:val="24"/>
                <w:lang w:eastAsia="en-US"/>
              </w:rPr>
              <w:t>Kiti žinomi subtiekėjai, kurie bus pasitelkti vykdant pirkimo sutartį ir kurių pajėgumais nesiremiama įrodinėjant kvalifikacijos atitiktį</w:t>
            </w:r>
          </w:p>
        </w:tc>
      </w:tr>
      <w:tr w:rsidR="0069068F" w:rsidRPr="0039469A" w14:paraId="1DE8773A" w14:textId="77777777" w:rsidTr="0027152A">
        <w:tc>
          <w:tcPr>
            <w:tcW w:w="675" w:type="dxa"/>
          </w:tcPr>
          <w:p w14:paraId="71C01170" w14:textId="77777777" w:rsidR="0069068F" w:rsidRPr="0039469A" w:rsidRDefault="0069068F" w:rsidP="0027152A">
            <w:pPr>
              <w:jc w:val="both"/>
              <w:rPr>
                <w:sz w:val="24"/>
                <w:lang w:eastAsia="en-US"/>
              </w:rPr>
            </w:pPr>
          </w:p>
        </w:tc>
        <w:tc>
          <w:tcPr>
            <w:tcW w:w="2410" w:type="dxa"/>
          </w:tcPr>
          <w:p w14:paraId="7069EBFF" w14:textId="77777777" w:rsidR="0069068F" w:rsidRPr="0039469A" w:rsidRDefault="0069068F" w:rsidP="0027152A">
            <w:pPr>
              <w:jc w:val="both"/>
              <w:rPr>
                <w:sz w:val="24"/>
                <w:lang w:eastAsia="en-US"/>
              </w:rPr>
            </w:pPr>
          </w:p>
        </w:tc>
        <w:tc>
          <w:tcPr>
            <w:tcW w:w="3260" w:type="dxa"/>
          </w:tcPr>
          <w:p w14:paraId="2A8F8EA6" w14:textId="77777777" w:rsidR="0069068F" w:rsidRPr="0039469A" w:rsidRDefault="0069068F" w:rsidP="0027152A">
            <w:pPr>
              <w:jc w:val="both"/>
              <w:rPr>
                <w:sz w:val="24"/>
                <w:lang w:eastAsia="en-US"/>
              </w:rPr>
            </w:pPr>
          </w:p>
        </w:tc>
        <w:tc>
          <w:tcPr>
            <w:tcW w:w="2127" w:type="dxa"/>
          </w:tcPr>
          <w:p w14:paraId="60603744" w14:textId="77777777" w:rsidR="0069068F" w:rsidRPr="0039469A" w:rsidRDefault="0069068F" w:rsidP="0027152A">
            <w:pPr>
              <w:jc w:val="both"/>
              <w:rPr>
                <w:sz w:val="24"/>
                <w:lang w:eastAsia="en-US"/>
              </w:rPr>
            </w:pPr>
          </w:p>
        </w:tc>
        <w:tc>
          <w:tcPr>
            <w:tcW w:w="1382" w:type="dxa"/>
          </w:tcPr>
          <w:p w14:paraId="6635180C" w14:textId="77777777" w:rsidR="0069068F" w:rsidRPr="0039469A" w:rsidRDefault="0069068F" w:rsidP="0027152A">
            <w:pPr>
              <w:jc w:val="both"/>
              <w:rPr>
                <w:sz w:val="24"/>
                <w:lang w:eastAsia="en-US"/>
              </w:rPr>
            </w:pPr>
          </w:p>
        </w:tc>
      </w:tr>
      <w:tr w:rsidR="0069068F" w:rsidRPr="0039469A" w14:paraId="10EBAF05" w14:textId="77777777" w:rsidTr="0027152A">
        <w:tc>
          <w:tcPr>
            <w:tcW w:w="675" w:type="dxa"/>
          </w:tcPr>
          <w:p w14:paraId="7A32B100" w14:textId="77777777" w:rsidR="0069068F" w:rsidRPr="0039469A" w:rsidRDefault="0069068F" w:rsidP="0027152A">
            <w:pPr>
              <w:jc w:val="both"/>
              <w:rPr>
                <w:sz w:val="24"/>
                <w:lang w:eastAsia="en-US"/>
              </w:rPr>
            </w:pPr>
          </w:p>
        </w:tc>
        <w:tc>
          <w:tcPr>
            <w:tcW w:w="2410" w:type="dxa"/>
          </w:tcPr>
          <w:p w14:paraId="05BD5167" w14:textId="77777777" w:rsidR="0069068F" w:rsidRPr="0039469A" w:rsidRDefault="0069068F" w:rsidP="0027152A">
            <w:pPr>
              <w:jc w:val="both"/>
              <w:rPr>
                <w:sz w:val="24"/>
                <w:lang w:eastAsia="en-US"/>
              </w:rPr>
            </w:pPr>
          </w:p>
        </w:tc>
        <w:tc>
          <w:tcPr>
            <w:tcW w:w="3260" w:type="dxa"/>
          </w:tcPr>
          <w:p w14:paraId="4AE88E65" w14:textId="77777777" w:rsidR="0069068F" w:rsidRPr="0039469A" w:rsidRDefault="0069068F" w:rsidP="0027152A">
            <w:pPr>
              <w:jc w:val="both"/>
              <w:rPr>
                <w:sz w:val="24"/>
                <w:lang w:eastAsia="en-US"/>
              </w:rPr>
            </w:pPr>
          </w:p>
        </w:tc>
        <w:tc>
          <w:tcPr>
            <w:tcW w:w="2127" w:type="dxa"/>
          </w:tcPr>
          <w:p w14:paraId="56AB9873" w14:textId="77777777" w:rsidR="0069068F" w:rsidRPr="0039469A" w:rsidRDefault="0069068F" w:rsidP="0027152A">
            <w:pPr>
              <w:jc w:val="both"/>
              <w:rPr>
                <w:sz w:val="24"/>
                <w:lang w:eastAsia="en-US"/>
              </w:rPr>
            </w:pPr>
          </w:p>
        </w:tc>
        <w:tc>
          <w:tcPr>
            <w:tcW w:w="1382" w:type="dxa"/>
          </w:tcPr>
          <w:p w14:paraId="100452DD" w14:textId="77777777" w:rsidR="0069068F" w:rsidRPr="0039469A" w:rsidRDefault="0069068F" w:rsidP="0027152A">
            <w:pPr>
              <w:jc w:val="both"/>
              <w:rPr>
                <w:sz w:val="24"/>
                <w:lang w:eastAsia="en-US"/>
              </w:rPr>
            </w:pPr>
          </w:p>
        </w:tc>
      </w:tr>
      <w:tr w:rsidR="0069068F" w:rsidRPr="0039469A" w14:paraId="218795FC" w14:textId="77777777" w:rsidTr="0027152A">
        <w:tc>
          <w:tcPr>
            <w:tcW w:w="675" w:type="dxa"/>
          </w:tcPr>
          <w:p w14:paraId="3CA61847" w14:textId="77777777" w:rsidR="0069068F" w:rsidRPr="0039469A" w:rsidRDefault="0069068F" w:rsidP="0027152A">
            <w:pPr>
              <w:jc w:val="both"/>
              <w:rPr>
                <w:sz w:val="24"/>
                <w:lang w:eastAsia="en-US"/>
              </w:rPr>
            </w:pPr>
          </w:p>
        </w:tc>
        <w:tc>
          <w:tcPr>
            <w:tcW w:w="2410" w:type="dxa"/>
          </w:tcPr>
          <w:p w14:paraId="4AFE1DE1" w14:textId="77777777" w:rsidR="0069068F" w:rsidRPr="0039469A" w:rsidRDefault="0069068F" w:rsidP="0027152A">
            <w:pPr>
              <w:jc w:val="both"/>
              <w:rPr>
                <w:sz w:val="24"/>
                <w:lang w:eastAsia="en-US"/>
              </w:rPr>
            </w:pPr>
          </w:p>
        </w:tc>
        <w:tc>
          <w:tcPr>
            <w:tcW w:w="3260" w:type="dxa"/>
          </w:tcPr>
          <w:p w14:paraId="11CD2286" w14:textId="77777777" w:rsidR="0069068F" w:rsidRPr="0039469A" w:rsidRDefault="0069068F" w:rsidP="0027152A">
            <w:pPr>
              <w:jc w:val="both"/>
              <w:rPr>
                <w:sz w:val="24"/>
                <w:lang w:eastAsia="en-US"/>
              </w:rPr>
            </w:pPr>
          </w:p>
        </w:tc>
        <w:tc>
          <w:tcPr>
            <w:tcW w:w="2127" w:type="dxa"/>
          </w:tcPr>
          <w:p w14:paraId="05B223BC" w14:textId="77777777" w:rsidR="0069068F" w:rsidRPr="0039469A" w:rsidRDefault="0069068F" w:rsidP="0027152A">
            <w:pPr>
              <w:jc w:val="both"/>
              <w:rPr>
                <w:sz w:val="24"/>
                <w:lang w:eastAsia="en-US"/>
              </w:rPr>
            </w:pPr>
          </w:p>
        </w:tc>
        <w:tc>
          <w:tcPr>
            <w:tcW w:w="1382" w:type="dxa"/>
          </w:tcPr>
          <w:p w14:paraId="1E11877D" w14:textId="77777777" w:rsidR="0069068F" w:rsidRPr="0039469A" w:rsidRDefault="0069068F" w:rsidP="0027152A">
            <w:pPr>
              <w:jc w:val="both"/>
              <w:rPr>
                <w:sz w:val="24"/>
                <w:lang w:eastAsia="en-US"/>
              </w:rPr>
            </w:pPr>
          </w:p>
        </w:tc>
      </w:tr>
      <w:tr w:rsidR="0069068F" w:rsidRPr="0039469A" w14:paraId="2D74A166" w14:textId="77777777" w:rsidTr="0027152A">
        <w:tc>
          <w:tcPr>
            <w:tcW w:w="6345" w:type="dxa"/>
            <w:gridSpan w:val="3"/>
          </w:tcPr>
          <w:p w14:paraId="6991BAA3" w14:textId="77777777" w:rsidR="0069068F" w:rsidRPr="0039469A" w:rsidRDefault="0069068F" w:rsidP="0027152A">
            <w:pPr>
              <w:jc w:val="right"/>
              <w:rPr>
                <w:b/>
                <w:sz w:val="24"/>
                <w:lang w:eastAsia="en-US"/>
              </w:rPr>
            </w:pPr>
            <w:r w:rsidRPr="0039469A">
              <w:rPr>
                <w:b/>
                <w:sz w:val="24"/>
                <w:lang w:eastAsia="en-US"/>
              </w:rPr>
              <w:t>Viso:</w:t>
            </w:r>
          </w:p>
        </w:tc>
        <w:tc>
          <w:tcPr>
            <w:tcW w:w="2127" w:type="dxa"/>
          </w:tcPr>
          <w:p w14:paraId="16B1F41B" w14:textId="77777777" w:rsidR="0069068F" w:rsidRPr="0039469A" w:rsidRDefault="0069068F" w:rsidP="0027152A">
            <w:pPr>
              <w:jc w:val="both"/>
              <w:rPr>
                <w:sz w:val="24"/>
                <w:lang w:eastAsia="en-US"/>
              </w:rPr>
            </w:pPr>
          </w:p>
        </w:tc>
        <w:tc>
          <w:tcPr>
            <w:tcW w:w="1382" w:type="dxa"/>
          </w:tcPr>
          <w:p w14:paraId="43EE7112" w14:textId="77777777" w:rsidR="0069068F" w:rsidRPr="0039469A" w:rsidRDefault="0069068F" w:rsidP="0027152A">
            <w:pPr>
              <w:jc w:val="both"/>
              <w:rPr>
                <w:sz w:val="24"/>
                <w:lang w:eastAsia="en-US"/>
              </w:rPr>
            </w:pPr>
          </w:p>
        </w:tc>
      </w:tr>
    </w:tbl>
    <w:p w14:paraId="6E608212" w14:textId="77777777" w:rsidR="0069068F" w:rsidRPr="0039469A" w:rsidRDefault="0069068F" w:rsidP="0069068F">
      <w:pPr>
        <w:spacing w:after="0" w:line="240" w:lineRule="auto"/>
        <w:ind w:firstLine="567"/>
        <w:contextualSpacing/>
        <w:jc w:val="both"/>
        <w:rPr>
          <w:rFonts w:ascii="Times New Roman" w:eastAsia="Times New Roman" w:hAnsi="Times New Roman" w:cs="Times New Roman"/>
          <w:i/>
          <w:sz w:val="24"/>
          <w:szCs w:val="20"/>
          <w:lang w:eastAsia="en-US"/>
        </w:rPr>
      </w:pPr>
      <w:r w:rsidRPr="0039469A">
        <w:rPr>
          <w:rFonts w:ascii="Times New Roman" w:eastAsia="Times New Roman" w:hAnsi="Times New Roman" w:cs="Times New Roman"/>
          <w:i/>
          <w:sz w:val="24"/>
          <w:szCs w:val="20"/>
          <w:lang w:eastAsia="en-US"/>
        </w:rPr>
        <w:t>Pastaba.</w:t>
      </w:r>
      <w:r w:rsidRPr="0039469A">
        <w:rPr>
          <w:rFonts w:ascii="Times New Roman" w:eastAsia="Times New Roman" w:hAnsi="Times New Roman" w:cs="Times New Roman"/>
          <w:b/>
          <w:i/>
          <w:sz w:val="24"/>
          <w:szCs w:val="20"/>
          <w:lang w:eastAsia="en-US"/>
        </w:rPr>
        <w:t xml:space="preserve"> </w:t>
      </w:r>
      <w:r w:rsidRPr="0039469A">
        <w:rPr>
          <w:rFonts w:ascii="Times New Roman" w:eastAsia="Times New Roman" w:hAnsi="Times New Roman" w:cs="Times New Roman"/>
          <w:i/>
          <w:sz w:val="24"/>
          <w:szCs w:val="20"/>
          <w:lang w:eastAsia="en-US"/>
        </w:rPr>
        <w:t>Tiekėjo (tiekėjų grupės partnerių) ir subtiekėjų bendra numatomų teikti paslaugų vertė turi atitikti bendrą pasiūlymo sumą EUR su PVM.</w:t>
      </w:r>
    </w:p>
    <w:p w14:paraId="076AD957"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29208831"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Informacija apie finansinio ir ekonominio pajėgumo atitikčiai pasitelkiamus subjektus:</w:t>
      </w:r>
    </w:p>
    <w:tbl>
      <w:tblPr>
        <w:tblStyle w:val="Lentelstinklelis"/>
        <w:tblW w:w="9634" w:type="dxa"/>
        <w:tblLook w:val="04A0" w:firstRow="1" w:lastRow="0" w:firstColumn="1" w:lastColumn="0" w:noHBand="0" w:noVBand="1"/>
      </w:tblPr>
      <w:tblGrid>
        <w:gridCol w:w="659"/>
        <w:gridCol w:w="5432"/>
        <w:gridCol w:w="3543"/>
      </w:tblGrid>
      <w:tr w:rsidR="0069068F" w:rsidRPr="0039469A" w14:paraId="28E2F823" w14:textId="77777777" w:rsidTr="0027152A">
        <w:tc>
          <w:tcPr>
            <w:tcW w:w="659" w:type="dxa"/>
          </w:tcPr>
          <w:p w14:paraId="6015925F" w14:textId="77777777" w:rsidR="0069068F" w:rsidRPr="0039469A" w:rsidRDefault="0069068F" w:rsidP="0027152A">
            <w:pPr>
              <w:jc w:val="center"/>
              <w:rPr>
                <w:b/>
                <w:sz w:val="24"/>
                <w:lang w:eastAsia="en-US"/>
              </w:rPr>
            </w:pPr>
            <w:r w:rsidRPr="0039469A">
              <w:rPr>
                <w:b/>
                <w:sz w:val="24"/>
                <w:lang w:eastAsia="en-US"/>
              </w:rPr>
              <w:t>Eil. Nr.</w:t>
            </w:r>
          </w:p>
        </w:tc>
        <w:tc>
          <w:tcPr>
            <w:tcW w:w="5432" w:type="dxa"/>
          </w:tcPr>
          <w:p w14:paraId="369D26CC" w14:textId="77777777" w:rsidR="0069068F" w:rsidRPr="0039469A" w:rsidRDefault="0069068F" w:rsidP="0027152A">
            <w:pPr>
              <w:jc w:val="center"/>
              <w:rPr>
                <w:b/>
                <w:sz w:val="24"/>
                <w:lang w:eastAsia="en-US"/>
              </w:rPr>
            </w:pPr>
            <w:r w:rsidRPr="0039469A">
              <w:rPr>
                <w:b/>
                <w:sz w:val="24"/>
                <w:lang w:eastAsia="en-US"/>
              </w:rPr>
              <w:t>Pavadinimas, kodas ir adresas</w:t>
            </w:r>
          </w:p>
        </w:tc>
        <w:tc>
          <w:tcPr>
            <w:tcW w:w="3543" w:type="dxa"/>
          </w:tcPr>
          <w:p w14:paraId="45E6233F" w14:textId="77777777" w:rsidR="0069068F" w:rsidRPr="0039469A" w:rsidRDefault="0069068F" w:rsidP="0027152A">
            <w:pPr>
              <w:jc w:val="center"/>
              <w:rPr>
                <w:b/>
                <w:sz w:val="24"/>
                <w:lang w:eastAsia="en-US"/>
              </w:rPr>
            </w:pPr>
            <w:r w:rsidRPr="0039469A">
              <w:rPr>
                <w:b/>
                <w:sz w:val="24"/>
                <w:lang w:eastAsia="en-US"/>
              </w:rPr>
              <w:t>Kvalifikacijos reikalavimas, dėl kurio pasitelkiamas subjektas</w:t>
            </w:r>
          </w:p>
        </w:tc>
      </w:tr>
      <w:tr w:rsidR="0069068F" w:rsidRPr="0039469A" w14:paraId="0B2EDE52" w14:textId="77777777" w:rsidTr="0027152A">
        <w:tc>
          <w:tcPr>
            <w:tcW w:w="659" w:type="dxa"/>
          </w:tcPr>
          <w:p w14:paraId="26561ECC" w14:textId="77777777" w:rsidR="0069068F" w:rsidRPr="0039469A" w:rsidRDefault="0069068F" w:rsidP="0027152A">
            <w:pPr>
              <w:jc w:val="both"/>
              <w:rPr>
                <w:sz w:val="24"/>
                <w:lang w:eastAsia="en-US"/>
              </w:rPr>
            </w:pPr>
          </w:p>
        </w:tc>
        <w:tc>
          <w:tcPr>
            <w:tcW w:w="5432" w:type="dxa"/>
          </w:tcPr>
          <w:p w14:paraId="50E847E8" w14:textId="77777777" w:rsidR="0069068F" w:rsidRPr="0039469A" w:rsidRDefault="0069068F" w:rsidP="0027152A">
            <w:pPr>
              <w:jc w:val="both"/>
              <w:rPr>
                <w:sz w:val="24"/>
                <w:lang w:eastAsia="en-US"/>
              </w:rPr>
            </w:pPr>
          </w:p>
        </w:tc>
        <w:tc>
          <w:tcPr>
            <w:tcW w:w="3543" w:type="dxa"/>
          </w:tcPr>
          <w:p w14:paraId="7A1B7A47" w14:textId="77777777" w:rsidR="0069068F" w:rsidRPr="0039469A" w:rsidRDefault="0069068F" w:rsidP="0027152A">
            <w:pPr>
              <w:jc w:val="both"/>
              <w:rPr>
                <w:sz w:val="24"/>
                <w:lang w:eastAsia="en-US"/>
              </w:rPr>
            </w:pPr>
          </w:p>
        </w:tc>
      </w:tr>
      <w:tr w:rsidR="0069068F" w:rsidRPr="0039469A" w14:paraId="22C7347C" w14:textId="77777777" w:rsidTr="0027152A">
        <w:tc>
          <w:tcPr>
            <w:tcW w:w="659" w:type="dxa"/>
          </w:tcPr>
          <w:p w14:paraId="2013B241" w14:textId="77777777" w:rsidR="0069068F" w:rsidRPr="0039469A" w:rsidRDefault="0069068F" w:rsidP="0027152A">
            <w:pPr>
              <w:jc w:val="both"/>
              <w:rPr>
                <w:sz w:val="24"/>
                <w:lang w:eastAsia="en-US"/>
              </w:rPr>
            </w:pPr>
          </w:p>
        </w:tc>
        <w:tc>
          <w:tcPr>
            <w:tcW w:w="5432" w:type="dxa"/>
          </w:tcPr>
          <w:p w14:paraId="2EAA1F83" w14:textId="77777777" w:rsidR="0069068F" w:rsidRPr="0039469A" w:rsidRDefault="0069068F" w:rsidP="0027152A">
            <w:pPr>
              <w:jc w:val="both"/>
              <w:rPr>
                <w:sz w:val="24"/>
                <w:lang w:eastAsia="en-US"/>
              </w:rPr>
            </w:pPr>
          </w:p>
        </w:tc>
        <w:tc>
          <w:tcPr>
            <w:tcW w:w="3543" w:type="dxa"/>
          </w:tcPr>
          <w:p w14:paraId="4F87AB65" w14:textId="77777777" w:rsidR="0069068F" w:rsidRPr="0039469A" w:rsidRDefault="0069068F" w:rsidP="0027152A">
            <w:pPr>
              <w:jc w:val="both"/>
              <w:rPr>
                <w:sz w:val="24"/>
                <w:lang w:eastAsia="en-US"/>
              </w:rPr>
            </w:pPr>
          </w:p>
        </w:tc>
      </w:tr>
    </w:tbl>
    <w:p w14:paraId="4F353703"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478C503F"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 xml:space="preserve">Informacija apie </w:t>
      </w:r>
      <w:proofErr w:type="spellStart"/>
      <w:r w:rsidRPr="0039469A">
        <w:rPr>
          <w:rFonts w:ascii="Times New Roman" w:eastAsia="Times New Roman" w:hAnsi="Times New Roman" w:cs="Times New Roman"/>
          <w:sz w:val="24"/>
          <w:szCs w:val="20"/>
          <w:lang w:eastAsia="en-US"/>
        </w:rPr>
        <w:t>kvazisubtiekėjus</w:t>
      </w:r>
      <w:proofErr w:type="spellEnd"/>
      <w:r w:rsidRPr="0039469A">
        <w:rPr>
          <w:rFonts w:ascii="Times New Roman" w:eastAsia="Times New Roman" w:hAnsi="Times New Roman" w:cs="Times New Roman"/>
          <w:sz w:val="24"/>
          <w:szCs w:val="20"/>
          <w:lang w:eastAsia="en-US"/>
        </w:rPr>
        <w:t xml:space="preserve"> (</w:t>
      </w:r>
      <w:r w:rsidRPr="0039469A">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39469A">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69068F" w:rsidRPr="0039469A" w14:paraId="1F492BF7" w14:textId="77777777" w:rsidTr="0027152A">
        <w:tc>
          <w:tcPr>
            <w:tcW w:w="675" w:type="dxa"/>
          </w:tcPr>
          <w:p w14:paraId="6CEF58C6" w14:textId="77777777" w:rsidR="0069068F" w:rsidRPr="0039469A" w:rsidRDefault="0069068F" w:rsidP="0027152A">
            <w:pPr>
              <w:jc w:val="center"/>
              <w:rPr>
                <w:b/>
                <w:sz w:val="24"/>
                <w:lang w:eastAsia="en-US"/>
              </w:rPr>
            </w:pPr>
            <w:r w:rsidRPr="0039469A">
              <w:rPr>
                <w:b/>
                <w:sz w:val="24"/>
                <w:lang w:eastAsia="en-US"/>
              </w:rPr>
              <w:t>Eil. Nr.</w:t>
            </w:r>
          </w:p>
        </w:tc>
        <w:tc>
          <w:tcPr>
            <w:tcW w:w="4111" w:type="dxa"/>
          </w:tcPr>
          <w:p w14:paraId="352DA69B" w14:textId="77777777" w:rsidR="0069068F" w:rsidRPr="0039469A" w:rsidRDefault="0069068F" w:rsidP="0027152A">
            <w:pPr>
              <w:jc w:val="center"/>
              <w:rPr>
                <w:b/>
                <w:sz w:val="24"/>
                <w:lang w:eastAsia="en-US"/>
              </w:rPr>
            </w:pPr>
            <w:r w:rsidRPr="0039469A">
              <w:rPr>
                <w:b/>
                <w:sz w:val="24"/>
                <w:lang w:eastAsia="en-US"/>
              </w:rPr>
              <w:t>Vardas ir pavardė</w:t>
            </w:r>
          </w:p>
        </w:tc>
        <w:tc>
          <w:tcPr>
            <w:tcW w:w="5068" w:type="dxa"/>
          </w:tcPr>
          <w:p w14:paraId="335D59C2" w14:textId="77777777" w:rsidR="0069068F" w:rsidRPr="0039469A" w:rsidRDefault="0069068F" w:rsidP="0027152A">
            <w:pPr>
              <w:jc w:val="center"/>
              <w:rPr>
                <w:b/>
                <w:sz w:val="24"/>
                <w:lang w:eastAsia="en-US"/>
              </w:rPr>
            </w:pPr>
            <w:r w:rsidRPr="0039469A">
              <w:rPr>
                <w:b/>
                <w:sz w:val="24"/>
                <w:lang w:eastAsia="en-US"/>
              </w:rPr>
              <w:t>Specialisto dabartinė darbovietė</w:t>
            </w:r>
          </w:p>
        </w:tc>
      </w:tr>
      <w:tr w:rsidR="0069068F" w:rsidRPr="0039469A" w14:paraId="2DFA74AA" w14:textId="77777777" w:rsidTr="0027152A">
        <w:tc>
          <w:tcPr>
            <w:tcW w:w="675" w:type="dxa"/>
          </w:tcPr>
          <w:p w14:paraId="552856F4" w14:textId="77777777" w:rsidR="0069068F" w:rsidRPr="0039469A" w:rsidRDefault="0069068F" w:rsidP="0027152A">
            <w:pPr>
              <w:jc w:val="both"/>
              <w:rPr>
                <w:sz w:val="24"/>
                <w:lang w:eastAsia="en-US"/>
              </w:rPr>
            </w:pPr>
          </w:p>
        </w:tc>
        <w:tc>
          <w:tcPr>
            <w:tcW w:w="4111" w:type="dxa"/>
          </w:tcPr>
          <w:p w14:paraId="079CBFA3" w14:textId="77777777" w:rsidR="0069068F" w:rsidRPr="0039469A" w:rsidRDefault="0069068F" w:rsidP="0027152A">
            <w:pPr>
              <w:jc w:val="both"/>
              <w:rPr>
                <w:sz w:val="24"/>
                <w:lang w:eastAsia="en-US"/>
              </w:rPr>
            </w:pPr>
          </w:p>
        </w:tc>
        <w:tc>
          <w:tcPr>
            <w:tcW w:w="5068" w:type="dxa"/>
          </w:tcPr>
          <w:p w14:paraId="23708065" w14:textId="77777777" w:rsidR="0069068F" w:rsidRPr="0039469A" w:rsidRDefault="0069068F" w:rsidP="0027152A">
            <w:pPr>
              <w:jc w:val="both"/>
              <w:rPr>
                <w:sz w:val="24"/>
                <w:lang w:eastAsia="en-US"/>
              </w:rPr>
            </w:pPr>
          </w:p>
        </w:tc>
      </w:tr>
      <w:tr w:rsidR="0069068F" w:rsidRPr="0039469A" w14:paraId="4EF65BFC" w14:textId="77777777" w:rsidTr="0027152A">
        <w:tc>
          <w:tcPr>
            <w:tcW w:w="675" w:type="dxa"/>
          </w:tcPr>
          <w:p w14:paraId="7C5A6CA7" w14:textId="77777777" w:rsidR="0069068F" w:rsidRPr="0039469A" w:rsidRDefault="0069068F" w:rsidP="0027152A">
            <w:pPr>
              <w:jc w:val="both"/>
              <w:rPr>
                <w:sz w:val="24"/>
                <w:lang w:eastAsia="en-US"/>
              </w:rPr>
            </w:pPr>
          </w:p>
        </w:tc>
        <w:tc>
          <w:tcPr>
            <w:tcW w:w="4111" w:type="dxa"/>
          </w:tcPr>
          <w:p w14:paraId="34074D23" w14:textId="77777777" w:rsidR="0069068F" w:rsidRPr="0039469A" w:rsidRDefault="0069068F" w:rsidP="0027152A">
            <w:pPr>
              <w:jc w:val="both"/>
              <w:rPr>
                <w:sz w:val="24"/>
                <w:lang w:eastAsia="en-US"/>
              </w:rPr>
            </w:pPr>
          </w:p>
        </w:tc>
        <w:tc>
          <w:tcPr>
            <w:tcW w:w="5068" w:type="dxa"/>
          </w:tcPr>
          <w:p w14:paraId="172704F8" w14:textId="77777777" w:rsidR="0069068F" w:rsidRPr="0039469A" w:rsidRDefault="0069068F" w:rsidP="0027152A">
            <w:pPr>
              <w:jc w:val="both"/>
              <w:rPr>
                <w:sz w:val="24"/>
                <w:lang w:eastAsia="en-US"/>
              </w:rPr>
            </w:pPr>
          </w:p>
        </w:tc>
      </w:tr>
    </w:tbl>
    <w:p w14:paraId="5C33ADBC"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p w14:paraId="459CE14F"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lastRenderedPageBreak/>
        <w:t>Siūlomos paslaugos visiškai atitinka pirkimo dokumentuose nurodytus reikalavimus.</w:t>
      </w:r>
    </w:p>
    <w:p w14:paraId="2E7C6FA3"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76D3952E"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Kartu su pasiūlymu pateikiami šie dokumentai:</w:t>
      </w:r>
    </w:p>
    <w:p w14:paraId="2E0F052A" w14:textId="77777777" w:rsidR="0069068F" w:rsidRPr="0039469A" w:rsidRDefault="0069068F" w:rsidP="0069068F">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72"/>
        <w:gridCol w:w="8956"/>
      </w:tblGrid>
      <w:tr w:rsidR="0069068F" w:rsidRPr="0039469A" w14:paraId="1E407109" w14:textId="77777777" w:rsidTr="0027152A">
        <w:tc>
          <w:tcPr>
            <w:tcW w:w="672" w:type="dxa"/>
            <w:shd w:val="clear" w:color="auto" w:fill="D9D9D9" w:themeFill="background1" w:themeFillShade="D9"/>
          </w:tcPr>
          <w:p w14:paraId="1145F50D" w14:textId="77777777" w:rsidR="0069068F" w:rsidRPr="0039469A" w:rsidRDefault="0069068F" w:rsidP="0027152A">
            <w:pPr>
              <w:jc w:val="center"/>
              <w:rPr>
                <w:b/>
                <w:sz w:val="24"/>
                <w:lang w:eastAsia="en-US"/>
              </w:rPr>
            </w:pPr>
            <w:r w:rsidRPr="0039469A">
              <w:rPr>
                <w:b/>
                <w:sz w:val="24"/>
                <w:lang w:eastAsia="en-US"/>
              </w:rPr>
              <w:t>Eil. Nr.</w:t>
            </w:r>
          </w:p>
        </w:tc>
        <w:tc>
          <w:tcPr>
            <w:tcW w:w="8956" w:type="dxa"/>
            <w:shd w:val="clear" w:color="auto" w:fill="D9D9D9" w:themeFill="background1" w:themeFillShade="D9"/>
          </w:tcPr>
          <w:p w14:paraId="43D6B091" w14:textId="77777777" w:rsidR="0069068F" w:rsidRPr="0039469A" w:rsidRDefault="0069068F" w:rsidP="0027152A">
            <w:pPr>
              <w:jc w:val="center"/>
              <w:rPr>
                <w:b/>
                <w:sz w:val="24"/>
                <w:lang w:eastAsia="en-US"/>
              </w:rPr>
            </w:pPr>
            <w:r w:rsidRPr="0039469A">
              <w:rPr>
                <w:b/>
                <w:sz w:val="24"/>
                <w:lang w:eastAsia="en-US"/>
              </w:rPr>
              <w:t>Dokumentų pavadinimai</w:t>
            </w:r>
          </w:p>
        </w:tc>
      </w:tr>
      <w:tr w:rsidR="0069068F" w:rsidRPr="0039469A" w14:paraId="64417D75" w14:textId="77777777" w:rsidTr="0027152A">
        <w:tc>
          <w:tcPr>
            <w:tcW w:w="672" w:type="dxa"/>
          </w:tcPr>
          <w:p w14:paraId="293D2F40" w14:textId="77777777" w:rsidR="0069068F" w:rsidRPr="0039469A" w:rsidRDefault="0069068F" w:rsidP="0027152A">
            <w:pPr>
              <w:jc w:val="both"/>
              <w:rPr>
                <w:sz w:val="24"/>
                <w:lang w:eastAsia="en-US"/>
              </w:rPr>
            </w:pPr>
            <w:r w:rsidRPr="0039469A">
              <w:rPr>
                <w:sz w:val="24"/>
                <w:lang w:eastAsia="en-US"/>
              </w:rPr>
              <w:t>1.</w:t>
            </w:r>
          </w:p>
        </w:tc>
        <w:tc>
          <w:tcPr>
            <w:tcW w:w="8956" w:type="dxa"/>
          </w:tcPr>
          <w:p w14:paraId="2B4A80F2" w14:textId="77777777" w:rsidR="0069068F" w:rsidRPr="0039469A" w:rsidRDefault="0069068F" w:rsidP="0027152A">
            <w:pPr>
              <w:pStyle w:val="Pagrindinistekstas"/>
              <w:ind w:firstLine="0"/>
            </w:pPr>
            <w:r w:rsidRPr="0039469A">
              <w:t>Užpildytas ir pasirašytas EBVPD.</w:t>
            </w:r>
          </w:p>
        </w:tc>
      </w:tr>
      <w:tr w:rsidR="0069068F" w:rsidRPr="0039469A" w14:paraId="134C10FB" w14:textId="77777777" w:rsidTr="0027152A">
        <w:tc>
          <w:tcPr>
            <w:tcW w:w="672" w:type="dxa"/>
          </w:tcPr>
          <w:p w14:paraId="3F76DE86" w14:textId="77777777" w:rsidR="0069068F" w:rsidRPr="0039469A" w:rsidRDefault="0069068F" w:rsidP="0027152A">
            <w:pPr>
              <w:jc w:val="both"/>
              <w:rPr>
                <w:sz w:val="24"/>
                <w:lang w:eastAsia="en-US"/>
              </w:rPr>
            </w:pPr>
            <w:r w:rsidRPr="0039469A">
              <w:rPr>
                <w:sz w:val="24"/>
                <w:lang w:eastAsia="en-US"/>
              </w:rPr>
              <w:t>2.</w:t>
            </w:r>
          </w:p>
        </w:tc>
        <w:tc>
          <w:tcPr>
            <w:tcW w:w="8956" w:type="dxa"/>
          </w:tcPr>
          <w:p w14:paraId="4E439F88" w14:textId="77777777" w:rsidR="0069068F" w:rsidRPr="0039469A" w:rsidRDefault="0069068F" w:rsidP="0027152A">
            <w:pPr>
              <w:jc w:val="both"/>
              <w:rPr>
                <w:sz w:val="24"/>
                <w:lang w:eastAsia="en-US"/>
              </w:rPr>
            </w:pPr>
          </w:p>
        </w:tc>
      </w:tr>
      <w:tr w:rsidR="0069068F" w:rsidRPr="0039469A" w14:paraId="4FBDBD86" w14:textId="77777777" w:rsidTr="0027152A">
        <w:tc>
          <w:tcPr>
            <w:tcW w:w="672" w:type="dxa"/>
          </w:tcPr>
          <w:p w14:paraId="6834283A" w14:textId="77777777" w:rsidR="0069068F" w:rsidRPr="0039469A" w:rsidRDefault="0069068F" w:rsidP="0027152A">
            <w:pPr>
              <w:jc w:val="both"/>
              <w:rPr>
                <w:sz w:val="24"/>
                <w:lang w:eastAsia="en-US"/>
              </w:rPr>
            </w:pPr>
          </w:p>
        </w:tc>
        <w:tc>
          <w:tcPr>
            <w:tcW w:w="8956" w:type="dxa"/>
          </w:tcPr>
          <w:p w14:paraId="33F81801" w14:textId="77777777" w:rsidR="0069068F" w:rsidRPr="0039469A" w:rsidRDefault="0069068F" w:rsidP="0027152A">
            <w:pPr>
              <w:jc w:val="both"/>
              <w:rPr>
                <w:sz w:val="24"/>
                <w:lang w:eastAsia="en-US"/>
              </w:rPr>
            </w:pPr>
          </w:p>
        </w:tc>
      </w:tr>
    </w:tbl>
    <w:p w14:paraId="3D1C8B61"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0B1BEFF1" w14:textId="77777777" w:rsidR="0069068F" w:rsidRPr="0039469A" w:rsidRDefault="0069068F" w:rsidP="0069068F">
      <w:pPr>
        <w:spacing w:after="0" w:line="240" w:lineRule="auto"/>
        <w:ind w:firstLine="720"/>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Šiame pasiūlyme yra pateikta konfidenciali informacija:</w:t>
      </w:r>
    </w:p>
    <w:p w14:paraId="49D0B303" w14:textId="77777777" w:rsidR="0069068F" w:rsidRPr="0039469A" w:rsidRDefault="0069068F" w:rsidP="0069068F">
      <w:pPr>
        <w:spacing w:after="0" w:line="240" w:lineRule="auto"/>
        <w:ind w:firstLine="720"/>
        <w:jc w:val="both"/>
        <w:rPr>
          <w:rFonts w:ascii="Times New Roman" w:eastAsia="Times New Roman" w:hAnsi="Times New Roman" w:cs="Times New Roman"/>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130"/>
      </w:tblGrid>
      <w:tr w:rsidR="0069068F" w:rsidRPr="0039469A" w14:paraId="5A51DBD2" w14:textId="77777777" w:rsidTr="0027152A">
        <w:trPr>
          <w:jc w:val="center"/>
        </w:trPr>
        <w:tc>
          <w:tcPr>
            <w:tcW w:w="758" w:type="dxa"/>
            <w:shd w:val="clear" w:color="auto" w:fill="D9D9D9" w:themeFill="background1" w:themeFillShade="D9"/>
            <w:vAlign w:val="center"/>
          </w:tcPr>
          <w:p w14:paraId="66705859" w14:textId="77777777" w:rsidR="0069068F" w:rsidRPr="0039469A" w:rsidRDefault="0069068F"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Eil.</w:t>
            </w:r>
          </w:p>
          <w:p w14:paraId="7EFA3B80" w14:textId="77777777" w:rsidR="0069068F" w:rsidRPr="0039469A" w:rsidRDefault="0069068F"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Nr.</w:t>
            </w:r>
          </w:p>
        </w:tc>
        <w:tc>
          <w:tcPr>
            <w:tcW w:w="2770" w:type="dxa"/>
            <w:shd w:val="clear" w:color="auto" w:fill="D9D9D9" w:themeFill="background1" w:themeFillShade="D9"/>
            <w:vAlign w:val="center"/>
          </w:tcPr>
          <w:p w14:paraId="60C9904A" w14:textId="77777777" w:rsidR="0069068F" w:rsidRPr="0039469A" w:rsidRDefault="0069068F"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Pateikto dokumento pavadinimas</w:t>
            </w:r>
          </w:p>
        </w:tc>
        <w:tc>
          <w:tcPr>
            <w:tcW w:w="3260" w:type="dxa"/>
            <w:shd w:val="clear" w:color="auto" w:fill="D9D9D9" w:themeFill="background1" w:themeFillShade="D9"/>
          </w:tcPr>
          <w:p w14:paraId="2FB14B37" w14:textId="77777777" w:rsidR="0069068F" w:rsidRPr="0039469A" w:rsidRDefault="0069068F"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Dokumente esanti konfidenciali informacija</w:t>
            </w:r>
            <w:r w:rsidRPr="0039469A">
              <w:rPr>
                <w:rStyle w:val="Puslapioinaosnuoroda"/>
                <w:b/>
                <w:bCs/>
                <w:szCs w:val="24"/>
              </w:rPr>
              <w:footnoteReference w:id="21"/>
            </w:r>
            <w:r w:rsidRPr="0039469A">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30" w:type="dxa"/>
            <w:shd w:val="clear" w:color="auto" w:fill="D9D9D9" w:themeFill="background1" w:themeFillShade="D9"/>
            <w:vAlign w:val="center"/>
          </w:tcPr>
          <w:p w14:paraId="3F9F38C6" w14:textId="77777777" w:rsidR="0069068F" w:rsidRPr="0039469A" w:rsidRDefault="0069068F" w:rsidP="0027152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9469A">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69068F" w:rsidRPr="0039469A" w14:paraId="008624D2" w14:textId="77777777" w:rsidTr="0027152A">
        <w:trPr>
          <w:jc w:val="center"/>
        </w:trPr>
        <w:tc>
          <w:tcPr>
            <w:tcW w:w="758" w:type="dxa"/>
          </w:tcPr>
          <w:p w14:paraId="116AE39B" w14:textId="77777777" w:rsidR="0069068F" w:rsidRPr="0039469A" w:rsidRDefault="0069068F"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4CAA5C64" w14:textId="77777777" w:rsidR="0069068F" w:rsidRPr="0039469A" w:rsidRDefault="0069068F"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tc>
        <w:tc>
          <w:tcPr>
            <w:tcW w:w="3260" w:type="dxa"/>
          </w:tcPr>
          <w:p w14:paraId="3EA7532D" w14:textId="77777777" w:rsidR="0069068F" w:rsidRPr="0039469A" w:rsidRDefault="0069068F"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30" w:type="dxa"/>
          </w:tcPr>
          <w:p w14:paraId="342EBFF0" w14:textId="77777777" w:rsidR="0069068F" w:rsidRPr="0039469A" w:rsidRDefault="0069068F"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69068F" w:rsidRPr="0039469A" w14:paraId="41B423A1" w14:textId="77777777" w:rsidTr="0027152A">
        <w:trPr>
          <w:jc w:val="center"/>
        </w:trPr>
        <w:tc>
          <w:tcPr>
            <w:tcW w:w="758" w:type="dxa"/>
          </w:tcPr>
          <w:p w14:paraId="353F3C78" w14:textId="77777777" w:rsidR="0069068F" w:rsidRPr="0039469A" w:rsidRDefault="0069068F" w:rsidP="0027152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55FF9991" w14:textId="77777777" w:rsidR="0069068F" w:rsidRPr="0039469A" w:rsidRDefault="0069068F" w:rsidP="0027152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w:t>
            </w:r>
          </w:p>
        </w:tc>
        <w:tc>
          <w:tcPr>
            <w:tcW w:w="3260" w:type="dxa"/>
          </w:tcPr>
          <w:p w14:paraId="49B32A14" w14:textId="77777777" w:rsidR="0069068F" w:rsidRPr="0039469A" w:rsidRDefault="0069068F" w:rsidP="0027152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30" w:type="dxa"/>
          </w:tcPr>
          <w:p w14:paraId="79620DB0" w14:textId="77777777" w:rsidR="0069068F" w:rsidRPr="0039469A" w:rsidRDefault="0069068F" w:rsidP="0027152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36C7B9B8" w14:textId="77777777" w:rsidR="0069068F" w:rsidRPr="0039469A" w:rsidRDefault="0069068F" w:rsidP="0069068F">
      <w:pPr>
        <w:suppressAutoHyphens/>
        <w:spacing w:after="0" w:line="240" w:lineRule="auto"/>
        <w:ind w:firstLine="709"/>
        <w:jc w:val="both"/>
        <w:rPr>
          <w:rFonts w:ascii="Times New Roman" w:eastAsia="Times New Roman" w:hAnsi="Times New Roman" w:cs="Times New Roman"/>
          <w:sz w:val="20"/>
          <w:szCs w:val="20"/>
        </w:rPr>
      </w:pPr>
      <w:r w:rsidRPr="0039469A">
        <w:rPr>
          <w:rFonts w:ascii="Times New Roman" w:eastAsia="Times New Roman" w:hAnsi="Times New Roman" w:cs="Times New Roman"/>
          <w:bCs/>
          <w:sz w:val="20"/>
          <w:szCs w:val="20"/>
        </w:rPr>
        <w:t xml:space="preserve">*Pildyti tuomet, jei bus pateikta konfidenciali informacija. </w:t>
      </w:r>
      <w:r w:rsidRPr="0039469A">
        <w:rPr>
          <w:rFonts w:ascii="Times New Roman" w:eastAsia="Times New Roman" w:hAnsi="Times New Roman" w:cs="Times New Roman"/>
          <w:sz w:val="20"/>
          <w:szCs w:val="20"/>
        </w:rPr>
        <w:t>Jei dalyvis šios lentelės neužpildo ir (ar) failo (bylos) pavadinime nenurodo „konfidencialu“, perkančioji organizacija laiko, kad jo pateiktame pasiūlyme nėra konfidencialios informacijos.</w:t>
      </w:r>
    </w:p>
    <w:p w14:paraId="272CA6B4" w14:textId="77777777" w:rsidR="0069068F" w:rsidRPr="0039469A" w:rsidRDefault="0069068F" w:rsidP="0069068F">
      <w:pPr>
        <w:suppressAutoHyphens/>
        <w:spacing w:after="0" w:line="240" w:lineRule="auto"/>
        <w:jc w:val="both"/>
        <w:rPr>
          <w:rFonts w:ascii="Times New Roman" w:eastAsia="Times New Roman" w:hAnsi="Times New Roman" w:cs="Times New Roman"/>
          <w:sz w:val="24"/>
          <w:szCs w:val="24"/>
        </w:rPr>
      </w:pPr>
    </w:p>
    <w:p w14:paraId="77041F94" w14:textId="77777777" w:rsidR="0069068F" w:rsidRPr="0039469A" w:rsidRDefault="0069068F" w:rsidP="0069068F">
      <w:pPr>
        <w:spacing w:after="0" w:line="240" w:lineRule="auto"/>
        <w:ind w:firstLine="720"/>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743C68F3" w14:textId="77777777" w:rsidR="0069068F" w:rsidRPr="0039469A" w:rsidRDefault="0069068F" w:rsidP="0069068F">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i/>
          <w:sz w:val="24"/>
          <w:szCs w:val="24"/>
          <w:lang w:eastAsia="en-US"/>
        </w:rPr>
        <w:t xml:space="preserve">                    (nurodyti užtikrinimo būdą, sąlygas ir dydį)</w:t>
      </w:r>
    </w:p>
    <w:p w14:paraId="4C93199A" w14:textId="77777777" w:rsidR="0069068F" w:rsidRPr="0039469A"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p>
    <w:p w14:paraId="424A155E" w14:textId="77777777" w:rsidR="0069068F" w:rsidRPr="007D61A8"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r w:rsidRPr="007D61A8">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61A8">
        <w:rPr>
          <w:rFonts w:ascii="Times New Roman" w:eastAsia="Calibri" w:hAnsi="Times New Roman" w:cs="Times New Roman"/>
          <w:sz w:val="24"/>
          <w:szCs w:val="24"/>
          <w:vertAlign w:val="superscript"/>
        </w:rPr>
        <w:t>1</w:t>
      </w:r>
      <w:r w:rsidRPr="007D61A8">
        <w:rPr>
          <w:rFonts w:ascii="Times New Roman" w:eastAsia="Calibri" w:hAnsi="Times New Roman" w:cs="Times New Roman"/>
          <w:sz w:val="24"/>
          <w:szCs w:val="24"/>
        </w:rPr>
        <w:t xml:space="preserve"> dalyje.</w:t>
      </w:r>
    </w:p>
    <w:p w14:paraId="2F228A9F" w14:textId="77777777" w:rsidR="0069068F" w:rsidRPr="0031348F" w:rsidRDefault="0069068F" w:rsidP="0069068F">
      <w:pPr>
        <w:suppressAutoHyphens/>
        <w:spacing w:after="0" w:line="240" w:lineRule="auto"/>
        <w:jc w:val="both"/>
        <w:rPr>
          <w:rFonts w:ascii="Times New Roman" w:eastAsia="Times New Roman" w:hAnsi="Times New Roman" w:cs="Times New Roman"/>
          <w:sz w:val="24"/>
          <w:szCs w:val="24"/>
          <w:lang w:eastAsia="en-US"/>
        </w:rPr>
      </w:pPr>
    </w:p>
    <w:p w14:paraId="5B2CB693" w14:textId="77777777" w:rsidR="0069068F" w:rsidRPr="0031348F" w:rsidRDefault="0069068F" w:rsidP="0069068F">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D6503CF" w14:textId="77777777" w:rsidR="0069068F" w:rsidRPr="00EA5B1F"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0750174F" w14:textId="77777777" w:rsidR="0069068F" w:rsidRPr="00EA5B1F"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269AF5E3" w14:textId="77777777" w:rsidR="0069068F"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1D7C42F" w14:textId="77777777" w:rsidR="0069068F" w:rsidRPr="00956628"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p>
    <w:p w14:paraId="6D8DF3D2" w14:textId="77777777" w:rsidR="0069068F" w:rsidRPr="00191CC4"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9CFBAB1" w14:textId="77777777" w:rsidR="0069068F" w:rsidRPr="00191CC4"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p>
    <w:p w14:paraId="313A1ECC" w14:textId="77777777" w:rsidR="0069068F" w:rsidRPr="00191CC4" w:rsidRDefault="0069068F" w:rsidP="0069068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Pasiūlymas galioja iki pirkimo dokumentuose nurodyto termino pabaigos.</w:t>
      </w:r>
    </w:p>
    <w:p w14:paraId="1DBC53C0" w14:textId="77777777" w:rsidR="0069068F" w:rsidRPr="0039469A" w:rsidRDefault="0069068F" w:rsidP="0069068F">
      <w:pPr>
        <w:suppressAutoHyphens/>
        <w:spacing w:after="0" w:line="240" w:lineRule="auto"/>
        <w:ind w:right="-2"/>
        <w:jc w:val="both"/>
        <w:rPr>
          <w:rFonts w:ascii="Times New Roman" w:eastAsia="Times New Roman" w:hAnsi="Times New Roman" w:cs="Times New Roman"/>
          <w:sz w:val="24"/>
          <w:szCs w:val="20"/>
        </w:rPr>
      </w:pPr>
    </w:p>
    <w:p w14:paraId="5CE5A5D8" w14:textId="77777777" w:rsidR="0069068F" w:rsidRPr="0039469A" w:rsidRDefault="0069068F" w:rsidP="0069068F">
      <w:pPr>
        <w:suppressAutoHyphens/>
        <w:spacing w:after="0" w:line="240" w:lineRule="auto"/>
        <w:ind w:right="-2"/>
        <w:jc w:val="both"/>
        <w:rPr>
          <w:rFonts w:ascii="Times New Roman" w:eastAsia="Times New Roman" w:hAnsi="Times New Roman" w:cs="Times New Roman"/>
          <w:sz w:val="24"/>
          <w:szCs w:val="20"/>
        </w:rPr>
      </w:pPr>
      <w:r w:rsidRPr="0039469A">
        <w:rPr>
          <w:rFonts w:ascii="Times New Roman" w:eastAsia="Times New Roman" w:hAnsi="Times New Roman" w:cs="Times New Roman"/>
          <w:sz w:val="24"/>
          <w:szCs w:val="20"/>
        </w:rPr>
        <w:t>__________________________</w:t>
      </w:r>
      <w:r w:rsidRPr="0039469A">
        <w:rPr>
          <w:rFonts w:ascii="Times New Roman" w:eastAsia="Times New Roman" w:hAnsi="Times New Roman" w:cs="Times New Roman"/>
          <w:sz w:val="24"/>
          <w:szCs w:val="20"/>
        </w:rPr>
        <w:tab/>
        <w:t>__________</w:t>
      </w:r>
      <w:r w:rsidRPr="0039469A">
        <w:rPr>
          <w:rFonts w:ascii="Times New Roman" w:eastAsia="Times New Roman" w:hAnsi="Times New Roman" w:cs="Times New Roman"/>
          <w:sz w:val="24"/>
          <w:szCs w:val="20"/>
        </w:rPr>
        <w:tab/>
      </w:r>
      <w:r w:rsidRPr="0039469A">
        <w:rPr>
          <w:rFonts w:ascii="Times New Roman" w:eastAsia="Times New Roman" w:hAnsi="Times New Roman" w:cs="Times New Roman"/>
          <w:sz w:val="24"/>
          <w:szCs w:val="20"/>
        </w:rPr>
        <w:tab/>
        <w:t>__________________________</w:t>
      </w:r>
    </w:p>
    <w:p w14:paraId="7118390A" w14:textId="77777777" w:rsidR="0069068F" w:rsidRPr="0039469A" w:rsidRDefault="0069068F" w:rsidP="0069068F">
      <w:pPr>
        <w:suppressAutoHyphens/>
        <w:spacing w:after="0" w:line="240" w:lineRule="auto"/>
        <w:jc w:val="both"/>
        <w:rPr>
          <w:rFonts w:ascii="Times New Roman" w:eastAsia="Times New Roman" w:hAnsi="Times New Roman" w:cs="Times New Roman"/>
          <w:sz w:val="24"/>
          <w:szCs w:val="20"/>
        </w:rPr>
      </w:pPr>
      <w:r w:rsidRPr="0039469A">
        <w:rPr>
          <w:rFonts w:ascii="Times New Roman" w:eastAsia="Times New Roman" w:hAnsi="Times New Roman" w:cs="Times New Roman"/>
          <w:i/>
          <w:sz w:val="24"/>
          <w:szCs w:val="20"/>
        </w:rPr>
        <w:t>(dalyvis arba jo įgaliotas asmuo)</w:t>
      </w:r>
      <w:r w:rsidRPr="0039469A">
        <w:rPr>
          <w:rFonts w:ascii="Times New Roman" w:eastAsia="Times New Roman" w:hAnsi="Times New Roman" w:cs="Times New Roman"/>
          <w:i/>
          <w:sz w:val="24"/>
          <w:szCs w:val="20"/>
        </w:rPr>
        <w:tab/>
        <w:t xml:space="preserve"> (parašas)</w:t>
      </w:r>
      <w:r w:rsidRPr="0039469A">
        <w:rPr>
          <w:rFonts w:ascii="Times New Roman" w:eastAsia="Times New Roman" w:hAnsi="Times New Roman" w:cs="Times New Roman"/>
          <w:i/>
          <w:sz w:val="24"/>
          <w:szCs w:val="20"/>
        </w:rPr>
        <w:tab/>
      </w:r>
      <w:r w:rsidRPr="0039469A">
        <w:rPr>
          <w:rFonts w:ascii="Times New Roman" w:eastAsia="Times New Roman" w:hAnsi="Times New Roman" w:cs="Times New Roman"/>
          <w:i/>
          <w:sz w:val="24"/>
          <w:szCs w:val="20"/>
        </w:rPr>
        <w:tab/>
        <w:t xml:space="preserve">      (vardas ir pavardė)</w:t>
      </w:r>
    </w:p>
    <w:p w14:paraId="49513236" w14:textId="77777777" w:rsidR="0069068F" w:rsidRPr="0039469A" w:rsidRDefault="0069068F" w:rsidP="0069068F">
      <w:pPr>
        <w:spacing w:after="0" w:line="240" w:lineRule="auto"/>
        <w:jc w:val="both"/>
        <w:rPr>
          <w:rFonts w:ascii="Times New Roman" w:eastAsia="Times New Roman" w:hAnsi="Times New Roman" w:cs="Times New Roman"/>
          <w:sz w:val="24"/>
          <w:szCs w:val="20"/>
          <w:lang w:eastAsia="en-US"/>
        </w:rPr>
      </w:pPr>
    </w:p>
    <w:p w14:paraId="4B002BF1" w14:textId="77777777" w:rsidR="0069068F" w:rsidRDefault="0069068F" w:rsidP="0069068F">
      <w:pPr>
        <w:spacing w:after="0" w:line="240" w:lineRule="auto"/>
        <w:jc w:val="both"/>
        <w:rPr>
          <w:rFonts w:ascii="Times New Roman" w:eastAsia="Times New Roman" w:hAnsi="Times New Roman" w:cs="Times New Roman"/>
          <w:sz w:val="24"/>
          <w:szCs w:val="20"/>
          <w:lang w:eastAsia="en-US"/>
        </w:rPr>
      </w:pPr>
    </w:p>
    <w:p w14:paraId="49BC65E1"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3B69156E"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327CDEC7"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43D1621F"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7A4B2008"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63B5C9F4"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4D667460"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722A13BF"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0684A543"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79A9F723"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7084E188"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3B783FDE" w14:textId="77777777" w:rsidR="00223CBE" w:rsidRDefault="00223CBE" w:rsidP="0069068F">
      <w:pPr>
        <w:spacing w:after="0" w:line="240" w:lineRule="auto"/>
        <w:jc w:val="both"/>
        <w:rPr>
          <w:rFonts w:ascii="Times New Roman" w:eastAsia="Times New Roman" w:hAnsi="Times New Roman" w:cs="Times New Roman"/>
          <w:sz w:val="24"/>
          <w:szCs w:val="20"/>
          <w:lang w:eastAsia="en-US"/>
        </w:rPr>
      </w:pPr>
    </w:p>
    <w:p w14:paraId="3A40A480" w14:textId="77777777" w:rsidR="00223CBE" w:rsidRPr="0039469A" w:rsidRDefault="00223CBE" w:rsidP="0069068F">
      <w:pPr>
        <w:spacing w:after="0" w:line="240" w:lineRule="auto"/>
        <w:jc w:val="both"/>
        <w:rPr>
          <w:rFonts w:ascii="Times New Roman" w:eastAsia="Times New Roman" w:hAnsi="Times New Roman" w:cs="Times New Roman"/>
          <w:sz w:val="24"/>
          <w:szCs w:val="20"/>
          <w:lang w:eastAsia="en-US"/>
        </w:rPr>
      </w:pPr>
    </w:p>
    <w:p w14:paraId="360F293D" w14:textId="4A86E716" w:rsidR="00A52FD0" w:rsidRPr="0039469A" w:rsidRDefault="00A52FD0" w:rsidP="00A52FD0">
      <w:pPr>
        <w:suppressAutoHyphens/>
        <w:autoSpaceDN w:val="0"/>
        <w:spacing w:after="0" w:line="240" w:lineRule="auto"/>
        <w:jc w:val="right"/>
        <w:textAlignment w:val="baseline"/>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Pirkimo sąlygų 3.1 priedas</w:t>
      </w:r>
    </w:p>
    <w:p w14:paraId="2F38854A" w14:textId="45D9EB85" w:rsidR="00BA14A3" w:rsidRPr="0039469A" w:rsidRDefault="00BA14A3" w:rsidP="00A52FD0">
      <w:pPr>
        <w:suppressAutoHyphens/>
        <w:autoSpaceDN w:val="0"/>
        <w:spacing w:after="0" w:line="240" w:lineRule="auto"/>
        <w:jc w:val="right"/>
        <w:textAlignment w:val="baseline"/>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Projektas</w:t>
      </w:r>
    </w:p>
    <w:p w14:paraId="7EADECE3" w14:textId="77777777" w:rsidR="00A52FD0" w:rsidRPr="0039469A" w:rsidRDefault="00A52FD0" w:rsidP="00A52FD0">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7165B799" w14:textId="77777777" w:rsidR="00A52FD0" w:rsidRPr="0039469A" w:rsidRDefault="00A52FD0" w:rsidP="00A52FD0">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PASLAUGŲ</w:t>
      </w:r>
      <w:r w:rsidRPr="0039469A">
        <w:rPr>
          <w:rFonts w:ascii="Times New Roman" w:eastAsia="Times New Roman" w:hAnsi="Times New Roman" w:cs="Times New Roman"/>
          <w:sz w:val="24"/>
          <w:szCs w:val="24"/>
          <w:lang w:eastAsia="en-US"/>
        </w:rPr>
        <w:t xml:space="preserve"> </w:t>
      </w:r>
      <w:r w:rsidRPr="0039469A">
        <w:rPr>
          <w:rFonts w:ascii="Times New Roman" w:eastAsia="Times New Roman" w:hAnsi="Times New Roman" w:cs="Times New Roman"/>
          <w:b/>
          <w:sz w:val="24"/>
          <w:szCs w:val="24"/>
          <w:lang w:eastAsia="en-US"/>
        </w:rPr>
        <w:t>PIRKIMO SUTARTIES</w:t>
      </w:r>
    </w:p>
    <w:p w14:paraId="66416197" w14:textId="77777777" w:rsidR="00A52FD0" w:rsidRPr="0039469A" w:rsidRDefault="00A52FD0" w:rsidP="00A52FD0">
      <w:pPr>
        <w:suppressAutoHyphens/>
        <w:autoSpaceDN w:val="0"/>
        <w:spacing w:after="0" w:line="240" w:lineRule="auto"/>
        <w:jc w:val="center"/>
        <w:textAlignment w:val="baseline"/>
        <w:rPr>
          <w:rFonts w:ascii="Times New Roman" w:eastAsia="Times New Roman" w:hAnsi="Times New Roman" w:cs="Times New Roman"/>
          <w:b/>
          <w:caps/>
          <w:sz w:val="24"/>
          <w:szCs w:val="24"/>
          <w:lang w:eastAsia="en-US"/>
        </w:rPr>
      </w:pPr>
    </w:p>
    <w:p w14:paraId="7549C52E" w14:textId="77777777" w:rsidR="00A52FD0" w:rsidRPr="0039469A" w:rsidRDefault="00A52FD0" w:rsidP="00A52FD0">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caps/>
          <w:sz w:val="24"/>
          <w:szCs w:val="24"/>
          <w:lang w:eastAsia="en-US"/>
        </w:rPr>
        <w:t xml:space="preserve">Bendrosios </w:t>
      </w:r>
      <w:r w:rsidRPr="0039469A">
        <w:rPr>
          <w:rFonts w:ascii="Times New Roman" w:eastAsia="Times New Roman" w:hAnsi="Times New Roman" w:cs="Times New Roman"/>
          <w:b/>
          <w:sz w:val="24"/>
          <w:szCs w:val="24"/>
          <w:lang w:eastAsia="en-US"/>
        </w:rPr>
        <w:t>SĄLYGOS</w:t>
      </w:r>
    </w:p>
    <w:p w14:paraId="2A1E620F" w14:textId="77777777" w:rsidR="00A52FD0" w:rsidRPr="0039469A" w:rsidRDefault="00A52FD0" w:rsidP="00A52FD0">
      <w:pPr>
        <w:suppressAutoHyphens/>
        <w:autoSpaceDN w:val="0"/>
        <w:spacing w:after="0" w:line="240" w:lineRule="auto"/>
        <w:textAlignment w:val="baseline"/>
        <w:rPr>
          <w:rFonts w:ascii="Times New Roman" w:eastAsia="Times New Roman" w:hAnsi="Times New Roman" w:cs="Times New Roman"/>
          <w:sz w:val="24"/>
          <w:szCs w:val="24"/>
          <w:lang w:eastAsia="en-US"/>
        </w:rPr>
      </w:pPr>
      <w:bookmarkStart w:id="29" w:name="_Hlk27575692"/>
    </w:p>
    <w:p w14:paraId="556D03D9" w14:textId="53ECE0FE" w:rsidR="00A52FD0" w:rsidRPr="00B41F22" w:rsidRDefault="00B41F22" w:rsidP="00A52FD0">
      <w:pPr>
        <w:suppressAutoHyphens/>
        <w:autoSpaceDE w:val="0"/>
        <w:autoSpaceDN w:val="0"/>
        <w:spacing w:after="0" w:line="240" w:lineRule="auto"/>
        <w:ind w:firstLine="312"/>
        <w:jc w:val="both"/>
        <w:textAlignment w:val="baseline"/>
        <w:rPr>
          <w:rFonts w:ascii="Times New Roman" w:eastAsia="Times New Roman" w:hAnsi="Times New Roman" w:cs="Times New Roman"/>
          <w:bCs/>
          <w:i/>
          <w:iCs/>
          <w:sz w:val="24"/>
          <w:szCs w:val="24"/>
          <w:lang w:eastAsia="en-US"/>
        </w:rPr>
      </w:pPr>
      <w:r w:rsidRPr="00B41F22">
        <w:rPr>
          <w:rFonts w:ascii="Times New Roman" w:eastAsia="Times New Roman" w:hAnsi="Times New Roman" w:cs="Times New Roman"/>
          <w:bCs/>
          <w:i/>
          <w:iCs/>
          <w:sz w:val="24"/>
          <w:szCs w:val="24"/>
          <w:lang w:eastAsia="en-US"/>
        </w:rPr>
        <w:t>Pridedama atskiru dokumentu.</w:t>
      </w:r>
    </w:p>
    <w:p w14:paraId="52397538" w14:textId="77777777" w:rsidR="00A52FD0" w:rsidRPr="0039469A" w:rsidRDefault="00A52FD0" w:rsidP="00A52FD0">
      <w:pPr>
        <w:suppressAutoHyphens/>
        <w:autoSpaceDE w:val="0"/>
        <w:autoSpaceDN w:val="0"/>
        <w:spacing w:after="0" w:line="240" w:lineRule="auto"/>
        <w:ind w:firstLine="312"/>
        <w:jc w:val="center"/>
        <w:textAlignment w:val="baseline"/>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_________________________</w:t>
      </w:r>
      <w:bookmarkEnd w:id="29"/>
    </w:p>
    <w:p w14:paraId="0152D9F0" w14:textId="77777777" w:rsidR="00A52FD0" w:rsidRPr="0039469A" w:rsidRDefault="00A52FD0" w:rsidP="00A52FD0">
      <w:pPr>
        <w:suppressAutoHyphens/>
        <w:autoSpaceDN w:val="0"/>
        <w:spacing w:after="0" w:line="240" w:lineRule="auto"/>
        <w:jc w:val="right"/>
        <w:textAlignment w:val="baseline"/>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4"/>
          <w:lang w:eastAsia="en-US"/>
        </w:rPr>
        <w:br w:type="column"/>
      </w:r>
      <w:bookmarkStart w:id="30" w:name="_Toc329968646"/>
      <w:r w:rsidRPr="0039469A">
        <w:rPr>
          <w:rFonts w:ascii="Times New Roman" w:eastAsia="Times New Roman" w:hAnsi="Times New Roman" w:cs="Times New Roman"/>
          <w:sz w:val="24"/>
          <w:szCs w:val="20"/>
          <w:lang w:eastAsia="en-US"/>
        </w:rPr>
        <w:lastRenderedPageBreak/>
        <w:t>Pirkimo sąlygų 3.2 priedas</w:t>
      </w:r>
    </w:p>
    <w:p w14:paraId="6041AAC9" w14:textId="0069C2C4" w:rsidR="0032736B" w:rsidRPr="0039469A" w:rsidRDefault="0032736B" w:rsidP="00A52FD0">
      <w:pPr>
        <w:suppressAutoHyphens/>
        <w:autoSpaceDN w:val="0"/>
        <w:spacing w:after="0" w:line="240" w:lineRule="auto"/>
        <w:jc w:val="right"/>
        <w:textAlignment w:val="baseline"/>
        <w:rPr>
          <w:rFonts w:ascii="Times New Roman" w:eastAsia="Times New Roman" w:hAnsi="Times New Roman" w:cs="Times New Roman"/>
          <w:sz w:val="24"/>
          <w:szCs w:val="20"/>
          <w:lang w:eastAsia="en-US"/>
        </w:rPr>
      </w:pPr>
      <w:r w:rsidRPr="0039469A">
        <w:rPr>
          <w:rFonts w:ascii="Times New Roman" w:eastAsia="Times New Roman" w:hAnsi="Times New Roman" w:cs="Times New Roman"/>
          <w:sz w:val="24"/>
          <w:szCs w:val="20"/>
          <w:lang w:eastAsia="en-US"/>
        </w:rPr>
        <w:t>Projektas</w:t>
      </w:r>
    </w:p>
    <w:p w14:paraId="627F7193" w14:textId="77777777" w:rsidR="00A52FD0" w:rsidRPr="0039469A" w:rsidRDefault="00A52FD0" w:rsidP="00A52FD0">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p>
    <w:p w14:paraId="4E3506BE" w14:textId="77777777" w:rsidR="00A52FD0" w:rsidRPr="0039469A" w:rsidRDefault="00A52FD0" w:rsidP="00A52FD0">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PASLAUGŲ PIRKIMO SUTARTIES</w:t>
      </w:r>
    </w:p>
    <w:p w14:paraId="6350935E" w14:textId="77777777" w:rsidR="00A52FD0" w:rsidRPr="0039469A" w:rsidRDefault="00A52FD0" w:rsidP="00A52FD0">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SPECIALIOSIOS SĄLYGOS</w:t>
      </w:r>
    </w:p>
    <w:p w14:paraId="25327004" w14:textId="77777777" w:rsidR="00A52FD0" w:rsidRPr="0039469A" w:rsidRDefault="00A52FD0" w:rsidP="00A52FD0">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39469A">
        <w:rPr>
          <w:rFonts w:ascii="Times New Roman" w:eastAsia="Times New Roman" w:hAnsi="Times New Roman" w:cs="Times New Roman"/>
          <w:b/>
          <w:sz w:val="24"/>
          <w:szCs w:val="24"/>
          <w:lang w:eastAsia="en-US"/>
        </w:rPr>
        <w:t xml:space="preserve"> </w:t>
      </w:r>
      <w:bookmarkEnd w:id="30"/>
    </w:p>
    <w:p w14:paraId="525BB362" w14:textId="54E65BF9" w:rsidR="00A52FD0" w:rsidRPr="0039469A" w:rsidRDefault="00B11D7A" w:rsidP="00A52FD0">
      <w:pPr>
        <w:tabs>
          <w:tab w:val="left" w:pos="851"/>
        </w:tabs>
        <w:suppressAutoHyphens/>
        <w:autoSpaceDN w:val="0"/>
        <w:spacing w:after="0" w:line="240" w:lineRule="auto"/>
        <w:ind w:left="720"/>
        <w:jc w:val="both"/>
        <w:textAlignment w:val="baseline"/>
        <w:rPr>
          <w:rFonts w:ascii="Times New Roman" w:eastAsia="Times New Roman" w:hAnsi="Times New Roman" w:cs="Times New Roman"/>
          <w:sz w:val="24"/>
          <w:szCs w:val="24"/>
          <w:lang w:eastAsia="en-US"/>
        </w:rPr>
      </w:pPr>
      <w:r w:rsidRPr="00B41F22">
        <w:rPr>
          <w:rFonts w:ascii="Times New Roman" w:eastAsia="Times New Roman" w:hAnsi="Times New Roman" w:cs="Times New Roman"/>
          <w:bCs/>
          <w:i/>
          <w:iCs/>
          <w:sz w:val="24"/>
          <w:szCs w:val="24"/>
          <w:lang w:eastAsia="en-US"/>
        </w:rPr>
        <w:t>Pridedama atskiru dokumentu</w:t>
      </w:r>
      <w:r>
        <w:rPr>
          <w:rFonts w:ascii="Times New Roman" w:eastAsia="Times New Roman" w:hAnsi="Times New Roman" w:cs="Times New Roman"/>
          <w:bCs/>
          <w:i/>
          <w:iCs/>
          <w:sz w:val="24"/>
          <w:szCs w:val="24"/>
          <w:lang w:eastAsia="en-US"/>
        </w:rPr>
        <w:t>.</w:t>
      </w:r>
    </w:p>
    <w:p w14:paraId="53669039" w14:textId="14271168" w:rsidR="00873548" w:rsidRPr="0039469A" w:rsidRDefault="00A52FD0" w:rsidP="00B11D7A">
      <w:pPr>
        <w:tabs>
          <w:tab w:val="left" w:pos="851"/>
        </w:tabs>
        <w:suppressAutoHyphens/>
        <w:autoSpaceDN w:val="0"/>
        <w:spacing w:after="0" w:line="240" w:lineRule="auto"/>
        <w:ind w:left="720"/>
        <w:jc w:val="right"/>
        <w:textAlignment w:val="baseline"/>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br w:type="column"/>
      </w:r>
      <w:r w:rsidR="00893491" w:rsidRPr="0039469A">
        <w:rPr>
          <w:rFonts w:ascii="Times New Roman" w:eastAsia="Times New Roman" w:hAnsi="Times New Roman" w:cs="Times New Roman"/>
          <w:sz w:val="24"/>
          <w:szCs w:val="24"/>
          <w:lang w:eastAsia="en-US"/>
        </w:rPr>
        <w:lastRenderedPageBreak/>
        <w:t xml:space="preserve">Pirkimo sąlygų </w:t>
      </w:r>
      <w:r w:rsidR="00873548" w:rsidRPr="0039469A">
        <w:rPr>
          <w:rFonts w:ascii="Times New Roman" w:eastAsia="Times New Roman" w:hAnsi="Times New Roman" w:cs="Times New Roman"/>
          <w:sz w:val="24"/>
          <w:szCs w:val="24"/>
          <w:lang w:eastAsia="en-US"/>
        </w:rPr>
        <w:t>4</w:t>
      </w:r>
      <w:r w:rsidR="008464F9" w:rsidRPr="0039469A">
        <w:rPr>
          <w:rFonts w:ascii="Times New Roman" w:eastAsia="Times New Roman" w:hAnsi="Times New Roman" w:cs="Times New Roman"/>
          <w:sz w:val="24"/>
          <w:szCs w:val="24"/>
          <w:lang w:eastAsia="en-US"/>
        </w:rPr>
        <w:t>.1</w:t>
      </w:r>
      <w:r w:rsidR="00873548" w:rsidRPr="0039469A">
        <w:rPr>
          <w:rFonts w:ascii="Times New Roman" w:eastAsia="Times New Roman" w:hAnsi="Times New Roman" w:cs="Times New Roman"/>
          <w:sz w:val="24"/>
          <w:szCs w:val="24"/>
          <w:lang w:eastAsia="en-US"/>
        </w:rPr>
        <w:t xml:space="preserve"> priedas</w:t>
      </w:r>
    </w:p>
    <w:p w14:paraId="26E63EF5" w14:textId="77777777" w:rsidR="00C35553" w:rsidRPr="00F85CD2" w:rsidRDefault="00C35553" w:rsidP="00C35553">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6A0A08AE" w14:textId="77777777" w:rsidR="00C35553" w:rsidRPr="00F85CD2" w:rsidRDefault="00C35553" w:rsidP="00C35553">
      <w:pPr>
        <w:suppressAutoHyphens/>
        <w:autoSpaceDN w:val="0"/>
        <w:spacing w:after="0" w:line="240" w:lineRule="auto"/>
        <w:rPr>
          <w:rFonts w:ascii="Times New Roman" w:eastAsia="Times New Roman" w:hAnsi="Times New Roman" w:cs="Times New Roman"/>
          <w:sz w:val="24"/>
          <w:szCs w:val="24"/>
          <w:lang w:eastAsia="en-US"/>
        </w:rPr>
      </w:pPr>
    </w:p>
    <w:p w14:paraId="1DFBE696" w14:textId="77777777" w:rsidR="00C35553" w:rsidRPr="00F85CD2" w:rsidRDefault="00C35553" w:rsidP="00C35553">
      <w:pPr>
        <w:suppressAutoHyphens/>
        <w:autoSpaceDN w:val="0"/>
        <w:spacing w:after="0" w:line="240" w:lineRule="auto"/>
        <w:rPr>
          <w:rFonts w:ascii="Times New Roman" w:eastAsia="Times New Roman" w:hAnsi="Times New Roman" w:cs="Times New Roman"/>
          <w:sz w:val="24"/>
          <w:szCs w:val="24"/>
          <w:lang w:eastAsia="en-US"/>
        </w:rPr>
      </w:pPr>
    </w:p>
    <w:p w14:paraId="63C9C721" w14:textId="77777777" w:rsidR="00C35553" w:rsidRPr="00F85CD2" w:rsidRDefault="00C35553" w:rsidP="00C35553">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EE9377F" w14:textId="77777777" w:rsidR="00C35553" w:rsidRPr="00F85CD2" w:rsidRDefault="00C35553" w:rsidP="00C35553">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6402DC4D" w14:textId="77777777" w:rsidR="00C35553" w:rsidRPr="00F85CD2" w:rsidRDefault="00C35553" w:rsidP="00C35553">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5CCA55A8" w14:textId="77777777" w:rsidR="00C35553" w:rsidRPr="00F85CD2" w:rsidRDefault="00C35553" w:rsidP="00C35553">
      <w:pPr>
        <w:suppressAutoHyphens/>
        <w:autoSpaceDN w:val="0"/>
        <w:spacing w:after="0" w:line="240" w:lineRule="auto"/>
        <w:rPr>
          <w:rFonts w:ascii="Times New Roman" w:eastAsia="Times New Roman" w:hAnsi="Times New Roman" w:cs="Times New Roman"/>
          <w:sz w:val="24"/>
          <w:szCs w:val="24"/>
          <w:lang w:eastAsia="en-US"/>
        </w:rPr>
      </w:pPr>
    </w:p>
    <w:p w14:paraId="5944E625" w14:textId="77777777" w:rsidR="00C35553" w:rsidRPr="00F85CD2" w:rsidRDefault="00C35553" w:rsidP="00C35553">
      <w:pPr>
        <w:suppressAutoHyphens/>
        <w:autoSpaceDN w:val="0"/>
        <w:spacing w:after="0" w:line="240" w:lineRule="auto"/>
        <w:rPr>
          <w:rFonts w:ascii="Times New Roman" w:eastAsia="Times New Roman" w:hAnsi="Times New Roman" w:cs="Times New Roman"/>
          <w:sz w:val="24"/>
          <w:szCs w:val="24"/>
          <w:lang w:eastAsia="en-US"/>
        </w:rPr>
      </w:pPr>
    </w:p>
    <w:p w14:paraId="433E0AA8" w14:textId="77777777" w:rsidR="00C35553" w:rsidRPr="00F85CD2" w:rsidRDefault="00C35553" w:rsidP="00C35553">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2BBA7B" w14:textId="77777777" w:rsidR="00C35553" w:rsidRPr="00F85CD2" w:rsidRDefault="00C35553" w:rsidP="00C35553">
      <w:pPr>
        <w:suppressAutoHyphens/>
        <w:autoSpaceDN w:val="0"/>
        <w:spacing w:after="0" w:line="240" w:lineRule="auto"/>
        <w:jc w:val="center"/>
        <w:rPr>
          <w:rFonts w:ascii="Times New Roman" w:eastAsia="Times New Roman" w:hAnsi="Times New Roman" w:cs="Times New Roman"/>
          <w:b/>
          <w:sz w:val="24"/>
          <w:szCs w:val="24"/>
          <w:lang w:eastAsia="en-US"/>
        </w:rPr>
      </w:pPr>
    </w:p>
    <w:p w14:paraId="2E9DC64B" w14:textId="77777777" w:rsidR="00C35553" w:rsidRPr="00F85CD2" w:rsidRDefault="00C35553" w:rsidP="00C35553">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75CCFB44" w14:textId="77777777" w:rsidR="00C35553" w:rsidRPr="00F85CD2" w:rsidRDefault="00C35553" w:rsidP="00C35553">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53D05F9B" w14:textId="77777777" w:rsidR="00C35553" w:rsidRPr="00F85CD2" w:rsidRDefault="00C35553" w:rsidP="00C35553">
      <w:pPr>
        <w:suppressAutoHyphens/>
        <w:autoSpaceDN w:val="0"/>
        <w:spacing w:after="0" w:line="240" w:lineRule="auto"/>
        <w:rPr>
          <w:rFonts w:ascii="Times New Roman" w:eastAsia="Times New Roman" w:hAnsi="Times New Roman" w:cs="Times New Roman"/>
          <w:sz w:val="24"/>
          <w:szCs w:val="24"/>
          <w:lang w:eastAsia="en-US"/>
        </w:rPr>
      </w:pPr>
    </w:p>
    <w:p w14:paraId="7BF0998B" w14:textId="77777777" w:rsidR="00C35553" w:rsidRPr="00F85CD2" w:rsidRDefault="00C35553" w:rsidP="00C35553">
      <w:pPr>
        <w:suppressAutoHyphens/>
        <w:autoSpaceDN w:val="0"/>
        <w:spacing w:after="0" w:line="240" w:lineRule="auto"/>
        <w:rPr>
          <w:rFonts w:ascii="Times New Roman" w:eastAsia="Times New Roman" w:hAnsi="Times New Roman" w:cs="Times New Roman"/>
          <w:sz w:val="24"/>
          <w:szCs w:val="24"/>
          <w:lang w:eastAsia="en-US"/>
        </w:rPr>
      </w:pPr>
    </w:p>
    <w:p w14:paraId="583F5A56" w14:textId="77777777" w:rsidR="00C35553" w:rsidRPr="00F85CD2" w:rsidRDefault="00C35553" w:rsidP="00C35553">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1179845D" w14:textId="77777777" w:rsidR="00C35553" w:rsidRPr="00F85CD2" w:rsidRDefault="00C35553" w:rsidP="00C35553">
      <w:pPr>
        <w:suppressAutoHyphens/>
        <w:autoSpaceDN w:val="0"/>
        <w:spacing w:after="0" w:line="240" w:lineRule="auto"/>
        <w:ind w:firstLine="567"/>
        <w:rPr>
          <w:rFonts w:ascii="Times New Roman" w:eastAsia="Times New Roman" w:hAnsi="Times New Roman" w:cs="Times New Roman"/>
          <w:i/>
          <w:sz w:val="24"/>
          <w:szCs w:val="24"/>
          <w:lang w:eastAsia="en-US"/>
        </w:rPr>
      </w:pPr>
    </w:p>
    <w:p w14:paraId="7DD7A592" w14:textId="77777777" w:rsidR="00C35553" w:rsidRPr="00F85CD2" w:rsidRDefault="00C35553" w:rsidP="00C35553">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54F7BE4F"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F4CC8AC"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7FBB3E81"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4D59DAC4"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0B2A6D72"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75B55287"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482BF403"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93CF161"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1204EB5C"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61C5E915"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008BC178"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0C89CF38" w14:textId="77777777" w:rsidR="00C35553" w:rsidRPr="00F85CD2" w:rsidRDefault="00C35553" w:rsidP="00C35553">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1DDF5AC8"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1CAA7BEB"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5360AC9E" w14:textId="77777777" w:rsidR="00C35553" w:rsidRPr="00F85CD2" w:rsidRDefault="00C35553" w:rsidP="00C35553">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3ECAFB1C"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0C102AE8"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634AAF91"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433E2ABD" w14:textId="77777777" w:rsidR="00C35553" w:rsidRPr="00F85CD2" w:rsidRDefault="00C35553" w:rsidP="00C35553">
      <w:pPr>
        <w:suppressAutoHyphens/>
        <w:autoSpaceDN w:val="0"/>
        <w:spacing w:after="0" w:line="240" w:lineRule="auto"/>
        <w:jc w:val="both"/>
        <w:rPr>
          <w:rFonts w:ascii="Times New Roman" w:eastAsia="Times New Roman" w:hAnsi="Times New Roman" w:cs="Times New Roman"/>
          <w:sz w:val="24"/>
          <w:szCs w:val="24"/>
          <w:lang w:eastAsia="en-US"/>
        </w:rPr>
      </w:pPr>
    </w:p>
    <w:p w14:paraId="42FA5F10" w14:textId="77777777" w:rsidR="00C35553" w:rsidRPr="00F85CD2" w:rsidRDefault="00C35553" w:rsidP="00C35553">
      <w:pPr>
        <w:suppressAutoHyphens/>
        <w:autoSpaceDN w:val="0"/>
        <w:spacing w:after="0" w:line="240" w:lineRule="auto"/>
        <w:jc w:val="both"/>
        <w:rPr>
          <w:rFonts w:ascii="Times New Roman" w:eastAsia="Times New Roman" w:hAnsi="Times New Roman" w:cs="Times New Roman"/>
          <w:sz w:val="24"/>
          <w:szCs w:val="24"/>
          <w:lang w:eastAsia="en-US"/>
        </w:rPr>
      </w:pPr>
    </w:p>
    <w:p w14:paraId="1A1DD0D1" w14:textId="77777777" w:rsidR="00C35553" w:rsidRPr="00F85CD2" w:rsidRDefault="00C35553" w:rsidP="00C35553">
      <w:pPr>
        <w:suppressAutoHyphens/>
        <w:autoSpaceDN w:val="0"/>
        <w:spacing w:after="0" w:line="240" w:lineRule="auto"/>
        <w:jc w:val="both"/>
        <w:rPr>
          <w:rFonts w:ascii="Times New Roman" w:eastAsia="Times New Roman" w:hAnsi="Times New Roman" w:cs="Times New Roman"/>
          <w:sz w:val="24"/>
          <w:szCs w:val="24"/>
          <w:lang w:eastAsia="en-US"/>
        </w:rPr>
      </w:pPr>
    </w:p>
    <w:p w14:paraId="04E099E7" w14:textId="77777777" w:rsidR="00C35553" w:rsidRPr="00F85CD2" w:rsidRDefault="00C35553" w:rsidP="00C35553">
      <w:pPr>
        <w:suppressAutoHyphens/>
        <w:autoSpaceDN w:val="0"/>
        <w:spacing w:after="0" w:line="240" w:lineRule="auto"/>
        <w:jc w:val="both"/>
        <w:rPr>
          <w:rFonts w:ascii="Times New Roman" w:eastAsia="Times New Roman" w:hAnsi="Times New Roman" w:cs="Times New Roman"/>
          <w:sz w:val="24"/>
          <w:szCs w:val="24"/>
          <w:lang w:eastAsia="en-US"/>
        </w:rPr>
      </w:pPr>
    </w:p>
    <w:p w14:paraId="377CDA55" w14:textId="77777777" w:rsidR="00C35553" w:rsidRPr="00F85CD2" w:rsidRDefault="00C35553" w:rsidP="00C35553">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BD0B72F" w14:textId="77777777" w:rsidR="00C35553" w:rsidRPr="004E4C3A"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21106AC8" w14:textId="77777777" w:rsidR="00C35553" w:rsidRPr="004E4C3A" w:rsidRDefault="00C35553" w:rsidP="00C35553">
      <w:pPr>
        <w:spacing w:after="0" w:line="240" w:lineRule="auto"/>
        <w:rPr>
          <w:rFonts w:ascii="Times New Roman" w:hAnsi="Times New Roman" w:cs="Times New Roman"/>
          <w:sz w:val="24"/>
          <w:szCs w:val="24"/>
        </w:rPr>
      </w:pPr>
    </w:p>
    <w:p w14:paraId="0DDD32EE"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79F797BE"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2A855893"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58A3BF51"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1CEF5DF2"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25F3C663"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140E83A8"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0BDD86A5"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4C832DC6"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5F7FE9DB"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493B6A19"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07621E5F"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5A33DB75"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1276F325"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785A8B89"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44A7F058"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79BC3742"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44A0D045"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6862B31E"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2D7E6DC0"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66452F25"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072E9AD3"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21F65836"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02A2D501"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3BD2427B"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0C4D4E98"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0CCCC289"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264FC6C8"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5D89A54B"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049728C2"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36034D47"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37B87C7A"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3B8C2C70"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0B918F8B"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6A3C8C94"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2FE9F5BD" w14:textId="77777777" w:rsidR="00C35553" w:rsidRPr="008464F9" w:rsidRDefault="00C35553" w:rsidP="00C35553">
      <w:pPr>
        <w:suppressAutoHyphens/>
        <w:spacing w:after="0" w:line="240" w:lineRule="auto"/>
        <w:jc w:val="right"/>
        <w:rPr>
          <w:rFonts w:ascii="Times New Roman" w:hAnsi="Times New Roman" w:cs="Times New Roman"/>
          <w:sz w:val="24"/>
          <w:szCs w:val="24"/>
        </w:rPr>
      </w:pPr>
      <w:bookmarkStart w:id="31" w:name="_Ref518306641"/>
      <w:r>
        <w:rPr>
          <w:rFonts w:ascii="Times New Roman" w:hAnsi="Times New Roman" w:cs="Times New Roman"/>
          <w:sz w:val="24"/>
          <w:szCs w:val="24"/>
        </w:rPr>
        <w:lastRenderedPageBreak/>
        <w:t xml:space="preserve">Pirkimo sąlygų </w:t>
      </w:r>
      <w:r w:rsidRPr="008464F9">
        <w:rPr>
          <w:rFonts w:ascii="Times New Roman" w:hAnsi="Times New Roman" w:cs="Times New Roman"/>
          <w:sz w:val="24"/>
          <w:szCs w:val="24"/>
        </w:rPr>
        <w:t>4.2 priedas</w:t>
      </w:r>
      <w:bookmarkEnd w:id="31"/>
    </w:p>
    <w:p w14:paraId="3D8523AF" w14:textId="77777777" w:rsidR="00C35553" w:rsidRPr="00EB54CC" w:rsidRDefault="00C35553" w:rsidP="00C35553">
      <w:pPr>
        <w:suppressAutoHyphens/>
        <w:spacing w:after="0" w:line="240" w:lineRule="auto"/>
        <w:ind w:firstLine="567"/>
        <w:jc w:val="right"/>
        <w:rPr>
          <w:rFonts w:ascii="Times New Roman" w:eastAsia="Times New Roman" w:hAnsi="Times New Roman" w:cs="Times New Roman"/>
          <w:sz w:val="24"/>
          <w:szCs w:val="24"/>
          <w:lang w:eastAsia="en-US"/>
        </w:rPr>
      </w:pPr>
    </w:p>
    <w:p w14:paraId="37B6CA1D" w14:textId="77777777" w:rsidR="00C35553" w:rsidRPr="008464F9" w:rsidRDefault="00C35553" w:rsidP="00C35553">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7A7496B2" w14:textId="77777777" w:rsidR="00C35553" w:rsidRPr="008464F9" w:rsidRDefault="00C35553" w:rsidP="00C35553">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65C61489" w14:textId="77777777" w:rsidR="00C35553" w:rsidRPr="008464F9" w:rsidRDefault="00C35553" w:rsidP="00C35553">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7B0EBEEE" w14:textId="77777777" w:rsidR="00C35553" w:rsidRPr="008464F9" w:rsidRDefault="00C35553" w:rsidP="00C35553">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7FBFB7A1" w14:textId="77777777" w:rsidR="00C35553" w:rsidRPr="008464F9" w:rsidRDefault="00C35553" w:rsidP="00C35553">
      <w:pPr>
        <w:suppressAutoHyphens/>
        <w:spacing w:after="0" w:line="240" w:lineRule="auto"/>
        <w:rPr>
          <w:rFonts w:ascii="Times New Roman" w:eastAsia="Times New Roman" w:hAnsi="Times New Roman" w:cs="Times New Roman"/>
          <w:sz w:val="24"/>
          <w:szCs w:val="24"/>
          <w:lang w:eastAsia="en-US"/>
        </w:rPr>
      </w:pPr>
    </w:p>
    <w:p w14:paraId="78F48F66" w14:textId="77777777" w:rsidR="00C35553" w:rsidRPr="008464F9" w:rsidRDefault="00C35553" w:rsidP="00C35553">
      <w:pPr>
        <w:suppressAutoHyphens/>
        <w:spacing w:after="0" w:line="240" w:lineRule="auto"/>
        <w:rPr>
          <w:rFonts w:ascii="Times New Roman" w:eastAsia="Times New Roman" w:hAnsi="Times New Roman" w:cs="Times New Roman"/>
          <w:sz w:val="24"/>
          <w:szCs w:val="24"/>
          <w:lang w:eastAsia="en-US"/>
        </w:rPr>
      </w:pPr>
    </w:p>
    <w:p w14:paraId="592E3C41" w14:textId="77777777" w:rsidR="00C35553" w:rsidRPr="00EB54CC" w:rsidRDefault="00C35553" w:rsidP="00C35553">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5DCA81B9" w14:textId="77777777" w:rsidR="00C35553" w:rsidRPr="00EB54CC" w:rsidRDefault="00C35553" w:rsidP="00C35553">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3CDF7691" w14:textId="77777777" w:rsidR="00C35553" w:rsidRPr="00EB54CC" w:rsidRDefault="00C35553" w:rsidP="00C35553">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63D462C7" w14:textId="77777777" w:rsidR="00C35553" w:rsidRPr="008464F9" w:rsidRDefault="00C35553" w:rsidP="00C35553">
      <w:pPr>
        <w:spacing w:after="0" w:line="240" w:lineRule="auto"/>
        <w:jc w:val="both"/>
        <w:rPr>
          <w:rFonts w:ascii="Times New Roman" w:eastAsia="Times New Roman" w:hAnsi="Times New Roman" w:cs="Times New Roman"/>
          <w:sz w:val="24"/>
          <w:szCs w:val="24"/>
          <w:lang w:eastAsia="en-US"/>
        </w:rPr>
      </w:pPr>
    </w:p>
    <w:p w14:paraId="65DE5EC8" w14:textId="77777777" w:rsidR="00C35553" w:rsidRPr="00EB54CC" w:rsidRDefault="00C35553" w:rsidP="00C35553">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1EE70D7A" w14:textId="77777777" w:rsidR="00C35553" w:rsidRPr="00EB54CC" w:rsidRDefault="00C35553" w:rsidP="00C35553">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20FCCD99" w14:textId="77777777" w:rsidR="00C35553" w:rsidRPr="00EB54CC"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D683CFA" w14:textId="77777777" w:rsidR="00C35553" w:rsidRPr="00EB54CC"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42F806DB" w14:textId="77777777" w:rsidR="00C35553" w:rsidRPr="008464F9"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02BD6B3" w14:textId="77777777" w:rsidR="00C35553" w:rsidRPr="00EB54CC" w:rsidRDefault="00C35553" w:rsidP="00C35553">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6CD87461" w14:textId="77777777" w:rsidR="00C35553" w:rsidRPr="00EB54CC" w:rsidRDefault="00C35553" w:rsidP="00C35553">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6F5A7E5" w14:textId="77777777" w:rsidR="00C35553" w:rsidRPr="008464F9" w:rsidRDefault="00C35553" w:rsidP="00C35553">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5936E35E" w14:textId="77777777" w:rsidR="00C35553" w:rsidRPr="008464F9"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29BD6B8F" w14:textId="77777777" w:rsidR="00C35553" w:rsidRPr="00EB54CC"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62D421B1" w14:textId="77777777" w:rsidR="00C35553" w:rsidRPr="00EB54CC"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7F1D6DD8" w14:textId="77777777" w:rsidR="00C35553" w:rsidRPr="00EB54CC"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270C02EA" w14:textId="77777777" w:rsidR="00C35553" w:rsidRPr="00EB54CC"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12D87FD6" w14:textId="77777777" w:rsidR="00C35553" w:rsidRPr="00EB54CC"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Pr="000838A5">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t xml:space="preserve">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Pr>
          <w:rFonts w:ascii="Times New Roman" w:eastAsia="Times New Roman" w:hAnsi="Times New Roman" w:cs="Times New Roman"/>
          <w:bCs/>
          <w:sz w:val="24"/>
          <w:szCs w:val="24"/>
          <w:shd w:val="clear" w:color="auto" w:fill="D9D9D9" w:themeFill="background1" w:themeFillShade="D9"/>
          <w:lang w:eastAsia="en-US"/>
        </w:rPr>
        <w:t xml:space="preserve">pradžios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16ACEA65" w14:textId="77777777" w:rsidR="00C35553" w:rsidRPr="00EB54CC"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02A8DA45" w14:textId="77777777" w:rsidR="00C35553" w:rsidRPr="00EB54CC" w:rsidRDefault="00C35553" w:rsidP="00C35553">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22CA37AD" w14:textId="77777777" w:rsidR="00C35553" w:rsidRPr="00EB54CC" w:rsidRDefault="00C35553" w:rsidP="00C35553">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2C69A94" w14:textId="77777777" w:rsidR="00C35553" w:rsidRPr="00EB54CC" w:rsidRDefault="00C35553" w:rsidP="00C35553">
      <w:pPr>
        <w:spacing w:after="0" w:line="240" w:lineRule="auto"/>
        <w:ind w:firstLine="567"/>
        <w:jc w:val="both"/>
        <w:rPr>
          <w:rFonts w:ascii="Times New Roman" w:eastAsia="Times New Roman" w:hAnsi="Times New Roman" w:cs="Times New Roman"/>
          <w:sz w:val="24"/>
          <w:szCs w:val="24"/>
          <w:lang w:eastAsia="en-US"/>
        </w:rPr>
      </w:pPr>
    </w:p>
    <w:p w14:paraId="5824E91F" w14:textId="77777777" w:rsidR="00C35553" w:rsidRPr="00EB54CC" w:rsidRDefault="00C35553" w:rsidP="00C35553">
      <w:pPr>
        <w:spacing w:after="0" w:line="240" w:lineRule="auto"/>
        <w:ind w:firstLine="567"/>
        <w:jc w:val="both"/>
        <w:rPr>
          <w:rFonts w:ascii="Times New Roman" w:eastAsia="Times New Roman" w:hAnsi="Times New Roman" w:cs="Times New Roman"/>
          <w:sz w:val="24"/>
          <w:szCs w:val="24"/>
          <w:lang w:eastAsia="en-US"/>
        </w:rPr>
      </w:pPr>
    </w:p>
    <w:p w14:paraId="1B101D6F" w14:textId="77777777" w:rsidR="00C35553" w:rsidRPr="00EB54CC"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5445F6A0" w14:textId="77777777" w:rsidR="00C35553" w:rsidRPr="00EB54CC" w:rsidRDefault="00C35553" w:rsidP="00C35553">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B134705" w14:textId="77777777" w:rsidR="00C35553" w:rsidRPr="00EB54CC"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4D985E10" w14:textId="77777777" w:rsidR="00C35553" w:rsidRPr="00EB54CC" w:rsidRDefault="00C35553" w:rsidP="00C35553">
      <w:pPr>
        <w:spacing w:after="0" w:line="240" w:lineRule="auto"/>
        <w:ind w:firstLine="567"/>
        <w:jc w:val="both"/>
        <w:rPr>
          <w:rFonts w:ascii="Times New Roman" w:eastAsia="Times New Roman" w:hAnsi="Times New Roman" w:cs="Times New Roman"/>
          <w:sz w:val="24"/>
          <w:szCs w:val="24"/>
          <w:lang w:eastAsia="en-US"/>
        </w:rPr>
      </w:pPr>
    </w:p>
    <w:p w14:paraId="695D5E15" w14:textId="77777777" w:rsidR="00C35553" w:rsidRPr="00EB54CC" w:rsidRDefault="00C35553" w:rsidP="00C35553">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3DEF3667" w14:textId="77777777" w:rsidR="00C35553" w:rsidRPr="00EB54CC"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p>
    <w:p w14:paraId="1D06E10A"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2BF40B62"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4C6584C5"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6DA34F0F"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2D1CD5F5"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4648D3DF"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72F4F0DE"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39C97334"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005563CB"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66E20450"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07CC594B"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458A4725"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64D8396B"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561FBC0D"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1A7E1412"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71D4A5BE"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05E75480"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16A16A53"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4978B1FE"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36512DD3"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6357B53E"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36D0F134"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08C21E07"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1A06A69F"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0C32DE75"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168CE6EE"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3683E352"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7CB496BA"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37076AE3"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329C501F" w14:textId="77777777" w:rsidR="00C35553" w:rsidRDefault="00C35553" w:rsidP="00C35553">
      <w:pPr>
        <w:suppressAutoHyphens/>
        <w:spacing w:after="0" w:line="240" w:lineRule="auto"/>
        <w:jc w:val="both"/>
        <w:rPr>
          <w:rFonts w:ascii="Times New Roman" w:eastAsia="Times New Roman" w:hAnsi="Times New Roman" w:cs="Times New Roman"/>
          <w:sz w:val="24"/>
          <w:szCs w:val="24"/>
          <w:lang w:eastAsia="en-US"/>
        </w:rPr>
      </w:pPr>
    </w:p>
    <w:p w14:paraId="31BA7DF2" w14:textId="77777777" w:rsidR="00C35553" w:rsidRPr="00F85CD2" w:rsidRDefault="00C35553" w:rsidP="00C35553">
      <w:pPr>
        <w:suppressAutoHyphens/>
        <w:autoSpaceDN w:val="0"/>
        <w:spacing w:after="0" w:line="240" w:lineRule="auto"/>
        <w:jc w:val="right"/>
        <w:rPr>
          <w:rFonts w:ascii="Times New Roman" w:eastAsia="Times New Roman" w:hAnsi="Times New Roman" w:cs="Times New Roman"/>
          <w:sz w:val="24"/>
          <w:szCs w:val="24"/>
          <w:lang w:eastAsia="en-US"/>
        </w:rPr>
      </w:pPr>
      <w:bookmarkStart w:id="32" w:name="_Ref518306689"/>
      <w:r w:rsidRPr="00F85CD2">
        <w:rPr>
          <w:rFonts w:ascii="Times New Roman" w:eastAsia="Times New Roman" w:hAnsi="Times New Roman" w:cs="Times New Roman"/>
          <w:sz w:val="24"/>
          <w:szCs w:val="24"/>
          <w:lang w:eastAsia="en-US"/>
        </w:rPr>
        <w:lastRenderedPageBreak/>
        <w:t>Pirkimo sąlygų 5.1 priedas</w:t>
      </w:r>
    </w:p>
    <w:p w14:paraId="5A7E67BB" w14:textId="69AC1D5E" w:rsidR="00C35553" w:rsidRPr="00F85CD2" w:rsidRDefault="00C35553" w:rsidP="00C35553">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3E5E6154" w14:textId="77777777" w:rsidR="00C35553" w:rsidRPr="00F85CD2" w:rsidRDefault="00C35553" w:rsidP="00C35553">
      <w:pPr>
        <w:suppressAutoHyphens/>
        <w:autoSpaceDN w:val="0"/>
        <w:spacing w:after="0" w:line="240" w:lineRule="auto"/>
        <w:jc w:val="both"/>
        <w:rPr>
          <w:rFonts w:ascii="Times New Roman" w:eastAsia="Times New Roman" w:hAnsi="Times New Roman" w:cs="Times New Roman"/>
          <w:sz w:val="24"/>
          <w:szCs w:val="24"/>
          <w:lang w:eastAsia="en-US"/>
        </w:rPr>
      </w:pPr>
    </w:p>
    <w:p w14:paraId="45C898AD" w14:textId="77777777" w:rsidR="00C35553" w:rsidRPr="00F85CD2" w:rsidRDefault="00C35553" w:rsidP="00C35553">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3B95F16D" w14:textId="77777777" w:rsidR="00C35553" w:rsidRPr="00F85CD2" w:rsidRDefault="00C35553" w:rsidP="00C35553">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25BAE81" w14:textId="77777777" w:rsidR="00C35553" w:rsidRPr="00F85CD2" w:rsidRDefault="00C35553" w:rsidP="00C35553">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12423E6B" w14:textId="77777777" w:rsidR="00C35553" w:rsidRPr="00F85CD2" w:rsidRDefault="00C35553" w:rsidP="00C35553">
      <w:pPr>
        <w:suppressAutoHyphens/>
        <w:autoSpaceDN w:val="0"/>
        <w:spacing w:after="0" w:line="240" w:lineRule="auto"/>
        <w:rPr>
          <w:rFonts w:ascii="Times New Roman" w:eastAsia="Times New Roman" w:hAnsi="Times New Roman" w:cs="Times New Roman"/>
          <w:sz w:val="24"/>
          <w:szCs w:val="24"/>
          <w:lang w:eastAsia="en-US"/>
        </w:rPr>
      </w:pPr>
    </w:p>
    <w:p w14:paraId="12614127" w14:textId="77777777" w:rsidR="00C35553" w:rsidRPr="00F85CD2" w:rsidRDefault="00C35553" w:rsidP="00C35553">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380D3B14" w14:textId="77777777" w:rsidR="00C35553" w:rsidRPr="00F85CD2" w:rsidRDefault="00C35553" w:rsidP="00C35553">
      <w:pPr>
        <w:suppressAutoHyphens/>
        <w:autoSpaceDN w:val="0"/>
        <w:spacing w:after="0" w:line="240" w:lineRule="auto"/>
        <w:rPr>
          <w:rFonts w:ascii="Times New Roman" w:eastAsia="Times New Roman" w:hAnsi="Times New Roman" w:cs="Times New Roman"/>
          <w:b/>
          <w:sz w:val="24"/>
          <w:szCs w:val="24"/>
          <w:lang w:eastAsia="en-US"/>
        </w:rPr>
      </w:pPr>
    </w:p>
    <w:p w14:paraId="6EA033CC" w14:textId="77777777" w:rsidR="00C35553" w:rsidRPr="00F85CD2" w:rsidRDefault="00C35553" w:rsidP="00C35553">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12F00888" w14:textId="77777777" w:rsidR="00C35553" w:rsidRPr="00F85CD2" w:rsidRDefault="00C35553" w:rsidP="00C35553">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1D8400C8" w14:textId="77777777" w:rsidR="00C35553" w:rsidRPr="00F85CD2" w:rsidRDefault="00C35553" w:rsidP="00C35553">
      <w:pPr>
        <w:suppressAutoHyphens/>
        <w:autoSpaceDN w:val="0"/>
        <w:spacing w:after="0" w:line="240" w:lineRule="auto"/>
        <w:rPr>
          <w:rFonts w:ascii="Times New Roman" w:eastAsia="Times New Roman" w:hAnsi="Times New Roman" w:cs="Times New Roman"/>
          <w:sz w:val="24"/>
          <w:szCs w:val="24"/>
          <w:lang w:eastAsia="en-US"/>
        </w:rPr>
      </w:pPr>
    </w:p>
    <w:p w14:paraId="6C1EB50C" w14:textId="77777777" w:rsidR="00C35553" w:rsidRPr="00F85CD2" w:rsidRDefault="00C35553" w:rsidP="00C35553">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711476A2"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391806A2" w14:textId="77777777" w:rsidR="00C35553" w:rsidRPr="00F85CD2" w:rsidRDefault="00C35553" w:rsidP="00C35553">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69C35056"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04EDEB22"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36621C71"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6CE9F184"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65E34651"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5B0D8AE2" w14:textId="77777777" w:rsidR="00C35553" w:rsidRPr="00F85CD2" w:rsidRDefault="00C35553" w:rsidP="00C35553">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195EACD"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5F5D871F"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2215A97F" w14:textId="77777777" w:rsidR="00C35553" w:rsidRPr="00F85CD2" w:rsidRDefault="00C35553" w:rsidP="00C35553">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341442EE"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08587D7B"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45D28311"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37FB0389" w14:textId="77777777" w:rsidR="00C35553" w:rsidRPr="00F85CD2" w:rsidRDefault="00C35553" w:rsidP="00C3555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3C368E0" w14:textId="77777777" w:rsidR="00C35553" w:rsidRPr="00F85CD2" w:rsidRDefault="00C35553" w:rsidP="00C35553">
      <w:pPr>
        <w:suppressAutoHyphens/>
        <w:autoSpaceDN w:val="0"/>
        <w:spacing w:after="0" w:line="240" w:lineRule="auto"/>
        <w:jc w:val="both"/>
        <w:rPr>
          <w:rFonts w:ascii="Times New Roman" w:eastAsia="Times New Roman" w:hAnsi="Times New Roman" w:cs="Times New Roman"/>
          <w:sz w:val="24"/>
          <w:szCs w:val="24"/>
          <w:lang w:eastAsia="en-US"/>
        </w:rPr>
      </w:pPr>
    </w:p>
    <w:p w14:paraId="6A9B2580" w14:textId="77777777" w:rsidR="00C35553" w:rsidRPr="00F85CD2" w:rsidRDefault="00C35553" w:rsidP="00C35553">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5CFA8E51" w14:textId="77777777" w:rsidR="00C35553" w:rsidRPr="002E3461" w:rsidRDefault="00C35553" w:rsidP="00C35553">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Pr="008464F9">
        <w:rPr>
          <w:rFonts w:ascii="Times New Roman" w:eastAsia="Times New Roman" w:hAnsi="Times New Roman" w:cs="Times New Roman"/>
          <w:sz w:val="24"/>
          <w:szCs w:val="24"/>
          <w:lang w:eastAsia="en-US"/>
        </w:rPr>
        <w:t xml:space="preserve">5.2 </w:t>
      </w:r>
      <w:r w:rsidRPr="002E3461">
        <w:rPr>
          <w:rFonts w:ascii="Times New Roman" w:eastAsia="Times New Roman" w:hAnsi="Times New Roman" w:cs="Times New Roman"/>
          <w:sz w:val="24"/>
          <w:szCs w:val="24"/>
          <w:lang w:eastAsia="en-US"/>
        </w:rPr>
        <w:t>priedas</w:t>
      </w:r>
      <w:bookmarkEnd w:id="32"/>
    </w:p>
    <w:p w14:paraId="1332AC12" w14:textId="77777777" w:rsidR="00C35553" w:rsidRPr="008464F9" w:rsidRDefault="00C35553" w:rsidP="00C35553">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19FFDE92" w14:textId="77777777" w:rsidR="00C35553" w:rsidRPr="002E3461" w:rsidRDefault="00C35553" w:rsidP="00C35553">
      <w:pPr>
        <w:suppressAutoHyphens/>
        <w:spacing w:after="0" w:line="240" w:lineRule="auto"/>
        <w:rPr>
          <w:rFonts w:ascii="Times New Roman" w:eastAsia="Times New Roman" w:hAnsi="Times New Roman" w:cs="Times New Roman"/>
          <w:sz w:val="20"/>
          <w:szCs w:val="20"/>
          <w:lang w:eastAsia="en-US"/>
        </w:rPr>
      </w:pPr>
    </w:p>
    <w:p w14:paraId="080A4B14" w14:textId="77777777" w:rsidR="00C35553" w:rsidRPr="008464F9" w:rsidRDefault="00C35553" w:rsidP="00C35553">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0DEEEF0C" w14:textId="77777777" w:rsidR="00C35553" w:rsidRPr="008464F9" w:rsidRDefault="00C35553" w:rsidP="00C35553">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2555C5A" w14:textId="77777777" w:rsidR="00C35553" w:rsidRPr="008464F9" w:rsidRDefault="00C35553" w:rsidP="00C35553">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3FC4BCFD" w14:textId="77777777" w:rsidR="00C35553" w:rsidRPr="002E3461" w:rsidRDefault="00C35553" w:rsidP="00C35553">
      <w:pPr>
        <w:suppressAutoHyphens/>
        <w:spacing w:after="0" w:line="240" w:lineRule="auto"/>
        <w:ind w:firstLine="567"/>
        <w:rPr>
          <w:rFonts w:ascii="Times New Roman" w:eastAsia="Times New Roman" w:hAnsi="Times New Roman" w:cs="Times New Roman"/>
          <w:sz w:val="24"/>
          <w:szCs w:val="24"/>
          <w:lang w:eastAsia="en-US"/>
        </w:rPr>
      </w:pPr>
    </w:p>
    <w:p w14:paraId="79931D02" w14:textId="77777777" w:rsidR="00C35553" w:rsidRPr="002E3461" w:rsidRDefault="00C35553" w:rsidP="00C35553">
      <w:pPr>
        <w:suppressAutoHyphens/>
        <w:spacing w:after="0" w:line="240" w:lineRule="auto"/>
        <w:ind w:firstLine="567"/>
        <w:rPr>
          <w:rFonts w:ascii="Times New Roman" w:eastAsia="Times New Roman" w:hAnsi="Times New Roman" w:cs="Times New Roman"/>
          <w:sz w:val="24"/>
          <w:szCs w:val="24"/>
          <w:lang w:eastAsia="en-US"/>
        </w:rPr>
      </w:pPr>
    </w:p>
    <w:p w14:paraId="1BCCD389" w14:textId="77777777" w:rsidR="00C35553" w:rsidRPr="002E3461" w:rsidRDefault="00C35553" w:rsidP="00C35553">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1BDBE159" w14:textId="77777777" w:rsidR="00C35553" w:rsidRPr="008464F9" w:rsidRDefault="00C35553" w:rsidP="00C35553">
      <w:pPr>
        <w:suppressAutoHyphens/>
        <w:spacing w:after="0" w:line="240" w:lineRule="auto"/>
        <w:ind w:firstLine="567"/>
        <w:jc w:val="center"/>
        <w:rPr>
          <w:rFonts w:ascii="Times New Roman" w:eastAsia="Times New Roman" w:hAnsi="Times New Roman" w:cs="Times New Roman"/>
          <w:sz w:val="24"/>
          <w:szCs w:val="24"/>
          <w:lang w:eastAsia="en-US"/>
        </w:rPr>
      </w:pPr>
    </w:p>
    <w:p w14:paraId="5D60DE1C" w14:textId="77777777" w:rsidR="00C35553" w:rsidRPr="002E3461" w:rsidRDefault="00C35553" w:rsidP="00C35553">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6835BCA6" w14:textId="77777777" w:rsidR="00C35553" w:rsidRPr="002E3461" w:rsidRDefault="00C35553" w:rsidP="00C35553">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70931C65" w14:textId="77777777" w:rsidR="00C35553" w:rsidRPr="002E3461" w:rsidRDefault="00C35553" w:rsidP="00C35553">
      <w:pPr>
        <w:suppressAutoHyphens/>
        <w:spacing w:after="0" w:line="240" w:lineRule="auto"/>
        <w:ind w:firstLine="567"/>
        <w:jc w:val="both"/>
        <w:rPr>
          <w:rFonts w:ascii="Times New Roman" w:eastAsia="Times New Roman" w:hAnsi="Times New Roman" w:cs="Times New Roman"/>
          <w:sz w:val="20"/>
          <w:szCs w:val="20"/>
          <w:lang w:eastAsia="en-US"/>
        </w:rPr>
      </w:pPr>
    </w:p>
    <w:p w14:paraId="56B544B4" w14:textId="77777777" w:rsidR="00C35553" w:rsidRPr="002E3461" w:rsidRDefault="00C35553" w:rsidP="00C35553">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03198A88" w14:textId="77777777" w:rsidR="00C35553" w:rsidRPr="002E3461" w:rsidRDefault="00C35553" w:rsidP="00C35553">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05E42E6B" w14:textId="77777777" w:rsidR="00C35553" w:rsidRPr="002E3461" w:rsidRDefault="00C35553" w:rsidP="00C35553">
      <w:pPr>
        <w:spacing w:after="0" w:line="240" w:lineRule="auto"/>
        <w:ind w:firstLine="567"/>
        <w:jc w:val="both"/>
        <w:rPr>
          <w:rFonts w:ascii="Times New Roman" w:eastAsia="Times New Roman" w:hAnsi="Times New Roman" w:cs="Times New Roman"/>
          <w:sz w:val="24"/>
          <w:szCs w:val="24"/>
          <w:lang w:eastAsia="en-US"/>
        </w:rPr>
      </w:pPr>
    </w:p>
    <w:p w14:paraId="1DD57C64" w14:textId="77777777" w:rsidR="00C35553" w:rsidRPr="002E3461" w:rsidRDefault="00C35553" w:rsidP="00C35553">
      <w:pPr>
        <w:spacing w:after="0" w:line="240" w:lineRule="auto"/>
        <w:ind w:firstLine="567"/>
        <w:jc w:val="both"/>
        <w:rPr>
          <w:rFonts w:ascii="Times New Roman" w:eastAsia="Times New Roman" w:hAnsi="Times New Roman" w:cs="Times New Roman"/>
          <w:sz w:val="24"/>
          <w:szCs w:val="24"/>
          <w:lang w:eastAsia="en-US"/>
        </w:rPr>
      </w:pPr>
      <w:bookmarkStart w:id="33"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2211D7AC" w14:textId="77777777" w:rsidR="00C35553" w:rsidRPr="002E3461" w:rsidRDefault="00C35553" w:rsidP="00C35553">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218B936D" w14:textId="77777777" w:rsidR="00C35553" w:rsidRPr="002E3461" w:rsidRDefault="00C35553" w:rsidP="00C35553">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02A385B2" w14:textId="77777777" w:rsidR="00C35553" w:rsidRPr="002E3461" w:rsidRDefault="00C35553" w:rsidP="00C35553">
      <w:pPr>
        <w:spacing w:after="0" w:line="240" w:lineRule="auto"/>
        <w:ind w:firstLine="567"/>
        <w:jc w:val="both"/>
        <w:rPr>
          <w:rFonts w:ascii="Times New Roman" w:eastAsia="Times New Roman" w:hAnsi="Times New Roman" w:cs="Times New Roman"/>
          <w:sz w:val="24"/>
          <w:szCs w:val="24"/>
          <w:lang w:eastAsia="en-US"/>
        </w:rPr>
      </w:pPr>
    </w:p>
    <w:p w14:paraId="564CA543" w14:textId="77777777" w:rsidR="00C35553" w:rsidRPr="002E3461"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556CE840" w14:textId="77777777" w:rsidR="00C35553" w:rsidRPr="002E3461" w:rsidRDefault="00C35553" w:rsidP="00C35553">
      <w:pPr>
        <w:spacing w:after="0" w:line="240" w:lineRule="auto"/>
        <w:ind w:firstLine="567"/>
        <w:jc w:val="both"/>
        <w:rPr>
          <w:rFonts w:ascii="Times New Roman" w:eastAsia="Times New Roman" w:hAnsi="Times New Roman" w:cs="Times New Roman"/>
          <w:sz w:val="24"/>
          <w:szCs w:val="24"/>
          <w:lang w:eastAsia="en-US"/>
        </w:rPr>
      </w:pPr>
    </w:p>
    <w:p w14:paraId="4E16BD6F" w14:textId="77777777" w:rsidR="00C35553" w:rsidRPr="002E3461"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bookmarkStart w:id="34" w:name="_Hlk531765437"/>
      <w:r w:rsidRPr="002E3461">
        <w:rPr>
          <w:rFonts w:ascii="Times New Roman" w:eastAsia="Times New Roman" w:hAnsi="Times New Roman" w:cs="Times New Roman"/>
          <w:sz w:val="24"/>
          <w:szCs w:val="24"/>
          <w:lang w:eastAsia="en-US"/>
        </w:rPr>
        <w:t>TODĖL ŠIO LAIDAVIMO DAUDIMO SĄLYGOS YRA TOKIOS:</w:t>
      </w:r>
    </w:p>
    <w:p w14:paraId="596E3186" w14:textId="77777777" w:rsidR="00C35553" w:rsidRPr="002E3461" w:rsidRDefault="00C35553" w:rsidP="00C35553">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Pr="00855557">
        <w:rPr>
          <w:rFonts w:ascii="Times New Roman" w:eastAsia="Times New Roman" w:hAnsi="Times New Roman" w:cs="Times New Roman"/>
          <w:sz w:val="24"/>
          <w:szCs w:val="24"/>
          <w:lang w:eastAsia="en-US"/>
        </w:rPr>
        <w:t>Sutarties sąlygų esmin</w:t>
      </w:r>
      <w:r>
        <w:rPr>
          <w:rFonts w:ascii="Times New Roman" w:eastAsia="Times New Roman" w:hAnsi="Times New Roman" w:cs="Times New Roman"/>
          <w:sz w:val="24"/>
          <w:szCs w:val="24"/>
          <w:lang w:eastAsia="en-US"/>
        </w:rPr>
        <w:t>io</w:t>
      </w:r>
      <w:r w:rsidRPr="00855557">
        <w:rPr>
          <w:rFonts w:ascii="Times New Roman" w:eastAsia="Times New Roman" w:hAnsi="Times New Roman" w:cs="Times New Roman"/>
          <w:sz w:val="24"/>
          <w:szCs w:val="24"/>
          <w:lang w:eastAsia="en-US"/>
        </w:rPr>
        <w:t xml:space="preserve"> (-</w:t>
      </w:r>
      <w:proofErr w:type="spellStart"/>
      <w:r w:rsidRPr="00855557">
        <w:rPr>
          <w:rFonts w:ascii="Times New Roman" w:eastAsia="Times New Roman" w:hAnsi="Times New Roman" w:cs="Times New Roman"/>
          <w:sz w:val="24"/>
          <w:szCs w:val="24"/>
          <w:lang w:eastAsia="en-US"/>
        </w:rPr>
        <w:t>i</w:t>
      </w:r>
      <w:r>
        <w:rPr>
          <w:rFonts w:ascii="Times New Roman" w:eastAsia="Times New Roman" w:hAnsi="Times New Roman" w:cs="Times New Roman"/>
          <w:sz w:val="24"/>
          <w:szCs w:val="24"/>
          <w:lang w:eastAsia="en-US"/>
        </w:rPr>
        <w:t>ų</w:t>
      </w:r>
      <w:proofErr w:type="spellEnd"/>
      <w:r>
        <w:rPr>
          <w:rFonts w:ascii="Times New Roman" w:eastAsia="Times New Roman" w:hAnsi="Times New Roman" w:cs="Times New Roman"/>
          <w:sz w:val="24"/>
          <w:szCs w:val="24"/>
          <w:lang w:eastAsia="en-US"/>
        </w:rPr>
        <w:t>)</w:t>
      </w:r>
      <w:r w:rsidRPr="00855557">
        <w:rPr>
          <w:rFonts w:ascii="Times New Roman" w:eastAsia="Times New Roman" w:hAnsi="Times New Roman" w:cs="Times New Roman"/>
          <w:sz w:val="24"/>
          <w:szCs w:val="24"/>
          <w:lang w:eastAsia="en-US"/>
        </w:rPr>
        <w:t xml:space="preserve"> pažeidim</w:t>
      </w:r>
      <w:r>
        <w:rPr>
          <w:rFonts w:ascii="Times New Roman" w:eastAsia="Times New Roman" w:hAnsi="Times New Roman" w:cs="Times New Roman"/>
          <w:sz w:val="24"/>
          <w:szCs w:val="24"/>
          <w:lang w:eastAsia="en-US"/>
        </w:rPr>
        <w:t>o</w:t>
      </w:r>
      <w:r w:rsidRPr="0085555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ų</w:t>
      </w:r>
      <w:r w:rsidRPr="00855557">
        <w:rPr>
          <w:rFonts w:ascii="Times New Roman" w:eastAsia="Times New Roman" w:hAnsi="Times New Roman" w:cs="Times New Roman"/>
          <w:sz w:val="24"/>
          <w:szCs w:val="24"/>
          <w:lang w:eastAsia="en-US"/>
        </w:rPr>
        <w:t>) ir (ar) kit</w:t>
      </w:r>
      <w:r>
        <w:rPr>
          <w:rFonts w:ascii="Times New Roman" w:eastAsia="Times New Roman" w:hAnsi="Times New Roman" w:cs="Times New Roman"/>
          <w:sz w:val="24"/>
          <w:szCs w:val="24"/>
          <w:lang w:eastAsia="en-US"/>
        </w:rPr>
        <w:t>ų</w:t>
      </w:r>
      <w:r w:rsidRPr="00855557">
        <w:rPr>
          <w:rFonts w:ascii="Times New Roman" w:eastAsia="Times New Roman" w:hAnsi="Times New Roman" w:cs="Times New Roman"/>
          <w:sz w:val="24"/>
          <w:szCs w:val="24"/>
          <w:lang w:eastAsia="en-US"/>
        </w:rPr>
        <w:t xml:space="preserve"> Specialiosiose sutarties sąlygose numatyt</w:t>
      </w:r>
      <w:r>
        <w:rPr>
          <w:rFonts w:ascii="Times New Roman" w:eastAsia="Times New Roman" w:hAnsi="Times New Roman" w:cs="Times New Roman"/>
          <w:sz w:val="24"/>
          <w:szCs w:val="24"/>
          <w:lang w:eastAsia="en-US"/>
        </w:rPr>
        <w:t>ų</w:t>
      </w:r>
      <w:r w:rsidRPr="00855557">
        <w:rPr>
          <w:rFonts w:ascii="Times New Roman" w:eastAsia="Times New Roman" w:hAnsi="Times New Roman" w:cs="Times New Roman"/>
          <w:sz w:val="24"/>
          <w:szCs w:val="24"/>
          <w:lang w:eastAsia="en-US"/>
        </w:rPr>
        <w:t xml:space="preserve"> atvej</w:t>
      </w:r>
      <w:r>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736ED897" w14:textId="77777777" w:rsidR="00C35553" w:rsidRPr="002E3461"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7E77FCCE" w14:textId="77777777" w:rsidR="00C35553" w:rsidRPr="002E3461"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5C2A7706" w14:textId="77777777" w:rsidR="00C35553" w:rsidRPr="002E3461"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64251BB0" w14:textId="77777777" w:rsidR="00C35553" w:rsidRPr="002E3461"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7EA40819" w14:textId="77777777" w:rsidR="00C35553" w:rsidRPr="002E3461"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Pr>
          <w:rFonts w:ascii="Times New Roman" w:eastAsia="Times New Roman" w:hAnsi="Times New Roman" w:cs="Times New Roman"/>
          <w:sz w:val="24"/>
          <w:szCs w:val="24"/>
          <w:lang w:eastAsia="en-US"/>
        </w:rPr>
        <w:t xml:space="preserve">, t. y. </w:t>
      </w:r>
      <w:r w:rsidRPr="002E3461">
        <w:rPr>
          <w:rFonts w:ascii="Times New Roman" w:eastAsia="Times New Roman" w:hAnsi="Times New Roman" w:cs="Times New Roman"/>
          <w:sz w:val="24"/>
          <w:szCs w:val="24"/>
          <w:lang w:eastAsia="en-US"/>
        </w:rPr>
        <w:t xml:space="preserve">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Pr="002E3461">
        <w:rPr>
          <w:rFonts w:ascii="Times New Roman" w:eastAsia="Times New Roman" w:hAnsi="Times New Roman" w:cs="Times New Roman"/>
          <w:sz w:val="24"/>
          <w:szCs w:val="24"/>
          <w:lang w:eastAsia="en-US"/>
        </w:rPr>
        <w:t xml:space="preserve"> 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34"/>
    <w:p w14:paraId="75D7AD20" w14:textId="77777777" w:rsidR="00C35553" w:rsidRPr="002E3461"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6E19A32D" w14:textId="77777777" w:rsidR="00C35553" w:rsidRPr="002E3461"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6895ED9B" w14:textId="77777777" w:rsidR="00C35553" w:rsidRPr="002E3461" w:rsidRDefault="00C35553" w:rsidP="00C35553">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33"/>
      <w:r w:rsidRPr="002E3461">
        <w:rPr>
          <w:rFonts w:ascii="Times New Roman" w:eastAsia="Times New Roman" w:hAnsi="Times New Roman" w:cs="Times New Roman"/>
          <w:sz w:val="24"/>
          <w:szCs w:val="24"/>
          <w:lang w:eastAsia="en-US"/>
        </w:rPr>
        <w:t xml:space="preserve"> </w:t>
      </w:r>
    </w:p>
    <w:p w14:paraId="5AC941AD" w14:textId="77777777" w:rsidR="00C35553" w:rsidRPr="002E3461" w:rsidRDefault="00C35553" w:rsidP="00C35553">
      <w:pPr>
        <w:spacing w:after="0" w:line="240" w:lineRule="auto"/>
        <w:ind w:firstLine="567"/>
        <w:jc w:val="both"/>
        <w:rPr>
          <w:rFonts w:ascii="Times New Roman" w:eastAsia="Times New Roman" w:hAnsi="Times New Roman" w:cs="Times New Roman"/>
          <w:sz w:val="24"/>
          <w:szCs w:val="24"/>
          <w:lang w:eastAsia="en-US"/>
        </w:rPr>
      </w:pPr>
    </w:p>
    <w:p w14:paraId="75E9790A" w14:textId="77777777" w:rsidR="00C35553" w:rsidRPr="002E3461" w:rsidRDefault="00C35553" w:rsidP="00C35553">
      <w:pPr>
        <w:spacing w:after="0" w:line="240" w:lineRule="auto"/>
        <w:ind w:firstLine="567"/>
        <w:jc w:val="both"/>
        <w:rPr>
          <w:rFonts w:ascii="Times New Roman" w:eastAsia="Times New Roman" w:hAnsi="Times New Roman" w:cs="Times New Roman"/>
          <w:sz w:val="24"/>
          <w:szCs w:val="24"/>
          <w:lang w:eastAsia="en-US"/>
        </w:rPr>
      </w:pPr>
    </w:p>
    <w:p w14:paraId="18D563C1" w14:textId="77777777" w:rsidR="00C35553" w:rsidRPr="002E3461"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4D60A4FA" w14:textId="77777777" w:rsidR="00C35553" w:rsidRPr="002E3461" w:rsidRDefault="00C35553" w:rsidP="00C35553">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0FA5D7B3" w14:textId="77777777" w:rsidR="00C35553" w:rsidRPr="002E3461" w:rsidRDefault="00C35553" w:rsidP="00C35553">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850AF70" w14:textId="77777777" w:rsidR="00C35553" w:rsidRPr="002E3461" w:rsidRDefault="00C35553" w:rsidP="00C35553">
      <w:pPr>
        <w:spacing w:after="0" w:line="240" w:lineRule="auto"/>
        <w:ind w:firstLine="567"/>
        <w:jc w:val="both"/>
        <w:rPr>
          <w:rFonts w:ascii="Times New Roman" w:eastAsia="Times New Roman" w:hAnsi="Times New Roman" w:cs="Times New Roman"/>
          <w:sz w:val="24"/>
          <w:szCs w:val="24"/>
          <w:lang w:eastAsia="en-US"/>
        </w:rPr>
      </w:pPr>
    </w:p>
    <w:p w14:paraId="7A674B7A" w14:textId="77777777" w:rsidR="00C35553" w:rsidRPr="002E3461" w:rsidRDefault="00C35553" w:rsidP="00C35553">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67C787D2" w14:textId="77777777" w:rsidR="00C35553" w:rsidRPr="008464F9" w:rsidRDefault="00C35553" w:rsidP="00C35553">
      <w:pPr>
        <w:suppressAutoHyphens/>
        <w:spacing w:after="0" w:line="240" w:lineRule="auto"/>
        <w:rPr>
          <w:rFonts w:ascii="Times New Roman" w:eastAsia="Times New Roman" w:hAnsi="Times New Roman" w:cs="Times New Roman"/>
          <w:sz w:val="24"/>
          <w:szCs w:val="24"/>
          <w:lang w:eastAsia="en-US"/>
        </w:rPr>
      </w:pPr>
    </w:p>
    <w:p w14:paraId="6CB270E8" w14:textId="77777777" w:rsidR="00C35553" w:rsidRPr="008464F9" w:rsidRDefault="00C35553" w:rsidP="00C35553">
      <w:pPr>
        <w:suppressAutoHyphens/>
        <w:spacing w:after="0" w:line="240" w:lineRule="auto"/>
        <w:rPr>
          <w:rFonts w:ascii="Times New Roman" w:eastAsia="Times New Roman" w:hAnsi="Times New Roman" w:cs="Times New Roman"/>
          <w:sz w:val="24"/>
          <w:szCs w:val="24"/>
          <w:lang w:eastAsia="en-US"/>
        </w:rPr>
      </w:pPr>
    </w:p>
    <w:p w14:paraId="14A26A85" w14:textId="77777777" w:rsidR="00C35553" w:rsidRPr="008464F9" w:rsidRDefault="00C35553" w:rsidP="00C35553">
      <w:pPr>
        <w:suppressAutoHyphens/>
        <w:spacing w:after="0" w:line="240" w:lineRule="auto"/>
        <w:rPr>
          <w:rFonts w:ascii="Times New Roman" w:eastAsia="Times New Roman" w:hAnsi="Times New Roman" w:cs="Times New Roman"/>
          <w:sz w:val="24"/>
          <w:szCs w:val="24"/>
          <w:lang w:eastAsia="en-US"/>
        </w:rPr>
      </w:pPr>
    </w:p>
    <w:p w14:paraId="35DD3C12"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03564A85"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20758AD6"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585C0843"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5DB5C7FB"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21C5D9A1"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3E3AA91D"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6B769D24"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40776597"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3F8120E8"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57D82FF5"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1BB4B561"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7E9F08E0"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362473E2"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2F7E7E58"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22C1B642"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7C79D5F8"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69127CAF"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05462D81"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704C5EDD"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3CE03C8C"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017F8EDF" w14:textId="77777777" w:rsidR="00C35553" w:rsidRDefault="00C35553" w:rsidP="00C35553">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Pr="0039469A"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Pr="0039469A"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Pr="0039469A"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Pr="0039469A"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Pr="0039469A" w:rsidRDefault="008464F9" w:rsidP="008464F9">
      <w:pPr>
        <w:suppressAutoHyphens/>
        <w:spacing w:after="0" w:line="240" w:lineRule="auto"/>
        <w:rPr>
          <w:rFonts w:ascii="Times New Roman" w:eastAsia="Times New Roman" w:hAnsi="Times New Roman" w:cs="Times New Roman"/>
          <w:sz w:val="24"/>
          <w:szCs w:val="24"/>
          <w:lang w:eastAsia="en-US"/>
        </w:rPr>
      </w:pPr>
    </w:p>
    <w:p w14:paraId="1DCC95E7" w14:textId="77777777" w:rsidR="00D80236" w:rsidRPr="0039469A" w:rsidRDefault="00D80236" w:rsidP="008464F9">
      <w:pPr>
        <w:suppressAutoHyphens/>
        <w:spacing w:after="0" w:line="240" w:lineRule="auto"/>
        <w:rPr>
          <w:rFonts w:ascii="Times New Roman" w:eastAsia="Times New Roman" w:hAnsi="Times New Roman" w:cs="Times New Roman"/>
          <w:sz w:val="24"/>
          <w:szCs w:val="24"/>
          <w:lang w:eastAsia="en-US"/>
        </w:rPr>
      </w:pPr>
    </w:p>
    <w:p w14:paraId="1F753604" w14:textId="77777777" w:rsidR="00D80236" w:rsidRPr="0039469A" w:rsidRDefault="00D80236" w:rsidP="008464F9">
      <w:pPr>
        <w:suppressAutoHyphens/>
        <w:spacing w:after="0" w:line="240" w:lineRule="auto"/>
        <w:rPr>
          <w:rFonts w:ascii="Times New Roman" w:eastAsia="Times New Roman" w:hAnsi="Times New Roman" w:cs="Times New Roman"/>
          <w:sz w:val="24"/>
          <w:szCs w:val="24"/>
          <w:lang w:eastAsia="en-US"/>
        </w:rPr>
      </w:pPr>
    </w:p>
    <w:p w14:paraId="70EA1ED5" w14:textId="77777777" w:rsidR="00D80236" w:rsidRPr="0039469A" w:rsidRDefault="00D80236" w:rsidP="008464F9">
      <w:pPr>
        <w:suppressAutoHyphens/>
        <w:spacing w:after="0" w:line="240" w:lineRule="auto"/>
        <w:rPr>
          <w:rFonts w:ascii="Times New Roman" w:eastAsia="Times New Roman" w:hAnsi="Times New Roman" w:cs="Times New Roman"/>
          <w:sz w:val="24"/>
          <w:szCs w:val="24"/>
          <w:lang w:eastAsia="en-US"/>
        </w:rPr>
      </w:pPr>
    </w:p>
    <w:p w14:paraId="6DD30FB2" w14:textId="77777777" w:rsidR="00513F6A" w:rsidRPr="0039469A" w:rsidRDefault="00513F6A" w:rsidP="00513F6A">
      <w:pPr>
        <w:suppressAutoHyphens/>
        <w:spacing w:after="0" w:line="240" w:lineRule="auto"/>
        <w:jc w:val="right"/>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Pirkimo sąlygų 6 priedas</w:t>
      </w:r>
    </w:p>
    <w:p w14:paraId="550E05B7" w14:textId="77777777" w:rsidR="00513F6A" w:rsidRPr="0039469A" w:rsidRDefault="00513F6A" w:rsidP="00513F6A">
      <w:pPr>
        <w:suppressAutoHyphens/>
        <w:spacing w:after="0" w:line="240" w:lineRule="auto"/>
        <w:contextualSpacing/>
        <w:jc w:val="center"/>
        <w:rPr>
          <w:rFonts w:ascii="Times New Roman" w:eastAsia="Times New Roman" w:hAnsi="Times New Roman" w:cs="Times New Roman"/>
          <w:b/>
          <w:sz w:val="24"/>
          <w:szCs w:val="24"/>
          <w:lang w:eastAsia="en-US"/>
        </w:rPr>
      </w:pPr>
      <w:r w:rsidRPr="00775DAB">
        <w:rPr>
          <w:rFonts w:ascii="Times New Roman" w:eastAsia="Times New Roman" w:hAnsi="Times New Roman" w:cs="Times New Roman"/>
          <w:b/>
          <w:sz w:val="24"/>
          <w:szCs w:val="24"/>
          <w:lang w:eastAsia="en-US"/>
        </w:rPr>
        <w:t>TIEKĖJŲ PAŠALINIMO PAGRINDAI</w:t>
      </w:r>
    </w:p>
    <w:p w14:paraId="15FE269C" w14:textId="77777777" w:rsidR="00513F6A" w:rsidRPr="0039469A" w:rsidRDefault="00513F6A" w:rsidP="00513F6A">
      <w:pPr>
        <w:suppressAutoHyphens/>
        <w:spacing w:after="0" w:line="240" w:lineRule="auto"/>
        <w:contextualSpacing/>
        <w:jc w:val="both"/>
        <w:rPr>
          <w:rFonts w:ascii="Times New Roman" w:eastAsia="Times New Roman" w:hAnsi="Times New Roman" w:cs="Times New Roman"/>
          <w:sz w:val="24"/>
          <w:szCs w:val="24"/>
          <w:lang w:eastAsia="en-US"/>
        </w:rPr>
      </w:pPr>
    </w:p>
    <w:p w14:paraId="521BDC14" w14:textId="77777777" w:rsidR="00513F6A" w:rsidRPr="0039469A" w:rsidRDefault="00513F6A" w:rsidP="00513F6A">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1D6C7F4" w14:textId="77777777" w:rsidR="00513F6A" w:rsidRPr="0039469A" w:rsidRDefault="00513F6A" w:rsidP="00513F6A">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39469A">
        <w:rPr>
          <w:rFonts w:ascii="Times New Roman" w:eastAsia="Times New Roman" w:hAnsi="Times New Roman" w:cs="Times New Roman"/>
          <w:sz w:val="24"/>
          <w:szCs w:val="24"/>
          <w:lang w:eastAsia="en-US"/>
        </w:rPr>
        <w:t>Certis</w:t>
      </w:r>
      <w:proofErr w:type="spellEnd"/>
      <w:r w:rsidRPr="0039469A">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9469A">
        <w:rPr>
          <w:rFonts w:ascii="Times New Roman" w:eastAsia="Times New Roman" w:hAnsi="Times New Roman" w:cs="Times New Roman"/>
          <w:sz w:val="24"/>
          <w:szCs w:val="24"/>
          <w:lang w:eastAsia="en-US"/>
        </w:rPr>
        <w:t>Certis</w:t>
      </w:r>
      <w:proofErr w:type="spellEnd"/>
      <w:r w:rsidRPr="0039469A">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BF7E18" w:rsidRPr="005B44FF" w14:paraId="549CA0EF" w14:textId="77777777" w:rsidTr="0027152A">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D5D4520" w14:textId="77777777" w:rsidR="00BF7E18" w:rsidRPr="005B44FF" w:rsidRDefault="00BF7E18" w:rsidP="0027152A">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1E319892" w14:textId="77777777" w:rsidR="00BF7E18" w:rsidRPr="005B44FF" w:rsidRDefault="00BF7E18" w:rsidP="0027152A">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FB6D880" w14:textId="77777777" w:rsidR="00BF7E18" w:rsidRPr="005B44FF" w:rsidRDefault="00BF7E18" w:rsidP="0027152A">
            <w:pPr>
              <w:contextualSpacing/>
              <w:jc w:val="center"/>
              <w:rPr>
                <w:rFonts w:eastAsia="SimSun"/>
                <w:b/>
                <w:sz w:val="24"/>
                <w:szCs w:val="24"/>
              </w:rPr>
            </w:pPr>
            <w:r w:rsidRPr="005B44FF">
              <w:rPr>
                <w:rFonts w:eastAsia="SimSun"/>
                <w:b/>
                <w:sz w:val="24"/>
                <w:szCs w:val="24"/>
              </w:rPr>
              <w:t>Atitiktį reikalavimui įrodantys dokumentai</w:t>
            </w:r>
          </w:p>
        </w:tc>
      </w:tr>
      <w:tr w:rsidR="00BF7E18" w:rsidRPr="005B44FF" w14:paraId="1AAEAF8C" w14:textId="77777777" w:rsidTr="0027152A">
        <w:tc>
          <w:tcPr>
            <w:tcW w:w="675" w:type="dxa"/>
            <w:tcBorders>
              <w:top w:val="single" w:sz="4" w:space="0" w:color="auto"/>
              <w:left w:val="single" w:sz="4" w:space="0" w:color="auto"/>
              <w:bottom w:val="single" w:sz="4" w:space="0" w:color="auto"/>
              <w:right w:val="single" w:sz="4" w:space="0" w:color="auto"/>
            </w:tcBorders>
            <w:hideMark/>
          </w:tcPr>
          <w:p w14:paraId="17D6C32C" w14:textId="77777777" w:rsidR="00BF7E18" w:rsidRPr="005B44FF" w:rsidRDefault="00BF7E18" w:rsidP="0027152A">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250A3A5D" w14:textId="77777777" w:rsidR="00BF7E18" w:rsidRPr="005B44FF" w:rsidRDefault="00BF7E18" w:rsidP="0027152A">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146DD149" w14:textId="77777777" w:rsidR="00BF7E18" w:rsidRPr="005B44FF" w:rsidRDefault="00BF7E18" w:rsidP="0027152A">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5402ACA5" w14:textId="77777777" w:rsidR="00BF7E18" w:rsidRPr="005B44FF" w:rsidRDefault="00BF7E18" w:rsidP="0027152A">
            <w:pPr>
              <w:contextualSpacing/>
              <w:jc w:val="both"/>
              <w:outlineLvl w:val="3"/>
              <w:rPr>
                <w:rFonts w:eastAsia="SimSun"/>
                <w:sz w:val="24"/>
                <w:szCs w:val="24"/>
              </w:rPr>
            </w:pPr>
            <w:r w:rsidRPr="005B44FF">
              <w:rPr>
                <w:rFonts w:eastAsia="SimSun"/>
                <w:sz w:val="24"/>
                <w:szCs w:val="24"/>
              </w:rPr>
              <w:t>2) kyšininkavimą, prekybą poveikiu, papirkimą;</w:t>
            </w:r>
          </w:p>
          <w:p w14:paraId="05A60897" w14:textId="77777777" w:rsidR="00BF7E18" w:rsidRPr="005B44FF" w:rsidRDefault="00BF7E18" w:rsidP="0027152A">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A449BE" w14:textId="77777777" w:rsidR="00BF7E18" w:rsidRPr="005B44FF" w:rsidRDefault="00BF7E18" w:rsidP="0027152A">
            <w:pPr>
              <w:contextualSpacing/>
              <w:jc w:val="both"/>
              <w:outlineLvl w:val="3"/>
              <w:rPr>
                <w:rFonts w:eastAsia="SimSun"/>
                <w:sz w:val="24"/>
                <w:szCs w:val="24"/>
              </w:rPr>
            </w:pPr>
            <w:r w:rsidRPr="005B44FF">
              <w:rPr>
                <w:rFonts w:eastAsia="SimSun"/>
                <w:sz w:val="24"/>
                <w:szCs w:val="24"/>
              </w:rPr>
              <w:t>4) nusikalstamą bankrotą;</w:t>
            </w:r>
          </w:p>
          <w:p w14:paraId="32ADE367" w14:textId="77777777" w:rsidR="00BF7E18" w:rsidRPr="005B44FF" w:rsidRDefault="00BF7E18" w:rsidP="0027152A">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53F9B70A" w14:textId="77777777" w:rsidR="00BF7E18" w:rsidRPr="005B44FF" w:rsidRDefault="00BF7E18" w:rsidP="0027152A">
            <w:pPr>
              <w:contextualSpacing/>
              <w:jc w:val="both"/>
              <w:outlineLvl w:val="3"/>
              <w:rPr>
                <w:rFonts w:eastAsia="SimSun"/>
                <w:sz w:val="24"/>
                <w:szCs w:val="24"/>
              </w:rPr>
            </w:pPr>
            <w:r w:rsidRPr="005B44FF">
              <w:rPr>
                <w:rFonts w:eastAsia="SimSun"/>
                <w:sz w:val="24"/>
                <w:szCs w:val="24"/>
              </w:rPr>
              <w:t>6) nusikalstamu būdu gauto turto legalizavimą;</w:t>
            </w:r>
          </w:p>
          <w:p w14:paraId="2DEFE58F" w14:textId="77777777" w:rsidR="00BF7E18" w:rsidRPr="005B44FF" w:rsidRDefault="00BF7E18" w:rsidP="0027152A">
            <w:pPr>
              <w:contextualSpacing/>
              <w:jc w:val="both"/>
              <w:outlineLvl w:val="3"/>
              <w:rPr>
                <w:rFonts w:eastAsia="SimSun"/>
                <w:sz w:val="24"/>
                <w:szCs w:val="24"/>
              </w:rPr>
            </w:pPr>
            <w:r w:rsidRPr="005B44FF">
              <w:rPr>
                <w:rFonts w:eastAsia="SimSun"/>
                <w:sz w:val="24"/>
                <w:szCs w:val="24"/>
              </w:rPr>
              <w:t>7) prekybą žmonėmis, vaiko pirkimą arba pardavimą;</w:t>
            </w:r>
          </w:p>
          <w:p w14:paraId="67465A24" w14:textId="77777777" w:rsidR="00BF7E18" w:rsidRPr="005B44FF" w:rsidRDefault="00BF7E18" w:rsidP="0027152A">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10FD03F4" w14:textId="77777777" w:rsidR="00BF7E18" w:rsidRPr="005B44FF" w:rsidRDefault="00BF7E18" w:rsidP="0027152A">
            <w:pPr>
              <w:contextualSpacing/>
              <w:jc w:val="both"/>
              <w:outlineLvl w:val="3"/>
              <w:rPr>
                <w:rFonts w:eastAsia="SimSun"/>
                <w:sz w:val="24"/>
                <w:szCs w:val="24"/>
              </w:rPr>
            </w:pPr>
          </w:p>
          <w:p w14:paraId="558D5831" w14:textId="77777777" w:rsidR="00BF7E18" w:rsidRPr="005B44FF" w:rsidRDefault="00BF7E18" w:rsidP="0027152A">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2A7D449E" w14:textId="77777777" w:rsidR="00BF7E18" w:rsidRPr="005B44FF" w:rsidRDefault="00BF7E18" w:rsidP="0027152A">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22BE1BB2" w14:textId="77777777" w:rsidR="00BF7E18" w:rsidRDefault="00BF7E18" w:rsidP="0027152A">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72393B47" w14:textId="77777777" w:rsidR="00BF7E18" w:rsidRPr="005B44FF" w:rsidRDefault="00BF7E18" w:rsidP="0027152A">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18A3F4CD" w14:textId="77777777" w:rsidR="00BF7E18" w:rsidRPr="005B44FF" w:rsidRDefault="00BF7E18" w:rsidP="0027152A">
            <w:pPr>
              <w:contextualSpacing/>
              <w:jc w:val="both"/>
              <w:rPr>
                <w:rFonts w:eastAsia="SimSun"/>
                <w:sz w:val="24"/>
                <w:szCs w:val="24"/>
              </w:rPr>
            </w:pPr>
            <w:r w:rsidRPr="005B44FF">
              <w:rPr>
                <w:rFonts w:eastAsia="SimSun"/>
                <w:sz w:val="24"/>
                <w:szCs w:val="24"/>
              </w:rPr>
              <w:lastRenderedPageBreak/>
              <w:t>EBVPD.</w:t>
            </w:r>
          </w:p>
          <w:p w14:paraId="64F3266D" w14:textId="77777777" w:rsidR="00BF7E18" w:rsidRPr="005B44FF" w:rsidRDefault="00BF7E18" w:rsidP="0027152A">
            <w:pPr>
              <w:contextualSpacing/>
              <w:jc w:val="both"/>
              <w:rPr>
                <w:rFonts w:eastAsia="Yu Mincho"/>
                <w:sz w:val="24"/>
                <w:szCs w:val="24"/>
              </w:rPr>
            </w:pPr>
            <w:r w:rsidRPr="005B44FF">
              <w:rPr>
                <w:rFonts w:eastAsia="Yu Mincho"/>
                <w:sz w:val="24"/>
                <w:szCs w:val="24"/>
              </w:rPr>
              <w:t>Iš Lietuvoje įsteigtų subjektų reikalaujama:</w:t>
            </w:r>
          </w:p>
          <w:p w14:paraId="5F160826" w14:textId="77777777" w:rsidR="00BF7E18" w:rsidRPr="005B44FF" w:rsidRDefault="00BF7E18" w:rsidP="00BF7E18">
            <w:pPr>
              <w:numPr>
                <w:ilvl w:val="0"/>
                <w:numId w:val="6"/>
              </w:numPr>
              <w:ind w:left="314"/>
              <w:contextualSpacing/>
              <w:jc w:val="both"/>
              <w:rPr>
                <w:rFonts w:eastAsia="Yu Mincho"/>
                <w:b/>
                <w:bCs/>
                <w:sz w:val="24"/>
                <w:szCs w:val="24"/>
              </w:rPr>
            </w:pPr>
            <w:r w:rsidRPr="005B44FF">
              <w:rPr>
                <w:rFonts w:eastAsia="Yu Mincho"/>
                <w:sz w:val="24"/>
                <w:szCs w:val="24"/>
              </w:rPr>
              <w:t>išrašo iš teismo sprendimo arba</w:t>
            </w:r>
          </w:p>
          <w:p w14:paraId="6B4390DD" w14:textId="77777777" w:rsidR="00BF7E18" w:rsidRPr="005B44FF" w:rsidRDefault="00BF7E18" w:rsidP="00BF7E18">
            <w:pPr>
              <w:numPr>
                <w:ilvl w:val="0"/>
                <w:numId w:val="6"/>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1A19602E" w14:textId="77777777" w:rsidR="00BF7E18" w:rsidRPr="005B44FF" w:rsidRDefault="00BF7E18" w:rsidP="00BF7E18">
            <w:pPr>
              <w:numPr>
                <w:ilvl w:val="0"/>
                <w:numId w:val="6"/>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5A8B7BC8" w14:textId="77777777" w:rsidR="00BF7E18" w:rsidRPr="005B44FF" w:rsidRDefault="00BF7E18" w:rsidP="0027152A">
            <w:pPr>
              <w:contextualSpacing/>
              <w:jc w:val="both"/>
              <w:rPr>
                <w:rFonts w:eastAsia="Yu Mincho"/>
                <w:sz w:val="24"/>
                <w:szCs w:val="24"/>
              </w:rPr>
            </w:pPr>
          </w:p>
          <w:p w14:paraId="341894E7" w14:textId="77777777" w:rsidR="00BF7E18" w:rsidRPr="005B44FF" w:rsidRDefault="00BF7E18" w:rsidP="0027152A">
            <w:pPr>
              <w:contextualSpacing/>
              <w:jc w:val="both"/>
              <w:rPr>
                <w:rFonts w:eastAsia="Yu Mincho"/>
                <w:sz w:val="24"/>
                <w:szCs w:val="24"/>
              </w:rPr>
            </w:pPr>
            <w:r w:rsidRPr="005B44FF">
              <w:rPr>
                <w:rFonts w:eastAsia="Yu Mincho"/>
                <w:sz w:val="24"/>
                <w:szCs w:val="24"/>
              </w:rPr>
              <w:t>Iš ne Lietuvoje įsteigtų subjektų reikalaujama:</w:t>
            </w:r>
          </w:p>
          <w:p w14:paraId="2E153551" w14:textId="77777777" w:rsidR="00BF7E18" w:rsidRPr="005B44FF" w:rsidRDefault="00BF7E18" w:rsidP="00BF7E18">
            <w:pPr>
              <w:numPr>
                <w:ilvl w:val="0"/>
                <w:numId w:val="6"/>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22"/>
            </w:r>
            <w:r w:rsidRPr="005B44FF">
              <w:rPr>
                <w:rFonts w:eastAsia="Yu Mincho"/>
                <w:sz w:val="24"/>
                <w:szCs w:val="24"/>
              </w:rPr>
              <w:t>.</w:t>
            </w:r>
          </w:p>
          <w:p w14:paraId="7EAB1E44" w14:textId="77777777" w:rsidR="00BF7E18" w:rsidRPr="005B44FF" w:rsidRDefault="00BF7E18" w:rsidP="0027152A">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05B51F9A" w14:textId="77777777" w:rsidR="00BF7E18" w:rsidRPr="005B44FF" w:rsidRDefault="00BF7E18" w:rsidP="0027152A">
            <w:pPr>
              <w:contextualSpacing/>
              <w:jc w:val="both"/>
              <w:rPr>
                <w:rFonts w:eastAsia="SimSun"/>
                <w:sz w:val="24"/>
                <w:szCs w:val="24"/>
              </w:rPr>
            </w:pPr>
          </w:p>
          <w:p w14:paraId="108A0508" w14:textId="77777777" w:rsidR="00BF7E18" w:rsidRDefault="00BF7E18" w:rsidP="0027152A">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w:t>
            </w:r>
            <w:r w:rsidRPr="005B44FF">
              <w:rPr>
                <w:rFonts w:eastAsia="SimSun"/>
                <w:sz w:val="24"/>
                <w:szCs w:val="24"/>
              </w:rPr>
              <w:lastRenderedPageBreak/>
              <w:t>pagal EBVPD pateikimo termino pabaiga, toks dokumentas jo galiojimo laikotarpiu yra priimtinas.</w:t>
            </w:r>
          </w:p>
          <w:p w14:paraId="19EFAC38" w14:textId="77777777" w:rsidR="00BF7E18" w:rsidRPr="005B44FF" w:rsidRDefault="00BF7E18" w:rsidP="0027152A">
            <w:pPr>
              <w:jc w:val="both"/>
              <w:rPr>
                <w:rFonts w:eastAsia="SimSun"/>
                <w:sz w:val="24"/>
                <w:szCs w:val="24"/>
              </w:rPr>
            </w:pPr>
          </w:p>
        </w:tc>
      </w:tr>
      <w:tr w:rsidR="00BF7E18" w:rsidRPr="005B44FF" w14:paraId="4E0BC1D2" w14:textId="77777777" w:rsidTr="0027152A">
        <w:tc>
          <w:tcPr>
            <w:tcW w:w="675" w:type="dxa"/>
            <w:tcBorders>
              <w:top w:val="single" w:sz="4" w:space="0" w:color="auto"/>
              <w:left w:val="single" w:sz="4" w:space="0" w:color="auto"/>
              <w:bottom w:val="single" w:sz="4" w:space="0" w:color="auto"/>
              <w:right w:val="single" w:sz="4" w:space="0" w:color="auto"/>
            </w:tcBorders>
          </w:tcPr>
          <w:p w14:paraId="3A91411C" w14:textId="77777777" w:rsidR="00BF7E18" w:rsidRPr="00CD1D96" w:rsidRDefault="00BF7E18" w:rsidP="0027152A">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17BB24D" w14:textId="77777777" w:rsidR="00BF7E18" w:rsidRPr="00CD1D96" w:rsidRDefault="00BF7E18" w:rsidP="0027152A">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17419BA" w14:textId="77777777" w:rsidR="00BF7E18" w:rsidRPr="00CD1D96" w:rsidRDefault="00BF7E18" w:rsidP="0027152A">
            <w:pPr>
              <w:contextualSpacing/>
              <w:jc w:val="both"/>
              <w:rPr>
                <w:rFonts w:eastAsia="SimSun"/>
                <w:sz w:val="24"/>
                <w:szCs w:val="24"/>
              </w:rPr>
            </w:pPr>
            <w:r w:rsidRPr="00CD1D96">
              <w:rPr>
                <w:rFonts w:eastAsia="SimSun"/>
                <w:sz w:val="24"/>
                <w:szCs w:val="24"/>
              </w:rPr>
              <w:t>EBVPD.</w:t>
            </w:r>
          </w:p>
        </w:tc>
      </w:tr>
      <w:tr w:rsidR="00BF7E18" w:rsidRPr="005B44FF" w14:paraId="00A760A9" w14:textId="77777777" w:rsidTr="0027152A">
        <w:tc>
          <w:tcPr>
            <w:tcW w:w="675" w:type="dxa"/>
            <w:tcBorders>
              <w:top w:val="single" w:sz="4" w:space="0" w:color="auto"/>
              <w:left w:val="single" w:sz="4" w:space="0" w:color="auto"/>
              <w:bottom w:val="single" w:sz="4" w:space="0" w:color="auto"/>
              <w:right w:val="single" w:sz="4" w:space="0" w:color="auto"/>
            </w:tcBorders>
            <w:hideMark/>
          </w:tcPr>
          <w:p w14:paraId="3417798B" w14:textId="77777777" w:rsidR="00BF7E18" w:rsidRPr="005B44FF" w:rsidRDefault="00BF7E18" w:rsidP="0027152A">
            <w:pPr>
              <w:contextualSpacing/>
              <w:rPr>
                <w:rFonts w:eastAsia="SimSun"/>
                <w:sz w:val="24"/>
                <w:szCs w:val="24"/>
              </w:rPr>
            </w:pPr>
            <w:r>
              <w:rPr>
                <w:rFonts w:eastAsia="SimSun"/>
                <w:sz w:val="24"/>
                <w:szCs w:val="24"/>
              </w:rPr>
              <w:t>3</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39EA4B0" w14:textId="77777777" w:rsidR="00BF7E18" w:rsidRPr="005B44FF" w:rsidRDefault="00BF7E18" w:rsidP="0027152A">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820A995" w14:textId="77777777" w:rsidR="00BF7E18" w:rsidRPr="005B44FF" w:rsidRDefault="00BF7E18" w:rsidP="0027152A">
            <w:pPr>
              <w:contextualSpacing/>
              <w:jc w:val="both"/>
              <w:rPr>
                <w:rFonts w:eastAsia="SimSun"/>
                <w:bCs/>
                <w:sz w:val="24"/>
                <w:szCs w:val="24"/>
              </w:rPr>
            </w:pPr>
          </w:p>
          <w:p w14:paraId="1816BB6F" w14:textId="77777777" w:rsidR="00BF7E18" w:rsidRPr="005B44FF" w:rsidRDefault="00BF7E18" w:rsidP="0027152A">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3B214001" w14:textId="77777777" w:rsidR="00BF7E18" w:rsidRPr="005B44FF" w:rsidRDefault="00BF7E18" w:rsidP="0027152A">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5A1466D" w14:textId="77777777" w:rsidR="00BF7E18" w:rsidRPr="005B44FF" w:rsidRDefault="00BF7E18" w:rsidP="0027152A">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w:t>
            </w:r>
            <w:r w:rsidRPr="005B44FF">
              <w:rPr>
                <w:rFonts w:eastAsia="SimSun"/>
                <w:bCs/>
                <w:sz w:val="24"/>
                <w:szCs w:val="24"/>
              </w:rPr>
              <w:lastRenderedPageBreak/>
              <w:t xml:space="preserve">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171771D5" w14:textId="77777777" w:rsidR="00BF7E18" w:rsidRPr="005B44FF" w:rsidRDefault="00BF7E18" w:rsidP="0027152A">
            <w:pPr>
              <w:contextualSpacing/>
              <w:jc w:val="both"/>
              <w:rPr>
                <w:rFonts w:eastAsia="SimSun"/>
                <w:sz w:val="24"/>
                <w:szCs w:val="24"/>
              </w:rPr>
            </w:pPr>
            <w:r w:rsidRPr="005B44FF">
              <w:rPr>
                <w:rFonts w:eastAsia="SimSun"/>
                <w:sz w:val="24"/>
                <w:szCs w:val="24"/>
              </w:rPr>
              <w:t>Tačiau ši nuostata netaikoma, jeigu:</w:t>
            </w:r>
          </w:p>
          <w:p w14:paraId="7976AEA0" w14:textId="77777777" w:rsidR="00BF7E18" w:rsidRPr="005B44FF" w:rsidRDefault="00BF7E18" w:rsidP="0027152A">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9161D72" w14:textId="77777777" w:rsidR="00BF7E18" w:rsidRPr="005B44FF" w:rsidRDefault="00BF7E18" w:rsidP="0027152A">
            <w:pPr>
              <w:contextualSpacing/>
              <w:jc w:val="both"/>
              <w:rPr>
                <w:rFonts w:eastAsia="SimSun"/>
                <w:sz w:val="24"/>
                <w:szCs w:val="24"/>
              </w:rPr>
            </w:pPr>
            <w:r w:rsidRPr="005B44FF">
              <w:rPr>
                <w:rFonts w:eastAsia="SimSun"/>
                <w:sz w:val="24"/>
                <w:szCs w:val="24"/>
              </w:rPr>
              <w:t>2) įsiskolinimo suma neviršija 50 Eur (penkiasdešimt eurų);</w:t>
            </w:r>
          </w:p>
          <w:p w14:paraId="407478DA" w14:textId="77777777" w:rsidR="00BF7E18" w:rsidRPr="005B44FF" w:rsidRDefault="00BF7E18" w:rsidP="0027152A">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F4D2640" w14:textId="77777777" w:rsidR="00BF7E18" w:rsidRPr="005B44FF" w:rsidRDefault="00BF7E18" w:rsidP="0027152A">
            <w:pPr>
              <w:contextualSpacing/>
              <w:jc w:val="both"/>
              <w:rPr>
                <w:rFonts w:eastAsia="SimSun"/>
                <w:sz w:val="24"/>
                <w:szCs w:val="24"/>
              </w:rPr>
            </w:pPr>
            <w:r w:rsidRPr="005B44FF">
              <w:rPr>
                <w:rFonts w:eastAsia="SimSun"/>
                <w:sz w:val="24"/>
                <w:szCs w:val="24"/>
              </w:rPr>
              <w:lastRenderedPageBreak/>
              <w:t>EBVPD.</w:t>
            </w:r>
          </w:p>
          <w:p w14:paraId="5DC14408" w14:textId="77777777" w:rsidR="00BF7E18" w:rsidRPr="005B44FF" w:rsidRDefault="00BF7E18" w:rsidP="0027152A">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A5BDE7E" w14:textId="77777777" w:rsidR="00BF7E18" w:rsidRPr="005B44FF" w:rsidRDefault="00BF7E18" w:rsidP="0027152A">
            <w:pPr>
              <w:contextualSpacing/>
              <w:jc w:val="both"/>
              <w:rPr>
                <w:rFonts w:eastAsia="SimSun"/>
                <w:sz w:val="24"/>
                <w:szCs w:val="24"/>
              </w:rPr>
            </w:pPr>
          </w:p>
          <w:p w14:paraId="11735DB8" w14:textId="77777777" w:rsidR="00BF7E18" w:rsidRDefault="00BF7E18" w:rsidP="00BF7E18">
            <w:pPr>
              <w:pStyle w:val="Sraopastraipa"/>
              <w:numPr>
                <w:ilvl w:val="0"/>
                <w:numId w:val="8"/>
              </w:numPr>
              <w:rPr>
                <w:rFonts w:eastAsia="SimSun"/>
                <w:szCs w:val="24"/>
                <w:lang w:eastAsia="lt-LT"/>
              </w:rPr>
            </w:pPr>
            <w:r>
              <w:rPr>
                <w:rFonts w:eastAsia="SimSun"/>
                <w:szCs w:val="24"/>
                <w:lang w:eastAsia="lt-LT"/>
              </w:rPr>
              <w:t>išrašo iš teismo sprendimo (jei toks yra) arba</w:t>
            </w:r>
          </w:p>
          <w:p w14:paraId="11DF1C6F" w14:textId="77777777" w:rsidR="00BF7E18" w:rsidRDefault="00BF7E18" w:rsidP="00BF7E18">
            <w:pPr>
              <w:pStyle w:val="Sraopastraipa"/>
              <w:numPr>
                <w:ilvl w:val="0"/>
                <w:numId w:val="8"/>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Pr>
                <w:rFonts w:eastAsia="SimSun"/>
                <w:szCs w:val="24"/>
                <w:lang w:eastAsia="lt-LT"/>
              </w:rPr>
              <w:t>,</w:t>
            </w:r>
          </w:p>
          <w:p w14:paraId="375297D4" w14:textId="77777777" w:rsidR="00BF7E18" w:rsidRPr="00EF7F78" w:rsidRDefault="00BF7E18" w:rsidP="00BF7E18">
            <w:pPr>
              <w:pStyle w:val="Sraopastraipa"/>
              <w:numPr>
                <w:ilvl w:val="0"/>
                <w:numId w:val="8"/>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7697811F" w14:textId="77777777" w:rsidR="00BF7E18" w:rsidRPr="005B44FF" w:rsidRDefault="00BF7E18" w:rsidP="0027152A">
            <w:pPr>
              <w:contextualSpacing/>
              <w:jc w:val="both"/>
              <w:rPr>
                <w:rFonts w:eastAsia="SimSun"/>
                <w:sz w:val="24"/>
                <w:szCs w:val="24"/>
              </w:rPr>
            </w:pPr>
          </w:p>
          <w:p w14:paraId="2D416BB0" w14:textId="77777777" w:rsidR="00BF7E18" w:rsidRPr="005B44FF" w:rsidRDefault="00BF7E18" w:rsidP="0027152A">
            <w:pPr>
              <w:contextualSpacing/>
              <w:jc w:val="both"/>
              <w:rPr>
                <w:rFonts w:eastAsia="SimSun"/>
                <w:sz w:val="24"/>
                <w:szCs w:val="24"/>
              </w:rPr>
            </w:pPr>
            <w:r w:rsidRPr="005B44FF">
              <w:rPr>
                <w:rFonts w:eastAsia="SimSun"/>
                <w:sz w:val="24"/>
                <w:szCs w:val="24"/>
              </w:rPr>
              <w:lastRenderedPageBreak/>
              <w:t>Iš ne Lietuvoje įsteigtų subjektų reikalaujama:</w:t>
            </w:r>
          </w:p>
          <w:p w14:paraId="41CD084B" w14:textId="77777777" w:rsidR="00BF7E18" w:rsidRPr="005B44FF" w:rsidRDefault="00BF7E18" w:rsidP="0027152A">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3"/>
            </w:r>
            <w:r w:rsidRPr="005B44FF">
              <w:rPr>
                <w:rFonts w:eastAsia="SimSun"/>
                <w:sz w:val="24"/>
                <w:szCs w:val="24"/>
              </w:rPr>
              <w:t>.</w:t>
            </w:r>
          </w:p>
          <w:p w14:paraId="71C3F86A" w14:textId="77777777" w:rsidR="00BF7E18" w:rsidRPr="005B44FF" w:rsidRDefault="00BF7E18" w:rsidP="0027152A">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61DEC2E" w14:textId="77777777" w:rsidR="00BF7E18" w:rsidRPr="005B44FF" w:rsidRDefault="00BF7E18" w:rsidP="0027152A">
            <w:pPr>
              <w:contextualSpacing/>
              <w:jc w:val="both"/>
              <w:rPr>
                <w:rFonts w:eastAsia="Yu Mincho"/>
                <w:i/>
                <w:iCs/>
                <w:color w:val="7030A0"/>
                <w:sz w:val="24"/>
                <w:szCs w:val="24"/>
              </w:rPr>
            </w:pPr>
          </w:p>
          <w:p w14:paraId="44FA42F4" w14:textId="77777777" w:rsidR="00BF7E18" w:rsidRPr="005B44FF" w:rsidRDefault="00BF7E18" w:rsidP="0027152A">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FE764DB" w14:textId="77777777" w:rsidR="00BF7E18" w:rsidRPr="005B44FF" w:rsidRDefault="00BF7E18" w:rsidP="0027152A">
            <w:pPr>
              <w:contextualSpacing/>
              <w:jc w:val="both"/>
              <w:rPr>
                <w:rFonts w:eastAsia="Yu Mincho"/>
                <w:b/>
                <w:bCs/>
                <w:sz w:val="24"/>
                <w:szCs w:val="24"/>
              </w:rPr>
            </w:pPr>
          </w:p>
          <w:p w14:paraId="7B14F3B5" w14:textId="77777777" w:rsidR="00BF7E18" w:rsidRPr="005B44FF" w:rsidRDefault="00BF7E18" w:rsidP="0027152A">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6DD651E6" w14:textId="77777777" w:rsidR="00BF7E18" w:rsidRPr="005B44FF" w:rsidRDefault="00BF7E18" w:rsidP="0027152A">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21"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5210DB2A" w14:textId="77777777" w:rsidR="00BF7E18" w:rsidRPr="005B44FF" w:rsidRDefault="00BF7E18" w:rsidP="0027152A">
            <w:pPr>
              <w:contextualSpacing/>
              <w:jc w:val="both"/>
              <w:rPr>
                <w:rFonts w:eastAsia="Yu Mincho"/>
                <w:b/>
                <w:bCs/>
                <w:sz w:val="24"/>
                <w:szCs w:val="24"/>
              </w:rPr>
            </w:pPr>
          </w:p>
          <w:p w14:paraId="6BB4C8C6" w14:textId="77777777" w:rsidR="00BF7E18" w:rsidRPr="005B44FF" w:rsidRDefault="00BF7E18" w:rsidP="0027152A">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 xml:space="preserve">„Sodros“ nustatyta tvarka išduotą </w:t>
            </w:r>
            <w:r w:rsidRPr="005B44FF">
              <w:rPr>
                <w:rFonts w:eastAsia="Yu Mincho"/>
                <w:sz w:val="24"/>
                <w:szCs w:val="24"/>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875110" w14:textId="77777777" w:rsidR="00BF7E18" w:rsidRPr="005B44FF" w:rsidRDefault="00BF7E18" w:rsidP="0027152A">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F3D937B" w14:textId="77777777" w:rsidR="00BF7E18" w:rsidRPr="005B44FF" w:rsidRDefault="00BF7E18" w:rsidP="0027152A">
            <w:pPr>
              <w:contextualSpacing/>
              <w:jc w:val="both"/>
              <w:rPr>
                <w:rFonts w:eastAsia="Yu Mincho"/>
                <w:b/>
                <w:bCs/>
                <w:sz w:val="24"/>
                <w:szCs w:val="24"/>
              </w:rPr>
            </w:pPr>
          </w:p>
          <w:p w14:paraId="484F7FCB" w14:textId="77777777" w:rsidR="00BF7E18" w:rsidRPr="005B44FF" w:rsidRDefault="00BF7E18" w:rsidP="0027152A">
            <w:pPr>
              <w:contextualSpacing/>
              <w:jc w:val="both"/>
              <w:rPr>
                <w:rFonts w:eastAsia="Yu Mincho"/>
                <w:sz w:val="24"/>
                <w:szCs w:val="24"/>
              </w:rPr>
            </w:pPr>
            <w:r w:rsidRPr="005B44FF">
              <w:rPr>
                <w:rFonts w:eastAsia="Yu Mincho"/>
                <w:sz w:val="24"/>
                <w:szCs w:val="24"/>
              </w:rPr>
              <w:t>Iš ne Lietuvoje įsteigtų subjektų reikalaujama:</w:t>
            </w:r>
          </w:p>
          <w:p w14:paraId="2CE66BBC" w14:textId="77777777" w:rsidR="00BF7E18" w:rsidRPr="005B44FF" w:rsidRDefault="00BF7E18" w:rsidP="00BF7E18">
            <w:pPr>
              <w:numPr>
                <w:ilvl w:val="0"/>
                <w:numId w:val="6"/>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24"/>
            </w:r>
            <w:r w:rsidRPr="005B44FF">
              <w:rPr>
                <w:rFonts w:eastAsia="Yu Mincho"/>
                <w:sz w:val="24"/>
                <w:szCs w:val="24"/>
              </w:rPr>
              <w:t>.</w:t>
            </w:r>
          </w:p>
          <w:p w14:paraId="1EBFCEBC" w14:textId="77777777" w:rsidR="00BF7E18" w:rsidRPr="005B44FF" w:rsidRDefault="00BF7E18" w:rsidP="0027152A">
            <w:pPr>
              <w:contextualSpacing/>
              <w:jc w:val="both"/>
              <w:rPr>
                <w:rFonts w:eastAsia="Yu Mincho"/>
                <w:b/>
                <w:bCs/>
                <w:sz w:val="24"/>
                <w:szCs w:val="24"/>
              </w:rPr>
            </w:pPr>
          </w:p>
          <w:p w14:paraId="3F6AC80E" w14:textId="77777777" w:rsidR="00BF7E18" w:rsidRPr="005B44FF" w:rsidRDefault="00BF7E18" w:rsidP="0027152A">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E899F0B" w14:textId="77777777" w:rsidR="00BF7E18" w:rsidRPr="000C6CC2" w:rsidRDefault="00BF7E18" w:rsidP="0027152A">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BF7E18" w:rsidRPr="005B44FF" w14:paraId="1D9A5AA9" w14:textId="77777777" w:rsidTr="0027152A">
        <w:tc>
          <w:tcPr>
            <w:tcW w:w="675" w:type="dxa"/>
            <w:tcBorders>
              <w:top w:val="single" w:sz="4" w:space="0" w:color="auto"/>
              <w:left w:val="single" w:sz="4" w:space="0" w:color="auto"/>
              <w:bottom w:val="single" w:sz="4" w:space="0" w:color="auto"/>
              <w:right w:val="single" w:sz="4" w:space="0" w:color="auto"/>
            </w:tcBorders>
            <w:hideMark/>
          </w:tcPr>
          <w:p w14:paraId="3033EA05" w14:textId="77777777" w:rsidR="00BF7E18" w:rsidRPr="005B44FF" w:rsidRDefault="00BF7E18" w:rsidP="0027152A">
            <w:pPr>
              <w:contextualSpacing/>
              <w:rPr>
                <w:rFonts w:eastAsia="SimSun"/>
                <w:sz w:val="24"/>
                <w:szCs w:val="24"/>
              </w:rPr>
            </w:pPr>
            <w:r>
              <w:rPr>
                <w:rFonts w:eastAsia="SimSun"/>
                <w:sz w:val="24"/>
                <w:szCs w:val="24"/>
              </w:rPr>
              <w:lastRenderedPageBreak/>
              <w:t>4</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2A58541" w14:textId="77777777" w:rsidR="00BF7E18" w:rsidRPr="001B2AE6" w:rsidRDefault="00BF7E18" w:rsidP="0027152A">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2F5DFE0" w14:textId="77777777" w:rsidR="00BF7E18" w:rsidRPr="001B2AE6" w:rsidRDefault="00BF7E18" w:rsidP="0027152A">
            <w:pPr>
              <w:contextualSpacing/>
              <w:jc w:val="both"/>
              <w:rPr>
                <w:rFonts w:eastAsia="SimSun"/>
                <w:sz w:val="24"/>
                <w:szCs w:val="24"/>
              </w:rPr>
            </w:pPr>
            <w:r w:rsidRPr="001B2AE6">
              <w:rPr>
                <w:rFonts w:eastAsia="SimSun"/>
                <w:sz w:val="24"/>
                <w:szCs w:val="24"/>
                <w:lang w:eastAsia="en-US"/>
              </w:rPr>
              <w:t>EBVPD.</w:t>
            </w:r>
          </w:p>
        </w:tc>
      </w:tr>
      <w:tr w:rsidR="00BF7E18" w:rsidRPr="005B44FF" w14:paraId="3E670B36" w14:textId="77777777" w:rsidTr="0027152A">
        <w:tc>
          <w:tcPr>
            <w:tcW w:w="675" w:type="dxa"/>
            <w:tcBorders>
              <w:top w:val="single" w:sz="4" w:space="0" w:color="auto"/>
              <w:left w:val="single" w:sz="4" w:space="0" w:color="auto"/>
              <w:bottom w:val="single" w:sz="4" w:space="0" w:color="auto"/>
              <w:right w:val="single" w:sz="4" w:space="0" w:color="auto"/>
            </w:tcBorders>
            <w:hideMark/>
          </w:tcPr>
          <w:p w14:paraId="4594C768" w14:textId="77777777" w:rsidR="00BF7E18" w:rsidRPr="005B44FF" w:rsidRDefault="00BF7E18" w:rsidP="0027152A">
            <w:pPr>
              <w:contextualSpacing/>
              <w:rPr>
                <w:rFonts w:eastAsia="SimSun"/>
                <w:sz w:val="24"/>
                <w:szCs w:val="24"/>
              </w:rPr>
            </w:pPr>
            <w:r>
              <w:rPr>
                <w:rFonts w:eastAsia="SimSun"/>
                <w:sz w:val="24"/>
                <w:szCs w:val="24"/>
              </w:rPr>
              <w:lastRenderedPageBreak/>
              <w:t>5</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B2BB97" w14:textId="77777777" w:rsidR="00BF7E18" w:rsidRPr="005B44FF" w:rsidRDefault="00BF7E18" w:rsidP="0027152A">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1ED395C1" w14:textId="77777777" w:rsidR="00BF7E18" w:rsidRPr="005B44FF" w:rsidRDefault="00BF7E18" w:rsidP="0027152A">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624D75E" w14:textId="77777777" w:rsidR="00BF7E18" w:rsidRPr="005B44FF" w:rsidRDefault="00BF7E18" w:rsidP="0027152A">
            <w:pPr>
              <w:contextualSpacing/>
              <w:jc w:val="both"/>
              <w:rPr>
                <w:rFonts w:eastAsia="SimSun"/>
                <w:sz w:val="24"/>
                <w:szCs w:val="24"/>
              </w:rPr>
            </w:pPr>
            <w:r w:rsidRPr="001B2AE6">
              <w:rPr>
                <w:rFonts w:eastAsia="SimSun"/>
                <w:sz w:val="24"/>
                <w:szCs w:val="24"/>
                <w:lang w:eastAsia="en-US"/>
              </w:rPr>
              <w:t>EBVPD.</w:t>
            </w:r>
          </w:p>
        </w:tc>
      </w:tr>
      <w:tr w:rsidR="00BF7E18" w:rsidRPr="005B44FF" w14:paraId="31E2985B" w14:textId="77777777" w:rsidTr="0027152A">
        <w:tc>
          <w:tcPr>
            <w:tcW w:w="675" w:type="dxa"/>
            <w:tcBorders>
              <w:top w:val="single" w:sz="4" w:space="0" w:color="auto"/>
              <w:left w:val="single" w:sz="4" w:space="0" w:color="auto"/>
              <w:bottom w:val="single" w:sz="4" w:space="0" w:color="auto"/>
              <w:right w:val="single" w:sz="4" w:space="0" w:color="auto"/>
            </w:tcBorders>
            <w:hideMark/>
          </w:tcPr>
          <w:p w14:paraId="1225FD32" w14:textId="77777777" w:rsidR="00BF7E18" w:rsidRPr="005B44FF" w:rsidRDefault="00BF7E18" w:rsidP="0027152A">
            <w:pPr>
              <w:contextualSpacing/>
              <w:rPr>
                <w:rFonts w:eastAsia="SimSun"/>
                <w:sz w:val="24"/>
                <w:szCs w:val="24"/>
              </w:rPr>
            </w:pPr>
            <w:r>
              <w:rPr>
                <w:rFonts w:eastAsia="SimSun"/>
                <w:sz w:val="24"/>
                <w:szCs w:val="24"/>
              </w:rPr>
              <w:t>6</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66F3430" w14:textId="77777777" w:rsidR="00BF7E18" w:rsidRPr="005B44FF" w:rsidRDefault="00BF7E18" w:rsidP="0027152A">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3320B27" w14:textId="77777777" w:rsidR="00BF7E18" w:rsidRPr="005B44FF" w:rsidRDefault="00BF7E18" w:rsidP="0027152A">
            <w:pPr>
              <w:contextualSpacing/>
              <w:jc w:val="both"/>
              <w:rPr>
                <w:rFonts w:eastAsia="SimSun"/>
                <w:sz w:val="24"/>
                <w:szCs w:val="24"/>
              </w:rPr>
            </w:pPr>
            <w:r w:rsidRPr="001B2AE6">
              <w:rPr>
                <w:rFonts w:eastAsia="SimSun"/>
                <w:sz w:val="24"/>
                <w:szCs w:val="24"/>
                <w:lang w:eastAsia="en-US"/>
              </w:rPr>
              <w:t>EBVPD.</w:t>
            </w:r>
          </w:p>
        </w:tc>
      </w:tr>
      <w:tr w:rsidR="00BF7E18" w:rsidRPr="005B44FF" w14:paraId="2526E29E" w14:textId="77777777" w:rsidTr="0027152A">
        <w:tc>
          <w:tcPr>
            <w:tcW w:w="675" w:type="dxa"/>
            <w:tcBorders>
              <w:top w:val="single" w:sz="4" w:space="0" w:color="auto"/>
              <w:left w:val="single" w:sz="4" w:space="0" w:color="auto"/>
              <w:bottom w:val="single" w:sz="4" w:space="0" w:color="auto"/>
              <w:right w:val="single" w:sz="4" w:space="0" w:color="auto"/>
            </w:tcBorders>
            <w:hideMark/>
          </w:tcPr>
          <w:p w14:paraId="5CFBB5F3" w14:textId="77777777" w:rsidR="00BF7E18" w:rsidRPr="005B44FF" w:rsidRDefault="00BF7E18" w:rsidP="0027152A">
            <w:pPr>
              <w:contextualSpacing/>
              <w:rPr>
                <w:rFonts w:eastAsia="SimSun"/>
                <w:sz w:val="24"/>
                <w:szCs w:val="24"/>
              </w:rPr>
            </w:pPr>
            <w:r>
              <w:rPr>
                <w:rFonts w:eastAsia="SimSun"/>
                <w:sz w:val="24"/>
                <w:szCs w:val="24"/>
              </w:rPr>
              <w:t>7</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80026B" w14:textId="77777777" w:rsidR="00BF7E18" w:rsidRPr="005B44FF" w:rsidRDefault="00BF7E18" w:rsidP="0027152A">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CE9A63A" w14:textId="77777777" w:rsidR="00BF7E18" w:rsidRPr="005B44FF" w:rsidRDefault="00BF7E18" w:rsidP="0027152A">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A9AD35E" w14:textId="77777777" w:rsidR="00BF7E18" w:rsidRPr="005B44FF" w:rsidRDefault="00BF7E18" w:rsidP="0027152A">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lang w:eastAsia="zh-CN"/>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0AB7DE3" w14:textId="77777777" w:rsidR="00BF7E18" w:rsidRPr="005B44FF" w:rsidRDefault="00BF7E18" w:rsidP="0027152A">
            <w:pPr>
              <w:contextualSpacing/>
              <w:jc w:val="both"/>
              <w:rPr>
                <w:rFonts w:eastAsia="SimSun"/>
                <w:sz w:val="24"/>
                <w:szCs w:val="24"/>
              </w:rPr>
            </w:pPr>
            <w:r w:rsidRPr="001B2AE6">
              <w:rPr>
                <w:rFonts w:eastAsia="SimSun"/>
                <w:sz w:val="24"/>
                <w:szCs w:val="24"/>
                <w:lang w:eastAsia="en-US"/>
              </w:rPr>
              <w:lastRenderedPageBreak/>
              <w:t>EBVPD.</w:t>
            </w:r>
          </w:p>
          <w:p w14:paraId="0E0944E9" w14:textId="77777777" w:rsidR="00BF7E18" w:rsidRDefault="00BF7E18" w:rsidP="0027152A">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14A55126" w14:textId="77777777" w:rsidR="00BF7E18" w:rsidRPr="005B44FF" w:rsidRDefault="00BF7E18" w:rsidP="0027152A">
            <w:pPr>
              <w:contextualSpacing/>
              <w:jc w:val="both"/>
              <w:rPr>
                <w:rFonts w:eastAsia="SimSun"/>
                <w:sz w:val="24"/>
                <w:szCs w:val="24"/>
              </w:rPr>
            </w:pPr>
            <w:hyperlink r:id="rId22"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BF7E18" w:rsidRPr="005B44FF" w14:paraId="659859EB" w14:textId="77777777" w:rsidTr="0027152A">
        <w:tc>
          <w:tcPr>
            <w:tcW w:w="675" w:type="dxa"/>
            <w:tcBorders>
              <w:top w:val="single" w:sz="4" w:space="0" w:color="auto"/>
              <w:left w:val="single" w:sz="4" w:space="0" w:color="auto"/>
              <w:bottom w:val="single" w:sz="4" w:space="0" w:color="auto"/>
              <w:right w:val="single" w:sz="4" w:space="0" w:color="auto"/>
            </w:tcBorders>
            <w:hideMark/>
          </w:tcPr>
          <w:p w14:paraId="5FD089A2" w14:textId="77777777" w:rsidR="00BF7E18" w:rsidRPr="005B44FF" w:rsidRDefault="00BF7E18" w:rsidP="0027152A">
            <w:pPr>
              <w:contextualSpacing/>
              <w:rPr>
                <w:rFonts w:eastAsia="SimSun"/>
                <w:sz w:val="24"/>
                <w:szCs w:val="24"/>
              </w:rPr>
            </w:pPr>
            <w:r>
              <w:rPr>
                <w:rFonts w:eastAsia="SimSun"/>
                <w:sz w:val="24"/>
                <w:szCs w:val="24"/>
              </w:rPr>
              <w:t>8</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3CFB91" w14:textId="77777777" w:rsidR="00BF7E18" w:rsidRPr="005B44FF" w:rsidRDefault="00BF7E18" w:rsidP="0027152A">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48BE335" w14:textId="77777777" w:rsidR="00BF7E18" w:rsidRPr="005B44FF" w:rsidRDefault="00BF7E18" w:rsidP="0027152A">
            <w:pPr>
              <w:contextualSpacing/>
              <w:jc w:val="both"/>
              <w:rPr>
                <w:rFonts w:eastAsia="SimSun"/>
                <w:sz w:val="24"/>
                <w:szCs w:val="24"/>
              </w:rPr>
            </w:pPr>
            <w:r w:rsidRPr="001B2AE6">
              <w:rPr>
                <w:rFonts w:eastAsia="SimSun"/>
                <w:sz w:val="24"/>
                <w:szCs w:val="24"/>
                <w:lang w:eastAsia="en-US"/>
              </w:rPr>
              <w:t>EBVPD.</w:t>
            </w:r>
          </w:p>
        </w:tc>
      </w:tr>
      <w:tr w:rsidR="00BF7E18" w:rsidRPr="005B44FF" w14:paraId="3B9238D0" w14:textId="77777777" w:rsidTr="0027152A">
        <w:tc>
          <w:tcPr>
            <w:tcW w:w="675" w:type="dxa"/>
            <w:tcBorders>
              <w:top w:val="single" w:sz="4" w:space="0" w:color="auto"/>
              <w:left w:val="single" w:sz="4" w:space="0" w:color="auto"/>
              <w:bottom w:val="single" w:sz="4" w:space="0" w:color="auto"/>
              <w:right w:val="single" w:sz="4" w:space="0" w:color="auto"/>
            </w:tcBorders>
            <w:hideMark/>
          </w:tcPr>
          <w:p w14:paraId="20BE7B44" w14:textId="77777777" w:rsidR="00BF7E18" w:rsidRPr="005B44FF" w:rsidRDefault="00BF7E18" w:rsidP="0027152A">
            <w:pPr>
              <w:contextualSpacing/>
              <w:rPr>
                <w:rFonts w:eastAsia="SimSun"/>
                <w:sz w:val="24"/>
                <w:szCs w:val="24"/>
              </w:rPr>
            </w:pPr>
            <w:r>
              <w:rPr>
                <w:rFonts w:eastAsia="SimSun"/>
                <w:sz w:val="24"/>
                <w:szCs w:val="24"/>
              </w:rPr>
              <w:t>9</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468BB2F3" w14:textId="77777777" w:rsidR="00BF7E18" w:rsidRPr="005B44FF" w:rsidRDefault="00BF7E18" w:rsidP="0027152A">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5CE68C" w14:textId="77777777" w:rsidR="00BF7E18" w:rsidRPr="005B44FF" w:rsidRDefault="00BF7E18" w:rsidP="0027152A">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F0573A2" w14:textId="77777777" w:rsidR="00BF7E18" w:rsidRDefault="00BF7E18" w:rsidP="0027152A">
            <w:pPr>
              <w:contextualSpacing/>
              <w:jc w:val="both"/>
              <w:rPr>
                <w:rFonts w:eastAsia="SimSun"/>
                <w:sz w:val="24"/>
                <w:szCs w:val="24"/>
                <w:lang w:eastAsia="en-US"/>
              </w:rPr>
            </w:pPr>
            <w:r w:rsidRPr="001B2AE6">
              <w:rPr>
                <w:rFonts w:eastAsia="SimSun"/>
                <w:sz w:val="24"/>
                <w:szCs w:val="24"/>
                <w:lang w:eastAsia="en-US"/>
              </w:rPr>
              <w:t>EBVPD.</w:t>
            </w:r>
          </w:p>
          <w:p w14:paraId="2F31E18C" w14:textId="77777777" w:rsidR="00BF7E18" w:rsidRPr="005B44FF" w:rsidRDefault="00BF7E18" w:rsidP="0027152A">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27A68D94" w14:textId="77777777" w:rsidR="00BF7E18" w:rsidRPr="005B44FF" w:rsidRDefault="00BF7E18" w:rsidP="0027152A">
            <w:pPr>
              <w:contextualSpacing/>
              <w:jc w:val="both"/>
              <w:rPr>
                <w:rFonts w:eastAsia="SimSun"/>
                <w:sz w:val="24"/>
                <w:szCs w:val="24"/>
              </w:rPr>
            </w:pPr>
            <w:hyperlink r:id="rId23"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BF7E18" w:rsidRPr="005B44FF" w14:paraId="697D3EE5" w14:textId="77777777" w:rsidTr="0027152A">
        <w:tc>
          <w:tcPr>
            <w:tcW w:w="675" w:type="dxa"/>
            <w:tcBorders>
              <w:top w:val="single" w:sz="4" w:space="0" w:color="auto"/>
              <w:left w:val="single" w:sz="4" w:space="0" w:color="auto"/>
              <w:bottom w:val="single" w:sz="4" w:space="0" w:color="auto"/>
              <w:right w:val="single" w:sz="4" w:space="0" w:color="auto"/>
            </w:tcBorders>
            <w:hideMark/>
          </w:tcPr>
          <w:p w14:paraId="739A596D" w14:textId="77777777" w:rsidR="00BF7E18" w:rsidRPr="005B44FF" w:rsidRDefault="00BF7E18" w:rsidP="0027152A">
            <w:pPr>
              <w:contextualSpacing/>
              <w:rPr>
                <w:rFonts w:eastAsia="SimSun"/>
                <w:sz w:val="24"/>
                <w:szCs w:val="24"/>
              </w:rPr>
            </w:pPr>
            <w:r>
              <w:rPr>
                <w:rFonts w:eastAsia="SimSun"/>
                <w:sz w:val="24"/>
                <w:szCs w:val="24"/>
              </w:rPr>
              <w:lastRenderedPageBreak/>
              <w:t>10</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365B0F3" w14:textId="77777777" w:rsidR="00BF7E18" w:rsidRPr="005B44FF" w:rsidRDefault="00BF7E18" w:rsidP="0027152A">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F42019D" w14:textId="77777777" w:rsidR="00BF7E18" w:rsidRPr="005B44FF" w:rsidRDefault="00BF7E18" w:rsidP="0027152A">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5244CBBC" w14:textId="77777777" w:rsidR="00BF7E18" w:rsidRPr="005B44FF" w:rsidRDefault="00BF7E18" w:rsidP="0027152A">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448D41F" w14:textId="77777777" w:rsidR="00BF7E18" w:rsidRPr="005B44FF" w:rsidRDefault="00BF7E18" w:rsidP="0027152A">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8FE8785" w14:textId="77777777" w:rsidR="00BF7E18" w:rsidRPr="001B2AE6" w:rsidRDefault="00BF7E18" w:rsidP="0027152A">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7A1E67E" w14:textId="77777777" w:rsidR="00BF7E18" w:rsidRPr="001B2AE6" w:rsidRDefault="00BF7E18" w:rsidP="0027152A">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4"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691415D6" w14:textId="77777777" w:rsidR="00BF7E18" w:rsidRPr="00186F2B" w:rsidRDefault="00BF7E18" w:rsidP="0027152A">
            <w:pPr>
              <w:contextualSpacing/>
              <w:jc w:val="both"/>
              <w:rPr>
                <w:rFonts w:eastAsia="SimSun"/>
                <w:sz w:val="24"/>
                <w:szCs w:val="24"/>
              </w:rPr>
            </w:pPr>
            <w:hyperlink r:id="rId25"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42969712" w14:textId="77777777" w:rsidR="00BF7E18" w:rsidRPr="001B2AE6" w:rsidRDefault="00BF7E18" w:rsidP="0027152A">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6"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262E6FB2" w14:textId="77777777" w:rsidR="00BF7E18" w:rsidRPr="001B2AE6" w:rsidRDefault="00BF7E18" w:rsidP="0027152A">
            <w:pPr>
              <w:contextualSpacing/>
              <w:jc w:val="both"/>
              <w:rPr>
                <w:rFonts w:eastAsia="SimSun"/>
                <w:sz w:val="24"/>
                <w:szCs w:val="24"/>
              </w:rPr>
            </w:pPr>
          </w:p>
          <w:p w14:paraId="5E7FD78E" w14:textId="77777777" w:rsidR="00BF7E18" w:rsidRPr="001B2AE6" w:rsidRDefault="00BF7E18" w:rsidP="0027152A">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7"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BF7E18" w:rsidRPr="005B44FF" w14:paraId="79BE41DC" w14:textId="77777777" w:rsidTr="0027152A">
        <w:tc>
          <w:tcPr>
            <w:tcW w:w="675" w:type="dxa"/>
            <w:tcBorders>
              <w:top w:val="single" w:sz="4" w:space="0" w:color="auto"/>
              <w:left w:val="single" w:sz="4" w:space="0" w:color="auto"/>
              <w:bottom w:val="single" w:sz="4" w:space="0" w:color="auto"/>
              <w:right w:val="single" w:sz="4" w:space="0" w:color="auto"/>
            </w:tcBorders>
            <w:hideMark/>
          </w:tcPr>
          <w:p w14:paraId="04E2CF01" w14:textId="77777777" w:rsidR="00BF7E18" w:rsidRPr="005B44FF" w:rsidRDefault="00BF7E18" w:rsidP="0027152A">
            <w:pPr>
              <w:contextualSpacing/>
              <w:rPr>
                <w:rFonts w:eastAsia="SimSun"/>
                <w:sz w:val="24"/>
                <w:szCs w:val="24"/>
              </w:rPr>
            </w:pPr>
            <w:r w:rsidRPr="005B44FF">
              <w:rPr>
                <w:rFonts w:eastAsia="SimSun"/>
                <w:sz w:val="24"/>
                <w:szCs w:val="24"/>
              </w:rPr>
              <w:t>1</w:t>
            </w:r>
            <w:r>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C2C1DDA" w14:textId="77777777" w:rsidR="00BF7E18" w:rsidRPr="005B44FF" w:rsidRDefault="00BF7E18" w:rsidP="0027152A">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381E86C" w14:textId="77777777" w:rsidR="00BF7E18" w:rsidRPr="005B44FF" w:rsidRDefault="00BF7E18" w:rsidP="0027152A">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73465579" w14:textId="77777777" w:rsidR="00513F6A" w:rsidRPr="0039469A" w:rsidRDefault="00513F6A" w:rsidP="00513F6A">
      <w:pPr>
        <w:suppressAutoHyphens/>
        <w:spacing w:after="0" w:line="240" w:lineRule="auto"/>
        <w:contextualSpacing/>
        <w:rPr>
          <w:rFonts w:ascii="Times New Roman" w:eastAsia="Times New Roman" w:hAnsi="Times New Roman" w:cs="Times New Roman"/>
          <w:sz w:val="24"/>
          <w:szCs w:val="24"/>
          <w:lang w:eastAsia="en-US"/>
        </w:rPr>
      </w:pPr>
    </w:p>
    <w:p w14:paraId="6C49F931" w14:textId="77777777" w:rsidR="00513F6A" w:rsidRPr="0039469A" w:rsidRDefault="00513F6A" w:rsidP="00513F6A">
      <w:pPr>
        <w:suppressAutoHyphens/>
        <w:spacing w:after="0" w:line="240" w:lineRule="auto"/>
        <w:contextualSpacing/>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_____________________</w:t>
      </w:r>
    </w:p>
    <w:p w14:paraId="6CE9BEEA" w14:textId="77777777" w:rsidR="00513F6A" w:rsidRPr="0039469A" w:rsidRDefault="00513F6A" w:rsidP="00513F6A">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E4E096C" w14:textId="77777777" w:rsidR="00513F6A" w:rsidRPr="0039469A" w:rsidRDefault="00513F6A" w:rsidP="00513F6A">
      <w:pPr>
        <w:suppressAutoHyphens/>
        <w:spacing w:after="0" w:line="240" w:lineRule="auto"/>
        <w:jc w:val="center"/>
        <w:rPr>
          <w:rFonts w:ascii="Times New Roman" w:eastAsia="Times New Roman" w:hAnsi="Times New Roman" w:cs="Times New Roman"/>
          <w:sz w:val="24"/>
          <w:szCs w:val="24"/>
          <w:lang w:eastAsia="en-US"/>
        </w:rPr>
      </w:pPr>
    </w:p>
    <w:p w14:paraId="7AAA5FFE" w14:textId="77777777" w:rsidR="00625D99" w:rsidRPr="0039469A" w:rsidRDefault="00625D99" w:rsidP="005B44FF">
      <w:pPr>
        <w:suppressAutoHyphens/>
        <w:spacing w:after="0" w:line="240" w:lineRule="auto"/>
        <w:contextualSpacing/>
        <w:rPr>
          <w:rFonts w:ascii="Times New Roman" w:eastAsia="Times New Roman" w:hAnsi="Times New Roman" w:cs="Times New Roman"/>
          <w:sz w:val="24"/>
          <w:szCs w:val="24"/>
          <w:lang w:eastAsia="en-US"/>
        </w:rPr>
      </w:pPr>
    </w:p>
    <w:p w14:paraId="259A9EC2" w14:textId="77777777" w:rsidR="00FD2200" w:rsidRPr="0039469A" w:rsidRDefault="00FD2200" w:rsidP="005B44FF">
      <w:pPr>
        <w:suppressAutoHyphens/>
        <w:spacing w:after="0" w:line="240" w:lineRule="auto"/>
        <w:contextualSpacing/>
        <w:rPr>
          <w:rFonts w:ascii="Times New Roman" w:eastAsia="Times New Roman" w:hAnsi="Times New Roman" w:cs="Times New Roman"/>
          <w:sz w:val="24"/>
          <w:szCs w:val="24"/>
          <w:lang w:eastAsia="en-US"/>
        </w:rPr>
      </w:pPr>
    </w:p>
    <w:p w14:paraId="55DC60FE" w14:textId="77777777" w:rsidR="00112FE4" w:rsidRPr="0039469A" w:rsidRDefault="00112FE4" w:rsidP="005B44FF">
      <w:pPr>
        <w:suppressAutoHyphens/>
        <w:spacing w:after="0" w:line="240" w:lineRule="auto"/>
        <w:contextualSpacing/>
        <w:rPr>
          <w:rFonts w:ascii="Times New Roman" w:eastAsia="Times New Roman" w:hAnsi="Times New Roman" w:cs="Times New Roman"/>
          <w:sz w:val="24"/>
          <w:szCs w:val="24"/>
          <w:lang w:eastAsia="en-US"/>
        </w:rPr>
      </w:pPr>
    </w:p>
    <w:p w14:paraId="0B236A12" w14:textId="0A55F8E5" w:rsidR="00625D99" w:rsidRPr="0039469A" w:rsidRDefault="00513F6A" w:rsidP="00625D99">
      <w:pPr>
        <w:suppressAutoHyphens/>
        <w:spacing w:after="0" w:line="240" w:lineRule="auto"/>
        <w:ind w:firstLine="397"/>
        <w:jc w:val="right"/>
        <w:rPr>
          <w:rFonts w:ascii="Times New Roman" w:eastAsia="Times New Roman" w:hAnsi="Times New Roman" w:cs="Times New Roman"/>
          <w:sz w:val="24"/>
          <w:szCs w:val="24"/>
          <w:lang w:eastAsia="en-US"/>
        </w:rPr>
      </w:pPr>
      <w:bookmarkStart w:id="35" w:name="_Hlk35535139"/>
      <w:r w:rsidRPr="0039469A">
        <w:rPr>
          <w:rFonts w:ascii="Times New Roman" w:eastAsia="Times New Roman" w:hAnsi="Times New Roman" w:cs="Times New Roman"/>
          <w:sz w:val="24"/>
          <w:szCs w:val="24"/>
          <w:lang w:eastAsia="en-US"/>
        </w:rPr>
        <w:t xml:space="preserve">Pirkimo sąlygų </w:t>
      </w:r>
      <w:r w:rsidR="00625D99" w:rsidRPr="0039469A">
        <w:rPr>
          <w:rFonts w:ascii="Times New Roman" w:eastAsia="Times New Roman" w:hAnsi="Times New Roman" w:cs="Times New Roman"/>
          <w:sz w:val="24"/>
          <w:szCs w:val="24"/>
          <w:lang w:eastAsia="en-US"/>
        </w:rPr>
        <w:t>8 priedas</w:t>
      </w:r>
    </w:p>
    <w:p w14:paraId="68A8FAF8" w14:textId="77777777" w:rsidR="00625D99" w:rsidRPr="0039469A" w:rsidRDefault="00625D99" w:rsidP="00625D99">
      <w:pPr>
        <w:spacing w:after="0" w:line="240" w:lineRule="auto"/>
        <w:rPr>
          <w:rFonts w:ascii="Times New Roman" w:eastAsia="Times New Roman" w:hAnsi="Times New Roman" w:cs="Times New Roman"/>
          <w:sz w:val="24"/>
          <w:szCs w:val="24"/>
          <w:lang w:eastAsia="en-US"/>
        </w:rPr>
      </w:pPr>
    </w:p>
    <w:p w14:paraId="35B0F268" w14:textId="77777777" w:rsidR="00625D99" w:rsidRPr="0039469A" w:rsidRDefault="00625D99" w:rsidP="00625D99">
      <w:pPr>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(už pirkimo sutarties vykdymą atsakingų specialistų sąrašo ir patirties forma)</w:t>
      </w:r>
    </w:p>
    <w:p w14:paraId="6050525A" w14:textId="77777777" w:rsidR="00625D99" w:rsidRPr="0039469A" w:rsidRDefault="00625D99" w:rsidP="00625D99">
      <w:pPr>
        <w:spacing w:after="0" w:line="240" w:lineRule="auto"/>
        <w:jc w:val="center"/>
        <w:rPr>
          <w:rFonts w:ascii="Times New Roman" w:eastAsia="Times New Roman" w:hAnsi="Times New Roman" w:cs="Times New Roman"/>
          <w:b/>
          <w:sz w:val="24"/>
          <w:szCs w:val="24"/>
          <w:lang w:eastAsia="en-US"/>
        </w:rPr>
      </w:pPr>
    </w:p>
    <w:p w14:paraId="047426FB" w14:textId="77777777" w:rsidR="00625D99" w:rsidRPr="0039469A" w:rsidRDefault="00625D99" w:rsidP="00625D99">
      <w:pPr>
        <w:spacing w:after="120" w:line="240" w:lineRule="auto"/>
        <w:jc w:val="center"/>
        <w:rPr>
          <w:rFonts w:ascii="Times New Roman" w:eastAsia="Times New Roman" w:hAnsi="Times New Roman" w:cs="Times New Roman"/>
          <w:b/>
          <w:sz w:val="24"/>
          <w:szCs w:val="24"/>
          <w:lang w:eastAsia="en-US"/>
        </w:rPr>
      </w:pPr>
    </w:p>
    <w:p w14:paraId="77082E51" w14:textId="77777777" w:rsidR="00625D99" w:rsidRPr="0039469A" w:rsidRDefault="00625D99" w:rsidP="00625D99">
      <w:pPr>
        <w:spacing w:after="120" w:line="240" w:lineRule="auto"/>
        <w:jc w:val="center"/>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UŽ PIRKIMO SUTARTIES VYKDYMĄ ATSAKINGŲ SPECIALISTŲ SĄRAŠAS IR PATIRTIS</w:t>
      </w:r>
    </w:p>
    <w:p w14:paraId="0FE5D00A" w14:textId="77777777" w:rsidR="00625D99" w:rsidRPr="0039469A" w:rsidRDefault="00625D99" w:rsidP="00625D99">
      <w:pPr>
        <w:spacing w:after="0" w:line="240" w:lineRule="auto"/>
        <w:jc w:val="center"/>
        <w:rPr>
          <w:rFonts w:ascii="Times New Roman" w:eastAsia="Times New Roman" w:hAnsi="Times New Roman" w:cs="Times New Roman"/>
          <w:sz w:val="24"/>
          <w:szCs w:val="24"/>
          <w:lang w:eastAsia="en-US"/>
        </w:rPr>
      </w:pPr>
    </w:p>
    <w:tbl>
      <w:tblPr>
        <w:tblStyle w:val="Lentelstinklelis"/>
        <w:tblpPr w:leftFromText="180" w:rightFromText="180" w:vertAnchor="text" w:tblpX="-342" w:tblpY="1"/>
        <w:tblOverlap w:val="never"/>
        <w:tblW w:w="9918" w:type="dxa"/>
        <w:tblLayout w:type="fixed"/>
        <w:tblLook w:val="04A0" w:firstRow="1" w:lastRow="0" w:firstColumn="1" w:lastColumn="0" w:noHBand="0" w:noVBand="1"/>
      </w:tblPr>
      <w:tblGrid>
        <w:gridCol w:w="421"/>
        <w:gridCol w:w="1275"/>
        <w:gridCol w:w="1843"/>
        <w:gridCol w:w="3544"/>
        <w:gridCol w:w="1417"/>
        <w:gridCol w:w="1418"/>
      </w:tblGrid>
      <w:tr w:rsidR="00ED27D7" w:rsidRPr="00625D99" w14:paraId="77A79536" w14:textId="77777777" w:rsidTr="0027152A">
        <w:trPr>
          <w:tblHeader/>
        </w:trPr>
        <w:tc>
          <w:tcPr>
            <w:tcW w:w="421" w:type="dxa"/>
          </w:tcPr>
          <w:p w14:paraId="3B591A3C" w14:textId="77777777" w:rsidR="00ED27D7" w:rsidRPr="00625D99" w:rsidRDefault="00ED27D7" w:rsidP="0027152A">
            <w:pPr>
              <w:ind w:left="-120" w:right="-108"/>
              <w:jc w:val="center"/>
              <w:rPr>
                <w:b/>
                <w:sz w:val="24"/>
                <w:szCs w:val="24"/>
                <w:lang w:eastAsia="en-US"/>
              </w:rPr>
            </w:pPr>
            <w:r w:rsidRPr="00625D99">
              <w:rPr>
                <w:b/>
                <w:sz w:val="24"/>
                <w:szCs w:val="24"/>
                <w:lang w:eastAsia="en-US"/>
              </w:rPr>
              <w:t>Eil. Nr.</w:t>
            </w:r>
          </w:p>
        </w:tc>
        <w:tc>
          <w:tcPr>
            <w:tcW w:w="1275" w:type="dxa"/>
          </w:tcPr>
          <w:p w14:paraId="64503D45" w14:textId="77777777" w:rsidR="00ED27D7" w:rsidRPr="00625D99" w:rsidRDefault="00ED27D7" w:rsidP="0027152A">
            <w:pPr>
              <w:tabs>
                <w:tab w:val="left" w:pos="851"/>
              </w:tabs>
              <w:jc w:val="center"/>
              <w:rPr>
                <w:b/>
                <w:sz w:val="24"/>
                <w:szCs w:val="24"/>
                <w:lang w:eastAsia="en-US"/>
              </w:rPr>
            </w:pPr>
            <w:r w:rsidRPr="00625D99">
              <w:rPr>
                <w:b/>
                <w:sz w:val="24"/>
                <w:szCs w:val="24"/>
                <w:lang w:eastAsia="en-US"/>
              </w:rPr>
              <w:t>Pasiūlyme nurodyto specialisto vardas, pavardė</w:t>
            </w:r>
          </w:p>
        </w:tc>
        <w:tc>
          <w:tcPr>
            <w:tcW w:w="1843" w:type="dxa"/>
          </w:tcPr>
          <w:p w14:paraId="754B7939" w14:textId="77777777" w:rsidR="00ED27D7" w:rsidRPr="00625D99" w:rsidRDefault="00ED27D7" w:rsidP="0027152A">
            <w:pPr>
              <w:tabs>
                <w:tab w:val="left" w:pos="851"/>
              </w:tabs>
              <w:jc w:val="center"/>
              <w:rPr>
                <w:b/>
                <w:sz w:val="24"/>
                <w:szCs w:val="24"/>
                <w:lang w:eastAsia="en-US"/>
              </w:rPr>
            </w:pPr>
            <w:r w:rsidRPr="00E36AA6">
              <w:rPr>
                <w:b/>
                <w:bCs/>
                <w:sz w:val="24"/>
                <w:szCs w:val="24"/>
              </w:rPr>
              <w:t xml:space="preserve">Paslaugų teikimo tiekėjui teisinė forma (darbo sutartis, ketinimų protokolas ar kt.) </w:t>
            </w:r>
            <w:r w:rsidRPr="00E36AA6">
              <w:rPr>
                <w:b/>
                <w:sz w:val="24"/>
                <w:szCs w:val="24"/>
              </w:rPr>
              <w:t>bei esama (-</w:t>
            </w:r>
            <w:proofErr w:type="spellStart"/>
            <w:r w:rsidRPr="00E36AA6">
              <w:rPr>
                <w:b/>
                <w:sz w:val="24"/>
                <w:szCs w:val="24"/>
              </w:rPr>
              <w:t>os</w:t>
            </w:r>
            <w:proofErr w:type="spellEnd"/>
            <w:r w:rsidRPr="00E36AA6">
              <w:rPr>
                <w:b/>
                <w:sz w:val="24"/>
                <w:szCs w:val="24"/>
              </w:rPr>
              <w:t>) darbovietė (-ės)</w:t>
            </w:r>
          </w:p>
        </w:tc>
        <w:tc>
          <w:tcPr>
            <w:tcW w:w="3544" w:type="dxa"/>
          </w:tcPr>
          <w:p w14:paraId="6B7674E4" w14:textId="77777777" w:rsidR="00ED27D7" w:rsidRPr="00625D99" w:rsidRDefault="00ED27D7" w:rsidP="0027152A">
            <w:pPr>
              <w:tabs>
                <w:tab w:val="left" w:pos="851"/>
              </w:tabs>
              <w:jc w:val="center"/>
              <w:rPr>
                <w:b/>
                <w:sz w:val="24"/>
                <w:szCs w:val="24"/>
                <w:lang w:eastAsia="en-US"/>
              </w:rPr>
            </w:pPr>
            <w:r w:rsidRPr="00625D99">
              <w:rPr>
                <w:b/>
                <w:sz w:val="24"/>
                <w:szCs w:val="24"/>
                <w:lang w:eastAsia="en-US"/>
              </w:rPr>
              <w:t xml:space="preserve">Įgyta </w:t>
            </w:r>
            <w:r>
              <w:rPr>
                <w:b/>
                <w:sz w:val="24"/>
                <w:szCs w:val="24"/>
                <w:lang w:eastAsia="en-US"/>
              </w:rPr>
              <w:t xml:space="preserve">darbo </w:t>
            </w:r>
            <w:r w:rsidRPr="00625D99">
              <w:rPr>
                <w:b/>
                <w:sz w:val="24"/>
                <w:szCs w:val="24"/>
                <w:lang w:eastAsia="en-US"/>
              </w:rPr>
              <w:t>patirtis: užsakovas</w:t>
            </w:r>
            <w:r>
              <w:rPr>
                <w:b/>
                <w:sz w:val="24"/>
                <w:szCs w:val="24"/>
                <w:lang w:eastAsia="en-US"/>
              </w:rPr>
              <w:t xml:space="preserve"> ir jo kontaktai</w:t>
            </w:r>
            <w:r w:rsidRPr="00625D99">
              <w:rPr>
                <w:b/>
                <w:sz w:val="24"/>
                <w:szCs w:val="24"/>
                <w:lang w:eastAsia="en-US"/>
              </w:rPr>
              <w:t>, sutarties objekto pavadinimas, data, numeris, šioje sutartyje vykdytos pareigos</w:t>
            </w:r>
            <w:r>
              <w:rPr>
                <w:b/>
                <w:sz w:val="24"/>
                <w:szCs w:val="24"/>
                <w:lang w:eastAsia="en-US"/>
              </w:rPr>
              <w:t xml:space="preserve"> ir trumpas vykdytų pareigų aprašymas</w:t>
            </w:r>
          </w:p>
        </w:tc>
        <w:tc>
          <w:tcPr>
            <w:tcW w:w="1417" w:type="dxa"/>
          </w:tcPr>
          <w:p w14:paraId="3A6F5254" w14:textId="77777777" w:rsidR="00ED27D7" w:rsidRPr="00625D99" w:rsidRDefault="00ED27D7" w:rsidP="0027152A">
            <w:pPr>
              <w:tabs>
                <w:tab w:val="left" w:pos="851"/>
              </w:tabs>
              <w:jc w:val="center"/>
              <w:rPr>
                <w:b/>
                <w:sz w:val="24"/>
                <w:szCs w:val="24"/>
                <w:lang w:eastAsia="en-US"/>
              </w:rPr>
            </w:pPr>
            <w:r>
              <w:rPr>
                <w:b/>
                <w:sz w:val="24"/>
                <w:szCs w:val="24"/>
                <w:lang w:eastAsia="en-US"/>
              </w:rPr>
              <w:t>Eitų (e</w:t>
            </w:r>
            <w:r w:rsidRPr="00625D99">
              <w:rPr>
                <w:b/>
                <w:sz w:val="24"/>
                <w:szCs w:val="24"/>
                <w:lang w:eastAsia="en-US"/>
              </w:rPr>
              <w:t>inamų</w:t>
            </w:r>
            <w:r>
              <w:rPr>
                <w:b/>
                <w:sz w:val="24"/>
                <w:szCs w:val="24"/>
                <w:lang w:eastAsia="en-US"/>
              </w:rPr>
              <w:t>)</w:t>
            </w:r>
            <w:r w:rsidRPr="00625D99">
              <w:rPr>
                <w:b/>
                <w:sz w:val="24"/>
                <w:szCs w:val="24"/>
                <w:lang w:eastAsia="en-US"/>
              </w:rPr>
              <w:t xml:space="preserve"> pareigų pradžia, nurodant datą</w:t>
            </w:r>
            <w:r>
              <w:rPr>
                <w:b/>
                <w:sz w:val="24"/>
                <w:szCs w:val="24"/>
                <w:lang w:eastAsia="en-US"/>
              </w:rPr>
              <w:t xml:space="preserve"> (metai/mėnuo/diena)</w:t>
            </w:r>
          </w:p>
        </w:tc>
        <w:tc>
          <w:tcPr>
            <w:tcW w:w="1418" w:type="dxa"/>
          </w:tcPr>
          <w:p w14:paraId="5BB631F6" w14:textId="77777777" w:rsidR="00ED27D7" w:rsidRPr="00625D99" w:rsidRDefault="00ED27D7" w:rsidP="0027152A">
            <w:pPr>
              <w:tabs>
                <w:tab w:val="left" w:pos="851"/>
              </w:tabs>
              <w:jc w:val="center"/>
              <w:rPr>
                <w:b/>
                <w:sz w:val="24"/>
                <w:szCs w:val="24"/>
                <w:lang w:eastAsia="en-US"/>
              </w:rPr>
            </w:pPr>
            <w:r>
              <w:rPr>
                <w:b/>
                <w:sz w:val="24"/>
                <w:szCs w:val="24"/>
                <w:lang w:eastAsia="en-US"/>
              </w:rPr>
              <w:t>Eitų (e</w:t>
            </w:r>
            <w:r w:rsidRPr="00625D99">
              <w:rPr>
                <w:b/>
                <w:sz w:val="24"/>
                <w:szCs w:val="24"/>
                <w:lang w:eastAsia="en-US"/>
              </w:rPr>
              <w:t>inamų</w:t>
            </w:r>
            <w:r>
              <w:rPr>
                <w:b/>
                <w:sz w:val="24"/>
                <w:szCs w:val="24"/>
                <w:lang w:eastAsia="en-US"/>
              </w:rPr>
              <w:t xml:space="preserve">) </w:t>
            </w:r>
            <w:r w:rsidRPr="00625D99">
              <w:rPr>
                <w:b/>
                <w:sz w:val="24"/>
                <w:szCs w:val="24"/>
                <w:lang w:eastAsia="en-US"/>
              </w:rPr>
              <w:t>pareigų pabaiga, nurodant datą</w:t>
            </w:r>
            <w:r>
              <w:rPr>
                <w:b/>
                <w:sz w:val="24"/>
                <w:szCs w:val="24"/>
                <w:lang w:eastAsia="en-US"/>
              </w:rPr>
              <w:t xml:space="preserve"> (metai/mėnuo/diena)</w:t>
            </w:r>
          </w:p>
        </w:tc>
      </w:tr>
      <w:tr w:rsidR="00ED27D7" w:rsidRPr="00625D99" w14:paraId="51E7D093" w14:textId="77777777" w:rsidTr="0027152A">
        <w:tc>
          <w:tcPr>
            <w:tcW w:w="421" w:type="dxa"/>
          </w:tcPr>
          <w:p w14:paraId="73143991" w14:textId="77777777" w:rsidR="00ED27D7" w:rsidRPr="00625D99" w:rsidRDefault="00ED27D7" w:rsidP="0027152A">
            <w:pPr>
              <w:tabs>
                <w:tab w:val="left" w:pos="851"/>
              </w:tabs>
              <w:jc w:val="center"/>
              <w:rPr>
                <w:sz w:val="24"/>
                <w:szCs w:val="24"/>
                <w:lang w:eastAsia="en-US"/>
              </w:rPr>
            </w:pPr>
          </w:p>
        </w:tc>
        <w:tc>
          <w:tcPr>
            <w:tcW w:w="1275" w:type="dxa"/>
          </w:tcPr>
          <w:p w14:paraId="69F160BE" w14:textId="77777777" w:rsidR="00ED27D7" w:rsidRPr="00625D99" w:rsidRDefault="00ED27D7" w:rsidP="0027152A">
            <w:pPr>
              <w:tabs>
                <w:tab w:val="left" w:pos="851"/>
              </w:tabs>
              <w:jc w:val="both"/>
              <w:rPr>
                <w:sz w:val="24"/>
                <w:szCs w:val="24"/>
                <w:lang w:eastAsia="en-US"/>
              </w:rPr>
            </w:pPr>
          </w:p>
        </w:tc>
        <w:tc>
          <w:tcPr>
            <w:tcW w:w="1843" w:type="dxa"/>
          </w:tcPr>
          <w:p w14:paraId="6C19369B" w14:textId="77777777" w:rsidR="00ED27D7" w:rsidRPr="00625D99" w:rsidRDefault="00ED27D7" w:rsidP="0027152A">
            <w:pPr>
              <w:tabs>
                <w:tab w:val="left" w:pos="851"/>
              </w:tabs>
              <w:jc w:val="both"/>
              <w:rPr>
                <w:sz w:val="24"/>
                <w:szCs w:val="24"/>
                <w:lang w:eastAsia="en-US"/>
              </w:rPr>
            </w:pPr>
          </w:p>
        </w:tc>
        <w:tc>
          <w:tcPr>
            <w:tcW w:w="3544" w:type="dxa"/>
          </w:tcPr>
          <w:p w14:paraId="1E50D37E" w14:textId="77777777" w:rsidR="00ED27D7" w:rsidRPr="00625D99" w:rsidRDefault="00ED27D7" w:rsidP="0027152A">
            <w:pPr>
              <w:tabs>
                <w:tab w:val="left" w:pos="851"/>
              </w:tabs>
              <w:rPr>
                <w:sz w:val="24"/>
                <w:szCs w:val="24"/>
                <w:lang w:eastAsia="en-US"/>
              </w:rPr>
            </w:pPr>
          </w:p>
        </w:tc>
        <w:tc>
          <w:tcPr>
            <w:tcW w:w="1417" w:type="dxa"/>
          </w:tcPr>
          <w:p w14:paraId="1DCE53EE" w14:textId="77777777" w:rsidR="00ED27D7" w:rsidRPr="00625D99" w:rsidRDefault="00ED27D7" w:rsidP="0027152A">
            <w:pPr>
              <w:tabs>
                <w:tab w:val="left" w:pos="851"/>
              </w:tabs>
              <w:jc w:val="both"/>
              <w:rPr>
                <w:sz w:val="24"/>
                <w:szCs w:val="24"/>
                <w:lang w:eastAsia="en-US"/>
              </w:rPr>
            </w:pPr>
          </w:p>
        </w:tc>
        <w:tc>
          <w:tcPr>
            <w:tcW w:w="1418" w:type="dxa"/>
          </w:tcPr>
          <w:p w14:paraId="0F768C0F" w14:textId="77777777" w:rsidR="00ED27D7" w:rsidRPr="00625D99" w:rsidRDefault="00ED27D7" w:rsidP="0027152A">
            <w:pPr>
              <w:tabs>
                <w:tab w:val="left" w:pos="851"/>
              </w:tabs>
              <w:jc w:val="both"/>
              <w:rPr>
                <w:sz w:val="24"/>
                <w:szCs w:val="24"/>
                <w:lang w:eastAsia="en-US"/>
              </w:rPr>
            </w:pPr>
          </w:p>
        </w:tc>
      </w:tr>
      <w:tr w:rsidR="00ED27D7" w:rsidRPr="00625D99" w14:paraId="67EE900B" w14:textId="77777777" w:rsidTr="0027152A">
        <w:tc>
          <w:tcPr>
            <w:tcW w:w="421" w:type="dxa"/>
          </w:tcPr>
          <w:p w14:paraId="453968ED" w14:textId="77777777" w:rsidR="00ED27D7" w:rsidRPr="00625D99" w:rsidRDefault="00ED27D7" w:rsidP="0027152A">
            <w:pPr>
              <w:tabs>
                <w:tab w:val="left" w:pos="851"/>
              </w:tabs>
              <w:jc w:val="center"/>
              <w:rPr>
                <w:sz w:val="24"/>
                <w:szCs w:val="24"/>
                <w:lang w:eastAsia="en-US"/>
              </w:rPr>
            </w:pPr>
          </w:p>
        </w:tc>
        <w:tc>
          <w:tcPr>
            <w:tcW w:w="1275" w:type="dxa"/>
          </w:tcPr>
          <w:p w14:paraId="467B178D" w14:textId="77777777" w:rsidR="00ED27D7" w:rsidRPr="00625D99" w:rsidRDefault="00ED27D7" w:rsidP="0027152A">
            <w:pPr>
              <w:tabs>
                <w:tab w:val="left" w:pos="851"/>
              </w:tabs>
              <w:jc w:val="both"/>
              <w:rPr>
                <w:sz w:val="24"/>
                <w:szCs w:val="24"/>
                <w:lang w:eastAsia="en-US"/>
              </w:rPr>
            </w:pPr>
          </w:p>
        </w:tc>
        <w:tc>
          <w:tcPr>
            <w:tcW w:w="1843" w:type="dxa"/>
          </w:tcPr>
          <w:p w14:paraId="7B4352B0" w14:textId="77777777" w:rsidR="00ED27D7" w:rsidRPr="00625D99" w:rsidRDefault="00ED27D7" w:rsidP="0027152A">
            <w:pPr>
              <w:tabs>
                <w:tab w:val="left" w:pos="851"/>
              </w:tabs>
              <w:jc w:val="both"/>
              <w:rPr>
                <w:sz w:val="24"/>
                <w:szCs w:val="24"/>
                <w:lang w:eastAsia="en-US"/>
              </w:rPr>
            </w:pPr>
          </w:p>
        </w:tc>
        <w:tc>
          <w:tcPr>
            <w:tcW w:w="3544" w:type="dxa"/>
          </w:tcPr>
          <w:p w14:paraId="60C81B4D" w14:textId="77777777" w:rsidR="00ED27D7" w:rsidRPr="00625D99" w:rsidRDefault="00ED27D7" w:rsidP="0027152A">
            <w:pPr>
              <w:tabs>
                <w:tab w:val="left" w:pos="851"/>
              </w:tabs>
              <w:rPr>
                <w:sz w:val="24"/>
                <w:szCs w:val="24"/>
                <w:lang w:eastAsia="en-US"/>
              </w:rPr>
            </w:pPr>
          </w:p>
        </w:tc>
        <w:tc>
          <w:tcPr>
            <w:tcW w:w="1417" w:type="dxa"/>
          </w:tcPr>
          <w:p w14:paraId="77CC526E" w14:textId="77777777" w:rsidR="00ED27D7" w:rsidRPr="00625D99" w:rsidRDefault="00ED27D7" w:rsidP="0027152A">
            <w:pPr>
              <w:tabs>
                <w:tab w:val="left" w:pos="851"/>
              </w:tabs>
              <w:jc w:val="both"/>
              <w:rPr>
                <w:sz w:val="24"/>
                <w:szCs w:val="24"/>
                <w:lang w:eastAsia="en-US"/>
              </w:rPr>
            </w:pPr>
          </w:p>
        </w:tc>
        <w:tc>
          <w:tcPr>
            <w:tcW w:w="1418" w:type="dxa"/>
          </w:tcPr>
          <w:p w14:paraId="748330A8" w14:textId="77777777" w:rsidR="00ED27D7" w:rsidRPr="00625D99" w:rsidRDefault="00ED27D7" w:rsidP="0027152A">
            <w:pPr>
              <w:tabs>
                <w:tab w:val="left" w:pos="851"/>
              </w:tabs>
              <w:jc w:val="both"/>
              <w:rPr>
                <w:sz w:val="24"/>
                <w:szCs w:val="24"/>
                <w:lang w:eastAsia="en-US"/>
              </w:rPr>
            </w:pPr>
          </w:p>
        </w:tc>
      </w:tr>
      <w:tr w:rsidR="00ED27D7" w:rsidRPr="00625D99" w14:paraId="6CF057D7" w14:textId="77777777" w:rsidTr="0027152A">
        <w:tc>
          <w:tcPr>
            <w:tcW w:w="421" w:type="dxa"/>
          </w:tcPr>
          <w:p w14:paraId="4618EF4E" w14:textId="77777777" w:rsidR="00ED27D7" w:rsidRDefault="00ED27D7" w:rsidP="0027152A">
            <w:pPr>
              <w:tabs>
                <w:tab w:val="left" w:pos="851"/>
              </w:tabs>
              <w:jc w:val="center"/>
              <w:rPr>
                <w:sz w:val="24"/>
                <w:szCs w:val="24"/>
                <w:lang w:eastAsia="en-US"/>
              </w:rPr>
            </w:pPr>
          </w:p>
          <w:p w14:paraId="45A16019" w14:textId="77777777" w:rsidR="00ED27D7" w:rsidRDefault="00ED27D7" w:rsidP="0027152A">
            <w:pPr>
              <w:tabs>
                <w:tab w:val="left" w:pos="851"/>
              </w:tabs>
              <w:jc w:val="center"/>
              <w:rPr>
                <w:sz w:val="24"/>
                <w:szCs w:val="24"/>
                <w:lang w:eastAsia="en-US"/>
              </w:rPr>
            </w:pPr>
          </w:p>
          <w:p w14:paraId="5AF073F9" w14:textId="77777777" w:rsidR="00ED27D7" w:rsidRDefault="00ED27D7" w:rsidP="0027152A">
            <w:pPr>
              <w:tabs>
                <w:tab w:val="left" w:pos="851"/>
              </w:tabs>
              <w:jc w:val="center"/>
              <w:rPr>
                <w:sz w:val="24"/>
                <w:szCs w:val="24"/>
                <w:lang w:eastAsia="en-US"/>
              </w:rPr>
            </w:pPr>
          </w:p>
          <w:p w14:paraId="559E0FF1" w14:textId="77777777" w:rsidR="00ED27D7" w:rsidRPr="00625D99" w:rsidRDefault="00ED27D7" w:rsidP="0027152A">
            <w:pPr>
              <w:tabs>
                <w:tab w:val="left" w:pos="851"/>
              </w:tabs>
              <w:jc w:val="center"/>
              <w:rPr>
                <w:sz w:val="24"/>
                <w:szCs w:val="24"/>
                <w:lang w:eastAsia="en-US"/>
              </w:rPr>
            </w:pPr>
          </w:p>
        </w:tc>
        <w:tc>
          <w:tcPr>
            <w:tcW w:w="1275" w:type="dxa"/>
          </w:tcPr>
          <w:p w14:paraId="2BD66D63" w14:textId="77777777" w:rsidR="00ED27D7" w:rsidRPr="00625D99" w:rsidRDefault="00ED27D7" w:rsidP="0027152A">
            <w:pPr>
              <w:tabs>
                <w:tab w:val="left" w:pos="851"/>
              </w:tabs>
              <w:jc w:val="both"/>
              <w:rPr>
                <w:sz w:val="24"/>
                <w:szCs w:val="24"/>
                <w:lang w:eastAsia="en-US"/>
              </w:rPr>
            </w:pPr>
          </w:p>
        </w:tc>
        <w:tc>
          <w:tcPr>
            <w:tcW w:w="1843" w:type="dxa"/>
          </w:tcPr>
          <w:p w14:paraId="5C2F4AD3" w14:textId="77777777" w:rsidR="00ED27D7" w:rsidRPr="00625D99" w:rsidRDefault="00ED27D7" w:rsidP="0027152A">
            <w:pPr>
              <w:rPr>
                <w:sz w:val="24"/>
                <w:szCs w:val="24"/>
                <w:lang w:eastAsia="en-US"/>
              </w:rPr>
            </w:pPr>
          </w:p>
        </w:tc>
        <w:tc>
          <w:tcPr>
            <w:tcW w:w="3544" w:type="dxa"/>
          </w:tcPr>
          <w:p w14:paraId="1D567505" w14:textId="77777777" w:rsidR="00ED27D7" w:rsidRPr="00625D99" w:rsidRDefault="00ED27D7" w:rsidP="0027152A">
            <w:pPr>
              <w:tabs>
                <w:tab w:val="left" w:pos="851"/>
              </w:tabs>
              <w:rPr>
                <w:sz w:val="24"/>
                <w:szCs w:val="24"/>
                <w:lang w:eastAsia="en-US"/>
              </w:rPr>
            </w:pPr>
          </w:p>
        </w:tc>
        <w:tc>
          <w:tcPr>
            <w:tcW w:w="1417" w:type="dxa"/>
          </w:tcPr>
          <w:p w14:paraId="18D3F7AB" w14:textId="77777777" w:rsidR="00ED27D7" w:rsidRPr="00625D99" w:rsidRDefault="00ED27D7" w:rsidP="0027152A">
            <w:pPr>
              <w:tabs>
                <w:tab w:val="left" w:pos="851"/>
              </w:tabs>
              <w:jc w:val="both"/>
              <w:rPr>
                <w:sz w:val="24"/>
                <w:szCs w:val="24"/>
                <w:lang w:eastAsia="en-US"/>
              </w:rPr>
            </w:pPr>
          </w:p>
        </w:tc>
        <w:tc>
          <w:tcPr>
            <w:tcW w:w="1418" w:type="dxa"/>
          </w:tcPr>
          <w:p w14:paraId="16D10D1A" w14:textId="77777777" w:rsidR="00ED27D7" w:rsidRPr="00625D99" w:rsidRDefault="00ED27D7" w:rsidP="0027152A">
            <w:pPr>
              <w:tabs>
                <w:tab w:val="left" w:pos="851"/>
              </w:tabs>
              <w:jc w:val="both"/>
              <w:rPr>
                <w:sz w:val="24"/>
                <w:szCs w:val="24"/>
                <w:lang w:eastAsia="en-US"/>
              </w:rPr>
            </w:pPr>
          </w:p>
        </w:tc>
      </w:tr>
    </w:tbl>
    <w:p w14:paraId="0C668A3B" w14:textId="77777777" w:rsidR="00625D99" w:rsidRPr="0039469A" w:rsidRDefault="00625D99" w:rsidP="00625D99">
      <w:pPr>
        <w:spacing w:after="0" w:line="240" w:lineRule="auto"/>
        <w:ind w:left="284"/>
        <w:jc w:val="both"/>
        <w:rPr>
          <w:rFonts w:ascii="Times New Roman" w:eastAsia="Times New Roman" w:hAnsi="Times New Roman" w:cs="Times New Roman"/>
          <w:sz w:val="24"/>
          <w:szCs w:val="24"/>
          <w:lang w:eastAsia="en-US"/>
        </w:rPr>
      </w:pPr>
    </w:p>
    <w:p w14:paraId="54D1B6CD" w14:textId="77777777" w:rsidR="00625D99" w:rsidRPr="0039469A" w:rsidRDefault="00625D99" w:rsidP="00625D99">
      <w:pPr>
        <w:spacing w:after="0" w:line="240" w:lineRule="auto"/>
        <w:rPr>
          <w:rFonts w:ascii="Times New Roman" w:eastAsia="Times New Roman" w:hAnsi="Times New Roman" w:cs="Times New Roman"/>
          <w:sz w:val="24"/>
          <w:szCs w:val="24"/>
          <w:lang w:eastAsia="en-US"/>
        </w:rPr>
      </w:pPr>
    </w:p>
    <w:p w14:paraId="0C5EA740" w14:textId="77777777" w:rsidR="00625D99" w:rsidRPr="0039469A" w:rsidRDefault="00625D99" w:rsidP="00625D99">
      <w:pPr>
        <w:spacing w:after="0" w:line="240" w:lineRule="auto"/>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_____________________________</w:t>
      </w:r>
      <w:r w:rsidRPr="0039469A">
        <w:rPr>
          <w:rFonts w:ascii="Times New Roman" w:eastAsia="Times New Roman" w:hAnsi="Times New Roman" w:cs="Times New Roman"/>
          <w:sz w:val="24"/>
          <w:szCs w:val="24"/>
          <w:lang w:eastAsia="en-US"/>
        </w:rPr>
        <w:tab/>
        <w:t xml:space="preserve">        ________</w:t>
      </w:r>
      <w:r w:rsidRPr="0039469A">
        <w:rPr>
          <w:rFonts w:ascii="Times New Roman" w:eastAsia="Times New Roman" w:hAnsi="Times New Roman" w:cs="Times New Roman"/>
          <w:sz w:val="24"/>
          <w:szCs w:val="24"/>
          <w:lang w:eastAsia="en-US"/>
        </w:rPr>
        <w:tab/>
        <w:t xml:space="preserve">         __________________</w:t>
      </w:r>
    </w:p>
    <w:p w14:paraId="2642EE62" w14:textId="77777777" w:rsidR="00625D99" w:rsidRPr="0039469A" w:rsidRDefault="00625D99" w:rsidP="00625D99">
      <w:pPr>
        <w:spacing w:after="0" w:line="240" w:lineRule="auto"/>
        <w:rPr>
          <w:rFonts w:ascii="Times New Roman" w:eastAsia="Times New Roman" w:hAnsi="Times New Roman" w:cs="Times New Roman"/>
          <w:i/>
          <w:sz w:val="24"/>
          <w:szCs w:val="24"/>
          <w:lang w:eastAsia="en-US"/>
        </w:rPr>
      </w:pPr>
      <w:r w:rsidRPr="0039469A">
        <w:rPr>
          <w:rFonts w:ascii="Times New Roman" w:eastAsia="Times New Roman" w:hAnsi="Times New Roman" w:cs="Times New Roman"/>
          <w:i/>
          <w:sz w:val="24"/>
          <w:szCs w:val="24"/>
          <w:lang w:eastAsia="en-US"/>
        </w:rPr>
        <w:t>(įgalioto asmens pareigos)</w:t>
      </w:r>
      <w:r w:rsidRPr="0039469A">
        <w:rPr>
          <w:rFonts w:ascii="Times New Roman" w:eastAsia="Times New Roman" w:hAnsi="Times New Roman" w:cs="Times New Roman"/>
          <w:i/>
          <w:sz w:val="24"/>
          <w:szCs w:val="24"/>
          <w:lang w:eastAsia="en-US"/>
        </w:rPr>
        <w:tab/>
      </w:r>
      <w:r w:rsidRPr="0039469A">
        <w:rPr>
          <w:rFonts w:ascii="Times New Roman" w:eastAsia="Times New Roman" w:hAnsi="Times New Roman" w:cs="Times New Roman"/>
          <w:i/>
          <w:sz w:val="24"/>
          <w:szCs w:val="24"/>
          <w:lang w:eastAsia="en-US"/>
        </w:rPr>
        <w:tab/>
        <w:t xml:space="preserve">             (parašas)</w:t>
      </w:r>
      <w:r w:rsidRPr="0039469A">
        <w:rPr>
          <w:rFonts w:ascii="Times New Roman" w:eastAsia="Times New Roman" w:hAnsi="Times New Roman" w:cs="Times New Roman"/>
          <w:i/>
          <w:sz w:val="24"/>
          <w:szCs w:val="24"/>
          <w:lang w:eastAsia="en-US"/>
        </w:rPr>
        <w:tab/>
        <w:t xml:space="preserve">                (vardas ir pavardė)</w:t>
      </w:r>
    </w:p>
    <w:p w14:paraId="70BFFEEA" w14:textId="77777777" w:rsidR="00625D99" w:rsidRPr="0039469A" w:rsidRDefault="00625D99" w:rsidP="00625D99">
      <w:pPr>
        <w:spacing w:after="0" w:line="240" w:lineRule="auto"/>
        <w:jc w:val="right"/>
        <w:rPr>
          <w:rFonts w:ascii="Times New Roman" w:eastAsia="Times New Roman" w:hAnsi="Times New Roman" w:cs="Times New Roman"/>
          <w:b/>
          <w:sz w:val="24"/>
          <w:szCs w:val="24"/>
          <w:lang w:eastAsia="en-US"/>
        </w:rPr>
      </w:pPr>
    </w:p>
    <w:p w14:paraId="10A344A2" w14:textId="77777777" w:rsidR="00625D99" w:rsidRPr="0039469A" w:rsidRDefault="00625D99" w:rsidP="00625D99">
      <w:pPr>
        <w:spacing w:after="0" w:line="240" w:lineRule="auto"/>
        <w:jc w:val="both"/>
        <w:rPr>
          <w:rFonts w:ascii="Times New Roman" w:eastAsia="Times New Roman" w:hAnsi="Times New Roman" w:cs="Times New Roman"/>
          <w:b/>
          <w:sz w:val="24"/>
          <w:szCs w:val="24"/>
          <w:lang w:eastAsia="en-US"/>
        </w:rPr>
      </w:pPr>
    </w:p>
    <w:p w14:paraId="628CA46F" w14:textId="77777777" w:rsidR="00625D99" w:rsidRPr="0039469A" w:rsidRDefault="00625D99" w:rsidP="00625D99">
      <w:pPr>
        <w:spacing w:after="0" w:line="240" w:lineRule="auto"/>
        <w:ind w:firstLine="567"/>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b/>
          <w:sz w:val="24"/>
          <w:szCs w:val="24"/>
          <w:lang w:eastAsia="en-US"/>
        </w:rPr>
        <w:t>Pastabos:</w:t>
      </w:r>
    </w:p>
    <w:p w14:paraId="488D2F42" w14:textId="77777777" w:rsidR="00625D99" w:rsidRPr="0039469A" w:rsidRDefault="00625D99" w:rsidP="00625D99">
      <w:pPr>
        <w:spacing w:after="0" w:line="240" w:lineRule="auto"/>
        <w:ind w:firstLine="567"/>
        <w:contextualSpacing/>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sz w:val="24"/>
          <w:szCs w:val="24"/>
          <w:lang w:eastAsia="en-US"/>
        </w:rPr>
        <w:t>1. Nurodyti tikslų vykdytų pareigų pavadinimą</w:t>
      </w:r>
      <w:r w:rsidRPr="0039469A">
        <w:rPr>
          <w:rFonts w:ascii="Times New Roman" w:eastAsia="Times New Roman" w:hAnsi="Times New Roman" w:cs="Times New Roman"/>
          <w:bCs/>
          <w:sz w:val="24"/>
          <w:szCs w:val="24"/>
          <w:lang w:eastAsia="lt-LT"/>
        </w:rPr>
        <w:t>.</w:t>
      </w:r>
    </w:p>
    <w:p w14:paraId="6B5AD742" w14:textId="77777777" w:rsidR="00625D99" w:rsidRPr="0039469A" w:rsidRDefault="00625D99" w:rsidP="00625D99">
      <w:pPr>
        <w:spacing w:after="0" w:line="240" w:lineRule="auto"/>
        <w:ind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2. Patirtis turi būti įgyta per paskutinius 10 metų iki pasiūlymų pateikimo termino pabaigos.</w:t>
      </w:r>
    </w:p>
    <w:p w14:paraId="1700E87A" w14:textId="77777777" w:rsidR="00625D99" w:rsidRPr="0039469A" w:rsidRDefault="00625D99" w:rsidP="00625D99">
      <w:pPr>
        <w:spacing w:after="0" w:line="240" w:lineRule="auto"/>
        <w:ind w:firstLine="567"/>
        <w:contextualSpacing/>
        <w:jc w:val="both"/>
        <w:rPr>
          <w:rFonts w:ascii="Times New Roman" w:eastAsia="Times New Roman" w:hAnsi="Times New Roman" w:cs="Times New Roman"/>
          <w:b/>
          <w:sz w:val="24"/>
          <w:szCs w:val="24"/>
          <w:lang w:eastAsia="en-US"/>
        </w:rPr>
      </w:pPr>
      <w:r w:rsidRPr="0039469A">
        <w:rPr>
          <w:rFonts w:ascii="Times New Roman" w:eastAsia="Times New Roman" w:hAnsi="Times New Roman" w:cs="Times New Roman"/>
          <w:sz w:val="24"/>
          <w:szCs w:val="24"/>
          <w:lang w:eastAsia="en-US"/>
        </w:rPr>
        <w:t>3. Dalyvis pašalinamas, jei apie nustatytų reikalavimų atitikimą pateikia melagingą informaciją.</w:t>
      </w:r>
    </w:p>
    <w:p w14:paraId="18E36092" w14:textId="77777777" w:rsidR="00625D99" w:rsidRPr="0039469A" w:rsidRDefault="00625D99" w:rsidP="00625D99">
      <w:pPr>
        <w:spacing w:after="0" w:line="240" w:lineRule="auto"/>
        <w:ind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4. Perkančioji organizacija turi teisę iš dalyvio paprašyti kitų dokumentų, įrodančių specialisto patirtį.</w:t>
      </w:r>
    </w:p>
    <w:p w14:paraId="65FC891E" w14:textId="766644B9" w:rsidR="00625D99" w:rsidRPr="0039469A" w:rsidRDefault="00625D99" w:rsidP="00625D99">
      <w:pPr>
        <w:spacing w:after="0" w:line="240" w:lineRule="auto"/>
        <w:ind w:firstLine="567"/>
        <w:contextualSpacing/>
        <w:jc w:val="both"/>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 xml:space="preserve">5. Jei atsakingas už pirkimo sutarties vykdymą asmuo vienu metu </w:t>
      </w:r>
      <w:r w:rsidR="009C2D82" w:rsidRPr="0039469A">
        <w:rPr>
          <w:rFonts w:ascii="Times New Roman" w:eastAsia="Times New Roman" w:hAnsi="Times New Roman" w:cs="Times New Roman"/>
          <w:sz w:val="24"/>
          <w:szCs w:val="24"/>
          <w:lang w:eastAsia="en-US"/>
        </w:rPr>
        <w:t xml:space="preserve">teikė paslaugas pagal </w:t>
      </w:r>
      <w:r w:rsidRPr="0039469A">
        <w:rPr>
          <w:rFonts w:ascii="Times New Roman" w:eastAsia="Times New Roman" w:hAnsi="Times New Roman" w:cs="Times New Roman"/>
          <w:sz w:val="24"/>
          <w:szCs w:val="24"/>
          <w:lang w:eastAsia="en-US"/>
        </w:rPr>
        <w:t xml:space="preserve"> daugiau nei vieną sutartį, skaičiuojant jo patirtį šis laikotarpis nesumuojamas. Perkančioji organizacija užskaitys iki pasiūlymų pateikimo termino pabaigos turimą patirtį sutartyse, kurios dar nėra užbaigtos vykdyti.</w:t>
      </w:r>
    </w:p>
    <w:p w14:paraId="24253A10" w14:textId="77777777" w:rsidR="00625D99" w:rsidRPr="0039469A" w:rsidRDefault="00625D99" w:rsidP="00625D99">
      <w:pPr>
        <w:suppressAutoHyphens/>
        <w:spacing w:after="0" w:line="240" w:lineRule="auto"/>
        <w:jc w:val="center"/>
        <w:rPr>
          <w:rFonts w:ascii="Times New Roman" w:eastAsia="Times New Roman" w:hAnsi="Times New Roman" w:cs="Times New Roman"/>
          <w:sz w:val="24"/>
          <w:szCs w:val="24"/>
          <w:lang w:eastAsia="en-US"/>
        </w:rPr>
      </w:pPr>
    </w:p>
    <w:p w14:paraId="43313C72" w14:textId="77777777" w:rsidR="00625D99" w:rsidRPr="0039469A" w:rsidRDefault="00625D99" w:rsidP="00625D99">
      <w:pPr>
        <w:tabs>
          <w:tab w:val="center" w:pos="4819"/>
          <w:tab w:val="left" w:pos="7620"/>
        </w:tabs>
        <w:suppressAutoHyphens/>
        <w:spacing w:after="0" w:line="240" w:lineRule="auto"/>
        <w:jc w:val="center"/>
        <w:rPr>
          <w:rFonts w:ascii="Times New Roman" w:eastAsia="Times New Roman" w:hAnsi="Times New Roman" w:cs="Times New Roman"/>
          <w:sz w:val="24"/>
          <w:szCs w:val="24"/>
          <w:lang w:eastAsia="en-US"/>
        </w:rPr>
      </w:pPr>
      <w:r w:rsidRPr="0039469A">
        <w:rPr>
          <w:rFonts w:ascii="Times New Roman" w:eastAsia="Times New Roman" w:hAnsi="Times New Roman" w:cs="Times New Roman"/>
          <w:sz w:val="24"/>
          <w:szCs w:val="24"/>
          <w:lang w:eastAsia="en-US"/>
        </w:rPr>
        <w:t>___________________________</w:t>
      </w:r>
    </w:p>
    <w:bookmarkEnd w:id="35"/>
    <w:p w14:paraId="52E8C9F0" w14:textId="77777777" w:rsidR="00625D99" w:rsidRPr="0039469A" w:rsidRDefault="00625D99" w:rsidP="00625D99">
      <w:pPr>
        <w:jc w:val="right"/>
        <w:rPr>
          <w:rFonts w:ascii="Times New Roman" w:eastAsia="Times New Roman" w:hAnsi="Times New Roman" w:cs="Times New Roman"/>
          <w:sz w:val="24"/>
          <w:szCs w:val="24"/>
          <w:lang w:eastAsia="en-US"/>
        </w:rPr>
      </w:pPr>
    </w:p>
    <w:p w14:paraId="38ADCBCD" w14:textId="6F3B56FF" w:rsidR="00E33BEA" w:rsidRPr="0039469A" w:rsidRDefault="00E33BEA" w:rsidP="0049320C">
      <w:pPr>
        <w:suppressAutoHyphens/>
        <w:spacing w:after="0" w:line="240" w:lineRule="auto"/>
        <w:rPr>
          <w:rFonts w:ascii="Times New Roman" w:eastAsia="Times New Roman" w:hAnsi="Times New Roman" w:cs="Times New Roman"/>
          <w:sz w:val="24"/>
          <w:szCs w:val="24"/>
          <w:lang w:eastAsia="en-US"/>
        </w:rPr>
      </w:pPr>
    </w:p>
    <w:sectPr w:rsidR="00E33BEA" w:rsidRPr="0039469A" w:rsidSect="00261636">
      <w:headerReference w:type="default" r:id="rId28"/>
      <w:headerReference w:type="first" r:id="rId29"/>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D800" w14:textId="77777777" w:rsidR="0090339F" w:rsidRDefault="0090339F" w:rsidP="00191CC4">
      <w:pPr>
        <w:spacing w:after="0" w:line="240" w:lineRule="auto"/>
      </w:pPr>
      <w:r>
        <w:separator/>
      </w:r>
    </w:p>
  </w:endnote>
  <w:endnote w:type="continuationSeparator" w:id="0">
    <w:p w14:paraId="16AAFC6A" w14:textId="77777777" w:rsidR="0090339F" w:rsidRDefault="0090339F"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D40C" w14:textId="77777777" w:rsidR="0090339F" w:rsidRDefault="0090339F" w:rsidP="00191CC4">
      <w:pPr>
        <w:spacing w:after="0" w:line="240" w:lineRule="auto"/>
      </w:pPr>
      <w:r>
        <w:separator/>
      </w:r>
    </w:p>
  </w:footnote>
  <w:footnote w:type="continuationSeparator" w:id="0">
    <w:p w14:paraId="6C23EA60" w14:textId="77777777" w:rsidR="0090339F" w:rsidRDefault="0090339F" w:rsidP="00191CC4">
      <w:pPr>
        <w:spacing w:after="0" w:line="240" w:lineRule="auto"/>
      </w:pPr>
      <w:r>
        <w:continuationSeparator/>
      </w:r>
    </w:p>
  </w:footnote>
  <w:footnote w:id="1">
    <w:p w14:paraId="0F30E8F9" w14:textId="494B80BF" w:rsidR="00950180" w:rsidRDefault="00950180" w:rsidP="00950180">
      <w:pPr>
        <w:pStyle w:val="Puslapioinaostekstas"/>
        <w:jc w:val="both"/>
      </w:pPr>
      <w:r>
        <w:rPr>
          <w:rStyle w:val="Puslapioinaosnuoroda"/>
        </w:rPr>
        <w:footnoteRef/>
      </w:r>
      <w:r>
        <w:t xml:space="preserve"> </w:t>
      </w:r>
      <w:r w:rsidRPr="00FF03A0">
        <w:rPr>
          <w:rFonts w:ascii="Times New Roman" w:eastAsia="Times New Roman" w:hAnsi="Times New Roman" w:cs="Times New Roman"/>
          <w:bCs/>
          <w:lang w:eastAsia="en-US"/>
        </w:rPr>
        <w:t xml:space="preserve">Jei atsakingas už pirkimo sutarties vykdymą asmuo vienu metu </w:t>
      </w:r>
      <w:r w:rsidR="009C2D82">
        <w:rPr>
          <w:rFonts w:ascii="Times New Roman" w:eastAsia="Times New Roman" w:hAnsi="Times New Roman" w:cs="Times New Roman"/>
          <w:bCs/>
          <w:lang w:eastAsia="en-US"/>
        </w:rPr>
        <w:t>teikė paslaugas pagal</w:t>
      </w:r>
      <w:r w:rsidRPr="00FF03A0">
        <w:rPr>
          <w:rFonts w:ascii="Times New Roman" w:eastAsia="Times New Roman" w:hAnsi="Times New Roman" w:cs="Times New Roman"/>
          <w:bCs/>
          <w:lang w:eastAsia="en-US"/>
        </w:rPr>
        <w:t xml:space="preserve"> daugiau nei vieną sutartį, skaičiuojant jo patirtį šis laikotarpis nesumuojamas. Perkančioji organizacija užskaitys iki pasiūlymų pateikimo termino pabaigos turimą patirtį sutartyse, kurios dar nėra užbaigtos vykdyti.</w:t>
      </w:r>
    </w:p>
  </w:footnote>
  <w:footnote w:id="2">
    <w:p w14:paraId="6B761CFC" w14:textId="77777777" w:rsidR="00542E9F" w:rsidRPr="00BD4F70" w:rsidRDefault="00542E9F" w:rsidP="00542E9F">
      <w:pPr>
        <w:pStyle w:val="Puslapioinaostekstas"/>
        <w:jc w:val="both"/>
        <w:rPr>
          <w:rFonts w:ascii="Times New Roman" w:hAnsi="Times New Roman" w:cs="Times New Roman"/>
        </w:rPr>
      </w:pPr>
      <w:r w:rsidRPr="00BD4F70">
        <w:rPr>
          <w:rStyle w:val="Puslapioinaosnuoroda"/>
          <w:rFonts w:ascii="Times New Roman" w:hAnsi="Times New Roman"/>
        </w:rPr>
        <w:footnoteRef/>
      </w:r>
      <w:r w:rsidRPr="00BD4F70">
        <w:rPr>
          <w:rFonts w:ascii="Times New Roman" w:hAnsi="Times New Roman" w:cs="Times New Roman"/>
        </w:rPr>
        <w:t xml:space="preserve"> Jeigu pasiūlymą teikia </w:t>
      </w:r>
      <w:r>
        <w:rPr>
          <w:rFonts w:ascii="Times New Roman" w:hAnsi="Times New Roman" w:cs="Times New Roman"/>
        </w:rPr>
        <w:t>tiekėjų</w:t>
      </w:r>
      <w:r w:rsidRPr="00BD4F70">
        <w:rPr>
          <w:rFonts w:ascii="Times New Roman" w:hAnsi="Times New Roman" w:cs="Times New Roman"/>
        </w:rPr>
        <w:t xml:space="preserve"> grupė – reikalavimą turi atitikti </w:t>
      </w:r>
      <w:r>
        <w:rPr>
          <w:rFonts w:ascii="Times New Roman" w:hAnsi="Times New Roman" w:cs="Times New Roman"/>
        </w:rPr>
        <w:t>tiekėjų</w:t>
      </w:r>
      <w:r w:rsidRPr="00BD4F70">
        <w:rPr>
          <w:rFonts w:ascii="Times New Roman" w:hAnsi="Times New Roman" w:cs="Times New Roman"/>
        </w:rPr>
        <w:t xml:space="preserve"> grupės narys (-</w:t>
      </w:r>
      <w:r w:rsidRPr="00BD4F70">
        <w:rPr>
          <w:rFonts w:ascii="Times New Roman" w:hAnsi="Times New Roman" w:cs="Times New Roman"/>
        </w:rPr>
        <w:t xml:space="preserve">iai),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kokybės vadybos priemonių, atsižvelgiant į jų prisiimamus įsipareigojimus pirkimo sutarčiai vykdyti.</w:t>
      </w:r>
    </w:p>
  </w:footnote>
  <w:footnote w:id="3">
    <w:p w14:paraId="508D61A9" w14:textId="77777777" w:rsidR="00542E9F" w:rsidRPr="00BD4F70" w:rsidRDefault="00542E9F" w:rsidP="00542E9F">
      <w:pPr>
        <w:pStyle w:val="Puslapioinaostekstas"/>
        <w:jc w:val="both"/>
        <w:rPr>
          <w:rFonts w:ascii="Times New Roman" w:hAnsi="Times New Roman" w:cs="Times New Roman"/>
        </w:rPr>
      </w:pPr>
      <w:r w:rsidRPr="00BD4F70">
        <w:rPr>
          <w:rStyle w:val="Puslapioinaosnuoroda"/>
          <w:rFonts w:ascii="Times New Roman" w:hAnsi="Times New Roman"/>
        </w:rPr>
        <w:footnoteRef/>
      </w:r>
      <w:r w:rsidRPr="00BD4F70">
        <w:rPr>
          <w:rFonts w:ascii="Times New Roman" w:hAnsi="Times New Roman" w:cs="Times New Roman"/>
        </w:rPr>
        <w:t xml:space="preserve"> Jeigu pasiūlymą teikia </w:t>
      </w:r>
      <w:r>
        <w:rPr>
          <w:rFonts w:ascii="Times New Roman" w:hAnsi="Times New Roman" w:cs="Times New Roman"/>
        </w:rPr>
        <w:t>tiekėjų</w:t>
      </w:r>
      <w:r w:rsidRPr="00BD4F70">
        <w:rPr>
          <w:rFonts w:ascii="Times New Roman" w:hAnsi="Times New Roman" w:cs="Times New Roman"/>
        </w:rPr>
        <w:t xml:space="preserve"> grupė – reikalavimą turi atitikti </w:t>
      </w:r>
      <w:r>
        <w:rPr>
          <w:rFonts w:ascii="Times New Roman" w:hAnsi="Times New Roman" w:cs="Times New Roman"/>
        </w:rPr>
        <w:t>tiekėjų</w:t>
      </w:r>
      <w:r w:rsidRPr="00BD4F70">
        <w:rPr>
          <w:rFonts w:ascii="Times New Roman" w:hAnsi="Times New Roman" w:cs="Times New Roman"/>
        </w:rPr>
        <w:t xml:space="preserve"> grupės narys (-</w:t>
      </w:r>
      <w:r w:rsidRPr="00BD4F70">
        <w:rPr>
          <w:rFonts w:ascii="Times New Roman" w:hAnsi="Times New Roman" w:cs="Times New Roman"/>
        </w:rPr>
        <w:t xml:space="preserve">iai),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aplinkos apsaugos vadybos priemonių, atsižvelgiant į jų prisiimamus įsipareigojimus pirkimo sutarčiai vykdyti.</w:t>
      </w:r>
    </w:p>
  </w:footnote>
  <w:footnote w:id="4">
    <w:p w14:paraId="1BD8CC11" w14:textId="77777777" w:rsidR="00953DA6" w:rsidRPr="00B571C4" w:rsidRDefault="00953DA6" w:rsidP="00953DA6">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5">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6">
    <w:p w14:paraId="23AC5490" w14:textId="77777777" w:rsidR="00A25A6D" w:rsidRPr="00C35287" w:rsidRDefault="00A25A6D" w:rsidP="00A25A6D">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534DCA6" w14:textId="77777777" w:rsidR="00A25A6D" w:rsidRPr="00C35287" w:rsidRDefault="00A25A6D" w:rsidP="00A25A6D">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780198F4" w14:textId="77777777" w:rsidR="00A25A6D" w:rsidRPr="00C35287" w:rsidRDefault="00A25A6D" w:rsidP="00A25A6D">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055C1DF" w14:textId="77777777" w:rsidR="00A25A6D" w:rsidRPr="00C35287" w:rsidRDefault="00A25A6D" w:rsidP="00A25A6D">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4FB8452" w14:textId="77777777" w:rsidR="00A25A6D" w:rsidRPr="00C35287" w:rsidRDefault="00A25A6D" w:rsidP="00A25A6D">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7">
    <w:p w14:paraId="600FFE73" w14:textId="77777777" w:rsidR="00A25A6D" w:rsidRPr="00C35287" w:rsidRDefault="00A25A6D" w:rsidP="00A25A6D">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8">
    <w:p w14:paraId="60A1789D" w14:textId="77777777" w:rsidR="00A25A6D" w:rsidRPr="00673DDC" w:rsidRDefault="00A25A6D" w:rsidP="00A25A6D">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w:t>
      </w:r>
      <w:r w:rsidRPr="00673DDC">
        <w:rPr>
          <w:rFonts w:ascii="Times New Roman" w:hAnsi="Times New Roman" w:cs="Times New Roman"/>
        </w:rPr>
        <w:t>ių) asmens (-ų) nėra.</w:t>
      </w:r>
    </w:p>
  </w:footnote>
  <w:footnote w:id="9">
    <w:p w14:paraId="6A92275A" w14:textId="77777777" w:rsidR="000D76D2" w:rsidRPr="00C45DE1" w:rsidRDefault="000D76D2" w:rsidP="000D76D2">
      <w:pPr>
        <w:pStyle w:val="Puslapioinaostekstas"/>
        <w:jc w:val="both"/>
        <w:rPr>
          <w:rFonts w:ascii="Times New Roman" w:hAnsi="Times New Roman" w:cs="Times New Roman"/>
        </w:rPr>
      </w:pPr>
      <w:r w:rsidRPr="00C45DE1">
        <w:rPr>
          <w:rStyle w:val="Puslapioinaosnuoroda"/>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0">
    <w:p w14:paraId="664029C2"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468EF0B6"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74B54BE8"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A2E02A8"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0228DF25" w14:textId="77777777" w:rsidR="0069068F" w:rsidRPr="00C35287" w:rsidRDefault="0069068F" w:rsidP="0069068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1">
    <w:p w14:paraId="7505486F" w14:textId="77777777" w:rsidR="0069068F" w:rsidRPr="00C35287" w:rsidRDefault="0069068F" w:rsidP="0069068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2">
    <w:p w14:paraId="66B8BACB" w14:textId="77777777" w:rsidR="0069068F" w:rsidRPr="00673DDC" w:rsidRDefault="0069068F" w:rsidP="0069068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w:t>
      </w:r>
      <w:r w:rsidRPr="00673DDC">
        <w:rPr>
          <w:rFonts w:ascii="Times New Roman" w:hAnsi="Times New Roman" w:cs="Times New Roman"/>
        </w:rPr>
        <w:t>ių) asmens (-ų) nėra.</w:t>
      </w:r>
    </w:p>
  </w:footnote>
  <w:footnote w:id="13">
    <w:p w14:paraId="57E2E0E0" w14:textId="77777777" w:rsidR="0069068F" w:rsidRPr="00C45DE1" w:rsidRDefault="0069068F" w:rsidP="0069068F">
      <w:pPr>
        <w:pStyle w:val="Puslapioinaostekstas"/>
        <w:jc w:val="both"/>
        <w:rPr>
          <w:rFonts w:ascii="Times New Roman" w:hAnsi="Times New Roman" w:cs="Times New Roman"/>
        </w:rPr>
      </w:pPr>
      <w:r w:rsidRPr="00C45DE1">
        <w:rPr>
          <w:rStyle w:val="Puslapioinaosnuoroda"/>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4">
    <w:p w14:paraId="7EBBE3A8"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9199999"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2635E9"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2EEEF60"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3623DDE" w14:textId="77777777" w:rsidR="0069068F" w:rsidRPr="00C35287" w:rsidRDefault="0069068F" w:rsidP="0069068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5">
    <w:p w14:paraId="7AEC618F" w14:textId="77777777" w:rsidR="0069068F" w:rsidRPr="00C35287" w:rsidRDefault="0069068F" w:rsidP="0069068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6">
    <w:p w14:paraId="5967AB13" w14:textId="77777777" w:rsidR="0069068F" w:rsidRPr="00673DDC" w:rsidRDefault="0069068F" w:rsidP="0069068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w:t>
      </w:r>
      <w:r w:rsidRPr="00673DDC">
        <w:rPr>
          <w:rFonts w:ascii="Times New Roman" w:hAnsi="Times New Roman" w:cs="Times New Roman"/>
        </w:rPr>
        <w:t>ių) asmens (-ų) nėra.</w:t>
      </w:r>
    </w:p>
  </w:footnote>
  <w:footnote w:id="17">
    <w:p w14:paraId="791AE91E" w14:textId="77777777" w:rsidR="0069068F" w:rsidRPr="00C45DE1" w:rsidRDefault="0069068F" w:rsidP="0069068F">
      <w:pPr>
        <w:pStyle w:val="Puslapioinaostekstas"/>
        <w:jc w:val="both"/>
        <w:rPr>
          <w:rFonts w:ascii="Times New Roman" w:hAnsi="Times New Roman" w:cs="Times New Roman"/>
        </w:rPr>
      </w:pPr>
      <w:r w:rsidRPr="00C45DE1">
        <w:rPr>
          <w:rStyle w:val="Puslapioinaosnuoroda"/>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8">
    <w:p w14:paraId="5AC2E8A7"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264242A"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56CC1C66"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F6A5749" w14:textId="77777777" w:rsidR="0069068F" w:rsidRPr="00C35287" w:rsidRDefault="0069068F" w:rsidP="006906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DA38161" w14:textId="77777777" w:rsidR="0069068F" w:rsidRPr="00C35287" w:rsidRDefault="0069068F" w:rsidP="0069068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9">
    <w:p w14:paraId="64A75BCD" w14:textId="77777777" w:rsidR="0069068F" w:rsidRPr="00C35287" w:rsidRDefault="0069068F" w:rsidP="0069068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20">
    <w:p w14:paraId="0379A117" w14:textId="77777777" w:rsidR="0069068F" w:rsidRPr="00673DDC" w:rsidRDefault="0069068F" w:rsidP="0069068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w:t>
      </w:r>
      <w:r w:rsidRPr="00673DDC">
        <w:rPr>
          <w:rFonts w:ascii="Times New Roman" w:hAnsi="Times New Roman" w:cs="Times New Roman"/>
        </w:rPr>
        <w:t>ių) asmens (-ų) nėra.</w:t>
      </w:r>
    </w:p>
  </w:footnote>
  <w:footnote w:id="21">
    <w:p w14:paraId="6C25AC1F" w14:textId="77777777" w:rsidR="0069068F" w:rsidRPr="00C45DE1" w:rsidRDefault="0069068F" w:rsidP="0069068F">
      <w:pPr>
        <w:pStyle w:val="Puslapioinaostekstas"/>
        <w:jc w:val="both"/>
        <w:rPr>
          <w:rFonts w:ascii="Times New Roman" w:hAnsi="Times New Roman" w:cs="Times New Roman"/>
        </w:rPr>
      </w:pPr>
      <w:r w:rsidRPr="00C45DE1">
        <w:rPr>
          <w:rStyle w:val="Puslapioinaosnuoroda"/>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22">
    <w:p w14:paraId="12F191D5" w14:textId="77777777" w:rsidR="00BF7E18" w:rsidRPr="00BE35EA" w:rsidRDefault="00BF7E18" w:rsidP="00BF7E18">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8744410" w14:textId="77777777" w:rsidR="00BF7E18" w:rsidRPr="00BE35EA" w:rsidRDefault="00BF7E18" w:rsidP="00BF7E18">
      <w:pPr>
        <w:pStyle w:val="Puslapioinaostekstas"/>
        <w:numPr>
          <w:ilvl w:val="0"/>
          <w:numId w:val="7"/>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7F63EFAD" w14:textId="77777777" w:rsidR="00BF7E18" w:rsidRPr="00BE35EA" w:rsidRDefault="00BF7E18" w:rsidP="00BF7E18">
      <w:pPr>
        <w:pStyle w:val="Puslapioinaostekstas"/>
        <w:numPr>
          <w:ilvl w:val="0"/>
          <w:numId w:val="7"/>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3">
    <w:p w14:paraId="37EEC632" w14:textId="77777777" w:rsidR="00BF7E18" w:rsidRPr="00923318" w:rsidRDefault="00BF7E18" w:rsidP="00BF7E18">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E3639DD" w14:textId="77777777" w:rsidR="00BF7E18" w:rsidRPr="00923318" w:rsidRDefault="00BF7E18" w:rsidP="00BF7E18">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6156BAFC" w14:textId="77777777" w:rsidR="00BF7E18" w:rsidRPr="006B7105" w:rsidRDefault="00BF7E18" w:rsidP="00BF7E18">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24">
    <w:p w14:paraId="57503E5F" w14:textId="77777777" w:rsidR="00BF7E18" w:rsidRPr="00923318" w:rsidRDefault="00BF7E18" w:rsidP="00BF7E18">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3C75A0C6" w14:textId="77777777" w:rsidR="00BF7E18" w:rsidRPr="00923318" w:rsidRDefault="00BF7E18" w:rsidP="00BF7E18">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07A592BE" w14:textId="77777777" w:rsidR="00BF7E18" w:rsidRPr="005B44FF" w:rsidRDefault="00BF7E18" w:rsidP="00BF7E18">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60CC" w14:textId="24BCD4E7" w:rsidR="000900C5" w:rsidRPr="000900C5" w:rsidRDefault="000900C5" w:rsidP="000900C5">
    <w:pPr>
      <w:pStyle w:val="Antrats"/>
      <w:jc w:val="right"/>
      <w:rPr>
        <w:color w:val="FF0000"/>
        <w:sz w:val="52"/>
        <w:szCs w:val="52"/>
      </w:rPr>
    </w:pPr>
    <w:r w:rsidRPr="000900C5">
      <w:rPr>
        <w:color w:val="FF0000"/>
        <w:sz w:val="52"/>
        <w:szCs w:val="52"/>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16F6"/>
    <w:multiLevelType w:val="multilevel"/>
    <w:tmpl w:val="257AFEA2"/>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95B25E0"/>
    <w:multiLevelType w:val="multilevel"/>
    <w:tmpl w:val="F0C69192"/>
    <w:lvl w:ilvl="0">
      <w:start w:val="1"/>
      <w:numFmt w:val="decimal"/>
      <w:lvlText w:val="%1."/>
      <w:lvlJc w:val="left"/>
      <w:pPr>
        <w:ind w:left="360" w:hanging="360"/>
      </w:pPr>
    </w:lvl>
    <w:lvl w:ilvl="1">
      <w:start w:val="1"/>
      <w:numFmt w:val="decimal"/>
      <w:pStyle w:val="pr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8581"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19D5739"/>
    <w:multiLevelType w:val="multilevel"/>
    <w:tmpl w:val="C6DC59C0"/>
    <w:styleLink w:val="LFO13"/>
    <w:lvl w:ilvl="0">
      <w:start w:val="1"/>
      <w:numFmt w:val="decimal"/>
      <w:lvlText w:val="%1."/>
      <w:lvlJc w:val="left"/>
      <w:pPr>
        <w:ind w:left="-5" w:firstLine="288"/>
      </w:pPr>
      <w:rPr>
        <w:color w:val="auto"/>
      </w:rPr>
    </w:lvl>
    <w:lvl w:ilvl="1">
      <w:start w:val="1"/>
      <w:numFmt w:val="decimal"/>
      <w:suff w:val="space"/>
      <w:lvlText w:val="%1.%2."/>
      <w:lvlJc w:val="left"/>
      <w:pPr>
        <w:ind w:left="1065" w:hanging="72"/>
      </w:pPr>
      <w:rPr>
        <w:rFonts w:ascii="Times New Roman" w:hAnsi="Times New Roman" w:cs="Times New Roman"/>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6" w15:restartNumberingAfterBreak="0">
    <w:nsid w:val="13665446"/>
    <w:multiLevelType w:val="multilevel"/>
    <w:tmpl w:val="B19A12C8"/>
    <w:lvl w:ilvl="0">
      <w:start w:val="11"/>
      <w:numFmt w:val="decimal"/>
      <w:lvlText w:val="%1."/>
      <w:lvlJc w:val="left"/>
      <w:pPr>
        <w:ind w:left="840" w:hanging="840"/>
      </w:pPr>
      <w:rPr>
        <w:rFonts w:eastAsiaTheme="minorEastAsia" w:hint="default"/>
      </w:rPr>
    </w:lvl>
    <w:lvl w:ilvl="1">
      <w:start w:val="2"/>
      <w:numFmt w:val="decimal"/>
      <w:lvlText w:val="%1.%2."/>
      <w:lvlJc w:val="left"/>
      <w:pPr>
        <w:ind w:left="1029" w:hanging="840"/>
      </w:pPr>
      <w:rPr>
        <w:rFonts w:eastAsiaTheme="minorEastAsia" w:hint="default"/>
      </w:rPr>
    </w:lvl>
    <w:lvl w:ilvl="2">
      <w:start w:val="2"/>
      <w:numFmt w:val="decimal"/>
      <w:lvlText w:val="%1.%2.%3."/>
      <w:lvlJc w:val="left"/>
      <w:pPr>
        <w:ind w:left="1218" w:hanging="840"/>
      </w:pPr>
      <w:rPr>
        <w:rFonts w:eastAsiaTheme="minorEastAsia" w:hint="default"/>
      </w:rPr>
    </w:lvl>
    <w:lvl w:ilvl="3">
      <w:start w:val="4"/>
      <w:numFmt w:val="decimal"/>
      <w:lvlText w:val="%1.%2.%3.%4."/>
      <w:lvlJc w:val="left"/>
      <w:pPr>
        <w:ind w:left="1407" w:hanging="840"/>
      </w:pPr>
      <w:rPr>
        <w:rFonts w:eastAsiaTheme="minorEastAsia" w:hint="default"/>
      </w:rPr>
    </w:lvl>
    <w:lvl w:ilvl="4">
      <w:start w:val="1"/>
      <w:numFmt w:val="decimal"/>
      <w:lvlText w:val="%1.%2.%3.%4.%5."/>
      <w:lvlJc w:val="left"/>
      <w:pPr>
        <w:ind w:left="1836" w:hanging="1080"/>
      </w:pPr>
      <w:rPr>
        <w:rFonts w:eastAsiaTheme="minorEastAsia" w:hint="default"/>
      </w:rPr>
    </w:lvl>
    <w:lvl w:ilvl="5">
      <w:start w:val="1"/>
      <w:numFmt w:val="decimal"/>
      <w:lvlText w:val="%1.%2.%3.%4.%5.%6."/>
      <w:lvlJc w:val="left"/>
      <w:pPr>
        <w:ind w:left="2025" w:hanging="1080"/>
      </w:pPr>
      <w:rPr>
        <w:rFonts w:eastAsiaTheme="minorEastAsia" w:hint="default"/>
      </w:rPr>
    </w:lvl>
    <w:lvl w:ilvl="6">
      <w:start w:val="1"/>
      <w:numFmt w:val="decimal"/>
      <w:lvlText w:val="%1.%2.%3.%4.%5.%6.%7."/>
      <w:lvlJc w:val="left"/>
      <w:pPr>
        <w:ind w:left="2574" w:hanging="1440"/>
      </w:pPr>
      <w:rPr>
        <w:rFonts w:eastAsiaTheme="minorEastAsia" w:hint="default"/>
      </w:rPr>
    </w:lvl>
    <w:lvl w:ilvl="7">
      <w:start w:val="1"/>
      <w:numFmt w:val="decimal"/>
      <w:lvlText w:val="%1.%2.%3.%4.%5.%6.%7.%8."/>
      <w:lvlJc w:val="left"/>
      <w:pPr>
        <w:ind w:left="2763" w:hanging="1440"/>
      </w:pPr>
      <w:rPr>
        <w:rFonts w:eastAsiaTheme="minorEastAsia" w:hint="default"/>
      </w:rPr>
    </w:lvl>
    <w:lvl w:ilvl="8">
      <w:start w:val="1"/>
      <w:numFmt w:val="decimal"/>
      <w:lvlText w:val="%1.%2.%3.%4.%5.%6.%7.%8.%9."/>
      <w:lvlJc w:val="left"/>
      <w:pPr>
        <w:ind w:left="3312" w:hanging="1800"/>
      </w:pPr>
      <w:rPr>
        <w:rFonts w:eastAsiaTheme="minorEastAsia" w:hint="default"/>
      </w:rPr>
    </w:lvl>
  </w:abstractNum>
  <w:abstractNum w:abstractNumId="7" w15:restartNumberingAfterBreak="0">
    <w:nsid w:val="16A57ABC"/>
    <w:multiLevelType w:val="multilevel"/>
    <w:tmpl w:val="9008E664"/>
    <w:lvl w:ilvl="0">
      <w:start w:val="12"/>
      <w:numFmt w:val="decimal"/>
      <w:lvlText w:val="%1."/>
      <w:lvlJc w:val="left"/>
      <w:pPr>
        <w:ind w:left="480" w:hanging="480"/>
      </w:pPr>
      <w:rPr>
        <w:rFonts w:hint="default"/>
      </w:rPr>
    </w:lvl>
    <w:lvl w:ilvl="1">
      <w:start w:val="1"/>
      <w:numFmt w:val="decimal"/>
      <w:lvlText w:val="%1.%2."/>
      <w:lvlJc w:val="left"/>
      <w:pPr>
        <w:ind w:left="2039" w:hanging="480"/>
      </w:pPr>
      <w:rPr>
        <w:rFonts w:hint="default"/>
      </w:rPr>
    </w:lvl>
    <w:lvl w:ilvl="2">
      <w:start w:val="1"/>
      <w:numFmt w:val="decimal"/>
      <w:lvlText w:val="%1.%2.%3."/>
      <w:lvlJc w:val="left"/>
      <w:pPr>
        <w:ind w:left="228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EC72DA"/>
    <w:multiLevelType w:val="multilevel"/>
    <w:tmpl w:val="BC62AC74"/>
    <w:lvl w:ilvl="0">
      <w:start w:val="11"/>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5"/>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2458B377"/>
    <w:multiLevelType w:val="hybridMultilevel"/>
    <w:tmpl w:val="FFFFFFFF"/>
    <w:lvl w:ilvl="0" w:tplc="4EE2C6B4">
      <w:start w:val="1"/>
      <w:numFmt w:val="bullet"/>
      <w:lvlText w:val=""/>
      <w:lvlJc w:val="left"/>
      <w:pPr>
        <w:ind w:left="1080" w:hanging="360"/>
      </w:pPr>
      <w:rPr>
        <w:rFonts w:ascii="Symbol" w:hAnsi="Symbol" w:hint="default"/>
      </w:rPr>
    </w:lvl>
    <w:lvl w:ilvl="1" w:tplc="8118F5AA">
      <w:start w:val="1"/>
      <w:numFmt w:val="bullet"/>
      <w:lvlText w:val="o"/>
      <w:lvlJc w:val="left"/>
      <w:pPr>
        <w:ind w:left="1800" w:hanging="360"/>
      </w:pPr>
      <w:rPr>
        <w:rFonts w:ascii="Courier New" w:hAnsi="Courier New" w:hint="default"/>
      </w:rPr>
    </w:lvl>
    <w:lvl w:ilvl="2" w:tplc="362469A6">
      <w:start w:val="1"/>
      <w:numFmt w:val="bullet"/>
      <w:lvlText w:val=""/>
      <w:lvlJc w:val="left"/>
      <w:pPr>
        <w:ind w:left="2520" w:hanging="360"/>
      </w:pPr>
      <w:rPr>
        <w:rFonts w:ascii="Wingdings" w:hAnsi="Wingdings" w:hint="default"/>
      </w:rPr>
    </w:lvl>
    <w:lvl w:ilvl="3" w:tplc="9E92CE3C">
      <w:start w:val="1"/>
      <w:numFmt w:val="bullet"/>
      <w:lvlText w:val=""/>
      <w:lvlJc w:val="left"/>
      <w:pPr>
        <w:ind w:left="3240" w:hanging="360"/>
      </w:pPr>
      <w:rPr>
        <w:rFonts w:ascii="Symbol" w:hAnsi="Symbol" w:hint="default"/>
      </w:rPr>
    </w:lvl>
    <w:lvl w:ilvl="4" w:tplc="5EAC3F50">
      <w:start w:val="1"/>
      <w:numFmt w:val="bullet"/>
      <w:lvlText w:val="o"/>
      <w:lvlJc w:val="left"/>
      <w:pPr>
        <w:ind w:left="3960" w:hanging="360"/>
      </w:pPr>
      <w:rPr>
        <w:rFonts w:ascii="Courier New" w:hAnsi="Courier New" w:hint="default"/>
      </w:rPr>
    </w:lvl>
    <w:lvl w:ilvl="5" w:tplc="2E70F49C">
      <w:start w:val="1"/>
      <w:numFmt w:val="bullet"/>
      <w:lvlText w:val=""/>
      <w:lvlJc w:val="left"/>
      <w:pPr>
        <w:ind w:left="4680" w:hanging="360"/>
      </w:pPr>
      <w:rPr>
        <w:rFonts w:ascii="Wingdings" w:hAnsi="Wingdings" w:hint="default"/>
      </w:rPr>
    </w:lvl>
    <w:lvl w:ilvl="6" w:tplc="A4FE52A2">
      <w:start w:val="1"/>
      <w:numFmt w:val="bullet"/>
      <w:lvlText w:val=""/>
      <w:lvlJc w:val="left"/>
      <w:pPr>
        <w:ind w:left="5400" w:hanging="360"/>
      </w:pPr>
      <w:rPr>
        <w:rFonts w:ascii="Symbol" w:hAnsi="Symbol" w:hint="default"/>
      </w:rPr>
    </w:lvl>
    <w:lvl w:ilvl="7" w:tplc="8C0E8FDE">
      <w:start w:val="1"/>
      <w:numFmt w:val="bullet"/>
      <w:lvlText w:val="o"/>
      <w:lvlJc w:val="left"/>
      <w:pPr>
        <w:ind w:left="6120" w:hanging="360"/>
      </w:pPr>
      <w:rPr>
        <w:rFonts w:ascii="Courier New" w:hAnsi="Courier New" w:hint="default"/>
      </w:rPr>
    </w:lvl>
    <w:lvl w:ilvl="8" w:tplc="BDDE7CA6">
      <w:start w:val="1"/>
      <w:numFmt w:val="bullet"/>
      <w:lvlText w:val=""/>
      <w:lvlJc w:val="left"/>
      <w:pPr>
        <w:ind w:left="6840" w:hanging="360"/>
      </w:pPr>
      <w:rPr>
        <w:rFonts w:ascii="Wingdings" w:hAnsi="Wingdings" w:hint="default"/>
      </w:rPr>
    </w:lvl>
  </w:abstractNum>
  <w:abstractNum w:abstractNumId="14"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849"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C6F20"/>
    <w:multiLevelType w:val="multilevel"/>
    <w:tmpl w:val="E3389386"/>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2203"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Times New Roman" w:hAnsi="Times New Roman" w:cs="Times New Roman" w:hint="default"/>
        <w:color w:val="000000"/>
        <w:sz w:val="24"/>
        <w:szCs w:val="24"/>
      </w:rPr>
    </w:lvl>
    <w:lvl w:ilvl="3">
      <w:start w:val="1"/>
      <w:numFmt w:val="decimal"/>
      <w:lvlText w:val="%1.%2.%3.%4."/>
      <w:lvlJc w:val="left"/>
      <w:pPr>
        <w:ind w:left="1146" w:hanging="720"/>
      </w:pPr>
      <w:rPr>
        <w:rFonts w:ascii="Times New Roman" w:hAnsi="Times New Roman" w:cs="Times New Roman" w:hint="default"/>
        <w:color w:val="000000"/>
        <w:sz w:val="24"/>
        <w:szCs w:val="24"/>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FC2499E0"/>
    <w:lvl w:ilvl="0">
      <w:start w:val="10"/>
      <w:numFmt w:val="decimal"/>
      <w:lvlText w:val="%1."/>
      <w:lvlJc w:val="left"/>
      <w:pPr>
        <w:ind w:left="480" w:hanging="480"/>
      </w:pPr>
      <w:rPr>
        <w:rFonts w:hint="default"/>
      </w:rPr>
    </w:lvl>
    <w:lvl w:ilvl="1">
      <w:start w:val="1"/>
      <w:numFmt w:val="decimal"/>
      <w:lvlText w:val="11.%2."/>
      <w:lvlJc w:val="left"/>
      <w:pPr>
        <w:ind w:left="1560" w:hanging="48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7C938DA"/>
    <w:multiLevelType w:val="hybridMultilevel"/>
    <w:tmpl w:val="FFFFFFFF"/>
    <w:lvl w:ilvl="0" w:tplc="99502CC8">
      <w:start w:val="1"/>
      <w:numFmt w:val="bullet"/>
      <w:lvlText w:val=""/>
      <w:lvlJc w:val="left"/>
      <w:pPr>
        <w:ind w:left="1080" w:hanging="360"/>
      </w:pPr>
      <w:rPr>
        <w:rFonts w:ascii="Symbol" w:hAnsi="Symbol" w:hint="default"/>
      </w:rPr>
    </w:lvl>
    <w:lvl w:ilvl="1" w:tplc="3F7A8BD8">
      <w:start w:val="1"/>
      <w:numFmt w:val="bullet"/>
      <w:lvlText w:val="o"/>
      <w:lvlJc w:val="left"/>
      <w:pPr>
        <w:ind w:left="1800" w:hanging="360"/>
      </w:pPr>
      <w:rPr>
        <w:rFonts w:ascii="Courier New" w:hAnsi="Courier New" w:hint="default"/>
      </w:rPr>
    </w:lvl>
    <w:lvl w:ilvl="2" w:tplc="8256B0AA">
      <w:start w:val="1"/>
      <w:numFmt w:val="bullet"/>
      <w:lvlText w:val=""/>
      <w:lvlJc w:val="left"/>
      <w:pPr>
        <w:ind w:left="2520" w:hanging="360"/>
      </w:pPr>
      <w:rPr>
        <w:rFonts w:ascii="Wingdings" w:hAnsi="Wingdings" w:hint="default"/>
      </w:rPr>
    </w:lvl>
    <w:lvl w:ilvl="3" w:tplc="FDFA0794">
      <w:start w:val="1"/>
      <w:numFmt w:val="bullet"/>
      <w:lvlText w:val=""/>
      <w:lvlJc w:val="left"/>
      <w:pPr>
        <w:ind w:left="3240" w:hanging="360"/>
      </w:pPr>
      <w:rPr>
        <w:rFonts w:ascii="Symbol" w:hAnsi="Symbol" w:hint="default"/>
      </w:rPr>
    </w:lvl>
    <w:lvl w:ilvl="4" w:tplc="1E169010">
      <w:start w:val="1"/>
      <w:numFmt w:val="bullet"/>
      <w:lvlText w:val="o"/>
      <w:lvlJc w:val="left"/>
      <w:pPr>
        <w:ind w:left="3960" w:hanging="360"/>
      </w:pPr>
      <w:rPr>
        <w:rFonts w:ascii="Courier New" w:hAnsi="Courier New" w:hint="default"/>
      </w:rPr>
    </w:lvl>
    <w:lvl w:ilvl="5" w:tplc="3C50248A">
      <w:start w:val="1"/>
      <w:numFmt w:val="bullet"/>
      <w:lvlText w:val=""/>
      <w:lvlJc w:val="left"/>
      <w:pPr>
        <w:ind w:left="4680" w:hanging="360"/>
      </w:pPr>
      <w:rPr>
        <w:rFonts w:ascii="Wingdings" w:hAnsi="Wingdings" w:hint="default"/>
      </w:rPr>
    </w:lvl>
    <w:lvl w:ilvl="6" w:tplc="22C0ABC0">
      <w:start w:val="1"/>
      <w:numFmt w:val="bullet"/>
      <w:lvlText w:val=""/>
      <w:lvlJc w:val="left"/>
      <w:pPr>
        <w:ind w:left="5400" w:hanging="360"/>
      </w:pPr>
      <w:rPr>
        <w:rFonts w:ascii="Symbol" w:hAnsi="Symbol" w:hint="default"/>
      </w:rPr>
    </w:lvl>
    <w:lvl w:ilvl="7" w:tplc="92D44F90">
      <w:start w:val="1"/>
      <w:numFmt w:val="bullet"/>
      <w:lvlText w:val="o"/>
      <w:lvlJc w:val="left"/>
      <w:pPr>
        <w:ind w:left="6120" w:hanging="360"/>
      </w:pPr>
      <w:rPr>
        <w:rFonts w:ascii="Courier New" w:hAnsi="Courier New" w:hint="default"/>
      </w:rPr>
    </w:lvl>
    <w:lvl w:ilvl="8" w:tplc="96943B0A">
      <w:start w:val="1"/>
      <w:numFmt w:val="bullet"/>
      <w:lvlText w:val=""/>
      <w:lvlJc w:val="left"/>
      <w:pPr>
        <w:ind w:left="6840" w:hanging="360"/>
      </w:pPr>
      <w:rPr>
        <w:rFonts w:ascii="Wingdings" w:hAnsi="Wingdings" w:hint="default"/>
      </w:r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943DDD"/>
    <w:multiLevelType w:val="multilevel"/>
    <w:tmpl w:val="57306816"/>
    <w:lvl w:ilvl="0">
      <w:start w:val="17"/>
      <w:numFmt w:val="decimal"/>
      <w:lvlText w:val="%1."/>
      <w:lvlJc w:val="left"/>
      <w:pPr>
        <w:ind w:left="480" w:hanging="480"/>
      </w:pPr>
    </w:lvl>
    <w:lvl w:ilvl="1">
      <w:start w:val="1"/>
      <w:numFmt w:val="decimal"/>
      <w:lvlText w:val="%1.%2."/>
      <w:lvlJc w:val="left"/>
      <w:pPr>
        <w:ind w:left="906" w:hanging="480"/>
      </w:pPr>
      <w:rPr>
        <w:b w:val="0"/>
        <w:bCs/>
      </w:rPr>
    </w:lvl>
    <w:lvl w:ilvl="2">
      <w:start w:val="1"/>
      <w:numFmt w:val="decimal"/>
      <w:lvlText w:val="%1.%2.%3."/>
      <w:lvlJc w:val="left"/>
      <w:pPr>
        <w:ind w:left="780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3A434B01"/>
    <w:multiLevelType w:val="multilevel"/>
    <w:tmpl w:val="368C0346"/>
    <w:lvl w:ilvl="0">
      <w:start w:val="11"/>
      <w:numFmt w:val="decimal"/>
      <w:lvlText w:val="%1"/>
      <w:lvlJc w:val="left"/>
      <w:pPr>
        <w:ind w:left="780" w:hanging="780"/>
      </w:pPr>
      <w:rPr>
        <w:rFonts w:hint="default"/>
      </w:rPr>
    </w:lvl>
    <w:lvl w:ilvl="1">
      <w:start w:val="2"/>
      <w:numFmt w:val="decimal"/>
      <w:lvlText w:val="%1.%2"/>
      <w:lvlJc w:val="left"/>
      <w:pPr>
        <w:ind w:left="969" w:hanging="780"/>
      </w:pPr>
      <w:rPr>
        <w:rFonts w:hint="default"/>
      </w:rPr>
    </w:lvl>
    <w:lvl w:ilvl="2">
      <w:start w:val="2"/>
      <w:numFmt w:val="decimal"/>
      <w:lvlText w:val="%1.%2.%3"/>
      <w:lvlJc w:val="left"/>
      <w:pPr>
        <w:ind w:left="1158" w:hanging="780"/>
      </w:pPr>
      <w:rPr>
        <w:rFonts w:hint="default"/>
      </w:rPr>
    </w:lvl>
    <w:lvl w:ilvl="3">
      <w:start w:val="3"/>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6" w15:restartNumberingAfterBreak="0">
    <w:nsid w:val="3A620791"/>
    <w:multiLevelType w:val="multilevel"/>
    <w:tmpl w:val="E86C30A4"/>
    <w:styleLink w:val="CurrentList1"/>
    <w:lvl w:ilvl="0">
      <w:start w:val="11"/>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4"/>
      <w:numFmt w:val="decimal"/>
      <w:lvlText w:val="%1.%2.%3."/>
      <w:lvlJc w:val="left"/>
      <w:pPr>
        <w:ind w:left="1218" w:hanging="840"/>
      </w:pPr>
      <w:rPr>
        <w:rFonts w:hint="default"/>
      </w:rPr>
    </w:lvl>
    <w:lvl w:ilvl="3">
      <w:start w:val="3"/>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7"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DE95184"/>
    <w:multiLevelType w:val="multilevel"/>
    <w:tmpl w:val="E86C30A4"/>
    <w:lvl w:ilvl="0">
      <w:start w:val="11"/>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4"/>
      <w:numFmt w:val="decimal"/>
      <w:lvlText w:val="%1.%2.%3."/>
      <w:lvlJc w:val="left"/>
      <w:pPr>
        <w:ind w:left="1218" w:hanging="840"/>
      </w:pPr>
      <w:rPr>
        <w:rFonts w:hint="default"/>
      </w:rPr>
    </w:lvl>
    <w:lvl w:ilvl="3">
      <w:start w:val="3"/>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9"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CA20B5"/>
    <w:multiLevelType w:val="multilevel"/>
    <w:tmpl w:val="9B10226A"/>
    <w:lvl w:ilvl="0">
      <w:start w:val="5"/>
      <w:numFmt w:val="decimal"/>
      <w:lvlText w:val="%1."/>
      <w:lvlJc w:val="left"/>
      <w:pPr>
        <w:ind w:left="360" w:hanging="360"/>
      </w:pPr>
      <w:rPr>
        <w:rFonts w:hint="default"/>
      </w:rPr>
    </w:lvl>
    <w:lvl w:ilvl="1">
      <w:start w:val="1"/>
      <w:numFmt w:val="decimal"/>
      <w:lvlText w:val="6.%2."/>
      <w:lvlJc w:val="left"/>
      <w:pPr>
        <w:ind w:left="2345" w:hanging="360"/>
      </w:pPr>
      <w:rPr>
        <w:rFonts w:hint="default"/>
      </w:rPr>
    </w:lvl>
    <w:lvl w:ilvl="2">
      <w:start w:val="1"/>
      <w:numFmt w:val="decimal"/>
      <w:lvlText w:val="6.%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3106E91"/>
    <w:multiLevelType w:val="multilevel"/>
    <w:tmpl w:val="056EA20E"/>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3793EA7"/>
    <w:multiLevelType w:val="multilevel"/>
    <w:tmpl w:val="A796BBA8"/>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843CAA"/>
    <w:multiLevelType w:val="multilevel"/>
    <w:tmpl w:val="1B90A690"/>
    <w:styleLink w:val="LFO18"/>
    <w:lvl w:ilvl="0">
      <w:start w:val="1"/>
      <w:numFmt w:val="decimal"/>
      <w:lvlText w:val="%1."/>
      <w:lvlJc w:val="left"/>
      <w:pPr>
        <w:ind w:left="-5" w:firstLine="288"/>
      </w:pPr>
      <w:rPr>
        <w:color w:val="auto"/>
      </w:rPr>
    </w:lvl>
    <w:lvl w:ilvl="1">
      <w:start w:val="1"/>
      <w:numFmt w:val="decimal"/>
      <w:suff w:val="space"/>
      <w:lvlText w:val="%1.%2."/>
      <w:lvlJc w:val="left"/>
      <w:pPr>
        <w:ind w:left="1065" w:hanging="72"/>
      </w:pPr>
      <w:rPr>
        <w:rFonts w:ascii="Times New Roman" w:hAnsi="Times New Roman" w:cs="Times New Roman"/>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4BFB1BBF"/>
    <w:multiLevelType w:val="multilevel"/>
    <w:tmpl w:val="6EA88C86"/>
    <w:lvl w:ilvl="0">
      <w:start w:val="11"/>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3"/>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6" w15:restartNumberingAfterBreak="0">
    <w:nsid w:val="4DC54110"/>
    <w:multiLevelType w:val="multilevel"/>
    <w:tmpl w:val="AE7667FE"/>
    <w:lvl w:ilvl="0">
      <w:start w:val="1"/>
      <w:numFmt w:val="decimal"/>
      <w:suff w:val="space"/>
      <w:lvlText w:val="%1."/>
      <w:lvlJc w:val="left"/>
      <w:pPr>
        <w:ind w:left="1068" w:hanging="360"/>
      </w:pPr>
      <w:rPr>
        <w:rFonts w:ascii="Times New Roman" w:hAnsi="Times New Roman" w:cs="Times New Roman" w:hint="default"/>
        <w:b/>
        <w:sz w:val="24"/>
        <w:szCs w:val="24"/>
      </w:rPr>
    </w:lvl>
    <w:lvl w:ilvl="1">
      <w:start w:val="1"/>
      <w:numFmt w:val="decimal"/>
      <w:suff w:val="space"/>
      <w:lvlText w:val="%1.%2."/>
      <w:lvlJc w:val="left"/>
      <w:pPr>
        <w:ind w:left="1425" w:hanging="432"/>
      </w:pPr>
      <w:rPr>
        <w:rFonts w:cs="Times New Roman" w:hint="default"/>
        <w:b w:val="0"/>
        <w:sz w:val="24"/>
        <w:szCs w:val="24"/>
      </w:rPr>
    </w:lvl>
    <w:lvl w:ilvl="2">
      <w:start w:val="1"/>
      <w:numFmt w:val="decimal"/>
      <w:suff w:val="space"/>
      <w:lvlText w:val="%1.%2.%3."/>
      <w:lvlJc w:val="left"/>
      <w:pPr>
        <w:ind w:left="2631" w:hanging="504"/>
      </w:pPr>
      <w:rPr>
        <w:rFonts w:cs="Times New Roman" w:hint="default"/>
        <w:sz w:val="24"/>
        <w:szCs w:val="24"/>
      </w:rPr>
    </w:lvl>
    <w:lvl w:ilvl="3">
      <w:start w:val="1"/>
      <w:numFmt w:val="decimal"/>
      <w:suff w:val="space"/>
      <w:lvlText w:val="%1.%2.%3.%4."/>
      <w:lvlJc w:val="left"/>
      <w:pPr>
        <w:ind w:left="1499"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50199DA1"/>
    <w:multiLevelType w:val="hybridMultilevel"/>
    <w:tmpl w:val="FFFFFFFF"/>
    <w:lvl w:ilvl="0" w:tplc="63B0CEF2">
      <w:start w:val="1"/>
      <w:numFmt w:val="bullet"/>
      <w:lvlText w:val=""/>
      <w:lvlJc w:val="left"/>
      <w:pPr>
        <w:ind w:left="1080" w:hanging="360"/>
      </w:pPr>
      <w:rPr>
        <w:rFonts w:ascii="Symbol" w:hAnsi="Symbol" w:hint="default"/>
      </w:rPr>
    </w:lvl>
    <w:lvl w:ilvl="1" w:tplc="D1BE01A0">
      <w:start w:val="1"/>
      <w:numFmt w:val="bullet"/>
      <w:lvlText w:val="o"/>
      <w:lvlJc w:val="left"/>
      <w:pPr>
        <w:ind w:left="1800" w:hanging="360"/>
      </w:pPr>
      <w:rPr>
        <w:rFonts w:ascii="Courier New" w:hAnsi="Courier New" w:hint="default"/>
      </w:rPr>
    </w:lvl>
    <w:lvl w:ilvl="2" w:tplc="AE00E854">
      <w:start w:val="1"/>
      <w:numFmt w:val="bullet"/>
      <w:lvlText w:val=""/>
      <w:lvlJc w:val="left"/>
      <w:pPr>
        <w:ind w:left="2520" w:hanging="360"/>
      </w:pPr>
      <w:rPr>
        <w:rFonts w:ascii="Wingdings" w:hAnsi="Wingdings" w:hint="default"/>
      </w:rPr>
    </w:lvl>
    <w:lvl w:ilvl="3" w:tplc="75E2E536">
      <w:start w:val="1"/>
      <w:numFmt w:val="bullet"/>
      <w:lvlText w:val=""/>
      <w:lvlJc w:val="left"/>
      <w:pPr>
        <w:ind w:left="3240" w:hanging="360"/>
      </w:pPr>
      <w:rPr>
        <w:rFonts w:ascii="Symbol" w:hAnsi="Symbol" w:hint="default"/>
      </w:rPr>
    </w:lvl>
    <w:lvl w:ilvl="4" w:tplc="08920656">
      <w:start w:val="1"/>
      <w:numFmt w:val="bullet"/>
      <w:lvlText w:val="o"/>
      <w:lvlJc w:val="left"/>
      <w:pPr>
        <w:ind w:left="3960" w:hanging="360"/>
      </w:pPr>
      <w:rPr>
        <w:rFonts w:ascii="Courier New" w:hAnsi="Courier New" w:hint="default"/>
      </w:rPr>
    </w:lvl>
    <w:lvl w:ilvl="5" w:tplc="6532C8F6">
      <w:start w:val="1"/>
      <w:numFmt w:val="bullet"/>
      <w:lvlText w:val=""/>
      <w:lvlJc w:val="left"/>
      <w:pPr>
        <w:ind w:left="4680" w:hanging="360"/>
      </w:pPr>
      <w:rPr>
        <w:rFonts w:ascii="Wingdings" w:hAnsi="Wingdings" w:hint="default"/>
      </w:rPr>
    </w:lvl>
    <w:lvl w:ilvl="6" w:tplc="05A84F90">
      <w:start w:val="1"/>
      <w:numFmt w:val="bullet"/>
      <w:lvlText w:val=""/>
      <w:lvlJc w:val="left"/>
      <w:pPr>
        <w:ind w:left="5400" w:hanging="360"/>
      </w:pPr>
      <w:rPr>
        <w:rFonts w:ascii="Symbol" w:hAnsi="Symbol" w:hint="default"/>
      </w:rPr>
    </w:lvl>
    <w:lvl w:ilvl="7" w:tplc="C5D8A34C">
      <w:start w:val="1"/>
      <w:numFmt w:val="bullet"/>
      <w:lvlText w:val="o"/>
      <w:lvlJc w:val="left"/>
      <w:pPr>
        <w:ind w:left="6120" w:hanging="360"/>
      </w:pPr>
      <w:rPr>
        <w:rFonts w:ascii="Courier New" w:hAnsi="Courier New" w:hint="default"/>
      </w:rPr>
    </w:lvl>
    <w:lvl w:ilvl="8" w:tplc="176E3982">
      <w:start w:val="1"/>
      <w:numFmt w:val="bullet"/>
      <w:lvlText w:val=""/>
      <w:lvlJc w:val="left"/>
      <w:pPr>
        <w:ind w:left="6840" w:hanging="360"/>
      </w:pPr>
      <w:rPr>
        <w:rFonts w:ascii="Wingdings" w:hAnsi="Wingdings" w:hint="default"/>
      </w:rPr>
    </w:lvl>
  </w:abstractNum>
  <w:abstractNum w:abstractNumId="38"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9" w15:restartNumberingAfterBreak="0">
    <w:nsid w:val="549D5604"/>
    <w:multiLevelType w:val="multilevel"/>
    <w:tmpl w:val="01B49342"/>
    <w:lvl w:ilvl="0">
      <w:start w:val="2"/>
      <w:numFmt w:val="decimal"/>
      <w:pStyle w:val="pr1"/>
      <w:lvlText w:val="%1."/>
      <w:lvlJc w:val="left"/>
      <w:pPr>
        <w:ind w:left="360" w:hanging="360"/>
      </w:pPr>
      <w:rPr>
        <w:rFonts w:cs="Times New Roman" w:hint="default"/>
      </w:rPr>
    </w:lvl>
    <w:lvl w:ilvl="1">
      <w:start w:val="1"/>
      <w:numFmt w:val="decimal"/>
      <w:pStyle w:val="pr2"/>
      <w:lvlText w:val="%1.%2."/>
      <w:lvlJc w:val="left"/>
      <w:pPr>
        <w:ind w:left="794" w:hanging="437"/>
      </w:pPr>
      <w:rPr>
        <w:rFonts w:cs="Times New Roman" w:hint="default"/>
        <w:b w:val="0"/>
      </w:rPr>
    </w:lvl>
    <w:lvl w:ilvl="2">
      <w:start w:val="1"/>
      <w:numFmt w:val="decimal"/>
      <w:suff w:val="space"/>
      <w:lvlText w:val="%1.%2.%3."/>
      <w:lvlJc w:val="left"/>
      <w:pPr>
        <w:ind w:left="1225" w:hanging="505"/>
      </w:pPr>
      <w:rPr>
        <w:rFonts w:cs="Times New Roman" w:hint="default"/>
        <w:b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56C4962D"/>
    <w:multiLevelType w:val="hybridMultilevel"/>
    <w:tmpl w:val="FFFFFFFF"/>
    <w:lvl w:ilvl="0" w:tplc="40788B04">
      <w:start w:val="1"/>
      <w:numFmt w:val="bullet"/>
      <w:lvlText w:val=""/>
      <w:lvlJc w:val="left"/>
      <w:pPr>
        <w:ind w:left="1080" w:hanging="360"/>
      </w:pPr>
      <w:rPr>
        <w:rFonts w:ascii="Symbol" w:hAnsi="Symbol" w:hint="default"/>
      </w:rPr>
    </w:lvl>
    <w:lvl w:ilvl="1" w:tplc="AAD2C3BC">
      <w:start w:val="1"/>
      <w:numFmt w:val="bullet"/>
      <w:lvlText w:val="o"/>
      <w:lvlJc w:val="left"/>
      <w:pPr>
        <w:ind w:left="1800" w:hanging="360"/>
      </w:pPr>
      <w:rPr>
        <w:rFonts w:ascii="Courier New" w:hAnsi="Courier New" w:hint="default"/>
      </w:rPr>
    </w:lvl>
    <w:lvl w:ilvl="2" w:tplc="7B3C5330">
      <w:start w:val="1"/>
      <w:numFmt w:val="bullet"/>
      <w:lvlText w:val=""/>
      <w:lvlJc w:val="left"/>
      <w:pPr>
        <w:ind w:left="2520" w:hanging="360"/>
      </w:pPr>
      <w:rPr>
        <w:rFonts w:ascii="Wingdings" w:hAnsi="Wingdings" w:hint="default"/>
      </w:rPr>
    </w:lvl>
    <w:lvl w:ilvl="3" w:tplc="DB329C14">
      <w:start w:val="1"/>
      <w:numFmt w:val="bullet"/>
      <w:lvlText w:val=""/>
      <w:lvlJc w:val="left"/>
      <w:pPr>
        <w:ind w:left="3240" w:hanging="360"/>
      </w:pPr>
      <w:rPr>
        <w:rFonts w:ascii="Symbol" w:hAnsi="Symbol" w:hint="default"/>
      </w:rPr>
    </w:lvl>
    <w:lvl w:ilvl="4" w:tplc="1CBCD46C">
      <w:start w:val="1"/>
      <w:numFmt w:val="bullet"/>
      <w:lvlText w:val="o"/>
      <w:lvlJc w:val="left"/>
      <w:pPr>
        <w:ind w:left="3960" w:hanging="360"/>
      </w:pPr>
      <w:rPr>
        <w:rFonts w:ascii="Courier New" w:hAnsi="Courier New" w:hint="default"/>
      </w:rPr>
    </w:lvl>
    <w:lvl w:ilvl="5" w:tplc="D8826DAC">
      <w:start w:val="1"/>
      <w:numFmt w:val="bullet"/>
      <w:lvlText w:val=""/>
      <w:lvlJc w:val="left"/>
      <w:pPr>
        <w:ind w:left="4680" w:hanging="360"/>
      </w:pPr>
      <w:rPr>
        <w:rFonts w:ascii="Wingdings" w:hAnsi="Wingdings" w:hint="default"/>
      </w:rPr>
    </w:lvl>
    <w:lvl w:ilvl="6" w:tplc="EEBAE9BA">
      <w:start w:val="1"/>
      <w:numFmt w:val="bullet"/>
      <w:lvlText w:val=""/>
      <w:lvlJc w:val="left"/>
      <w:pPr>
        <w:ind w:left="5400" w:hanging="360"/>
      </w:pPr>
      <w:rPr>
        <w:rFonts w:ascii="Symbol" w:hAnsi="Symbol" w:hint="default"/>
      </w:rPr>
    </w:lvl>
    <w:lvl w:ilvl="7" w:tplc="2556DD4A">
      <w:start w:val="1"/>
      <w:numFmt w:val="bullet"/>
      <w:lvlText w:val="o"/>
      <w:lvlJc w:val="left"/>
      <w:pPr>
        <w:ind w:left="6120" w:hanging="360"/>
      </w:pPr>
      <w:rPr>
        <w:rFonts w:ascii="Courier New" w:hAnsi="Courier New" w:hint="default"/>
      </w:rPr>
    </w:lvl>
    <w:lvl w:ilvl="8" w:tplc="1AF2FD9E">
      <w:start w:val="1"/>
      <w:numFmt w:val="bullet"/>
      <w:lvlText w:val=""/>
      <w:lvlJc w:val="left"/>
      <w:pPr>
        <w:ind w:left="6840" w:hanging="360"/>
      </w:pPr>
      <w:rPr>
        <w:rFonts w:ascii="Wingdings" w:hAnsi="Wingdings" w:hint="default"/>
      </w:rPr>
    </w:lvl>
  </w:abstractNum>
  <w:abstractNum w:abstractNumId="41" w15:restartNumberingAfterBreak="0">
    <w:nsid w:val="5718790F"/>
    <w:multiLevelType w:val="multilevel"/>
    <w:tmpl w:val="F1CCAB82"/>
    <w:lvl w:ilvl="0">
      <w:start w:val="11"/>
      <w:numFmt w:val="decimal"/>
      <w:lvlText w:val="%1"/>
      <w:lvlJc w:val="left"/>
      <w:pPr>
        <w:ind w:left="780" w:hanging="780"/>
      </w:pPr>
      <w:rPr>
        <w:rFonts w:hint="default"/>
      </w:rPr>
    </w:lvl>
    <w:lvl w:ilvl="1">
      <w:start w:val="2"/>
      <w:numFmt w:val="decimal"/>
      <w:lvlText w:val="%1.%2"/>
      <w:lvlJc w:val="left"/>
      <w:pPr>
        <w:ind w:left="969" w:hanging="780"/>
      </w:pPr>
      <w:rPr>
        <w:rFonts w:hint="default"/>
      </w:rPr>
    </w:lvl>
    <w:lvl w:ilvl="2">
      <w:start w:val="3"/>
      <w:numFmt w:val="decimal"/>
      <w:lvlText w:val="%1.%2.%3"/>
      <w:lvlJc w:val="left"/>
      <w:pPr>
        <w:ind w:left="1158" w:hanging="780"/>
      </w:pPr>
      <w:rPr>
        <w:rFonts w:hint="default"/>
      </w:rPr>
    </w:lvl>
    <w:lvl w:ilvl="3">
      <w:start w:val="1"/>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2" w15:restartNumberingAfterBreak="0">
    <w:nsid w:val="5778685E"/>
    <w:multiLevelType w:val="multilevel"/>
    <w:tmpl w:val="DF94C2F4"/>
    <w:lvl w:ilvl="0">
      <w:start w:val="8"/>
      <w:numFmt w:val="decimal"/>
      <w:lvlText w:val="%1."/>
      <w:lvlJc w:val="left"/>
      <w:pPr>
        <w:ind w:left="680" w:hanging="680"/>
      </w:pPr>
      <w:rPr>
        <w:rFonts w:hint="default"/>
      </w:rPr>
    </w:lvl>
    <w:lvl w:ilvl="1">
      <w:start w:val="1"/>
      <w:numFmt w:val="decimal"/>
      <w:lvlText w:val="%1.%2."/>
      <w:lvlJc w:val="left"/>
      <w:pPr>
        <w:ind w:left="3089" w:hanging="680"/>
      </w:pPr>
      <w:rPr>
        <w:rFonts w:hint="default"/>
      </w:rPr>
    </w:lvl>
    <w:lvl w:ilvl="2">
      <w:start w:val="2"/>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43"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594156AD"/>
    <w:multiLevelType w:val="multilevel"/>
    <w:tmpl w:val="E29E752A"/>
    <w:lvl w:ilvl="0">
      <w:start w:val="11"/>
      <w:numFmt w:val="decimal"/>
      <w:lvlText w:val="%1"/>
      <w:lvlJc w:val="left"/>
      <w:pPr>
        <w:ind w:left="780" w:hanging="780"/>
      </w:pPr>
      <w:rPr>
        <w:rFonts w:hint="default"/>
      </w:rPr>
    </w:lvl>
    <w:lvl w:ilvl="1">
      <w:start w:val="2"/>
      <w:numFmt w:val="decimal"/>
      <w:lvlText w:val="%1.%2"/>
      <w:lvlJc w:val="left"/>
      <w:pPr>
        <w:ind w:left="969" w:hanging="780"/>
      </w:pPr>
      <w:rPr>
        <w:rFonts w:hint="default"/>
      </w:rPr>
    </w:lvl>
    <w:lvl w:ilvl="2">
      <w:start w:val="1"/>
      <w:numFmt w:val="decimal"/>
      <w:lvlText w:val="%1.%2.%3"/>
      <w:lvlJc w:val="left"/>
      <w:pPr>
        <w:ind w:left="1158" w:hanging="780"/>
      </w:pPr>
      <w:rPr>
        <w:rFonts w:hint="default"/>
      </w:rPr>
    </w:lvl>
    <w:lvl w:ilvl="3">
      <w:start w:val="5"/>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5" w15:restartNumberingAfterBreak="0">
    <w:nsid w:val="5BC26940"/>
    <w:multiLevelType w:val="multilevel"/>
    <w:tmpl w:val="06CAF304"/>
    <w:lvl w:ilvl="0">
      <w:start w:val="11"/>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6"/>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6" w15:restartNumberingAfterBreak="0">
    <w:nsid w:val="5E7E52A2"/>
    <w:multiLevelType w:val="multilevel"/>
    <w:tmpl w:val="6DAAB090"/>
    <w:lvl w:ilvl="0">
      <w:start w:val="5"/>
      <w:numFmt w:val="decimal"/>
      <w:suff w:val="space"/>
      <w:lvlText w:val="%1."/>
      <w:lvlJc w:val="left"/>
      <w:pPr>
        <w:ind w:left="5604" w:hanging="360"/>
      </w:pPr>
      <w:rPr>
        <w:rFonts w:ascii="Times New Roman" w:hAnsi="Times New Roman" w:cs="Times New Roman" w:hint="default"/>
        <w:b/>
        <w:sz w:val="24"/>
        <w:szCs w:val="24"/>
      </w:rPr>
    </w:lvl>
    <w:lvl w:ilvl="1">
      <w:start w:val="1"/>
      <w:numFmt w:val="decimal"/>
      <w:suff w:val="space"/>
      <w:lvlText w:val="%1.%2."/>
      <w:lvlJc w:val="left"/>
      <w:pPr>
        <w:ind w:left="858" w:hanging="432"/>
      </w:pPr>
      <w:rPr>
        <w:rFonts w:cs="Times New Roman" w:hint="default"/>
        <w:b w:val="0"/>
        <w:sz w:val="24"/>
        <w:szCs w:val="24"/>
      </w:rPr>
    </w:lvl>
    <w:lvl w:ilvl="2">
      <w:start w:val="1"/>
      <w:numFmt w:val="decimal"/>
      <w:suff w:val="space"/>
      <w:lvlText w:val="%1.%2.%3."/>
      <w:lvlJc w:val="left"/>
      <w:pPr>
        <w:ind w:left="1355" w:hanging="504"/>
      </w:pPr>
      <w:rPr>
        <w:rFonts w:cs="Times New Roman" w:hint="default"/>
        <w:sz w:val="24"/>
        <w:szCs w:val="24"/>
      </w:rPr>
    </w:lvl>
    <w:lvl w:ilvl="3">
      <w:start w:val="1"/>
      <w:numFmt w:val="decimal"/>
      <w:suff w:val="space"/>
      <w:lvlText w:val="%1.%2.%3.%4."/>
      <w:lvlJc w:val="left"/>
      <w:pPr>
        <w:ind w:left="1783"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5F3F33D3"/>
    <w:multiLevelType w:val="multilevel"/>
    <w:tmpl w:val="1ED63D80"/>
    <w:lvl w:ilvl="0">
      <w:start w:val="1"/>
      <w:numFmt w:val="decimal"/>
      <w:pStyle w:val="Tvarkostekstas"/>
      <w:lvlText w:val="%1."/>
      <w:lvlJc w:val="left"/>
      <w:pPr>
        <w:tabs>
          <w:tab w:val="num" w:pos="283"/>
        </w:tabs>
        <w:ind w:left="-5" w:firstLine="288"/>
      </w:pPr>
      <w:rPr>
        <w:rFonts w:hint="default"/>
        <w:color w:val="auto"/>
      </w:rPr>
    </w:lvl>
    <w:lvl w:ilvl="1">
      <w:start w:val="1"/>
      <w:numFmt w:val="decimal"/>
      <w:pStyle w:val="Tvarkospapunktis"/>
      <w:suff w:val="space"/>
      <w:lvlText w:val="%1.%2."/>
      <w:lvlJc w:val="left"/>
      <w:pPr>
        <w:ind w:left="1065" w:hanging="72"/>
      </w:pPr>
      <w:rPr>
        <w:rFonts w:ascii="Times New Roman" w:hAnsi="Times New Roman" w:cs="Times New Roman" w:hint="default"/>
        <w:b w:val="0"/>
        <w:i w:val="0"/>
        <w:color w:val="auto"/>
        <w:sz w:val="24"/>
      </w:rPr>
    </w:lvl>
    <w:lvl w:ilvl="2">
      <w:start w:val="1"/>
      <w:numFmt w:val="decimal"/>
      <w:suff w:val="space"/>
      <w:lvlText w:val="%1.%2.%3."/>
      <w:lvlJc w:val="left"/>
      <w:pPr>
        <w:ind w:left="1067" w:hanging="74"/>
      </w:pPr>
      <w:rPr>
        <w:rFonts w:hint="default"/>
        <w:i w:val="0"/>
        <w:color w:val="auto"/>
      </w:rPr>
    </w:lvl>
    <w:lvl w:ilvl="3">
      <w:start w:val="1"/>
      <w:numFmt w:val="decimal"/>
      <w:suff w:val="space"/>
      <w:lvlText w:val="%1.%2.%3.%4."/>
      <w:lvlJc w:val="left"/>
      <w:pPr>
        <w:ind w:left="2151"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49" w15:restartNumberingAfterBreak="0">
    <w:nsid w:val="612E7820"/>
    <w:multiLevelType w:val="multilevel"/>
    <w:tmpl w:val="6AE2BC10"/>
    <w:lvl w:ilvl="0">
      <w:start w:val="10"/>
      <w:numFmt w:val="decimal"/>
      <w:lvlText w:val="%1."/>
      <w:lvlJc w:val="left"/>
      <w:pPr>
        <w:ind w:left="480" w:hanging="480"/>
      </w:pPr>
      <w:rPr>
        <w:rFonts w:hint="default"/>
      </w:rPr>
    </w:lvl>
    <w:lvl w:ilvl="1">
      <w:start w:val="1"/>
      <w:numFmt w:val="decimal"/>
      <w:lvlText w:val="%1.%2."/>
      <w:lvlJc w:val="left"/>
      <w:pPr>
        <w:ind w:left="1615" w:hanging="480"/>
      </w:pPr>
      <w:rPr>
        <w:rFonts w:hint="default"/>
        <w:sz w:val="24"/>
        <w:szCs w:val="24"/>
      </w:rPr>
    </w:lvl>
    <w:lvl w:ilvl="2">
      <w:start w:val="1"/>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5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C1312A"/>
    <w:multiLevelType w:val="multilevel"/>
    <w:tmpl w:val="442E0F14"/>
    <w:lvl w:ilvl="0">
      <w:start w:val="11"/>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D7C00F8"/>
    <w:multiLevelType w:val="hybridMultilevel"/>
    <w:tmpl w:val="CC5A2F5E"/>
    <w:lvl w:ilvl="0" w:tplc="798418F0">
      <w:start w:val="1"/>
      <w:numFmt w:val="decimal"/>
      <w:lvlText w:val="%1."/>
      <w:lvlJc w:val="left"/>
      <w:pPr>
        <w:ind w:left="720" w:hanging="360"/>
      </w:pPr>
      <w:rPr>
        <w:rFonts w:hint="default"/>
        <w:b/>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DFB78DD"/>
    <w:multiLevelType w:val="multilevel"/>
    <w:tmpl w:val="EFB6D7FC"/>
    <w:lvl w:ilvl="0">
      <w:start w:val="11"/>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C976F73"/>
    <w:multiLevelType w:val="hybridMultilevel"/>
    <w:tmpl w:val="ED92AAEC"/>
    <w:lvl w:ilvl="0" w:tplc="BC7EB54C">
      <w:numFmt w:val="bullet"/>
      <w:pStyle w:val="pr5"/>
      <w:lvlText w:val="-"/>
      <w:lvlJc w:val="left"/>
      <w:pPr>
        <w:ind w:left="972" w:hanging="360"/>
      </w:pPr>
      <w:rPr>
        <w:rFonts w:ascii="Times New Roman" w:eastAsia="Times New Roman" w:hAnsi="Times New Roman" w:hint="default"/>
      </w:rPr>
    </w:lvl>
    <w:lvl w:ilvl="1" w:tplc="04270003">
      <w:start w:val="1"/>
      <w:numFmt w:val="bullet"/>
      <w:lvlText w:val="o"/>
      <w:lvlJc w:val="left"/>
      <w:pPr>
        <w:ind w:left="1692" w:hanging="360"/>
      </w:pPr>
      <w:rPr>
        <w:rFonts w:ascii="Courier New" w:hAnsi="Courier New" w:hint="default"/>
      </w:rPr>
    </w:lvl>
    <w:lvl w:ilvl="2" w:tplc="04270005" w:tentative="1">
      <w:start w:val="1"/>
      <w:numFmt w:val="bullet"/>
      <w:lvlText w:val=""/>
      <w:lvlJc w:val="left"/>
      <w:pPr>
        <w:ind w:left="2412" w:hanging="360"/>
      </w:pPr>
      <w:rPr>
        <w:rFonts w:ascii="Wingdings" w:hAnsi="Wingdings" w:hint="default"/>
      </w:rPr>
    </w:lvl>
    <w:lvl w:ilvl="3" w:tplc="04270001" w:tentative="1">
      <w:start w:val="1"/>
      <w:numFmt w:val="bullet"/>
      <w:lvlText w:val=""/>
      <w:lvlJc w:val="left"/>
      <w:pPr>
        <w:ind w:left="3132" w:hanging="360"/>
      </w:pPr>
      <w:rPr>
        <w:rFonts w:ascii="Symbol" w:hAnsi="Symbol" w:hint="default"/>
      </w:rPr>
    </w:lvl>
    <w:lvl w:ilvl="4" w:tplc="04270003" w:tentative="1">
      <w:start w:val="1"/>
      <w:numFmt w:val="bullet"/>
      <w:lvlText w:val="o"/>
      <w:lvlJc w:val="left"/>
      <w:pPr>
        <w:ind w:left="3852" w:hanging="360"/>
      </w:pPr>
      <w:rPr>
        <w:rFonts w:ascii="Courier New" w:hAnsi="Courier New" w:hint="default"/>
      </w:rPr>
    </w:lvl>
    <w:lvl w:ilvl="5" w:tplc="04270005" w:tentative="1">
      <w:start w:val="1"/>
      <w:numFmt w:val="bullet"/>
      <w:lvlText w:val=""/>
      <w:lvlJc w:val="left"/>
      <w:pPr>
        <w:ind w:left="4572" w:hanging="360"/>
      </w:pPr>
      <w:rPr>
        <w:rFonts w:ascii="Wingdings" w:hAnsi="Wingdings" w:hint="default"/>
      </w:rPr>
    </w:lvl>
    <w:lvl w:ilvl="6" w:tplc="04270001" w:tentative="1">
      <w:start w:val="1"/>
      <w:numFmt w:val="bullet"/>
      <w:lvlText w:val=""/>
      <w:lvlJc w:val="left"/>
      <w:pPr>
        <w:ind w:left="5292" w:hanging="360"/>
      </w:pPr>
      <w:rPr>
        <w:rFonts w:ascii="Symbol" w:hAnsi="Symbol" w:hint="default"/>
      </w:rPr>
    </w:lvl>
    <w:lvl w:ilvl="7" w:tplc="04270003" w:tentative="1">
      <w:start w:val="1"/>
      <w:numFmt w:val="bullet"/>
      <w:lvlText w:val="o"/>
      <w:lvlJc w:val="left"/>
      <w:pPr>
        <w:ind w:left="6012" w:hanging="360"/>
      </w:pPr>
      <w:rPr>
        <w:rFonts w:ascii="Courier New" w:hAnsi="Courier New" w:hint="default"/>
      </w:rPr>
    </w:lvl>
    <w:lvl w:ilvl="8" w:tplc="04270005" w:tentative="1">
      <w:start w:val="1"/>
      <w:numFmt w:val="bullet"/>
      <w:lvlText w:val=""/>
      <w:lvlJc w:val="left"/>
      <w:pPr>
        <w:ind w:left="6732" w:hanging="360"/>
      </w:pPr>
      <w:rPr>
        <w:rFonts w:ascii="Wingdings" w:hAnsi="Wingdings" w:hint="default"/>
      </w:rPr>
    </w:lvl>
  </w:abstractNum>
  <w:num w:numId="1" w16cid:durableId="661934783">
    <w:abstractNumId w:val="22"/>
  </w:num>
  <w:num w:numId="2" w16cid:durableId="1037315425">
    <w:abstractNumId w:val="13"/>
  </w:num>
  <w:num w:numId="3" w16cid:durableId="1234661376">
    <w:abstractNumId w:val="40"/>
  </w:num>
  <w:num w:numId="4" w16cid:durableId="179049350">
    <w:abstractNumId w:val="37"/>
  </w:num>
  <w:num w:numId="5" w16cid:durableId="1355115080">
    <w:abstractNumId w:val="15"/>
  </w:num>
  <w:num w:numId="6" w16cid:durableId="1767458866">
    <w:abstractNumId w:val="47"/>
  </w:num>
  <w:num w:numId="7" w16cid:durableId="807892817">
    <w:abstractNumId w:val="50"/>
  </w:num>
  <w:num w:numId="8" w16cid:durableId="701367099">
    <w:abstractNumId w:val="16"/>
  </w:num>
  <w:num w:numId="9" w16cid:durableId="1887402479">
    <w:abstractNumId w:val="0"/>
  </w:num>
  <w:num w:numId="10" w16cid:durableId="1293751799">
    <w:abstractNumId w:val="36"/>
  </w:num>
  <w:num w:numId="11" w16cid:durableId="677197049">
    <w:abstractNumId w:val="48"/>
  </w:num>
  <w:num w:numId="12" w16cid:durableId="1556090060">
    <w:abstractNumId w:val="39"/>
  </w:num>
  <w:num w:numId="13" w16cid:durableId="2083211660">
    <w:abstractNumId w:val="60"/>
  </w:num>
  <w:num w:numId="14" w16cid:durableId="952783649">
    <w:abstractNumId w:val="2"/>
  </w:num>
  <w:num w:numId="15" w16cid:durableId="1629699627">
    <w:abstractNumId w:val="5"/>
  </w:num>
  <w:num w:numId="16" w16cid:durableId="127237801">
    <w:abstractNumId w:val="34"/>
  </w:num>
  <w:num w:numId="17" w16cid:durableId="60058303">
    <w:abstractNumId w:val="46"/>
  </w:num>
  <w:num w:numId="18" w16cid:durableId="413357914">
    <w:abstractNumId w:val="7"/>
  </w:num>
  <w:num w:numId="19" w16cid:durableId="951668447">
    <w:abstractNumId w:val="24"/>
  </w:num>
  <w:num w:numId="20" w16cid:durableId="1662394002">
    <w:abstractNumId w:val="49"/>
  </w:num>
  <w:num w:numId="21" w16cid:durableId="1133711452">
    <w:abstractNumId w:val="42"/>
  </w:num>
  <w:num w:numId="22" w16cid:durableId="156579436">
    <w:abstractNumId w:val="51"/>
  </w:num>
  <w:num w:numId="23" w16cid:durableId="729810802">
    <w:abstractNumId w:val="4"/>
  </w:num>
  <w:num w:numId="24" w16cid:durableId="481388877">
    <w:abstractNumId w:val="43"/>
  </w:num>
  <w:num w:numId="25" w16cid:durableId="1441484119">
    <w:abstractNumId w:val="17"/>
  </w:num>
  <w:num w:numId="26" w16cid:durableId="2016884165">
    <w:abstractNumId w:val="9"/>
  </w:num>
  <w:num w:numId="27" w16cid:durableId="1810632472">
    <w:abstractNumId w:val="27"/>
  </w:num>
  <w:num w:numId="28" w16cid:durableId="163908320">
    <w:abstractNumId w:val="58"/>
  </w:num>
  <w:num w:numId="29" w16cid:durableId="1964537583">
    <w:abstractNumId w:val="8"/>
  </w:num>
  <w:num w:numId="30" w16cid:durableId="553473262">
    <w:abstractNumId w:val="56"/>
  </w:num>
  <w:num w:numId="31" w16cid:durableId="1229994655">
    <w:abstractNumId w:val="55"/>
  </w:num>
  <w:num w:numId="32" w16cid:durableId="884020782">
    <w:abstractNumId w:val="29"/>
  </w:num>
  <w:num w:numId="33" w16cid:durableId="804352847">
    <w:abstractNumId w:val="11"/>
  </w:num>
  <w:num w:numId="34" w16cid:durableId="342633913">
    <w:abstractNumId w:val="10"/>
  </w:num>
  <w:num w:numId="35" w16cid:durableId="652221019">
    <w:abstractNumId w:val="14"/>
  </w:num>
  <w:num w:numId="36" w16cid:durableId="496502458">
    <w:abstractNumId w:val="33"/>
  </w:num>
  <w:num w:numId="37" w16cid:durableId="1417551606">
    <w:abstractNumId w:val="59"/>
  </w:num>
  <w:num w:numId="38" w16cid:durableId="43139624">
    <w:abstractNumId w:val="38"/>
  </w:num>
  <w:num w:numId="39" w16cid:durableId="436557592">
    <w:abstractNumId w:val="23"/>
  </w:num>
  <w:num w:numId="40" w16cid:durableId="333729433">
    <w:abstractNumId w:val="20"/>
  </w:num>
  <w:num w:numId="41" w16cid:durableId="1203983036">
    <w:abstractNumId w:val="1"/>
  </w:num>
  <w:num w:numId="42" w16cid:durableId="1163207643">
    <w:abstractNumId w:val="19"/>
  </w:num>
  <w:num w:numId="43" w16cid:durableId="1761365128">
    <w:abstractNumId w:val="52"/>
  </w:num>
  <w:num w:numId="44" w16cid:durableId="788007782">
    <w:abstractNumId w:val="3"/>
  </w:num>
  <w:num w:numId="45" w16cid:durableId="216212754">
    <w:abstractNumId w:val="57"/>
  </w:num>
  <w:num w:numId="46" w16cid:durableId="1008481337">
    <w:abstractNumId w:val="5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7" w16cid:durableId="1502968021">
    <w:abstractNumId w:val="30"/>
  </w:num>
  <w:num w:numId="48" w16cid:durableId="1776973128">
    <w:abstractNumId w:val="31"/>
  </w:num>
  <w:num w:numId="49" w16cid:durableId="1425489661">
    <w:abstractNumId w:val="21"/>
  </w:num>
  <w:num w:numId="50" w16cid:durableId="884562947">
    <w:abstractNumId w:val="18"/>
  </w:num>
  <w:num w:numId="51" w16cid:durableId="1575504794">
    <w:abstractNumId w:val="32"/>
  </w:num>
  <w:num w:numId="52" w16cid:durableId="1720930676">
    <w:abstractNumId w:val="53"/>
  </w:num>
  <w:num w:numId="53" w16cid:durableId="1025982011">
    <w:abstractNumId w:val="35"/>
  </w:num>
  <w:num w:numId="54" w16cid:durableId="782378545">
    <w:abstractNumId w:val="44"/>
  </w:num>
  <w:num w:numId="55" w16cid:durableId="1346596011">
    <w:abstractNumId w:val="45"/>
  </w:num>
  <w:num w:numId="56" w16cid:durableId="2096126219">
    <w:abstractNumId w:val="25"/>
  </w:num>
  <w:num w:numId="57" w16cid:durableId="2038697034">
    <w:abstractNumId w:val="6"/>
  </w:num>
  <w:num w:numId="58" w16cid:durableId="371539801">
    <w:abstractNumId w:val="41"/>
  </w:num>
  <w:num w:numId="59" w16cid:durableId="666320595">
    <w:abstractNumId w:val="28"/>
  </w:num>
  <w:num w:numId="60" w16cid:durableId="1931156956">
    <w:abstractNumId w:val="26"/>
  </w:num>
  <w:num w:numId="61" w16cid:durableId="858154059">
    <w:abstractNumId w:val="12"/>
  </w:num>
  <w:num w:numId="62" w16cid:durableId="1136338988">
    <w:abstractNumId w:val="5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510"/>
    <w:rsid w:val="000007F9"/>
    <w:rsid w:val="0000084E"/>
    <w:rsid w:val="0000226A"/>
    <w:rsid w:val="000028F8"/>
    <w:rsid w:val="000035C5"/>
    <w:rsid w:val="000043A1"/>
    <w:rsid w:val="000050D1"/>
    <w:rsid w:val="00005720"/>
    <w:rsid w:val="0000616D"/>
    <w:rsid w:val="00007950"/>
    <w:rsid w:val="00010DC8"/>
    <w:rsid w:val="0001124D"/>
    <w:rsid w:val="00011C02"/>
    <w:rsid w:val="00014B3B"/>
    <w:rsid w:val="0001505C"/>
    <w:rsid w:val="00015766"/>
    <w:rsid w:val="0001675A"/>
    <w:rsid w:val="00017D2F"/>
    <w:rsid w:val="000206C1"/>
    <w:rsid w:val="00022908"/>
    <w:rsid w:val="00022AF9"/>
    <w:rsid w:val="00023CB5"/>
    <w:rsid w:val="0002411D"/>
    <w:rsid w:val="00026648"/>
    <w:rsid w:val="00031783"/>
    <w:rsid w:val="00031E1E"/>
    <w:rsid w:val="0003273C"/>
    <w:rsid w:val="000346D3"/>
    <w:rsid w:val="00034D82"/>
    <w:rsid w:val="00035F63"/>
    <w:rsid w:val="00037019"/>
    <w:rsid w:val="000371B5"/>
    <w:rsid w:val="000373B4"/>
    <w:rsid w:val="00037ACE"/>
    <w:rsid w:val="00040FDB"/>
    <w:rsid w:val="00042F7D"/>
    <w:rsid w:val="00043561"/>
    <w:rsid w:val="000435CC"/>
    <w:rsid w:val="00043B85"/>
    <w:rsid w:val="000452B9"/>
    <w:rsid w:val="0004689B"/>
    <w:rsid w:val="00046F27"/>
    <w:rsid w:val="00047435"/>
    <w:rsid w:val="000512DB"/>
    <w:rsid w:val="00051516"/>
    <w:rsid w:val="000516DC"/>
    <w:rsid w:val="00051A98"/>
    <w:rsid w:val="0005369E"/>
    <w:rsid w:val="00053BF6"/>
    <w:rsid w:val="00053C36"/>
    <w:rsid w:val="000555CE"/>
    <w:rsid w:val="000579AA"/>
    <w:rsid w:val="00060FDC"/>
    <w:rsid w:val="00061692"/>
    <w:rsid w:val="00062AA2"/>
    <w:rsid w:val="00062EC0"/>
    <w:rsid w:val="0006458E"/>
    <w:rsid w:val="00064EBD"/>
    <w:rsid w:val="00065411"/>
    <w:rsid w:val="0006617C"/>
    <w:rsid w:val="00066D21"/>
    <w:rsid w:val="00066F1F"/>
    <w:rsid w:val="00067013"/>
    <w:rsid w:val="0006730B"/>
    <w:rsid w:val="0007007F"/>
    <w:rsid w:val="000709C0"/>
    <w:rsid w:val="00071821"/>
    <w:rsid w:val="000721C5"/>
    <w:rsid w:val="00073013"/>
    <w:rsid w:val="00073B0D"/>
    <w:rsid w:val="000749DE"/>
    <w:rsid w:val="00074E5F"/>
    <w:rsid w:val="0007613B"/>
    <w:rsid w:val="000763BC"/>
    <w:rsid w:val="000765BB"/>
    <w:rsid w:val="000767F1"/>
    <w:rsid w:val="0007717F"/>
    <w:rsid w:val="00077540"/>
    <w:rsid w:val="00080559"/>
    <w:rsid w:val="00081EAA"/>
    <w:rsid w:val="00082AFD"/>
    <w:rsid w:val="00082FB2"/>
    <w:rsid w:val="000838A5"/>
    <w:rsid w:val="000838F4"/>
    <w:rsid w:val="0008454D"/>
    <w:rsid w:val="00084AAA"/>
    <w:rsid w:val="00086619"/>
    <w:rsid w:val="00086AF1"/>
    <w:rsid w:val="00086FA9"/>
    <w:rsid w:val="00087302"/>
    <w:rsid w:val="00087D1F"/>
    <w:rsid w:val="00087FAA"/>
    <w:rsid w:val="000900C5"/>
    <w:rsid w:val="00094140"/>
    <w:rsid w:val="00094CFE"/>
    <w:rsid w:val="00095E52"/>
    <w:rsid w:val="00097C2C"/>
    <w:rsid w:val="000A25CF"/>
    <w:rsid w:val="000A3734"/>
    <w:rsid w:val="000A38F4"/>
    <w:rsid w:val="000A49D5"/>
    <w:rsid w:val="000A507B"/>
    <w:rsid w:val="000A6F4A"/>
    <w:rsid w:val="000B0033"/>
    <w:rsid w:val="000B12BF"/>
    <w:rsid w:val="000B1CFE"/>
    <w:rsid w:val="000B43D8"/>
    <w:rsid w:val="000B4A6F"/>
    <w:rsid w:val="000B4A82"/>
    <w:rsid w:val="000B4CD7"/>
    <w:rsid w:val="000B60B1"/>
    <w:rsid w:val="000B611C"/>
    <w:rsid w:val="000C0DF0"/>
    <w:rsid w:val="000C1480"/>
    <w:rsid w:val="000C175D"/>
    <w:rsid w:val="000C300E"/>
    <w:rsid w:val="000C321C"/>
    <w:rsid w:val="000C365D"/>
    <w:rsid w:val="000C3E30"/>
    <w:rsid w:val="000C456E"/>
    <w:rsid w:val="000C47E2"/>
    <w:rsid w:val="000C4842"/>
    <w:rsid w:val="000C48AF"/>
    <w:rsid w:val="000C78ED"/>
    <w:rsid w:val="000D07D8"/>
    <w:rsid w:val="000D0B62"/>
    <w:rsid w:val="000D0E36"/>
    <w:rsid w:val="000D103C"/>
    <w:rsid w:val="000D10DB"/>
    <w:rsid w:val="000D1887"/>
    <w:rsid w:val="000D228D"/>
    <w:rsid w:val="000D2537"/>
    <w:rsid w:val="000D3322"/>
    <w:rsid w:val="000D3A83"/>
    <w:rsid w:val="000D4695"/>
    <w:rsid w:val="000D4F8B"/>
    <w:rsid w:val="000D544D"/>
    <w:rsid w:val="000D67C5"/>
    <w:rsid w:val="000D76D2"/>
    <w:rsid w:val="000E04AE"/>
    <w:rsid w:val="000E1B25"/>
    <w:rsid w:val="000E43FA"/>
    <w:rsid w:val="000E491E"/>
    <w:rsid w:val="000E4F72"/>
    <w:rsid w:val="000E6218"/>
    <w:rsid w:val="000E67A6"/>
    <w:rsid w:val="000E74E3"/>
    <w:rsid w:val="000F0AB8"/>
    <w:rsid w:val="000F176C"/>
    <w:rsid w:val="000F33AB"/>
    <w:rsid w:val="000F3838"/>
    <w:rsid w:val="000F3B86"/>
    <w:rsid w:val="000F44A5"/>
    <w:rsid w:val="000F482E"/>
    <w:rsid w:val="000F5A06"/>
    <w:rsid w:val="000F781C"/>
    <w:rsid w:val="001009B4"/>
    <w:rsid w:val="00101AB1"/>
    <w:rsid w:val="00102637"/>
    <w:rsid w:val="00104440"/>
    <w:rsid w:val="00104D9D"/>
    <w:rsid w:val="00105216"/>
    <w:rsid w:val="00105F5D"/>
    <w:rsid w:val="0010619B"/>
    <w:rsid w:val="001067A5"/>
    <w:rsid w:val="001067A8"/>
    <w:rsid w:val="0010681C"/>
    <w:rsid w:val="0010722C"/>
    <w:rsid w:val="00107865"/>
    <w:rsid w:val="001105D1"/>
    <w:rsid w:val="001114D5"/>
    <w:rsid w:val="00111BA2"/>
    <w:rsid w:val="0011221E"/>
    <w:rsid w:val="00112DB2"/>
    <w:rsid w:val="00112FE4"/>
    <w:rsid w:val="001136F3"/>
    <w:rsid w:val="001144FF"/>
    <w:rsid w:val="001179B7"/>
    <w:rsid w:val="00120522"/>
    <w:rsid w:val="0012053E"/>
    <w:rsid w:val="0012130A"/>
    <w:rsid w:val="00122708"/>
    <w:rsid w:val="001238EB"/>
    <w:rsid w:val="00125283"/>
    <w:rsid w:val="00125CCC"/>
    <w:rsid w:val="00126658"/>
    <w:rsid w:val="00127D60"/>
    <w:rsid w:val="00130E72"/>
    <w:rsid w:val="00132593"/>
    <w:rsid w:val="00134150"/>
    <w:rsid w:val="00134C3D"/>
    <w:rsid w:val="001353EF"/>
    <w:rsid w:val="00135B62"/>
    <w:rsid w:val="001362AC"/>
    <w:rsid w:val="00136882"/>
    <w:rsid w:val="00136E62"/>
    <w:rsid w:val="00137796"/>
    <w:rsid w:val="001402BB"/>
    <w:rsid w:val="00140426"/>
    <w:rsid w:val="001421F4"/>
    <w:rsid w:val="00142AEE"/>
    <w:rsid w:val="00142B94"/>
    <w:rsid w:val="00143CFA"/>
    <w:rsid w:val="001444A4"/>
    <w:rsid w:val="0014491F"/>
    <w:rsid w:val="00145E09"/>
    <w:rsid w:val="00146894"/>
    <w:rsid w:val="00147D15"/>
    <w:rsid w:val="00150D73"/>
    <w:rsid w:val="00151180"/>
    <w:rsid w:val="0015288B"/>
    <w:rsid w:val="001529F2"/>
    <w:rsid w:val="001572EE"/>
    <w:rsid w:val="00157B19"/>
    <w:rsid w:val="001625DE"/>
    <w:rsid w:val="00162DFD"/>
    <w:rsid w:val="0016398B"/>
    <w:rsid w:val="00163B16"/>
    <w:rsid w:val="0016562E"/>
    <w:rsid w:val="00166AC5"/>
    <w:rsid w:val="00173286"/>
    <w:rsid w:val="00173800"/>
    <w:rsid w:val="00175122"/>
    <w:rsid w:val="001752B3"/>
    <w:rsid w:val="001756A5"/>
    <w:rsid w:val="00176BDD"/>
    <w:rsid w:val="00176C17"/>
    <w:rsid w:val="00176FDD"/>
    <w:rsid w:val="001772AB"/>
    <w:rsid w:val="001812F2"/>
    <w:rsid w:val="001827AB"/>
    <w:rsid w:val="00182898"/>
    <w:rsid w:val="00183C39"/>
    <w:rsid w:val="00184270"/>
    <w:rsid w:val="00184F48"/>
    <w:rsid w:val="00186AF2"/>
    <w:rsid w:val="001905CC"/>
    <w:rsid w:val="001909AC"/>
    <w:rsid w:val="00191CC4"/>
    <w:rsid w:val="00193882"/>
    <w:rsid w:val="00194EE4"/>
    <w:rsid w:val="001950FF"/>
    <w:rsid w:val="00195EDC"/>
    <w:rsid w:val="00196028"/>
    <w:rsid w:val="001979D6"/>
    <w:rsid w:val="00197DF2"/>
    <w:rsid w:val="001A10EF"/>
    <w:rsid w:val="001A15A2"/>
    <w:rsid w:val="001A1727"/>
    <w:rsid w:val="001A25DD"/>
    <w:rsid w:val="001A43F7"/>
    <w:rsid w:val="001A461C"/>
    <w:rsid w:val="001A5683"/>
    <w:rsid w:val="001A5B76"/>
    <w:rsid w:val="001A6A51"/>
    <w:rsid w:val="001A792B"/>
    <w:rsid w:val="001B055A"/>
    <w:rsid w:val="001B146B"/>
    <w:rsid w:val="001B1647"/>
    <w:rsid w:val="001B2959"/>
    <w:rsid w:val="001B2AE6"/>
    <w:rsid w:val="001B3E55"/>
    <w:rsid w:val="001B4201"/>
    <w:rsid w:val="001B576F"/>
    <w:rsid w:val="001B5A09"/>
    <w:rsid w:val="001B5B13"/>
    <w:rsid w:val="001B6FB6"/>
    <w:rsid w:val="001B700D"/>
    <w:rsid w:val="001C0422"/>
    <w:rsid w:val="001C0E48"/>
    <w:rsid w:val="001C189A"/>
    <w:rsid w:val="001C18CE"/>
    <w:rsid w:val="001C1A59"/>
    <w:rsid w:val="001C3753"/>
    <w:rsid w:val="001C3D7D"/>
    <w:rsid w:val="001C68E4"/>
    <w:rsid w:val="001C71EC"/>
    <w:rsid w:val="001D05CF"/>
    <w:rsid w:val="001D0947"/>
    <w:rsid w:val="001D1CEE"/>
    <w:rsid w:val="001D2545"/>
    <w:rsid w:val="001D345E"/>
    <w:rsid w:val="001D3496"/>
    <w:rsid w:val="001D44F9"/>
    <w:rsid w:val="001D5DD8"/>
    <w:rsid w:val="001D6077"/>
    <w:rsid w:val="001D7763"/>
    <w:rsid w:val="001E1F71"/>
    <w:rsid w:val="001E32BD"/>
    <w:rsid w:val="001E4244"/>
    <w:rsid w:val="001E4AB7"/>
    <w:rsid w:val="001E5807"/>
    <w:rsid w:val="001F0DC7"/>
    <w:rsid w:val="001F1FE9"/>
    <w:rsid w:val="001F3814"/>
    <w:rsid w:val="001F3A13"/>
    <w:rsid w:val="001F3DD5"/>
    <w:rsid w:val="001F471F"/>
    <w:rsid w:val="001F4962"/>
    <w:rsid w:val="001F5C21"/>
    <w:rsid w:val="001F5C97"/>
    <w:rsid w:val="00201266"/>
    <w:rsid w:val="00201390"/>
    <w:rsid w:val="00202044"/>
    <w:rsid w:val="00202898"/>
    <w:rsid w:val="00202B09"/>
    <w:rsid w:val="00202DD1"/>
    <w:rsid w:val="00204B98"/>
    <w:rsid w:val="00205EFC"/>
    <w:rsid w:val="00206A41"/>
    <w:rsid w:val="00206D30"/>
    <w:rsid w:val="00207091"/>
    <w:rsid w:val="00210E59"/>
    <w:rsid w:val="00211D94"/>
    <w:rsid w:val="0021214E"/>
    <w:rsid w:val="00212BEF"/>
    <w:rsid w:val="00212FDF"/>
    <w:rsid w:val="00213D31"/>
    <w:rsid w:val="00213E47"/>
    <w:rsid w:val="00214B85"/>
    <w:rsid w:val="00214C8D"/>
    <w:rsid w:val="0021693C"/>
    <w:rsid w:val="0022135A"/>
    <w:rsid w:val="00223BB9"/>
    <w:rsid w:val="00223CBE"/>
    <w:rsid w:val="00224C73"/>
    <w:rsid w:val="00227C7C"/>
    <w:rsid w:val="00227F6C"/>
    <w:rsid w:val="00230FD3"/>
    <w:rsid w:val="0023116A"/>
    <w:rsid w:val="00231A7A"/>
    <w:rsid w:val="00231F25"/>
    <w:rsid w:val="00232720"/>
    <w:rsid w:val="00233503"/>
    <w:rsid w:val="00233FF6"/>
    <w:rsid w:val="00234045"/>
    <w:rsid w:val="00234066"/>
    <w:rsid w:val="00235329"/>
    <w:rsid w:val="002358EA"/>
    <w:rsid w:val="00235AF2"/>
    <w:rsid w:val="00235ECC"/>
    <w:rsid w:val="00236F00"/>
    <w:rsid w:val="0024123D"/>
    <w:rsid w:val="0024138B"/>
    <w:rsid w:val="00241C79"/>
    <w:rsid w:val="002438E8"/>
    <w:rsid w:val="00243ABE"/>
    <w:rsid w:val="00243D60"/>
    <w:rsid w:val="00243F68"/>
    <w:rsid w:val="00245DEF"/>
    <w:rsid w:val="0025001D"/>
    <w:rsid w:val="00250ADA"/>
    <w:rsid w:val="00250C67"/>
    <w:rsid w:val="0025145B"/>
    <w:rsid w:val="00251883"/>
    <w:rsid w:val="00251C85"/>
    <w:rsid w:val="00252A65"/>
    <w:rsid w:val="00254697"/>
    <w:rsid w:val="00255FA4"/>
    <w:rsid w:val="002569C4"/>
    <w:rsid w:val="00260972"/>
    <w:rsid w:val="00261636"/>
    <w:rsid w:val="002618BB"/>
    <w:rsid w:val="00261995"/>
    <w:rsid w:val="002620DC"/>
    <w:rsid w:val="00263185"/>
    <w:rsid w:val="00263C0E"/>
    <w:rsid w:val="00263C51"/>
    <w:rsid w:val="0026415C"/>
    <w:rsid w:val="00264F70"/>
    <w:rsid w:val="0026531E"/>
    <w:rsid w:val="00265958"/>
    <w:rsid w:val="002663B0"/>
    <w:rsid w:val="0026654B"/>
    <w:rsid w:val="00267472"/>
    <w:rsid w:val="00267FF3"/>
    <w:rsid w:val="0027102E"/>
    <w:rsid w:val="00271164"/>
    <w:rsid w:val="0027152A"/>
    <w:rsid w:val="002715F0"/>
    <w:rsid w:val="00272DC3"/>
    <w:rsid w:val="002733E3"/>
    <w:rsid w:val="00274CD1"/>
    <w:rsid w:val="00276D0B"/>
    <w:rsid w:val="00277B2F"/>
    <w:rsid w:val="002806D7"/>
    <w:rsid w:val="00280A7F"/>
    <w:rsid w:val="0028274C"/>
    <w:rsid w:val="00282CC9"/>
    <w:rsid w:val="002830C6"/>
    <w:rsid w:val="002833B3"/>
    <w:rsid w:val="00283600"/>
    <w:rsid w:val="00284188"/>
    <w:rsid w:val="00286B0B"/>
    <w:rsid w:val="00286F07"/>
    <w:rsid w:val="00287117"/>
    <w:rsid w:val="00287BFE"/>
    <w:rsid w:val="00290918"/>
    <w:rsid w:val="0029115C"/>
    <w:rsid w:val="00291566"/>
    <w:rsid w:val="00291990"/>
    <w:rsid w:val="00292F10"/>
    <w:rsid w:val="0029310E"/>
    <w:rsid w:val="00293B1E"/>
    <w:rsid w:val="002945A5"/>
    <w:rsid w:val="0029462A"/>
    <w:rsid w:val="00294E20"/>
    <w:rsid w:val="00295074"/>
    <w:rsid w:val="00295307"/>
    <w:rsid w:val="00295DF6"/>
    <w:rsid w:val="002A15FB"/>
    <w:rsid w:val="002A2181"/>
    <w:rsid w:val="002A2ABE"/>
    <w:rsid w:val="002A3419"/>
    <w:rsid w:val="002A38BB"/>
    <w:rsid w:val="002A4141"/>
    <w:rsid w:val="002A4474"/>
    <w:rsid w:val="002A58AA"/>
    <w:rsid w:val="002A5C1B"/>
    <w:rsid w:val="002A5E41"/>
    <w:rsid w:val="002A6186"/>
    <w:rsid w:val="002A6D14"/>
    <w:rsid w:val="002B0328"/>
    <w:rsid w:val="002B0A66"/>
    <w:rsid w:val="002B380E"/>
    <w:rsid w:val="002B4541"/>
    <w:rsid w:val="002B513D"/>
    <w:rsid w:val="002B6C1B"/>
    <w:rsid w:val="002B6CA1"/>
    <w:rsid w:val="002B6DD0"/>
    <w:rsid w:val="002B7378"/>
    <w:rsid w:val="002C0768"/>
    <w:rsid w:val="002C0812"/>
    <w:rsid w:val="002C0887"/>
    <w:rsid w:val="002C1C9F"/>
    <w:rsid w:val="002C2807"/>
    <w:rsid w:val="002C2EA7"/>
    <w:rsid w:val="002C66A0"/>
    <w:rsid w:val="002C7058"/>
    <w:rsid w:val="002C717B"/>
    <w:rsid w:val="002C7F59"/>
    <w:rsid w:val="002D0034"/>
    <w:rsid w:val="002D0540"/>
    <w:rsid w:val="002D0A8F"/>
    <w:rsid w:val="002D157F"/>
    <w:rsid w:val="002D194A"/>
    <w:rsid w:val="002D1A07"/>
    <w:rsid w:val="002D267B"/>
    <w:rsid w:val="002D4699"/>
    <w:rsid w:val="002D493E"/>
    <w:rsid w:val="002D522F"/>
    <w:rsid w:val="002D537A"/>
    <w:rsid w:val="002D7303"/>
    <w:rsid w:val="002D7C94"/>
    <w:rsid w:val="002D7CEF"/>
    <w:rsid w:val="002E05EC"/>
    <w:rsid w:val="002E07EA"/>
    <w:rsid w:val="002E1793"/>
    <w:rsid w:val="002E29FB"/>
    <w:rsid w:val="002E2F14"/>
    <w:rsid w:val="002E3B30"/>
    <w:rsid w:val="002E4374"/>
    <w:rsid w:val="002E4690"/>
    <w:rsid w:val="002E4BA8"/>
    <w:rsid w:val="002E697F"/>
    <w:rsid w:val="002E7C38"/>
    <w:rsid w:val="002F0125"/>
    <w:rsid w:val="002F01A5"/>
    <w:rsid w:val="002F093D"/>
    <w:rsid w:val="002F0B02"/>
    <w:rsid w:val="002F14EC"/>
    <w:rsid w:val="002F2349"/>
    <w:rsid w:val="002F33A7"/>
    <w:rsid w:val="002F488B"/>
    <w:rsid w:val="002F614A"/>
    <w:rsid w:val="002F642F"/>
    <w:rsid w:val="002F6609"/>
    <w:rsid w:val="002F7FE9"/>
    <w:rsid w:val="00300120"/>
    <w:rsid w:val="00301196"/>
    <w:rsid w:val="003017EE"/>
    <w:rsid w:val="003021FE"/>
    <w:rsid w:val="00302484"/>
    <w:rsid w:val="00303298"/>
    <w:rsid w:val="003041EB"/>
    <w:rsid w:val="003048CE"/>
    <w:rsid w:val="00305211"/>
    <w:rsid w:val="00305740"/>
    <w:rsid w:val="00306338"/>
    <w:rsid w:val="003063A3"/>
    <w:rsid w:val="00307AC2"/>
    <w:rsid w:val="003105F1"/>
    <w:rsid w:val="00312BB4"/>
    <w:rsid w:val="00312EAD"/>
    <w:rsid w:val="0031456B"/>
    <w:rsid w:val="00314686"/>
    <w:rsid w:val="00321810"/>
    <w:rsid w:val="00321976"/>
    <w:rsid w:val="003221D6"/>
    <w:rsid w:val="00322C51"/>
    <w:rsid w:val="00323138"/>
    <w:rsid w:val="00324377"/>
    <w:rsid w:val="00325CB5"/>
    <w:rsid w:val="0032736B"/>
    <w:rsid w:val="003277CB"/>
    <w:rsid w:val="003306C0"/>
    <w:rsid w:val="003320DC"/>
    <w:rsid w:val="00334392"/>
    <w:rsid w:val="0033543F"/>
    <w:rsid w:val="00335D77"/>
    <w:rsid w:val="0033664E"/>
    <w:rsid w:val="00336D9F"/>
    <w:rsid w:val="00340747"/>
    <w:rsid w:val="00340975"/>
    <w:rsid w:val="0034341B"/>
    <w:rsid w:val="003472D1"/>
    <w:rsid w:val="00347353"/>
    <w:rsid w:val="00350533"/>
    <w:rsid w:val="00351181"/>
    <w:rsid w:val="00353D79"/>
    <w:rsid w:val="00354AF6"/>
    <w:rsid w:val="003557FC"/>
    <w:rsid w:val="0035631C"/>
    <w:rsid w:val="00356589"/>
    <w:rsid w:val="00357D38"/>
    <w:rsid w:val="003638E0"/>
    <w:rsid w:val="00364E80"/>
    <w:rsid w:val="00367D73"/>
    <w:rsid w:val="003723B0"/>
    <w:rsid w:val="00373B32"/>
    <w:rsid w:val="00373EF5"/>
    <w:rsid w:val="00373F77"/>
    <w:rsid w:val="00374608"/>
    <w:rsid w:val="00375362"/>
    <w:rsid w:val="00375757"/>
    <w:rsid w:val="003759E9"/>
    <w:rsid w:val="003764A8"/>
    <w:rsid w:val="003779D8"/>
    <w:rsid w:val="00380871"/>
    <w:rsid w:val="00381A8A"/>
    <w:rsid w:val="0038235C"/>
    <w:rsid w:val="00382968"/>
    <w:rsid w:val="00382DAD"/>
    <w:rsid w:val="0038482B"/>
    <w:rsid w:val="00384E4F"/>
    <w:rsid w:val="00384ECD"/>
    <w:rsid w:val="00385055"/>
    <w:rsid w:val="00386A1D"/>
    <w:rsid w:val="0039276D"/>
    <w:rsid w:val="00392F96"/>
    <w:rsid w:val="00393417"/>
    <w:rsid w:val="003936DC"/>
    <w:rsid w:val="00393DC5"/>
    <w:rsid w:val="003943A9"/>
    <w:rsid w:val="0039469A"/>
    <w:rsid w:val="00394F01"/>
    <w:rsid w:val="00395785"/>
    <w:rsid w:val="0039652E"/>
    <w:rsid w:val="00396F4E"/>
    <w:rsid w:val="003A12E4"/>
    <w:rsid w:val="003A181E"/>
    <w:rsid w:val="003A24AF"/>
    <w:rsid w:val="003A266B"/>
    <w:rsid w:val="003A390B"/>
    <w:rsid w:val="003A4E96"/>
    <w:rsid w:val="003A4F0F"/>
    <w:rsid w:val="003A51CF"/>
    <w:rsid w:val="003B032D"/>
    <w:rsid w:val="003B0A52"/>
    <w:rsid w:val="003B0CDE"/>
    <w:rsid w:val="003B0CE5"/>
    <w:rsid w:val="003B2C38"/>
    <w:rsid w:val="003B3C7D"/>
    <w:rsid w:val="003B3F60"/>
    <w:rsid w:val="003B5105"/>
    <w:rsid w:val="003B5530"/>
    <w:rsid w:val="003B5FF4"/>
    <w:rsid w:val="003B75E3"/>
    <w:rsid w:val="003B7A0B"/>
    <w:rsid w:val="003B7C78"/>
    <w:rsid w:val="003C12EA"/>
    <w:rsid w:val="003C2C7A"/>
    <w:rsid w:val="003C2D67"/>
    <w:rsid w:val="003C3A1C"/>
    <w:rsid w:val="003C4477"/>
    <w:rsid w:val="003C5283"/>
    <w:rsid w:val="003C7FCD"/>
    <w:rsid w:val="003D12E2"/>
    <w:rsid w:val="003D4274"/>
    <w:rsid w:val="003D60FE"/>
    <w:rsid w:val="003D7CB6"/>
    <w:rsid w:val="003E0868"/>
    <w:rsid w:val="003E223F"/>
    <w:rsid w:val="003E2D4A"/>
    <w:rsid w:val="003E2ECF"/>
    <w:rsid w:val="003E316A"/>
    <w:rsid w:val="003E463B"/>
    <w:rsid w:val="003E5AB2"/>
    <w:rsid w:val="003E5BC2"/>
    <w:rsid w:val="003E5CE8"/>
    <w:rsid w:val="003F1732"/>
    <w:rsid w:val="003F1BED"/>
    <w:rsid w:val="003F2143"/>
    <w:rsid w:val="003F30A8"/>
    <w:rsid w:val="003F3DAC"/>
    <w:rsid w:val="00400A19"/>
    <w:rsid w:val="00401D38"/>
    <w:rsid w:val="00404A1E"/>
    <w:rsid w:val="004058E9"/>
    <w:rsid w:val="00406422"/>
    <w:rsid w:val="00407DBC"/>
    <w:rsid w:val="00410734"/>
    <w:rsid w:val="00411C74"/>
    <w:rsid w:val="00411D6A"/>
    <w:rsid w:val="0041341D"/>
    <w:rsid w:val="00413A29"/>
    <w:rsid w:val="00413C09"/>
    <w:rsid w:val="00414293"/>
    <w:rsid w:val="00414B05"/>
    <w:rsid w:val="00415796"/>
    <w:rsid w:val="00415C32"/>
    <w:rsid w:val="00415EF7"/>
    <w:rsid w:val="004161DD"/>
    <w:rsid w:val="004163FE"/>
    <w:rsid w:val="0042132E"/>
    <w:rsid w:val="004215CB"/>
    <w:rsid w:val="0042273B"/>
    <w:rsid w:val="0042308C"/>
    <w:rsid w:val="00423105"/>
    <w:rsid w:val="00423291"/>
    <w:rsid w:val="004264CF"/>
    <w:rsid w:val="00426C1E"/>
    <w:rsid w:val="00426C75"/>
    <w:rsid w:val="00426EC6"/>
    <w:rsid w:val="00426FC1"/>
    <w:rsid w:val="00427D19"/>
    <w:rsid w:val="00427F7C"/>
    <w:rsid w:val="00430029"/>
    <w:rsid w:val="00430385"/>
    <w:rsid w:val="0043081A"/>
    <w:rsid w:val="00430B87"/>
    <w:rsid w:val="004316CA"/>
    <w:rsid w:val="00432707"/>
    <w:rsid w:val="00432A9F"/>
    <w:rsid w:val="00433B51"/>
    <w:rsid w:val="00435C05"/>
    <w:rsid w:val="00436DD1"/>
    <w:rsid w:val="00437BA2"/>
    <w:rsid w:val="00437C40"/>
    <w:rsid w:val="00440B84"/>
    <w:rsid w:val="0044193B"/>
    <w:rsid w:val="004436A2"/>
    <w:rsid w:val="00444F19"/>
    <w:rsid w:val="00445A22"/>
    <w:rsid w:val="00445A24"/>
    <w:rsid w:val="00445AFD"/>
    <w:rsid w:val="00445DD2"/>
    <w:rsid w:val="004461C4"/>
    <w:rsid w:val="004500D7"/>
    <w:rsid w:val="00450926"/>
    <w:rsid w:val="00450CB2"/>
    <w:rsid w:val="00453CD3"/>
    <w:rsid w:val="004546AB"/>
    <w:rsid w:val="00457441"/>
    <w:rsid w:val="00457498"/>
    <w:rsid w:val="004617AC"/>
    <w:rsid w:val="00462130"/>
    <w:rsid w:val="0046271F"/>
    <w:rsid w:val="00462921"/>
    <w:rsid w:val="00462E2C"/>
    <w:rsid w:val="004630EA"/>
    <w:rsid w:val="00463970"/>
    <w:rsid w:val="004648A0"/>
    <w:rsid w:val="00465E78"/>
    <w:rsid w:val="004661EE"/>
    <w:rsid w:val="00466F89"/>
    <w:rsid w:val="004673C6"/>
    <w:rsid w:val="00470B1F"/>
    <w:rsid w:val="00471315"/>
    <w:rsid w:val="004722FB"/>
    <w:rsid w:val="00472792"/>
    <w:rsid w:val="00473D6B"/>
    <w:rsid w:val="004740A6"/>
    <w:rsid w:val="004743F7"/>
    <w:rsid w:val="0047466A"/>
    <w:rsid w:val="004748C1"/>
    <w:rsid w:val="00474AED"/>
    <w:rsid w:val="0047591B"/>
    <w:rsid w:val="0047623C"/>
    <w:rsid w:val="00476677"/>
    <w:rsid w:val="004772CD"/>
    <w:rsid w:val="00482C4D"/>
    <w:rsid w:val="00482CFC"/>
    <w:rsid w:val="004853B9"/>
    <w:rsid w:val="00486FEA"/>
    <w:rsid w:val="004920D8"/>
    <w:rsid w:val="0049230E"/>
    <w:rsid w:val="00492D48"/>
    <w:rsid w:val="0049320C"/>
    <w:rsid w:val="004958D6"/>
    <w:rsid w:val="00496B67"/>
    <w:rsid w:val="00496D15"/>
    <w:rsid w:val="0049769A"/>
    <w:rsid w:val="00497C91"/>
    <w:rsid w:val="004A0AF3"/>
    <w:rsid w:val="004A1E90"/>
    <w:rsid w:val="004A2038"/>
    <w:rsid w:val="004A275F"/>
    <w:rsid w:val="004A30AF"/>
    <w:rsid w:val="004A4FD2"/>
    <w:rsid w:val="004A517D"/>
    <w:rsid w:val="004A6ED9"/>
    <w:rsid w:val="004B080D"/>
    <w:rsid w:val="004B1020"/>
    <w:rsid w:val="004B12C2"/>
    <w:rsid w:val="004B1ABB"/>
    <w:rsid w:val="004B2397"/>
    <w:rsid w:val="004B29BA"/>
    <w:rsid w:val="004B29EC"/>
    <w:rsid w:val="004B35D0"/>
    <w:rsid w:val="004B396F"/>
    <w:rsid w:val="004B4210"/>
    <w:rsid w:val="004B48BA"/>
    <w:rsid w:val="004B4DCD"/>
    <w:rsid w:val="004B62EE"/>
    <w:rsid w:val="004B7A6F"/>
    <w:rsid w:val="004C0DF2"/>
    <w:rsid w:val="004C11A5"/>
    <w:rsid w:val="004C13C5"/>
    <w:rsid w:val="004C16DB"/>
    <w:rsid w:val="004C2C15"/>
    <w:rsid w:val="004C3CF1"/>
    <w:rsid w:val="004C5F63"/>
    <w:rsid w:val="004C6EDE"/>
    <w:rsid w:val="004D0F1B"/>
    <w:rsid w:val="004D1227"/>
    <w:rsid w:val="004D33F0"/>
    <w:rsid w:val="004D3502"/>
    <w:rsid w:val="004D38EB"/>
    <w:rsid w:val="004D46D9"/>
    <w:rsid w:val="004D47C7"/>
    <w:rsid w:val="004D5234"/>
    <w:rsid w:val="004D64F7"/>
    <w:rsid w:val="004D662A"/>
    <w:rsid w:val="004D76F3"/>
    <w:rsid w:val="004E1494"/>
    <w:rsid w:val="004E1AB9"/>
    <w:rsid w:val="004E33F7"/>
    <w:rsid w:val="004E3896"/>
    <w:rsid w:val="004F152F"/>
    <w:rsid w:val="004F1D2E"/>
    <w:rsid w:val="004F21FB"/>
    <w:rsid w:val="004F43C7"/>
    <w:rsid w:val="004F4FEE"/>
    <w:rsid w:val="004F5C36"/>
    <w:rsid w:val="004F5EB3"/>
    <w:rsid w:val="004F7F00"/>
    <w:rsid w:val="0050203B"/>
    <w:rsid w:val="00502F76"/>
    <w:rsid w:val="0050781C"/>
    <w:rsid w:val="00513133"/>
    <w:rsid w:val="00513C91"/>
    <w:rsid w:val="00513F6A"/>
    <w:rsid w:val="0051413E"/>
    <w:rsid w:val="00515B9A"/>
    <w:rsid w:val="00515EDD"/>
    <w:rsid w:val="00517B02"/>
    <w:rsid w:val="00520B25"/>
    <w:rsid w:val="00522C3E"/>
    <w:rsid w:val="00523FED"/>
    <w:rsid w:val="005247A7"/>
    <w:rsid w:val="00524AEF"/>
    <w:rsid w:val="00525304"/>
    <w:rsid w:val="00526D84"/>
    <w:rsid w:val="005278A2"/>
    <w:rsid w:val="005278C8"/>
    <w:rsid w:val="0053069E"/>
    <w:rsid w:val="005306AE"/>
    <w:rsid w:val="0053228B"/>
    <w:rsid w:val="005329DE"/>
    <w:rsid w:val="00532D93"/>
    <w:rsid w:val="00533DC6"/>
    <w:rsid w:val="0053408A"/>
    <w:rsid w:val="005362D7"/>
    <w:rsid w:val="00536CCA"/>
    <w:rsid w:val="00536EAA"/>
    <w:rsid w:val="00540BE1"/>
    <w:rsid w:val="0054165A"/>
    <w:rsid w:val="005424E1"/>
    <w:rsid w:val="00542E9F"/>
    <w:rsid w:val="0054390C"/>
    <w:rsid w:val="00544E81"/>
    <w:rsid w:val="005463C0"/>
    <w:rsid w:val="005465D6"/>
    <w:rsid w:val="00547B5A"/>
    <w:rsid w:val="00550192"/>
    <w:rsid w:val="00551F7C"/>
    <w:rsid w:val="0055380C"/>
    <w:rsid w:val="00554276"/>
    <w:rsid w:val="00562680"/>
    <w:rsid w:val="00563692"/>
    <w:rsid w:val="005639BC"/>
    <w:rsid w:val="00563B8A"/>
    <w:rsid w:val="00563C7A"/>
    <w:rsid w:val="00564890"/>
    <w:rsid w:val="00566A0B"/>
    <w:rsid w:val="00571D0B"/>
    <w:rsid w:val="005725D8"/>
    <w:rsid w:val="005726B3"/>
    <w:rsid w:val="0057407D"/>
    <w:rsid w:val="005746EB"/>
    <w:rsid w:val="00574C6A"/>
    <w:rsid w:val="00575F8F"/>
    <w:rsid w:val="00576BF9"/>
    <w:rsid w:val="00576F32"/>
    <w:rsid w:val="00581039"/>
    <w:rsid w:val="00581DCF"/>
    <w:rsid w:val="0058366A"/>
    <w:rsid w:val="005837D3"/>
    <w:rsid w:val="00583B33"/>
    <w:rsid w:val="0058438B"/>
    <w:rsid w:val="00584784"/>
    <w:rsid w:val="00585358"/>
    <w:rsid w:val="00586849"/>
    <w:rsid w:val="00587B52"/>
    <w:rsid w:val="00587BBF"/>
    <w:rsid w:val="005910F6"/>
    <w:rsid w:val="005911A0"/>
    <w:rsid w:val="00591F62"/>
    <w:rsid w:val="0059279E"/>
    <w:rsid w:val="0059319F"/>
    <w:rsid w:val="00593FAC"/>
    <w:rsid w:val="005945E2"/>
    <w:rsid w:val="005949B1"/>
    <w:rsid w:val="00594ABF"/>
    <w:rsid w:val="00594E4D"/>
    <w:rsid w:val="00596660"/>
    <w:rsid w:val="0059686D"/>
    <w:rsid w:val="00596CFE"/>
    <w:rsid w:val="005A0B23"/>
    <w:rsid w:val="005A28A0"/>
    <w:rsid w:val="005A2C3A"/>
    <w:rsid w:val="005A3310"/>
    <w:rsid w:val="005A3AE2"/>
    <w:rsid w:val="005A48A9"/>
    <w:rsid w:val="005A53FE"/>
    <w:rsid w:val="005A6117"/>
    <w:rsid w:val="005A675C"/>
    <w:rsid w:val="005A69ED"/>
    <w:rsid w:val="005A6A07"/>
    <w:rsid w:val="005B096E"/>
    <w:rsid w:val="005B142A"/>
    <w:rsid w:val="005B1A43"/>
    <w:rsid w:val="005B2FD5"/>
    <w:rsid w:val="005B319C"/>
    <w:rsid w:val="005B32CF"/>
    <w:rsid w:val="005B44FF"/>
    <w:rsid w:val="005B60C9"/>
    <w:rsid w:val="005B6F90"/>
    <w:rsid w:val="005B7029"/>
    <w:rsid w:val="005B725F"/>
    <w:rsid w:val="005B78E3"/>
    <w:rsid w:val="005C153F"/>
    <w:rsid w:val="005C4602"/>
    <w:rsid w:val="005C46EF"/>
    <w:rsid w:val="005C46F7"/>
    <w:rsid w:val="005D0209"/>
    <w:rsid w:val="005D051D"/>
    <w:rsid w:val="005D1531"/>
    <w:rsid w:val="005D1EA6"/>
    <w:rsid w:val="005D235C"/>
    <w:rsid w:val="005D2530"/>
    <w:rsid w:val="005D354E"/>
    <w:rsid w:val="005D361E"/>
    <w:rsid w:val="005D3D1E"/>
    <w:rsid w:val="005D3D6B"/>
    <w:rsid w:val="005D5237"/>
    <w:rsid w:val="005D5F4D"/>
    <w:rsid w:val="005D6E55"/>
    <w:rsid w:val="005D7488"/>
    <w:rsid w:val="005D7569"/>
    <w:rsid w:val="005E0EC7"/>
    <w:rsid w:val="005E1059"/>
    <w:rsid w:val="005E106A"/>
    <w:rsid w:val="005E3FC7"/>
    <w:rsid w:val="005E719E"/>
    <w:rsid w:val="005E76FC"/>
    <w:rsid w:val="005F0340"/>
    <w:rsid w:val="005F0435"/>
    <w:rsid w:val="005F0662"/>
    <w:rsid w:val="005F1606"/>
    <w:rsid w:val="005F26F2"/>
    <w:rsid w:val="005F29CD"/>
    <w:rsid w:val="005F3398"/>
    <w:rsid w:val="005F3CB0"/>
    <w:rsid w:val="005F3D5B"/>
    <w:rsid w:val="005F3EC7"/>
    <w:rsid w:val="005F5413"/>
    <w:rsid w:val="005F63CE"/>
    <w:rsid w:val="005F754B"/>
    <w:rsid w:val="00600140"/>
    <w:rsid w:val="006001AD"/>
    <w:rsid w:val="0060099B"/>
    <w:rsid w:val="00600A09"/>
    <w:rsid w:val="00600ADE"/>
    <w:rsid w:val="00600B43"/>
    <w:rsid w:val="00601F45"/>
    <w:rsid w:val="00602840"/>
    <w:rsid w:val="00602B01"/>
    <w:rsid w:val="00602C37"/>
    <w:rsid w:val="00603810"/>
    <w:rsid w:val="00605C69"/>
    <w:rsid w:val="00606972"/>
    <w:rsid w:val="00606C50"/>
    <w:rsid w:val="006072BB"/>
    <w:rsid w:val="00607579"/>
    <w:rsid w:val="006077E4"/>
    <w:rsid w:val="00607F4B"/>
    <w:rsid w:val="00610E61"/>
    <w:rsid w:val="00611452"/>
    <w:rsid w:val="00617FCC"/>
    <w:rsid w:val="006217F0"/>
    <w:rsid w:val="00622442"/>
    <w:rsid w:val="00622EC2"/>
    <w:rsid w:val="00622FE2"/>
    <w:rsid w:val="006234A8"/>
    <w:rsid w:val="00625D99"/>
    <w:rsid w:val="00626451"/>
    <w:rsid w:val="00627295"/>
    <w:rsid w:val="00627A31"/>
    <w:rsid w:val="006316C7"/>
    <w:rsid w:val="00631F8E"/>
    <w:rsid w:val="00632F4D"/>
    <w:rsid w:val="006334A0"/>
    <w:rsid w:val="006334E7"/>
    <w:rsid w:val="006337F4"/>
    <w:rsid w:val="00633958"/>
    <w:rsid w:val="00633DBE"/>
    <w:rsid w:val="00633F01"/>
    <w:rsid w:val="0063527D"/>
    <w:rsid w:val="00635724"/>
    <w:rsid w:val="00635B71"/>
    <w:rsid w:val="0063610D"/>
    <w:rsid w:val="006363AB"/>
    <w:rsid w:val="0063666A"/>
    <w:rsid w:val="00637ADC"/>
    <w:rsid w:val="00640571"/>
    <w:rsid w:val="0064105B"/>
    <w:rsid w:val="00642638"/>
    <w:rsid w:val="00643151"/>
    <w:rsid w:val="006431D4"/>
    <w:rsid w:val="00643B81"/>
    <w:rsid w:val="006448EA"/>
    <w:rsid w:val="00644A24"/>
    <w:rsid w:val="00645554"/>
    <w:rsid w:val="00645A81"/>
    <w:rsid w:val="006464DB"/>
    <w:rsid w:val="00646753"/>
    <w:rsid w:val="00646EB3"/>
    <w:rsid w:val="00647059"/>
    <w:rsid w:val="00647FE0"/>
    <w:rsid w:val="006507CD"/>
    <w:rsid w:val="00650CA0"/>
    <w:rsid w:val="00650FD2"/>
    <w:rsid w:val="00651287"/>
    <w:rsid w:val="006526A9"/>
    <w:rsid w:val="006527BE"/>
    <w:rsid w:val="00653106"/>
    <w:rsid w:val="006539AD"/>
    <w:rsid w:val="0065560B"/>
    <w:rsid w:val="00656048"/>
    <w:rsid w:val="006578BC"/>
    <w:rsid w:val="00657987"/>
    <w:rsid w:val="006608BC"/>
    <w:rsid w:val="00660B45"/>
    <w:rsid w:val="0066276E"/>
    <w:rsid w:val="00666AAC"/>
    <w:rsid w:val="00666F7B"/>
    <w:rsid w:val="006726BA"/>
    <w:rsid w:val="006748BA"/>
    <w:rsid w:val="00676704"/>
    <w:rsid w:val="00677B43"/>
    <w:rsid w:val="0068193F"/>
    <w:rsid w:val="006819B4"/>
    <w:rsid w:val="00682314"/>
    <w:rsid w:val="006846B6"/>
    <w:rsid w:val="00684D2E"/>
    <w:rsid w:val="00686C96"/>
    <w:rsid w:val="00686D03"/>
    <w:rsid w:val="0068711E"/>
    <w:rsid w:val="0069044F"/>
    <w:rsid w:val="0069068F"/>
    <w:rsid w:val="00692D80"/>
    <w:rsid w:val="00692F2C"/>
    <w:rsid w:val="00693600"/>
    <w:rsid w:val="0069473F"/>
    <w:rsid w:val="00695093"/>
    <w:rsid w:val="006955E2"/>
    <w:rsid w:val="006A1865"/>
    <w:rsid w:val="006A23AD"/>
    <w:rsid w:val="006A2A2E"/>
    <w:rsid w:val="006A36FE"/>
    <w:rsid w:val="006A4116"/>
    <w:rsid w:val="006A4725"/>
    <w:rsid w:val="006A63C9"/>
    <w:rsid w:val="006A737A"/>
    <w:rsid w:val="006A7F68"/>
    <w:rsid w:val="006B0540"/>
    <w:rsid w:val="006B0736"/>
    <w:rsid w:val="006B0952"/>
    <w:rsid w:val="006B0A3E"/>
    <w:rsid w:val="006B1B0C"/>
    <w:rsid w:val="006B210A"/>
    <w:rsid w:val="006B29DC"/>
    <w:rsid w:val="006B302A"/>
    <w:rsid w:val="006B37EF"/>
    <w:rsid w:val="006B40AC"/>
    <w:rsid w:val="006B4311"/>
    <w:rsid w:val="006B4D96"/>
    <w:rsid w:val="006B70A3"/>
    <w:rsid w:val="006B7105"/>
    <w:rsid w:val="006C0ED8"/>
    <w:rsid w:val="006C1914"/>
    <w:rsid w:val="006C628A"/>
    <w:rsid w:val="006C630D"/>
    <w:rsid w:val="006C631C"/>
    <w:rsid w:val="006D00CE"/>
    <w:rsid w:val="006D0A71"/>
    <w:rsid w:val="006D1308"/>
    <w:rsid w:val="006D2303"/>
    <w:rsid w:val="006D284A"/>
    <w:rsid w:val="006D3AA5"/>
    <w:rsid w:val="006D56A2"/>
    <w:rsid w:val="006D66E7"/>
    <w:rsid w:val="006D7C4E"/>
    <w:rsid w:val="006D7DA5"/>
    <w:rsid w:val="006D7F08"/>
    <w:rsid w:val="006E1711"/>
    <w:rsid w:val="006E46DF"/>
    <w:rsid w:val="006E5336"/>
    <w:rsid w:val="006E6A3D"/>
    <w:rsid w:val="006E6E4A"/>
    <w:rsid w:val="006F0FDF"/>
    <w:rsid w:val="006F23DF"/>
    <w:rsid w:val="006F2EA5"/>
    <w:rsid w:val="006F3127"/>
    <w:rsid w:val="006F4556"/>
    <w:rsid w:val="006F5EAD"/>
    <w:rsid w:val="006F77FF"/>
    <w:rsid w:val="006F7F52"/>
    <w:rsid w:val="007006CE"/>
    <w:rsid w:val="007014DE"/>
    <w:rsid w:val="0070257C"/>
    <w:rsid w:val="00702F41"/>
    <w:rsid w:val="00703E30"/>
    <w:rsid w:val="007048CD"/>
    <w:rsid w:val="007050DA"/>
    <w:rsid w:val="00705320"/>
    <w:rsid w:val="0070792D"/>
    <w:rsid w:val="0071074A"/>
    <w:rsid w:val="007108B5"/>
    <w:rsid w:val="00710E8D"/>
    <w:rsid w:val="0071121C"/>
    <w:rsid w:val="007117AE"/>
    <w:rsid w:val="007117B5"/>
    <w:rsid w:val="00712424"/>
    <w:rsid w:val="007136E1"/>
    <w:rsid w:val="0071387F"/>
    <w:rsid w:val="00713C91"/>
    <w:rsid w:val="007140DC"/>
    <w:rsid w:val="00715CDC"/>
    <w:rsid w:val="00716ABE"/>
    <w:rsid w:val="00716B9C"/>
    <w:rsid w:val="0071709A"/>
    <w:rsid w:val="00720C8B"/>
    <w:rsid w:val="00720E28"/>
    <w:rsid w:val="00721A91"/>
    <w:rsid w:val="00721AC7"/>
    <w:rsid w:val="00721B8A"/>
    <w:rsid w:val="007227E2"/>
    <w:rsid w:val="00722F24"/>
    <w:rsid w:val="0072349F"/>
    <w:rsid w:val="00724052"/>
    <w:rsid w:val="0072434C"/>
    <w:rsid w:val="00727A81"/>
    <w:rsid w:val="00731D9D"/>
    <w:rsid w:val="0073325D"/>
    <w:rsid w:val="00733B90"/>
    <w:rsid w:val="00733B91"/>
    <w:rsid w:val="00734062"/>
    <w:rsid w:val="00734D78"/>
    <w:rsid w:val="00735205"/>
    <w:rsid w:val="007356B4"/>
    <w:rsid w:val="007369EC"/>
    <w:rsid w:val="00736E3B"/>
    <w:rsid w:val="00736ECF"/>
    <w:rsid w:val="00736F5C"/>
    <w:rsid w:val="007379CE"/>
    <w:rsid w:val="00740538"/>
    <w:rsid w:val="00741118"/>
    <w:rsid w:val="00741959"/>
    <w:rsid w:val="007475F3"/>
    <w:rsid w:val="00750293"/>
    <w:rsid w:val="00750A01"/>
    <w:rsid w:val="007521D3"/>
    <w:rsid w:val="00752217"/>
    <w:rsid w:val="0075421C"/>
    <w:rsid w:val="00754495"/>
    <w:rsid w:val="007549D8"/>
    <w:rsid w:val="007557E0"/>
    <w:rsid w:val="00756C41"/>
    <w:rsid w:val="00756D08"/>
    <w:rsid w:val="00756E88"/>
    <w:rsid w:val="00760426"/>
    <w:rsid w:val="00762989"/>
    <w:rsid w:val="00762CD0"/>
    <w:rsid w:val="00763947"/>
    <w:rsid w:val="007644C4"/>
    <w:rsid w:val="007654F2"/>
    <w:rsid w:val="007656A5"/>
    <w:rsid w:val="007659FB"/>
    <w:rsid w:val="00765AE9"/>
    <w:rsid w:val="007662B7"/>
    <w:rsid w:val="00767615"/>
    <w:rsid w:val="0076765A"/>
    <w:rsid w:val="00771151"/>
    <w:rsid w:val="00771E8B"/>
    <w:rsid w:val="00772D63"/>
    <w:rsid w:val="00774FC3"/>
    <w:rsid w:val="007750DC"/>
    <w:rsid w:val="00775DAB"/>
    <w:rsid w:val="0077677B"/>
    <w:rsid w:val="00776C99"/>
    <w:rsid w:val="007820C2"/>
    <w:rsid w:val="00783077"/>
    <w:rsid w:val="007830D1"/>
    <w:rsid w:val="00783464"/>
    <w:rsid w:val="0078363F"/>
    <w:rsid w:val="0078446B"/>
    <w:rsid w:val="00787CB9"/>
    <w:rsid w:val="00790008"/>
    <w:rsid w:val="007913F6"/>
    <w:rsid w:val="0079174B"/>
    <w:rsid w:val="007921AE"/>
    <w:rsid w:val="007926B9"/>
    <w:rsid w:val="00792810"/>
    <w:rsid w:val="0079293F"/>
    <w:rsid w:val="00793717"/>
    <w:rsid w:val="00793A05"/>
    <w:rsid w:val="00794853"/>
    <w:rsid w:val="00794E4F"/>
    <w:rsid w:val="00794F60"/>
    <w:rsid w:val="00795B12"/>
    <w:rsid w:val="00795D96"/>
    <w:rsid w:val="00796363"/>
    <w:rsid w:val="007A0AF6"/>
    <w:rsid w:val="007A0CEA"/>
    <w:rsid w:val="007A1768"/>
    <w:rsid w:val="007A1C7D"/>
    <w:rsid w:val="007A1F0B"/>
    <w:rsid w:val="007A249F"/>
    <w:rsid w:val="007A3D8F"/>
    <w:rsid w:val="007A3FF3"/>
    <w:rsid w:val="007A4D52"/>
    <w:rsid w:val="007A4F86"/>
    <w:rsid w:val="007A50E6"/>
    <w:rsid w:val="007A5561"/>
    <w:rsid w:val="007A63A1"/>
    <w:rsid w:val="007A7824"/>
    <w:rsid w:val="007B042B"/>
    <w:rsid w:val="007B0589"/>
    <w:rsid w:val="007B214C"/>
    <w:rsid w:val="007B27D2"/>
    <w:rsid w:val="007B2ADD"/>
    <w:rsid w:val="007B34F2"/>
    <w:rsid w:val="007B3E2A"/>
    <w:rsid w:val="007B4255"/>
    <w:rsid w:val="007B4BB9"/>
    <w:rsid w:val="007B4E17"/>
    <w:rsid w:val="007B4ED4"/>
    <w:rsid w:val="007B537A"/>
    <w:rsid w:val="007B53BF"/>
    <w:rsid w:val="007B5C16"/>
    <w:rsid w:val="007B5DAA"/>
    <w:rsid w:val="007B5DEA"/>
    <w:rsid w:val="007B7D2B"/>
    <w:rsid w:val="007B7D6E"/>
    <w:rsid w:val="007C07FC"/>
    <w:rsid w:val="007C0BA6"/>
    <w:rsid w:val="007C2249"/>
    <w:rsid w:val="007C2B3C"/>
    <w:rsid w:val="007C57DE"/>
    <w:rsid w:val="007D0B59"/>
    <w:rsid w:val="007D2051"/>
    <w:rsid w:val="007D2A70"/>
    <w:rsid w:val="007D3F7B"/>
    <w:rsid w:val="007D5B95"/>
    <w:rsid w:val="007D5C61"/>
    <w:rsid w:val="007D65EE"/>
    <w:rsid w:val="007D6B6A"/>
    <w:rsid w:val="007D7E5B"/>
    <w:rsid w:val="007E079F"/>
    <w:rsid w:val="007E1407"/>
    <w:rsid w:val="007E194B"/>
    <w:rsid w:val="007E2B3E"/>
    <w:rsid w:val="007E2C3B"/>
    <w:rsid w:val="007E37D0"/>
    <w:rsid w:val="007E39AD"/>
    <w:rsid w:val="007E403E"/>
    <w:rsid w:val="007E4600"/>
    <w:rsid w:val="007E4A84"/>
    <w:rsid w:val="007E78D3"/>
    <w:rsid w:val="007E78ED"/>
    <w:rsid w:val="007E7D5C"/>
    <w:rsid w:val="007F0508"/>
    <w:rsid w:val="007F1A55"/>
    <w:rsid w:val="007F1E8B"/>
    <w:rsid w:val="007F29D8"/>
    <w:rsid w:val="007F2F5D"/>
    <w:rsid w:val="007F436F"/>
    <w:rsid w:val="007F5E17"/>
    <w:rsid w:val="007F5F4D"/>
    <w:rsid w:val="007F66B2"/>
    <w:rsid w:val="007F6A6B"/>
    <w:rsid w:val="007F6F3D"/>
    <w:rsid w:val="007F79E7"/>
    <w:rsid w:val="007F7F4E"/>
    <w:rsid w:val="00800F07"/>
    <w:rsid w:val="008016D7"/>
    <w:rsid w:val="00801C73"/>
    <w:rsid w:val="008020A6"/>
    <w:rsid w:val="008023B2"/>
    <w:rsid w:val="00802411"/>
    <w:rsid w:val="008058D6"/>
    <w:rsid w:val="00805F31"/>
    <w:rsid w:val="008065C4"/>
    <w:rsid w:val="00811920"/>
    <w:rsid w:val="00812AD6"/>
    <w:rsid w:val="00813B40"/>
    <w:rsid w:val="00813F8A"/>
    <w:rsid w:val="008171B9"/>
    <w:rsid w:val="00820F67"/>
    <w:rsid w:val="0082172F"/>
    <w:rsid w:val="008234DC"/>
    <w:rsid w:val="008235D8"/>
    <w:rsid w:val="008244BE"/>
    <w:rsid w:val="0082463B"/>
    <w:rsid w:val="00825083"/>
    <w:rsid w:val="00825D3A"/>
    <w:rsid w:val="008262AD"/>
    <w:rsid w:val="0082646B"/>
    <w:rsid w:val="0082751F"/>
    <w:rsid w:val="0082793F"/>
    <w:rsid w:val="00827B38"/>
    <w:rsid w:val="00831C91"/>
    <w:rsid w:val="00833593"/>
    <w:rsid w:val="00835421"/>
    <w:rsid w:val="008358C2"/>
    <w:rsid w:val="00835EF1"/>
    <w:rsid w:val="00836DB6"/>
    <w:rsid w:val="0083768F"/>
    <w:rsid w:val="0084090A"/>
    <w:rsid w:val="00841D03"/>
    <w:rsid w:val="00842105"/>
    <w:rsid w:val="0084217E"/>
    <w:rsid w:val="008422A0"/>
    <w:rsid w:val="0084289D"/>
    <w:rsid w:val="00843016"/>
    <w:rsid w:val="008442F6"/>
    <w:rsid w:val="00845DBF"/>
    <w:rsid w:val="0084601F"/>
    <w:rsid w:val="008464F9"/>
    <w:rsid w:val="0085083D"/>
    <w:rsid w:val="00850DC9"/>
    <w:rsid w:val="0085119C"/>
    <w:rsid w:val="00851495"/>
    <w:rsid w:val="008533F6"/>
    <w:rsid w:val="00854D4A"/>
    <w:rsid w:val="00855557"/>
    <w:rsid w:val="00857763"/>
    <w:rsid w:val="008623FA"/>
    <w:rsid w:val="00863A0C"/>
    <w:rsid w:val="00866064"/>
    <w:rsid w:val="0086623C"/>
    <w:rsid w:val="00866927"/>
    <w:rsid w:val="00870AB9"/>
    <w:rsid w:val="00871ED7"/>
    <w:rsid w:val="00871F45"/>
    <w:rsid w:val="00872821"/>
    <w:rsid w:val="008729CA"/>
    <w:rsid w:val="00873548"/>
    <w:rsid w:val="00873556"/>
    <w:rsid w:val="00873B0D"/>
    <w:rsid w:val="00873F95"/>
    <w:rsid w:val="00874D12"/>
    <w:rsid w:val="00877562"/>
    <w:rsid w:val="008776C8"/>
    <w:rsid w:val="0087793D"/>
    <w:rsid w:val="00880733"/>
    <w:rsid w:val="00881561"/>
    <w:rsid w:val="00882049"/>
    <w:rsid w:val="00882353"/>
    <w:rsid w:val="00882CD0"/>
    <w:rsid w:val="00884F14"/>
    <w:rsid w:val="00885221"/>
    <w:rsid w:val="0088597A"/>
    <w:rsid w:val="00885D94"/>
    <w:rsid w:val="00886175"/>
    <w:rsid w:val="00886620"/>
    <w:rsid w:val="00887EB7"/>
    <w:rsid w:val="00890283"/>
    <w:rsid w:val="00891B8D"/>
    <w:rsid w:val="00891C57"/>
    <w:rsid w:val="00893491"/>
    <w:rsid w:val="0089358A"/>
    <w:rsid w:val="008937C6"/>
    <w:rsid w:val="00893B81"/>
    <w:rsid w:val="0089474D"/>
    <w:rsid w:val="00896620"/>
    <w:rsid w:val="00897392"/>
    <w:rsid w:val="00897C45"/>
    <w:rsid w:val="00897E2E"/>
    <w:rsid w:val="008A135E"/>
    <w:rsid w:val="008A1E92"/>
    <w:rsid w:val="008A20ED"/>
    <w:rsid w:val="008A2C1A"/>
    <w:rsid w:val="008A31B8"/>
    <w:rsid w:val="008A3943"/>
    <w:rsid w:val="008A6799"/>
    <w:rsid w:val="008A69EC"/>
    <w:rsid w:val="008B1A21"/>
    <w:rsid w:val="008B52B2"/>
    <w:rsid w:val="008B5418"/>
    <w:rsid w:val="008B5785"/>
    <w:rsid w:val="008C1858"/>
    <w:rsid w:val="008C2044"/>
    <w:rsid w:val="008C25AC"/>
    <w:rsid w:val="008C25E1"/>
    <w:rsid w:val="008C2C23"/>
    <w:rsid w:val="008C57B7"/>
    <w:rsid w:val="008C60D4"/>
    <w:rsid w:val="008C6C85"/>
    <w:rsid w:val="008C6DF6"/>
    <w:rsid w:val="008C7E9D"/>
    <w:rsid w:val="008D0FBF"/>
    <w:rsid w:val="008D1578"/>
    <w:rsid w:val="008D1C61"/>
    <w:rsid w:val="008D1EF1"/>
    <w:rsid w:val="008D249A"/>
    <w:rsid w:val="008D2BFE"/>
    <w:rsid w:val="008D2F47"/>
    <w:rsid w:val="008D348E"/>
    <w:rsid w:val="008D3EAB"/>
    <w:rsid w:val="008D4309"/>
    <w:rsid w:val="008D5635"/>
    <w:rsid w:val="008D649D"/>
    <w:rsid w:val="008D6B8A"/>
    <w:rsid w:val="008D7D6E"/>
    <w:rsid w:val="008E0092"/>
    <w:rsid w:val="008E0D20"/>
    <w:rsid w:val="008E1770"/>
    <w:rsid w:val="008E3906"/>
    <w:rsid w:val="008E4460"/>
    <w:rsid w:val="008E56FA"/>
    <w:rsid w:val="008E5F5F"/>
    <w:rsid w:val="008E7A29"/>
    <w:rsid w:val="008F066A"/>
    <w:rsid w:val="008F22AE"/>
    <w:rsid w:val="008F22EA"/>
    <w:rsid w:val="008F2FB8"/>
    <w:rsid w:val="008F3F88"/>
    <w:rsid w:val="008F72C4"/>
    <w:rsid w:val="008F7BBD"/>
    <w:rsid w:val="00901366"/>
    <w:rsid w:val="00901743"/>
    <w:rsid w:val="00902747"/>
    <w:rsid w:val="00903275"/>
    <w:rsid w:val="0090339F"/>
    <w:rsid w:val="009035B2"/>
    <w:rsid w:val="00906289"/>
    <w:rsid w:val="0090787C"/>
    <w:rsid w:val="00910295"/>
    <w:rsid w:val="009114FE"/>
    <w:rsid w:val="00911A81"/>
    <w:rsid w:val="00912360"/>
    <w:rsid w:val="00912BA4"/>
    <w:rsid w:val="009133C5"/>
    <w:rsid w:val="00917A9F"/>
    <w:rsid w:val="00920014"/>
    <w:rsid w:val="009202E0"/>
    <w:rsid w:val="009223D1"/>
    <w:rsid w:val="00922437"/>
    <w:rsid w:val="009225EA"/>
    <w:rsid w:val="00922C9E"/>
    <w:rsid w:val="00923318"/>
    <w:rsid w:val="00923495"/>
    <w:rsid w:val="00924F96"/>
    <w:rsid w:val="00926DB5"/>
    <w:rsid w:val="00927146"/>
    <w:rsid w:val="00927E47"/>
    <w:rsid w:val="00930537"/>
    <w:rsid w:val="00932C7A"/>
    <w:rsid w:val="00933D68"/>
    <w:rsid w:val="009345B8"/>
    <w:rsid w:val="009349C1"/>
    <w:rsid w:val="0093506B"/>
    <w:rsid w:val="009366BF"/>
    <w:rsid w:val="00936C3B"/>
    <w:rsid w:val="00937614"/>
    <w:rsid w:val="00940196"/>
    <w:rsid w:val="00941769"/>
    <w:rsid w:val="009419C0"/>
    <w:rsid w:val="00942448"/>
    <w:rsid w:val="009442A4"/>
    <w:rsid w:val="0094465D"/>
    <w:rsid w:val="00944AAD"/>
    <w:rsid w:val="0094611F"/>
    <w:rsid w:val="00946626"/>
    <w:rsid w:val="0094690E"/>
    <w:rsid w:val="00946CC4"/>
    <w:rsid w:val="00947070"/>
    <w:rsid w:val="00950180"/>
    <w:rsid w:val="00950691"/>
    <w:rsid w:val="00951258"/>
    <w:rsid w:val="0095166B"/>
    <w:rsid w:val="00951EC1"/>
    <w:rsid w:val="00953255"/>
    <w:rsid w:val="009537FC"/>
    <w:rsid w:val="00953DA6"/>
    <w:rsid w:val="0095433D"/>
    <w:rsid w:val="00956628"/>
    <w:rsid w:val="00957575"/>
    <w:rsid w:val="00957B66"/>
    <w:rsid w:val="0096193E"/>
    <w:rsid w:val="00964325"/>
    <w:rsid w:val="009643D2"/>
    <w:rsid w:val="0096497B"/>
    <w:rsid w:val="00964B62"/>
    <w:rsid w:val="00965CC4"/>
    <w:rsid w:val="00966865"/>
    <w:rsid w:val="00966A20"/>
    <w:rsid w:val="00967F80"/>
    <w:rsid w:val="00971478"/>
    <w:rsid w:val="00971CC6"/>
    <w:rsid w:val="00972FB6"/>
    <w:rsid w:val="009746C0"/>
    <w:rsid w:val="00976C7C"/>
    <w:rsid w:val="009770D0"/>
    <w:rsid w:val="009771DA"/>
    <w:rsid w:val="009815EC"/>
    <w:rsid w:val="00982893"/>
    <w:rsid w:val="009856AF"/>
    <w:rsid w:val="00985FC7"/>
    <w:rsid w:val="00987C6D"/>
    <w:rsid w:val="009902A8"/>
    <w:rsid w:val="0099051B"/>
    <w:rsid w:val="00990F1B"/>
    <w:rsid w:val="00991AF4"/>
    <w:rsid w:val="00992EC8"/>
    <w:rsid w:val="009938B0"/>
    <w:rsid w:val="00993EFA"/>
    <w:rsid w:val="00994084"/>
    <w:rsid w:val="00994CD2"/>
    <w:rsid w:val="00996388"/>
    <w:rsid w:val="00997D55"/>
    <w:rsid w:val="009A0692"/>
    <w:rsid w:val="009A0CDA"/>
    <w:rsid w:val="009A15E4"/>
    <w:rsid w:val="009A1799"/>
    <w:rsid w:val="009A22D9"/>
    <w:rsid w:val="009A22DC"/>
    <w:rsid w:val="009A2A6D"/>
    <w:rsid w:val="009A325D"/>
    <w:rsid w:val="009A36B1"/>
    <w:rsid w:val="009A4393"/>
    <w:rsid w:val="009A4D4D"/>
    <w:rsid w:val="009A636F"/>
    <w:rsid w:val="009A657F"/>
    <w:rsid w:val="009B0D3E"/>
    <w:rsid w:val="009B12C7"/>
    <w:rsid w:val="009B34D2"/>
    <w:rsid w:val="009B3B68"/>
    <w:rsid w:val="009B3E95"/>
    <w:rsid w:val="009B3FD2"/>
    <w:rsid w:val="009B5B72"/>
    <w:rsid w:val="009B66B0"/>
    <w:rsid w:val="009B6DF9"/>
    <w:rsid w:val="009B6EA4"/>
    <w:rsid w:val="009C09C3"/>
    <w:rsid w:val="009C09FA"/>
    <w:rsid w:val="009C0FE0"/>
    <w:rsid w:val="009C239A"/>
    <w:rsid w:val="009C247F"/>
    <w:rsid w:val="009C2D3A"/>
    <w:rsid w:val="009C2D82"/>
    <w:rsid w:val="009D0166"/>
    <w:rsid w:val="009D2749"/>
    <w:rsid w:val="009D29DA"/>
    <w:rsid w:val="009D2F89"/>
    <w:rsid w:val="009D3F79"/>
    <w:rsid w:val="009D69C4"/>
    <w:rsid w:val="009D6B35"/>
    <w:rsid w:val="009E076C"/>
    <w:rsid w:val="009E08F8"/>
    <w:rsid w:val="009E0DE2"/>
    <w:rsid w:val="009E173D"/>
    <w:rsid w:val="009E178C"/>
    <w:rsid w:val="009E1B53"/>
    <w:rsid w:val="009E2D7E"/>
    <w:rsid w:val="009E398A"/>
    <w:rsid w:val="009E4075"/>
    <w:rsid w:val="009E44D7"/>
    <w:rsid w:val="009E48DD"/>
    <w:rsid w:val="009E4A1C"/>
    <w:rsid w:val="009E4BCE"/>
    <w:rsid w:val="009E5FB1"/>
    <w:rsid w:val="009E73DF"/>
    <w:rsid w:val="009E7B4E"/>
    <w:rsid w:val="009F018A"/>
    <w:rsid w:val="009F0467"/>
    <w:rsid w:val="009F1455"/>
    <w:rsid w:val="009F1B88"/>
    <w:rsid w:val="009F1CA1"/>
    <w:rsid w:val="009F2E92"/>
    <w:rsid w:val="009F33CE"/>
    <w:rsid w:val="009F470E"/>
    <w:rsid w:val="009F4FD1"/>
    <w:rsid w:val="009F683C"/>
    <w:rsid w:val="009F6C2E"/>
    <w:rsid w:val="009F729E"/>
    <w:rsid w:val="009F72EB"/>
    <w:rsid w:val="009F799E"/>
    <w:rsid w:val="00A01C21"/>
    <w:rsid w:val="00A02F8D"/>
    <w:rsid w:val="00A02FB3"/>
    <w:rsid w:val="00A0560B"/>
    <w:rsid w:val="00A05FF8"/>
    <w:rsid w:val="00A06D33"/>
    <w:rsid w:val="00A10AAE"/>
    <w:rsid w:val="00A11E12"/>
    <w:rsid w:val="00A1232B"/>
    <w:rsid w:val="00A1292F"/>
    <w:rsid w:val="00A13CD2"/>
    <w:rsid w:val="00A1754B"/>
    <w:rsid w:val="00A21D0B"/>
    <w:rsid w:val="00A22693"/>
    <w:rsid w:val="00A23227"/>
    <w:rsid w:val="00A248A5"/>
    <w:rsid w:val="00A2573D"/>
    <w:rsid w:val="00A25941"/>
    <w:rsid w:val="00A25A6D"/>
    <w:rsid w:val="00A30082"/>
    <w:rsid w:val="00A3131D"/>
    <w:rsid w:val="00A33201"/>
    <w:rsid w:val="00A343C9"/>
    <w:rsid w:val="00A353C0"/>
    <w:rsid w:val="00A359E6"/>
    <w:rsid w:val="00A35B42"/>
    <w:rsid w:val="00A374B4"/>
    <w:rsid w:val="00A37D91"/>
    <w:rsid w:val="00A404EC"/>
    <w:rsid w:val="00A4178A"/>
    <w:rsid w:val="00A417D0"/>
    <w:rsid w:val="00A42012"/>
    <w:rsid w:val="00A42CB9"/>
    <w:rsid w:val="00A43088"/>
    <w:rsid w:val="00A4628A"/>
    <w:rsid w:val="00A4684C"/>
    <w:rsid w:val="00A5098A"/>
    <w:rsid w:val="00A50A58"/>
    <w:rsid w:val="00A51039"/>
    <w:rsid w:val="00A5183F"/>
    <w:rsid w:val="00A51A15"/>
    <w:rsid w:val="00A52FD0"/>
    <w:rsid w:val="00A538D6"/>
    <w:rsid w:val="00A5424B"/>
    <w:rsid w:val="00A56C9E"/>
    <w:rsid w:val="00A570F1"/>
    <w:rsid w:val="00A57A38"/>
    <w:rsid w:val="00A57F48"/>
    <w:rsid w:val="00A60C24"/>
    <w:rsid w:val="00A60CBC"/>
    <w:rsid w:val="00A63502"/>
    <w:rsid w:val="00A64243"/>
    <w:rsid w:val="00A6537B"/>
    <w:rsid w:val="00A66B5D"/>
    <w:rsid w:val="00A67D1B"/>
    <w:rsid w:val="00A707B7"/>
    <w:rsid w:val="00A73995"/>
    <w:rsid w:val="00A73E81"/>
    <w:rsid w:val="00A748F1"/>
    <w:rsid w:val="00A75797"/>
    <w:rsid w:val="00A75875"/>
    <w:rsid w:val="00A7629F"/>
    <w:rsid w:val="00A76B23"/>
    <w:rsid w:val="00A76E2D"/>
    <w:rsid w:val="00A8075A"/>
    <w:rsid w:val="00A808C3"/>
    <w:rsid w:val="00A819E9"/>
    <w:rsid w:val="00A83193"/>
    <w:rsid w:val="00A83C28"/>
    <w:rsid w:val="00A83D92"/>
    <w:rsid w:val="00A84090"/>
    <w:rsid w:val="00A84928"/>
    <w:rsid w:val="00A852A4"/>
    <w:rsid w:val="00A85D0F"/>
    <w:rsid w:val="00A85E3A"/>
    <w:rsid w:val="00A85FE3"/>
    <w:rsid w:val="00A8616B"/>
    <w:rsid w:val="00A866BA"/>
    <w:rsid w:val="00A86D2D"/>
    <w:rsid w:val="00A86F68"/>
    <w:rsid w:val="00A917D8"/>
    <w:rsid w:val="00A93CED"/>
    <w:rsid w:val="00A953BF"/>
    <w:rsid w:val="00AA147B"/>
    <w:rsid w:val="00AA263C"/>
    <w:rsid w:val="00AA2CB3"/>
    <w:rsid w:val="00AA426F"/>
    <w:rsid w:val="00AA5B08"/>
    <w:rsid w:val="00AA76B8"/>
    <w:rsid w:val="00AB0CE1"/>
    <w:rsid w:val="00AB1868"/>
    <w:rsid w:val="00AB192F"/>
    <w:rsid w:val="00AB1A60"/>
    <w:rsid w:val="00AB3E44"/>
    <w:rsid w:val="00AB4975"/>
    <w:rsid w:val="00AB4C28"/>
    <w:rsid w:val="00AB5EED"/>
    <w:rsid w:val="00AB617D"/>
    <w:rsid w:val="00AB7753"/>
    <w:rsid w:val="00AC2D75"/>
    <w:rsid w:val="00AC3648"/>
    <w:rsid w:val="00AC53A7"/>
    <w:rsid w:val="00AC594D"/>
    <w:rsid w:val="00AD059C"/>
    <w:rsid w:val="00AD15CA"/>
    <w:rsid w:val="00AD2EF6"/>
    <w:rsid w:val="00AD4091"/>
    <w:rsid w:val="00AD66E4"/>
    <w:rsid w:val="00AE25DD"/>
    <w:rsid w:val="00AE2E55"/>
    <w:rsid w:val="00AE3D5C"/>
    <w:rsid w:val="00AE4B96"/>
    <w:rsid w:val="00AE5C0F"/>
    <w:rsid w:val="00AE5ED8"/>
    <w:rsid w:val="00AE6410"/>
    <w:rsid w:val="00AE6439"/>
    <w:rsid w:val="00AE65E5"/>
    <w:rsid w:val="00AF1132"/>
    <w:rsid w:val="00AF189C"/>
    <w:rsid w:val="00AF2092"/>
    <w:rsid w:val="00AF251C"/>
    <w:rsid w:val="00AF295B"/>
    <w:rsid w:val="00AF2A73"/>
    <w:rsid w:val="00AF30BF"/>
    <w:rsid w:val="00AF56F2"/>
    <w:rsid w:val="00AF5F63"/>
    <w:rsid w:val="00AF6D19"/>
    <w:rsid w:val="00AF6D59"/>
    <w:rsid w:val="00B00829"/>
    <w:rsid w:val="00B019E3"/>
    <w:rsid w:val="00B0713C"/>
    <w:rsid w:val="00B11D7A"/>
    <w:rsid w:val="00B127F1"/>
    <w:rsid w:val="00B12C45"/>
    <w:rsid w:val="00B13E3F"/>
    <w:rsid w:val="00B14016"/>
    <w:rsid w:val="00B14B43"/>
    <w:rsid w:val="00B176E0"/>
    <w:rsid w:val="00B17C7E"/>
    <w:rsid w:val="00B203CC"/>
    <w:rsid w:val="00B220E6"/>
    <w:rsid w:val="00B222D6"/>
    <w:rsid w:val="00B22C8F"/>
    <w:rsid w:val="00B2308D"/>
    <w:rsid w:val="00B23101"/>
    <w:rsid w:val="00B23343"/>
    <w:rsid w:val="00B2380B"/>
    <w:rsid w:val="00B2388D"/>
    <w:rsid w:val="00B23A39"/>
    <w:rsid w:val="00B241C7"/>
    <w:rsid w:val="00B250F4"/>
    <w:rsid w:val="00B25523"/>
    <w:rsid w:val="00B26FDA"/>
    <w:rsid w:val="00B323FD"/>
    <w:rsid w:val="00B35E0C"/>
    <w:rsid w:val="00B363DD"/>
    <w:rsid w:val="00B41584"/>
    <w:rsid w:val="00B41850"/>
    <w:rsid w:val="00B41F22"/>
    <w:rsid w:val="00B43DE5"/>
    <w:rsid w:val="00B45D0C"/>
    <w:rsid w:val="00B46745"/>
    <w:rsid w:val="00B469EA"/>
    <w:rsid w:val="00B4726C"/>
    <w:rsid w:val="00B47538"/>
    <w:rsid w:val="00B50C46"/>
    <w:rsid w:val="00B50EE3"/>
    <w:rsid w:val="00B51F5F"/>
    <w:rsid w:val="00B52044"/>
    <w:rsid w:val="00B53A27"/>
    <w:rsid w:val="00B54BE9"/>
    <w:rsid w:val="00B5507D"/>
    <w:rsid w:val="00B56030"/>
    <w:rsid w:val="00B56CBD"/>
    <w:rsid w:val="00B60176"/>
    <w:rsid w:val="00B6073C"/>
    <w:rsid w:val="00B60A9B"/>
    <w:rsid w:val="00B60DB8"/>
    <w:rsid w:val="00B61073"/>
    <w:rsid w:val="00B61E32"/>
    <w:rsid w:val="00B635A8"/>
    <w:rsid w:val="00B639C6"/>
    <w:rsid w:val="00B65494"/>
    <w:rsid w:val="00B65C97"/>
    <w:rsid w:val="00B65DEA"/>
    <w:rsid w:val="00B65EDC"/>
    <w:rsid w:val="00B669C0"/>
    <w:rsid w:val="00B66C43"/>
    <w:rsid w:val="00B67A15"/>
    <w:rsid w:val="00B72E48"/>
    <w:rsid w:val="00B73083"/>
    <w:rsid w:val="00B73E64"/>
    <w:rsid w:val="00B7403F"/>
    <w:rsid w:val="00B755B4"/>
    <w:rsid w:val="00B76D4D"/>
    <w:rsid w:val="00B77446"/>
    <w:rsid w:val="00B776ED"/>
    <w:rsid w:val="00B77991"/>
    <w:rsid w:val="00B80F77"/>
    <w:rsid w:val="00B839D8"/>
    <w:rsid w:val="00B8502C"/>
    <w:rsid w:val="00B86A0C"/>
    <w:rsid w:val="00B87355"/>
    <w:rsid w:val="00B95298"/>
    <w:rsid w:val="00B9590F"/>
    <w:rsid w:val="00B95F07"/>
    <w:rsid w:val="00B960C3"/>
    <w:rsid w:val="00B96691"/>
    <w:rsid w:val="00B969AD"/>
    <w:rsid w:val="00B97AE0"/>
    <w:rsid w:val="00BA0923"/>
    <w:rsid w:val="00BA14A3"/>
    <w:rsid w:val="00BA25B0"/>
    <w:rsid w:val="00BA2888"/>
    <w:rsid w:val="00BA462B"/>
    <w:rsid w:val="00BA4D45"/>
    <w:rsid w:val="00BA6714"/>
    <w:rsid w:val="00BB0332"/>
    <w:rsid w:val="00BB0B09"/>
    <w:rsid w:val="00BB0DEA"/>
    <w:rsid w:val="00BB13CE"/>
    <w:rsid w:val="00BB31DD"/>
    <w:rsid w:val="00BB5486"/>
    <w:rsid w:val="00BB6E35"/>
    <w:rsid w:val="00BB70E2"/>
    <w:rsid w:val="00BB770D"/>
    <w:rsid w:val="00BB7E37"/>
    <w:rsid w:val="00BC1713"/>
    <w:rsid w:val="00BC1FE6"/>
    <w:rsid w:val="00BC52B2"/>
    <w:rsid w:val="00BC5C15"/>
    <w:rsid w:val="00BC5C62"/>
    <w:rsid w:val="00BC62CD"/>
    <w:rsid w:val="00BC7A5B"/>
    <w:rsid w:val="00BD0AC4"/>
    <w:rsid w:val="00BD0EFF"/>
    <w:rsid w:val="00BD16E7"/>
    <w:rsid w:val="00BD1AD0"/>
    <w:rsid w:val="00BD289C"/>
    <w:rsid w:val="00BD5307"/>
    <w:rsid w:val="00BD5A17"/>
    <w:rsid w:val="00BD7935"/>
    <w:rsid w:val="00BE1280"/>
    <w:rsid w:val="00BE178B"/>
    <w:rsid w:val="00BE20EF"/>
    <w:rsid w:val="00BE37C5"/>
    <w:rsid w:val="00BE4F07"/>
    <w:rsid w:val="00BE5735"/>
    <w:rsid w:val="00BE62D3"/>
    <w:rsid w:val="00BE767E"/>
    <w:rsid w:val="00BF1097"/>
    <w:rsid w:val="00BF1DCB"/>
    <w:rsid w:val="00BF21CB"/>
    <w:rsid w:val="00BF3444"/>
    <w:rsid w:val="00BF3BD6"/>
    <w:rsid w:val="00BF573F"/>
    <w:rsid w:val="00BF602F"/>
    <w:rsid w:val="00BF67D3"/>
    <w:rsid w:val="00BF76B8"/>
    <w:rsid w:val="00BF7C74"/>
    <w:rsid w:val="00BF7D0E"/>
    <w:rsid w:val="00BF7E18"/>
    <w:rsid w:val="00C019ED"/>
    <w:rsid w:val="00C01F2F"/>
    <w:rsid w:val="00C030D2"/>
    <w:rsid w:val="00C0324A"/>
    <w:rsid w:val="00C04F12"/>
    <w:rsid w:val="00C05104"/>
    <w:rsid w:val="00C060C2"/>
    <w:rsid w:val="00C061EF"/>
    <w:rsid w:val="00C06701"/>
    <w:rsid w:val="00C070ED"/>
    <w:rsid w:val="00C07E77"/>
    <w:rsid w:val="00C12507"/>
    <w:rsid w:val="00C144A8"/>
    <w:rsid w:val="00C14649"/>
    <w:rsid w:val="00C14B69"/>
    <w:rsid w:val="00C15675"/>
    <w:rsid w:val="00C16E43"/>
    <w:rsid w:val="00C17526"/>
    <w:rsid w:val="00C17C5F"/>
    <w:rsid w:val="00C217F8"/>
    <w:rsid w:val="00C21B09"/>
    <w:rsid w:val="00C21BF3"/>
    <w:rsid w:val="00C22077"/>
    <w:rsid w:val="00C2234C"/>
    <w:rsid w:val="00C22A43"/>
    <w:rsid w:val="00C22F02"/>
    <w:rsid w:val="00C22F4D"/>
    <w:rsid w:val="00C22F92"/>
    <w:rsid w:val="00C255ED"/>
    <w:rsid w:val="00C262F5"/>
    <w:rsid w:val="00C30BF3"/>
    <w:rsid w:val="00C30C8C"/>
    <w:rsid w:val="00C3168D"/>
    <w:rsid w:val="00C31742"/>
    <w:rsid w:val="00C32817"/>
    <w:rsid w:val="00C32CA3"/>
    <w:rsid w:val="00C33A53"/>
    <w:rsid w:val="00C33BB5"/>
    <w:rsid w:val="00C340E1"/>
    <w:rsid w:val="00C346E5"/>
    <w:rsid w:val="00C348CB"/>
    <w:rsid w:val="00C34AC0"/>
    <w:rsid w:val="00C34FAF"/>
    <w:rsid w:val="00C3504F"/>
    <w:rsid w:val="00C35553"/>
    <w:rsid w:val="00C35C46"/>
    <w:rsid w:val="00C373C2"/>
    <w:rsid w:val="00C374B0"/>
    <w:rsid w:val="00C40223"/>
    <w:rsid w:val="00C417F9"/>
    <w:rsid w:val="00C424BF"/>
    <w:rsid w:val="00C4292D"/>
    <w:rsid w:val="00C42B7D"/>
    <w:rsid w:val="00C42C59"/>
    <w:rsid w:val="00C45A43"/>
    <w:rsid w:val="00C45DE1"/>
    <w:rsid w:val="00C461D5"/>
    <w:rsid w:val="00C46B55"/>
    <w:rsid w:val="00C46E5B"/>
    <w:rsid w:val="00C50297"/>
    <w:rsid w:val="00C50619"/>
    <w:rsid w:val="00C50A4B"/>
    <w:rsid w:val="00C51A45"/>
    <w:rsid w:val="00C51DCB"/>
    <w:rsid w:val="00C536F0"/>
    <w:rsid w:val="00C542A0"/>
    <w:rsid w:val="00C55EC4"/>
    <w:rsid w:val="00C57215"/>
    <w:rsid w:val="00C57747"/>
    <w:rsid w:val="00C60481"/>
    <w:rsid w:val="00C60A34"/>
    <w:rsid w:val="00C60CC6"/>
    <w:rsid w:val="00C614A6"/>
    <w:rsid w:val="00C6216E"/>
    <w:rsid w:val="00C63618"/>
    <w:rsid w:val="00C64120"/>
    <w:rsid w:val="00C64551"/>
    <w:rsid w:val="00C646AF"/>
    <w:rsid w:val="00C64ECE"/>
    <w:rsid w:val="00C650AF"/>
    <w:rsid w:val="00C66579"/>
    <w:rsid w:val="00C67057"/>
    <w:rsid w:val="00C67FF1"/>
    <w:rsid w:val="00C71242"/>
    <w:rsid w:val="00C71BE1"/>
    <w:rsid w:val="00C732DE"/>
    <w:rsid w:val="00C732E0"/>
    <w:rsid w:val="00C73415"/>
    <w:rsid w:val="00C767F4"/>
    <w:rsid w:val="00C77140"/>
    <w:rsid w:val="00C81A38"/>
    <w:rsid w:val="00C826DC"/>
    <w:rsid w:val="00C82B52"/>
    <w:rsid w:val="00C8409B"/>
    <w:rsid w:val="00C8563A"/>
    <w:rsid w:val="00C85D5B"/>
    <w:rsid w:val="00C86CF0"/>
    <w:rsid w:val="00C86D1A"/>
    <w:rsid w:val="00C87185"/>
    <w:rsid w:val="00C87CC8"/>
    <w:rsid w:val="00C87F61"/>
    <w:rsid w:val="00C90057"/>
    <w:rsid w:val="00C9283D"/>
    <w:rsid w:val="00C92F56"/>
    <w:rsid w:val="00C934E1"/>
    <w:rsid w:val="00C9746B"/>
    <w:rsid w:val="00C97A93"/>
    <w:rsid w:val="00CA0024"/>
    <w:rsid w:val="00CA08FF"/>
    <w:rsid w:val="00CA15ED"/>
    <w:rsid w:val="00CA2409"/>
    <w:rsid w:val="00CA4742"/>
    <w:rsid w:val="00CA497F"/>
    <w:rsid w:val="00CA5C8C"/>
    <w:rsid w:val="00CA6C70"/>
    <w:rsid w:val="00CA6D07"/>
    <w:rsid w:val="00CA73FE"/>
    <w:rsid w:val="00CB0D8B"/>
    <w:rsid w:val="00CB0FA2"/>
    <w:rsid w:val="00CB1C9F"/>
    <w:rsid w:val="00CB2650"/>
    <w:rsid w:val="00CB2837"/>
    <w:rsid w:val="00CB2B64"/>
    <w:rsid w:val="00CB3BCB"/>
    <w:rsid w:val="00CB589E"/>
    <w:rsid w:val="00CB65CE"/>
    <w:rsid w:val="00CB7FAA"/>
    <w:rsid w:val="00CC0E8F"/>
    <w:rsid w:val="00CC0F6D"/>
    <w:rsid w:val="00CC19D2"/>
    <w:rsid w:val="00CC1C22"/>
    <w:rsid w:val="00CC217C"/>
    <w:rsid w:val="00CC3D08"/>
    <w:rsid w:val="00CC44D1"/>
    <w:rsid w:val="00CC4775"/>
    <w:rsid w:val="00CC47CE"/>
    <w:rsid w:val="00CC6E58"/>
    <w:rsid w:val="00CC700C"/>
    <w:rsid w:val="00CD0237"/>
    <w:rsid w:val="00CD122D"/>
    <w:rsid w:val="00CD286F"/>
    <w:rsid w:val="00CD32B2"/>
    <w:rsid w:val="00CD384B"/>
    <w:rsid w:val="00CD4C86"/>
    <w:rsid w:val="00CD4C9C"/>
    <w:rsid w:val="00CD5601"/>
    <w:rsid w:val="00CD587D"/>
    <w:rsid w:val="00CD60D1"/>
    <w:rsid w:val="00CD6B85"/>
    <w:rsid w:val="00CD7765"/>
    <w:rsid w:val="00CD78BF"/>
    <w:rsid w:val="00CD7D95"/>
    <w:rsid w:val="00CE24C9"/>
    <w:rsid w:val="00CE393F"/>
    <w:rsid w:val="00CE61B7"/>
    <w:rsid w:val="00CE6A7D"/>
    <w:rsid w:val="00CE6F16"/>
    <w:rsid w:val="00CE721C"/>
    <w:rsid w:val="00CE739F"/>
    <w:rsid w:val="00CF01BA"/>
    <w:rsid w:val="00CF1DA6"/>
    <w:rsid w:val="00CF26E5"/>
    <w:rsid w:val="00CF3360"/>
    <w:rsid w:val="00CF54DD"/>
    <w:rsid w:val="00CF5585"/>
    <w:rsid w:val="00CF5E57"/>
    <w:rsid w:val="00CF6137"/>
    <w:rsid w:val="00CF6661"/>
    <w:rsid w:val="00CF723E"/>
    <w:rsid w:val="00CF77FB"/>
    <w:rsid w:val="00D0019C"/>
    <w:rsid w:val="00D00B0C"/>
    <w:rsid w:val="00D012ED"/>
    <w:rsid w:val="00D02F86"/>
    <w:rsid w:val="00D03444"/>
    <w:rsid w:val="00D06406"/>
    <w:rsid w:val="00D077DB"/>
    <w:rsid w:val="00D10040"/>
    <w:rsid w:val="00D114E7"/>
    <w:rsid w:val="00D11ADC"/>
    <w:rsid w:val="00D11B54"/>
    <w:rsid w:val="00D11F0A"/>
    <w:rsid w:val="00D133CC"/>
    <w:rsid w:val="00D15086"/>
    <w:rsid w:val="00D15546"/>
    <w:rsid w:val="00D171F7"/>
    <w:rsid w:val="00D21417"/>
    <w:rsid w:val="00D2236C"/>
    <w:rsid w:val="00D223FB"/>
    <w:rsid w:val="00D2262A"/>
    <w:rsid w:val="00D22EC1"/>
    <w:rsid w:val="00D233BF"/>
    <w:rsid w:val="00D23593"/>
    <w:rsid w:val="00D23778"/>
    <w:rsid w:val="00D24936"/>
    <w:rsid w:val="00D265DD"/>
    <w:rsid w:val="00D26821"/>
    <w:rsid w:val="00D279FD"/>
    <w:rsid w:val="00D27E10"/>
    <w:rsid w:val="00D30BCF"/>
    <w:rsid w:val="00D32FE7"/>
    <w:rsid w:val="00D34AD5"/>
    <w:rsid w:val="00D36A79"/>
    <w:rsid w:val="00D401AF"/>
    <w:rsid w:val="00D4039A"/>
    <w:rsid w:val="00D422F5"/>
    <w:rsid w:val="00D4292A"/>
    <w:rsid w:val="00D44E0B"/>
    <w:rsid w:val="00D45622"/>
    <w:rsid w:val="00D458CF"/>
    <w:rsid w:val="00D46B11"/>
    <w:rsid w:val="00D476A4"/>
    <w:rsid w:val="00D47DD9"/>
    <w:rsid w:val="00D51EF6"/>
    <w:rsid w:val="00D55ABD"/>
    <w:rsid w:val="00D5637E"/>
    <w:rsid w:val="00D56B63"/>
    <w:rsid w:val="00D56F7C"/>
    <w:rsid w:val="00D61708"/>
    <w:rsid w:val="00D62205"/>
    <w:rsid w:val="00D63679"/>
    <w:rsid w:val="00D63BE8"/>
    <w:rsid w:val="00D64D3F"/>
    <w:rsid w:val="00D65125"/>
    <w:rsid w:val="00D65AEF"/>
    <w:rsid w:val="00D65F1C"/>
    <w:rsid w:val="00D70E8E"/>
    <w:rsid w:val="00D733A4"/>
    <w:rsid w:val="00D74681"/>
    <w:rsid w:val="00D74B2C"/>
    <w:rsid w:val="00D75196"/>
    <w:rsid w:val="00D762CB"/>
    <w:rsid w:val="00D80236"/>
    <w:rsid w:val="00D8075A"/>
    <w:rsid w:val="00D80827"/>
    <w:rsid w:val="00D817D7"/>
    <w:rsid w:val="00D835D6"/>
    <w:rsid w:val="00D83728"/>
    <w:rsid w:val="00D859D2"/>
    <w:rsid w:val="00D90BF4"/>
    <w:rsid w:val="00D91658"/>
    <w:rsid w:val="00D91B28"/>
    <w:rsid w:val="00D92965"/>
    <w:rsid w:val="00D930FC"/>
    <w:rsid w:val="00D931E0"/>
    <w:rsid w:val="00D93282"/>
    <w:rsid w:val="00D93497"/>
    <w:rsid w:val="00D95845"/>
    <w:rsid w:val="00D95C24"/>
    <w:rsid w:val="00D95E22"/>
    <w:rsid w:val="00D965C7"/>
    <w:rsid w:val="00D968B4"/>
    <w:rsid w:val="00D977F5"/>
    <w:rsid w:val="00DA028B"/>
    <w:rsid w:val="00DA0B36"/>
    <w:rsid w:val="00DA0B9D"/>
    <w:rsid w:val="00DA0BE8"/>
    <w:rsid w:val="00DA0CC4"/>
    <w:rsid w:val="00DA0E0F"/>
    <w:rsid w:val="00DA14A7"/>
    <w:rsid w:val="00DA38FA"/>
    <w:rsid w:val="00DA4020"/>
    <w:rsid w:val="00DA583E"/>
    <w:rsid w:val="00DA67AF"/>
    <w:rsid w:val="00DA6E42"/>
    <w:rsid w:val="00DA7FB9"/>
    <w:rsid w:val="00DB0D2C"/>
    <w:rsid w:val="00DB0E82"/>
    <w:rsid w:val="00DB1BE9"/>
    <w:rsid w:val="00DB1EF3"/>
    <w:rsid w:val="00DB2275"/>
    <w:rsid w:val="00DB239F"/>
    <w:rsid w:val="00DB2677"/>
    <w:rsid w:val="00DB35C3"/>
    <w:rsid w:val="00DB4B6A"/>
    <w:rsid w:val="00DB5026"/>
    <w:rsid w:val="00DB7DB9"/>
    <w:rsid w:val="00DC01D0"/>
    <w:rsid w:val="00DC0903"/>
    <w:rsid w:val="00DC0AAD"/>
    <w:rsid w:val="00DC208A"/>
    <w:rsid w:val="00DC221C"/>
    <w:rsid w:val="00DC3538"/>
    <w:rsid w:val="00DC38A1"/>
    <w:rsid w:val="00DC46D4"/>
    <w:rsid w:val="00DC5089"/>
    <w:rsid w:val="00DC560F"/>
    <w:rsid w:val="00DC6E62"/>
    <w:rsid w:val="00DC741C"/>
    <w:rsid w:val="00DC7DB2"/>
    <w:rsid w:val="00DD28BE"/>
    <w:rsid w:val="00DD2B21"/>
    <w:rsid w:val="00DD2C8D"/>
    <w:rsid w:val="00DD3C36"/>
    <w:rsid w:val="00DD4CC6"/>
    <w:rsid w:val="00DD56F3"/>
    <w:rsid w:val="00DE0398"/>
    <w:rsid w:val="00DE1FDB"/>
    <w:rsid w:val="00DE2EF0"/>
    <w:rsid w:val="00DE3EFB"/>
    <w:rsid w:val="00DE3F8D"/>
    <w:rsid w:val="00DE47A7"/>
    <w:rsid w:val="00DE6341"/>
    <w:rsid w:val="00DE6A6D"/>
    <w:rsid w:val="00DE6C59"/>
    <w:rsid w:val="00DE6FA7"/>
    <w:rsid w:val="00DE7561"/>
    <w:rsid w:val="00DE7E80"/>
    <w:rsid w:val="00DF2EC5"/>
    <w:rsid w:val="00DF3569"/>
    <w:rsid w:val="00DF41E7"/>
    <w:rsid w:val="00DF4DC5"/>
    <w:rsid w:val="00DF59D2"/>
    <w:rsid w:val="00DF64D8"/>
    <w:rsid w:val="00DF64FF"/>
    <w:rsid w:val="00DF764F"/>
    <w:rsid w:val="00E01B66"/>
    <w:rsid w:val="00E02042"/>
    <w:rsid w:val="00E0243A"/>
    <w:rsid w:val="00E03391"/>
    <w:rsid w:val="00E03B4F"/>
    <w:rsid w:val="00E052C1"/>
    <w:rsid w:val="00E05B62"/>
    <w:rsid w:val="00E065F6"/>
    <w:rsid w:val="00E10025"/>
    <w:rsid w:val="00E13094"/>
    <w:rsid w:val="00E130A8"/>
    <w:rsid w:val="00E14BF5"/>
    <w:rsid w:val="00E15387"/>
    <w:rsid w:val="00E162D9"/>
    <w:rsid w:val="00E165CE"/>
    <w:rsid w:val="00E17141"/>
    <w:rsid w:val="00E179FF"/>
    <w:rsid w:val="00E17F20"/>
    <w:rsid w:val="00E20431"/>
    <w:rsid w:val="00E20468"/>
    <w:rsid w:val="00E20643"/>
    <w:rsid w:val="00E21652"/>
    <w:rsid w:val="00E21FCF"/>
    <w:rsid w:val="00E23D98"/>
    <w:rsid w:val="00E23FD0"/>
    <w:rsid w:val="00E24AB8"/>
    <w:rsid w:val="00E252B3"/>
    <w:rsid w:val="00E25F49"/>
    <w:rsid w:val="00E300EC"/>
    <w:rsid w:val="00E30253"/>
    <w:rsid w:val="00E302D6"/>
    <w:rsid w:val="00E30427"/>
    <w:rsid w:val="00E30A23"/>
    <w:rsid w:val="00E31202"/>
    <w:rsid w:val="00E313A6"/>
    <w:rsid w:val="00E3310A"/>
    <w:rsid w:val="00E33385"/>
    <w:rsid w:val="00E33AA7"/>
    <w:rsid w:val="00E33BEA"/>
    <w:rsid w:val="00E34FDE"/>
    <w:rsid w:val="00E35219"/>
    <w:rsid w:val="00E363AC"/>
    <w:rsid w:val="00E36DA4"/>
    <w:rsid w:val="00E36E28"/>
    <w:rsid w:val="00E378AE"/>
    <w:rsid w:val="00E41016"/>
    <w:rsid w:val="00E41694"/>
    <w:rsid w:val="00E41AAC"/>
    <w:rsid w:val="00E42307"/>
    <w:rsid w:val="00E42651"/>
    <w:rsid w:val="00E43176"/>
    <w:rsid w:val="00E455A0"/>
    <w:rsid w:val="00E45711"/>
    <w:rsid w:val="00E45B7B"/>
    <w:rsid w:val="00E45D23"/>
    <w:rsid w:val="00E47FE8"/>
    <w:rsid w:val="00E513F2"/>
    <w:rsid w:val="00E51AE7"/>
    <w:rsid w:val="00E525AD"/>
    <w:rsid w:val="00E531BB"/>
    <w:rsid w:val="00E53F96"/>
    <w:rsid w:val="00E5450E"/>
    <w:rsid w:val="00E549E4"/>
    <w:rsid w:val="00E54E9D"/>
    <w:rsid w:val="00E55A9A"/>
    <w:rsid w:val="00E6078D"/>
    <w:rsid w:val="00E60CAD"/>
    <w:rsid w:val="00E61331"/>
    <w:rsid w:val="00E61577"/>
    <w:rsid w:val="00E635AA"/>
    <w:rsid w:val="00E64022"/>
    <w:rsid w:val="00E643D6"/>
    <w:rsid w:val="00E648B9"/>
    <w:rsid w:val="00E64A1F"/>
    <w:rsid w:val="00E64DE0"/>
    <w:rsid w:val="00E66596"/>
    <w:rsid w:val="00E66597"/>
    <w:rsid w:val="00E668D9"/>
    <w:rsid w:val="00E66D50"/>
    <w:rsid w:val="00E67468"/>
    <w:rsid w:val="00E67C94"/>
    <w:rsid w:val="00E701AB"/>
    <w:rsid w:val="00E70A2E"/>
    <w:rsid w:val="00E7115F"/>
    <w:rsid w:val="00E714B1"/>
    <w:rsid w:val="00E71D92"/>
    <w:rsid w:val="00E71DF0"/>
    <w:rsid w:val="00E71F14"/>
    <w:rsid w:val="00E721D5"/>
    <w:rsid w:val="00E732D1"/>
    <w:rsid w:val="00E74BC5"/>
    <w:rsid w:val="00E750D1"/>
    <w:rsid w:val="00E751B1"/>
    <w:rsid w:val="00E76D67"/>
    <w:rsid w:val="00E76F28"/>
    <w:rsid w:val="00E77B99"/>
    <w:rsid w:val="00E8045E"/>
    <w:rsid w:val="00E80B4B"/>
    <w:rsid w:val="00E81CC4"/>
    <w:rsid w:val="00E81FC2"/>
    <w:rsid w:val="00E83BB0"/>
    <w:rsid w:val="00E84391"/>
    <w:rsid w:val="00E86072"/>
    <w:rsid w:val="00E86330"/>
    <w:rsid w:val="00E8666C"/>
    <w:rsid w:val="00E86A1B"/>
    <w:rsid w:val="00E86BFE"/>
    <w:rsid w:val="00E871BB"/>
    <w:rsid w:val="00E906F5"/>
    <w:rsid w:val="00E90FE2"/>
    <w:rsid w:val="00E91158"/>
    <w:rsid w:val="00E9144A"/>
    <w:rsid w:val="00E9179D"/>
    <w:rsid w:val="00E92668"/>
    <w:rsid w:val="00E9281D"/>
    <w:rsid w:val="00E9316A"/>
    <w:rsid w:val="00E93672"/>
    <w:rsid w:val="00E94ABB"/>
    <w:rsid w:val="00E94D26"/>
    <w:rsid w:val="00E95034"/>
    <w:rsid w:val="00E968E6"/>
    <w:rsid w:val="00E9703A"/>
    <w:rsid w:val="00EA07B1"/>
    <w:rsid w:val="00EA0B52"/>
    <w:rsid w:val="00EA17C9"/>
    <w:rsid w:val="00EA2AC4"/>
    <w:rsid w:val="00EA2FB0"/>
    <w:rsid w:val="00EA403D"/>
    <w:rsid w:val="00EA4865"/>
    <w:rsid w:val="00EA4EC5"/>
    <w:rsid w:val="00EA5DC3"/>
    <w:rsid w:val="00EA6292"/>
    <w:rsid w:val="00EA6A69"/>
    <w:rsid w:val="00EA6AB3"/>
    <w:rsid w:val="00EB0003"/>
    <w:rsid w:val="00EB0188"/>
    <w:rsid w:val="00EB1160"/>
    <w:rsid w:val="00EB2540"/>
    <w:rsid w:val="00EB43CD"/>
    <w:rsid w:val="00EB4DA5"/>
    <w:rsid w:val="00EB7B09"/>
    <w:rsid w:val="00EB7ECD"/>
    <w:rsid w:val="00EC00C1"/>
    <w:rsid w:val="00EC0EF0"/>
    <w:rsid w:val="00EC1DCB"/>
    <w:rsid w:val="00EC441C"/>
    <w:rsid w:val="00EC466A"/>
    <w:rsid w:val="00EC6289"/>
    <w:rsid w:val="00EC68A6"/>
    <w:rsid w:val="00EC6DCA"/>
    <w:rsid w:val="00EC75CA"/>
    <w:rsid w:val="00ED1B32"/>
    <w:rsid w:val="00ED27D7"/>
    <w:rsid w:val="00ED2E32"/>
    <w:rsid w:val="00ED2F23"/>
    <w:rsid w:val="00ED4B35"/>
    <w:rsid w:val="00ED53F5"/>
    <w:rsid w:val="00ED66D5"/>
    <w:rsid w:val="00ED6793"/>
    <w:rsid w:val="00EE02ED"/>
    <w:rsid w:val="00EE1F9C"/>
    <w:rsid w:val="00EE31A6"/>
    <w:rsid w:val="00EE398D"/>
    <w:rsid w:val="00EE4945"/>
    <w:rsid w:val="00EE5400"/>
    <w:rsid w:val="00EE63E4"/>
    <w:rsid w:val="00EE655A"/>
    <w:rsid w:val="00EE6BDE"/>
    <w:rsid w:val="00EE6D9D"/>
    <w:rsid w:val="00EE75B3"/>
    <w:rsid w:val="00EE78E6"/>
    <w:rsid w:val="00EF3031"/>
    <w:rsid w:val="00EF3158"/>
    <w:rsid w:val="00EF4792"/>
    <w:rsid w:val="00EF5C49"/>
    <w:rsid w:val="00EF5CF1"/>
    <w:rsid w:val="00EF7539"/>
    <w:rsid w:val="00EF7F78"/>
    <w:rsid w:val="00F0024A"/>
    <w:rsid w:val="00F00493"/>
    <w:rsid w:val="00F006B7"/>
    <w:rsid w:val="00F00DF8"/>
    <w:rsid w:val="00F01DFF"/>
    <w:rsid w:val="00F034A1"/>
    <w:rsid w:val="00F03ECE"/>
    <w:rsid w:val="00F06BB4"/>
    <w:rsid w:val="00F07BD7"/>
    <w:rsid w:val="00F07F63"/>
    <w:rsid w:val="00F117F0"/>
    <w:rsid w:val="00F12E89"/>
    <w:rsid w:val="00F12EC6"/>
    <w:rsid w:val="00F1399C"/>
    <w:rsid w:val="00F13FE6"/>
    <w:rsid w:val="00F157D6"/>
    <w:rsid w:val="00F15909"/>
    <w:rsid w:val="00F16A8A"/>
    <w:rsid w:val="00F1758B"/>
    <w:rsid w:val="00F17748"/>
    <w:rsid w:val="00F177DB"/>
    <w:rsid w:val="00F20810"/>
    <w:rsid w:val="00F20CAE"/>
    <w:rsid w:val="00F210DB"/>
    <w:rsid w:val="00F214B1"/>
    <w:rsid w:val="00F22702"/>
    <w:rsid w:val="00F245EE"/>
    <w:rsid w:val="00F26BA1"/>
    <w:rsid w:val="00F271E8"/>
    <w:rsid w:val="00F27B67"/>
    <w:rsid w:val="00F3284D"/>
    <w:rsid w:val="00F32A59"/>
    <w:rsid w:val="00F32D3D"/>
    <w:rsid w:val="00F36998"/>
    <w:rsid w:val="00F36AA0"/>
    <w:rsid w:val="00F37283"/>
    <w:rsid w:val="00F404C3"/>
    <w:rsid w:val="00F405F1"/>
    <w:rsid w:val="00F4153E"/>
    <w:rsid w:val="00F427FA"/>
    <w:rsid w:val="00F42920"/>
    <w:rsid w:val="00F42AF1"/>
    <w:rsid w:val="00F42C6A"/>
    <w:rsid w:val="00F43963"/>
    <w:rsid w:val="00F43DCA"/>
    <w:rsid w:val="00F44877"/>
    <w:rsid w:val="00F44A2D"/>
    <w:rsid w:val="00F46A6A"/>
    <w:rsid w:val="00F46C9E"/>
    <w:rsid w:val="00F47C71"/>
    <w:rsid w:val="00F500D3"/>
    <w:rsid w:val="00F50958"/>
    <w:rsid w:val="00F52872"/>
    <w:rsid w:val="00F52951"/>
    <w:rsid w:val="00F53096"/>
    <w:rsid w:val="00F53B70"/>
    <w:rsid w:val="00F54C93"/>
    <w:rsid w:val="00F55083"/>
    <w:rsid w:val="00F55880"/>
    <w:rsid w:val="00F57497"/>
    <w:rsid w:val="00F57862"/>
    <w:rsid w:val="00F6065D"/>
    <w:rsid w:val="00F60992"/>
    <w:rsid w:val="00F61602"/>
    <w:rsid w:val="00F62E55"/>
    <w:rsid w:val="00F62EA6"/>
    <w:rsid w:val="00F6379E"/>
    <w:rsid w:val="00F649D8"/>
    <w:rsid w:val="00F64AD6"/>
    <w:rsid w:val="00F64CCA"/>
    <w:rsid w:val="00F64CD3"/>
    <w:rsid w:val="00F65385"/>
    <w:rsid w:val="00F6667D"/>
    <w:rsid w:val="00F667EB"/>
    <w:rsid w:val="00F66AAF"/>
    <w:rsid w:val="00F66ED5"/>
    <w:rsid w:val="00F678DD"/>
    <w:rsid w:val="00F70BBC"/>
    <w:rsid w:val="00F71D93"/>
    <w:rsid w:val="00F72767"/>
    <w:rsid w:val="00F73D55"/>
    <w:rsid w:val="00F74B28"/>
    <w:rsid w:val="00F74F65"/>
    <w:rsid w:val="00F751AF"/>
    <w:rsid w:val="00F75911"/>
    <w:rsid w:val="00F766C9"/>
    <w:rsid w:val="00F767B3"/>
    <w:rsid w:val="00F77809"/>
    <w:rsid w:val="00F77D08"/>
    <w:rsid w:val="00F81496"/>
    <w:rsid w:val="00F820DD"/>
    <w:rsid w:val="00F8361B"/>
    <w:rsid w:val="00F837A5"/>
    <w:rsid w:val="00F84103"/>
    <w:rsid w:val="00F8429B"/>
    <w:rsid w:val="00F844C2"/>
    <w:rsid w:val="00F85AC9"/>
    <w:rsid w:val="00F85B0B"/>
    <w:rsid w:val="00F87ADA"/>
    <w:rsid w:val="00F90EE3"/>
    <w:rsid w:val="00F92057"/>
    <w:rsid w:val="00F9313A"/>
    <w:rsid w:val="00F93590"/>
    <w:rsid w:val="00F948E6"/>
    <w:rsid w:val="00F956E7"/>
    <w:rsid w:val="00F96386"/>
    <w:rsid w:val="00F97097"/>
    <w:rsid w:val="00FA0021"/>
    <w:rsid w:val="00FA002A"/>
    <w:rsid w:val="00FA0075"/>
    <w:rsid w:val="00FA119E"/>
    <w:rsid w:val="00FA1B78"/>
    <w:rsid w:val="00FA1D16"/>
    <w:rsid w:val="00FA2569"/>
    <w:rsid w:val="00FA3AAC"/>
    <w:rsid w:val="00FA3E8D"/>
    <w:rsid w:val="00FA5C3D"/>
    <w:rsid w:val="00FA6012"/>
    <w:rsid w:val="00FA630D"/>
    <w:rsid w:val="00FB00CA"/>
    <w:rsid w:val="00FB1317"/>
    <w:rsid w:val="00FB1BEC"/>
    <w:rsid w:val="00FB2FAD"/>
    <w:rsid w:val="00FB3245"/>
    <w:rsid w:val="00FB3A5B"/>
    <w:rsid w:val="00FB4406"/>
    <w:rsid w:val="00FB4935"/>
    <w:rsid w:val="00FB4F1F"/>
    <w:rsid w:val="00FB5357"/>
    <w:rsid w:val="00FB5447"/>
    <w:rsid w:val="00FB577C"/>
    <w:rsid w:val="00FB5C32"/>
    <w:rsid w:val="00FB62C7"/>
    <w:rsid w:val="00FB6A53"/>
    <w:rsid w:val="00FC024C"/>
    <w:rsid w:val="00FC0949"/>
    <w:rsid w:val="00FC2592"/>
    <w:rsid w:val="00FC374B"/>
    <w:rsid w:val="00FC3CCA"/>
    <w:rsid w:val="00FC3F49"/>
    <w:rsid w:val="00FC5950"/>
    <w:rsid w:val="00FC63D6"/>
    <w:rsid w:val="00FC765B"/>
    <w:rsid w:val="00FD1E44"/>
    <w:rsid w:val="00FD2200"/>
    <w:rsid w:val="00FD29AB"/>
    <w:rsid w:val="00FD3215"/>
    <w:rsid w:val="00FD5E5B"/>
    <w:rsid w:val="00FD7BC2"/>
    <w:rsid w:val="00FD7F75"/>
    <w:rsid w:val="00FE05BC"/>
    <w:rsid w:val="00FE1131"/>
    <w:rsid w:val="00FE14FD"/>
    <w:rsid w:val="00FE1533"/>
    <w:rsid w:val="00FE20CC"/>
    <w:rsid w:val="00FE2ABB"/>
    <w:rsid w:val="00FE3614"/>
    <w:rsid w:val="00FE6E9B"/>
    <w:rsid w:val="00FE70E0"/>
    <w:rsid w:val="00FF0243"/>
    <w:rsid w:val="00FF123C"/>
    <w:rsid w:val="00FF1695"/>
    <w:rsid w:val="00FF1E10"/>
    <w:rsid w:val="00FF23D1"/>
    <w:rsid w:val="00FF3616"/>
    <w:rsid w:val="00FF3E91"/>
    <w:rsid w:val="00FF4547"/>
    <w:rsid w:val="00FF471C"/>
    <w:rsid w:val="00FF4FAF"/>
    <w:rsid w:val="01EF9F39"/>
    <w:rsid w:val="02941648"/>
    <w:rsid w:val="02BD3E6B"/>
    <w:rsid w:val="034A9047"/>
    <w:rsid w:val="04221849"/>
    <w:rsid w:val="05190419"/>
    <w:rsid w:val="0524D5D2"/>
    <w:rsid w:val="0529AF8D"/>
    <w:rsid w:val="06354031"/>
    <w:rsid w:val="069A738E"/>
    <w:rsid w:val="06AF4961"/>
    <w:rsid w:val="06E7700C"/>
    <w:rsid w:val="080B9F73"/>
    <w:rsid w:val="08234940"/>
    <w:rsid w:val="08CA4CAD"/>
    <w:rsid w:val="096AAE82"/>
    <w:rsid w:val="0A0A9441"/>
    <w:rsid w:val="0BCB3A5D"/>
    <w:rsid w:val="0D97F41C"/>
    <w:rsid w:val="0DC511CE"/>
    <w:rsid w:val="0DDFA746"/>
    <w:rsid w:val="0E16CC86"/>
    <w:rsid w:val="100321CB"/>
    <w:rsid w:val="10359461"/>
    <w:rsid w:val="110A76DD"/>
    <w:rsid w:val="113AC2EE"/>
    <w:rsid w:val="11A4E925"/>
    <w:rsid w:val="11F2993E"/>
    <w:rsid w:val="143A49B3"/>
    <w:rsid w:val="149C0F64"/>
    <w:rsid w:val="15A7781B"/>
    <w:rsid w:val="16B5BC3C"/>
    <w:rsid w:val="16B7A922"/>
    <w:rsid w:val="16E67EBC"/>
    <w:rsid w:val="175FB6E9"/>
    <w:rsid w:val="1B1DF24A"/>
    <w:rsid w:val="1B339303"/>
    <w:rsid w:val="1B9F7C4E"/>
    <w:rsid w:val="1BC25D60"/>
    <w:rsid w:val="1CC61F60"/>
    <w:rsid w:val="1D043A73"/>
    <w:rsid w:val="1D47998D"/>
    <w:rsid w:val="1DA9501A"/>
    <w:rsid w:val="1E38724A"/>
    <w:rsid w:val="1E70FC4D"/>
    <w:rsid w:val="1EA2A5F4"/>
    <w:rsid w:val="1F39B684"/>
    <w:rsid w:val="2059602E"/>
    <w:rsid w:val="20B8F480"/>
    <w:rsid w:val="20F6D846"/>
    <w:rsid w:val="2102D443"/>
    <w:rsid w:val="2162004F"/>
    <w:rsid w:val="21EC8811"/>
    <w:rsid w:val="2239517C"/>
    <w:rsid w:val="22485370"/>
    <w:rsid w:val="225B7F6D"/>
    <w:rsid w:val="2369A3D2"/>
    <w:rsid w:val="24632205"/>
    <w:rsid w:val="25AB861B"/>
    <w:rsid w:val="25F28709"/>
    <w:rsid w:val="260F268C"/>
    <w:rsid w:val="261A4589"/>
    <w:rsid w:val="27CC2859"/>
    <w:rsid w:val="27E86873"/>
    <w:rsid w:val="283AD5F8"/>
    <w:rsid w:val="283AE238"/>
    <w:rsid w:val="29588374"/>
    <w:rsid w:val="298E29AB"/>
    <w:rsid w:val="29E20E6A"/>
    <w:rsid w:val="29FD0445"/>
    <w:rsid w:val="2B260851"/>
    <w:rsid w:val="2BBC2137"/>
    <w:rsid w:val="2CAD66B4"/>
    <w:rsid w:val="2CEC9B8D"/>
    <w:rsid w:val="2CF060E0"/>
    <w:rsid w:val="2D1A57AD"/>
    <w:rsid w:val="2D242FC9"/>
    <w:rsid w:val="2D60A0E7"/>
    <w:rsid w:val="2D84E980"/>
    <w:rsid w:val="2E4BCEE0"/>
    <w:rsid w:val="2E5D6D42"/>
    <w:rsid w:val="2FEEEF4B"/>
    <w:rsid w:val="321E3AEE"/>
    <w:rsid w:val="3247C5A3"/>
    <w:rsid w:val="32D46987"/>
    <w:rsid w:val="32E602C5"/>
    <w:rsid w:val="333F3409"/>
    <w:rsid w:val="3398E40C"/>
    <w:rsid w:val="34133A08"/>
    <w:rsid w:val="34C9C204"/>
    <w:rsid w:val="34FB77B5"/>
    <w:rsid w:val="350A68C0"/>
    <w:rsid w:val="36050597"/>
    <w:rsid w:val="37B3C9A9"/>
    <w:rsid w:val="3A35BBF9"/>
    <w:rsid w:val="3AAB5D80"/>
    <w:rsid w:val="3AB541CF"/>
    <w:rsid w:val="3B3BC30C"/>
    <w:rsid w:val="3BFA29E4"/>
    <w:rsid w:val="3C74E2EE"/>
    <w:rsid w:val="3C984D9E"/>
    <w:rsid w:val="3D1A2CB2"/>
    <w:rsid w:val="3DB7639D"/>
    <w:rsid w:val="3E478515"/>
    <w:rsid w:val="3E69FF70"/>
    <w:rsid w:val="3E89B201"/>
    <w:rsid w:val="40867669"/>
    <w:rsid w:val="41BB96A1"/>
    <w:rsid w:val="41DB9B46"/>
    <w:rsid w:val="42713D26"/>
    <w:rsid w:val="432F7651"/>
    <w:rsid w:val="4383A109"/>
    <w:rsid w:val="440DDFD0"/>
    <w:rsid w:val="458002E3"/>
    <w:rsid w:val="45C484E6"/>
    <w:rsid w:val="46E7E6DF"/>
    <w:rsid w:val="47B14276"/>
    <w:rsid w:val="47B1697C"/>
    <w:rsid w:val="4800486D"/>
    <w:rsid w:val="486AAA45"/>
    <w:rsid w:val="488CAE48"/>
    <w:rsid w:val="48B082DB"/>
    <w:rsid w:val="48DBCC4A"/>
    <w:rsid w:val="49CD3C9A"/>
    <w:rsid w:val="4A0B7017"/>
    <w:rsid w:val="4A19DB73"/>
    <w:rsid w:val="4BA52746"/>
    <w:rsid w:val="4C95CCF5"/>
    <w:rsid w:val="4CC93FF9"/>
    <w:rsid w:val="4CEFBE97"/>
    <w:rsid w:val="4D12E346"/>
    <w:rsid w:val="4DBDF099"/>
    <w:rsid w:val="4E79ACEA"/>
    <w:rsid w:val="4F3D5155"/>
    <w:rsid w:val="51024DDA"/>
    <w:rsid w:val="518FEAA2"/>
    <w:rsid w:val="522CCF28"/>
    <w:rsid w:val="52E88501"/>
    <w:rsid w:val="539AE1E8"/>
    <w:rsid w:val="566CE816"/>
    <w:rsid w:val="566DE1B7"/>
    <w:rsid w:val="56ABB771"/>
    <w:rsid w:val="57D33A86"/>
    <w:rsid w:val="58D12052"/>
    <w:rsid w:val="596FAEB0"/>
    <w:rsid w:val="59C09A81"/>
    <w:rsid w:val="5A82A520"/>
    <w:rsid w:val="5B70B958"/>
    <w:rsid w:val="5B8FE62F"/>
    <w:rsid w:val="5C48BD58"/>
    <w:rsid w:val="5C9D3EE6"/>
    <w:rsid w:val="5CD7FC7D"/>
    <w:rsid w:val="5CF9E0B9"/>
    <w:rsid w:val="5D8C6D51"/>
    <w:rsid w:val="5FF12278"/>
    <w:rsid w:val="60BCC739"/>
    <w:rsid w:val="61001C92"/>
    <w:rsid w:val="613E5B57"/>
    <w:rsid w:val="62AF9AE0"/>
    <w:rsid w:val="62F061D7"/>
    <w:rsid w:val="64552725"/>
    <w:rsid w:val="64743084"/>
    <w:rsid w:val="6482E1EC"/>
    <w:rsid w:val="658D7448"/>
    <w:rsid w:val="660B8322"/>
    <w:rsid w:val="6633E4FC"/>
    <w:rsid w:val="6644FF6E"/>
    <w:rsid w:val="66A85443"/>
    <w:rsid w:val="6700224B"/>
    <w:rsid w:val="674666A7"/>
    <w:rsid w:val="69005D0D"/>
    <w:rsid w:val="69637881"/>
    <w:rsid w:val="69B74A73"/>
    <w:rsid w:val="6CF76BAF"/>
    <w:rsid w:val="6D051201"/>
    <w:rsid w:val="6D5F0A15"/>
    <w:rsid w:val="6E399046"/>
    <w:rsid w:val="6ED6480E"/>
    <w:rsid w:val="6F9C333B"/>
    <w:rsid w:val="6FFA4BBC"/>
    <w:rsid w:val="70AF1435"/>
    <w:rsid w:val="7243290B"/>
    <w:rsid w:val="727F81AE"/>
    <w:rsid w:val="73206A6E"/>
    <w:rsid w:val="73406699"/>
    <w:rsid w:val="746B174D"/>
    <w:rsid w:val="747AD53E"/>
    <w:rsid w:val="74C17523"/>
    <w:rsid w:val="75449EA8"/>
    <w:rsid w:val="758E6C67"/>
    <w:rsid w:val="759D4FAF"/>
    <w:rsid w:val="75D41937"/>
    <w:rsid w:val="75DA4E3E"/>
    <w:rsid w:val="75DF054D"/>
    <w:rsid w:val="765DA073"/>
    <w:rsid w:val="776FF870"/>
    <w:rsid w:val="779B2D84"/>
    <w:rsid w:val="77C834FD"/>
    <w:rsid w:val="7848C3C6"/>
    <w:rsid w:val="785914F2"/>
    <w:rsid w:val="787EBBF1"/>
    <w:rsid w:val="7908D52A"/>
    <w:rsid w:val="798297F5"/>
    <w:rsid w:val="79FD9605"/>
    <w:rsid w:val="7AB00904"/>
    <w:rsid w:val="7AB48375"/>
    <w:rsid w:val="7AC74244"/>
    <w:rsid w:val="7B371C92"/>
    <w:rsid w:val="7B4ED7D3"/>
    <w:rsid w:val="7BFC0B7C"/>
    <w:rsid w:val="7C2F80E8"/>
    <w:rsid w:val="7CCDBD33"/>
    <w:rsid w:val="7EC3448F"/>
    <w:rsid w:val="7FCF42E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37BC6CAD-9824-4BE2-9E9A-E03E5FB5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qFormat/>
    <w:rsid w:val="00731D9D"/>
    <w:pPr>
      <w:keepNext/>
      <w:spacing w:after="0" w:line="240" w:lineRule="auto"/>
      <w:jc w:val="both"/>
      <w:outlineLvl w:val="1"/>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9"/>
    <w:qFormat/>
    <w:rsid w:val="00731D9D"/>
    <w:pPr>
      <w:keepNext/>
      <w:spacing w:after="0" w:line="240" w:lineRule="auto"/>
      <w:jc w:val="center"/>
      <w:outlineLvl w:val="3"/>
    </w:pPr>
    <w:rPr>
      <w:rFonts w:ascii="Times New Roman" w:eastAsia="Times New Roman" w:hAnsi="Times New Roman" w:cs="Times New Roman"/>
      <w:sz w:val="28"/>
      <w:szCs w:val="20"/>
      <w:lang w:eastAsia="en-US"/>
    </w:rPr>
  </w:style>
  <w:style w:type="paragraph" w:styleId="Antrat5">
    <w:name w:val="heading 5"/>
    <w:basedOn w:val="prastasis"/>
    <w:next w:val="prastasis"/>
    <w:link w:val="Antrat5Diagrama"/>
    <w:uiPriority w:val="99"/>
    <w:qFormat/>
    <w:rsid w:val="00731D9D"/>
    <w:pPr>
      <w:keepNext/>
      <w:spacing w:after="0" w:line="240" w:lineRule="auto"/>
      <w:outlineLvl w:val="4"/>
    </w:pPr>
    <w:rPr>
      <w:rFonts w:ascii="Times New Roman" w:eastAsia="Times New Roman" w:hAnsi="Times New Roman" w:cs="Times New Roman"/>
      <w:sz w:val="24"/>
      <w:szCs w:val="20"/>
      <w:lang w:eastAsia="en-US"/>
    </w:rPr>
  </w:style>
  <w:style w:type="paragraph" w:styleId="Antrat6">
    <w:name w:val="heading 6"/>
    <w:basedOn w:val="prastasis"/>
    <w:next w:val="prastasis"/>
    <w:link w:val="Antrat6Diagrama"/>
    <w:uiPriority w:val="99"/>
    <w:qFormat/>
    <w:rsid w:val="00731D9D"/>
    <w:pPr>
      <w:keepNext/>
      <w:spacing w:after="0" w:line="360" w:lineRule="auto"/>
      <w:jc w:val="both"/>
      <w:outlineLvl w:val="5"/>
    </w:pPr>
    <w:rPr>
      <w:rFonts w:ascii="Times New Roman" w:eastAsia="Times New Roman" w:hAnsi="Times New Roman" w:cs="Times New Roman"/>
      <w:sz w:val="24"/>
      <w:szCs w:val="20"/>
      <w:lang w:eastAsia="en-US"/>
    </w:rPr>
  </w:style>
  <w:style w:type="paragraph" w:styleId="Antrat7">
    <w:name w:val="heading 7"/>
    <w:basedOn w:val="prastasis"/>
    <w:next w:val="prastasis"/>
    <w:link w:val="Antrat7Diagrama"/>
    <w:uiPriority w:val="99"/>
    <w:qFormat/>
    <w:rsid w:val="00731D9D"/>
    <w:pPr>
      <w:keepNext/>
      <w:spacing w:after="0" w:line="360" w:lineRule="auto"/>
      <w:jc w:val="center"/>
      <w:outlineLvl w:val="6"/>
    </w:pPr>
    <w:rPr>
      <w:rFonts w:ascii="Times New Roman" w:eastAsia="Times New Roman" w:hAnsi="Times New Roman" w:cs="Times New Roman"/>
      <w:b/>
      <w:sz w:val="40"/>
      <w:szCs w:val="20"/>
      <w:lang w:eastAsia="en-US"/>
    </w:rPr>
  </w:style>
  <w:style w:type="paragraph" w:styleId="Antrat8">
    <w:name w:val="heading 8"/>
    <w:basedOn w:val="prastasis"/>
    <w:next w:val="prastasis"/>
    <w:link w:val="Antrat8Diagrama"/>
    <w:uiPriority w:val="99"/>
    <w:qFormat/>
    <w:rsid w:val="00731D9D"/>
    <w:pPr>
      <w:keepNext/>
      <w:spacing w:after="0" w:line="360" w:lineRule="auto"/>
      <w:jc w:val="right"/>
      <w:outlineLvl w:val="7"/>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Bu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customStyle="1" w:styleId="cf01">
    <w:name w:val="cf01"/>
    <w:basedOn w:val="Numatytasispastraiposriftas"/>
    <w:rsid w:val="00562680"/>
    <w:rPr>
      <w:rFonts w:ascii="Segoe UI" w:hAnsi="Segoe UI" w:cs="Segoe UI" w:hint="default"/>
      <w:b/>
      <w:bCs/>
      <w:sz w:val="18"/>
      <w:szCs w:val="18"/>
    </w:rPr>
  </w:style>
  <w:style w:type="character" w:customStyle="1" w:styleId="cf11">
    <w:name w:val="cf11"/>
    <w:basedOn w:val="Numatytasispastraiposriftas"/>
    <w:rsid w:val="00562680"/>
    <w:rPr>
      <w:rFonts w:ascii="Segoe UI" w:hAnsi="Segoe UI" w:cs="Segoe UI" w:hint="default"/>
      <w:b/>
      <w:bCs/>
      <w:sz w:val="18"/>
      <w:szCs w:val="18"/>
    </w:rPr>
  </w:style>
  <w:style w:type="paragraph" w:customStyle="1" w:styleId="Default">
    <w:name w:val="Default"/>
    <w:rsid w:val="00CA6D07"/>
    <w:pPr>
      <w:autoSpaceDE w:val="0"/>
      <w:autoSpaceDN w:val="0"/>
      <w:adjustRightInd w:val="0"/>
      <w:spacing w:after="0" w:line="240" w:lineRule="auto"/>
    </w:pPr>
    <w:rPr>
      <w:rFonts w:ascii="Times New Roman" w:eastAsia="Franklin Gothic Book" w:hAnsi="Times New Roman" w:cs="Times New Roman"/>
      <w:iCs/>
      <w:color w:val="000000"/>
      <w:sz w:val="24"/>
      <w:szCs w:val="24"/>
      <w:lang w:val="en-US" w:eastAsia="en-US"/>
    </w:rPr>
  </w:style>
  <w:style w:type="paragraph" w:styleId="Pataisymai">
    <w:name w:val="Revision"/>
    <w:hidden/>
    <w:uiPriority w:val="99"/>
    <w:semiHidden/>
    <w:rsid w:val="004748C1"/>
    <w:pPr>
      <w:spacing w:after="0" w:line="240" w:lineRule="auto"/>
    </w:pPr>
  </w:style>
  <w:style w:type="paragraph" w:styleId="Komentarotema">
    <w:name w:val="annotation subject"/>
    <w:basedOn w:val="Komentarotekstas"/>
    <w:next w:val="Komentarotekstas"/>
    <w:link w:val="KomentarotemaDiagrama"/>
    <w:unhideWhenUsed/>
    <w:rsid w:val="004748C1"/>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4748C1"/>
    <w:rPr>
      <w:rFonts w:ascii="Times New Roman" w:eastAsia="Times New Roman" w:hAnsi="Times New Roman" w:cs="Times New Roman"/>
      <w:b/>
      <w:bCs/>
      <w:sz w:val="20"/>
      <w:szCs w:val="20"/>
      <w:lang w:val="ru-RU" w:eastAsia="en-US"/>
    </w:rPr>
  </w:style>
  <w:style w:type="character" w:styleId="Perirtashipersaitas">
    <w:name w:val="FollowedHyperlink"/>
    <w:basedOn w:val="Numatytasispastraiposriftas"/>
    <w:uiPriority w:val="99"/>
    <w:unhideWhenUsed/>
    <w:rsid w:val="009F799E"/>
    <w:rPr>
      <w:color w:val="800080" w:themeColor="followedHyperlink"/>
      <w:u w:val="single"/>
    </w:rPr>
  </w:style>
  <w:style w:type="character" w:customStyle="1" w:styleId="Antrat2Diagrama">
    <w:name w:val="Antraštė 2 Diagrama"/>
    <w:basedOn w:val="Numatytasispastraiposriftas"/>
    <w:link w:val="Antrat2"/>
    <w:rsid w:val="00731D9D"/>
    <w:rPr>
      <w:rFonts w:ascii="Times New Roman" w:eastAsia="Times New Roman" w:hAnsi="Times New Roman" w:cs="Times New Roman"/>
      <w:b/>
      <w:sz w:val="24"/>
      <w:szCs w:val="20"/>
      <w:lang w:eastAsia="en-US"/>
    </w:rPr>
  </w:style>
  <w:style w:type="character" w:customStyle="1" w:styleId="Antrat4Diagrama">
    <w:name w:val="Antraštė 4 Diagrama"/>
    <w:basedOn w:val="Numatytasispastraiposriftas"/>
    <w:link w:val="Antrat4"/>
    <w:uiPriority w:val="99"/>
    <w:rsid w:val="00731D9D"/>
    <w:rPr>
      <w:rFonts w:ascii="Times New Roman" w:eastAsia="Times New Roman" w:hAnsi="Times New Roman" w:cs="Times New Roman"/>
      <w:sz w:val="28"/>
      <w:szCs w:val="20"/>
      <w:lang w:eastAsia="en-US"/>
    </w:rPr>
  </w:style>
  <w:style w:type="character" w:customStyle="1" w:styleId="Antrat5Diagrama">
    <w:name w:val="Antraštė 5 Diagrama"/>
    <w:basedOn w:val="Numatytasispastraiposriftas"/>
    <w:link w:val="Antrat5"/>
    <w:uiPriority w:val="99"/>
    <w:rsid w:val="00731D9D"/>
    <w:rPr>
      <w:rFonts w:ascii="Times New Roman" w:eastAsia="Times New Roman" w:hAnsi="Times New Roman" w:cs="Times New Roman"/>
      <w:sz w:val="24"/>
      <w:szCs w:val="20"/>
      <w:lang w:eastAsia="en-US"/>
    </w:rPr>
  </w:style>
  <w:style w:type="character" w:customStyle="1" w:styleId="Antrat6Diagrama">
    <w:name w:val="Antraštė 6 Diagrama"/>
    <w:basedOn w:val="Numatytasispastraiposriftas"/>
    <w:link w:val="Antrat6"/>
    <w:uiPriority w:val="99"/>
    <w:rsid w:val="00731D9D"/>
    <w:rPr>
      <w:rFonts w:ascii="Times New Roman" w:eastAsia="Times New Roman" w:hAnsi="Times New Roman" w:cs="Times New Roman"/>
      <w:sz w:val="24"/>
      <w:szCs w:val="20"/>
      <w:lang w:eastAsia="en-US"/>
    </w:rPr>
  </w:style>
  <w:style w:type="character" w:customStyle="1" w:styleId="Antrat7Diagrama">
    <w:name w:val="Antraštė 7 Diagrama"/>
    <w:basedOn w:val="Numatytasispastraiposriftas"/>
    <w:link w:val="Antrat7"/>
    <w:uiPriority w:val="99"/>
    <w:rsid w:val="00731D9D"/>
    <w:rPr>
      <w:rFonts w:ascii="Times New Roman" w:eastAsia="Times New Roman" w:hAnsi="Times New Roman" w:cs="Times New Roman"/>
      <w:b/>
      <w:sz w:val="40"/>
      <w:szCs w:val="20"/>
      <w:lang w:eastAsia="en-US"/>
    </w:rPr>
  </w:style>
  <w:style w:type="character" w:customStyle="1" w:styleId="Antrat8Diagrama">
    <w:name w:val="Antraštė 8 Diagrama"/>
    <w:basedOn w:val="Numatytasispastraiposriftas"/>
    <w:link w:val="Antrat8"/>
    <w:uiPriority w:val="99"/>
    <w:rsid w:val="00731D9D"/>
    <w:rPr>
      <w:rFonts w:ascii="Times New Roman" w:eastAsia="Times New Roman" w:hAnsi="Times New Roman" w:cs="Times New Roman"/>
      <w:b/>
      <w:sz w:val="24"/>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Numatytasispastraiposriftas"/>
    <w:rsid w:val="00731D9D"/>
    <w:rPr>
      <w:rFonts w:eastAsiaTheme="minorEastAsia"/>
      <w:lang w:val="lt-LT" w:eastAsia="zh-CN"/>
    </w:rPr>
  </w:style>
  <w:style w:type="character" w:customStyle="1" w:styleId="FontStyle12">
    <w:name w:val="Font Style12"/>
    <w:uiPriority w:val="99"/>
    <w:rsid w:val="00731D9D"/>
    <w:rPr>
      <w:rFonts w:ascii="Times New Roman" w:hAnsi="Times New Roman"/>
      <w:sz w:val="22"/>
    </w:rPr>
  </w:style>
  <w:style w:type="paragraph" w:customStyle="1" w:styleId="WW-Default">
    <w:name w:val="WW-Default"/>
    <w:rsid w:val="00731D9D"/>
    <w:pPr>
      <w:suppressAutoHyphens/>
      <w:autoSpaceDE w:val="0"/>
      <w:spacing w:after="0" w:line="240" w:lineRule="auto"/>
    </w:pPr>
    <w:rPr>
      <w:rFonts w:ascii="Times New Roman" w:eastAsia="Times New Roman" w:hAnsi="Times New Roman" w:cs="Times New Roman"/>
      <w:sz w:val="20"/>
      <w:szCs w:val="20"/>
      <w:lang w:val="en-GB" w:eastAsia="en-GB"/>
    </w:rPr>
  </w:style>
  <w:style w:type="paragraph" w:styleId="Betarp">
    <w:name w:val="No Spacing"/>
    <w:uiPriority w:val="99"/>
    <w:qFormat/>
    <w:rsid w:val="00731D9D"/>
    <w:pPr>
      <w:spacing w:after="0" w:line="240" w:lineRule="auto"/>
    </w:pPr>
  </w:style>
  <w:style w:type="character" w:customStyle="1" w:styleId="FontStyle36">
    <w:name w:val="Font Style36"/>
    <w:rsid w:val="00731D9D"/>
    <w:rPr>
      <w:rFonts w:ascii="Verdana" w:hAnsi="Verdana"/>
      <w:sz w:val="54"/>
    </w:rPr>
  </w:style>
  <w:style w:type="paragraph" w:customStyle="1" w:styleId="Style1">
    <w:name w:val="Style1"/>
    <w:basedOn w:val="prastasis"/>
    <w:rsid w:val="00731D9D"/>
    <w:pPr>
      <w:widowControl w:val="0"/>
      <w:autoSpaceDE w:val="0"/>
      <w:autoSpaceDN w:val="0"/>
      <w:adjustRightInd w:val="0"/>
      <w:spacing w:after="0" w:line="679" w:lineRule="exact"/>
      <w:jc w:val="center"/>
    </w:pPr>
    <w:rPr>
      <w:rFonts w:ascii="Verdana" w:eastAsia="Times New Roman" w:hAnsi="Verdana" w:cs="Times New Roman"/>
      <w:sz w:val="24"/>
      <w:szCs w:val="24"/>
      <w:lang w:eastAsia="lt-LT"/>
    </w:rPr>
  </w:style>
  <w:style w:type="paragraph" w:customStyle="1" w:styleId="2">
    <w:name w:val="Стиль2"/>
    <w:basedOn w:val="prastasis"/>
    <w:rsid w:val="00731D9D"/>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731D9D"/>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731D9D"/>
    <w:pPr>
      <w:tabs>
        <w:tab w:val="clear" w:pos="1298"/>
      </w:tabs>
      <w:jc w:val="both"/>
    </w:pPr>
  </w:style>
  <w:style w:type="paragraph" w:styleId="Pagrindiniotekstotrauka">
    <w:name w:val="Body Text Indent"/>
    <w:basedOn w:val="prastasis"/>
    <w:link w:val="PagrindiniotekstotraukaDiagrama"/>
    <w:rsid w:val="00731D9D"/>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31D9D"/>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31D9D"/>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31D9D"/>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rsid w:val="00731D9D"/>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731D9D"/>
    <w:rPr>
      <w:rFonts w:ascii="Times New Roman" w:eastAsia="Times New Roman" w:hAnsi="Times New Roman" w:cs="Times New Roman"/>
      <w:b/>
      <w:sz w:val="40"/>
      <w:szCs w:val="20"/>
      <w:lang w:eastAsia="en-US"/>
    </w:rPr>
  </w:style>
  <w:style w:type="paragraph" w:customStyle="1" w:styleId="patvirtinta">
    <w:name w:val="patvirtinta"/>
    <w:basedOn w:val="prastasis"/>
    <w:rsid w:val="00731D9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731D9D"/>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731D9D"/>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731D9D"/>
    <w:rPr>
      <w:sz w:val="24"/>
      <w:lang w:val="lt-LT" w:eastAsia="en-US"/>
    </w:rPr>
  </w:style>
  <w:style w:type="character" w:customStyle="1" w:styleId="DiagramaDiagrama">
    <w:name w:val="Diagrama Diagrama"/>
    <w:locked/>
    <w:rsid w:val="00731D9D"/>
    <w:rPr>
      <w:sz w:val="24"/>
      <w:lang w:val="lt-LT" w:eastAsia="en-US"/>
    </w:rPr>
  </w:style>
  <w:style w:type="paragraph" w:customStyle="1" w:styleId="Point1">
    <w:name w:val="Point 1"/>
    <w:basedOn w:val="prastasis"/>
    <w:rsid w:val="00731D9D"/>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731D9D"/>
    <w:rPr>
      <w:sz w:val="24"/>
      <w:lang w:val="lt-LT" w:eastAsia="en-US"/>
    </w:rPr>
  </w:style>
  <w:style w:type="paragraph" w:customStyle="1" w:styleId="BodyText1">
    <w:name w:val="Body Text1"/>
    <w:rsid w:val="00731D9D"/>
    <w:pPr>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51">
    <w:name w:val="Diagrama Diagrama51"/>
    <w:rsid w:val="00731D9D"/>
    <w:rPr>
      <w:rFonts w:ascii="Times New Roman" w:hAnsi="Times New Roman"/>
      <w:sz w:val="20"/>
    </w:rPr>
  </w:style>
  <w:style w:type="character" w:customStyle="1" w:styleId="CharCharDiagramaDiagrama1">
    <w:name w:val="Char Char Diagrama Diagrama1"/>
    <w:rsid w:val="00731D9D"/>
    <w:rPr>
      <w:sz w:val="24"/>
      <w:lang w:eastAsia="en-US"/>
    </w:rPr>
  </w:style>
  <w:style w:type="paragraph" w:styleId="HTMLiankstoformatuotas">
    <w:name w:val="HTML Preformatted"/>
    <w:basedOn w:val="prastasis"/>
    <w:link w:val="HTMLiankstoformatuotasDiagrama"/>
    <w:uiPriority w:val="99"/>
    <w:rsid w:val="0073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iankstoformatuotasDiagrama">
    <w:name w:val="HTML iš anksto formatuotas Diagrama"/>
    <w:basedOn w:val="Numatytasispastraiposriftas"/>
    <w:link w:val="HTMLiankstoformatuotas"/>
    <w:uiPriority w:val="99"/>
    <w:rsid w:val="00731D9D"/>
    <w:rPr>
      <w:rFonts w:ascii="Courier New" w:eastAsia="Times New Roman" w:hAnsi="Courier New" w:cs="Times New Roman"/>
      <w:sz w:val="20"/>
      <w:szCs w:val="20"/>
      <w:lang w:eastAsia="ru-RU"/>
    </w:rPr>
  </w:style>
  <w:style w:type="paragraph" w:customStyle="1" w:styleId="CentrBoldm">
    <w:name w:val="CentrBoldm"/>
    <w:basedOn w:val="prastasis"/>
    <w:rsid w:val="00731D9D"/>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731D9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31D9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731D9D"/>
    <w:pPr>
      <w:ind w:firstLine="0"/>
      <w:jc w:val="center"/>
    </w:pPr>
    <w:rPr>
      <w:color w:val="auto"/>
      <w:sz w:val="12"/>
      <w:szCs w:val="12"/>
    </w:rPr>
  </w:style>
  <w:style w:type="character" w:customStyle="1" w:styleId="parahead1">
    <w:name w:val="parahead1"/>
    <w:rsid w:val="00731D9D"/>
    <w:rPr>
      <w:rFonts w:ascii="Verdana" w:hAnsi="Verdana"/>
      <w:b/>
      <w:color w:val="000000"/>
      <w:sz w:val="17"/>
    </w:rPr>
  </w:style>
  <w:style w:type="character" w:customStyle="1" w:styleId="FontStyle43">
    <w:name w:val="Font Style43"/>
    <w:rsid w:val="00731D9D"/>
    <w:rPr>
      <w:rFonts w:ascii="Times New Roman" w:hAnsi="Times New Roman"/>
      <w:sz w:val="22"/>
    </w:rPr>
  </w:style>
  <w:style w:type="character" w:customStyle="1" w:styleId="FontStyle51">
    <w:name w:val="Font Style51"/>
    <w:rsid w:val="00731D9D"/>
    <w:rPr>
      <w:rFonts w:ascii="Times New Roman" w:hAnsi="Times New Roman"/>
      <w:b/>
      <w:sz w:val="22"/>
    </w:rPr>
  </w:style>
  <w:style w:type="paragraph" w:customStyle="1" w:styleId="Style3">
    <w:name w:val="Style3"/>
    <w:basedOn w:val="prastasis"/>
    <w:rsid w:val="00731D9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lt-LT"/>
    </w:rPr>
  </w:style>
  <w:style w:type="paragraph" w:customStyle="1" w:styleId="Style4">
    <w:name w:val="Style4"/>
    <w:basedOn w:val="prastasis"/>
    <w:rsid w:val="00731D9D"/>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5">
    <w:name w:val="Style5"/>
    <w:basedOn w:val="prastasis"/>
    <w:uiPriority w:val="99"/>
    <w:rsid w:val="00731D9D"/>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lt-LT"/>
    </w:rPr>
  </w:style>
  <w:style w:type="character" w:customStyle="1" w:styleId="FontStyle11">
    <w:name w:val="Font Style11"/>
    <w:rsid w:val="00731D9D"/>
    <w:rPr>
      <w:rFonts w:ascii="Times New Roman" w:hAnsi="Times New Roman"/>
      <w:b/>
      <w:sz w:val="26"/>
    </w:rPr>
  </w:style>
  <w:style w:type="character" w:customStyle="1" w:styleId="FontStyle14">
    <w:name w:val="Font Style14"/>
    <w:rsid w:val="00731D9D"/>
    <w:rPr>
      <w:rFonts w:ascii="Times New Roman" w:hAnsi="Times New Roman"/>
      <w:b/>
      <w:sz w:val="22"/>
    </w:rPr>
  </w:style>
  <w:style w:type="paragraph" w:customStyle="1" w:styleId="Style8">
    <w:name w:val="Style8"/>
    <w:basedOn w:val="prastasis"/>
    <w:rsid w:val="00731D9D"/>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rsid w:val="00731D9D"/>
  </w:style>
  <w:style w:type="paragraph" w:customStyle="1" w:styleId="Style10">
    <w:name w:val="Style10"/>
    <w:basedOn w:val="prastasis"/>
    <w:rsid w:val="00731D9D"/>
    <w:pPr>
      <w:widowControl w:val="0"/>
      <w:autoSpaceDE w:val="0"/>
      <w:autoSpaceDN w:val="0"/>
      <w:adjustRightInd w:val="0"/>
      <w:spacing w:after="0" w:line="276" w:lineRule="exact"/>
      <w:ind w:firstLine="734"/>
      <w:jc w:val="both"/>
    </w:pPr>
    <w:rPr>
      <w:rFonts w:ascii="Verdana" w:eastAsia="Times New Roman" w:hAnsi="Verdana" w:cs="Times New Roman"/>
      <w:sz w:val="24"/>
      <w:szCs w:val="24"/>
      <w:lang w:eastAsia="lt-LT"/>
    </w:rPr>
  </w:style>
  <w:style w:type="character" w:customStyle="1" w:styleId="FontStyle52">
    <w:name w:val="Font Style52"/>
    <w:rsid w:val="00731D9D"/>
    <w:rPr>
      <w:rFonts w:ascii="Times New Roman" w:hAnsi="Times New Roman"/>
      <w:sz w:val="22"/>
    </w:rPr>
  </w:style>
  <w:style w:type="character" w:customStyle="1" w:styleId="Pagrindinistekstas0">
    <w:name w:val="Pagrindinis tekstas_"/>
    <w:basedOn w:val="Numatytasispastraiposriftas"/>
    <w:link w:val="Pagrindinistekstas14"/>
    <w:locked/>
    <w:rsid w:val="00731D9D"/>
    <w:rPr>
      <w:rFonts w:cs="Times New Roman"/>
      <w:sz w:val="23"/>
      <w:szCs w:val="23"/>
      <w:shd w:val="clear" w:color="auto" w:fill="FFFFFF"/>
    </w:rPr>
  </w:style>
  <w:style w:type="paragraph" w:customStyle="1" w:styleId="Pagrindinistekstas14">
    <w:name w:val="Pagrindinis tekstas14"/>
    <w:basedOn w:val="prastasis"/>
    <w:link w:val="Pagrindinistekstas0"/>
    <w:rsid w:val="00731D9D"/>
    <w:pPr>
      <w:shd w:val="clear" w:color="auto" w:fill="FFFFFF"/>
      <w:spacing w:before="60" w:after="600" w:line="317" w:lineRule="exact"/>
      <w:ind w:hanging="580"/>
    </w:pPr>
    <w:rPr>
      <w:rFonts w:cs="Times New Roman"/>
      <w:sz w:val="23"/>
      <w:szCs w:val="23"/>
    </w:rPr>
  </w:style>
  <w:style w:type="character" w:customStyle="1" w:styleId="Pagrindinistekstas5">
    <w:name w:val="Pagrindinis tekstas (5)_"/>
    <w:basedOn w:val="Numatytasispastraiposriftas"/>
    <w:link w:val="Pagrindinistekstas50"/>
    <w:locked/>
    <w:rsid w:val="00731D9D"/>
    <w:rPr>
      <w:rFonts w:cs="Times New Roman"/>
      <w:sz w:val="23"/>
      <w:szCs w:val="23"/>
      <w:shd w:val="clear" w:color="auto" w:fill="FFFFFF"/>
    </w:rPr>
  </w:style>
  <w:style w:type="paragraph" w:customStyle="1" w:styleId="Pagrindinistekstas50">
    <w:name w:val="Pagrindinis tekstas (5)"/>
    <w:basedOn w:val="prastasis"/>
    <w:link w:val="Pagrindinistekstas5"/>
    <w:rsid w:val="00731D9D"/>
    <w:pPr>
      <w:shd w:val="clear" w:color="auto" w:fill="FFFFFF"/>
      <w:spacing w:after="0" w:line="274" w:lineRule="exact"/>
      <w:jc w:val="both"/>
    </w:pPr>
    <w:rPr>
      <w:rFonts w:cs="Times New Roman"/>
      <w:sz w:val="23"/>
      <w:szCs w:val="23"/>
    </w:rPr>
  </w:style>
  <w:style w:type="character" w:customStyle="1" w:styleId="Pagrindinistekstas3">
    <w:name w:val="Pagrindinis tekstas (3)_"/>
    <w:basedOn w:val="Numatytasispastraiposriftas"/>
    <w:link w:val="Pagrindinistekstas30"/>
    <w:locked/>
    <w:rsid w:val="00731D9D"/>
    <w:rPr>
      <w:rFonts w:cs="Times New Roman"/>
      <w:sz w:val="23"/>
      <w:szCs w:val="23"/>
      <w:shd w:val="clear" w:color="auto" w:fill="FFFFFF"/>
    </w:rPr>
  </w:style>
  <w:style w:type="paragraph" w:customStyle="1" w:styleId="Pagrindinistekstas30">
    <w:name w:val="Pagrindinis tekstas (3)"/>
    <w:basedOn w:val="prastasis"/>
    <w:link w:val="Pagrindinistekstas3"/>
    <w:rsid w:val="00731D9D"/>
    <w:pPr>
      <w:shd w:val="clear" w:color="auto" w:fill="FFFFFF"/>
      <w:spacing w:after="0" w:line="274" w:lineRule="exact"/>
      <w:jc w:val="both"/>
    </w:pPr>
    <w:rPr>
      <w:rFonts w:cs="Times New Roman"/>
      <w:sz w:val="23"/>
      <w:szCs w:val="23"/>
    </w:rPr>
  </w:style>
  <w:style w:type="character" w:customStyle="1" w:styleId="Lentelsuraas5">
    <w:name w:val="Lentelės užrašas (5)_"/>
    <w:basedOn w:val="Numatytasispastraiposriftas"/>
    <w:link w:val="Lentelsuraas50"/>
    <w:locked/>
    <w:rsid w:val="00731D9D"/>
    <w:rPr>
      <w:rFonts w:cs="Times New Roman"/>
      <w:sz w:val="19"/>
      <w:szCs w:val="19"/>
      <w:shd w:val="clear" w:color="auto" w:fill="FFFFFF"/>
    </w:rPr>
  </w:style>
  <w:style w:type="paragraph" w:customStyle="1" w:styleId="Lentelsuraas50">
    <w:name w:val="Lentelės užrašas (5)"/>
    <w:basedOn w:val="prastasis"/>
    <w:link w:val="Lentelsuraas5"/>
    <w:rsid w:val="00731D9D"/>
    <w:pPr>
      <w:shd w:val="clear" w:color="auto" w:fill="FFFFFF"/>
      <w:spacing w:after="0" w:line="230" w:lineRule="exact"/>
    </w:pPr>
    <w:rPr>
      <w:rFonts w:cs="Times New Roman"/>
      <w:sz w:val="19"/>
      <w:szCs w:val="19"/>
    </w:rPr>
  </w:style>
  <w:style w:type="character" w:customStyle="1" w:styleId="Heading2Char1">
    <w:name w:val="Heading 2 Char1"/>
    <w:basedOn w:val="Numatytasispastraiposriftas"/>
    <w:locked/>
    <w:rsid w:val="00731D9D"/>
    <w:rPr>
      <w:rFonts w:ascii="Calibri Light" w:hAnsi="Calibri Light" w:cs="Times New Roman"/>
      <w:b/>
      <w:bCs/>
      <w:i/>
      <w:iCs/>
      <w:sz w:val="28"/>
      <w:szCs w:val="28"/>
      <w:lang w:val="en-US" w:eastAsia="en-US"/>
    </w:rPr>
  </w:style>
  <w:style w:type="character" w:customStyle="1" w:styleId="Heading4Char1">
    <w:name w:val="Heading 4 Char1"/>
    <w:basedOn w:val="Numatytasispastraiposriftas"/>
    <w:locked/>
    <w:rsid w:val="00731D9D"/>
    <w:rPr>
      <w:rFonts w:cs="Times New Roman"/>
      <w:b/>
      <w:bCs/>
      <w:sz w:val="28"/>
      <w:szCs w:val="28"/>
      <w:lang w:val="en-US" w:eastAsia="en-US"/>
    </w:rPr>
  </w:style>
  <w:style w:type="character" w:customStyle="1" w:styleId="Heading1Char1">
    <w:name w:val="Heading 1 Char1"/>
    <w:basedOn w:val="Numatytasispastraiposriftas"/>
    <w:locked/>
    <w:rsid w:val="00731D9D"/>
    <w:rPr>
      <w:rFonts w:ascii="Calibri Light" w:hAnsi="Calibri Light" w:cs="Times New Roman"/>
      <w:b/>
      <w:bCs/>
      <w:kern w:val="32"/>
      <w:sz w:val="32"/>
      <w:szCs w:val="32"/>
      <w:lang w:val="en-US" w:eastAsia="en-US"/>
    </w:rPr>
  </w:style>
  <w:style w:type="paragraph" w:customStyle="1" w:styleId="Style9">
    <w:name w:val="Style9"/>
    <w:basedOn w:val="prastasis"/>
    <w:rsid w:val="00731D9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4">
    <w:name w:val="Style14"/>
    <w:basedOn w:val="prastasis"/>
    <w:rsid w:val="00731D9D"/>
    <w:pPr>
      <w:widowControl w:val="0"/>
      <w:autoSpaceDE w:val="0"/>
      <w:autoSpaceDN w:val="0"/>
      <w:adjustRightInd w:val="0"/>
      <w:spacing w:after="0" w:line="274" w:lineRule="exact"/>
      <w:ind w:firstLine="720"/>
      <w:jc w:val="both"/>
    </w:pPr>
    <w:rPr>
      <w:rFonts w:ascii="Verdana" w:eastAsia="Times New Roman" w:hAnsi="Verdana" w:cs="Times New Roman"/>
      <w:sz w:val="24"/>
      <w:szCs w:val="24"/>
      <w:lang w:eastAsia="lt-LT"/>
    </w:rPr>
  </w:style>
  <w:style w:type="paragraph" w:customStyle="1" w:styleId="Style15">
    <w:name w:val="Style15"/>
    <w:basedOn w:val="prastasis"/>
    <w:rsid w:val="00731D9D"/>
    <w:pPr>
      <w:widowControl w:val="0"/>
      <w:autoSpaceDE w:val="0"/>
      <w:autoSpaceDN w:val="0"/>
      <w:adjustRightInd w:val="0"/>
      <w:spacing w:after="0" w:line="274" w:lineRule="exact"/>
      <w:jc w:val="right"/>
    </w:pPr>
    <w:rPr>
      <w:rFonts w:ascii="Verdana" w:eastAsia="Times New Roman" w:hAnsi="Verdana" w:cs="Times New Roman"/>
      <w:sz w:val="24"/>
      <w:szCs w:val="24"/>
      <w:lang w:eastAsia="lt-LT"/>
    </w:rPr>
  </w:style>
  <w:style w:type="paragraph" w:customStyle="1" w:styleId="Style20">
    <w:name w:val="Style20"/>
    <w:basedOn w:val="prastasis"/>
    <w:rsid w:val="00731D9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6">
    <w:name w:val="Style16"/>
    <w:basedOn w:val="prastasis"/>
    <w:rsid w:val="00731D9D"/>
    <w:pPr>
      <w:widowControl w:val="0"/>
      <w:autoSpaceDE w:val="0"/>
      <w:autoSpaceDN w:val="0"/>
      <w:adjustRightInd w:val="0"/>
      <w:spacing w:after="0" w:line="275" w:lineRule="exact"/>
      <w:ind w:firstLine="566"/>
      <w:jc w:val="both"/>
    </w:pPr>
    <w:rPr>
      <w:rFonts w:ascii="Verdana" w:eastAsia="Times New Roman" w:hAnsi="Verdana" w:cs="Times New Roman"/>
      <w:sz w:val="24"/>
      <w:szCs w:val="24"/>
      <w:lang w:eastAsia="lt-LT"/>
    </w:rPr>
  </w:style>
  <w:style w:type="paragraph" w:customStyle="1" w:styleId="Style11">
    <w:name w:val="Style11"/>
    <w:basedOn w:val="prastasis"/>
    <w:rsid w:val="00731D9D"/>
    <w:pPr>
      <w:widowControl w:val="0"/>
      <w:autoSpaceDE w:val="0"/>
      <w:autoSpaceDN w:val="0"/>
      <w:adjustRightInd w:val="0"/>
      <w:spacing w:after="0" w:line="274" w:lineRule="exact"/>
      <w:ind w:firstLine="864"/>
      <w:jc w:val="both"/>
    </w:pPr>
    <w:rPr>
      <w:rFonts w:ascii="Verdana" w:eastAsia="Times New Roman" w:hAnsi="Verdana" w:cs="Times New Roman"/>
      <w:sz w:val="24"/>
      <w:szCs w:val="24"/>
      <w:lang w:eastAsia="lt-LT"/>
    </w:rPr>
  </w:style>
  <w:style w:type="paragraph" w:customStyle="1" w:styleId="Style18">
    <w:name w:val="Style18"/>
    <w:basedOn w:val="prastasis"/>
    <w:rsid w:val="00731D9D"/>
    <w:pPr>
      <w:widowControl w:val="0"/>
      <w:autoSpaceDE w:val="0"/>
      <w:autoSpaceDN w:val="0"/>
      <w:adjustRightInd w:val="0"/>
      <w:spacing w:after="0" w:line="274" w:lineRule="exact"/>
      <w:ind w:hanging="1397"/>
    </w:pPr>
    <w:rPr>
      <w:rFonts w:ascii="Verdana" w:eastAsia="Times New Roman" w:hAnsi="Verdana" w:cs="Times New Roman"/>
      <w:sz w:val="24"/>
      <w:szCs w:val="24"/>
      <w:lang w:eastAsia="lt-LT"/>
    </w:rPr>
  </w:style>
  <w:style w:type="paragraph" w:customStyle="1" w:styleId="Style34">
    <w:name w:val="Style34"/>
    <w:basedOn w:val="prastasis"/>
    <w:rsid w:val="00731D9D"/>
    <w:pPr>
      <w:widowControl w:val="0"/>
      <w:autoSpaceDE w:val="0"/>
      <w:autoSpaceDN w:val="0"/>
      <w:adjustRightInd w:val="0"/>
      <w:spacing w:after="0" w:line="274" w:lineRule="exact"/>
      <w:ind w:firstLine="590"/>
      <w:jc w:val="both"/>
    </w:pPr>
    <w:rPr>
      <w:rFonts w:ascii="Verdana" w:eastAsia="Times New Roman" w:hAnsi="Verdana" w:cs="Times New Roman"/>
      <w:sz w:val="24"/>
      <w:szCs w:val="24"/>
      <w:lang w:eastAsia="lt-LT"/>
    </w:rPr>
  </w:style>
  <w:style w:type="paragraph" w:customStyle="1" w:styleId="Style31">
    <w:name w:val="Style31"/>
    <w:basedOn w:val="prastasis"/>
    <w:rsid w:val="00731D9D"/>
    <w:pPr>
      <w:widowControl w:val="0"/>
      <w:autoSpaceDE w:val="0"/>
      <w:autoSpaceDN w:val="0"/>
      <w:adjustRightInd w:val="0"/>
      <w:spacing w:after="0" w:line="274" w:lineRule="exact"/>
      <w:ind w:hanging="509"/>
    </w:pPr>
    <w:rPr>
      <w:rFonts w:ascii="Verdana" w:eastAsia="Times New Roman" w:hAnsi="Verdana" w:cs="Times New Roman"/>
      <w:sz w:val="24"/>
      <w:szCs w:val="24"/>
      <w:lang w:eastAsia="lt-LT"/>
    </w:rPr>
  </w:style>
  <w:style w:type="paragraph" w:customStyle="1" w:styleId="Style19">
    <w:name w:val="Style19"/>
    <w:basedOn w:val="prastasis"/>
    <w:rsid w:val="00731D9D"/>
    <w:pPr>
      <w:widowControl w:val="0"/>
      <w:autoSpaceDE w:val="0"/>
      <w:autoSpaceDN w:val="0"/>
      <w:adjustRightInd w:val="0"/>
      <w:spacing w:after="0" w:line="269" w:lineRule="exact"/>
      <w:ind w:hanging="1858"/>
    </w:pPr>
    <w:rPr>
      <w:rFonts w:ascii="Verdana" w:eastAsia="Times New Roman" w:hAnsi="Verdana" w:cs="Times New Roman"/>
      <w:sz w:val="24"/>
      <w:szCs w:val="24"/>
      <w:lang w:eastAsia="lt-LT"/>
    </w:rPr>
  </w:style>
  <w:style w:type="paragraph" w:customStyle="1" w:styleId="Style12">
    <w:name w:val="Style12"/>
    <w:basedOn w:val="prastasis"/>
    <w:rsid w:val="00731D9D"/>
    <w:pPr>
      <w:widowControl w:val="0"/>
      <w:autoSpaceDE w:val="0"/>
      <w:autoSpaceDN w:val="0"/>
      <w:adjustRightInd w:val="0"/>
      <w:spacing w:after="0" w:line="274" w:lineRule="exact"/>
      <w:jc w:val="both"/>
    </w:pPr>
    <w:rPr>
      <w:rFonts w:ascii="Verdana" w:eastAsia="Times New Roman" w:hAnsi="Verdana" w:cs="Times New Roman"/>
      <w:sz w:val="24"/>
      <w:szCs w:val="24"/>
      <w:lang w:eastAsia="lt-LT"/>
    </w:rPr>
  </w:style>
  <w:style w:type="character" w:customStyle="1" w:styleId="FontStyle48">
    <w:name w:val="Font Style48"/>
    <w:rsid w:val="00731D9D"/>
    <w:rPr>
      <w:rFonts w:ascii="Times New Roman" w:hAnsi="Times New Roman"/>
      <w:sz w:val="20"/>
    </w:rPr>
  </w:style>
  <w:style w:type="paragraph" w:customStyle="1" w:styleId="Style32">
    <w:name w:val="Style32"/>
    <w:basedOn w:val="prastasis"/>
    <w:rsid w:val="00731D9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3">
    <w:name w:val="Style13"/>
    <w:basedOn w:val="prastasis"/>
    <w:rsid w:val="00731D9D"/>
    <w:pPr>
      <w:widowControl w:val="0"/>
      <w:autoSpaceDE w:val="0"/>
      <w:autoSpaceDN w:val="0"/>
      <w:adjustRightInd w:val="0"/>
      <w:spacing w:after="0" w:line="278" w:lineRule="exact"/>
      <w:jc w:val="center"/>
    </w:pPr>
    <w:rPr>
      <w:rFonts w:ascii="Verdana" w:eastAsia="Times New Roman" w:hAnsi="Verdana" w:cs="Times New Roman"/>
      <w:sz w:val="24"/>
      <w:szCs w:val="24"/>
      <w:lang w:eastAsia="lt-LT"/>
    </w:rPr>
  </w:style>
  <w:style w:type="paragraph" w:customStyle="1" w:styleId="Style17">
    <w:name w:val="Style17"/>
    <w:basedOn w:val="prastasis"/>
    <w:rsid w:val="00731D9D"/>
    <w:pPr>
      <w:widowControl w:val="0"/>
      <w:autoSpaceDE w:val="0"/>
      <w:autoSpaceDN w:val="0"/>
      <w:adjustRightInd w:val="0"/>
      <w:spacing w:after="0" w:line="276" w:lineRule="exact"/>
    </w:pPr>
    <w:rPr>
      <w:rFonts w:ascii="Verdana" w:eastAsia="Times New Roman" w:hAnsi="Verdana" w:cs="Times New Roman"/>
      <w:sz w:val="24"/>
      <w:szCs w:val="24"/>
      <w:lang w:eastAsia="lt-LT"/>
    </w:rPr>
  </w:style>
  <w:style w:type="paragraph" w:customStyle="1" w:styleId="Style24">
    <w:name w:val="Style24"/>
    <w:basedOn w:val="prastasis"/>
    <w:rsid w:val="00731D9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7">
    <w:name w:val="Style7"/>
    <w:basedOn w:val="prastasis"/>
    <w:rsid w:val="00731D9D"/>
    <w:pPr>
      <w:widowControl w:val="0"/>
      <w:autoSpaceDE w:val="0"/>
      <w:autoSpaceDN w:val="0"/>
      <w:adjustRightInd w:val="0"/>
      <w:spacing w:after="0" w:line="278" w:lineRule="exact"/>
    </w:pPr>
    <w:rPr>
      <w:rFonts w:ascii="Verdana" w:eastAsia="Times New Roman" w:hAnsi="Verdana" w:cs="Times New Roman"/>
      <w:sz w:val="24"/>
      <w:szCs w:val="24"/>
      <w:lang w:eastAsia="lt-LT"/>
    </w:rPr>
  </w:style>
  <w:style w:type="character" w:customStyle="1" w:styleId="FontStyle59">
    <w:name w:val="Font Style59"/>
    <w:rsid w:val="00731D9D"/>
    <w:rPr>
      <w:rFonts w:ascii="Times New Roman" w:hAnsi="Times New Roman"/>
      <w:sz w:val="22"/>
    </w:rPr>
  </w:style>
  <w:style w:type="paragraph" w:customStyle="1" w:styleId="Style30">
    <w:name w:val="Style30"/>
    <w:basedOn w:val="prastasis"/>
    <w:rsid w:val="00731D9D"/>
    <w:pPr>
      <w:widowControl w:val="0"/>
      <w:autoSpaceDE w:val="0"/>
      <w:autoSpaceDN w:val="0"/>
      <w:adjustRightInd w:val="0"/>
      <w:spacing w:after="0" w:line="278" w:lineRule="exact"/>
      <w:ind w:firstLine="566"/>
      <w:jc w:val="both"/>
    </w:pPr>
    <w:rPr>
      <w:rFonts w:ascii="Verdana" w:eastAsia="Times New Roman" w:hAnsi="Verdana" w:cs="Times New Roman"/>
      <w:sz w:val="24"/>
      <w:szCs w:val="24"/>
      <w:lang w:eastAsia="lt-LT"/>
    </w:rPr>
  </w:style>
  <w:style w:type="character" w:customStyle="1" w:styleId="FontStyle58">
    <w:name w:val="Font Style58"/>
    <w:rsid w:val="00731D9D"/>
    <w:rPr>
      <w:rFonts w:ascii="Times New Roman" w:hAnsi="Times New Roman"/>
      <w:b/>
      <w:sz w:val="22"/>
    </w:rPr>
  </w:style>
  <w:style w:type="paragraph" w:customStyle="1" w:styleId="Style27">
    <w:name w:val="Style27"/>
    <w:basedOn w:val="prastasis"/>
    <w:rsid w:val="00731D9D"/>
    <w:pPr>
      <w:widowControl w:val="0"/>
      <w:autoSpaceDE w:val="0"/>
      <w:autoSpaceDN w:val="0"/>
      <w:adjustRightInd w:val="0"/>
      <w:spacing w:after="0" w:line="276" w:lineRule="exact"/>
    </w:pPr>
    <w:rPr>
      <w:rFonts w:ascii="Verdana" w:eastAsia="Times New Roman" w:hAnsi="Verdana" w:cs="Times New Roman"/>
      <w:sz w:val="24"/>
      <w:szCs w:val="24"/>
      <w:lang w:eastAsia="lt-LT"/>
    </w:rPr>
  </w:style>
  <w:style w:type="paragraph" w:customStyle="1" w:styleId="Style29">
    <w:name w:val="Style29"/>
    <w:basedOn w:val="prastasis"/>
    <w:rsid w:val="00731D9D"/>
    <w:pPr>
      <w:widowControl w:val="0"/>
      <w:autoSpaceDE w:val="0"/>
      <w:autoSpaceDN w:val="0"/>
      <w:adjustRightInd w:val="0"/>
      <w:spacing w:after="0" w:line="278" w:lineRule="exact"/>
    </w:pPr>
    <w:rPr>
      <w:rFonts w:ascii="Verdana" w:eastAsia="Times New Roman" w:hAnsi="Verdana" w:cs="Times New Roman"/>
      <w:sz w:val="24"/>
      <w:szCs w:val="24"/>
      <w:lang w:eastAsia="lt-LT"/>
    </w:rPr>
  </w:style>
  <w:style w:type="paragraph" w:styleId="Turinioantrat">
    <w:name w:val="TOC Heading"/>
    <w:basedOn w:val="Antrat1"/>
    <w:next w:val="prastasis"/>
    <w:uiPriority w:val="99"/>
    <w:qFormat/>
    <w:rsid w:val="00731D9D"/>
    <w:pPr>
      <w:keepLines/>
      <w:spacing w:before="240" w:line="259" w:lineRule="auto"/>
      <w:ind w:firstLine="0"/>
      <w:jc w:val="left"/>
      <w:outlineLvl w:val="9"/>
    </w:pPr>
    <w:rPr>
      <w:rFonts w:ascii="Calibri Light" w:hAnsi="Calibri Light"/>
      <w:color w:val="2E74B5"/>
      <w:sz w:val="32"/>
      <w:szCs w:val="32"/>
      <w:lang w:val="en-US"/>
    </w:rPr>
  </w:style>
  <w:style w:type="paragraph" w:styleId="Turinys1">
    <w:name w:val="toc 1"/>
    <w:basedOn w:val="prastasis"/>
    <w:next w:val="prastasis"/>
    <w:autoRedefine/>
    <w:uiPriority w:val="99"/>
    <w:rsid w:val="00731D9D"/>
    <w:pPr>
      <w:spacing w:after="0" w:line="240" w:lineRule="auto"/>
      <w:jc w:val="both"/>
    </w:pPr>
    <w:rPr>
      <w:rFonts w:ascii="Calibri" w:eastAsia="Times New Roman" w:hAnsi="Calibri" w:cs="Times New Roman"/>
      <w:lang w:val="en-US" w:eastAsia="en-US"/>
    </w:rPr>
  </w:style>
  <w:style w:type="character" w:customStyle="1" w:styleId="HeaderChar1">
    <w:name w:val="Header Char1"/>
    <w:basedOn w:val="Numatytasispastraiposriftas"/>
    <w:locked/>
    <w:rsid w:val="00731D9D"/>
    <w:rPr>
      <w:rFonts w:cs="Times New Roman"/>
      <w:lang w:val="en-US" w:eastAsia="en-US"/>
    </w:rPr>
  </w:style>
  <w:style w:type="character" w:customStyle="1" w:styleId="BalloonTextChar1">
    <w:name w:val="Balloon Text Char1"/>
    <w:basedOn w:val="Numatytasispastraiposriftas"/>
    <w:locked/>
    <w:rsid w:val="00731D9D"/>
    <w:rPr>
      <w:rFonts w:ascii="Arial" w:hAnsi="Arial" w:cs="Arial"/>
      <w:sz w:val="18"/>
      <w:szCs w:val="18"/>
      <w:lang w:val="en-US" w:eastAsia="en-US"/>
    </w:rPr>
  </w:style>
  <w:style w:type="character" w:customStyle="1" w:styleId="FooterChar1">
    <w:name w:val="Footer Char1"/>
    <w:basedOn w:val="Numatytasispastraiposriftas"/>
    <w:locked/>
    <w:rsid w:val="00731D9D"/>
    <w:rPr>
      <w:rFonts w:cs="Times New Roman"/>
      <w:lang w:val="en-US" w:eastAsia="en-US"/>
    </w:rPr>
  </w:style>
  <w:style w:type="character" w:customStyle="1" w:styleId="CommentTextChar1">
    <w:name w:val="Comment Text Char1"/>
    <w:basedOn w:val="Numatytasispastraiposriftas"/>
    <w:locked/>
    <w:rsid w:val="00731D9D"/>
    <w:rPr>
      <w:rFonts w:cs="Times New Roman"/>
      <w:sz w:val="20"/>
      <w:szCs w:val="20"/>
      <w:lang w:val="en-US" w:eastAsia="en-US"/>
    </w:rPr>
  </w:style>
  <w:style w:type="character" w:customStyle="1" w:styleId="CommentSubjectChar1">
    <w:name w:val="Comment Subject Char1"/>
    <w:basedOn w:val="CommentTextChar1"/>
    <w:locked/>
    <w:rsid w:val="00731D9D"/>
    <w:rPr>
      <w:rFonts w:cs="Times New Roman"/>
      <w:b/>
      <w:bCs/>
      <w:sz w:val="20"/>
      <w:szCs w:val="20"/>
      <w:lang w:val="en-US" w:eastAsia="en-US"/>
    </w:rPr>
  </w:style>
  <w:style w:type="character" w:styleId="Emfaz">
    <w:name w:val="Emphasis"/>
    <w:basedOn w:val="Numatytasispastraiposriftas"/>
    <w:qFormat/>
    <w:rsid w:val="00731D9D"/>
    <w:rPr>
      <w:rFonts w:cs="Times New Roman"/>
      <w:i/>
    </w:rPr>
  </w:style>
  <w:style w:type="paragraph" w:styleId="Sraassuenkleliais">
    <w:name w:val="List Bullet"/>
    <w:basedOn w:val="Pagrindinistekstas"/>
    <w:uiPriority w:val="99"/>
    <w:rsid w:val="00731D9D"/>
    <w:pPr>
      <w:spacing w:after="270" w:line="270" w:lineRule="atLeast"/>
      <w:ind w:left="425" w:hanging="425"/>
      <w:jc w:val="left"/>
    </w:pPr>
    <w:rPr>
      <w:sz w:val="23"/>
      <w:lang w:val="en-GB" w:eastAsia="da-DK"/>
    </w:rPr>
  </w:style>
  <w:style w:type="character" w:styleId="Grietas">
    <w:name w:val="Strong"/>
    <w:basedOn w:val="Numatytasispastraiposriftas"/>
    <w:qFormat/>
    <w:rsid w:val="00731D9D"/>
    <w:rPr>
      <w:rFonts w:cs="Times New Roman"/>
      <w:b/>
    </w:rPr>
  </w:style>
  <w:style w:type="table" w:customStyle="1" w:styleId="TableGrid1">
    <w:name w:val="Table Grid1"/>
    <w:basedOn w:val="prastojilentel"/>
    <w:next w:val="Lentelstinklelis"/>
    <w:uiPriority w:val="99"/>
    <w:rsid w:val="00731D9D"/>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1">
    <w:name w:val="normal__char1"/>
    <w:basedOn w:val="Numatytasispastraiposriftas"/>
    <w:rsid w:val="00731D9D"/>
    <w:rPr>
      <w:rFonts w:ascii="Verdana" w:hAnsi="Verdana" w:hint="default"/>
      <w:sz w:val="24"/>
      <w:szCs w:val="24"/>
    </w:rPr>
  </w:style>
  <w:style w:type="paragraph" w:customStyle="1" w:styleId="Tvarkospapunktis">
    <w:name w:val="Tvarkos papunktis"/>
    <w:basedOn w:val="prastasis"/>
    <w:rsid w:val="00731D9D"/>
    <w:pPr>
      <w:numPr>
        <w:ilvl w:val="1"/>
        <w:numId w:val="11"/>
      </w:numPr>
      <w:spacing w:after="0" w:line="240" w:lineRule="auto"/>
      <w:ind w:left="1490"/>
      <w:jc w:val="both"/>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731D9D"/>
    <w:pPr>
      <w:numPr>
        <w:numId w:val="11"/>
      </w:numPr>
      <w:tabs>
        <w:tab w:val="clear" w:pos="283"/>
        <w:tab w:val="num" w:pos="5103"/>
      </w:tabs>
      <w:spacing w:after="0" w:line="240" w:lineRule="auto"/>
      <w:ind w:left="4815"/>
      <w:jc w:val="both"/>
    </w:pPr>
    <w:rPr>
      <w:rFonts w:ascii="Times New Roman" w:eastAsia="Times New Roman" w:hAnsi="Times New Roman" w:cs="Times New Roman"/>
      <w:sz w:val="24"/>
      <w:szCs w:val="24"/>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Numatytasispastraiposriftas"/>
    <w:locked/>
    <w:rsid w:val="00731D9D"/>
  </w:style>
  <w:style w:type="paragraph" w:customStyle="1" w:styleId="Standard">
    <w:name w:val="Standard"/>
    <w:rsid w:val="00731D9D"/>
    <w:pPr>
      <w:suppressAutoHyphens/>
      <w:spacing w:after="0" w:line="240" w:lineRule="auto"/>
      <w:textAlignment w:val="baseline"/>
    </w:pPr>
    <w:rPr>
      <w:rFonts w:ascii="Times New Roman" w:eastAsia="Times New Roman" w:hAnsi="Times New Roman" w:cs="Times New Roman"/>
      <w:kern w:val="1"/>
      <w:sz w:val="20"/>
      <w:szCs w:val="20"/>
      <w:lang w:val="ru-RU" w:eastAsia="ar-SA"/>
    </w:rPr>
  </w:style>
  <w:style w:type="paragraph" w:customStyle="1" w:styleId="CentrBold">
    <w:name w:val="CentrBold"/>
    <w:basedOn w:val="prastasis"/>
    <w:rsid w:val="00731D9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en-US"/>
    </w:rPr>
  </w:style>
  <w:style w:type="paragraph" w:customStyle="1" w:styleId="LentaCENTR">
    <w:name w:val="Lenta CENTR"/>
    <w:basedOn w:val="BodyText1"/>
    <w:rsid w:val="00731D9D"/>
    <w:pPr>
      <w:suppressAutoHyphens/>
      <w:autoSpaceDE w:val="0"/>
      <w:autoSpaceDN w:val="0"/>
      <w:adjustRightInd w:val="0"/>
      <w:spacing w:line="298" w:lineRule="auto"/>
      <w:ind w:firstLine="0"/>
      <w:jc w:val="center"/>
      <w:textAlignment w:val="center"/>
    </w:pPr>
    <w:rPr>
      <w:rFonts w:ascii="Times New Roman" w:hAnsi="Times New Roman"/>
      <w:color w:val="000000"/>
    </w:rPr>
  </w:style>
  <w:style w:type="paragraph" w:customStyle="1" w:styleId="BasicParagraph">
    <w:name w:val="[Basic Paragraph]"/>
    <w:basedOn w:val="prastasis"/>
    <w:rsid w:val="00731D9D"/>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US"/>
    </w:rPr>
  </w:style>
  <w:style w:type="paragraph" w:customStyle="1" w:styleId="ISTATYMAS">
    <w:name w:val="ISTATYMAS"/>
    <w:basedOn w:val="prastasis"/>
    <w:rsid w:val="00731D9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en-US"/>
    </w:rPr>
  </w:style>
  <w:style w:type="paragraph" w:customStyle="1" w:styleId="Pavadinimas1">
    <w:name w:val="Pavadinimas1"/>
    <w:basedOn w:val="prastasis"/>
    <w:rsid w:val="00731D9D"/>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sz w:val="24"/>
      <w:szCs w:val="24"/>
      <w:lang w:val="en-US" w:eastAsia="en-US"/>
    </w:rPr>
  </w:style>
  <w:style w:type="paragraph" w:customStyle="1" w:styleId="Prezidentas">
    <w:name w:val="Prezidentas"/>
    <w:basedOn w:val="prastasis"/>
    <w:rsid w:val="00731D9D"/>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en-US"/>
    </w:rPr>
  </w:style>
  <w:style w:type="paragraph" w:styleId="Pagrindinistekstas31">
    <w:name w:val="Body Text 3"/>
    <w:basedOn w:val="prastasis"/>
    <w:link w:val="Pagrindinistekstas3Diagrama"/>
    <w:rsid w:val="00731D9D"/>
    <w:pPr>
      <w:spacing w:after="0" w:line="240" w:lineRule="auto"/>
      <w:jc w:val="both"/>
    </w:pPr>
    <w:rPr>
      <w:rFonts w:ascii="Times New Roman" w:eastAsia="Times New Roman" w:hAnsi="Times New Roman" w:cs="Times New Roman"/>
      <w:sz w:val="24"/>
      <w:szCs w:val="20"/>
      <w:lang w:val="x-none" w:eastAsia="en-US"/>
    </w:rPr>
  </w:style>
  <w:style w:type="character" w:customStyle="1" w:styleId="Pagrindinistekstas3Diagrama">
    <w:name w:val="Pagrindinis tekstas 3 Diagrama"/>
    <w:basedOn w:val="Numatytasispastraiposriftas"/>
    <w:link w:val="Pagrindinistekstas31"/>
    <w:rsid w:val="00731D9D"/>
    <w:rPr>
      <w:rFonts w:ascii="Times New Roman" w:eastAsia="Times New Roman" w:hAnsi="Times New Roman" w:cs="Times New Roman"/>
      <w:sz w:val="24"/>
      <w:szCs w:val="20"/>
      <w:lang w:val="x-none" w:eastAsia="en-US"/>
    </w:rPr>
  </w:style>
  <w:style w:type="character" w:customStyle="1" w:styleId="st">
    <w:name w:val="st"/>
    <w:rsid w:val="00731D9D"/>
  </w:style>
  <w:style w:type="character" w:customStyle="1" w:styleId="WW8Num2z0">
    <w:name w:val="WW8Num2z0"/>
    <w:rsid w:val="00731D9D"/>
    <w:rPr>
      <w:color w:val="auto"/>
    </w:rPr>
  </w:style>
  <w:style w:type="character" w:customStyle="1" w:styleId="WW8Num2z1">
    <w:name w:val="WW8Num2z1"/>
    <w:rsid w:val="00731D9D"/>
    <w:rPr>
      <w:rFonts w:ascii="Times New Roman" w:hAnsi="Times New Roman" w:cs="Times New Roman"/>
      <w:b w:val="0"/>
      <w:i w:val="0"/>
      <w:color w:val="auto"/>
    </w:rPr>
  </w:style>
  <w:style w:type="character" w:customStyle="1" w:styleId="WW8Num2z2">
    <w:name w:val="WW8Num2z2"/>
    <w:rsid w:val="00731D9D"/>
    <w:rPr>
      <w:i w:val="0"/>
    </w:rPr>
  </w:style>
  <w:style w:type="character" w:customStyle="1" w:styleId="Absatz-Standardschriftart">
    <w:name w:val="Absatz-Standardschriftart"/>
    <w:rsid w:val="00731D9D"/>
  </w:style>
  <w:style w:type="character" w:customStyle="1" w:styleId="WW-Absatz-Standardschriftart">
    <w:name w:val="WW-Absatz-Standardschriftart"/>
    <w:rsid w:val="00731D9D"/>
  </w:style>
  <w:style w:type="character" w:customStyle="1" w:styleId="WW-Absatz-Standardschriftart1">
    <w:name w:val="WW-Absatz-Standardschriftart1"/>
    <w:rsid w:val="00731D9D"/>
  </w:style>
  <w:style w:type="character" w:customStyle="1" w:styleId="Numatytasispastraiposriftas2">
    <w:name w:val="Numatytasis pastraipos šriftas2"/>
    <w:rsid w:val="00731D9D"/>
  </w:style>
  <w:style w:type="character" w:customStyle="1" w:styleId="WW-Absatz-Standardschriftart11">
    <w:name w:val="WW-Absatz-Standardschriftart11"/>
    <w:rsid w:val="00731D9D"/>
  </w:style>
  <w:style w:type="character" w:customStyle="1" w:styleId="WW-Absatz-Standardschriftart111">
    <w:name w:val="WW-Absatz-Standardschriftart111"/>
    <w:rsid w:val="00731D9D"/>
  </w:style>
  <w:style w:type="character" w:customStyle="1" w:styleId="WW-Absatz-Standardschriftart1111">
    <w:name w:val="WW-Absatz-Standardschriftart1111"/>
    <w:rsid w:val="00731D9D"/>
  </w:style>
  <w:style w:type="character" w:customStyle="1" w:styleId="WW-Absatz-Standardschriftart11111">
    <w:name w:val="WW-Absatz-Standardschriftart11111"/>
    <w:rsid w:val="00731D9D"/>
  </w:style>
  <w:style w:type="character" w:customStyle="1" w:styleId="WW8Num1z0">
    <w:name w:val="WW8Num1z0"/>
    <w:rsid w:val="00731D9D"/>
    <w:rPr>
      <w:rFonts w:ascii="Symbol" w:hAnsi="Symbol"/>
    </w:rPr>
  </w:style>
  <w:style w:type="character" w:customStyle="1" w:styleId="WW8Num1z2">
    <w:name w:val="WW8Num1z2"/>
    <w:rsid w:val="00731D9D"/>
    <w:rPr>
      <w:rFonts w:ascii="Courier New" w:hAnsi="Courier New"/>
    </w:rPr>
  </w:style>
  <w:style w:type="character" w:customStyle="1" w:styleId="WW8Num1z3">
    <w:name w:val="WW8Num1z3"/>
    <w:rsid w:val="00731D9D"/>
    <w:rPr>
      <w:rFonts w:ascii="Wingdings" w:hAnsi="Wingdings"/>
    </w:rPr>
  </w:style>
  <w:style w:type="character" w:customStyle="1" w:styleId="WW8Num4z0">
    <w:name w:val="WW8Num4z0"/>
    <w:rsid w:val="00731D9D"/>
    <w:rPr>
      <w:b w:val="0"/>
    </w:rPr>
  </w:style>
  <w:style w:type="character" w:customStyle="1" w:styleId="WW8Num8z0">
    <w:name w:val="WW8Num8z0"/>
    <w:rsid w:val="00731D9D"/>
    <w:rPr>
      <w:rFonts w:ascii="Times New Roman" w:eastAsia="Times New Roman" w:hAnsi="Times New Roman" w:cs="Times New Roman"/>
    </w:rPr>
  </w:style>
  <w:style w:type="character" w:customStyle="1" w:styleId="WW8Num8z1">
    <w:name w:val="WW8Num8z1"/>
    <w:rsid w:val="00731D9D"/>
    <w:rPr>
      <w:rFonts w:ascii="Courier New" w:hAnsi="Courier New" w:cs="Courier New"/>
    </w:rPr>
  </w:style>
  <w:style w:type="character" w:customStyle="1" w:styleId="WW8Num8z2">
    <w:name w:val="WW8Num8z2"/>
    <w:rsid w:val="00731D9D"/>
    <w:rPr>
      <w:rFonts w:ascii="Wingdings" w:hAnsi="Wingdings"/>
    </w:rPr>
  </w:style>
  <w:style w:type="character" w:customStyle="1" w:styleId="WW8Num8z3">
    <w:name w:val="WW8Num8z3"/>
    <w:rsid w:val="00731D9D"/>
    <w:rPr>
      <w:rFonts w:ascii="Symbol" w:hAnsi="Symbol"/>
    </w:rPr>
  </w:style>
  <w:style w:type="character" w:customStyle="1" w:styleId="WW8Num11z0">
    <w:name w:val="WW8Num11z0"/>
    <w:rsid w:val="00731D9D"/>
    <w:rPr>
      <w:rFonts w:ascii="Symbol" w:hAnsi="Symbol"/>
    </w:rPr>
  </w:style>
  <w:style w:type="character" w:customStyle="1" w:styleId="WW8Num11z1">
    <w:name w:val="WW8Num11z1"/>
    <w:rsid w:val="00731D9D"/>
    <w:rPr>
      <w:rFonts w:ascii="Courier New" w:hAnsi="Courier New" w:cs="Courier New"/>
    </w:rPr>
  </w:style>
  <w:style w:type="character" w:customStyle="1" w:styleId="WW8Num11z2">
    <w:name w:val="WW8Num11z2"/>
    <w:rsid w:val="00731D9D"/>
    <w:rPr>
      <w:rFonts w:ascii="Wingdings" w:hAnsi="Wingdings"/>
    </w:rPr>
  </w:style>
  <w:style w:type="character" w:customStyle="1" w:styleId="WW8Num12z0">
    <w:name w:val="WW8Num12z0"/>
    <w:rsid w:val="00731D9D"/>
    <w:rPr>
      <w:rFonts w:ascii="Times New Roman" w:eastAsia="Times New Roman" w:hAnsi="Times New Roman" w:cs="Times New Roman"/>
    </w:rPr>
  </w:style>
  <w:style w:type="character" w:customStyle="1" w:styleId="WW8Num12z1">
    <w:name w:val="WW8Num12z1"/>
    <w:rsid w:val="00731D9D"/>
    <w:rPr>
      <w:rFonts w:ascii="Courier New" w:hAnsi="Courier New" w:cs="Courier New"/>
    </w:rPr>
  </w:style>
  <w:style w:type="character" w:customStyle="1" w:styleId="WW8Num12z2">
    <w:name w:val="WW8Num12z2"/>
    <w:rsid w:val="00731D9D"/>
    <w:rPr>
      <w:rFonts w:ascii="Wingdings" w:hAnsi="Wingdings"/>
    </w:rPr>
  </w:style>
  <w:style w:type="character" w:customStyle="1" w:styleId="WW8Num12z3">
    <w:name w:val="WW8Num12z3"/>
    <w:rsid w:val="00731D9D"/>
    <w:rPr>
      <w:rFonts w:ascii="Symbol" w:hAnsi="Symbol"/>
    </w:rPr>
  </w:style>
  <w:style w:type="character" w:customStyle="1" w:styleId="WW8Num19z1">
    <w:name w:val="WW8Num19z1"/>
    <w:rsid w:val="00731D9D"/>
    <w:rPr>
      <w:b w:val="0"/>
    </w:rPr>
  </w:style>
  <w:style w:type="character" w:customStyle="1" w:styleId="WW8Num23z1">
    <w:name w:val="WW8Num23z1"/>
    <w:rsid w:val="00731D9D"/>
    <w:rPr>
      <w:b w:val="0"/>
    </w:rPr>
  </w:style>
  <w:style w:type="character" w:customStyle="1" w:styleId="WW8Num27z0">
    <w:name w:val="WW8Num27z0"/>
    <w:rsid w:val="00731D9D"/>
    <w:rPr>
      <w:rFonts w:ascii="Times New Roman" w:eastAsia="Times New Roman" w:hAnsi="Times New Roman" w:cs="Times New Roman"/>
    </w:rPr>
  </w:style>
  <w:style w:type="character" w:customStyle="1" w:styleId="WW8Num27z1">
    <w:name w:val="WW8Num27z1"/>
    <w:rsid w:val="00731D9D"/>
    <w:rPr>
      <w:rFonts w:ascii="Courier New" w:hAnsi="Courier New" w:cs="Courier New"/>
    </w:rPr>
  </w:style>
  <w:style w:type="character" w:customStyle="1" w:styleId="WW8Num27z2">
    <w:name w:val="WW8Num27z2"/>
    <w:rsid w:val="00731D9D"/>
    <w:rPr>
      <w:rFonts w:ascii="Wingdings" w:hAnsi="Wingdings"/>
    </w:rPr>
  </w:style>
  <w:style w:type="character" w:customStyle="1" w:styleId="WW8Num27z3">
    <w:name w:val="WW8Num27z3"/>
    <w:rsid w:val="00731D9D"/>
    <w:rPr>
      <w:rFonts w:ascii="Symbol" w:hAnsi="Symbol"/>
    </w:rPr>
  </w:style>
  <w:style w:type="character" w:customStyle="1" w:styleId="WW8Num28z0">
    <w:name w:val="WW8Num28z0"/>
    <w:rsid w:val="00731D9D"/>
    <w:rPr>
      <w:rFonts w:cs="Arial"/>
      <w:color w:val="000000"/>
    </w:rPr>
  </w:style>
  <w:style w:type="character" w:customStyle="1" w:styleId="WW8Num33z0">
    <w:name w:val="WW8Num33z0"/>
    <w:rsid w:val="00731D9D"/>
    <w:rPr>
      <w:rFonts w:ascii="Times New Roman" w:eastAsia="Times New Roman" w:hAnsi="Times New Roman" w:cs="Times New Roman"/>
    </w:rPr>
  </w:style>
  <w:style w:type="character" w:customStyle="1" w:styleId="WW8Num33z1">
    <w:name w:val="WW8Num33z1"/>
    <w:rsid w:val="00731D9D"/>
    <w:rPr>
      <w:rFonts w:ascii="Courier New" w:hAnsi="Courier New" w:cs="Courier New"/>
    </w:rPr>
  </w:style>
  <w:style w:type="character" w:customStyle="1" w:styleId="WW8Num33z2">
    <w:name w:val="WW8Num33z2"/>
    <w:rsid w:val="00731D9D"/>
    <w:rPr>
      <w:rFonts w:ascii="Wingdings" w:hAnsi="Wingdings"/>
    </w:rPr>
  </w:style>
  <w:style w:type="character" w:customStyle="1" w:styleId="WW8Num33z3">
    <w:name w:val="WW8Num33z3"/>
    <w:rsid w:val="00731D9D"/>
    <w:rPr>
      <w:rFonts w:ascii="Symbol" w:hAnsi="Symbol"/>
    </w:rPr>
  </w:style>
  <w:style w:type="character" w:customStyle="1" w:styleId="WW8Num35z0">
    <w:name w:val="WW8Num35z0"/>
    <w:rsid w:val="00731D9D"/>
    <w:rPr>
      <w:color w:val="auto"/>
    </w:rPr>
  </w:style>
  <w:style w:type="character" w:customStyle="1" w:styleId="WW8Num35z1">
    <w:name w:val="WW8Num35z1"/>
    <w:rsid w:val="00731D9D"/>
    <w:rPr>
      <w:rFonts w:ascii="Times New Roman" w:hAnsi="Times New Roman" w:cs="Times New Roman"/>
      <w:b w:val="0"/>
      <w:i w:val="0"/>
      <w:color w:val="auto"/>
    </w:rPr>
  </w:style>
  <w:style w:type="character" w:customStyle="1" w:styleId="WW8Num35z2">
    <w:name w:val="WW8Num35z2"/>
    <w:rsid w:val="00731D9D"/>
    <w:rPr>
      <w:i w:val="0"/>
    </w:rPr>
  </w:style>
  <w:style w:type="character" w:customStyle="1" w:styleId="WW8Num38z0">
    <w:name w:val="WW8Num38z0"/>
    <w:rsid w:val="00731D9D"/>
    <w:rPr>
      <w:sz w:val="18"/>
    </w:rPr>
  </w:style>
  <w:style w:type="character" w:customStyle="1" w:styleId="WW8Num42z0">
    <w:name w:val="WW8Num42z0"/>
    <w:rsid w:val="00731D9D"/>
    <w:rPr>
      <w:b/>
    </w:rPr>
  </w:style>
  <w:style w:type="character" w:customStyle="1" w:styleId="WW8Num42z1">
    <w:name w:val="WW8Num42z1"/>
    <w:rsid w:val="00731D9D"/>
    <w:rPr>
      <w:b w:val="0"/>
    </w:rPr>
  </w:style>
  <w:style w:type="character" w:customStyle="1" w:styleId="WW8Num44z0">
    <w:name w:val="WW8Num44z0"/>
    <w:rsid w:val="00731D9D"/>
    <w:rPr>
      <w:rFonts w:ascii="Times New Roman" w:eastAsia="Times New Roman" w:hAnsi="Times New Roman" w:cs="Times New Roman"/>
    </w:rPr>
  </w:style>
  <w:style w:type="character" w:customStyle="1" w:styleId="WW8Num44z1">
    <w:name w:val="WW8Num44z1"/>
    <w:rsid w:val="00731D9D"/>
    <w:rPr>
      <w:rFonts w:ascii="Courier New" w:hAnsi="Courier New" w:cs="Courier New"/>
    </w:rPr>
  </w:style>
  <w:style w:type="character" w:customStyle="1" w:styleId="WW8Num44z2">
    <w:name w:val="WW8Num44z2"/>
    <w:rsid w:val="00731D9D"/>
    <w:rPr>
      <w:rFonts w:ascii="Wingdings" w:hAnsi="Wingdings"/>
    </w:rPr>
  </w:style>
  <w:style w:type="character" w:customStyle="1" w:styleId="WW8Num44z3">
    <w:name w:val="WW8Num44z3"/>
    <w:rsid w:val="00731D9D"/>
    <w:rPr>
      <w:rFonts w:ascii="Symbol" w:hAnsi="Symbol"/>
    </w:rPr>
  </w:style>
  <w:style w:type="character" w:customStyle="1" w:styleId="WW8Num45z1">
    <w:name w:val="WW8Num45z1"/>
    <w:rsid w:val="00731D9D"/>
    <w:rPr>
      <w:b w:val="0"/>
    </w:rPr>
  </w:style>
  <w:style w:type="character" w:customStyle="1" w:styleId="WW8Num46z0">
    <w:name w:val="WW8Num46z0"/>
    <w:rsid w:val="00731D9D"/>
    <w:rPr>
      <w:rFonts w:ascii="Times New Roman" w:eastAsia="Times New Roman" w:hAnsi="Times New Roman" w:cs="Times New Roman"/>
    </w:rPr>
  </w:style>
  <w:style w:type="character" w:customStyle="1" w:styleId="WW8Num46z1">
    <w:name w:val="WW8Num46z1"/>
    <w:rsid w:val="00731D9D"/>
    <w:rPr>
      <w:rFonts w:ascii="Courier New" w:hAnsi="Courier New" w:cs="Courier New"/>
    </w:rPr>
  </w:style>
  <w:style w:type="character" w:customStyle="1" w:styleId="WW8Num46z2">
    <w:name w:val="WW8Num46z2"/>
    <w:rsid w:val="00731D9D"/>
    <w:rPr>
      <w:rFonts w:ascii="Wingdings" w:hAnsi="Wingdings"/>
    </w:rPr>
  </w:style>
  <w:style w:type="character" w:customStyle="1" w:styleId="WW8Num46z3">
    <w:name w:val="WW8Num46z3"/>
    <w:rsid w:val="00731D9D"/>
    <w:rPr>
      <w:rFonts w:ascii="Symbol" w:hAnsi="Symbol"/>
    </w:rPr>
  </w:style>
  <w:style w:type="character" w:customStyle="1" w:styleId="WW8Num47z0">
    <w:name w:val="WW8Num47z0"/>
    <w:rsid w:val="00731D9D"/>
    <w:rPr>
      <w:rFonts w:ascii="Times New Roman" w:eastAsia="Times New Roman" w:hAnsi="Times New Roman" w:cs="Times New Roman"/>
    </w:rPr>
  </w:style>
  <w:style w:type="character" w:customStyle="1" w:styleId="WW8Num47z1">
    <w:name w:val="WW8Num47z1"/>
    <w:rsid w:val="00731D9D"/>
    <w:rPr>
      <w:rFonts w:ascii="Courier New" w:hAnsi="Courier New" w:cs="Courier New"/>
    </w:rPr>
  </w:style>
  <w:style w:type="character" w:customStyle="1" w:styleId="WW8Num47z2">
    <w:name w:val="WW8Num47z2"/>
    <w:rsid w:val="00731D9D"/>
    <w:rPr>
      <w:rFonts w:ascii="Wingdings" w:hAnsi="Wingdings"/>
    </w:rPr>
  </w:style>
  <w:style w:type="character" w:customStyle="1" w:styleId="WW8Num47z3">
    <w:name w:val="WW8Num47z3"/>
    <w:rsid w:val="00731D9D"/>
    <w:rPr>
      <w:rFonts w:ascii="Symbol" w:hAnsi="Symbol"/>
    </w:rPr>
  </w:style>
  <w:style w:type="character" w:customStyle="1" w:styleId="Numatytasispastraiposriftas1">
    <w:name w:val="Numatytasis pastraipos šriftas1"/>
    <w:rsid w:val="00731D9D"/>
  </w:style>
  <w:style w:type="paragraph" w:customStyle="1" w:styleId="Antrat20">
    <w:name w:val="Antraštė2"/>
    <w:basedOn w:val="prastasis"/>
    <w:next w:val="Pagrindinistekstas"/>
    <w:rsid w:val="00731D9D"/>
    <w:pPr>
      <w:keepNext/>
      <w:suppressAutoHyphens/>
      <w:spacing w:before="240" w:after="120" w:line="240" w:lineRule="auto"/>
    </w:pPr>
    <w:rPr>
      <w:rFonts w:ascii="Arial" w:eastAsia="Arial Unicode MS" w:hAnsi="Arial" w:cs="Tahoma"/>
      <w:sz w:val="28"/>
      <w:szCs w:val="28"/>
      <w:lang w:val="en-US" w:eastAsia="ar-SA"/>
    </w:rPr>
  </w:style>
  <w:style w:type="paragraph" w:styleId="Sraas">
    <w:name w:val="List"/>
    <w:basedOn w:val="Pagrindinistekstas"/>
    <w:rsid w:val="00731D9D"/>
    <w:pPr>
      <w:suppressAutoHyphens/>
      <w:spacing w:after="120" w:line="276" w:lineRule="auto"/>
      <w:ind w:firstLine="0"/>
      <w:jc w:val="left"/>
    </w:pPr>
    <w:rPr>
      <w:rFonts w:ascii="Calibri" w:eastAsia="Calibri" w:hAnsi="Calibri" w:cs="Tahoma"/>
      <w:sz w:val="22"/>
      <w:szCs w:val="22"/>
      <w:lang w:val="en-US" w:eastAsia="ar-SA"/>
    </w:rPr>
  </w:style>
  <w:style w:type="paragraph" w:customStyle="1" w:styleId="Pavadinimas3">
    <w:name w:val="Pavadinimas3"/>
    <w:basedOn w:val="prastasis"/>
    <w:rsid w:val="00731D9D"/>
    <w:pPr>
      <w:suppressLineNumbers/>
      <w:suppressAutoHyphens/>
      <w:spacing w:before="120" w:after="120" w:line="240" w:lineRule="auto"/>
    </w:pPr>
    <w:rPr>
      <w:rFonts w:ascii="Calibri" w:eastAsia="Calibri" w:hAnsi="Calibri" w:cs="Tahoma"/>
      <w:i/>
      <w:iCs/>
      <w:sz w:val="24"/>
      <w:szCs w:val="24"/>
      <w:lang w:val="en-US" w:eastAsia="ar-SA"/>
    </w:rPr>
  </w:style>
  <w:style w:type="paragraph" w:customStyle="1" w:styleId="Rodykl">
    <w:name w:val="Rodyklė"/>
    <w:basedOn w:val="prastasis"/>
    <w:rsid w:val="00731D9D"/>
    <w:pPr>
      <w:suppressLineNumbers/>
      <w:suppressAutoHyphens/>
      <w:spacing w:after="0" w:line="240" w:lineRule="auto"/>
    </w:pPr>
    <w:rPr>
      <w:rFonts w:ascii="Calibri" w:eastAsia="Calibri" w:hAnsi="Calibri" w:cs="Tahoma"/>
      <w:sz w:val="24"/>
      <w:szCs w:val="24"/>
      <w:lang w:val="en-US" w:eastAsia="ar-SA"/>
    </w:rPr>
  </w:style>
  <w:style w:type="paragraph" w:customStyle="1" w:styleId="Antrat10">
    <w:name w:val="Antraštė1"/>
    <w:basedOn w:val="prastasis"/>
    <w:next w:val="Pagrindinistekstas"/>
    <w:rsid w:val="00731D9D"/>
    <w:pPr>
      <w:keepNext/>
      <w:suppressAutoHyphens/>
      <w:spacing w:before="240" w:after="120" w:line="240" w:lineRule="auto"/>
    </w:pPr>
    <w:rPr>
      <w:rFonts w:ascii="Arial" w:eastAsia="Arial Unicode MS" w:hAnsi="Arial" w:cs="Tahoma"/>
      <w:sz w:val="28"/>
      <w:szCs w:val="28"/>
      <w:lang w:val="en-US" w:eastAsia="ar-SA"/>
    </w:rPr>
  </w:style>
  <w:style w:type="paragraph" w:customStyle="1" w:styleId="Pavadinimas2">
    <w:name w:val="Pavadinimas2"/>
    <w:basedOn w:val="prastasis"/>
    <w:rsid w:val="00731D9D"/>
    <w:pPr>
      <w:suppressLineNumbers/>
      <w:suppressAutoHyphens/>
      <w:spacing w:before="120" w:after="120" w:line="240" w:lineRule="auto"/>
    </w:pPr>
    <w:rPr>
      <w:rFonts w:ascii="Calibri" w:eastAsia="Calibri" w:hAnsi="Calibri" w:cs="Tahoma"/>
      <w:i/>
      <w:iCs/>
      <w:sz w:val="24"/>
      <w:szCs w:val="24"/>
      <w:lang w:val="en-US" w:eastAsia="ar-SA"/>
    </w:rPr>
  </w:style>
  <w:style w:type="character" w:customStyle="1" w:styleId="DebesliotekstasDiagrama1">
    <w:name w:val="Debesėlio tekstas Diagrama1"/>
    <w:rsid w:val="00731D9D"/>
    <w:rPr>
      <w:rFonts w:ascii="Tahoma" w:eastAsia="Calibri" w:hAnsi="Tahoma"/>
      <w:sz w:val="16"/>
      <w:szCs w:val="16"/>
      <w:lang w:val="x-none" w:eastAsia="ar-SA"/>
    </w:rPr>
  </w:style>
  <w:style w:type="paragraph" w:customStyle="1" w:styleId="Komentarotekstas1">
    <w:name w:val="Komentaro tekstas1"/>
    <w:basedOn w:val="prastasis"/>
    <w:rsid w:val="00731D9D"/>
    <w:pPr>
      <w:suppressAutoHyphens/>
      <w:spacing w:after="0" w:line="240" w:lineRule="auto"/>
    </w:pPr>
    <w:rPr>
      <w:rFonts w:ascii="Calibri" w:eastAsia="Calibri" w:hAnsi="Calibri" w:cs="Times New Roman"/>
      <w:sz w:val="20"/>
      <w:szCs w:val="20"/>
      <w:lang w:val="x-none" w:eastAsia="ar-SA"/>
    </w:rPr>
  </w:style>
  <w:style w:type="character" w:customStyle="1" w:styleId="KomentarotekstasDiagrama1">
    <w:name w:val="Komentaro tekstas Diagrama1"/>
    <w:uiPriority w:val="99"/>
    <w:semiHidden/>
    <w:rsid w:val="00731D9D"/>
    <w:rPr>
      <w:rFonts w:ascii="Calibri" w:eastAsia="Calibri" w:hAnsi="Calibri"/>
      <w:lang w:eastAsia="ar-SA"/>
    </w:rPr>
  </w:style>
  <w:style w:type="character" w:customStyle="1" w:styleId="KomentarotemaDiagrama1">
    <w:name w:val="Komentaro tema Diagrama1"/>
    <w:rsid w:val="00731D9D"/>
    <w:rPr>
      <w:rFonts w:ascii="Calibri" w:eastAsia="Calibri" w:hAnsi="Calibri"/>
      <w:b/>
      <w:bCs/>
      <w:lang w:val="x-none" w:eastAsia="ar-SA"/>
    </w:rPr>
  </w:style>
  <w:style w:type="character" w:customStyle="1" w:styleId="PagrindiniotekstotraukaDiagrama1">
    <w:name w:val="Pagrindinio teksto įtrauka Diagrama1"/>
    <w:rsid w:val="00731D9D"/>
    <w:rPr>
      <w:sz w:val="24"/>
      <w:szCs w:val="24"/>
      <w:lang w:val="x-none" w:eastAsia="ar-SA"/>
    </w:rPr>
  </w:style>
  <w:style w:type="paragraph" w:customStyle="1" w:styleId="Pagrindinistekstas310">
    <w:name w:val="Pagrindinis tekstas 31"/>
    <w:basedOn w:val="prastasis"/>
    <w:rsid w:val="00731D9D"/>
    <w:pPr>
      <w:suppressAutoHyphens/>
      <w:spacing w:after="0" w:line="240" w:lineRule="auto"/>
      <w:jc w:val="both"/>
    </w:pPr>
    <w:rPr>
      <w:rFonts w:ascii="Times New Roman" w:eastAsia="Times New Roman" w:hAnsi="Times New Roman" w:cs="Times New Roman"/>
      <w:sz w:val="24"/>
      <w:szCs w:val="20"/>
      <w:lang w:val="x-none" w:eastAsia="ar-SA"/>
    </w:rPr>
  </w:style>
  <w:style w:type="paragraph" w:customStyle="1" w:styleId="Pagrindiniotekstotrauka31">
    <w:name w:val="Pagrindinio teksto įtrauka 31"/>
    <w:basedOn w:val="prastasis"/>
    <w:rsid w:val="00731D9D"/>
    <w:pPr>
      <w:suppressAutoHyphens/>
      <w:spacing w:after="0" w:line="240" w:lineRule="auto"/>
      <w:ind w:firstLine="540"/>
      <w:jc w:val="both"/>
    </w:pPr>
    <w:rPr>
      <w:rFonts w:ascii="Times New Roman" w:eastAsia="Times New Roman" w:hAnsi="Times New Roman" w:cs="Times New Roman"/>
      <w:sz w:val="24"/>
      <w:szCs w:val="24"/>
      <w:lang w:val="x-none" w:eastAsia="ar-SA"/>
    </w:rPr>
  </w:style>
  <w:style w:type="paragraph" w:customStyle="1" w:styleId="Pagrindiniotekstotrauka21">
    <w:name w:val="Pagrindinio teksto įtrauka 21"/>
    <w:basedOn w:val="prastasis"/>
    <w:rsid w:val="00731D9D"/>
    <w:pPr>
      <w:suppressAutoHyphens/>
      <w:spacing w:after="0" w:line="240" w:lineRule="auto"/>
      <w:ind w:left="284"/>
      <w:jc w:val="both"/>
    </w:pPr>
    <w:rPr>
      <w:rFonts w:ascii="Times New Roman" w:eastAsia="Times New Roman" w:hAnsi="Times New Roman" w:cs="Times New Roman"/>
      <w:sz w:val="24"/>
      <w:szCs w:val="20"/>
      <w:lang w:val="x-none" w:eastAsia="ar-SA"/>
    </w:rPr>
  </w:style>
  <w:style w:type="character" w:customStyle="1" w:styleId="PoratDiagrama1">
    <w:name w:val="Poraštė Diagrama1"/>
    <w:rsid w:val="00731D9D"/>
    <w:rPr>
      <w:sz w:val="24"/>
      <w:szCs w:val="24"/>
      <w:lang w:val="x-none" w:eastAsia="ar-SA"/>
    </w:rPr>
  </w:style>
  <w:style w:type="character" w:customStyle="1" w:styleId="AntratsDiagrama1">
    <w:name w:val="Antraštės Diagrama1"/>
    <w:rsid w:val="00731D9D"/>
    <w:rPr>
      <w:sz w:val="24"/>
      <w:szCs w:val="24"/>
      <w:lang w:val="x-none" w:eastAsia="ar-SA"/>
    </w:rPr>
  </w:style>
  <w:style w:type="paragraph" w:customStyle="1" w:styleId="Pagrindinistekstas21">
    <w:name w:val="Pagrindinis tekstas 21"/>
    <w:basedOn w:val="prastasis"/>
    <w:rsid w:val="00731D9D"/>
    <w:pPr>
      <w:suppressAutoHyphens/>
      <w:spacing w:after="120" w:line="480" w:lineRule="auto"/>
    </w:pPr>
    <w:rPr>
      <w:rFonts w:ascii="Times New Roman" w:eastAsia="Times New Roman" w:hAnsi="Times New Roman" w:cs="Times New Roman"/>
      <w:sz w:val="24"/>
      <w:szCs w:val="24"/>
      <w:lang w:val="x-none" w:eastAsia="ar-SA"/>
    </w:rPr>
  </w:style>
  <w:style w:type="paragraph" w:customStyle="1" w:styleId="Lentelsturinys">
    <w:name w:val="Lentelės turinys"/>
    <w:basedOn w:val="prastasis"/>
    <w:rsid w:val="00731D9D"/>
    <w:pPr>
      <w:suppressLineNumbers/>
      <w:suppressAutoHyphens/>
      <w:spacing w:after="0" w:line="240" w:lineRule="auto"/>
    </w:pPr>
    <w:rPr>
      <w:rFonts w:ascii="Calibri" w:eastAsia="Calibri" w:hAnsi="Calibri" w:cs="Times New Roman"/>
      <w:sz w:val="24"/>
      <w:szCs w:val="24"/>
      <w:lang w:val="en-US" w:eastAsia="ar-SA"/>
    </w:rPr>
  </w:style>
  <w:style w:type="paragraph" w:customStyle="1" w:styleId="Lentelsantrat">
    <w:name w:val="Lentelės antraštė"/>
    <w:basedOn w:val="Lentelsturinys"/>
    <w:rsid w:val="00731D9D"/>
    <w:pPr>
      <w:jc w:val="center"/>
    </w:pPr>
    <w:rPr>
      <w:b/>
      <w:bCs/>
    </w:rPr>
  </w:style>
  <w:style w:type="paragraph" w:customStyle="1" w:styleId="Pagrindinistekstas1">
    <w:name w:val="Pagrindinis tekstas1"/>
    <w:basedOn w:val="prastasis"/>
    <w:rsid w:val="00731D9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table" w:customStyle="1" w:styleId="Lentelstinklelisviesus1">
    <w:name w:val="Lentelės tinklelis – šviesus1"/>
    <w:basedOn w:val="prastojilentel"/>
    <w:uiPriority w:val="40"/>
    <w:rsid w:val="00731D9D"/>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r1">
    <w:name w:val="pr_1"/>
    <w:basedOn w:val="Sraopastraipa"/>
    <w:link w:val="pr1Diagrama"/>
    <w:autoRedefine/>
    <w:uiPriority w:val="99"/>
    <w:qFormat/>
    <w:rsid w:val="00731D9D"/>
    <w:pPr>
      <w:framePr w:hSpace="180" w:wrap="around" w:vAnchor="text" w:hAnchor="text" w:x="108" w:y="1"/>
      <w:numPr>
        <w:numId w:val="12"/>
      </w:numPr>
      <w:suppressOverlap/>
      <w:jc w:val="left"/>
    </w:pPr>
    <w:rPr>
      <w:b/>
      <w:caps/>
      <w:sz w:val="20"/>
      <w:lang w:val="x-none" w:eastAsia="x-none"/>
    </w:rPr>
  </w:style>
  <w:style w:type="paragraph" w:customStyle="1" w:styleId="pr2">
    <w:name w:val="pr_2"/>
    <w:basedOn w:val="Sraopastraipa"/>
    <w:link w:val="pr2Diagrama"/>
    <w:autoRedefine/>
    <w:uiPriority w:val="99"/>
    <w:qFormat/>
    <w:rsid w:val="00731D9D"/>
    <w:pPr>
      <w:numPr>
        <w:ilvl w:val="1"/>
        <w:numId w:val="12"/>
      </w:numPr>
      <w:spacing w:before="60" w:after="120"/>
    </w:pPr>
    <w:rPr>
      <w:sz w:val="20"/>
      <w:lang w:val="x-none" w:eastAsia="x-none"/>
    </w:rPr>
  </w:style>
  <w:style w:type="paragraph" w:customStyle="1" w:styleId="pr2a">
    <w:name w:val="pr_2a"/>
    <w:basedOn w:val="Sraopastraipa"/>
    <w:link w:val="pr2aDiagrama"/>
    <w:autoRedefine/>
    <w:uiPriority w:val="99"/>
    <w:qFormat/>
    <w:rsid w:val="00731D9D"/>
    <w:pPr>
      <w:framePr w:hSpace="180" w:wrap="around" w:vAnchor="text" w:hAnchor="text" w:x="108" w:y="1"/>
      <w:tabs>
        <w:tab w:val="left" w:pos="777"/>
      </w:tabs>
      <w:ind w:left="357"/>
      <w:suppressOverlap/>
    </w:pPr>
    <w:rPr>
      <w:sz w:val="20"/>
      <w:lang w:val="x-none" w:eastAsia="x-none"/>
    </w:rPr>
  </w:style>
  <w:style w:type="character" w:customStyle="1" w:styleId="pr2Diagrama">
    <w:name w:val="pr_2 Diagrama"/>
    <w:link w:val="pr2"/>
    <w:uiPriority w:val="99"/>
    <w:locked/>
    <w:rsid w:val="00731D9D"/>
    <w:rPr>
      <w:rFonts w:ascii="Times New Roman" w:eastAsia="Times New Roman" w:hAnsi="Times New Roman" w:cs="Times New Roman"/>
      <w:sz w:val="20"/>
      <w:szCs w:val="20"/>
      <w:lang w:val="x-none" w:eastAsia="x-none"/>
    </w:rPr>
  </w:style>
  <w:style w:type="paragraph" w:customStyle="1" w:styleId="pr3">
    <w:name w:val="pr_3"/>
    <w:basedOn w:val="Sraopastraipa"/>
    <w:autoRedefine/>
    <w:uiPriority w:val="99"/>
    <w:qFormat/>
    <w:rsid w:val="00731D9D"/>
    <w:pPr>
      <w:framePr w:hSpace="180" w:wrap="around" w:vAnchor="text" w:hAnchor="text" w:x="108" w:y="1"/>
      <w:numPr>
        <w:ilvl w:val="1"/>
        <w:numId w:val="14"/>
      </w:numPr>
      <w:suppressOverlap/>
    </w:pPr>
    <w:rPr>
      <w:sz w:val="20"/>
      <w:lang w:val="en-US" w:eastAsia="lt-LT"/>
    </w:rPr>
  </w:style>
  <w:style w:type="character" w:customStyle="1" w:styleId="pr2aDiagrama">
    <w:name w:val="pr_2a Diagrama"/>
    <w:link w:val="pr2a"/>
    <w:uiPriority w:val="99"/>
    <w:locked/>
    <w:rsid w:val="00731D9D"/>
    <w:rPr>
      <w:rFonts w:ascii="Times New Roman" w:eastAsia="Times New Roman" w:hAnsi="Times New Roman" w:cs="Times New Roman"/>
      <w:sz w:val="20"/>
      <w:szCs w:val="20"/>
      <w:lang w:val="x-none" w:eastAsia="x-none"/>
    </w:rPr>
  </w:style>
  <w:style w:type="character" w:customStyle="1" w:styleId="pr1Diagrama">
    <w:name w:val="pr_1 Diagrama"/>
    <w:link w:val="pr1"/>
    <w:uiPriority w:val="99"/>
    <w:locked/>
    <w:rsid w:val="00731D9D"/>
    <w:rPr>
      <w:rFonts w:ascii="Times New Roman" w:eastAsia="Times New Roman" w:hAnsi="Times New Roman" w:cs="Times New Roman"/>
      <w:b/>
      <w:caps/>
      <w:sz w:val="20"/>
      <w:szCs w:val="20"/>
      <w:lang w:val="x-none" w:eastAsia="x-none"/>
    </w:rPr>
  </w:style>
  <w:style w:type="paragraph" w:customStyle="1" w:styleId="pr5">
    <w:name w:val="pr_5"/>
    <w:basedOn w:val="prastasis"/>
    <w:link w:val="pr5Diagrama"/>
    <w:uiPriority w:val="99"/>
    <w:qFormat/>
    <w:rsid w:val="00731D9D"/>
    <w:pPr>
      <w:numPr>
        <w:numId w:val="13"/>
      </w:numPr>
      <w:spacing w:before="80" w:after="80" w:line="240" w:lineRule="auto"/>
      <w:ind w:left="852" w:hanging="240"/>
      <w:contextualSpacing/>
      <w:jc w:val="both"/>
    </w:pPr>
    <w:rPr>
      <w:rFonts w:ascii="Times New Roman" w:eastAsia="Times New Roman" w:hAnsi="Times New Roman" w:cs="Times New Roman"/>
      <w:sz w:val="20"/>
      <w:szCs w:val="20"/>
      <w:lang w:val="x-none" w:eastAsia="x-none"/>
    </w:rPr>
  </w:style>
  <w:style w:type="character" w:customStyle="1" w:styleId="pr5Diagrama">
    <w:name w:val="pr_5 Diagrama"/>
    <w:link w:val="pr5"/>
    <w:uiPriority w:val="99"/>
    <w:locked/>
    <w:rsid w:val="00731D9D"/>
    <w:rPr>
      <w:rFonts w:ascii="Times New Roman" w:eastAsia="Times New Roman" w:hAnsi="Times New Roman" w:cs="Times New Roman"/>
      <w:sz w:val="20"/>
      <w:szCs w:val="20"/>
      <w:lang w:val="x-none" w:eastAsia="x-none"/>
    </w:rPr>
  </w:style>
  <w:style w:type="paragraph" w:customStyle="1" w:styleId="TableContents">
    <w:name w:val="Table Contents"/>
    <w:basedOn w:val="prastasis"/>
    <w:rsid w:val="00731D9D"/>
    <w:pPr>
      <w:widowControl w:val="0"/>
      <w:suppressLineNumbers/>
      <w:suppressAutoHyphens/>
      <w:spacing w:after="0" w:line="240" w:lineRule="auto"/>
    </w:pPr>
    <w:rPr>
      <w:rFonts w:ascii="Times New Roman" w:eastAsia="Lucida Sans Unicode" w:hAnsi="Times New Roman" w:cs="Times New Roman"/>
      <w:sz w:val="20"/>
      <w:szCs w:val="20"/>
      <w:lang w:val="en-GB" w:eastAsia="en-GB"/>
    </w:rPr>
  </w:style>
  <w:style w:type="character" w:customStyle="1" w:styleId="Numatytasispastraiposriftas3">
    <w:name w:val="Numatytasis pastraipos šriftas3"/>
    <w:rsid w:val="00731D9D"/>
  </w:style>
  <w:style w:type="character" w:customStyle="1" w:styleId="UnresolvedMention1">
    <w:name w:val="Unresolved Mention1"/>
    <w:basedOn w:val="Numatytasispastraiposriftas"/>
    <w:uiPriority w:val="99"/>
    <w:rsid w:val="00731D9D"/>
    <w:rPr>
      <w:color w:val="605E5C"/>
      <w:shd w:val="clear" w:color="auto" w:fill="E1DFDD"/>
    </w:rPr>
  </w:style>
  <w:style w:type="paragraph" w:customStyle="1" w:styleId="tajtip">
    <w:name w:val="tajtip"/>
    <w:basedOn w:val="prastasis"/>
    <w:rsid w:val="00731D9D"/>
    <w:pPr>
      <w:spacing w:after="150" w:line="240" w:lineRule="auto"/>
    </w:pPr>
    <w:rPr>
      <w:rFonts w:ascii="Times New Roman" w:eastAsiaTheme="minorHAnsi" w:hAnsi="Times New Roman" w:cs="Times New Roman"/>
      <w:sz w:val="24"/>
      <w:szCs w:val="24"/>
      <w:lang w:val="en-US" w:eastAsia="en-US"/>
    </w:rPr>
  </w:style>
  <w:style w:type="character" w:customStyle="1" w:styleId="Numatytasispastraiposriftas4">
    <w:name w:val="Numatytasis pastraipos šriftas4"/>
    <w:rsid w:val="00731D9D"/>
  </w:style>
  <w:style w:type="table" w:customStyle="1" w:styleId="Lentelstinklelis4">
    <w:name w:val="Lentelės tinklelis4"/>
    <w:basedOn w:val="prastojilentel"/>
    <w:next w:val="Lentelstinklelis"/>
    <w:uiPriority w:val="39"/>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731D9D"/>
    <w:pPr>
      <w:spacing w:after="0" w:line="240" w:lineRule="auto"/>
    </w:pPr>
    <w:rPr>
      <w:rFonts w:eastAsiaTheme="minorHAns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2">
    <w:name w:val="Antraštės Diagrama2"/>
    <w:basedOn w:val="Numatytasispastraiposriftas"/>
    <w:uiPriority w:val="99"/>
    <w:rsid w:val="00731D9D"/>
    <w:rPr>
      <w:lang w:val="lt-LT"/>
    </w:rPr>
  </w:style>
  <w:style w:type="character" w:customStyle="1" w:styleId="PoratDiagrama2">
    <w:name w:val="Poraštė Diagrama2"/>
    <w:basedOn w:val="Numatytasispastraiposriftas"/>
    <w:uiPriority w:val="99"/>
    <w:rsid w:val="00731D9D"/>
    <w:rPr>
      <w:lang w:val="lt-LT"/>
    </w:rPr>
  </w:style>
  <w:style w:type="character" w:customStyle="1" w:styleId="Antrat1Diagrama1">
    <w:name w:val="Antraštė 1 Diagrama1"/>
    <w:basedOn w:val="Numatytasispastraiposriftas"/>
    <w:rsid w:val="00731D9D"/>
    <w:rPr>
      <w:rFonts w:ascii="Times New Roman" w:eastAsia="Times New Roman" w:hAnsi="Times New Roman" w:cs="Times New Roman"/>
      <w:szCs w:val="20"/>
      <w:lang w:val="lt-LT"/>
    </w:rPr>
  </w:style>
  <w:style w:type="character" w:customStyle="1" w:styleId="Antrat2Diagrama1">
    <w:name w:val="Antraštė 2 Diagrama1"/>
    <w:basedOn w:val="Numatytasispastraiposriftas"/>
    <w:rsid w:val="00731D9D"/>
    <w:rPr>
      <w:rFonts w:ascii="Times New Roman" w:eastAsia="Times New Roman" w:hAnsi="Times New Roman" w:cs="Times New Roman"/>
      <w:b/>
      <w:bCs/>
      <w:lang w:val="x-none"/>
    </w:rPr>
  </w:style>
  <w:style w:type="character" w:customStyle="1" w:styleId="Antrat3Diagrama1">
    <w:name w:val="Antraštė 3 Diagrama1"/>
    <w:basedOn w:val="Numatytasispastraiposriftas"/>
    <w:rsid w:val="00731D9D"/>
    <w:rPr>
      <w:rFonts w:ascii="Times New Roman" w:eastAsia="Times New Roman" w:hAnsi="Times New Roman" w:cs="Times New Roman"/>
      <w:b/>
      <w:lang w:val="x-none"/>
    </w:rPr>
  </w:style>
  <w:style w:type="character" w:customStyle="1" w:styleId="KomentarotekstasDiagrama2">
    <w:name w:val="Komentaro tekstas Diagrama2"/>
    <w:basedOn w:val="Numatytasispastraiposriftas"/>
    <w:uiPriority w:val="99"/>
    <w:rsid w:val="00731D9D"/>
    <w:rPr>
      <w:rFonts w:eastAsia="Times New Roman"/>
      <w:sz w:val="20"/>
      <w:szCs w:val="20"/>
      <w:lang w:val="lt-LT" w:eastAsia="zh-CN"/>
    </w:rPr>
  </w:style>
  <w:style w:type="character" w:customStyle="1" w:styleId="KomentarotemaDiagrama2">
    <w:name w:val="Komentaro tema Diagrama2"/>
    <w:basedOn w:val="KomentarotekstasDiagrama2"/>
    <w:uiPriority w:val="99"/>
    <w:rsid w:val="00731D9D"/>
    <w:rPr>
      <w:rFonts w:eastAsia="Times New Roman"/>
      <w:b/>
      <w:bCs/>
      <w:sz w:val="20"/>
      <w:szCs w:val="20"/>
      <w:lang w:val="lt-LT" w:eastAsia="zh-CN"/>
    </w:rPr>
  </w:style>
  <w:style w:type="character" w:customStyle="1" w:styleId="DebesliotekstasDiagrama2">
    <w:name w:val="Debesėlio tekstas Diagrama2"/>
    <w:basedOn w:val="Numatytasispastraiposriftas"/>
    <w:uiPriority w:val="99"/>
    <w:rsid w:val="00731D9D"/>
    <w:rPr>
      <w:rFonts w:ascii="Segoe UI" w:eastAsia="Times New Roman" w:hAnsi="Segoe UI" w:cs="Segoe UI"/>
      <w:sz w:val="18"/>
      <w:szCs w:val="18"/>
      <w:lang w:val="lt-LT" w:eastAsia="zh-CN"/>
    </w:rPr>
  </w:style>
  <w:style w:type="table" w:customStyle="1" w:styleId="Lentelstinklelis6">
    <w:name w:val="Lentelės tinklelis6"/>
    <w:basedOn w:val="prastojilentel"/>
    <w:next w:val="Lentelstinklelis"/>
    <w:uiPriority w:val="39"/>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2Diagrama1">
    <w:name w:val="Pagrindinio teksto įtrauka 2 Diagrama1"/>
    <w:basedOn w:val="Numatytasispastraiposriftas"/>
    <w:rsid w:val="00731D9D"/>
    <w:rPr>
      <w:rFonts w:ascii="Times New Roman" w:eastAsia="Times New Roman" w:hAnsi="Times New Roman" w:cs="Times New Roman"/>
      <w:szCs w:val="20"/>
      <w:lang w:val="lt-LT"/>
    </w:rPr>
  </w:style>
  <w:style w:type="character" w:customStyle="1" w:styleId="SraopastraipaDiagrama1">
    <w:name w:val="Sąrašo pastraipa Diagrama1"/>
    <w:aliases w:val="Numbering Diagrama1,ERP-List Paragraph Diagrama1,List Paragraph11 Diagrama1,Bullet EY Diagrama1,lp1 Diagrama1,Bullet 1 Diagrama1,Use Case List Paragraph Diagrama1,List Paragraph Red Diagrama1,List Paragraph21 Diagrama1"/>
    <w:uiPriority w:val="34"/>
    <w:rsid w:val="00731D9D"/>
    <w:rPr>
      <w:rFonts w:ascii="Times New Roman" w:eastAsia="Times New Roman" w:hAnsi="Times New Roman" w:cs="Times New Roman"/>
      <w:szCs w:val="20"/>
      <w:lang w:val="lt-LT"/>
    </w:rPr>
  </w:style>
  <w:style w:type="table" w:customStyle="1" w:styleId="Lentelstinklelis11">
    <w:name w:val="Lentelės tinklelis11"/>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2">
    <w:name w:val="Pagrindinio teksto įtrauka Diagrama2"/>
    <w:basedOn w:val="Numatytasispastraiposriftas"/>
    <w:rsid w:val="00731D9D"/>
    <w:rPr>
      <w:rFonts w:eastAsia="Times New Roman"/>
      <w:sz w:val="22"/>
      <w:szCs w:val="22"/>
      <w:lang w:val="lt-LT" w:eastAsia="zh-CN"/>
    </w:rPr>
  </w:style>
  <w:style w:type="character" w:customStyle="1" w:styleId="Pagrindiniotekstotrauka3Diagrama1">
    <w:name w:val="Pagrindinio teksto įtrauka 3 Diagrama1"/>
    <w:basedOn w:val="Numatytasispastraiposriftas"/>
    <w:rsid w:val="00731D9D"/>
    <w:rPr>
      <w:rFonts w:ascii="Times New Roman" w:eastAsia="Times New Roman" w:hAnsi="Times New Roman" w:cs="Times New Roman"/>
      <w:lang w:val="x-none"/>
    </w:rPr>
  </w:style>
  <w:style w:type="character" w:customStyle="1" w:styleId="Pagrindinistekstas2Diagrama1">
    <w:name w:val="Pagrindinis tekstas 2 Diagrama1"/>
    <w:basedOn w:val="Numatytasispastraiposriftas"/>
    <w:rsid w:val="00731D9D"/>
    <w:rPr>
      <w:rFonts w:ascii="Times New Roman" w:eastAsia="Times New Roman" w:hAnsi="Times New Roman" w:cs="Times New Roman"/>
      <w:lang w:val="x-none"/>
    </w:rPr>
  </w:style>
  <w:style w:type="table" w:customStyle="1" w:styleId="Lentelstinklelisviesus11">
    <w:name w:val="Lentelės tinklelis – šviesus11"/>
    <w:basedOn w:val="prastojilentel"/>
    <w:uiPriority w:val="40"/>
    <w:rsid w:val="00731D9D"/>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apdorotaspaminjimas1">
    <w:name w:val="Neapdorotas paminėjimas1"/>
    <w:basedOn w:val="Numatytasispastraiposriftas"/>
    <w:uiPriority w:val="99"/>
    <w:rsid w:val="00731D9D"/>
    <w:rPr>
      <w:color w:val="605E5C"/>
      <w:shd w:val="clear" w:color="auto" w:fill="E1DFDD"/>
    </w:rPr>
  </w:style>
  <w:style w:type="character" w:customStyle="1" w:styleId="Hipersaitas1">
    <w:name w:val="Hipersaitas1"/>
    <w:basedOn w:val="Numatytasispastraiposriftas3"/>
    <w:rsid w:val="00731D9D"/>
    <w:rPr>
      <w:rFonts w:cs="Times New Roman"/>
      <w:color w:val="0000FF"/>
      <w:u w:val="single"/>
    </w:rPr>
  </w:style>
  <w:style w:type="paragraph" w:customStyle="1" w:styleId="prastasis1">
    <w:name w:val="Įprastasis1"/>
    <w:rsid w:val="00731D9D"/>
    <w:pPr>
      <w:suppressAutoHyphens/>
      <w:autoSpaceDN w:val="0"/>
      <w:textAlignment w:val="baseline"/>
    </w:pPr>
    <w:rPr>
      <w:rFonts w:ascii="Calibri" w:eastAsia="Times New Roman" w:hAnsi="Calibri" w:cs="Times New Roman"/>
    </w:rPr>
  </w:style>
  <w:style w:type="paragraph" w:customStyle="1" w:styleId="Antrat11">
    <w:name w:val="Antraštė 11"/>
    <w:basedOn w:val="prastasis1"/>
    <w:next w:val="prastasis1"/>
    <w:rsid w:val="00731D9D"/>
    <w:pPr>
      <w:keepNext/>
      <w:spacing w:after="0" w:line="240" w:lineRule="auto"/>
      <w:ind w:left="720" w:firstLine="720"/>
      <w:outlineLvl w:val="0"/>
    </w:pPr>
    <w:rPr>
      <w:rFonts w:ascii="Times New Roman" w:hAnsi="Times New Roman"/>
      <w:b/>
      <w:sz w:val="32"/>
      <w:szCs w:val="20"/>
      <w:lang w:eastAsia="en-US"/>
    </w:rPr>
  </w:style>
  <w:style w:type="paragraph" w:customStyle="1" w:styleId="Antrat21">
    <w:name w:val="Antraštė 21"/>
    <w:basedOn w:val="prastasis1"/>
    <w:next w:val="prastasis1"/>
    <w:rsid w:val="00731D9D"/>
    <w:pPr>
      <w:keepNext/>
      <w:spacing w:after="0" w:line="240" w:lineRule="auto"/>
      <w:jc w:val="both"/>
      <w:outlineLvl w:val="1"/>
    </w:pPr>
    <w:rPr>
      <w:rFonts w:ascii="Times New Roman" w:hAnsi="Times New Roman"/>
      <w:b/>
      <w:sz w:val="24"/>
      <w:szCs w:val="20"/>
      <w:lang w:eastAsia="en-US"/>
    </w:rPr>
  </w:style>
  <w:style w:type="paragraph" w:customStyle="1" w:styleId="Antrat31">
    <w:name w:val="Antraštė 31"/>
    <w:basedOn w:val="prastasis1"/>
    <w:next w:val="prastasis1"/>
    <w:rsid w:val="00731D9D"/>
    <w:pPr>
      <w:keepNext/>
      <w:spacing w:after="0" w:line="240" w:lineRule="auto"/>
      <w:jc w:val="center"/>
      <w:outlineLvl w:val="2"/>
    </w:pPr>
    <w:rPr>
      <w:rFonts w:ascii="Times New Roman" w:hAnsi="Times New Roman"/>
      <w:b/>
      <w:sz w:val="24"/>
      <w:szCs w:val="20"/>
      <w:lang w:eastAsia="en-US"/>
    </w:rPr>
  </w:style>
  <w:style w:type="paragraph" w:customStyle="1" w:styleId="Antrat41">
    <w:name w:val="Antraštė 41"/>
    <w:basedOn w:val="prastasis1"/>
    <w:next w:val="prastasis1"/>
    <w:rsid w:val="00731D9D"/>
    <w:pPr>
      <w:keepNext/>
      <w:spacing w:after="0" w:line="240" w:lineRule="auto"/>
      <w:jc w:val="center"/>
      <w:outlineLvl w:val="3"/>
    </w:pPr>
    <w:rPr>
      <w:rFonts w:ascii="Times New Roman" w:hAnsi="Times New Roman"/>
      <w:sz w:val="28"/>
      <w:szCs w:val="20"/>
      <w:lang w:eastAsia="en-US"/>
    </w:rPr>
  </w:style>
  <w:style w:type="paragraph" w:customStyle="1" w:styleId="Antrat51">
    <w:name w:val="Antraštė 51"/>
    <w:basedOn w:val="prastasis1"/>
    <w:next w:val="prastasis1"/>
    <w:rsid w:val="00731D9D"/>
    <w:pPr>
      <w:keepNext/>
      <w:spacing w:after="0" w:line="240" w:lineRule="auto"/>
      <w:outlineLvl w:val="4"/>
    </w:pPr>
    <w:rPr>
      <w:rFonts w:ascii="Times New Roman" w:hAnsi="Times New Roman"/>
      <w:sz w:val="24"/>
      <w:szCs w:val="20"/>
      <w:lang w:eastAsia="en-US"/>
    </w:rPr>
  </w:style>
  <w:style w:type="paragraph" w:customStyle="1" w:styleId="Antrat61">
    <w:name w:val="Antraštė 61"/>
    <w:basedOn w:val="prastasis1"/>
    <w:next w:val="prastasis1"/>
    <w:rsid w:val="00731D9D"/>
    <w:pPr>
      <w:keepNext/>
      <w:spacing w:after="0" w:line="360" w:lineRule="auto"/>
      <w:jc w:val="both"/>
      <w:outlineLvl w:val="5"/>
    </w:pPr>
    <w:rPr>
      <w:rFonts w:ascii="Times New Roman" w:hAnsi="Times New Roman"/>
      <w:sz w:val="24"/>
      <w:szCs w:val="20"/>
      <w:lang w:eastAsia="en-US"/>
    </w:rPr>
  </w:style>
  <w:style w:type="paragraph" w:customStyle="1" w:styleId="Antrat71">
    <w:name w:val="Antraštė 71"/>
    <w:basedOn w:val="prastasis1"/>
    <w:next w:val="prastasis1"/>
    <w:rsid w:val="00731D9D"/>
    <w:pPr>
      <w:keepNext/>
      <w:spacing w:after="0" w:line="360" w:lineRule="auto"/>
      <w:jc w:val="center"/>
      <w:outlineLvl w:val="6"/>
    </w:pPr>
    <w:rPr>
      <w:rFonts w:ascii="Times New Roman" w:hAnsi="Times New Roman"/>
      <w:b/>
      <w:sz w:val="40"/>
      <w:szCs w:val="20"/>
      <w:lang w:eastAsia="en-US"/>
    </w:rPr>
  </w:style>
  <w:style w:type="paragraph" w:customStyle="1" w:styleId="Antrat81">
    <w:name w:val="Antraštė 81"/>
    <w:basedOn w:val="prastasis1"/>
    <w:next w:val="prastasis1"/>
    <w:rsid w:val="00731D9D"/>
    <w:pPr>
      <w:keepNext/>
      <w:spacing w:after="0" w:line="360" w:lineRule="auto"/>
      <w:jc w:val="right"/>
      <w:outlineLvl w:val="7"/>
    </w:pPr>
    <w:rPr>
      <w:rFonts w:ascii="Times New Roman" w:hAnsi="Times New Roman"/>
      <w:b/>
      <w:sz w:val="24"/>
      <w:szCs w:val="20"/>
      <w:lang w:eastAsia="en-US"/>
    </w:rPr>
  </w:style>
  <w:style w:type="character" w:customStyle="1" w:styleId="fontstyle140">
    <w:name w:val="fontstyle14"/>
    <w:basedOn w:val="Numatytasispastraiposriftas3"/>
    <w:rsid w:val="00731D9D"/>
  </w:style>
  <w:style w:type="paragraph" w:customStyle="1" w:styleId="Antrats1">
    <w:name w:val="Antraštės1"/>
    <w:basedOn w:val="prastasis1"/>
    <w:rsid w:val="00731D9D"/>
    <w:pPr>
      <w:tabs>
        <w:tab w:val="center" w:pos="4680"/>
        <w:tab w:val="right" w:pos="9360"/>
      </w:tabs>
    </w:pPr>
  </w:style>
  <w:style w:type="paragraph" w:customStyle="1" w:styleId="Porat1">
    <w:name w:val="Poraštė1"/>
    <w:basedOn w:val="prastasis1"/>
    <w:rsid w:val="00731D9D"/>
    <w:pPr>
      <w:tabs>
        <w:tab w:val="center" w:pos="4680"/>
        <w:tab w:val="right" w:pos="9360"/>
      </w:tabs>
    </w:pPr>
  </w:style>
  <w:style w:type="paragraph" w:customStyle="1" w:styleId="Pagrindinistekstas20">
    <w:name w:val="Pagrindinis tekstas2"/>
    <w:basedOn w:val="prastasis1"/>
    <w:rsid w:val="00731D9D"/>
    <w:pPr>
      <w:spacing w:after="0" w:line="240" w:lineRule="auto"/>
      <w:ind w:firstLine="567"/>
      <w:jc w:val="both"/>
    </w:pPr>
    <w:rPr>
      <w:rFonts w:ascii="Times New Roman" w:hAnsi="Times New Roman"/>
      <w:sz w:val="24"/>
      <w:szCs w:val="20"/>
      <w:lang w:eastAsia="en-US"/>
    </w:rPr>
  </w:style>
  <w:style w:type="character" w:customStyle="1" w:styleId="Puslapionumeris1">
    <w:name w:val="Puslapio numeris1"/>
    <w:basedOn w:val="Numatytasispastraiposriftas3"/>
    <w:rsid w:val="00731D9D"/>
  </w:style>
  <w:style w:type="paragraph" w:customStyle="1" w:styleId="Pagrindiniotekstotrauka1">
    <w:name w:val="Pagrindinio teksto įtrauka1"/>
    <w:basedOn w:val="prastasis1"/>
    <w:rsid w:val="00731D9D"/>
    <w:pPr>
      <w:spacing w:after="0" w:line="240" w:lineRule="auto"/>
      <w:ind w:firstLine="360"/>
      <w:jc w:val="both"/>
    </w:pPr>
    <w:rPr>
      <w:rFonts w:ascii="Times New Roman" w:hAnsi="Times New Roman"/>
      <w:sz w:val="24"/>
      <w:szCs w:val="20"/>
      <w:lang w:eastAsia="en-US"/>
    </w:rPr>
  </w:style>
  <w:style w:type="paragraph" w:customStyle="1" w:styleId="Pagrindiniotekstotrauka22">
    <w:name w:val="Pagrindinio teksto įtrauka 22"/>
    <w:basedOn w:val="prastasis1"/>
    <w:rsid w:val="00731D9D"/>
    <w:pPr>
      <w:spacing w:after="0" w:line="240" w:lineRule="auto"/>
      <w:ind w:firstLine="720"/>
      <w:jc w:val="both"/>
    </w:pPr>
    <w:rPr>
      <w:rFonts w:ascii="Times New Roman" w:hAnsi="Times New Roman"/>
      <w:sz w:val="24"/>
      <w:szCs w:val="20"/>
      <w:lang w:eastAsia="en-US"/>
    </w:rPr>
  </w:style>
  <w:style w:type="paragraph" w:customStyle="1" w:styleId="Pagrindiniotekstotrauka32">
    <w:name w:val="Pagrindinio teksto įtrauka 32"/>
    <w:basedOn w:val="prastasis1"/>
    <w:rsid w:val="00731D9D"/>
    <w:pPr>
      <w:spacing w:after="0" w:line="240" w:lineRule="auto"/>
      <w:ind w:left="426" w:hanging="426"/>
      <w:jc w:val="both"/>
    </w:pPr>
    <w:rPr>
      <w:rFonts w:ascii="Times New Roman" w:hAnsi="Times New Roman"/>
      <w:sz w:val="24"/>
      <w:szCs w:val="20"/>
      <w:lang w:eastAsia="en-US"/>
    </w:rPr>
  </w:style>
  <w:style w:type="paragraph" w:customStyle="1" w:styleId="Pagrindinistekstas22">
    <w:name w:val="Pagrindinis tekstas 22"/>
    <w:basedOn w:val="prastasis1"/>
    <w:rsid w:val="00731D9D"/>
    <w:pPr>
      <w:spacing w:after="0" w:line="240" w:lineRule="auto"/>
      <w:jc w:val="center"/>
    </w:pPr>
    <w:rPr>
      <w:rFonts w:ascii="Times New Roman" w:hAnsi="Times New Roman"/>
      <w:b/>
      <w:sz w:val="40"/>
      <w:szCs w:val="20"/>
      <w:lang w:eastAsia="en-US"/>
    </w:rPr>
  </w:style>
  <w:style w:type="paragraph" w:customStyle="1" w:styleId="HTMLiankstoformatuotas1">
    <w:name w:val="HTML iš anksto formatuotas1"/>
    <w:basedOn w:val="prastasis1"/>
    <w:rsid w:val="0073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paragraph" w:customStyle="1" w:styleId="Debesliotekstas1">
    <w:name w:val="Debesėlio tekstas1"/>
    <w:basedOn w:val="prastasis1"/>
    <w:rsid w:val="00731D9D"/>
    <w:pPr>
      <w:spacing w:after="0" w:line="240" w:lineRule="auto"/>
    </w:pPr>
    <w:rPr>
      <w:rFonts w:ascii="Tahoma" w:hAnsi="Tahoma"/>
      <w:sz w:val="16"/>
      <w:szCs w:val="16"/>
      <w:lang w:eastAsia="en-US"/>
    </w:rPr>
  </w:style>
  <w:style w:type="character" w:customStyle="1" w:styleId="Perirtashipersaitas1">
    <w:name w:val="Peržiūrėtas hipersaitas1"/>
    <w:basedOn w:val="Numatytasispastraiposriftas3"/>
    <w:rsid w:val="00731D9D"/>
    <w:rPr>
      <w:rFonts w:cs="Times New Roman"/>
      <w:color w:val="800080"/>
      <w:u w:val="single"/>
    </w:rPr>
  </w:style>
  <w:style w:type="character" w:customStyle="1" w:styleId="Komentaronuoroda1">
    <w:name w:val="Komentaro nuoroda1"/>
    <w:basedOn w:val="Numatytasispastraiposriftas3"/>
    <w:rsid w:val="00731D9D"/>
    <w:rPr>
      <w:rFonts w:cs="Times New Roman"/>
      <w:sz w:val="16"/>
      <w:szCs w:val="16"/>
    </w:rPr>
  </w:style>
  <w:style w:type="paragraph" w:customStyle="1" w:styleId="Komentarotekstas2">
    <w:name w:val="Komentaro tekstas2"/>
    <w:basedOn w:val="prastasis1"/>
    <w:rsid w:val="00731D9D"/>
    <w:pPr>
      <w:spacing w:after="0" w:line="240" w:lineRule="auto"/>
    </w:pPr>
    <w:rPr>
      <w:rFonts w:ascii="Times New Roman" w:hAnsi="Times New Roman"/>
      <w:sz w:val="20"/>
      <w:szCs w:val="20"/>
      <w:lang w:eastAsia="en-US"/>
    </w:rPr>
  </w:style>
  <w:style w:type="paragraph" w:customStyle="1" w:styleId="Komentarotema1">
    <w:name w:val="Komentaro tema1"/>
    <w:basedOn w:val="Komentarotekstas2"/>
    <w:next w:val="Komentarotekstas2"/>
    <w:rsid w:val="00731D9D"/>
    <w:rPr>
      <w:b/>
      <w:bCs/>
    </w:rPr>
  </w:style>
  <w:style w:type="character" w:customStyle="1" w:styleId="Puslapioinaosnuoroda1">
    <w:name w:val="Puslapio išnašos nuoroda1"/>
    <w:basedOn w:val="Numatytasispastraiposriftas3"/>
    <w:rsid w:val="00731D9D"/>
    <w:rPr>
      <w:rFonts w:cs="Times New Roman"/>
      <w:position w:val="0"/>
      <w:vertAlign w:val="superscript"/>
    </w:rPr>
  </w:style>
  <w:style w:type="paragraph" w:customStyle="1" w:styleId="Turinioantrat1">
    <w:name w:val="Turinio antraštė1"/>
    <w:basedOn w:val="Antrat11"/>
    <w:next w:val="prastasis1"/>
    <w:rsid w:val="00731D9D"/>
    <w:pPr>
      <w:keepLines/>
      <w:spacing w:before="240" w:line="254" w:lineRule="auto"/>
      <w:ind w:left="0" w:firstLine="0"/>
    </w:pPr>
    <w:rPr>
      <w:rFonts w:ascii="Calibri Light" w:hAnsi="Calibri Light"/>
      <w:b w:val="0"/>
      <w:color w:val="2E74B5"/>
      <w:szCs w:val="32"/>
      <w:lang w:val="en-US"/>
    </w:rPr>
  </w:style>
  <w:style w:type="paragraph" w:customStyle="1" w:styleId="Turinys11">
    <w:name w:val="Turinys 11"/>
    <w:basedOn w:val="prastasis1"/>
    <w:next w:val="prastasis1"/>
    <w:autoRedefine/>
    <w:rsid w:val="00731D9D"/>
    <w:pPr>
      <w:spacing w:after="0" w:line="240" w:lineRule="auto"/>
      <w:jc w:val="both"/>
    </w:pPr>
    <w:rPr>
      <w:lang w:val="en-US" w:eastAsia="en-US"/>
    </w:rPr>
  </w:style>
  <w:style w:type="character" w:customStyle="1" w:styleId="Emfaz1">
    <w:name w:val="Emfazė1"/>
    <w:basedOn w:val="Numatytasispastraiposriftas3"/>
    <w:rsid w:val="00731D9D"/>
    <w:rPr>
      <w:rFonts w:cs="Times New Roman"/>
      <w:i/>
    </w:rPr>
  </w:style>
  <w:style w:type="paragraph" w:customStyle="1" w:styleId="Sraassuenkleliais1">
    <w:name w:val="Sąrašas su ženkleliais1"/>
    <w:basedOn w:val="Pagrindinistekstas20"/>
    <w:rsid w:val="00731D9D"/>
    <w:pPr>
      <w:spacing w:after="270" w:line="270" w:lineRule="atLeast"/>
      <w:ind w:left="425" w:hanging="425"/>
      <w:jc w:val="left"/>
    </w:pPr>
    <w:rPr>
      <w:sz w:val="23"/>
      <w:lang w:val="en-GB" w:eastAsia="da-DK"/>
    </w:rPr>
  </w:style>
  <w:style w:type="paragraph" w:customStyle="1" w:styleId="Betarp1">
    <w:name w:val="Be tarpų1"/>
    <w:rsid w:val="00731D9D"/>
    <w:pPr>
      <w:suppressAutoHyphens/>
      <w:autoSpaceDN w:val="0"/>
      <w:spacing w:after="0" w:line="240" w:lineRule="auto"/>
      <w:jc w:val="both"/>
      <w:textAlignment w:val="baseline"/>
    </w:pPr>
    <w:rPr>
      <w:rFonts w:ascii="Calibri" w:eastAsia="Times New Roman" w:hAnsi="Calibri" w:cs="Times New Roman"/>
      <w:lang w:val="en-US" w:eastAsia="en-US"/>
    </w:rPr>
  </w:style>
  <w:style w:type="character" w:customStyle="1" w:styleId="Grietas1">
    <w:name w:val="Griežtas1"/>
    <w:basedOn w:val="Numatytasispastraiposriftas3"/>
    <w:rsid w:val="00731D9D"/>
    <w:rPr>
      <w:rFonts w:cs="Times New Roman"/>
      <w:b/>
    </w:rPr>
  </w:style>
  <w:style w:type="paragraph" w:customStyle="1" w:styleId="Pataisymai1">
    <w:name w:val="Pataisymai1"/>
    <w:rsid w:val="00731D9D"/>
    <w:pPr>
      <w:suppressAutoHyphens/>
      <w:autoSpaceDN w:val="0"/>
      <w:spacing w:after="0" w:line="240" w:lineRule="auto"/>
      <w:textAlignment w:val="baseline"/>
    </w:pPr>
    <w:rPr>
      <w:rFonts w:ascii="Calibri" w:eastAsia="Times New Roman" w:hAnsi="Calibri" w:cs="Times New Roman"/>
      <w:lang w:val="en-US" w:eastAsia="en-US"/>
    </w:rPr>
  </w:style>
  <w:style w:type="paragraph" w:customStyle="1" w:styleId="Turinys21">
    <w:name w:val="Turinys 21"/>
    <w:basedOn w:val="prastasis1"/>
    <w:next w:val="prastasis1"/>
    <w:autoRedefine/>
    <w:rsid w:val="00731D9D"/>
    <w:pPr>
      <w:spacing w:after="100"/>
      <w:ind w:left="220"/>
    </w:pPr>
  </w:style>
  <w:style w:type="paragraph" w:customStyle="1" w:styleId="Turinys31">
    <w:name w:val="Turinys 31"/>
    <w:basedOn w:val="prastasis1"/>
    <w:next w:val="prastasis1"/>
    <w:autoRedefine/>
    <w:rsid w:val="00731D9D"/>
    <w:pPr>
      <w:spacing w:after="100"/>
      <w:ind w:left="440"/>
    </w:pPr>
  </w:style>
  <w:style w:type="numbering" w:customStyle="1" w:styleId="LFO13">
    <w:name w:val="LFO13"/>
    <w:basedOn w:val="Sraonra"/>
    <w:rsid w:val="00731D9D"/>
    <w:pPr>
      <w:numPr>
        <w:numId w:val="15"/>
      </w:numPr>
    </w:pPr>
  </w:style>
  <w:style w:type="numbering" w:customStyle="1" w:styleId="LFO18">
    <w:name w:val="LFO18"/>
    <w:basedOn w:val="Sraonra"/>
    <w:rsid w:val="00731D9D"/>
    <w:pPr>
      <w:numPr>
        <w:numId w:val="16"/>
      </w:numPr>
    </w:pPr>
  </w:style>
  <w:style w:type="character" w:customStyle="1" w:styleId="lrzxr">
    <w:name w:val="lrzxr"/>
    <w:basedOn w:val="Numatytasispastraiposriftas"/>
    <w:rsid w:val="00731D9D"/>
  </w:style>
  <w:style w:type="paragraph" w:customStyle="1" w:styleId="Pagrindinistekstas32">
    <w:name w:val="Pagrindinis tekstas3"/>
    <w:basedOn w:val="prastasis"/>
    <w:rsid w:val="00731D9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table" w:customStyle="1" w:styleId="Lentelstinklelis7">
    <w:name w:val="Lentelės tinklelis7"/>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731D9D"/>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
    <w:name w:val="Lentelės tinklelis – šviesus12"/>
    <w:basedOn w:val="prastojilentel"/>
    <w:uiPriority w:val="40"/>
    <w:rsid w:val="00731D9D"/>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41">
    <w:name w:val="Lentelės tinklelis41"/>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731D9D"/>
    <w:pPr>
      <w:spacing w:after="0" w:line="240" w:lineRule="auto"/>
    </w:pPr>
    <w:rPr>
      <w:rFonts w:eastAsiaTheme="minorHAns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uiPriority w:val="39"/>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1">
    <w:name w:val="Lentelės tinklelis311"/>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731D9D"/>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8">
    <w:name w:val="Lentelės tinklelis8"/>
    <w:basedOn w:val="prastojilentel"/>
    <w:next w:val="Lentelstinklelis"/>
    <w:uiPriority w:val="39"/>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731D9D"/>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3">
    <w:name w:val="Lentelės tinklelis – šviesus13"/>
    <w:basedOn w:val="prastojilentel"/>
    <w:uiPriority w:val="40"/>
    <w:rsid w:val="00731D9D"/>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42">
    <w:name w:val="Lentelės tinklelis42"/>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731D9D"/>
    <w:pPr>
      <w:spacing w:after="0" w:line="240" w:lineRule="auto"/>
    </w:pPr>
    <w:rPr>
      <w:rFonts w:eastAsiaTheme="minorHAns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next w:val="Lentelstinklelis"/>
    <w:uiPriority w:val="39"/>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2">
    <w:name w:val="Lentelės tinklelis312"/>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731D9D"/>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9">
    <w:name w:val="Lentelės tinklelis9"/>
    <w:basedOn w:val="prastojilentel"/>
    <w:next w:val="Lentelstinklelis"/>
    <w:rsid w:val="00731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731D9D"/>
    <w:rPr>
      <w:color w:val="605E5C"/>
      <w:shd w:val="clear" w:color="auto" w:fill="E1DFDD"/>
    </w:rPr>
  </w:style>
  <w:style w:type="paragraph" w:styleId="Dokumentoinaostekstas">
    <w:name w:val="endnote text"/>
    <w:basedOn w:val="prastasis"/>
    <w:link w:val="DokumentoinaostekstasDiagrama"/>
    <w:uiPriority w:val="99"/>
    <w:semiHidden/>
    <w:unhideWhenUsed/>
    <w:rsid w:val="00731D9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31D9D"/>
    <w:rPr>
      <w:sz w:val="20"/>
      <w:szCs w:val="20"/>
    </w:rPr>
  </w:style>
  <w:style w:type="character" w:styleId="Dokumentoinaosnumeris">
    <w:name w:val="endnote reference"/>
    <w:basedOn w:val="Numatytasispastraiposriftas"/>
    <w:uiPriority w:val="99"/>
    <w:semiHidden/>
    <w:unhideWhenUsed/>
    <w:rsid w:val="00731D9D"/>
    <w:rPr>
      <w:vertAlign w:val="superscript"/>
    </w:rPr>
  </w:style>
  <w:style w:type="character" w:customStyle="1" w:styleId="Neapdorotaspaminjimas11">
    <w:name w:val="Neapdorotas paminėjimas11"/>
    <w:basedOn w:val="Numatytasispastraiposriftas"/>
    <w:uiPriority w:val="99"/>
    <w:rsid w:val="00731D9D"/>
    <w:rPr>
      <w:color w:val="605E5C"/>
      <w:shd w:val="clear" w:color="auto" w:fill="E1DFDD"/>
    </w:rPr>
  </w:style>
  <w:style w:type="character" w:styleId="Neapdorotaspaminjimas">
    <w:name w:val="Unresolved Mention"/>
    <w:basedOn w:val="Numatytasispastraiposriftas"/>
    <w:uiPriority w:val="99"/>
    <w:semiHidden/>
    <w:unhideWhenUsed/>
    <w:rsid w:val="00731D9D"/>
    <w:rPr>
      <w:color w:val="605E5C"/>
      <w:shd w:val="clear" w:color="auto" w:fill="E1DFDD"/>
    </w:rPr>
  </w:style>
  <w:style w:type="character" w:customStyle="1" w:styleId="ui-provider">
    <w:name w:val="ui-provider"/>
    <w:basedOn w:val="Numatytasispastraiposriftas"/>
    <w:rsid w:val="00731D9D"/>
  </w:style>
  <w:style w:type="numbering" w:customStyle="1" w:styleId="Sraonra2">
    <w:name w:val="Sąrašo nėra2"/>
    <w:next w:val="Sraonra"/>
    <w:uiPriority w:val="99"/>
    <w:semiHidden/>
    <w:unhideWhenUsed/>
    <w:rsid w:val="00A52FD0"/>
  </w:style>
  <w:style w:type="paragraph" w:customStyle="1" w:styleId="BodyText2">
    <w:name w:val="Body Text2"/>
    <w:rsid w:val="00A52FD0"/>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A52FD0"/>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Sraas2">
    <w:name w:val="List 2"/>
    <w:basedOn w:val="prastasis"/>
    <w:rsid w:val="00A52FD0"/>
    <w:pPr>
      <w:suppressAutoHyphens/>
      <w:autoSpaceDN w:val="0"/>
      <w:spacing w:after="0" w:line="240" w:lineRule="auto"/>
      <w:ind w:left="566" w:hanging="283"/>
    </w:pPr>
    <w:rPr>
      <w:rFonts w:ascii="Times New Roman" w:eastAsia="Times New Roman" w:hAnsi="Times New Roman" w:cs="Times New Roman"/>
      <w:sz w:val="24"/>
      <w:szCs w:val="24"/>
      <w:lang w:val="en-GB" w:eastAsia="en-US"/>
    </w:rPr>
  </w:style>
  <w:style w:type="paragraph" w:styleId="Pavadinimas">
    <w:name w:val="Title"/>
    <w:basedOn w:val="prastasis"/>
    <w:next w:val="prastasis"/>
    <w:link w:val="PavadinimasDiagrama"/>
    <w:uiPriority w:val="10"/>
    <w:qFormat/>
    <w:rsid w:val="00A52FD0"/>
    <w:pPr>
      <w:suppressAutoHyphens/>
      <w:autoSpaceDN w:val="0"/>
      <w:spacing w:before="240" w:after="60" w:line="240" w:lineRule="auto"/>
      <w:outlineLvl w:val="0"/>
    </w:pPr>
    <w:rPr>
      <w:rFonts w:ascii="Times New Roman" w:eastAsia="Times New Roman" w:hAnsi="Times New Roman" w:cs="Times New Roman"/>
      <w:b/>
      <w:bCs/>
      <w:kern w:val="3"/>
      <w:sz w:val="24"/>
      <w:szCs w:val="32"/>
      <w:lang w:val="en-GB" w:eastAsia="en-US"/>
    </w:rPr>
  </w:style>
  <w:style w:type="character" w:customStyle="1" w:styleId="PavadinimasDiagrama">
    <w:name w:val="Pavadinimas Diagrama"/>
    <w:basedOn w:val="Numatytasispastraiposriftas"/>
    <w:link w:val="Pavadinimas"/>
    <w:uiPriority w:val="10"/>
    <w:rsid w:val="00A52FD0"/>
    <w:rPr>
      <w:rFonts w:ascii="Times New Roman" w:eastAsia="Times New Roman" w:hAnsi="Times New Roman" w:cs="Times New Roman"/>
      <w:b/>
      <w:bCs/>
      <w:kern w:val="3"/>
      <w:sz w:val="24"/>
      <w:szCs w:val="32"/>
      <w:lang w:val="en-GB" w:eastAsia="en-US"/>
    </w:rPr>
  </w:style>
  <w:style w:type="paragraph" w:customStyle="1" w:styleId="BodyText3">
    <w:name w:val="Body Text3"/>
    <w:rsid w:val="00A52FD0"/>
    <w:pPr>
      <w:suppressAutoHyphens/>
      <w:autoSpaceDE w:val="0"/>
      <w:autoSpaceDN w:val="0"/>
      <w:spacing w:after="0" w:line="240" w:lineRule="auto"/>
      <w:ind w:firstLine="312"/>
      <w:jc w:val="both"/>
    </w:pPr>
    <w:rPr>
      <w:rFonts w:ascii="TimesLT" w:eastAsia="Times New Roman" w:hAnsi="TimesLT" w:cs="Times New Roman"/>
      <w:sz w:val="20"/>
      <w:szCs w:val="20"/>
      <w:lang w:val="en-US" w:eastAsia="en-US"/>
    </w:rPr>
  </w:style>
  <w:style w:type="paragraph" w:customStyle="1" w:styleId="Body2">
    <w:name w:val="Body 2"/>
    <w:rsid w:val="00A52FD0"/>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Times New Roman" w:hAnsi="Times New Roman" w:cs="Times New Roman"/>
      <w:color w:val="000000"/>
      <w:lang w:eastAsia="lt-LT"/>
    </w:rPr>
  </w:style>
  <w:style w:type="numbering" w:customStyle="1" w:styleId="CurrentList1">
    <w:name w:val="Current List1"/>
    <w:uiPriority w:val="99"/>
    <w:rsid w:val="00A85E3A"/>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71660938">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54104292">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4515913">
      <w:bodyDiv w:val="1"/>
      <w:marLeft w:val="0"/>
      <w:marRight w:val="0"/>
      <w:marTop w:val="0"/>
      <w:marBottom w:val="0"/>
      <w:divBdr>
        <w:top w:val="none" w:sz="0" w:space="0" w:color="auto"/>
        <w:left w:val="none" w:sz="0" w:space="0" w:color="auto"/>
        <w:bottom w:val="none" w:sz="0" w:space="0" w:color="auto"/>
        <w:right w:val="none" w:sz="0" w:space="0" w:color="auto"/>
      </w:divBdr>
    </w:div>
    <w:div w:id="659962232">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62673610">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04626832">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11427096">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64199901">
      <w:bodyDiv w:val="1"/>
      <w:marLeft w:val="0"/>
      <w:marRight w:val="0"/>
      <w:marTop w:val="0"/>
      <w:marBottom w:val="0"/>
      <w:divBdr>
        <w:top w:val="none" w:sz="0" w:space="0" w:color="auto"/>
        <w:left w:val="none" w:sz="0" w:space="0" w:color="auto"/>
        <w:bottom w:val="none" w:sz="0" w:space="0" w:color="auto"/>
        <w:right w:val="none" w:sz="0" w:space="0" w:color="auto"/>
      </w:divBdr>
      <w:divsChild>
        <w:div w:id="97020658">
          <w:marLeft w:val="0"/>
          <w:marRight w:val="0"/>
          <w:marTop w:val="0"/>
          <w:marBottom w:val="0"/>
          <w:divBdr>
            <w:top w:val="none" w:sz="0" w:space="0" w:color="auto"/>
            <w:left w:val="none" w:sz="0" w:space="0" w:color="auto"/>
            <w:bottom w:val="none" w:sz="0" w:space="0" w:color="auto"/>
            <w:right w:val="none" w:sz="0" w:space="0" w:color="auto"/>
          </w:divBdr>
        </w:div>
        <w:div w:id="1518540832">
          <w:marLeft w:val="0"/>
          <w:marRight w:val="0"/>
          <w:marTop w:val="0"/>
          <w:marBottom w:val="0"/>
          <w:divBdr>
            <w:top w:val="none" w:sz="0" w:space="0" w:color="auto"/>
            <w:left w:val="none" w:sz="0" w:space="0" w:color="auto"/>
            <w:bottom w:val="none" w:sz="0" w:space="0" w:color="auto"/>
            <w:right w:val="none" w:sz="0" w:space="0" w:color="auto"/>
          </w:divBdr>
        </w:div>
        <w:div w:id="1771774721">
          <w:marLeft w:val="0"/>
          <w:marRight w:val="0"/>
          <w:marTop w:val="0"/>
          <w:marBottom w:val="0"/>
          <w:divBdr>
            <w:top w:val="none" w:sz="0" w:space="0" w:color="auto"/>
            <w:left w:val="none" w:sz="0" w:space="0" w:color="auto"/>
            <w:bottom w:val="none" w:sz="0" w:space="0" w:color="auto"/>
            <w:right w:val="none" w:sz="0" w:space="0" w:color="auto"/>
          </w:divBdr>
        </w:div>
      </w:divsChild>
    </w:div>
    <w:div w:id="1886601232">
      <w:bodyDiv w:val="1"/>
      <w:marLeft w:val="0"/>
      <w:marRight w:val="0"/>
      <w:marTop w:val="0"/>
      <w:marBottom w:val="0"/>
      <w:divBdr>
        <w:top w:val="none" w:sz="0" w:space="0" w:color="auto"/>
        <w:left w:val="none" w:sz="0" w:space="0" w:color="auto"/>
        <w:bottom w:val="none" w:sz="0" w:space="0" w:color="auto"/>
        <w:right w:val="none" w:sz="0" w:space="0" w:color="auto"/>
      </w:divBdr>
    </w:div>
    <w:div w:id="199186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oleObject" Target="embeddings/oleObject1.bin"/><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image" Target="media/image2.wmf"/><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oleObject" Target="embeddings/oleObject2.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ltra.vkti.gov.lt" TargetMode="External"/><Relationship Id="rId23" Type="http://schemas.openxmlformats.org/officeDocument/2006/relationships/hyperlink" Target="https://vpt.lrv.lt/lt/pasalinimo-pagrindai-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tvr.am.lt/" TargetMode="External"/><Relationship Id="rId22" Type="http://schemas.openxmlformats.org/officeDocument/2006/relationships/hyperlink" Target="https://vpt.lrv.lt/lt/pasalinimo-pagrindai-1/melaginga-informacija-pateikusiu-tiekeju-sarasas-6/"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 Id="rId4"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0F90C007F3401F86D9664968D0B197"/>
        <w:category>
          <w:name w:val="Bendrosios nuostatos"/>
          <w:gallery w:val="placeholder"/>
        </w:category>
        <w:types>
          <w:type w:val="bbPlcHdr"/>
        </w:types>
        <w:behaviors>
          <w:behavior w:val="content"/>
        </w:behaviors>
        <w:guid w:val="{79FE2951-64E7-4084-B814-00B6D4C257AC}"/>
      </w:docPartPr>
      <w:docPartBody>
        <w:p w:rsidR="00130663" w:rsidRDefault="00130663"/>
      </w:docPartBody>
    </w:docPart>
    <w:docPart>
      <w:docPartPr>
        <w:name w:val="6B70E8863DBA44179AF4582158230C5C"/>
        <w:category>
          <w:name w:val="Bendrosios nuostatos"/>
          <w:gallery w:val="placeholder"/>
        </w:category>
        <w:types>
          <w:type w:val="bbPlcHdr"/>
        </w:types>
        <w:behaviors>
          <w:behavior w:val="content"/>
        </w:behaviors>
        <w:guid w:val="{1B9F6EEC-A48B-40EB-8F57-A96B94D253A1}"/>
      </w:docPartPr>
      <w:docPartBody>
        <w:p w:rsidR="00D67661" w:rsidRDefault="00D67661"/>
      </w:docPartBody>
    </w:docPart>
    <w:docPart>
      <w:docPartPr>
        <w:name w:val="31C6A005117F42EF87DEC5CBD6FCA053"/>
        <w:category>
          <w:name w:val="Bendrosios nuostatos"/>
          <w:gallery w:val="placeholder"/>
        </w:category>
        <w:types>
          <w:type w:val="bbPlcHdr"/>
        </w:types>
        <w:behaviors>
          <w:behavior w:val="content"/>
        </w:behaviors>
        <w:guid w:val="{A6FA2D85-93A6-457E-AE64-B9744433F663}"/>
      </w:docPartPr>
      <w:docPartBody>
        <w:p w:rsidR="00D67661" w:rsidRDefault="00D67661"/>
      </w:docPartBody>
    </w:docPart>
    <w:docPart>
      <w:docPartPr>
        <w:name w:val="FFE637DA77314172B1862F53F7438165"/>
        <w:category>
          <w:name w:val="Bendrosios nuostatos"/>
          <w:gallery w:val="placeholder"/>
        </w:category>
        <w:types>
          <w:type w:val="bbPlcHdr"/>
        </w:types>
        <w:behaviors>
          <w:behavior w:val="content"/>
        </w:behaviors>
        <w:guid w:val="{E3A519D4-6828-496D-98C3-CCCE50174242}"/>
      </w:docPartPr>
      <w:docPartBody>
        <w:p w:rsidR="00D67661" w:rsidRDefault="00D676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63"/>
    <w:rsid w:val="000050D1"/>
    <w:rsid w:val="00010DC8"/>
    <w:rsid w:val="0001559E"/>
    <w:rsid w:val="0003273C"/>
    <w:rsid w:val="000709C0"/>
    <w:rsid w:val="00086FA9"/>
    <w:rsid w:val="00087BDF"/>
    <w:rsid w:val="000D7EB1"/>
    <w:rsid w:val="0010786E"/>
    <w:rsid w:val="00130663"/>
    <w:rsid w:val="00136130"/>
    <w:rsid w:val="00142B94"/>
    <w:rsid w:val="00195DBE"/>
    <w:rsid w:val="00224810"/>
    <w:rsid w:val="00237FF9"/>
    <w:rsid w:val="00260972"/>
    <w:rsid w:val="00276273"/>
    <w:rsid w:val="002827A7"/>
    <w:rsid w:val="00286B0B"/>
    <w:rsid w:val="002E2867"/>
    <w:rsid w:val="00336D9F"/>
    <w:rsid w:val="003C0471"/>
    <w:rsid w:val="003C4477"/>
    <w:rsid w:val="003F6642"/>
    <w:rsid w:val="004630EA"/>
    <w:rsid w:val="004673C6"/>
    <w:rsid w:val="004920D8"/>
    <w:rsid w:val="004B29EC"/>
    <w:rsid w:val="004D358F"/>
    <w:rsid w:val="0050203B"/>
    <w:rsid w:val="00502F76"/>
    <w:rsid w:val="00507FDB"/>
    <w:rsid w:val="00535CFF"/>
    <w:rsid w:val="00571D0B"/>
    <w:rsid w:val="005D3F26"/>
    <w:rsid w:val="00610F89"/>
    <w:rsid w:val="00614590"/>
    <w:rsid w:val="00631F8E"/>
    <w:rsid w:val="0063527D"/>
    <w:rsid w:val="00645554"/>
    <w:rsid w:val="007014C0"/>
    <w:rsid w:val="00721AC7"/>
    <w:rsid w:val="007536AF"/>
    <w:rsid w:val="00783464"/>
    <w:rsid w:val="0078446B"/>
    <w:rsid w:val="007B27D2"/>
    <w:rsid w:val="007B6DF3"/>
    <w:rsid w:val="00816EB6"/>
    <w:rsid w:val="00820D01"/>
    <w:rsid w:val="00891B8D"/>
    <w:rsid w:val="0089358A"/>
    <w:rsid w:val="008A2C1A"/>
    <w:rsid w:val="008B64D9"/>
    <w:rsid w:val="008C2C23"/>
    <w:rsid w:val="008C7B91"/>
    <w:rsid w:val="009B34D6"/>
    <w:rsid w:val="009F5794"/>
    <w:rsid w:val="009F7F8D"/>
    <w:rsid w:val="00A53E14"/>
    <w:rsid w:val="00A77979"/>
    <w:rsid w:val="00AE0A34"/>
    <w:rsid w:val="00AE25DD"/>
    <w:rsid w:val="00AF30BF"/>
    <w:rsid w:val="00B11B97"/>
    <w:rsid w:val="00B241C7"/>
    <w:rsid w:val="00B776ED"/>
    <w:rsid w:val="00C21B09"/>
    <w:rsid w:val="00C536F0"/>
    <w:rsid w:val="00C71FAA"/>
    <w:rsid w:val="00CB7FAA"/>
    <w:rsid w:val="00D44CEB"/>
    <w:rsid w:val="00D61708"/>
    <w:rsid w:val="00D64CB9"/>
    <w:rsid w:val="00D67661"/>
    <w:rsid w:val="00D817D7"/>
    <w:rsid w:val="00D849A5"/>
    <w:rsid w:val="00D977F5"/>
    <w:rsid w:val="00DA14A7"/>
    <w:rsid w:val="00DA6430"/>
    <w:rsid w:val="00E03B4F"/>
    <w:rsid w:val="00E162D9"/>
    <w:rsid w:val="00E41694"/>
    <w:rsid w:val="00E44136"/>
    <w:rsid w:val="00E64DE0"/>
    <w:rsid w:val="00E66597"/>
    <w:rsid w:val="00E8674F"/>
    <w:rsid w:val="00E9179D"/>
    <w:rsid w:val="00E96BE0"/>
    <w:rsid w:val="00EB0003"/>
    <w:rsid w:val="00EE6BDE"/>
    <w:rsid w:val="00F157D6"/>
    <w:rsid w:val="00F271E8"/>
    <w:rsid w:val="00F427FA"/>
    <w:rsid w:val="00F60992"/>
    <w:rsid w:val="00F60A39"/>
    <w:rsid w:val="00FA002A"/>
    <w:rsid w:val="00FB1317"/>
    <w:rsid w:val="00FE38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AD5AB990B8AB24FA705782AE6080975" ma:contentTypeVersion="17" ma:contentTypeDescription="Kurkite naują dokumentą." ma:contentTypeScope="" ma:versionID="5517af336105f2c161e282770053c3d8">
  <xsd:schema xmlns:xsd="http://www.w3.org/2001/XMLSchema" xmlns:xs="http://www.w3.org/2001/XMLSchema" xmlns:p="http://schemas.microsoft.com/office/2006/metadata/properties" xmlns:ns2="2695df56-3c5c-468f-99f7-021ad318cde9" xmlns:ns3="54796bdd-cb2c-43b6-9e01-2c308b280e22" targetNamespace="http://schemas.microsoft.com/office/2006/metadata/properties" ma:root="true" ma:fieldsID="769920cf9601ab05b404df5ce4593e80" ns2:_="" ns3:_="">
    <xsd:import namespace="2695df56-3c5c-468f-99f7-021ad318cde9"/>
    <xsd:import namespace="54796bdd-cb2c-43b6-9e01-2c308b280e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5df56-3c5c-468f-99f7-021ad318c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65af1f02-905a-4642-8abf-6a515f01b6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96bdd-cb2c-43b6-9e01-2c308b280e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1622e-bf51-4757-a2d3-9c6acec636b6}" ma:internalName="TaxCatchAll" ma:showField="CatchAllData" ma:web="54796bdd-cb2c-43b6-9e01-2c308b280e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4796bdd-cb2c-43b6-9e01-2c308b280e22" xsi:nil="true"/>
    <lcf76f155ced4ddcb4097134ff3c332f xmlns="2695df56-3c5c-468f-99f7-021ad318cd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65141304-0BAE-4514-8E38-59B3593C4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5df56-3c5c-468f-99f7-021ad318cde9"/>
    <ds:schemaRef ds:uri="54796bdd-cb2c-43b6-9e01-2c308b280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54796bdd-cb2c-43b6-9e01-2c308b280e22"/>
    <ds:schemaRef ds:uri="2695df56-3c5c-468f-99f7-021ad318cde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111354</Words>
  <Characters>63473</Characters>
  <Application>Microsoft Office Word</Application>
  <DocSecurity>0</DocSecurity>
  <Lines>528</Lines>
  <Paragraphs>348</Paragraphs>
  <ScaleCrop>false</ScaleCrop>
  <Company/>
  <LinksUpToDate>false</LinksUpToDate>
  <CharactersWithSpaces>174479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Lavinskas</dc:creator>
  <cp:keywords/>
  <cp:lastModifiedBy>Santa Zubernytė</cp:lastModifiedBy>
  <cp:revision>5</cp:revision>
  <cp:lastPrinted>2024-02-18T03:21:00Z</cp:lastPrinted>
  <dcterms:created xsi:type="dcterms:W3CDTF">2025-05-30T05:05:00Z</dcterms:created>
  <dcterms:modified xsi:type="dcterms:W3CDTF">2025-05-30T05:28:00Z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0x010100AAD5AB990B8AB24FA705782AE6080975</vt:lpwstr>
  </property>
  <property fmtid="{D5CDD505-2E9C-101B-9397-08002B2CF9AE}" pid="3" name="Order">
    <vt:r8>21932100</vt:r8>
  </property>
  <property fmtid="{D5CDD505-2E9C-101B-9397-08002B2CF9AE}" pid="4" name="MediaServiceImageTags">
    <vt:lpwstr/>
  </property>
</Properties>
</file>