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5F5B3" w14:textId="2D70F321" w:rsidR="005A6414" w:rsidRDefault="005A6414" w:rsidP="00F02367">
      <w:pPr>
        <w:pStyle w:val="Avtalsinledning"/>
        <w:tabs>
          <w:tab w:val="left" w:pos="567"/>
          <w:tab w:val="left" w:pos="3937"/>
        </w:tabs>
        <w:spacing w:before="0" w:after="0"/>
        <w:jc w:val="right"/>
        <w:rPr>
          <w:rStyle w:val="FormatmallFormatmallAvtalsinledningVersaler10ptFetChar"/>
          <w:rFonts w:ascii="Times New Roman" w:hAnsi="Times New Roman"/>
          <w:b w:val="0"/>
          <w:bCs w:val="0"/>
          <w:caps w:val="0"/>
          <w:sz w:val="24"/>
          <w:lang w:val="lt-LT"/>
        </w:rPr>
      </w:pPr>
      <w:bookmarkStart w:id="0" w:name="bmEngInledning"/>
      <w:r w:rsidRPr="008244DA">
        <w:rPr>
          <w:rStyle w:val="FormatmallFormatmallAvtalsinledningVersaler10ptFetChar"/>
          <w:rFonts w:ascii="Times New Roman" w:hAnsi="Times New Roman"/>
          <w:b w:val="0"/>
          <w:bCs w:val="0"/>
          <w:caps w:val="0"/>
          <w:sz w:val="24"/>
          <w:lang w:val="lt-LT"/>
        </w:rPr>
        <w:t xml:space="preserve">Sutarties </w:t>
      </w:r>
      <w:r w:rsidR="00694AAF">
        <w:rPr>
          <w:rStyle w:val="FormatmallFormatmallAvtalsinledningVersaler10ptFetChar"/>
          <w:rFonts w:ascii="Times New Roman" w:hAnsi="Times New Roman"/>
          <w:b w:val="0"/>
          <w:bCs w:val="0"/>
          <w:caps w:val="0"/>
          <w:sz w:val="24"/>
          <w:lang w:val="lt-LT"/>
        </w:rPr>
        <w:t xml:space="preserve">specialiųjų sąlygų </w:t>
      </w:r>
      <w:r w:rsidR="00442C91">
        <w:rPr>
          <w:rStyle w:val="FormatmallFormatmallAvtalsinledningVersaler10ptFetChar"/>
          <w:rFonts w:ascii="Times New Roman" w:hAnsi="Times New Roman"/>
          <w:b w:val="0"/>
          <w:bCs w:val="0"/>
          <w:caps w:val="0"/>
          <w:sz w:val="24"/>
          <w:lang w:val="lt-LT"/>
        </w:rPr>
        <w:t>3</w:t>
      </w:r>
      <w:r w:rsidRPr="008244DA">
        <w:rPr>
          <w:rStyle w:val="FormatmallFormatmallAvtalsinledningVersaler10ptFetChar"/>
          <w:rFonts w:ascii="Times New Roman" w:hAnsi="Times New Roman"/>
          <w:b w:val="0"/>
          <w:bCs w:val="0"/>
          <w:caps w:val="0"/>
          <w:sz w:val="24"/>
          <w:lang w:val="lt-LT"/>
        </w:rPr>
        <w:t xml:space="preserve"> priedas</w:t>
      </w:r>
    </w:p>
    <w:p w14:paraId="6C5F4277" w14:textId="77777777" w:rsidR="00107E94" w:rsidRDefault="00107E94" w:rsidP="00F02367">
      <w:pPr>
        <w:pStyle w:val="Avtalsinledning"/>
        <w:tabs>
          <w:tab w:val="left" w:pos="567"/>
          <w:tab w:val="left" w:pos="3937"/>
        </w:tabs>
        <w:spacing w:before="0" w:after="0"/>
        <w:jc w:val="right"/>
        <w:rPr>
          <w:rStyle w:val="FormatmallFormatmallAvtalsinledningVersaler10ptFetChar"/>
          <w:rFonts w:ascii="Times New Roman" w:hAnsi="Times New Roman"/>
          <w:b w:val="0"/>
          <w:bCs w:val="0"/>
          <w:caps w:val="0"/>
          <w:sz w:val="24"/>
          <w:lang w:val="lt-LT"/>
        </w:rPr>
      </w:pPr>
    </w:p>
    <w:p w14:paraId="2DBC31CE" w14:textId="4FEFBE55" w:rsidR="00107E94" w:rsidRDefault="00107E94" w:rsidP="00F02367">
      <w:pPr>
        <w:pStyle w:val="Avtalsinledning"/>
        <w:tabs>
          <w:tab w:val="left" w:pos="567"/>
          <w:tab w:val="left" w:pos="3937"/>
        </w:tabs>
        <w:spacing w:before="0" w:after="0"/>
        <w:jc w:val="right"/>
        <w:rPr>
          <w:rStyle w:val="FormatmallFormatmallAvtalsinledningVersaler10ptFetChar"/>
          <w:rFonts w:ascii="Times New Roman" w:hAnsi="Times New Roman"/>
          <w:b w:val="0"/>
          <w:bCs w:val="0"/>
          <w:caps w:val="0"/>
          <w:sz w:val="24"/>
          <w:lang w:val="lt-LT"/>
        </w:rPr>
      </w:pPr>
      <w:r>
        <w:rPr>
          <w:rStyle w:val="FormatmallFormatmallAvtalsinledningVersaler10ptFetChar"/>
          <w:rFonts w:ascii="Times New Roman" w:hAnsi="Times New Roman"/>
          <w:b w:val="0"/>
          <w:bCs w:val="0"/>
          <w:caps w:val="0"/>
          <w:sz w:val="24"/>
          <w:lang w:val="lt-LT"/>
        </w:rPr>
        <w:t>Projektas</w:t>
      </w:r>
    </w:p>
    <w:p w14:paraId="039BB2BA" w14:textId="77777777" w:rsidR="00F376BA" w:rsidRPr="008244DA" w:rsidRDefault="00F376BA" w:rsidP="00F02367">
      <w:pPr>
        <w:pStyle w:val="Avtalsinledning"/>
        <w:tabs>
          <w:tab w:val="left" w:pos="567"/>
          <w:tab w:val="left" w:pos="3937"/>
        </w:tabs>
        <w:spacing w:before="0" w:after="0"/>
        <w:jc w:val="right"/>
        <w:rPr>
          <w:rStyle w:val="FormatmallFormatmallAvtalsinledningVersaler10ptFetChar"/>
          <w:rFonts w:ascii="Times New Roman" w:hAnsi="Times New Roman"/>
          <w:b w:val="0"/>
          <w:bCs w:val="0"/>
          <w:caps w:val="0"/>
          <w:sz w:val="24"/>
          <w:lang w:val="lt-LT"/>
        </w:rPr>
      </w:pPr>
    </w:p>
    <w:p w14:paraId="3F089EFF" w14:textId="13157A66" w:rsidR="00ED0A42" w:rsidRPr="008244DA" w:rsidRDefault="00527C15" w:rsidP="00F02367">
      <w:pPr>
        <w:pStyle w:val="Avtalsinledning"/>
        <w:tabs>
          <w:tab w:val="left" w:pos="567"/>
          <w:tab w:val="left" w:pos="3937"/>
        </w:tabs>
        <w:spacing w:before="0" w:after="0"/>
        <w:jc w:val="center"/>
        <w:rPr>
          <w:rStyle w:val="FormatmallFormatmallAvtalsinledningVersaler10ptFetChar"/>
          <w:rFonts w:ascii="Times New Roman" w:hAnsi="Times New Roman"/>
          <w:sz w:val="24"/>
          <w:lang w:val="lt-LT"/>
        </w:rPr>
      </w:pPr>
      <w:r w:rsidRPr="008244DA">
        <w:rPr>
          <w:rStyle w:val="FormatmallFormatmallAvtalsinledningVersaler10ptFetChar"/>
          <w:rFonts w:ascii="Times New Roman" w:hAnsi="Times New Roman"/>
          <w:sz w:val="24"/>
          <w:lang w:val="lt-LT"/>
        </w:rPr>
        <w:t>ASMENS</w:t>
      </w:r>
      <w:r w:rsidR="00173772" w:rsidRPr="008244DA">
        <w:rPr>
          <w:rStyle w:val="FormatmallFormatmallAvtalsinledningVersaler10ptFetChar"/>
          <w:rFonts w:ascii="Times New Roman" w:hAnsi="Times New Roman"/>
          <w:sz w:val="24"/>
          <w:lang w:val="lt-LT"/>
        </w:rPr>
        <w:t xml:space="preserve"> </w:t>
      </w:r>
      <w:r w:rsidR="00ED0A42" w:rsidRPr="008244DA">
        <w:rPr>
          <w:rStyle w:val="FormatmallFormatmallAvtalsinledningVersaler10ptFetChar"/>
          <w:rFonts w:ascii="Times New Roman" w:hAnsi="Times New Roman"/>
          <w:sz w:val="24"/>
          <w:lang w:val="lt-LT"/>
        </w:rPr>
        <w:t>DUOMENŲ TVARKYMO SUTARTI</w:t>
      </w:r>
      <w:r w:rsidRPr="008244DA">
        <w:rPr>
          <w:rStyle w:val="FormatmallFormatmallAvtalsinledningVersaler10ptFetChar"/>
          <w:rFonts w:ascii="Times New Roman" w:hAnsi="Times New Roman"/>
          <w:sz w:val="24"/>
          <w:lang w:val="lt-LT"/>
        </w:rPr>
        <w:t>S</w:t>
      </w:r>
    </w:p>
    <w:p w14:paraId="48C87E45" w14:textId="77777777" w:rsidR="00173772" w:rsidRPr="008244DA" w:rsidRDefault="00173772" w:rsidP="00F02367">
      <w:pPr>
        <w:pStyle w:val="Avtalsinledning"/>
        <w:tabs>
          <w:tab w:val="left" w:pos="567"/>
          <w:tab w:val="left" w:pos="3937"/>
        </w:tabs>
        <w:spacing w:before="0" w:after="0"/>
        <w:jc w:val="center"/>
        <w:rPr>
          <w:rStyle w:val="FormatmallFormatmallAvtalsinledningVersaler10ptFetChar"/>
          <w:rFonts w:ascii="Times New Roman" w:hAnsi="Times New Roman"/>
          <w:sz w:val="24"/>
          <w:lang w:val="lt-LT"/>
        </w:rPr>
      </w:pPr>
    </w:p>
    <w:p w14:paraId="4EA0EA8B" w14:textId="2980679A" w:rsidR="00ED0A42" w:rsidRPr="008244DA" w:rsidRDefault="00ED0A42" w:rsidP="00F02367">
      <w:pPr>
        <w:pStyle w:val="Avtalsinledning"/>
        <w:tabs>
          <w:tab w:val="left" w:pos="567"/>
          <w:tab w:val="left" w:pos="3937"/>
        </w:tabs>
        <w:spacing w:before="0" w:after="0"/>
        <w:jc w:val="center"/>
        <w:rPr>
          <w:rFonts w:ascii="Times New Roman" w:hAnsi="Times New Roman"/>
          <w:bCs/>
          <w:sz w:val="24"/>
          <w:lang w:val="lt-LT"/>
        </w:rPr>
      </w:pPr>
      <w:r w:rsidRPr="008244DA">
        <w:rPr>
          <w:rFonts w:ascii="Times New Roman" w:hAnsi="Times New Roman"/>
          <w:bCs/>
          <w:sz w:val="24"/>
          <w:lang w:val="lt-LT"/>
        </w:rPr>
        <w:t>20</w:t>
      </w:r>
      <w:r w:rsidR="00EA269C" w:rsidRPr="008244DA">
        <w:rPr>
          <w:rFonts w:ascii="Times New Roman" w:hAnsi="Times New Roman"/>
          <w:bCs/>
          <w:sz w:val="24"/>
          <w:lang w:val="lt-LT"/>
        </w:rPr>
        <w:t>2</w:t>
      </w:r>
      <w:r w:rsidRPr="008244DA">
        <w:rPr>
          <w:rFonts w:ascii="Times New Roman" w:hAnsi="Times New Roman"/>
          <w:bCs/>
          <w:sz w:val="24"/>
          <w:lang w:val="lt-LT"/>
        </w:rPr>
        <w:t xml:space="preserve"> </w:t>
      </w:r>
      <w:r w:rsidR="00F376BA">
        <w:rPr>
          <w:rFonts w:ascii="Times New Roman" w:hAnsi="Times New Roman"/>
          <w:bCs/>
          <w:sz w:val="24"/>
          <w:lang w:val="lt-LT"/>
        </w:rPr>
        <w:t xml:space="preserve">   </w:t>
      </w:r>
      <w:r w:rsidRPr="008244DA">
        <w:rPr>
          <w:rFonts w:ascii="Times New Roman" w:hAnsi="Times New Roman"/>
          <w:bCs/>
          <w:sz w:val="24"/>
          <w:lang w:val="lt-LT"/>
        </w:rPr>
        <w:t xml:space="preserve">m. </w:t>
      </w:r>
      <w:r w:rsidR="00F376BA">
        <w:rPr>
          <w:rFonts w:ascii="Times New Roman" w:eastAsiaTheme="minorHAnsi" w:hAnsi="Times New Roman"/>
          <w:color w:val="000000" w:themeColor="text1"/>
          <w:sz w:val="24"/>
          <w:lang w:val="lt-LT" w:eastAsia="en-US"/>
        </w:rPr>
        <w:t xml:space="preserve">            </w:t>
      </w:r>
      <w:r w:rsidR="00EA269C" w:rsidRPr="008244DA">
        <w:rPr>
          <w:rFonts w:ascii="Times New Roman" w:eastAsiaTheme="minorHAnsi" w:hAnsi="Times New Roman"/>
          <w:color w:val="000000" w:themeColor="text1"/>
          <w:sz w:val="24"/>
          <w:lang w:val="lt-LT" w:eastAsia="en-US"/>
        </w:rPr>
        <w:t xml:space="preserve">    </w:t>
      </w:r>
      <w:r w:rsidRPr="008244DA">
        <w:rPr>
          <w:rFonts w:ascii="Times New Roman" w:eastAsiaTheme="minorHAnsi" w:hAnsi="Times New Roman"/>
          <w:color w:val="000000" w:themeColor="text1"/>
          <w:sz w:val="24"/>
          <w:lang w:val="lt-LT" w:eastAsia="en-US"/>
        </w:rPr>
        <w:t>d.</w:t>
      </w:r>
    </w:p>
    <w:p w14:paraId="0E52A94C" w14:textId="77777777" w:rsidR="00ED0A42" w:rsidRPr="008244DA" w:rsidRDefault="00ED0A42" w:rsidP="00F02367">
      <w:pPr>
        <w:pStyle w:val="Avtalsinledning"/>
        <w:tabs>
          <w:tab w:val="left" w:pos="567"/>
          <w:tab w:val="left" w:pos="3937"/>
        </w:tabs>
        <w:spacing w:before="0" w:after="0"/>
        <w:jc w:val="center"/>
        <w:rPr>
          <w:rStyle w:val="FormatmallFormatmallAvtalsinledningVersaler10ptFetChar"/>
          <w:rFonts w:ascii="Times New Roman" w:hAnsi="Times New Roman"/>
          <w:sz w:val="24"/>
          <w:lang w:val="lt-LT"/>
        </w:rPr>
      </w:pPr>
    </w:p>
    <w:p w14:paraId="14357113" w14:textId="4A4AB60E" w:rsidR="00ED0A42" w:rsidRPr="008244DA" w:rsidRDefault="00CA33EC" w:rsidP="00F02367">
      <w:pPr>
        <w:pStyle w:val="NormalIndent"/>
        <w:tabs>
          <w:tab w:val="clear" w:pos="851"/>
          <w:tab w:val="left" w:pos="567"/>
        </w:tabs>
        <w:spacing w:before="0" w:after="0" w:line="240" w:lineRule="auto"/>
        <w:ind w:left="0"/>
        <w:rPr>
          <w:rFonts w:ascii="Times New Roman" w:hAnsi="Times New Roman"/>
          <w:sz w:val="24"/>
          <w:szCs w:val="24"/>
          <w:lang w:val="lt-LT"/>
        </w:rPr>
      </w:pPr>
      <w:r w:rsidRPr="00CA33EC">
        <w:rPr>
          <w:rFonts w:ascii="Times New Roman" w:eastAsiaTheme="minorHAnsi" w:hAnsi="Times New Roman"/>
          <w:color w:val="000000" w:themeColor="text1"/>
          <w:sz w:val="24"/>
          <w:szCs w:val="24"/>
          <w:lang w:val="lt-LT" w:eastAsia="en-US"/>
        </w:rPr>
        <w:t>VšĮ Kėdainių ligoninė, kodas 191045561, adresas: Budrio g. 5, Kėdainiai, LT-57164, tel. +370 347 67 101, el. p. administracija@kedligonine.lt</w:t>
      </w:r>
      <w:r w:rsidR="00ED0A42" w:rsidRPr="00CA33EC">
        <w:rPr>
          <w:rFonts w:ascii="Times New Roman" w:eastAsiaTheme="minorHAnsi" w:hAnsi="Times New Roman"/>
          <w:color w:val="000000" w:themeColor="text1"/>
          <w:sz w:val="24"/>
          <w:szCs w:val="24"/>
          <w:lang w:val="lt-LT" w:eastAsia="en-US"/>
        </w:rPr>
        <w:t xml:space="preserve">, </w:t>
      </w:r>
      <w:r w:rsidR="00ED0A42" w:rsidRPr="00CA33EC">
        <w:rPr>
          <w:rFonts w:ascii="Times New Roman" w:hAnsi="Times New Roman"/>
          <w:sz w:val="24"/>
          <w:szCs w:val="24"/>
          <w:lang w:val="lt-LT"/>
        </w:rPr>
        <w:t xml:space="preserve">atstovaujama </w:t>
      </w:r>
      <w:r w:rsidR="00EA269C" w:rsidRPr="00CA33EC">
        <w:rPr>
          <w:rFonts w:ascii="Times New Roman" w:eastAsia="Lucida Sans Unicode" w:hAnsi="Times New Roman"/>
          <w:sz w:val="24"/>
          <w:szCs w:val="24"/>
          <w:lang w:eastAsia="ar-SA"/>
        </w:rPr>
        <w:t>direktor</w:t>
      </w:r>
      <w:r w:rsidRPr="00CA33EC">
        <w:rPr>
          <w:rFonts w:ascii="Times New Roman" w:eastAsia="Lucida Sans Unicode" w:hAnsi="Times New Roman"/>
          <w:sz w:val="24"/>
          <w:szCs w:val="24"/>
          <w:lang w:eastAsia="ar-SA"/>
        </w:rPr>
        <w:t>ės</w:t>
      </w:r>
      <w:r w:rsidR="00EA269C" w:rsidRPr="00CA33EC">
        <w:rPr>
          <w:rFonts w:ascii="Times New Roman" w:eastAsia="Lucida Sans Unicode" w:hAnsi="Times New Roman"/>
          <w:sz w:val="24"/>
          <w:szCs w:val="24"/>
          <w:lang w:eastAsia="ar-SA"/>
        </w:rPr>
        <w:t xml:space="preserve"> </w:t>
      </w:r>
      <w:r w:rsidRPr="00CA33EC">
        <w:rPr>
          <w:rFonts w:ascii="Times New Roman" w:hAnsi="Times New Roman"/>
          <w:sz w:val="24"/>
          <w:szCs w:val="24"/>
        </w:rPr>
        <w:t>Ast</w:t>
      </w:r>
      <w:r>
        <w:rPr>
          <w:rFonts w:ascii="Times New Roman" w:hAnsi="Times New Roman"/>
          <w:sz w:val="24"/>
          <w:szCs w:val="24"/>
        </w:rPr>
        <w:t>os</w:t>
      </w:r>
      <w:r w:rsidRPr="00CA33EC">
        <w:rPr>
          <w:rFonts w:ascii="Times New Roman" w:hAnsi="Times New Roman"/>
          <w:sz w:val="24"/>
          <w:szCs w:val="24"/>
        </w:rPr>
        <w:t xml:space="preserve"> Šakickienė</w:t>
      </w:r>
      <w:r>
        <w:rPr>
          <w:rFonts w:ascii="Times New Roman" w:hAnsi="Times New Roman"/>
          <w:sz w:val="24"/>
          <w:szCs w:val="24"/>
        </w:rPr>
        <w:t>s</w:t>
      </w:r>
      <w:r w:rsidR="00ED0A42" w:rsidRPr="00CA33EC">
        <w:rPr>
          <w:rFonts w:ascii="Times New Roman" w:hAnsi="Times New Roman"/>
          <w:sz w:val="24"/>
          <w:szCs w:val="24"/>
          <w:lang w:val="lt-LT"/>
        </w:rPr>
        <w:t>, veikiančio</w:t>
      </w:r>
      <w:r w:rsidRPr="00CA33EC">
        <w:rPr>
          <w:rFonts w:ascii="Times New Roman" w:hAnsi="Times New Roman"/>
          <w:sz w:val="24"/>
          <w:szCs w:val="24"/>
          <w:lang w:val="lt-LT"/>
        </w:rPr>
        <w:t>s</w:t>
      </w:r>
      <w:r w:rsidR="00ED0A42" w:rsidRPr="00CA33EC">
        <w:rPr>
          <w:rFonts w:ascii="Times New Roman" w:hAnsi="Times New Roman"/>
          <w:sz w:val="24"/>
          <w:szCs w:val="24"/>
          <w:lang w:val="lt-LT"/>
        </w:rPr>
        <w:t xml:space="preserve"> pagal </w:t>
      </w:r>
      <w:r w:rsidR="00EA269C" w:rsidRPr="00CA33EC">
        <w:rPr>
          <w:rFonts w:ascii="Times New Roman" w:eastAsia="Lucida Sans Unicode" w:hAnsi="Times New Roman"/>
          <w:sz w:val="24"/>
          <w:szCs w:val="24"/>
          <w:lang w:eastAsia="ar-SA"/>
        </w:rPr>
        <w:t>tarnybinę padėtį</w:t>
      </w:r>
      <w:r w:rsidR="00ED0A42" w:rsidRPr="00CA33EC">
        <w:rPr>
          <w:rFonts w:ascii="Times New Roman" w:hAnsi="Times New Roman"/>
          <w:bCs/>
          <w:sz w:val="24"/>
          <w:szCs w:val="24"/>
          <w:lang w:val="lt-LT"/>
        </w:rPr>
        <w:t xml:space="preserve"> </w:t>
      </w:r>
      <w:r w:rsidR="00ED0A42" w:rsidRPr="00CA33EC">
        <w:rPr>
          <w:rFonts w:ascii="Times New Roman" w:hAnsi="Times New Roman"/>
          <w:sz w:val="24"/>
          <w:szCs w:val="24"/>
          <w:lang w:val="lt-LT"/>
        </w:rPr>
        <w:t xml:space="preserve">(toliau – </w:t>
      </w:r>
      <w:r w:rsidR="00ED0A42" w:rsidRPr="00CA33EC">
        <w:rPr>
          <w:rFonts w:ascii="Times New Roman" w:hAnsi="Times New Roman"/>
          <w:b/>
          <w:sz w:val="24"/>
          <w:szCs w:val="24"/>
          <w:lang w:val="lt-LT"/>
        </w:rPr>
        <w:t>Duomenų valdytojas</w:t>
      </w:r>
      <w:r w:rsidR="00ED0A42" w:rsidRPr="00CA33EC">
        <w:rPr>
          <w:rFonts w:ascii="Times New Roman" w:hAnsi="Times New Roman"/>
          <w:sz w:val="24"/>
          <w:szCs w:val="24"/>
          <w:lang w:val="lt-LT"/>
        </w:rPr>
        <w:t>);</w:t>
      </w:r>
    </w:p>
    <w:p w14:paraId="613F9CAC" w14:textId="77777777" w:rsidR="00ED0A42" w:rsidRPr="008244DA" w:rsidRDefault="00ED0A42" w:rsidP="00F02367">
      <w:pPr>
        <w:pStyle w:val="NormalIndent"/>
        <w:tabs>
          <w:tab w:val="clear" w:pos="851"/>
          <w:tab w:val="left" w:pos="567"/>
        </w:tabs>
        <w:spacing w:before="0" w:after="0" w:line="240" w:lineRule="auto"/>
        <w:ind w:left="0"/>
        <w:rPr>
          <w:rFonts w:ascii="Times New Roman" w:hAnsi="Times New Roman"/>
          <w:sz w:val="24"/>
          <w:szCs w:val="24"/>
          <w:lang w:val="lt-LT"/>
        </w:rPr>
      </w:pPr>
    </w:p>
    <w:p w14:paraId="606A6A38" w14:textId="77777777" w:rsidR="00ED0A42" w:rsidRPr="008244DA" w:rsidRDefault="00ED0A42" w:rsidP="00F02367">
      <w:pPr>
        <w:pStyle w:val="NormalIndent"/>
        <w:tabs>
          <w:tab w:val="clear" w:pos="851"/>
          <w:tab w:val="left" w:pos="567"/>
        </w:tabs>
        <w:spacing w:before="0" w:after="0" w:line="240" w:lineRule="auto"/>
        <w:ind w:left="0"/>
        <w:rPr>
          <w:rFonts w:ascii="Times New Roman" w:hAnsi="Times New Roman"/>
          <w:sz w:val="24"/>
          <w:szCs w:val="24"/>
          <w:lang w:val="lt-LT"/>
        </w:rPr>
      </w:pPr>
      <w:r w:rsidRPr="008244DA">
        <w:rPr>
          <w:rFonts w:ascii="Times New Roman" w:hAnsi="Times New Roman"/>
          <w:sz w:val="24"/>
          <w:szCs w:val="24"/>
          <w:lang w:val="lt-LT"/>
        </w:rPr>
        <w:t>Ir</w:t>
      </w:r>
    </w:p>
    <w:p w14:paraId="6D79CA39" w14:textId="69CF4887" w:rsidR="00ED0A42" w:rsidRPr="008244DA" w:rsidRDefault="00ED0A42" w:rsidP="00F02367">
      <w:pPr>
        <w:pStyle w:val="NormalIndent"/>
        <w:tabs>
          <w:tab w:val="clear" w:pos="851"/>
          <w:tab w:val="left" w:pos="567"/>
        </w:tabs>
        <w:spacing w:before="0" w:after="0" w:line="240" w:lineRule="auto"/>
        <w:ind w:left="0"/>
        <w:rPr>
          <w:rFonts w:ascii="Times New Roman" w:hAnsi="Times New Roman"/>
          <w:sz w:val="24"/>
          <w:szCs w:val="24"/>
          <w:lang w:val="lt-LT"/>
        </w:rPr>
      </w:pPr>
    </w:p>
    <w:p w14:paraId="501E6126" w14:textId="472DC458" w:rsidR="002574D8" w:rsidRPr="008244DA" w:rsidRDefault="002574D8" w:rsidP="00F02367">
      <w:pPr>
        <w:pStyle w:val="NormalIndent"/>
        <w:tabs>
          <w:tab w:val="clear" w:pos="851"/>
          <w:tab w:val="left" w:pos="567"/>
        </w:tabs>
        <w:spacing w:before="0" w:after="0" w:line="240" w:lineRule="auto"/>
        <w:ind w:left="0"/>
        <w:rPr>
          <w:rFonts w:ascii="Times New Roman" w:hAnsi="Times New Roman"/>
          <w:sz w:val="24"/>
          <w:szCs w:val="24"/>
          <w:lang w:val="lt-LT"/>
        </w:rPr>
      </w:pPr>
      <w:r w:rsidRPr="008244DA">
        <w:rPr>
          <w:rFonts w:ascii="Times New Roman" w:hAnsi="Times New Roman"/>
          <w:sz w:val="24"/>
          <w:szCs w:val="24"/>
          <w:lang w:val="lt-LT"/>
        </w:rPr>
        <w:t>Įmonės rekvizitai...................................................................................................................................., atstovaujama..........................................................................pagal........................................................</w:t>
      </w:r>
    </w:p>
    <w:p w14:paraId="744FCB6A" w14:textId="618A5BC0" w:rsidR="00ED0A42" w:rsidRPr="008244DA" w:rsidRDefault="00ED0A42" w:rsidP="00F02367">
      <w:pPr>
        <w:pStyle w:val="NormalIndent"/>
        <w:tabs>
          <w:tab w:val="clear" w:pos="851"/>
          <w:tab w:val="left" w:pos="567"/>
        </w:tabs>
        <w:spacing w:before="0" w:after="0" w:line="240" w:lineRule="auto"/>
        <w:ind w:left="0"/>
        <w:rPr>
          <w:rFonts w:ascii="Times New Roman" w:hAnsi="Times New Roman"/>
          <w:sz w:val="24"/>
          <w:szCs w:val="24"/>
          <w:lang w:val="lt-LT"/>
        </w:rPr>
      </w:pPr>
      <w:r w:rsidRPr="008244DA">
        <w:rPr>
          <w:rFonts w:ascii="Times New Roman" w:hAnsi="Times New Roman"/>
          <w:sz w:val="24"/>
          <w:szCs w:val="24"/>
          <w:lang w:val="lt-LT"/>
        </w:rPr>
        <w:t xml:space="preserve">(toliau – </w:t>
      </w:r>
      <w:r w:rsidRPr="008244DA">
        <w:rPr>
          <w:rFonts w:ascii="Times New Roman" w:hAnsi="Times New Roman"/>
          <w:b/>
          <w:sz w:val="24"/>
          <w:szCs w:val="24"/>
          <w:lang w:val="lt-LT"/>
        </w:rPr>
        <w:t>Duomenų tvarkytojas</w:t>
      </w:r>
      <w:r w:rsidRPr="008244DA">
        <w:rPr>
          <w:rFonts w:ascii="Times New Roman" w:hAnsi="Times New Roman"/>
          <w:sz w:val="24"/>
          <w:szCs w:val="24"/>
          <w:lang w:val="lt-LT"/>
        </w:rPr>
        <w:t>);</w:t>
      </w:r>
    </w:p>
    <w:p w14:paraId="343B9220" w14:textId="77777777" w:rsidR="00ED0A42" w:rsidRPr="008244DA" w:rsidRDefault="00ED0A42" w:rsidP="00F02367">
      <w:pPr>
        <w:pStyle w:val="NormalIndent"/>
        <w:tabs>
          <w:tab w:val="clear" w:pos="851"/>
          <w:tab w:val="left" w:pos="567"/>
        </w:tabs>
        <w:spacing w:before="0" w:after="0" w:line="240" w:lineRule="auto"/>
        <w:ind w:left="0"/>
        <w:rPr>
          <w:rFonts w:ascii="Times New Roman" w:hAnsi="Times New Roman"/>
          <w:sz w:val="24"/>
          <w:szCs w:val="24"/>
          <w:lang w:val="lt-LT"/>
        </w:rPr>
      </w:pPr>
    </w:p>
    <w:p w14:paraId="6C61AFC3" w14:textId="77777777" w:rsidR="00ED0A42" w:rsidRPr="008244DA" w:rsidRDefault="00ED0A42" w:rsidP="00F02367">
      <w:pPr>
        <w:pStyle w:val="NormalIndent"/>
        <w:tabs>
          <w:tab w:val="clear" w:pos="851"/>
          <w:tab w:val="left" w:pos="567"/>
        </w:tabs>
        <w:spacing w:before="0" w:after="0" w:line="240" w:lineRule="auto"/>
        <w:ind w:left="0"/>
        <w:rPr>
          <w:rFonts w:ascii="Times New Roman" w:hAnsi="Times New Roman"/>
          <w:sz w:val="24"/>
          <w:szCs w:val="24"/>
          <w:lang w:val="lt-LT"/>
        </w:rPr>
      </w:pPr>
      <w:r w:rsidRPr="008244DA">
        <w:rPr>
          <w:rFonts w:ascii="Times New Roman" w:hAnsi="Times New Roman"/>
          <w:bCs/>
          <w:sz w:val="24"/>
          <w:szCs w:val="24"/>
          <w:lang w:val="lt-LT"/>
        </w:rPr>
        <w:t>P</w:t>
      </w:r>
      <w:r w:rsidRPr="008244DA">
        <w:rPr>
          <w:rFonts w:ascii="Times New Roman" w:hAnsi="Times New Roman"/>
          <w:sz w:val="24"/>
          <w:szCs w:val="24"/>
          <w:lang w:val="lt-LT"/>
        </w:rPr>
        <w:t xml:space="preserve">asirašė šią Duomenų tvarkymo sutartį (toliau - </w:t>
      </w:r>
      <w:r w:rsidRPr="008244DA">
        <w:rPr>
          <w:rFonts w:ascii="Times New Roman" w:hAnsi="Times New Roman"/>
          <w:b/>
          <w:sz w:val="24"/>
          <w:szCs w:val="24"/>
          <w:lang w:val="lt-LT"/>
        </w:rPr>
        <w:t>Sutartis</w:t>
      </w:r>
      <w:r w:rsidRPr="008244DA">
        <w:rPr>
          <w:rFonts w:ascii="Times New Roman" w:hAnsi="Times New Roman"/>
          <w:sz w:val="24"/>
          <w:szCs w:val="24"/>
          <w:lang w:val="lt-LT"/>
        </w:rPr>
        <w:t>).</w:t>
      </w:r>
    </w:p>
    <w:p w14:paraId="7AA0B962" w14:textId="77777777" w:rsidR="00ED0A42" w:rsidRPr="008244DA" w:rsidRDefault="00ED0A42" w:rsidP="00F02367">
      <w:pPr>
        <w:pStyle w:val="NormalIndent"/>
        <w:tabs>
          <w:tab w:val="left" w:pos="567"/>
        </w:tabs>
        <w:spacing w:before="0" w:after="0" w:line="240" w:lineRule="auto"/>
        <w:ind w:left="0"/>
        <w:rPr>
          <w:rFonts w:ascii="Times New Roman" w:hAnsi="Times New Roman"/>
          <w:sz w:val="24"/>
          <w:szCs w:val="24"/>
          <w:lang w:val="lt-LT"/>
        </w:rPr>
      </w:pPr>
    </w:p>
    <w:bookmarkEnd w:id="0"/>
    <w:p w14:paraId="02F4D406" w14:textId="77777777" w:rsidR="00ED0A42" w:rsidRPr="008244DA" w:rsidRDefault="0000731B" w:rsidP="00F02367">
      <w:pPr>
        <w:pStyle w:val="Heading1"/>
        <w:keepNext/>
        <w:numPr>
          <w:ilvl w:val="0"/>
          <w:numId w:val="11"/>
        </w:numPr>
        <w:tabs>
          <w:tab w:val="clear" w:pos="850"/>
          <w:tab w:val="left" w:pos="567"/>
        </w:tabs>
        <w:autoSpaceDN/>
        <w:spacing w:before="0"/>
        <w:ind w:left="0" w:firstLine="0"/>
        <w:jc w:val="left"/>
        <w:rPr>
          <w:rFonts w:ascii="Times New Roman" w:hAnsi="Times New Roman"/>
          <w:sz w:val="24"/>
          <w:szCs w:val="24"/>
        </w:rPr>
      </w:pPr>
      <w:r w:rsidRPr="008244DA">
        <w:rPr>
          <w:rFonts w:ascii="Times New Roman" w:hAnsi="Times New Roman"/>
          <w:sz w:val="24"/>
          <w:szCs w:val="24"/>
        </w:rPr>
        <w:t xml:space="preserve">sutartyje naudojamos </w:t>
      </w:r>
      <w:r w:rsidR="00ED0A42" w:rsidRPr="008244DA">
        <w:rPr>
          <w:rFonts w:ascii="Times New Roman" w:hAnsi="Times New Roman"/>
          <w:sz w:val="24"/>
          <w:szCs w:val="24"/>
        </w:rPr>
        <w:t>S</w:t>
      </w:r>
      <w:r w:rsidRPr="008244DA">
        <w:rPr>
          <w:rFonts w:ascii="Times New Roman" w:hAnsi="Times New Roman"/>
          <w:sz w:val="24"/>
          <w:szCs w:val="24"/>
        </w:rPr>
        <w:t>ąvokos</w:t>
      </w:r>
    </w:p>
    <w:p w14:paraId="0576A18E" w14:textId="77777777" w:rsidR="00ED0A42" w:rsidRPr="008244DA" w:rsidRDefault="00ED0A42" w:rsidP="00F02367">
      <w:pPr>
        <w:pStyle w:val="NormalIndent"/>
        <w:tabs>
          <w:tab w:val="left" w:pos="567"/>
        </w:tabs>
        <w:spacing w:before="0" w:after="0" w:line="240" w:lineRule="auto"/>
        <w:ind w:left="0"/>
        <w:rPr>
          <w:rFonts w:ascii="Times New Roman" w:hAnsi="Times New Roman"/>
          <w:sz w:val="24"/>
          <w:szCs w:val="24"/>
          <w:lang w:val="lt-LT"/>
        </w:rPr>
      </w:pPr>
    </w:p>
    <w:p w14:paraId="332080FB" w14:textId="77777777" w:rsidR="00ED0A42" w:rsidRPr="008244DA" w:rsidRDefault="00ED0A42" w:rsidP="00F02367">
      <w:pPr>
        <w:pStyle w:val="NormalIndent"/>
        <w:tabs>
          <w:tab w:val="left" w:pos="567"/>
        </w:tabs>
        <w:spacing w:before="0" w:after="0" w:line="240" w:lineRule="auto"/>
        <w:ind w:left="0"/>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Jei šioje Sutartyje aiškiai nenurodyta kitaip, pirmąja didžiąja raide rašomos sąvokos turi reikšmes, nurodytas žemiau</w:t>
      </w:r>
      <w:r w:rsidRPr="008244DA">
        <w:rPr>
          <w:rFonts w:ascii="Times New Roman" w:hAnsi="Times New Roman"/>
          <w:color w:val="000000" w:themeColor="text1"/>
          <w:sz w:val="24"/>
          <w:szCs w:val="24"/>
          <w:lang w:val="lt-LT"/>
        </w:rPr>
        <w:t>:</w:t>
      </w:r>
    </w:p>
    <w:p w14:paraId="0100F718" w14:textId="77777777" w:rsidR="00ED0A42" w:rsidRPr="008244DA" w:rsidRDefault="00ED0A42" w:rsidP="00F02367">
      <w:pPr>
        <w:pStyle w:val="NormalIndent"/>
        <w:tabs>
          <w:tab w:val="left" w:pos="567"/>
        </w:tabs>
        <w:spacing w:before="0" w:after="0" w:line="240" w:lineRule="auto"/>
        <w:ind w:left="0"/>
        <w:rPr>
          <w:rFonts w:ascii="Times New Roman" w:hAnsi="Times New Roman"/>
          <w:color w:val="000000" w:themeColor="text1"/>
          <w:sz w:val="24"/>
          <w:szCs w:val="24"/>
          <w:lang w:val="lt-LT"/>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339"/>
      </w:tblGrid>
      <w:tr w:rsidR="00ED0A42" w:rsidRPr="008244DA" w14:paraId="0C23213E" w14:textId="77777777" w:rsidTr="00883349">
        <w:tc>
          <w:tcPr>
            <w:tcW w:w="2268" w:type="dxa"/>
          </w:tcPr>
          <w:p w14:paraId="1D13F6C0" w14:textId="77777777" w:rsidR="00ED0A42" w:rsidRPr="008244DA" w:rsidRDefault="00ED0A42" w:rsidP="00F02367">
            <w:pPr>
              <w:pStyle w:val="NormalIndent"/>
              <w:tabs>
                <w:tab w:val="left" w:pos="-110"/>
                <w:tab w:val="left" w:pos="567"/>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Asmuo (Duomenų subjektas)</w:t>
            </w:r>
          </w:p>
          <w:p w14:paraId="21EDE73A" w14:textId="77777777" w:rsidR="00ED0A42" w:rsidRPr="008244DA" w:rsidRDefault="00ED0A42" w:rsidP="00F02367">
            <w:pPr>
              <w:pStyle w:val="NormalIndent"/>
              <w:tabs>
                <w:tab w:val="left" w:pos="-110"/>
                <w:tab w:val="left" w:pos="567"/>
              </w:tabs>
              <w:spacing w:before="0" w:after="0" w:line="240" w:lineRule="auto"/>
              <w:ind w:left="0"/>
              <w:jc w:val="left"/>
              <w:rPr>
                <w:rFonts w:ascii="Times New Roman" w:hAnsi="Times New Roman"/>
                <w:b/>
                <w:sz w:val="24"/>
                <w:szCs w:val="24"/>
                <w:lang w:val="lt-LT"/>
              </w:rPr>
            </w:pPr>
          </w:p>
        </w:tc>
        <w:tc>
          <w:tcPr>
            <w:tcW w:w="7339" w:type="dxa"/>
          </w:tcPr>
          <w:p w14:paraId="3ECC5DA2" w14:textId="77777777" w:rsidR="00ED0A42" w:rsidRPr="008244DA" w:rsidRDefault="00ED0A42" w:rsidP="00F02367">
            <w:pPr>
              <w:pStyle w:val="NormalIndent"/>
              <w:tabs>
                <w:tab w:val="left" w:pos="567"/>
              </w:tabs>
              <w:spacing w:before="0" w:after="0" w:line="240" w:lineRule="auto"/>
              <w:ind w:left="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Žmogus (fizinis asmuo), kurio duomenys tvarkomi;</w:t>
            </w:r>
          </w:p>
          <w:p w14:paraId="4130E738" w14:textId="77777777" w:rsidR="00ED0A42" w:rsidRPr="008244DA" w:rsidRDefault="00ED0A42" w:rsidP="00F02367">
            <w:pPr>
              <w:pStyle w:val="NormalIndent"/>
              <w:tabs>
                <w:tab w:val="left" w:pos="567"/>
              </w:tabs>
              <w:spacing w:before="0" w:after="0" w:line="240" w:lineRule="auto"/>
              <w:ind w:left="0"/>
              <w:rPr>
                <w:rFonts w:ascii="Times New Roman" w:eastAsiaTheme="minorHAnsi" w:hAnsi="Times New Roman"/>
                <w:color w:val="000000" w:themeColor="text1"/>
                <w:sz w:val="24"/>
                <w:szCs w:val="24"/>
                <w:lang w:val="lt-LT" w:eastAsia="en-US"/>
              </w:rPr>
            </w:pPr>
          </w:p>
        </w:tc>
      </w:tr>
      <w:tr w:rsidR="00ED0A42" w:rsidRPr="008244DA" w14:paraId="1561A9F5" w14:textId="77777777" w:rsidTr="00883349">
        <w:tc>
          <w:tcPr>
            <w:tcW w:w="2268" w:type="dxa"/>
          </w:tcPr>
          <w:p w14:paraId="3ABF0F75" w14:textId="77777777" w:rsidR="00ED0A42" w:rsidRPr="008244DA" w:rsidRDefault="00ED0A42" w:rsidP="00F02367">
            <w:pPr>
              <w:pStyle w:val="NormalIndent"/>
              <w:tabs>
                <w:tab w:val="left" w:pos="-110"/>
                <w:tab w:val="left" w:pos="567"/>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Asmens duomenys</w:t>
            </w:r>
          </w:p>
        </w:tc>
        <w:tc>
          <w:tcPr>
            <w:tcW w:w="7339" w:type="dxa"/>
          </w:tcPr>
          <w:p w14:paraId="4EC0BD5E" w14:textId="77777777" w:rsidR="00ED0A42" w:rsidRPr="008244DA" w:rsidRDefault="00ED0A42" w:rsidP="00F02367">
            <w:pPr>
              <w:pStyle w:val="NormalIndent"/>
              <w:tabs>
                <w:tab w:val="left" w:pos="567"/>
              </w:tabs>
              <w:spacing w:before="0" w:after="0" w:line="240" w:lineRule="auto"/>
              <w:ind w:left="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bet kokia informacija, susijusi Asmeniu, kurio tapatybę galima nustatyti;</w:t>
            </w:r>
          </w:p>
          <w:p w14:paraId="532D8C06" w14:textId="77777777" w:rsidR="00ED0A42" w:rsidRPr="008244DA" w:rsidRDefault="00ED0A42" w:rsidP="00F02367">
            <w:pPr>
              <w:pStyle w:val="NormalIndent"/>
              <w:tabs>
                <w:tab w:val="left" w:pos="567"/>
              </w:tabs>
              <w:spacing w:before="0" w:after="0" w:line="240" w:lineRule="auto"/>
              <w:ind w:left="0"/>
              <w:rPr>
                <w:rFonts w:ascii="Times New Roman" w:eastAsiaTheme="minorHAnsi" w:hAnsi="Times New Roman"/>
                <w:color w:val="000000" w:themeColor="text1"/>
                <w:sz w:val="24"/>
                <w:szCs w:val="24"/>
                <w:lang w:val="lt-LT" w:eastAsia="en-US"/>
              </w:rPr>
            </w:pPr>
          </w:p>
        </w:tc>
      </w:tr>
      <w:tr w:rsidR="00ED0A42" w:rsidRPr="008244DA" w14:paraId="26C72C6A" w14:textId="77777777" w:rsidTr="00883349">
        <w:tc>
          <w:tcPr>
            <w:tcW w:w="2268" w:type="dxa"/>
          </w:tcPr>
          <w:p w14:paraId="5EC1E56F" w14:textId="77777777" w:rsidR="00ED0A42" w:rsidRPr="008244DA" w:rsidRDefault="00ED0A42" w:rsidP="00F02367">
            <w:pPr>
              <w:pStyle w:val="NormalIndent"/>
              <w:tabs>
                <w:tab w:val="left" w:pos="567"/>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Duomenų tvarkytojas</w:t>
            </w:r>
          </w:p>
        </w:tc>
        <w:tc>
          <w:tcPr>
            <w:tcW w:w="7339" w:type="dxa"/>
          </w:tcPr>
          <w:p w14:paraId="4F8BAD76" w14:textId="2CF926CA" w:rsidR="00ED0A42" w:rsidRPr="008244DA" w:rsidRDefault="002574D8" w:rsidP="00F02367">
            <w:pPr>
              <w:pStyle w:val="NormalIndent"/>
              <w:tabs>
                <w:tab w:val="left" w:pos="567"/>
              </w:tabs>
              <w:spacing w:before="0" w:after="0" w:line="240" w:lineRule="auto"/>
              <w:ind w:left="0"/>
              <w:rPr>
                <w:rFonts w:ascii="Times New Roman" w:eastAsiaTheme="minorHAnsi" w:hAnsi="Times New Roman"/>
                <w:sz w:val="24"/>
                <w:szCs w:val="24"/>
                <w:lang w:val="lt-LT" w:eastAsia="en-US"/>
              </w:rPr>
            </w:pPr>
            <w:r w:rsidRPr="008244DA">
              <w:rPr>
                <w:rFonts w:ascii="Times New Roman" w:eastAsiaTheme="minorHAnsi" w:hAnsi="Times New Roman"/>
                <w:sz w:val="24"/>
                <w:szCs w:val="24"/>
                <w:lang w:val="lt-LT" w:eastAsia="en-US"/>
              </w:rPr>
              <w:t>....................................</w:t>
            </w:r>
            <w:r w:rsidR="00ED0A42" w:rsidRPr="008244DA">
              <w:rPr>
                <w:rFonts w:ascii="Times New Roman" w:eastAsiaTheme="minorHAnsi" w:hAnsi="Times New Roman"/>
                <w:sz w:val="24"/>
                <w:szCs w:val="24"/>
                <w:lang w:val="lt-LT" w:eastAsia="en-US"/>
              </w:rPr>
              <w:t>, kuri tvarko Asmens duomenis Duomenų valdytojo vardu ir interesais bei pagal jo nurodymus;</w:t>
            </w:r>
          </w:p>
          <w:p w14:paraId="3C8A756A" w14:textId="77777777" w:rsidR="00ED0A42" w:rsidRPr="008244DA" w:rsidRDefault="00ED0A42" w:rsidP="00F02367">
            <w:pPr>
              <w:pStyle w:val="NormalIndent"/>
              <w:tabs>
                <w:tab w:val="left" w:pos="567"/>
              </w:tabs>
              <w:spacing w:before="0" w:after="0" w:line="240" w:lineRule="auto"/>
              <w:ind w:left="0"/>
              <w:rPr>
                <w:rFonts w:ascii="Times New Roman" w:eastAsiaTheme="minorHAnsi" w:hAnsi="Times New Roman"/>
                <w:color w:val="000000" w:themeColor="text1"/>
                <w:sz w:val="24"/>
                <w:szCs w:val="24"/>
                <w:lang w:val="lt-LT" w:eastAsia="en-US"/>
              </w:rPr>
            </w:pPr>
          </w:p>
        </w:tc>
      </w:tr>
      <w:tr w:rsidR="00ED0A42" w:rsidRPr="008244DA" w14:paraId="484E11F7" w14:textId="77777777" w:rsidTr="00883349">
        <w:tc>
          <w:tcPr>
            <w:tcW w:w="2268" w:type="dxa"/>
          </w:tcPr>
          <w:p w14:paraId="41FFAE3B" w14:textId="77777777" w:rsidR="00ED0A42" w:rsidRPr="008244DA" w:rsidRDefault="00ED0A42" w:rsidP="00F02367">
            <w:pPr>
              <w:pStyle w:val="NormalIndent"/>
              <w:tabs>
                <w:tab w:val="left" w:pos="-110"/>
                <w:tab w:val="left" w:pos="567"/>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Duomenų valdytojas</w:t>
            </w:r>
          </w:p>
        </w:tc>
        <w:tc>
          <w:tcPr>
            <w:tcW w:w="7339" w:type="dxa"/>
          </w:tcPr>
          <w:p w14:paraId="08CBF177" w14:textId="7D44EBE9" w:rsidR="00ED0A42" w:rsidRPr="008244DA" w:rsidRDefault="00CA33EC" w:rsidP="00F02367">
            <w:pPr>
              <w:pStyle w:val="NormalIndent"/>
              <w:tabs>
                <w:tab w:val="left" w:pos="567"/>
              </w:tabs>
              <w:spacing w:before="0" w:after="0" w:line="240" w:lineRule="auto"/>
              <w:ind w:left="0"/>
              <w:rPr>
                <w:rFonts w:ascii="Times New Roman" w:eastAsiaTheme="minorHAnsi" w:hAnsi="Times New Roman"/>
                <w:color w:val="000000" w:themeColor="text1"/>
                <w:sz w:val="24"/>
                <w:szCs w:val="24"/>
                <w:lang w:val="lt-LT" w:eastAsia="en-US"/>
              </w:rPr>
            </w:pPr>
            <w:r w:rsidRPr="00CA33EC">
              <w:rPr>
                <w:rFonts w:ascii="Times New Roman" w:eastAsiaTheme="minorHAnsi" w:hAnsi="Times New Roman"/>
                <w:color w:val="000000" w:themeColor="text1"/>
                <w:sz w:val="24"/>
                <w:szCs w:val="24"/>
                <w:lang w:val="lt-LT" w:eastAsia="en-US"/>
              </w:rPr>
              <w:t>VšĮ Kėdainių ligoninė</w:t>
            </w:r>
            <w:r w:rsidR="00ED0A42" w:rsidRPr="008244DA">
              <w:rPr>
                <w:rFonts w:ascii="Times New Roman" w:eastAsiaTheme="minorHAnsi" w:hAnsi="Times New Roman"/>
                <w:color w:val="000000" w:themeColor="text1"/>
                <w:sz w:val="24"/>
                <w:szCs w:val="24"/>
                <w:lang w:val="lt-LT" w:eastAsia="en-US"/>
              </w:rPr>
              <w:t>, kuri pagal šią Sutartį nustato Asmens duomenų tvarkymo tikslus ir priemones bei perduoda Asmens duomenis Duomenų tvarkytojui;</w:t>
            </w:r>
          </w:p>
          <w:p w14:paraId="12FB2884" w14:textId="77777777" w:rsidR="00ED0A42" w:rsidRPr="008244DA" w:rsidRDefault="00ED0A42" w:rsidP="00F02367">
            <w:pPr>
              <w:pStyle w:val="NormalIndent"/>
              <w:tabs>
                <w:tab w:val="left" w:pos="567"/>
              </w:tabs>
              <w:spacing w:before="0" w:after="0" w:line="240" w:lineRule="auto"/>
              <w:ind w:left="0"/>
              <w:rPr>
                <w:rFonts w:ascii="Times New Roman" w:eastAsiaTheme="minorHAnsi" w:hAnsi="Times New Roman"/>
                <w:color w:val="000000" w:themeColor="text1"/>
                <w:sz w:val="24"/>
                <w:szCs w:val="24"/>
                <w:lang w:val="lt-LT" w:eastAsia="en-US"/>
              </w:rPr>
            </w:pPr>
          </w:p>
        </w:tc>
      </w:tr>
      <w:tr w:rsidR="00ED0A42" w:rsidRPr="008244DA" w14:paraId="26A5E774" w14:textId="77777777" w:rsidTr="00883349">
        <w:tc>
          <w:tcPr>
            <w:tcW w:w="2268" w:type="dxa"/>
          </w:tcPr>
          <w:p w14:paraId="76140B8A" w14:textId="77777777" w:rsidR="00ED0A42" w:rsidRPr="008244DA" w:rsidRDefault="00ED0A42" w:rsidP="00F02367">
            <w:pPr>
              <w:pStyle w:val="NormalIndent"/>
              <w:tabs>
                <w:tab w:val="left" w:pos="-110"/>
                <w:tab w:val="left" w:pos="567"/>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Kitas duomenų tvarkytojas</w:t>
            </w:r>
          </w:p>
          <w:p w14:paraId="7A0BB307" w14:textId="77777777" w:rsidR="00ED0A42" w:rsidRPr="008244DA" w:rsidRDefault="00ED0A42" w:rsidP="00F02367">
            <w:pPr>
              <w:pStyle w:val="NormalIndent"/>
              <w:tabs>
                <w:tab w:val="left" w:pos="-110"/>
                <w:tab w:val="left" w:pos="567"/>
              </w:tabs>
              <w:spacing w:before="0" w:after="0" w:line="240" w:lineRule="auto"/>
              <w:ind w:left="0"/>
              <w:jc w:val="left"/>
              <w:rPr>
                <w:rFonts w:ascii="Times New Roman" w:hAnsi="Times New Roman"/>
                <w:b/>
                <w:sz w:val="24"/>
                <w:szCs w:val="24"/>
                <w:lang w:val="lt-LT"/>
              </w:rPr>
            </w:pPr>
          </w:p>
        </w:tc>
        <w:tc>
          <w:tcPr>
            <w:tcW w:w="7339" w:type="dxa"/>
          </w:tcPr>
          <w:p w14:paraId="2DE00429" w14:textId="77777777" w:rsidR="00ED0A42" w:rsidRPr="008244DA" w:rsidRDefault="00ED0A42" w:rsidP="00F02367">
            <w:pPr>
              <w:pStyle w:val="NormalIndent"/>
              <w:tabs>
                <w:tab w:val="left" w:pos="567"/>
              </w:tabs>
              <w:spacing w:before="0" w:after="0" w:line="240" w:lineRule="auto"/>
              <w:ind w:left="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Duomenų tvarkytojo pasitelkta trečioji šalis, kuri vykdo Duomenų tvarkytojo nurodymus ir tvarko Asmens duomenis Duomenų valdytojo vardu bei interesais.</w:t>
            </w:r>
          </w:p>
          <w:p w14:paraId="060C730A" w14:textId="77777777" w:rsidR="00ED0A42" w:rsidRPr="008244DA" w:rsidRDefault="00ED0A42" w:rsidP="00F02367">
            <w:pPr>
              <w:pStyle w:val="NormalIndent"/>
              <w:tabs>
                <w:tab w:val="left" w:pos="567"/>
              </w:tabs>
              <w:spacing w:before="0" w:after="0" w:line="240" w:lineRule="auto"/>
              <w:ind w:left="0"/>
              <w:rPr>
                <w:rFonts w:ascii="Times New Roman" w:eastAsiaTheme="minorHAnsi" w:hAnsi="Times New Roman"/>
                <w:color w:val="000000" w:themeColor="text1"/>
                <w:sz w:val="24"/>
                <w:szCs w:val="24"/>
                <w:lang w:val="lt-LT" w:eastAsia="en-US"/>
              </w:rPr>
            </w:pPr>
          </w:p>
        </w:tc>
      </w:tr>
      <w:tr w:rsidR="00ED0A42" w:rsidRPr="008244DA" w14:paraId="748548AD" w14:textId="77777777" w:rsidTr="00883349">
        <w:tc>
          <w:tcPr>
            <w:tcW w:w="2268" w:type="dxa"/>
          </w:tcPr>
          <w:p w14:paraId="45AD160C" w14:textId="77777777" w:rsidR="00ED0A42" w:rsidRPr="008244DA" w:rsidRDefault="00ED0A42" w:rsidP="00F02367">
            <w:pPr>
              <w:pStyle w:val="NormalIndent"/>
              <w:tabs>
                <w:tab w:val="left" w:pos="-110"/>
                <w:tab w:val="left" w:pos="567"/>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Taikomi duomenų apsaugos įstatymai</w:t>
            </w:r>
          </w:p>
        </w:tc>
        <w:tc>
          <w:tcPr>
            <w:tcW w:w="7339" w:type="dxa"/>
          </w:tcPr>
          <w:p w14:paraId="1C339A16" w14:textId="77777777" w:rsidR="00ED0A42" w:rsidRPr="008244DA" w:rsidRDefault="00ED0A42" w:rsidP="00F02367">
            <w:pPr>
              <w:pStyle w:val="NormalIndent"/>
              <w:tabs>
                <w:tab w:val="left" w:pos="567"/>
              </w:tabs>
              <w:spacing w:before="0" w:after="0" w:line="240" w:lineRule="auto"/>
              <w:ind w:left="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bet kokie nacionaliniai ar tarptautiniai duomenų apsaugos įstatymai ar teisės aktai, taikomi šios Sutarties galiojimo metu, priklausomai nuo konkretaus atvejo, Duomenų valdytojui arba Duomenų tvarkytojui. “Taikomi duomenų apsaugos įstatymai” apima Europos Sąjungos bendrąjį duomenų apsaugos reglamentą (BDAR).</w:t>
            </w:r>
          </w:p>
          <w:p w14:paraId="02AAFBAA" w14:textId="77777777" w:rsidR="00ED0A42" w:rsidRPr="008244DA" w:rsidRDefault="00ED0A42" w:rsidP="00F02367">
            <w:pPr>
              <w:pStyle w:val="NormalIndent"/>
              <w:tabs>
                <w:tab w:val="left" w:pos="567"/>
              </w:tabs>
              <w:spacing w:before="0" w:after="0" w:line="240" w:lineRule="auto"/>
              <w:ind w:left="0"/>
              <w:rPr>
                <w:rFonts w:ascii="Times New Roman" w:eastAsiaTheme="minorHAnsi" w:hAnsi="Times New Roman"/>
                <w:color w:val="000000" w:themeColor="text1"/>
                <w:sz w:val="24"/>
                <w:szCs w:val="24"/>
                <w:lang w:val="lt-LT" w:eastAsia="en-US"/>
              </w:rPr>
            </w:pPr>
          </w:p>
        </w:tc>
      </w:tr>
      <w:tr w:rsidR="00ED0A42" w:rsidRPr="008244DA" w14:paraId="2B4628CF" w14:textId="77777777" w:rsidTr="00883349">
        <w:tc>
          <w:tcPr>
            <w:tcW w:w="2268" w:type="dxa"/>
          </w:tcPr>
          <w:p w14:paraId="3841FD3A" w14:textId="77777777" w:rsidR="00ED0A42" w:rsidRPr="008244DA" w:rsidRDefault="00ED0A42" w:rsidP="00F02367">
            <w:pPr>
              <w:pStyle w:val="NormalIndent"/>
              <w:tabs>
                <w:tab w:val="left" w:pos="-110"/>
                <w:tab w:val="left" w:pos="567"/>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 xml:space="preserve">Tvarkymas </w:t>
            </w:r>
          </w:p>
        </w:tc>
        <w:tc>
          <w:tcPr>
            <w:tcW w:w="7339" w:type="dxa"/>
          </w:tcPr>
          <w:p w14:paraId="569C6586" w14:textId="77777777" w:rsidR="00ED0A42" w:rsidRPr="008244DA" w:rsidRDefault="00ED0A42" w:rsidP="00F02367">
            <w:pPr>
              <w:pStyle w:val="NormalIndent"/>
              <w:tabs>
                <w:tab w:val="left" w:pos="567"/>
              </w:tabs>
              <w:spacing w:before="0" w:after="0" w:line="240" w:lineRule="auto"/>
              <w:ind w:left="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 xml:space="preserve">bet kokia operacija ar operacijų rinkinys, atliekamas naudojant Asmens duomenis arba Asmens duomenų rinkinius, nepriklausomai nuo to ar tai atliekama automatizuotomis priemonėmis, tokie kaip rinkimas, įrašymas, organizavimas, struktūrizavimas, saugojimas, pritaikymas ar pakeitimas, </w:t>
            </w:r>
            <w:r w:rsidRPr="008244DA">
              <w:rPr>
                <w:rFonts w:ascii="Times New Roman" w:eastAsiaTheme="minorHAnsi" w:hAnsi="Times New Roman"/>
                <w:color w:val="000000" w:themeColor="text1"/>
                <w:sz w:val="24"/>
                <w:szCs w:val="24"/>
                <w:lang w:val="lt-LT" w:eastAsia="en-US"/>
              </w:rPr>
              <w:lastRenderedPageBreak/>
              <w:t>paieška, konsultavimas, naudojimas, atskleidimas perduodant, skleidimas ir prieinamumas, derinimas, apribojimas, ištrynimas ar sunaikinimas;</w:t>
            </w:r>
          </w:p>
          <w:p w14:paraId="48EF9C26" w14:textId="77777777" w:rsidR="00ED0A42" w:rsidRPr="008244DA" w:rsidRDefault="00ED0A42" w:rsidP="00F02367">
            <w:pPr>
              <w:pStyle w:val="NormalIndent"/>
              <w:tabs>
                <w:tab w:val="left" w:pos="567"/>
              </w:tabs>
              <w:spacing w:before="0" w:after="0" w:line="240" w:lineRule="auto"/>
              <w:ind w:left="0"/>
              <w:rPr>
                <w:rFonts w:ascii="Times New Roman" w:eastAsiaTheme="minorHAnsi" w:hAnsi="Times New Roman"/>
                <w:color w:val="000000" w:themeColor="text1"/>
                <w:sz w:val="24"/>
                <w:szCs w:val="24"/>
                <w:lang w:val="lt-LT" w:eastAsia="en-US"/>
              </w:rPr>
            </w:pPr>
          </w:p>
        </w:tc>
      </w:tr>
      <w:tr w:rsidR="00ED0A42" w:rsidRPr="008244DA" w14:paraId="53C48C58" w14:textId="77777777" w:rsidTr="00883349">
        <w:tc>
          <w:tcPr>
            <w:tcW w:w="2268" w:type="dxa"/>
          </w:tcPr>
          <w:p w14:paraId="3D986038" w14:textId="77777777" w:rsidR="00ED0A42" w:rsidRPr="008244DA" w:rsidRDefault="00ED0A42" w:rsidP="00F02367">
            <w:pPr>
              <w:pStyle w:val="NormalIndent"/>
              <w:tabs>
                <w:tab w:val="left" w:pos="-110"/>
                <w:tab w:val="left" w:pos="567"/>
              </w:tabs>
              <w:spacing w:before="0" w:after="0" w:line="240" w:lineRule="auto"/>
              <w:ind w:left="0"/>
              <w:rPr>
                <w:rFonts w:ascii="Times New Roman" w:hAnsi="Times New Roman"/>
                <w:b/>
                <w:sz w:val="24"/>
                <w:szCs w:val="24"/>
                <w:lang w:val="lt-LT"/>
              </w:rPr>
            </w:pPr>
            <w:r w:rsidRPr="008244DA">
              <w:rPr>
                <w:rFonts w:ascii="Times New Roman" w:hAnsi="Times New Roman"/>
                <w:b/>
                <w:sz w:val="24"/>
                <w:szCs w:val="24"/>
                <w:lang w:val="lt-LT"/>
              </w:rPr>
              <w:lastRenderedPageBreak/>
              <w:t>Pagrindinė sutartis</w:t>
            </w:r>
          </w:p>
        </w:tc>
        <w:tc>
          <w:tcPr>
            <w:tcW w:w="7339" w:type="dxa"/>
          </w:tcPr>
          <w:p w14:paraId="19B02813" w14:textId="77777777" w:rsidR="00ED0A42" w:rsidRPr="008244DA" w:rsidRDefault="00ED0A42" w:rsidP="00F02367">
            <w:pPr>
              <w:pStyle w:val="NormalIndent"/>
              <w:tabs>
                <w:tab w:val="left" w:pos="567"/>
              </w:tabs>
              <w:spacing w:before="0" w:after="0" w:line="240" w:lineRule="auto"/>
              <w:ind w:left="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Duomenų tvarkytojo su Duomenų valdytoju sudaryta paslaugų, pirkimo – pardavimo ar kitokia sutartis arba sutartys, kurių vykdymui reikalingas Asmens duomenų Tvarkymas, pagal šią Sutartį atliekamas Duomenų tvarkytojo.</w:t>
            </w:r>
          </w:p>
          <w:p w14:paraId="15FE31AE" w14:textId="77777777" w:rsidR="00ED0A42" w:rsidRPr="008244DA" w:rsidRDefault="00ED0A42" w:rsidP="00F02367">
            <w:pPr>
              <w:pStyle w:val="NormalIndent"/>
              <w:tabs>
                <w:tab w:val="left" w:pos="567"/>
              </w:tabs>
              <w:spacing w:before="0" w:after="0" w:line="240" w:lineRule="auto"/>
              <w:ind w:left="0"/>
              <w:rPr>
                <w:rFonts w:ascii="Times New Roman" w:eastAsiaTheme="minorHAnsi" w:hAnsi="Times New Roman"/>
                <w:color w:val="000000" w:themeColor="text1"/>
                <w:sz w:val="24"/>
                <w:szCs w:val="24"/>
                <w:lang w:val="lt-LT" w:eastAsia="en-US"/>
              </w:rPr>
            </w:pPr>
          </w:p>
        </w:tc>
      </w:tr>
    </w:tbl>
    <w:p w14:paraId="3648E549" w14:textId="77777777" w:rsidR="00ED0A42" w:rsidRPr="008244DA" w:rsidRDefault="00ED0A42" w:rsidP="00F02367">
      <w:pPr>
        <w:pStyle w:val="Heading1"/>
        <w:keepNext/>
        <w:numPr>
          <w:ilvl w:val="0"/>
          <w:numId w:val="11"/>
        </w:numPr>
        <w:tabs>
          <w:tab w:val="left" w:pos="567"/>
        </w:tabs>
        <w:autoSpaceDN/>
        <w:spacing w:before="0"/>
        <w:ind w:left="0" w:firstLine="0"/>
        <w:jc w:val="left"/>
        <w:rPr>
          <w:rFonts w:ascii="Times New Roman" w:hAnsi="Times New Roman"/>
          <w:sz w:val="24"/>
          <w:szCs w:val="24"/>
        </w:rPr>
      </w:pPr>
      <w:r w:rsidRPr="008244DA">
        <w:rPr>
          <w:rFonts w:ascii="Times New Roman" w:hAnsi="Times New Roman"/>
          <w:sz w:val="24"/>
          <w:szCs w:val="24"/>
        </w:rPr>
        <w:t>ASMENS DUOMENŲ TVARKYMAS</w:t>
      </w:r>
    </w:p>
    <w:p w14:paraId="2590E8C7" w14:textId="77777777" w:rsidR="00ED0A42" w:rsidRPr="008244DA" w:rsidRDefault="00ED0A42" w:rsidP="00F02367">
      <w:pPr>
        <w:pStyle w:val="NormalIndent"/>
        <w:tabs>
          <w:tab w:val="left" w:pos="567"/>
        </w:tabs>
        <w:spacing w:before="0" w:after="0" w:line="240" w:lineRule="auto"/>
        <w:ind w:left="0"/>
        <w:rPr>
          <w:rFonts w:ascii="Times New Roman" w:hAnsi="Times New Roman"/>
          <w:sz w:val="24"/>
          <w:szCs w:val="24"/>
          <w:lang w:val="lt-LT"/>
        </w:rPr>
      </w:pPr>
    </w:p>
    <w:p w14:paraId="6E82E54B" w14:textId="5F5D5F49" w:rsidR="00ED0A42" w:rsidRPr="008244DA" w:rsidRDefault="004A0700" w:rsidP="00F02367">
      <w:pPr>
        <w:pStyle w:val="NumreratStycke11"/>
        <w:tabs>
          <w:tab w:val="clear" w:pos="850"/>
          <w:tab w:val="left" w:pos="540"/>
          <w:tab w:val="left" w:pos="567"/>
          <w:tab w:val="left" w:pos="720"/>
        </w:tabs>
        <w:spacing w:before="0" w:after="0" w:line="240" w:lineRule="auto"/>
        <w:ind w:left="0" w:firstLine="0"/>
        <w:rPr>
          <w:rFonts w:ascii="Times New Roman" w:hAnsi="Times New Roman"/>
          <w:sz w:val="24"/>
          <w:szCs w:val="24"/>
          <w:lang w:val="lt-LT"/>
        </w:rPr>
      </w:pPr>
      <w:r w:rsidRPr="008244DA">
        <w:rPr>
          <w:rFonts w:ascii="Times New Roman" w:hAnsi="Times New Roman"/>
          <w:sz w:val="24"/>
          <w:szCs w:val="24"/>
          <w:lang w:val="lt-LT"/>
        </w:rPr>
        <w:t xml:space="preserve">2.1. </w:t>
      </w:r>
      <w:r w:rsidR="00ED0A42" w:rsidRPr="008244DA">
        <w:rPr>
          <w:rFonts w:ascii="Times New Roman" w:hAnsi="Times New Roman"/>
          <w:sz w:val="24"/>
          <w:szCs w:val="24"/>
          <w:lang w:val="lt-LT"/>
        </w:rPr>
        <w:t>Duomenų tvarkytojas Duomenų valdytojo interesais ir vardu tvarko Duomenų valdytojo vykdant Pagrindinę sutartį perduotus Asmens duomenis.</w:t>
      </w:r>
    </w:p>
    <w:p w14:paraId="2EA36861" w14:textId="600EB103" w:rsidR="00ED0A42" w:rsidRPr="008244DA" w:rsidRDefault="004A0700" w:rsidP="00F02367">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hAnsi="Times New Roman"/>
          <w:sz w:val="24"/>
          <w:szCs w:val="24"/>
          <w:lang w:val="lt-LT"/>
        </w:rPr>
        <w:t xml:space="preserve">2.2. </w:t>
      </w:r>
      <w:r w:rsidR="00ED0A42" w:rsidRPr="008244DA">
        <w:rPr>
          <w:rFonts w:ascii="Times New Roman" w:hAnsi="Times New Roman"/>
          <w:sz w:val="24"/>
          <w:szCs w:val="24"/>
          <w:lang w:val="lt-LT"/>
        </w:rPr>
        <w:t>Duomenų tvarkymo laikotarpis – nuo Pagrindinės sutarties sudarymo iki jos nutraukimo ar pabaigos.</w:t>
      </w:r>
    </w:p>
    <w:p w14:paraId="4DE82E13" w14:textId="3CD08222" w:rsidR="00ED0A42" w:rsidRPr="008244DA" w:rsidRDefault="004A0700" w:rsidP="00F02367">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hAnsi="Times New Roman"/>
          <w:sz w:val="24"/>
          <w:szCs w:val="24"/>
          <w:lang w:val="lt-LT"/>
        </w:rPr>
        <w:t xml:space="preserve">2.3. </w:t>
      </w:r>
      <w:r w:rsidR="00ED0A42" w:rsidRPr="008244DA">
        <w:rPr>
          <w:rFonts w:ascii="Times New Roman" w:hAnsi="Times New Roman"/>
          <w:sz w:val="24"/>
          <w:szCs w:val="24"/>
          <w:lang w:val="lt-LT"/>
        </w:rPr>
        <w:t>Asmens duomenų tvarkymo tikslai, atliekamos Tvarkymo operacijos, Asmenų ir Asmens duomenų kategorijos, o taip pat Asmens duomenų gavėjų, kuriems leidžiama perduoti Asmens duomenis be atskiro Duomenų valdytojo sutikimo, kategorijos yra nustatyti šios Sutarties 1 priede.</w:t>
      </w:r>
    </w:p>
    <w:p w14:paraId="5F3C6AC3" w14:textId="457D84C5" w:rsidR="00ED0A42" w:rsidRPr="008244DA" w:rsidRDefault="004A0700" w:rsidP="00F02367">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2.4. </w:t>
      </w:r>
      <w:r w:rsidR="00ED0A42" w:rsidRPr="008244DA">
        <w:rPr>
          <w:rFonts w:ascii="Times New Roman" w:eastAsiaTheme="minorHAnsi" w:hAnsi="Times New Roman"/>
          <w:color w:val="000000" w:themeColor="text1"/>
          <w:sz w:val="24"/>
          <w:szCs w:val="24"/>
          <w:lang w:val="lt-LT" w:eastAsia="en-US"/>
        </w:rPr>
        <w:t>Duomenų tvarkytojo atliekamas Asmens duomenų Tvarkymas reglamentuojamas Sutartimi, Duomenų valdytojo nurodymais ir Taikomais duomenų apsaugos įstatymais, kurie yra privalomi Duomenų tvarkytojui ir Duomenų valdytojui. Duomenų tvarkytojas</w:t>
      </w:r>
      <w:r w:rsidR="00ED0A42" w:rsidRPr="008244DA">
        <w:rPr>
          <w:rFonts w:ascii="Times New Roman" w:hAnsi="Times New Roman"/>
          <w:color w:val="000000" w:themeColor="text1"/>
          <w:sz w:val="24"/>
          <w:szCs w:val="24"/>
          <w:lang w:val="lt-LT"/>
        </w:rPr>
        <w:t xml:space="preserve">, tvarkydamas </w:t>
      </w:r>
      <w:r w:rsidR="00ED0A42" w:rsidRPr="008244DA">
        <w:rPr>
          <w:rFonts w:ascii="Times New Roman" w:eastAsiaTheme="minorHAnsi" w:hAnsi="Times New Roman"/>
          <w:color w:val="000000" w:themeColor="text1"/>
          <w:sz w:val="24"/>
          <w:szCs w:val="24"/>
          <w:lang w:val="lt-LT" w:eastAsia="en-US"/>
        </w:rPr>
        <w:t>Asmens duomenis pagal šią Sutartį, laikosi visų Taikomų duomenų apsaugos įstatymų, Valstybinės duomenų apsaugos inspekcijos ir kitų kompetentingų institucijų rekomendacijų. Duomenų tvarkytojas susilaiko nuo bet kokių veiksmų, dėl kurių Duomenų valdytojas pažeistų Taikomus duomenų apsaugos įstatymus.</w:t>
      </w:r>
    </w:p>
    <w:p w14:paraId="2BD8AF34" w14:textId="79848F7C" w:rsidR="00ED0A42" w:rsidRPr="008244DA" w:rsidRDefault="004A0700" w:rsidP="00F02367">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2.5. </w:t>
      </w:r>
      <w:r w:rsidR="00ED0A42" w:rsidRPr="008244DA">
        <w:rPr>
          <w:rFonts w:ascii="Times New Roman" w:eastAsiaTheme="minorHAnsi" w:hAnsi="Times New Roman"/>
          <w:color w:val="000000" w:themeColor="text1"/>
          <w:sz w:val="24"/>
          <w:szCs w:val="24"/>
          <w:lang w:val="lt-LT" w:eastAsia="en-US"/>
        </w:rPr>
        <w:t>Konkrečioje situacijoje atsiradus prieštaravimų tarp šios Sutarties sąlygų, Duomenų valdytojo nurodymų, Taikomų duomenų apsaugos įstatymų ir Valstybinės duomenų apsaugos inspekcijos ar kitų kompetentingų institucijų rekomendacijų Duomenų tvarkytojas nedelsdamas informuoja Duomenų valdytoją ir sprendžia iškilusį konfliktą tokiais prioritetais pradedant nuo didžiausio:</w:t>
      </w:r>
    </w:p>
    <w:p w14:paraId="32C63B1A" w14:textId="1CFB3762" w:rsidR="00ED0A42" w:rsidRPr="008244DA" w:rsidRDefault="00ED0A42" w:rsidP="00F02367">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2.5.1. Taikomi duomenų apsaugos įstatymai;</w:t>
      </w:r>
    </w:p>
    <w:p w14:paraId="79D62CC8" w14:textId="4393F952" w:rsidR="00ED0A42" w:rsidRPr="008244DA" w:rsidRDefault="00ED0A42" w:rsidP="00F02367">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2.5.2. šios Sutarties sąlygos;</w:t>
      </w:r>
    </w:p>
    <w:p w14:paraId="2880FAC8" w14:textId="17B63174" w:rsidR="00ED0A42" w:rsidRPr="008244DA" w:rsidRDefault="00ED0A42" w:rsidP="00F02367">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2.5.3. Duomenų valdytojo nurodymai;</w:t>
      </w:r>
    </w:p>
    <w:p w14:paraId="77218386" w14:textId="1ED091E3" w:rsidR="00ED0A42" w:rsidRPr="008244DA" w:rsidRDefault="00ED0A42" w:rsidP="00F02367">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2.5.4. Valstybinės duomenų apsaugos inspekcijos ar kitų kompetentingų institucijų rekomendacijos.</w:t>
      </w:r>
    </w:p>
    <w:p w14:paraId="5BBFA6B6" w14:textId="76239688" w:rsidR="00ED0A42" w:rsidRPr="008244DA" w:rsidRDefault="004A0700" w:rsidP="00F02367">
      <w:pPr>
        <w:pStyle w:val="NumreratStycke11"/>
        <w:tabs>
          <w:tab w:val="clear" w:pos="850"/>
          <w:tab w:val="left" w:pos="567"/>
        </w:tabs>
        <w:spacing w:before="0" w:after="0" w:line="240" w:lineRule="auto"/>
        <w:ind w:left="0" w:firstLine="0"/>
        <w:rPr>
          <w:rFonts w:ascii="Times New Roman" w:hAnsi="Times New Roman"/>
          <w:b/>
          <w:sz w:val="24"/>
          <w:szCs w:val="24"/>
          <w:lang w:val="lt-LT"/>
        </w:rPr>
      </w:pPr>
      <w:bookmarkStart w:id="1" w:name="_Ref454291541"/>
      <w:r w:rsidRPr="008244DA">
        <w:rPr>
          <w:rFonts w:ascii="Times New Roman" w:eastAsiaTheme="minorHAnsi" w:hAnsi="Times New Roman"/>
          <w:color w:val="000000" w:themeColor="text1"/>
          <w:sz w:val="24"/>
          <w:szCs w:val="24"/>
          <w:lang w:val="lt-LT" w:eastAsia="en-US"/>
        </w:rPr>
        <w:t xml:space="preserve">2.6. </w:t>
      </w:r>
      <w:r w:rsidR="00ED0A42" w:rsidRPr="008244DA">
        <w:rPr>
          <w:rFonts w:ascii="Times New Roman" w:eastAsiaTheme="minorHAnsi" w:hAnsi="Times New Roman"/>
          <w:color w:val="000000" w:themeColor="text1"/>
          <w:sz w:val="24"/>
          <w:szCs w:val="24"/>
          <w:lang w:val="lt-LT" w:eastAsia="en-US"/>
        </w:rPr>
        <w:t>Duomenų tvarkytojas nedelsdamas informuoja Duomenų valdytoją, jei nėra nurodymų dėl Asmens duomenų Tvarkymo konkrečioje situacijoje, ir paprašo tokius nurodymus pateikti.</w:t>
      </w:r>
    </w:p>
    <w:p w14:paraId="626B77D8" w14:textId="6C11F482" w:rsidR="00ED0A42" w:rsidRPr="008244DA" w:rsidRDefault="004A0700" w:rsidP="00F02367">
      <w:pPr>
        <w:pStyle w:val="NumreratStycke11"/>
        <w:tabs>
          <w:tab w:val="clear" w:pos="850"/>
          <w:tab w:val="left" w:pos="567"/>
        </w:tabs>
        <w:spacing w:before="0" w:after="0" w:line="240" w:lineRule="auto"/>
        <w:ind w:left="0" w:firstLine="0"/>
        <w:rPr>
          <w:rFonts w:ascii="Times New Roman" w:hAnsi="Times New Roman"/>
          <w:b/>
          <w:sz w:val="24"/>
          <w:szCs w:val="24"/>
          <w:lang w:val="lt-LT"/>
        </w:rPr>
      </w:pPr>
      <w:r w:rsidRPr="008244DA">
        <w:rPr>
          <w:rFonts w:ascii="Times New Roman" w:eastAsiaTheme="minorHAnsi" w:hAnsi="Times New Roman"/>
          <w:color w:val="000000" w:themeColor="text1"/>
          <w:sz w:val="24"/>
          <w:szCs w:val="24"/>
          <w:lang w:val="lt-LT" w:eastAsia="en-US"/>
        </w:rPr>
        <w:t xml:space="preserve">2.7. </w:t>
      </w:r>
      <w:r w:rsidR="00ED0A42" w:rsidRPr="008244DA">
        <w:rPr>
          <w:rFonts w:ascii="Times New Roman" w:eastAsiaTheme="minorHAnsi" w:hAnsi="Times New Roman"/>
          <w:color w:val="000000" w:themeColor="text1"/>
          <w:sz w:val="24"/>
          <w:szCs w:val="24"/>
          <w:lang w:val="lt-LT" w:eastAsia="en-US"/>
        </w:rPr>
        <w:t>Duomenų tvarkytojas padeda Duomenų valdytojui vykdyti jo įstatymines pareigas, numatytas Taikomuose duomenų apsaugos įstatymuose, įskaitant, bet neapsiribojant Duomenų valdytojo pareiga atsakyti į Asmenų prašymus pasinaudoti teise susipažinti su apie juos turima informacija bei prašyti Asmens duomenis ištaisyti, užblokuoti ar ištrinti.</w:t>
      </w:r>
    </w:p>
    <w:p w14:paraId="4FE1909B" w14:textId="2726F6B5" w:rsidR="00ED0A42" w:rsidRPr="008244DA" w:rsidRDefault="004A0700" w:rsidP="00F02367">
      <w:pPr>
        <w:pStyle w:val="NumreratStycke11"/>
        <w:tabs>
          <w:tab w:val="clear" w:pos="850"/>
          <w:tab w:val="left" w:pos="567"/>
        </w:tabs>
        <w:spacing w:before="0" w:after="0" w:line="240" w:lineRule="auto"/>
        <w:ind w:left="0" w:firstLine="0"/>
        <w:rPr>
          <w:rFonts w:ascii="Times New Roman" w:hAnsi="Times New Roman"/>
          <w:color w:val="000000" w:themeColor="text1"/>
          <w:sz w:val="24"/>
          <w:szCs w:val="24"/>
          <w:lang w:val="lt-LT"/>
        </w:rPr>
      </w:pPr>
      <w:bookmarkStart w:id="2" w:name="_Ref452649808"/>
      <w:bookmarkEnd w:id="1"/>
      <w:r w:rsidRPr="008244DA">
        <w:rPr>
          <w:rFonts w:ascii="Times New Roman" w:eastAsiaTheme="minorHAnsi" w:hAnsi="Times New Roman"/>
          <w:color w:val="000000" w:themeColor="text1"/>
          <w:sz w:val="24"/>
          <w:szCs w:val="24"/>
          <w:lang w:val="lt-LT" w:eastAsia="en-US"/>
        </w:rPr>
        <w:t xml:space="preserve">2.8. </w:t>
      </w:r>
      <w:r w:rsidR="00ED0A42" w:rsidRPr="008244DA">
        <w:rPr>
          <w:rFonts w:ascii="Times New Roman" w:eastAsiaTheme="minorHAnsi" w:hAnsi="Times New Roman"/>
          <w:color w:val="000000" w:themeColor="text1"/>
          <w:sz w:val="24"/>
          <w:szCs w:val="24"/>
          <w:lang w:val="lt-LT" w:eastAsia="en-US"/>
        </w:rPr>
        <w:t>Jei Asmenys, valstybės institucijos ar bet kokios kitos trečiosios šalys Duomenų tvarkytojo prašo informacijos apie tvarkomus Asmens duomenis, Duomenų tvarkytojas nedelsiant informuoja Duomenų valdytoją apie tokį prašymą, nebent įstatymas arba įstatymų nustatyta tvarka priimtas valstybės institucijos nurodymas draustų tą daryti.</w:t>
      </w:r>
    </w:p>
    <w:p w14:paraId="7A4AF5FC" w14:textId="660A438F" w:rsidR="000D3019" w:rsidRDefault="004A0700" w:rsidP="00F02367">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 xml:space="preserve">2.9. </w:t>
      </w:r>
      <w:r w:rsidR="00ED0A42" w:rsidRPr="008244DA">
        <w:rPr>
          <w:rFonts w:ascii="Times New Roman" w:eastAsiaTheme="minorHAnsi" w:hAnsi="Times New Roman"/>
          <w:color w:val="000000" w:themeColor="text1"/>
          <w:sz w:val="24"/>
          <w:szCs w:val="24"/>
          <w:lang w:val="lt-LT" w:eastAsia="en-US"/>
        </w:rPr>
        <w:t xml:space="preserve">Duomenų tvarkytojas jokiu būdu negali be išankstinių Duomenų valdytojo nurodymų perduoti ar bet kuriuo kitu būdu atskleisti Asmens duomenų ar kitos informacijos, susijusios su Asmens duomenų Tvarkymu, trečiosioms šalims, išskyrus šios Sutarties 1 priede nurodytas Asmens duomenų gavėjų kategorijas ir asmenis, kuriems teisė gauti Asmens duomenis iš Duomenų tvarkytojo yra suteikta teisės aktų. </w:t>
      </w:r>
      <w:bookmarkEnd w:id="2"/>
    </w:p>
    <w:p w14:paraId="2E24F608" w14:textId="77777777" w:rsidR="000D3019" w:rsidRDefault="000D3019" w:rsidP="00F02367">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p>
    <w:p w14:paraId="4240308A" w14:textId="7C1F28CD" w:rsidR="000D3019" w:rsidRDefault="000D3019" w:rsidP="00F02367">
      <w:pPr>
        <w:pStyle w:val="NormalWeb"/>
        <w:numPr>
          <w:ilvl w:val="0"/>
          <w:numId w:val="11"/>
        </w:numPr>
        <w:tabs>
          <w:tab w:val="left" w:pos="567"/>
        </w:tabs>
        <w:ind w:left="0" w:firstLine="0"/>
        <w:jc w:val="both"/>
        <w:rPr>
          <w:b/>
          <w:bCs/>
          <w:caps/>
          <w:lang w:val="lt-LT"/>
        </w:rPr>
      </w:pPr>
      <w:r w:rsidRPr="00F02367">
        <w:rPr>
          <w:b/>
          <w:bCs/>
          <w:caps/>
          <w:lang w:val="lt-LT"/>
        </w:rPr>
        <w:t xml:space="preserve">Duomenų tvarkytojo įsipareigojimai </w:t>
      </w:r>
    </w:p>
    <w:p w14:paraId="061A7399" w14:textId="77777777" w:rsidR="00F02367" w:rsidRPr="00F02367" w:rsidRDefault="00F02367" w:rsidP="00F02367">
      <w:pPr>
        <w:pStyle w:val="NormalWeb"/>
        <w:tabs>
          <w:tab w:val="left" w:pos="567"/>
        </w:tabs>
        <w:jc w:val="both"/>
        <w:rPr>
          <w:b/>
          <w:bCs/>
          <w:caps/>
          <w:lang w:val="lt-LT"/>
        </w:rPr>
      </w:pPr>
    </w:p>
    <w:p w14:paraId="3392E325" w14:textId="77777777" w:rsidR="000D3019" w:rsidRPr="00F02367" w:rsidRDefault="000D3019" w:rsidP="00F02367">
      <w:pPr>
        <w:pStyle w:val="NormalWeb"/>
        <w:numPr>
          <w:ilvl w:val="1"/>
          <w:numId w:val="11"/>
        </w:numPr>
        <w:tabs>
          <w:tab w:val="left" w:pos="567"/>
        </w:tabs>
        <w:ind w:left="0" w:firstLine="0"/>
        <w:jc w:val="both"/>
        <w:rPr>
          <w:lang w:val="lt-LT"/>
        </w:rPr>
      </w:pPr>
      <w:r w:rsidRPr="00F02367">
        <w:rPr>
          <w:lang w:val="lt-LT"/>
        </w:rPr>
        <w:t xml:space="preserve">Duomenų tvarkytojas yra įgyvendinęs tinkamas technines bei organizacines priemones, užtikrinančias, kad jo vykdomas asmens duomenų tvarkymas atitiktų taikomus duomenų apsaugos </w:t>
      </w:r>
      <w:r w:rsidRPr="00F02367">
        <w:rPr>
          <w:lang w:val="lt-LT"/>
        </w:rPr>
        <w:lastRenderedPageBreak/>
        <w:t xml:space="preserve">teisės aktų reikalavimus (2016 m. balandžio 27 d. Europos Parlamento ir Tarybos reglamento (ES) 2016/679 (toliau – „BDAR“) reikalavimus) ir garantuotų duomenų subjekto teisių apsaugą. </w:t>
      </w:r>
    </w:p>
    <w:p w14:paraId="2520C115" w14:textId="77777777" w:rsidR="000D3019" w:rsidRPr="00F02367" w:rsidRDefault="000D3019" w:rsidP="00F02367">
      <w:pPr>
        <w:pStyle w:val="NormalWeb"/>
        <w:numPr>
          <w:ilvl w:val="1"/>
          <w:numId w:val="11"/>
        </w:numPr>
        <w:tabs>
          <w:tab w:val="left" w:pos="567"/>
        </w:tabs>
        <w:ind w:left="0" w:firstLine="0"/>
        <w:jc w:val="both"/>
        <w:rPr>
          <w:lang w:val="lt-LT"/>
        </w:rPr>
      </w:pPr>
      <w:r w:rsidRPr="00F02367">
        <w:rPr>
          <w:lang w:val="lt-LT"/>
        </w:rPr>
        <w:t>Duomenų tvarkytojas įsipareigoja tvarkyti asmens duomenis tik pagal Duomenų valdytojo pateiktus rašytinius nurodymus  (elektroniniu formatu ar įformintus dokumentais) ar žodinius nurodymus, kuriuos duomenų tvarkytojas registruoja incidentų registravimo sistemoje (JIRA IS), išskyrus atvejus, kai taikomi teisės aktai nustato kitaip. Tokiu atveju, prieš pradėdamas tvarkyti asmens duomenis, Duomenų tvarkytojas, kiek tai leidžia teisės aktai, privalo informuoti Duomenų valdytoją apie tokį teisinį reikalavimą. Jei Duomenų tvarkytojas neturi nurodymų, kaip tvarkyti asmens duomenis konkrečioje situacijoje, arba, jei koks nors nurodymas pažeidžia taikomą duomenų apsaugos teisės aktą, Duomenų tvarkytojas privalo nedelsdamas apie tai informuoti Duomenų valdytoją.</w:t>
      </w:r>
    </w:p>
    <w:p w14:paraId="749C16C5" w14:textId="77777777" w:rsidR="000D3019" w:rsidRPr="00F02367" w:rsidRDefault="000D3019" w:rsidP="00F02367">
      <w:pPr>
        <w:pStyle w:val="NormalWeb"/>
        <w:numPr>
          <w:ilvl w:val="1"/>
          <w:numId w:val="11"/>
        </w:numPr>
        <w:tabs>
          <w:tab w:val="left" w:pos="567"/>
        </w:tabs>
        <w:ind w:left="0" w:firstLine="0"/>
        <w:jc w:val="both"/>
        <w:rPr>
          <w:lang w:val="lt-LT"/>
        </w:rPr>
      </w:pPr>
      <w:r w:rsidRPr="00F02367">
        <w:rPr>
          <w:lang w:val="lt-LT"/>
        </w:rPr>
        <w:t>Duomenų tvarkytojas, atsižvelgdamas į duomenų tvarkymo pobūdį ir galima apimtimi panaudodamas tinkamas technines bei organizacines priemones, padeda Duomenų valdytojui įvykdyti Duomenų valdytojo prievolę atsakyti į prašymus pasinaudoti duomenų subjekto teisėmis. Pagal šį susitarimą, duomenų subjekto teisės apima teises prašyti informacijos ir – duomenų subjekto pageidavimu – pataisyti, sunaikinti asmens duomenis arba sustabdyti asmens duomenų tvarkymo veiksmus.</w:t>
      </w:r>
    </w:p>
    <w:p w14:paraId="23228319" w14:textId="77777777" w:rsidR="000D3019" w:rsidRPr="00F02367" w:rsidRDefault="000D3019" w:rsidP="00F02367">
      <w:pPr>
        <w:pStyle w:val="NormalWeb"/>
        <w:numPr>
          <w:ilvl w:val="1"/>
          <w:numId w:val="11"/>
        </w:numPr>
        <w:tabs>
          <w:tab w:val="left" w:pos="567"/>
        </w:tabs>
        <w:ind w:left="0" w:firstLine="0"/>
        <w:jc w:val="both"/>
        <w:rPr>
          <w:lang w:val="lt-LT"/>
        </w:rPr>
      </w:pPr>
      <w:r w:rsidRPr="00F02367">
        <w:rPr>
          <w:lang w:val="lt-LT"/>
        </w:rPr>
        <w:t>Duomenų tvarkytojas, atsižvelgdamas į duomenų tvarkymo pobūdį bei turimą informaciją, padeda Duomenų valdytojui įvykdyti konkrečias prievoles pagal taikomus duomenų apsaugos teisės aktus. Konkrečios prievolės apima duomenų tvarkymo saugumą (BDAR 32 straipsnis), pranešimą apie asmens duomenų saugumo pažeidimą (BDAR 33–34 straipsniai) ir poveikio duomenų apsaugai vertinimą bei išankstines konsultacijas (BDAR 35–36 straipsniai).</w:t>
      </w:r>
    </w:p>
    <w:p w14:paraId="5B9D728B" w14:textId="146D1D8B" w:rsidR="000D3019" w:rsidRPr="00F02367" w:rsidRDefault="000D3019" w:rsidP="00F02367">
      <w:pPr>
        <w:pStyle w:val="NormalWeb"/>
        <w:numPr>
          <w:ilvl w:val="1"/>
          <w:numId w:val="11"/>
        </w:numPr>
        <w:tabs>
          <w:tab w:val="left" w:pos="567"/>
        </w:tabs>
        <w:ind w:left="0" w:firstLine="0"/>
        <w:jc w:val="both"/>
        <w:rPr>
          <w:lang w:val="lt-LT"/>
        </w:rPr>
      </w:pPr>
      <w:r w:rsidRPr="00F02367">
        <w:rPr>
          <w:lang w:val="lt-LT"/>
        </w:rPr>
        <w:t xml:space="preserve">Duomenų tvarkytojas įsipareigoja pateikti Duomenų valdytojui visą informaciją ir suteikti jam visą pagalbą siekiant įrodyti, kad yra vykdomi pagal šį susitarimą prisiimti įsipareigojimai, taip pat sudaro sąlygas bei padeda Duomenų valdytojui arba kitam jo įgaliotam auditoriui atlikti auditą, įskaitant patikrinimus vietoje. </w:t>
      </w:r>
    </w:p>
    <w:p w14:paraId="304AD3EC" w14:textId="77777777" w:rsidR="004A0700" w:rsidRPr="008244DA" w:rsidRDefault="004A0700" w:rsidP="00F02367">
      <w:pPr>
        <w:pStyle w:val="NumreratStycke11"/>
        <w:tabs>
          <w:tab w:val="clear" w:pos="850"/>
          <w:tab w:val="left" w:pos="567"/>
          <w:tab w:val="left" w:pos="851"/>
        </w:tabs>
        <w:spacing w:before="0" w:after="0" w:line="240" w:lineRule="auto"/>
        <w:ind w:left="0" w:firstLine="0"/>
        <w:rPr>
          <w:rFonts w:ascii="Times New Roman" w:hAnsi="Times New Roman"/>
          <w:sz w:val="24"/>
          <w:szCs w:val="24"/>
          <w:lang w:val="lt-LT"/>
        </w:rPr>
      </w:pPr>
    </w:p>
    <w:p w14:paraId="4F55B36D" w14:textId="77777777" w:rsidR="00ED0A42" w:rsidRPr="008244DA" w:rsidRDefault="00ED0A42" w:rsidP="00F02367">
      <w:pPr>
        <w:pStyle w:val="Heading1"/>
        <w:keepNext/>
        <w:numPr>
          <w:ilvl w:val="0"/>
          <w:numId w:val="11"/>
        </w:numPr>
        <w:tabs>
          <w:tab w:val="left" w:pos="567"/>
        </w:tabs>
        <w:autoSpaceDN/>
        <w:spacing w:before="0"/>
        <w:ind w:left="0" w:firstLine="0"/>
        <w:jc w:val="left"/>
        <w:rPr>
          <w:rFonts w:ascii="Times New Roman" w:hAnsi="Times New Roman"/>
          <w:sz w:val="24"/>
          <w:szCs w:val="24"/>
        </w:rPr>
      </w:pPr>
      <w:r w:rsidRPr="008244DA">
        <w:rPr>
          <w:rFonts w:ascii="Times New Roman" w:hAnsi="Times New Roman"/>
          <w:sz w:val="24"/>
          <w:szCs w:val="24"/>
        </w:rPr>
        <w:t>KITI DUOMENŲ TVARKYTOJAI</w:t>
      </w:r>
    </w:p>
    <w:p w14:paraId="25D12C79" w14:textId="77777777" w:rsidR="00ED0A42" w:rsidRPr="008244DA" w:rsidRDefault="00ED0A42" w:rsidP="00F02367">
      <w:pPr>
        <w:pStyle w:val="NormalIndent"/>
        <w:tabs>
          <w:tab w:val="left" w:pos="567"/>
        </w:tabs>
        <w:spacing w:before="0" w:after="0" w:line="240" w:lineRule="auto"/>
        <w:ind w:left="0"/>
        <w:rPr>
          <w:rFonts w:ascii="Times New Roman" w:hAnsi="Times New Roman"/>
          <w:sz w:val="24"/>
          <w:szCs w:val="24"/>
          <w:lang w:val="lt-LT"/>
        </w:rPr>
      </w:pPr>
    </w:p>
    <w:p w14:paraId="64A3F506" w14:textId="56A7CEE7" w:rsidR="00ED0A42" w:rsidRPr="008244DA" w:rsidRDefault="00FE6725" w:rsidP="00F02367">
      <w:pPr>
        <w:pStyle w:val="NumreratStycke11"/>
        <w:tabs>
          <w:tab w:val="clear" w:pos="850"/>
          <w:tab w:val="left" w:pos="567"/>
        </w:tabs>
        <w:spacing w:before="0" w:after="0" w:line="240" w:lineRule="auto"/>
        <w:ind w:left="0" w:firstLine="0"/>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4</w:t>
      </w:r>
      <w:r w:rsidR="004A0700" w:rsidRPr="008244DA">
        <w:rPr>
          <w:rFonts w:ascii="Times New Roman" w:eastAsiaTheme="minorHAnsi" w:hAnsi="Times New Roman"/>
          <w:color w:val="000000" w:themeColor="text1"/>
          <w:sz w:val="24"/>
          <w:szCs w:val="24"/>
          <w:lang w:val="lt-LT" w:eastAsia="en-US"/>
        </w:rPr>
        <w:t xml:space="preserve">.1. </w:t>
      </w:r>
      <w:r w:rsidR="00ED0A42" w:rsidRPr="008244DA">
        <w:rPr>
          <w:rFonts w:ascii="Times New Roman" w:eastAsiaTheme="minorHAnsi" w:hAnsi="Times New Roman"/>
          <w:color w:val="000000" w:themeColor="text1"/>
          <w:sz w:val="24"/>
          <w:szCs w:val="24"/>
          <w:lang w:val="lt-LT" w:eastAsia="en-US"/>
        </w:rPr>
        <w:t>Duomenų tvarkytojas informuoja Duomenų valdytoją apie numatomą Kito duomenų tvarkytojo pasitelkimą ar jo pakeitimą, ir suteikia Duomenų valdytojui teisę nesutikti su Kito duomenų tvarkytojo pasitelkimu ar jo pakeitimu.</w:t>
      </w:r>
      <w:r w:rsidR="00ED0A42" w:rsidRPr="008244DA">
        <w:rPr>
          <w:rFonts w:ascii="Times New Roman" w:hAnsi="Times New Roman"/>
          <w:color w:val="000000" w:themeColor="text1"/>
          <w:sz w:val="24"/>
          <w:szCs w:val="24"/>
          <w:lang w:val="lt-LT"/>
        </w:rPr>
        <w:t xml:space="preserve"> Nepaisant Duomenų valdytojo sutikimo, Duomenų </w:t>
      </w:r>
      <w:r w:rsidR="00ED0A42" w:rsidRPr="008244DA">
        <w:rPr>
          <w:rFonts w:ascii="Times New Roman" w:eastAsiaTheme="minorHAnsi" w:hAnsi="Times New Roman"/>
          <w:color w:val="000000" w:themeColor="text1"/>
          <w:sz w:val="24"/>
          <w:szCs w:val="24"/>
          <w:lang w:val="lt-LT" w:eastAsia="en-US"/>
        </w:rPr>
        <w:t>tvarkytojas išlieka visiškai atsakingas Duomenų valdytojui už Asmens duomenų Tvarkymą</w:t>
      </w:r>
      <w:r w:rsidR="00ED0A42" w:rsidRPr="008244DA">
        <w:rPr>
          <w:rFonts w:ascii="Times New Roman" w:hAnsi="Times New Roman"/>
          <w:color w:val="000000" w:themeColor="text1"/>
          <w:sz w:val="24"/>
          <w:szCs w:val="24"/>
          <w:lang w:val="lt-LT"/>
        </w:rPr>
        <w:t>.</w:t>
      </w:r>
    </w:p>
    <w:p w14:paraId="00FBC392" w14:textId="2A4FAA74" w:rsidR="00ED0A42" w:rsidRPr="008244DA" w:rsidRDefault="00FE6725" w:rsidP="00F02367">
      <w:pPr>
        <w:pStyle w:val="NumreratStycke11"/>
        <w:tabs>
          <w:tab w:val="clear" w:pos="850"/>
          <w:tab w:val="left" w:pos="567"/>
        </w:tabs>
        <w:spacing w:before="0" w:after="0" w:line="240" w:lineRule="auto"/>
        <w:ind w:left="0" w:firstLine="0"/>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4</w:t>
      </w:r>
      <w:r w:rsidR="004A0700" w:rsidRPr="008244DA">
        <w:rPr>
          <w:rFonts w:ascii="Times New Roman" w:eastAsiaTheme="minorHAnsi" w:hAnsi="Times New Roman"/>
          <w:color w:val="000000" w:themeColor="text1"/>
          <w:sz w:val="24"/>
          <w:szCs w:val="24"/>
          <w:lang w:val="lt-LT" w:eastAsia="en-US"/>
        </w:rPr>
        <w:t xml:space="preserve">.2. </w:t>
      </w:r>
      <w:r w:rsidR="00ED0A42" w:rsidRPr="008244DA">
        <w:rPr>
          <w:rFonts w:ascii="Times New Roman" w:eastAsiaTheme="minorHAnsi" w:hAnsi="Times New Roman"/>
          <w:color w:val="000000" w:themeColor="text1"/>
          <w:sz w:val="24"/>
          <w:szCs w:val="24"/>
          <w:lang w:val="lt-LT" w:eastAsia="en-US"/>
        </w:rPr>
        <w:t>Duomenų tvarkytojas užtikrina, kad visi pasitelkti Kiti duomenų tvarkytojai duotų rašytinį sutikimą arba įtrauktų sutikimą į sutartį, kuriuo įsipareigotų laikytis šioje Sutartyje nustatytų asmens duomenų tvarkymo taisyklių</w:t>
      </w:r>
      <w:r w:rsidR="00ED0A42" w:rsidRPr="008244DA">
        <w:rPr>
          <w:rFonts w:ascii="Times New Roman" w:hAnsi="Times New Roman"/>
          <w:color w:val="000000" w:themeColor="text1"/>
          <w:sz w:val="24"/>
          <w:szCs w:val="24"/>
          <w:lang w:val="lt-LT"/>
        </w:rPr>
        <w:t>.</w:t>
      </w:r>
    </w:p>
    <w:p w14:paraId="558A6A17" w14:textId="5051DF9D" w:rsidR="00ED0A42" w:rsidRPr="008244DA" w:rsidRDefault="00FE6725" w:rsidP="00F02367">
      <w:pPr>
        <w:pStyle w:val="NumreratStycke11"/>
        <w:tabs>
          <w:tab w:val="clear" w:pos="850"/>
          <w:tab w:val="left" w:pos="360"/>
          <w:tab w:val="left" w:pos="540"/>
          <w:tab w:val="left" w:pos="567"/>
        </w:tabs>
        <w:spacing w:before="0" w:line="240" w:lineRule="auto"/>
        <w:ind w:left="0" w:firstLine="0"/>
        <w:rPr>
          <w:rFonts w:ascii="Times New Roman" w:hAnsi="Times New Roman"/>
          <w:sz w:val="24"/>
          <w:szCs w:val="24"/>
          <w:lang w:val="lt-LT"/>
        </w:rPr>
      </w:pPr>
      <w:r>
        <w:rPr>
          <w:rFonts w:ascii="Times New Roman" w:eastAsiaTheme="minorHAnsi" w:hAnsi="Times New Roman"/>
          <w:sz w:val="24"/>
          <w:szCs w:val="24"/>
          <w:lang w:val="lt-LT" w:eastAsia="en-US"/>
        </w:rPr>
        <w:t>4</w:t>
      </w:r>
      <w:r w:rsidR="004A0700" w:rsidRPr="008244DA">
        <w:rPr>
          <w:rFonts w:ascii="Times New Roman" w:eastAsiaTheme="minorHAnsi" w:hAnsi="Times New Roman"/>
          <w:sz w:val="24"/>
          <w:szCs w:val="24"/>
          <w:lang w:val="lt-LT" w:eastAsia="en-US"/>
        </w:rPr>
        <w:t xml:space="preserve">.3. </w:t>
      </w:r>
      <w:r w:rsidR="00ED0A42" w:rsidRPr="008244DA">
        <w:rPr>
          <w:rFonts w:ascii="Times New Roman" w:eastAsiaTheme="minorHAnsi" w:hAnsi="Times New Roman"/>
          <w:sz w:val="24"/>
          <w:szCs w:val="24"/>
          <w:lang w:val="lt-LT" w:eastAsia="en-US"/>
        </w:rPr>
        <w:t xml:space="preserve">Duomenų valdytojas gali paprašyti, kad Duomenų tvarkytojas pateiktų informaciją, patvirtinančią Kito duomenų tvarkytojo atitiktį </w:t>
      </w:r>
      <w:r w:rsidR="00ED0A42" w:rsidRPr="008244DA">
        <w:rPr>
          <w:rFonts w:ascii="Times New Roman" w:eastAsiaTheme="minorHAnsi" w:hAnsi="Times New Roman"/>
          <w:color w:val="000000" w:themeColor="text1"/>
          <w:sz w:val="24"/>
          <w:szCs w:val="24"/>
          <w:lang w:val="lt-LT" w:eastAsia="en-US"/>
        </w:rPr>
        <w:t>Taikomiems duomenų apsaugos įstatymams</w:t>
      </w:r>
      <w:r w:rsidR="00ED0A42" w:rsidRPr="008244DA">
        <w:rPr>
          <w:rFonts w:ascii="Times New Roman" w:eastAsiaTheme="minorHAnsi" w:hAnsi="Times New Roman"/>
          <w:sz w:val="24"/>
          <w:szCs w:val="24"/>
          <w:lang w:val="lt-LT" w:eastAsia="en-US"/>
        </w:rPr>
        <w:t>.</w:t>
      </w:r>
    </w:p>
    <w:p w14:paraId="3A14DB16" w14:textId="77777777" w:rsidR="00ED0A42" w:rsidRPr="008244DA" w:rsidRDefault="00ED0A42" w:rsidP="00F02367">
      <w:pPr>
        <w:pStyle w:val="NumreratStycke11"/>
        <w:tabs>
          <w:tab w:val="clear" w:pos="850"/>
          <w:tab w:val="left" w:pos="567"/>
          <w:tab w:val="left" w:pos="851"/>
        </w:tabs>
        <w:spacing w:before="0" w:after="0" w:line="240" w:lineRule="auto"/>
        <w:ind w:left="0" w:firstLine="0"/>
        <w:rPr>
          <w:rFonts w:ascii="Times New Roman" w:hAnsi="Times New Roman"/>
          <w:sz w:val="24"/>
          <w:szCs w:val="24"/>
          <w:lang w:val="lt-LT"/>
        </w:rPr>
      </w:pPr>
    </w:p>
    <w:p w14:paraId="4D259B0E" w14:textId="77777777" w:rsidR="00ED0A42" w:rsidRPr="008244DA" w:rsidRDefault="00ED0A42" w:rsidP="00F02367">
      <w:pPr>
        <w:pStyle w:val="Heading1"/>
        <w:keepNext/>
        <w:numPr>
          <w:ilvl w:val="0"/>
          <w:numId w:val="11"/>
        </w:numPr>
        <w:tabs>
          <w:tab w:val="left" w:pos="567"/>
        </w:tabs>
        <w:autoSpaceDN/>
        <w:spacing w:before="0"/>
        <w:ind w:left="0" w:firstLine="0"/>
        <w:jc w:val="left"/>
        <w:rPr>
          <w:rFonts w:ascii="Times New Roman" w:hAnsi="Times New Roman"/>
          <w:sz w:val="24"/>
          <w:szCs w:val="24"/>
        </w:rPr>
      </w:pPr>
      <w:bookmarkStart w:id="3" w:name="_Ref454288366"/>
      <w:r w:rsidRPr="008244DA">
        <w:rPr>
          <w:rFonts w:ascii="Times New Roman" w:hAnsi="Times New Roman"/>
          <w:sz w:val="24"/>
          <w:szCs w:val="24"/>
        </w:rPr>
        <w:t>PERDAVIMAS Į TREČIĄSIAS VALSTYBES</w:t>
      </w:r>
    </w:p>
    <w:p w14:paraId="36BA4D8A" w14:textId="77777777" w:rsidR="00ED0A42" w:rsidRPr="008244DA" w:rsidRDefault="00ED0A42" w:rsidP="00F02367">
      <w:pPr>
        <w:pStyle w:val="NormalIndent"/>
        <w:tabs>
          <w:tab w:val="left" w:pos="567"/>
        </w:tabs>
        <w:spacing w:before="0" w:after="0" w:line="240" w:lineRule="auto"/>
        <w:ind w:left="0"/>
        <w:rPr>
          <w:rFonts w:ascii="Times New Roman" w:hAnsi="Times New Roman"/>
          <w:sz w:val="24"/>
          <w:szCs w:val="24"/>
          <w:lang w:val="lt-LT"/>
        </w:rPr>
      </w:pPr>
    </w:p>
    <w:p w14:paraId="243D7EBA" w14:textId="430E7D56" w:rsidR="00ED0A42" w:rsidRPr="008244DA" w:rsidRDefault="00FE6725" w:rsidP="00F02367">
      <w:pPr>
        <w:pStyle w:val="NumreratStycke11"/>
        <w:tabs>
          <w:tab w:val="clear" w:pos="850"/>
          <w:tab w:val="left" w:pos="567"/>
        </w:tabs>
        <w:spacing w:before="0" w:after="0" w:line="240" w:lineRule="auto"/>
        <w:ind w:left="0" w:firstLine="0"/>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5</w:t>
      </w:r>
      <w:r w:rsidR="004A0700" w:rsidRPr="008244DA">
        <w:rPr>
          <w:rFonts w:ascii="Times New Roman" w:eastAsiaTheme="minorHAnsi" w:hAnsi="Times New Roman"/>
          <w:color w:val="000000" w:themeColor="text1"/>
          <w:sz w:val="24"/>
          <w:szCs w:val="24"/>
          <w:lang w:val="lt-LT" w:eastAsia="en-US"/>
        </w:rPr>
        <w:t xml:space="preserve">.1. </w:t>
      </w:r>
      <w:r w:rsidR="00ED0A42" w:rsidRPr="008244DA">
        <w:rPr>
          <w:rFonts w:ascii="Times New Roman" w:eastAsiaTheme="minorHAnsi" w:hAnsi="Times New Roman"/>
          <w:color w:val="000000" w:themeColor="text1"/>
          <w:sz w:val="24"/>
          <w:szCs w:val="24"/>
          <w:lang w:val="lt-LT" w:eastAsia="en-US"/>
        </w:rPr>
        <w:t>Duomenų tvarkytojas, be išankstinio konkretaus Duomenų valdytojo leidimo, negali perduoti Asmens duomenų už EEE ribų. Jei Duomenų valdytojas patvirtina tokį Asmens duomenų perdavimą, duomenų perdavimo šalys pagal Taikomus duomenų apsaugos įstatymus nustato privalomas duomenų apsaugos priemones.</w:t>
      </w:r>
    </w:p>
    <w:p w14:paraId="66336602" w14:textId="77777777" w:rsidR="00ED0A42" w:rsidRPr="008244DA" w:rsidRDefault="00ED0A42" w:rsidP="00F02367">
      <w:pPr>
        <w:pStyle w:val="NumreratStycke11"/>
        <w:tabs>
          <w:tab w:val="clear" w:pos="850"/>
          <w:tab w:val="left" w:pos="567"/>
        </w:tabs>
        <w:spacing w:before="0" w:after="0" w:line="240" w:lineRule="auto"/>
        <w:ind w:left="0" w:firstLine="0"/>
        <w:rPr>
          <w:rFonts w:ascii="Times New Roman" w:hAnsi="Times New Roman"/>
          <w:sz w:val="24"/>
          <w:szCs w:val="24"/>
          <w:lang w:val="lt-LT"/>
        </w:rPr>
      </w:pPr>
    </w:p>
    <w:p w14:paraId="5CDD3CA8" w14:textId="77777777" w:rsidR="00ED0A42" w:rsidRPr="008244DA" w:rsidRDefault="00ED0A42" w:rsidP="00F02367">
      <w:pPr>
        <w:pStyle w:val="Heading1"/>
        <w:keepNext/>
        <w:numPr>
          <w:ilvl w:val="0"/>
          <w:numId w:val="11"/>
        </w:numPr>
        <w:tabs>
          <w:tab w:val="left" w:pos="567"/>
        </w:tabs>
        <w:autoSpaceDN/>
        <w:spacing w:before="0"/>
        <w:ind w:left="0" w:firstLine="0"/>
        <w:jc w:val="left"/>
        <w:rPr>
          <w:rFonts w:ascii="Times New Roman" w:hAnsi="Times New Roman"/>
          <w:sz w:val="24"/>
          <w:szCs w:val="24"/>
        </w:rPr>
      </w:pPr>
      <w:bookmarkStart w:id="4" w:name="_Ref454307148"/>
      <w:r w:rsidRPr="008244DA">
        <w:rPr>
          <w:rFonts w:ascii="Times New Roman" w:hAnsi="Times New Roman"/>
          <w:sz w:val="24"/>
          <w:szCs w:val="24"/>
        </w:rPr>
        <w:t>Informa</w:t>
      </w:r>
      <w:bookmarkEnd w:id="3"/>
      <w:bookmarkEnd w:id="4"/>
      <w:r w:rsidRPr="008244DA">
        <w:rPr>
          <w:rFonts w:ascii="Times New Roman" w:hAnsi="Times New Roman"/>
          <w:sz w:val="24"/>
          <w:szCs w:val="24"/>
        </w:rPr>
        <w:t>CIJOS SAUGUMAS IR KONFIDENCIALUMAS</w:t>
      </w:r>
    </w:p>
    <w:p w14:paraId="2E6CE262" w14:textId="77777777" w:rsidR="00ED0A42" w:rsidRPr="008244DA" w:rsidRDefault="00ED0A42" w:rsidP="00F02367">
      <w:pPr>
        <w:pStyle w:val="NormalIndent"/>
        <w:tabs>
          <w:tab w:val="left" w:pos="567"/>
        </w:tabs>
        <w:spacing w:before="0" w:after="0" w:line="240" w:lineRule="auto"/>
        <w:ind w:left="0"/>
        <w:rPr>
          <w:rFonts w:ascii="Times New Roman" w:hAnsi="Times New Roman"/>
          <w:sz w:val="24"/>
          <w:szCs w:val="24"/>
          <w:lang w:val="lt-LT"/>
        </w:rPr>
      </w:pPr>
    </w:p>
    <w:p w14:paraId="22358BEA" w14:textId="61EFBBFD" w:rsidR="00ED0A42" w:rsidRPr="008244DA" w:rsidRDefault="00FE6725" w:rsidP="00F02367">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004A0700" w:rsidRPr="008244DA">
        <w:rPr>
          <w:rFonts w:ascii="Times New Roman" w:eastAsiaTheme="minorHAnsi" w:hAnsi="Times New Roman"/>
          <w:color w:val="000000" w:themeColor="text1"/>
          <w:sz w:val="24"/>
          <w:szCs w:val="24"/>
          <w:lang w:val="lt-LT" w:eastAsia="en-US"/>
        </w:rPr>
        <w:t xml:space="preserve">.1. </w:t>
      </w:r>
      <w:r w:rsidR="00ED0A42" w:rsidRPr="008244DA">
        <w:rPr>
          <w:rFonts w:ascii="Times New Roman" w:eastAsiaTheme="minorHAnsi" w:hAnsi="Times New Roman"/>
          <w:color w:val="000000" w:themeColor="text1"/>
          <w:sz w:val="24"/>
          <w:szCs w:val="24"/>
          <w:lang w:val="lt-LT" w:eastAsia="en-US"/>
        </w:rPr>
        <w:t xml:space="preserve">Duomenų tvarkytojas, siekdamas padėti Duomenų valdytojui vykdyti teisines prievoles, įskaitant, bet neapsiribojant, įgyvendinti duomenų saugumo priemones ir atlikti poveikio duomenų apsaugai vertinimą, užtikrina, kad ėmėsi tinkamų techninių ir organizacinių priemonių tvarkomiems </w:t>
      </w:r>
      <w:r w:rsidR="00ED0A42" w:rsidRPr="008244DA">
        <w:rPr>
          <w:rFonts w:ascii="Times New Roman" w:eastAsiaTheme="minorHAnsi" w:hAnsi="Times New Roman"/>
          <w:color w:val="000000" w:themeColor="text1"/>
          <w:sz w:val="24"/>
          <w:szCs w:val="24"/>
          <w:lang w:val="lt-LT" w:eastAsia="en-US"/>
        </w:rPr>
        <w:lastRenderedPageBreak/>
        <w:t>Asmens duomenims apsaugoti ir laikosi visų Duomenų valdytojo nurodytų duomenų saugumo politikų ir instrukcijų. Priemonės turi užtikrinti tinkamą saugumo lygį, atsižvelgiant į:</w:t>
      </w:r>
    </w:p>
    <w:p w14:paraId="7B456054" w14:textId="6E4AF09B" w:rsidR="00ED0A42" w:rsidRPr="008244DA" w:rsidRDefault="00FE6725" w:rsidP="00F02367">
      <w:pPr>
        <w:pStyle w:val="Numreringi"/>
        <w:numPr>
          <w:ilvl w:val="0"/>
          <w:numId w:val="0"/>
        </w:numPr>
        <w:tabs>
          <w:tab w:val="left" w:pos="567"/>
          <w:tab w:val="num" w:pos="1418"/>
        </w:tabs>
        <w:spacing w:before="0" w:after="0" w:line="240" w:lineRule="auto"/>
        <w:rPr>
          <w:rFonts w:ascii="Times New Roman" w:hAnsi="Times New Roman"/>
          <w:sz w:val="24"/>
          <w:szCs w:val="24"/>
          <w:lang w:val="lt-LT"/>
        </w:rPr>
      </w:pPr>
      <w:r>
        <w:rPr>
          <w:rFonts w:ascii="Times New Roman" w:hAnsi="Times New Roman"/>
          <w:sz w:val="24"/>
          <w:szCs w:val="24"/>
          <w:lang w:val="lt-LT"/>
        </w:rPr>
        <w:t>6</w:t>
      </w:r>
      <w:r w:rsidR="004A0700" w:rsidRPr="008244DA">
        <w:rPr>
          <w:rFonts w:ascii="Times New Roman" w:hAnsi="Times New Roman"/>
          <w:sz w:val="24"/>
          <w:szCs w:val="24"/>
          <w:lang w:val="lt-LT"/>
        </w:rPr>
        <w:t xml:space="preserve">.1.1. </w:t>
      </w:r>
      <w:r w:rsidR="00ED0A42" w:rsidRPr="008244DA">
        <w:rPr>
          <w:rFonts w:ascii="Times New Roman" w:hAnsi="Times New Roman"/>
          <w:sz w:val="24"/>
          <w:szCs w:val="24"/>
          <w:lang w:val="lt-LT"/>
        </w:rPr>
        <w:t>esamas technines galimybes;</w:t>
      </w:r>
    </w:p>
    <w:p w14:paraId="2F8D6BEE" w14:textId="540E73C9" w:rsidR="00ED0A42" w:rsidRPr="008244DA" w:rsidRDefault="00FE6725" w:rsidP="00F02367">
      <w:pPr>
        <w:pStyle w:val="Numreringi"/>
        <w:numPr>
          <w:ilvl w:val="0"/>
          <w:numId w:val="0"/>
        </w:numPr>
        <w:tabs>
          <w:tab w:val="left" w:pos="567"/>
          <w:tab w:val="num" w:pos="1418"/>
        </w:tabs>
        <w:spacing w:before="0" w:after="0" w:line="240" w:lineRule="auto"/>
        <w:rPr>
          <w:rFonts w:ascii="Times New Roman" w:hAnsi="Times New Roman"/>
          <w:sz w:val="24"/>
          <w:szCs w:val="24"/>
          <w:lang w:val="lt-LT"/>
        </w:rPr>
      </w:pPr>
      <w:r>
        <w:rPr>
          <w:rFonts w:ascii="Times New Roman" w:hAnsi="Times New Roman"/>
          <w:sz w:val="24"/>
          <w:szCs w:val="24"/>
          <w:lang w:val="lt-LT"/>
        </w:rPr>
        <w:t>6</w:t>
      </w:r>
      <w:r w:rsidR="004A0700" w:rsidRPr="008244DA">
        <w:rPr>
          <w:rFonts w:ascii="Times New Roman" w:hAnsi="Times New Roman"/>
          <w:sz w:val="24"/>
          <w:szCs w:val="24"/>
          <w:lang w:val="lt-LT"/>
        </w:rPr>
        <w:t xml:space="preserve">.1.2. </w:t>
      </w:r>
      <w:r w:rsidR="00ED0A42" w:rsidRPr="008244DA">
        <w:rPr>
          <w:rFonts w:ascii="Times New Roman" w:hAnsi="Times New Roman"/>
          <w:sz w:val="24"/>
          <w:szCs w:val="24"/>
          <w:lang w:val="lt-LT"/>
        </w:rPr>
        <w:t>galimų priemonių kaštus;</w:t>
      </w:r>
    </w:p>
    <w:p w14:paraId="5F725536" w14:textId="5129D47B" w:rsidR="00ED0A42" w:rsidRPr="008244DA" w:rsidRDefault="00FE6725" w:rsidP="00F02367">
      <w:pPr>
        <w:pStyle w:val="Numreringi"/>
        <w:numPr>
          <w:ilvl w:val="0"/>
          <w:numId w:val="0"/>
        </w:numPr>
        <w:tabs>
          <w:tab w:val="left" w:pos="567"/>
          <w:tab w:val="num" w:pos="1418"/>
        </w:tabs>
        <w:spacing w:before="0" w:after="0" w:line="240" w:lineRule="auto"/>
        <w:rPr>
          <w:rFonts w:ascii="Times New Roman" w:hAnsi="Times New Roman"/>
          <w:sz w:val="24"/>
          <w:szCs w:val="24"/>
          <w:lang w:val="lt-LT"/>
        </w:rPr>
      </w:pPr>
      <w:r>
        <w:rPr>
          <w:rFonts w:ascii="Times New Roman" w:hAnsi="Times New Roman"/>
          <w:sz w:val="24"/>
          <w:szCs w:val="24"/>
          <w:lang w:val="lt-LT"/>
        </w:rPr>
        <w:t>6</w:t>
      </w:r>
      <w:r w:rsidR="004A0700" w:rsidRPr="008244DA">
        <w:rPr>
          <w:rFonts w:ascii="Times New Roman" w:hAnsi="Times New Roman"/>
          <w:sz w:val="24"/>
          <w:szCs w:val="24"/>
          <w:lang w:val="lt-LT"/>
        </w:rPr>
        <w:t xml:space="preserve">.1.3. </w:t>
      </w:r>
      <w:r w:rsidR="00ED0A42" w:rsidRPr="008244DA">
        <w:rPr>
          <w:rFonts w:ascii="Times New Roman" w:hAnsi="Times New Roman"/>
          <w:sz w:val="24"/>
          <w:szCs w:val="24"/>
          <w:lang w:val="lt-LT"/>
        </w:rPr>
        <w:t>riziką, susijusią su Asmens duomenų tvarkymu;</w:t>
      </w:r>
      <w:r w:rsidR="000F311B" w:rsidRPr="008244DA">
        <w:rPr>
          <w:rFonts w:ascii="Times New Roman" w:hAnsi="Times New Roman"/>
          <w:sz w:val="24"/>
          <w:szCs w:val="24"/>
          <w:lang w:val="lt-LT"/>
        </w:rPr>
        <w:t xml:space="preserve"> ir</w:t>
      </w:r>
    </w:p>
    <w:p w14:paraId="403BEAF5" w14:textId="64A5BE87" w:rsidR="00ED0A42" w:rsidRPr="008244DA" w:rsidRDefault="00FE6725" w:rsidP="00F02367">
      <w:pPr>
        <w:pStyle w:val="Numreringi"/>
        <w:numPr>
          <w:ilvl w:val="0"/>
          <w:numId w:val="0"/>
        </w:numPr>
        <w:tabs>
          <w:tab w:val="left" w:pos="567"/>
          <w:tab w:val="num" w:pos="1418"/>
        </w:tabs>
        <w:spacing w:before="0" w:after="0" w:line="240" w:lineRule="auto"/>
        <w:rPr>
          <w:rFonts w:ascii="Times New Roman" w:hAnsi="Times New Roman"/>
          <w:sz w:val="24"/>
          <w:szCs w:val="24"/>
          <w:lang w:val="lt-LT"/>
        </w:rPr>
      </w:pPr>
      <w:r>
        <w:rPr>
          <w:rFonts w:ascii="Times New Roman" w:hAnsi="Times New Roman"/>
          <w:sz w:val="24"/>
          <w:szCs w:val="24"/>
          <w:lang w:val="lt-LT"/>
        </w:rPr>
        <w:t>6</w:t>
      </w:r>
      <w:r w:rsidR="004A0700" w:rsidRPr="008244DA">
        <w:rPr>
          <w:rFonts w:ascii="Times New Roman" w:hAnsi="Times New Roman"/>
          <w:sz w:val="24"/>
          <w:szCs w:val="24"/>
          <w:lang w:val="lt-LT"/>
        </w:rPr>
        <w:t xml:space="preserve">.1.4. </w:t>
      </w:r>
      <w:r w:rsidR="002574D8" w:rsidRPr="008244DA">
        <w:rPr>
          <w:rFonts w:ascii="Times New Roman" w:hAnsi="Times New Roman"/>
          <w:sz w:val="24"/>
          <w:szCs w:val="24"/>
          <w:lang w:val="lt-LT"/>
        </w:rPr>
        <w:t>ypatingų</w:t>
      </w:r>
      <w:r w:rsidR="00A15B0D">
        <w:rPr>
          <w:rFonts w:ascii="Times New Roman" w:hAnsi="Times New Roman"/>
          <w:sz w:val="24"/>
          <w:szCs w:val="24"/>
          <w:lang w:val="lt-LT"/>
        </w:rPr>
        <w:t xml:space="preserve"> (jautrių)</w:t>
      </w:r>
      <w:r w:rsidR="00ED0A42" w:rsidRPr="008244DA">
        <w:rPr>
          <w:rFonts w:ascii="Times New Roman" w:hAnsi="Times New Roman"/>
          <w:sz w:val="24"/>
          <w:szCs w:val="24"/>
          <w:lang w:val="lt-LT"/>
        </w:rPr>
        <w:t xml:space="preserve"> Asmens duomenų tvarkymą.</w:t>
      </w:r>
    </w:p>
    <w:p w14:paraId="55B199E3" w14:textId="05E93263" w:rsidR="00ED0A42" w:rsidRPr="008244DA" w:rsidRDefault="00FE6725" w:rsidP="00F02367">
      <w:pPr>
        <w:pStyle w:val="NumreratStycke11"/>
        <w:tabs>
          <w:tab w:val="clear" w:pos="850"/>
          <w:tab w:val="left" w:pos="567"/>
        </w:tabs>
        <w:spacing w:before="0" w:after="0" w:line="240" w:lineRule="auto"/>
        <w:ind w:left="0" w:firstLine="0"/>
        <w:rPr>
          <w:rFonts w:ascii="Times New Roman" w:hAnsi="Times New Roman"/>
          <w:sz w:val="24"/>
          <w:szCs w:val="24"/>
          <w:lang w:val="lt-LT"/>
        </w:rPr>
      </w:pPr>
      <w:bookmarkStart w:id="5" w:name="_Ref454385448"/>
      <w:r>
        <w:rPr>
          <w:rFonts w:ascii="Times New Roman" w:eastAsiaTheme="minorHAnsi" w:hAnsi="Times New Roman"/>
          <w:color w:val="000000" w:themeColor="text1"/>
          <w:sz w:val="24"/>
          <w:szCs w:val="24"/>
          <w:lang w:val="lt-LT" w:eastAsia="en-US"/>
        </w:rPr>
        <w:t>6</w:t>
      </w:r>
      <w:r w:rsidR="004A0700" w:rsidRPr="008244DA">
        <w:rPr>
          <w:rFonts w:ascii="Times New Roman" w:eastAsiaTheme="minorHAnsi" w:hAnsi="Times New Roman"/>
          <w:color w:val="000000" w:themeColor="text1"/>
          <w:sz w:val="24"/>
          <w:szCs w:val="24"/>
          <w:lang w:val="lt-LT" w:eastAsia="en-US"/>
        </w:rPr>
        <w:t xml:space="preserve">.2. </w:t>
      </w:r>
      <w:r w:rsidR="00ED0A42" w:rsidRPr="008244DA">
        <w:rPr>
          <w:rFonts w:ascii="Times New Roman" w:eastAsiaTheme="minorHAnsi" w:hAnsi="Times New Roman"/>
          <w:color w:val="000000" w:themeColor="text1"/>
          <w:sz w:val="24"/>
          <w:szCs w:val="24"/>
          <w:lang w:val="lt-LT" w:eastAsia="en-US"/>
        </w:rPr>
        <w:t xml:space="preserve">Duomenų tvarkytojas turi užtikrinti pakankamą Asmens duomenų saugumo lygį: apsaugoti Asmens duomenis nuo sunaikinimo, pakeitimo, neteisėto atskleidimo ar neteisėtos prieigos, o taip pat nuo visų kitų neteisėtų Asmens duomenų Tvarkymo būdų. </w:t>
      </w:r>
    </w:p>
    <w:p w14:paraId="19696DFD" w14:textId="27A49A25" w:rsidR="00ED0A42" w:rsidRPr="008244DA" w:rsidRDefault="00FE6725" w:rsidP="00F02367">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000F311B" w:rsidRPr="008244DA">
        <w:rPr>
          <w:rFonts w:ascii="Times New Roman" w:eastAsiaTheme="minorHAnsi" w:hAnsi="Times New Roman"/>
          <w:color w:val="000000" w:themeColor="text1"/>
          <w:sz w:val="24"/>
          <w:szCs w:val="24"/>
          <w:lang w:val="lt-LT" w:eastAsia="en-US"/>
        </w:rPr>
        <w:t xml:space="preserve">.3. </w:t>
      </w:r>
      <w:r w:rsidR="00ED0A42" w:rsidRPr="008244DA">
        <w:rPr>
          <w:rFonts w:ascii="Times New Roman" w:eastAsiaTheme="minorHAnsi" w:hAnsi="Times New Roman"/>
          <w:color w:val="000000" w:themeColor="text1"/>
          <w:sz w:val="24"/>
          <w:szCs w:val="24"/>
          <w:lang w:val="lt-LT" w:eastAsia="en-US"/>
        </w:rPr>
        <w:t xml:space="preserve">Atsižvelgdamas į techninių galimybių išsivystymo lygį, įgyvendinimo kaštus, Asmens duomenų tvarkymo pobūdį, aprėptį, kontekstą ir tikslus, taip pat Asmens duomenų Tvarkymo keliamus įvairios tikimybės ir rimtumo pavojus fizinių asmenų teisėms ir laisvėms, Duomenų tvarkytojas įgyvendina tinkamas technines ir organizacines priemones, kad būtų užtikrintas pavojų atitinkančio lygio saugumas, įskaitant, </w:t>
      </w:r>
      <w:r w:rsidR="00ED0A42" w:rsidRPr="008244DA">
        <w:rPr>
          <w:rFonts w:ascii="Times New Roman" w:eastAsiaTheme="minorHAnsi" w:hAnsi="Times New Roman"/>
          <w:i/>
          <w:color w:val="000000" w:themeColor="text1"/>
          <w:sz w:val="24"/>
          <w:szCs w:val="24"/>
          <w:lang w:val="lt-LT" w:eastAsia="en-US"/>
        </w:rPr>
        <w:t>inter alia</w:t>
      </w:r>
      <w:r w:rsidR="00ED0A42" w:rsidRPr="008244DA">
        <w:rPr>
          <w:rFonts w:ascii="Times New Roman" w:eastAsiaTheme="minorHAnsi" w:hAnsi="Times New Roman"/>
          <w:color w:val="000000" w:themeColor="text1"/>
          <w:sz w:val="24"/>
          <w:szCs w:val="24"/>
          <w:lang w:val="lt-LT" w:eastAsia="en-US"/>
        </w:rPr>
        <w:t>, jei reiki</w:t>
      </w:r>
      <w:bookmarkEnd w:id="5"/>
      <w:r w:rsidR="00ED0A42" w:rsidRPr="008244DA">
        <w:rPr>
          <w:rFonts w:ascii="Times New Roman" w:eastAsiaTheme="minorHAnsi" w:hAnsi="Times New Roman"/>
          <w:color w:val="000000" w:themeColor="text1"/>
          <w:sz w:val="24"/>
          <w:szCs w:val="24"/>
          <w:lang w:val="lt-LT" w:eastAsia="en-US"/>
        </w:rPr>
        <w:t>a:</w:t>
      </w:r>
      <w:r w:rsidR="00ED0A42" w:rsidRPr="008244DA">
        <w:rPr>
          <w:rFonts w:ascii="Times New Roman" w:hAnsi="Times New Roman"/>
          <w:sz w:val="24"/>
          <w:szCs w:val="24"/>
          <w:lang w:val="lt-LT"/>
        </w:rPr>
        <w:t xml:space="preserve"> </w:t>
      </w:r>
    </w:p>
    <w:p w14:paraId="7CAD3230" w14:textId="02F161AB" w:rsidR="00ED0A42" w:rsidRPr="008244DA" w:rsidRDefault="00FE6725" w:rsidP="00F02367">
      <w:pPr>
        <w:pStyle w:val="Numreringi"/>
        <w:numPr>
          <w:ilvl w:val="0"/>
          <w:numId w:val="0"/>
        </w:numPr>
        <w:tabs>
          <w:tab w:val="left" w:pos="567"/>
          <w:tab w:val="left" w:pos="630"/>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6</w:t>
      </w:r>
      <w:r w:rsidR="000F311B" w:rsidRPr="008244DA">
        <w:rPr>
          <w:rFonts w:ascii="Times New Roman" w:eastAsiaTheme="minorHAnsi" w:hAnsi="Times New Roman"/>
          <w:color w:val="000000" w:themeColor="text1"/>
          <w:sz w:val="24"/>
          <w:szCs w:val="24"/>
          <w:lang w:val="lt-LT" w:eastAsia="en-US"/>
        </w:rPr>
        <w:t xml:space="preserve">.3.1. </w:t>
      </w:r>
      <w:r w:rsidR="00ED0A42" w:rsidRPr="008244DA">
        <w:rPr>
          <w:rFonts w:ascii="Times New Roman" w:eastAsiaTheme="minorHAnsi" w:hAnsi="Times New Roman"/>
          <w:color w:val="000000" w:themeColor="text1"/>
          <w:sz w:val="24"/>
          <w:szCs w:val="24"/>
          <w:lang w:val="lt-LT" w:eastAsia="en-US"/>
        </w:rPr>
        <w:t>pseudonimų suteikimą Asmens duomenims ir jų šifravimą</w:t>
      </w:r>
      <w:r w:rsidR="00ED0A42" w:rsidRPr="008244DA">
        <w:rPr>
          <w:rFonts w:ascii="Times New Roman" w:hAnsi="Times New Roman"/>
          <w:color w:val="000000" w:themeColor="text1"/>
          <w:sz w:val="24"/>
          <w:szCs w:val="24"/>
          <w:lang w:val="lt-LT"/>
        </w:rPr>
        <w:t>;</w:t>
      </w:r>
    </w:p>
    <w:p w14:paraId="1B6B4CE2" w14:textId="0CAF01CF" w:rsidR="00ED0A42" w:rsidRPr="008244DA" w:rsidRDefault="00FE6725" w:rsidP="00F02367">
      <w:pPr>
        <w:pStyle w:val="Numreringi"/>
        <w:numPr>
          <w:ilvl w:val="0"/>
          <w:numId w:val="0"/>
        </w:numPr>
        <w:tabs>
          <w:tab w:val="left" w:pos="90"/>
          <w:tab w:val="left" w:pos="360"/>
          <w:tab w:val="left" w:pos="567"/>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6</w:t>
      </w:r>
      <w:r w:rsidR="000F311B" w:rsidRPr="008244DA">
        <w:rPr>
          <w:rFonts w:ascii="Times New Roman" w:eastAsiaTheme="minorHAnsi" w:hAnsi="Times New Roman"/>
          <w:color w:val="000000" w:themeColor="text1"/>
          <w:sz w:val="24"/>
          <w:szCs w:val="24"/>
          <w:lang w:val="lt-LT" w:eastAsia="en-US"/>
        </w:rPr>
        <w:t xml:space="preserve">.3.2. </w:t>
      </w:r>
      <w:r w:rsidR="00ED0A42" w:rsidRPr="008244DA">
        <w:rPr>
          <w:rFonts w:ascii="Times New Roman" w:eastAsiaTheme="minorHAnsi" w:hAnsi="Times New Roman"/>
          <w:color w:val="000000" w:themeColor="text1"/>
          <w:sz w:val="24"/>
          <w:szCs w:val="24"/>
          <w:lang w:val="lt-LT" w:eastAsia="en-US"/>
        </w:rPr>
        <w:t>gebėjimą užtikrinti nuolatinį Asmens duomenų Tvarkymo sistemų ir paslaugų konfidencialumą, vientisumą, prieinamumą ir atsparumą</w:t>
      </w:r>
      <w:r w:rsidR="00ED0A42" w:rsidRPr="008244DA">
        <w:rPr>
          <w:rFonts w:ascii="Times New Roman" w:hAnsi="Times New Roman"/>
          <w:color w:val="000000" w:themeColor="text1"/>
          <w:sz w:val="24"/>
          <w:szCs w:val="24"/>
          <w:lang w:val="lt-LT"/>
        </w:rPr>
        <w:t xml:space="preserve">; </w:t>
      </w:r>
    </w:p>
    <w:p w14:paraId="7E712DE0" w14:textId="61E16A7C" w:rsidR="00ED0A42" w:rsidRPr="008244DA" w:rsidRDefault="00FE6725" w:rsidP="00F02367">
      <w:pPr>
        <w:pStyle w:val="Numreringi"/>
        <w:numPr>
          <w:ilvl w:val="0"/>
          <w:numId w:val="0"/>
        </w:numPr>
        <w:tabs>
          <w:tab w:val="left" w:pos="567"/>
          <w:tab w:val="left" w:pos="900"/>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6</w:t>
      </w:r>
      <w:r w:rsidR="000F311B" w:rsidRPr="008244DA">
        <w:rPr>
          <w:rFonts w:ascii="Times New Roman" w:eastAsiaTheme="minorHAnsi" w:hAnsi="Times New Roman"/>
          <w:color w:val="000000" w:themeColor="text1"/>
          <w:sz w:val="24"/>
          <w:szCs w:val="24"/>
          <w:lang w:val="lt-LT" w:eastAsia="en-US"/>
        </w:rPr>
        <w:t xml:space="preserve">.3.3. </w:t>
      </w:r>
      <w:r w:rsidR="00ED0A42" w:rsidRPr="008244DA">
        <w:rPr>
          <w:rFonts w:ascii="Times New Roman" w:eastAsiaTheme="minorHAnsi" w:hAnsi="Times New Roman"/>
          <w:color w:val="000000" w:themeColor="text1"/>
          <w:sz w:val="24"/>
          <w:szCs w:val="24"/>
          <w:lang w:val="lt-LT" w:eastAsia="en-US"/>
        </w:rPr>
        <w:t>gebėjimą laiku atkurti sąlygas ir galimybes naudotis Asmens duomenimis fizinio ar techninio incidento atveju</w:t>
      </w:r>
      <w:r w:rsidR="00ED0A42" w:rsidRPr="008244DA">
        <w:rPr>
          <w:rFonts w:ascii="Times New Roman" w:hAnsi="Times New Roman"/>
          <w:color w:val="000000" w:themeColor="text1"/>
          <w:sz w:val="24"/>
          <w:szCs w:val="24"/>
          <w:lang w:val="lt-LT"/>
        </w:rPr>
        <w:t>; ir</w:t>
      </w:r>
    </w:p>
    <w:p w14:paraId="56F9D7EB" w14:textId="7B236685" w:rsidR="00ED0A42" w:rsidRPr="008244DA" w:rsidRDefault="00FE6725" w:rsidP="00F02367">
      <w:pPr>
        <w:pStyle w:val="Numreringi"/>
        <w:numPr>
          <w:ilvl w:val="0"/>
          <w:numId w:val="0"/>
        </w:numPr>
        <w:tabs>
          <w:tab w:val="left" w:pos="567"/>
          <w:tab w:val="left" w:pos="630"/>
        </w:tabs>
        <w:spacing w:before="0" w:after="0" w:line="240" w:lineRule="auto"/>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000F311B" w:rsidRPr="008244DA">
        <w:rPr>
          <w:rFonts w:ascii="Times New Roman" w:eastAsiaTheme="minorHAnsi" w:hAnsi="Times New Roman"/>
          <w:color w:val="000000" w:themeColor="text1"/>
          <w:sz w:val="24"/>
          <w:szCs w:val="24"/>
          <w:lang w:val="lt-LT" w:eastAsia="en-US"/>
        </w:rPr>
        <w:t xml:space="preserve">.3.4. </w:t>
      </w:r>
      <w:r w:rsidR="00ED0A42" w:rsidRPr="008244DA">
        <w:rPr>
          <w:rFonts w:ascii="Times New Roman" w:eastAsiaTheme="minorHAnsi" w:hAnsi="Times New Roman"/>
          <w:color w:val="000000" w:themeColor="text1"/>
          <w:sz w:val="24"/>
          <w:szCs w:val="24"/>
          <w:lang w:val="lt-LT" w:eastAsia="en-US"/>
        </w:rPr>
        <w:t>reguliarų techninių ir organizacinių priemonių, kuriomis užtikrinamas Asmens duomenų tvarkymo saugumas, tikrinimo, vertinimo ir veiksmingumo vertinimo procesą.</w:t>
      </w:r>
    </w:p>
    <w:p w14:paraId="49DD41CA" w14:textId="464D5793" w:rsidR="00ED0A42" w:rsidRPr="008244DA" w:rsidRDefault="00FE6725" w:rsidP="00F02367">
      <w:pPr>
        <w:pStyle w:val="NumreratStycke11"/>
        <w:tabs>
          <w:tab w:val="clear" w:pos="850"/>
          <w:tab w:val="left" w:pos="567"/>
        </w:tabs>
        <w:spacing w:before="0" w:after="0" w:line="240" w:lineRule="auto"/>
        <w:ind w:left="0" w:firstLine="0"/>
        <w:rPr>
          <w:rFonts w:ascii="Times New Roman" w:hAnsi="Times New Roman"/>
          <w:sz w:val="24"/>
          <w:szCs w:val="24"/>
          <w:lang w:val="lt-LT"/>
        </w:rPr>
      </w:pPr>
      <w:bookmarkStart w:id="6" w:name="_Ref452649840"/>
      <w:r>
        <w:rPr>
          <w:rFonts w:ascii="Times New Roman" w:eastAsiaTheme="minorHAnsi" w:hAnsi="Times New Roman"/>
          <w:color w:val="000000" w:themeColor="text1"/>
          <w:sz w:val="24"/>
          <w:szCs w:val="24"/>
          <w:lang w:val="lt-LT" w:eastAsia="en-US"/>
        </w:rPr>
        <w:t>6</w:t>
      </w:r>
      <w:r w:rsidR="000F311B" w:rsidRPr="008244DA">
        <w:rPr>
          <w:rFonts w:ascii="Times New Roman" w:eastAsiaTheme="minorHAnsi" w:hAnsi="Times New Roman"/>
          <w:color w:val="000000" w:themeColor="text1"/>
          <w:sz w:val="24"/>
          <w:szCs w:val="24"/>
          <w:lang w:val="lt-LT" w:eastAsia="en-US"/>
        </w:rPr>
        <w:t xml:space="preserve">.4. </w:t>
      </w:r>
      <w:r w:rsidR="00ED0A42" w:rsidRPr="008244DA">
        <w:rPr>
          <w:rFonts w:ascii="Times New Roman" w:eastAsiaTheme="minorHAnsi" w:hAnsi="Times New Roman"/>
          <w:color w:val="000000" w:themeColor="text1"/>
          <w:sz w:val="24"/>
          <w:szCs w:val="24"/>
          <w:lang w:val="lt-LT" w:eastAsia="en-US"/>
        </w:rPr>
        <w:t>Įgyvendindamas technines ir organizacines priemones, kaip nurodyta 5.2. punkte, Duomenų tvarkytojas taiko šias priemones:</w:t>
      </w:r>
    </w:p>
    <w:p w14:paraId="4831C00B" w14:textId="5AABB638" w:rsidR="00ED0A42" w:rsidRPr="008244DA" w:rsidRDefault="00FE6725" w:rsidP="00F02367">
      <w:pPr>
        <w:pStyle w:val="Numreringi"/>
        <w:numPr>
          <w:ilvl w:val="0"/>
          <w:numId w:val="0"/>
        </w:numPr>
        <w:tabs>
          <w:tab w:val="left" w:pos="567"/>
        </w:tabs>
        <w:spacing w:before="0" w:after="0" w:line="240" w:lineRule="auto"/>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000F311B" w:rsidRPr="008244DA">
        <w:rPr>
          <w:rFonts w:ascii="Times New Roman" w:eastAsiaTheme="minorHAnsi" w:hAnsi="Times New Roman"/>
          <w:color w:val="000000" w:themeColor="text1"/>
          <w:sz w:val="24"/>
          <w:szCs w:val="24"/>
          <w:lang w:val="lt-LT" w:eastAsia="en-US"/>
        </w:rPr>
        <w:t xml:space="preserve">.4.1. </w:t>
      </w:r>
      <w:r w:rsidR="00ED0A42" w:rsidRPr="008244DA">
        <w:rPr>
          <w:rFonts w:ascii="Times New Roman" w:eastAsiaTheme="minorHAnsi" w:hAnsi="Times New Roman"/>
          <w:color w:val="000000" w:themeColor="text1"/>
          <w:sz w:val="24"/>
          <w:szCs w:val="24"/>
          <w:lang w:val="lt-LT" w:eastAsia="en-US"/>
        </w:rPr>
        <w:t>fizinės prieigos apsaugą: neprižiūrimos Duomenų tvarkytojo patalpos, su kompiuterine įranga ir asmenine informacija, turi būti laikomos užrakintos, siekiant apsaugoti Asmens duomenis nuo neteisėto naudojimo, poveikio ar vagystės</w:t>
      </w:r>
      <w:r w:rsidR="00ED0A42" w:rsidRPr="008244DA">
        <w:rPr>
          <w:rFonts w:ascii="Times New Roman" w:hAnsi="Times New Roman"/>
          <w:color w:val="000000" w:themeColor="text1"/>
          <w:sz w:val="24"/>
          <w:szCs w:val="24"/>
          <w:lang w:val="lt-LT"/>
        </w:rPr>
        <w:t>;</w:t>
      </w:r>
    </w:p>
    <w:p w14:paraId="37A141C9" w14:textId="5982A4FF" w:rsidR="00ED0A42" w:rsidRPr="008244DA" w:rsidRDefault="00FE6725" w:rsidP="00F02367">
      <w:pPr>
        <w:pStyle w:val="Numreringi"/>
        <w:numPr>
          <w:ilvl w:val="0"/>
          <w:numId w:val="0"/>
        </w:numPr>
        <w:tabs>
          <w:tab w:val="left" w:pos="567"/>
        </w:tabs>
        <w:spacing w:before="0" w:after="0" w:line="240" w:lineRule="auto"/>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000F311B" w:rsidRPr="008244DA">
        <w:rPr>
          <w:rFonts w:ascii="Times New Roman" w:eastAsiaTheme="minorHAnsi" w:hAnsi="Times New Roman"/>
          <w:color w:val="000000" w:themeColor="text1"/>
          <w:sz w:val="24"/>
          <w:szCs w:val="24"/>
          <w:lang w:val="lt-LT" w:eastAsia="en-US"/>
        </w:rPr>
        <w:t xml:space="preserve">.4.2. </w:t>
      </w:r>
      <w:r w:rsidR="00ED0A42" w:rsidRPr="008244DA">
        <w:rPr>
          <w:rFonts w:ascii="Times New Roman" w:eastAsiaTheme="minorHAnsi" w:hAnsi="Times New Roman"/>
          <w:color w:val="000000" w:themeColor="text1"/>
          <w:sz w:val="24"/>
          <w:szCs w:val="24"/>
          <w:lang w:val="lt-LT" w:eastAsia="en-US"/>
        </w:rPr>
        <w:t>duomenų atkūrimo procesą: atkurti prarastus ar sugadintus Asmens duomenis iš atsarginių kopijų</w:t>
      </w:r>
      <w:r w:rsidR="00ED0A42" w:rsidRPr="008244DA">
        <w:rPr>
          <w:rFonts w:ascii="Times New Roman" w:hAnsi="Times New Roman"/>
          <w:color w:val="000000" w:themeColor="text1"/>
          <w:sz w:val="24"/>
          <w:szCs w:val="24"/>
          <w:lang w:val="lt-LT"/>
        </w:rPr>
        <w:t>;</w:t>
      </w:r>
    </w:p>
    <w:p w14:paraId="4065830D" w14:textId="26F7D666" w:rsidR="00ED0A42" w:rsidRPr="008244DA" w:rsidRDefault="00FE6725" w:rsidP="00F02367">
      <w:pPr>
        <w:pStyle w:val="Numreringi"/>
        <w:numPr>
          <w:ilvl w:val="0"/>
          <w:numId w:val="0"/>
        </w:numPr>
        <w:tabs>
          <w:tab w:val="left" w:pos="567"/>
          <w:tab w:val="left" w:pos="900"/>
        </w:tabs>
        <w:spacing w:before="0" w:after="0" w:line="240" w:lineRule="auto"/>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000F311B" w:rsidRPr="008244DA">
        <w:rPr>
          <w:rFonts w:ascii="Times New Roman" w:eastAsiaTheme="minorHAnsi" w:hAnsi="Times New Roman"/>
          <w:color w:val="000000" w:themeColor="text1"/>
          <w:sz w:val="24"/>
          <w:szCs w:val="24"/>
          <w:lang w:val="lt-LT" w:eastAsia="en-US"/>
        </w:rPr>
        <w:t xml:space="preserve">.4.3. </w:t>
      </w:r>
      <w:r w:rsidR="00ED0A42" w:rsidRPr="008244DA">
        <w:rPr>
          <w:rFonts w:ascii="Times New Roman" w:eastAsiaTheme="minorHAnsi" w:hAnsi="Times New Roman"/>
          <w:color w:val="000000" w:themeColor="text1"/>
          <w:sz w:val="24"/>
          <w:szCs w:val="24"/>
          <w:lang w:val="lt-LT" w:eastAsia="en-US"/>
        </w:rPr>
        <w:t>leidimų kontrolę: prieiga prie Asmens duomenų galima per techninę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11616B0F" w14:textId="5CDD64CD" w:rsidR="00ED0A42" w:rsidRPr="008244DA" w:rsidRDefault="00FE6725" w:rsidP="00F02367">
      <w:pPr>
        <w:pStyle w:val="Numreringi"/>
        <w:numPr>
          <w:ilvl w:val="0"/>
          <w:numId w:val="0"/>
        </w:numPr>
        <w:tabs>
          <w:tab w:val="left" w:pos="567"/>
          <w:tab w:val="left" w:pos="900"/>
        </w:tabs>
        <w:spacing w:before="0" w:after="0" w:line="240" w:lineRule="auto"/>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000F311B" w:rsidRPr="008244DA">
        <w:rPr>
          <w:rFonts w:ascii="Times New Roman" w:eastAsiaTheme="minorHAnsi" w:hAnsi="Times New Roman"/>
          <w:color w:val="000000" w:themeColor="text1"/>
          <w:sz w:val="24"/>
          <w:szCs w:val="24"/>
          <w:lang w:val="lt-LT" w:eastAsia="en-US"/>
        </w:rPr>
        <w:t xml:space="preserve">.4.4. </w:t>
      </w:r>
      <w:r w:rsidR="00ED0A42" w:rsidRPr="008244DA">
        <w:rPr>
          <w:rFonts w:ascii="Times New Roman" w:eastAsiaTheme="minorHAnsi" w:hAnsi="Times New Roman"/>
          <w:color w:val="000000" w:themeColor="text1"/>
          <w:sz w:val="24"/>
          <w:szCs w:val="24"/>
          <w:lang w:val="lt-LT" w:eastAsia="en-US"/>
        </w:rPr>
        <w:t>galimybę registruoti prisijungimus prie Asmens duomenų: Turi būti sudarytos sąlygos retrospektyviai peržiūrėti tokius prisijungimus duomenų bazėse</w:t>
      </w:r>
      <w:r w:rsidR="00ED0A42" w:rsidRPr="008244DA">
        <w:rPr>
          <w:rFonts w:ascii="Times New Roman" w:hAnsi="Times New Roman"/>
          <w:sz w:val="24"/>
          <w:szCs w:val="24"/>
          <w:lang w:val="lt-LT"/>
        </w:rPr>
        <w:t>;</w:t>
      </w:r>
    </w:p>
    <w:p w14:paraId="6154D00D" w14:textId="6DB2D507" w:rsidR="00ED0A42" w:rsidRPr="008244DA" w:rsidRDefault="00FE6725" w:rsidP="00F02367">
      <w:pPr>
        <w:pStyle w:val="Numreringi"/>
        <w:numPr>
          <w:ilvl w:val="0"/>
          <w:numId w:val="0"/>
        </w:numPr>
        <w:tabs>
          <w:tab w:val="left" w:pos="567"/>
          <w:tab w:val="left" w:pos="900"/>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6</w:t>
      </w:r>
      <w:r w:rsidR="000F311B" w:rsidRPr="008244DA">
        <w:rPr>
          <w:rFonts w:ascii="Times New Roman" w:eastAsiaTheme="minorHAnsi" w:hAnsi="Times New Roman"/>
          <w:color w:val="000000" w:themeColor="text1"/>
          <w:sz w:val="24"/>
          <w:szCs w:val="24"/>
          <w:lang w:val="lt-LT" w:eastAsia="en-US"/>
        </w:rPr>
        <w:t xml:space="preserve">.4.5. </w:t>
      </w:r>
      <w:r w:rsidR="00ED0A42" w:rsidRPr="008244DA">
        <w:rPr>
          <w:rFonts w:ascii="Times New Roman" w:eastAsiaTheme="minorHAnsi" w:hAnsi="Times New Roman"/>
          <w:color w:val="000000" w:themeColor="text1"/>
          <w:sz w:val="24"/>
          <w:szCs w:val="24"/>
          <w:lang w:val="lt-LT" w:eastAsia="en-US"/>
        </w:rPr>
        <w:t>saugią komunikaciją: išoriniai duomenų perdavimo ryšiai turi būti apsaugoti naudojant technines funkcijas, užtikrinančias prieigos kontrolę, taip pat turinio šifravimą tranzitu perduodamuose duomenų perdavimo kanaluose už Duomenų tvarkytojo kontroliuojamų sistemų</w:t>
      </w:r>
      <w:r w:rsidR="00ED0A42" w:rsidRPr="008244DA">
        <w:rPr>
          <w:rFonts w:ascii="Times New Roman" w:hAnsi="Times New Roman"/>
          <w:color w:val="000000" w:themeColor="text1"/>
          <w:sz w:val="24"/>
          <w:szCs w:val="24"/>
          <w:lang w:val="lt-LT"/>
        </w:rPr>
        <w:t xml:space="preserve">; </w:t>
      </w:r>
    </w:p>
    <w:p w14:paraId="0DBE6602" w14:textId="18C4696A" w:rsidR="00ED0A42" w:rsidRPr="008244DA" w:rsidRDefault="00FE6725" w:rsidP="00F02367">
      <w:pPr>
        <w:pStyle w:val="Numreringi"/>
        <w:numPr>
          <w:ilvl w:val="0"/>
          <w:numId w:val="0"/>
        </w:numPr>
        <w:tabs>
          <w:tab w:val="left" w:pos="567"/>
          <w:tab w:val="left" w:pos="900"/>
        </w:tabs>
        <w:spacing w:before="0" w:after="0" w:line="240" w:lineRule="auto"/>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000F311B" w:rsidRPr="008244DA">
        <w:rPr>
          <w:rFonts w:ascii="Times New Roman" w:eastAsiaTheme="minorHAnsi" w:hAnsi="Times New Roman"/>
          <w:color w:val="000000" w:themeColor="text1"/>
          <w:sz w:val="24"/>
          <w:szCs w:val="24"/>
          <w:lang w:val="lt-LT" w:eastAsia="en-US"/>
        </w:rPr>
        <w:t xml:space="preserve">.4.6. </w:t>
      </w:r>
      <w:r w:rsidR="00ED0A42" w:rsidRPr="008244DA">
        <w:rPr>
          <w:rFonts w:ascii="Times New Roman" w:eastAsiaTheme="minorHAnsi" w:hAnsi="Times New Roman"/>
          <w:color w:val="000000" w:themeColor="text1"/>
          <w:sz w:val="24"/>
          <w:szCs w:val="24"/>
          <w:lang w:val="lt-LT" w:eastAsia="en-US"/>
        </w:rPr>
        <w:t>procesus, skirtus saugiam Asmens duomenų naikinimui užtikrinti, kai fiksuotos arba keičiamos laikmenos nebenaudojamos pagal paskirtį</w:t>
      </w:r>
      <w:r w:rsidR="00ED0A42" w:rsidRPr="008244DA">
        <w:rPr>
          <w:rFonts w:ascii="Times New Roman" w:hAnsi="Times New Roman"/>
          <w:color w:val="000000" w:themeColor="text1"/>
          <w:sz w:val="24"/>
          <w:szCs w:val="24"/>
          <w:lang w:val="lt-LT"/>
        </w:rPr>
        <w:t>;</w:t>
      </w:r>
      <w:r w:rsidR="00ED0A42" w:rsidRPr="008244DA">
        <w:rPr>
          <w:rFonts w:ascii="Times New Roman" w:hAnsi="Times New Roman"/>
          <w:sz w:val="24"/>
          <w:szCs w:val="24"/>
          <w:lang w:val="lt-LT"/>
        </w:rPr>
        <w:t xml:space="preserve"> </w:t>
      </w:r>
    </w:p>
    <w:p w14:paraId="5C5C01B0" w14:textId="000634DA" w:rsidR="00ED0A42" w:rsidRPr="008244DA" w:rsidRDefault="00FE6725" w:rsidP="00F02367">
      <w:pPr>
        <w:pStyle w:val="Numreringi"/>
        <w:numPr>
          <w:ilvl w:val="0"/>
          <w:numId w:val="0"/>
        </w:numPr>
        <w:tabs>
          <w:tab w:val="left" w:pos="567"/>
          <w:tab w:val="left" w:pos="900"/>
        </w:tabs>
        <w:spacing w:before="0" w:after="0" w:line="240" w:lineRule="auto"/>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000F311B" w:rsidRPr="008244DA">
        <w:rPr>
          <w:rFonts w:ascii="Times New Roman" w:eastAsiaTheme="minorHAnsi" w:hAnsi="Times New Roman"/>
          <w:color w:val="000000" w:themeColor="text1"/>
          <w:sz w:val="24"/>
          <w:szCs w:val="24"/>
          <w:lang w:val="lt-LT" w:eastAsia="en-US"/>
        </w:rPr>
        <w:t xml:space="preserve">.4.7. </w:t>
      </w:r>
      <w:r w:rsidR="00ED0A42" w:rsidRPr="008244DA">
        <w:rPr>
          <w:rFonts w:ascii="Times New Roman" w:eastAsiaTheme="minorHAnsi" w:hAnsi="Times New Roman"/>
          <w:color w:val="000000" w:themeColor="text1"/>
          <w:sz w:val="24"/>
          <w:szCs w:val="24"/>
          <w:lang w:val="lt-LT" w:eastAsia="en-US"/>
        </w:rPr>
        <w:t>susitarimų dėl konfidencialumo su darbuotojais, kurie turi prieigą prie Asmens duomenų, ir paslaugų teikėjais, kurie teikia Asmens duomenų saugojimui naudojamos įrangos aptarnavimą ir priežiūrą, sudarymą</w:t>
      </w:r>
      <w:r w:rsidR="00ED0A42" w:rsidRPr="008244DA">
        <w:rPr>
          <w:rFonts w:ascii="Times New Roman" w:hAnsi="Times New Roman"/>
          <w:sz w:val="24"/>
          <w:szCs w:val="24"/>
          <w:lang w:val="lt-LT"/>
        </w:rPr>
        <w:t>;</w:t>
      </w:r>
    </w:p>
    <w:p w14:paraId="50B9A829" w14:textId="194C0F84" w:rsidR="00ED0A42" w:rsidRPr="008244DA" w:rsidRDefault="00FE6725" w:rsidP="00F02367">
      <w:pPr>
        <w:pStyle w:val="Numreringi"/>
        <w:numPr>
          <w:ilvl w:val="0"/>
          <w:numId w:val="0"/>
        </w:numPr>
        <w:tabs>
          <w:tab w:val="left" w:pos="567"/>
          <w:tab w:val="left" w:pos="990"/>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6</w:t>
      </w:r>
      <w:r w:rsidR="000F311B" w:rsidRPr="008244DA">
        <w:rPr>
          <w:rFonts w:ascii="Times New Roman" w:eastAsiaTheme="minorHAnsi" w:hAnsi="Times New Roman"/>
          <w:color w:val="000000" w:themeColor="text1"/>
          <w:sz w:val="24"/>
          <w:szCs w:val="24"/>
          <w:lang w:val="lt-LT" w:eastAsia="en-US"/>
        </w:rPr>
        <w:t xml:space="preserve">.4.8. </w:t>
      </w:r>
      <w:r w:rsidR="00ED0A42" w:rsidRPr="008244DA">
        <w:rPr>
          <w:rFonts w:ascii="Times New Roman" w:eastAsiaTheme="minorHAnsi" w:hAnsi="Times New Roman"/>
          <w:color w:val="000000" w:themeColor="text1"/>
          <w:sz w:val="24"/>
          <w:szCs w:val="24"/>
          <w:lang w:val="lt-LT" w:eastAsia="en-US"/>
        </w:rPr>
        <w:t>paslaugų teikėjų ir kitų trečiųjų asmenų priežiūrą Duomenų tvarkytojo patalpose. Laikmena, kurioje yra Asmens duomenys turi būti pašalinama iš patalpų, jei priežiūra neįmanoma.</w:t>
      </w:r>
    </w:p>
    <w:bookmarkEnd w:id="6"/>
    <w:p w14:paraId="7D7503F5" w14:textId="0127AB5E" w:rsidR="00ED0A42" w:rsidRPr="008244DA" w:rsidRDefault="00FE6725" w:rsidP="00F02367">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000F311B" w:rsidRPr="008244DA">
        <w:rPr>
          <w:rFonts w:ascii="Times New Roman" w:eastAsiaTheme="minorHAnsi" w:hAnsi="Times New Roman"/>
          <w:color w:val="000000" w:themeColor="text1"/>
          <w:sz w:val="24"/>
          <w:szCs w:val="24"/>
          <w:lang w:val="lt-LT" w:eastAsia="en-US"/>
        </w:rPr>
        <w:t xml:space="preserve">.5. </w:t>
      </w:r>
      <w:r w:rsidR="00ED0A42" w:rsidRPr="008244DA">
        <w:rPr>
          <w:rFonts w:ascii="Times New Roman" w:eastAsiaTheme="minorHAnsi" w:hAnsi="Times New Roman"/>
          <w:color w:val="000000" w:themeColor="text1"/>
          <w:sz w:val="24"/>
          <w:szCs w:val="24"/>
          <w:lang w:val="lt-LT" w:eastAsia="en-US"/>
        </w:rPr>
        <w:t>Duomenų tvarkytojas, sužinojęs apie bet kokią neleistiną prieigą prie Asmens duomenų ar kitą saugumo incidentą (Duomenų saugumo pažeidimą), turi imtis visų reikalingų veiksmų ir nepagrįstai nedelsdamas, jei tik įmanoma, pranešti apie tai Duomenų valdytojui, bet jokiu būdu ne vėliau kaip per 24 valandas, po to, kai sužinojo apie pažeidimą. Pranešime turi būti bent:</w:t>
      </w:r>
    </w:p>
    <w:p w14:paraId="0D25D0C2" w14:textId="320CC36F" w:rsidR="00ED0A42" w:rsidRPr="008244DA" w:rsidRDefault="00FE6725" w:rsidP="00F02367">
      <w:pPr>
        <w:pStyle w:val="Numreringi"/>
        <w:numPr>
          <w:ilvl w:val="0"/>
          <w:numId w:val="0"/>
        </w:numPr>
        <w:tabs>
          <w:tab w:val="left" w:pos="567"/>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6</w:t>
      </w:r>
      <w:r w:rsidR="000F311B" w:rsidRPr="008244DA">
        <w:rPr>
          <w:rFonts w:ascii="Times New Roman" w:eastAsiaTheme="minorHAnsi" w:hAnsi="Times New Roman"/>
          <w:color w:val="000000" w:themeColor="text1"/>
          <w:sz w:val="24"/>
          <w:szCs w:val="24"/>
          <w:lang w:val="lt-LT" w:eastAsia="en-US"/>
        </w:rPr>
        <w:t xml:space="preserve">.5.1. </w:t>
      </w:r>
      <w:r w:rsidR="00ED0A42" w:rsidRPr="008244DA">
        <w:rPr>
          <w:rFonts w:ascii="Times New Roman" w:eastAsiaTheme="minorHAnsi" w:hAnsi="Times New Roman"/>
          <w:color w:val="000000" w:themeColor="text1"/>
          <w:sz w:val="24"/>
          <w:szCs w:val="24"/>
          <w:lang w:val="lt-LT" w:eastAsia="en-US"/>
        </w:rPr>
        <w:t>aprašytas Asmens duomenų saugumo pažeidimo pobūdis, įskaitant, jeigu įmanoma, atitinkamų Asmenų kategorijas ir apytikslį skaičių, taip pat atitinkamų Asmens duomenų įrašų kategorijas ir apytikslį skaičių</w:t>
      </w:r>
      <w:r w:rsidR="00ED0A42" w:rsidRPr="008244DA">
        <w:rPr>
          <w:rFonts w:ascii="Times New Roman" w:hAnsi="Times New Roman"/>
          <w:color w:val="000000" w:themeColor="text1"/>
          <w:sz w:val="24"/>
          <w:szCs w:val="24"/>
          <w:lang w:val="lt-LT"/>
        </w:rPr>
        <w:t xml:space="preserve">; </w:t>
      </w:r>
    </w:p>
    <w:p w14:paraId="7EC6549A" w14:textId="084779CA" w:rsidR="00ED0A42" w:rsidRPr="008244DA" w:rsidRDefault="00FE6725" w:rsidP="00F02367">
      <w:pPr>
        <w:pStyle w:val="Numreringi"/>
        <w:numPr>
          <w:ilvl w:val="0"/>
          <w:numId w:val="0"/>
        </w:numPr>
        <w:tabs>
          <w:tab w:val="left" w:pos="567"/>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lastRenderedPageBreak/>
        <w:t>6</w:t>
      </w:r>
      <w:r w:rsidR="000F311B" w:rsidRPr="008244DA">
        <w:rPr>
          <w:rFonts w:ascii="Times New Roman" w:eastAsiaTheme="minorHAnsi" w:hAnsi="Times New Roman"/>
          <w:color w:val="000000" w:themeColor="text1"/>
          <w:sz w:val="24"/>
          <w:szCs w:val="24"/>
          <w:lang w:val="lt-LT" w:eastAsia="en-US"/>
        </w:rPr>
        <w:t xml:space="preserve">.5.2. </w:t>
      </w:r>
      <w:r w:rsidR="00ED0A42" w:rsidRPr="008244DA">
        <w:rPr>
          <w:rFonts w:ascii="Times New Roman" w:eastAsiaTheme="minorHAnsi" w:hAnsi="Times New Roman"/>
          <w:color w:val="000000" w:themeColor="text1"/>
          <w:sz w:val="24"/>
          <w:szCs w:val="24"/>
          <w:lang w:val="lt-LT" w:eastAsia="en-US"/>
        </w:rPr>
        <w:t>nurodyta duomenų apsaugos pareigūno arba kito kontaktinio asmens, galinčio suteikti daugiau informacijos, vardas bei pavardė (pavadinimas) ir kontaktiniai duomenys</w:t>
      </w:r>
      <w:r w:rsidR="00ED0A42" w:rsidRPr="008244DA">
        <w:rPr>
          <w:rFonts w:ascii="Times New Roman" w:hAnsi="Times New Roman"/>
          <w:color w:val="000000" w:themeColor="text1"/>
          <w:sz w:val="24"/>
          <w:szCs w:val="24"/>
          <w:lang w:val="lt-LT"/>
        </w:rPr>
        <w:t>;</w:t>
      </w:r>
    </w:p>
    <w:p w14:paraId="19A885A5" w14:textId="66DEB927" w:rsidR="00ED0A42" w:rsidRPr="008244DA" w:rsidRDefault="00FE6725" w:rsidP="00F02367">
      <w:pPr>
        <w:pStyle w:val="Numreringi"/>
        <w:numPr>
          <w:ilvl w:val="0"/>
          <w:numId w:val="0"/>
        </w:numPr>
        <w:tabs>
          <w:tab w:val="left" w:pos="567"/>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6</w:t>
      </w:r>
      <w:r w:rsidR="000F311B" w:rsidRPr="008244DA">
        <w:rPr>
          <w:rFonts w:ascii="Times New Roman" w:eastAsiaTheme="minorHAnsi" w:hAnsi="Times New Roman"/>
          <w:color w:val="000000" w:themeColor="text1"/>
          <w:sz w:val="24"/>
          <w:szCs w:val="24"/>
          <w:lang w:val="lt-LT" w:eastAsia="en-US"/>
        </w:rPr>
        <w:t xml:space="preserve">.5.3. </w:t>
      </w:r>
      <w:r w:rsidR="00ED0A42" w:rsidRPr="008244DA">
        <w:rPr>
          <w:rFonts w:ascii="Times New Roman" w:eastAsiaTheme="minorHAnsi" w:hAnsi="Times New Roman"/>
          <w:color w:val="000000" w:themeColor="text1"/>
          <w:sz w:val="24"/>
          <w:szCs w:val="24"/>
          <w:lang w:val="lt-LT" w:eastAsia="en-US"/>
        </w:rPr>
        <w:t>aprašytos tikėtinos asmens duomenų saugumo pažeidimo pasekmės Asmenims</w:t>
      </w:r>
      <w:r w:rsidR="00ED0A42" w:rsidRPr="008244DA">
        <w:rPr>
          <w:rFonts w:ascii="Times New Roman" w:hAnsi="Times New Roman"/>
          <w:color w:val="000000" w:themeColor="text1"/>
          <w:sz w:val="24"/>
          <w:szCs w:val="24"/>
          <w:lang w:val="lt-LT"/>
        </w:rPr>
        <w:t>;</w:t>
      </w:r>
    </w:p>
    <w:p w14:paraId="711BBB6B" w14:textId="728F9FB2" w:rsidR="00ED0A42" w:rsidRPr="008244DA" w:rsidRDefault="00FE6725" w:rsidP="00F02367">
      <w:pPr>
        <w:pStyle w:val="Numreringi"/>
        <w:numPr>
          <w:ilvl w:val="0"/>
          <w:numId w:val="0"/>
        </w:numPr>
        <w:tabs>
          <w:tab w:val="left" w:pos="567"/>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6</w:t>
      </w:r>
      <w:r w:rsidR="000F311B" w:rsidRPr="008244DA">
        <w:rPr>
          <w:rFonts w:ascii="Times New Roman" w:eastAsiaTheme="minorHAnsi" w:hAnsi="Times New Roman"/>
          <w:color w:val="000000" w:themeColor="text1"/>
          <w:sz w:val="24"/>
          <w:szCs w:val="24"/>
          <w:lang w:val="lt-LT" w:eastAsia="en-US"/>
        </w:rPr>
        <w:t xml:space="preserve">.5.4. </w:t>
      </w:r>
      <w:r w:rsidR="00ED0A42" w:rsidRPr="008244DA">
        <w:rPr>
          <w:rFonts w:ascii="Times New Roman" w:eastAsiaTheme="minorHAnsi" w:hAnsi="Times New Roman"/>
          <w:color w:val="000000" w:themeColor="text1"/>
          <w:sz w:val="24"/>
          <w:szCs w:val="24"/>
          <w:lang w:val="lt-LT" w:eastAsia="en-US"/>
        </w:rPr>
        <w:t>aprašytos priemonės, kurių ėmėsi arba pasiūlė imtis Duomenų tvarkytojas, kad būtų pašalintas asmens duomenų saugumo pažeidimas, įskaitant, kai tinkama, priemones galimoms neigiamoms jo pasekmėms sumažinti</w:t>
      </w:r>
      <w:r w:rsidR="00ED0A42" w:rsidRPr="008244DA">
        <w:rPr>
          <w:rFonts w:ascii="Times New Roman" w:hAnsi="Times New Roman"/>
          <w:color w:val="000000" w:themeColor="text1"/>
          <w:sz w:val="24"/>
          <w:szCs w:val="24"/>
          <w:lang w:val="lt-LT"/>
        </w:rPr>
        <w:t>.</w:t>
      </w:r>
    </w:p>
    <w:p w14:paraId="4FF1E5B7" w14:textId="77E1CDD8" w:rsidR="00ED0A42" w:rsidRPr="008244DA" w:rsidRDefault="00FE6725" w:rsidP="00F02367">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000F311B" w:rsidRPr="008244DA">
        <w:rPr>
          <w:rFonts w:ascii="Times New Roman" w:eastAsiaTheme="minorHAnsi" w:hAnsi="Times New Roman"/>
          <w:color w:val="000000" w:themeColor="text1"/>
          <w:sz w:val="24"/>
          <w:szCs w:val="24"/>
          <w:lang w:val="lt-LT" w:eastAsia="en-US"/>
        </w:rPr>
        <w:t xml:space="preserve">.6. </w:t>
      </w:r>
      <w:r w:rsidR="00ED0A42" w:rsidRPr="008244DA">
        <w:rPr>
          <w:rFonts w:ascii="Times New Roman" w:eastAsiaTheme="minorHAnsi" w:hAnsi="Times New Roman"/>
          <w:color w:val="000000" w:themeColor="text1"/>
          <w:sz w:val="24"/>
          <w:szCs w:val="24"/>
          <w:lang w:val="lt-LT" w:eastAsia="en-US"/>
        </w:rPr>
        <w:t>Duomenų tvarkytojas užtikrina, kad darbuotojai, kuriems suteikta prieiga prie Asmens duomenų, yra įsipareigoję laikytis konfidencialumo.</w:t>
      </w:r>
    </w:p>
    <w:p w14:paraId="0E06826A" w14:textId="3B0F603E" w:rsidR="00ED0A42" w:rsidRPr="008244DA" w:rsidRDefault="000F311B" w:rsidP="00F02367">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sz w:val="24"/>
          <w:szCs w:val="24"/>
          <w:lang w:val="lt-LT" w:eastAsia="en-US"/>
        </w:rPr>
        <w:t xml:space="preserve">5.7. </w:t>
      </w:r>
      <w:r w:rsidR="00ED0A42" w:rsidRPr="008244DA">
        <w:rPr>
          <w:rFonts w:ascii="Times New Roman" w:eastAsiaTheme="minorHAnsi" w:hAnsi="Times New Roman"/>
          <w:sz w:val="24"/>
          <w:szCs w:val="24"/>
          <w:lang w:val="lt-LT" w:eastAsia="en-US"/>
        </w:rPr>
        <w:t xml:space="preserve">Konfidencialumo įsipareigojimai numatyti šioje Sutartyje lieka galioti ir po šios Sutarties </w:t>
      </w:r>
      <w:r w:rsidR="003B4C3E" w:rsidRPr="008244DA">
        <w:rPr>
          <w:rFonts w:ascii="Times New Roman" w:eastAsiaTheme="minorHAnsi" w:hAnsi="Times New Roman"/>
          <w:sz w:val="24"/>
          <w:szCs w:val="24"/>
          <w:lang w:val="lt-LT" w:eastAsia="en-US"/>
        </w:rPr>
        <w:t xml:space="preserve">ir/ar Pagrindinės sutarties </w:t>
      </w:r>
      <w:r w:rsidR="00ED0A42" w:rsidRPr="008244DA">
        <w:rPr>
          <w:rFonts w:ascii="Times New Roman" w:eastAsiaTheme="minorHAnsi" w:hAnsi="Times New Roman"/>
          <w:sz w:val="24"/>
          <w:szCs w:val="24"/>
          <w:lang w:val="lt-LT" w:eastAsia="en-US"/>
        </w:rPr>
        <w:t>pasibaigimo arba jos nutraukimo</w:t>
      </w:r>
      <w:r w:rsidR="00ED0A42" w:rsidRPr="008244DA">
        <w:rPr>
          <w:rFonts w:ascii="Times New Roman" w:hAnsi="Times New Roman"/>
          <w:sz w:val="24"/>
          <w:szCs w:val="24"/>
          <w:lang w:val="lt-LT"/>
        </w:rPr>
        <w:t xml:space="preserve">. </w:t>
      </w:r>
    </w:p>
    <w:p w14:paraId="2AC5C353" w14:textId="77777777" w:rsidR="00ED0A42" w:rsidRPr="008244DA" w:rsidRDefault="00ED0A42" w:rsidP="00F02367">
      <w:pPr>
        <w:pStyle w:val="NumreratStycke11"/>
        <w:tabs>
          <w:tab w:val="clear" w:pos="850"/>
          <w:tab w:val="left" w:pos="567"/>
        </w:tabs>
        <w:spacing w:before="0" w:after="0" w:line="240" w:lineRule="auto"/>
        <w:ind w:left="0" w:firstLine="0"/>
        <w:rPr>
          <w:rFonts w:ascii="Times New Roman" w:hAnsi="Times New Roman"/>
          <w:color w:val="FF0000"/>
          <w:sz w:val="24"/>
          <w:szCs w:val="24"/>
          <w:lang w:val="lt-LT"/>
        </w:rPr>
      </w:pPr>
    </w:p>
    <w:p w14:paraId="7FE2FE12" w14:textId="77777777" w:rsidR="00ED0A42" w:rsidRPr="008244DA" w:rsidRDefault="00ED0A42" w:rsidP="00F02367">
      <w:pPr>
        <w:pStyle w:val="Heading1"/>
        <w:keepNext/>
        <w:numPr>
          <w:ilvl w:val="0"/>
          <w:numId w:val="11"/>
        </w:numPr>
        <w:tabs>
          <w:tab w:val="left" w:pos="567"/>
        </w:tabs>
        <w:autoSpaceDN/>
        <w:spacing w:before="0"/>
        <w:ind w:left="0" w:firstLine="0"/>
        <w:jc w:val="left"/>
        <w:rPr>
          <w:rFonts w:ascii="Times New Roman" w:hAnsi="Times New Roman"/>
          <w:sz w:val="24"/>
          <w:szCs w:val="24"/>
        </w:rPr>
      </w:pPr>
      <w:r w:rsidRPr="008244DA">
        <w:rPr>
          <w:rFonts w:ascii="Times New Roman" w:hAnsi="Times New Roman"/>
          <w:sz w:val="24"/>
          <w:szCs w:val="24"/>
        </w:rPr>
        <w:t>TERMINAS IR ASmens duomenų tvarkymo pabaiga</w:t>
      </w:r>
    </w:p>
    <w:p w14:paraId="4239FE36" w14:textId="77777777" w:rsidR="00ED0A42" w:rsidRPr="008244DA" w:rsidRDefault="00ED0A42" w:rsidP="00F02367">
      <w:pPr>
        <w:pStyle w:val="NormalIndent"/>
        <w:tabs>
          <w:tab w:val="left" w:pos="567"/>
        </w:tabs>
        <w:spacing w:before="0" w:after="0" w:line="240" w:lineRule="auto"/>
        <w:ind w:left="0"/>
        <w:rPr>
          <w:rFonts w:ascii="Times New Roman" w:hAnsi="Times New Roman"/>
          <w:sz w:val="24"/>
          <w:szCs w:val="24"/>
          <w:lang w:val="lt-LT"/>
        </w:rPr>
      </w:pPr>
    </w:p>
    <w:p w14:paraId="45DA3941" w14:textId="7CC5E3FC" w:rsidR="00ED0A42" w:rsidRPr="008244DA" w:rsidRDefault="00FE6725" w:rsidP="00F02367">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7</w:t>
      </w:r>
      <w:r w:rsidR="000F311B" w:rsidRPr="008244DA">
        <w:rPr>
          <w:rFonts w:ascii="Times New Roman" w:eastAsiaTheme="minorHAnsi" w:hAnsi="Times New Roman"/>
          <w:color w:val="000000" w:themeColor="text1"/>
          <w:sz w:val="24"/>
          <w:szCs w:val="24"/>
          <w:lang w:val="lt-LT" w:eastAsia="en-US"/>
        </w:rPr>
        <w:t xml:space="preserve">.1. </w:t>
      </w:r>
      <w:r w:rsidR="00ED0A42" w:rsidRPr="008244DA">
        <w:rPr>
          <w:rFonts w:ascii="Times New Roman" w:eastAsiaTheme="minorHAnsi" w:hAnsi="Times New Roman"/>
          <w:color w:val="000000" w:themeColor="text1"/>
          <w:sz w:val="24"/>
          <w:szCs w:val="24"/>
          <w:lang w:val="lt-LT" w:eastAsia="en-US"/>
        </w:rPr>
        <w:t>Šios Sutarties nuostatos taikomos tiek, kiek galioja Pagrindinė sutartis ir Duomenų tvarkytojas tvarko Asmens duomenis Duomenų valdytojo vardu ir interesais.</w:t>
      </w:r>
    </w:p>
    <w:p w14:paraId="5FD35212" w14:textId="73B63BBB" w:rsidR="00ED0A42" w:rsidRPr="008244DA" w:rsidRDefault="00FE6725" w:rsidP="00F02367">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7</w:t>
      </w:r>
      <w:r w:rsidR="000F311B" w:rsidRPr="008244DA">
        <w:rPr>
          <w:rFonts w:ascii="Times New Roman" w:eastAsiaTheme="minorHAnsi" w:hAnsi="Times New Roman"/>
          <w:color w:val="000000" w:themeColor="text1"/>
          <w:sz w:val="24"/>
          <w:szCs w:val="24"/>
          <w:lang w:val="lt-LT" w:eastAsia="en-US"/>
        </w:rPr>
        <w:t xml:space="preserve">.2. </w:t>
      </w:r>
      <w:r w:rsidR="00ED0A42" w:rsidRPr="008244DA">
        <w:rPr>
          <w:rFonts w:ascii="Times New Roman" w:eastAsiaTheme="minorHAnsi" w:hAnsi="Times New Roman"/>
          <w:color w:val="000000" w:themeColor="text1"/>
          <w:sz w:val="24"/>
          <w:szCs w:val="24"/>
          <w:lang w:val="lt-LT" w:eastAsia="en-US"/>
        </w:rPr>
        <w:t>Pasibaigus šiai Sutarčiai, Duomenų tvarkytojas ištrina arba grąžina visus Asmens duomenis Duomenų valdytojui ir užtikrina, kad bet kuris Kitas duomenų tvarkytojas pasielgė taip pat.</w:t>
      </w:r>
    </w:p>
    <w:p w14:paraId="4900661D" w14:textId="77AEBAF9" w:rsidR="00ED0A42" w:rsidRPr="008244DA" w:rsidRDefault="00FE6725" w:rsidP="00F02367">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7</w:t>
      </w:r>
      <w:r w:rsidR="000F311B" w:rsidRPr="008244DA">
        <w:rPr>
          <w:rFonts w:ascii="Times New Roman" w:eastAsiaTheme="minorHAnsi" w:hAnsi="Times New Roman"/>
          <w:color w:val="000000" w:themeColor="text1"/>
          <w:sz w:val="24"/>
          <w:szCs w:val="24"/>
          <w:lang w:val="lt-LT" w:eastAsia="en-US"/>
        </w:rPr>
        <w:t xml:space="preserve">.3. </w:t>
      </w:r>
      <w:r w:rsidR="00ED0A42" w:rsidRPr="008244DA">
        <w:rPr>
          <w:rFonts w:ascii="Times New Roman" w:eastAsiaTheme="minorHAnsi" w:hAnsi="Times New Roman"/>
          <w:color w:val="000000" w:themeColor="text1"/>
          <w:sz w:val="24"/>
          <w:szCs w:val="24"/>
          <w:lang w:val="lt-LT" w:eastAsia="en-US"/>
        </w:rPr>
        <w:t>Duomenų valdytojo prašymu Duomenų tvarkytojas raštiškai informuoja Duomenų valdytoją apie priemones, kurių buvo imtasi po duomenų tvarkymo užbaigimo.</w:t>
      </w:r>
    </w:p>
    <w:p w14:paraId="2F5A3DC1" w14:textId="77777777" w:rsidR="00ED0A42" w:rsidRPr="008244DA" w:rsidRDefault="00ED0A42" w:rsidP="00F02367">
      <w:pPr>
        <w:pStyle w:val="NumreratStycke11"/>
        <w:tabs>
          <w:tab w:val="clear" w:pos="850"/>
          <w:tab w:val="left" w:pos="567"/>
        </w:tabs>
        <w:spacing w:before="0" w:after="0" w:line="240" w:lineRule="auto"/>
        <w:ind w:left="0" w:firstLine="0"/>
        <w:rPr>
          <w:rFonts w:ascii="Times New Roman" w:hAnsi="Times New Roman"/>
          <w:sz w:val="24"/>
          <w:szCs w:val="24"/>
          <w:lang w:val="lt-LT"/>
        </w:rPr>
      </w:pPr>
    </w:p>
    <w:p w14:paraId="33FFD913" w14:textId="77777777" w:rsidR="00ED0A42" w:rsidRPr="008244DA" w:rsidRDefault="00ED0A42" w:rsidP="00F02367">
      <w:pPr>
        <w:pStyle w:val="Heading1"/>
        <w:keepNext/>
        <w:numPr>
          <w:ilvl w:val="0"/>
          <w:numId w:val="11"/>
        </w:numPr>
        <w:tabs>
          <w:tab w:val="left" w:pos="567"/>
        </w:tabs>
        <w:autoSpaceDN/>
        <w:spacing w:before="0"/>
        <w:ind w:left="0" w:firstLine="0"/>
        <w:jc w:val="left"/>
        <w:rPr>
          <w:rFonts w:ascii="Times New Roman" w:hAnsi="Times New Roman"/>
          <w:sz w:val="24"/>
          <w:szCs w:val="24"/>
        </w:rPr>
      </w:pPr>
      <w:r w:rsidRPr="008244DA">
        <w:rPr>
          <w:rFonts w:ascii="Times New Roman" w:hAnsi="Times New Roman"/>
          <w:sz w:val="24"/>
          <w:szCs w:val="24"/>
        </w:rPr>
        <w:t>Atlyginimas</w:t>
      </w:r>
    </w:p>
    <w:p w14:paraId="79377E13" w14:textId="77777777" w:rsidR="00ED0A42" w:rsidRPr="008244DA" w:rsidRDefault="00ED0A42" w:rsidP="00F02367">
      <w:pPr>
        <w:pStyle w:val="NormalIndent"/>
        <w:tabs>
          <w:tab w:val="left" w:pos="567"/>
        </w:tabs>
        <w:spacing w:before="0" w:after="0" w:line="240" w:lineRule="auto"/>
        <w:ind w:left="0"/>
        <w:rPr>
          <w:rFonts w:ascii="Times New Roman" w:hAnsi="Times New Roman"/>
          <w:sz w:val="24"/>
          <w:szCs w:val="24"/>
          <w:lang w:val="lt-LT"/>
        </w:rPr>
      </w:pPr>
    </w:p>
    <w:p w14:paraId="60EC8660" w14:textId="32EBD26A" w:rsidR="00ED0A42" w:rsidRPr="008244DA" w:rsidRDefault="00FE6725" w:rsidP="00F02367">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8</w:t>
      </w:r>
      <w:r w:rsidR="000F311B" w:rsidRPr="008244DA">
        <w:rPr>
          <w:rFonts w:ascii="Times New Roman" w:eastAsiaTheme="minorHAnsi" w:hAnsi="Times New Roman"/>
          <w:color w:val="000000" w:themeColor="text1"/>
          <w:sz w:val="24"/>
          <w:szCs w:val="24"/>
          <w:lang w:val="lt-LT" w:eastAsia="en-US"/>
        </w:rPr>
        <w:t xml:space="preserve">.1. </w:t>
      </w:r>
      <w:r w:rsidR="00ED0A42" w:rsidRPr="008244DA">
        <w:rPr>
          <w:rFonts w:ascii="Times New Roman" w:eastAsiaTheme="minorHAnsi" w:hAnsi="Times New Roman"/>
          <w:color w:val="000000" w:themeColor="text1"/>
          <w:sz w:val="24"/>
          <w:szCs w:val="24"/>
          <w:lang w:val="lt-LT" w:eastAsia="en-US"/>
        </w:rPr>
        <w:t>Duomenų tvarkytojas neturi jokios teisės į atlyginimą vykdant šioje Sutartyje numatytus įsipareigojimus, išskyrus atlyginimą, numatytą Pagrindinėje sutartyje.</w:t>
      </w:r>
    </w:p>
    <w:p w14:paraId="6CEC0B3B" w14:textId="77777777" w:rsidR="00ED0A42" w:rsidRPr="008244DA" w:rsidRDefault="00ED0A42" w:rsidP="00F02367">
      <w:pPr>
        <w:pStyle w:val="NumreratStycke11"/>
        <w:tabs>
          <w:tab w:val="clear" w:pos="850"/>
          <w:tab w:val="left" w:pos="567"/>
        </w:tabs>
        <w:spacing w:before="0" w:after="0" w:line="240" w:lineRule="auto"/>
        <w:ind w:left="0" w:firstLine="0"/>
        <w:rPr>
          <w:rFonts w:ascii="Times New Roman" w:hAnsi="Times New Roman"/>
          <w:sz w:val="24"/>
          <w:szCs w:val="24"/>
          <w:lang w:val="lt-LT"/>
        </w:rPr>
      </w:pPr>
    </w:p>
    <w:p w14:paraId="3677C807" w14:textId="77777777" w:rsidR="00ED0A42" w:rsidRPr="008244DA" w:rsidRDefault="00ED0A42" w:rsidP="00F02367">
      <w:pPr>
        <w:pStyle w:val="Heading1"/>
        <w:keepNext/>
        <w:numPr>
          <w:ilvl w:val="0"/>
          <w:numId w:val="11"/>
        </w:numPr>
        <w:tabs>
          <w:tab w:val="left" w:pos="567"/>
        </w:tabs>
        <w:autoSpaceDN/>
        <w:spacing w:before="0"/>
        <w:ind w:left="0" w:firstLine="0"/>
        <w:jc w:val="left"/>
        <w:rPr>
          <w:rFonts w:ascii="Times New Roman" w:hAnsi="Times New Roman"/>
          <w:sz w:val="24"/>
          <w:szCs w:val="24"/>
        </w:rPr>
      </w:pPr>
      <w:r w:rsidRPr="008244DA">
        <w:rPr>
          <w:rFonts w:ascii="Times New Roman" w:hAnsi="Times New Roman"/>
          <w:sz w:val="24"/>
          <w:szCs w:val="24"/>
        </w:rPr>
        <w:t>ATSAKOMYBĖ</w:t>
      </w:r>
    </w:p>
    <w:p w14:paraId="2C41761B" w14:textId="77777777" w:rsidR="00ED0A42" w:rsidRPr="008244DA" w:rsidRDefault="00ED0A42" w:rsidP="00F02367">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p>
    <w:p w14:paraId="665CC12C" w14:textId="7A0388C1" w:rsidR="00ED0A42" w:rsidRPr="008244DA" w:rsidRDefault="00FE6725" w:rsidP="00F02367">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9</w:t>
      </w:r>
      <w:r w:rsidR="00ED0A42" w:rsidRPr="008244DA">
        <w:rPr>
          <w:rFonts w:ascii="Times New Roman" w:eastAsiaTheme="minorHAnsi" w:hAnsi="Times New Roman"/>
          <w:color w:val="000000" w:themeColor="text1"/>
          <w:sz w:val="24"/>
          <w:szCs w:val="24"/>
          <w:lang w:val="lt-LT" w:eastAsia="en-US"/>
        </w:rPr>
        <w:t>.1. Be žalos atlyginimo už pažeidimą, kuris gali atsirasti dėl šios Sutarties ir (arba) kitų sutarčių nesilaikymo, Duomenų valdytojas turi teisę gauti žalos atlyginimą iš Duomenų tvarkytojo už visas Duomenų valdytojo patirtas išlaidas, mokesčius ir baudas pagal Taikomus duomenų apsaugos įstatymus, jei Tvarkymas, atliktas Duomenų tvarkytojo arba jo pasitelktų Kitų duomenų tvarkytojų, lėmė žalos atsiradimą</w:t>
      </w:r>
      <w:r w:rsidR="00ED0A42" w:rsidRPr="008244DA">
        <w:rPr>
          <w:rFonts w:ascii="Times New Roman" w:hAnsi="Times New Roman"/>
          <w:sz w:val="24"/>
          <w:szCs w:val="24"/>
          <w:lang w:val="lt-LT"/>
        </w:rPr>
        <w:t>.</w:t>
      </w:r>
    </w:p>
    <w:p w14:paraId="0F6BAD3F" w14:textId="100875F1" w:rsidR="00ED0A42" w:rsidRPr="008244DA" w:rsidRDefault="00FE6725" w:rsidP="00F02367">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hAnsi="Times New Roman"/>
          <w:sz w:val="24"/>
          <w:szCs w:val="24"/>
          <w:lang w:val="lt-LT"/>
        </w:rPr>
        <w:t>9</w:t>
      </w:r>
      <w:r w:rsidR="00ED0A42" w:rsidRPr="008244DA">
        <w:rPr>
          <w:rFonts w:ascii="Times New Roman" w:hAnsi="Times New Roman"/>
          <w:sz w:val="24"/>
          <w:szCs w:val="24"/>
          <w:lang w:val="lt-LT"/>
        </w:rPr>
        <w:t xml:space="preserve">.2. </w:t>
      </w:r>
      <w:r w:rsidR="00ED0A42" w:rsidRPr="008244DA">
        <w:rPr>
          <w:rFonts w:ascii="Times New Roman" w:eastAsiaTheme="minorHAnsi" w:hAnsi="Times New Roman"/>
          <w:color w:val="000000" w:themeColor="text1"/>
          <w:sz w:val="24"/>
          <w:szCs w:val="24"/>
          <w:lang w:val="lt-LT" w:eastAsia="en-US"/>
        </w:rPr>
        <w:t>Duomenų valdytojas pats turi teisę imtis priemonių, reikalingų patikrinti, ar Duomenų tvarkytojas gali vykdyti savo įsipareigojimus pagal šią Sutartį, ir ar Duomenų tvarkytojas iš tiesų ėmėsi priemonių, užtikrinančių tokį atitikimą. Duomenų tvarkytojas įsipareigoja Duomenų valdytojui pateikti visą reikalingą informaciją, įrodančią, kad laikomasi šioje Sutartyje nustatytų įsipareigojimų, bei leidžia atlikti auditą, įskaitant patikrinimus vietoje, vykdomų Duomenų valdytojo arba kito Duomenų valdytojo paskirto auditoriaus.</w:t>
      </w:r>
    </w:p>
    <w:p w14:paraId="30E211D2" w14:textId="77777777" w:rsidR="00ED0A42" w:rsidRPr="008244DA" w:rsidRDefault="00ED0A42" w:rsidP="00F02367">
      <w:pPr>
        <w:pStyle w:val="NumreratStycke11"/>
        <w:tabs>
          <w:tab w:val="clear" w:pos="850"/>
          <w:tab w:val="left" w:pos="567"/>
        </w:tabs>
        <w:spacing w:before="0" w:after="0" w:line="240" w:lineRule="auto"/>
        <w:ind w:left="0" w:firstLine="0"/>
        <w:rPr>
          <w:rFonts w:ascii="Times New Roman" w:hAnsi="Times New Roman"/>
          <w:sz w:val="24"/>
          <w:szCs w:val="24"/>
          <w:lang w:val="lt-LT"/>
        </w:rPr>
      </w:pPr>
    </w:p>
    <w:p w14:paraId="6BD26726" w14:textId="77777777" w:rsidR="00ED0A42" w:rsidRPr="008244DA" w:rsidRDefault="00ED0A42" w:rsidP="00F02367">
      <w:pPr>
        <w:pStyle w:val="Heading1"/>
        <w:keepNext/>
        <w:numPr>
          <w:ilvl w:val="0"/>
          <w:numId w:val="11"/>
        </w:numPr>
        <w:tabs>
          <w:tab w:val="left" w:pos="567"/>
        </w:tabs>
        <w:autoSpaceDN/>
        <w:spacing w:before="0"/>
        <w:ind w:left="0" w:firstLine="0"/>
        <w:jc w:val="left"/>
        <w:rPr>
          <w:rFonts w:ascii="Times New Roman" w:hAnsi="Times New Roman"/>
          <w:sz w:val="24"/>
          <w:szCs w:val="24"/>
        </w:rPr>
      </w:pPr>
      <w:r w:rsidRPr="008244DA">
        <w:rPr>
          <w:rFonts w:ascii="Times New Roman" w:hAnsi="Times New Roman"/>
          <w:sz w:val="24"/>
          <w:szCs w:val="24"/>
        </w:rPr>
        <w:t>PRANEŠIMAI</w:t>
      </w:r>
    </w:p>
    <w:p w14:paraId="01CC100C" w14:textId="77777777" w:rsidR="00ED0A42" w:rsidRPr="008244DA" w:rsidRDefault="00ED0A42" w:rsidP="00F02367">
      <w:pPr>
        <w:pStyle w:val="NormalIndent"/>
        <w:tabs>
          <w:tab w:val="left" w:pos="567"/>
        </w:tabs>
        <w:spacing w:before="0" w:after="0" w:line="240" w:lineRule="auto"/>
        <w:ind w:left="0"/>
        <w:rPr>
          <w:rFonts w:ascii="Times New Roman" w:hAnsi="Times New Roman"/>
          <w:sz w:val="24"/>
          <w:szCs w:val="24"/>
          <w:lang w:val="lt-LT"/>
        </w:rPr>
      </w:pPr>
    </w:p>
    <w:p w14:paraId="0C905DED" w14:textId="1B928A6F" w:rsidR="00ED0A42" w:rsidRPr="008244DA" w:rsidRDefault="00FE6725" w:rsidP="00F02367">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10</w:t>
      </w:r>
      <w:r w:rsidR="00902005" w:rsidRPr="008244DA">
        <w:rPr>
          <w:rFonts w:ascii="Times New Roman" w:eastAsiaTheme="minorHAnsi" w:hAnsi="Times New Roman"/>
          <w:color w:val="000000" w:themeColor="text1"/>
          <w:sz w:val="24"/>
          <w:szCs w:val="24"/>
          <w:lang w:val="lt-LT" w:eastAsia="en-US"/>
        </w:rPr>
        <w:t xml:space="preserve">.1. </w:t>
      </w:r>
      <w:r w:rsidR="00ED0A42" w:rsidRPr="008244DA">
        <w:rPr>
          <w:rFonts w:ascii="Times New Roman" w:eastAsiaTheme="minorHAnsi" w:hAnsi="Times New Roman"/>
          <w:color w:val="000000" w:themeColor="text1"/>
          <w:sz w:val="24"/>
          <w:szCs w:val="24"/>
          <w:lang w:val="lt-LT" w:eastAsia="en-US"/>
        </w:rPr>
        <w:t>Visi vienos Šalies pranešimai kitai Šaliai, susiję su šia Sutartimi, rašomi ir siunčiami elektroniniu paštu, kurjerių pagalba arba registruotu paštu aukščiau nurodytais Šalių adresais arba vėliau Šalių patikslintais adresais.</w:t>
      </w:r>
    </w:p>
    <w:p w14:paraId="196FFE1B" w14:textId="0A84B81C" w:rsidR="00ED0A42" w:rsidRPr="008244DA" w:rsidRDefault="00FE6725" w:rsidP="00F02367">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hAnsi="Times New Roman"/>
          <w:sz w:val="24"/>
          <w:szCs w:val="24"/>
          <w:lang w:val="lt-LT"/>
        </w:rPr>
        <w:t>10</w:t>
      </w:r>
      <w:r w:rsidR="00902005" w:rsidRPr="008244DA">
        <w:rPr>
          <w:rFonts w:ascii="Times New Roman" w:hAnsi="Times New Roman"/>
          <w:sz w:val="24"/>
          <w:szCs w:val="24"/>
          <w:lang w:val="lt-LT"/>
        </w:rPr>
        <w:t>.2. P</w:t>
      </w:r>
      <w:r w:rsidR="00ED0A42" w:rsidRPr="008244DA">
        <w:rPr>
          <w:rFonts w:ascii="Times New Roman" w:hAnsi="Times New Roman"/>
          <w:sz w:val="24"/>
          <w:szCs w:val="24"/>
          <w:lang w:val="lt-LT"/>
        </w:rPr>
        <w:t>ranešimai laikomi gauti gavėjo:</w:t>
      </w:r>
    </w:p>
    <w:p w14:paraId="78741455" w14:textId="7237B867" w:rsidR="00ED0A42" w:rsidRPr="008244DA" w:rsidRDefault="00FE6725" w:rsidP="00F02367">
      <w:pPr>
        <w:pStyle w:val="Heading5"/>
        <w:keepNext w:val="0"/>
        <w:keepLines w:val="0"/>
        <w:tabs>
          <w:tab w:val="left" w:pos="567"/>
        </w:tabs>
        <w:spacing w:before="0"/>
        <w:jc w:val="both"/>
        <w:rPr>
          <w:rFonts w:ascii="Times New Roman" w:hAnsi="Times New Roman" w:cs="Times New Roman"/>
          <w:color w:val="auto"/>
          <w:sz w:val="24"/>
          <w:szCs w:val="24"/>
        </w:rPr>
      </w:pPr>
      <w:r>
        <w:rPr>
          <w:rFonts w:ascii="Times New Roman" w:hAnsi="Times New Roman" w:cs="Times New Roman"/>
          <w:color w:val="auto"/>
          <w:sz w:val="24"/>
          <w:szCs w:val="24"/>
        </w:rPr>
        <w:t>10</w:t>
      </w:r>
      <w:r w:rsidR="00CD1566" w:rsidRPr="008244DA">
        <w:rPr>
          <w:rFonts w:ascii="Times New Roman" w:hAnsi="Times New Roman" w:cs="Times New Roman"/>
          <w:color w:val="auto"/>
          <w:sz w:val="24"/>
          <w:szCs w:val="24"/>
        </w:rPr>
        <w:t xml:space="preserve">.2.1. </w:t>
      </w:r>
      <w:r w:rsidR="00ED0A42" w:rsidRPr="008244DA">
        <w:rPr>
          <w:rFonts w:ascii="Times New Roman" w:hAnsi="Times New Roman" w:cs="Times New Roman"/>
          <w:color w:val="auto"/>
          <w:sz w:val="24"/>
          <w:szCs w:val="24"/>
        </w:rPr>
        <w:t>jei siunčiama per kurjerių tarnybą arba registruotu laišku: pristatymo metu, arba</w:t>
      </w:r>
    </w:p>
    <w:p w14:paraId="183CFD3A" w14:textId="39CB2E7E" w:rsidR="00ED0A42" w:rsidRPr="008244DA" w:rsidRDefault="00FE6725" w:rsidP="00F02367">
      <w:pPr>
        <w:pStyle w:val="Heading5"/>
        <w:keepNext w:val="0"/>
        <w:keepLines w:val="0"/>
        <w:tabs>
          <w:tab w:val="left" w:pos="567"/>
        </w:tabs>
        <w:spacing w:before="0"/>
        <w:jc w:val="both"/>
        <w:rPr>
          <w:rFonts w:ascii="Times New Roman" w:hAnsi="Times New Roman" w:cs="Times New Roman"/>
          <w:color w:val="auto"/>
          <w:sz w:val="24"/>
          <w:szCs w:val="24"/>
        </w:rPr>
      </w:pPr>
      <w:r>
        <w:rPr>
          <w:rFonts w:ascii="Times New Roman" w:eastAsiaTheme="minorHAnsi" w:hAnsi="Times New Roman" w:cs="Times New Roman"/>
          <w:color w:val="auto"/>
          <w:sz w:val="24"/>
          <w:szCs w:val="24"/>
        </w:rPr>
        <w:t>10</w:t>
      </w:r>
      <w:r w:rsidR="00CD1566" w:rsidRPr="008244DA">
        <w:rPr>
          <w:rFonts w:ascii="Times New Roman" w:eastAsiaTheme="minorHAnsi" w:hAnsi="Times New Roman" w:cs="Times New Roman"/>
          <w:color w:val="auto"/>
          <w:sz w:val="24"/>
          <w:szCs w:val="24"/>
        </w:rPr>
        <w:t xml:space="preserve">.2.2. </w:t>
      </w:r>
      <w:r w:rsidR="00ED0A42" w:rsidRPr="008244DA">
        <w:rPr>
          <w:rFonts w:ascii="Times New Roman" w:eastAsiaTheme="minorHAnsi" w:hAnsi="Times New Roman" w:cs="Times New Roman"/>
          <w:color w:val="auto"/>
          <w:sz w:val="24"/>
          <w:szCs w:val="24"/>
        </w:rPr>
        <w:t>jei siunčiama el. paštu: šaliai patvirtinus laiško gavimą.</w:t>
      </w:r>
    </w:p>
    <w:p w14:paraId="76CB4AFF" w14:textId="77777777" w:rsidR="00ED0A42" w:rsidRPr="008244DA" w:rsidRDefault="00ED0A42" w:rsidP="00F02367">
      <w:pPr>
        <w:pStyle w:val="NumreratStycke11"/>
        <w:tabs>
          <w:tab w:val="clear" w:pos="850"/>
          <w:tab w:val="left" w:pos="567"/>
        </w:tabs>
        <w:spacing w:before="0" w:after="0" w:line="240" w:lineRule="auto"/>
        <w:ind w:left="0" w:firstLine="0"/>
        <w:rPr>
          <w:rFonts w:ascii="Times New Roman" w:hAnsi="Times New Roman"/>
          <w:sz w:val="24"/>
          <w:szCs w:val="24"/>
          <w:lang w:val="lt-LT"/>
        </w:rPr>
      </w:pPr>
    </w:p>
    <w:p w14:paraId="700909ED" w14:textId="77777777" w:rsidR="00ED0A42" w:rsidRPr="008244DA" w:rsidRDefault="00ED0A42" w:rsidP="00F02367">
      <w:pPr>
        <w:pStyle w:val="Heading1"/>
        <w:keepNext/>
        <w:numPr>
          <w:ilvl w:val="0"/>
          <w:numId w:val="11"/>
        </w:numPr>
        <w:tabs>
          <w:tab w:val="left" w:pos="567"/>
        </w:tabs>
        <w:autoSpaceDN/>
        <w:spacing w:before="0"/>
        <w:ind w:left="0" w:firstLine="0"/>
        <w:jc w:val="left"/>
        <w:rPr>
          <w:rFonts w:ascii="Times New Roman" w:hAnsi="Times New Roman"/>
          <w:sz w:val="24"/>
          <w:szCs w:val="24"/>
        </w:rPr>
      </w:pPr>
      <w:r w:rsidRPr="008244DA">
        <w:rPr>
          <w:rFonts w:ascii="Times New Roman" w:hAnsi="Times New Roman"/>
          <w:sz w:val="24"/>
          <w:szCs w:val="24"/>
        </w:rPr>
        <w:t>KITOS NUOSTATOS</w:t>
      </w:r>
    </w:p>
    <w:p w14:paraId="25CEBB84" w14:textId="77777777" w:rsidR="00ED0A42" w:rsidRPr="008244DA" w:rsidRDefault="00ED0A42" w:rsidP="00F02367">
      <w:pPr>
        <w:pStyle w:val="NormalIndent"/>
        <w:tabs>
          <w:tab w:val="left" w:pos="567"/>
        </w:tabs>
        <w:spacing w:before="0" w:after="0" w:line="240" w:lineRule="auto"/>
        <w:ind w:left="0"/>
        <w:rPr>
          <w:rFonts w:ascii="Times New Roman" w:hAnsi="Times New Roman"/>
          <w:sz w:val="24"/>
          <w:szCs w:val="24"/>
          <w:lang w:val="lt-LT"/>
        </w:rPr>
      </w:pPr>
    </w:p>
    <w:p w14:paraId="06FC7885" w14:textId="5D1E7A66" w:rsidR="00ED0A42" w:rsidRPr="008244DA" w:rsidRDefault="00CD1566" w:rsidP="00F02367">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hAnsi="Times New Roman"/>
          <w:color w:val="000000" w:themeColor="text1"/>
          <w:sz w:val="24"/>
          <w:szCs w:val="24"/>
          <w:lang w:val="lt-LT"/>
        </w:rPr>
        <w:t>1</w:t>
      </w:r>
      <w:r w:rsidR="00FE6725">
        <w:rPr>
          <w:rFonts w:ascii="Times New Roman" w:hAnsi="Times New Roman"/>
          <w:color w:val="000000" w:themeColor="text1"/>
          <w:sz w:val="24"/>
          <w:szCs w:val="24"/>
          <w:lang w:val="lt-LT"/>
        </w:rPr>
        <w:t>1</w:t>
      </w:r>
      <w:r w:rsidRPr="008244DA">
        <w:rPr>
          <w:rFonts w:ascii="Times New Roman" w:hAnsi="Times New Roman"/>
          <w:color w:val="000000" w:themeColor="text1"/>
          <w:sz w:val="24"/>
          <w:szCs w:val="24"/>
          <w:lang w:val="lt-LT"/>
        </w:rPr>
        <w:t xml:space="preserve">.1. </w:t>
      </w:r>
      <w:r w:rsidR="00ED0A42" w:rsidRPr="008244DA">
        <w:rPr>
          <w:rFonts w:ascii="Times New Roman" w:hAnsi="Times New Roman"/>
          <w:color w:val="000000" w:themeColor="text1"/>
          <w:sz w:val="24"/>
          <w:szCs w:val="24"/>
          <w:lang w:val="lt-LT"/>
        </w:rPr>
        <w:t>Šalys negali perleisti jokių teisių ar pareigų pagal šią Sutartį be kitos Šalies sutikimo</w:t>
      </w:r>
      <w:r w:rsidR="00ED0A42" w:rsidRPr="008244DA">
        <w:rPr>
          <w:rFonts w:ascii="Times New Roman" w:hAnsi="Times New Roman"/>
          <w:sz w:val="24"/>
          <w:szCs w:val="24"/>
          <w:lang w:val="lt-LT"/>
        </w:rPr>
        <w:t>.</w:t>
      </w:r>
    </w:p>
    <w:p w14:paraId="1EA83752" w14:textId="4575FB39" w:rsidR="00ED0A42" w:rsidRPr="008244DA" w:rsidRDefault="00CD1566" w:rsidP="00F02367">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hAnsi="Times New Roman"/>
          <w:color w:val="000000" w:themeColor="text1"/>
          <w:sz w:val="24"/>
          <w:szCs w:val="24"/>
          <w:lang w:val="lt-LT"/>
        </w:rPr>
        <w:t>1</w:t>
      </w:r>
      <w:r w:rsidR="00FE6725">
        <w:rPr>
          <w:rFonts w:ascii="Times New Roman" w:hAnsi="Times New Roman"/>
          <w:color w:val="000000" w:themeColor="text1"/>
          <w:sz w:val="24"/>
          <w:szCs w:val="24"/>
          <w:lang w:val="lt-LT"/>
        </w:rPr>
        <w:t>1</w:t>
      </w:r>
      <w:r w:rsidRPr="008244DA">
        <w:rPr>
          <w:rFonts w:ascii="Times New Roman" w:hAnsi="Times New Roman"/>
          <w:color w:val="000000" w:themeColor="text1"/>
          <w:sz w:val="24"/>
          <w:szCs w:val="24"/>
          <w:lang w:val="lt-LT"/>
        </w:rPr>
        <w:t xml:space="preserve">.2. </w:t>
      </w:r>
      <w:r w:rsidR="00ED0A42" w:rsidRPr="008244DA">
        <w:rPr>
          <w:rFonts w:ascii="Times New Roman" w:hAnsi="Times New Roman"/>
          <w:color w:val="000000" w:themeColor="text1"/>
          <w:sz w:val="24"/>
          <w:szCs w:val="24"/>
          <w:lang w:val="lt-LT"/>
        </w:rPr>
        <w:t>Ši Sutartis reglamentuojama ir aiškinama pagal Lietuvos Respublikos materialinę teisę.</w:t>
      </w:r>
    </w:p>
    <w:p w14:paraId="365F16B0" w14:textId="09879E53" w:rsidR="00ED0A42" w:rsidRPr="008244DA" w:rsidRDefault="00CD1566" w:rsidP="00F02367">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lastRenderedPageBreak/>
        <w:t>1</w:t>
      </w:r>
      <w:r w:rsidR="00FE6725">
        <w:rPr>
          <w:rFonts w:ascii="Times New Roman" w:eastAsiaTheme="minorHAnsi" w:hAnsi="Times New Roman"/>
          <w:color w:val="000000" w:themeColor="text1"/>
          <w:sz w:val="24"/>
          <w:szCs w:val="24"/>
          <w:lang w:val="lt-LT" w:eastAsia="en-US"/>
        </w:rPr>
        <w:t>1</w:t>
      </w:r>
      <w:r w:rsidRPr="008244DA">
        <w:rPr>
          <w:rFonts w:ascii="Times New Roman" w:eastAsiaTheme="minorHAnsi" w:hAnsi="Times New Roman"/>
          <w:color w:val="000000" w:themeColor="text1"/>
          <w:sz w:val="24"/>
          <w:szCs w:val="24"/>
          <w:lang w:val="lt-LT" w:eastAsia="en-US"/>
        </w:rPr>
        <w:t xml:space="preserve">.3. </w:t>
      </w:r>
      <w:r w:rsidR="00ED0A42" w:rsidRPr="008244DA">
        <w:rPr>
          <w:rFonts w:ascii="Times New Roman" w:eastAsiaTheme="minorHAnsi" w:hAnsi="Times New Roman"/>
          <w:color w:val="000000" w:themeColor="text1"/>
          <w:sz w:val="24"/>
          <w:szCs w:val="24"/>
          <w:lang w:val="lt-LT" w:eastAsia="en-US"/>
        </w:rPr>
        <w:t>Bet koks ginčas ar reikalavimas, kylantis iš šios Sutarties, sprendžiamas Lietuvos Respublikos teisės aktų nustatyta tvarka.</w:t>
      </w:r>
    </w:p>
    <w:p w14:paraId="78F625DE" w14:textId="2DBBDE97" w:rsidR="00ED0A42" w:rsidRDefault="00CD1566" w:rsidP="00F02367">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bCs/>
          <w:color w:val="000000" w:themeColor="text1"/>
          <w:sz w:val="24"/>
          <w:szCs w:val="24"/>
          <w:lang w:val="lt-LT" w:eastAsia="en-US"/>
        </w:rPr>
        <w:t>1</w:t>
      </w:r>
      <w:r w:rsidR="00FE6725">
        <w:rPr>
          <w:rFonts w:ascii="Times New Roman" w:eastAsiaTheme="minorHAnsi" w:hAnsi="Times New Roman"/>
          <w:bCs/>
          <w:color w:val="000000" w:themeColor="text1"/>
          <w:sz w:val="24"/>
          <w:szCs w:val="24"/>
          <w:lang w:val="lt-LT" w:eastAsia="en-US"/>
        </w:rPr>
        <w:t>1</w:t>
      </w:r>
      <w:r w:rsidRPr="008244DA">
        <w:rPr>
          <w:rFonts w:ascii="Times New Roman" w:eastAsiaTheme="minorHAnsi" w:hAnsi="Times New Roman"/>
          <w:bCs/>
          <w:color w:val="000000" w:themeColor="text1"/>
          <w:sz w:val="24"/>
          <w:szCs w:val="24"/>
          <w:lang w:val="lt-LT" w:eastAsia="en-US"/>
        </w:rPr>
        <w:t xml:space="preserve">.4. </w:t>
      </w:r>
      <w:r w:rsidR="00ED0A42" w:rsidRPr="008244DA">
        <w:rPr>
          <w:rFonts w:ascii="Times New Roman" w:eastAsiaTheme="minorHAnsi" w:hAnsi="Times New Roman"/>
          <w:bCs/>
          <w:color w:val="000000" w:themeColor="text1"/>
          <w:sz w:val="24"/>
          <w:szCs w:val="24"/>
          <w:lang w:val="lt-LT" w:eastAsia="en-US"/>
        </w:rPr>
        <w:t>Sutartis sudaryta dviem egzemplioriais</w:t>
      </w:r>
      <w:r w:rsidR="00ED0A42" w:rsidRPr="008244DA">
        <w:rPr>
          <w:rFonts w:ascii="Times New Roman" w:eastAsiaTheme="minorHAnsi" w:hAnsi="Times New Roman"/>
          <w:color w:val="000000" w:themeColor="text1"/>
          <w:sz w:val="24"/>
          <w:szCs w:val="24"/>
          <w:lang w:val="lt-LT" w:eastAsia="en-US"/>
        </w:rPr>
        <w:t>, turinčiais vienodą teisinę galią po vieną kiekvienai šaliai.</w:t>
      </w:r>
    </w:p>
    <w:p w14:paraId="76213A44" w14:textId="77777777" w:rsidR="00FE6725" w:rsidRPr="008244DA" w:rsidRDefault="00FE6725" w:rsidP="00F02367">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p>
    <w:p w14:paraId="6D119F9F" w14:textId="27E6DAEF" w:rsidR="00CD1566" w:rsidRPr="008244DA" w:rsidRDefault="00CD1566" w:rsidP="00F02367">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PRIDEDAMA:</w:t>
      </w:r>
    </w:p>
    <w:p w14:paraId="5E69CA02" w14:textId="3E3F096A" w:rsidR="00CD1566" w:rsidRPr="008244DA" w:rsidRDefault="00CD1566" w:rsidP="00F02367">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Duomenų tvarkymo aprašymas ir instrukcijos (1 priedas), 1 lapas.</w:t>
      </w:r>
    </w:p>
    <w:p w14:paraId="16179DE0" w14:textId="77777777" w:rsidR="00ED0A42" w:rsidRPr="008244DA" w:rsidRDefault="00ED0A42" w:rsidP="00F02367">
      <w:pPr>
        <w:pStyle w:val="NumreratStycke11"/>
        <w:tabs>
          <w:tab w:val="clear" w:pos="850"/>
          <w:tab w:val="left" w:pos="567"/>
        </w:tabs>
        <w:spacing w:before="0" w:after="0" w:line="240" w:lineRule="auto"/>
        <w:ind w:left="0" w:firstLine="0"/>
        <w:rPr>
          <w:rFonts w:ascii="Times New Roman" w:hAnsi="Times New Roman"/>
          <w:sz w:val="24"/>
          <w:szCs w:val="24"/>
          <w:lang w:val="lt-LT"/>
        </w:rPr>
      </w:pPr>
    </w:p>
    <w:p w14:paraId="23106754" w14:textId="77777777" w:rsidR="00ED0A42" w:rsidRPr="008244DA" w:rsidRDefault="00ED0A42" w:rsidP="00F02367">
      <w:pPr>
        <w:pStyle w:val="Heading1"/>
        <w:keepNext/>
        <w:numPr>
          <w:ilvl w:val="0"/>
          <w:numId w:val="11"/>
        </w:numPr>
        <w:tabs>
          <w:tab w:val="left" w:pos="567"/>
        </w:tabs>
        <w:autoSpaceDN/>
        <w:spacing w:before="0"/>
        <w:ind w:left="0" w:firstLine="0"/>
        <w:jc w:val="left"/>
        <w:rPr>
          <w:rFonts w:ascii="Times New Roman" w:hAnsi="Times New Roman"/>
          <w:sz w:val="24"/>
          <w:szCs w:val="24"/>
        </w:rPr>
      </w:pPr>
      <w:r w:rsidRPr="008244DA">
        <w:rPr>
          <w:rFonts w:ascii="Times New Roman" w:hAnsi="Times New Roman"/>
          <w:sz w:val="24"/>
          <w:szCs w:val="24"/>
        </w:rPr>
        <w:t>PARAŠAI</w:t>
      </w:r>
    </w:p>
    <w:p w14:paraId="4758C9E5" w14:textId="77777777" w:rsidR="00ED0A42" w:rsidRPr="008244DA" w:rsidRDefault="00ED0A42" w:rsidP="00F02367">
      <w:pPr>
        <w:pStyle w:val="NumreratStycke11"/>
        <w:tabs>
          <w:tab w:val="clear" w:pos="850"/>
          <w:tab w:val="left" w:pos="567"/>
        </w:tabs>
        <w:spacing w:before="0" w:after="0" w:line="240" w:lineRule="auto"/>
        <w:ind w:left="0" w:firstLine="0"/>
        <w:rPr>
          <w:rFonts w:ascii="Times New Roman" w:hAnsi="Times New Roman"/>
          <w:sz w:val="24"/>
          <w:szCs w:val="24"/>
          <w:lang w:val="lt-LT"/>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4"/>
        <w:gridCol w:w="3402"/>
      </w:tblGrid>
      <w:tr w:rsidR="00ED0A42" w:rsidRPr="008244DA" w14:paraId="389CFC04" w14:textId="77777777" w:rsidTr="00883349">
        <w:tc>
          <w:tcPr>
            <w:tcW w:w="3544" w:type="dxa"/>
          </w:tcPr>
          <w:p w14:paraId="344641DD" w14:textId="77777777" w:rsidR="00ED0A42" w:rsidRPr="008244DA" w:rsidRDefault="00ED0A42" w:rsidP="00F02367">
            <w:pPr>
              <w:tabs>
                <w:tab w:val="left" w:pos="567"/>
              </w:tabs>
              <w:rPr>
                <w:rFonts w:ascii="Times New Roman" w:hAnsi="Times New Roman"/>
                <w:b/>
                <w:sz w:val="24"/>
                <w:szCs w:val="24"/>
              </w:rPr>
            </w:pPr>
            <w:r w:rsidRPr="008244DA">
              <w:rPr>
                <w:rFonts w:ascii="Times New Roman" w:hAnsi="Times New Roman"/>
                <w:b/>
                <w:sz w:val="24"/>
                <w:szCs w:val="24"/>
              </w:rPr>
              <w:t>Duomenų valdytojo vardu:</w:t>
            </w:r>
          </w:p>
        </w:tc>
        <w:tc>
          <w:tcPr>
            <w:tcW w:w="1134" w:type="dxa"/>
          </w:tcPr>
          <w:p w14:paraId="065995CD" w14:textId="77777777" w:rsidR="00ED0A42" w:rsidRPr="008244DA" w:rsidRDefault="00ED0A42" w:rsidP="00F02367">
            <w:pPr>
              <w:tabs>
                <w:tab w:val="left" w:pos="567"/>
              </w:tabs>
              <w:rPr>
                <w:rFonts w:ascii="Times New Roman" w:hAnsi="Times New Roman"/>
                <w:b/>
                <w:sz w:val="24"/>
                <w:szCs w:val="24"/>
              </w:rPr>
            </w:pPr>
          </w:p>
        </w:tc>
        <w:tc>
          <w:tcPr>
            <w:tcW w:w="3402" w:type="dxa"/>
          </w:tcPr>
          <w:p w14:paraId="35D49D22" w14:textId="77777777" w:rsidR="00ED0A42" w:rsidRPr="008244DA" w:rsidRDefault="00ED0A42" w:rsidP="00F02367">
            <w:pPr>
              <w:tabs>
                <w:tab w:val="left" w:pos="567"/>
              </w:tabs>
              <w:rPr>
                <w:rFonts w:ascii="Times New Roman" w:hAnsi="Times New Roman"/>
                <w:b/>
                <w:sz w:val="24"/>
                <w:szCs w:val="24"/>
              </w:rPr>
            </w:pPr>
            <w:r w:rsidRPr="008244DA">
              <w:rPr>
                <w:rFonts w:ascii="Times New Roman" w:hAnsi="Times New Roman"/>
                <w:b/>
                <w:sz w:val="24"/>
                <w:szCs w:val="24"/>
              </w:rPr>
              <w:t>Duomenų tvarkytojo vardu:</w:t>
            </w:r>
          </w:p>
        </w:tc>
      </w:tr>
      <w:tr w:rsidR="00ED0A42" w:rsidRPr="008244DA" w14:paraId="1598A1BC" w14:textId="77777777" w:rsidTr="00883349">
        <w:tc>
          <w:tcPr>
            <w:tcW w:w="3544" w:type="dxa"/>
            <w:tcBorders>
              <w:bottom w:val="single" w:sz="4" w:space="0" w:color="auto"/>
            </w:tcBorders>
          </w:tcPr>
          <w:p w14:paraId="797CF70C" w14:textId="77777777" w:rsidR="00ED0A42" w:rsidRPr="008244DA" w:rsidRDefault="00ED0A42" w:rsidP="00F02367">
            <w:pPr>
              <w:tabs>
                <w:tab w:val="left" w:pos="567"/>
              </w:tabs>
              <w:rPr>
                <w:rFonts w:ascii="Times New Roman" w:hAnsi="Times New Roman"/>
                <w:sz w:val="24"/>
                <w:szCs w:val="24"/>
              </w:rPr>
            </w:pPr>
          </w:p>
          <w:p w14:paraId="4A1E8025" w14:textId="77777777" w:rsidR="00ED0A42" w:rsidRPr="008244DA" w:rsidRDefault="00ED0A42" w:rsidP="00F02367">
            <w:pPr>
              <w:tabs>
                <w:tab w:val="left" w:pos="567"/>
              </w:tabs>
              <w:rPr>
                <w:rFonts w:ascii="Times New Roman" w:hAnsi="Times New Roman"/>
                <w:sz w:val="24"/>
                <w:szCs w:val="24"/>
              </w:rPr>
            </w:pPr>
          </w:p>
          <w:p w14:paraId="0F26DDCA" w14:textId="5FF51542" w:rsidR="00ED0A42" w:rsidRPr="008244DA" w:rsidRDefault="00ED0A42" w:rsidP="00F02367">
            <w:pPr>
              <w:tabs>
                <w:tab w:val="left" w:pos="567"/>
              </w:tabs>
              <w:rPr>
                <w:rFonts w:ascii="Times New Roman" w:hAnsi="Times New Roman"/>
                <w:sz w:val="24"/>
                <w:szCs w:val="24"/>
              </w:rPr>
            </w:pPr>
          </w:p>
        </w:tc>
        <w:tc>
          <w:tcPr>
            <w:tcW w:w="1134" w:type="dxa"/>
          </w:tcPr>
          <w:p w14:paraId="611759C2" w14:textId="77777777" w:rsidR="00ED0A42" w:rsidRPr="008244DA" w:rsidRDefault="00ED0A42" w:rsidP="00F02367">
            <w:pPr>
              <w:tabs>
                <w:tab w:val="left" w:pos="567"/>
              </w:tabs>
              <w:rPr>
                <w:rFonts w:ascii="Times New Roman" w:hAnsi="Times New Roman"/>
                <w:sz w:val="24"/>
                <w:szCs w:val="24"/>
              </w:rPr>
            </w:pPr>
          </w:p>
        </w:tc>
        <w:tc>
          <w:tcPr>
            <w:tcW w:w="3402" w:type="dxa"/>
            <w:tcBorders>
              <w:bottom w:val="single" w:sz="4" w:space="0" w:color="auto"/>
            </w:tcBorders>
          </w:tcPr>
          <w:p w14:paraId="57769F57" w14:textId="77777777" w:rsidR="001C79A3" w:rsidRPr="008244DA" w:rsidRDefault="001C79A3" w:rsidP="00F02367">
            <w:pPr>
              <w:widowControl w:val="0"/>
              <w:tabs>
                <w:tab w:val="left" w:pos="567"/>
              </w:tabs>
              <w:suppressAutoHyphens/>
              <w:jc w:val="both"/>
              <w:rPr>
                <w:rFonts w:ascii="Times New Roman" w:eastAsia="Lucida Sans Unicode" w:hAnsi="Times New Roman"/>
                <w:sz w:val="24"/>
                <w:szCs w:val="24"/>
                <w:lang w:eastAsia="ar-SA"/>
              </w:rPr>
            </w:pPr>
          </w:p>
          <w:p w14:paraId="2CABCA5A" w14:textId="77777777" w:rsidR="001C79A3" w:rsidRPr="008244DA" w:rsidRDefault="001C79A3" w:rsidP="00F02367">
            <w:pPr>
              <w:widowControl w:val="0"/>
              <w:tabs>
                <w:tab w:val="left" w:pos="567"/>
              </w:tabs>
              <w:suppressAutoHyphens/>
              <w:jc w:val="both"/>
              <w:rPr>
                <w:rFonts w:ascii="Times New Roman" w:eastAsia="Lucida Sans Unicode" w:hAnsi="Times New Roman"/>
                <w:sz w:val="24"/>
                <w:szCs w:val="24"/>
                <w:lang w:eastAsia="ar-SA"/>
              </w:rPr>
            </w:pPr>
          </w:p>
          <w:p w14:paraId="57DB5D56" w14:textId="77777777" w:rsidR="00ED0A42" w:rsidRPr="008244DA" w:rsidRDefault="00ED0A42" w:rsidP="00F02367">
            <w:pPr>
              <w:widowControl w:val="0"/>
              <w:tabs>
                <w:tab w:val="left" w:pos="567"/>
              </w:tabs>
              <w:suppressAutoHyphens/>
              <w:jc w:val="both"/>
              <w:rPr>
                <w:rFonts w:ascii="Times New Roman" w:hAnsi="Times New Roman"/>
                <w:sz w:val="24"/>
                <w:szCs w:val="24"/>
              </w:rPr>
            </w:pPr>
          </w:p>
        </w:tc>
      </w:tr>
      <w:tr w:rsidR="00ED0A42" w:rsidRPr="008244DA" w14:paraId="72C2A800" w14:textId="77777777" w:rsidTr="00883349">
        <w:tc>
          <w:tcPr>
            <w:tcW w:w="3544" w:type="dxa"/>
            <w:tcBorders>
              <w:top w:val="single" w:sz="4" w:space="0" w:color="auto"/>
            </w:tcBorders>
          </w:tcPr>
          <w:p w14:paraId="1B815595" w14:textId="77777777" w:rsidR="00ED0A42" w:rsidRPr="008244DA" w:rsidRDefault="00ED0A42" w:rsidP="00F02367">
            <w:pPr>
              <w:tabs>
                <w:tab w:val="left" w:pos="567"/>
              </w:tabs>
              <w:jc w:val="center"/>
              <w:rPr>
                <w:rFonts w:ascii="Times New Roman" w:hAnsi="Times New Roman"/>
                <w:sz w:val="24"/>
                <w:szCs w:val="24"/>
                <w:vertAlign w:val="superscript"/>
              </w:rPr>
            </w:pPr>
            <w:r w:rsidRPr="008244DA">
              <w:rPr>
                <w:rFonts w:ascii="Times New Roman" w:hAnsi="Times New Roman"/>
                <w:sz w:val="24"/>
                <w:szCs w:val="24"/>
                <w:vertAlign w:val="superscript"/>
              </w:rPr>
              <w:t>(vardas, pavardė, parašas)</w:t>
            </w:r>
          </w:p>
        </w:tc>
        <w:tc>
          <w:tcPr>
            <w:tcW w:w="1134" w:type="dxa"/>
          </w:tcPr>
          <w:p w14:paraId="4BBCF604" w14:textId="77777777" w:rsidR="00ED0A42" w:rsidRPr="008244DA" w:rsidRDefault="00ED0A42" w:rsidP="00F02367">
            <w:pPr>
              <w:tabs>
                <w:tab w:val="left" w:pos="567"/>
              </w:tabs>
              <w:rPr>
                <w:rFonts w:ascii="Times New Roman" w:hAnsi="Times New Roman"/>
                <w:sz w:val="24"/>
                <w:szCs w:val="24"/>
              </w:rPr>
            </w:pPr>
          </w:p>
        </w:tc>
        <w:tc>
          <w:tcPr>
            <w:tcW w:w="3402" w:type="dxa"/>
            <w:tcBorders>
              <w:top w:val="single" w:sz="4" w:space="0" w:color="auto"/>
            </w:tcBorders>
          </w:tcPr>
          <w:p w14:paraId="2B36DCD5" w14:textId="77777777" w:rsidR="00ED0A42" w:rsidRPr="008244DA" w:rsidRDefault="00ED0A42" w:rsidP="00F02367">
            <w:pPr>
              <w:tabs>
                <w:tab w:val="left" w:pos="567"/>
              </w:tabs>
              <w:jc w:val="center"/>
              <w:rPr>
                <w:rFonts w:ascii="Times New Roman" w:hAnsi="Times New Roman"/>
                <w:sz w:val="24"/>
                <w:szCs w:val="24"/>
                <w:vertAlign w:val="superscript"/>
              </w:rPr>
            </w:pPr>
            <w:r w:rsidRPr="008244DA">
              <w:rPr>
                <w:rFonts w:ascii="Times New Roman" w:hAnsi="Times New Roman"/>
                <w:sz w:val="24"/>
                <w:szCs w:val="24"/>
                <w:vertAlign w:val="superscript"/>
              </w:rPr>
              <w:t>(vardas, pavardė, parašas)</w:t>
            </w:r>
          </w:p>
        </w:tc>
      </w:tr>
    </w:tbl>
    <w:p w14:paraId="30B3F2ED" w14:textId="77777777" w:rsidR="00ED0A42" w:rsidRPr="008244DA" w:rsidRDefault="00ED0A42" w:rsidP="00F02367">
      <w:pPr>
        <w:pStyle w:val="NormalIndent"/>
        <w:tabs>
          <w:tab w:val="left" w:pos="567"/>
        </w:tabs>
        <w:spacing w:before="0" w:after="0" w:line="240" w:lineRule="auto"/>
        <w:ind w:left="0"/>
        <w:rPr>
          <w:rFonts w:ascii="Times New Roman" w:hAnsi="Times New Roman"/>
          <w:sz w:val="24"/>
          <w:szCs w:val="24"/>
          <w:lang w:val="lt-LT"/>
        </w:rPr>
      </w:pPr>
    </w:p>
    <w:p w14:paraId="027B295F" w14:textId="77777777" w:rsidR="00ED0A42" w:rsidRPr="008244DA" w:rsidRDefault="00ED0A42" w:rsidP="00F02367">
      <w:pPr>
        <w:tabs>
          <w:tab w:val="left" w:pos="567"/>
        </w:tabs>
        <w:jc w:val="center"/>
        <w:rPr>
          <w:rFonts w:ascii="Times New Roman" w:hAnsi="Times New Roman"/>
          <w:sz w:val="24"/>
          <w:szCs w:val="24"/>
        </w:rPr>
      </w:pPr>
      <w:r w:rsidRPr="008244DA">
        <w:rPr>
          <w:rFonts w:ascii="Times New Roman" w:hAnsi="Times New Roman"/>
          <w:sz w:val="24"/>
          <w:szCs w:val="24"/>
        </w:rPr>
        <w:br w:type="page"/>
      </w:r>
    </w:p>
    <w:p w14:paraId="49EEC8A0" w14:textId="77777777" w:rsidR="00ED0A42" w:rsidRDefault="00ED0A42" w:rsidP="00F02367">
      <w:pPr>
        <w:pStyle w:val="NormalIndent"/>
        <w:tabs>
          <w:tab w:val="left" w:pos="567"/>
        </w:tabs>
        <w:spacing w:before="0" w:after="0" w:line="240" w:lineRule="auto"/>
        <w:ind w:left="0"/>
        <w:jc w:val="right"/>
        <w:rPr>
          <w:rFonts w:ascii="Times New Roman" w:hAnsi="Times New Roman"/>
          <w:bCs/>
          <w:sz w:val="24"/>
          <w:szCs w:val="24"/>
          <w:lang w:val="lt-LT"/>
        </w:rPr>
      </w:pPr>
      <w:r w:rsidRPr="008244DA">
        <w:rPr>
          <w:rFonts w:ascii="Times New Roman" w:hAnsi="Times New Roman"/>
          <w:bCs/>
          <w:sz w:val="24"/>
          <w:szCs w:val="24"/>
          <w:lang w:val="lt-LT"/>
        </w:rPr>
        <w:lastRenderedPageBreak/>
        <w:t>1 PRIEDAS</w:t>
      </w:r>
    </w:p>
    <w:p w14:paraId="4ABE87CC" w14:textId="77777777" w:rsidR="00F376BA" w:rsidRPr="008244DA" w:rsidRDefault="00F376BA" w:rsidP="00F02367">
      <w:pPr>
        <w:pStyle w:val="NormalIndent"/>
        <w:tabs>
          <w:tab w:val="left" w:pos="567"/>
        </w:tabs>
        <w:spacing w:before="0" w:after="0" w:line="240" w:lineRule="auto"/>
        <w:ind w:left="0"/>
        <w:jc w:val="right"/>
        <w:rPr>
          <w:rFonts w:ascii="Times New Roman" w:hAnsi="Times New Roman"/>
          <w:bCs/>
          <w:sz w:val="24"/>
          <w:szCs w:val="24"/>
          <w:lang w:val="lt-LT"/>
        </w:rPr>
      </w:pPr>
    </w:p>
    <w:p w14:paraId="689374EC" w14:textId="4FD211DF" w:rsidR="00ED0A42" w:rsidRPr="008244DA" w:rsidRDefault="00ED0A42" w:rsidP="00F02367">
      <w:pPr>
        <w:pStyle w:val="NormalIndent"/>
        <w:tabs>
          <w:tab w:val="left" w:pos="567"/>
        </w:tabs>
        <w:spacing w:before="0" w:after="0" w:line="240" w:lineRule="auto"/>
        <w:ind w:left="0"/>
        <w:jc w:val="right"/>
        <w:rPr>
          <w:rFonts w:ascii="Times New Roman" w:hAnsi="Times New Roman"/>
          <w:b/>
          <w:sz w:val="24"/>
          <w:szCs w:val="24"/>
          <w:lang w:val="lt-LT"/>
        </w:rPr>
      </w:pPr>
      <w:r w:rsidRPr="008244DA">
        <w:rPr>
          <w:rFonts w:ascii="Times New Roman" w:hAnsi="Times New Roman"/>
          <w:b/>
          <w:sz w:val="24"/>
          <w:szCs w:val="24"/>
          <w:lang w:val="lt-LT"/>
        </w:rPr>
        <w:t>PRIE 20</w:t>
      </w:r>
      <w:r w:rsidR="00F376BA">
        <w:rPr>
          <w:rFonts w:ascii="Times New Roman" w:hAnsi="Times New Roman"/>
          <w:b/>
          <w:sz w:val="24"/>
          <w:szCs w:val="24"/>
          <w:lang w:val="lt-LT"/>
        </w:rPr>
        <w:t xml:space="preserve">    </w:t>
      </w:r>
      <w:r w:rsidRPr="008244DA">
        <w:rPr>
          <w:rFonts w:ascii="Times New Roman" w:hAnsi="Times New Roman"/>
          <w:b/>
          <w:sz w:val="24"/>
          <w:szCs w:val="24"/>
          <w:lang w:val="lt-LT"/>
        </w:rPr>
        <w:t>-</w:t>
      </w:r>
      <w:r w:rsidR="00F376BA">
        <w:rPr>
          <w:rFonts w:ascii="Times New Roman" w:hAnsi="Times New Roman"/>
          <w:b/>
          <w:sz w:val="24"/>
          <w:szCs w:val="24"/>
          <w:lang w:val="lt-LT"/>
        </w:rPr>
        <w:t xml:space="preserve">      </w:t>
      </w:r>
      <w:r w:rsidRPr="008244DA">
        <w:rPr>
          <w:rFonts w:ascii="Times New Roman" w:hAnsi="Times New Roman"/>
          <w:b/>
          <w:sz w:val="24"/>
          <w:szCs w:val="24"/>
          <w:lang w:val="lt-LT"/>
        </w:rPr>
        <w:t>-</w:t>
      </w:r>
      <w:r w:rsidR="00CD1566" w:rsidRPr="008244DA">
        <w:rPr>
          <w:rFonts w:ascii="Times New Roman" w:hAnsi="Times New Roman"/>
          <w:b/>
          <w:sz w:val="24"/>
          <w:szCs w:val="24"/>
          <w:lang w:val="lt-LT"/>
        </w:rPr>
        <w:t>__</w:t>
      </w:r>
      <w:r w:rsidRPr="008244DA">
        <w:rPr>
          <w:rFonts w:ascii="Times New Roman" w:hAnsi="Times New Roman"/>
          <w:b/>
          <w:sz w:val="24"/>
          <w:szCs w:val="24"/>
          <w:lang w:val="lt-LT"/>
        </w:rPr>
        <w:t xml:space="preserve"> </w:t>
      </w:r>
      <w:r w:rsidR="003B4C3E" w:rsidRPr="008244DA">
        <w:rPr>
          <w:rFonts w:ascii="Times New Roman" w:hAnsi="Times New Roman"/>
          <w:b/>
          <w:sz w:val="24"/>
          <w:szCs w:val="24"/>
          <w:lang w:val="lt-LT"/>
        </w:rPr>
        <w:t xml:space="preserve">ASMENS DUOMENŲ TVARKYMO </w:t>
      </w:r>
      <w:r w:rsidRPr="008244DA">
        <w:rPr>
          <w:rFonts w:ascii="Times New Roman" w:hAnsi="Times New Roman"/>
          <w:b/>
          <w:sz w:val="24"/>
          <w:szCs w:val="24"/>
          <w:lang w:val="lt-LT"/>
        </w:rPr>
        <w:t xml:space="preserve">SUTARTIES </w:t>
      </w:r>
    </w:p>
    <w:p w14:paraId="4816281C" w14:textId="77777777" w:rsidR="00BB3AD1" w:rsidRDefault="00BB3AD1" w:rsidP="00A536A4">
      <w:pPr>
        <w:pStyle w:val="NormalIndent"/>
        <w:tabs>
          <w:tab w:val="left" w:pos="567"/>
        </w:tabs>
        <w:spacing w:before="0" w:after="0" w:line="240" w:lineRule="auto"/>
        <w:ind w:left="0"/>
        <w:rPr>
          <w:rFonts w:ascii="Times New Roman" w:hAnsi="Times New Roman"/>
          <w:b/>
          <w:sz w:val="24"/>
          <w:szCs w:val="24"/>
          <w:lang w:val="lt-LT"/>
        </w:rPr>
      </w:pPr>
    </w:p>
    <w:p w14:paraId="2A06D362" w14:textId="17F5B464" w:rsidR="00ED0A42" w:rsidRPr="008244DA" w:rsidRDefault="00ED0A42" w:rsidP="00F02367">
      <w:pPr>
        <w:pStyle w:val="NormalIndent"/>
        <w:tabs>
          <w:tab w:val="left" w:pos="567"/>
        </w:tabs>
        <w:spacing w:before="0" w:after="0" w:line="240" w:lineRule="auto"/>
        <w:ind w:left="0"/>
        <w:jc w:val="center"/>
        <w:rPr>
          <w:rFonts w:ascii="Times New Roman" w:hAnsi="Times New Roman"/>
          <w:b/>
          <w:sz w:val="24"/>
          <w:szCs w:val="24"/>
          <w:lang w:val="lt-LT"/>
        </w:rPr>
      </w:pPr>
      <w:r w:rsidRPr="008244DA">
        <w:rPr>
          <w:rFonts w:ascii="Times New Roman" w:hAnsi="Times New Roman"/>
          <w:b/>
          <w:sz w:val="24"/>
          <w:szCs w:val="24"/>
          <w:lang w:val="lt-LT"/>
        </w:rPr>
        <w:t>DUOMENŲ TVARKYMO APRAŠYMAS IR INSTRUKCIJOS</w:t>
      </w:r>
    </w:p>
    <w:p w14:paraId="62E828F2" w14:textId="77777777" w:rsidR="00ED0A42" w:rsidRPr="008244DA" w:rsidRDefault="00ED0A42" w:rsidP="00F02367">
      <w:pPr>
        <w:tabs>
          <w:tab w:val="left" w:pos="567"/>
        </w:tabs>
        <w:rPr>
          <w:rFonts w:ascii="Times New Roman" w:hAnsi="Times New Roman"/>
          <w:b/>
          <w:sz w:val="24"/>
          <w:szCs w:val="24"/>
        </w:rPr>
      </w:pPr>
    </w:p>
    <w:p w14:paraId="43BD6FE7" w14:textId="2D383C5D" w:rsidR="009C6F5B" w:rsidRDefault="00ED0A42" w:rsidP="00F02367">
      <w:pPr>
        <w:pStyle w:val="Tvarkostekstas"/>
        <w:numPr>
          <w:ilvl w:val="0"/>
          <w:numId w:val="0"/>
        </w:numPr>
        <w:tabs>
          <w:tab w:val="left" w:pos="567"/>
          <w:tab w:val="left" w:pos="1296"/>
        </w:tabs>
        <w:rPr>
          <w:b/>
        </w:rPr>
      </w:pPr>
      <w:r w:rsidRPr="008244DA">
        <w:rPr>
          <w:b/>
        </w:rPr>
        <w:t xml:space="preserve">Duomenų tvarkymo tikslai: </w:t>
      </w:r>
      <w:r w:rsidR="003B7D69">
        <w:rPr>
          <w:kern w:val="2"/>
        </w:rPr>
        <w:t>Duomenų valdytojo</w:t>
      </w:r>
      <w:r w:rsidR="00BB3AD1">
        <w:rPr>
          <w:kern w:val="2"/>
        </w:rPr>
        <w:t xml:space="preserve"> </w:t>
      </w:r>
      <w:r w:rsidR="00BB3AD1">
        <w:t>informacinės sistemos priežiūros paslaugų teikimas</w:t>
      </w:r>
    </w:p>
    <w:p w14:paraId="7F77BDA7" w14:textId="082CB11C" w:rsidR="00ED0A42" w:rsidRPr="008244DA" w:rsidRDefault="00ED0A42" w:rsidP="00F02367">
      <w:pPr>
        <w:tabs>
          <w:tab w:val="left" w:pos="567"/>
        </w:tabs>
        <w:jc w:val="both"/>
        <w:rPr>
          <w:rFonts w:ascii="Times New Roman" w:hAnsi="Times New Roman"/>
          <w:sz w:val="24"/>
          <w:szCs w:val="24"/>
        </w:rPr>
      </w:pPr>
    </w:p>
    <w:p w14:paraId="29E68BEC" w14:textId="3651E2EC" w:rsidR="00A15B0D" w:rsidRPr="00474F5D" w:rsidRDefault="00ED0A42" w:rsidP="00F02367">
      <w:pPr>
        <w:tabs>
          <w:tab w:val="left" w:pos="567"/>
        </w:tabs>
        <w:jc w:val="both"/>
        <w:rPr>
          <w:rFonts w:ascii="Times New Roman" w:hAnsi="Times New Roman"/>
          <w:sz w:val="24"/>
          <w:szCs w:val="24"/>
        </w:rPr>
      </w:pPr>
      <w:r w:rsidRPr="008244DA">
        <w:rPr>
          <w:rFonts w:ascii="Times New Roman" w:hAnsi="Times New Roman"/>
          <w:b/>
          <w:sz w:val="24"/>
          <w:szCs w:val="24"/>
        </w:rPr>
        <w:t>Duomenų tvarkymo operacijos</w:t>
      </w:r>
      <w:r w:rsidRPr="00474F5D">
        <w:rPr>
          <w:rFonts w:ascii="Times New Roman" w:hAnsi="Times New Roman"/>
          <w:b/>
          <w:sz w:val="24"/>
          <w:szCs w:val="24"/>
        </w:rPr>
        <w:t>:</w:t>
      </w:r>
      <w:r w:rsidRPr="00474F5D">
        <w:rPr>
          <w:rFonts w:ascii="Times New Roman" w:hAnsi="Times New Roman"/>
          <w:sz w:val="24"/>
          <w:szCs w:val="24"/>
        </w:rPr>
        <w:t xml:space="preserve"> automatizuotomis priemonėmis su asmens duomenimis ar asmens duomenų rinkiniais atliekama operacija ar operacijų seka: rinkimas, įrašymas, rūšiavimas, sisteminimas, sau</w:t>
      </w:r>
      <w:r w:rsidR="004C7012" w:rsidRPr="00474F5D">
        <w:rPr>
          <w:rFonts w:ascii="Times New Roman" w:hAnsi="Times New Roman"/>
          <w:sz w:val="24"/>
          <w:szCs w:val="24"/>
        </w:rPr>
        <w:t>gojimas</w:t>
      </w:r>
      <w:r w:rsidRPr="00474F5D">
        <w:rPr>
          <w:rFonts w:ascii="Times New Roman" w:hAnsi="Times New Roman"/>
          <w:sz w:val="24"/>
          <w:szCs w:val="24"/>
        </w:rPr>
        <w:t>, susipažinimas, n</w:t>
      </w:r>
      <w:r w:rsidR="00A30E22" w:rsidRPr="00474F5D">
        <w:rPr>
          <w:rFonts w:ascii="Times New Roman" w:hAnsi="Times New Roman"/>
          <w:sz w:val="24"/>
          <w:szCs w:val="24"/>
        </w:rPr>
        <w:t>audojimas</w:t>
      </w:r>
      <w:r w:rsidRPr="00474F5D">
        <w:rPr>
          <w:rFonts w:ascii="Times New Roman" w:hAnsi="Times New Roman"/>
          <w:sz w:val="24"/>
          <w:szCs w:val="24"/>
        </w:rPr>
        <w:t>, taip pat sugretinimas ar sujungimas su kitais duomenimis, apribojima</w:t>
      </w:r>
      <w:r w:rsidR="004C7012" w:rsidRPr="00474F5D">
        <w:rPr>
          <w:rFonts w:ascii="Times New Roman" w:hAnsi="Times New Roman"/>
          <w:sz w:val="24"/>
          <w:szCs w:val="24"/>
        </w:rPr>
        <w:t xml:space="preserve">s, ištrynimas arba sunaikinimas, </w:t>
      </w:r>
      <w:r w:rsidR="00A15B0D" w:rsidRPr="00474F5D">
        <w:rPr>
          <w:rFonts w:ascii="Times New Roman" w:hAnsi="Times New Roman"/>
          <w:sz w:val="24"/>
          <w:szCs w:val="24"/>
        </w:rPr>
        <w:t>reguliarus apsikeitimas duomenimis ir duomenų teikimas realiu laiku.</w:t>
      </w:r>
    </w:p>
    <w:p w14:paraId="7F153B30" w14:textId="77777777" w:rsidR="00A30E22" w:rsidRPr="008244DA" w:rsidRDefault="00A30E22" w:rsidP="00F02367">
      <w:pPr>
        <w:tabs>
          <w:tab w:val="left" w:pos="567"/>
        </w:tabs>
        <w:jc w:val="both"/>
        <w:rPr>
          <w:rFonts w:ascii="Times New Roman" w:hAnsi="Times New Roman"/>
          <w:sz w:val="24"/>
          <w:szCs w:val="24"/>
        </w:rPr>
      </w:pPr>
    </w:p>
    <w:p w14:paraId="19E2219C" w14:textId="44336211" w:rsidR="00ED0A42" w:rsidRPr="008244DA" w:rsidRDefault="00ED0A42" w:rsidP="00F02367">
      <w:pPr>
        <w:tabs>
          <w:tab w:val="left" w:pos="567"/>
        </w:tabs>
        <w:jc w:val="both"/>
        <w:rPr>
          <w:rFonts w:ascii="Times New Roman" w:hAnsi="Times New Roman"/>
          <w:sz w:val="24"/>
          <w:szCs w:val="24"/>
        </w:rPr>
      </w:pPr>
      <w:r w:rsidRPr="008244DA">
        <w:rPr>
          <w:rFonts w:ascii="Times New Roman" w:hAnsi="Times New Roman"/>
          <w:b/>
          <w:sz w:val="24"/>
          <w:szCs w:val="24"/>
        </w:rPr>
        <w:t>Duomenų gavėjų kategorijos:</w:t>
      </w:r>
      <w:r w:rsidRPr="008244DA">
        <w:rPr>
          <w:rFonts w:ascii="Times New Roman" w:hAnsi="Times New Roman"/>
          <w:sz w:val="24"/>
          <w:szCs w:val="24"/>
        </w:rPr>
        <w:t xml:space="preserve"> </w:t>
      </w:r>
    </w:p>
    <w:p w14:paraId="133010ED" w14:textId="77777777" w:rsidR="00ED0A42" w:rsidRPr="008244DA" w:rsidRDefault="00ED0A42" w:rsidP="00F02367">
      <w:pPr>
        <w:tabs>
          <w:tab w:val="left" w:pos="567"/>
        </w:tabs>
        <w:rPr>
          <w:rFonts w:ascii="Times New Roman" w:hAnsi="Times New Roman"/>
          <w:b/>
          <w:sz w:val="24"/>
          <w:szCs w:val="24"/>
        </w:rPr>
      </w:pPr>
    </w:p>
    <w:tbl>
      <w:tblPr>
        <w:tblStyle w:val="TableGrid"/>
        <w:tblW w:w="9634" w:type="dxa"/>
        <w:tblLook w:val="04A0" w:firstRow="1" w:lastRow="0" w:firstColumn="1" w:lastColumn="0" w:noHBand="0" w:noVBand="1"/>
      </w:tblPr>
      <w:tblGrid>
        <w:gridCol w:w="2405"/>
        <w:gridCol w:w="3686"/>
        <w:gridCol w:w="3543"/>
      </w:tblGrid>
      <w:tr w:rsidR="00ED0A42" w:rsidRPr="008244DA" w14:paraId="5556129D" w14:textId="77777777" w:rsidTr="00883349">
        <w:tc>
          <w:tcPr>
            <w:tcW w:w="2405" w:type="dxa"/>
          </w:tcPr>
          <w:p w14:paraId="360610DE" w14:textId="77777777" w:rsidR="00ED0A42" w:rsidRPr="008244DA" w:rsidRDefault="00ED0A42" w:rsidP="00F02367">
            <w:pPr>
              <w:tabs>
                <w:tab w:val="left" w:pos="567"/>
              </w:tabs>
              <w:jc w:val="center"/>
              <w:rPr>
                <w:rFonts w:ascii="Times New Roman" w:hAnsi="Times New Roman"/>
                <w:b/>
                <w:sz w:val="24"/>
                <w:szCs w:val="24"/>
              </w:rPr>
            </w:pPr>
            <w:r w:rsidRPr="008244DA">
              <w:rPr>
                <w:rFonts w:ascii="Times New Roman" w:hAnsi="Times New Roman"/>
                <w:b/>
                <w:sz w:val="24"/>
                <w:szCs w:val="24"/>
              </w:rPr>
              <w:t>Duomenų subjektų kategorijos</w:t>
            </w:r>
          </w:p>
        </w:tc>
        <w:tc>
          <w:tcPr>
            <w:tcW w:w="3686" w:type="dxa"/>
          </w:tcPr>
          <w:p w14:paraId="21C1D40A" w14:textId="77777777" w:rsidR="00ED0A42" w:rsidRPr="008244DA" w:rsidRDefault="00ED0A42" w:rsidP="00F02367">
            <w:pPr>
              <w:tabs>
                <w:tab w:val="left" w:pos="567"/>
              </w:tabs>
              <w:jc w:val="center"/>
              <w:rPr>
                <w:rFonts w:ascii="Times New Roman" w:hAnsi="Times New Roman"/>
                <w:b/>
                <w:sz w:val="24"/>
                <w:szCs w:val="24"/>
              </w:rPr>
            </w:pPr>
            <w:r w:rsidRPr="008244DA">
              <w:rPr>
                <w:rFonts w:ascii="Times New Roman" w:hAnsi="Times New Roman"/>
                <w:b/>
                <w:sz w:val="24"/>
                <w:szCs w:val="24"/>
              </w:rPr>
              <w:t>Asmens duomenų kategorijos</w:t>
            </w:r>
          </w:p>
        </w:tc>
        <w:tc>
          <w:tcPr>
            <w:tcW w:w="3543" w:type="dxa"/>
          </w:tcPr>
          <w:p w14:paraId="23F050BC" w14:textId="77777777" w:rsidR="00ED0A42" w:rsidRPr="008244DA" w:rsidRDefault="00ED0A42" w:rsidP="00F02367">
            <w:pPr>
              <w:tabs>
                <w:tab w:val="left" w:pos="567"/>
              </w:tabs>
              <w:jc w:val="center"/>
              <w:rPr>
                <w:rFonts w:ascii="Times New Roman" w:hAnsi="Times New Roman"/>
                <w:b/>
                <w:sz w:val="24"/>
                <w:szCs w:val="24"/>
              </w:rPr>
            </w:pPr>
            <w:r w:rsidRPr="008244DA">
              <w:rPr>
                <w:rFonts w:ascii="Times New Roman" w:hAnsi="Times New Roman"/>
                <w:b/>
                <w:sz w:val="24"/>
                <w:szCs w:val="24"/>
              </w:rPr>
              <w:t>Pastabos</w:t>
            </w:r>
          </w:p>
        </w:tc>
      </w:tr>
      <w:tr w:rsidR="008244DA" w:rsidRPr="008244DA" w14:paraId="6D518C5F" w14:textId="77777777" w:rsidTr="00883349">
        <w:tc>
          <w:tcPr>
            <w:tcW w:w="2405" w:type="dxa"/>
          </w:tcPr>
          <w:p w14:paraId="04AA0DF5" w14:textId="7535EC99" w:rsidR="008244DA" w:rsidRPr="006C14D3" w:rsidRDefault="006D021D" w:rsidP="006C14D3">
            <w:pPr>
              <w:pStyle w:val="ListParagraph"/>
              <w:numPr>
                <w:ilvl w:val="0"/>
                <w:numId w:val="19"/>
              </w:numPr>
              <w:tabs>
                <w:tab w:val="left" w:pos="0"/>
                <w:tab w:val="left" w:pos="142"/>
                <w:tab w:val="left" w:pos="396"/>
              </w:tabs>
              <w:ind w:left="34" w:firstLine="0"/>
              <w:rPr>
                <w:rFonts w:ascii="Times New Roman" w:hAnsi="Times New Roman"/>
                <w:bCs/>
                <w:sz w:val="24"/>
                <w:szCs w:val="24"/>
              </w:rPr>
            </w:pPr>
            <w:r w:rsidRPr="006C14D3">
              <w:rPr>
                <w:rFonts w:ascii="Times New Roman" w:hAnsi="Times New Roman"/>
                <w:bCs/>
                <w:sz w:val="24"/>
                <w:szCs w:val="24"/>
              </w:rPr>
              <w:t>D</w:t>
            </w:r>
            <w:r w:rsidR="00E81F6F" w:rsidRPr="006C14D3">
              <w:rPr>
                <w:rFonts w:ascii="Times New Roman" w:hAnsi="Times New Roman"/>
                <w:bCs/>
                <w:sz w:val="24"/>
                <w:szCs w:val="24"/>
              </w:rPr>
              <w:t>uomenų valdytojo d</w:t>
            </w:r>
            <w:r w:rsidRPr="006C14D3">
              <w:rPr>
                <w:rFonts w:ascii="Times New Roman" w:hAnsi="Times New Roman"/>
                <w:bCs/>
                <w:sz w:val="24"/>
                <w:szCs w:val="24"/>
              </w:rPr>
              <w:t>arbuotojai</w:t>
            </w:r>
            <w:r w:rsidR="00E81F6F" w:rsidRPr="006C14D3">
              <w:rPr>
                <w:rFonts w:ascii="Times New Roman" w:hAnsi="Times New Roman"/>
                <w:bCs/>
                <w:sz w:val="24"/>
                <w:szCs w:val="24"/>
              </w:rPr>
              <w:t>;</w:t>
            </w:r>
            <w:r w:rsidRPr="006C14D3">
              <w:rPr>
                <w:rFonts w:ascii="Times New Roman" w:hAnsi="Times New Roman"/>
                <w:bCs/>
                <w:sz w:val="24"/>
                <w:szCs w:val="24"/>
              </w:rPr>
              <w:t xml:space="preserve"> trečiųjų šalių</w:t>
            </w:r>
            <w:r w:rsidR="00E81F6F" w:rsidRPr="006C14D3">
              <w:rPr>
                <w:rFonts w:ascii="Times New Roman" w:hAnsi="Times New Roman"/>
                <w:bCs/>
                <w:sz w:val="24"/>
                <w:szCs w:val="24"/>
              </w:rPr>
              <w:t xml:space="preserve"> darbuotojai</w:t>
            </w:r>
            <w:r w:rsidRPr="006C14D3">
              <w:rPr>
                <w:rFonts w:ascii="Times New Roman" w:hAnsi="Times New Roman"/>
                <w:bCs/>
                <w:sz w:val="24"/>
                <w:szCs w:val="24"/>
              </w:rPr>
              <w:t xml:space="preserve">, t. y.  kitų juridinių asmenų, kurie teikia asmens sveikatos priežiūros paslaugas ir kurie perduoda asmens duomenis </w:t>
            </w:r>
            <w:r w:rsidR="00E81F6F" w:rsidRPr="006C14D3">
              <w:rPr>
                <w:rFonts w:ascii="Times New Roman" w:hAnsi="Times New Roman"/>
                <w:bCs/>
                <w:sz w:val="24"/>
                <w:szCs w:val="24"/>
              </w:rPr>
              <w:t>D</w:t>
            </w:r>
            <w:r w:rsidRPr="006C14D3">
              <w:rPr>
                <w:rFonts w:ascii="Times New Roman" w:hAnsi="Times New Roman"/>
                <w:bCs/>
                <w:sz w:val="24"/>
                <w:szCs w:val="24"/>
              </w:rPr>
              <w:t>uomenų valdytojui</w:t>
            </w:r>
            <w:r w:rsidR="00E81F6F" w:rsidRPr="006C14D3">
              <w:rPr>
                <w:rFonts w:ascii="Times New Roman" w:hAnsi="Times New Roman"/>
                <w:bCs/>
                <w:sz w:val="24"/>
                <w:szCs w:val="24"/>
              </w:rPr>
              <w:t>, darbuotojai</w:t>
            </w:r>
            <w:r w:rsidRPr="006C14D3">
              <w:rPr>
                <w:rFonts w:ascii="Times New Roman" w:hAnsi="Times New Roman"/>
                <w:bCs/>
                <w:sz w:val="24"/>
                <w:szCs w:val="24"/>
              </w:rPr>
              <w:t>.</w:t>
            </w:r>
          </w:p>
        </w:tc>
        <w:tc>
          <w:tcPr>
            <w:tcW w:w="3686" w:type="dxa"/>
          </w:tcPr>
          <w:p w14:paraId="1026CC7B" w14:textId="77777777" w:rsidR="006D021D" w:rsidRDefault="006D021D" w:rsidP="006D021D">
            <w:pPr>
              <w:tabs>
                <w:tab w:val="left" w:pos="0"/>
                <w:tab w:val="left" w:pos="142"/>
              </w:tabs>
              <w:rPr>
                <w:rFonts w:ascii="Times New Roman" w:hAnsi="Times New Roman"/>
                <w:bCs/>
                <w:sz w:val="24"/>
                <w:szCs w:val="24"/>
              </w:rPr>
            </w:pPr>
          </w:p>
          <w:p w14:paraId="6C38E337" w14:textId="77777777" w:rsidR="006C14D3" w:rsidRDefault="006C14D3" w:rsidP="006D021D">
            <w:pPr>
              <w:tabs>
                <w:tab w:val="left" w:pos="0"/>
                <w:tab w:val="left" w:pos="142"/>
              </w:tabs>
              <w:jc w:val="both"/>
              <w:rPr>
                <w:rFonts w:ascii="Times New Roman" w:hAnsi="Times New Roman"/>
                <w:bCs/>
                <w:sz w:val="24"/>
                <w:szCs w:val="24"/>
              </w:rPr>
            </w:pPr>
          </w:p>
          <w:p w14:paraId="6D046C0B" w14:textId="77777777" w:rsidR="006C14D3" w:rsidRDefault="006C14D3" w:rsidP="006D021D">
            <w:pPr>
              <w:tabs>
                <w:tab w:val="left" w:pos="0"/>
                <w:tab w:val="left" w:pos="142"/>
              </w:tabs>
              <w:jc w:val="both"/>
              <w:rPr>
                <w:rFonts w:ascii="Times New Roman" w:hAnsi="Times New Roman"/>
                <w:bCs/>
                <w:sz w:val="24"/>
                <w:szCs w:val="24"/>
              </w:rPr>
            </w:pPr>
          </w:p>
          <w:p w14:paraId="0C2B711C" w14:textId="77777777" w:rsidR="006C14D3" w:rsidRDefault="006C14D3" w:rsidP="006D021D">
            <w:pPr>
              <w:tabs>
                <w:tab w:val="left" w:pos="0"/>
                <w:tab w:val="left" w:pos="142"/>
              </w:tabs>
              <w:jc w:val="both"/>
              <w:rPr>
                <w:rFonts w:ascii="Times New Roman" w:hAnsi="Times New Roman"/>
                <w:bCs/>
                <w:sz w:val="24"/>
                <w:szCs w:val="24"/>
              </w:rPr>
            </w:pPr>
          </w:p>
          <w:p w14:paraId="3B7F4DF8" w14:textId="5DB1E1AC" w:rsidR="006D021D" w:rsidRDefault="006D021D" w:rsidP="006D021D">
            <w:pPr>
              <w:tabs>
                <w:tab w:val="left" w:pos="0"/>
                <w:tab w:val="left" w:pos="142"/>
              </w:tabs>
              <w:jc w:val="both"/>
              <w:rPr>
                <w:rFonts w:ascii="Times New Roman" w:hAnsi="Times New Roman"/>
                <w:bCs/>
                <w:sz w:val="24"/>
                <w:szCs w:val="24"/>
              </w:rPr>
            </w:pPr>
            <w:r>
              <w:rPr>
                <w:rFonts w:ascii="Times New Roman" w:hAnsi="Times New Roman"/>
                <w:bCs/>
                <w:sz w:val="24"/>
                <w:szCs w:val="24"/>
              </w:rPr>
              <w:t>Darbuotojo asmens kodas, vardas pavardė, licencijos numeris, pareigybė.</w:t>
            </w:r>
          </w:p>
          <w:p w14:paraId="1DDF0148" w14:textId="77777777" w:rsidR="006D021D" w:rsidRDefault="006D021D" w:rsidP="006D021D">
            <w:pPr>
              <w:tabs>
                <w:tab w:val="left" w:pos="0"/>
                <w:tab w:val="left" w:pos="142"/>
              </w:tabs>
              <w:rPr>
                <w:rFonts w:ascii="Times New Roman" w:hAnsi="Times New Roman"/>
                <w:bCs/>
                <w:sz w:val="24"/>
                <w:szCs w:val="24"/>
              </w:rPr>
            </w:pPr>
          </w:p>
          <w:p w14:paraId="0F40E700" w14:textId="77777777" w:rsidR="006D021D" w:rsidRDefault="006D021D" w:rsidP="006D021D">
            <w:pPr>
              <w:tabs>
                <w:tab w:val="left" w:pos="0"/>
                <w:tab w:val="left" w:pos="142"/>
              </w:tabs>
              <w:rPr>
                <w:rFonts w:ascii="Times New Roman" w:hAnsi="Times New Roman"/>
                <w:bCs/>
                <w:sz w:val="24"/>
                <w:szCs w:val="24"/>
              </w:rPr>
            </w:pPr>
          </w:p>
          <w:p w14:paraId="0D6A1008" w14:textId="77777777" w:rsidR="006D021D" w:rsidRDefault="006D021D" w:rsidP="006D021D">
            <w:pPr>
              <w:tabs>
                <w:tab w:val="left" w:pos="0"/>
                <w:tab w:val="left" w:pos="142"/>
              </w:tabs>
              <w:rPr>
                <w:rFonts w:ascii="Times New Roman" w:hAnsi="Times New Roman"/>
                <w:bCs/>
                <w:sz w:val="24"/>
                <w:szCs w:val="24"/>
              </w:rPr>
            </w:pPr>
          </w:p>
          <w:p w14:paraId="0AE629B4" w14:textId="0B75CD61" w:rsidR="00EF1E09" w:rsidRPr="006C14D3" w:rsidRDefault="00EF1E09" w:rsidP="006C14D3">
            <w:pPr>
              <w:tabs>
                <w:tab w:val="left" w:pos="0"/>
                <w:tab w:val="left" w:pos="142"/>
              </w:tabs>
              <w:jc w:val="both"/>
              <w:rPr>
                <w:rFonts w:ascii="Times New Roman" w:hAnsi="Times New Roman"/>
                <w:bCs/>
                <w:sz w:val="24"/>
                <w:szCs w:val="24"/>
              </w:rPr>
            </w:pPr>
          </w:p>
        </w:tc>
        <w:tc>
          <w:tcPr>
            <w:tcW w:w="3543" w:type="dxa"/>
          </w:tcPr>
          <w:p w14:paraId="3ADA8C9F" w14:textId="77777777" w:rsidR="008244DA" w:rsidRPr="008244DA" w:rsidRDefault="008244DA" w:rsidP="00F02367">
            <w:pPr>
              <w:tabs>
                <w:tab w:val="left" w:pos="567"/>
              </w:tabs>
              <w:rPr>
                <w:rFonts w:ascii="Times New Roman" w:hAnsi="Times New Roman"/>
                <w:bCs/>
                <w:sz w:val="24"/>
                <w:szCs w:val="24"/>
              </w:rPr>
            </w:pPr>
          </w:p>
        </w:tc>
      </w:tr>
      <w:tr w:rsidR="006C14D3" w:rsidRPr="008244DA" w14:paraId="5920AC36" w14:textId="77777777" w:rsidTr="00883349">
        <w:tc>
          <w:tcPr>
            <w:tcW w:w="2405" w:type="dxa"/>
          </w:tcPr>
          <w:p w14:paraId="5D9AAD0E" w14:textId="42A6CB24" w:rsidR="006C14D3" w:rsidRPr="006C14D3" w:rsidRDefault="006C14D3" w:rsidP="006C14D3">
            <w:pPr>
              <w:pStyle w:val="ListParagraph"/>
              <w:numPr>
                <w:ilvl w:val="0"/>
                <w:numId w:val="19"/>
              </w:numPr>
              <w:tabs>
                <w:tab w:val="left" w:pos="0"/>
                <w:tab w:val="left" w:pos="142"/>
                <w:tab w:val="left" w:pos="408"/>
              </w:tabs>
              <w:ind w:left="34" w:firstLine="0"/>
              <w:rPr>
                <w:rFonts w:ascii="Times New Roman" w:hAnsi="Times New Roman"/>
                <w:bCs/>
                <w:sz w:val="24"/>
                <w:szCs w:val="24"/>
              </w:rPr>
            </w:pPr>
            <w:r w:rsidRPr="006C14D3">
              <w:rPr>
                <w:rFonts w:ascii="Times New Roman" w:hAnsi="Times New Roman"/>
                <w:bCs/>
                <w:sz w:val="24"/>
                <w:szCs w:val="24"/>
              </w:rPr>
              <w:t>Duomenų valdytojo pacientai; pacientai, kurių duomenis  Duomenų valdytojui perduoda trečiosios šalys.</w:t>
            </w:r>
          </w:p>
        </w:tc>
        <w:tc>
          <w:tcPr>
            <w:tcW w:w="3686" w:type="dxa"/>
          </w:tcPr>
          <w:p w14:paraId="751E3558" w14:textId="2A0A9BD4" w:rsidR="006C14D3" w:rsidRDefault="006C14D3" w:rsidP="006C14D3">
            <w:pPr>
              <w:tabs>
                <w:tab w:val="left" w:pos="0"/>
                <w:tab w:val="left" w:pos="142"/>
              </w:tabs>
              <w:jc w:val="both"/>
              <w:rPr>
                <w:rFonts w:ascii="Times New Roman" w:hAnsi="Times New Roman"/>
                <w:bCs/>
                <w:sz w:val="24"/>
                <w:szCs w:val="24"/>
              </w:rPr>
            </w:pPr>
            <w:r w:rsidRPr="00EF1E09">
              <w:rPr>
                <w:rFonts w:ascii="Times New Roman" w:hAnsi="Times New Roman"/>
                <w:bCs/>
                <w:sz w:val="24"/>
                <w:szCs w:val="24"/>
              </w:rPr>
              <w:t>Paciento vardas, pavardė, asmens kodas, sveikatos būklės aprašas, teikiamos sveikatos priežiūros paslaugos.</w:t>
            </w:r>
          </w:p>
          <w:p w14:paraId="11EDDB83" w14:textId="77777777" w:rsidR="006C14D3" w:rsidRDefault="006C14D3" w:rsidP="006D021D">
            <w:pPr>
              <w:tabs>
                <w:tab w:val="left" w:pos="0"/>
                <w:tab w:val="left" w:pos="142"/>
              </w:tabs>
              <w:rPr>
                <w:rFonts w:ascii="Times New Roman" w:hAnsi="Times New Roman"/>
                <w:bCs/>
                <w:sz w:val="24"/>
                <w:szCs w:val="24"/>
              </w:rPr>
            </w:pPr>
          </w:p>
        </w:tc>
        <w:tc>
          <w:tcPr>
            <w:tcW w:w="3543" w:type="dxa"/>
          </w:tcPr>
          <w:p w14:paraId="6D0AF9DE" w14:textId="77777777" w:rsidR="006C14D3" w:rsidRPr="008244DA" w:rsidRDefault="006C14D3" w:rsidP="00F02367">
            <w:pPr>
              <w:tabs>
                <w:tab w:val="left" w:pos="567"/>
              </w:tabs>
              <w:rPr>
                <w:rFonts w:ascii="Times New Roman" w:hAnsi="Times New Roman"/>
                <w:bCs/>
                <w:sz w:val="24"/>
                <w:szCs w:val="24"/>
              </w:rPr>
            </w:pPr>
          </w:p>
        </w:tc>
      </w:tr>
      <w:tr w:rsidR="006C14D3" w:rsidRPr="008244DA" w14:paraId="3B3B9262" w14:textId="77777777" w:rsidTr="00883349">
        <w:tc>
          <w:tcPr>
            <w:tcW w:w="2405" w:type="dxa"/>
          </w:tcPr>
          <w:p w14:paraId="7405F2CB" w14:textId="32EC4ED0" w:rsidR="006C14D3" w:rsidRPr="006C14D3" w:rsidRDefault="006C14D3" w:rsidP="006C14D3">
            <w:pPr>
              <w:pStyle w:val="ListParagraph"/>
              <w:numPr>
                <w:ilvl w:val="0"/>
                <w:numId w:val="19"/>
              </w:numPr>
              <w:tabs>
                <w:tab w:val="left" w:pos="0"/>
                <w:tab w:val="left" w:pos="142"/>
                <w:tab w:val="left" w:pos="408"/>
              </w:tabs>
              <w:ind w:left="34" w:firstLine="0"/>
              <w:rPr>
                <w:rFonts w:ascii="Times New Roman" w:hAnsi="Times New Roman"/>
                <w:bCs/>
                <w:sz w:val="24"/>
                <w:szCs w:val="24"/>
              </w:rPr>
            </w:pPr>
            <w:r w:rsidRPr="006C14D3">
              <w:rPr>
                <w:rFonts w:ascii="Times New Roman" w:hAnsi="Times New Roman"/>
                <w:bCs/>
                <w:sz w:val="24"/>
                <w:szCs w:val="24"/>
              </w:rPr>
              <w:t>Tiekėjai ir rangovai.</w:t>
            </w:r>
          </w:p>
        </w:tc>
        <w:tc>
          <w:tcPr>
            <w:tcW w:w="3686" w:type="dxa"/>
          </w:tcPr>
          <w:p w14:paraId="23404218" w14:textId="380DEF80" w:rsidR="006C14D3" w:rsidRDefault="006C14D3" w:rsidP="006D021D">
            <w:pPr>
              <w:tabs>
                <w:tab w:val="left" w:pos="0"/>
                <w:tab w:val="left" w:pos="142"/>
              </w:tabs>
              <w:rPr>
                <w:rFonts w:ascii="Times New Roman" w:hAnsi="Times New Roman"/>
                <w:bCs/>
                <w:sz w:val="24"/>
                <w:szCs w:val="24"/>
              </w:rPr>
            </w:pPr>
            <w:r>
              <w:rPr>
                <w:rFonts w:ascii="Times New Roman" w:hAnsi="Times New Roman"/>
                <w:bCs/>
                <w:sz w:val="24"/>
                <w:szCs w:val="24"/>
              </w:rPr>
              <w:t>Tiekėjo/rangovo identifikacinis kodas, pavadinimas</w:t>
            </w:r>
          </w:p>
        </w:tc>
        <w:tc>
          <w:tcPr>
            <w:tcW w:w="3543" w:type="dxa"/>
          </w:tcPr>
          <w:p w14:paraId="73345F5E" w14:textId="77777777" w:rsidR="006C14D3" w:rsidRPr="008244DA" w:rsidRDefault="006C14D3" w:rsidP="00F02367">
            <w:pPr>
              <w:tabs>
                <w:tab w:val="left" w:pos="567"/>
              </w:tabs>
              <w:rPr>
                <w:rFonts w:ascii="Times New Roman" w:hAnsi="Times New Roman"/>
                <w:bCs/>
                <w:sz w:val="24"/>
                <w:szCs w:val="24"/>
              </w:rPr>
            </w:pPr>
          </w:p>
        </w:tc>
      </w:tr>
    </w:tbl>
    <w:p w14:paraId="00FE54DD" w14:textId="21362820" w:rsidR="00EF1E09" w:rsidRPr="008244DA" w:rsidRDefault="00EF1E09" w:rsidP="00F02367">
      <w:pPr>
        <w:tabs>
          <w:tab w:val="left" w:pos="567"/>
        </w:tabs>
        <w:rPr>
          <w:rFonts w:ascii="Times New Roman" w:hAnsi="Times New Roman"/>
          <w:sz w:val="24"/>
          <w:szCs w:val="24"/>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4"/>
        <w:gridCol w:w="3402"/>
      </w:tblGrid>
      <w:tr w:rsidR="00ED0A42" w:rsidRPr="008244DA" w14:paraId="030B075B" w14:textId="77777777" w:rsidTr="00883349">
        <w:tc>
          <w:tcPr>
            <w:tcW w:w="3544" w:type="dxa"/>
          </w:tcPr>
          <w:p w14:paraId="5EE08584" w14:textId="77777777" w:rsidR="00ED0A42" w:rsidRPr="008244DA" w:rsidRDefault="00ED0A42" w:rsidP="00F02367">
            <w:pPr>
              <w:tabs>
                <w:tab w:val="left" w:pos="567"/>
              </w:tabs>
              <w:rPr>
                <w:rFonts w:ascii="Times New Roman" w:hAnsi="Times New Roman"/>
                <w:b/>
                <w:sz w:val="24"/>
                <w:szCs w:val="24"/>
              </w:rPr>
            </w:pPr>
            <w:r w:rsidRPr="008244DA">
              <w:rPr>
                <w:rFonts w:ascii="Times New Roman" w:hAnsi="Times New Roman"/>
                <w:b/>
                <w:sz w:val="24"/>
                <w:szCs w:val="24"/>
              </w:rPr>
              <w:t>Duomenų valdytojo vardu:</w:t>
            </w:r>
          </w:p>
        </w:tc>
        <w:tc>
          <w:tcPr>
            <w:tcW w:w="1134" w:type="dxa"/>
          </w:tcPr>
          <w:p w14:paraId="666F0E24" w14:textId="77777777" w:rsidR="00ED0A42" w:rsidRPr="008244DA" w:rsidRDefault="00ED0A42" w:rsidP="00F02367">
            <w:pPr>
              <w:tabs>
                <w:tab w:val="left" w:pos="567"/>
              </w:tabs>
              <w:rPr>
                <w:rFonts w:ascii="Times New Roman" w:hAnsi="Times New Roman"/>
                <w:b/>
                <w:sz w:val="24"/>
                <w:szCs w:val="24"/>
              </w:rPr>
            </w:pPr>
          </w:p>
        </w:tc>
        <w:tc>
          <w:tcPr>
            <w:tcW w:w="3402" w:type="dxa"/>
          </w:tcPr>
          <w:p w14:paraId="4D7E5837" w14:textId="77777777" w:rsidR="00ED0A42" w:rsidRPr="008244DA" w:rsidRDefault="00ED0A42" w:rsidP="00F02367">
            <w:pPr>
              <w:tabs>
                <w:tab w:val="left" w:pos="567"/>
              </w:tabs>
              <w:rPr>
                <w:rFonts w:ascii="Times New Roman" w:hAnsi="Times New Roman"/>
                <w:b/>
                <w:sz w:val="24"/>
                <w:szCs w:val="24"/>
              </w:rPr>
            </w:pPr>
            <w:r w:rsidRPr="008244DA">
              <w:rPr>
                <w:rFonts w:ascii="Times New Roman" w:hAnsi="Times New Roman"/>
                <w:b/>
                <w:sz w:val="24"/>
                <w:szCs w:val="24"/>
              </w:rPr>
              <w:t>Duomenų tvarkytojo vardu:</w:t>
            </w:r>
          </w:p>
        </w:tc>
      </w:tr>
      <w:tr w:rsidR="00ED0A42" w:rsidRPr="008244DA" w14:paraId="253A706C" w14:textId="77777777" w:rsidTr="00883349">
        <w:tc>
          <w:tcPr>
            <w:tcW w:w="3544" w:type="dxa"/>
            <w:tcBorders>
              <w:bottom w:val="single" w:sz="4" w:space="0" w:color="auto"/>
            </w:tcBorders>
          </w:tcPr>
          <w:p w14:paraId="5925EB93" w14:textId="77777777" w:rsidR="00ED0A42" w:rsidRPr="008244DA" w:rsidRDefault="00ED0A42" w:rsidP="00F02367">
            <w:pPr>
              <w:tabs>
                <w:tab w:val="left" w:pos="567"/>
              </w:tabs>
              <w:rPr>
                <w:rFonts w:ascii="Times New Roman" w:hAnsi="Times New Roman"/>
                <w:sz w:val="24"/>
                <w:szCs w:val="24"/>
              </w:rPr>
            </w:pPr>
          </w:p>
          <w:p w14:paraId="1ECB451E" w14:textId="77777777" w:rsidR="00ED0A42" w:rsidRPr="008244DA" w:rsidRDefault="00ED0A42" w:rsidP="00F02367">
            <w:pPr>
              <w:tabs>
                <w:tab w:val="left" w:pos="567"/>
              </w:tabs>
              <w:rPr>
                <w:rFonts w:ascii="Times New Roman" w:hAnsi="Times New Roman"/>
                <w:sz w:val="24"/>
                <w:szCs w:val="24"/>
              </w:rPr>
            </w:pPr>
          </w:p>
          <w:p w14:paraId="77274ACA" w14:textId="591481A5" w:rsidR="00ED0A42" w:rsidRPr="008244DA" w:rsidRDefault="00ED0A42" w:rsidP="00F02367">
            <w:pPr>
              <w:tabs>
                <w:tab w:val="left" w:pos="567"/>
              </w:tabs>
              <w:rPr>
                <w:rFonts w:ascii="Times New Roman" w:hAnsi="Times New Roman"/>
                <w:sz w:val="24"/>
                <w:szCs w:val="24"/>
              </w:rPr>
            </w:pPr>
          </w:p>
        </w:tc>
        <w:tc>
          <w:tcPr>
            <w:tcW w:w="1134" w:type="dxa"/>
          </w:tcPr>
          <w:p w14:paraId="396D1EBF" w14:textId="77777777" w:rsidR="00ED0A42" w:rsidRPr="008244DA" w:rsidRDefault="00ED0A42" w:rsidP="00F02367">
            <w:pPr>
              <w:tabs>
                <w:tab w:val="left" w:pos="567"/>
              </w:tabs>
              <w:rPr>
                <w:rFonts w:ascii="Times New Roman" w:hAnsi="Times New Roman"/>
                <w:sz w:val="24"/>
                <w:szCs w:val="24"/>
              </w:rPr>
            </w:pPr>
          </w:p>
        </w:tc>
        <w:tc>
          <w:tcPr>
            <w:tcW w:w="3402" w:type="dxa"/>
            <w:tcBorders>
              <w:bottom w:val="single" w:sz="4" w:space="0" w:color="auto"/>
            </w:tcBorders>
          </w:tcPr>
          <w:p w14:paraId="2A0FE8FD" w14:textId="77777777" w:rsidR="00ED0A42" w:rsidRPr="008244DA" w:rsidRDefault="00ED0A42" w:rsidP="00F02367">
            <w:pPr>
              <w:tabs>
                <w:tab w:val="left" w:pos="567"/>
              </w:tabs>
              <w:rPr>
                <w:rFonts w:ascii="Times New Roman" w:hAnsi="Times New Roman"/>
                <w:sz w:val="24"/>
                <w:szCs w:val="24"/>
              </w:rPr>
            </w:pPr>
          </w:p>
          <w:p w14:paraId="128AED71" w14:textId="77777777" w:rsidR="001C79A3" w:rsidRPr="008244DA" w:rsidRDefault="001C79A3" w:rsidP="00F02367">
            <w:pPr>
              <w:widowControl w:val="0"/>
              <w:tabs>
                <w:tab w:val="left" w:pos="567"/>
              </w:tabs>
              <w:suppressAutoHyphens/>
              <w:jc w:val="both"/>
              <w:rPr>
                <w:rFonts w:ascii="Times New Roman" w:eastAsia="Lucida Sans Unicode" w:hAnsi="Times New Roman"/>
                <w:sz w:val="24"/>
                <w:szCs w:val="24"/>
                <w:lang w:eastAsia="ar-SA"/>
              </w:rPr>
            </w:pPr>
          </w:p>
          <w:p w14:paraId="2A414680" w14:textId="60CAA802" w:rsidR="003A6258" w:rsidRPr="008244DA" w:rsidRDefault="003A6258" w:rsidP="00F02367">
            <w:pPr>
              <w:widowControl w:val="0"/>
              <w:tabs>
                <w:tab w:val="left" w:pos="567"/>
              </w:tabs>
              <w:suppressAutoHyphens/>
              <w:jc w:val="both"/>
              <w:rPr>
                <w:rFonts w:ascii="Times New Roman" w:hAnsi="Times New Roman"/>
                <w:sz w:val="24"/>
                <w:szCs w:val="24"/>
              </w:rPr>
            </w:pPr>
          </w:p>
        </w:tc>
      </w:tr>
      <w:tr w:rsidR="00ED0A42" w:rsidRPr="008244DA" w14:paraId="1D697694" w14:textId="77777777" w:rsidTr="00883349">
        <w:tc>
          <w:tcPr>
            <w:tcW w:w="3544" w:type="dxa"/>
            <w:tcBorders>
              <w:top w:val="single" w:sz="4" w:space="0" w:color="auto"/>
            </w:tcBorders>
          </w:tcPr>
          <w:p w14:paraId="4DF7A37E" w14:textId="77777777" w:rsidR="00ED0A42" w:rsidRPr="008244DA" w:rsidRDefault="00ED0A42" w:rsidP="00F02367">
            <w:pPr>
              <w:tabs>
                <w:tab w:val="left" w:pos="567"/>
              </w:tabs>
              <w:jc w:val="center"/>
              <w:rPr>
                <w:rFonts w:ascii="Times New Roman" w:hAnsi="Times New Roman"/>
                <w:sz w:val="24"/>
                <w:szCs w:val="24"/>
                <w:vertAlign w:val="superscript"/>
              </w:rPr>
            </w:pPr>
            <w:r w:rsidRPr="008244DA">
              <w:rPr>
                <w:rFonts w:ascii="Times New Roman" w:hAnsi="Times New Roman"/>
                <w:sz w:val="24"/>
                <w:szCs w:val="24"/>
                <w:vertAlign w:val="superscript"/>
              </w:rPr>
              <w:t>(vardas, pavardė, parašas)</w:t>
            </w:r>
          </w:p>
        </w:tc>
        <w:tc>
          <w:tcPr>
            <w:tcW w:w="1134" w:type="dxa"/>
          </w:tcPr>
          <w:p w14:paraId="304804D2" w14:textId="77777777" w:rsidR="00ED0A42" w:rsidRPr="008244DA" w:rsidRDefault="00ED0A42" w:rsidP="00F02367">
            <w:pPr>
              <w:tabs>
                <w:tab w:val="left" w:pos="567"/>
              </w:tabs>
              <w:rPr>
                <w:rFonts w:ascii="Times New Roman" w:hAnsi="Times New Roman"/>
                <w:sz w:val="24"/>
                <w:szCs w:val="24"/>
              </w:rPr>
            </w:pPr>
          </w:p>
        </w:tc>
        <w:tc>
          <w:tcPr>
            <w:tcW w:w="3402" w:type="dxa"/>
            <w:tcBorders>
              <w:top w:val="single" w:sz="4" w:space="0" w:color="auto"/>
            </w:tcBorders>
          </w:tcPr>
          <w:p w14:paraId="55EDC348" w14:textId="77777777" w:rsidR="00ED0A42" w:rsidRPr="008244DA" w:rsidRDefault="00ED0A42" w:rsidP="00F02367">
            <w:pPr>
              <w:tabs>
                <w:tab w:val="left" w:pos="567"/>
              </w:tabs>
              <w:jc w:val="center"/>
              <w:rPr>
                <w:rFonts w:ascii="Times New Roman" w:hAnsi="Times New Roman"/>
                <w:sz w:val="24"/>
                <w:szCs w:val="24"/>
                <w:vertAlign w:val="superscript"/>
              </w:rPr>
            </w:pPr>
            <w:r w:rsidRPr="008244DA">
              <w:rPr>
                <w:rFonts w:ascii="Times New Roman" w:hAnsi="Times New Roman"/>
                <w:sz w:val="24"/>
                <w:szCs w:val="24"/>
                <w:vertAlign w:val="superscript"/>
              </w:rPr>
              <w:t>(vardas, pavardė, parašas)</w:t>
            </w:r>
          </w:p>
        </w:tc>
      </w:tr>
    </w:tbl>
    <w:p w14:paraId="71F6C1F0" w14:textId="77777777" w:rsidR="00ED0A42" w:rsidRPr="008244DA" w:rsidRDefault="00ED0A42" w:rsidP="00F02367">
      <w:pPr>
        <w:tabs>
          <w:tab w:val="left" w:pos="567"/>
        </w:tabs>
        <w:rPr>
          <w:rFonts w:ascii="Times New Roman" w:hAnsi="Times New Roman"/>
          <w:sz w:val="24"/>
          <w:szCs w:val="24"/>
        </w:rPr>
      </w:pPr>
    </w:p>
    <w:p w14:paraId="62EA5EC4" w14:textId="77777777" w:rsidR="00ED0A42" w:rsidRPr="008244DA" w:rsidRDefault="00ED0A42" w:rsidP="00F02367">
      <w:pPr>
        <w:tabs>
          <w:tab w:val="left" w:pos="567"/>
        </w:tabs>
        <w:rPr>
          <w:rFonts w:ascii="Times New Roman" w:hAnsi="Times New Roman"/>
          <w:sz w:val="24"/>
          <w:szCs w:val="24"/>
        </w:rPr>
      </w:pPr>
    </w:p>
    <w:p w14:paraId="12B3B7B1" w14:textId="04E1B6D6" w:rsidR="007A04DF" w:rsidRPr="0050668C" w:rsidRDefault="00ED0A42" w:rsidP="00F02367">
      <w:pPr>
        <w:pStyle w:val="NormalIndent"/>
        <w:tabs>
          <w:tab w:val="left" w:pos="567"/>
        </w:tabs>
        <w:spacing w:before="0" w:after="0" w:line="240" w:lineRule="auto"/>
        <w:ind w:left="0"/>
        <w:jc w:val="center"/>
        <w:rPr>
          <w:rFonts w:ascii="Times New Roman" w:hAnsi="Times New Roman"/>
          <w:sz w:val="24"/>
          <w:szCs w:val="24"/>
          <w:lang w:val="lt-LT"/>
        </w:rPr>
      </w:pPr>
      <w:r w:rsidRPr="008244DA">
        <w:rPr>
          <w:rFonts w:ascii="Times New Roman" w:hAnsi="Times New Roman"/>
          <w:sz w:val="24"/>
          <w:szCs w:val="24"/>
          <w:lang w:val="lt-LT"/>
        </w:rPr>
        <w:t>____________________</w:t>
      </w:r>
    </w:p>
    <w:sectPr w:rsidR="007A04DF" w:rsidRPr="0050668C" w:rsidSect="00323EC0">
      <w:footerReference w:type="default" r:id="rId8"/>
      <w:pgSz w:w="11906" w:h="16838" w:code="9"/>
      <w:pgMar w:top="1152" w:right="562" w:bottom="1138" w:left="1699" w:header="288"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B1562" w14:textId="77777777" w:rsidR="00187037" w:rsidRDefault="00187037" w:rsidP="004D48A2">
      <w:r>
        <w:separator/>
      </w:r>
    </w:p>
  </w:endnote>
  <w:endnote w:type="continuationSeparator" w:id="0">
    <w:p w14:paraId="284CDA71" w14:textId="77777777" w:rsidR="00187037" w:rsidRDefault="00187037" w:rsidP="004D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C999" w14:textId="77777777" w:rsidR="004D48A2" w:rsidRDefault="004D48A2">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BD221" w14:textId="77777777" w:rsidR="00187037" w:rsidRDefault="00187037" w:rsidP="004D48A2">
      <w:r>
        <w:separator/>
      </w:r>
    </w:p>
  </w:footnote>
  <w:footnote w:type="continuationSeparator" w:id="0">
    <w:p w14:paraId="0182D848" w14:textId="77777777" w:rsidR="00187037" w:rsidRDefault="00187037" w:rsidP="004D4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0BDD"/>
    <w:multiLevelType w:val="hybridMultilevel"/>
    <w:tmpl w:val="893EAAE8"/>
    <w:lvl w:ilvl="0" w:tplc="04270001">
      <w:start w:val="1"/>
      <w:numFmt w:val="bullet"/>
      <w:lvlText w:val=""/>
      <w:lvlJc w:val="left"/>
      <w:pPr>
        <w:ind w:left="1740" w:hanging="360"/>
      </w:pPr>
      <w:rPr>
        <w:rFonts w:ascii="Symbol" w:hAnsi="Symbol" w:hint="default"/>
      </w:rPr>
    </w:lvl>
    <w:lvl w:ilvl="1" w:tplc="04270003" w:tentative="1">
      <w:start w:val="1"/>
      <w:numFmt w:val="bullet"/>
      <w:lvlText w:val="o"/>
      <w:lvlJc w:val="left"/>
      <w:pPr>
        <w:ind w:left="2460" w:hanging="360"/>
      </w:pPr>
      <w:rPr>
        <w:rFonts w:ascii="Courier New" w:hAnsi="Courier New" w:cs="Courier New" w:hint="default"/>
      </w:rPr>
    </w:lvl>
    <w:lvl w:ilvl="2" w:tplc="04270005" w:tentative="1">
      <w:start w:val="1"/>
      <w:numFmt w:val="bullet"/>
      <w:lvlText w:val=""/>
      <w:lvlJc w:val="left"/>
      <w:pPr>
        <w:ind w:left="3180" w:hanging="360"/>
      </w:pPr>
      <w:rPr>
        <w:rFonts w:ascii="Wingdings" w:hAnsi="Wingdings" w:hint="default"/>
      </w:rPr>
    </w:lvl>
    <w:lvl w:ilvl="3" w:tplc="04270001" w:tentative="1">
      <w:start w:val="1"/>
      <w:numFmt w:val="bullet"/>
      <w:lvlText w:val=""/>
      <w:lvlJc w:val="left"/>
      <w:pPr>
        <w:ind w:left="3900" w:hanging="360"/>
      </w:pPr>
      <w:rPr>
        <w:rFonts w:ascii="Symbol" w:hAnsi="Symbol" w:hint="default"/>
      </w:rPr>
    </w:lvl>
    <w:lvl w:ilvl="4" w:tplc="04270003" w:tentative="1">
      <w:start w:val="1"/>
      <w:numFmt w:val="bullet"/>
      <w:lvlText w:val="o"/>
      <w:lvlJc w:val="left"/>
      <w:pPr>
        <w:ind w:left="4620" w:hanging="360"/>
      </w:pPr>
      <w:rPr>
        <w:rFonts w:ascii="Courier New" w:hAnsi="Courier New" w:cs="Courier New" w:hint="default"/>
      </w:rPr>
    </w:lvl>
    <w:lvl w:ilvl="5" w:tplc="04270005" w:tentative="1">
      <w:start w:val="1"/>
      <w:numFmt w:val="bullet"/>
      <w:lvlText w:val=""/>
      <w:lvlJc w:val="left"/>
      <w:pPr>
        <w:ind w:left="5340" w:hanging="360"/>
      </w:pPr>
      <w:rPr>
        <w:rFonts w:ascii="Wingdings" w:hAnsi="Wingdings" w:hint="default"/>
      </w:rPr>
    </w:lvl>
    <w:lvl w:ilvl="6" w:tplc="04270001" w:tentative="1">
      <w:start w:val="1"/>
      <w:numFmt w:val="bullet"/>
      <w:lvlText w:val=""/>
      <w:lvlJc w:val="left"/>
      <w:pPr>
        <w:ind w:left="6060" w:hanging="360"/>
      </w:pPr>
      <w:rPr>
        <w:rFonts w:ascii="Symbol" w:hAnsi="Symbol" w:hint="default"/>
      </w:rPr>
    </w:lvl>
    <w:lvl w:ilvl="7" w:tplc="04270003" w:tentative="1">
      <w:start w:val="1"/>
      <w:numFmt w:val="bullet"/>
      <w:lvlText w:val="o"/>
      <w:lvlJc w:val="left"/>
      <w:pPr>
        <w:ind w:left="6780" w:hanging="360"/>
      </w:pPr>
      <w:rPr>
        <w:rFonts w:ascii="Courier New" w:hAnsi="Courier New" w:cs="Courier New" w:hint="default"/>
      </w:rPr>
    </w:lvl>
    <w:lvl w:ilvl="8" w:tplc="04270005" w:tentative="1">
      <w:start w:val="1"/>
      <w:numFmt w:val="bullet"/>
      <w:lvlText w:val=""/>
      <w:lvlJc w:val="left"/>
      <w:pPr>
        <w:ind w:left="7500" w:hanging="360"/>
      </w:pPr>
      <w:rPr>
        <w:rFonts w:ascii="Wingdings" w:hAnsi="Wingdings" w:hint="default"/>
      </w:rPr>
    </w:lvl>
  </w:abstractNum>
  <w:abstractNum w:abstractNumId="1" w15:restartNumberingAfterBreak="0">
    <w:nsid w:val="0FA018EF"/>
    <w:multiLevelType w:val="hybridMultilevel"/>
    <w:tmpl w:val="92262540"/>
    <w:lvl w:ilvl="0" w:tplc="04270001">
      <w:start w:val="1"/>
      <w:numFmt w:val="bullet"/>
      <w:lvlText w:val=""/>
      <w:lvlJc w:val="left"/>
      <w:pPr>
        <w:ind w:left="1891" w:hanging="360"/>
      </w:pPr>
      <w:rPr>
        <w:rFonts w:ascii="Symbol" w:hAnsi="Symbol" w:hint="default"/>
      </w:rPr>
    </w:lvl>
    <w:lvl w:ilvl="1" w:tplc="04270003" w:tentative="1">
      <w:start w:val="1"/>
      <w:numFmt w:val="bullet"/>
      <w:lvlText w:val="o"/>
      <w:lvlJc w:val="left"/>
      <w:pPr>
        <w:ind w:left="2611" w:hanging="360"/>
      </w:pPr>
      <w:rPr>
        <w:rFonts w:ascii="Courier New" w:hAnsi="Courier New" w:cs="Courier New" w:hint="default"/>
      </w:rPr>
    </w:lvl>
    <w:lvl w:ilvl="2" w:tplc="04270005" w:tentative="1">
      <w:start w:val="1"/>
      <w:numFmt w:val="bullet"/>
      <w:lvlText w:val=""/>
      <w:lvlJc w:val="left"/>
      <w:pPr>
        <w:ind w:left="3331" w:hanging="360"/>
      </w:pPr>
      <w:rPr>
        <w:rFonts w:ascii="Wingdings" w:hAnsi="Wingdings" w:hint="default"/>
      </w:rPr>
    </w:lvl>
    <w:lvl w:ilvl="3" w:tplc="04270001" w:tentative="1">
      <w:start w:val="1"/>
      <w:numFmt w:val="bullet"/>
      <w:lvlText w:val=""/>
      <w:lvlJc w:val="left"/>
      <w:pPr>
        <w:ind w:left="4051" w:hanging="360"/>
      </w:pPr>
      <w:rPr>
        <w:rFonts w:ascii="Symbol" w:hAnsi="Symbol" w:hint="default"/>
      </w:rPr>
    </w:lvl>
    <w:lvl w:ilvl="4" w:tplc="04270003" w:tentative="1">
      <w:start w:val="1"/>
      <w:numFmt w:val="bullet"/>
      <w:lvlText w:val="o"/>
      <w:lvlJc w:val="left"/>
      <w:pPr>
        <w:ind w:left="4771" w:hanging="360"/>
      </w:pPr>
      <w:rPr>
        <w:rFonts w:ascii="Courier New" w:hAnsi="Courier New" w:cs="Courier New" w:hint="default"/>
      </w:rPr>
    </w:lvl>
    <w:lvl w:ilvl="5" w:tplc="04270005" w:tentative="1">
      <w:start w:val="1"/>
      <w:numFmt w:val="bullet"/>
      <w:lvlText w:val=""/>
      <w:lvlJc w:val="left"/>
      <w:pPr>
        <w:ind w:left="5491" w:hanging="360"/>
      </w:pPr>
      <w:rPr>
        <w:rFonts w:ascii="Wingdings" w:hAnsi="Wingdings" w:hint="default"/>
      </w:rPr>
    </w:lvl>
    <w:lvl w:ilvl="6" w:tplc="04270001" w:tentative="1">
      <w:start w:val="1"/>
      <w:numFmt w:val="bullet"/>
      <w:lvlText w:val=""/>
      <w:lvlJc w:val="left"/>
      <w:pPr>
        <w:ind w:left="6211" w:hanging="360"/>
      </w:pPr>
      <w:rPr>
        <w:rFonts w:ascii="Symbol" w:hAnsi="Symbol" w:hint="default"/>
      </w:rPr>
    </w:lvl>
    <w:lvl w:ilvl="7" w:tplc="04270003" w:tentative="1">
      <w:start w:val="1"/>
      <w:numFmt w:val="bullet"/>
      <w:lvlText w:val="o"/>
      <w:lvlJc w:val="left"/>
      <w:pPr>
        <w:ind w:left="6931" w:hanging="360"/>
      </w:pPr>
      <w:rPr>
        <w:rFonts w:ascii="Courier New" w:hAnsi="Courier New" w:cs="Courier New" w:hint="default"/>
      </w:rPr>
    </w:lvl>
    <w:lvl w:ilvl="8" w:tplc="04270005" w:tentative="1">
      <w:start w:val="1"/>
      <w:numFmt w:val="bullet"/>
      <w:lvlText w:val=""/>
      <w:lvlJc w:val="left"/>
      <w:pPr>
        <w:ind w:left="7651" w:hanging="360"/>
      </w:pPr>
      <w:rPr>
        <w:rFonts w:ascii="Wingdings" w:hAnsi="Wingdings" w:hint="default"/>
      </w:rPr>
    </w:lvl>
  </w:abstractNum>
  <w:abstractNum w:abstractNumId="2" w15:restartNumberingAfterBreak="0">
    <w:nsid w:val="2403360F"/>
    <w:multiLevelType w:val="multilevel"/>
    <w:tmpl w:val="567C677C"/>
    <w:lvl w:ilvl="0">
      <w:start w:val="1"/>
      <w:numFmt w:val="bullet"/>
      <w:lvlText w:val=""/>
      <w:lvlJc w:val="left"/>
      <w:pPr>
        <w:tabs>
          <w:tab w:val="num" w:pos="786"/>
        </w:tabs>
        <w:ind w:left="786" w:hanging="360"/>
      </w:pPr>
      <w:rPr>
        <w:rFonts w:ascii="Symbol" w:hAnsi="Symbol" w:hint="default"/>
        <w:sz w:val="20"/>
      </w:rPr>
    </w:lvl>
    <w:lvl w:ilvl="1">
      <w:start w:val="1"/>
      <w:numFmt w:val="bullet"/>
      <w:lvlText w:val=""/>
      <w:lvlJc w:val="left"/>
      <w:pPr>
        <w:tabs>
          <w:tab w:val="num" w:pos="1506"/>
        </w:tabs>
        <w:ind w:left="1506" w:hanging="360"/>
      </w:pPr>
      <w:rPr>
        <w:rFonts w:ascii="Symbol" w:hAnsi="Symbol" w:hint="default"/>
        <w:sz w:val="20"/>
      </w:rPr>
    </w:lvl>
    <w:lvl w:ilvl="2">
      <w:start w:val="1"/>
      <w:numFmt w:val="bullet"/>
      <w:lvlText w:val=""/>
      <w:lvlJc w:val="left"/>
      <w:pPr>
        <w:tabs>
          <w:tab w:val="num" w:pos="2226"/>
        </w:tabs>
        <w:ind w:left="2226" w:hanging="360"/>
      </w:pPr>
      <w:rPr>
        <w:rFonts w:ascii="Symbol" w:hAnsi="Symbol" w:hint="default"/>
        <w:sz w:val="20"/>
      </w:rPr>
    </w:lvl>
    <w:lvl w:ilvl="3">
      <w:start w:val="1"/>
      <w:numFmt w:val="bullet"/>
      <w:lvlText w:val=""/>
      <w:lvlJc w:val="left"/>
      <w:pPr>
        <w:tabs>
          <w:tab w:val="num" w:pos="2946"/>
        </w:tabs>
        <w:ind w:left="2946" w:hanging="360"/>
      </w:pPr>
      <w:rPr>
        <w:rFonts w:ascii="Symbol" w:hAnsi="Symbol" w:hint="default"/>
        <w:sz w:val="20"/>
      </w:rPr>
    </w:lvl>
    <w:lvl w:ilvl="4">
      <w:start w:val="1"/>
      <w:numFmt w:val="bullet"/>
      <w:lvlText w:val=""/>
      <w:lvlJc w:val="left"/>
      <w:pPr>
        <w:tabs>
          <w:tab w:val="num" w:pos="3666"/>
        </w:tabs>
        <w:ind w:left="3666" w:hanging="360"/>
      </w:pPr>
      <w:rPr>
        <w:rFonts w:ascii="Symbol" w:hAnsi="Symbol" w:hint="default"/>
        <w:sz w:val="20"/>
      </w:rPr>
    </w:lvl>
    <w:lvl w:ilvl="5">
      <w:start w:val="1"/>
      <w:numFmt w:val="bullet"/>
      <w:lvlText w:val=""/>
      <w:lvlJc w:val="left"/>
      <w:pPr>
        <w:tabs>
          <w:tab w:val="num" w:pos="4386"/>
        </w:tabs>
        <w:ind w:left="4386" w:hanging="360"/>
      </w:pPr>
      <w:rPr>
        <w:rFonts w:ascii="Symbol" w:hAnsi="Symbol" w:hint="default"/>
        <w:sz w:val="20"/>
      </w:rPr>
    </w:lvl>
    <w:lvl w:ilvl="6">
      <w:start w:val="1"/>
      <w:numFmt w:val="bullet"/>
      <w:lvlText w:val=""/>
      <w:lvlJc w:val="left"/>
      <w:pPr>
        <w:tabs>
          <w:tab w:val="num" w:pos="5106"/>
        </w:tabs>
        <w:ind w:left="5106" w:hanging="360"/>
      </w:pPr>
      <w:rPr>
        <w:rFonts w:ascii="Symbol" w:hAnsi="Symbol" w:hint="default"/>
        <w:sz w:val="20"/>
      </w:rPr>
    </w:lvl>
    <w:lvl w:ilvl="7">
      <w:start w:val="1"/>
      <w:numFmt w:val="bullet"/>
      <w:lvlText w:val=""/>
      <w:lvlJc w:val="left"/>
      <w:pPr>
        <w:tabs>
          <w:tab w:val="num" w:pos="5826"/>
        </w:tabs>
        <w:ind w:left="5826" w:hanging="360"/>
      </w:pPr>
      <w:rPr>
        <w:rFonts w:ascii="Symbol" w:hAnsi="Symbol" w:hint="default"/>
        <w:sz w:val="20"/>
      </w:rPr>
    </w:lvl>
    <w:lvl w:ilvl="8">
      <w:start w:val="1"/>
      <w:numFmt w:val="bullet"/>
      <w:lvlText w:val=""/>
      <w:lvlJc w:val="left"/>
      <w:pPr>
        <w:tabs>
          <w:tab w:val="num" w:pos="6546"/>
        </w:tabs>
        <w:ind w:left="6546" w:hanging="360"/>
      </w:pPr>
      <w:rPr>
        <w:rFonts w:ascii="Symbol" w:hAnsi="Symbol" w:hint="default"/>
        <w:sz w:val="20"/>
      </w:rPr>
    </w:lvl>
  </w:abstractNum>
  <w:abstractNum w:abstractNumId="3" w15:restartNumberingAfterBreak="0">
    <w:nsid w:val="2961288C"/>
    <w:multiLevelType w:val="multilevel"/>
    <w:tmpl w:val="A8F8E15C"/>
    <w:lvl w:ilvl="0">
      <w:start w:val="1"/>
      <w:numFmt w:val="decimal"/>
      <w:pStyle w:val="Heading1"/>
      <w:lvlText w:val="%1."/>
      <w:lvlJc w:val="left"/>
      <w:pPr>
        <w:ind w:left="680" w:hanging="680"/>
      </w:pPr>
      <w:rPr>
        <w:rFonts w:hint="default"/>
        <w:b/>
      </w:rPr>
    </w:lvl>
    <w:lvl w:ilvl="1">
      <w:start w:val="1"/>
      <w:numFmt w:val="decimal"/>
      <w:pStyle w:val="LeftStyle"/>
      <w:lvlText w:val="%1.%2."/>
      <w:lvlJc w:val="left"/>
      <w:pPr>
        <w:tabs>
          <w:tab w:val="num" w:pos="1645"/>
        </w:tabs>
        <w:ind w:left="1248" w:hanging="680"/>
      </w:pPr>
      <w:rPr>
        <w:rFonts w:hint="default"/>
        <w:b w:val="0"/>
        <w:sz w:val="22"/>
      </w:rPr>
    </w:lvl>
    <w:lvl w:ilvl="2">
      <w:start w:val="1"/>
      <w:numFmt w:val="decimal"/>
      <w:lvlText w:val="%1.%2.%3."/>
      <w:lvlJc w:val="left"/>
      <w:pPr>
        <w:ind w:left="680" w:hanging="680"/>
      </w:pPr>
      <w:rPr>
        <w:rFonts w:hint="default"/>
      </w:rPr>
    </w:lvl>
    <w:lvl w:ilvl="3">
      <w:start w:val="1"/>
      <w:numFmt w:val="decimal"/>
      <w:lvlText w:val="(%4)"/>
      <w:lvlJc w:val="left"/>
      <w:pPr>
        <w:ind w:left="680" w:hanging="680"/>
      </w:pPr>
      <w:rPr>
        <w:rFonts w:hint="default"/>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4" w15:restartNumberingAfterBreak="0">
    <w:nsid w:val="2C3E79BB"/>
    <w:multiLevelType w:val="hybridMultilevel"/>
    <w:tmpl w:val="A9E0A740"/>
    <w:lvl w:ilvl="0" w:tplc="04270001">
      <w:start w:val="1"/>
      <w:numFmt w:val="bullet"/>
      <w:lvlText w:val=""/>
      <w:lvlJc w:val="left"/>
      <w:pPr>
        <w:ind w:left="1710" w:hanging="360"/>
      </w:pPr>
      <w:rPr>
        <w:rFonts w:ascii="Symbol" w:hAnsi="Symbol" w:hint="default"/>
      </w:rPr>
    </w:lvl>
    <w:lvl w:ilvl="1" w:tplc="04270003" w:tentative="1">
      <w:start w:val="1"/>
      <w:numFmt w:val="bullet"/>
      <w:lvlText w:val="o"/>
      <w:lvlJc w:val="left"/>
      <w:pPr>
        <w:ind w:left="2430" w:hanging="360"/>
      </w:pPr>
      <w:rPr>
        <w:rFonts w:ascii="Courier New" w:hAnsi="Courier New" w:cs="Courier New" w:hint="default"/>
      </w:rPr>
    </w:lvl>
    <w:lvl w:ilvl="2" w:tplc="04270005" w:tentative="1">
      <w:start w:val="1"/>
      <w:numFmt w:val="bullet"/>
      <w:lvlText w:val=""/>
      <w:lvlJc w:val="left"/>
      <w:pPr>
        <w:ind w:left="3150" w:hanging="360"/>
      </w:pPr>
      <w:rPr>
        <w:rFonts w:ascii="Wingdings" w:hAnsi="Wingdings" w:hint="default"/>
      </w:rPr>
    </w:lvl>
    <w:lvl w:ilvl="3" w:tplc="04270001" w:tentative="1">
      <w:start w:val="1"/>
      <w:numFmt w:val="bullet"/>
      <w:lvlText w:val=""/>
      <w:lvlJc w:val="left"/>
      <w:pPr>
        <w:ind w:left="3870" w:hanging="360"/>
      </w:pPr>
      <w:rPr>
        <w:rFonts w:ascii="Symbol" w:hAnsi="Symbol" w:hint="default"/>
      </w:rPr>
    </w:lvl>
    <w:lvl w:ilvl="4" w:tplc="04270003" w:tentative="1">
      <w:start w:val="1"/>
      <w:numFmt w:val="bullet"/>
      <w:lvlText w:val="o"/>
      <w:lvlJc w:val="left"/>
      <w:pPr>
        <w:ind w:left="4590" w:hanging="360"/>
      </w:pPr>
      <w:rPr>
        <w:rFonts w:ascii="Courier New" w:hAnsi="Courier New" w:cs="Courier New" w:hint="default"/>
      </w:rPr>
    </w:lvl>
    <w:lvl w:ilvl="5" w:tplc="04270005" w:tentative="1">
      <w:start w:val="1"/>
      <w:numFmt w:val="bullet"/>
      <w:lvlText w:val=""/>
      <w:lvlJc w:val="left"/>
      <w:pPr>
        <w:ind w:left="5310" w:hanging="360"/>
      </w:pPr>
      <w:rPr>
        <w:rFonts w:ascii="Wingdings" w:hAnsi="Wingdings" w:hint="default"/>
      </w:rPr>
    </w:lvl>
    <w:lvl w:ilvl="6" w:tplc="04270001" w:tentative="1">
      <w:start w:val="1"/>
      <w:numFmt w:val="bullet"/>
      <w:lvlText w:val=""/>
      <w:lvlJc w:val="left"/>
      <w:pPr>
        <w:ind w:left="6030" w:hanging="360"/>
      </w:pPr>
      <w:rPr>
        <w:rFonts w:ascii="Symbol" w:hAnsi="Symbol" w:hint="default"/>
      </w:rPr>
    </w:lvl>
    <w:lvl w:ilvl="7" w:tplc="04270003" w:tentative="1">
      <w:start w:val="1"/>
      <w:numFmt w:val="bullet"/>
      <w:lvlText w:val="o"/>
      <w:lvlJc w:val="left"/>
      <w:pPr>
        <w:ind w:left="6750" w:hanging="360"/>
      </w:pPr>
      <w:rPr>
        <w:rFonts w:ascii="Courier New" w:hAnsi="Courier New" w:cs="Courier New" w:hint="default"/>
      </w:rPr>
    </w:lvl>
    <w:lvl w:ilvl="8" w:tplc="04270005" w:tentative="1">
      <w:start w:val="1"/>
      <w:numFmt w:val="bullet"/>
      <w:lvlText w:val=""/>
      <w:lvlJc w:val="left"/>
      <w:pPr>
        <w:ind w:left="7470" w:hanging="360"/>
      </w:pPr>
      <w:rPr>
        <w:rFonts w:ascii="Wingdings" w:hAnsi="Wingdings" w:hint="default"/>
      </w:rPr>
    </w:lvl>
  </w:abstractNum>
  <w:abstractNum w:abstractNumId="5"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8C5176B"/>
    <w:multiLevelType w:val="hybridMultilevel"/>
    <w:tmpl w:val="39642E6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41826AEF"/>
    <w:multiLevelType w:val="multilevel"/>
    <w:tmpl w:val="E656F692"/>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7687C3E"/>
    <w:multiLevelType w:val="hybridMultilevel"/>
    <w:tmpl w:val="ABA0B7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C847F3E"/>
    <w:multiLevelType w:val="hybridMultilevel"/>
    <w:tmpl w:val="ABA0B7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3F33D3"/>
    <w:multiLevelType w:val="multilevel"/>
    <w:tmpl w:val="E69440BA"/>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065" w:hanging="72"/>
      </w:pPr>
      <w:rPr>
        <w:rFonts w:ascii="Times New Roman" w:hAnsi="Times New Roman" w:cs="Times New Roman" w:hint="default"/>
        <w:b w:val="0"/>
        <w:i w:val="0"/>
        <w:strike w:val="0"/>
        <w:color w:val="auto"/>
      </w:rPr>
    </w:lvl>
    <w:lvl w:ilvl="2">
      <w:start w:val="1"/>
      <w:numFmt w:val="decimal"/>
      <w:suff w:val="space"/>
      <w:lvlText w:val="%1.%2.%3."/>
      <w:lvlJc w:val="left"/>
      <w:pPr>
        <w:ind w:left="358" w:hanging="74"/>
      </w:pPr>
      <w:rPr>
        <w:rFonts w:hint="default"/>
        <w:i w:val="0"/>
        <w:color w:val="auto"/>
      </w:rPr>
    </w:lvl>
    <w:lvl w:ilvl="3">
      <w:start w:val="1"/>
      <w:numFmt w:val="decimal"/>
      <w:suff w:val="space"/>
      <w:lvlText w:val="%1.%2.%3.%4."/>
      <w:lvlJc w:val="left"/>
      <w:pPr>
        <w:ind w:left="1584" w:hanging="1584"/>
      </w:pPr>
      <w:rPr>
        <w:rFonts w:hint="default"/>
        <w:b w:val="0"/>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1" w15:restartNumberingAfterBreak="0">
    <w:nsid w:val="61A07B58"/>
    <w:multiLevelType w:val="multilevel"/>
    <w:tmpl w:val="6B842C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B4665F"/>
    <w:multiLevelType w:val="multilevel"/>
    <w:tmpl w:val="A746CA0E"/>
    <w:lvl w:ilvl="0">
      <w:start w:val="1"/>
      <w:numFmt w:val="decimal"/>
      <w:lvlRestart w:val="0"/>
      <w:lvlText w:val="%1."/>
      <w:lvlJc w:val="left"/>
      <w:pPr>
        <w:tabs>
          <w:tab w:val="num" w:pos="850"/>
        </w:tabs>
        <w:ind w:left="850" w:hanging="850"/>
      </w:pPr>
      <w:rPr>
        <w:rFonts w:hint="default"/>
        <w:sz w:val="24"/>
        <w:szCs w:val="24"/>
      </w:rPr>
    </w:lvl>
    <w:lvl w:ilvl="1">
      <w:start w:val="1"/>
      <w:numFmt w:val="decimal"/>
      <w:lvlText w:val="%1.%2"/>
      <w:lvlJc w:val="left"/>
      <w:pPr>
        <w:tabs>
          <w:tab w:val="num" w:pos="850"/>
        </w:tabs>
        <w:ind w:left="850" w:hanging="850"/>
      </w:pPr>
      <w:rPr>
        <w:rFonts w:hint="default"/>
        <w:b w:val="0"/>
      </w:rPr>
    </w:lvl>
    <w:lvl w:ilvl="2">
      <w:start w:val="1"/>
      <w:numFmt w:val="decimal"/>
      <w:lvlText w:val="%1.%2.%3"/>
      <w:lvlJc w:val="left"/>
      <w:pPr>
        <w:tabs>
          <w:tab w:val="num" w:pos="850"/>
        </w:tabs>
        <w:ind w:left="850" w:hanging="850"/>
      </w:pPr>
      <w:rPr>
        <w:rFonts w:hint="default"/>
        <w:b w:val="0"/>
        <w:i w:val="0"/>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A9D5DE5"/>
    <w:multiLevelType w:val="hybridMultilevel"/>
    <w:tmpl w:val="8536CA58"/>
    <w:lvl w:ilvl="0" w:tplc="82BC0552">
      <w:start w:val="1"/>
      <w:numFmt w:val="decimal"/>
      <w:lvlText w:val="%1."/>
      <w:lvlJc w:val="left"/>
      <w:pPr>
        <w:ind w:left="1410" w:hanging="42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4" w15:restartNumberingAfterBreak="0">
    <w:nsid w:val="71D0056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ED57AEA"/>
    <w:multiLevelType w:val="hybridMultilevel"/>
    <w:tmpl w:val="E21E2A8E"/>
    <w:lvl w:ilvl="0" w:tplc="04270001">
      <w:start w:val="1"/>
      <w:numFmt w:val="bullet"/>
      <w:lvlText w:val=""/>
      <w:lvlJc w:val="left"/>
      <w:pPr>
        <w:ind w:left="1570" w:hanging="360"/>
      </w:pPr>
      <w:rPr>
        <w:rFonts w:ascii="Symbol" w:hAnsi="Symbol" w:hint="default"/>
      </w:rPr>
    </w:lvl>
    <w:lvl w:ilvl="1" w:tplc="04270003">
      <w:start w:val="1"/>
      <w:numFmt w:val="bullet"/>
      <w:lvlText w:val="o"/>
      <w:lvlJc w:val="left"/>
      <w:pPr>
        <w:ind w:left="2290" w:hanging="360"/>
      </w:pPr>
      <w:rPr>
        <w:rFonts w:ascii="Courier New" w:hAnsi="Courier New" w:cs="Courier New" w:hint="default"/>
      </w:rPr>
    </w:lvl>
    <w:lvl w:ilvl="2" w:tplc="04270005">
      <w:start w:val="1"/>
      <w:numFmt w:val="bullet"/>
      <w:lvlText w:val=""/>
      <w:lvlJc w:val="left"/>
      <w:pPr>
        <w:ind w:left="3010" w:hanging="360"/>
      </w:pPr>
      <w:rPr>
        <w:rFonts w:ascii="Wingdings" w:hAnsi="Wingdings" w:hint="default"/>
      </w:rPr>
    </w:lvl>
    <w:lvl w:ilvl="3" w:tplc="04270001">
      <w:start w:val="1"/>
      <w:numFmt w:val="bullet"/>
      <w:lvlText w:val=""/>
      <w:lvlJc w:val="left"/>
      <w:pPr>
        <w:ind w:left="3730" w:hanging="360"/>
      </w:pPr>
      <w:rPr>
        <w:rFonts w:ascii="Symbol" w:hAnsi="Symbol" w:hint="default"/>
      </w:rPr>
    </w:lvl>
    <w:lvl w:ilvl="4" w:tplc="04270003">
      <w:start w:val="1"/>
      <w:numFmt w:val="bullet"/>
      <w:lvlText w:val="o"/>
      <w:lvlJc w:val="left"/>
      <w:pPr>
        <w:ind w:left="4450" w:hanging="360"/>
      </w:pPr>
      <w:rPr>
        <w:rFonts w:ascii="Courier New" w:hAnsi="Courier New" w:cs="Courier New" w:hint="default"/>
      </w:rPr>
    </w:lvl>
    <w:lvl w:ilvl="5" w:tplc="04270005">
      <w:start w:val="1"/>
      <w:numFmt w:val="bullet"/>
      <w:lvlText w:val=""/>
      <w:lvlJc w:val="left"/>
      <w:pPr>
        <w:ind w:left="5170" w:hanging="360"/>
      </w:pPr>
      <w:rPr>
        <w:rFonts w:ascii="Wingdings" w:hAnsi="Wingdings" w:hint="default"/>
      </w:rPr>
    </w:lvl>
    <w:lvl w:ilvl="6" w:tplc="04270001">
      <w:start w:val="1"/>
      <w:numFmt w:val="bullet"/>
      <w:lvlText w:val=""/>
      <w:lvlJc w:val="left"/>
      <w:pPr>
        <w:ind w:left="5890" w:hanging="360"/>
      </w:pPr>
      <w:rPr>
        <w:rFonts w:ascii="Symbol" w:hAnsi="Symbol" w:hint="default"/>
      </w:rPr>
    </w:lvl>
    <w:lvl w:ilvl="7" w:tplc="04270003">
      <w:start w:val="1"/>
      <w:numFmt w:val="bullet"/>
      <w:lvlText w:val="o"/>
      <w:lvlJc w:val="left"/>
      <w:pPr>
        <w:ind w:left="6610" w:hanging="360"/>
      </w:pPr>
      <w:rPr>
        <w:rFonts w:ascii="Courier New" w:hAnsi="Courier New" w:cs="Courier New" w:hint="default"/>
      </w:rPr>
    </w:lvl>
    <w:lvl w:ilvl="8" w:tplc="04270005">
      <w:start w:val="1"/>
      <w:numFmt w:val="bullet"/>
      <w:lvlText w:val=""/>
      <w:lvlJc w:val="left"/>
      <w:pPr>
        <w:ind w:left="7330" w:hanging="360"/>
      </w:pPr>
      <w:rPr>
        <w:rFonts w:ascii="Wingdings" w:hAnsi="Wingdings" w:hint="default"/>
      </w:rPr>
    </w:lvl>
  </w:abstractNum>
  <w:num w:numId="1" w16cid:durableId="540048259">
    <w:abstractNumId w:val="11"/>
  </w:num>
  <w:num w:numId="2" w16cid:durableId="1157916293">
    <w:abstractNumId w:val="2"/>
  </w:num>
  <w:num w:numId="3" w16cid:durableId="1741633278">
    <w:abstractNumId w:val="15"/>
  </w:num>
  <w:num w:numId="4" w16cid:durableId="903104518">
    <w:abstractNumId w:val="15"/>
  </w:num>
  <w:num w:numId="5" w16cid:durableId="1082144403">
    <w:abstractNumId w:val="4"/>
  </w:num>
  <w:num w:numId="6" w16cid:durableId="1361322983">
    <w:abstractNumId w:val="13"/>
  </w:num>
  <w:num w:numId="7" w16cid:durableId="1672641718">
    <w:abstractNumId w:val="6"/>
  </w:num>
  <w:num w:numId="8" w16cid:durableId="1779981022">
    <w:abstractNumId w:val="0"/>
  </w:num>
  <w:num w:numId="9" w16cid:durableId="449590353">
    <w:abstractNumId w:val="3"/>
  </w:num>
  <w:num w:numId="10" w16cid:durableId="1519344567">
    <w:abstractNumId w:val="1"/>
  </w:num>
  <w:num w:numId="11" w16cid:durableId="1408965682">
    <w:abstractNumId w:val="12"/>
  </w:num>
  <w:num w:numId="12" w16cid:durableId="737437570">
    <w:abstractNumId w:val="5"/>
  </w:num>
  <w:num w:numId="13" w16cid:durableId="626818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09633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3631391">
    <w:abstractNumId w:val="7"/>
  </w:num>
  <w:num w:numId="16" w16cid:durableId="2110588424">
    <w:abstractNumId w:val="10"/>
  </w:num>
  <w:num w:numId="17" w16cid:durableId="5031306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8983939">
    <w:abstractNumId w:val="14"/>
  </w:num>
  <w:num w:numId="19" w16cid:durableId="677272320">
    <w:abstractNumId w:val="9"/>
  </w:num>
  <w:num w:numId="20" w16cid:durableId="883060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9D4"/>
    <w:rsid w:val="00002CCC"/>
    <w:rsid w:val="0000731B"/>
    <w:rsid w:val="00040AC0"/>
    <w:rsid w:val="000C5252"/>
    <w:rsid w:val="000D3019"/>
    <w:rsid w:val="000D5E29"/>
    <w:rsid w:val="000F311B"/>
    <w:rsid w:val="00107E94"/>
    <w:rsid w:val="00152D83"/>
    <w:rsid w:val="00164F4B"/>
    <w:rsid w:val="00166600"/>
    <w:rsid w:val="00173772"/>
    <w:rsid w:val="00187037"/>
    <w:rsid w:val="001B2043"/>
    <w:rsid w:val="001B7CC7"/>
    <w:rsid w:val="001C79A3"/>
    <w:rsid w:val="00201280"/>
    <w:rsid w:val="0020180E"/>
    <w:rsid w:val="00202883"/>
    <w:rsid w:val="002138F4"/>
    <w:rsid w:val="00223A94"/>
    <w:rsid w:val="00244B00"/>
    <w:rsid w:val="00251F5F"/>
    <w:rsid w:val="00252747"/>
    <w:rsid w:val="002574D8"/>
    <w:rsid w:val="00272EE7"/>
    <w:rsid w:val="002767DD"/>
    <w:rsid w:val="00280A7D"/>
    <w:rsid w:val="00293571"/>
    <w:rsid w:val="002A4A19"/>
    <w:rsid w:val="002E111E"/>
    <w:rsid w:val="002E7373"/>
    <w:rsid w:val="002F6AEF"/>
    <w:rsid w:val="0030435D"/>
    <w:rsid w:val="00323EC0"/>
    <w:rsid w:val="0032467F"/>
    <w:rsid w:val="003A1660"/>
    <w:rsid w:val="003A4037"/>
    <w:rsid w:val="003A6258"/>
    <w:rsid w:val="003B31A9"/>
    <w:rsid w:val="003B4C3E"/>
    <w:rsid w:val="003B7D69"/>
    <w:rsid w:val="003C2915"/>
    <w:rsid w:val="003C3056"/>
    <w:rsid w:val="003D181D"/>
    <w:rsid w:val="003E33DC"/>
    <w:rsid w:val="003E3C62"/>
    <w:rsid w:val="003E40CD"/>
    <w:rsid w:val="00404CBC"/>
    <w:rsid w:val="00442C91"/>
    <w:rsid w:val="00474F5D"/>
    <w:rsid w:val="00476402"/>
    <w:rsid w:val="00493C0B"/>
    <w:rsid w:val="004A0700"/>
    <w:rsid w:val="004C7012"/>
    <w:rsid w:val="004D0765"/>
    <w:rsid w:val="004D48A2"/>
    <w:rsid w:val="004D4CDD"/>
    <w:rsid w:val="004D5267"/>
    <w:rsid w:val="004F713C"/>
    <w:rsid w:val="00502851"/>
    <w:rsid w:val="005054BB"/>
    <w:rsid w:val="0050668C"/>
    <w:rsid w:val="00524887"/>
    <w:rsid w:val="00527C15"/>
    <w:rsid w:val="0053564E"/>
    <w:rsid w:val="005514E8"/>
    <w:rsid w:val="00567F52"/>
    <w:rsid w:val="00596E88"/>
    <w:rsid w:val="005A2CEC"/>
    <w:rsid w:val="005A3215"/>
    <w:rsid w:val="005A6414"/>
    <w:rsid w:val="005A702D"/>
    <w:rsid w:val="005A7369"/>
    <w:rsid w:val="005C76D5"/>
    <w:rsid w:val="0060004F"/>
    <w:rsid w:val="00600841"/>
    <w:rsid w:val="006017F2"/>
    <w:rsid w:val="00603F23"/>
    <w:rsid w:val="006041F9"/>
    <w:rsid w:val="006365B3"/>
    <w:rsid w:val="00694AAF"/>
    <w:rsid w:val="006A1336"/>
    <w:rsid w:val="006C14D3"/>
    <w:rsid w:val="006D021D"/>
    <w:rsid w:val="006D0C84"/>
    <w:rsid w:val="006E3316"/>
    <w:rsid w:val="006E4BEB"/>
    <w:rsid w:val="006F3465"/>
    <w:rsid w:val="007139A4"/>
    <w:rsid w:val="007306EF"/>
    <w:rsid w:val="00797F5B"/>
    <w:rsid w:val="007A04DF"/>
    <w:rsid w:val="007B062E"/>
    <w:rsid w:val="007C4C3B"/>
    <w:rsid w:val="007E40B4"/>
    <w:rsid w:val="008215DC"/>
    <w:rsid w:val="008244DA"/>
    <w:rsid w:val="00832596"/>
    <w:rsid w:val="00836BFE"/>
    <w:rsid w:val="008562B3"/>
    <w:rsid w:val="00902005"/>
    <w:rsid w:val="009067E7"/>
    <w:rsid w:val="00910735"/>
    <w:rsid w:val="0095428C"/>
    <w:rsid w:val="00955F03"/>
    <w:rsid w:val="00987DC2"/>
    <w:rsid w:val="009C35DA"/>
    <w:rsid w:val="009C6F5B"/>
    <w:rsid w:val="009D37DE"/>
    <w:rsid w:val="009F44ED"/>
    <w:rsid w:val="00A139D4"/>
    <w:rsid w:val="00A13B87"/>
    <w:rsid w:val="00A15B0D"/>
    <w:rsid w:val="00A30E22"/>
    <w:rsid w:val="00A3222E"/>
    <w:rsid w:val="00A424F1"/>
    <w:rsid w:val="00A50233"/>
    <w:rsid w:val="00A536A4"/>
    <w:rsid w:val="00A7286C"/>
    <w:rsid w:val="00AC44DE"/>
    <w:rsid w:val="00B03125"/>
    <w:rsid w:val="00B42673"/>
    <w:rsid w:val="00B55C33"/>
    <w:rsid w:val="00B71D77"/>
    <w:rsid w:val="00B85688"/>
    <w:rsid w:val="00BB3AD1"/>
    <w:rsid w:val="00BC629B"/>
    <w:rsid w:val="00BF39E7"/>
    <w:rsid w:val="00C05DB1"/>
    <w:rsid w:val="00C11315"/>
    <w:rsid w:val="00C11E92"/>
    <w:rsid w:val="00C14370"/>
    <w:rsid w:val="00C62EAF"/>
    <w:rsid w:val="00C761EC"/>
    <w:rsid w:val="00CA33EC"/>
    <w:rsid w:val="00CB1EE3"/>
    <w:rsid w:val="00CD1566"/>
    <w:rsid w:val="00D31787"/>
    <w:rsid w:val="00D405B9"/>
    <w:rsid w:val="00D5118F"/>
    <w:rsid w:val="00D65AA8"/>
    <w:rsid w:val="00DA4019"/>
    <w:rsid w:val="00DD4BB6"/>
    <w:rsid w:val="00DE0F88"/>
    <w:rsid w:val="00E066C1"/>
    <w:rsid w:val="00E412B0"/>
    <w:rsid w:val="00E61C4A"/>
    <w:rsid w:val="00E81F6F"/>
    <w:rsid w:val="00E97A50"/>
    <w:rsid w:val="00EA269C"/>
    <w:rsid w:val="00EA5F63"/>
    <w:rsid w:val="00EB41B7"/>
    <w:rsid w:val="00EC5CF5"/>
    <w:rsid w:val="00ED0A42"/>
    <w:rsid w:val="00ED654D"/>
    <w:rsid w:val="00EF1E09"/>
    <w:rsid w:val="00F02367"/>
    <w:rsid w:val="00F11943"/>
    <w:rsid w:val="00F26FC4"/>
    <w:rsid w:val="00F376BA"/>
    <w:rsid w:val="00F75C82"/>
    <w:rsid w:val="00FC6427"/>
    <w:rsid w:val="00FD5AA8"/>
    <w:rsid w:val="00FE67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E5156"/>
  <w15:docId w15:val="{515B1BB8-BC34-426B-8982-BC7DEC8A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9D4"/>
    <w:pPr>
      <w:spacing w:after="0" w:line="240" w:lineRule="auto"/>
    </w:pPr>
    <w:rPr>
      <w:rFonts w:ascii="Calibri" w:hAnsi="Calibri" w:cs="Times New Roman"/>
    </w:rPr>
  </w:style>
  <w:style w:type="paragraph" w:styleId="Heading1">
    <w:name w:val="heading 1"/>
    <w:basedOn w:val="LeftStyle"/>
    <w:next w:val="Normal"/>
    <w:link w:val="Heading1Char"/>
    <w:qFormat/>
    <w:rsid w:val="00600841"/>
    <w:pPr>
      <w:numPr>
        <w:ilvl w:val="0"/>
      </w:numPr>
      <w:outlineLvl w:val="0"/>
    </w:pPr>
    <w:rPr>
      <w:b/>
      <w:caps/>
      <w:lang w:eastAsia="lt-LT"/>
    </w:rPr>
  </w:style>
  <w:style w:type="paragraph" w:styleId="Heading2">
    <w:name w:val="heading 2"/>
    <w:next w:val="NormalIndent"/>
    <w:link w:val="Heading2Char"/>
    <w:qFormat/>
    <w:rsid w:val="00ED0A42"/>
    <w:pPr>
      <w:keepNext/>
      <w:tabs>
        <w:tab w:val="num" w:pos="850"/>
      </w:tabs>
      <w:spacing w:before="120" w:after="60" w:line="264" w:lineRule="auto"/>
      <w:ind w:left="850" w:hanging="850"/>
      <w:jc w:val="both"/>
      <w:outlineLvl w:val="1"/>
    </w:pPr>
    <w:rPr>
      <w:rFonts w:ascii="Arial" w:eastAsia="Times New Roman" w:hAnsi="Arial" w:cs="Times New Roman"/>
      <w:b/>
      <w:szCs w:val="20"/>
      <w:lang w:val="sv-SE" w:eastAsia="sv-SE"/>
    </w:rPr>
  </w:style>
  <w:style w:type="paragraph" w:styleId="Heading3">
    <w:name w:val="heading 3"/>
    <w:next w:val="NormalIndent"/>
    <w:link w:val="Heading3Char"/>
    <w:qFormat/>
    <w:rsid w:val="00ED0A42"/>
    <w:pPr>
      <w:keepNext/>
      <w:tabs>
        <w:tab w:val="num" w:pos="850"/>
      </w:tabs>
      <w:spacing w:before="120" w:after="60" w:line="264" w:lineRule="auto"/>
      <w:ind w:left="850" w:hanging="850"/>
      <w:jc w:val="both"/>
      <w:outlineLvl w:val="2"/>
    </w:pPr>
    <w:rPr>
      <w:rFonts w:ascii="Arial" w:eastAsia="Times New Roman" w:hAnsi="Arial" w:cs="Times New Roman"/>
      <w:i/>
      <w:szCs w:val="20"/>
      <w:lang w:val="sv-SE" w:eastAsia="sv-SE"/>
    </w:rPr>
  </w:style>
  <w:style w:type="paragraph" w:styleId="Heading4">
    <w:name w:val="heading 4"/>
    <w:next w:val="NormalIndent"/>
    <w:link w:val="Heading4Char"/>
    <w:qFormat/>
    <w:rsid w:val="00ED0A42"/>
    <w:pPr>
      <w:keepNext/>
      <w:tabs>
        <w:tab w:val="num" w:pos="850"/>
      </w:tabs>
      <w:spacing w:before="120" w:after="60" w:line="264" w:lineRule="auto"/>
      <w:ind w:left="850" w:hanging="850"/>
      <w:jc w:val="both"/>
      <w:outlineLvl w:val="3"/>
    </w:pPr>
    <w:rPr>
      <w:rFonts w:ascii="Arial" w:eastAsia="Times New Roman" w:hAnsi="Arial" w:cs="Times New Roman"/>
      <w:szCs w:val="20"/>
      <w:u w:val="single"/>
      <w:lang w:val="sv-SE" w:eastAsia="sv-SE"/>
    </w:rPr>
  </w:style>
  <w:style w:type="paragraph" w:styleId="Heading5">
    <w:name w:val="heading 5"/>
    <w:basedOn w:val="Normal"/>
    <w:next w:val="Normal"/>
    <w:link w:val="Heading5Char"/>
    <w:unhideWhenUsed/>
    <w:qFormat/>
    <w:rsid w:val="00ED0A4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Heading5"/>
    <w:next w:val="NormalIndent"/>
    <w:link w:val="Heading6Char"/>
    <w:qFormat/>
    <w:rsid w:val="00ED0A42"/>
    <w:pPr>
      <w:keepNext w:val="0"/>
      <w:keepLines w:val="0"/>
      <w:tabs>
        <w:tab w:val="num" w:pos="1417"/>
      </w:tabs>
      <w:spacing w:before="0" w:after="240" w:line="288" w:lineRule="auto"/>
      <w:ind w:left="1417" w:hanging="567"/>
      <w:jc w:val="both"/>
      <w:outlineLvl w:val="5"/>
    </w:pPr>
    <w:rPr>
      <w:rFonts w:ascii="Times New Roman" w:eastAsia="Times New Roman" w:hAnsi="Times New Roman" w:cs="Times New Roman"/>
      <w:bCs/>
      <w:color w:val="auto"/>
      <w:sz w:val="24"/>
      <w:lang w:val="sv-SE" w:eastAsia="sv-SE"/>
    </w:rPr>
  </w:style>
  <w:style w:type="paragraph" w:styleId="Heading7">
    <w:name w:val="heading 7"/>
    <w:basedOn w:val="Normal"/>
    <w:next w:val="Normal"/>
    <w:link w:val="Heading7Char"/>
    <w:qFormat/>
    <w:rsid w:val="00ED0A42"/>
    <w:pPr>
      <w:spacing w:before="240" w:after="60" w:line="264" w:lineRule="auto"/>
      <w:ind w:left="1296" w:hanging="1296"/>
      <w:jc w:val="both"/>
      <w:outlineLvl w:val="6"/>
    </w:pPr>
    <w:rPr>
      <w:rFonts w:ascii="Arial" w:eastAsia="Times New Roman" w:hAnsi="Arial"/>
      <w:szCs w:val="24"/>
      <w:lang w:val="sv-SE" w:eastAsia="sv-SE"/>
    </w:rPr>
  </w:style>
  <w:style w:type="paragraph" w:styleId="Heading8">
    <w:name w:val="heading 8"/>
    <w:basedOn w:val="Normal"/>
    <w:next w:val="Normal"/>
    <w:link w:val="Heading8Char"/>
    <w:qFormat/>
    <w:rsid w:val="00ED0A42"/>
    <w:pPr>
      <w:spacing w:before="240" w:after="60" w:line="264" w:lineRule="auto"/>
      <w:ind w:left="1440" w:hanging="1440"/>
      <w:jc w:val="both"/>
      <w:outlineLvl w:val="7"/>
    </w:pPr>
    <w:rPr>
      <w:rFonts w:ascii="Arial" w:eastAsia="Times New Roman" w:hAnsi="Arial"/>
      <w:i/>
      <w:iCs/>
      <w:szCs w:val="24"/>
      <w:lang w:val="sv-SE" w:eastAsia="sv-SE"/>
    </w:rPr>
  </w:style>
  <w:style w:type="paragraph" w:styleId="Heading9">
    <w:name w:val="heading 9"/>
    <w:basedOn w:val="Normal"/>
    <w:next w:val="Normal"/>
    <w:link w:val="Heading9Char"/>
    <w:qFormat/>
    <w:rsid w:val="00ED0A42"/>
    <w:pPr>
      <w:spacing w:before="240" w:after="60" w:line="264" w:lineRule="auto"/>
      <w:ind w:left="1584" w:hanging="1584"/>
      <w:jc w:val="both"/>
      <w:outlineLvl w:val="8"/>
    </w:pPr>
    <w:rPr>
      <w:rFonts w:ascii="Arial" w:eastAsia="Times New Roman" w:hAnsi="Arial" w:cs="Arial"/>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39D4"/>
    <w:rPr>
      <w:color w:val="0563C1"/>
      <w:u w:val="single"/>
    </w:rPr>
  </w:style>
  <w:style w:type="table" w:styleId="TableGrid">
    <w:name w:val="Table Grid"/>
    <w:basedOn w:val="TableNormal"/>
    <w:uiPriority w:val="39"/>
    <w:rsid w:val="00DE0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1F5F"/>
    <w:rPr>
      <w:rFonts w:ascii="Tahoma" w:hAnsi="Tahoma" w:cs="Tahoma"/>
      <w:sz w:val="16"/>
      <w:szCs w:val="16"/>
    </w:rPr>
  </w:style>
  <w:style w:type="character" w:customStyle="1" w:styleId="BalloonTextChar">
    <w:name w:val="Balloon Text Char"/>
    <w:basedOn w:val="DefaultParagraphFont"/>
    <w:link w:val="BalloonText"/>
    <w:uiPriority w:val="99"/>
    <w:semiHidden/>
    <w:rsid w:val="00251F5F"/>
    <w:rPr>
      <w:rFonts w:ascii="Tahoma" w:hAnsi="Tahoma" w:cs="Tahoma"/>
      <w:sz w:val="16"/>
      <w:szCs w:val="16"/>
    </w:rPr>
  </w:style>
  <w:style w:type="paragraph" w:styleId="Header">
    <w:name w:val="header"/>
    <w:basedOn w:val="Normal"/>
    <w:link w:val="HeaderChar"/>
    <w:uiPriority w:val="99"/>
    <w:unhideWhenUsed/>
    <w:rsid w:val="004D48A2"/>
    <w:pPr>
      <w:tabs>
        <w:tab w:val="center" w:pos="4819"/>
        <w:tab w:val="right" w:pos="9638"/>
      </w:tabs>
    </w:pPr>
  </w:style>
  <w:style w:type="character" w:customStyle="1" w:styleId="HeaderChar">
    <w:name w:val="Header Char"/>
    <w:basedOn w:val="DefaultParagraphFont"/>
    <w:link w:val="Header"/>
    <w:uiPriority w:val="99"/>
    <w:rsid w:val="004D48A2"/>
    <w:rPr>
      <w:rFonts w:ascii="Calibri" w:hAnsi="Calibri" w:cs="Times New Roman"/>
    </w:rPr>
  </w:style>
  <w:style w:type="paragraph" w:styleId="Footer">
    <w:name w:val="footer"/>
    <w:basedOn w:val="Normal"/>
    <w:link w:val="FooterChar"/>
    <w:uiPriority w:val="99"/>
    <w:unhideWhenUsed/>
    <w:rsid w:val="004D48A2"/>
    <w:pPr>
      <w:tabs>
        <w:tab w:val="center" w:pos="4819"/>
        <w:tab w:val="right" w:pos="9638"/>
      </w:tabs>
    </w:pPr>
  </w:style>
  <w:style w:type="character" w:customStyle="1" w:styleId="FooterChar">
    <w:name w:val="Footer Char"/>
    <w:basedOn w:val="DefaultParagraphFont"/>
    <w:link w:val="Footer"/>
    <w:uiPriority w:val="99"/>
    <w:rsid w:val="004D48A2"/>
    <w:rPr>
      <w:rFonts w:ascii="Calibri" w:hAnsi="Calibri" w:cs="Times New Roman"/>
    </w:rPr>
  </w:style>
  <w:style w:type="paragraph" w:styleId="ListParagraph">
    <w:name w:val="List Paragraph"/>
    <w:basedOn w:val="Normal"/>
    <w:uiPriority w:val="34"/>
    <w:qFormat/>
    <w:rsid w:val="005C76D5"/>
    <w:pPr>
      <w:spacing w:after="160" w:line="256" w:lineRule="auto"/>
      <w:ind w:left="720"/>
      <w:contextualSpacing/>
    </w:pPr>
    <w:rPr>
      <w:rFonts w:asciiTheme="minorHAnsi" w:hAnsiTheme="minorHAnsi" w:cstheme="minorBidi"/>
    </w:rPr>
  </w:style>
  <w:style w:type="character" w:customStyle="1" w:styleId="Heading1Char">
    <w:name w:val="Heading 1 Char"/>
    <w:basedOn w:val="DefaultParagraphFont"/>
    <w:link w:val="Heading1"/>
    <w:uiPriority w:val="9"/>
    <w:rsid w:val="00600841"/>
    <w:rPr>
      <w:rFonts w:ascii="Cambria" w:eastAsia="Calibri" w:hAnsi="Cambria" w:cs="Times New Roman"/>
      <w:b/>
      <w:caps/>
      <w:color w:val="000000"/>
      <w:lang w:eastAsia="lt-LT"/>
    </w:rPr>
  </w:style>
  <w:style w:type="character" w:customStyle="1" w:styleId="FontStyle25">
    <w:name w:val="Font Style25"/>
    <w:uiPriority w:val="99"/>
    <w:rsid w:val="00600841"/>
    <w:rPr>
      <w:rFonts w:ascii="Times New Roman" w:hAnsi="Times New Roman" w:cs="Times New Roman"/>
      <w:sz w:val="20"/>
      <w:szCs w:val="20"/>
    </w:rPr>
  </w:style>
  <w:style w:type="table" w:customStyle="1" w:styleId="TableGrid1">
    <w:name w:val="Table Grid1"/>
    <w:basedOn w:val="TableNormal"/>
    <w:next w:val="TableGrid"/>
    <w:uiPriority w:val="59"/>
    <w:rsid w:val="006008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Style">
    <w:name w:val="Left Style"/>
    <w:basedOn w:val="ListParagraph"/>
    <w:qFormat/>
    <w:rsid w:val="00600841"/>
    <w:pPr>
      <w:numPr>
        <w:ilvl w:val="1"/>
        <w:numId w:val="9"/>
      </w:numPr>
      <w:tabs>
        <w:tab w:val="clear" w:pos="1645"/>
        <w:tab w:val="num" w:pos="1077"/>
      </w:tabs>
      <w:autoSpaceDN w:val="0"/>
      <w:spacing w:before="120" w:after="0" w:line="240" w:lineRule="auto"/>
      <w:ind w:left="680"/>
      <w:contextualSpacing w:val="0"/>
      <w:jc w:val="both"/>
    </w:pPr>
    <w:rPr>
      <w:rFonts w:ascii="Cambria" w:eastAsia="Calibri" w:hAnsi="Cambria" w:cs="Times New Roman"/>
      <w:color w:val="000000"/>
    </w:rPr>
  </w:style>
  <w:style w:type="character" w:customStyle="1" w:styleId="Neapdorotaspaminjimas1">
    <w:name w:val="Neapdorotas paminėjimas1"/>
    <w:basedOn w:val="DefaultParagraphFont"/>
    <w:uiPriority w:val="99"/>
    <w:semiHidden/>
    <w:unhideWhenUsed/>
    <w:rsid w:val="00ED0A42"/>
    <w:rPr>
      <w:color w:val="605E5C"/>
      <w:shd w:val="clear" w:color="auto" w:fill="E1DFDD"/>
    </w:rPr>
  </w:style>
  <w:style w:type="character" w:customStyle="1" w:styleId="Heading5Char">
    <w:name w:val="Heading 5 Char"/>
    <w:basedOn w:val="DefaultParagraphFont"/>
    <w:link w:val="Heading5"/>
    <w:uiPriority w:val="9"/>
    <w:semiHidden/>
    <w:rsid w:val="00ED0A42"/>
    <w:rPr>
      <w:rFonts w:asciiTheme="majorHAnsi" w:eastAsiaTheme="majorEastAsia" w:hAnsiTheme="majorHAnsi" w:cstheme="majorBidi"/>
      <w:color w:val="365F91" w:themeColor="accent1" w:themeShade="BF"/>
    </w:rPr>
  </w:style>
  <w:style w:type="character" w:customStyle="1" w:styleId="Heading2Char">
    <w:name w:val="Heading 2 Char"/>
    <w:basedOn w:val="DefaultParagraphFont"/>
    <w:link w:val="Heading2"/>
    <w:rsid w:val="00ED0A42"/>
    <w:rPr>
      <w:rFonts w:ascii="Arial" w:eastAsia="Times New Roman" w:hAnsi="Arial" w:cs="Times New Roman"/>
      <w:b/>
      <w:szCs w:val="20"/>
      <w:lang w:val="sv-SE" w:eastAsia="sv-SE"/>
    </w:rPr>
  </w:style>
  <w:style w:type="character" w:customStyle="1" w:styleId="Heading3Char">
    <w:name w:val="Heading 3 Char"/>
    <w:basedOn w:val="DefaultParagraphFont"/>
    <w:link w:val="Heading3"/>
    <w:rsid w:val="00ED0A42"/>
    <w:rPr>
      <w:rFonts w:ascii="Arial" w:eastAsia="Times New Roman" w:hAnsi="Arial" w:cs="Times New Roman"/>
      <w:i/>
      <w:szCs w:val="20"/>
      <w:lang w:val="sv-SE" w:eastAsia="sv-SE"/>
    </w:rPr>
  </w:style>
  <w:style w:type="character" w:customStyle="1" w:styleId="Heading4Char">
    <w:name w:val="Heading 4 Char"/>
    <w:basedOn w:val="DefaultParagraphFont"/>
    <w:link w:val="Heading4"/>
    <w:rsid w:val="00ED0A42"/>
    <w:rPr>
      <w:rFonts w:ascii="Arial" w:eastAsia="Times New Roman" w:hAnsi="Arial" w:cs="Times New Roman"/>
      <w:szCs w:val="20"/>
      <w:u w:val="single"/>
      <w:lang w:val="sv-SE" w:eastAsia="sv-SE"/>
    </w:rPr>
  </w:style>
  <w:style w:type="character" w:customStyle="1" w:styleId="Heading6Char">
    <w:name w:val="Heading 6 Char"/>
    <w:basedOn w:val="DefaultParagraphFont"/>
    <w:link w:val="Heading6"/>
    <w:rsid w:val="00ED0A42"/>
    <w:rPr>
      <w:rFonts w:ascii="Times New Roman" w:eastAsia="Times New Roman" w:hAnsi="Times New Roman" w:cs="Times New Roman"/>
      <w:bCs/>
      <w:sz w:val="24"/>
      <w:lang w:val="sv-SE" w:eastAsia="sv-SE"/>
    </w:rPr>
  </w:style>
  <w:style w:type="character" w:customStyle="1" w:styleId="Heading7Char">
    <w:name w:val="Heading 7 Char"/>
    <w:basedOn w:val="DefaultParagraphFont"/>
    <w:link w:val="Heading7"/>
    <w:rsid w:val="00ED0A42"/>
    <w:rPr>
      <w:rFonts w:ascii="Arial" w:eastAsia="Times New Roman" w:hAnsi="Arial" w:cs="Times New Roman"/>
      <w:szCs w:val="24"/>
      <w:lang w:val="sv-SE" w:eastAsia="sv-SE"/>
    </w:rPr>
  </w:style>
  <w:style w:type="character" w:customStyle="1" w:styleId="Heading8Char">
    <w:name w:val="Heading 8 Char"/>
    <w:basedOn w:val="DefaultParagraphFont"/>
    <w:link w:val="Heading8"/>
    <w:rsid w:val="00ED0A42"/>
    <w:rPr>
      <w:rFonts w:ascii="Arial" w:eastAsia="Times New Roman" w:hAnsi="Arial" w:cs="Times New Roman"/>
      <w:i/>
      <w:iCs/>
      <w:szCs w:val="24"/>
      <w:lang w:val="sv-SE" w:eastAsia="sv-SE"/>
    </w:rPr>
  </w:style>
  <w:style w:type="character" w:customStyle="1" w:styleId="Heading9Char">
    <w:name w:val="Heading 9 Char"/>
    <w:basedOn w:val="DefaultParagraphFont"/>
    <w:link w:val="Heading9"/>
    <w:rsid w:val="00ED0A42"/>
    <w:rPr>
      <w:rFonts w:ascii="Arial" w:eastAsia="Times New Roman" w:hAnsi="Arial" w:cs="Arial"/>
      <w:lang w:val="sv-SE" w:eastAsia="sv-SE"/>
    </w:rPr>
  </w:style>
  <w:style w:type="paragraph" w:styleId="NormalIndent">
    <w:name w:val="Normal Indent"/>
    <w:rsid w:val="00ED0A42"/>
    <w:pPr>
      <w:tabs>
        <w:tab w:val="left" w:pos="851"/>
      </w:tabs>
      <w:spacing w:before="120" w:after="60" w:line="264" w:lineRule="auto"/>
      <w:ind w:left="851"/>
      <w:jc w:val="both"/>
    </w:pPr>
    <w:rPr>
      <w:rFonts w:ascii="Arial" w:eastAsia="Times New Roman" w:hAnsi="Arial" w:cs="Times New Roman"/>
      <w:szCs w:val="20"/>
      <w:lang w:val="sv-SE" w:eastAsia="sv-SE"/>
    </w:rPr>
  </w:style>
  <w:style w:type="paragraph" w:customStyle="1" w:styleId="NumreratStycke11">
    <w:name w:val="Numrerat Stycke 1.1"/>
    <w:basedOn w:val="Heading2"/>
    <w:qFormat/>
    <w:rsid w:val="00ED0A42"/>
    <w:pPr>
      <w:keepNext w:val="0"/>
      <w:outlineLvl w:val="9"/>
    </w:pPr>
    <w:rPr>
      <w:b w:val="0"/>
    </w:rPr>
  </w:style>
  <w:style w:type="paragraph" w:customStyle="1" w:styleId="Avtalsinledning">
    <w:name w:val="Avtalsinledning"/>
    <w:link w:val="AvtalsinledningChar"/>
    <w:semiHidden/>
    <w:rsid w:val="00ED0A42"/>
    <w:pPr>
      <w:spacing w:before="120" w:after="240" w:line="240" w:lineRule="auto"/>
    </w:pPr>
    <w:rPr>
      <w:rFonts w:ascii="Arial" w:eastAsia="Times New Roman" w:hAnsi="Arial" w:cs="Times New Roman"/>
      <w:szCs w:val="24"/>
      <w:lang w:val="en-GB" w:eastAsia="sv-SE"/>
    </w:rPr>
  </w:style>
  <w:style w:type="paragraph" w:customStyle="1" w:styleId="Numreringa">
    <w:name w:val="Numrering a)"/>
    <w:basedOn w:val="Normal"/>
    <w:uiPriority w:val="4"/>
    <w:qFormat/>
    <w:rsid w:val="00ED0A42"/>
    <w:pPr>
      <w:numPr>
        <w:numId w:val="12"/>
      </w:numPr>
      <w:spacing w:before="120" w:after="60" w:line="264" w:lineRule="auto"/>
      <w:jc w:val="both"/>
    </w:pPr>
    <w:rPr>
      <w:rFonts w:ascii="Arial" w:eastAsia="Times New Roman" w:hAnsi="Arial"/>
      <w:szCs w:val="20"/>
      <w:lang w:val="sv-SE" w:eastAsia="sv-SE"/>
    </w:rPr>
  </w:style>
  <w:style w:type="paragraph" w:customStyle="1" w:styleId="Numreringi">
    <w:name w:val="Numrering (i)"/>
    <w:basedOn w:val="Normal"/>
    <w:qFormat/>
    <w:rsid w:val="00ED0A42"/>
    <w:pPr>
      <w:numPr>
        <w:ilvl w:val="1"/>
        <w:numId w:val="12"/>
      </w:numPr>
      <w:spacing w:before="120" w:after="60" w:line="264" w:lineRule="auto"/>
      <w:jc w:val="both"/>
    </w:pPr>
    <w:rPr>
      <w:rFonts w:ascii="Arial" w:eastAsia="Times New Roman" w:hAnsi="Arial"/>
      <w:szCs w:val="20"/>
      <w:lang w:val="sv-SE" w:eastAsia="sv-SE"/>
    </w:rPr>
  </w:style>
  <w:style w:type="character" w:customStyle="1" w:styleId="AvtalsinledningChar">
    <w:name w:val="Avtalsinledning Char"/>
    <w:basedOn w:val="DefaultParagraphFont"/>
    <w:link w:val="Avtalsinledning"/>
    <w:semiHidden/>
    <w:rsid w:val="00ED0A42"/>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Normal"/>
    <w:link w:val="FormatmallFormatmallAvtalsinledningVersaler10ptFetChar"/>
    <w:semiHidden/>
    <w:rsid w:val="00ED0A42"/>
    <w:pPr>
      <w:spacing w:before="120" w:after="240"/>
    </w:pPr>
    <w:rPr>
      <w:rFonts w:ascii="Arial" w:eastAsia="Times New Roman" w:hAnsi="Arial"/>
      <w:b/>
      <w:bCs/>
      <w:caps/>
      <w:szCs w:val="24"/>
      <w:lang w:val="en-GB" w:eastAsia="sv-SE"/>
    </w:rPr>
  </w:style>
  <w:style w:type="character" w:customStyle="1" w:styleId="FormatmallFormatmallAvtalsinledningVersaler10ptFetChar">
    <w:name w:val="Formatmall Formatmall Avtalsinledning + Versaler + 10 pt Fet Char"/>
    <w:basedOn w:val="DefaultParagraphFont"/>
    <w:link w:val="FormatmallFormatmallAvtalsinledningVersaler10ptFet"/>
    <w:semiHidden/>
    <w:rsid w:val="00ED0A42"/>
    <w:rPr>
      <w:rFonts w:ascii="Arial" w:eastAsia="Times New Roman" w:hAnsi="Arial" w:cs="Times New Roman"/>
      <w:b/>
      <w:bCs/>
      <w:caps/>
      <w:szCs w:val="24"/>
      <w:lang w:val="en-GB" w:eastAsia="sv-SE"/>
    </w:rPr>
  </w:style>
  <w:style w:type="paragraph" w:customStyle="1" w:styleId="Tvarkospapunktis">
    <w:name w:val="Tvarkos papunktis"/>
    <w:basedOn w:val="Normal"/>
    <w:rsid w:val="00F376BA"/>
    <w:pPr>
      <w:numPr>
        <w:ilvl w:val="1"/>
        <w:numId w:val="16"/>
      </w:numPr>
      <w:ind w:left="214"/>
      <w:jc w:val="both"/>
    </w:pPr>
    <w:rPr>
      <w:rFonts w:ascii="Times New Roman" w:eastAsia="Times New Roman" w:hAnsi="Times New Roman"/>
      <w:sz w:val="24"/>
      <w:szCs w:val="24"/>
      <w:lang w:eastAsia="lt-LT"/>
    </w:rPr>
  </w:style>
  <w:style w:type="paragraph" w:customStyle="1" w:styleId="Tvarkostekstas">
    <w:name w:val="Tvarkos tekstas"/>
    <w:basedOn w:val="Normal"/>
    <w:rsid w:val="00F376BA"/>
    <w:pPr>
      <w:numPr>
        <w:numId w:val="16"/>
      </w:numPr>
      <w:jc w:val="both"/>
    </w:pPr>
    <w:rPr>
      <w:rFonts w:ascii="Times New Roman" w:eastAsia="Times New Roman" w:hAnsi="Times New Roman"/>
      <w:sz w:val="24"/>
      <w:szCs w:val="24"/>
      <w:lang w:eastAsia="lt-LT"/>
    </w:rPr>
  </w:style>
  <w:style w:type="paragraph" w:styleId="NormalWeb">
    <w:name w:val="Normal (Web)"/>
    <w:basedOn w:val="Normal"/>
    <w:uiPriority w:val="99"/>
    <w:rsid w:val="000D3019"/>
    <w:rPr>
      <w:rFonts w:ascii="Times New Roman" w:eastAsia="Times New Roman" w:hAnsi="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011626">
      <w:bodyDiv w:val="1"/>
      <w:marLeft w:val="0"/>
      <w:marRight w:val="0"/>
      <w:marTop w:val="0"/>
      <w:marBottom w:val="0"/>
      <w:divBdr>
        <w:top w:val="none" w:sz="0" w:space="0" w:color="auto"/>
        <w:left w:val="none" w:sz="0" w:space="0" w:color="auto"/>
        <w:bottom w:val="none" w:sz="0" w:space="0" w:color="auto"/>
        <w:right w:val="none" w:sz="0" w:space="0" w:color="auto"/>
      </w:divBdr>
    </w:div>
    <w:div w:id="1370882841">
      <w:bodyDiv w:val="1"/>
      <w:marLeft w:val="0"/>
      <w:marRight w:val="0"/>
      <w:marTop w:val="0"/>
      <w:marBottom w:val="0"/>
      <w:divBdr>
        <w:top w:val="none" w:sz="0" w:space="0" w:color="auto"/>
        <w:left w:val="none" w:sz="0" w:space="0" w:color="auto"/>
        <w:bottom w:val="none" w:sz="0" w:space="0" w:color="auto"/>
        <w:right w:val="none" w:sz="0" w:space="0" w:color="auto"/>
      </w:divBdr>
    </w:div>
    <w:div w:id="189866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B4045-6048-46A5-8D4E-1383AB3D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2737</Words>
  <Characters>15604</Characters>
  <Application>Microsoft Office Word</Application>
  <DocSecurity>0</DocSecurity>
  <Lines>130</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Karpovienė</dc:creator>
  <cp:lastModifiedBy>donatas.stelmokas83@gmail.com</cp:lastModifiedBy>
  <cp:revision>15</cp:revision>
  <cp:lastPrinted>2020-02-13T11:09:00Z</cp:lastPrinted>
  <dcterms:created xsi:type="dcterms:W3CDTF">2025-06-11T12:22:00Z</dcterms:created>
  <dcterms:modified xsi:type="dcterms:W3CDTF">2025-06-12T10:51:00Z</dcterms:modified>
</cp:coreProperties>
</file>