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755"/>
        <w:gridCol w:w="1134"/>
      </w:tblGrid>
      <w:tr w:rsidR="00E60D64" w14:paraId="7096455E" w14:textId="77777777" w:rsidTr="006C1608">
        <w:tc>
          <w:tcPr>
            <w:tcW w:w="9889" w:type="dxa"/>
            <w:gridSpan w:val="2"/>
            <w:hideMark/>
          </w:tcPr>
          <w:p w14:paraId="7D098091" w14:textId="77777777" w:rsidR="00E60D64" w:rsidRDefault="00E60D64">
            <w:pPr>
              <w:pStyle w:val="Antrat1"/>
            </w:pPr>
            <w:r>
              <w:t>VIEŠOJI ĮSTAIGA KLAIPĖDOS VAIKŲ LIGONINĖ</w:t>
            </w:r>
          </w:p>
        </w:tc>
      </w:tr>
      <w:tr w:rsidR="008C0CB9" w14:paraId="3BFC0529" w14:textId="77777777" w:rsidTr="006C1608">
        <w:trPr>
          <w:trHeight w:val="859"/>
        </w:trPr>
        <w:tc>
          <w:tcPr>
            <w:tcW w:w="8755" w:type="dxa"/>
            <w:tcBorders>
              <w:bottom w:val="single" w:sz="4" w:space="0" w:color="auto"/>
            </w:tcBorders>
          </w:tcPr>
          <w:p w14:paraId="4FF00961" w14:textId="77777777" w:rsidR="008C0CB9" w:rsidRDefault="008C0CB9" w:rsidP="00B701DD">
            <w:pPr>
              <w:jc w:val="center"/>
              <w:rPr>
                <w:sz w:val="20"/>
                <w:szCs w:val="20"/>
              </w:rPr>
            </w:pPr>
          </w:p>
          <w:p w14:paraId="46A4AD2C" w14:textId="77777777" w:rsidR="008C0CB9" w:rsidRDefault="008C0CB9" w:rsidP="00B70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K.Donelaičio</w:t>
            </w:r>
            <w:proofErr w:type="spellEnd"/>
            <w:r>
              <w:rPr>
                <w:sz w:val="20"/>
                <w:szCs w:val="20"/>
              </w:rPr>
              <w:t xml:space="preserve"> g. 7, 92140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Klaipėda</w:t>
                </w:r>
              </w:smartTag>
            </w:smartTag>
            <w:proofErr w:type="spellEnd"/>
            <w:r>
              <w:rPr>
                <w:sz w:val="20"/>
                <w:szCs w:val="20"/>
              </w:rPr>
              <w:t xml:space="preserve">, tel. (8 46) 48 41 00, </w:t>
            </w:r>
            <w:proofErr w:type="spellStart"/>
            <w:r>
              <w:rPr>
                <w:sz w:val="20"/>
                <w:szCs w:val="20"/>
              </w:rPr>
              <w:t>faks</w:t>
            </w:r>
            <w:proofErr w:type="spellEnd"/>
            <w:r w:rsidR="00B701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(8 46) 31 09 50,</w:t>
            </w:r>
          </w:p>
          <w:p w14:paraId="36945025" w14:textId="77777777" w:rsidR="008C0CB9" w:rsidRDefault="008C0CB9" w:rsidP="00B701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el.paštas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3570A">
              <w:rPr>
                <w:sz w:val="20"/>
                <w:szCs w:val="20"/>
                <w:u w:val="single"/>
              </w:rPr>
              <w:t>info</w:t>
            </w:r>
            <w:r w:rsidR="00F3570A">
              <w:rPr>
                <w:sz w:val="20"/>
                <w:szCs w:val="20"/>
                <w:u w:val="single"/>
                <w:lang w:val="en-US"/>
              </w:rPr>
              <w:t>@</w:t>
            </w:r>
            <w:proofErr w:type="spellStart"/>
            <w:r w:rsidR="00F3570A">
              <w:rPr>
                <w:sz w:val="20"/>
                <w:szCs w:val="20"/>
                <w:u w:val="single"/>
                <w:lang w:val="lt-LT"/>
              </w:rPr>
              <w:t>kvl.lt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Duomenys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kaupiami</w:t>
            </w:r>
            <w:proofErr w:type="spellEnd"/>
            <w:r>
              <w:rPr>
                <w:sz w:val="20"/>
                <w:szCs w:val="20"/>
              </w:rPr>
              <w:t xml:space="preserve"> ir </w:t>
            </w:r>
            <w:proofErr w:type="spellStart"/>
            <w:r>
              <w:rPr>
                <w:sz w:val="20"/>
                <w:szCs w:val="20"/>
              </w:rPr>
              <w:t>saugomi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3F4ECE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uridinių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asmenų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registre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72D36924" w14:textId="77777777" w:rsidR="008C0CB9" w:rsidRPr="008C0CB9" w:rsidRDefault="008C0CB9" w:rsidP="00B701DD">
            <w:pPr>
              <w:jc w:val="center"/>
            </w:pPr>
            <w:proofErr w:type="spellStart"/>
            <w:r w:rsidRPr="008C0CB9">
              <w:rPr>
                <w:sz w:val="20"/>
                <w:szCs w:val="20"/>
              </w:rPr>
              <w:t>kodas</w:t>
            </w:r>
            <w:proofErr w:type="spellEnd"/>
            <w:r w:rsidRPr="008C0CB9">
              <w:rPr>
                <w:sz w:val="20"/>
                <w:szCs w:val="20"/>
              </w:rPr>
              <w:t xml:space="preserve"> 190468188, PVM </w:t>
            </w:r>
            <w:proofErr w:type="spellStart"/>
            <w:r w:rsidRPr="008C0CB9">
              <w:rPr>
                <w:sz w:val="20"/>
                <w:szCs w:val="20"/>
              </w:rPr>
              <w:t>mokėtojo</w:t>
            </w:r>
            <w:proofErr w:type="spellEnd"/>
            <w:r w:rsidRPr="008C0CB9">
              <w:rPr>
                <w:sz w:val="20"/>
                <w:szCs w:val="20"/>
              </w:rPr>
              <w:t xml:space="preserve"> </w:t>
            </w:r>
            <w:proofErr w:type="spellStart"/>
            <w:r w:rsidRPr="008C0CB9">
              <w:rPr>
                <w:sz w:val="20"/>
                <w:szCs w:val="20"/>
              </w:rPr>
              <w:t>kodas</w:t>
            </w:r>
            <w:proofErr w:type="spellEnd"/>
            <w:r w:rsidRPr="008C0CB9">
              <w:rPr>
                <w:sz w:val="20"/>
                <w:szCs w:val="20"/>
              </w:rPr>
              <w:t xml:space="preserve"> LT904681811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7571C8" w14:textId="77777777" w:rsidR="008C0CB9" w:rsidRDefault="008517D6" w:rsidP="00B701DD">
            <w:pPr>
              <w:pStyle w:val="Antrat1"/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58240" behindDoc="0" locked="0" layoutInCell="1" allowOverlap="1" wp14:anchorId="1E3CB44A" wp14:editId="19DD3B5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-1270</wp:posOffset>
                  </wp:positionV>
                  <wp:extent cx="576000" cy="576000"/>
                  <wp:effectExtent l="0" t="0" r="0" b="0"/>
                  <wp:wrapNone/>
                  <wp:docPr id="5" name="Paveikslėlis 5" descr="http://tuvuolektis.lt/uploads/images/TICZenkluPVZ/Siegel_TIC%20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uvuolektis.lt/uploads/images/TICZenkluPVZ/Siegel_TIC%20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9AC81E" w14:textId="77777777" w:rsidR="008C0CB9" w:rsidRPr="008C0CB9" w:rsidRDefault="008C0CB9" w:rsidP="00B701DD">
            <w:pPr>
              <w:jc w:val="center"/>
            </w:pPr>
          </w:p>
        </w:tc>
      </w:tr>
    </w:tbl>
    <w:p w14:paraId="4E5EBCB4" w14:textId="77777777" w:rsidR="00E60D64" w:rsidRDefault="00E60D64" w:rsidP="00E60D64">
      <w:pPr>
        <w:jc w:val="center"/>
      </w:pPr>
    </w:p>
    <w:p w14:paraId="237A11D2" w14:textId="77777777" w:rsidR="00E60D64" w:rsidRDefault="00E60D64" w:rsidP="00E60D64">
      <w:pPr>
        <w:jc w:val="center"/>
      </w:pPr>
    </w:p>
    <w:p w14:paraId="3FC64276" w14:textId="77777777" w:rsidR="00E60D64" w:rsidRDefault="00E60D64"/>
    <w:p w14:paraId="2B187F58" w14:textId="77777777" w:rsidR="00B74956" w:rsidRDefault="00B74956">
      <w:pPr>
        <w:rPr>
          <w:b/>
        </w:rPr>
      </w:pPr>
    </w:p>
    <w:p w14:paraId="45D056BB" w14:textId="324BF211" w:rsidR="00B37B8C" w:rsidRPr="00B37B8C" w:rsidRDefault="00B37B8C" w:rsidP="00B37B8C">
      <w:pPr>
        <w:jc w:val="center"/>
        <w:rPr>
          <w:b/>
          <w:bCs/>
          <w:lang w:val="en-US" w:eastAsia="ja-JP"/>
        </w:rPr>
      </w:pPr>
      <w:proofErr w:type="spellStart"/>
      <w:r w:rsidRPr="00B37B8C">
        <w:rPr>
          <w:b/>
          <w:bCs/>
          <w:sz w:val="32"/>
          <w:szCs w:val="32"/>
        </w:rPr>
        <w:t>Kvietimas</w:t>
      </w:r>
      <w:proofErr w:type="spellEnd"/>
      <w:r w:rsidRPr="00B37B8C">
        <w:rPr>
          <w:b/>
          <w:bCs/>
          <w:sz w:val="32"/>
          <w:szCs w:val="32"/>
        </w:rPr>
        <w:t xml:space="preserve"> </w:t>
      </w:r>
      <w:proofErr w:type="spellStart"/>
      <w:r w:rsidRPr="00B37B8C">
        <w:rPr>
          <w:b/>
          <w:bCs/>
          <w:sz w:val="32"/>
          <w:szCs w:val="32"/>
        </w:rPr>
        <w:t>suteikti</w:t>
      </w:r>
      <w:proofErr w:type="spellEnd"/>
      <w:r w:rsidRPr="00B37B8C">
        <w:rPr>
          <w:b/>
          <w:bCs/>
          <w:sz w:val="32"/>
          <w:szCs w:val="32"/>
        </w:rPr>
        <w:t xml:space="preserve"> </w:t>
      </w:r>
      <w:proofErr w:type="spellStart"/>
      <w:r w:rsidRPr="00B37B8C">
        <w:rPr>
          <w:b/>
          <w:bCs/>
          <w:sz w:val="32"/>
          <w:szCs w:val="32"/>
        </w:rPr>
        <w:t>rinkos</w:t>
      </w:r>
      <w:proofErr w:type="spellEnd"/>
      <w:r w:rsidRPr="00B37B8C">
        <w:rPr>
          <w:b/>
          <w:bCs/>
          <w:sz w:val="32"/>
          <w:szCs w:val="32"/>
        </w:rPr>
        <w:t xml:space="preserve"> </w:t>
      </w:r>
      <w:proofErr w:type="spellStart"/>
      <w:r w:rsidRPr="00B37B8C">
        <w:rPr>
          <w:b/>
          <w:bCs/>
          <w:sz w:val="32"/>
          <w:szCs w:val="32"/>
        </w:rPr>
        <w:t>konsultaciją</w:t>
      </w:r>
      <w:proofErr w:type="spellEnd"/>
    </w:p>
    <w:p w14:paraId="6BF9A67E" w14:textId="637521F7" w:rsidR="00B37B8C" w:rsidRDefault="00B37B8C" w:rsidP="00B37B8C">
      <w:pPr>
        <w:rPr>
          <w:lang w:val="en-US" w:eastAsia="ja-JP"/>
        </w:rPr>
      </w:pPr>
    </w:p>
    <w:p w14:paraId="4F1736F0" w14:textId="06D35AD6" w:rsidR="00D47647" w:rsidRPr="00A35E08" w:rsidRDefault="005B2EF8" w:rsidP="00713F2E">
      <w:pPr>
        <w:ind w:firstLine="720"/>
        <w:jc w:val="both"/>
        <w:rPr>
          <w:b/>
          <w:color w:val="000000" w:themeColor="text1"/>
          <w:lang w:val="lt-LT"/>
        </w:rPr>
      </w:pPr>
      <w:r>
        <w:rPr>
          <w:color w:val="000000" w:themeColor="text1"/>
        </w:rPr>
        <w:t xml:space="preserve">VšĮ Klaipėdos </w:t>
      </w:r>
      <w:proofErr w:type="spellStart"/>
      <w:r>
        <w:rPr>
          <w:color w:val="000000" w:themeColor="text1"/>
        </w:rPr>
        <w:t>vaikų</w:t>
      </w:r>
      <w:proofErr w:type="spellEnd"/>
      <w:r>
        <w:rPr>
          <w:color w:val="000000" w:themeColor="text1"/>
        </w:rPr>
        <w:t xml:space="preserve"> ligoninė </w:t>
      </w:r>
      <w:proofErr w:type="spellStart"/>
      <w:r>
        <w:rPr>
          <w:color w:val="000000" w:themeColor="text1"/>
        </w:rPr>
        <w:t>kviečia</w:t>
      </w:r>
      <w:proofErr w:type="spellEnd"/>
      <w:r w:rsidR="00B37B8C" w:rsidRPr="007539C3">
        <w:rPr>
          <w:color w:val="000000" w:themeColor="text1"/>
        </w:rPr>
        <w:t xml:space="preserve"> </w:t>
      </w:r>
      <w:proofErr w:type="spellStart"/>
      <w:r w:rsidR="00B37B8C">
        <w:rPr>
          <w:color w:val="000000" w:themeColor="text1"/>
        </w:rPr>
        <w:t>tiekėjus</w:t>
      </w:r>
      <w:proofErr w:type="spellEnd"/>
      <w:r w:rsidR="00B37B8C">
        <w:rPr>
          <w:color w:val="000000" w:themeColor="text1"/>
        </w:rPr>
        <w:t xml:space="preserve"> </w:t>
      </w:r>
      <w:proofErr w:type="spellStart"/>
      <w:r w:rsidR="00B37B8C" w:rsidRPr="007539C3">
        <w:rPr>
          <w:color w:val="000000" w:themeColor="text1"/>
        </w:rPr>
        <w:t>suteikti</w:t>
      </w:r>
      <w:proofErr w:type="spellEnd"/>
      <w:r w:rsidR="00B37B8C" w:rsidRPr="007539C3">
        <w:rPr>
          <w:color w:val="000000" w:themeColor="text1"/>
        </w:rPr>
        <w:t xml:space="preserve"> </w:t>
      </w:r>
      <w:proofErr w:type="spellStart"/>
      <w:r w:rsidR="00B37B8C" w:rsidRPr="007539C3">
        <w:rPr>
          <w:color w:val="000000" w:themeColor="text1"/>
        </w:rPr>
        <w:t>rinkos</w:t>
      </w:r>
      <w:proofErr w:type="spellEnd"/>
      <w:r w:rsidR="00B37B8C" w:rsidRPr="007539C3">
        <w:rPr>
          <w:color w:val="000000" w:themeColor="text1"/>
        </w:rPr>
        <w:t xml:space="preserve"> </w:t>
      </w:r>
      <w:proofErr w:type="spellStart"/>
      <w:r w:rsidR="00B37B8C" w:rsidRPr="007539C3">
        <w:rPr>
          <w:color w:val="000000" w:themeColor="text1"/>
        </w:rPr>
        <w:t>konsultacij</w:t>
      </w:r>
      <w:r w:rsidR="00B37B8C">
        <w:rPr>
          <w:color w:val="000000" w:themeColor="text1"/>
        </w:rPr>
        <w:t>ą</w:t>
      </w:r>
      <w:proofErr w:type="spellEnd"/>
      <w:r w:rsidR="00B37B8C">
        <w:rPr>
          <w:color w:val="000000" w:themeColor="text1"/>
        </w:rPr>
        <w:t xml:space="preserve"> </w:t>
      </w:r>
      <w:proofErr w:type="spellStart"/>
      <w:r w:rsidR="00B37B8C" w:rsidRPr="007539C3">
        <w:rPr>
          <w:b/>
          <w:color w:val="000000" w:themeColor="text1"/>
        </w:rPr>
        <w:t>iki</w:t>
      </w:r>
      <w:proofErr w:type="spellEnd"/>
      <w:r w:rsidR="00B37B8C" w:rsidRPr="007539C3">
        <w:rPr>
          <w:b/>
          <w:color w:val="000000" w:themeColor="text1"/>
        </w:rPr>
        <w:t xml:space="preserve"> 20</w:t>
      </w:r>
      <w:r w:rsidR="00713F2E">
        <w:rPr>
          <w:b/>
          <w:color w:val="000000" w:themeColor="text1"/>
        </w:rPr>
        <w:t>25</w:t>
      </w:r>
      <w:r w:rsidR="00B37B8C" w:rsidRPr="007539C3">
        <w:rPr>
          <w:b/>
          <w:color w:val="000000" w:themeColor="text1"/>
        </w:rPr>
        <w:t xml:space="preserve"> m. </w:t>
      </w:r>
      <w:proofErr w:type="spellStart"/>
      <w:r w:rsidR="00713F2E">
        <w:rPr>
          <w:b/>
          <w:color w:val="000000" w:themeColor="text1"/>
        </w:rPr>
        <w:t>birželio</w:t>
      </w:r>
      <w:proofErr w:type="spellEnd"/>
      <w:r w:rsidR="007171E7">
        <w:rPr>
          <w:b/>
          <w:color w:val="000000" w:themeColor="text1"/>
        </w:rPr>
        <w:t xml:space="preserve"> </w:t>
      </w:r>
      <w:r w:rsidR="00713F2E">
        <w:rPr>
          <w:b/>
          <w:color w:val="000000" w:themeColor="text1"/>
        </w:rPr>
        <w:t>23</w:t>
      </w:r>
      <w:r w:rsidR="00B37B8C">
        <w:rPr>
          <w:b/>
          <w:color w:val="000000" w:themeColor="text1"/>
        </w:rPr>
        <w:t xml:space="preserve"> </w:t>
      </w:r>
      <w:r w:rsidR="00B37B8C" w:rsidRPr="007539C3">
        <w:rPr>
          <w:b/>
          <w:color w:val="000000" w:themeColor="text1"/>
        </w:rPr>
        <w:t>d. 1</w:t>
      </w:r>
      <w:r w:rsidR="00B637AD">
        <w:rPr>
          <w:b/>
          <w:color w:val="000000" w:themeColor="text1"/>
        </w:rPr>
        <w:t>4</w:t>
      </w:r>
      <w:r w:rsidR="00B37B8C">
        <w:rPr>
          <w:b/>
          <w:color w:val="000000" w:themeColor="text1"/>
        </w:rPr>
        <w:t>.00 val.</w:t>
      </w:r>
      <w:r w:rsidR="00B37B8C" w:rsidRPr="007539C3">
        <w:rPr>
          <w:color w:val="000000" w:themeColor="text1"/>
        </w:rPr>
        <w:t xml:space="preserve"> </w:t>
      </w:r>
      <w:proofErr w:type="spellStart"/>
      <w:r w:rsidR="00B37B8C">
        <w:rPr>
          <w:color w:val="000000" w:themeColor="text1"/>
        </w:rPr>
        <w:t>dėl</w:t>
      </w:r>
      <w:proofErr w:type="spellEnd"/>
      <w:r w:rsidR="00B37B8C">
        <w:rPr>
          <w:color w:val="000000" w:themeColor="text1"/>
        </w:rPr>
        <w:t xml:space="preserve"> </w:t>
      </w:r>
      <w:proofErr w:type="spellStart"/>
      <w:r w:rsidR="00B37B8C" w:rsidRPr="007539C3">
        <w:rPr>
          <w:color w:val="000000" w:themeColor="text1"/>
        </w:rPr>
        <w:t>planuoja</w:t>
      </w:r>
      <w:r w:rsidR="00B37B8C">
        <w:rPr>
          <w:color w:val="000000" w:themeColor="text1"/>
        </w:rPr>
        <w:t>m</w:t>
      </w:r>
      <w:r w:rsidR="00473ECD">
        <w:rPr>
          <w:color w:val="000000" w:themeColor="text1"/>
        </w:rPr>
        <w:t>o</w:t>
      </w:r>
      <w:proofErr w:type="spellEnd"/>
      <w:r w:rsidR="00B37B8C" w:rsidRPr="007539C3">
        <w:rPr>
          <w:color w:val="000000" w:themeColor="text1"/>
        </w:rPr>
        <w:t xml:space="preserve"> </w:t>
      </w:r>
      <w:proofErr w:type="spellStart"/>
      <w:r w:rsidR="00B37B8C" w:rsidRPr="007539C3">
        <w:rPr>
          <w:color w:val="000000" w:themeColor="text1"/>
        </w:rPr>
        <w:t>įsigyti</w:t>
      </w:r>
      <w:proofErr w:type="spellEnd"/>
      <w:r w:rsidR="00B37B8C" w:rsidRPr="007539C3">
        <w:rPr>
          <w:color w:val="000000" w:themeColor="text1"/>
        </w:rPr>
        <w:t xml:space="preserve"> </w:t>
      </w:r>
      <w:r w:rsidR="00713F2E">
        <w:rPr>
          <w:b/>
          <w:bCs/>
          <w:i/>
          <w:iCs/>
          <w:color w:val="000000" w:themeColor="text1"/>
        </w:rPr>
        <w:t xml:space="preserve">Kompiuterinio </w:t>
      </w:r>
      <w:proofErr w:type="spellStart"/>
      <w:r w:rsidR="00713F2E">
        <w:rPr>
          <w:b/>
          <w:bCs/>
          <w:i/>
          <w:iCs/>
          <w:color w:val="000000" w:themeColor="text1"/>
        </w:rPr>
        <w:t>tomografo</w:t>
      </w:r>
      <w:proofErr w:type="spellEnd"/>
      <w:r w:rsidR="00B37B8C" w:rsidRPr="007539C3">
        <w:rPr>
          <w:color w:val="000000" w:themeColor="text1"/>
        </w:rPr>
        <w:t xml:space="preserve">, </w:t>
      </w:r>
      <w:proofErr w:type="spellStart"/>
      <w:r w:rsidR="00B37B8C" w:rsidRPr="007539C3">
        <w:rPr>
          <w:color w:val="000000" w:themeColor="text1"/>
        </w:rPr>
        <w:t>kuri</w:t>
      </w:r>
      <w:r w:rsidR="00473ECD">
        <w:rPr>
          <w:color w:val="000000" w:themeColor="text1"/>
        </w:rPr>
        <w:t>o</w:t>
      </w:r>
      <w:proofErr w:type="spellEnd"/>
      <w:r w:rsidR="00B37B8C" w:rsidRPr="007539C3">
        <w:rPr>
          <w:color w:val="000000" w:themeColor="text1"/>
        </w:rPr>
        <w:t xml:space="preserve"> </w:t>
      </w:r>
      <w:proofErr w:type="spellStart"/>
      <w:r w:rsidR="00B37B8C" w:rsidRPr="007539C3">
        <w:rPr>
          <w:color w:val="000000" w:themeColor="text1"/>
        </w:rPr>
        <w:t>preliminari</w:t>
      </w:r>
      <w:proofErr w:type="spellEnd"/>
      <w:r w:rsidR="00B37B8C" w:rsidRPr="007539C3">
        <w:rPr>
          <w:color w:val="000000" w:themeColor="text1"/>
        </w:rPr>
        <w:t xml:space="preserve"> </w:t>
      </w:r>
      <w:proofErr w:type="spellStart"/>
      <w:r w:rsidR="00B37B8C" w:rsidRPr="007539C3">
        <w:rPr>
          <w:color w:val="000000" w:themeColor="text1"/>
        </w:rPr>
        <w:t>techninė</w:t>
      </w:r>
      <w:proofErr w:type="spellEnd"/>
      <w:r w:rsidR="00B37B8C" w:rsidRPr="007539C3">
        <w:rPr>
          <w:color w:val="000000" w:themeColor="text1"/>
        </w:rPr>
        <w:t xml:space="preserve"> </w:t>
      </w:r>
      <w:proofErr w:type="spellStart"/>
      <w:r w:rsidR="00B37B8C" w:rsidRPr="007539C3">
        <w:rPr>
          <w:color w:val="000000" w:themeColor="text1"/>
        </w:rPr>
        <w:t>specifikacija</w:t>
      </w:r>
      <w:proofErr w:type="spellEnd"/>
      <w:r w:rsidR="00B37B8C" w:rsidRPr="007539C3">
        <w:rPr>
          <w:color w:val="000000" w:themeColor="text1"/>
        </w:rPr>
        <w:t xml:space="preserve"> </w:t>
      </w:r>
      <w:proofErr w:type="spellStart"/>
      <w:r w:rsidR="00B37B8C" w:rsidRPr="007539C3">
        <w:rPr>
          <w:color w:val="000000" w:themeColor="text1"/>
        </w:rPr>
        <w:t>pateikiama</w:t>
      </w:r>
      <w:proofErr w:type="spellEnd"/>
      <w:r w:rsidR="00B37B8C" w:rsidRPr="007539C3">
        <w:rPr>
          <w:color w:val="000000" w:themeColor="text1"/>
        </w:rPr>
        <w:t xml:space="preserve"> </w:t>
      </w:r>
      <w:proofErr w:type="spellStart"/>
      <w:r w:rsidR="004B5342">
        <w:rPr>
          <w:color w:val="000000" w:themeColor="text1"/>
        </w:rPr>
        <w:t>atskiru</w:t>
      </w:r>
      <w:proofErr w:type="spellEnd"/>
      <w:r w:rsidR="004B5342">
        <w:rPr>
          <w:color w:val="000000" w:themeColor="text1"/>
        </w:rPr>
        <w:t xml:space="preserve"> </w:t>
      </w:r>
      <w:proofErr w:type="spellStart"/>
      <w:r w:rsidR="004B5342">
        <w:rPr>
          <w:color w:val="000000" w:themeColor="text1"/>
        </w:rPr>
        <w:t>priedu</w:t>
      </w:r>
      <w:proofErr w:type="spellEnd"/>
      <w:r w:rsidR="004B5342">
        <w:rPr>
          <w:color w:val="000000" w:themeColor="text1"/>
        </w:rPr>
        <w:t xml:space="preserve"> </w:t>
      </w:r>
      <w:proofErr w:type="spellStart"/>
      <w:r w:rsidR="00A35E08">
        <w:rPr>
          <w:i/>
          <w:color w:val="000000" w:themeColor="text1"/>
        </w:rPr>
        <w:t>Techninė</w:t>
      </w:r>
      <w:proofErr w:type="spellEnd"/>
      <w:r w:rsidR="00A35E08">
        <w:rPr>
          <w:i/>
          <w:color w:val="000000" w:themeColor="text1"/>
        </w:rPr>
        <w:t xml:space="preserve"> </w:t>
      </w:r>
      <w:proofErr w:type="spellStart"/>
      <w:r w:rsidR="00A35E08">
        <w:rPr>
          <w:i/>
          <w:color w:val="000000" w:themeColor="text1"/>
        </w:rPr>
        <w:t>specifikacija</w:t>
      </w:r>
      <w:proofErr w:type="spellEnd"/>
      <w:r w:rsidR="00A35E08">
        <w:rPr>
          <w:i/>
          <w:color w:val="000000" w:themeColor="text1"/>
        </w:rPr>
        <w:t xml:space="preserve"> </w:t>
      </w:r>
      <w:r w:rsidR="00A35E08" w:rsidRPr="00A35E08">
        <w:rPr>
          <w:color w:val="000000" w:themeColor="text1"/>
        </w:rPr>
        <w:t xml:space="preserve">ir </w:t>
      </w:r>
      <w:proofErr w:type="spellStart"/>
      <w:r w:rsidR="00A35E08" w:rsidRPr="00A35E08">
        <w:rPr>
          <w:color w:val="000000" w:themeColor="text1"/>
        </w:rPr>
        <w:t>preliminarūs</w:t>
      </w:r>
      <w:proofErr w:type="spellEnd"/>
      <w:r w:rsidR="00A35E08" w:rsidRPr="00A35E08">
        <w:rPr>
          <w:color w:val="000000" w:themeColor="text1"/>
        </w:rPr>
        <w:t xml:space="preserve"> </w:t>
      </w:r>
      <w:proofErr w:type="spellStart"/>
      <w:r w:rsidR="00A35E08" w:rsidRPr="00A35E08">
        <w:rPr>
          <w:color w:val="000000" w:themeColor="text1"/>
        </w:rPr>
        <w:t>ekonominios</w:t>
      </w:r>
      <w:proofErr w:type="spellEnd"/>
      <w:r w:rsidR="00A35E08" w:rsidRPr="00A35E08">
        <w:rPr>
          <w:color w:val="000000" w:themeColor="text1"/>
        </w:rPr>
        <w:t xml:space="preserve"> </w:t>
      </w:r>
      <w:proofErr w:type="spellStart"/>
      <w:r w:rsidR="00A35E08" w:rsidRPr="00A35E08">
        <w:rPr>
          <w:color w:val="000000" w:themeColor="text1"/>
        </w:rPr>
        <w:t>vertinimo</w:t>
      </w:r>
      <w:proofErr w:type="spellEnd"/>
      <w:r w:rsidR="00A35E08">
        <w:rPr>
          <w:i/>
          <w:color w:val="000000" w:themeColor="text1"/>
        </w:rPr>
        <w:t xml:space="preserve"> </w:t>
      </w:r>
      <w:proofErr w:type="spellStart"/>
      <w:r w:rsidR="00A35E08">
        <w:rPr>
          <w:color w:val="000000" w:themeColor="text1"/>
        </w:rPr>
        <w:t>kriterijai</w:t>
      </w:r>
      <w:proofErr w:type="spellEnd"/>
      <w:r w:rsidR="00A35E08">
        <w:rPr>
          <w:color w:val="000000" w:themeColor="text1"/>
        </w:rPr>
        <w:t xml:space="preserve"> </w:t>
      </w:r>
      <w:r w:rsidR="00A35E08" w:rsidRPr="00A35E08">
        <w:rPr>
          <w:color w:val="000000" w:themeColor="text1"/>
          <w:lang w:val="lt-LT"/>
        </w:rPr>
        <w:t xml:space="preserve">pateikiami atskiru priedu </w:t>
      </w:r>
      <w:r w:rsidR="00A35E08" w:rsidRPr="00A35E08">
        <w:rPr>
          <w:i/>
          <w:color w:val="000000" w:themeColor="text1"/>
          <w:lang w:val="lt-LT"/>
        </w:rPr>
        <w:t>Ekonominio vertinimo kriterijai</w:t>
      </w:r>
      <w:r w:rsidR="00A35E08">
        <w:rPr>
          <w:i/>
          <w:color w:val="000000" w:themeColor="text1"/>
          <w:lang w:val="lt-LT"/>
        </w:rPr>
        <w:t>.</w:t>
      </w:r>
    </w:p>
    <w:p w14:paraId="48ACC82E" w14:textId="77777777" w:rsidR="00D47647" w:rsidRDefault="00D47647" w:rsidP="00D47647">
      <w:pPr>
        <w:pStyle w:val="Antrat1"/>
        <w:tabs>
          <w:tab w:val="left" w:pos="5890"/>
        </w:tabs>
        <w:ind w:firstLine="720"/>
        <w:jc w:val="both"/>
      </w:pPr>
    </w:p>
    <w:p w14:paraId="06C06C8D" w14:textId="77777777" w:rsidR="00B37B8C" w:rsidRPr="005D499A" w:rsidRDefault="00B37B8C" w:rsidP="00D47647">
      <w:pPr>
        <w:pStyle w:val="Antrat1"/>
        <w:tabs>
          <w:tab w:val="left" w:pos="5890"/>
        </w:tabs>
        <w:ind w:firstLine="720"/>
        <w:jc w:val="both"/>
        <w:rPr>
          <w:color w:val="4F81BD" w:themeColor="accent1"/>
        </w:rPr>
      </w:pPr>
      <w:proofErr w:type="spellStart"/>
      <w:r w:rsidRPr="00D53FB1">
        <w:t>Konsultacijos</w:t>
      </w:r>
      <w:proofErr w:type="spellEnd"/>
      <w:r w:rsidRPr="00D53FB1">
        <w:t xml:space="preserve"> </w:t>
      </w:r>
      <w:proofErr w:type="spellStart"/>
      <w:r w:rsidRPr="00D53FB1">
        <w:t>tikslas</w:t>
      </w:r>
      <w:proofErr w:type="spellEnd"/>
      <w:r w:rsidRPr="00D53FB1">
        <w:t>:</w:t>
      </w:r>
      <w:r>
        <w:rPr>
          <w:color w:val="4F81BD" w:themeColor="accent1"/>
        </w:rPr>
        <w:tab/>
      </w:r>
    </w:p>
    <w:p w14:paraId="1F1108D5" w14:textId="1D464B29" w:rsidR="00B37B8C" w:rsidRPr="001D2F60" w:rsidRDefault="00D53FB1" w:rsidP="00B37B8C">
      <w:pPr>
        <w:spacing w:before="120"/>
        <w:ind w:firstLine="720"/>
        <w:contextualSpacing/>
        <w:jc w:val="both"/>
        <w:rPr>
          <w:rFonts w:eastAsia="Calibri"/>
          <w:color w:val="000000" w:themeColor="text1"/>
          <w:lang w:val="lt-LT"/>
        </w:rPr>
      </w:pPr>
      <w:r>
        <w:rPr>
          <w:rFonts w:eastAsia="Calibri"/>
          <w:color w:val="000000" w:themeColor="text1"/>
          <w:lang w:val="lt-LT"/>
        </w:rPr>
        <w:t>Pristatome</w:t>
      </w:r>
      <w:r w:rsidR="00B37B8C" w:rsidRPr="001D2F60">
        <w:rPr>
          <w:rFonts w:eastAsia="Calibri"/>
          <w:color w:val="000000" w:themeColor="text1"/>
          <w:lang w:val="lt-LT"/>
        </w:rPr>
        <w:t xml:space="preserve"> būsimą </w:t>
      </w:r>
      <w:r w:rsidR="00B37B8C">
        <w:rPr>
          <w:rFonts w:eastAsia="Calibri"/>
          <w:color w:val="000000" w:themeColor="text1"/>
          <w:lang w:val="lt-LT"/>
        </w:rPr>
        <w:t>p</w:t>
      </w:r>
      <w:r w:rsidR="00B37B8C" w:rsidRPr="001D2F60">
        <w:rPr>
          <w:rFonts w:eastAsia="Calibri"/>
          <w:color w:val="000000" w:themeColor="text1"/>
          <w:lang w:val="lt-LT"/>
        </w:rPr>
        <w:t xml:space="preserve">irkimą </w:t>
      </w:r>
      <w:r w:rsidR="00B37B8C">
        <w:rPr>
          <w:rFonts w:eastAsia="Calibri"/>
          <w:color w:val="000000" w:themeColor="text1"/>
          <w:lang w:val="lt-LT"/>
        </w:rPr>
        <w:t>galimiems</w:t>
      </w:r>
      <w:r w:rsidR="00B37B8C" w:rsidRPr="001D2F60">
        <w:rPr>
          <w:rFonts w:eastAsia="Calibri"/>
          <w:color w:val="000000" w:themeColor="text1"/>
          <w:lang w:val="lt-LT"/>
        </w:rPr>
        <w:t xml:space="preserve"> t</w:t>
      </w:r>
      <w:r w:rsidR="00B5537D">
        <w:rPr>
          <w:rFonts w:eastAsia="Calibri"/>
          <w:color w:val="000000" w:themeColor="text1"/>
          <w:lang w:val="lt-LT"/>
        </w:rPr>
        <w:t>ie</w:t>
      </w:r>
      <w:r w:rsidR="00B37B8C" w:rsidRPr="001D2F60">
        <w:rPr>
          <w:rFonts w:eastAsia="Calibri"/>
          <w:color w:val="000000" w:themeColor="text1"/>
          <w:lang w:val="lt-LT"/>
        </w:rPr>
        <w:t>kėjams</w:t>
      </w:r>
      <w:r w:rsidR="00B37B8C">
        <w:rPr>
          <w:rFonts w:eastAsia="Calibri"/>
          <w:color w:val="000000" w:themeColor="text1"/>
          <w:lang w:val="lt-LT"/>
        </w:rPr>
        <w:t xml:space="preserve"> ir </w:t>
      </w:r>
      <w:r>
        <w:rPr>
          <w:rFonts w:eastAsia="Calibri"/>
          <w:color w:val="000000" w:themeColor="text1"/>
          <w:lang w:val="lt-LT"/>
        </w:rPr>
        <w:t xml:space="preserve">siekiame </w:t>
      </w:r>
      <w:r w:rsidR="00B37B8C">
        <w:rPr>
          <w:rFonts w:eastAsia="Calibri"/>
          <w:color w:val="000000" w:themeColor="text1"/>
          <w:lang w:val="lt-LT"/>
        </w:rPr>
        <w:t xml:space="preserve">gauti konsultacijas kaip perkančiajai organizacijai </w:t>
      </w:r>
      <w:r w:rsidR="00B37B8C" w:rsidRPr="001D2F60">
        <w:rPr>
          <w:rFonts w:eastAsia="Calibri"/>
          <w:color w:val="000000" w:themeColor="text1"/>
          <w:lang w:val="lt-LT"/>
        </w:rPr>
        <w:t xml:space="preserve">įsigyti </w:t>
      </w:r>
      <w:r w:rsidR="00B37B8C">
        <w:rPr>
          <w:rFonts w:eastAsia="Calibri"/>
          <w:color w:val="000000" w:themeColor="text1"/>
          <w:lang w:val="lt-LT"/>
        </w:rPr>
        <w:t>jos poreikius</w:t>
      </w:r>
      <w:r w:rsidR="00B37B8C" w:rsidRPr="001D2F60">
        <w:rPr>
          <w:rFonts w:eastAsia="Calibri"/>
          <w:color w:val="000000" w:themeColor="text1"/>
          <w:lang w:val="lt-LT"/>
        </w:rPr>
        <w:t xml:space="preserve"> </w:t>
      </w:r>
      <w:r w:rsidR="004B5342">
        <w:rPr>
          <w:rFonts w:eastAsia="Calibri"/>
          <w:color w:val="000000" w:themeColor="text1"/>
          <w:lang w:val="lt-LT"/>
        </w:rPr>
        <w:t>atitinkančias prekes</w:t>
      </w:r>
      <w:r w:rsidR="00B37B8C">
        <w:rPr>
          <w:rFonts w:eastAsia="Calibri"/>
          <w:color w:val="000000" w:themeColor="text1"/>
          <w:lang w:val="lt-LT"/>
        </w:rPr>
        <w:t xml:space="preserve"> efektyviausiu ir racionaliausiu būdu</w:t>
      </w:r>
      <w:r w:rsidR="00B5537D">
        <w:rPr>
          <w:rFonts w:eastAsia="Calibri"/>
          <w:color w:val="000000" w:themeColor="text1"/>
          <w:lang w:val="lt-LT"/>
        </w:rPr>
        <w:t xml:space="preserve"> bei gauti rinkos dalyvių</w:t>
      </w:r>
      <w:r w:rsidR="004B5342">
        <w:rPr>
          <w:rFonts w:eastAsia="Calibri"/>
          <w:color w:val="000000" w:themeColor="text1"/>
          <w:lang w:val="lt-LT"/>
        </w:rPr>
        <w:t>, ekspertų pastabas dėl perkamų prekių</w:t>
      </w:r>
      <w:r w:rsidR="00B5537D">
        <w:rPr>
          <w:rFonts w:eastAsia="Calibri"/>
          <w:color w:val="000000" w:themeColor="text1"/>
          <w:lang w:val="lt-LT"/>
        </w:rPr>
        <w:t xml:space="preserve"> techninės specifikacijos</w:t>
      </w:r>
      <w:r w:rsidR="00713F2E">
        <w:rPr>
          <w:rFonts w:eastAsia="Calibri"/>
          <w:color w:val="000000" w:themeColor="text1"/>
          <w:lang w:val="lt-LT"/>
        </w:rPr>
        <w:t xml:space="preserve"> ir pasiūlymų ekonominio vertinimo. </w:t>
      </w:r>
    </w:p>
    <w:p w14:paraId="6B8CA247" w14:textId="77777777" w:rsidR="00B37B8C" w:rsidRDefault="00B37B8C" w:rsidP="00B37B8C">
      <w:pPr>
        <w:spacing w:before="120"/>
        <w:ind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K</w:t>
      </w:r>
      <w:r w:rsidRPr="007539C3">
        <w:rPr>
          <w:color w:val="000000" w:themeColor="text1"/>
        </w:rPr>
        <w:t>onsultacija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vykdoma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vadovaujantis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Lietuvos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Respublikos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viešųjų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pirkimų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įstatymo</w:t>
      </w:r>
      <w:proofErr w:type="spellEnd"/>
      <w:r w:rsidRPr="007539C3">
        <w:rPr>
          <w:color w:val="000000" w:themeColor="text1"/>
        </w:rPr>
        <w:t xml:space="preserve"> 27 </w:t>
      </w:r>
      <w:proofErr w:type="spellStart"/>
      <w:r w:rsidRPr="007539C3">
        <w:rPr>
          <w:color w:val="000000" w:themeColor="text1"/>
        </w:rPr>
        <w:t>straipsniu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Centrinės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viešųjų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pirkimų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informacinės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sistemos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priemonėmis</w:t>
      </w:r>
      <w:proofErr w:type="spellEnd"/>
      <w:r w:rsidRPr="007539C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(CVP IS) </w:t>
      </w:r>
      <w:proofErr w:type="spellStart"/>
      <w:r w:rsidRPr="007539C3">
        <w:rPr>
          <w:color w:val="000000" w:themeColor="text1"/>
        </w:rPr>
        <w:t>Viešųjų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pirkimų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tarnybos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nustatyta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tvarka</w:t>
      </w:r>
      <w:proofErr w:type="spellEnd"/>
      <w:r w:rsidRPr="007539C3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Tiekėjai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kviečiami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pateikti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atsakymus</w:t>
      </w:r>
      <w:proofErr w:type="spellEnd"/>
      <w:r w:rsidRPr="007539C3">
        <w:rPr>
          <w:color w:val="000000" w:themeColor="text1"/>
        </w:rPr>
        <w:t xml:space="preserve"> į </w:t>
      </w:r>
      <w:proofErr w:type="spellStart"/>
      <w:r>
        <w:rPr>
          <w:color w:val="000000" w:themeColor="text1"/>
        </w:rPr>
        <w:t>žemiau</w:t>
      </w:r>
      <w:proofErr w:type="spellEnd"/>
      <w:r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pateiktus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klausimus</w:t>
      </w:r>
      <w:proofErr w:type="spellEnd"/>
      <w:r w:rsidRPr="007539C3">
        <w:rPr>
          <w:color w:val="000000" w:themeColor="text1"/>
        </w:rPr>
        <w:t xml:space="preserve">, </w:t>
      </w:r>
      <w:proofErr w:type="spellStart"/>
      <w:r w:rsidRPr="007539C3">
        <w:rPr>
          <w:color w:val="000000" w:themeColor="text1"/>
        </w:rPr>
        <w:t>savo</w:t>
      </w:r>
      <w:proofErr w:type="spellEnd"/>
      <w:r w:rsidRPr="007539C3">
        <w:rPr>
          <w:color w:val="000000" w:themeColor="text1"/>
        </w:rPr>
        <w:t xml:space="preserve"> </w:t>
      </w:r>
      <w:proofErr w:type="spellStart"/>
      <w:r w:rsidRPr="007539C3">
        <w:rPr>
          <w:color w:val="000000" w:themeColor="text1"/>
        </w:rPr>
        <w:t>siūlymus</w:t>
      </w:r>
      <w:proofErr w:type="spellEnd"/>
      <w:r w:rsidRPr="007539C3">
        <w:rPr>
          <w:color w:val="000000" w:themeColor="text1"/>
        </w:rPr>
        <w:t xml:space="preserve"> ir </w:t>
      </w:r>
      <w:proofErr w:type="spellStart"/>
      <w:r w:rsidRPr="007539C3">
        <w:rPr>
          <w:color w:val="000000" w:themeColor="text1"/>
        </w:rPr>
        <w:t>rekomendacijas</w:t>
      </w:r>
      <w:proofErr w:type="spellEnd"/>
      <w:r w:rsidRPr="007539C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Rinkos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konsultaciją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prašome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pateikti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pasinaudojant</w:t>
      </w:r>
      <w:proofErr w:type="spellEnd"/>
      <w:r>
        <w:rPr>
          <w:color w:val="000000" w:themeColor="text1"/>
        </w:rPr>
        <w:t xml:space="preserve"> CVP IS </w:t>
      </w:r>
      <w:proofErr w:type="spellStart"/>
      <w:r>
        <w:rPr>
          <w:color w:val="000000" w:themeColor="text1"/>
        </w:rPr>
        <w:t>susirašinėjimo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funkcija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atsiųsti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pranešimą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prisegta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žemiau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pateikiamos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formos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lentele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atsakymais</w:t>
      </w:r>
      <w:proofErr w:type="spellEnd"/>
      <w:r>
        <w:rPr>
          <w:color w:val="000000" w:themeColor="text1"/>
        </w:rPr>
        <w:t>.</w:t>
      </w:r>
    </w:p>
    <w:p w14:paraId="13CA81CF" w14:textId="7C82FBFB" w:rsidR="00B37B8C" w:rsidRDefault="00D53FB1" w:rsidP="00B37B8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ab/>
        <w:t xml:space="preserve">  </w:t>
      </w:r>
      <w:r w:rsidR="00B37B8C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="00B37B8C" w:rsidRPr="00D53FB1">
        <w:rPr>
          <w:rStyle w:val="CharStyle6"/>
          <w:sz w:val="24"/>
          <w:szCs w:val="24"/>
          <w:highlight w:val="white"/>
        </w:rPr>
        <w:t>Rinkos konsultacijos vykdymo metu bus atsižvelgta tik į raštu rinkos dalyvių pateiktas pastabas.</w:t>
      </w:r>
      <w:r w:rsidR="00B37B8C">
        <w:rPr>
          <w:rStyle w:val="CharStyle6"/>
          <w:sz w:val="24"/>
          <w:szCs w:val="24"/>
          <w:highlight w:val="white"/>
        </w:rPr>
        <w:t xml:space="preserve"> </w:t>
      </w:r>
    </w:p>
    <w:p w14:paraId="5AE2A017" w14:textId="7E01876E" w:rsidR="00B37B8C" w:rsidRDefault="00B37B8C" w:rsidP="00B37B8C">
      <w:pPr>
        <w:spacing w:before="120"/>
        <w:ind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Tiekėjo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pateikti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atsakymai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įskaitant</w:t>
      </w:r>
      <w:proofErr w:type="spellEnd"/>
      <w:r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kain</w:t>
      </w:r>
      <w:r>
        <w:rPr>
          <w:color w:val="000000" w:themeColor="text1"/>
        </w:rPr>
        <w:t>ą</w:t>
      </w:r>
      <w:proofErr w:type="spellEnd"/>
      <w:r>
        <w:rPr>
          <w:color w:val="000000" w:themeColor="text1"/>
        </w:rPr>
        <w:t>,</w:t>
      </w:r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nelaikytini</w:t>
      </w:r>
      <w:proofErr w:type="spellEnd"/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pasiūlymu</w:t>
      </w:r>
      <w:proofErr w:type="spellEnd"/>
      <w:r w:rsidRPr="0024740E">
        <w:rPr>
          <w:color w:val="000000" w:themeColor="text1"/>
        </w:rPr>
        <w:t xml:space="preserve"> ir bus </w:t>
      </w:r>
      <w:proofErr w:type="spellStart"/>
      <w:r w:rsidRPr="0024740E">
        <w:rPr>
          <w:color w:val="000000" w:themeColor="text1"/>
        </w:rPr>
        <w:t>naudojami</w:t>
      </w:r>
      <w:proofErr w:type="spellEnd"/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tik</w:t>
      </w:r>
      <w:proofErr w:type="spellEnd"/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rinkos</w:t>
      </w:r>
      <w:proofErr w:type="spellEnd"/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tyrimo</w:t>
      </w:r>
      <w:proofErr w:type="spellEnd"/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tikslais</w:t>
      </w:r>
      <w:proofErr w:type="spellEnd"/>
      <w:r w:rsidRPr="0024740E">
        <w:rPr>
          <w:color w:val="000000" w:themeColor="text1"/>
        </w:rPr>
        <w:t xml:space="preserve">, </w:t>
      </w:r>
      <w:proofErr w:type="spellStart"/>
      <w:r w:rsidRPr="0024740E">
        <w:rPr>
          <w:color w:val="000000" w:themeColor="text1"/>
        </w:rPr>
        <w:t>siekiant</w:t>
      </w:r>
      <w:proofErr w:type="spellEnd"/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tinkamai</w:t>
      </w:r>
      <w:proofErr w:type="spellEnd"/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pasirengti</w:t>
      </w:r>
      <w:proofErr w:type="spellEnd"/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būsimam</w:t>
      </w:r>
      <w:proofErr w:type="spellEnd"/>
      <w:r w:rsidRPr="0024740E">
        <w:rPr>
          <w:color w:val="000000" w:themeColor="text1"/>
        </w:rPr>
        <w:t xml:space="preserve"> </w:t>
      </w:r>
      <w:proofErr w:type="spellStart"/>
      <w:r w:rsidRPr="0024740E">
        <w:rPr>
          <w:color w:val="000000" w:themeColor="text1"/>
        </w:rPr>
        <w:t>pirkimui</w:t>
      </w:r>
      <w:proofErr w:type="spellEnd"/>
      <w:r w:rsidRPr="0024740E">
        <w:rPr>
          <w:color w:val="000000" w:themeColor="text1"/>
        </w:rPr>
        <w:t>.</w:t>
      </w:r>
    </w:p>
    <w:p w14:paraId="38F97184" w14:textId="77777777" w:rsidR="00EE3708" w:rsidRDefault="00EE3708" w:rsidP="006C05D0">
      <w:pPr>
        <w:ind w:firstLine="720"/>
        <w:jc w:val="both"/>
        <w:rPr>
          <w:b/>
        </w:rPr>
      </w:pPr>
    </w:p>
    <w:p w14:paraId="1756A93F" w14:textId="525C4615" w:rsidR="006C05D0" w:rsidRPr="005B2EF8" w:rsidRDefault="006C05D0" w:rsidP="006C05D0">
      <w:pPr>
        <w:ind w:firstLine="720"/>
        <w:jc w:val="both"/>
        <w:rPr>
          <w:b/>
        </w:rPr>
      </w:pPr>
      <w:proofErr w:type="spellStart"/>
      <w:r w:rsidRPr="005B2EF8">
        <w:rPr>
          <w:b/>
        </w:rPr>
        <w:t>Prašome</w:t>
      </w:r>
      <w:proofErr w:type="spellEnd"/>
      <w:r w:rsidRPr="005B2EF8">
        <w:rPr>
          <w:b/>
        </w:rPr>
        <w:t xml:space="preserve"> </w:t>
      </w:r>
      <w:proofErr w:type="spellStart"/>
      <w:r w:rsidRPr="005B2EF8">
        <w:rPr>
          <w:b/>
        </w:rPr>
        <w:t>atsakyti</w:t>
      </w:r>
      <w:proofErr w:type="spellEnd"/>
      <w:r w:rsidRPr="005B2EF8">
        <w:rPr>
          <w:b/>
        </w:rPr>
        <w:t xml:space="preserve"> į </w:t>
      </w:r>
      <w:proofErr w:type="spellStart"/>
      <w:r w:rsidRPr="005B2EF8">
        <w:rPr>
          <w:b/>
        </w:rPr>
        <w:t>šiuos</w:t>
      </w:r>
      <w:proofErr w:type="spellEnd"/>
      <w:r w:rsidRPr="005B2EF8">
        <w:rPr>
          <w:b/>
        </w:rPr>
        <w:t xml:space="preserve"> </w:t>
      </w:r>
      <w:proofErr w:type="spellStart"/>
      <w:r w:rsidRPr="005B2EF8">
        <w:rPr>
          <w:b/>
        </w:rPr>
        <w:t>klausimus</w:t>
      </w:r>
      <w:proofErr w:type="spellEnd"/>
      <w:r w:rsidRPr="005B2EF8">
        <w:rPr>
          <w:b/>
        </w:rPr>
        <w:t>:</w:t>
      </w:r>
    </w:p>
    <w:p w14:paraId="2305272A" w14:textId="17BC2970" w:rsidR="006C05D0" w:rsidRDefault="006C05D0" w:rsidP="006C05D0">
      <w:pPr>
        <w:ind w:firstLine="720"/>
        <w:jc w:val="both"/>
        <w:rPr>
          <w:b/>
          <w:color w:val="4F81BD" w:themeColor="accent1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673"/>
        <w:gridCol w:w="3260"/>
        <w:gridCol w:w="1701"/>
      </w:tblGrid>
      <w:tr w:rsidR="006C05D0" w:rsidRPr="00864CED" w14:paraId="31F92575" w14:textId="77777777" w:rsidTr="00CB6ED5">
        <w:tc>
          <w:tcPr>
            <w:tcW w:w="4673" w:type="dxa"/>
          </w:tcPr>
          <w:p w14:paraId="5B22DC62" w14:textId="3E921468" w:rsidR="006C05D0" w:rsidRPr="00864CED" w:rsidRDefault="006C05D0" w:rsidP="00CD0A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64CED">
              <w:rPr>
                <w:b/>
                <w:bCs/>
                <w:sz w:val="22"/>
                <w:szCs w:val="22"/>
              </w:rPr>
              <w:t>Klausimas</w:t>
            </w:r>
            <w:proofErr w:type="spellEnd"/>
            <w:r w:rsidR="004B5342" w:rsidRPr="004B5342">
              <w:rPr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3260" w:type="dxa"/>
          </w:tcPr>
          <w:p w14:paraId="636D7D1E" w14:textId="68019E6B" w:rsidR="006C05D0" w:rsidRPr="00864CED" w:rsidRDefault="006C05D0" w:rsidP="00CD0A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64CED">
              <w:rPr>
                <w:b/>
                <w:bCs/>
                <w:sz w:val="22"/>
                <w:szCs w:val="22"/>
              </w:rPr>
              <w:t>Rinkos</w:t>
            </w:r>
            <w:proofErr w:type="spellEnd"/>
            <w:r w:rsidRPr="00864C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4CED">
              <w:rPr>
                <w:b/>
                <w:bCs/>
                <w:sz w:val="22"/>
                <w:szCs w:val="22"/>
              </w:rPr>
              <w:t>konsultacijos</w:t>
            </w:r>
            <w:proofErr w:type="spellEnd"/>
            <w:r w:rsidRPr="00864C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4CED">
              <w:rPr>
                <w:b/>
                <w:bCs/>
                <w:sz w:val="22"/>
                <w:szCs w:val="22"/>
              </w:rPr>
              <w:t>dalyvio</w:t>
            </w:r>
            <w:proofErr w:type="spellEnd"/>
            <w:r w:rsidRPr="00864C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4CED">
              <w:rPr>
                <w:b/>
                <w:bCs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701" w:type="dxa"/>
          </w:tcPr>
          <w:p w14:paraId="7A65E46D" w14:textId="22DBA05A" w:rsidR="006C05D0" w:rsidRPr="00864CED" w:rsidRDefault="006C05D0" w:rsidP="00CD0AB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64CED">
              <w:rPr>
                <w:b/>
                <w:bCs/>
                <w:sz w:val="22"/>
                <w:szCs w:val="22"/>
              </w:rPr>
              <w:t>Konfedenciali</w:t>
            </w:r>
            <w:proofErr w:type="spellEnd"/>
            <w:r w:rsidRPr="00864C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4CED">
              <w:rPr>
                <w:b/>
                <w:bCs/>
                <w:sz w:val="22"/>
                <w:szCs w:val="22"/>
              </w:rPr>
              <w:t>informacija</w:t>
            </w:r>
            <w:proofErr w:type="spellEnd"/>
            <w:r w:rsidRPr="00864C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4CED">
              <w:rPr>
                <w:b/>
                <w:bCs/>
                <w:sz w:val="22"/>
                <w:szCs w:val="22"/>
              </w:rPr>
              <w:t>Taip</w:t>
            </w:r>
            <w:proofErr w:type="spellEnd"/>
            <w:r w:rsidRPr="00864CED">
              <w:rPr>
                <w:b/>
                <w:bCs/>
                <w:sz w:val="22"/>
                <w:szCs w:val="22"/>
              </w:rPr>
              <w:t>/Ne</w:t>
            </w:r>
          </w:p>
        </w:tc>
      </w:tr>
      <w:tr w:rsidR="006C05D0" w:rsidRPr="00864CED" w14:paraId="078C6EDE" w14:textId="77777777" w:rsidTr="00CB6ED5">
        <w:tc>
          <w:tcPr>
            <w:tcW w:w="4673" w:type="dxa"/>
          </w:tcPr>
          <w:p w14:paraId="3E1EB6B9" w14:textId="70210A39" w:rsidR="006C05D0" w:rsidRPr="00864CED" w:rsidRDefault="006C05D0" w:rsidP="001C7CAC">
            <w:pPr>
              <w:pStyle w:val="Sraopastraipa"/>
              <w:numPr>
                <w:ilvl w:val="0"/>
                <w:numId w:val="2"/>
              </w:numPr>
              <w:ind w:left="44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864CED">
              <w:rPr>
                <w:rFonts w:ascii="Times New Roman" w:hAnsi="Times New Roman" w:cs="Times New Roman"/>
                <w:sz w:val="22"/>
                <w:szCs w:val="22"/>
              </w:rPr>
              <w:t>Kokios pastabos ir pasiūlymai techninei specifikacijai?</w:t>
            </w:r>
          </w:p>
        </w:tc>
        <w:tc>
          <w:tcPr>
            <w:tcW w:w="3260" w:type="dxa"/>
          </w:tcPr>
          <w:p w14:paraId="3B549A0B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A672BC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</w:tr>
      <w:tr w:rsidR="006C05D0" w:rsidRPr="00864CED" w14:paraId="384BA313" w14:textId="77777777" w:rsidTr="00CB6ED5">
        <w:tc>
          <w:tcPr>
            <w:tcW w:w="4673" w:type="dxa"/>
          </w:tcPr>
          <w:p w14:paraId="3185E296" w14:textId="760A89A8" w:rsidR="006C05D0" w:rsidRPr="00864CED" w:rsidRDefault="006C05D0" w:rsidP="001C7CAC">
            <w:pPr>
              <w:pStyle w:val="Sraopastraipa"/>
              <w:numPr>
                <w:ilvl w:val="0"/>
                <w:numId w:val="2"/>
              </w:numPr>
              <w:ind w:left="44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864CED">
              <w:rPr>
                <w:rFonts w:ascii="Times New Roman" w:hAnsi="Times New Roman" w:cs="Times New Roman"/>
                <w:sz w:val="22"/>
                <w:szCs w:val="22"/>
              </w:rPr>
              <w:t>Ar Perkančios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3260" w:type="dxa"/>
          </w:tcPr>
          <w:p w14:paraId="78526736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4E70D7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</w:tr>
      <w:tr w:rsidR="00713F2E" w:rsidRPr="00864CED" w14:paraId="4C99AEB3" w14:textId="77777777" w:rsidTr="00CB6ED5">
        <w:tc>
          <w:tcPr>
            <w:tcW w:w="4673" w:type="dxa"/>
          </w:tcPr>
          <w:p w14:paraId="5ADB782B" w14:textId="1A6EB2AF" w:rsidR="00713F2E" w:rsidRPr="00864CED" w:rsidRDefault="00713F2E" w:rsidP="001C7CAC">
            <w:pPr>
              <w:pStyle w:val="Sraopastraipa"/>
              <w:numPr>
                <w:ilvl w:val="0"/>
                <w:numId w:val="2"/>
              </w:numPr>
              <w:ind w:left="447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Kokios pastabos ir pasiūlymai ekonominio vertinimo kriterijams?</w:t>
            </w:r>
          </w:p>
        </w:tc>
        <w:tc>
          <w:tcPr>
            <w:tcW w:w="3260" w:type="dxa"/>
          </w:tcPr>
          <w:p w14:paraId="309DEFAD" w14:textId="77777777" w:rsidR="00713F2E" w:rsidRPr="00864CED" w:rsidRDefault="00713F2E" w:rsidP="00CD0A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6008276" w14:textId="77777777" w:rsidR="00713F2E" w:rsidRPr="00864CED" w:rsidRDefault="00713F2E" w:rsidP="00CD0ABD">
            <w:pPr>
              <w:rPr>
                <w:sz w:val="22"/>
                <w:szCs w:val="22"/>
              </w:rPr>
            </w:pPr>
          </w:p>
        </w:tc>
      </w:tr>
      <w:tr w:rsidR="006C05D0" w:rsidRPr="00864CED" w14:paraId="4D9B673E" w14:textId="77777777" w:rsidTr="00CB6ED5">
        <w:trPr>
          <w:trHeight w:val="677"/>
        </w:trPr>
        <w:tc>
          <w:tcPr>
            <w:tcW w:w="4673" w:type="dxa"/>
          </w:tcPr>
          <w:p w14:paraId="48BBE7DE" w14:textId="21B14F08" w:rsidR="00AB64BE" w:rsidRPr="004B5342" w:rsidRDefault="006C05D0" w:rsidP="001C7CAC">
            <w:pPr>
              <w:pStyle w:val="Sraopastraipa"/>
              <w:numPr>
                <w:ilvl w:val="0"/>
                <w:numId w:val="2"/>
              </w:numPr>
              <w:ind w:left="44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864CED">
              <w:rPr>
                <w:rFonts w:ascii="Times New Roman" w:hAnsi="Times New Roman" w:cs="Times New Roman"/>
                <w:sz w:val="22"/>
                <w:szCs w:val="22"/>
              </w:rPr>
              <w:t xml:space="preserve">Kokia preliminari numatomos įsigyti prekės kaina, </w:t>
            </w:r>
            <w:proofErr w:type="spellStart"/>
            <w:r w:rsidRPr="00864CED"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  <w:proofErr w:type="spellEnd"/>
            <w:r w:rsidRPr="00864CED">
              <w:rPr>
                <w:rFonts w:ascii="Times New Roman" w:hAnsi="Times New Roman" w:cs="Times New Roman"/>
                <w:sz w:val="22"/>
                <w:szCs w:val="22"/>
              </w:rPr>
              <w:t xml:space="preserve"> be PVM?</w:t>
            </w:r>
          </w:p>
        </w:tc>
        <w:tc>
          <w:tcPr>
            <w:tcW w:w="3260" w:type="dxa"/>
          </w:tcPr>
          <w:p w14:paraId="6BBB12ED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2D201CA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</w:tr>
      <w:tr w:rsidR="006C05D0" w:rsidRPr="00864CED" w14:paraId="11F0D239" w14:textId="77777777" w:rsidTr="00CB6ED5">
        <w:tc>
          <w:tcPr>
            <w:tcW w:w="4673" w:type="dxa"/>
          </w:tcPr>
          <w:p w14:paraId="5DD48C97" w14:textId="4ABBE89C" w:rsidR="006C05D0" w:rsidRPr="00864CED" w:rsidRDefault="006C05D0" w:rsidP="001C7CAC">
            <w:pPr>
              <w:pStyle w:val="Sraopastraipa"/>
              <w:numPr>
                <w:ilvl w:val="0"/>
                <w:numId w:val="2"/>
              </w:numPr>
              <w:ind w:left="44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864CED">
              <w:rPr>
                <w:rFonts w:ascii="Times New Roman" w:hAnsi="Times New Roman" w:cs="Times New Roman"/>
                <w:sz w:val="22"/>
                <w:szCs w:val="22"/>
              </w:rPr>
              <w:t>Planuoja</w:t>
            </w:r>
            <w:r w:rsidR="00A35E08">
              <w:rPr>
                <w:rFonts w:ascii="Times New Roman" w:hAnsi="Times New Roman" w:cs="Times New Roman"/>
                <w:sz w:val="22"/>
                <w:szCs w:val="22"/>
              </w:rPr>
              <w:t>mas prekių pristatymo terminas – 90 dienų, tačiau ne vėliau kaip iki 2025 m. gruodžio 15 dienos.</w:t>
            </w:r>
          </w:p>
          <w:p w14:paraId="3E22703F" w14:textId="77E99E41" w:rsidR="006C05D0" w:rsidRPr="00864CED" w:rsidRDefault="001C7CAC" w:rsidP="001C7CAC">
            <w:pPr>
              <w:ind w:left="447" w:hanging="283"/>
              <w:rPr>
                <w:sz w:val="22"/>
                <w:szCs w:val="22"/>
              </w:rPr>
            </w:pPr>
            <w:r w:rsidRPr="00864CED">
              <w:rPr>
                <w:sz w:val="22"/>
                <w:szCs w:val="22"/>
              </w:rPr>
              <w:lastRenderedPageBreak/>
              <w:t xml:space="preserve">     </w:t>
            </w:r>
            <w:proofErr w:type="spellStart"/>
            <w:r w:rsidR="006C05D0" w:rsidRPr="00864CED">
              <w:rPr>
                <w:sz w:val="22"/>
                <w:szCs w:val="22"/>
              </w:rPr>
              <w:t>Ar</w:t>
            </w:r>
            <w:proofErr w:type="spellEnd"/>
            <w:r w:rsidR="006C05D0" w:rsidRPr="00864CED">
              <w:rPr>
                <w:sz w:val="22"/>
                <w:szCs w:val="22"/>
              </w:rPr>
              <w:t xml:space="preserve"> </w:t>
            </w:r>
            <w:proofErr w:type="spellStart"/>
            <w:r w:rsidR="006C05D0" w:rsidRPr="00864CED">
              <w:rPr>
                <w:sz w:val="22"/>
                <w:szCs w:val="22"/>
              </w:rPr>
              <w:t>prekės</w:t>
            </w:r>
            <w:proofErr w:type="spellEnd"/>
            <w:r w:rsidR="006C05D0" w:rsidRPr="00864CED">
              <w:rPr>
                <w:sz w:val="22"/>
                <w:szCs w:val="22"/>
              </w:rPr>
              <w:t xml:space="preserve"> </w:t>
            </w:r>
            <w:proofErr w:type="spellStart"/>
            <w:r w:rsidR="006C05D0" w:rsidRPr="00864CED">
              <w:rPr>
                <w:sz w:val="22"/>
                <w:szCs w:val="22"/>
              </w:rPr>
              <w:t>pristatymo</w:t>
            </w:r>
            <w:proofErr w:type="spellEnd"/>
            <w:r w:rsidR="006C05D0" w:rsidRPr="00864CED">
              <w:rPr>
                <w:sz w:val="22"/>
                <w:szCs w:val="22"/>
              </w:rPr>
              <w:t xml:space="preserve"> </w:t>
            </w:r>
            <w:proofErr w:type="spellStart"/>
            <w:r w:rsidR="006C05D0" w:rsidRPr="00864CED">
              <w:rPr>
                <w:sz w:val="22"/>
                <w:szCs w:val="22"/>
              </w:rPr>
              <w:t>terminas</w:t>
            </w:r>
            <w:proofErr w:type="spellEnd"/>
            <w:r w:rsidR="006C05D0" w:rsidRPr="00864CED">
              <w:rPr>
                <w:sz w:val="22"/>
                <w:szCs w:val="22"/>
              </w:rPr>
              <w:t xml:space="preserve"> </w:t>
            </w:r>
            <w:proofErr w:type="spellStart"/>
            <w:r w:rsidR="006C05D0" w:rsidRPr="00864CED">
              <w:rPr>
                <w:sz w:val="22"/>
                <w:szCs w:val="22"/>
              </w:rPr>
              <w:t>pakankamas</w:t>
            </w:r>
            <w:proofErr w:type="spellEnd"/>
            <w:r w:rsidR="006C05D0" w:rsidRPr="00864CED">
              <w:rPr>
                <w:sz w:val="22"/>
                <w:szCs w:val="22"/>
              </w:rPr>
              <w:t xml:space="preserve">? </w:t>
            </w:r>
            <w:proofErr w:type="spellStart"/>
            <w:r w:rsidR="006C05D0" w:rsidRPr="00864CED">
              <w:rPr>
                <w:sz w:val="22"/>
                <w:szCs w:val="22"/>
              </w:rPr>
              <w:t>Jei</w:t>
            </w:r>
            <w:proofErr w:type="spellEnd"/>
            <w:r w:rsidR="006C05D0" w:rsidRPr="00864CED">
              <w:rPr>
                <w:sz w:val="22"/>
                <w:szCs w:val="22"/>
              </w:rPr>
              <w:t xml:space="preserve"> ne, </w:t>
            </w:r>
            <w:proofErr w:type="spellStart"/>
            <w:r w:rsidR="006C05D0" w:rsidRPr="00864CED">
              <w:rPr>
                <w:sz w:val="22"/>
                <w:szCs w:val="22"/>
              </w:rPr>
              <w:t>koks</w:t>
            </w:r>
            <w:proofErr w:type="spellEnd"/>
            <w:r w:rsidR="006C05D0" w:rsidRPr="00864CED">
              <w:rPr>
                <w:sz w:val="22"/>
                <w:szCs w:val="22"/>
              </w:rPr>
              <w:t xml:space="preserve">, </w:t>
            </w:r>
            <w:proofErr w:type="spellStart"/>
            <w:r w:rsidR="006C05D0" w:rsidRPr="00864CED">
              <w:rPr>
                <w:sz w:val="22"/>
                <w:szCs w:val="22"/>
              </w:rPr>
              <w:t>Jūsų</w:t>
            </w:r>
            <w:proofErr w:type="spellEnd"/>
            <w:r w:rsidR="006C05D0" w:rsidRPr="00864CED">
              <w:rPr>
                <w:sz w:val="22"/>
                <w:szCs w:val="22"/>
              </w:rPr>
              <w:t xml:space="preserve"> </w:t>
            </w:r>
            <w:proofErr w:type="spellStart"/>
            <w:r w:rsidR="006C05D0" w:rsidRPr="00864CED">
              <w:rPr>
                <w:sz w:val="22"/>
                <w:szCs w:val="22"/>
              </w:rPr>
              <w:t>nuomone</w:t>
            </w:r>
            <w:proofErr w:type="spellEnd"/>
            <w:r w:rsidR="00AB64BE" w:rsidRPr="00864CED">
              <w:rPr>
                <w:sz w:val="22"/>
                <w:szCs w:val="22"/>
              </w:rPr>
              <w:t>,</w:t>
            </w:r>
            <w:r w:rsidR="004B5342">
              <w:rPr>
                <w:sz w:val="22"/>
                <w:szCs w:val="22"/>
              </w:rPr>
              <w:t xml:space="preserve"> </w:t>
            </w:r>
            <w:proofErr w:type="spellStart"/>
            <w:r w:rsidR="004B5342">
              <w:rPr>
                <w:sz w:val="22"/>
                <w:szCs w:val="22"/>
              </w:rPr>
              <w:t>turėtų</w:t>
            </w:r>
            <w:proofErr w:type="spellEnd"/>
            <w:r w:rsidR="004B5342">
              <w:rPr>
                <w:sz w:val="22"/>
                <w:szCs w:val="22"/>
              </w:rPr>
              <w:t xml:space="preserve"> </w:t>
            </w:r>
            <w:proofErr w:type="spellStart"/>
            <w:r w:rsidR="004B5342">
              <w:rPr>
                <w:sz w:val="22"/>
                <w:szCs w:val="22"/>
              </w:rPr>
              <w:t>būti</w:t>
            </w:r>
            <w:proofErr w:type="spellEnd"/>
            <w:r w:rsidR="004B5342">
              <w:rPr>
                <w:sz w:val="22"/>
                <w:szCs w:val="22"/>
              </w:rPr>
              <w:t>?</w:t>
            </w:r>
          </w:p>
        </w:tc>
        <w:tc>
          <w:tcPr>
            <w:tcW w:w="3260" w:type="dxa"/>
          </w:tcPr>
          <w:p w14:paraId="4A38F03C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65155A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</w:tr>
      <w:tr w:rsidR="006C05D0" w:rsidRPr="00864CED" w14:paraId="62638EC9" w14:textId="77777777" w:rsidTr="00CB6ED5">
        <w:trPr>
          <w:trHeight w:val="513"/>
        </w:trPr>
        <w:tc>
          <w:tcPr>
            <w:tcW w:w="4673" w:type="dxa"/>
          </w:tcPr>
          <w:p w14:paraId="5EBD94D8" w14:textId="5243E872" w:rsidR="006C05D0" w:rsidRPr="00864CED" w:rsidRDefault="006C05D0" w:rsidP="001C7CAC">
            <w:pPr>
              <w:pStyle w:val="Sraopastraipa"/>
              <w:numPr>
                <w:ilvl w:val="0"/>
                <w:numId w:val="2"/>
              </w:numPr>
              <w:ind w:left="44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864CED">
              <w:rPr>
                <w:rFonts w:ascii="Times New Roman" w:hAnsi="Times New Roman" w:cs="Times New Roman"/>
                <w:sz w:val="22"/>
                <w:szCs w:val="22"/>
              </w:rPr>
              <w:t>Kitos pastabos</w:t>
            </w:r>
          </w:p>
        </w:tc>
        <w:tc>
          <w:tcPr>
            <w:tcW w:w="3260" w:type="dxa"/>
          </w:tcPr>
          <w:p w14:paraId="2A040EE4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BC144C" w14:textId="77777777" w:rsidR="006C05D0" w:rsidRPr="00864CED" w:rsidRDefault="006C05D0" w:rsidP="00CD0ABD">
            <w:pPr>
              <w:rPr>
                <w:sz w:val="22"/>
                <w:szCs w:val="22"/>
              </w:rPr>
            </w:pPr>
          </w:p>
        </w:tc>
      </w:tr>
    </w:tbl>
    <w:p w14:paraId="76ADEB71" w14:textId="77777777" w:rsidR="00E60D64" w:rsidRDefault="00E60D64">
      <w:pPr>
        <w:rPr>
          <w:b/>
        </w:rPr>
      </w:pPr>
    </w:p>
    <w:p w14:paraId="092E54ED" w14:textId="77777777" w:rsidR="00E60D64" w:rsidRDefault="00E60D64">
      <w:pPr>
        <w:rPr>
          <w:b/>
        </w:rPr>
      </w:pPr>
    </w:p>
    <w:p w14:paraId="517CB9C6" w14:textId="77777777" w:rsidR="00E60D64" w:rsidRDefault="00E60D64">
      <w:pPr>
        <w:rPr>
          <w:b/>
        </w:rPr>
      </w:pPr>
    </w:p>
    <w:p w14:paraId="38EFCB2E" w14:textId="77777777" w:rsidR="00E60D64" w:rsidRDefault="00E60D64">
      <w:pPr>
        <w:rPr>
          <w:b/>
        </w:rPr>
      </w:pPr>
    </w:p>
    <w:p w14:paraId="62526CEA" w14:textId="77777777" w:rsidR="00E60D64" w:rsidRDefault="00E60D64">
      <w:pPr>
        <w:rPr>
          <w:b/>
        </w:rPr>
      </w:pPr>
    </w:p>
    <w:p w14:paraId="0F29389C" w14:textId="77777777" w:rsidR="00E60D64" w:rsidRDefault="00E60D64">
      <w:pPr>
        <w:rPr>
          <w:b/>
        </w:rPr>
      </w:pPr>
    </w:p>
    <w:p w14:paraId="3B6D65DB" w14:textId="77777777" w:rsidR="00E60D64" w:rsidRDefault="00E60D64">
      <w:pPr>
        <w:rPr>
          <w:b/>
        </w:rPr>
      </w:pPr>
    </w:p>
    <w:p w14:paraId="799CBB2F" w14:textId="77777777" w:rsidR="00E60D64" w:rsidRDefault="00E60D64">
      <w:pPr>
        <w:rPr>
          <w:b/>
        </w:rPr>
      </w:pPr>
    </w:p>
    <w:p w14:paraId="04F22D31" w14:textId="77777777" w:rsidR="00D47647" w:rsidRDefault="00D47647">
      <w:pPr>
        <w:rPr>
          <w:b/>
        </w:rPr>
      </w:pPr>
      <w:bookmarkStart w:id="0" w:name="_GoBack"/>
      <w:bookmarkEnd w:id="0"/>
    </w:p>
    <w:sectPr w:rsidR="00D47647" w:rsidSect="00EE3708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F4603"/>
    <w:multiLevelType w:val="hybridMultilevel"/>
    <w:tmpl w:val="12FC95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50AF7"/>
    <w:multiLevelType w:val="hybridMultilevel"/>
    <w:tmpl w:val="3F643B7E"/>
    <w:lvl w:ilvl="0" w:tplc="35184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8C"/>
    <w:rsid w:val="000007EC"/>
    <w:rsid w:val="000E12B2"/>
    <w:rsid w:val="00102AFF"/>
    <w:rsid w:val="001C7CAC"/>
    <w:rsid w:val="0036645E"/>
    <w:rsid w:val="003C2EC4"/>
    <w:rsid w:val="003D1345"/>
    <w:rsid w:val="003F4ECE"/>
    <w:rsid w:val="0041347E"/>
    <w:rsid w:val="004309C7"/>
    <w:rsid w:val="00471D79"/>
    <w:rsid w:val="00473ECD"/>
    <w:rsid w:val="00491773"/>
    <w:rsid w:val="004B5342"/>
    <w:rsid w:val="004E2986"/>
    <w:rsid w:val="005450DD"/>
    <w:rsid w:val="005B2EF8"/>
    <w:rsid w:val="005F32F0"/>
    <w:rsid w:val="00601137"/>
    <w:rsid w:val="006C05D0"/>
    <w:rsid w:val="006C1608"/>
    <w:rsid w:val="006F1B78"/>
    <w:rsid w:val="00713F2E"/>
    <w:rsid w:val="007171E7"/>
    <w:rsid w:val="008517D6"/>
    <w:rsid w:val="00857775"/>
    <w:rsid w:val="00864CED"/>
    <w:rsid w:val="00870EC1"/>
    <w:rsid w:val="008C0CB9"/>
    <w:rsid w:val="009A72B3"/>
    <w:rsid w:val="00A02DBF"/>
    <w:rsid w:val="00A35E08"/>
    <w:rsid w:val="00AB64BE"/>
    <w:rsid w:val="00AE1017"/>
    <w:rsid w:val="00B37B8C"/>
    <w:rsid w:val="00B5537D"/>
    <w:rsid w:val="00B637AD"/>
    <w:rsid w:val="00B701DD"/>
    <w:rsid w:val="00B74956"/>
    <w:rsid w:val="00CB6ED5"/>
    <w:rsid w:val="00CF1247"/>
    <w:rsid w:val="00D47647"/>
    <w:rsid w:val="00D53FB1"/>
    <w:rsid w:val="00D843FF"/>
    <w:rsid w:val="00E60D64"/>
    <w:rsid w:val="00EE3708"/>
    <w:rsid w:val="00F3570A"/>
    <w:rsid w:val="00F9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7F16E31"/>
  <w15:docId w15:val="{B6A56F72-B629-4E74-9A8B-ABF1780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E60D64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60D6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Lentelstinklelis">
    <w:name w:val="Table Grid"/>
    <w:basedOn w:val="prastojilentel"/>
    <w:uiPriority w:val="39"/>
    <w:rsid w:val="00E6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C0CB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0C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0CB9"/>
    <w:rPr>
      <w:rFonts w:ascii="Tahoma" w:eastAsia="Times New Roman" w:hAnsi="Tahoma" w:cs="Tahoma"/>
      <w:sz w:val="16"/>
      <w:szCs w:val="16"/>
      <w:lang w:val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7B8C"/>
    <w:pPr>
      <w:pBdr>
        <w:left w:val="double" w:sz="18" w:space="4" w:color="244061" w:themeColor="accent1" w:themeShade="80"/>
      </w:pBdr>
      <w:spacing w:line="420" w:lineRule="exact"/>
    </w:pPr>
    <w:rPr>
      <w:rFonts w:ascii="Calibri" w:eastAsiaTheme="majorEastAsia" w:hAnsi="Calibri" w:cstheme="majorBidi"/>
      <w:b/>
      <w:caps/>
      <w:color w:val="244061" w:themeColor="accent1" w:themeShade="80"/>
      <w:kern w:val="28"/>
      <w:sz w:val="38"/>
      <w:szCs w:val="20"/>
      <w:lang w:val="en-US" w:eastAsia="ja-JP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7B8C"/>
    <w:rPr>
      <w:rFonts w:ascii="Calibri" w:eastAsiaTheme="majorEastAsia" w:hAnsi="Calibri" w:cstheme="majorBidi"/>
      <w:b/>
      <w:caps/>
      <w:color w:val="244061" w:themeColor="accent1" w:themeShade="80"/>
      <w:kern w:val="28"/>
      <w:sz w:val="38"/>
      <w:szCs w:val="20"/>
      <w:lang w:val="en-US" w:eastAsia="ja-JP"/>
    </w:rPr>
  </w:style>
  <w:style w:type="character" w:customStyle="1" w:styleId="CharStyle6">
    <w:name w:val="CharStyle6"/>
    <w:basedOn w:val="Numatytasispastraiposriftas"/>
    <w:qFormat/>
    <w:rsid w:val="00B37B8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B37B8C"/>
    <w:pPr>
      <w:widowControl w:val="0"/>
      <w:suppressAutoHyphens/>
      <w:overflowPunct w:val="0"/>
      <w:spacing w:after="0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styleId="Sraopastraipa">
    <w:name w:val="List Paragraph"/>
    <w:basedOn w:val="prastasis"/>
    <w:uiPriority w:val="34"/>
    <w:qFormat/>
    <w:rsid w:val="006C05D0"/>
    <w:pPr>
      <w:ind w:left="720"/>
      <w:contextualSpacing/>
    </w:pPr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ASDIENIAI\&#352;ablonas%20firminio%20blanko%20KVL%202018%2008%2024.do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Šablonas firminio blanko KVL 2018 08 24</Template>
  <TotalTime>163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Zutkienė</dc:creator>
  <cp:keywords/>
  <dc:description/>
  <cp:lastModifiedBy>Vartotojas</cp:lastModifiedBy>
  <cp:revision>14</cp:revision>
  <cp:lastPrinted>2015-01-09T08:47:00Z</cp:lastPrinted>
  <dcterms:created xsi:type="dcterms:W3CDTF">2022-09-26T10:42:00Z</dcterms:created>
  <dcterms:modified xsi:type="dcterms:W3CDTF">2025-06-13T06:35:00Z</dcterms:modified>
</cp:coreProperties>
</file>