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48413" w14:textId="510148FE" w:rsidR="0046043D" w:rsidRPr="004256FE" w:rsidRDefault="008253BE" w:rsidP="000E406C">
      <w:pPr>
        <w:pStyle w:val="Sraopastraipa"/>
        <w:tabs>
          <w:tab w:val="left" w:pos="7230"/>
        </w:tabs>
        <w:ind w:left="0" w:right="264"/>
        <w:jc w:val="center"/>
        <w:rPr>
          <w:b/>
          <w:bCs/>
          <w:color w:val="000000" w:themeColor="text1"/>
          <w:szCs w:val="24"/>
        </w:rPr>
      </w:pPr>
      <w:r w:rsidRPr="004256FE">
        <w:rPr>
          <w:bCs/>
          <w:color w:val="000000" w:themeColor="text1"/>
          <w:szCs w:val="24"/>
        </w:rPr>
        <w:tab/>
      </w:r>
    </w:p>
    <w:p w14:paraId="0BD50604" w14:textId="77777777" w:rsidR="0046043D" w:rsidRPr="004256FE" w:rsidRDefault="0046043D" w:rsidP="003F31D3">
      <w:pPr>
        <w:pStyle w:val="Sraopastraipa"/>
        <w:tabs>
          <w:tab w:val="left" w:pos="7920"/>
        </w:tabs>
        <w:ind w:left="360" w:right="264"/>
        <w:jc w:val="center"/>
        <w:rPr>
          <w:b/>
          <w:bCs/>
          <w:color w:val="000000" w:themeColor="text1"/>
          <w:szCs w:val="24"/>
        </w:rPr>
      </w:pPr>
    </w:p>
    <w:p w14:paraId="4F18F613" w14:textId="77777777" w:rsidR="00B04A24" w:rsidRPr="004256FE" w:rsidRDefault="00B04A24" w:rsidP="000E406C">
      <w:pPr>
        <w:pStyle w:val="Sraopastraipa"/>
        <w:tabs>
          <w:tab w:val="left" w:pos="7920"/>
        </w:tabs>
        <w:ind w:left="1276" w:right="264"/>
        <w:jc w:val="center"/>
        <w:rPr>
          <w:b/>
          <w:bCs/>
          <w:color w:val="000000" w:themeColor="text1"/>
          <w:szCs w:val="24"/>
        </w:rPr>
      </w:pPr>
    </w:p>
    <w:p w14:paraId="1D96756E" w14:textId="4218DE67" w:rsidR="003F31D3" w:rsidRPr="004256FE" w:rsidRDefault="00CD1B10" w:rsidP="000E406C">
      <w:pPr>
        <w:pStyle w:val="Sraopastraipa"/>
        <w:tabs>
          <w:tab w:val="left" w:pos="7920"/>
        </w:tabs>
        <w:ind w:left="1276" w:right="264"/>
        <w:jc w:val="center"/>
        <w:rPr>
          <w:b/>
          <w:bCs/>
          <w:color w:val="000000" w:themeColor="text1"/>
          <w:szCs w:val="24"/>
        </w:rPr>
      </w:pPr>
      <w:r w:rsidRPr="004256FE">
        <w:rPr>
          <w:b/>
          <w:bCs/>
          <w:color w:val="000000" w:themeColor="text1"/>
          <w:szCs w:val="24"/>
        </w:rPr>
        <w:t>Kompiuterin</w:t>
      </w:r>
      <w:r w:rsidR="00D06383" w:rsidRPr="004256FE">
        <w:rPr>
          <w:b/>
          <w:bCs/>
          <w:color w:val="000000" w:themeColor="text1"/>
          <w:szCs w:val="24"/>
        </w:rPr>
        <w:t>io</w:t>
      </w:r>
      <w:r w:rsidRPr="004256FE">
        <w:rPr>
          <w:b/>
          <w:bCs/>
          <w:color w:val="000000" w:themeColor="text1"/>
          <w:szCs w:val="24"/>
        </w:rPr>
        <w:t xml:space="preserve"> tomograf</w:t>
      </w:r>
      <w:r w:rsidR="00D06383" w:rsidRPr="004256FE">
        <w:rPr>
          <w:b/>
          <w:bCs/>
          <w:color w:val="000000" w:themeColor="text1"/>
          <w:szCs w:val="24"/>
        </w:rPr>
        <w:t>o</w:t>
      </w:r>
      <w:r w:rsidRPr="004256FE">
        <w:rPr>
          <w:b/>
          <w:bCs/>
          <w:color w:val="000000" w:themeColor="text1"/>
          <w:szCs w:val="24"/>
        </w:rPr>
        <w:t xml:space="preserve"> </w:t>
      </w:r>
      <w:r w:rsidR="003F31D3" w:rsidRPr="004256FE">
        <w:rPr>
          <w:b/>
          <w:bCs/>
          <w:color w:val="000000" w:themeColor="text1"/>
          <w:szCs w:val="24"/>
        </w:rPr>
        <w:t xml:space="preserve">techninė specifikacija </w:t>
      </w:r>
    </w:p>
    <w:p w14:paraId="3023B78E" w14:textId="77777777" w:rsidR="003F31D3" w:rsidRPr="004256FE" w:rsidRDefault="003F31D3" w:rsidP="003F31D3">
      <w:pPr>
        <w:spacing w:after="0" w:line="240" w:lineRule="auto"/>
        <w:rPr>
          <w:rFonts w:ascii="Times New Roman" w:hAnsi="Times New Roman"/>
          <w:color w:val="000000" w:themeColor="text1"/>
          <w:sz w:val="24"/>
          <w:szCs w:val="24"/>
        </w:rPr>
      </w:pPr>
    </w:p>
    <w:tbl>
      <w:tblPr>
        <w:tblW w:w="133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4536"/>
        <w:gridCol w:w="4536"/>
      </w:tblGrid>
      <w:tr w:rsidR="00B04A24" w:rsidRPr="004256FE" w14:paraId="5321624A" w14:textId="26E97EB5" w:rsidTr="00B04A24">
        <w:tc>
          <w:tcPr>
            <w:tcW w:w="851" w:type="dxa"/>
            <w:shd w:val="clear" w:color="auto" w:fill="auto"/>
            <w:vAlign w:val="center"/>
          </w:tcPr>
          <w:p w14:paraId="65459E12" w14:textId="47E99181" w:rsidR="00B04A24" w:rsidRPr="004256FE" w:rsidRDefault="00B04A24" w:rsidP="00D06383">
            <w:pPr>
              <w:spacing w:after="0" w:line="240" w:lineRule="auto"/>
              <w:ind w:left="-3"/>
              <w:jc w:val="center"/>
              <w:rPr>
                <w:rFonts w:ascii="Times New Roman" w:hAnsi="Times New Roman"/>
                <w:b/>
                <w:color w:val="000000" w:themeColor="text1"/>
                <w:sz w:val="24"/>
                <w:szCs w:val="24"/>
              </w:rPr>
            </w:pPr>
            <w:r w:rsidRPr="004256FE">
              <w:rPr>
                <w:rFonts w:ascii="Times New Roman" w:hAnsi="Times New Roman"/>
                <w:b/>
                <w:color w:val="000000" w:themeColor="text1"/>
                <w:sz w:val="24"/>
                <w:szCs w:val="24"/>
              </w:rPr>
              <w:t>Eil.</w:t>
            </w:r>
          </w:p>
          <w:p w14:paraId="3ACE106D" w14:textId="77777777" w:rsidR="00B04A24" w:rsidRPr="004256FE" w:rsidRDefault="00B04A24" w:rsidP="00D06383">
            <w:pPr>
              <w:spacing w:after="0" w:line="240" w:lineRule="auto"/>
              <w:ind w:left="-3"/>
              <w:jc w:val="center"/>
              <w:rPr>
                <w:rFonts w:ascii="Times New Roman" w:hAnsi="Times New Roman"/>
                <w:b/>
                <w:color w:val="000000" w:themeColor="text1"/>
                <w:sz w:val="24"/>
                <w:szCs w:val="24"/>
              </w:rPr>
            </w:pPr>
            <w:r w:rsidRPr="004256FE">
              <w:rPr>
                <w:rFonts w:ascii="Times New Roman" w:hAnsi="Times New Roman"/>
                <w:b/>
                <w:color w:val="000000" w:themeColor="text1"/>
                <w:sz w:val="24"/>
                <w:szCs w:val="24"/>
              </w:rPr>
              <w:t>Nr.</w:t>
            </w:r>
          </w:p>
        </w:tc>
        <w:tc>
          <w:tcPr>
            <w:tcW w:w="3402" w:type="dxa"/>
            <w:shd w:val="clear" w:color="auto" w:fill="auto"/>
            <w:vAlign w:val="center"/>
          </w:tcPr>
          <w:p w14:paraId="0E58F10E" w14:textId="77777777" w:rsidR="00B04A24" w:rsidRPr="004256FE" w:rsidRDefault="00B04A24" w:rsidP="00E91C17">
            <w:pPr>
              <w:spacing w:after="0" w:line="240" w:lineRule="auto"/>
              <w:jc w:val="center"/>
              <w:rPr>
                <w:rFonts w:ascii="Times New Roman" w:hAnsi="Times New Roman"/>
                <w:b/>
                <w:color w:val="000000" w:themeColor="text1"/>
                <w:sz w:val="24"/>
                <w:szCs w:val="24"/>
              </w:rPr>
            </w:pPr>
            <w:r w:rsidRPr="004256FE">
              <w:rPr>
                <w:rFonts w:ascii="Times New Roman" w:hAnsi="Times New Roman"/>
                <w:b/>
                <w:color w:val="000000" w:themeColor="text1"/>
                <w:sz w:val="24"/>
                <w:szCs w:val="24"/>
              </w:rPr>
              <w:t>Parametrai (specifikacija)</w:t>
            </w:r>
          </w:p>
        </w:tc>
        <w:tc>
          <w:tcPr>
            <w:tcW w:w="4536" w:type="dxa"/>
            <w:shd w:val="clear" w:color="auto" w:fill="auto"/>
            <w:vAlign w:val="center"/>
          </w:tcPr>
          <w:p w14:paraId="05245632" w14:textId="77777777" w:rsidR="00B04A24" w:rsidRPr="004256FE" w:rsidRDefault="00B04A24" w:rsidP="00E91C17">
            <w:pPr>
              <w:spacing w:after="0" w:line="240" w:lineRule="auto"/>
              <w:jc w:val="center"/>
              <w:rPr>
                <w:rFonts w:ascii="Times New Roman" w:hAnsi="Times New Roman"/>
                <w:b/>
                <w:color w:val="000000" w:themeColor="text1"/>
                <w:sz w:val="24"/>
                <w:szCs w:val="24"/>
              </w:rPr>
            </w:pPr>
            <w:r w:rsidRPr="004256FE">
              <w:rPr>
                <w:rFonts w:ascii="Times New Roman" w:hAnsi="Times New Roman"/>
                <w:b/>
                <w:color w:val="000000" w:themeColor="text1"/>
                <w:sz w:val="24"/>
                <w:szCs w:val="24"/>
              </w:rPr>
              <w:t>Reikalaujamos parametrų reikšmės</w:t>
            </w:r>
          </w:p>
        </w:tc>
        <w:tc>
          <w:tcPr>
            <w:tcW w:w="4536" w:type="dxa"/>
          </w:tcPr>
          <w:p w14:paraId="02C804CB" w14:textId="376C1FBF" w:rsidR="00B04A24" w:rsidRPr="004256FE" w:rsidRDefault="00B04A24" w:rsidP="00E91C17">
            <w:pPr>
              <w:spacing w:after="0" w:line="240" w:lineRule="auto"/>
              <w:jc w:val="center"/>
              <w:rPr>
                <w:rFonts w:ascii="Times New Roman" w:hAnsi="Times New Roman"/>
                <w:b/>
                <w:color w:val="000000" w:themeColor="text1"/>
                <w:sz w:val="24"/>
                <w:szCs w:val="24"/>
              </w:rPr>
            </w:pPr>
            <w:r w:rsidRPr="004256FE">
              <w:rPr>
                <w:rFonts w:ascii="Times New Roman" w:hAnsi="Times New Roman"/>
                <w:b/>
                <w:color w:val="000000" w:themeColor="text1"/>
                <w:sz w:val="24"/>
                <w:szCs w:val="24"/>
              </w:rPr>
              <w:t>Siūlomos techninės charakteristikos ir atitikimo techniniams reikalavimams patvirtinimas su nuoroda į atitinkamus gamintojo techninės dokumentacijos puslapius.</w:t>
            </w:r>
          </w:p>
          <w:p w14:paraId="66AEBC85" w14:textId="19523009" w:rsidR="00B04A24" w:rsidRPr="004256FE" w:rsidRDefault="00B04A24" w:rsidP="00E91C17">
            <w:pPr>
              <w:spacing w:after="0" w:line="240" w:lineRule="auto"/>
              <w:jc w:val="center"/>
              <w:rPr>
                <w:rFonts w:ascii="Times New Roman" w:hAnsi="Times New Roman"/>
                <w:b/>
                <w:color w:val="000000" w:themeColor="text1"/>
                <w:sz w:val="24"/>
                <w:szCs w:val="24"/>
              </w:rPr>
            </w:pPr>
            <w:r w:rsidRPr="004256FE">
              <w:rPr>
                <w:rFonts w:ascii="Times New Roman" w:hAnsi="Times New Roman"/>
                <w:b/>
                <w:color w:val="000000" w:themeColor="text1"/>
                <w:sz w:val="24"/>
                <w:szCs w:val="24"/>
              </w:rPr>
              <w:t>(pildo tiekėjas)</w:t>
            </w:r>
          </w:p>
        </w:tc>
      </w:tr>
      <w:tr w:rsidR="00B04A24" w:rsidRPr="004256FE" w14:paraId="26D50A75" w14:textId="58832131" w:rsidTr="00B04A24">
        <w:tc>
          <w:tcPr>
            <w:tcW w:w="851" w:type="dxa"/>
            <w:shd w:val="clear" w:color="auto" w:fill="auto"/>
          </w:tcPr>
          <w:p w14:paraId="42C481BB" w14:textId="7777777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w:t>
            </w:r>
          </w:p>
        </w:tc>
        <w:tc>
          <w:tcPr>
            <w:tcW w:w="3402" w:type="dxa"/>
            <w:shd w:val="clear" w:color="auto" w:fill="auto"/>
          </w:tcPr>
          <w:p w14:paraId="07B1BC67" w14:textId="77777777" w:rsidR="00B04A24" w:rsidRPr="004256FE" w:rsidRDefault="00B04A24" w:rsidP="00D06383">
            <w:pPr>
              <w:spacing w:after="0" w:line="240" w:lineRule="auto"/>
              <w:ind w:left="-9"/>
              <w:rPr>
                <w:rFonts w:ascii="Times New Roman" w:hAnsi="Times New Roman"/>
                <w:color w:val="000000" w:themeColor="text1"/>
                <w:sz w:val="24"/>
                <w:szCs w:val="24"/>
              </w:rPr>
            </w:pPr>
            <w:r w:rsidRPr="004256FE">
              <w:rPr>
                <w:rFonts w:ascii="Times New Roman" w:hAnsi="Times New Roman"/>
                <w:color w:val="000000" w:themeColor="text1"/>
                <w:sz w:val="24"/>
                <w:szCs w:val="24"/>
              </w:rPr>
              <w:t>Paskirtis</w:t>
            </w:r>
          </w:p>
        </w:tc>
        <w:tc>
          <w:tcPr>
            <w:tcW w:w="4536" w:type="dxa"/>
            <w:shd w:val="clear" w:color="auto" w:fill="auto"/>
          </w:tcPr>
          <w:p w14:paraId="48956A3F" w14:textId="49905BF9"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Viso žmogaus kūno tyrimams</w:t>
            </w:r>
          </w:p>
        </w:tc>
        <w:tc>
          <w:tcPr>
            <w:tcW w:w="4536" w:type="dxa"/>
          </w:tcPr>
          <w:p w14:paraId="399D3DB3"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5D1F0FF5" w14:textId="6054E141" w:rsidTr="00B04A24">
        <w:tc>
          <w:tcPr>
            <w:tcW w:w="851" w:type="dxa"/>
            <w:shd w:val="clear" w:color="auto" w:fill="auto"/>
          </w:tcPr>
          <w:p w14:paraId="55FEE180" w14:textId="7777777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w:t>
            </w:r>
          </w:p>
        </w:tc>
        <w:tc>
          <w:tcPr>
            <w:tcW w:w="3402" w:type="dxa"/>
            <w:shd w:val="clear" w:color="auto" w:fill="auto"/>
          </w:tcPr>
          <w:p w14:paraId="2E1DD1C7" w14:textId="7777777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Kompiuterinio tomografo bazinė skenavimo dalis:</w:t>
            </w:r>
          </w:p>
        </w:tc>
        <w:tc>
          <w:tcPr>
            <w:tcW w:w="4536" w:type="dxa"/>
            <w:shd w:val="clear" w:color="auto" w:fill="auto"/>
          </w:tcPr>
          <w:p w14:paraId="490596CF" w14:textId="77777777" w:rsidR="00B04A24" w:rsidRPr="004256FE" w:rsidRDefault="00B04A24" w:rsidP="00E91C17">
            <w:pPr>
              <w:spacing w:after="0" w:line="240" w:lineRule="auto"/>
              <w:rPr>
                <w:rFonts w:ascii="Times New Roman" w:hAnsi="Times New Roman"/>
                <w:strike/>
                <w:color w:val="000000" w:themeColor="text1"/>
                <w:sz w:val="24"/>
                <w:szCs w:val="24"/>
              </w:rPr>
            </w:pPr>
          </w:p>
        </w:tc>
        <w:tc>
          <w:tcPr>
            <w:tcW w:w="4536" w:type="dxa"/>
          </w:tcPr>
          <w:p w14:paraId="335263AA" w14:textId="77777777" w:rsidR="00B04A24" w:rsidRPr="004256FE" w:rsidRDefault="00B04A24" w:rsidP="00E91C17">
            <w:pPr>
              <w:spacing w:after="0" w:line="240" w:lineRule="auto"/>
              <w:rPr>
                <w:rFonts w:ascii="Times New Roman" w:hAnsi="Times New Roman"/>
                <w:strike/>
                <w:color w:val="000000" w:themeColor="text1"/>
                <w:sz w:val="24"/>
                <w:szCs w:val="24"/>
              </w:rPr>
            </w:pPr>
          </w:p>
        </w:tc>
      </w:tr>
      <w:tr w:rsidR="00B04A24" w:rsidRPr="004256FE" w14:paraId="159E8E07" w14:textId="7AC63D8E" w:rsidTr="00B04A24">
        <w:tc>
          <w:tcPr>
            <w:tcW w:w="851" w:type="dxa"/>
            <w:shd w:val="clear" w:color="auto" w:fill="auto"/>
          </w:tcPr>
          <w:p w14:paraId="0BB41322" w14:textId="7777777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2.1.</w:t>
            </w:r>
          </w:p>
        </w:tc>
        <w:tc>
          <w:tcPr>
            <w:tcW w:w="3402" w:type="dxa"/>
            <w:shd w:val="clear" w:color="auto" w:fill="auto"/>
          </w:tcPr>
          <w:p w14:paraId="164EACC3" w14:textId="7777777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Pagrindiniai skenavimo režimai:</w:t>
            </w:r>
          </w:p>
          <w:p w14:paraId="63466B29" w14:textId="77777777" w:rsidR="00B04A24" w:rsidRPr="004256FE" w:rsidRDefault="00B04A24" w:rsidP="00E91C17">
            <w:pPr>
              <w:spacing w:after="0" w:line="240" w:lineRule="auto"/>
              <w:rPr>
                <w:rFonts w:ascii="Times New Roman" w:hAnsi="Times New Roman"/>
                <w:color w:val="000000" w:themeColor="text1"/>
                <w:sz w:val="24"/>
                <w:szCs w:val="24"/>
              </w:rPr>
            </w:pPr>
          </w:p>
        </w:tc>
        <w:tc>
          <w:tcPr>
            <w:tcW w:w="4536" w:type="dxa"/>
            <w:shd w:val="clear" w:color="auto" w:fill="auto"/>
          </w:tcPr>
          <w:p w14:paraId="1F89F82F" w14:textId="77777777" w:rsidR="00B04A24" w:rsidRPr="004256FE" w:rsidRDefault="00B04A24" w:rsidP="00E91C17">
            <w:pPr>
              <w:pStyle w:val="Sraopastraipa"/>
              <w:numPr>
                <w:ilvl w:val="0"/>
                <w:numId w:val="3"/>
              </w:numPr>
              <w:rPr>
                <w:color w:val="000000" w:themeColor="text1"/>
                <w:szCs w:val="24"/>
              </w:rPr>
            </w:pPr>
            <w:r w:rsidRPr="004256FE">
              <w:rPr>
                <w:color w:val="000000" w:themeColor="text1"/>
                <w:szCs w:val="24"/>
              </w:rPr>
              <w:t>Spiralinis skenavimas;</w:t>
            </w:r>
          </w:p>
          <w:p w14:paraId="0B02F952" w14:textId="77777777" w:rsidR="00B04A24" w:rsidRPr="004256FE" w:rsidRDefault="00B04A24" w:rsidP="00E91C17">
            <w:pPr>
              <w:pStyle w:val="Sraopastraipa"/>
              <w:numPr>
                <w:ilvl w:val="0"/>
                <w:numId w:val="3"/>
              </w:numPr>
              <w:rPr>
                <w:color w:val="000000" w:themeColor="text1"/>
                <w:szCs w:val="24"/>
              </w:rPr>
            </w:pPr>
            <w:r w:rsidRPr="004256FE">
              <w:rPr>
                <w:color w:val="000000" w:themeColor="text1"/>
                <w:szCs w:val="24"/>
              </w:rPr>
              <w:t xml:space="preserve">Daugiapjūvis ašinis (angl. </w:t>
            </w:r>
            <w:r w:rsidRPr="004256FE">
              <w:rPr>
                <w:i/>
                <w:color w:val="000000" w:themeColor="text1"/>
                <w:szCs w:val="24"/>
              </w:rPr>
              <w:t>sequential</w:t>
            </w:r>
            <w:r w:rsidRPr="004256FE">
              <w:rPr>
                <w:color w:val="000000" w:themeColor="text1"/>
                <w:szCs w:val="24"/>
              </w:rPr>
              <w:t>) skenavimas;</w:t>
            </w:r>
          </w:p>
          <w:p w14:paraId="2734CEB6" w14:textId="2948B309" w:rsidR="00B04A24" w:rsidRPr="004256FE" w:rsidRDefault="00B04A24" w:rsidP="00E91C17">
            <w:pPr>
              <w:pStyle w:val="Sraopastraipa"/>
              <w:numPr>
                <w:ilvl w:val="0"/>
                <w:numId w:val="3"/>
              </w:numPr>
              <w:rPr>
                <w:color w:val="000000" w:themeColor="text1"/>
                <w:szCs w:val="24"/>
              </w:rPr>
            </w:pPr>
            <w:r w:rsidRPr="004256FE">
              <w:rPr>
                <w:color w:val="000000" w:themeColor="text1"/>
                <w:szCs w:val="24"/>
              </w:rPr>
              <w:t>Topogramos;</w:t>
            </w:r>
          </w:p>
          <w:p w14:paraId="474807D9" w14:textId="445C83CC" w:rsidR="00B04A24" w:rsidRPr="004256FE" w:rsidRDefault="00B04A24" w:rsidP="00716299">
            <w:pPr>
              <w:pStyle w:val="Sraopastraipa"/>
              <w:numPr>
                <w:ilvl w:val="0"/>
                <w:numId w:val="3"/>
              </w:numPr>
              <w:rPr>
                <w:color w:val="000000" w:themeColor="text1"/>
                <w:szCs w:val="24"/>
              </w:rPr>
            </w:pPr>
            <w:r w:rsidRPr="004256FE">
              <w:rPr>
                <w:color w:val="000000" w:themeColor="text1"/>
                <w:szCs w:val="24"/>
              </w:rPr>
              <w:t>Perfuzijos tyrimai.</w:t>
            </w:r>
          </w:p>
        </w:tc>
        <w:tc>
          <w:tcPr>
            <w:tcW w:w="4536" w:type="dxa"/>
          </w:tcPr>
          <w:p w14:paraId="223477C2" w14:textId="77777777" w:rsidR="00B04A24" w:rsidRPr="004256FE" w:rsidRDefault="00B04A24" w:rsidP="00B04A24">
            <w:pPr>
              <w:pStyle w:val="Sraopastraipa"/>
              <w:ind w:left="360"/>
              <w:rPr>
                <w:color w:val="000000" w:themeColor="text1"/>
                <w:szCs w:val="24"/>
              </w:rPr>
            </w:pPr>
          </w:p>
        </w:tc>
      </w:tr>
      <w:tr w:rsidR="00B04A24" w:rsidRPr="004256FE" w14:paraId="015E746A" w14:textId="51E31B07" w:rsidTr="00B04A24">
        <w:tc>
          <w:tcPr>
            <w:tcW w:w="851" w:type="dxa"/>
            <w:shd w:val="clear" w:color="auto" w:fill="auto"/>
          </w:tcPr>
          <w:p w14:paraId="3FD12E9D" w14:textId="7777777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2.2.</w:t>
            </w:r>
          </w:p>
        </w:tc>
        <w:tc>
          <w:tcPr>
            <w:tcW w:w="3402" w:type="dxa"/>
            <w:shd w:val="clear" w:color="auto" w:fill="auto"/>
          </w:tcPr>
          <w:p w14:paraId="56F60783" w14:textId="7777777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Efektyvus detektorių matricos plotis izocentre z-ašies kryptimi (išilginis)</w:t>
            </w:r>
          </w:p>
        </w:tc>
        <w:tc>
          <w:tcPr>
            <w:tcW w:w="4536" w:type="dxa"/>
            <w:shd w:val="clear" w:color="auto" w:fill="auto"/>
          </w:tcPr>
          <w:p w14:paraId="378B1B8F" w14:textId="15F02B3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Ne mažiau kaip 38 mm (</w:t>
            </w:r>
            <w:r w:rsidRPr="004256FE">
              <w:rPr>
                <w:rFonts w:ascii="Times New Roman" w:hAnsi="Times New Roman"/>
                <w:i/>
                <w:color w:val="000000" w:themeColor="text1"/>
                <w:sz w:val="24"/>
                <w:szCs w:val="24"/>
              </w:rPr>
              <w:t>KT</w:t>
            </w:r>
            <w:r w:rsidRPr="004256FE">
              <w:rPr>
                <w:rFonts w:ascii="Times New Roman" w:hAnsi="Times New Roman"/>
                <w:color w:val="000000" w:themeColor="text1"/>
                <w:sz w:val="24"/>
                <w:szCs w:val="24"/>
              </w:rPr>
              <w:t xml:space="preserve"> </w:t>
            </w:r>
            <w:r w:rsidRPr="004256FE">
              <w:rPr>
                <w:rFonts w:ascii="Times New Roman" w:hAnsi="Times New Roman"/>
                <w:i/>
                <w:color w:val="000000" w:themeColor="text1"/>
                <w:sz w:val="24"/>
                <w:szCs w:val="24"/>
              </w:rPr>
              <w:t>aparatą komplektuojant su dviejų rentgeno vamzdžių sistema, efektyvus detektorių matricos plotis sumuojamas, t. y. bendras efektyvus detektorių matricos plotis turi būti ≥ 38 mm</w:t>
            </w:r>
            <w:r w:rsidRPr="004256FE">
              <w:rPr>
                <w:rFonts w:ascii="Times New Roman" w:hAnsi="Times New Roman"/>
                <w:color w:val="000000" w:themeColor="text1"/>
                <w:sz w:val="24"/>
                <w:szCs w:val="24"/>
              </w:rPr>
              <w:t>).</w:t>
            </w:r>
          </w:p>
        </w:tc>
        <w:tc>
          <w:tcPr>
            <w:tcW w:w="4536" w:type="dxa"/>
          </w:tcPr>
          <w:p w14:paraId="1090B54F"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1E3D572A" w14:textId="1A886268" w:rsidTr="00B04A24">
        <w:tc>
          <w:tcPr>
            <w:tcW w:w="851" w:type="dxa"/>
            <w:shd w:val="clear" w:color="auto" w:fill="auto"/>
          </w:tcPr>
          <w:p w14:paraId="1A494FD3" w14:textId="7E0E6490"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2.3</w:t>
            </w:r>
          </w:p>
        </w:tc>
        <w:tc>
          <w:tcPr>
            <w:tcW w:w="3402" w:type="dxa"/>
            <w:shd w:val="clear" w:color="auto" w:fill="auto"/>
          </w:tcPr>
          <w:p w14:paraId="09880BBA" w14:textId="50C6AA19"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Tyrimų skiriamoji geba</w:t>
            </w:r>
            <w:r w:rsidR="00E14BC0" w:rsidRPr="004256FE">
              <w:rPr>
                <w:rFonts w:ascii="Times New Roman" w:hAnsi="Times New Roman"/>
                <w:color w:val="000000" w:themeColor="text1"/>
                <w:sz w:val="24"/>
                <w:szCs w:val="24"/>
              </w:rPr>
              <w:t>:</w:t>
            </w:r>
          </w:p>
        </w:tc>
        <w:tc>
          <w:tcPr>
            <w:tcW w:w="4536" w:type="dxa"/>
            <w:shd w:val="clear" w:color="auto" w:fill="auto"/>
          </w:tcPr>
          <w:p w14:paraId="43368948" w14:textId="77777777" w:rsidR="00B04A24" w:rsidRPr="004256FE" w:rsidRDefault="00B04A24" w:rsidP="00E91C17">
            <w:pPr>
              <w:spacing w:after="0" w:line="240" w:lineRule="auto"/>
              <w:rPr>
                <w:rFonts w:ascii="Times New Roman" w:hAnsi="Times New Roman"/>
                <w:color w:val="000000" w:themeColor="text1"/>
                <w:sz w:val="24"/>
                <w:szCs w:val="24"/>
              </w:rPr>
            </w:pPr>
          </w:p>
        </w:tc>
        <w:tc>
          <w:tcPr>
            <w:tcW w:w="4536" w:type="dxa"/>
          </w:tcPr>
          <w:p w14:paraId="7D33E6ED"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7971784A" w14:textId="4B2F0650" w:rsidTr="00B04A24">
        <w:tc>
          <w:tcPr>
            <w:tcW w:w="851" w:type="dxa"/>
            <w:shd w:val="clear" w:color="auto" w:fill="auto"/>
          </w:tcPr>
          <w:p w14:paraId="1FA4A502" w14:textId="0934EAEB"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2.3.1</w:t>
            </w:r>
          </w:p>
        </w:tc>
        <w:tc>
          <w:tcPr>
            <w:tcW w:w="3402" w:type="dxa"/>
            <w:shd w:val="clear" w:color="auto" w:fill="auto"/>
          </w:tcPr>
          <w:p w14:paraId="0A5AEE6F" w14:textId="0771A2D3"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Skiriamoji geba prie ≥ 2 % MTF, X-Y plokštumo</w:t>
            </w:r>
            <w:r w:rsidR="00BE27A9" w:rsidRPr="004256FE">
              <w:rPr>
                <w:rFonts w:ascii="Times New Roman" w:hAnsi="Times New Roman"/>
                <w:color w:val="000000" w:themeColor="text1"/>
                <w:sz w:val="24"/>
                <w:szCs w:val="24"/>
              </w:rPr>
              <w:t>j</w:t>
            </w:r>
            <w:r w:rsidRPr="004256FE">
              <w:rPr>
                <w:rFonts w:ascii="Times New Roman" w:hAnsi="Times New Roman"/>
                <w:color w:val="000000" w:themeColor="text1"/>
                <w:sz w:val="24"/>
                <w:szCs w:val="24"/>
              </w:rPr>
              <w:t>e, lp/cm</w:t>
            </w:r>
          </w:p>
        </w:tc>
        <w:tc>
          <w:tcPr>
            <w:tcW w:w="4536" w:type="dxa"/>
            <w:shd w:val="clear" w:color="auto" w:fill="auto"/>
          </w:tcPr>
          <w:p w14:paraId="5D79D9D9" w14:textId="1D60EADA"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≥16</w:t>
            </w:r>
          </w:p>
        </w:tc>
        <w:tc>
          <w:tcPr>
            <w:tcW w:w="4536" w:type="dxa"/>
          </w:tcPr>
          <w:p w14:paraId="6611FA69"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4242C42D" w14:textId="5AC075B2" w:rsidTr="00B04A24">
        <w:tc>
          <w:tcPr>
            <w:tcW w:w="851" w:type="dxa"/>
            <w:shd w:val="clear" w:color="auto" w:fill="auto"/>
          </w:tcPr>
          <w:p w14:paraId="78DAFADF" w14:textId="1FCF6155"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2.3.2</w:t>
            </w:r>
          </w:p>
        </w:tc>
        <w:tc>
          <w:tcPr>
            <w:tcW w:w="3402" w:type="dxa"/>
            <w:shd w:val="clear" w:color="auto" w:fill="auto"/>
          </w:tcPr>
          <w:p w14:paraId="03D734D3" w14:textId="29747C4D"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Skiriamoji geba prie ≥ 50 % MTF, X-Y plokštumo</w:t>
            </w:r>
            <w:r w:rsidR="00BE27A9" w:rsidRPr="004256FE">
              <w:rPr>
                <w:rFonts w:ascii="Times New Roman" w:hAnsi="Times New Roman"/>
                <w:color w:val="000000" w:themeColor="text1"/>
                <w:sz w:val="24"/>
                <w:szCs w:val="24"/>
              </w:rPr>
              <w:t>j</w:t>
            </w:r>
            <w:r w:rsidRPr="004256FE">
              <w:rPr>
                <w:rFonts w:ascii="Times New Roman" w:hAnsi="Times New Roman"/>
                <w:color w:val="000000" w:themeColor="text1"/>
                <w:sz w:val="24"/>
                <w:szCs w:val="24"/>
              </w:rPr>
              <w:t xml:space="preserve">e, lp/cm </w:t>
            </w:r>
          </w:p>
        </w:tc>
        <w:tc>
          <w:tcPr>
            <w:tcW w:w="4536" w:type="dxa"/>
            <w:shd w:val="clear" w:color="auto" w:fill="auto"/>
          </w:tcPr>
          <w:p w14:paraId="72124736" w14:textId="2CAFAC5B"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≥1</w:t>
            </w:r>
            <w:r w:rsidR="00716299" w:rsidRPr="004256FE">
              <w:rPr>
                <w:rFonts w:ascii="Times New Roman" w:hAnsi="Times New Roman"/>
                <w:color w:val="000000" w:themeColor="text1"/>
                <w:sz w:val="24"/>
                <w:szCs w:val="24"/>
              </w:rPr>
              <w:t>1,5</w:t>
            </w:r>
            <w:r w:rsidRPr="004256FE">
              <w:rPr>
                <w:rFonts w:ascii="Times New Roman" w:hAnsi="Times New Roman"/>
                <w:color w:val="000000" w:themeColor="text1"/>
                <w:sz w:val="24"/>
                <w:szCs w:val="24"/>
              </w:rPr>
              <w:t xml:space="preserve"> </w:t>
            </w:r>
          </w:p>
        </w:tc>
        <w:tc>
          <w:tcPr>
            <w:tcW w:w="4536" w:type="dxa"/>
          </w:tcPr>
          <w:p w14:paraId="2470088E"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5E7C952F" w14:textId="7904EFB9" w:rsidTr="00B04A24">
        <w:tc>
          <w:tcPr>
            <w:tcW w:w="851" w:type="dxa"/>
            <w:shd w:val="clear" w:color="auto" w:fill="auto"/>
          </w:tcPr>
          <w:p w14:paraId="30E1A9D8" w14:textId="34241674"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2.4</w:t>
            </w:r>
          </w:p>
        </w:tc>
        <w:tc>
          <w:tcPr>
            <w:tcW w:w="3402" w:type="dxa"/>
            <w:shd w:val="clear" w:color="auto" w:fill="auto"/>
          </w:tcPr>
          <w:p w14:paraId="5C3D87B0" w14:textId="24F2DBE9"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Maksimalus tyrimo matymo laukas (FOV) </w:t>
            </w:r>
          </w:p>
        </w:tc>
        <w:tc>
          <w:tcPr>
            <w:tcW w:w="4536" w:type="dxa"/>
            <w:shd w:val="clear" w:color="auto" w:fill="auto"/>
          </w:tcPr>
          <w:p w14:paraId="3F8B4FAE" w14:textId="4486B8FC"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50 cm</w:t>
            </w:r>
          </w:p>
        </w:tc>
        <w:tc>
          <w:tcPr>
            <w:tcW w:w="4536" w:type="dxa"/>
          </w:tcPr>
          <w:p w14:paraId="4D6D78A1"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6F667E0D" w14:textId="7BB98C08" w:rsidTr="00B04A24">
        <w:tc>
          <w:tcPr>
            <w:tcW w:w="851" w:type="dxa"/>
            <w:shd w:val="clear" w:color="auto" w:fill="auto"/>
          </w:tcPr>
          <w:p w14:paraId="1120ACB1" w14:textId="5AF3A04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2.5.</w:t>
            </w:r>
          </w:p>
        </w:tc>
        <w:tc>
          <w:tcPr>
            <w:tcW w:w="3402" w:type="dxa"/>
            <w:shd w:val="clear" w:color="auto" w:fill="auto"/>
          </w:tcPr>
          <w:p w14:paraId="2D8DB4E1" w14:textId="54FBF335"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Kompiuterinės tomografijos vaizdo rekonstrukcijos matrica </w:t>
            </w:r>
          </w:p>
        </w:tc>
        <w:tc>
          <w:tcPr>
            <w:tcW w:w="4536" w:type="dxa"/>
            <w:shd w:val="clear" w:color="auto" w:fill="auto"/>
          </w:tcPr>
          <w:p w14:paraId="3060E685" w14:textId="6A73D71A"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 (1024 x 1024) elementų </w:t>
            </w:r>
          </w:p>
        </w:tc>
        <w:tc>
          <w:tcPr>
            <w:tcW w:w="4536" w:type="dxa"/>
          </w:tcPr>
          <w:p w14:paraId="183DFD0E"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70294709" w14:textId="1D21B62A" w:rsidTr="00B04A24">
        <w:tc>
          <w:tcPr>
            <w:tcW w:w="851" w:type="dxa"/>
            <w:shd w:val="clear" w:color="auto" w:fill="auto"/>
          </w:tcPr>
          <w:p w14:paraId="661759E3" w14:textId="22C22B85"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2.6</w:t>
            </w:r>
            <w:r w:rsidR="004256FE" w:rsidRPr="004256FE">
              <w:rPr>
                <w:rFonts w:ascii="Times New Roman" w:hAnsi="Times New Roman"/>
                <w:color w:val="000000" w:themeColor="text1"/>
                <w:sz w:val="24"/>
                <w:szCs w:val="24"/>
              </w:rPr>
              <w:t>.</w:t>
            </w:r>
          </w:p>
        </w:tc>
        <w:tc>
          <w:tcPr>
            <w:tcW w:w="3402" w:type="dxa"/>
            <w:shd w:val="clear" w:color="auto" w:fill="auto"/>
          </w:tcPr>
          <w:p w14:paraId="28E034BB" w14:textId="10B1C593"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Rentgeninio tankio diferenciacija</w:t>
            </w:r>
          </w:p>
        </w:tc>
        <w:tc>
          <w:tcPr>
            <w:tcW w:w="4536" w:type="dxa"/>
            <w:shd w:val="clear" w:color="auto" w:fill="auto"/>
          </w:tcPr>
          <w:p w14:paraId="3C53A68D" w14:textId="435D0C9B"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30000 HU</w:t>
            </w:r>
          </w:p>
        </w:tc>
        <w:tc>
          <w:tcPr>
            <w:tcW w:w="4536" w:type="dxa"/>
          </w:tcPr>
          <w:p w14:paraId="315625F3"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7B55BB30" w14:textId="50FABA10" w:rsidTr="00B04A24">
        <w:tc>
          <w:tcPr>
            <w:tcW w:w="851" w:type="dxa"/>
            <w:shd w:val="clear" w:color="auto" w:fill="auto"/>
          </w:tcPr>
          <w:p w14:paraId="5C5E9796" w14:textId="63B23B22"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lastRenderedPageBreak/>
              <w:t>2.7.</w:t>
            </w:r>
          </w:p>
        </w:tc>
        <w:tc>
          <w:tcPr>
            <w:tcW w:w="3402" w:type="dxa"/>
            <w:shd w:val="clear" w:color="auto" w:fill="auto"/>
          </w:tcPr>
          <w:p w14:paraId="33EA2D76" w14:textId="0355FAE4"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Kieto kūno detektoriai</w:t>
            </w:r>
          </w:p>
        </w:tc>
        <w:tc>
          <w:tcPr>
            <w:tcW w:w="4536" w:type="dxa"/>
            <w:shd w:val="clear" w:color="auto" w:fill="auto"/>
          </w:tcPr>
          <w:p w14:paraId="3CE18CF3" w14:textId="0764F0A9" w:rsidR="00B04A24" w:rsidRPr="004256FE" w:rsidRDefault="00716299" w:rsidP="00E91C17">
            <w:pPr>
              <w:pStyle w:val="Sraopastraipa"/>
              <w:numPr>
                <w:ilvl w:val="0"/>
                <w:numId w:val="13"/>
              </w:numPr>
              <w:ind w:left="402"/>
              <w:rPr>
                <w:color w:val="000000" w:themeColor="text1"/>
                <w:szCs w:val="24"/>
              </w:rPr>
            </w:pPr>
            <w:r w:rsidRPr="004256FE">
              <w:rPr>
                <w:color w:val="000000" w:themeColor="text1"/>
                <w:szCs w:val="24"/>
              </w:rPr>
              <w:t>Detektoriaus eilių skaičius z-ašies kryptimi  ≥ 64</w:t>
            </w:r>
            <w:r w:rsidR="00B04A24" w:rsidRPr="004256FE">
              <w:rPr>
                <w:color w:val="000000" w:themeColor="text1"/>
                <w:szCs w:val="24"/>
              </w:rPr>
              <w:t>;</w:t>
            </w:r>
          </w:p>
          <w:p w14:paraId="06C39739" w14:textId="77777777" w:rsidR="00B04A24" w:rsidRPr="004256FE" w:rsidRDefault="00B04A24" w:rsidP="00E91C17">
            <w:pPr>
              <w:pStyle w:val="Sraopastraipa"/>
              <w:numPr>
                <w:ilvl w:val="0"/>
                <w:numId w:val="13"/>
              </w:numPr>
              <w:ind w:left="402"/>
              <w:rPr>
                <w:color w:val="000000" w:themeColor="text1"/>
                <w:szCs w:val="24"/>
              </w:rPr>
            </w:pPr>
            <w:r w:rsidRPr="004256FE">
              <w:rPr>
                <w:color w:val="000000" w:themeColor="text1"/>
                <w:szCs w:val="24"/>
              </w:rPr>
              <w:t xml:space="preserve">Bendras detektoriaus elementų skaičius </w:t>
            </w:r>
          </w:p>
          <w:p w14:paraId="39DEC4C9" w14:textId="0CA7F3ED" w:rsidR="00B04A24" w:rsidRPr="004256FE" w:rsidRDefault="00B04A24" w:rsidP="00E91C17">
            <w:pPr>
              <w:pStyle w:val="Sraopastraipa"/>
              <w:ind w:left="402"/>
              <w:rPr>
                <w:color w:val="000000" w:themeColor="text1"/>
                <w:szCs w:val="24"/>
              </w:rPr>
            </w:pPr>
            <w:r w:rsidRPr="004256FE">
              <w:rPr>
                <w:color w:val="000000" w:themeColor="text1"/>
                <w:szCs w:val="24"/>
              </w:rPr>
              <w:t>≥ 53000.</w:t>
            </w:r>
          </w:p>
        </w:tc>
        <w:tc>
          <w:tcPr>
            <w:tcW w:w="4536" w:type="dxa"/>
          </w:tcPr>
          <w:p w14:paraId="3DC0C909" w14:textId="77777777" w:rsidR="00B04A24" w:rsidRPr="004256FE" w:rsidRDefault="00B04A24" w:rsidP="00B04A24">
            <w:pPr>
              <w:rPr>
                <w:rFonts w:ascii="Times New Roman" w:hAnsi="Times New Roman"/>
                <w:color w:val="000000" w:themeColor="text1"/>
                <w:sz w:val="24"/>
                <w:szCs w:val="24"/>
              </w:rPr>
            </w:pPr>
          </w:p>
        </w:tc>
      </w:tr>
      <w:tr w:rsidR="00B04A24" w:rsidRPr="004256FE" w14:paraId="11557058" w14:textId="27ED3437" w:rsidTr="00B04A24">
        <w:tc>
          <w:tcPr>
            <w:tcW w:w="851" w:type="dxa"/>
            <w:shd w:val="clear" w:color="auto" w:fill="auto"/>
          </w:tcPr>
          <w:p w14:paraId="22FB1DDF" w14:textId="0062942B"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2.8.</w:t>
            </w:r>
          </w:p>
        </w:tc>
        <w:tc>
          <w:tcPr>
            <w:tcW w:w="3402" w:type="dxa"/>
            <w:shd w:val="clear" w:color="auto" w:fill="auto"/>
          </w:tcPr>
          <w:p w14:paraId="16B5AA30" w14:textId="7777777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Trumpiausias pilno (360</w:t>
            </w:r>
            <w:r w:rsidRPr="004256FE">
              <w:rPr>
                <w:rFonts w:ascii="Times New Roman" w:hAnsi="Times New Roman"/>
                <w:color w:val="000000" w:themeColor="text1"/>
                <w:sz w:val="24"/>
                <w:szCs w:val="24"/>
                <w:vertAlign w:val="superscript"/>
              </w:rPr>
              <w:t xml:space="preserve"> o</w:t>
            </w:r>
            <w:r w:rsidRPr="004256FE">
              <w:rPr>
                <w:rFonts w:ascii="Times New Roman" w:hAnsi="Times New Roman"/>
                <w:color w:val="000000" w:themeColor="text1"/>
                <w:sz w:val="24"/>
                <w:szCs w:val="24"/>
              </w:rPr>
              <w:t>) apsisukimo laikas (trumpiausia skenavimo trukmė vienam pilnam (360</w:t>
            </w:r>
            <w:r w:rsidRPr="004256FE">
              <w:rPr>
                <w:rFonts w:ascii="Times New Roman" w:hAnsi="Times New Roman"/>
                <w:color w:val="000000" w:themeColor="text1"/>
                <w:sz w:val="24"/>
                <w:szCs w:val="24"/>
                <w:vertAlign w:val="superscript"/>
              </w:rPr>
              <w:t>o</w:t>
            </w:r>
            <w:r w:rsidRPr="004256FE">
              <w:rPr>
                <w:rFonts w:ascii="Times New Roman" w:hAnsi="Times New Roman"/>
                <w:color w:val="000000" w:themeColor="text1"/>
                <w:sz w:val="24"/>
                <w:szCs w:val="24"/>
              </w:rPr>
              <w:t>) apsisukimui)</w:t>
            </w:r>
          </w:p>
        </w:tc>
        <w:tc>
          <w:tcPr>
            <w:tcW w:w="4536" w:type="dxa"/>
            <w:shd w:val="clear" w:color="auto" w:fill="auto"/>
          </w:tcPr>
          <w:p w14:paraId="524EB36D" w14:textId="6E59014A"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0,35 s</w:t>
            </w:r>
          </w:p>
        </w:tc>
        <w:tc>
          <w:tcPr>
            <w:tcW w:w="4536" w:type="dxa"/>
          </w:tcPr>
          <w:p w14:paraId="51F8E291"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461FE2C2" w14:textId="5418C48B" w:rsidTr="00B04A24">
        <w:tc>
          <w:tcPr>
            <w:tcW w:w="851" w:type="dxa"/>
            <w:shd w:val="clear" w:color="auto" w:fill="auto"/>
          </w:tcPr>
          <w:p w14:paraId="15C3A009" w14:textId="3C426169"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2.9.</w:t>
            </w:r>
          </w:p>
        </w:tc>
        <w:tc>
          <w:tcPr>
            <w:tcW w:w="3402" w:type="dxa"/>
            <w:shd w:val="clear" w:color="auto" w:fill="auto"/>
          </w:tcPr>
          <w:p w14:paraId="0CDF385D" w14:textId="7777777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Paciento angos diametras</w:t>
            </w:r>
          </w:p>
        </w:tc>
        <w:tc>
          <w:tcPr>
            <w:tcW w:w="4536" w:type="dxa"/>
            <w:shd w:val="clear" w:color="auto" w:fill="auto"/>
          </w:tcPr>
          <w:p w14:paraId="6A81F903" w14:textId="687CCEBA"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7</w:t>
            </w:r>
            <w:r w:rsidR="00C16FC3" w:rsidRPr="004256FE">
              <w:rPr>
                <w:rFonts w:ascii="Times New Roman" w:hAnsi="Times New Roman"/>
                <w:color w:val="000000" w:themeColor="text1"/>
                <w:sz w:val="24"/>
                <w:szCs w:val="24"/>
              </w:rPr>
              <w:t>5</w:t>
            </w:r>
            <w:r w:rsidRPr="004256FE">
              <w:rPr>
                <w:rFonts w:ascii="Times New Roman" w:hAnsi="Times New Roman"/>
                <w:color w:val="000000" w:themeColor="text1"/>
                <w:sz w:val="24"/>
                <w:szCs w:val="24"/>
              </w:rPr>
              <w:t xml:space="preserve"> cm</w:t>
            </w:r>
          </w:p>
        </w:tc>
        <w:tc>
          <w:tcPr>
            <w:tcW w:w="4536" w:type="dxa"/>
          </w:tcPr>
          <w:p w14:paraId="5538E99A"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43CD3335" w14:textId="0366A260" w:rsidTr="00B04A24">
        <w:tc>
          <w:tcPr>
            <w:tcW w:w="851" w:type="dxa"/>
            <w:shd w:val="clear" w:color="auto" w:fill="auto"/>
          </w:tcPr>
          <w:p w14:paraId="504B15D3" w14:textId="628509B1"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2.10.</w:t>
            </w:r>
          </w:p>
        </w:tc>
        <w:tc>
          <w:tcPr>
            <w:tcW w:w="3402" w:type="dxa"/>
            <w:shd w:val="clear" w:color="auto" w:fill="auto"/>
          </w:tcPr>
          <w:p w14:paraId="6B912853" w14:textId="0BDBD16D" w:rsidR="00B04A24" w:rsidRPr="004256FE" w:rsidRDefault="00E14BC0"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Didžiausia</w:t>
            </w:r>
            <w:r w:rsidR="00B04A24" w:rsidRPr="004256FE">
              <w:rPr>
                <w:rFonts w:ascii="Times New Roman" w:hAnsi="Times New Roman"/>
                <w:color w:val="000000" w:themeColor="text1"/>
                <w:sz w:val="24"/>
                <w:szCs w:val="24"/>
              </w:rPr>
              <w:t xml:space="preserve"> leidžiama paciento stalo apkrova</w:t>
            </w:r>
          </w:p>
        </w:tc>
        <w:tc>
          <w:tcPr>
            <w:tcW w:w="4536" w:type="dxa"/>
            <w:shd w:val="clear" w:color="auto" w:fill="auto"/>
          </w:tcPr>
          <w:p w14:paraId="3AC4EED7" w14:textId="59A80187"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220 kg</w:t>
            </w:r>
          </w:p>
        </w:tc>
        <w:tc>
          <w:tcPr>
            <w:tcW w:w="4536" w:type="dxa"/>
          </w:tcPr>
          <w:p w14:paraId="136FDFCB"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241BD093" w14:textId="45E93AF3" w:rsidTr="00B04A24">
        <w:tc>
          <w:tcPr>
            <w:tcW w:w="851" w:type="dxa"/>
            <w:shd w:val="clear" w:color="auto" w:fill="auto"/>
          </w:tcPr>
          <w:p w14:paraId="2F0528F0" w14:textId="1DAFDA1A"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2.11.</w:t>
            </w:r>
          </w:p>
        </w:tc>
        <w:tc>
          <w:tcPr>
            <w:tcW w:w="3402" w:type="dxa"/>
            <w:shd w:val="clear" w:color="auto" w:fill="auto"/>
          </w:tcPr>
          <w:p w14:paraId="74003D86" w14:textId="28FF0196" w:rsidR="00B04A24" w:rsidRPr="004256FE" w:rsidRDefault="00E14BC0"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Didžiausias</w:t>
            </w:r>
            <w:r w:rsidR="00B04A24" w:rsidRPr="004256FE">
              <w:rPr>
                <w:rFonts w:ascii="Times New Roman" w:hAnsi="Times New Roman"/>
                <w:color w:val="000000" w:themeColor="text1"/>
                <w:sz w:val="24"/>
                <w:szCs w:val="24"/>
              </w:rPr>
              <w:t xml:space="preserve"> tyrimo nuskaitymo ilgis</w:t>
            </w:r>
          </w:p>
        </w:tc>
        <w:tc>
          <w:tcPr>
            <w:tcW w:w="4536" w:type="dxa"/>
            <w:shd w:val="clear" w:color="auto" w:fill="auto"/>
          </w:tcPr>
          <w:p w14:paraId="484542AD" w14:textId="018C79D6"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1</w:t>
            </w:r>
            <w:r w:rsidR="00716299" w:rsidRPr="004256FE">
              <w:rPr>
                <w:rFonts w:ascii="Times New Roman" w:hAnsi="Times New Roman"/>
                <w:color w:val="000000" w:themeColor="text1"/>
                <w:sz w:val="24"/>
                <w:szCs w:val="24"/>
              </w:rPr>
              <w:t>70</w:t>
            </w:r>
            <w:r w:rsidRPr="004256FE">
              <w:rPr>
                <w:rFonts w:ascii="Times New Roman" w:hAnsi="Times New Roman"/>
                <w:color w:val="000000" w:themeColor="text1"/>
                <w:sz w:val="24"/>
                <w:szCs w:val="24"/>
              </w:rPr>
              <w:t xml:space="preserve"> cm </w:t>
            </w:r>
          </w:p>
        </w:tc>
        <w:tc>
          <w:tcPr>
            <w:tcW w:w="4536" w:type="dxa"/>
          </w:tcPr>
          <w:p w14:paraId="1F874BB4"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501CA055" w14:textId="2470008C" w:rsidTr="00B04A24">
        <w:tc>
          <w:tcPr>
            <w:tcW w:w="851" w:type="dxa"/>
            <w:shd w:val="clear" w:color="auto" w:fill="auto"/>
          </w:tcPr>
          <w:p w14:paraId="48B0683A" w14:textId="30302CE2"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2.12.</w:t>
            </w:r>
            <w:r w:rsidRPr="004256FE">
              <w:rPr>
                <w:rFonts w:ascii="Times New Roman" w:hAnsi="Times New Roman"/>
                <w:color w:val="000000" w:themeColor="text1"/>
                <w:sz w:val="24"/>
                <w:szCs w:val="24"/>
              </w:rPr>
              <w:tab/>
            </w:r>
          </w:p>
        </w:tc>
        <w:tc>
          <w:tcPr>
            <w:tcW w:w="3402" w:type="dxa"/>
            <w:shd w:val="clear" w:color="auto" w:fill="auto"/>
          </w:tcPr>
          <w:p w14:paraId="329B55FC" w14:textId="4CEEACCE" w:rsidR="00B04A24" w:rsidRPr="004256FE" w:rsidRDefault="00E14BC0"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Didžiausias </w:t>
            </w:r>
            <w:r w:rsidR="00B04A24" w:rsidRPr="004256FE">
              <w:rPr>
                <w:rFonts w:ascii="Times New Roman" w:hAnsi="Times New Roman"/>
                <w:color w:val="000000" w:themeColor="text1"/>
                <w:sz w:val="24"/>
                <w:szCs w:val="24"/>
              </w:rPr>
              <w:t>pjūvių skaičius, gaunamas vieno pilno apsisukimo (360°) metu daugiapjūvio ašinio skenavimo režime</w:t>
            </w:r>
          </w:p>
        </w:tc>
        <w:tc>
          <w:tcPr>
            <w:tcW w:w="4536" w:type="dxa"/>
            <w:shd w:val="clear" w:color="auto" w:fill="auto"/>
          </w:tcPr>
          <w:p w14:paraId="0C3E6104" w14:textId="35345D3A" w:rsidR="00B04A24" w:rsidRPr="004256FE" w:rsidRDefault="00B04A24"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128</w:t>
            </w:r>
          </w:p>
        </w:tc>
        <w:tc>
          <w:tcPr>
            <w:tcW w:w="4536" w:type="dxa"/>
          </w:tcPr>
          <w:p w14:paraId="77D1D1A0"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5E397FE4" w14:textId="4763CE00" w:rsidTr="00B04A24">
        <w:tc>
          <w:tcPr>
            <w:tcW w:w="851" w:type="dxa"/>
            <w:shd w:val="clear" w:color="auto" w:fill="auto"/>
          </w:tcPr>
          <w:p w14:paraId="0836FE92" w14:textId="2035692E"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2.13.</w:t>
            </w:r>
          </w:p>
        </w:tc>
        <w:tc>
          <w:tcPr>
            <w:tcW w:w="3402" w:type="dxa"/>
            <w:shd w:val="clear" w:color="auto" w:fill="auto"/>
          </w:tcPr>
          <w:p w14:paraId="40D0DC50" w14:textId="42EDE5E3" w:rsidR="00B04A24" w:rsidRPr="004256FE" w:rsidRDefault="00554472"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Didžiausias skenavimo greitis z-ašies kryptimi spiralinio skenavimo režimu, kai skenavimo apžvalgos laukas ≥ 500 mm</w:t>
            </w:r>
          </w:p>
        </w:tc>
        <w:tc>
          <w:tcPr>
            <w:tcW w:w="4536" w:type="dxa"/>
            <w:shd w:val="clear" w:color="auto" w:fill="auto"/>
          </w:tcPr>
          <w:p w14:paraId="27A0C886" w14:textId="0D2BD0CA" w:rsidR="00B04A24" w:rsidRPr="004256FE" w:rsidRDefault="00554472" w:rsidP="00E91C17">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 160 mm/s</w:t>
            </w:r>
          </w:p>
        </w:tc>
        <w:tc>
          <w:tcPr>
            <w:tcW w:w="4536" w:type="dxa"/>
          </w:tcPr>
          <w:p w14:paraId="5AE2BEF9" w14:textId="77777777" w:rsidR="00B04A24" w:rsidRPr="004256FE" w:rsidRDefault="00B04A24" w:rsidP="00E91C17">
            <w:pPr>
              <w:spacing w:after="0" w:line="240" w:lineRule="auto"/>
              <w:rPr>
                <w:rFonts w:ascii="Times New Roman" w:hAnsi="Times New Roman"/>
                <w:color w:val="000000" w:themeColor="text1"/>
                <w:sz w:val="24"/>
                <w:szCs w:val="24"/>
              </w:rPr>
            </w:pPr>
          </w:p>
        </w:tc>
      </w:tr>
      <w:tr w:rsidR="00B04A24" w:rsidRPr="004256FE" w14:paraId="7875D8A2" w14:textId="47C542A7" w:rsidTr="00B04A24">
        <w:trPr>
          <w:trHeight w:val="579"/>
        </w:trPr>
        <w:tc>
          <w:tcPr>
            <w:tcW w:w="851" w:type="dxa"/>
            <w:shd w:val="clear" w:color="auto" w:fill="auto"/>
          </w:tcPr>
          <w:p w14:paraId="323263A1" w14:textId="7777777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3.</w:t>
            </w:r>
          </w:p>
        </w:tc>
        <w:tc>
          <w:tcPr>
            <w:tcW w:w="3402" w:type="dxa"/>
            <w:shd w:val="clear" w:color="auto" w:fill="auto"/>
          </w:tcPr>
          <w:p w14:paraId="5224D621" w14:textId="77777777" w:rsidR="00B04A24" w:rsidRPr="004256FE" w:rsidRDefault="00B04A24" w:rsidP="00E91C17">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Rentgeno spindulių gamybos charakteristikos:</w:t>
            </w:r>
          </w:p>
        </w:tc>
        <w:tc>
          <w:tcPr>
            <w:tcW w:w="4536" w:type="dxa"/>
            <w:shd w:val="clear" w:color="auto" w:fill="auto"/>
          </w:tcPr>
          <w:p w14:paraId="6A378421" w14:textId="77777777" w:rsidR="00B04A24" w:rsidRPr="004256FE" w:rsidRDefault="00B04A24" w:rsidP="00E91C17">
            <w:pPr>
              <w:tabs>
                <w:tab w:val="left" w:pos="154"/>
              </w:tabs>
              <w:spacing w:after="0" w:line="240" w:lineRule="auto"/>
              <w:ind w:left="1"/>
              <w:rPr>
                <w:rFonts w:ascii="Times New Roman" w:hAnsi="Times New Roman"/>
                <w:strike/>
                <w:color w:val="000000" w:themeColor="text1"/>
                <w:sz w:val="24"/>
                <w:szCs w:val="24"/>
              </w:rPr>
            </w:pPr>
          </w:p>
        </w:tc>
        <w:tc>
          <w:tcPr>
            <w:tcW w:w="4536" w:type="dxa"/>
          </w:tcPr>
          <w:p w14:paraId="759AE598" w14:textId="77777777" w:rsidR="00B04A24" w:rsidRPr="004256FE" w:rsidRDefault="00B04A24" w:rsidP="00E91C17">
            <w:pPr>
              <w:tabs>
                <w:tab w:val="left" w:pos="154"/>
              </w:tabs>
              <w:spacing w:after="0" w:line="240" w:lineRule="auto"/>
              <w:ind w:left="1"/>
              <w:rPr>
                <w:rFonts w:ascii="Times New Roman" w:hAnsi="Times New Roman"/>
                <w:strike/>
                <w:color w:val="000000" w:themeColor="text1"/>
                <w:sz w:val="24"/>
                <w:szCs w:val="24"/>
              </w:rPr>
            </w:pPr>
          </w:p>
        </w:tc>
      </w:tr>
      <w:tr w:rsidR="00B04A24" w:rsidRPr="004256FE" w14:paraId="534CB949" w14:textId="5266EBC2" w:rsidTr="00B04A24">
        <w:trPr>
          <w:trHeight w:val="392"/>
        </w:trPr>
        <w:tc>
          <w:tcPr>
            <w:tcW w:w="851" w:type="dxa"/>
            <w:shd w:val="clear" w:color="auto" w:fill="auto"/>
          </w:tcPr>
          <w:p w14:paraId="5C04BD67" w14:textId="77777777"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3.1.</w:t>
            </w:r>
          </w:p>
        </w:tc>
        <w:tc>
          <w:tcPr>
            <w:tcW w:w="3402" w:type="dxa"/>
            <w:shd w:val="clear" w:color="auto" w:fill="auto"/>
          </w:tcPr>
          <w:p w14:paraId="3CE310AE" w14:textId="77777777" w:rsidR="00B04A24" w:rsidRPr="004256FE" w:rsidRDefault="00B04A24" w:rsidP="00E91C17">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Rentgeno šaltinio architektūra</w:t>
            </w:r>
          </w:p>
        </w:tc>
        <w:tc>
          <w:tcPr>
            <w:tcW w:w="4536" w:type="dxa"/>
            <w:shd w:val="clear" w:color="auto" w:fill="auto"/>
          </w:tcPr>
          <w:p w14:paraId="6E03AB24" w14:textId="77777777" w:rsidR="00B04A24" w:rsidRPr="004256FE" w:rsidRDefault="00B04A24" w:rsidP="00E91C17">
            <w:pPr>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Vieno arba dviejų aktyviai aušinamų rentgeno vamzdžių sistema</w:t>
            </w:r>
          </w:p>
        </w:tc>
        <w:tc>
          <w:tcPr>
            <w:tcW w:w="4536" w:type="dxa"/>
          </w:tcPr>
          <w:p w14:paraId="516F4EE9" w14:textId="77777777" w:rsidR="00B04A24" w:rsidRPr="004256FE" w:rsidRDefault="00B04A24" w:rsidP="00E91C17">
            <w:pPr>
              <w:spacing w:after="0" w:line="240" w:lineRule="auto"/>
              <w:ind w:left="1"/>
              <w:rPr>
                <w:rFonts w:ascii="Times New Roman" w:hAnsi="Times New Roman"/>
                <w:color w:val="000000" w:themeColor="text1"/>
                <w:sz w:val="24"/>
                <w:szCs w:val="24"/>
              </w:rPr>
            </w:pPr>
          </w:p>
        </w:tc>
      </w:tr>
      <w:tr w:rsidR="00B04A24" w:rsidRPr="004256FE" w14:paraId="66757D3C" w14:textId="36332DE4" w:rsidTr="00B04A24">
        <w:trPr>
          <w:trHeight w:val="392"/>
        </w:trPr>
        <w:tc>
          <w:tcPr>
            <w:tcW w:w="851" w:type="dxa"/>
            <w:shd w:val="clear" w:color="auto" w:fill="auto"/>
          </w:tcPr>
          <w:p w14:paraId="4EC6D813" w14:textId="2802F76D" w:rsidR="00B04A24" w:rsidRPr="004256FE" w:rsidRDefault="00B04A24" w:rsidP="00D06383">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3.2.</w:t>
            </w:r>
          </w:p>
        </w:tc>
        <w:tc>
          <w:tcPr>
            <w:tcW w:w="3402" w:type="dxa"/>
            <w:shd w:val="clear" w:color="auto" w:fill="auto"/>
          </w:tcPr>
          <w:p w14:paraId="3D5C2353" w14:textId="5A1B0625" w:rsidR="00B04A24" w:rsidRPr="004256FE" w:rsidRDefault="00B04A24" w:rsidP="00E91C17">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Įtampos pasirinkimo diapazonas (ne siauresnis už nurodytą)</w:t>
            </w:r>
          </w:p>
        </w:tc>
        <w:tc>
          <w:tcPr>
            <w:tcW w:w="4536" w:type="dxa"/>
            <w:shd w:val="clear" w:color="auto" w:fill="auto"/>
          </w:tcPr>
          <w:p w14:paraId="12C3F980" w14:textId="77777777" w:rsidR="00B04A24" w:rsidRPr="004256FE" w:rsidRDefault="00B04A24" w:rsidP="00E91C17">
            <w:pPr>
              <w:spacing w:after="0" w:line="240" w:lineRule="auto"/>
              <w:ind w:left="1"/>
              <w:rPr>
                <w:rFonts w:ascii="Times New Roman" w:hAnsi="Times New Roman"/>
                <w:color w:val="000000" w:themeColor="text1"/>
                <w:sz w:val="24"/>
                <w:szCs w:val="24"/>
              </w:rPr>
            </w:pPr>
            <w:bookmarkStart w:id="0" w:name="_Hlk176265842"/>
            <w:r w:rsidRPr="004256FE">
              <w:rPr>
                <w:rFonts w:ascii="Times New Roman" w:hAnsi="Times New Roman"/>
                <w:color w:val="000000" w:themeColor="text1"/>
                <w:sz w:val="24"/>
                <w:szCs w:val="24"/>
              </w:rPr>
              <w:t>Nuo 80 iki 135 kV</w:t>
            </w:r>
            <w:bookmarkEnd w:id="0"/>
          </w:p>
        </w:tc>
        <w:tc>
          <w:tcPr>
            <w:tcW w:w="4536" w:type="dxa"/>
          </w:tcPr>
          <w:p w14:paraId="64745739" w14:textId="77777777" w:rsidR="00B04A24" w:rsidRPr="004256FE" w:rsidRDefault="00B04A24" w:rsidP="00E91C17">
            <w:pPr>
              <w:spacing w:after="0" w:line="240" w:lineRule="auto"/>
              <w:ind w:left="1"/>
              <w:rPr>
                <w:rFonts w:ascii="Times New Roman" w:hAnsi="Times New Roman"/>
                <w:color w:val="000000" w:themeColor="text1"/>
                <w:sz w:val="24"/>
                <w:szCs w:val="24"/>
              </w:rPr>
            </w:pPr>
          </w:p>
        </w:tc>
      </w:tr>
      <w:tr w:rsidR="00716299" w:rsidRPr="004256FE" w14:paraId="3875A38F" w14:textId="77777777" w:rsidTr="00B04A24">
        <w:trPr>
          <w:trHeight w:val="392"/>
        </w:trPr>
        <w:tc>
          <w:tcPr>
            <w:tcW w:w="851" w:type="dxa"/>
            <w:shd w:val="clear" w:color="auto" w:fill="auto"/>
          </w:tcPr>
          <w:p w14:paraId="46171490" w14:textId="7DDAF665"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3.3.</w:t>
            </w:r>
          </w:p>
        </w:tc>
        <w:tc>
          <w:tcPr>
            <w:tcW w:w="3402" w:type="dxa"/>
            <w:shd w:val="clear" w:color="auto" w:fill="auto"/>
          </w:tcPr>
          <w:p w14:paraId="7E7CAE40" w14:textId="181E8CA0" w:rsidR="00716299" w:rsidRPr="004256FE" w:rsidRDefault="00E14BC0" w:rsidP="0071629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Srovės</w:t>
            </w:r>
            <w:r w:rsidR="00716299" w:rsidRPr="004256FE">
              <w:rPr>
                <w:rFonts w:ascii="Times New Roman" w:hAnsi="Times New Roman"/>
                <w:color w:val="000000" w:themeColor="text1"/>
                <w:sz w:val="24"/>
                <w:szCs w:val="24"/>
              </w:rPr>
              <w:t xml:space="preserve"> pasirinkimo diapazonas (ne siauresnis už nurodytą)</w:t>
            </w:r>
          </w:p>
        </w:tc>
        <w:tc>
          <w:tcPr>
            <w:tcW w:w="4536" w:type="dxa"/>
            <w:shd w:val="clear" w:color="auto" w:fill="auto"/>
          </w:tcPr>
          <w:p w14:paraId="1035DA91" w14:textId="0C4D4F55" w:rsidR="00716299" w:rsidRPr="004256FE" w:rsidRDefault="00716299" w:rsidP="00716299">
            <w:pPr>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Nuo </w:t>
            </w:r>
            <w:r w:rsidR="00E14BC0" w:rsidRPr="004256FE">
              <w:rPr>
                <w:rFonts w:ascii="Times New Roman" w:hAnsi="Times New Roman"/>
                <w:color w:val="000000" w:themeColor="text1"/>
                <w:sz w:val="24"/>
                <w:szCs w:val="24"/>
              </w:rPr>
              <w:t>1</w:t>
            </w:r>
            <w:r w:rsidRPr="004256FE">
              <w:rPr>
                <w:rFonts w:ascii="Times New Roman" w:hAnsi="Times New Roman"/>
                <w:color w:val="000000" w:themeColor="text1"/>
                <w:sz w:val="24"/>
                <w:szCs w:val="24"/>
              </w:rPr>
              <w:t xml:space="preserve">0 iki </w:t>
            </w:r>
            <w:r w:rsidR="00E14BC0" w:rsidRPr="004256FE">
              <w:rPr>
                <w:rFonts w:ascii="Times New Roman" w:hAnsi="Times New Roman"/>
                <w:color w:val="000000" w:themeColor="text1"/>
                <w:sz w:val="24"/>
                <w:szCs w:val="24"/>
              </w:rPr>
              <w:t>550</w:t>
            </w:r>
            <w:r w:rsidRPr="004256FE">
              <w:rPr>
                <w:rFonts w:ascii="Times New Roman" w:hAnsi="Times New Roman"/>
                <w:color w:val="000000" w:themeColor="text1"/>
                <w:sz w:val="24"/>
                <w:szCs w:val="24"/>
              </w:rPr>
              <w:t xml:space="preserve"> </w:t>
            </w:r>
            <w:r w:rsidR="00E14BC0" w:rsidRPr="004256FE">
              <w:rPr>
                <w:rFonts w:ascii="Times New Roman" w:hAnsi="Times New Roman"/>
                <w:color w:val="000000" w:themeColor="text1"/>
                <w:sz w:val="24"/>
                <w:szCs w:val="24"/>
              </w:rPr>
              <w:t>mA</w:t>
            </w:r>
          </w:p>
        </w:tc>
        <w:tc>
          <w:tcPr>
            <w:tcW w:w="4536" w:type="dxa"/>
          </w:tcPr>
          <w:p w14:paraId="7D0EB654" w14:textId="77777777" w:rsidR="00716299" w:rsidRPr="004256FE" w:rsidRDefault="00716299" w:rsidP="00716299">
            <w:pPr>
              <w:spacing w:after="0" w:line="240" w:lineRule="auto"/>
              <w:ind w:left="1"/>
              <w:rPr>
                <w:rFonts w:ascii="Times New Roman" w:hAnsi="Times New Roman"/>
                <w:color w:val="000000" w:themeColor="text1"/>
                <w:sz w:val="24"/>
                <w:szCs w:val="24"/>
              </w:rPr>
            </w:pPr>
          </w:p>
        </w:tc>
      </w:tr>
      <w:tr w:rsidR="00716299" w:rsidRPr="004256FE" w14:paraId="2FB7462F" w14:textId="5E4305EA" w:rsidTr="00B04A24">
        <w:trPr>
          <w:trHeight w:val="392"/>
        </w:trPr>
        <w:tc>
          <w:tcPr>
            <w:tcW w:w="851" w:type="dxa"/>
            <w:shd w:val="clear" w:color="auto" w:fill="auto"/>
          </w:tcPr>
          <w:p w14:paraId="44525C49" w14:textId="542B88FC"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3.4.</w:t>
            </w:r>
          </w:p>
        </w:tc>
        <w:tc>
          <w:tcPr>
            <w:tcW w:w="3402" w:type="dxa"/>
            <w:shd w:val="clear" w:color="auto" w:fill="auto"/>
          </w:tcPr>
          <w:p w14:paraId="26AB462C" w14:textId="7B2C78B4" w:rsidR="00716299" w:rsidRPr="004256FE" w:rsidRDefault="00716299" w:rsidP="0071629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Rentgeno vamzdžio (-ių) fokuso taškų kiekis</w:t>
            </w:r>
          </w:p>
        </w:tc>
        <w:tc>
          <w:tcPr>
            <w:tcW w:w="4536" w:type="dxa"/>
            <w:shd w:val="clear" w:color="auto" w:fill="auto"/>
          </w:tcPr>
          <w:p w14:paraId="13AFBDCF" w14:textId="1E010D81" w:rsidR="00716299" w:rsidRPr="004256FE" w:rsidRDefault="00716299" w:rsidP="00716299">
            <w:pPr>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Jei siūlomas KT aparatas komplektuojamas su vienu rentgeno vamzdžiu - ne mažiau kaip 2 fokuso taškai, jei komplektuojamas su dviejų rentgeno vamzdžių sistema – ne </w:t>
            </w:r>
            <w:r w:rsidRPr="004256FE">
              <w:rPr>
                <w:rFonts w:ascii="Times New Roman" w:hAnsi="Times New Roman"/>
                <w:color w:val="000000" w:themeColor="text1"/>
                <w:sz w:val="24"/>
                <w:szCs w:val="24"/>
              </w:rPr>
              <w:lastRenderedPageBreak/>
              <w:t>mažiau kaip po 2 fokuso taškus kiekvienam rentgeno vamzdžiui</w:t>
            </w:r>
          </w:p>
        </w:tc>
        <w:tc>
          <w:tcPr>
            <w:tcW w:w="4536" w:type="dxa"/>
          </w:tcPr>
          <w:p w14:paraId="4C46C48A" w14:textId="77777777" w:rsidR="00716299" w:rsidRPr="004256FE" w:rsidRDefault="00716299" w:rsidP="00716299">
            <w:pPr>
              <w:spacing w:after="0" w:line="240" w:lineRule="auto"/>
              <w:ind w:left="1"/>
              <w:rPr>
                <w:rFonts w:ascii="Times New Roman" w:hAnsi="Times New Roman"/>
                <w:color w:val="000000" w:themeColor="text1"/>
                <w:sz w:val="24"/>
                <w:szCs w:val="24"/>
              </w:rPr>
            </w:pPr>
          </w:p>
        </w:tc>
      </w:tr>
      <w:tr w:rsidR="00716299" w:rsidRPr="004256FE" w14:paraId="694BEFCE" w14:textId="51EEB680" w:rsidTr="00B04A24">
        <w:trPr>
          <w:trHeight w:val="711"/>
        </w:trPr>
        <w:tc>
          <w:tcPr>
            <w:tcW w:w="851" w:type="dxa"/>
            <w:shd w:val="clear" w:color="auto" w:fill="auto"/>
          </w:tcPr>
          <w:p w14:paraId="250C36AB" w14:textId="42F0E7DD"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3.5</w:t>
            </w:r>
          </w:p>
        </w:tc>
        <w:tc>
          <w:tcPr>
            <w:tcW w:w="3402" w:type="dxa"/>
            <w:shd w:val="clear" w:color="auto" w:fill="auto"/>
          </w:tcPr>
          <w:p w14:paraId="6099FD6F" w14:textId="77777777" w:rsidR="00716299" w:rsidRPr="004256FE" w:rsidRDefault="00716299" w:rsidP="00716299">
            <w:pPr>
              <w:rPr>
                <w:rFonts w:ascii="Times New Roman" w:hAnsi="Times New Roman"/>
                <w:color w:val="000000" w:themeColor="text1"/>
                <w:sz w:val="24"/>
                <w:szCs w:val="24"/>
              </w:rPr>
            </w:pPr>
            <w:r w:rsidRPr="004256FE">
              <w:rPr>
                <w:rFonts w:ascii="Times New Roman" w:hAnsi="Times New Roman"/>
                <w:color w:val="000000" w:themeColor="text1"/>
                <w:sz w:val="24"/>
                <w:szCs w:val="24"/>
              </w:rPr>
              <w:t>Paciento apšvitą mažinančios technologijos</w:t>
            </w:r>
          </w:p>
        </w:tc>
        <w:tc>
          <w:tcPr>
            <w:tcW w:w="4536" w:type="dxa"/>
            <w:shd w:val="clear" w:color="auto" w:fill="auto"/>
          </w:tcPr>
          <w:p w14:paraId="0E9C77D3" w14:textId="77777777" w:rsidR="00716299" w:rsidRPr="004256FE" w:rsidRDefault="00716299" w:rsidP="00716299">
            <w:pPr>
              <w:numPr>
                <w:ilvl w:val="0"/>
                <w:numId w:val="1"/>
              </w:num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Dozės moduliacija – automatinė rentgeno vamzdžio srovės (mA) kontrolė;</w:t>
            </w:r>
          </w:p>
          <w:p w14:paraId="5422FBA0" w14:textId="799A35EC" w:rsidR="00716299" w:rsidRPr="004256FE" w:rsidRDefault="00716299" w:rsidP="00C16FC3">
            <w:pPr>
              <w:numPr>
                <w:ilvl w:val="0"/>
                <w:numId w:val="1"/>
              </w:numPr>
              <w:spacing w:after="0" w:line="240" w:lineRule="auto"/>
              <w:ind w:left="360" w:hanging="359"/>
              <w:rPr>
                <w:rFonts w:ascii="Times New Roman" w:hAnsi="Times New Roman"/>
                <w:color w:val="000000" w:themeColor="text1"/>
                <w:sz w:val="24"/>
                <w:szCs w:val="24"/>
              </w:rPr>
            </w:pPr>
            <w:r w:rsidRPr="004256FE">
              <w:rPr>
                <w:rFonts w:ascii="Times New Roman" w:hAnsi="Times New Roman"/>
                <w:color w:val="000000" w:themeColor="text1"/>
                <w:sz w:val="24"/>
                <w:szCs w:val="24"/>
              </w:rPr>
              <w:t>Iteratyvios rekonstrukcijos algoritmų sistema pacientų apšvitai ir vaizdo artefaktams sumažinti (Safire, Admire, iDose4, ASiR-V, AIDR 3D arba lygiavertis algoritmas);</w:t>
            </w:r>
          </w:p>
          <w:p w14:paraId="176846DF" w14:textId="485E6EA6" w:rsidR="00716299" w:rsidRPr="004256FE" w:rsidRDefault="00716299" w:rsidP="00716299">
            <w:pPr>
              <w:numPr>
                <w:ilvl w:val="0"/>
                <w:numId w:val="1"/>
              </w:num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Apšvitai jautrių organų apšvitos mažinimo darbo režimai.</w:t>
            </w:r>
          </w:p>
        </w:tc>
        <w:tc>
          <w:tcPr>
            <w:tcW w:w="4536" w:type="dxa"/>
          </w:tcPr>
          <w:p w14:paraId="4DDC3A92" w14:textId="77777777" w:rsidR="00716299" w:rsidRPr="004256FE" w:rsidRDefault="00716299" w:rsidP="00716299">
            <w:pPr>
              <w:spacing w:after="0" w:line="240" w:lineRule="auto"/>
              <w:ind w:left="1"/>
              <w:rPr>
                <w:rFonts w:ascii="Times New Roman" w:hAnsi="Times New Roman"/>
                <w:color w:val="000000" w:themeColor="text1"/>
                <w:sz w:val="24"/>
                <w:szCs w:val="24"/>
              </w:rPr>
            </w:pPr>
          </w:p>
        </w:tc>
      </w:tr>
      <w:tr w:rsidR="00716299" w:rsidRPr="004256FE" w14:paraId="7591E379" w14:textId="14BFC65D" w:rsidTr="00B04A24">
        <w:trPr>
          <w:trHeight w:val="681"/>
        </w:trPr>
        <w:tc>
          <w:tcPr>
            <w:tcW w:w="851" w:type="dxa"/>
            <w:shd w:val="clear" w:color="auto" w:fill="auto"/>
          </w:tcPr>
          <w:p w14:paraId="38BC13EB" w14:textId="77777777"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4.</w:t>
            </w:r>
          </w:p>
        </w:tc>
        <w:tc>
          <w:tcPr>
            <w:tcW w:w="3402" w:type="dxa"/>
            <w:shd w:val="clear" w:color="auto" w:fill="auto"/>
          </w:tcPr>
          <w:p w14:paraId="2255039A" w14:textId="77777777" w:rsidR="00716299" w:rsidRPr="004256FE" w:rsidRDefault="00716299" w:rsidP="00716299">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Rentgeno vaizdų rekonstrukcijos sistemos charakteristikos:</w:t>
            </w:r>
          </w:p>
        </w:tc>
        <w:tc>
          <w:tcPr>
            <w:tcW w:w="4536" w:type="dxa"/>
            <w:shd w:val="clear" w:color="auto" w:fill="auto"/>
          </w:tcPr>
          <w:p w14:paraId="3277EDA2" w14:textId="77777777" w:rsidR="00716299" w:rsidRPr="004256FE" w:rsidRDefault="00716299" w:rsidP="00716299">
            <w:pPr>
              <w:spacing w:after="0" w:line="240" w:lineRule="auto"/>
              <w:rPr>
                <w:rFonts w:ascii="Times New Roman" w:hAnsi="Times New Roman"/>
                <w:strike/>
                <w:color w:val="000000" w:themeColor="text1"/>
                <w:sz w:val="24"/>
                <w:szCs w:val="24"/>
              </w:rPr>
            </w:pPr>
          </w:p>
        </w:tc>
        <w:tc>
          <w:tcPr>
            <w:tcW w:w="4536" w:type="dxa"/>
          </w:tcPr>
          <w:p w14:paraId="1C2990AA" w14:textId="77777777" w:rsidR="00716299" w:rsidRPr="004256FE" w:rsidRDefault="00716299" w:rsidP="00716299">
            <w:pPr>
              <w:spacing w:after="0" w:line="240" w:lineRule="auto"/>
              <w:rPr>
                <w:rFonts w:ascii="Times New Roman" w:hAnsi="Times New Roman"/>
                <w:strike/>
                <w:color w:val="000000" w:themeColor="text1"/>
                <w:sz w:val="24"/>
                <w:szCs w:val="24"/>
              </w:rPr>
            </w:pPr>
          </w:p>
        </w:tc>
      </w:tr>
      <w:tr w:rsidR="00716299" w:rsidRPr="004256FE" w14:paraId="746C799E" w14:textId="019F8A0D" w:rsidTr="00B04A24">
        <w:trPr>
          <w:trHeight w:val="421"/>
        </w:trPr>
        <w:tc>
          <w:tcPr>
            <w:tcW w:w="851" w:type="dxa"/>
            <w:shd w:val="clear" w:color="auto" w:fill="auto"/>
          </w:tcPr>
          <w:p w14:paraId="78D08CDE" w14:textId="77777777"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4.1.</w:t>
            </w:r>
          </w:p>
        </w:tc>
        <w:tc>
          <w:tcPr>
            <w:tcW w:w="3402" w:type="dxa"/>
            <w:shd w:val="clear" w:color="auto" w:fill="auto"/>
          </w:tcPr>
          <w:p w14:paraId="73B920D9" w14:textId="122EBC55" w:rsidR="00716299" w:rsidRPr="004256FE" w:rsidRDefault="00716299" w:rsidP="00716299">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Vaizdų rekonstrukcijos atlikimas</w:t>
            </w:r>
          </w:p>
        </w:tc>
        <w:tc>
          <w:tcPr>
            <w:tcW w:w="4536" w:type="dxa"/>
            <w:shd w:val="clear" w:color="auto" w:fill="auto"/>
          </w:tcPr>
          <w:p w14:paraId="202E1CF2" w14:textId="60EFD648" w:rsidR="00716299" w:rsidRPr="004256FE" w:rsidRDefault="00716299" w:rsidP="00716299">
            <w:pPr>
              <w:spacing w:after="0" w:line="240" w:lineRule="auto"/>
              <w:ind w:left="1" w:hanging="1"/>
              <w:rPr>
                <w:rFonts w:ascii="Times New Roman" w:hAnsi="Times New Roman"/>
                <w:color w:val="000000" w:themeColor="text1"/>
                <w:sz w:val="24"/>
                <w:szCs w:val="24"/>
              </w:rPr>
            </w:pPr>
            <w:r w:rsidRPr="004256FE">
              <w:rPr>
                <w:rFonts w:ascii="Times New Roman" w:hAnsi="Times New Roman"/>
                <w:color w:val="000000" w:themeColor="text1"/>
                <w:sz w:val="24"/>
                <w:szCs w:val="24"/>
              </w:rPr>
              <w:t>Vaizdų rekonstrukcija atliekama kartu su skenavimu</w:t>
            </w:r>
          </w:p>
        </w:tc>
        <w:tc>
          <w:tcPr>
            <w:tcW w:w="4536" w:type="dxa"/>
          </w:tcPr>
          <w:p w14:paraId="607FC25A" w14:textId="77777777" w:rsidR="00716299" w:rsidRPr="004256FE" w:rsidRDefault="00716299" w:rsidP="00716299">
            <w:pPr>
              <w:spacing w:after="0" w:line="240" w:lineRule="auto"/>
              <w:ind w:left="1" w:hanging="1"/>
              <w:rPr>
                <w:rFonts w:ascii="Times New Roman" w:hAnsi="Times New Roman"/>
                <w:color w:val="000000" w:themeColor="text1"/>
                <w:sz w:val="24"/>
                <w:szCs w:val="24"/>
              </w:rPr>
            </w:pPr>
          </w:p>
        </w:tc>
      </w:tr>
      <w:tr w:rsidR="00716299" w:rsidRPr="004256FE" w14:paraId="06245712" w14:textId="204FE84A" w:rsidTr="00B04A24">
        <w:trPr>
          <w:trHeight w:val="582"/>
        </w:trPr>
        <w:tc>
          <w:tcPr>
            <w:tcW w:w="851" w:type="dxa"/>
            <w:shd w:val="clear" w:color="auto" w:fill="auto"/>
          </w:tcPr>
          <w:p w14:paraId="008290C6" w14:textId="77777777"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4.2.</w:t>
            </w:r>
          </w:p>
        </w:tc>
        <w:tc>
          <w:tcPr>
            <w:tcW w:w="3402" w:type="dxa"/>
            <w:shd w:val="clear" w:color="auto" w:fill="auto"/>
          </w:tcPr>
          <w:p w14:paraId="2BF89E79" w14:textId="77777777" w:rsidR="00716299" w:rsidRPr="004256FE" w:rsidRDefault="00716299" w:rsidP="0071629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Algoritmai metalinių implantų sukeltiems artefaktams sumažinti</w:t>
            </w:r>
          </w:p>
        </w:tc>
        <w:tc>
          <w:tcPr>
            <w:tcW w:w="4536" w:type="dxa"/>
            <w:shd w:val="clear" w:color="auto" w:fill="auto"/>
          </w:tcPr>
          <w:p w14:paraId="7BE457AE" w14:textId="74DE21BF" w:rsidR="00716299" w:rsidRPr="004256FE" w:rsidRDefault="00716299" w:rsidP="00716299">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Sistema turi algoritmus metalinių implantų sukeltiems artefaktams sumažinti</w:t>
            </w:r>
          </w:p>
        </w:tc>
        <w:tc>
          <w:tcPr>
            <w:tcW w:w="4536" w:type="dxa"/>
          </w:tcPr>
          <w:p w14:paraId="348F2BE9" w14:textId="77777777" w:rsidR="00716299" w:rsidRPr="004256FE" w:rsidRDefault="00716299" w:rsidP="00716299">
            <w:pPr>
              <w:spacing w:after="0" w:line="240" w:lineRule="auto"/>
              <w:rPr>
                <w:rFonts w:ascii="Times New Roman" w:hAnsi="Times New Roman"/>
                <w:color w:val="000000" w:themeColor="text1"/>
                <w:sz w:val="24"/>
                <w:szCs w:val="24"/>
              </w:rPr>
            </w:pPr>
          </w:p>
        </w:tc>
      </w:tr>
      <w:tr w:rsidR="00716299" w:rsidRPr="004256FE" w14:paraId="7A454695" w14:textId="739458FE" w:rsidTr="00B04A24">
        <w:trPr>
          <w:trHeight w:val="987"/>
        </w:trPr>
        <w:tc>
          <w:tcPr>
            <w:tcW w:w="851" w:type="dxa"/>
            <w:shd w:val="clear" w:color="auto" w:fill="auto"/>
          </w:tcPr>
          <w:p w14:paraId="3B2D073D" w14:textId="77777777"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4.3.</w:t>
            </w:r>
          </w:p>
        </w:tc>
        <w:tc>
          <w:tcPr>
            <w:tcW w:w="3402" w:type="dxa"/>
            <w:shd w:val="clear" w:color="auto" w:fill="auto"/>
          </w:tcPr>
          <w:p w14:paraId="497B7462" w14:textId="77777777" w:rsidR="00716299" w:rsidRPr="004256FE" w:rsidRDefault="00716299" w:rsidP="0071629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DICOM funkcionalumas:</w:t>
            </w:r>
          </w:p>
        </w:tc>
        <w:tc>
          <w:tcPr>
            <w:tcW w:w="4536" w:type="dxa"/>
            <w:shd w:val="clear" w:color="auto" w:fill="auto"/>
          </w:tcPr>
          <w:p w14:paraId="202CBE3A" w14:textId="77777777" w:rsidR="00716299" w:rsidRPr="004256FE" w:rsidRDefault="00716299" w:rsidP="00716299">
            <w:pPr>
              <w:numPr>
                <w:ilvl w:val="0"/>
                <w:numId w:val="2"/>
              </w:numPr>
              <w:spacing w:after="0" w:line="240" w:lineRule="auto"/>
              <w:ind w:left="314" w:hanging="314"/>
              <w:rPr>
                <w:rFonts w:ascii="Times New Roman" w:hAnsi="Times New Roman"/>
                <w:color w:val="000000" w:themeColor="text1"/>
                <w:sz w:val="24"/>
                <w:szCs w:val="24"/>
              </w:rPr>
            </w:pPr>
            <w:r w:rsidRPr="004256FE">
              <w:rPr>
                <w:rFonts w:ascii="Times New Roman" w:hAnsi="Times New Roman"/>
                <w:color w:val="000000" w:themeColor="text1"/>
                <w:sz w:val="24"/>
                <w:szCs w:val="24"/>
              </w:rPr>
              <w:t>DICOM Print;</w:t>
            </w:r>
          </w:p>
          <w:p w14:paraId="6F8A7CC0" w14:textId="77777777" w:rsidR="00716299" w:rsidRPr="004256FE" w:rsidRDefault="00716299" w:rsidP="00716299">
            <w:pPr>
              <w:numPr>
                <w:ilvl w:val="0"/>
                <w:numId w:val="2"/>
              </w:numPr>
              <w:spacing w:after="0" w:line="240" w:lineRule="auto"/>
              <w:ind w:left="314" w:hanging="314"/>
              <w:rPr>
                <w:rFonts w:ascii="Times New Roman" w:hAnsi="Times New Roman"/>
                <w:color w:val="000000" w:themeColor="text1"/>
                <w:sz w:val="24"/>
                <w:szCs w:val="24"/>
              </w:rPr>
            </w:pPr>
            <w:r w:rsidRPr="004256FE">
              <w:rPr>
                <w:rFonts w:ascii="Times New Roman" w:hAnsi="Times New Roman"/>
                <w:color w:val="000000" w:themeColor="text1"/>
                <w:sz w:val="24"/>
                <w:szCs w:val="24"/>
              </w:rPr>
              <w:t>DICOM Send (arba Store);</w:t>
            </w:r>
          </w:p>
          <w:p w14:paraId="2EE0CF1B" w14:textId="77777777" w:rsidR="00716299" w:rsidRPr="004256FE" w:rsidRDefault="00716299" w:rsidP="00716299">
            <w:pPr>
              <w:numPr>
                <w:ilvl w:val="0"/>
                <w:numId w:val="2"/>
              </w:numPr>
              <w:spacing w:after="0" w:line="240" w:lineRule="auto"/>
              <w:ind w:left="314" w:hanging="314"/>
              <w:rPr>
                <w:rFonts w:ascii="Times New Roman" w:hAnsi="Times New Roman"/>
                <w:color w:val="000000" w:themeColor="text1"/>
                <w:sz w:val="24"/>
                <w:szCs w:val="24"/>
              </w:rPr>
            </w:pPr>
            <w:r w:rsidRPr="004256FE">
              <w:rPr>
                <w:rFonts w:ascii="Times New Roman" w:hAnsi="Times New Roman"/>
                <w:color w:val="000000" w:themeColor="text1"/>
                <w:sz w:val="24"/>
                <w:szCs w:val="24"/>
              </w:rPr>
              <w:t>DICOM Modality Worklist;</w:t>
            </w:r>
          </w:p>
          <w:p w14:paraId="0176144E" w14:textId="77777777" w:rsidR="00716299" w:rsidRPr="004256FE" w:rsidRDefault="00716299" w:rsidP="00716299">
            <w:pPr>
              <w:numPr>
                <w:ilvl w:val="0"/>
                <w:numId w:val="2"/>
              </w:numPr>
              <w:spacing w:after="0" w:line="240" w:lineRule="auto"/>
              <w:ind w:left="314" w:hanging="314"/>
              <w:rPr>
                <w:rFonts w:ascii="Times New Roman" w:hAnsi="Times New Roman"/>
                <w:color w:val="000000" w:themeColor="text1"/>
                <w:sz w:val="24"/>
                <w:szCs w:val="24"/>
              </w:rPr>
            </w:pPr>
            <w:r w:rsidRPr="004256FE">
              <w:rPr>
                <w:rFonts w:ascii="Times New Roman" w:hAnsi="Times New Roman"/>
                <w:color w:val="000000" w:themeColor="text1"/>
                <w:sz w:val="24"/>
                <w:szCs w:val="24"/>
              </w:rPr>
              <w:t>DICOM MPPS;</w:t>
            </w:r>
          </w:p>
          <w:p w14:paraId="29F5B17B" w14:textId="77777777" w:rsidR="00716299" w:rsidRPr="004256FE" w:rsidRDefault="00716299" w:rsidP="00716299">
            <w:pPr>
              <w:numPr>
                <w:ilvl w:val="0"/>
                <w:numId w:val="2"/>
              </w:numPr>
              <w:spacing w:after="0" w:line="240" w:lineRule="auto"/>
              <w:ind w:left="314" w:hanging="314"/>
              <w:rPr>
                <w:rFonts w:ascii="Times New Roman" w:hAnsi="Times New Roman"/>
                <w:color w:val="000000" w:themeColor="text1"/>
                <w:sz w:val="24"/>
                <w:szCs w:val="24"/>
              </w:rPr>
            </w:pPr>
            <w:r w:rsidRPr="004256FE">
              <w:rPr>
                <w:rFonts w:ascii="Times New Roman" w:hAnsi="Times New Roman"/>
                <w:color w:val="000000" w:themeColor="text1"/>
                <w:sz w:val="24"/>
                <w:szCs w:val="24"/>
              </w:rPr>
              <w:t>DICOM Radiation Dose Structured Report.</w:t>
            </w:r>
          </w:p>
        </w:tc>
        <w:tc>
          <w:tcPr>
            <w:tcW w:w="4536" w:type="dxa"/>
          </w:tcPr>
          <w:p w14:paraId="1D26EFD4" w14:textId="77777777" w:rsidR="00716299" w:rsidRPr="004256FE" w:rsidRDefault="00716299" w:rsidP="00716299">
            <w:pPr>
              <w:spacing w:after="0" w:line="240" w:lineRule="auto"/>
              <w:rPr>
                <w:rFonts w:ascii="Times New Roman" w:hAnsi="Times New Roman"/>
                <w:color w:val="000000" w:themeColor="text1"/>
                <w:sz w:val="24"/>
                <w:szCs w:val="24"/>
              </w:rPr>
            </w:pPr>
          </w:p>
        </w:tc>
      </w:tr>
      <w:tr w:rsidR="00716299" w:rsidRPr="004256FE" w14:paraId="49A288C9" w14:textId="79CB4CB0" w:rsidTr="00B04A24">
        <w:trPr>
          <w:trHeight w:val="298"/>
        </w:trPr>
        <w:tc>
          <w:tcPr>
            <w:tcW w:w="851" w:type="dxa"/>
            <w:shd w:val="clear" w:color="auto" w:fill="auto"/>
          </w:tcPr>
          <w:p w14:paraId="28B87118" w14:textId="738739C1" w:rsidR="00716299" w:rsidRPr="004256FE" w:rsidDel="000B148A"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5.</w:t>
            </w:r>
          </w:p>
        </w:tc>
        <w:tc>
          <w:tcPr>
            <w:tcW w:w="3402" w:type="dxa"/>
            <w:shd w:val="clear" w:color="auto" w:fill="auto"/>
          </w:tcPr>
          <w:p w14:paraId="46D75ED0" w14:textId="77777777" w:rsidR="00716299" w:rsidRPr="004256FE" w:rsidDel="000B148A" w:rsidRDefault="00716299" w:rsidP="0071629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Spektrinis vaizdinimas</w:t>
            </w:r>
          </w:p>
        </w:tc>
        <w:tc>
          <w:tcPr>
            <w:tcW w:w="4536" w:type="dxa"/>
            <w:shd w:val="clear" w:color="auto" w:fill="auto"/>
          </w:tcPr>
          <w:p w14:paraId="4F5D3B23" w14:textId="636CFCE6" w:rsidR="00716299" w:rsidRPr="004256FE" w:rsidDel="000B148A" w:rsidRDefault="00716299" w:rsidP="00716299">
            <w:pPr>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KT aparatas turi dviejų arba daugiau energijų (ang. </w:t>
            </w:r>
            <w:r w:rsidRPr="004256FE">
              <w:rPr>
                <w:rFonts w:ascii="Times New Roman" w:hAnsi="Times New Roman"/>
                <w:i/>
                <w:color w:val="000000" w:themeColor="text1"/>
                <w:sz w:val="24"/>
                <w:szCs w:val="24"/>
              </w:rPr>
              <w:t xml:space="preserve">dual </w:t>
            </w:r>
            <w:r w:rsidRPr="004256FE">
              <w:rPr>
                <w:rFonts w:ascii="Times New Roman" w:hAnsi="Times New Roman"/>
                <w:color w:val="000000" w:themeColor="text1"/>
                <w:sz w:val="24"/>
                <w:szCs w:val="24"/>
              </w:rPr>
              <w:t xml:space="preserve">arba </w:t>
            </w:r>
            <w:r w:rsidRPr="004256FE">
              <w:rPr>
                <w:rFonts w:ascii="Times New Roman" w:hAnsi="Times New Roman"/>
                <w:i/>
                <w:color w:val="000000" w:themeColor="text1"/>
                <w:sz w:val="24"/>
                <w:szCs w:val="24"/>
              </w:rPr>
              <w:t>multi-energy</w:t>
            </w:r>
            <w:r w:rsidRPr="004256FE">
              <w:rPr>
                <w:rFonts w:ascii="Times New Roman" w:hAnsi="Times New Roman"/>
                <w:color w:val="000000" w:themeColor="text1"/>
                <w:sz w:val="24"/>
                <w:szCs w:val="24"/>
              </w:rPr>
              <w:t>) skenavimą, funkciją</w:t>
            </w:r>
          </w:p>
        </w:tc>
        <w:tc>
          <w:tcPr>
            <w:tcW w:w="4536" w:type="dxa"/>
          </w:tcPr>
          <w:p w14:paraId="0749F061" w14:textId="77777777" w:rsidR="00716299" w:rsidRPr="004256FE" w:rsidRDefault="00716299" w:rsidP="00716299">
            <w:pPr>
              <w:spacing w:after="0" w:line="240" w:lineRule="auto"/>
              <w:ind w:left="1"/>
              <w:rPr>
                <w:rFonts w:ascii="Times New Roman" w:hAnsi="Times New Roman"/>
                <w:color w:val="000000" w:themeColor="text1"/>
                <w:sz w:val="24"/>
                <w:szCs w:val="24"/>
              </w:rPr>
            </w:pPr>
          </w:p>
        </w:tc>
      </w:tr>
      <w:tr w:rsidR="00716299" w:rsidRPr="004256FE" w14:paraId="329F257F" w14:textId="3A977734" w:rsidTr="00B04A24">
        <w:trPr>
          <w:trHeight w:val="298"/>
        </w:trPr>
        <w:tc>
          <w:tcPr>
            <w:tcW w:w="851" w:type="dxa"/>
            <w:shd w:val="clear" w:color="auto" w:fill="auto"/>
          </w:tcPr>
          <w:p w14:paraId="2EAAC2B7" w14:textId="4431EB73" w:rsidR="00716299" w:rsidRPr="004256FE" w:rsidRDefault="00716299" w:rsidP="0071629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6.</w:t>
            </w:r>
          </w:p>
        </w:tc>
        <w:tc>
          <w:tcPr>
            <w:tcW w:w="3402" w:type="dxa"/>
            <w:shd w:val="clear" w:color="auto" w:fill="auto"/>
          </w:tcPr>
          <w:p w14:paraId="67FCBD78" w14:textId="64DEBAE5" w:rsidR="00716299" w:rsidRPr="004256FE" w:rsidRDefault="00716299" w:rsidP="0071629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Tyrimo eigos automatizavimas </w:t>
            </w:r>
          </w:p>
        </w:tc>
        <w:tc>
          <w:tcPr>
            <w:tcW w:w="4536" w:type="dxa"/>
            <w:shd w:val="clear" w:color="auto" w:fill="auto"/>
          </w:tcPr>
          <w:p w14:paraId="65FDA060" w14:textId="270DFF46" w:rsidR="00716299" w:rsidRPr="004256FE" w:rsidRDefault="00716299" w:rsidP="00716299">
            <w:pPr>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Tyrimo eigos automatizavimas naudojant 3D kamerą, veikiančią dirbtinio intelekto algoritmų pagrindu, apimantis automatinį paciento pozicionavimą ir centravimą, automatinį nuskaitymo zonos nustatymą</w:t>
            </w:r>
          </w:p>
        </w:tc>
        <w:tc>
          <w:tcPr>
            <w:tcW w:w="4536" w:type="dxa"/>
          </w:tcPr>
          <w:p w14:paraId="5FC4E80C" w14:textId="77777777" w:rsidR="00716299" w:rsidRPr="004256FE" w:rsidRDefault="00716299" w:rsidP="00716299">
            <w:pPr>
              <w:spacing w:after="0" w:line="240" w:lineRule="auto"/>
              <w:ind w:left="1"/>
              <w:rPr>
                <w:rFonts w:ascii="Times New Roman" w:hAnsi="Times New Roman"/>
                <w:color w:val="000000" w:themeColor="text1"/>
                <w:sz w:val="24"/>
                <w:szCs w:val="24"/>
              </w:rPr>
            </w:pPr>
          </w:p>
        </w:tc>
      </w:tr>
      <w:tr w:rsidR="00085D3E" w:rsidRPr="004256FE" w14:paraId="7B2EECE6" w14:textId="2006EC41" w:rsidTr="00B04A24">
        <w:trPr>
          <w:trHeight w:val="298"/>
        </w:trPr>
        <w:tc>
          <w:tcPr>
            <w:tcW w:w="851" w:type="dxa"/>
            <w:shd w:val="clear" w:color="auto" w:fill="auto"/>
          </w:tcPr>
          <w:p w14:paraId="3962756D" w14:textId="247C5E9E" w:rsidR="00085D3E" w:rsidRPr="004256FE" w:rsidDel="000B148A" w:rsidRDefault="00085D3E" w:rsidP="00085D3E">
            <w:pPr>
              <w:spacing w:after="0" w:line="240" w:lineRule="auto"/>
              <w:ind w:left="-3"/>
              <w:jc w:val="center"/>
              <w:rPr>
                <w:rFonts w:ascii="Times New Roman" w:hAnsi="Times New Roman"/>
                <w:i/>
                <w:iCs/>
                <w:color w:val="000000" w:themeColor="text1"/>
                <w:sz w:val="24"/>
                <w:szCs w:val="24"/>
              </w:rPr>
            </w:pPr>
            <w:r w:rsidRPr="004256FE">
              <w:rPr>
                <w:rFonts w:ascii="Times New Roman" w:hAnsi="Times New Roman"/>
                <w:i/>
                <w:iCs/>
                <w:color w:val="000000" w:themeColor="text1"/>
                <w:sz w:val="24"/>
                <w:szCs w:val="24"/>
              </w:rPr>
              <w:t>7.</w:t>
            </w:r>
          </w:p>
        </w:tc>
        <w:tc>
          <w:tcPr>
            <w:tcW w:w="3402" w:type="dxa"/>
            <w:shd w:val="clear" w:color="auto" w:fill="auto"/>
          </w:tcPr>
          <w:p w14:paraId="113F9876" w14:textId="08A67BE3" w:rsidR="00085D3E" w:rsidRPr="004256FE" w:rsidDel="000B148A" w:rsidRDefault="00085D3E" w:rsidP="00085D3E">
            <w:pPr>
              <w:spacing w:after="0"/>
              <w:rPr>
                <w:rFonts w:ascii="Times New Roman" w:hAnsi="Times New Roman"/>
                <w:i/>
                <w:iCs/>
                <w:color w:val="000000" w:themeColor="text1"/>
                <w:sz w:val="24"/>
                <w:szCs w:val="24"/>
              </w:rPr>
            </w:pPr>
            <w:r w:rsidRPr="004256FE">
              <w:rPr>
                <w:rFonts w:ascii="Times New Roman" w:hAnsi="Times New Roman"/>
                <w:color w:val="000000" w:themeColor="text1"/>
                <w:sz w:val="24"/>
                <w:szCs w:val="24"/>
              </w:rPr>
              <w:t xml:space="preserve">Radiologo darbo stotis vaizdų peržiūrai ir analizei </w:t>
            </w:r>
          </w:p>
        </w:tc>
        <w:tc>
          <w:tcPr>
            <w:tcW w:w="4536" w:type="dxa"/>
            <w:shd w:val="clear" w:color="auto" w:fill="auto"/>
          </w:tcPr>
          <w:p w14:paraId="75EB6E81" w14:textId="77777777" w:rsidR="00085D3E" w:rsidRPr="004256FE" w:rsidRDefault="00085D3E" w:rsidP="00085D3E">
            <w:pPr>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Komplektuojama su gamintojo reikalavimus atitinkančiu personaliniu kompiuteriu, diagnostiniu radiologo darbo vietos </w:t>
            </w:r>
            <w:r w:rsidRPr="004256FE">
              <w:rPr>
                <w:rFonts w:ascii="Times New Roman" w:hAnsi="Times New Roman"/>
                <w:color w:val="000000" w:themeColor="text1"/>
                <w:sz w:val="24"/>
                <w:szCs w:val="24"/>
              </w:rPr>
              <w:lastRenderedPageBreak/>
              <w:t xml:space="preserve">monitoriumi (-iais) ir kompiuterį bei monitorių (-ius) nuo elektros energijos tiekimo iš el. tinklo sutrikimų saugančiu UPS tipo arba lygiaverčiu nepertraukiamo elektros maitinimo šaltiniu </w:t>
            </w:r>
          </w:p>
          <w:p w14:paraId="4FC8B3BE" w14:textId="12F8668D" w:rsidR="00085D3E" w:rsidRPr="004256FE" w:rsidDel="000B148A" w:rsidRDefault="00085D3E" w:rsidP="00085D3E">
            <w:pPr>
              <w:spacing w:after="0" w:line="240" w:lineRule="auto"/>
              <w:rPr>
                <w:rFonts w:ascii="Times New Roman" w:hAnsi="Times New Roman"/>
                <w:i/>
                <w:iCs/>
                <w:color w:val="000000" w:themeColor="text1"/>
                <w:sz w:val="24"/>
                <w:szCs w:val="24"/>
              </w:rPr>
            </w:pPr>
          </w:p>
        </w:tc>
        <w:tc>
          <w:tcPr>
            <w:tcW w:w="4536" w:type="dxa"/>
          </w:tcPr>
          <w:p w14:paraId="44A22F90" w14:textId="77777777" w:rsidR="00085D3E" w:rsidRPr="004256FE" w:rsidRDefault="00085D3E" w:rsidP="00085D3E">
            <w:pPr>
              <w:spacing w:after="0" w:line="240" w:lineRule="auto"/>
              <w:ind w:left="1"/>
              <w:rPr>
                <w:rFonts w:ascii="Times New Roman" w:hAnsi="Times New Roman"/>
                <w:i/>
                <w:iCs/>
                <w:color w:val="000000" w:themeColor="text1"/>
                <w:sz w:val="24"/>
                <w:szCs w:val="24"/>
              </w:rPr>
            </w:pPr>
          </w:p>
        </w:tc>
      </w:tr>
      <w:tr w:rsidR="00085D3E" w:rsidRPr="004256FE" w14:paraId="1A11B7E3" w14:textId="1D0778C3" w:rsidTr="00B04A24">
        <w:trPr>
          <w:trHeight w:val="298"/>
        </w:trPr>
        <w:tc>
          <w:tcPr>
            <w:tcW w:w="851" w:type="dxa"/>
            <w:shd w:val="clear" w:color="auto" w:fill="auto"/>
          </w:tcPr>
          <w:p w14:paraId="67F4B726" w14:textId="7BB0377E" w:rsidR="00085D3E" w:rsidRPr="004256FE" w:rsidRDefault="00085D3E" w:rsidP="00085D3E">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7.1.</w:t>
            </w:r>
          </w:p>
        </w:tc>
        <w:tc>
          <w:tcPr>
            <w:tcW w:w="3402" w:type="dxa"/>
            <w:shd w:val="clear" w:color="auto" w:fill="auto"/>
          </w:tcPr>
          <w:p w14:paraId="32230DB0" w14:textId="10456342" w:rsidR="00085D3E" w:rsidRPr="004256FE" w:rsidRDefault="00085D3E" w:rsidP="00085D3E">
            <w:pPr>
              <w:spacing w:after="0"/>
              <w:rPr>
                <w:rFonts w:ascii="Times New Roman" w:hAnsi="Times New Roman"/>
                <w:color w:val="000000" w:themeColor="text1"/>
                <w:sz w:val="24"/>
                <w:szCs w:val="24"/>
                <w:highlight w:val="green"/>
              </w:rPr>
            </w:pPr>
            <w:r w:rsidRPr="004256FE">
              <w:rPr>
                <w:rFonts w:ascii="Times New Roman" w:hAnsi="Times New Roman"/>
                <w:color w:val="000000" w:themeColor="text1"/>
                <w:sz w:val="24"/>
                <w:szCs w:val="24"/>
              </w:rPr>
              <w:t>Pajungimas į ligoninėje veikiantį diagnostinių stočių bei PACS tinklą pagal DICOM standarto Print, Send, Query ir Retrieve protokolus</w:t>
            </w:r>
          </w:p>
        </w:tc>
        <w:tc>
          <w:tcPr>
            <w:tcW w:w="4536" w:type="dxa"/>
            <w:shd w:val="clear" w:color="auto" w:fill="auto"/>
          </w:tcPr>
          <w:p w14:paraId="05D0ED76" w14:textId="2BB339C7" w:rsidR="00085D3E" w:rsidRPr="004256FE" w:rsidRDefault="00085D3E" w:rsidP="00085D3E">
            <w:pPr>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Pajungimas į ligoninėje veikiantį diagnostinių stočių bei PACS tinklą pagal DICOM standarto Print, Send, Query ir Retrieve protokolus įskaičiuotas į pasiūlymo kainą</w:t>
            </w:r>
          </w:p>
        </w:tc>
        <w:tc>
          <w:tcPr>
            <w:tcW w:w="4536" w:type="dxa"/>
          </w:tcPr>
          <w:p w14:paraId="42B09553" w14:textId="77777777" w:rsidR="00085D3E" w:rsidRPr="004256FE" w:rsidRDefault="00085D3E" w:rsidP="00085D3E">
            <w:pPr>
              <w:ind w:left="1"/>
              <w:rPr>
                <w:rFonts w:ascii="Times New Roman" w:hAnsi="Times New Roman"/>
                <w:color w:val="000000" w:themeColor="text1"/>
                <w:sz w:val="24"/>
                <w:szCs w:val="24"/>
              </w:rPr>
            </w:pPr>
          </w:p>
        </w:tc>
      </w:tr>
      <w:tr w:rsidR="00085D3E" w:rsidRPr="004256FE" w14:paraId="7A1A0B7F" w14:textId="0B5D6BBF" w:rsidTr="00C16FC3">
        <w:trPr>
          <w:trHeight w:val="2273"/>
        </w:trPr>
        <w:tc>
          <w:tcPr>
            <w:tcW w:w="851" w:type="dxa"/>
            <w:shd w:val="clear" w:color="auto" w:fill="auto"/>
          </w:tcPr>
          <w:p w14:paraId="5243340E" w14:textId="7134485A" w:rsidR="00085D3E" w:rsidRPr="004256FE" w:rsidDel="000B148A" w:rsidRDefault="00085D3E" w:rsidP="00085D3E">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7.2.</w:t>
            </w:r>
          </w:p>
        </w:tc>
        <w:tc>
          <w:tcPr>
            <w:tcW w:w="3402" w:type="dxa"/>
            <w:shd w:val="clear" w:color="auto" w:fill="auto"/>
          </w:tcPr>
          <w:p w14:paraId="7730EAB4" w14:textId="15BC5466" w:rsidR="00085D3E" w:rsidRPr="004256FE" w:rsidDel="000B148A" w:rsidRDefault="00085D3E" w:rsidP="00085D3E">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Tyrimų programinė įranga:</w:t>
            </w:r>
          </w:p>
        </w:tc>
        <w:tc>
          <w:tcPr>
            <w:tcW w:w="4536" w:type="dxa"/>
            <w:shd w:val="clear" w:color="auto" w:fill="auto"/>
          </w:tcPr>
          <w:p w14:paraId="74FE7D02" w14:textId="0E0C62AA" w:rsidR="00085D3E" w:rsidRPr="004256FE" w:rsidRDefault="00085D3E" w:rsidP="00085D3E">
            <w:pPr>
              <w:pStyle w:val="Sraopastraipa"/>
              <w:numPr>
                <w:ilvl w:val="0"/>
                <w:numId w:val="10"/>
              </w:numPr>
              <w:rPr>
                <w:color w:val="000000" w:themeColor="text1"/>
                <w:szCs w:val="24"/>
              </w:rPr>
            </w:pPr>
            <w:r w:rsidRPr="004256FE">
              <w:rPr>
                <w:color w:val="000000" w:themeColor="text1"/>
                <w:szCs w:val="24"/>
              </w:rPr>
              <w:t>Trimačių paviršių tyrimo, tūrinių ir daugiaplokštuminių rekonstrukcijų programos;</w:t>
            </w:r>
          </w:p>
          <w:p w14:paraId="620E9928" w14:textId="77777777" w:rsidR="00085D3E" w:rsidRPr="004256FE" w:rsidRDefault="00085D3E" w:rsidP="00085D3E">
            <w:pPr>
              <w:pStyle w:val="Sraopastraipa"/>
              <w:numPr>
                <w:ilvl w:val="0"/>
                <w:numId w:val="10"/>
              </w:numPr>
              <w:rPr>
                <w:color w:val="000000" w:themeColor="text1"/>
                <w:szCs w:val="24"/>
              </w:rPr>
            </w:pPr>
            <w:r w:rsidRPr="004256FE">
              <w:rPr>
                <w:color w:val="000000" w:themeColor="text1"/>
                <w:szCs w:val="24"/>
              </w:rPr>
              <w:t>Angiografijos tyrimų programa su automatiniu kaulinio audinio pašalinimu;</w:t>
            </w:r>
          </w:p>
          <w:p w14:paraId="5590D547" w14:textId="09003416" w:rsidR="00085D3E" w:rsidRPr="004256FE" w:rsidRDefault="00085D3E" w:rsidP="00085D3E">
            <w:pPr>
              <w:pStyle w:val="Sraopastraipa"/>
              <w:numPr>
                <w:ilvl w:val="0"/>
                <w:numId w:val="10"/>
              </w:numPr>
              <w:rPr>
                <w:color w:val="000000" w:themeColor="text1"/>
                <w:szCs w:val="24"/>
              </w:rPr>
            </w:pPr>
            <w:r w:rsidRPr="004256FE">
              <w:rPr>
                <w:color w:val="000000" w:themeColor="text1"/>
                <w:szCs w:val="24"/>
              </w:rPr>
              <w:t>Specializuotos dauginių energijų programos.</w:t>
            </w:r>
          </w:p>
          <w:p w14:paraId="2AA8F1A1" w14:textId="7595A5A2" w:rsidR="00085D3E" w:rsidRPr="004256FE" w:rsidDel="000B148A" w:rsidRDefault="00085D3E" w:rsidP="00085D3E">
            <w:pPr>
              <w:spacing w:after="0" w:line="240" w:lineRule="auto"/>
              <w:ind w:left="1"/>
              <w:rPr>
                <w:rFonts w:ascii="Times New Roman" w:hAnsi="Times New Roman"/>
                <w:color w:val="000000" w:themeColor="text1"/>
                <w:sz w:val="24"/>
                <w:szCs w:val="24"/>
              </w:rPr>
            </w:pPr>
          </w:p>
        </w:tc>
        <w:tc>
          <w:tcPr>
            <w:tcW w:w="4536" w:type="dxa"/>
          </w:tcPr>
          <w:p w14:paraId="19FB22A8" w14:textId="77777777" w:rsidR="00085D3E" w:rsidRPr="004256FE" w:rsidRDefault="00085D3E" w:rsidP="00085D3E">
            <w:pPr>
              <w:spacing w:after="0" w:line="240" w:lineRule="auto"/>
              <w:ind w:left="1"/>
              <w:rPr>
                <w:rFonts w:ascii="Times New Roman" w:hAnsi="Times New Roman"/>
                <w:color w:val="000000" w:themeColor="text1"/>
                <w:sz w:val="24"/>
                <w:szCs w:val="24"/>
              </w:rPr>
            </w:pPr>
          </w:p>
        </w:tc>
      </w:tr>
      <w:tr w:rsidR="00DD0469" w:rsidRPr="004256FE" w14:paraId="4D6E1340" w14:textId="77777777" w:rsidTr="00C16FC3">
        <w:trPr>
          <w:trHeight w:val="2273"/>
        </w:trPr>
        <w:tc>
          <w:tcPr>
            <w:tcW w:w="851" w:type="dxa"/>
            <w:shd w:val="clear" w:color="auto" w:fill="auto"/>
          </w:tcPr>
          <w:p w14:paraId="414B3D78" w14:textId="120EDE1A" w:rsidR="00DD0469" w:rsidRPr="004256FE" w:rsidRDefault="00DD0469" w:rsidP="00DD0469">
            <w:pPr>
              <w:spacing w:after="0" w:line="240" w:lineRule="auto"/>
              <w:ind w:left="-3"/>
              <w:jc w:val="center"/>
              <w:rPr>
                <w:rFonts w:ascii="Times New Roman" w:hAnsi="Times New Roman"/>
                <w:color w:val="000000" w:themeColor="text1"/>
                <w:sz w:val="24"/>
                <w:szCs w:val="24"/>
              </w:rPr>
            </w:pPr>
            <w:bookmarkStart w:id="1" w:name="_GoBack" w:colFirst="1" w:colLast="2"/>
            <w:r>
              <w:rPr>
                <w:rFonts w:ascii="Times New Roman" w:hAnsi="Times New Roman"/>
                <w:color w:val="000000" w:themeColor="text1"/>
                <w:sz w:val="24"/>
                <w:szCs w:val="24"/>
              </w:rPr>
              <w:t>8.</w:t>
            </w:r>
          </w:p>
        </w:tc>
        <w:tc>
          <w:tcPr>
            <w:tcW w:w="3402" w:type="dxa"/>
            <w:shd w:val="clear" w:color="auto" w:fill="auto"/>
          </w:tcPr>
          <w:p w14:paraId="7E820D1D" w14:textId="3A041014" w:rsidR="00DD0469" w:rsidRPr="004256FE" w:rsidRDefault="00DD0469" w:rsidP="00DD0469">
            <w:pPr>
              <w:spacing w:after="0"/>
              <w:rPr>
                <w:rFonts w:ascii="Times New Roman" w:hAnsi="Times New Roman"/>
                <w:color w:val="000000" w:themeColor="text1"/>
                <w:sz w:val="24"/>
                <w:szCs w:val="24"/>
              </w:rPr>
            </w:pPr>
            <w:r w:rsidRPr="00017F7B">
              <w:rPr>
                <w:rFonts w:ascii="Times New Roman" w:hAnsi="Times New Roman"/>
                <w:lang w:val="en-US"/>
              </w:rPr>
              <w:t>Nepertraukiamos el. srovės šaltinis (</w:t>
            </w:r>
            <w:r>
              <w:rPr>
                <w:rFonts w:ascii="Times New Roman" w:hAnsi="Times New Roman"/>
                <w:lang w:val="en-US"/>
              </w:rPr>
              <w:t>UPS) dvigubos konversijos  visam</w:t>
            </w:r>
            <w:r w:rsidRPr="00017F7B">
              <w:rPr>
                <w:rFonts w:ascii="Times New Roman" w:hAnsi="Times New Roman"/>
                <w:lang w:val="en-US"/>
              </w:rPr>
              <w:t xml:space="preserve"> Kompiuterinės tomografijos aparatui</w:t>
            </w:r>
          </w:p>
        </w:tc>
        <w:tc>
          <w:tcPr>
            <w:tcW w:w="4536" w:type="dxa"/>
            <w:shd w:val="clear" w:color="auto" w:fill="auto"/>
          </w:tcPr>
          <w:p w14:paraId="5E3E20A6" w14:textId="5630487F" w:rsidR="00DD0469" w:rsidRPr="004256FE" w:rsidRDefault="00DD0469" w:rsidP="00DD0469">
            <w:pPr>
              <w:pStyle w:val="Sraopastraipa"/>
              <w:ind w:left="361"/>
              <w:rPr>
                <w:color w:val="000000" w:themeColor="text1"/>
                <w:szCs w:val="24"/>
              </w:rPr>
            </w:pPr>
            <w:r w:rsidRPr="00017F7B">
              <w:rPr>
                <w:lang w:val="en-US"/>
              </w:rPr>
              <w:t>B</w:t>
            </w:r>
            <w:r w:rsidRPr="00017F7B">
              <w:t>ū</w:t>
            </w:r>
            <w:r w:rsidRPr="00017F7B">
              <w:rPr>
                <w:lang w:val="en-US"/>
              </w:rPr>
              <w:t>tinas, ne trumpesnis nei 8min veikimas nuo UPS.</w:t>
            </w:r>
          </w:p>
        </w:tc>
        <w:tc>
          <w:tcPr>
            <w:tcW w:w="4536" w:type="dxa"/>
          </w:tcPr>
          <w:p w14:paraId="107757C0" w14:textId="77777777" w:rsidR="00DD0469" w:rsidRPr="004256FE" w:rsidRDefault="00DD0469" w:rsidP="00DD0469">
            <w:pPr>
              <w:spacing w:after="0" w:line="240" w:lineRule="auto"/>
              <w:ind w:left="1"/>
              <w:rPr>
                <w:rFonts w:ascii="Times New Roman" w:hAnsi="Times New Roman"/>
                <w:color w:val="000000" w:themeColor="text1"/>
                <w:sz w:val="24"/>
                <w:szCs w:val="24"/>
              </w:rPr>
            </w:pPr>
          </w:p>
        </w:tc>
      </w:tr>
      <w:bookmarkEnd w:id="1"/>
      <w:tr w:rsidR="00DD0469" w:rsidRPr="004256FE" w14:paraId="4D9B2D7F" w14:textId="2FE194DC" w:rsidTr="00B04A24">
        <w:trPr>
          <w:trHeight w:val="298"/>
        </w:trPr>
        <w:tc>
          <w:tcPr>
            <w:tcW w:w="851" w:type="dxa"/>
            <w:shd w:val="clear" w:color="auto" w:fill="auto"/>
          </w:tcPr>
          <w:p w14:paraId="240932D5" w14:textId="43C5A88A" w:rsidR="00DD0469" w:rsidRPr="004256FE" w:rsidRDefault="00DD0469" w:rsidP="00DD0469">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9</w:t>
            </w:r>
            <w:r w:rsidRPr="004256FE">
              <w:rPr>
                <w:rFonts w:ascii="Times New Roman" w:hAnsi="Times New Roman"/>
                <w:color w:val="000000" w:themeColor="text1"/>
                <w:sz w:val="24"/>
                <w:szCs w:val="24"/>
              </w:rPr>
              <w:t>.</w:t>
            </w:r>
          </w:p>
        </w:tc>
        <w:tc>
          <w:tcPr>
            <w:tcW w:w="3402" w:type="dxa"/>
            <w:shd w:val="clear" w:color="auto" w:fill="auto"/>
          </w:tcPr>
          <w:p w14:paraId="0FEFC915" w14:textId="24D73067" w:rsidR="00DD0469" w:rsidRPr="004256FE" w:rsidRDefault="00DD0469" w:rsidP="00DD046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Komplekte su KT aparatu pateikiami priedai:</w:t>
            </w:r>
          </w:p>
        </w:tc>
        <w:tc>
          <w:tcPr>
            <w:tcW w:w="4536" w:type="dxa"/>
            <w:shd w:val="clear" w:color="auto" w:fill="auto"/>
          </w:tcPr>
          <w:p w14:paraId="26C4C65D" w14:textId="1B9818DD" w:rsidR="00DD0469" w:rsidRPr="004256FE" w:rsidRDefault="00DD0469" w:rsidP="00DD0469">
            <w:pPr>
              <w:pStyle w:val="Sraopastraipa"/>
              <w:numPr>
                <w:ilvl w:val="0"/>
                <w:numId w:val="7"/>
              </w:numPr>
              <w:tabs>
                <w:tab w:val="left" w:pos="12"/>
              </w:tabs>
              <w:rPr>
                <w:color w:val="000000" w:themeColor="text1"/>
                <w:szCs w:val="24"/>
              </w:rPr>
            </w:pPr>
            <w:r w:rsidRPr="004256FE">
              <w:rPr>
                <w:color w:val="000000" w:themeColor="text1"/>
                <w:szCs w:val="24"/>
              </w:rPr>
              <w:t>Įvadinė elektros spinta, sukomplektuota apsauginiais el. įtampos ribotuvais (įskaitant spintos sumontavimą kompiuterinio tomografo instaliavimo metu);</w:t>
            </w:r>
          </w:p>
          <w:p w14:paraId="24608950" w14:textId="77777777" w:rsidR="00DD0469" w:rsidRPr="004256FE" w:rsidRDefault="00DD0469" w:rsidP="00DD0469">
            <w:pPr>
              <w:pStyle w:val="Sraopastraipa"/>
              <w:numPr>
                <w:ilvl w:val="0"/>
                <w:numId w:val="7"/>
              </w:numPr>
              <w:tabs>
                <w:tab w:val="left" w:pos="12"/>
              </w:tabs>
              <w:rPr>
                <w:color w:val="000000" w:themeColor="text1"/>
                <w:szCs w:val="24"/>
              </w:rPr>
            </w:pPr>
            <w:r w:rsidRPr="004256FE">
              <w:rPr>
                <w:color w:val="000000" w:themeColor="text1"/>
                <w:szCs w:val="24"/>
              </w:rPr>
              <w:t>Įranga pacientų apšvitos registravimui pagal ES direktyvas ir HN 73:2018 „Pagrindinės radiacinės saugos normos“;</w:t>
            </w:r>
          </w:p>
          <w:p w14:paraId="49AA7627" w14:textId="77777777" w:rsidR="00DD0469" w:rsidRPr="004256FE" w:rsidRDefault="00DD0469" w:rsidP="00DD0469">
            <w:pPr>
              <w:pStyle w:val="Sraopastraipa"/>
              <w:numPr>
                <w:ilvl w:val="0"/>
                <w:numId w:val="7"/>
              </w:numPr>
              <w:tabs>
                <w:tab w:val="left" w:pos="12"/>
              </w:tabs>
              <w:rPr>
                <w:color w:val="000000" w:themeColor="text1"/>
                <w:szCs w:val="24"/>
              </w:rPr>
            </w:pPr>
            <w:r w:rsidRPr="004256FE">
              <w:rPr>
                <w:color w:val="000000" w:themeColor="text1"/>
                <w:szCs w:val="24"/>
              </w:rPr>
              <w:lastRenderedPageBreak/>
              <w:t>Kasdienei (savaitinei) kokybės kontrolei (vaizdo kokybės įvertinimui, kalibravimui) skirta įranga (fantomai);</w:t>
            </w:r>
          </w:p>
          <w:p w14:paraId="13292C33" w14:textId="77777777" w:rsidR="00DD0469" w:rsidRPr="004256FE" w:rsidRDefault="00DD0469" w:rsidP="00DD0469">
            <w:pPr>
              <w:pStyle w:val="Sraopastraipa"/>
              <w:numPr>
                <w:ilvl w:val="0"/>
                <w:numId w:val="7"/>
              </w:numPr>
              <w:tabs>
                <w:tab w:val="left" w:pos="12"/>
              </w:tabs>
              <w:rPr>
                <w:color w:val="000000" w:themeColor="text1"/>
                <w:szCs w:val="24"/>
              </w:rPr>
            </w:pPr>
            <w:r w:rsidRPr="004256FE">
              <w:rPr>
                <w:color w:val="000000" w:themeColor="text1"/>
                <w:szCs w:val="24"/>
              </w:rPr>
              <w:t>Paciento pozicionavimui skirtos priemonės: galvos laikiklis, pagalvėlės, atramos, fiksavimo priemonės;</w:t>
            </w:r>
          </w:p>
          <w:p w14:paraId="7D01EAD7" w14:textId="015AC6A4" w:rsidR="00DD0469" w:rsidRPr="004256FE" w:rsidRDefault="00DD0469" w:rsidP="00DD0469">
            <w:pPr>
              <w:pStyle w:val="Sraopastraipa"/>
              <w:numPr>
                <w:ilvl w:val="0"/>
                <w:numId w:val="7"/>
              </w:numPr>
              <w:tabs>
                <w:tab w:val="left" w:pos="12"/>
              </w:tabs>
              <w:rPr>
                <w:color w:val="000000" w:themeColor="text1"/>
                <w:szCs w:val="24"/>
              </w:rPr>
            </w:pPr>
            <w:r w:rsidRPr="004256FE">
              <w:rPr>
                <w:color w:val="000000" w:themeColor="text1"/>
                <w:szCs w:val="24"/>
              </w:rPr>
              <w:t>UPS tipo arba lygiavertis nepertraukiamo elektros maitinimo šaltinis užtikrinantis KT aparato darbą pilna apkrova ne mažiau kaip 5 min.</w:t>
            </w:r>
          </w:p>
        </w:tc>
        <w:tc>
          <w:tcPr>
            <w:tcW w:w="4536" w:type="dxa"/>
          </w:tcPr>
          <w:p w14:paraId="7C1891B6" w14:textId="77777777" w:rsidR="00DD0469" w:rsidRPr="004256FE" w:rsidRDefault="00DD0469" w:rsidP="00DD0469">
            <w:pPr>
              <w:tabs>
                <w:tab w:val="left" w:pos="12"/>
              </w:tabs>
              <w:ind w:left="1"/>
              <w:rPr>
                <w:rFonts w:ascii="Times New Roman" w:hAnsi="Times New Roman"/>
                <w:color w:val="000000" w:themeColor="text1"/>
                <w:sz w:val="24"/>
                <w:szCs w:val="24"/>
              </w:rPr>
            </w:pPr>
          </w:p>
        </w:tc>
      </w:tr>
      <w:tr w:rsidR="00DD0469" w:rsidRPr="004256FE" w14:paraId="0D755461" w14:textId="559AF27F" w:rsidTr="00B04A24">
        <w:trPr>
          <w:trHeight w:val="298"/>
        </w:trPr>
        <w:tc>
          <w:tcPr>
            <w:tcW w:w="851" w:type="dxa"/>
            <w:shd w:val="clear" w:color="auto" w:fill="auto"/>
          </w:tcPr>
          <w:p w14:paraId="6F78E66F" w14:textId="55BB0219" w:rsidR="00DD0469" w:rsidRPr="004256FE" w:rsidRDefault="00DD0469" w:rsidP="00DD0469">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10</w:t>
            </w:r>
            <w:r w:rsidRPr="004256FE">
              <w:rPr>
                <w:rFonts w:ascii="Times New Roman" w:hAnsi="Times New Roman"/>
                <w:color w:val="000000" w:themeColor="text1"/>
                <w:sz w:val="24"/>
                <w:szCs w:val="24"/>
              </w:rPr>
              <w:t>.</w:t>
            </w:r>
          </w:p>
        </w:tc>
        <w:tc>
          <w:tcPr>
            <w:tcW w:w="3402" w:type="dxa"/>
            <w:shd w:val="clear" w:color="auto" w:fill="auto"/>
          </w:tcPr>
          <w:p w14:paraId="0C2D2404" w14:textId="3E28B749" w:rsidR="00DD0469" w:rsidRPr="004256FE" w:rsidRDefault="00DD0469" w:rsidP="00DD046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4536" w:type="dxa"/>
            <w:shd w:val="clear" w:color="auto" w:fill="auto"/>
          </w:tcPr>
          <w:p w14:paraId="3ACB7250" w14:textId="532EDF51"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Būtinas (</w:t>
            </w:r>
            <w:r w:rsidRPr="004256FE">
              <w:rPr>
                <w:rFonts w:ascii="Times New Roman" w:hAnsi="Times New Roman"/>
                <w:b/>
                <w:i/>
                <w:color w:val="000000" w:themeColor="text1"/>
                <w:sz w:val="24"/>
                <w:szCs w:val="24"/>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4256FE">
              <w:rPr>
                <w:rFonts w:ascii="Times New Roman" w:hAnsi="Times New Roman"/>
                <w:color w:val="000000" w:themeColor="text1"/>
                <w:sz w:val="24"/>
                <w:szCs w:val="24"/>
              </w:rPr>
              <w:t>)</w:t>
            </w:r>
          </w:p>
        </w:tc>
        <w:tc>
          <w:tcPr>
            <w:tcW w:w="4536" w:type="dxa"/>
          </w:tcPr>
          <w:p w14:paraId="3455C3E2" w14:textId="77777777"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p>
        </w:tc>
      </w:tr>
      <w:tr w:rsidR="00DD0469" w:rsidRPr="004256FE" w14:paraId="0ABD4918" w14:textId="59489575" w:rsidTr="00B04A24">
        <w:trPr>
          <w:trHeight w:val="298"/>
        </w:trPr>
        <w:tc>
          <w:tcPr>
            <w:tcW w:w="851" w:type="dxa"/>
            <w:shd w:val="clear" w:color="auto" w:fill="auto"/>
          </w:tcPr>
          <w:p w14:paraId="6932BF4A" w14:textId="239E4ABE" w:rsidR="00DD0469" w:rsidRPr="004256FE" w:rsidRDefault="00DD0469" w:rsidP="00DD046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11.</w:t>
            </w:r>
          </w:p>
        </w:tc>
        <w:tc>
          <w:tcPr>
            <w:tcW w:w="3402" w:type="dxa"/>
            <w:shd w:val="clear" w:color="auto" w:fill="auto"/>
          </w:tcPr>
          <w:p w14:paraId="5AE1609C" w14:textId="733ECB3F" w:rsidR="00DD0469" w:rsidRPr="004256FE" w:rsidRDefault="00DD0469" w:rsidP="00DD046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 xml:space="preserve">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w:t>
            </w:r>
            <w:r w:rsidRPr="004256FE">
              <w:rPr>
                <w:rFonts w:ascii="Times New Roman" w:hAnsi="Times New Roman"/>
                <w:color w:val="000000" w:themeColor="text1"/>
                <w:sz w:val="24"/>
                <w:szCs w:val="24"/>
              </w:rPr>
              <w:lastRenderedPageBreak/>
              <w:t>gegužės 3 d. įsakymu Nr. V-383 „Dėl Medicinos priemonių (prietaisų) naudojimo tvarkos aprašo patvirtinimo“, nustatytą tvarką</w:t>
            </w:r>
          </w:p>
        </w:tc>
        <w:tc>
          <w:tcPr>
            <w:tcW w:w="4536" w:type="dxa"/>
            <w:shd w:val="clear" w:color="auto" w:fill="auto"/>
          </w:tcPr>
          <w:p w14:paraId="13441BA3" w14:textId="08E4F200"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lastRenderedPageBreak/>
              <w:t>Būtina, įskaičiuota į galutinę pasiūlymo kainą (</w:t>
            </w:r>
            <w:r w:rsidRPr="004256FE">
              <w:rPr>
                <w:rFonts w:ascii="Times New Roman" w:hAnsi="Times New Roman"/>
                <w:b/>
                <w:i/>
                <w:color w:val="000000" w:themeColor="text1"/>
                <w:sz w:val="24"/>
                <w:szCs w:val="24"/>
              </w:rPr>
              <w:t xml:space="preserve">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w:t>
            </w:r>
            <w:r w:rsidRPr="004256FE">
              <w:rPr>
                <w:rFonts w:ascii="Times New Roman" w:hAnsi="Times New Roman"/>
                <w:b/>
                <w:i/>
                <w:color w:val="000000" w:themeColor="text1"/>
                <w:sz w:val="24"/>
                <w:szCs w:val="24"/>
              </w:rPr>
              <w:lastRenderedPageBreak/>
              <w:t>nustatytą tvarką kaštai yra įskaičiuoti į galutinę pasiūlymo kainą</w:t>
            </w:r>
            <w:r w:rsidRPr="004256FE">
              <w:rPr>
                <w:rFonts w:ascii="Times New Roman" w:hAnsi="Times New Roman"/>
                <w:color w:val="000000" w:themeColor="text1"/>
                <w:sz w:val="24"/>
                <w:szCs w:val="24"/>
              </w:rPr>
              <w:t>).</w:t>
            </w:r>
          </w:p>
        </w:tc>
        <w:tc>
          <w:tcPr>
            <w:tcW w:w="4536" w:type="dxa"/>
          </w:tcPr>
          <w:p w14:paraId="509A99F8" w14:textId="77777777"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p>
        </w:tc>
      </w:tr>
      <w:tr w:rsidR="00DD0469" w:rsidRPr="004256FE" w14:paraId="1522C8DF" w14:textId="5611B195" w:rsidTr="00B04A24">
        <w:trPr>
          <w:trHeight w:val="298"/>
        </w:trPr>
        <w:tc>
          <w:tcPr>
            <w:tcW w:w="851" w:type="dxa"/>
            <w:shd w:val="clear" w:color="auto" w:fill="auto"/>
          </w:tcPr>
          <w:p w14:paraId="1AA9CB34" w14:textId="24E5185B" w:rsidR="00DD0469" w:rsidRPr="004256FE" w:rsidRDefault="00DD0469" w:rsidP="00DD046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12.</w:t>
            </w:r>
          </w:p>
        </w:tc>
        <w:tc>
          <w:tcPr>
            <w:tcW w:w="3402" w:type="dxa"/>
            <w:shd w:val="clear" w:color="auto" w:fill="auto"/>
          </w:tcPr>
          <w:p w14:paraId="7EE5472E" w14:textId="5D99C2C2" w:rsidR="00DD0469" w:rsidRPr="004256FE" w:rsidRDefault="00DD0469" w:rsidP="00DD046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4536" w:type="dxa"/>
            <w:shd w:val="clear" w:color="auto" w:fill="auto"/>
          </w:tcPr>
          <w:p w14:paraId="3CE89FE1" w14:textId="4896355F"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Būtina, įskaičiuota į galutinę pasiūlymo kainą (</w:t>
            </w:r>
            <w:r w:rsidRPr="004256FE">
              <w:rPr>
                <w:rFonts w:ascii="Times New Roman" w:hAnsi="Times New Roman"/>
                <w:b/>
                <w:i/>
                <w:color w:val="000000" w:themeColor="text1"/>
                <w:sz w:val="24"/>
                <w:szCs w:val="24"/>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4256FE">
              <w:rPr>
                <w:rFonts w:ascii="Times New Roman" w:hAnsi="Times New Roman"/>
                <w:color w:val="000000" w:themeColor="text1"/>
                <w:sz w:val="24"/>
                <w:szCs w:val="24"/>
              </w:rPr>
              <w:t>)</w:t>
            </w:r>
          </w:p>
        </w:tc>
        <w:tc>
          <w:tcPr>
            <w:tcW w:w="4536" w:type="dxa"/>
          </w:tcPr>
          <w:p w14:paraId="7FD68FF2" w14:textId="77777777"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p>
        </w:tc>
      </w:tr>
      <w:tr w:rsidR="00DD0469" w:rsidRPr="004256FE" w14:paraId="2069F678" w14:textId="655D298D" w:rsidTr="00B04A24">
        <w:trPr>
          <w:trHeight w:val="298"/>
        </w:trPr>
        <w:tc>
          <w:tcPr>
            <w:tcW w:w="851" w:type="dxa"/>
            <w:shd w:val="clear" w:color="auto" w:fill="auto"/>
          </w:tcPr>
          <w:p w14:paraId="29ABB37D" w14:textId="62BD4505" w:rsidR="00DD0469" w:rsidRPr="004256FE" w:rsidRDefault="00DD0469" w:rsidP="00DD046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3B119CB3" w14:textId="665F9913" w:rsidR="00DD0469" w:rsidRPr="004256FE" w:rsidRDefault="00DD0469" w:rsidP="00DD046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Įrangos žymėjimas CE ženklu</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2DB55426" w14:textId="277706FD"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Būtinas (</w:t>
            </w:r>
            <w:r w:rsidRPr="004256FE">
              <w:rPr>
                <w:rFonts w:ascii="Times New Roman" w:hAnsi="Times New Roman"/>
                <w:b/>
                <w:color w:val="000000" w:themeColor="text1"/>
                <w:sz w:val="24"/>
                <w:szCs w:val="24"/>
              </w:rPr>
              <w:t>kartu su pasiūlymu privaloma pateikti CE sertifikato arba EB atitikties deklaracijos kopijas)</w:t>
            </w:r>
          </w:p>
        </w:tc>
        <w:tc>
          <w:tcPr>
            <w:tcW w:w="4536" w:type="dxa"/>
            <w:tcBorders>
              <w:top w:val="single" w:sz="4" w:space="0" w:color="00000A"/>
              <w:left w:val="single" w:sz="4" w:space="0" w:color="00000A"/>
              <w:bottom w:val="single" w:sz="4" w:space="0" w:color="00000A"/>
              <w:right w:val="single" w:sz="4" w:space="0" w:color="00000A"/>
            </w:tcBorders>
          </w:tcPr>
          <w:p w14:paraId="42100321" w14:textId="77777777"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p>
        </w:tc>
      </w:tr>
      <w:tr w:rsidR="00DD0469" w:rsidRPr="004256FE" w14:paraId="73817C2C" w14:textId="7B54DAF5" w:rsidTr="00B04A24">
        <w:trPr>
          <w:trHeight w:val="298"/>
        </w:trPr>
        <w:tc>
          <w:tcPr>
            <w:tcW w:w="851" w:type="dxa"/>
            <w:shd w:val="clear" w:color="auto" w:fill="auto"/>
          </w:tcPr>
          <w:p w14:paraId="444E8EBF" w14:textId="35AE4EC9" w:rsidR="00DD0469" w:rsidRPr="004256FE" w:rsidRDefault="00DD0469" w:rsidP="00DD046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4C7051D" w14:textId="3B428B4F" w:rsidR="00DD0469" w:rsidRPr="004256FE" w:rsidRDefault="00DD0469" w:rsidP="00DD0469">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Medicininio personalo apmokymas</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321BE734" w14:textId="02E733F7"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r w:rsidRPr="004256FE">
              <w:rPr>
                <w:rFonts w:ascii="Times New Roman" w:hAnsi="Times New Roman"/>
                <w:color w:val="000000" w:themeColor="text1"/>
                <w:sz w:val="24"/>
                <w:szCs w:val="24"/>
              </w:rPr>
              <w:t>Medicininio personalo apmokymas naudoti įrangą įskaičiuotas į pasiūlymo kainą.</w:t>
            </w:r>
          </w:p>
        </w:tc>
        <w:tc>
          <w:tcPr>
            <w:tcW w:w="4536" w:type="dxa"/>
            <w:tcBorders>
              <w:top w:val="single" w:sz="4" w:space="0" w:color="00000A"/>
              <w:left w:val="single" w:sz="4" w:space="0" w:color="00000A"/>
              <w:bottom w:val="single" w:sz="4" w:space="0" w:color="00000A"/>
              <w:right w:val="single" w:sz="4" w:space="0" w:color="00000A"/>
            </w:tcBorders>
          </w:tcPr>
          <w:p w14:paraId="0160DE45" w14:textId="77777777" w:rsidR="00DD0469" w:rsidRPr="004256FE" w:rsidRDefault="00DD0469" w:rsidP="00DD0469">
            <w:pPr>
              <w:tabs>
                <w:tab w:val="left" w:pos="12"/>
              </w:tabs>
              <w:spacing w:after="0" w:line="240" w:lineRule="auto"/>
              <w:ind w:left="1"/>
              <w:rPr>
                <w:rFonts w:ascii="Times New Roman" w:hAnsi="Times New Roman"/>
                <w:color w:val="000000" w:themeColor="text1"/>
                <w:sz w:val="24"/>
                <w:szCs w:val="24"/>
              </w:rPr>
            </w:pPr>
          </w:p>
        </w:tc>
      </w:tr>
      <w:tr w:rsidR="00DD0469" w:rsidRPr="004256FE" w14:paraId="2ED6D7FF" w14:textId="7C3BBAE1" w:rsidTr="00B04A24">
        <w:trPr>
          <w:trHeight w:val="302"/>
        </w:trPr>
        <w:tc>
          <w:tcPr>
            <w:tcW w:w="851" w:type="dxa"/>
            <w:shd w:val="clear" w:color="auto" w:fill="auto"/>
          </w:tcPr>
          <w:p w14:paraId="7280D9AB" w14:textId="44AAF670" w:rsidR="00DD0469" w:rsidRPr="004256FE" w:rsidRDefault="00DD0469" w:rsidP="00DD046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15.</w:t>
            </w:r>
          </w:p>
        </w:tc>
        <w:tc>
          <w:tcPr>
            <w:tcW w:w="3402" w:type="dxa"/>
            <w:shd w:val="clear" w:color="auto" w:fill="auto"/>
          </w:tcPr>
          <w:p w14:paraId="542B59F9" w14:textId="7302554F" w:rsidR="00DD0469" w:rsidRPr="004256FE" w:rsidRDefault="00DD0469" w:rsidP="00DD0469">
            <w:pPr>
              <w:spacing w:after="0" w:line="240" w:lineRule="auto"/>
              <w:rPr>
                <w:rFonts w:ascii="Times New Roman" w:hAnsi="Times New Roman"/>
                <w:color w:val="000000" w:themeColor="text1"/>
                <w:sz w:val="24"/>
                <w:szCs w:val="24"/>
              </w:rPr>
            </w:pPr>
            <w:r w:rsidRPr="004256FE">
              <w:rPr>
                <w:rFonts w:ascii="Times New Roman" w:hAnsi="Times New Roman"/>
                <w:color w:val="000000" w:themeColor="text1"/>
                <w:sz w:val="24"/>
                <w:szCs w:val="24"/>
              </w:rPr>
              <w:t>Garantija</w:t>
            </w:r>
          </w:p>
        </w:tc>
        <w:tc>
          <w:tcPr>
            <w:tcW w:w="4536" w:type="dxa"/>
            <w:shd w:val="clear" w:color="auto" w:fill="auto"/>
          </w:tcPr>
          <w:p w14:paraId="1E27922E" w14:textId="05E3DFD7" w:rsidR="00DD0469" w:rsidRPr="004256FE" w:rsidRDefault="00DD0469" w:rsidP="00DD0469">
            <w:pPr>
              <w:spacing w:after="0"/>
              <w:rPr>
                <w:rFonts w:ascii="Times New Roman" w:hAnsi="Times New Roman"/>
                <w:color w:val="000000" w:themeColor="text1"/>
                <w:sz w:val="24"/>
                <w:szCs w:val="24"/>
              </w:rPr>
            </w:pPr>
            <w:r>
              <w:rPr>
                <w:rFonts w:ascii="Times New Roman" w:hAnsi="Times New Roman"/>
                <w:color w:val="000000" w:themeColor="text1"/>
                <w:sz w:val="24"/>
                <w:szCs w:val="24"/>
              </w:rPr>
              <w:t>Ne mažiau kaip 36</w:t>
            </w:r>
            <w:r w:rsidRPr="004256FE">
              <w:rPr>
                <w:rFonts w:ascii="Times New Roman" w:hAnsi="Times New Roman"/>
                <w:color w:val="000000" w:themeColor="text1"/>
                <w:sz w:val="24"/>
                <w:szCs w:val="24"/>
              </w:rPr>
              <w:t xml:space="preserve"> mėn. </w:t>
            </w:r>
          </w:p>
        </w:tc>
        <w:tc>
          <w:tcPr>
            <w:tcW w:w="4536" w:type="dxa"/>
          </w:tcPr>
          <w:p w14:paraId="1A7D4453" w14:textId="77777777" w:rsidR="00DD0469" w:rsidRPr="004256FE" w:rsidRDefault="00DD0469" w:rsidP="00DD0469">
            <w:pPr>
              <w:spacing w:after="0"/>
              <w:rPr>
                <w:rFonts w:ascii="Times New Roman" w:hAnsi="Times New Roman"/>
                <w:color w:val="000000" w:themeColor="text1"/>
                <w:sz w:val="24"/>
                <w:szCs w:val="24"/>
              </w:rPr>
            </w:pPr>
          </w:p>
        </w:tc>
      </w:tr>
      <w:tr w:rsidR="00DD0469" w:rsidRPr="004256FE" w14:paraId="42F79AEE" w14:textId="52B2E976" w:rsidTr="00B04A24">
        <w:trPr>
          <w:trHeight w:val="299"/>
        </w:trPr>
        <w:tc>
          <w:tcPr>
            <w:tcW w:w="851" w:type="dxa"/>
            <w:shd w:val="clear" w:color="auto" w:fill="auto"/>
          </w:tcPr>
          <w:p w14:paraId="03290B43" w14:textId="7CF461FB" w:rsidR="00DD0469" w:rsidRPr="004256FE" w:rsidRDefault="00DD0469" w:rsidP="00DD0469">
            <w:pPr>
              <w:spacing w:after="0" w:line="240" w:lineRule="auto"/>
              <w:ind w:left="-3"/>
              <w:jc w:val="center"/>
              <w:rPr>
                <w:rFonts w:ascii="Times New Roman" w:hAnsi="Times New Roman"/>
                <w:color w:val="000000" w:themeColor="text1"/>
                <w:sz w:val="24"/>
                <w:szCs w:val="24"/>
              </w:rPr>
            </w:pPr>
            <w:r w:rsidRPr="004256FE">
              <w:rPr>
                <w:rFonts w:ascii="Times New Roman" w:hAnsi="Times New Roman"/>
                <w:color w:val="000000" w:themeColor="text1"/>
                <w:sz w:val="24"/>
                <w:szCs w:val="24"/>
              </w:rPr>
              <w:t>16.</w:t>
            </w:r>
          </w:p>
        </w:tc>
        <w:tc>
          <w:tcPr>
            <w:tcW w:w="3402" w:type="dxa"/>
            <w:shd w:val="clear" w:color="auto" w:fill="auto"/>
          </w:tcPr>
          <w:p w14:paraId="58A1B09A" w14:textId="77777777" w:rsidR="00DD0469" w:rsidRPr="004256FE" w:rsidRDefault="00DD0469" w:rsidP="00DD0469">
            <w:pPr>
              <w:spacing w:after="0" w:line="240" w:lineRule="auto"/>
              <w:rPr>
                <w:rFonts w:ascii="Times New Roman" w:eastAsia="SimSun" w:hAnsi="Times New Roman"/>
                <w:color w:val="000000" w:themeColor="text1"/>
                <w:sz w:val="24"/>
                <w:szCs w:val="24"/>
                <w:lang w:eastAsia="zh-CN"/>
              </w:rPr>
            </w:pPr>
            <w:r w:rsidRPr="004256FE">
              <w:rPr>
                <w:rFonts w:ascii="Times New Roman" w:eastAsia="SimSun" w:hAnsi="Times New Roman"/>
                <w:color w:val="000000" w:themeColor="text1"/>
                <w:sz w:val="24"/>
                <w:szCs w:val="24"/>
                <w:lang w:eastAsia="zh-CN"/>
              </w:rPr>
              <w:t>Garantijos sąlygos</w:t>
            </w:r>
          </w:p>
        </w:tc>
        <w:tc>
          <w:tcPr>
            <w:tcW w:w="4536" w:type="dxa"/>
            <w:shd w:val="clear" w:color="auto" w:fill="auto"/>
          </w:tcPr>
          <w:p w14:paraId="43F6CD9E" w14:textId="65A23711" w:rsidR="00DD0469" w:rsidRPr="004256FE" w:rsidRDefault="00DD0469" w:rsidP="00DD0469">
            <w:pPr>
              <w:spacing w:after="0" w:line="240" w:lineRule="auto"/>
              <w:rPr>
                <w:rFonts w:ascii="Times New Roman" w:eastAsia="SimSun" w:hAnsi="Times New Roman"/>
                <w:color w:val="000000" w:themeColor="text1"/>
                <w:sz w:val="24"/>
                <w:szCs w:val="24"/>
                <w:lang w:eastAsia="zh-CN"/>
              </w:rPr>
            </w:pPr>
            <w:r w:rsidRPr="004256FE">
              <w:rPr>
                <w:rFonts w:ascii="Times New Roman" w:eastAsia="SimSun" w:hAnsi="Times New Roman"/>
                <w:color w:val="000000" w:themeColor="text1"/>
                <w:sz w:val="24"/>
                <w:szCs w:val="24"/>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w:t>
            </w:r>
            <w:r w:rsidRPr="004256FE">
              <w:rPr>
                <w:rFonts w:ascii="Times New Roman" w:eastAsia="SimSun" w:hAnsi="Times New Roman"/>
                <w:color w:val="000000" w:themeColor="text1"/>
                <w:sz w:val="24"/>
                <w:szCs w:val="24"/>
                <w:lang w:eastAsia="zh-CN"/>
              </w:rPr>
              <w:lastRenderedPageBreak/>
              <w:t xml:space="preserve">techninės būklės 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E00E4AE" w14:textId="5431408D" w:rsidR="00DD0469" w:rsidRPr="004256FE" w:rsidRDefault="00DD0469" w:rsidP="00DD0469">
            <w:pPr>
              <w:spacing w:after="0" w:line="240" w:lineRule="auto"/>
              <w:rPr>
                <w:rFonts w:ascii="Times New Roman" w:eastAsia="SimSun" w:hAnsi="Times New Roman"/>
                <w:color w:val="000000" w:themeColor="text1"/>
                <w:sz w:val="24"/>
                <w:szCs w:val="24"/>
                <w:lang w:eastAsia="zh-CN"/>
              </w:rPr>
            </w:pPr>
            <w:r w:rsidRPr="004256FE">
              <w:rPr>
                <w:rFonts w:ascii="Times New Roman" w:eastAsia="SimSun" w:hAnsi="Times New Roman"/>
                <w:color w:val="000000" w:themeColor="text1"/>
                <w:sz w:val="24"/>
                <w:szCs w:val="24"/>
                <w:lang w:eastAsia="zh-CN"/>
              </w:rPr>
              <w:t>(</w:t>
            </w:r>
            <w:r w:rsidRPr="004256FE">
              <w:rPr>
                <w:rFonts w:ascii="Times New Roman" w:eastAsia="SimSun" w:hAnsi="Times New Roman"/>
                <w:b/>
                <w:i/>
                <w:color w:val="000000" w:themeColor="text1"/>
                <w:sz w:val="24"/>
                <w:szCs w:val="24"/>
                <w:lang w:eastAsia="zh-CN"/>
              </w:rPr>
              <w:t>būtinas atitinkamas tiekėjo patvirtinimas</w:t>
            </w:r>
            <w:r w:rsidRPr="004256FE">
              <w:rPr>
                <w:rFonts w:ascii="Times New Roman" w:eastAsia="SimSun" w:hAnsi="Times New Roman"/>
                <w:color w:val="000000" w:themeColor="text1"/>
                <w:sz w:val="24"/>
                <w:szCs w:val="24"/>
                <w:lang w:eastAsia="zh-CN"/>
              </w:rPr>
              <w:t>)</w:t>
            </w:r>
          </w:p>
        </w:tc>
        <w:tc>
          <w:tcPr>
            <w:tcW w:w="4536" w:type="dxa"/>
          </w:tcPr>
          <w:p w14:paraId="34B32E62" w14:textId="77777777" w:rsidR="00DD0469" w:rsidRPr="004256FE" w:rsidRDefault="00DD0469" w:rsidP="00DD0469">
            <w:pPr>
              <w:spacing w:after="0" w:line="240" w:lineRule="auto"/>
              <w:rPr>
                <w:rFonts w:ascii="Times New Roman" w:eastAsia="SimSun" w:hAnsi="Times New Roman"/>
                <w:color w:val="000000" w:themeColor="text1"/>
                <w:sz w:val="24"/>
                <w:szCs w:val="24"/>
                <w:lang w:eastAsia="zh-CN"/>
              </w:rPr>
            </w:pPr>
          </w:p>
        </w:tc>
      </w:tr>
    </w:tbl>
    <w:p w14:paraId="5722969F" w14:textId="3A964E96" w:rsidR="001A4998" w:rsidRPr="004256FE" w:rsidRDefault="001A4998" w:rsidP="001A4998">
      <w:pPr>
        <w:spacing w:after="0"/>
        <w:rPr>
          <w:rFonts w:ascii="Times New Roman" w:hAnsi="Times New Roman"/>
          <w:color w:val="000000" w:themeColor="text1"/>
          <w:sz w:val="24"/>
          <w:szCs w:val="24"/>
        </w:rPr>
      </w:pPr>
    </w:p>
    <w:p w14:paraId="3351A011" w14:textId="5809E3F7" w:rsidR="005A301A" w:rsidRPr="004256FE" w:rsidRDefault="008D5C3E" w:rsidP="001A4998">
      <w:pPr>
        <w:spacing w:after="0"/>
        <w:rPr>
          <w:rFonts w:ascii="Times New Roman" w:hAnsi="Times New Roman"/>
          <w:color w:val="000000" w:themeColor="text1"/>
          <w:sz w:val="24"/>
          <w:szCs w:val="24"/>
        </w:rPr>
      </w:pPr>
      <w:r w:rsidRPr="004256FE">
        <w:rPr>
          <w:rFonts w:ascii="Times New Roman" w:hAnsi="Times New Roman"/>
          <w:color w:val="000000" w:themeColor="text1"/>
          <w:sz w:val="24"/>
          <w:szCs w:val="24"/>
        </w:rPr>
        <w:t>Prekė privalo būti nauja, pagaminta ne anksčiau kaip prieš 12 mėn. iki prekės perdavimo Perkančiajai organizacijai dienos.</w:t>
      </w:r>
    </w:p>
    <w:sectPr w:rsidR="005A301A" w:rsidRPr="004256FE" w:rsidSect="00B04A24">
      <w:pgSz w:w="16838" w:h="11906" w:orient="landscape"/>
      <w:pgMar w:top="993" w:right="568" w:bottom="567" w:left="212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5BF51" w14:textId="77777777" w:rsidR="0063290B" w:rsidRDefault="0063290B">
      <w:pPr>
        <w:spacing w:after="0" w:line="240" w:lineRule="auto"/>
      </w:pPr>
      <w:r>
        <w:separator/>
      </w:r>
    </w:p>
  </w:endnote>
  <w:endnote w:type="continuationSeparator" w:id="0">
    <w:p w14:paraId="292DDF37" w14:textId="77777777" w:rsidR="0063290B" w:rsidRDefault="0063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F4D37" w14:textId="77777777" w:rsidR="0063290B" w:rsidRDefault="0063290B">
      <w:pPr>
        <w:spacing w:after="0" w:line="240" w:lineRule="auto"/>
      </w:pPr>
      <w:r>
        <w:separator/>
      </w:r>
    </w:p>
  </w:footnote>
  <w:footnote w:type="continuationSeparator" w:id="0">
    <w:p w14:paraId="5C397000" w14:textId="77777777" w:rsidR="0063290B" w:rsidRDefault="00632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286E91"/>
    <w:multiLevelType w:val="hybridMultilevel"/>
    <w:tmpl w:val="13A27A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7104F9"/>
    <w:multiLevelType w:val="hybridMultilevel"/>
    <w:tmpl w:val="BC1E5652"/>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097FCB"/>
    <w:multiLevelType w:val="hybridMultilevel"/>
    <w:tmpl w:val="ADEE23D8"/>
    <w:lvl w:ilvl="0" w:tplc="5F2C701C">
      <w:start w:val="1"/>
      <w:numFmt w:val="decimal"/>
      <w:lvlText w:val="%1."/>
      <w:lvlJc w:val="left"/>
      <w:pPr>
        <w:ind w:left="3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974104"/>
    <w:multiLevelType w:val="hybridMultilevel"/>
    <w:tmpl w:val="A9466AA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338E7DE0"/>
    <w:multiLevelType w:val="hybridMultilevel"/>
    <w:tmpl w:val="FBFC80E8"/>
    <w:lvl w:ilvl="0" w:tplc="26C492A2">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7"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8"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9"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0" w15:restartNumberingAfterBreak="0">
    <w:nsid w:val="54323920"/>
    <w:multiLevelType w:val="hybridMultilevel"/>
    <w:tmpl w:val="D60E7932"/>
    <w:lvl w:ilvl="0" w:tplc="D8747BEE">
      <w:start w:val="1"/>
      <w:numFmt w:val="decimal"/>
      <w:lvlText w:val="%1."/>
      <w:lvlJc w:val="left"/>
      <w:pPr>
        <w:ind w:left="439" w:hanging="360"/>
      </w:pPr>
      <w:rPr>
        <w:rFonts w:hint="default"/>
        <w:color w:val="4472C4" w:themeColor="accent1"/>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1"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1827CF"/>
    <w:multiLevelType w:val="hybridMultilevel"/>
    <w:tmpl w:val="7DEEA0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63504294"/>
    <w:multiLevelType w:val="hybridMultilevel"/>
    <w:tmpl w:val="21F881FE"/>
    <w:lvl w:ilvl="0" w:tplc="D61EB8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18269A6"/>
    <w:multiLevelType w:val="hybridMultilevel"/>
    <w:tmpl w:val="A4783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16"/>
  </w:num>
  <w:num w:numId="4">
    <w:abstractNumId w:val="13"/>
  </w:num>
  <w:num w:numId="5">
    <w:abstractNumId w:val="3"/>
  </w:num>
  <w:num w:numId="6">
    <w:abstractNumId w:val="5"/>
  </w:num>
  <w:num w:numId="7">
    <w:abstractNumId w:val="7"/>
  </w:num>
  <w:num w:numId="8">
    <w:abstractNumId w:val="1"/>
  </w:num>
  <w:num w:numId="9">
    <w:abstractNumId w:val="14"/>
  </w:num>
  <w:num w:numId="10">
    <w:abstractNumId w:val="6"/>
  </w:num>
  <w:num w:numId="11">
    <w:abstractNumId w:val="2"/>
  </w:num>
  <w:num w:numId="12">
    <w:abstractNumId w:val="10"/>
  </w:num>
  <w:num w:numId="13">
    <w:abstractNumId w:val="0"/>
  </w:num>
  <w:num w:numId="14">
    <w:abstractNumId w:val="9"/>
  </w:num>
  <w:num w:numId="15">
    <w:abstractNumId w:val="15"/>
  </w:num>
  <w:num w:numId="16">
    <w:abstractNumId w:val="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3"/>
    <w:rsid w:val="00002372"/>
    <w:rsid w:val="00044EDA"/>
    <w:rsid w:val="00056D31"/>
    <w:rsid w:val="00076C38"/>
    <w:rsid w:val="00085D3E"/>
    <w:rsid w:val="000C34FC"/>
    <w:rsid w:val="000C753E"/>
    <w:rsid w:val="000D127E"/>
    <w:rsid w:val="000D5397"/>
    <w:rsid w:val="000E406C"/>
    <w:rsid w:val="00100D7B"/>
    <w:rsid w:val="001030E5"/>
    <w:rsid w:val="00110F96"/>
    <w:rsid w:val="00121C80"/>
    <w:rsid w:val="00136F7D"/>
    <w:rsid w:val="00137107"/>
    <w:rsid w:val="00157C9D"/>
    <w:rsid w:val="00167538"/>
    <w:rsid w:val="001862AE"/>
    <w:rsid w:val="001A1E3A"/>
    <w:rsid w:val="001A4998"/>
    <w:rsid w:val="001A742B"/>
    <w:rsid w:val="001B1D45"/>
    <w:rsid w:val="001C6615"/>
    <w:rsid w:val="001D1CCF"/>
    <w:rsid w:val="001D26E2"/>
    <w:rsid w:val="001D2894"/>
    <w:rsid w:val="001F2CB0"/>
    <w:rsid w:val="001F36D6"/>
    <w:rsid w:val="001F57A0"/>
    <w:rsid w:val="00220D07"/>
    <w:rsid w:val="00226166"/>
    <w:rsid w:val="00243A41"/>
    <w:rsid w:val="00243DE4"/>
    <w:rsid w:val="002604CE"/>
    <w:rsid w:val="0029273A"/>
    <w:rsid w:val="002B772C"/>
    <w:rsid w:val="002D354A"/>
    <w:rsid w:val="002E1134"/>
    <w:rsid w:val="003224F4"/>
    <w:rsid w:val="0033185B"/>
    <w:rsid w:val="00333AFC"/>
    <w:rsid w:val="0035484F"/>
    <w:rsid w:val="003559E1"/>
    <w:rsid w:val="0037378B"/>
    <w:rsid w:val="00376501"/>
    <w:rsid w:val="003860E4"/>
    <w:rsid w:val="00391DD8"/>
    <w:rsid w:val="003D02E2"/>
    <w:rsid w:val="003D3E31"/>
    <w:rsid w:val="003D6330"/>
    <w:rsid w:val="003D6F50"/>
    <w:rsid w:val="003E447B"/>
    <w:rsid w:val="003F1206"/>
    <w:rsid w:val="003F31D3"/>
    <w:rsid w:val="003F7486"/>
    <w:rsid w:val="00407479"/>
    <w:rsid w:val="00410001"/>
    <w:rsid w:val="004256FE"/>
    <w:rsid w:val="00426B44"/>
    <w:rsid w:val="0044637D"/>
    <w:rsid w:val="00447210"/>
    <w:rsid w:val="00453A89"/>
    <w:rsid w:val="0046043D"/>
    <w:rsid w:val="00475B18"/>
    <w:rsid w:val="00477EDC"/>
    <w:rsid w:val="00481E27"/>
    <w:rsid w:val="004914A9"/>
    <w:rsid w:val="004948BE"/>
    <w:rsid w:val="004A5053"/>
    <w:rsid w:val="004A5927"/>
    <w:rsid w:val="004A5D2B"/>
    <w:rsid w:val="004D1F08"/>
    <w:rsid w:val="004D3F5D"/>
    <w:rsid w:val="004D5DD8"/>
    <w:rsid w:val="004E7853"/>
    <w:rsid w:val="004F0680"/>
    <w:rsid w:val="005211E7"/>
    <w:rsid w:val="005220BE"/>
    <w:rsid w:val="00531157"/>
    <w:rsid w:val="00540D3B"/>
    <w:rsid w:val="00545CA0"/>
    <w:rsid w:val="00554121"/>
    <w:rsid w:val="00554472"/>
    <w:rsid w:val="00554C1C"/>
    <w:rsid w:val="00594C8E"/>
    <w:rsid w:val="005A301A"/>
    <w:rsid w:val="005A627F"/>
    <w:rsid w:val="005E263D"/>
    <w:rsid w:val="005E5D89"/>
    <w:rsid w:val="00604CE8"/>
    <w:rsid w:val="00612031"/>
    <w:rsid w:val="00615288"/>
    <w:rsid w:val="00615F28"/>
    <w:rsid w:val="0063290B"/>
    <w:rsid w:val="00640A3F"/>
    <w:rsid w:val="00650FBA"/>
    <w:rsid w:val="00651A55"/>
    <w:rsid w:val="00654207"/>
    <w:rsid w:val="00671AAC"/>
    <w:rsid w:val="00674CBC"/>
    <w:rsid w:val="00696689"/>
    <w:rsid w:val="006B0C35"/>
    <w:rsid w:val="006B7D92"/>
    <w:rsid w:val="006C04C3"/>
    <w:rsid w:val="006C16DD"/>
    <w:rsid w:val="006D0296"/>
    <w:rsid w:val="006D344D"/>
    <w:rsid w:val="006F5310"/>
    <w:rsid w:val="00701A68"/>
    <w:rsid w:val="00716299"/>
    <w:rsid w:val="00735EFE"/>
    <w:rsid w:val="00756CC5"/>
    <w:rsid w:val="00757C3E"/>
    <w:rsid w:val="0076324A"/>
    <w:rsid w:val="00781B9E"/>
    <w:rsid w:val="00782E36"/>
    <w:rsid w:val="00791A58"/>
    <w:rsid w:val="007934A6"/>
    <w:rsid w:val="00796BF0"/>
    <w:rsid w:val="007A175F"/>
    <w:rsid w:val="007A5D8B"/>
    <w:rsid w:val="007B7E41"/>
    <w:rsid w:val="007C7A82"/>
    <w:rsid w:val="007D0B4A"/>
    <w:rsid w:val="007E3325"/>
    <w:rsid w:val="00800543"/>
    <w:rsid w:val="0081255B"/>
    <w:rsid w:val="008223C2"/>
    <w:rsid w:val="008253BE"/>
    <w:rsid w:val="00862FFC"/>
    <w:rsid w:val="00864E07"/>
    <w:rsid w:val="008733AB"/>
    <w:rsid w:val="008762CF"/>
    <w:rsid w:val="0089028D"/>
    <w:rsid w:val="0089263A"/>
    <w:rsid w:val="008A4307"/>
    <w:rsid w:val="008B0F89"/>
    <w:rsid w:val="008D1D1D"/>
    <w:rsid w:val="008D5C3E"/>
    <w:rsid w:val="008E31DC"/>
    <w:rsid w:val="008E33A2"/>
    <w:rsid w:val="008E45D0"/>
    <w:rsid w:val="008F228F"/>
    <w:rsid w:val="008F48A5"/>
    <w:rsid w:val="0090216F"/>
    <w:rsid w:val="00904359"/>
    <w:rsid w:val="00907FC5"/>
    <w:rsid w:val="00912D88"/>
    <w:rsid w:val="00924317"/>
    <w:rsid w:val="009444E1"/>
    <w:rsid w:val="009775F5"/>
    <w:rsid w:val="009C0221"/>
    <w:rsid w:val="009C630A"/>
    <w:rsid w:val="009D15CC"/>
    <w:rsid w:val="009E4C99"/>
    <w:rsid w:val="009E5F50"/>
    <w:rsid w:val="009E6078"/>
    <w:rsid w:val="009E6D7B"/>
    <w:rsid w:val="009F2AAE"/>
    <w:rsid w:val="00A258D6"/>
    <w:rsid w:val="00A26041"/>
    <w:rsid w:val="00A3536D"/>
    <w:rsid w:val="00A47446"/>
    <w:rsid w:val="00A823B7"/>
    <w:rsid w:val="00A83400"/>
    <w:rsid w:val="00A92110"/>
    <w:rsid w:val="00A95A75"/>
    <w:rsid w:val="00A97A49"/>
    <w:rsid w:val="00AB22FB"/>
    <w:rsid w:val="00AB40E9"/>
    <w:rsid w:val="00AB71B8"/>
    <w:rsid w:val="00AC2304"/>
    <w:rsid w:val="00AC2C62"/>
    <w:rsid w:val="00AC7286"/>
    <w:rsid w:val="00AD357D"/>
    <w:rsid w:val="00AE10B1"/>
    <w:rsid w:val="00AE3709"/>
    <w:rsid w:val="00AF5C74"/>
    <w:rsid w:val="00B04A24"/>
    <w:rsid w:val="00B239DB"/>
    <w:rsid w:val="00B25FB1"/>
    <w:rsid w:val="00B36A4A"/>
    <w:rsid w:val="00B414DB"/>
    <w:rsid w:val="00B42AF4"/>
    <w:rsid w:val="00B508EB"/>
    <w:rsid w:val="00B54193"/>
    <w:rsid w:val="00B542E9"/>
    <w:rsid w:val="00B66BBD"/>
    <w:rsid w:val="00B80B68"/>
    <w:rsid w:val="00B85299"/>
    <w:rsid w:val="00B86B90"/>
    <w:rsid w:val="00BB719D"/>
    <w:rsid w:val="00BC2885"/>
    <w:rsid w:val="00BE16AE"/>
    <w:rsid w:val="00BE27A9"/>
    <w:rsid w:val="00BF3E05"/>
    <w:rsid w:val="00BF442B"/>
    <w:rsid w:val="00C07549"/>
    <w:rsid w:val="00C16FC3"/>
    <w:rsid w:val="00C246A7"/>
    <w:rsid w:val="00C3398C"/>
    <w:rsid w:val="00C63C59"/>
    <w:rsid w:val="00C93FCD"/>
    <w:rsid w:val="00CA38E4"/>
    <w:rsid w:val="00CB2330"/>
    <w:rsid w:val="00CB321C"/>
    <w:rsid w:val="00CC5DAA"/>
    <w:rsid w:val="00CD1B10"/>
    <w:rsid w:val="00CE100E"/>
    <w:rsid w:val="00CE2D2A"/>
    <w:rsid w:val="00CE43F3"/>
    <w:rsid w:val="00CF0460"/>
    <w:rsid w:val="00CF2A6A"/>
    <w:rsid w:val="00D06383"/>
    <w:rsid w:val="00D07FF9"/>
    <w:rsid w:val="00D20BDE"/>
    <w:rsid w:val="00D25A4F"/>
    <w:rsid w:val="00D41DF9"/>
    <w:rsid w:val="00D65910"/>
    <w:rsid w:val="00D6618F"/>
    <w:rsid w:val="00D67530"/>
    <w:rsid w:val="00DA216E"/>
    <w:rsid w:val="00DA4747"/>
    <w:rsid w:val="00DD0469"/>
    <w:rsid w:val="00DE5009"/>
    <w:rsid w:val="00DE77E6"/>
    <w:rsid w:val="00DF47C4"/>
    <w:rsid w:val="00DF6F0A"/>
    <w:rsid w:val="00E02F99"/>
    <w:rsid w:val="00E13F35"/>
    <w:rsid w:val="00E14BC0"/>
    <w:rsid w:val="00E17177"/>
    <w:rsid w:val="00E32AB9"/>
    <w:rsid w:val="00E3571C"/>
    <w:rsid w:val="00E4085E"/>
    <w:rsid w:val="00E8415B"/>
    <w:rsid w:val="00E87683"/>
    <w:rsid w:val="00E91C17"/>
    <w:rsid w:val="00E95248"/>
    <w:rsid w:val="00E962B0"/>
    <w:rsid w:val="00E9794A"/>
    <w:rsid w:val="00EA6B4E"/>
    <w:rsid w:val="00EB7F74"/>
    <w:rsid w:val="00EC64B3"/>
    <w:rsid w:val="00EC6E45"/>
    <w:rsid w:val="00EC781A"/>
    <w:rsid w:val="00EE60CF"/>
    <w:rsid w:val="00EF6B29"/>
    <w:rsid w:val="00F07894"/>
    <w:rsid w:val="00F117FE"/>
    <w:rsid w:val="00F16922"/>
    <w:rsid w:val="00F23A87"/>
    <w:rsid w:val="00F33301"/>
    <w:rsid w:val="00F35EC4"/>
    <w:rsid w:val="00F461DB"/>
    <w:rsid w:val="00F77B99"/>
    <w:rsid w:val="00F94F02"/>
    <w:rsid w:val="00FA1173"/>
    <w:rsid w:val="00FA2FDA"/>
    <w:rsid w:val="00FD2767"/>
    <w:rsid w:val="00FF1A92"/>
    <w:rsid w:val="00FF1B49"/>
    <w:rsid w:val="00FF4D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9D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1D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not in Table,Bullet"/>
    <w:basedOn w:val="prastasis"/>
    <w:link w:val="SraopastraipaDiagrama"/>
    <w:uiPriority w:val="34"/>
    <w:qFormat/>
    <w:rsid w:val="003F31D3"/>
    <w:pPr>
      <w:spacing w:after="0" w:line="240" w:lineRule="auto"/>
      <w:ind w:left="720"/>
      <w:contextualSpacing/>
    </w:pPr>
    <w:rPr>
      <w:rFonts w:ascii="Times New Roman" w:eastAsia="Times New Roman" w:hAnsi="Times New Roman"/>
      <w:sz w:val="24"/>
      <w:szCs w:val="20"/>
      <w:lang w:eastAsia="lt-LT"/>
    </w:rPr>
  </w:style>
  <w:style w:type="paragraph" w:styleId="Antrats">
    <w:name w:val="header"/>
    <w:basedOn w:val="prastasis"/>
    <w:link w:val="AntratsDiagrama"/>
    <w:uiPriority w:val="99"/>
    <w:unhideWhenUsed/>
    <w:rsid w:val="003F31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1D3"/>
    <w:rPr>
      <w:rFonts w:ascii="Calibri" w:eastAsia="Calibri" w:hAnsi="Calibri" w:cs="Times New Roman"/>
    </w:rPr>
  </w:style>
  <w:style w:type="paragraph" w:styleId="Porat">
    <w:name w:val="footer"/>
    <w:basedOn w:val="prastasis"/>
    <w:link w:val="PoratDiagrama"/>
    <w:uiPriority w:val="99"/>
    <w:unhideWhenUsed/>
    <w:rsid w:val="003F31D3"/>
    <w:pPr>
      <w:tabs>
        <w:tab w:val="center" w:pos="4819"/>
        <w:tab w:val="right" w:pos="9638"/>
      </w:tabs>
    </w:pPr>
  </w:style>
  <w:style w:type="character" w:customStyle="1" w:styleId="PoratDiagrama">
    <w:name w:val="Poraštė Diagrama"/>
    <w:basedOn w:val="Numatytasispastraiposriftas"/>
    <w:link w:val="Porat"/>
    <w:uiPriority w:val="99"/>
    <w:rsid w:val="003F31D3"/>
    <w:rPr>
      <w:rFonts w:ascii="Calibri" w:eastAsia="Calibri" w:hAnsi="Calibri" w:cs="Times New Roman"/>
    </w:rPr>
  </w:style>
  <w:style w:type="paragraph" w:customStyle="1" w:styleId="Default">
    <w:name w:val="Default"/>
    <w:rsid w:val="00BE16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823B7"/>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4572">
      <w:bodyDiv w:val="1"/>
      <w:marLeft w:val="0"/>
      <w:marRight w:val="0"/>
      <w:marTop w:val="0"/>
      <w:marBottom w:val="0"/>
      <w:divBdr>
        <w:top w:val="none" w:sz="0" w:space="0" w:color="auto"/>
        <w:left w:val="none" w:sz="0" w:space="0" w:color="auto"/>
        <w:bottom w:val="none" w:sz="0" w:space="0" w:color="auto"/>
        <w:right w:val="none" w:sz="0" w:space="0" w:color="auto"/>
      </w:divBdr>
    </w:div>
    <w:div w:id="744454017">
      <w:bodyDiv w:val="1"/>
      <w:marLeft w:val="0"/>
      <w:marRight w:val="0"/>
      <w:marTop w:val="0"/>
      <w:marBottom w:val="0"/>
      <w:divBdr>
        <w:top w:val="none" w:sz="0" w:space="0" w:color="auto"/>
        <w:left w:val="none" w:sz="0" w:space="0" w:color="auto"/>
        <w:bottom w:val="none" w:sz="0" w:space="0" w:color="auto"/>
        <w:right w:val="none" w:sz="0" w:space="0" w:color="auto"/>
      </w:divBdr>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998389953">
      <w:bodyDiv w:val="1"/>
      <w:marLeft w:val="0"/>
      <w:marRight w:val="0"/>
      <w:marTop w:val="0"/>
      <w:marBottom w:val="0"/>
      <w:divBdr>
        <w:top w:val="none" w:sz="0" w:space="0" w:color="auto"/>
        <w:left w:val="none" w:sz="0" w:space="0" w:color="auto"/>
        <w:bottom w:val="none" w:sz="0" w:space="0" w:color="auto"/>
        <w:right w:val="none" w:sz="0" w:space="0" w:color="auto"/>
      </w:divBdr>
    </w:div>
    <w:div w:id="1046562529">
      <w:bodyDiv w:val="1"/>
      <w:marLeft w:val="0"/>
      <w:marRight w:val="0"/>
      <w:marTop w:val="0"/>
      <w:marBottom w:val="0"/>
      <w:divBdr>
        <w:top w:val="none" w:sz="0" w:space="0" w:color="auto"/>
        <w:left w:val="none" w:sz="0" w:space="0" w:color="auto"/>
        <w:bottom w:val="none" w:sz="0" w:space="0" w:color="auto"/>
        <w:right w:val="none" w:sz="0" w:space="0" w:color="auto"/>
      </w:divBdr>
    </w:div>
    <w:div w:id="1074428952">
      <w:bodyDiv w:val="1"/>
      <w:marLeft w:val="0"/>
      <w:marRight w:val="0"/>
      <w:marTop w:val="0"/>
      <w:marBottom w:val="0"/>
      <w:divBdr>
        <w:top w:val="none" w:sz="0" w:space="0" w:color="auto"/>
        <w:left w:val="none" w:sz="0" w:space="0" w:color="auto"/>
        <w:bottom w:val="none" w:sz="0" w:space="0" w:color="auto"/>
        <w:right w:val="none" w:sz="0" w:space="0" w:color="auto"/>
      </w:divBdr>
    </w:div>
    <w:div w:id="1083144998">
      <w:bodyDiv w:val="1"/>
      <w:marLeft w:val="0"/>
      <w:marRight w:val="0"/>
      <w:marTop w:val="0"/>
      <w:marBottom w:val="0"/>
      <w:divBdr>
        <w:top w:val="none" w:sz="0" w:space="0" w:color="auto"/>
        <w:left w:val="none" w:sz="0" w:space="0" w:color="auto"/>
        <w:bottom w:val="none" w:sz="0" w:space="0" w:color="auto"/>
        <w:right w:val="none" w:sz="0" w:space="0" w:color="auto"/>
      </w:divBdr>
    </w:div>
    <w:div w:id="11862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BF78-7E77-49DF-A564-1E291248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6338</Words>
  <Characters>3613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2025-04-27T17:58:00Z</dcterms:created>
  <dcterms:modified xsi:type="dcterms:W3CDTF">2025-06-06T07:57:00Z</dcterms:modified>
</cp:coreProperties>
</file>