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5D52BC2C"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FE72F1" w:rsidRPr="00FE72F1">
            <w:rPr>
              <w:rFonts w:ascii="Times New Roman" w:hAnsi="Times New Roman" w:cs="Times New Roman"/>
              <w:i/>
              <w:iCs/>
              <w:sz w:val="24"/>
              <w:szCs w:val="24"/>
            </w:rPr>
            <w:t>06-13</w:t>
          </w:r>
        </w:p>
        <w:p w14:paraId="40AA5C42" w14:textId="6A75C73C"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FE72F1" w:rsidRPr="00FE72F1">
            <w:rPr>
              <w:rFonts w:ascii="Times New Roman" w:hAnsi="Times New Roman" w:cs="Times New Roman"/>
              <w:i/>
              <w:iCs/>
              <w:sz w:val="24"/>
              <w:szCs w:val="24"/>
            </w:rPr>
            <w:t>2</w:t>
          </w:r>
          <w:r w:rsidR="0067153A">
            <w:rPr>
              <w:rFonts w:ascii="Times New Roman" w:hAnsi="Times New Roman" w:cs="Times New Roman"/>
              <w:i/>
              <w:iCs/>
              <w:sz w:val="24"/>
              <w:szCs w:val="24"/>
            </w:rPr>
            <w:t>5</w:t>
          </w:r>
        </w:p>
        <w:p w14:paraId="3635E623" w14:textId="77777777" w:rsidR="00BE4CFA" w:rsidRPr="00BE4CFA" w:rsidRDefault="00BE4CFA" w:rsidP="00BE4CFA">
          <w:pPr>
            <w:spacing w:after="120" w:line="20" w:lineRule="atLeast"/>
            <w:ind w:left="5245"/>
            <w:contextualSpacing/>
            <w:rPr>
              <w:rFonts w:ascii="Times New Roman" w:hAnsi="Times New Roman" w:cs="Times New Roman"/>
              <w:i/>
              <w:iCs/>
              <w:sz w:val="24"/>
              <w:szCs w:val="24"/>
            </w:rPr>
          </w:pPr>
          <w:r w:rsidRPr="00BE4CFA">
            <w:rPr>
              <w:rFonts w:ascii="Times New Roman" w:hAnsi="Times New Roman" w:cs="Times New Roman"/>
              <w:i/>
              <w:iCs/>
              <w:sz w:val="24"/>
              <w:szCs w:val="24"/>
            </w:rPr>
            <w:t xml:space="preserve">PAKEITIMAI PATVIRTINTI: </w:t>
          </w:r>
        </w:p>
        <w:p w14:paraId="690B678B" w14:textId="77777777" w:rsidR="006658F9" w:rsidRPr="00D24030" w:rsidRDefault="006658F9" w:rsidP="006658F9">
          <w:pPr>
            <w:spacing w:after="120" w:line="20" w:lineRule="atLeast"/>
            <w:ind w:left="5245"/>
            <w:contextualSpacing/>
            <w:rPr>
              <w:rFonts w:ascii="Times New Roman" w:hAnsi="Times New Roman" w:cs="Times New Roman"/>
              <w:i/>
              <w:iCs/>
              <w:sz w:val="24"/>
              <w:szCs w:val="24"/>
            </w:rPr>
          </w:pPr>
          <w:r w:rsidRPr="00BE4CFA">
            <w:rPr>
              <w:rFonts w:ascii="Times New Roman" w:hAnsi="Times New Roman" w:cs="Times New Roman"/>
              <w:i/>
              <w:iCs/>
              <w:sz w:val="24"/>
              <w:szCs w:val="24"/>
            </w:rPr>
            <w:t>NETAIKOMA</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2CCCD29D" w:rsidR="00D526C8" w:rsidRPr="00D24030" w:rsidRDefault="000B2026" w:rsidP="00D24030">
          <w:pPr>
            <w:spacing w:after="120" w:line="20" w:lineRule="atLeast"/>
            <w:contextualSpacing/>
            <w:jc w:val="center"/>
            <w:rPr>
              <w:rFonts w:ascii="Times New Roman" w:hAnsi="Times New Roman" w:cs="Times New Roman"/>
              <w:b/>
              <w:bCs/>
              <w:sz w:val="28"/>
              <w:szCs w:val="28"/>
            </w:rPr>
          </w:pPr>
          <w:r w:rsidRPr="004D13DB">
            <w:rPr>
              <w:rFonts w:ascii="Times New Roman" w:hAnsi="Times New Roman" w:cs="Times New Roman"/>
              <w:b/>
              <w:bCs/>
              <w:sz w:val="28"/>
              <w:szCs w:val="28"/>
            </w:rPr>
            <w:t>„</w:t>
          </w:r>
          <w:bookmarkStart w:id="4" w:name="_Hlk172808337"/>
          <w:r w:rsidR="00497E3C" w:rsidRPr="004D13DB">
            <w:rPr>
              <w:rFonts w:ascii="Times New Roman" w:hAnsi="Times New Roman" w:cs="Times New Roman"/>
              <w:b/>
              <w:bCs/>
              <w:sz w:val="28"/>
              <w:szCs w:val="28"/>
            </w:rPr>
            <w:t xml:space="preserve">PASVALIO RAJONO </w:t>
          </w:r>
          <w:r w:rsidR="00497E3C" w:rsidRPr="004D13DB">
            <w:rPr>
              <w:rFonts w:ascii="Times New Roman" w:eastAsia="Calibri" w:hAnsi="Times New Roman" w:cs="Times New Roman"/>
              <w:b/>
              <w:bCs/>
              <w:sz w:val="28"/>
              <w:szCs w:val="28"/>
            </w:rPr>
            <w:t>JONIŠKĖLIO DVARO PARKO TAKŲ APŠVIETIMO ĮRENGIMO IR TILTO STATYBOS DARBAI</w:t>
          </w:r>
          <w:bookmarkEnd w:id="4"/>
          <w:r w:rsidRPr="004D13DB">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ECE85A6"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6658F9">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19FFBF73" w14:textId="0D4FE999" w:rsidR="00534A7C" w:rsidRPr="00534A7C" w:rsidRDefault="001C24BC" w:rsidP="00534A7C">
              <w:pPr>
                <w:pStyle w:val="Turinys1"/>
                <w:rPr>
                  <w:rFonts w:ascii="Times New Roman" w:hAnsi="Times New Roman" w:cs="Times New Roman"/>
                  <w:noProof/>
                  <w:kern w:val="2"/>
                  <w:sz w:val="22"/>
                  <w:szCs w:val="22"/>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176939512" w:history="1">
                <w:r w:rsidR="00534A7C" w:rsidRPr="00534A7C">
                  <w:rPr>
                    <w:rStyle w:val="Hipersaitas"/>
                    <w:rFonts w:ascii="Times New Roman" w:hAnsi="Times New Roman" w:cs="Times New Roman"/>
                    <w:noProof/>
                    <w:sz w:val="22"/>
                    <w:szCs w:val="22"/>
                  </w:rPr>
                  <w:t>1.</w:t>
                </w:r>
                <w:r w:rsidR="00534A7C" w:rsidRPr="00534A7C">
                  <w:rPr>
                    <w:rFonts w:ascii="Times New Roman" w:hAnsi="Times New Roman" w:cs="Times New Roman"/>
                    <w:noProof/>
                    <w:kern w:val="2"/>
                    <w:sz w:val="22"/>
                    <w:szCs w:val="22"/>
                    <w14:ligatures w14:val="standardContextual"/>
                  </w:rPr>
                  <w:tab/>
                </w:r>
                <w:r w:rsidR="00534A7C" w:rsidRPr="00534A7C">
                  <w:rPr>
                    <w:rStyle w:val="Hipersaitas"/>
                    <w:rFonts w:ascii="Times New Roman" w:hAnsi="Times New Roman" w:cs="Times New Roman"/>
                    <w:noProof/>
                    <w:sz w:val="22"/>
                    <w:szCs w:val="22"/>
                  </w:rPr>
                  <w:t>Bendra informacija</w:t>
                </w:r>
                <w:r w:rsidR="00534A7C" w:rsidRPr="00534A7C">
                  <w:rPr>
                    <w:rFonts w:ascii="Times New Roman" w:hAnsi="Times New Roman" w:cs="Times New Roman"/>
                    <w:noProof/>
                    <w:webHidden/>
                    <w:sz w:val="22"/>
                    <w:szCs w:val="22"/>
                  </w:rPr>
                  <w:tab/>
                </w:r>
                <w:r w:rsidR="00534A7C" w:rsidRPr="00534A7C">
                  <w:rPr>
                    <w:rFonts w:ascii="Times New Roman" w:hAnsi="Times New Roman" w:cs="Times New Roman"/>
                    <w:noProof/>
                    <w:webHidden/>
                    <w:sz w:val="22"/>
                    <w:szCs w:val="22"/>
                  </w:rPr>
                  <w:fldChar w:fldCharType="begin"/>
                </w:r>
                <w:r w:rsidR="00534A7C" w:rsidRPr="00534A7C">
                  <w:rPr>
                    <w:rFonts w:ascii="Times New Roman" w:hAnsi="Times New Roman" w:cs="Times New Roman"/>
                    <w:noProof/>
                    <w:webHidden/>
                    <w:sz w:val="22"/>
                    <w:szCs w:val="22"/>
                  </w:rPr>
                  <w:instrText xml:space="preserve"> PAGEREF _Toc176939512 \h </w:instrText>
                </w:r>
                <w:r w:rsidR="00534A7C" w:rsidRPr="00534A7C">
                  <w:rPr>
                    <w:rFonts w:ascii="Times New Roman" w:hAnsi="Times New Roman" w:cs="Times New Roman"/>
                    <w:noProof/>
                    <w:webHidden/>
                    <w:sz w:val="22"/>
                    <w:szCs w:val="22"/>
                  </w:rPr>
                </w:r>
                <w:r w:rsidR="00534A7C"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2</w:t>
                </w:r>
                <w:r w:rsidR="00534A7C" w:rsidRPr="00534A7C">
                  <w:rPr>
                    <w:rFonts w:ascii="Times New Roman" w:hAnsi="Times New Roman" w:cs="Times New Roman"/>
                    <w:noProof/>
                    <w:webHidden/>
                    <w:sz w:val="22"/>
                    <w:szCs w:val="22"/>
                  </w:rPr>
                  <w:fldChar w:fldCharType="end"/>
                </w:r>
              </w:hyperlink>
            </w:p>
            <w:p w14:paraId="03605614" w14:textId="0B1DB691"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3" w:history="1">
                <w:r w:rsidRPr="00534A7C">
                  <w:rPr>
                    <w:rStyle w:val="Hipersaitas"/>
                    <w:rFonts w:ascii="Times New Roman" w:hAnsi="Times New Roman" w:cs="Times New Roman"/>
                    <w:noProof/>
                    <w:sz w:val="22"/>
                    <w:szCs w:val="22"/>
                  </w:rPr>
                  <w:t>2. Pirkimo objektas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_Toc176939513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2</w:t>
                </w:r>
                <w:r w:rsidRPr="00534A7C">
                  <w:rPr>
                    <w:rFonts w:ascii="Times New Roman" w:hAnsi="Times New Roman" w:cs="Times New Roman"/>
                    <w:noProof/>
                    <w:webHidden/>
                    <w:sz w:val="22"/>
                    <w:szCs w:val="22"/>
                  </w:rPr>
                  <w:fldChar w:fldCharType="end"/>
                </w:r>
              </w:hyperlink>
            </w:p>
            <w:p w14:paraId="21D2F2B1" w14:textId="08CB0CA0"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4" w:history="1">
                <w:r w:rsidRPr="00534A7C">
                  <w:rPr>
                    <w:rStyle w:val="Hipersaitas"/>
                    <w:rFonts w:ascii="Times New Roman" w:hAnsi="Times New Roman" w:cs="Times New Roman"/>
                    <w:noProof/>
                    <w:sz w:val="22"/>
                    <w:szCs w:val="22"/>
                  </w:rPr>
                  <w:t>3. Susitikimai su tiekėjais ir objekto apžiūra</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_Toc176939514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w:t>
                </w:r>
                <w:r w:rsidRPr="00534A7C">
                  <w:rPr>
                    <w:rFonts w:ascii="Times New Roman" w:hAnsi="Times New Roman" w:cs="Times New Roman"/>
                    <w:noProof/>
                    <w:webHidden/>
                    <w:sz w:val="22"/>
                    <w:szCs w:val="22"/>
                  </w:rPr>
                  <w:fldChar w:fldCharType="end"/>
                </w:r>
              </w:hyperlink>
            </w:p>
            <w:p w14:paraId="34B53755" w14:textId="2CA987E7"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5" w:history="1">
                <w:r w:rsidRPr="00534A7C">
                  <w:rPr>
                    <w:rStyle w:val="Hipersaitas"/>
                    <w:rFonts w:ascii="Times New Roman" w:hAnsi="Times New Roman" w:cs="Times New Roman"/>
                    <w:noProof/>
                    <w:sz w:val="22"/>
                    <w:szCs w:val="22"/>
                  </w:rPr>
                  <w:t>4. Tiekėjų pašalinimo pagrindai ir kvalifikacijos reikalavimai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_Toc176939515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w:t>
                </w:r>
                <w:r w:rsidRPr="00534A7C">
                  <w:rPr>
                    <w:rFonts w:ascii="Times New Roman" w:hAnsi="Times New Roman" w:cs="Times New Roman"/>
                    <w:noProof/>
                    <w:webHidden/>
                    <w:sz w:val="22"/>
                    <w:szCs w:val="22"/>
                  </w:rPr>
                  <w:fldChar w:fldCharType="end"/>
                </w:r>
              </w:hyperlink>
            </w:p>
            <w:p w14:paraId="27189936" w14:textId="78512FBC"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6" w:history="1">
                <w:r w:rsidRPr="00534A7C">
                  <w:rPr>
                    <w:rStyle w:val="Hipersaitas"/>
                    <w:rFonts w:ascii="Times New Roman" w:hAnsi="Times New Roman" w:cs="Times New Roman"/>
                    <w:noProof/>
                    <w:sz w:val="22"/>
                    <w:szCs w:val="22"/>
                  </w:rPr>
                  <w:t>5.Reikalavimai, susiję su nacionaliniu saugumu</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_Toc176939516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w:t>
                </w:r>
                <w:r w:rsidRPr="00534A7C">
                  <w:rPr>
                    <w:rFonts w:ascii="Times New Roman" w:hAnsi="Times New Roman" w:cs="Times New Roman"/>
                    <w:noProof/>
                    <w:webHidden/>
                    <w:sz w:val="22"/>
                    <w:szCs w:val="22"/>
                  </w:rPr>
                  <w:fldChar w:fldCharType="end"/>
                </w:r>
              </w:hyperlink>
            </w:p>
            <w:p w14:paraId="75BA8494" w14:textId="0BC37DA2"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7" w:history="1">
                <w:r w:rsidRPr="00534A7C">
                  <w:rPr>
                    <w:rStyle w:val="Hipersaitas"/>
                    <w:rFonts w:ascii="Times New Roman" w:hAnsi="Times New Roman" w:cs="Times New Roman"/>
                    <w:noProof/>
                    <w:sz w:val="22"/>
                    <w:szCs w:val="22"/>
                  </w:rPr>
                  <w:t>6. Specialieji reikalavimai pasiūlymų rengimui ir pateikimui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_Toc176939517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w:t>
                </w:r>
                <w:r w:rsidRPr="00534A7C">
                  <w:rPr>
                    <w:rFonts w:ascii="Times New Roman" w:hAnsi="Times New Roman" w:cs="Times New Roman"/>
                    <w:noProof/>
                    <w:webHidden/>
                    <w:sz w:val="22"/>
                    <w:szCs w:val="22"/>
                  </w:rPr>
                  <w:fldChar w:fldCharType="end"/>
                </w:r>
              </w:hyperlink>
            </w:p>
            <w:p w14:paraId="0F7D2B6A" w14:textId="47E5F9A0"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8" w:history="1">
                <w:r w:rsidRPr="00534A7C">
                  <w:rPr>
                    <w:rStyle w:val="Hipersaitas"/>
                    <w:rFonts w:ascii="Times New Roman" w:eastAsia="Calibri" w:hAnsi="Times New Roman" w:cs="Times New Roman"/>
                    <w:noProof/>
                    <w:sz w:val="22"/>
                    <w:szCs w:val="22"/>
                  </w:rPr>
                  <w:t>7.</w:t>
                </w:r>
                <w:r w:rsidRPr="00534A7C">
                  <w:rPr>
                    <w:rFonts w:ascii="Times New Roman" w:hAnsi="Times New Roman" w:cs="Times New Roman"/>
                    <w:noProof/>
                    <w:kern w:val="2"/>
                    <w:sz w:val="22"/>
                    <w:szCs w:val="22"/>
                    <w14:ligatures w14:val="standardContextual"/>
                  </w:rPr>
                  <w:tab/>
                </w:r>
                <w:r w:rsidRPr="00534A7C">
                  <w:rPr>
                    <w:rStyle w:val="Hipersaitas"/>
                    <w:rFonts w:ascii="Times New Roman" w:hAnsi="Times New Roman" w:cs="Times New Roman"/>
                    <w:noProof/>
                    <w:sz w:val="22"/>
                    <w:szCs w:val="22"/>
                  </w:rPr>
                  <w:t>Pasiūlymo galiojimo užtikrinimas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_Toc176939518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4</w:t>
                </w:r>
                <w:r w:rsidRPr="00534A7C">
                  <w:rPr>
                    <w:rFonts w:ascii="Times New Roman" w:hAnsi="Times New Roman" w:cs="Times New Roman"/>
                    <w:noProof/>
                    <w:webHidden/>
                    <w:sz w:val="22"/>
                    <w:szCs w:val="22"/>
                  </w:rPr>
                  <w:fldChar w:fldCharType="end"/>
                </w:r>
              </w:hyperlink>
            </w:p>
            <w:p w14:paraId="4FF7288B" w14:textId="746944F5"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19" w:history="1">
                <w:r w:rsidRPr="00534A7C">
                  <w:rPr>
                    <w:rStyle w:val="Hipersaitas"/>
                    <w:rFonts w:ascii="Times New Roman" w:eastAsia="Calibri" w:hAnsi="Times New Roman" w:cs="Times New Roman"/>
                    <w:noProof/>
                    <w:sz w:val="22"/>
                    <w:szCs w:val="22"/>
                  </w:rPr>
                  <w:t>8.</w:t>
                </w:r>
                <w:r w:rsidRPr="00534A7C">
                  <w:rPr>
                    <w:rFonts w:ascii="Times New Roman" w:hAnsi="Times New Roman" w:cs="Times New Roman"/>
                    <w:noProof/>
                    <w:kern w:val="2"/>
                    <w:sz w:val="22"/>
                    <w:szCs w:val="22"/>
                    <w14:ligatures w14:val="standardContextual"/>
                  </w:rPr>
                  <w:tab/>
                </w:r>
                <w:r w:rsidRPr="00534A7C">
                  <w:rPr>
                    <w:rStyle w:val="Hipersaitas"/>
                    <w:rFonts w:ascii="Times New Roman" w:hAnsi="Times New Roman" w:cs="Times New Roman"/>
                    <w:noProof/>
                    <w:sz w:val="22"/>
                    <w:szCs w:val="22"/>
                  </w:rPr>
                  <w:t>Elektroninis aukcionas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_Toc176939519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4</w:t>
                </w:r>
                <w:r w:rsidRPr="00534A7C">
                  <w:rPr>
                    <w:rFonts w:ascii="Times New Roman" w:hAnsi="Times New Roman" w:cs="Times New Roman"/>
                    <w:noProof/>
                    <w:webHidden/>
                    <w:sz w:val="22"/>
                    <w:szCs w:val="22"/>
                  </w:rPr>
                  <w:fldChar w:fldCharType="end"/>
                </w:r>
              </w:hyperlink>
            </w:p>
            <w:p w14:paraId="57DB4EB0" w14:textId="3559D6E6"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20" w:history="1">
                <w:r w:rsidRPr="00534A7C">
                  <w:rPr>
                    <w:rStyle w:val="Hipersaitas"/>
                    <w:rFonts w:ascii="Times New Roman" w:eastAsia="Calibri" w:hAnsi="Times New Roman" w:cs="Times New Roman"/>
                    <w:noProof/>
                    <w:sz w:val="22"/>
                    <w:szCs w:val="22"/>
                  </w:rPr>
                  <w:t>9.</w:t>
                </w:r>
                <w:r w:rsidRPr="00534A7C">
                  <w:rPr>
                    <w:rFonts w:ascii="Times New Roman" w:hAnsi="Times New Roman" w:cs="Times New Roman"/>
                    <w:noProof/>
                    <w:kern w:val="2"/>
                    <w:sz w:val="22"/>
                    <w:szCs w:val="22"/>
                    <w14:ligatures w14:val="standardContextual"/>
                  </w:rPr>
                  <w:tab/>
                </w:r>
                <w:r w:rsidRPr="00534A7C">
                  <w:rPr>
                    <w:rStyle w:val="Hipersaitas"/>
                    <w:rFonts w:ascii="Times New Roman" w:hAnsi="Times New Roman" w:cs="Times New Roman"/>
                    <w:noProof/>
                    <w:sz w:val="22"/>
                    <w:szCs w:val="22"/>
                  </w:rPr>
                  <w:t>Pasiūlymų vertinimas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_Toc176939520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4</w:t>
                </w:r>
                <w:r w:rsidRPr="00534A7C">
                  <w:rPr>
                    <w:rFonts w:ascii="Times New Roman" w:hAnsi="Times New Roman" w:cs="Times New Roman"/>
                    <w:noProof/>
                    <w:webHidden/>
                    <w:sz w:val="22"/>
                    <w:szCs w:val="22"/>
                  </w:rPr>
                  <w:fldChar w:fldCharType="end"/>
                </w:r>
              </w:hyperlink>
            </w:p>
            <w:p w14:paraId="136688E3" w14:textId="5FD11EC5"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21" w:history="1">
                <w:r w:rsidRPr="00534A7C">
                  <w:rPr>
                    <w:rStyle w:val="Hipersaitas"/>
                    <w:rFonts w:ascii="Times New Roman" w:eastAsia="Calibri" w:hAnsi="Times New Roman" w:cs="Times New Roman"/>
                    <w:noProof/>
                    <w:sz w:val="22"/>
                    <w:szCs w:val="22"/>
                  </w:rPr>
                  <w:t>10.</w:t>
                </w:r>
                <w:r w:rsidRPr="00534A7C">
                  <w:rPr>
                    <w:rFonts w:ascii="Times New Roman" w:hAnsi="Times New Roman" w:cs="Times New Roman"/>
                    <w:noProof/>
                    <w:kern w:val="2"/>
                    <w:sz w:val="22"/>
                    <w:szCs w:val="22"/>
                    <w14:ligatures w14:val="standardContextual"/>
                  </w:rPr>
                  <w:tab/>
                </w:r>
                <w:r w:rsidRPr="00534A7C">
                  <w:rPr>
                    <w:rStyle w:val="Hipersaitas"/>
                    <w:rFonts w:ascii="Times New Roman" w:hAnsi="Times New Roman" w:cs="Times New Roman"/>
                    <w:noProof/>
                    <w:sz w:val="22"/>
                    <w:szCs w:val="22"/>
                  </w:rPr>
                  <w:t>Sutarties sudarymas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_Toc176939521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4</w:t>
                </w:r>
                <w:r w:rsidRPr="00534A7C">
                  <w:rPr>
                    <w:rFonts w:ascii="Times New Roman" w:hAnsi="Times New Roman" w:cs="Times New Roman"/>
                    <w:noProof/>
                    <w:webHidden/>
                    <w:sz w:val="22"/>
                    <w:szCs w:val="22"/>
                  </w:rPr>
                  <w:fldChar w:fldCharType="end"/>
                </w:r>
              </w:hyperlink>
            </w:p>
            <w:p w14:paraId="5F9E22DC" w14:textId="466CBBDF" w:rsidR="00534A7C" w:rsidRPr="00534A7C" w:rsidRDefault="00534A7C" w:rsidP="00534A7C">
              <w:pPr>
                <w:pStyle w:val="Turinys1"/>
                <w:rPr>
                  <w:rFonts w:ascii="Times New Roman" w:hAnsi="Times New Roman" w:cs="Times New Roman"/>
                  <w:noProof/>
                  <w:kern w:val="2"/>
                  <w:sz w:val="22"/>
                  <w:szCs w:val="22"/>
                  <w14:ligatures w14:val="standardContextual"/>
                </w:rPr>
              </w:pPr>
              <w:hyperlink w:anchor="_Toc176939522" w:history="1">
                <w:r w:rsidRPr="00534A7C">
                  <w:rPr>
                    <w:rStyle w:val="Hipersaitas"/>
                    <w:rFonts w:ascii="Times New Roman" w:hAnsi="Times New Roman" w:cs="Times New Roman"/>
                    <w:noProof/>
                    <w:sz w:val="22"/>
                    <w:szCs w:val="22"/>
                  </w:rPr>
                  <w:t>Pirkimo sąlygų 1 priedas „Terminai“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_Toc176939522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5</w:t>
                </w:r>
                <w:r w:rsidRPr="00534A7C">
                  <w:rPr>
                    <w:rFonts w:ascii="Times New Roman" w:hAnsi="Times New Roman" w:cs="Times New Roman"/>
                    <w:noProof/>
                    <w:webHidden/>
                    <w:sz w:val="22"/>
                    <w:szCs w:val="22"/>
                  </w:rPr>
                  <w:fldChar w:fldCharType="end"/>
                </w:r>
              </w:hyperlink>
            </w:p>
            <w:p w14:paraId="50AC4D2E" w14:textId="70F1F350"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3" w:history="1">
                <w:r w:rsidRPr="00534A7C">
                  <w:rPr>
                    <w:rStyle w:val="Hipersaitas"/>
                    <w:rFonts w:ascii="Times New Roman" w:eastAsia="Calibri" w:hAnsi="Times New Roman" w:cs="Times New Roman"/>
                    <w:noProof/>
                    <w:sz w:val="22"/>
                    <w:szCs w:val="22"/>
                  </w:rPr>
                  <w:t>Pirkimo sąlygų 2 priedas „Techninė specifikacija“</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_Toc176939523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8</w:t>
                </w:r>
                <w:r w:rsidRPr="00534A7C">
                  <w:rPr>
                    <w:rFonts w:ascii="Times New Roman" w:hAnsi="Times New Roman" w:cs="Times New Roman"/>
                    <w:noProof/>
                    <w:webHidden/>
                    <w:sz w:val="22"/>
                    <w:szCs w:val="22"/>
                  </w:rPr>
                  <w:fldChar w:fldCharType="end"/>
                </w:r>
              </w:hyperlink>
            </w:p>
            <w:p w14:paraId="7D19AFD4" w14:textId="3FB6A8E3"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4" w:history="1">
                <w:r w:rsidRPr="00534A7C">
                  <w:rPr>
                    <w:rStyle w:val="Hipersaitas"/>
                    <w:rFonts w:ascii="Times New Roman" w:eastAsia="Calibri" w:hAnsi="Times New Roman" w:cs="Times New Roman"/>
                    <w:noProof/>
                    <w:sz w:val="22"/>
                    <w:szCs w:val="22"/>
                  </w:rPr>
                  <w:t>Pirkimo sąlygų 3 priedas „Sąnaudų kiekių žiniaraštis“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_Toc176939524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9</w:t>
                </w:r>
                <w:r w:rsidRPr="00534A7C">
                  <w:rPr>
                    <w:rFonts w:ascii="Times New Roman" w:hAnsi="Times New Roman" w:cs="Times New Roman"/>
                    <w:noProof/>
                    <w:webHidden/>
                    <w:sz w:val="22"/>
                    <w:szCs w:val="22"/>
                  </w:rPr>
                  <w:fldChar w:fldCharType="end"/>
                </w:r>
              </w:hyperlink>
            </w:p>
            <w:p w14:paraId="5D7B5B37" w14:textId="28E3EBBE"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5" w:history="1">
                <w:r w:rsidRPr="00534A7C">
                  <w:rPr>
                    <w:rStyle w:val="Hipersaitas"/>
                    <w:rFonts w:ascii="Times New Roman" w:eastAsia="Calibri" w:hAnsi="Times New Roman" w:cs="Times New Roman"/>
                    <w:noProof/>
                    <w:sz w:val="22"/>
                    <w:szCs w:val="22"/>
                  </w:rPr>
                  <w:t>Pirkimo sąlygų 5 priedas „Tiekėjų kvalifikacijos reikalavimai ir reikalaujami kokybės bei aplinkos apsaugos vadybos sistemų standartai“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_Toc176939525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20</w:t>
                </w:r>
                <w:r w:rsidRPr="00534A7C">
                  <w:rPr>
                    <w:rFonts w:ascii="Times New Roman" w:hAnsi="Times New Roman" w:cs="Times New Roman"/>
                    <w:noProof/>
                    <w:webHidden/>
                    <w:sz w:val="22"/>
                    <w:szCs w:val="22"/>
                  </w:rPr>
                  <w:fldChar w:fldCharType="end"/>
                </w:r>
              </w:hyperlink>
            </w:p>
            <w:p w14:paraId="606728EA" w14:textId="4C9C01D0"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6" w:history="1">
                <w:r w:rsidRPr="00534A7C">
                  <w:rPr>
                    <w:rStyle w:val="Hipersaitas"/>
                    <w:rFonts w:ascii="Times New Roman" w:hAnsi="Times New Roman" w:cs="Times New Roman"/>
                    <w:noProof/>
                    <w:sz w:val="22"/>
                    <w:szCs w:val="22"/>
                  </w:rPr>
                  <w:t>Pirkimo sąlygų 6 priedas „EBVPD“ (XML formatu)</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_Toc176939526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27</w:t>
                </w:r>
                <w:r w:rsidRPr="00534A7C">
                  <w:rPr>
                    <w:rFonts w:ascii="Times New Roman" w:hAnsi="Times New Roman" w:cs="Times New Roman"/>
                    <w:noProof/>
                    <w:webHidden/>
                    <w:sz w:val="22"/>
                    <w:szCs w:val="22"/>
                  </w:rPr>
                  <w:fldChar w:fldCharType="end"/>
                </w:r>
              </w:hyperlink>
            </w:p>
            <w:p w14:paraId="70999456" w14:textId="188A1321"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7" w:history="1">
                <w:r w:rsidRPr="00534A7C">
                  <w:rPr>
                    <w:rStyle w:val="Hipersaitas"/>
                    <w:rFonts w:ascii="Times New Roman" w:eastAsia="Calibri" w:hAnsi="Times New Roman" w:cs="Times New Roman"/>
                    <w:noProof/>
                    <w:sz w:val="22"/>
                    <w:szCs w:val="22"/>
                  </w:rPr>
                  <w:t>Pirkimo sąlygų 7 priedas „Pasiūlymo forma I pirkimo daliai“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_Toc176939527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28</w:t>
                </w:r>
                <w:r w:rsidRPr="00534A7C">
                  <w:rPr>
                    <w:rFonts w:ascii="Times New Roman" w:hAnsi="Times New Roman" w:cs="Times New Roman"/>
                    <w:noProof/>
                    <w:webHidden/>
                    <w:sz w:val="22"/>
                    <w:szCs w:val="22"/>
                  </w:rPr>
                  <w:fldChar w:fldCharType="end"/>
                </w:r>
              </w:hyperlink>
            </w:p>
            <w:p w14:paraId="4EDCA6B2" w14:textId="75076E44"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8" w:history="1">
                <w:r w:rsidRPr="00534A7C">
                  <w:rPr>
                    <w:rStyle w:val="Hipersaitas"/>
                    <w:rFonts w:ascii="Times New Roman" w:eastAsia="Calibri" w:hAnsi="Times New Roman" w:cs="Times New Roman"/>
                    <w:noProof/>
                    <w:sz w:val="22"/>
                    <w:szCs w:val="22"/>
                  </w:rPr>
                  <w:t>Pirkimo sąlygų 7 priedas „Pasiūlymo forma II pirkimo daliai“</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_Toc176939528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30</w:t>
                </w:r>
                <w:r w:rsidRPr="00534A7C">
                  <w:rPr>
                    <w:rFonts w:ascii="Times New Roman" w:hAnsi="Times New Roman" w:cs="Times New Roman"/>
                    <w:noProof/>
                    <w:webHidden/>
                    <w:sz w:val="22"/>
                    <w:szCs w:val="22"/>
                  </w:rPr>
                  <w:fldChar w:fldCharType="end"/>
                </w:r>
              </w:hyperlink>
            </w:p>
            <w:p w14:paraId="01F3D375" w14:textId="50917473"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29" w:history="1">
                <w:r w:rsidRPr="00534A7C">
                  <w:rPr>
                    <w:rStyle w:val="Hipersaitas"/>
                    <w:rFonts w:ascii="Times New Roman" w:eastAsia="Calibri" w:hAnsi="Times New Roman" w:cs="Times New Roman"/>
                    <w:noProof/>
                    <w:sz w:val="22"/>
                    <w:szCs w:val="22"/>
                  </w:rPr>
                  <w:t>Pirkimo sąlygų 8 priedas „Pasiūlymų vertinimo kriterijai ir sąlygos“</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_Toc176939529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32</w:t>
                </w:r>
                <w:r w:rsidRPr="00534A7C">
                  <w:rPr>
                    <w:rFonts w:ascii="Times New Roman" w:hAnsi="Times New Roman" w:cs="Times New Roman"/>
                    <w:noProof/>
                    <w:webHidden/>
                    <w:sz w:val="22"/>
                    <w:szCs w:val="22"/>
                  </w:rPr>
                  <w:fldChar w:fldCharType="end"/>
                </w:r>
              </w:hyperlink>
            </w:p>
            <w:p w14:paraId="0203EC5A" w14:textId="1E97C219" w:rsidR="00534A7C" w:rsidRPr="00534A7C" w:rsidRDefault="00534A7C" w:rsidP="00534A7C">
              <w:pPr>
                <w:pStyle w:val="Turinys2"/>
                <w:spacing w:line="360" w:lineRule="auto"/>
                <w:ind w:left="0"/>
                <w:rPr>
                  <w:rFonts w:ascii="Times New Roman" w:hAnsi="Times New Roman" w:cs="Times New Roman"/>
                  <w:noProof/>
                  <w:kern w:val="2"/>
                  <w:sz w:val="22"/>
                  <w:szCs w:val="22"/>
                  <w14:ligatures w14:val="standardContextual"/>
                </w:rPr>
              </w:pPr>
              <w:hyperlink w:anchor="_Toc176939530" w:history="1">
                <w:r w:rsidRPr="00534A7C">
                  <w:rPr>
                    <w:rStyle w:val="Hipersaitas"/>
                    <w:rFonts w:ascii="Times New Roman" w:hAnsi="Times New Roman" w:cs="Times New Roman"/>
                    <w:noProof/>
                    <w:sz w:val="22"/>
                    <w:szCs w:val="22"/>
                  </w:rPr>
                  <w:t>Pirkimo sąlygų 9 priedas „Sutarties projektai I ir II pirkimo dalims “</w:t>
                </w:r>
                <w:r w:rsidRPr="00534A7C">
                  <w:rPr>
                    <w:rFonts w:ascii="Times New Roman" w:hAnsi="Times New Roman" w:cs="Times New Roman"/>
                    <w:noProof/>
                    <w:webHidden/>
                    <w:sz w:val="22"/>
                    <w:szCs w:val="22"/>
                  </w:rPr>
                  <w:tab/>
                </w:r>
                <w:r w:rsidRPr="00534A7C">
                  <w:rPr>
                    <w:rFonts w:ascii="Times New Roman" w:hAnsi="Times New Roman" w:cs="Times New Roman"/>
                    <w:noProof/>
                    <w:webHidden/>
                    <w:sz w:val="22"/>
                    <w:szCs w:val="22"/>
                  </w:rPr>
                  <w:fldChar w:fldCharType="begin"/>
                </w:r>
                <w:r w:rsidRPr="00534A7C">
                  <w:rPr>
                    <w:rFonts w:ascii="Times New Roman" w:hAnsi="Times New Roman" w:cs="Times New Roman"/>
                    <w:noProof/>
                    <w:webHidden/>
                    <w:sz w:val="22"/>
                    <w:szCs w:val="22"/>
                  </w:rPr>
                  <w:instrText xml:space="preserve"> PAGEREF _Toc176939530 \h </w:instrText>
                </w:r>
                <w:r w:rsidRPr="00534A7C">
                  <w:rPr>
                    <w:rFonts w:ascii="Times New Roman" w:hAnsi="Times New Roman" w:cs="Times New Roman"/>
                    <w:noProof/>
                    <w:webHidden/>
                    <w:sz w:val="22"/>
                    <w:szCs w:val="22"/>
                  </w:rPr>
                </w:r>
                <w:r w:rsidRPr="00534A7C">
                  <w:rPr>
                    <w:rFonts w:ascii="Times New Roman" w:hAnsi="Times New Roman" w:cs="Times New Roman"/>
                    <w:noProof/>
                    <w:webHidden/>
                    <w:sz w:val="22"/>
                    <w:szCs w:val="22"/>
                  </w:rPr>
                  <w:fldChar w:fldCharType="separate"/>
                </w:r>
                <w:r w:rsidR="007D28A2">
                  <w:rPr>
                    <w:rFonts w:ascii="Times New Roman" w:hAnsi="Times New Roman" w:cs="Times New Roman"/>
                    <w:noProof/>
                    <w:webHidden/>
                    <w:sz w:val="22"/>
                    <w:szCs w:val="22"/>
                  </w:rPr>
                  <w:t>33</w:t>
                </w:r>
                <w:r w:rsidRPr="00534A7C">
                  <w:rPr>
                    <w:rFonts w:ascii="Times New Roman" w:hAnsi="Times New Roman" w:cs="Times New Roman"/>
                    <w:noProof/>
                    <w:webHidden/>
                    <w:sz w:val="22"/>
                    <w:szCs w:val="22"/>
                  </w:rPr>
                  <w:fldChar w:fldCharType="end"/>
                </w:r>
              </w:hyperlink>
            </w:p>
            <w:p w14:paraId="0DDC40AE" w14:textId="6B8ED8B1" w:rsidR="001C24BC" w:rsidRPr="0060790A" w:rsidRDefault="001C24BC" w:rsidP="00AF3A93">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76939512"/>
      <w:bookmarkStart w:id="6" w:name="_Toc335201954"/>
      <w:bookmarkStart w:id="7" w:name="_Toc147739116"/>
      <w:r w:rsidRPr="00067EB5">
        <w:rPr>
          <w:rFonts w:ascii="Times New Roman" w:hAnsi="Times New Roman" w:cs="Times New Roman"/>
        </w:rPr>
        <w:lastRenderedPageBreak/>
        <w:t>Bendra informacija</w:t>
      </w:r>
      <w:bookmarkEnd w:id="5"/>
    </w:p>
    <w:p w14:paraId="62F15ED8" w14:textId="77777777"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juridinio asmens kodas 188753657, adresas Vytauto Didžiojo a. 1, 39143 Pasvalys. Perkančioji organizacija yra PVM mokėtoja.</w:t>
      </w:r>
    </w:p>
    <w:p w14:paraId="02A90696" w14:textId="77777777"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tokio pobūdžio darbų kataloge nėra.</w:t>
      </w:r>
    </w:p>
    <w:p w14:paraId="628C2E3F" w14:textId="6132EE14" w:rsidR="00983C53" w:rsidRPr="00983C53" w:rsidRDefault="00983C53" w:rsidP="005E0368">
      <w:pPr>
        <w:pStyle w:val="Sraopastraipa"/>
        <w:numPr>
          <w:ilvl w:val="1"/>
          <w:numId w:val="1"/>
        </w:numPr>
        <w:spacing w:after="0" w:line="240" w:lineRule="auto"/>
        <w:ind w:left="0" w:firstLine="567"/>
        <w:jc w:val="both"/>
        <w:rPr>
          <w:rFonts w:ascii="Times New Roman" w:hAnsi="Times New Roman" w:cs="Times New Roman"/>
          <w:b/>
          <w:bCs/>
          <w:sz w:val="22"/>
          <w:szCs w:val="22"/>
        </w:rPr>
      </w:pPr>
      <w:r w:rsidRPr="00983C53">
        <w:rPr>
          <w:rFonts w:ascii="Times New Roman" w:hAnsi="Times New Roman" w:cs="Times New Roman"/>
          <w:b/>
          <w:bCs/>
          <w:color w:val="000000" w:themeColor="text1"/>
          <w:sz w:val="22"/>
          <w:szCs w:val="22"/>
        </w:rPr>
        <w:t xml:space="preserve">Pirkimas finansuojamas 2021–2027 metų Europos teritorinio bendradarbiavimo tikslo </w:t>
      </w:r>
      <w:proofErr w:type="spellStart"/>
      <w:r w:rsidRPr="00983C53">
        <w:rPr>
          <w:rFonts w:ascii="Times New Roman" w:hAnsi="Times New Roman" w:cs="Times New Roman"/>
          <w:b/>
          <w:bCs/>
          <w:color w:val="000000" w:themeColor="text1"/>
          <w:sz w:val="22"/>
          <w:szCs w:val="22"/>
        </w:rPr>
        <w:t>Interreg</w:t>
      </w:r>
      <w:proofErr w:type="spellEnd"/>
      <w:r w:rsidRPr="00983C53">
        <w:rPr>
          <w:rFonts w:ascii="Times New Roman" w:hAnsi="Times New Roman" w:cs="Times New Roman"/>
          <w:b/>
          <w:bCs/>
          <w:color w:val="000000" w:themeColor="text1"/>
          <w:sz w:val="22"/>
          <w:szCs w:val="22"/>
        </w:rPr>
        <w:t xml:space="preserve"> VI-A Latvijos-Lietuvos bendradarbiavimo per sieną program</w:t>
      </w:r>
      <w:r w:rsidR="00083938">
        <w:rPr>
          <w:rFonts w:ascii="Times New Roman" w:hAnsi="Times New Roman" w:cs="Times New Roman"/>
          <w:b/>
          <w:bCs/>
          <w:color w:val="000000" w:themeColor="text1"/>
          <w:sz w:val="22"/>
          <w:szCs w:val="22"/>
        </w:rPr>
        <w:t>os ir Pasvalio rajono savivaldybės biudžeto lėšomis</w:t>
      </w:r>
      <w:r w:rsidRPr="00983C53">
        <w:rPr>
          <w:rFonts w:ascii="Times New Roman" w:hAnsi="Times New Roman" w:cs="Times New Roman"/>
          <w:b/>
          <w:bCs/>
          <w:color w:val="000000" w:themeColor="text1"/>
          <w:sz w:val="22"/>
          <w:szCs w:val="22"/>
        </w:rPr>
        <w:t>. Projektas „Pažink parką tamsoje“ („</w:t>
      </w:r>
      <w:proofErr w:type="spellStart"/>
      <w:r w:rsidRPr="00983C53">
        <w:rPr>
          <w:rFonts w:ascii="Times New Roman" w:hAnsi="Times New Roman" w:cs="Times New Roman"/>
          <w:b/>
          <w:bCs/>
          <w:color w:val="000000" w:themeColor="text1"/>
          <w:sz w:val="22"/>
          <w:szCs w:val="22"/>
        </w:rPr>
        <w:t>Know</w:t>
      </w:r>
      <w:proofErr w:type="spellEnd"/>
      <w:r w:rsidRPr="00983C53">
        <w:rPr>
          <w:rFonts w:ascii="Times New Roman" w:hAnsi="Times New Roman" w:cs="Times New Roman"/>
          <w:b/>
          <w:bCs/>
          <w:color w:val="000000" w:themeColor="text1"/>
          <w:sz w:val="22"/>
          <w:szCs w:val="22"/>
        </w:rPr>
        <w:t xml:space="preserve"> </w:t>
      </w:r>
      <w:proofErr w:type="spellStart"/>
      <w:r w:rsidRPr="00983C53">
        <w:rPr>
          <w:rFonts w:ascii="Times New Roman" w:hAnsi="Times New Roman" w:cs="Times New Roman"/>
          <w:b/>
          <w:bCs/>
          <w:color w:val="000000" w:themeColor="text1"/>
          <w:sz w:val="22"/>
          <w:szCs w:val="22"/>
        </w:rPr>
        <w:t>the</w:t>
      </w:r>
      <w:proofErr w:type="spellEnd"/>
      <w:r w:rsidRPr="00983C53">
        <w:rPr>
          <w:rFonts w:ascii="Times New Roman" w:hAnsi="Times New Roman" w:cs="Times New Roman"/>
          <w:b/>
          <w:bCs/>
          <w:color w:val="000000" w:themeColor="text1"/>
          <w:sz w:val="22"/>
          <w:szCs w:val="22"/>
        </w:rPr>
        <w:t xml:space="preserve"> </w:t>
      </w:r>
      <w:proofErr w:type="spellStart"/>
      <w:r w:rsidRPr="00983C53">
        <w:rPr>
          <w:rFonts w:ascii="Times New Roman" w:hAnsi="Times New Roman" w:cs="Times New Roman"/>
          <w:b/>
          <w:bCs/>
          <w:color w:val="000000" w:themeColor="text1"/>
          <w:sz w:val="22"/>
          <w:szCs w:val="22"/>
        </w:rPr>
        <w:t>park</w:t>
      </w:r>
      <w:proofErr w:type="spellEnd"/>
      <w:r w:rsidRPr="00983C53">
        <w:rPr>
          <w:rFonts w:ascii="Times New Roman" w:hAnsi="Times New Roman" w:cs="Times New Roman"/>
          <w:b/>
          <w:bCs/>
          <w:color w:val="000000" w:themeColor="text1"/>
          <w:sz w:val="22"/>
          <w:szCs w:val="22"/>
        </w:rPr>
        <w:t xml:space="preserve"> </w:t>
      </w:r>
      <w:proofErr w:type="spellStart"/>
      <w:r w:rsidRPr="00983C53">
        <w:rPr>
          <w:rFonts w:ascii="Times New Roman" w:hAnsi="Times New Roman" w:cs="Times New Roman"/>
          <w:b/>
          <w:bCs/>
          <w:color w:val="000000" w:themeColor="text1"/>
          <w:sz w:val="22"/>
          <w:szCs w:val="22"/>
        </w:rPr>
        <w:t>in</w:t>
      </w:r>
      <w:proofErr w:type="spellEnd"/>
      <w:r w:rsidRPr="00983C53">
        <w:rPr>
          <w:rFonts w:ascii="Times New Roman" w:hAnsi="Times New Roman" w:cs="Times New Roman"/>
          <w:b/>
          <w:bCs/>
          <w:color w:val="000000" w:themeColor="text1"/>
          <w:sz w:val="22"/>
          <w:szCs w:val="22"/>
        </w:rPr>
        <w:t xml:space="preserve"> </w:t>
      </w:r>
      <w:proofErr w:type="spellStart"/>
      <w:r w:rsidRPr="00983C53">
        <w:rPr>
          <w:rFonts w:ascii="Times New Roman" w:hAnsi="Times New Roman" w:cs="Times New Roman"/>
          <w:b/>
          <w:bCs/>
          <w:color w:val="000000" w:themeColor="text1"/>
          <w:sz w:val="22"/>
          <w:szCs w:val="22"/>
        </w:rPr>
        <w:t>the</w:t>
      </w:r>
      <w:proofErr w:type="spellEnd"/>
      <w:r w:rsidRPr="00983C53">
        <w:rPr>
          <w:rFonts w:ascii="Times New Roman" w:hAnsi="Times New Roman" w:cs="Times New Roman"/>
          <w:b/>
          <w:bCs/>
          <w:color w:val="000000" w:themeColor="text1"/>
          <w:sz w:val="22"/>
          <w:szCs w:val="22"/>
        </w:rPr>
        <w:t xml:space="preserve"> dark“), projekto Nr. LL-00060.</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39603E6D" w14:textId="4361C08C" w:rsidR="005E62F0" w:rsidRPr="00534A7C" w:rsidRDefault="005E62F0" w:rsidP="005E0368">
      <w:pPr>
        <w:pStyle w:val="Sraopastraipa"/>
        <w:numPr>
          <w:ilvl w:val="1"/>
          <w:numId w:val="1"/>
        </w:numPr>
        <w:spacing w:after="0" w:line="240" w:lineRule="auto"/>
        <w:ind w:left="0" w:firstLine="567"/>
        <w:jc w:val="both"/>
        <w:rPr>
          <w:rFonts w:ascii="Times New Roman" w:hAnsi="Times New Roman" w:cs="Times New Roman"/>
          <w:b/>
          <w:bCs/>
          <w:i/>
          <w:iCs/>
          <w:sz w:val="22"/>
          <w:szCs w:val="22"/>
        </w:rPr>
      </w:pPr>
      <w:r w:rsidRPr="00534A7C">
        <w:rPr>
          <w:rFonts w:ascii="Times New Roman" w:hAnsi="Times New Roman" w:cs="Times New Roman"/>
          <w:sz w:val="22"/>
          <w:szCs w:val="22"/>
        </w:rPr>
        <w:t>Atliekamas žaliasis pirkimas. Pirkimas vykdomas vadovaujantis</w:t>
      </w:r>
      <w:r w:rsidR="00B549AC" w:rsidRPr="00534A7C">
        <w:rPr>
          <w:rFonts w:ascii="Times New Roman" w:hAnsi="Times New Roman" w:cs="Times New Roman"/>
          <w:sz w:val="22"/>
          <w:szCs w:val="22"/>
        </w:rPr>
        <w:t xml:space="preserve"> Aplinkos apsaugos kriterijų taikymo, vykdant žaliuosius pirkimus, tvarkos aprašo, patvirtinto</w:t>
      </w:r>
      <w:r w:rsidRPr="00534A7C">
        <w:rPr>
          <w:rFonts w:ascii="Times New Roman" w:hAnsi="Times New Roman" w:cs="Times New Roman"/>
          <w:sz w:val="22"/>
          <w:szCs w:val="22"/>
        </w:rPr>
        <w:t xml:space="preserve"> </w:t>
      </w:r>
      <w:hyperlink r:id="rId13" w:history="1">
        <w:r w:rsidRPr="00534A7C">
          <w:rPr>
            <w:rStyle w:val="Hipersaitas"/>
            <w:rFonts w:ascii="Times New Roman" w:hAnsi="Times New Roman" w:cs="Times New Roman"/>
            <w:sz w:val="22"/>
            <w:szCs w:val="22"/>
          </w:rPr>
          <w:t xml:space="preserve">Lietuvos Respublikos aplinkos ministro </w:t>
        </w:r>
        <w:hyperlink r:id="rId14" w:history="1">
          <w:r w:rsidR="00B549AC" w:rsidRPr="00534A7C">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534A7C">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335983" w:rsidRPr="00534A7C">
          <w:rPr>
            <w:rStyle w:val="Hipersaitas"/>
            <w:rFonts w:ascii="Times New Roman" w:hAnsi="Times New Roman" w:cs="Times New Roman"/>
            <w:sz w:val="22"/>
            <w:szCs w:val="22"/>
          </w:rPr>
          <w:t xml:space="preserve"> (toliau – Tvarkos aprašas)</w:t>
        </w:r>
        <w:r w:rsidR="00B549AC" w:rsidRPr="00534A7C">
          <w:rPr>
            <w:rStyle w:val="Hipersaitas"/>
            <w:rFonts w:ascii="Times New Roman" w:hAnsi="Times New Roman" w:cs="Times New Roman"/>
            <w:sz w:val="22"/>
            <w:szCs w:val="22"/>
          </w:rPr>
          <w:t xml:space="preserve">, </w:t>
        </w:r>
      </w:hyperlink>
      <w:r w:rsidR="00067EB5" w:rsidRPr="00534A7C">
        <w:rPr>
          <w:rFonts w:ascii="Times New Roman" w:hAnsi="Times New Roman" w:cs="Times New Roman"/>
          <w:sz w:val="22"/>
          <w:szCs w:val="22"/>
        </w:rPr>
        <w:t>4.</w:t>
      </w:r>
      <w:r w:rsidR="00534A7C" w:rsidRPr="00534A7C">
        <w:rPr>
          <w:rFonts w:ascii="Times New Roman" w:hAnsi="Times New Roman" w:cs="Times New Roman"/>
          <w:sz w:val="22"/>
          <w:szCs w:val="22"/>
        </w:rPr>
        <w:t>3</w:t>
      </w:r>
      <w:r w:rsidR="00067EB5" w:rsidRPr="00534A7C">
        <w:rPr>
          <w:rFonts w:ascii="Times New Roman" w:hAnsi="Times New Roman" w:cs="Times New Roman"/>
          <w:sz w:val="22"/>
          <w:szCs w:val="22"/>
        </w:rPr>
        <w:t>. p</w:t>
      </w:r>
      <w:r w:rsidR="00B549AC" w:rsidRPr="00534A7C">
        <w:rPr>
          <w:rFonts w:ascii="Times New Roman" w:hAnsi="Times New Roman" w:cs="Times New Roman"/>
          <w:sz w:val="22"/>
          <w:szCs w:val="22"/>
        </w:rPr>
        <w:t>ap</w:t>
      </w:r>
      <w:r w:rsidR="00067EB5" w:rsidRPr="00534A7C">
        <w:rPr>
          <w:rFonts w:ascii="Times New Roman" w:hAnsi="Times New Roman" w:cs="Times New Roman"/>
          <w:sz w:val="22"/>
          <w:szCs w:val="22"/>
        </w:rPr>
        <w:t>unk</w:t>
      </w:r>
      <w:r w:rsidR="00B549AC" w:rsidRPr="00534A7C">
        <w:rPr>
          <w:rFonts w:ascii="Times New Roman" w:hAnsi="Times New Roman" w:cs="Times New Roman"/>
          <w:sz w:val="22"/>
          <w:szCs w:val="22"/>
        </w:rPr>
        <w:t>či</w:t>
      </w:r>
      <w:r w:rsidR="00107B8F" w:rsidRPr="00534A7C">
        <w:rPr>
          <w:rFonts w:ascii="Times New Roman" w:hAnsi="Times New Roman" w:cs="Times New Roman"/>
          <w:sz w:val="22"/>
          <w:szCs w:val="22"/>
        </w:rPr>
        <w:t xml:space="preserve">u. </w:t>
      </w:r>
      <w:r w:rsidRPr="00534A7C">
        <w:rPr>
          <w:rFonts w:ascii="Times New Roman" w:hAnsi="Times New Roman" w:cs="Times New Roman"/>
          <w:sz w:val="22"/>
          <w:szCs w:val="22"/>
        </w:rPr>
        <w:t xml:space="preserve">Aplinkos apaugos kriterijai nustatyti </w:t>
      </w:r>
      <w:r w:rsidR="00F94963" w:rsidRPr="00534A7C">
        <w:rPr>
          <w:rFonts w:ascii="Times New Roman" w:hAnsi="Times New Roman" w:cs="Times New Roman"/>
          <w:sz w:val="22"/>
          <w:szCs w:val="22"/>
        </w:rPr>
        <w:t>s</w:t>
      </w:r>
      <w:r w:rsidR="00067EB5" w:rsidRPr="00534A7C">
        <w:rPr>
          <w:rFonts w:ascii="Times New Roman" w:hAnsi="Times New Roman" w:cs="Times New Roman"/>
          <w:sz w:val="22"/>
          <w:szCs w:val="22"/>
        </w:rPr>
        <w:t xml:space="preserve">pecialiųjų pirkimo sąlygų </w:t>
      </w:r>
      <w:r w:rsidR="00335983" w:rsidRPr="00534A7C">
        <w:rPr>
          <w:rFonts w:ascii="Times New Roman" w:hAnsi="Times New Roman" w:cs="Times New Roman"/>
          <w:sz w:val="22"/>
          <w:szCs w:val="22"/>
        </w:rPr>
        <w:t xml:space="preserve">5 </w:t>
      </w:r>
      <w:r w:rsidR="00067EB5" w:rsidRPr="00534A7C">
        <w:rPr>
          <w:rFonts w:ascii="Times New Roman" w:hAnsi="Times New Roman" w:cs="Times New Roman"/>
          <w:sz w:val="22"/>
          <w:szCs w:val="22"/>
        </w:rPr>
        <w:t>priede „Tiekėjų kvalifikacijos reikalavimai ir reikalaujami kokybės bei aplinkos apsaugos vadybos sistemų standartai“.</w:t>
      </w:r>
    </w:p>
    <w:p w14:paraId="1820105B" w14:textId="77777777" w:rsidR="005E0368" w:rsidRPr="0073351E" w:rsidRDefault="00E32C8E">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eastAsia="Arial" w:hAnsi="Times New Roman" w:cs="Times New Roman"/>
          <w:sz w:val="22"/>
          <w:szCs w:val="22"/>
        </w:rPr>
        <w:t xml:space="preserve">Išankstinis skelbimas apie </w:t>
      </w:r>
      <w:r w:rsidR="007A68AD"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irkimą nebuvo paskelbtas</w:t>
      </w:r>
      <w:r w:rsidR="00D24030" w:rsidRPr="0073351E">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0F0BC6CD" w:rsidR="00D95D4A" w:rsidRPr="00D95D4A" w:rsidRDefault="00F450AA"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pirkimo objektu – </w:t>
      </w:r>
      <w:r w:rsidR="00D95D4A" w:rsidRPr="00D95D4A">
        <w:rPr>
          <w:rFonts w:ascii="Times New Roman" w:hAnsi="Times New Roman" w:cs="Times New Roman"/>
          <w:sz w:val="22"/>
          <w:szCs w:val="22"/>
        </w:rPr>
        <w:t>Gražvydas Balčiūnaitis</w:t>
      </w:r>
      <w:r w:rsidRPr="00D95D4A">
        <w:rPr>
          <w:rFonts w:ascii="Times New Roman" w:hAnsi="Times New Roman" w:cs="Times New Roman"/>
          <w:sz w:val="22"/>
          <w:szCs w:val="22"/>
        </w:rPr>
        <w:t xml:space="preserve">, Pasvalio rajono savivaldybės administracijos </w:t>
      </w:r>
      <w:r w:rsidR="00D95D4A" w:rsidRPr="00D95D4A">
        <w:rPr>
          <w:rFonts w:ascii="Times New Roman" w:hAnsi="Times New Roman" w:cs="Times New Roman"/>
          <w:sz w:val="22"/>
          <w:szCs w:val="22"/>
        </w:rPr>
        <w:t xml:space="preserve">Strateginio planavimo ir investicijų </w:t>
      </w:r>
      <w:r w:rsidR="00064676" w:rsidRPr="00D95D4A">
        <w:rPr>
          <w:rFonts w:ascii="Times New Roman" w:hAnsi="Times New Roman" w:cs="Times New Roman"/>
          <w:sz w:val="22"/>
          <w:szCs w:val="22"/>
        </w:rPr>
        <w:t>skyriaus vyriausiasis specialistas</w:t>
      </w:r>
      <w:r w:rsidRPr="00D95D4A">
        <w:rPr>
          <w:rFonts w:ascii="Times New Roman" w:hAnsi="Times New Roman" w:cs="Times New Roman"/>
          <w:sz w:val="22"/>
          <w:szCs w:val="22"/>
        </w:rPr>
        <w:t xml:space="preserve">, tel. </w:t>
      </w:r>
      <w:r w:rsidR="00D95D4A" w:rsidRPr="00D95D4A">
        <w:rPr>
          <w:rFonts w:ascii="Times New Roman" w:hAnsi="Times New Roman" w:cs="Times New Roman"/>
          <w:sz w:val="22"/>
          <w:szCs w:val="22"/>
        </w:rPr>
        <w:t xml:space="preserve">+370 658 34 201, el. p. </w:t>
      </w:r>
      <w:hyperlink r:id="rId15" w:history="1">
        <w:r w:rsidR="00D95D4A" w:rsidRPr="00D95D4A">
          <w:rPr>
            <w:rStyle w:val="Hipersaitas"/>
            <w:rFonts w:ascii="Times New Roman" w:hAnsi="Times New Roman" w:cs="Times New Roman"/>
            <w:sz w:val="22"/>
            <w:szCs w:val="22"/>
          </w:rPr>
          <w:t>grazvydas.balciunaitis@pasvalys.lt</w:t>
        </w:r>
      </w:hyperlink>
      <w:r w:rsidR="00D95D4A" w:rsidRPr="00D95D4A">
        <w:rPr>
          <w:rFonts w:ascii="Times New Roman" w:hAnsi="Times New Roman" w:cs="Times New Roman"/>
          <w:sz w:val="22"/>
          <w:szCs w:val="22"/>
        </w:rPr>
        <w:t>;</w:t>
      </w:r>
    </w:p>
    <w:p w14:paraId="632FCFB9" w14:textId="1CAF6ACA" w:rsidR="00F450AA" w:rsidRPr="00D95D4A" w:rsidRDefault="00F450AA" w:rsidP="00D95D4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viešųjų pirkimų procedūromis, pirkimo sąlygų reikalavimais – </w:t>
      </w:r>
      <w:r w:rsidR="00D95D4A" w:rsidRPr="00D95D4A">
        <w:rPr>
          <w:rFonts w:ascii="Times New Roman" w:hAnsi="Times New Roman" w:cs="Times New Roman"/>
        </w:rPr>
        <w:t xml:space="preserve">Svajūnė Kairytė, Pasvalio rajono savivaldybės administracijos Viešųjų pirkimų skyriaus specialistė, tel. +370 699 10 249, el. p. </w:t>
      </w:r>
      <w:proofErr w:type="spellStart"/>
      <w:r w:rsidR="00D95D4A" w:rsidRPr="00D95D4A">
        <w:rPr>
          <w:rFonts w:ascii="Times New Roman" w:hAnsi="Times New Roman" w:cs="Times New Roman"/>
        </w:rPr>
        <w:t>svajune.kairyte@pasvalys.lt</w:t>
      </w:r>
      <w:proofErr w:type="spellEnd"/>
      <w:r w:rsidR="00D95D4A" w:rsidRPr="00D95D4A">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76939513"/>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41E5837A" w14:textId="24BBA975"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 xml:space="preserve">Perkančioji organizacija numato įsigyti </w:t>
      </w:r>
      <w:r w:rsidR="00B92297" w:rsidRPr="008E127C">
        <w:rPr>
          <w:rFonts w:ascii="Times New Roman" w:eastAsia="Calibri" w:hAnsi="Times New Roman" w:cs="Times New Roman"/>
          <w:b/>
          <w:bCs/>
          <w:sz w:val="22"/>
          <w:szCs w:val="22"/>
        </w:rPr>
        <w:t>Pasvalio rajono Joniškėlio dvaro parko takų apšvietimo įrengimo ir tilto statybos darbus</w:t>
      </w:r>
      <w:r w:rsidR="00356AB0">
        <w:rPr>
          <w:rFonts w:ascii="Times New Roman" w:eastAsia="Calibri" w:hAnsi="Times New Roman" w:cs="Times New Roman"/>
          <w:b/>
          <w:bCs/>
          <w:sz w:val="22"/>
          <w:szCs w:val="22"/>
        </w:rPr>
        <w:t xml:space="preserve"> </w:t>
      </w:r>
      <w:r w:rsidR="00067EB5" w:rsidRPr="008E127C">
        <w:rPr>
          <w:rFonts w:ascii="Times New Roman" w:eastAsia="Calibri" w:hAnsi="Times New Roman" w:cs="Times New Roman"/>
          <w:color w:val="000000" w:themeColor="text1"/>
          <w:sz w:val="22"/>
          <w:szCs w:val="22"/>
        </w:rPr>
        <w:t>(toliau tekste – Darbai). 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1"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1"/>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590DA7" w:rsidRPr="00D95D4A">
        <w:rPr>
          <w:rFonts w:ascii="Times New Roman" w:hAnsi="Times New Roman" w:cs="Times New Roman"/>
          <w:color w:val="007BB8"/>
          <w:sz w:val="22"/>
          <w:szCs w:val="22"/>
        </w:rPr>
        <w:t>3 priede „Sąnaudų kiekių žiniaraš</w:t>
      </w:r>
      <w:r w:rsidR="00B92297" w:rsidRPr="00D95D4A">
        <w:rPr>
          <w:rFonts w:ascii="Times New Roman" w:hAnsi="Times New Roman" w:cs="Times New Roman"/>
          <w:color w:val="007BB8"/>
          <w:sz w:val="22"/>
          <w:szCs w:val="22"/>
        </w:rPr>
        <w:t>čiai</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7D83CC57" w14:textId="2A43F698" w:rsidR="008E127C"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A37FB0" w:rsidRPr="00D95D4A">
        <w:rPr>
          <w:rFonts w:ascii="Times New Roman" w:hAnsi="Times New Roman" w:cs="Times New Roman"/>
          <w:sz w:val="22"/>
          <w:szCs w:val="22"/>
        </w:rPr>
        <w:t xml:space="preserve">skaidomas </w:t>
      </w:r>
      <w:r w:rsidR="00B41C66" w:rsidRPr="00D95D4A">
        <w:rPr>
          <w:rFonts w:ascii="Times New Roman" w:hAnsi="Times New Roman" w:cs="Times New Roman"/>
          <w:sz w:val="22"/>
          <w:szCs w:val="22"/>
        </w:rPr>
        <w:t xml:space="preserve">į </w:t>
      </w:r>
      <w:r w:rsidR="00A37FB0" w:rsidRPr="00D95D4A">
        <w:rPr>
          <w:rFonts w:ascii="Times New Roman" w:hAnsi="Times New Roman" w:cs="Times New Roman"/>
          <w:sz w:val="22"/>
          <w:szCs w:val="22"/>
        </w:rPr>
        <w:t>2</w:t>
      </w:r>
      <w:r w:rsidR="00983C53" w:rsidRPr="00D95D4A">
        <w:rPr>
          <w:rFonts w:ascii="Times New Roman" w:hAnsi="Times New Roman" w:cs="Times New Roman"/>
          <w:sz w:val="22"/>
          <w:szCs w:val="22"/>
        </w:rPr>
        <w:t xml:space="preserve"> (dvi)</w:t>
      </w:r>
      <w:r w:rsidR="00A37FB0" w:rsidRPr="00D95D4A">
        <w:rPr>
          <w:rFonts w:ascii="Times New Roman" w:hAnsi="Times New Roman" w:cs="Times New Roman"/>
          <w:sz w:val="22"/>
          <w:szCs w:val="22"/>
        </w:rPr>
        <w:t xml:space="preserve"> </w:t>
      </w:r>
      <w:r w:rsidR="00B41C66" w:rsidRPr="00D95D4A">
        <w:rPr>
          <w:rFonts w:ascii="Times New Roman" w:hAnsi="Times New Roman" w:cs="Times New Roman"/>
          <w:sz w:val="22"/>
          <w:szCs w:val="22"/>
        </w:rPr>
        <w:t>dalis</w:t>
      </w:r>
      <w:r w:rsidR="00A37FB0" w:rsidRPr="00D95D4A">
        <w:rPr>
          <w:rFonts w:ascii="Times New Roman" w:hAnsi="Times New Roman" w:cs="Times New Roman"/>
          <w:sz w:val="22"/>
          <w:szCs w:val="22"/>
        </w:rPr>
        <w:t xml:space="preserve">: </w:t>
      </w:r>
    </w:p>
    <w:p w14:paraId="46791037" w14:textId="77777777" w:rsidR="008E127C" w:rsidRPr="00D95D4A" w:rsidRDefault="00497E3C" w:rsidP="008E127C">
      <w:pPr>
        <w:pStyle w:val="Betarp"/>
        <w:numPr>
          <w:ilvl w:val="2"/>
          <w:numId w:val="7"/>
        </w:numPr>
        <w:ind w:left="0" w:firstLine="567"/>
        <w:contextualSpacing/>
        <w:jc w:val="both"/>
        <w:rPr>
          <w:rFonts w:ascii="Times New Roman" w:eastAsia="Calibri" w:hAnsi="Times New Roman" w:cs="Times New Roman"/>
          <w:color w:val="000000" w:themeColor="text1"/>
          <w:sz w:val="22"/>
          <w:szCs w:val="22"/>
        </w:rPr>
      </w:pPr>
      <w:bookmarkStart w:id="12" w:name="_Hlk183177964"/>
      <w:r w:rsidRPr="00D95D4A">
        <w:rPr>
          <w:rFonts w:ascii="Times New Roman" w:hAnsi="Times New Roman" w:cs="Times New Roman"/>
          <w:sz w:val="22"/>
          <w:szCs w:val="22"/>
        </w:rPr>
        <w:t xml:space="preserve">I dalis - </w:t>
      </w:r>
      <w:bookmarkStart w:id="13" w:name="_Hlk172816770"/>
      <w:r w:rsidR="005924EB" w:rsidRPr="00D95D4A">
        <w:rPr>
          <w:rFonts w:ascii="Times New Roman" w:hAnsi="Times New Roman" w:cs="Times New Roman"/>
          <w:sz w:val="22"/>
          <w:szCs w:val="22"/>
        </w:rPr>
        <w:t>Joniškėlio dvaro parko takų apšvietimo įrengimas</w:t>
      </w:r>
      <w:bookmarkEnd w:id="13"/>
      <w:r w:rsidR="005924EB" w:rsidRPr="00D95D4A">
        <w:rPr>
          <w:rFonts w:ascii="Times New Roman" w:hAnsi="Times New Roman" w:cs="Times New Roman"/>
          <w:sz w:val="22"/>
          <w:szCs w:val="22"/>
        </w:rPr>
        <w:t>;</w:t>
      </w:r>
    </w:p>
    <w:p w14:paraId="27ED2FCB" w14:textId="77777777" w:rsidR="008E127C" w:rsidRPr="00D95D4A" w:rsidRDefault="00B92297" w:rsidP="008E127C">
      <w:pPr>
        <w:pStyle w:val="Betarp"/>
        <w:numPr>
          <w:ilvl w:val="2"/>
          <w:numId w:val="7"/>
        </w:numPr>
        <w:ind w:left="0"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 xml:space="preserve">II dalis - </w:t>
      </w:r>
      <w:r w:rsidR="005924EB" w:rsidRPr="00D95D4A">
        <w:rPr>
          <w:rFonts w:ascii="Times New Roman" w:hAnsi="Times New Roman" w:cs="Times New Roman"/>
          <w:sz w:val="22"/>
          <w:szCs w:val="22"/>
        </w:rPr>
        <w:t>Joniškėlio dvaro parko tilto statybos darbai.</w:t>
      </w:r>
      <w:bookmarkStart w:id="14" w:name="_Hlk166577968"/>
    </w:p>
    <w:bookmarkEnd w:id="12"/>
    <w:p w14:paraId="6EB706CD" w14:textId="6E32213F" w:rsidR="00B30CBB" w:rsidRDefault="008E127C" w:rsidP="008E127C">
      <w:pPr>
        <w:pStyle w:val="Betarp"/>
        <w:ind w:firstLine="567"/>
        <w:contextualSpacing/>
        <w:jc w:val="both"/>
        <w:rPr>
          <w:rFonts w:ascii="Times New Roman" w:hAnsi="Times New Roman" w:cs="Times New Roman"/>
          <w:sz w:val="22"/>
          <w:szCs w:val="22"/>
        </w:rPr>
      </w:pPr>
      <w:r w:rsidRPr="00D95D4A">
        <w:rPr>
          <w:rFonts w:ascii="Times New Roman" w:hAnsi="Times New Roman" w:cs="Times New Roman"/>
          <w:b/>
          <w:sz w:val="22"/>
          <w:szCs w:val="22"/>
        </w:rPr>
        <w:t xml:space="preserve">2.3. </w:t>
      </w:r>
      <w:r w:rsidR="00B30CBB" w:rsidRPr="00D95D4A">
        <w:rPr>
          <w:rFonts w:ascii="Times New Roman" w:hAnsi="Times New Roman" w:cs="Times New Roman"/>
          <w:b/>
          <w:sz w:val="22"/>
          <w:szCs w:val="22"/>
        </w:rPr>
        <w:t>Šis pirkimas skaidomas į dalis, todėl tiekėjas gali pateikti pasiūlymą vienai arba ab</w:t>
      </w:r>
      <w:r w:rsidR="00083938">
        <w:rPr>
          <w:rFonts w:ascii="Times New Roman" w:hAnsi="Times New Roman" w:cs="Times New Roman"/>
          <w:b/>
          <w:sz w:val="22"/>
          <w:szCs w:val="22"/>
        </w:rPr>
        <w:t>iem</w:t>
      </w:r>
      <w:r w:rsidR="00B30CBB" w:rsidRPr="00D95D4A">
        <w:rPr>
          <w:rFonts w:ascii="Times New Roman" w:hAnsi="Times New Roman" w:cs="Times New Roman"/>
          <w:b/>
          <w:sz w:val="22"/>
          <w:szCs w:val="22"/>
        </w:rPr>
        <w:t xml:space="preserve"> pirkimo dalims. </w:t>
      </w:r>
      <w:r w:rsidR="00B30CBB" w:rsidRPr="00D95D4A">
        <w:rPr>
          <w:rFonts w:ascii="Times New Roman" w:hAnsi="Times New Roman" w:cs="Times New Roman"/>
          <w:bCs/>
          <w:sz w:val="22"/>
          <w:szCs w:val="22"/>
        </w:rPr>
        <w:t>Dėl kiekvienos pirkimo dalies bus sudaroma atskira pirkimo sutartis</w:t>
      </w:r>
      <w:bookmarkEnd w:id="14"/>
      <w:r w:rsidR="00886861" w:rsidRPr="00D95D4A">
        <w:rPr>
          <w:rFonts w:ascii="Times New Roman" w:hAnsi="Times New Roman" w:cs="Times New Roman"/>
          <w:sz w:val="22"/>
          <w:szCs w:val="22"/>
        </w:rPr>
        <w:t>.</w:t>
      </w:r>
    </w:p>
    <w:p w14:paraId="399F0110" w14:textId="77777777" w:rsidR="001B1471" w:rsidRPr="001B1471" w:rsidRDefault="001B1471" w:rsidP="008E127C">
      <w:pPr>
        <w:pStyle w:val="Betarp"/>
        <w:ind w:firstLine="567"/>
        <w:contextualSpacing/>
        <w:jc w:val="both"/>
        <w:rPr>
          <w:rFonts w:ascii="Times New Roman" w:hAnsi="Times New Roman" w:cs="Times New Roman"/>
          <w:b/>
          <w:bCs/>
          <w:sz w:val="22"/>
          <w:szCs w:val="22"/>
          <w:u w:val="single"/>
        </w:rPr>
      </w:pPr>
      <w:r w:rsidRPr="001B1471">
        <w:rPr>
          <w:rFonts w:ascii="Times New Roman" w:hAnsi="Times New Roman" w:cs="Times New Roman"/>
          <w:b/>
          <w:bCs/>
          <w:sz w:val="22"/>
          <w:szCs w:val="22"/>
        </w:rPr>
        <w:t>2.4.</w:t>
      </w:r>
      <w:r w:rsidRPr="001B1471">
        <w:rPr>
          <w:b/>
          <w:bCs/>
        </w:rPr>
        <w:t xml:space="preserve"> </w:t>
      </w:r>
      <w:r w:rsidRPr="001B1471">
        <w:rPr>
          <w:rFonts w:ascii="Times New Roman" w:hAnsi="Times New Roman" w:cs="Times New Roman"/>
          <w:b/>
          <w:bCs/>
          <w:sz w:val="22"/>
          <w:szCs w:val="22"/>
          <w:u w:val="single"/>
        </w:rPr>
        <w:t>Maksimali pirkimui skirta lėšų suma:</w:t>
      </w:r>
    </w:p>
    <w:p w14:paraId="0D68EC0C" w14:textId="0A1D128C" w:rsidR="001B1471" w:rsidRPr="001B1471" w:rsidRDefault="001B1471" w:rsidP="001B1471">
      <w:pPr>
        <w:pStyle w:val="Betarp"/>
        <w:ind w:firstLine="567"/>
        <w:contextualSpacing/>
        <w:jc w:val="both"/>
        <w:rPr>
          <w:rFonts w:ascii="Times New Roman" w:hAnsi="Times New Roman" w:cs="Times New Roman"/>
          <w:b/>
          <w:bCs/>
          <w:sz w:val="22"/>
          <w:szCs w:val="22"/>
        </w:rPr>
      </w:pPr>
      <w:r w:rsidRPr="001B1471">
        <w:rPr>
          <w:rFonts w:ascii="Times New Roman" w:hAnsi="Times New Roman" w:cs="Times New Roman"/>
          <w:b/>
          <w:bCs/>
          <w:sz w:val="22"/>
          <w:szCs w:val="22"/>
        </w:rPr>
        <w:t>I daliai - Joniškėlio dvaro parko takų apšvietimo įrengimas - 225 000,00</w:t>
      </w:r>
      <w:r>
        <w:rPr>
          <w:rFonts w:ascii="Times New Roman" w:hAnsi="Times New Roman" w:cs="Times New Roman"/>
          <w:b/>
          <w:bCs/>
          <w:sz w:val="22"/>
          <w:szCs w:val="22"/>
        </w:rPr>
        <w:t xml:space="preserve"> Eur be PVM (du šimtai dvidešimt penki tūkstančiai eurų 00 ct.);</w:t>
      </w:r>
    </w:p>
    <w:p w14:paraId="6E57E205" w14:textId="1E0EC234" w:rsidR="001B1471" w:rsidRPr="001B1471" w:rsidRDefault="001B1471" w:rsidP="001B1471">
      <w:pPr>
        <w:pStyle w:val="Betarp"/>
        <w:ind w:firstLine="567"/>
        <w:contextualSpacing/>
        <w:jc w:val="both"/>
        <w:rPr>
          <w:rFonts w:ascii="Times New Roman" w:eastAsia="Calibri" w:hAnsi="Times New Roman" w:cs="Times New Roman"/>
          <w:b/>
          <w:bCs/>
          <w:sz w:val="22"/>
          <w:szCs w:val="22"/>
        </w:rPr>
      </w:pPr>
      <w:r w:rsidRPr="001B1471">
        <w:rPr>
          <w:rFonts w:ascii="Times New Roman" w:hAnsi="Times New Roman" w:cs="Times New Roman"/>
          <w:b/>
          <w:bCs/>
          <w:sz w:val="22"/>
          <w:szCs w:val="22"/>
        </w:rPr>
        <w:t>II daliai - Joniškėlio dvaro parko tilto statybos darbai - 140 000,00 </w:t>
      </w:r>
      <w:r>
        <w:rPr>
          <w:rFonts w:ascii="Times New Roman" w:hAnsi="Times New Roman" w:cs="Times New Roman"/>
          <w:b/>
          <w:bCs/>
          <w:sz w:val="22"/>
          <w:szCs w:val="22"/>
        </w:rPr>
        <w:t>Eur be PVM (vienas šimtas keturiasdešimt tūkstančių eurų 00 ct.)</w:t>
      </w:r>
      <w:r w:rsidRPr="001B1471">
        <w:rPr>
          <w:rFonts w:ascii="Times New Roman" w:hAnsi="Times New Roman" w:cs="Times New Roman"/>
          <w:b/>
          <w:bCs/>
          <w:sz w:val="22"/>
          <w:szCs w:val="22"/>
        </w:rPr>
        <w:t>.</w:t>
      </w:r>
    </w:p>
    <w:p w14:paraId="00B0C48F" w14:textId="118B0088" w:rsidR="00D8167A" w:rsidRPr="00D95D4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5</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33F9512B" w14:textId="44EC0CA9"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6</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w:t>
      </w:r>
      <w:r w:rsidR="00E53E12" w:rsidRPr="00D95D4A">
        <w:rPr>
          <w:rFonts w:ascii="Times New Roman" w:hAnsi="Times New Roman" w:cs="Times New Roman"/>
          <w:sz w:val="22"/>
          <w:szCs w:val="22"/>
        </w:rPr>
        <w:lastRenderedPageBreak/>
        <w:t xml:space="preserve">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79496F2A"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7</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5" w:name="_Toc176939514"/>
      <w:r w:rsidRPr="00D95D4A">
        <w:rPr>
          <w:rFonts w:asciiTheme="minorHAnsi" w:hAnsiTheme="minorHAnsi" w:cstheme="minorHAnsi"/>
        </w:rPr>
        <w:t>3.</w:t>
      </w:r>
      <w:r w:rsidR="00D24970" w:rsidRPr="00D95D4A">
        <w:rPr>
          <w:rFonts w:asciiTheme="minorHAnsi" w:hAnsiTheme="minorHAnsi" w:cstheme="minorHAnsi"/>
        </w:rPr>
        <w:t xml:space="preserve"> </w:t>
      </w:r>
      <w:bookmarkStart w:id="16" w:name="_Ref39427921"/>
      <w:bookmarkStart w:id="17" w:name="_Ref39427927"/>
      <w:bookmarkStart w:id="18" w:name="_Ref39740354"/>
      <w:r w:rsidR="00D22226" w:rsidRPr="00D95D4A">
        <w:rPr>
          <w:rFonts w:asciiTheme="minorHAnsi" w:hAnsiTheme="minorHAnsi" w:cstheme="minorHAnsi"/>
        </w:rPr>
        <w:t>Susitikimai su tiekėjais</w:t>
      </w:r>
      <w:bookmarkEnd w:id="16"/>
      <w:bookmarkEnd w:id="17"/>
      <w:r w:rsidR="003B6924" w:rsidRPr="00D95D4A">
        <w:rPr>
          <w:rFonts w:asciiTheme="minorHAnsi" w:hAnsiTheme="minorHAnsi" w:cstheme="minorHAnsi"/>
        </w:rPr>
        <w:t xml:space="preserve"> ir objekto apžiūra</w:t>
      </w:r>
      <w:bookmarkEnd w:id="15"/>
      <w:bookmarkEnd w:id="18"/>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9" w:name="_Ref39473754"/>
      <w:bookmarkStart w:id="20" w:name="_Ref39473761"/>
      <w:bookmarkStart w:id="21" w:name="_Ref39474188"/>
      <w:bookmarkStart w:id="22" w:name="_Toc176939515"/>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9"/>
      <w:bookmarkEnd w:id="20"/>
      <w:bookmarkEnd w:id="21"/>
      <w:r w:rsidR="00975F1F" w:rsidRPr="00D95D4A">
        <w:rPr>
          <w:rFonts w:asciiTheme="minorHAnsi" w:hAnsiTheme="minorHAnsi" w:cstheme="minorHAnsi"/>
        </w:rPr>
        <w:t xml:space="preserve"> ir kvalifikacijos reikalavimai</w:t>
      </w:r>
      <w:bookmarkEnd w:id="22"/>
    </w:p>
    <w:p w14:paraId="23B058CE" w14:textId="768D07B3"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23"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23"/>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F94963" w:rsidRPr="00D95D4A">
        <w:rPr>
          <w:rFonts w:ascii="Times New Roman" w:hAnsi="Times New Roman" w:cs="Times New Roman"/>
          <w:color w:val="007BB8"/>
          <w:sz w:val="22"/>
          <w:szCs w:val="22"/>
        </w:rPr>
        <w:t>4 priede „Tiekėjų pašalinimo pagrindai“</w:t>
      </w:r>
      <w:r w:rsidR="002C5249" w:rsidRPr="00D95D4A">
        <w:rPr>
          <w:rFonts w:ascii="Times New Roman" w:hAnsi="Times New Roman" w:cs="Times New Roman"/>
          <w:sz w:val="22"/>
          <w:szCs w:val="22"/>
        </w:rPr>
        <w:t xml:space="preserve">. </w:t>
      </w:r>
    </w:p>
    <w:p w14:paraId="34E32D48" w14:textId="6D8A0DEE"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F94963" w:rsidRPr="00D95D4A">
        <w:rPr>
          <w:rFonts w:ascii="Times New Roman" w:hAnsi="Times New Roman" w:cs="Times New Roman"/>
          <w:color w:val="007BB8"/>
          <w:sz w:val="22"/>
          <w:szCs w:val="22"/>
        </w:rPr>
        <w:t>5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4" w:name="_Toc176939516"/>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4"/>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5" w:name="_Ref39666794"/>
      <w:bookmarkStart w:id="26"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7" w:name="_Toc176939517"/>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5"/>
      <w:bookmarkEnd w:id="26"/>
      <w:bookmarkEnd w:id="27"/>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1FBF85ED"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7 priede „Pasiūlymo forma I pirkimo daliai“ </w:t>
      </w:r>
      <w:r w:rsidR="00534A7C" w:rsidRPr="00534A7C">
        <w:rPr>
          <w:rFonts w:ascii="Times New Roman" w:hAnsi="Times New Roman" w:cs="Times New Roman"/>
          <w:b/>
          <w:bCs/>
          <w:sz w:val="22"/>
          <w:szCs w:val="22"/>
        </w:rPr>
        <w:t>ir/arba</w:t>
      </w:r>
      <w:r w:rsidR="00B45923" w:rsidRPr="00D95D4A">
        <w:rPr>
          <w:rFonts w:ascii="Times New Roman" w:hAnsi="Times New Roman" w:cs="Times New Roman"/>
          <w:color w:val="007BB8"/>
          <w:sz w:val="22"/>
          <w:szCs w:val="22"/>
          <w:shd w:val="clear" w:color="auto" w:fill="FFFFFF"/>
        </w:rPr>
        <w:t xml:space="preserve"> </w:t>
      </w:r>
      <w:r w:rsidR="00534A7C" w:rsidRPr="00534A7C">
        <w:rPr>
          <w:rFonts w:ascii="Times New Roman" w:hAnsi="Times New Roman" w:cs="Times New Roman"/>
          <w:color w:val="007BB8"/>
          <w:sz w:val="22"/>
          <w:szCs w:val="22"/>
          <w:shd w:val="clear" w:color="auto" w:fill="FFFFFF"/>
        </w:rPr>
        <w:t>Pirkimo sąlygų 7 pried</w:t>
      </w:r>
      <w:r w:rsidR="00534A7C">
        <w:rPr>
          <w:rFonts w:ascii="Times New Roman" w:hAnsi="Times New Roman" w:cs="Times New Roman"/>
          <w:color w:val="007BB8"/>
          <w:sz w:val="22"/>
          <w:szCs w:val="22"/>
          <w:shd w:val="clear" w:color="auto" w:fill="FFFFFF"/>
        </w:rPr>
        <w:t>e</w:t>
      </w:r>
      <w:r w:rsidR="00534A7C" w:rsidRPr="00534A7C">
        <w:rPr>
          <w:rFonts w:ascii="Times New Roman" w:hAnsi="Times New Roman" w:cs="Times New Roman"/>
          <w:color w:val="007BB8"/>
          <w:sz w:val="22"/>
          <w:szCs w:val="22"/>
          <w:shd w:val="clear" w:color="auto" w:fill="FFFFFF"/>
        </w:rPr>
        <w:t xml:space="preserve"> „Pasiūlymo forma II pirkimo daliai“</w:t>
      </w:r>
      <w:r w:rsidR="00534A7C">
        <w:rPr>
          <w:rFonts w:ascii="Times New Roman" w:hAnsi="Times New Roman" w:cs="Times New Roman"/>
          <w:color w:val="007BB8"/>
          <w:sz w:val="22"/>
          <w:szCs w:val="22"/>
          <w:shd w:val="clear" w:color="auto" w:fill="FFFFFF"/>
        </w:rPr>
        <w:t xml:space="preserve">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r w:rsidR="007874A9">
        <w:rPr>
          <w:rFonts w:ascii="Times New Roman" w:hAnsi="Times New Roman" w:cs="Times New Roman"/>
          <w:sz w:val="22"/>
          <w:szCs w:val="22"/>
        </w:rPr>
        <w:t xml:space="preserve"> </w:t>
      </w:r>
    </w:p>
    <w:p w14:paraId="748B512F" w14:textId="11819F81" w:rsidR="00B45923" w:rsidRPr="00D95D4A" w:rsidRDefault="00B45923">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užpildytas </w:t>
      </w:r>
      <w:r w:rsidRPr="00D95D4A">
        <w:rPr>
          <w:rFonts w:ascii="Times New Roman" w:hAnsi="Times New Roman" w:cs="Times New Roman"/>
          <w:b/>
          <w:bCs/>
          <w:sz w:val="22"/>
          <w:szCs w:val="22"/>
        </w:rPr>
        <w:t>sąnaudų kiekių žiniaraštis</w:t>
      </w:r>
      <w:r w:rsidRPr="00D95D4A">
        <w:rPr>
          <w:rFonts w:ascii="Times New Roman" w:hAnsi="Times New Roman" w:cs="Times New Roman"/>
          <w:sz w:val="22"/>
          <w:szCs w:val="22"/>
        </w:rPr>
        <w:t xml:space="preserve"> pagal specialiųjų pirkimo sąlygų </w:t>
      </w:r>
      <w:r w:rsidRPr="00D95D4A">
        <w:rPr>
          <w:rFonts w:ascii="Times New Roman" w:hAnsi="Times New Roman" w:cs="Times New Roman"/>
          <w:color w:val="007BB8"/>
          <w:sz w:val="22"/>
          <w:szCs w:val="22"/>
        </w:rPr>
        <w:t>3 pried</w:t>
      </w:r>
      <w:r w:rsidR="00C4192F">
        <w:rPr>
          <w:rFonts w:ascii="Times New Roman" w:hAnsi="Times New Roman" w:cs="Times New Roman"/>
          <w:color w:val="007BB8"/>
          <w:sz w:val="22"/>
          <w:szCs w:val="22"/>
        </w:rPr>
        <w:t>ą</w:t>
      </w:r>
      <w:r w:rsidRPr="00D95D4A">
        <w:rPr>
          <w:rFonts w:ascii="Times New Roman" w:hAnsi="Times New Roman" w:cs="Times New Roman"/>
          <w:color w:val="007BB8"/>
          <w:sz w:val="22"/>
          <w:szCs w:val="22"/>
        </w:rPr>
        <w:t xml:space="preserve"> „Sąnaudų kiekių žiniaraš</w:t>
      </w:r>
      <w:r w:rsidR="008E127C" w:rsidRPr="00D95D4A">
        <w:rPr>
          <w:rFonts w:ascii="Times New Roman" w:hAnsi="Times New Roman" w:cs="Times New Roman"/>
          <w:color w:val="007BB8"/>
          <w:sz w:val="22"/>
          <w:szCs w:val="22"/>
        </w:rPr>
        <w:t>čiai</w:t>
      </w:r>
      <w:r w:rsidRPr="00D95D4A">
        <w:rPr>
          <w:rFonts w:ascii="Times New Roman" w:hAnsi="Times New Roman" w:cs="Times New Roman"/>
          <w:color w:val="007BB8"/>
          <w:sz w:val="22"/>
          <w:szCs w:val="22"/>
        </w:rPr>
        <w:t>“</w:t>
      </w:r>
      <w:r w:rsidR="00EA208C">
        <w:rPr>
          <w:rFonts w:ascii="Times New Roman" w:hAnsi="Times New Roman" w:cs="Times New Roman"/>
          <w:sz w:val="22"/>
          <w:szCs w:val="22"/>
        </w:rPr>
        <w:t xml:space="preserve">, </w:t>
      </w:r>
      <w:r w:rsidR="00EA208C" w:rsidRPr="00EA208C">
        <w:rPr>
          <w:rFonts w:ascii="Times New Roman" w:hAnsi="Times New Roman" w:cs="Times New Roman"/>
          <w:sz w:val="22"/>
          <w:szCs w:val="22"/>
        </w:rPr>
        <w:t>nekeičiant nurodytų darbų apibūdinimų (</w:t>
      </w:r>
      <w:proofErr w:type="spellStart"/>
      <w:r w:rsidR="00EA208C" w:rsidRPr="00EA208C">
        <w:rPr>
          <w:rFonts w:ascii="Times New Roman" w:hAnsi="Times New Roman" w:cs="Times New Roman"/>
          <w:sz w:val="22"/>
          <w:szCs w:val="22"/>
        </w:rPr>
        <w:t>tech</w:t>
      </w:r>
      <w:proofErr w:type="spellEnd"/>
      <w:r w:rsidR="00EA208C" w:rsidRPr="00EA208C">
        <w:rPr>
          <w:rFonts w:ascii="Times New Roman" w:hAnsi="Times New Roman" w:cs="Times New Roman"/>
          <w:sz w:val="22"/>
          <w:szCs w:val="22"/>
        </w:rPr>
        <w:t>. specifikacijų), mato vienetų ir kiekių, įrašant tik įkainius.</w:t>
      </w:r>
    </w:p>
    <w:p w14:paraId="40565BA4" w14:textId="56B9C5F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B45923" w:rsidRPr="00D95D4A">
        <w:rPr>
          <w:rFonts w:ascii="Times New Roman" w:hAnsi="Times New Roman" w:cs="Times New Roman"/>
          <w:color w:val="007BB8"/>
          <w:sz w:val="22"/>
          <w:szCs w:val="22"/>
        </w:rPr>
        <w:t>6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lastRenderedPageBreak/>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76939518"/>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76939519"/>
      <w:bookmarkStart w:id="41" w:name="_Ref39485250"/>
      <w:bookmarkStart w:id="42" w:name="_Ref39485258"/>
      <w:r w:rsidRPr="00FD51C2">
        <w:rPr>
          <w:rFonts w:asciiTheme="minorHAnsi" w:hAnsiTheme="minorHAnsi" w:cstheme="minorHAnsi"/>
        </w:rPr>
        <w:t>Elektroninis aukcionas</w:t>
      </w:r>
      <w:bookmarkEnd w:id="36"/>
      <w:bookmarkEnd w:id="37"/>
      <w:bookmarkEnd w:id="38"/>
      <w:bookmarkEnd w:id="39"/>
      <w:bookmarkEnd w:id="40"/>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43" w:name="_Ref39667303"/>
      <w:bookmarkStart w:id="44" w:name="_Ref39667308"/>
      <w:bookmarkStart w:id="45" w:name="_Toc176939520"/>
      <w:r w:rsidRPr="00F0499F">
        <w:rPr>
          <w:rFonts w:asciiTheme="minorHAnsi" w:hAnsiTheme="minorHAnsi" w:cstheme="minorHAnsi"/>
        </w:rPr>
        <w:t>P</w:t>
      </w:r>
      <w:r w:rsidR="00014A61" w:rsidRPr="00F0499F">
        <w:rPr>
          <w:rFonts w:asciiTheme="minorHAnsi" w:hAnsiTheme="minorHAnsi" w:cstheme="minorHAnsi"/>
        </w:rPr>
        <w:t>asiūlymų vertinimas</w:t>
      </w:r>
      <w:bookmarkEnd w:id="41"/>
      <w:bookmarkEnd w:id="42"/>
      <w:bookmarkEnd w:id="43"/>
      <w:bookmarkEnd w:id="44"/>
      <w:bookmarkEnd w:id="45"/>
    </w:p>
    <w:p w14:paraId="46E1A60B" w14:textId="7C9BA57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6"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6"/>
      <w:r w:rsidR="00590DA7" w:rsidRPr="0073351E">
        <w:rPr>
          <w:rFonts w:ascii="Times New Roman" w:hAnsi="Times New Roman" w:cs="Times New Roman"/>
          <w:color w:val="0070C0"/>
          <w:sz w:val="22"/>
          <w:szCs w:val="22"/>
          <w:shd w:val="clear" w:color="auto" w:fill="FFFFFF"/>
        </w:rPr>
        <w:t>8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4E909C6D" w:rsidR="00BA25C9" w:rsidRPr="0073351E" w:rsidRDefault="00BA25C9" w:rsidP="00BA25C9">
      <w:pPr>
        <w:spacing w:after="0" w:line="240" w:lineRule="auto"/>
        <w:ind w:firstLine="504"/>
        <w:jc w:val="both"/>
        <w:rPr>
          <w:rFonts w:ascii="Times New Roman" w:eastAsia="Calibri"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Pr="0073351E">
        <w:rPr>
          <w:rFonts w:ascii="Times New Roman" w:eastAsiaTheme="minorHAnsi" w:hAnsi="Times New Roman" w:cs="Times New Roman"/>
          <w:bCs/>
          <w:iCs/>
          <w:sz w:val="22"/>
          <w:szCs w:val="22"/>
        </w:rPr>
        <w:t>Jeigu pirkimas skaidomas į dalis, l</w:t>
      </w:r>
      <w:r w:rsidRPr="0073351E">
        <w:rPr>
          <w:rFonts w:ascii="Times New Roman" w:hAnsi="Times New Roman" w:cs="Times New Roman"/>
          <w:iCs/>
          <w:sz w:val="22"/>
          <w:szCs w:val="22"/>
        </w:rPr>
        <w:t>aimėjusiu</w:t>
      </w:r>
      <w:r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Pr="0073351E">
        <w:rPr>
          <w:rFonts w:ascii="Times New Roman" w:hAnsi="Times New Roman" w:cs="Times New Roman"/>
          <w:color w:val="0070C0"/>
          <w:sz w:val="22"/>
          <w:szCs w:val="22"/>
        </w:rPr>
        <w:t>8 priede ,,</w:t>
      </w:r>
      <w:r w:rsidRPr="0073351E">
        <w:rPr>
          <w:rFonts w:ascii="Times New Roman" w:eastAsia="Calibri" w:hAnsi="Times New Roman" w:cs="Times New Roman"/>
          <w:color w:val="0070C0"/>
          <w:sz w:val="22"/>
          <w:szCs w:val="22"/>
        </w:rPr>
        <w:t>Pasiūlymų vertinimo kriterijai ir sąlygos“</w:t>
      </w:r>
      <w:r w:rsidRPr="0073351E">
        <w:rPr>
          <w:rFonts w:ascii="Times New Roman" w:hAnsi="Times New Roman" w:cs="Times New Roman"/>
          <w:color w:val="0070C0"/>
          <w:sz w:val="22"/>
          <w:szCs w:val="22"/>
        </w:rPr>
        <w:t xml:space="preserve"> </w:t>
      </w:r>
      <w:r w:rsidRPr="0073351E">
        <w:rPr>
          <w:rFonts w:ascii="Times New Roman" w:hAnsi="Times New Roman" w:cs="Times New Roman"/>
          <w:sz w:val="22"/>
          <w:szCs w:val="22"/>
        </w:rPr>
        <w:t xml:space="preserve">nustatytomis taisyklėmis.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76939521"/>
      <w:r w:rsidRPr="00F065D6">
        <w:rPr>
          <w:rFonts w:asciiTheme="minorHAnsi" w:hAnsiTheme="minorHAnsi" w:cstheme="minorHAnsi"/>
        </w:rPr>
        <w:t>S</w:t>
      </w:r>
      <w:r w:rsidR="00281735" w:rsidRPr="00F065D6">
        <w:rPr>
          <w:rFonts w:asciiTheme="minorHAnsi" w:hAnsiTheme="minorHAnsi" w:cstheme="minorHAnsi"/>
        </w:rPr>
        <w:t>utarties sudarymas</w:t>
      </w:r>
      <w:bookmarkEnd w:id="47"/>
      <w:bookmarkEnd w:id="48"/>
      <w:bookmarkEnd w:id="49"/>
    </w:p>
    <w:p w14:paraId="27CAEFF7" w14:textId="34D0D980"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DD4107" w:rsidRPr="0073351E">
        <w:rPr>
          <w:rFonts w:ascii="Times New Roman" w:hAnsi="Times New Roman" w:cs="Times New Roman"/>
          <w:color w:val="007BB8"/>
          <w:sz w:val="22"/>
          <w:szCs w:val="22"/>
        </w:rPr>
        <w:t xml:space="preserve">10 </w:t>
      </w:r>
      <w:r w:rsidR="00D86901" w:rsidRPr="0073351E">
        <w:rPr>
          <w:rFonts w:ascii="Times New Roman" w:hAnsi="Times New Roman" w:cs="Times New Roman"/>
          <w:color w:val="007BB8"/>
          <w:sz w:val="22"/>
          <w:szCs w:val="22"/>
        </w:rPr>
        <w:t>priede „Sutarties projekta</w:t>
      </w:r>
      <w:r w:rsidR="00EC292B">
        <w:rPr>
          <w:rFonts w:ascii="Times New Roman" w:hAnsi="Times New Roman" w:cs="Times New Roman"/>
          <w:color w:val="007BB8"/>
          <w:sz w:val="22"/>
          <w:szCs w:val="22"/>
        </w:rPr>
        <w:t>i I ir II pirkimo dalimis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42BE3F97" w14:textId="77777777" w:rsidR="00C15EB5" w:rsidRDefault="00C15EB5">
      <w:pPr>
        <w:rPr>
          <w:rFonts w:ascii="Times New Roman" w:hAnsi="Times New Roman" w:cs="Times New Roman"/>
        </w:rPr>
      </w:pPr>
      <w:r>
        <w:rPr>
          <w:rFonts w:ascii="Times New Roman" w:hAnsi="Times New Roman" w:cs="Times New Roman"/>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50" w:name="_Toc176939522"/>
      <w:bookmarkEnd w:id="7"/>
      <w:r w:rsidRPr="00983C53">
        <w:rPr>
          <w:rFonts w:ascii="Times New Roman" w:hAnsi="Times New Roman" w:cs="Times New Roman"/>
          <w:color w:val="0070C0"/>
          <w:sz w:val="22"/>
          <w:szCs w:val="22"/>
        </w:rPr>
        <w:t>P</w:t>
      </w:r>
      <w:r w:rsidR="008F59C5" w:rsidRPr="00983C53">
        <w:rPr>
          <w:rFonts w:ascii="Times New Roman" w:hAnsi="Times New Roman" w:cs="Times New Roman"/>
          <w:color w:val="0070C0"/>
          <w:sz w:val="22"/>
          <w:szCs w:val="22"/>
        </w:rPr>
        <w:t>irkimo sąlygų 1 priedas „Terminai“</w:t>
      </w:r>
      <w:bookmarkEnd w:id="50"/>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shd w:val="clear" w:color="auto" w:fill="auto"/>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shd w:val="clear" w:color="auto" w:fill="auto"/>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shd w:val="clear" w:color="auto" w:fill="auto"/>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shd w:val="clear" w:color="auto" w:fill="auto"/>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shd w:val="clear" w:color="auto" w:fill="auto"/>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shd w:val="clear" w:color="auto" w:fill="auto"/>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shd w:val="clear" w:color="auto" w:fill="auto"/>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shd w:val="clear" w:color="auto" w:fill="auto"/>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shd w:val="clear" w:color="auto" w:fill="auto"/>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shd w:val="clear" w:color="auto" w:fill="auto"/>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shd w:val="clear" w:color="auto" w:fill="auto"/>
            <w:tcMar>
              <w:top w:w="0" w:type="dxa"/>
              <w:left w:w="108" w:type="dxa"/>
              <w:bottom w:w="0" w:type="dxa"/>
              <w:right w:w="108" w:type="dxa"/>
            </w:tcMar>
          </w:tcPr>
          <w:p w14:paraId="56FC8010" w14:textId="3E5A0845"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shd w:val="clear" w:color="auto" w:fill="auto"/>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shd w:val="clear" w:color="auto" w:fill="auto"/>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shd w:val="clear" w:color="auto" w:fill="auto"/>
            <w:tcMar>
              <w:top w:w="0" w:type="dxa"/>
              <w:left w:w="108" w:type="dxa"/>
              <w:bottom w:w="0" w:type="dxa"/>
              <w:right w:w="108" w:type="dxa"/>
            </w:tcMar>
          </w:tcPr>
          <w:p w14:paraId="4D170373" w14:textId="543AEEDB"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shd w:val="clear" w:color="auto" w:fill="auto"/>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shd w:val="clear" w:color="auto" w:fill="auto"/>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shd w:val="clear" w:color="auto" w:fill="auto"/>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shd w:val="clear" w:color="auto" w:fill="auto"/>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shd w:val="clear" w:color="auto" w:fill="auto"/>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shd w:val="clear" w:color="auto" w:fill="auto"/>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shd w:val="clear" w:color="auto" w:fill="auto"/>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shd w:val="clear" w:color="auto" w:fill="auto"/>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shd w:val="clear" w:color="auto" w:fill="auto"/>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shd w:val="clear" w:color="auto" w:fill="auto"/>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shd w:val="clear" w:color="auto" w:fill="auto"/>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shd w:val="clear" w:color="auto" w:fill="auto"/>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shd w:val="clear" w:color="auto" w:fill="auto"/>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shd w:val="clear" w:color="auto" w:fill="auto"/>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shd w:val="clear" w:color="auto" w:fill="auto"/>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shd w:val="clear" w:color="auto" w:fill="auto"/>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shd w:val="clear" w:color="auto" w:fill="auto"/>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shd w:val="clear" w:color="auto" w:fill="auto"/>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shd w:val="clear" w:color="auto" w:fill="auto"/>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shd w:val="clear" w:color="auto" w:fill="auto"/>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shd w:val="clear" w:color="auto" w:fill="auto"/>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shd w:val="clear" w:color="auto" w:fill="auto"/>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shd w:val="clear" w:color="auto" w:fill="auto"/>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shd w:val="clear" w:color="auto" w:fill="auto"/>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shd w:val="clear" w:color="auto" w:fill="auto"/>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shd w:val="clear" w:color="auto" w:fill="auto"/>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shd w:val="clear" w:color="auto" w:fill="auto"/>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shd w:val="clear" w:color="auto" w:fill="auto"/>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shd w:val="clear" w:color="auto" w:fill="auto"/>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shd w:val="clear" w:color="auto" w:fill="auto"/>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shd w:val="clear" w:color="auto" w:fill="auto"/>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shd w:val="clear" w:color="auto" w:fill="auto"/>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shd w:val="clear" w:color="auto" w:fill="auto"/>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shd w:val="clear" w:color="auto" w:fill="auto"/>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shd w:val="clear" w:color="auto" w:fill="auto"/>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shd w:val="clear" w:color="auto" w:fill="auto"/>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shd w:val="clear" w:color="auto" w:fill="auto"/>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shd w:val="clear" w:color="auto" w:fill="auto"/>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shd w:val="clear" w:color="auto" w:fill="auto"/>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shd w:val="clear" w:color="auto" w:fill="auto"/>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shd w:val="clear" w:color="auto" w:fill="auto"/>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shd w:val="clear" w:color="auto" w:fill="auto"/>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shd w:val="clear" w:color="auto" w:fill="auto"/>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shd w:val="clear" w:color="auto" w:fill="auto"/>
            <w:tcMar>
              <w:top w:w="0" w:type="dxa"/>
              <w:left w:w="108" w:type="dxa"/>
              <w:bottom w:w="0" w:type="dxa"/>
              <w:right w:w="108" w:type="dxa"/>
            </w:tcMar>
          </w:tcPr>
          <w:p w14:paraId="09ECB10C" w14:textId="3DCF1B7A"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 vadovaujantis VPĮ 102 str. 4 d.)</w:t>
            </w:r>
          </w:p>
        </w:tc>
        <w:tc>
          <w:tcPr>
            <w:tcW w:w="3356" w:type="dxa"/>
            <w:shd w:val="clear" w:color="auto" w:fill="auto"/>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shd w:val="clear" w:color="auto" w:fill="auto"/>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shd w:val="clear" w:color="auto" w:fill="auto"/>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shd w:val="clear" w:color="auto" w:fill="auto"/>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shd w:val="clear" w:color="auto" w:fill="auto"/>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5" w:type="dxa"/>
            <w:shd w:val="clear" w:color="auto" w:fill="auto"/>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shd w:val="clear" w:color="auto" w:fill="auto"/>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3033" w:type="dxa"/>
            <w:shd w:val="clear" w:color="auto" w:fill="auto"/>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shd w:val="clear" w:color="auto" w:fill="auto"/>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shd w:val="clear" w:color="auto" w:fill="auto"/>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66505B">
      <w:pPr>
        <w:pStyle w:val="Antrat2"/>
        <w:ind w:left="5103"/>
        <w:jc w:val="right"/>
        <w:rPr>
          <w:rFonts w:asciiTheme="minorHAnsi" w:eastAsia="Calibri" w:hAnsiTheme="minorHAnsi" w:cstheme="minorHAnsi"/>
          <w:color w:val="0070C0"/>
          <w:sz w:val="21"/>
          <w:szCs w:val="21"/>
        </w:rPr>
      </w:pPr>
      <w:bookmarkStart w:id="51" w:name="_Ref38539939"/>
      <w:bookmarkStart w:id="52" w:name="_Ref38541068"/>
      <w:bookmarkStart w:id="53" w:name="_Ref38885053"/>
      <w:bookmarkStart w:id="54" w:name="_Ref38899023"/>
      <w:bookmarkStart w:id="55" w:name="_Toc1769395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1"/>
      <w:bookmarkEnd w:id="52"/>
      <w:bookmarkEnd w:id="53"/>
      <w:bookmarkEnd w:id="54"/>
      <w:bookmarkEnd w:id="55"/>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98698B6" w14:textId="3F4C0677" w:rsidR="0073351E" w:rsidRDefault="0073351E" w:rsidP="0073351E">
      <w:pPr>
        <w:autoSpaceDE w:val="0"/>
        <w:autoSpaceDN w:val="0"/>
        <w:adjustRightInd w:val="0"/>
        <w:spacing w:after="0" w:line="240" w:lineRule="auto"/>
        <w:ind w:firstLine="567"/>
        <w:jc w:val="center"/>
        <w:rPr>
          <w:rFonts w:ascii="Times New Roman" w:hAnsi="Times New Roman" w:cs="Times New Roman"/>
          <w:sz w:val="22"/>
          <w:szCs w:val="22"/>
        </w:rPr>
      </w:pPr>
      <w:r w:rsidRPr="0073351E">
        <w:rPr>
          <w:rFonts w:ascii="Times New Roman" w:hAnsi="Times New Roman" w:cs="Times New Roman"/>
          <w:sz w:val="22"/>
          <w:szCs w:val="22"/>
        </w:rPr>
        <w:t xml:space="preserve">Techninė specifikacija pridedama atskiru (suarchyvuotu) failu, </w:t>
      </w:r>
      <w:proofErr w:type="spellStart"/>
      <w:r w:rsidRPr="0073351E">
        <w:rPr>
          <w:rFonts w:ascii="Times New Roman" w:hAnsi="Times New Roman" w:cs="Times New Roman"/>
          <w:i/>
          <w:iCs/>
          <w:sz w:val="22"/>
          <w:szCs w:val="22"/>
        </w:rPr>
        <w:t>zip</w:t>
      </w:r>
      <w:proofErr w:type="spellEnd"/>
      <w:r w:rsidRPr="0073351E">
        <w:rPr>
          <w:rFonts w:ascii="Times New Roman" w:hAnsi="Times New Roman" w:cs="Times New Roman"/>
          <w:i/>
          <w:iCs/>
          <w:sz w:val="22"/>
          <w:szCs w:val="22"/>
        </w:rPr>
        <w:t>.</w:t>
      </w:r>
      <w:r w:rsidRPr="0073351E">
        <w:rPr>
          <w:rFonts w:ascii="Times New Roman" w:hAnsi="Times New Roman" w:cs="Times New Roman"/>
          <w:sz w:val="22"/>
          <w:szCs w:val="22"/>
        </w:rPr>
        <w:t xml:space="preserve"> formatu.</w:t>
      </w:r>
    </w:p>
    <w:p w14:paraId="698CEC0D" w14:textId="77777777" w:rsidR="00F947E7" w:rsidRPr="0073351E" w:rsidRDefault="00F947E7" w:rsidP="0073351E">
      <w:pPr>
        <w:autoSpaceDE w:val="0"/>
        <w:autoSpaceDN w:val="0"/>
        <w:adjustRightInd w:val="0"/>
        <w:spacing w:after="0" w:line="240" w:lineRule="auto"/>
        <w:ind w:firstLine="567"/>
        <w:jc w:val="center"/>
        <w:rPr>
          <w:rFonts w:ascii="Times New Roman" w:hAnsi="Times New Roman" w:cs="Times New Roman"/>
          <w:sz w:val="22"/>
          <w:szCs w:val="22"/>
        </w:rPr>
      </w:pPr>
    </w:p>
    <w:p w14:paraId="4F718A8C" w14:textId="77777777" w:rsidR="00F947E7" w:rsidRDefault="00EB2B72" w:rsidP="00F947E7">
      <w:pPr>
        <w:pStyle w:val="Sraopastraipa"/>
        <w:numPr>
          <w:ilvl w:val="0"/>
          <w:numId w:val="29"/>
        </w:numPr>
        <w:tabs>
          <w:tab w:val="left" w:pos="851"/>
        </w:tabs>
        <w:autoSpaceDE w:val="0"/>
        <w:autoSpaceDN w:val="0"/>
        <w:adjustRightInd w:val="0"/>
        <w:spacing w:after="0" w:line="240" w:lineRule="auto"/>
        <w:ind w:left="0" w:firstLine="567"/>
        <w:jc w:val="both"/>
        <w:rPr>
          <w:rFonts w:ascii="Times New Roman" w:hAnsi="Times New Roman" w:cs="Times New Roman"/>
          <w:sz w:val="22"/>
          <w:szCs w:val="22"/>
        </w:rPr>
      </w:pPr>
      <w:r w:rsidRPr="00A935CA">
        <w:rPr>
          <w:rFonts w:ascii="Times New Roman" w:hAnsi="Times New Roman" w:cs="Times New Roman"/>
          <w:sz w:val="22"/>
          <w:szCs w:val="22"/>
        </w:rPr>
        <w:t>Darbai bus vykdomi pagal</w:t>
      </w:r>
      <w:r w:rsidR="00F947E7">
        <w:rPr>
          <w:rFonts w:ascii="Times New Roman" w:hAnsi="Times New Roman" w:cs="Times New Roman"/>
          <w:sz w:val="22"/>
          <w:szCs w:val="22"/>
        </w:rPr>
        <w:t xml:space="preserve"> darbo projektus:</w:t>
      </w:r>
    </w:p>
    <w:p w14:paraId="6611D22A" w14:textId="0C86EC63" w:rsidR="00F947E7" w:rsidRPr="007D28A2" w:rsidRDefault="00F947E7" w:rsidP="00F947E7">
      <w:pPr>
        <w:autoSpaceDE w:val="0"/>
        <w:autoSpaceDN w:val="0"/>
        <w:adjustRightInd w:val="0"/>
        <w:spacing w:after="0" w:line="240" w:lineRule="auto"/>
        <w:ind w:firstLine="567"/>
        <w:jc w:val="both"/>
        <w:rPr>
          <w:rFonts w:ascii="Times New Roman" w:hAnsi="Times New Roman" w:cs="Times New Roman"/>
          <w:sz w:val="22"/>
          <w:szCs w:val="22"/>
        </w:rPr>
      </w:pPr>
      <w:r w:rsidRPr="007D28A2">
        <w:rPr>
          <w:rFonts w:ascii="Times New Roman" w:hAnsi="Times New Roman" w:cs="Times New Roman"/>
          <w:sz w:val="22"/>
          <w:szCs w:val="22"/>
        </w:rPr>
        <w:t>- 2024 m. Pasvalio rajono Joniškėlio dvaro parko takų apšvietimo projektą, Nr. AT-18S-1234-DP-E (elektrotechnikos (apšvietimas));</w:t>
      </w:r>
    </w:p>
    <w:p w14:paraId="5C7B68B1" w14:textId="2F274C2F" w:rsidR="00A935CA" w:rsidRPr="007D28A2" w:rsidRDefault="00F947E7" w:rsidP="00F947E7">
      <w:pPr>
        <w:pStyle w:val="Sraopastraipa"/>
        <w:autoSpaceDE w:val="0"/>
        <w:autoSpaceDN w:val="0"/>
        <w:adjustRightInd w:val="0"/>
        <w:spacing w:after="0" w:line="240" w:lineRule="auto"/>
        <w:ind w:left="0" w:firstLine="567"/>
        <w:jc w:val="both"/>
        <w:rPr>
          <w:rFonts w:ascii="Times New Roman" w:hAnsi="Times New Roman" w:cs="Times New Roman"/>
          <w:sz w:val="22"/>
          <w:szCs w:val="22"/>
        </w:rPr>
      </w:pPr>
      <w:bookmarkStart w:id="56" w:name="_Hlk174003781"/>
      <w:r w:rsidRPr="007D28A2">
        <w:rPr>
          <w:rFonts w:ascii="Times New Roman" w:hAnsi="Times New Roman" w:cs="Times New Roman"/>
          <w:sz w:val="22"/>
          <w:szCs w:val="22"/>
        </w:rPr>
        <w:t xml:space="preserve">- </w:t>
      </w:r>
      <w:bookmarkStart w:id="57" w:name="_Hlk199944718"/>
      <w:r w:rsidR="0073351E" w:rsidRPr="007D28A2">
        <w:rPr>
          <w:rFonts w:ascii="Times New Roman" w:hAnsi="Times New Roman" w:cs="Times New Roman"/>
          <w:sz w:val="22"/>
          <w:szCs w:val="22"/>
        </w:rPr>
        <w:t>20</w:t>
      </w:r>
      <w:r w:rsidR="00A935CA" w:rsidRPr="007D28A2">
        <w:rPr>
          <w:rFonts w:ascii="Times New Roman" w:hAnsi="Times New Roman" w:cs="Times New Roman"/>
          <w:sz w:val="22"/>
          <w:szCs w:val="22"/>
        </w:rPr>
        <w:t>2</w:t>
      </w:r>
      <w:r w:rsidRPr="007D28A2">
        <w:rPr>
          <w:rFonts w:ascii="Times New Roman" w:hAnsi="Times New Roman" w:cs="Times New Roman"/>
          <w:sz w:val="22"/>
          <w:szCs w:val="22"/>
        </w:rPr>
        <w:t>5</w:t>
      </w:r>
      <w:r w:rsidR="00EB2B72" w:rsidRPr="007D28A2">
        <w:rPr>
          <w:rFonts w:ascii="Times New Roman" w:hAnsi="Times New Roman" w:cs="Times New Roman"/>
          <w:sz w:val="22"/>
          <w:szCs w:val="22"/>
        </w:rPr>
        <w:t xml:space="preserve"> m. </w:t>
      </w:r>
      <w:bookmarkStart w:id="58" w:name="_Hlk166769395"/>
      <w:r w:rsidR="00867A82" w:rsidRPr="007D28A2">
        <w:rPr>
          <w:rFonts w:ascii="Times New Roman" w:hAnsi="Times New Roman" w:cs="Times New Roman"/>
          <w:sz w:val="22"/>
          <w:szCs w:val="22"/>
        </w:rPr>
        <w:t>Pasvalio rajono Joniškėlio dvaro parko takų apšvietimo ir tilto</w:t>
      </w:r>
      <w:r w:rsidR="00E1551F" w:rsidRPr="007D28A2">
        <w:rPr>
          <w:rFonts w:ascii="Times New Roman" w:hAnsi="Times New Roman" w:cs="Times New Roman"/>
          <w:sz w:val="22"/>
          <w:szCs w:val="22"/>
        </w:rPr>
        <w:t xml:space="preserve"> </w:t>
      </w:r>
      <w:r w:rsidR="00867A82" w:rsidRPr="007D28A2">
        <w:rPr>
          <w:rFonts w:ascii="Times New Roman" w:hAnsi="Times New Roman" w:cs="Times New Roman"/>
          <w:sz w:val="22"/>
          <w:szCs w:val="22"/>
        </w:rPr>
        <w:t>projektą</w:t>
      </w:r>
      <w:r w:rsidRPr="007D28A2">
        <w:rPr>
          <w:rFonts w:ascii="Times New Roman" w:hAnsi="Times New Roman" w:cs="Times New Roman"/>
          <w:sz w:val="22"/>
          <w:szCs w:val="22"/>
        </w:rPr>
        <w:t>, Nr.</w:t>
      </w:r>
      <w:r w:rsidR="00867A82" w:rsidRPr="007D28A2">
        <w:rPr>
          <w:rFonts w:ascii="Times New Roman" w:hAnsi="Times New Roman" w:cs="Times New Roman"/>
          <w:sz w:val="22"/>
          <w:szCs w:val="22"/>
        </w:rPr>
        <w:t xml:space="preserve"> AT-18S-1234-</w:t>
      </w:r>
      <w:bookmarkEnd w:id="58"/>
      <w:r w:rsidRPr="007D28A2">
        <w:rPr>
          <w:rFonts w:ascii="Times New Roman" w:hAnsi="Times New Roman" w:cs="Times New Roman"/>
          <w:sz w:val="22"/>
          <w:szCs w:val="22"/>
        </w:rPr>
        <w:t>DP-SK (statinio konstrukcijų (tiltas))</w:t>
      </w:r>
      <w:bookmarkEnd w:id="57"/>
      <w:r w:rsidR="00E1551F" w:rsidRPr="007D28A2">
        <w:rPr>
          <w:rFonts w:ascii="Times New Roman" w:hAnsi="Times New Roman" w:cs="Times New Roman"/>
          <w:sz w:val="22"/>
          <w:szCs w:val="22"/>
        </w:rPr>
        <w:t>.</w:t>
      </w:r>
    </w:p>
    <w:bookmarkEnd w:id="56"/>
    <w:p w14:paraId="4BA2FBBC" w14:textId="336C12BB" w:rsidR="00717724" w:rsidRPr="0073351E" w:rsidRDefault="00F947E7" w:rsidP="00F947E7">
      <w:pPr>
        <w:spacing w:after="0" w:line="240" w:lineRule="auto"/>
        <w:ind w:firstLine="567"/>
        <w:jc w:val="both"/>
        <w:rPr>
          <w:rFonts w:ascii="Times New Roman" w:hAnsi="Times New Roman" w:cs="Times New Roman"/>
          <w:sz w:val="22"/>
          <w:szCs w:val="22"/>
        </w:rPr>
      </w:pPr>
      <w:r w:rsidRPr="007D28A2">
        <w:rPr>
          <w:rFonts w:ascii="Times New Roman" w:hAnsi="Times New Roman" w:cs="Times New Roman"/>
          <w:sz w:val="22"/>
          <w:szCs w:val="22"/>
        </w:rPr>
        <w:t>2</w:t>
      </w:r>
      <w:r w:rsidR="00EB2B72" w:rsidRPr="007D28A2">
        <w:rPr>
          <w:rFonts w:ascii="Times New Roman" w:hAnsi="Times New Roman" w:cs="Times New Roman"/>
          <w:sz w:val="22"/>
          <w:szCs w:val="22"/>
        </w:rPr>
        <w:t>. Apibūdinant pirkimo objektą</w:t>
      </w:r>
      <w:r w:rsidR="00EB2B72" w:rsidRPr="0073351E">
        <w:rPr>
          <w:rFonts w:ascii="Times New Roman" w:hAnsi="Times New Roman" w:cs="Times New Roman"/>
          <w:sz w:val="22"/>
          <w:szCs w:val="22"/>
        </w:rPr>
        <w:t>,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73351E">
        <w:rPr>
          <w:rFonts w:ascii="Times New Roman" w:hAnsi="Times New Roman" w:cs="Times New Roman"/>
          <w:sz w:val="22"/>
          <w:szCs w:val="22"/>
        </w:rPr>
        <w:t>.</w:t>
      </w:r>
    </w:p>
    <w:p w14:paraId="3C532C28" w14:textId="77777777" w:rsidR="00267394" w:rsidRDefault="00267394" w:rsidP="004731D3">
      <w:pPr>
        <w:spacing w:after="0" w:line="240" w:lineRule="auto"/>
        <w:ind w:firstLine="709"/>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561DC4B3" w:rsidR="00EB2B72" w:rsidRDefault="00267394" w:rsidP="00267394">
      <w:pPr>
        <w:tabs>
          <w:tab w:val="left" w:pos="810"/>
          <w:tab w:val="left" w:pos="990"/>
        </w:tabs>
        <w:spacing w:after="0" w:line="240" w:lineRule="auto"/>
        <w:jc w:val="center"/>
        <w:rPr>
          <w:rFonts w:eastAsia="Calibri" w:cstheme="minorHAnsi"/>
          <w:i/>
          <w:iCs/>
          <w:color w:val="7030A0"/>
        </w:rPr>
      </w:pPr>
      <w:r w:rsidRPr="00267394">
        <w:rPr>
          <w:rFonts w:eastAsia="Calibri" w:cstheme="minorHAnsi"/>
          <w:i/>
          <w:iCs/>
          <w:color w:val="7030A0"/>
        </w:rPr>
        <w:t>__________</w:t>
      </w:r>
      <w:r w:rsidR="004731D3">
        <w:rPr>
          <w:rFonts w:eastAsia="Calibri" w:cstheme="minorHAnsi"/>
          <w:i/>
          <w:iCs/>
          <w:color w:val="7030A0"/>
        </w:rPr>
        <w:tab/>
      </w:r>
      <w:r w:rsidR="004731D3">
        <w:rPr>
          <w:rFonts w:eastAsia="Calibri" w:cstheme="minorHAnsi"/>
          <w:i/>
          <w:iCs/>
          <w:color w:val="7030A0"/>
        </w:rPr>
        <w:tab/>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9" w:name="_Ref38285444"/>
      <w:bookmarkStart w:id="60" w:name="_Ref38291496"/>
    </w:p>
    <w:p w14:paraId="78475C35" w14:textId="7BD4E2B0" w:rsidR="00267394" w:rsidRPr="00267394" w:rsidRDefault="00267394" w:rsidP="00267394">
      <w:pPr>
        <w:keepNext/>
        <w:keepLines/>
        <w:spacing w:before="120" w:after="0" w:line="240" w:lineRule="auto"/>
        <w:ind w:left="5103"/>
        <w:outlineLvl w:val="1"/>
        <w:rPr>
          <w:rFonts w:eastAsia="Calibri" w:cstheme="minorHAnsi"/>
          <w:color w:val="0070C0"/>
        </w:rPr>
      </w:pPr>
      <w:bookmarkStart w:id="61" w:name="_Toc176939524"/>
      <w:r w:rsidRPr="00267394">
        <w:rPr>
          <w:rFonts w:eastAsia="Calibri" w:cstheme="minorHAnsi"/>
          <w:color w:val="0070C0"/>
        </w:rPr>
        <w:lastRenderedPageBreak/>
        <w:t xml:space="preserve">Pirkimo sąlygų </w:t>
      </w:r>
      <w:r>
        <w:rPr>
          <w:rFonts w:eastAsia="Calibri" w:cstheme="minorHAnsi"/>
          <w:color w:val="0070C0"/>
        </w:rPr>
        <w:t>3</w:t>
      </w:r>
      <w:r w:rsidRPr="00267394">
        <w:rPr>
          <w:rFonts w:eastAsia="Calibri" w:cstheme="minorHAnsi"/>
          <w:color w:val="0070C0"/>
        </w:rPr>
        <w:t xml:space="preserve"> priedas „</w:t>
      </w:r>
      <w:r>
        <w:rPr>
          <w:rFonts w:eastAsia="Calibri" w:cstheme="minorHAnsi"/>
          <w:color w:val="0070C0"/>
        </w:rPr>
        <w:t>Sąnaudų kiekių žiniaraštis</w:t>
      </w:r>
      <w:r w:rsidRPr="00267394">
        <w:rPr>
          <w:rFonts w:eastAsia="Calibri" w:cstheme="minorHAnsi"/>
          <w:color w:val="0070C0"/>
        </w:rPr>
        <w:t>“</w:t>
      </w:r>
      <w:bookmarkEnd w:id="61"/>
    </w:p>
    <w:p w14:paraId="384D2819" w14:textId="77777777" w:rsidR="00267394" w:rsidRDefault="00267394" w:rsidP="00267394">
      <w:pPr>
        <w:rPr>
          <w:rFonts w:cstheme="minorHAnsi"/>
          <w:b/>
          <w:bCs/>
          <w:smallCaps/>
          <w:sz w:val="22"/>
          <w:szCs w:val="22"/>
        </w:rPr>
      </w:pPr>
    </w:p>
    <w:p w14:paraId="0859C45B" w14:textId="214BA902" w:rsidR="00267394" w:rsidRPr="00267394" w:rsidRDefault="00267394" w:rsidP="00267394">
      <w:pPr>
        <w:numPr>
          <w:ilvl w:val="1"/>
          <w:numId w:val="0"/>
        </w:numPr>
        <w:spacing w:after="240"/>
        <w:jc w:val="center"/>
        <w:rPr>
          <w:caps/>
          <w:color w:val="404040" w:themeColor="text1" w:themeTint="BF"/>
          <w:spacing w:val="20"/>
          <w:sz w:val="28"/>
          <w:szCs w:val="28"/>
        </w:rPr>
      </w:pPr>
      <w:r>
        <w:rPr>
          <w:caps/>
          <w:color w:val="404040" w:themeColor="text1" w:themeTint="BF"/>
          <w:spacing w:val="20"/>
          <w:sz w:val="28"/>
          <w:szCs w:val="28"/>
        </w:rPr>
        <w:t>SĄNAUDŲ KIEKIŲ ŽIANIARAŠTIS</w:t>
      </w:r>
    </w:p>
    <w:p w14:paraId="38388F56" w14:textId="2FCE008F" w:rsidR="00267394" w:rsidRPr="0020492A" w:rsidRDefault="00C15EB5" w:rsidP="00B30CBB">
      <w:pPr>
        <w:spacing w:after="0" w:line="240" w:lineRule="auto"/>
        <w:ind w:firstLine="851"/>
        <w:jc w:val="both"/>
        <w:rPr>
          <w:rFonts w:ascii="Times New Roman" w:hAnsi="Times New Roman" w:cs="Times New Roman"/>
          <w:bCs/>
          <w:sz w:val="22"/>
          <w:szCs w:val="22"/>
        </w:rPr>
      </w:pPr>
      <w:r w:rsidRPr="0020492A">
        <w:rPr>
          <w:rFonts w:ascii="Times New Roman" w:hAnsi="Times New Roman" w:cs="Times New Roman"/>
          <w:bCs/>
          <w:sz w:val="22"/>
          <w:szCs w:val="22"/>
        </w:rPr>
        <w:t xml:space="preserve">1. </w:t>
      </w:r>
      <w:r w:rsidR="00267394" w:rsidRPr="0020492A">
        <w:rPr>
          <w:rFonts w:ascii="Times New Roman" w:hAnsi="Times New Roman" w:cs="Times New Roman"/>
          <w:bCs/>
          <w:sz w:val="22"/>
          <w:szCs w:val="22"/>
        </w:rPr>
        <w:t>Sąnaudų kiekių žiniaraš</w:t>
      </w:r>
      <w:r w:rsidR="00B30CBB" w:rsidRPr="0020492A">
        <w:rPr>
          <w:rFonts w:ascii="Times New Roman" w:hAnsi="Times New Roman" w:cs="Times New Roman"/>
          <w:bCs/>
          <w:sz w:val="22"/>
          <w:szCs w:val="22"/>
        </w:rPr>
        <w:t>čiai</w:t>
      </w:r>
      <w:r w:rsidR="00267394" w:rsidRPr="0020492A">
        <w:rPr>
          <w:rFonts w:ascii="Times New Roman" w:hAnsi="Times New Roman" w:cs="Times New Roman"/>
          <w:bCs/>
          <w:sz w:val="22"/>
          <w:szCs w:val="22"/>
        </w:rPr>
        <w:t xml:space="preserve"> pateikiam</w:t>
      </w:r>
      <w:r w:rsidR="00B30CBB" w:rsidRPr="0020492A">
        <w:rPr>
          <w:rFonts w:ascii="Times New Roman" w:hAnsi="Times New Roman" w:cs="Times New Roman"/>
          <w:bCs/>
          <w:sz w:val="22"/>
          <w:szCs w:val="22"/>
        </w:rPr>
        <w:t xml:space="preserve">i </w:t>
      </w:r>
      <w:r w:rsidR="00267394" w:rsidRPr="0020492A">
        <w:rPr>
          <w:rFonts w:ascii="Times New Roman" w:hAnsi="Times New Roman" w:cs="Times New Roman"/>
          <w:bCs/>
          <w:sz w:val="22"/>
          <w:szCs w:val="22"/>
        </w:rPr>
        <w:t xml:space="preserve">atskiru failu, </w:t>
      </w:r>
      <w:proofErr w:type="spellStart"/>
      <w:r w:rsidR="00B30CBB" w:rsidRPr="0020492A">
        <w:rPr>
          <w:rFonts w:ascii="Times New Roman" w:hAnsi="Times New Roman" w:cs="Times New Roman"/>
          <w:bCs/>
          <w:i/>
          <w:iCs/>
          <w:sz w:val="22"/>
          <w:szCs w:val="22"/>
        </w:rPr>
        <w:t>zip</w:t>
      </w:r>
      <w:proofErr w:type="spellEnd"/>
      <w:r w:rsidR="00267394" w:rsidRPr="0020492A">
        <w:rPr>
          <w:rFonts w:ascii="Times New Roman" w:hAnsi="Times New Roman" w:cs="Times New Roman"/>
          <w:bCs/>
          <w:sz w:val="22"/>
          <w:szCs w:val="22"/>
        </w:rPr>
        <w:t>. formatu.</w:t>
      </w:r>
    </w:p>
    <w:p w14:paraId="34D6937D" w14:textId="0B5D95B0" w:rsidR="00C15EB5" w:rsidRPr="00B30CBB" w:rsidRDefault="00C15EB5" w:rsidP="00B30CBB">
      <w:pPr>
        <w:spacing w:after="0" w:line="240" w:lineRule="auto"/>
        <w:ind w:firstLine="851"/>
        <w:jc w:val="both"/>
        <w:rPr>
          <w:rFonts w:ascii="Times New Roman" w:hAnsi="Times New Roman" w:cs="Times New Roman"/>
          <w:b/>
          <w:sz w:val="22"/>
          <w:szCs w:val="22"/>
          <w:u w:val="single"/>
        </w:rPr>
      </w:pPr>
      <w:r w:rsidRPr="0020492A">
        <w:rPr>
          <w:rFonts w:ascii="Times New Roman" w:hAnsi="Times New Roman" w:cs="Times New Roman"/>
          <w:b/>
          <w:sz w:val="22"/>
          <w:szCs w:val="22"/>
          <w:u w:val="single"/>
        </w:rPr>
        <w:t>2.</w:t>
      </w:r>
      <w:r w:rsidR="00B30CBB" w:rsidRPr="0020492A">
        <w:rPr>
          <w:rFonts w:ascii="Times New Roman" w:hAnsi="Times New Roman" w:cs="Times New Roman"/>
          <w:b/>
          <w:sz w:val="22"/>
          <w:szCs w:val="22"/>
          <w:u w:val="single"/>
        </w:rPr>
        <w:t xml:space="preserve"> </w:t>
      </w:r>
      <w:r w:rsidRPr="0020492A">
        <w:rPr>
          <w:rFonts w:ascii="Times New Roman" w:hAnsi="Times New Roman" w:cs="Times New Roman"/>
          <w:b/>
          <w:sz w:val="22"/>
          <w:szCs w:val="22"/>
          <w:u w:val="single"/>
        </w:rPr>
        <w:t>Kartu su pasiūlymu Tiekėjas turi pateikti užpildytą</w:t>
      </w:r>
      <w:r w:rsidR="00B30CBB" w:rsidRPr="0020492A">
        <w:rPr>
          <w:rFonts w:ascii="Times New Roman" w:hAnsi="Times New Roman" w:cs="Times New Roman"/>
          <w:b/>
          <w:sz w:val="22"/>
          <w:szCs w:val="22"/>
          <w:u w:val="single"/>
        </w:rPr>
        <w:t>/užpildytus</w:t>
      </w:r>
      <w:r w:rsidRPr="0020492A">
        <w:rPr>
          <w:rFonts w:ascii="Times New Roman" w:hAnsi="Times New Roman" w:cs="Times New Roman"/>
          <w:b/>
          <w:sz w:val="22"/>
          <w:szCs w:val="22"/>
          <w:u w:val="single"/>
        </w:rPr>
        <w:t xml:space="preserve"> sąnaudų kiekių žiniaraš</w:t>
      </w:r>
      <w:r w:rsidR="00B30CBB" w:rsidRPr="0020492A">
        <w:rPr>
          <w:rFonts w:ascii="Times New Roman" w:hAnsi="Times New Roman" w:cs="Times New Roman"/>
          <w:b/>
          <w:sz w:val="22"/>
          <w:szCs w:val="22"/>
          <w:u w:val="single"/>
        </w:rPr>
        <w:t>tį/žiniaraščius pagal atitinkamas pirkimo dalis</w:t>
      </w:r>
      <w:r w:rsidRPr="0020492A">
        <w:rPr>
          <w:rFonts w:ascii="Times New Roman" w:hAnsi="Times New Roman" w:cs="Times New Roman"/>
          <w:b/>
          <w:sz w:val="22"/>
          <w:szCs w:val="22"/>
          <w:u w:val="single"/>
        </w:rPr>
        <w:t>.</w:t>
      </w:r>
      <w:r w:rsidRPr="00B30CBB">
        <w:rPr>
          <w:rFonts w:ascii="Times New Roman" w:hAnsi="Times New Roman" w:cs="Times New Roman"/>
          <w:b/>
          <w:sz w:val="22"/>
          <w:szCs w:val="22"/>
          <w:u w:val="single"/>
        </w:rPr>
        <w:t xml:space="preserve">  </w:t>
      </w:r>
    </w:p>
    <w:p w14:paraId="57EADE2A" w14:textId="6859CF71" w:rsidR="0060790A" w:rsidRPr="00B30CBB" w:rsidRDefault="0060790A" w:rsidP="00B30CBB">
      <w:pPr>
        <w:spacing w:after="0" w:line="240" w:lineRule="auto"/>
        <w:ind w:firstLine="851"/>
        <w:rPr>
          <w:rFonts w:ascii="Times New Roman" w:hAnsi="Times New Roman" w:cs="Times New Roman"/>
          <w:bCs/>
          <w:sz w:val="22"/>
          <w:szCs w:val="22"/>
        </w:rPr>
      </w:pPr>
      <w:r w:rsidRPr="00B30CBB">
        <w:rPr>
          <w:rFonts w:ascii="Times New Roman" w:hAnsi="Times New Roman" w:cs="Times New Roman"/>
          <w:bCs/>
          <w:sz w:val="22"/>
          <w:szCs w:val="22"/>
        </w:rPr>
        <w:br w:type="page"/>
      </w:r>
    </w:p>
    <w:p w14:paraId="58780840" w14:textId="77777777" w:rsidR="0060790A" w:rsidRPr="0060790A" w:rsidRDefault="0060790A" w:rsidP="0060790A">
      <w:pPr>
        <w:spacing w:after="0" w:line="240" w:lineRule="auto"/>
        <w:ind w:firstLine="567"/>
        <w:jc w:val="right"/>
        <w:rPr>
          <w:rFonts w:ascii="Times New Roman" w:hAnsi="Times New Roman" w:cs="Times New Roman"/>
          <w:bCs/>
          <w:sz w:val="22"/>
          <w:szCs w:val="22"/>
        </w:rPr>
      </w:pPr>
    </w:p>
    <w:p w14:paraId="6121AA84" w14:textId="3D898350" w:rsidR="0060790A" w:rsidRPr="0060790A" w:rsidRDefault="008D704D" w:rsidP="00606E98">
      <w:pPr>
        <w:jc w:val="right"/>
        <w:rPr>
          <w:rFonts w:eastAsia="Calibri" w:cstheme="minorHAnsi"/>
          <w:color w:val="0070C0"/>
        </w:rPr>
      </w:pPr>
      <w:r w:rsidRPr="00F0499F">
        <w:rPr>
          <w:rFonts w:eastAsia="Calibri" w:cstheme="minorHAnsi"/>
          <w:color w:val="0070C0"/>
        </w:rPr>
        <w:t xml:space="preserve">Pirkimo sąlygų </w:t>
      </w:r>
      <w:r w:rsidR="0060790A">
        <w:rPr>
          <w:rFonts w:eastAsia="Calibri" w:cstheme="minorHAnsi"/>
          <w:color w:val="0070C0"/>
        </w:rPr>
        <w:t>4</w:t>
      </w:r>
      <w:r w:rsidRPr="00F0499F">
        <w:rPr>
          <w:rFonts w:eastAsia="Calibri" w:cstheme="minorHAnsi"/>
          <w:color w:val="0070C0"/>
        </w:rPr>
        <w:t xml:space="preserve"> priedas „Tiekėjų pašalinimo pagrindai“</w:t>
      </w:r>
      <w:bookmarkEnd w:id="59"/>
      <w:bookmarkEnd w:id="60"/>
    </w:p>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62" w:name="_Hlk166749616"/>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6"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D3665A">
      <w:pPr>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D3665A">
              <w:rPr>
                <w:rFonts w:ascii="Times New Roman" w:hAnsi="Times New Roman" w:cs="Times New Roman"/>
                <w:bCs/>
                <w:sz w:val="22"/>
                <w:szCs w:val="22"/>
                <w:lang w:eastAsia="en-US"/>
              </w:rPr>
              <w:lastRenderedPageBreak/>
              <w:t>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6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lastRenderedPageBreak/>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3665A">
              <w:rPr>
                <w:rFonts w:ascii="Times New Roman" w:hAnsi="Times New Roman" w:cs="Times New Roman"/>
                <w:bCs/>
                <w:sz w:val="22"/>
                <w:szCs w:val="22"/>
              </w:rPr>
              <w:lastRenderedPageBreak/>
              <w:t xml:space="preserve">duomenų bazėje,  adresu </w:t>
            </w:r>
            <w:hyperlink r:id="rId17"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63"/>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3665A">
              <w:rPr>
                <w:rFonts w:ascii="Times New Roman" w:hAnsi="Times New Roman" w:cs="Times New Roman"/>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Šiuo pagrindu tiekėjas taip pat pašalinamas iš pirkimo procedūros, kai, vadovaujantis kitų valstybių teisės aktais, per pastaruosius 3 (trejus) metus nustatyta, kad jis, vykdydamas ankstesnę sutartį, </w:t>
            </w:r>
            <w:r w:rsidRPr="00D3665A">
              <w:rPr>
                <w:rFonts w:ascii="Times New Roman" w:hAnsi="Times New Roman" w:cs="Times New Roman"/>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9"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20" w:history="1">
              <w:r w:rsidRPr="00D3665A">
                <w:rPr>
                  <w:rFonts w:ascii="Times New Roman" w:hAnsi="Times New Roman" w:cs="Times New Roman"/>
                  <w:sz w:val="22"/>
                  <w:szCs w:val="22"/>
                </w:rPr>
                <w:t>https://vpt.lrv.lt/lt/pasalinimo-pagrindai-1/nepatikimu-koncesininku-sarasas-1/nepatikimu-koncesininku-sarasas/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64" w:name="part_030e6c6c64ba4f96a23474e439d1b80c"/>
            <w:bookmarkEnd w:id="64"/>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1"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2"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3">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D3665A">
              <w:rPr>
                <w:rFonts w:ascii="Times New Roman" w:hAnsi="Times New Roman" w:cs="Times New Roman"/>
                <w:color w:val="000000" w:themeColor="text1"/>
                <w:sz w:val="22"/>
                <w:szCs w:val="22"/>
              </w:rPr>
              <w:lastRenderedPageBreak/>
              <w:t>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w:t>
            </w:r>
            <w:r w:rsidRPr="00D3665A">
              <w:rPr>
                <w:rFonts w:ascii="Times New Roman" w:hAnsi="Times New Roman" w:cs="Times New Roman"/>
                <w:b/>
                <w:bCs/>
                <w:sz w:val="22"/>
                <w:szCs w:val="22"/>
              </w:rPr>
              <w:lastRenderedPageBreak/>
              <w:t xml:space="preserve">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4"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lastRenderedPageBreak/>
        <w:t>_____________</w:t>
      </w:r>
    </w:p>
    <w:p w14:paraId="32090B17" w14:textId="77777777" w:rsidR="00D3665A" w:rsidRPr="00D3665A" w:rsidRDefault="00D3665A" w:rsidP="00D3665A"/>
    <w:p w14:paraId="327B1AA3" w14:textId="60B4044F" w:rsidR="00A4599F" w:rsidRPr="00F0499F" w:rsidRDefault="0060790A" w:rsidP="0060790A">
      <w:pPr>
        <w:spacing w:after="0" w:line="240" w:lineRule="auto"/>
        <w:jc w:val="center"/>
        <w:rPr>
          <w:rFonts w:cstheme="minorHAnsi"/>
          <w:b/>
          <w:bCs/>
          <w:smallCaps/>
          <w:sz w:val="22"/>
          <w:szCs w:val="22"/>
        </w:rPr>
      </w:pPr>
      <w:bookmarkStart w:id="65" w:name="_Hlk162333009"/>
      <w:bookmarkEnd w:id="62"/>
      <w:r w:rsidRPr="0060790A">
        <w:rPr>
          <w:rFonts w:ascii="Times New Roman" w:hAnsi="Times New Roman" w:cs="Times New Roman"/>
          <w:smallCaps/>
          <w:sz w:val="22"/>
          <w:szCs w:val="22"/>
        </w:rPr>
        <w:t>__________</w:t>
      </w:r>
      <w:bookmarkEnd w:id="65"/>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F0499F" w:rsidRDefault="008D704D" w:rsidP="009C2357">
      <w:pPr>
        <w:pStyle w:val="Antrat2"/>
        <w:ind w:left="5103"/>
        <w:rPr>
          <w:rFonts w:asciiTheme="minorHAnsi" w:eastAsia="Calibri" w:hAnsiTheme="minorHAnsi" w:cstheme="minorHAnsi"/>
          <w:color w:val="0070C0"/>
          <w:sz w:val="21"/>
          <w:szCs w:val="21"/>
        </w:rPr>
      </w:pPr>
      <w:bookmarkStart w:id="66" w:name="_Ref38291223"/>
      <w:bookmarkStart w:id="67" w:name="_Ref38291334"/>
      <w:bookmarkStart w:id="68" w:name="_Ref38533412"/>
      <w:bookmarkStart w:id="69" w:name="_Toc176939525"/>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6"/>
      <w:bookmarkEnd w:id="67"/>
      <w:bookmarkEnd w:id="68"/>
      <w:bookmarkEnd w:id="69"/>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983C53" w:rsidRDefault="002F396F" w:rsidP="0060790A">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lang w:eastAsia="en-US"/>
        </w:rPr>
        <w:t>Tiekėjo kvalifikacija turi atitikti ši</w:t>
      </w:r>
      <w:r w:rsidR="005B19E4" w:rsidRPr="00983C53">
        <w:rPr>
          <w:rFonts w:ascii="Times New Roman" w:eastAsiaTheme="minorHAnsi" w:hAnsi="Times New Roman" w:cs="Times New Roman"/>
          <w:sz w:val="22"/>
          <w:szCs w:val="22"/>
          <w:lang w:eastAsia="en-US"/>
        </w:rPr>
        <w:t xml:space="preserve">ame priede nustatytus </w:t>
      </w:r>
      <w:r w:rsidRPr="00983C53">
        <w:rPr>
          <w:rFonts w:ascii="Times New Roman" w:eastAsiaTheme="minorHAnsi" w:hAnsi="Times New Roman" w:cs="Times New Roman"/>
          <w:sz w:val="22"/>
          <w:szCs w:val="22"/>
          <w:lang w:eastAsia="en-US"/>
        </w:rPr>
        <w:t>reikalavimus kvalifikacijai</w:t>
      </w:r>
      <w:r w:rsidR="005B19E4" w:rsidRPr="00983C53">
        <w:rPr>
          <w:rFonts w:ascii="Times New Roman" w:eastAsiaTheme="minorHAnsi" w:hAnsi="Times New Roman" w:cs="Times New Roman"/>
          <w:sz w:val="22"/>
          <w:szCs w:val="22"/>
          <w:lang w:eastAsia="en-US"/>
        </w:rPr>
        <w:t>.</w:t>
      </w:r>
      <w:r w:rsidR="008F38C8" w:rsidRPr="00983C53">
        <w:rPr>
          <w:rFonts w:ascii="Times New Roman" w:eastAsiaTheme="minorHAnsi" w:hAnsi="Times New Roman" w:cs="Times New Roman"/>
          <w:sz w:val="22"/>
          <w:szCs w:val="22"/>
        </w:rPr>
        <w:t xml:space="preserve"> </w:t>
      </w:r>
    </w:p>
    <w:p w14:paraId="02095124" w14:textId="77777777" w:rsidR="009E4CB5" w:rsidRDefault="00BD639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83C53">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3A855899" w14:textId="562FC79A" w:rsidR="009E4CB5" w:rsidRDefault="009E4CB5"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9E4CB5">
        <w:rPr>
          <w:rFonts w:ascii="Times New Roman" w:eastAsiaTheme="minorHAnsi" w:hAnsi="Times New Roman" w:cs="Times New Roman"/>
          <w:sz w:val="22"/>
          <w:szCs w:val="22"/>
        </w:rPr>
        <w:t xml:space="preserve">Tiekėjai turi atitikti šiame priede nustatytus reikalavimus dėl kokybės vadybos sistemos ir (arba) aplinkos apsaugos vadybos sistemos standartų laikymosi. </w:t>
      </w:r>
    </w:p>
    <w:p w14:paraId="1B1E2287" w14:textId="454F7DC7" w:rsidR="00DE4A54" w:rsidRPr="009E4CB5" w:rsidRDefault="00DE4A54" w:rsidP="009E4CB5">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DE4A54">
        <w:rPr>
          <w:rFonts w:ascii="Times New Roman" w:eastAsiaTheme="minorHAnsi" w:hAnsi="Times New Roman" w:cs="Times New Roman"/>
          <w:sz w:val="22"/>
          <w:szCs w:val="22"/>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752F0F49" w14:textId="77777777" w:rsidR="000B2E6F" w:rsidRDefault="000B2E6F" w:rsidP="00F50FEE">
      <w:pPr>
        <w:spacing w:after="0" w:line="20" w:lineRule="atLeast"/>
        <w:rPr>
          <w:rFonts w:ascii="Times New Roman" w:eastAsiaTheme="minorHAnsi" w:hAnsi="Times New Roman" w:cs="Times New Roman"/>
        </w:rPr>
      </w:pPr>
    </w:p>
    <w:p w14:paraId="7D0F6480" w14:textId="6CFFA172" w:rsidR="000B2E6F" w:rsidRPr="002B54B9" w:rsidRDefault="009E4CB5" w:rsidP="000B2E6F">
      <w:pPr>
        <w:spacing w:after="0" w:line="20" w:lineRule="atLeast"/>
        <w:jc w:val="center"/>
        <w:rPr>
          <w:rFonts w:ascii="Times New Roman" w:eastAsiaTheme="minorHAnsi" w:hAnsi="Times New Roman" w:cs="Times New Roman"/>
          <w:b/>
          <w:bCs/>
          <w:sz w:val="22"/>
          <w:szCs w:val="22"/>
          <w:u w:val="single"/>
        </w:rPr>
      </w:pPr>
      <w:r>
        <w:rPr>
          <w:rFonts w:ascii="Times New Roman" w:eastAsiaTheme="minorHAnsi" w:hAnsi="Times New Roman" w:cs="Times New Roman"/>
          <w:b/>
          <w:bCs/>
          <w:sz w:val="22"/>
          <w:szCs w:val="22"/>
          <w:u w:val="single"/>
        </w:rPr>
        <w:t xml:space="preserve">1 lentelė: </w:t>
      </w:r>
      <w:r w:rsidR="000B2E6F" w:rsidRPr="002B54B9">
        <w:rPr>
          <w:rFonts w:ascii="Times New Roman" w:eastAsiaTheme="minorHAnsi" w:hAnsi="Times New Roman" w:cs="Times New Roman"/>
          <w:b/>
          <w:bCs/>
          <w:sz w:val="22"/>
          <w:szCs w:val="22"/>
          <w:u w:val="single"/>
        </w:rPr>
        <w:t>Tiekėjų kvalifikacijos reikalavimai</w:t>
      </w:r>
      <w:r w:rsidR="00983C53" w:rsidRPr="002B54B9">
        <w:rPr>
          <w:rFonts w:ascii="Times New Roman" w:eastAsiaTheme="minorHAnsi" w:hAnsi="Times New Roman" w:cs="Times New Roman"/>
          <w:b/>
          <w:bCs/>
          <w:sz w:val="22"/>
          <w:szCs w:val="22"/>
          <w:u w:val="single"/>
        </w:rPr>
        <w:t xml:space="preserve"> I pirkimo daliai „Joniškėlio dvaro parko takų apšvietimo įrengimas“</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bookmarkStart w:id="70" w:name="_Hlk173412706"/>
    </w:p>
    <w:tbl>
      <w:tblPr>
        <w:tblStyle w:val="Lentelstinklelis"/>
        <w:tblW w:w="4978" w:type="pct"/>
        <w:tblInd w:w="0" w:type="dxa"/>
        <w:tblLook w:val="04A0" w:firstRow="1" w:lastRow="0" w:firstColumn="1" w:lastColumn="0" w:noHBand="0" w:noVBand="1"/>
      </w:tblPr>
      <w:tblGrid>
        <w:gridCol w:w="526"/>
        <w:gridCol w:w="3013"/>
        <w:gridCol w:w="3260"/>
        <w:gridCol w:w="3119"/>
      </w:tblGrid>
      <w:tr w:rsidR="00590DA7" w14:paraId="66D2190C" w14:textId="77777777" w:rsidTr="00590DA7">
        <w:tc>
          <w:tcPr>
            <w:tcW w:w="526" w:type="dxa"/>
            <w:shd w:val="clear" w:color="auto" w:fill="DEEAF6" w:themeFill="accent5" w:themeFillTint="33"/>
            <w:vAlign w:val="center"/>
          </w:tcPr>
          <w:p w14:paraId="2DD1B6A9" w14:textId="35B5F473" w:rsidR="00590DA7" w:rsidRDefault="00590DA7" w:rsidP="00590DA7">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3013" w:type="dxa"/>
            <w:shd w:val="clear" w:color="auto" w:fill="DEEAF6" w:themeFill="accent5" w:themeFillTint="33"/>
            <w:vAlign w:val="center"/>
          </w:tcPr>
          <w:p w14:paraId="615937E6" w14:textId="4C619059"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Kvalifikacijos reikalavimas</w:t>
            </w:r>
          </w:p>
        </w:tc>
        <w:tc>
          <w:tcPr>
            <w:tcW w:w="3260" w:type="dxa"/>
            <w:shd w:val="clear" w:color="auto" w:fill="DEEAF6" w:themeFill="accent5" w:themeFillTint="33"/>
            <w:vAlign w:val="center"/>
          </w:tcPr>
          <w:p w14:paraId="36C26FD6" w14:textId="58B51CFE" w:rsidR="00590DA7" w:rsidRDefault="00590DA7" w:rsidP="00590DA7">
            <w:pPr>
              <w:spacing w:line="20" w:lineRule="atLeast"/>
              <w:jc w:val="center"/>
              <w:rPr>
                <w:rFonts w:eastAsiaTheme="minorHAnsi" w:hAnsi="Times New Roman" w:cs="Times New Roman"/>
                <w:b/>
                <w:bCs/>
              </w:rPr>
            </w:pPr>
            <w:r w:rsidRPr="009F733C">
              <w:rPr>
                <w:b/>
                <w:bCs/>
                <w:color w:val="000000"/>
                <w:sz w:val="21"/>
                <w:szCs w:val="21"/>
              </w:rPr>
              <w:t>Atitikt</w:t>
            </w:r>
            <w:r w:rsidRPr="009F733C">
              <w:rPr>
                <w:b/>
                <w:bCs/>
                <w:color w:val="000000"/>
                <w:sz w:val="21"/>
                <w:szCs w:val="21"/>
              </w:rPr>
              <w:t>į</w:t>
            </w:r>
            <w:r w:rsidRPr="009F733C">
              <w:rPr>
                <w:b/>
                <w:bCs/>
                <w:color w:val="000000"/>
                <w:sz w:val="21"/>
                <w:szCs w:val="21"/>
              </w:rPr>
              <w:t xml:space="preserve"> reikalavimui </w:t>
            </w:r>
            <w:r w:rsidRPr="009F733C">
              <w:rPr>
                <w:b/>
                <w:bCs/>
                <w:color w:val="000000"/>
                <w:sz w:val="21"/>
                <w:szCs w:val="21"/>
              </w:rPr>
              <w:t>į</w:t>
            </w:r>
            <w:r w:rsidRPr="009F733C">
              <w:rPr>
                <w:b/>
                <w:bCs/>
                <w:color w:val="000000"/>
                <w:sz w:val="21"/>
                <w:szCs w:val="21"/>
              </w:rPr>
              <w:t>rodantys  dokumentai</w:t>
            </w:r>
          </w:p>
        </w:tc>
        <w:tc>
          <w:tcPr>
            <w:tcW w:w="3119" w:type="dxa"/>
            <w:shd w:val="clear" w:color="auto" w:fill="DEEAF6" w:themeFill="accent5" w:themeFillTint="33"/>
          </w:tcPr>
          <w:p w14:paraId="5C493331" w14:textId="0EA0E4B1" w:rsidR="00590DA7" w:rsidRPr="00590DA7" w:rsidRDefault="00590DA7" w:rsidP="00590DA7">
            <w:pPr>
              <w:autoSpaceDE w:val="0"/>
              <w:autoSpaceDN w:val="0"/>
              <w:adjustRightInd w:val="0"/>
              <w:jc w:val="center"/>
              <w:rPr>
                <w:b/>
                <w:bCs/>
                <w:color w:val="000000"/>
                <w:sz w:val="21"/>
                <w:szCs w:val="21"/>
              </w:rPr>
            </w:pPr>
            <w:r w:rsidRPr="009F733C">
              <w:rPr>
                <w:b/>
                <w:bCs/>
                <w:color w:val="000000"/>
                <w:sz w:val="21"/>
                <w:szCs w:val="21"/>
              </w:rPr>
              <w:t>Subjektas, kuris turi atitikti reikalavim</w:t>
            </w:r>
            <w:r w:rsidRPr="009F733C">
              <w:rPr>
                <w:b/>
                <w:bCs/>
                <w:color w:val="000000"/>
                <w:sz w:val="21"/>
                <w:szCs w:val="21"/>
              </w:rPr>
              <w:t>ą</w:t>
            </w:r>
          </w:p>
        </w:tc>
      </w:tr>
      <w:tr w:rsidR="00590DA7" w14:paraId="65B0405F" w14:textId="77777777" w:rsidTr="00706A0C">
        <w:tc>
          <w:tcPr>
            <w:tcW w:w="526" w:type="dxa"/>
          </w:tcPr>
          <w:p w14:paraId="7EE6D17A" w14:textId="77777777" w:rsidR="00590DA7" w:rsidRPr="00590DA7" w:rsidRDefault="00590DA7">
            <w:pPr>
              <w:pStyle w:val="Sraopastraipa"/>
              <w:numPr>
                <w:ilvl w:val="0"/>
                <w:numId w:val="23"/>
              </w:numPr>
              <w:spacing w:line="20" w:lineRule="atLeast"/>
              <w:ind w:left="0" w:firstLine="0"/>
              <w:jc w:val="center"/>
              <w:rPr>
                <w:rFonts w:eastAsiaTheme="minorHAnsi" w:hAnsi="Times New Roman" w:cs="Times New Roman"/>
                <w:b/>
                <w:bCs/>
              </w:rPr>
            </w:pPr>
          </w:p>
        </w:tc>
        <w:tc>
          <w:tcPr>
            <w:tcW w:w="9392" w:type="dxa"/>
            <w:gridSpan w:val="3"/>
          </w:tcPr>
          <w:p w14:paraId="66F7E100" w14:textId="1891997B" w:rsidR="00590DA7" w:rsidRDefault="00590DA7" w:rsidP="00590DA7">
            <w:pPr>
              <w:spacing w:line="20" w:lineRule="atLeast"/>
              <w:rPr>
                <w:rFonts w:eastAsiaTheme="minorHAnsi" w:hAnsi="Times New Roman" w:cs="Times New Roman"/>
                <w:b/>
                <w:bCs/>
              </w:rPr>
            </w:pPr>
            <w:r w:rsidRPr="009F733C">
              <w:rPr>
                <w:b/>
                <w:bCs/>
                <w:color w:val="000000"/>
                <w:sz w:val="21"/>
                <w:szCs w:val="21"/>
              </w:rPr>
              <w:t>Teis</w:t>
            </w:r>
            <w:r w:rsidRPr="009F733C">
              <w:rPr>
                <w:b/>
                <w:bCs/>
                <w:color w:val="000000"/>
                <w:sz w:val="21"/>
                <w:szCs w:val="21"/>
              </w:rPr>
              <w:t>ė</w:t>
            </w:r>
            <w:r w:rsidRPr="009F733C">
              <w:rPr>
                <w:b/>
                <w:bCs/>
                <w:color w:val="000000"/>
                <w:sz w:val="21"/>
                <w:szCs w:val="21"/>
              </w:rPr>
              <w:t xml:space="preserve"> verstis veikla</w:t>
            </w:r>
          </w:p>
        </w:tc>
      </w:tr>
      <w:tr w:rsidR="006111F9" w14:paraId="0D59457C" w14:textId="77777777" w:rsidTr="00D13978">
        <w:tc>
          <w:tcPr>
            <w:tcW w:w="526" w:type="dxa"/>
          </w:tcPr>
          <w:p w14:paraId="14A72FC8" w14:textId="77777777" w:rsidR="006111F9" w:rsidRPr="00590DA7" w:rsidRDefault="006111F9" w:rsidP="006111F9">
            <w:pPr>
              <w:pStyle w:val="Sraopastraipa"/>
              <w:numPr>
                <w:ilvl w:val="1"/>
                <w:numId w:val="24"/>
              </w:numPr>
              <w:spacing w:line="20" w:lineRule="atLeast"/>
              <w:ind w:left="0" w:firstLine="0"/>
              <w:jc w:val="center"/>
              <w:rPr>
                <w:rFonts w:eastAsiaTheme="minorHAnsi" w:hAnsi="Times New Roman" w:cs="Times New Roman"/>
                <w:b/>
                <w:bCs/>
              </w:rPr>
            </w:pP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C2A91" w14:textId="77777777" w:rsidR="006111F9" w:rsidRDefault="006111F9" w:rsidP="006111F9">
            <w:pPr>
              <w:rPr>
                <w:rFonts w:hAnsi="Times New Roman" w:cs="Times New Roman"/>
                <w:sz w:val="22"/>
                <w:szCs w:val="22"/>
              </w:rPr>
            </w:pPr>
            <w:r w:rsidRPr="006111F9">
              <w:rPr>
                <w:rFonts w:hAnsi="Times New Roman" w:cs="Times New Roman"/>
                <w:sz w:val="22"/>
                <w:szCs w:val="22"/>
              </w:rPr>
              <w:t xml:space="preserve">Tiekėjas turi teisę verstis elektros įrenginių įrengimu (iki 1000 V)*. </w:t>
            </w:r>
          </w:p>
          <w:p w14:paraId="21FE460A" w14:textId="77777777" w:rsidR="006111F9" w:rsidRDefault="006111F9" w:rsidP="006111F9">
            <w:pPr>
              <w:rPr>
                <w:rFonts w:hAnsi="Times New Roman" w:cs="Times New Roman"/>
                <w:sz w:val="22"/>
                <w:szCs w:val="22"/>
              </w:rPr>
            </w:pPr>
          </w:p>
          <w:p w14:paraId="3E834497" w14:textId="7C09E0B4" w:rsidR="006111F9" w:rsidRDefault="006111F9" w:rsidP="006111F9">
            <w:pPr>
              <w:rPr>
                <w:rFonts w:hAnsi="Times New Roman" w:cs="Times New Roman"/>
                <w:sz w:val="22"/>
                <w:szCs w:val="22"/>
              </w:rPr>
            </w:pPr>
            <w:r w:rsidRPr="006111F9">
              <w:rPr>
                <w:rFonts w:hAnsi="Times New Roman" w:cs="Times New Roman"/>
                <w:sz w:val="22"/>
                <w:szCs w:val="22"/>
              </w:rPr>
              <w:t xml:space="preserve">*Tinkama laikoma teisė verstis elektros įrenginių įrengimu ir virš 1000 V. </w:t>
            </w:r>
          </w:p>
          <w:p w14:paraId="3151E77F" w14:textId="77777777" w:rsidR="006111F9" w:rsidRPr="006111F9" w:rsidRDefault="006111F9" w:rsidP="006111F9">
            <w:pPr>
              <w:rPr>
                <w:rFonts w:hAnsi="Times New Roman" w:cs="Times New Roman"/>
                <w:sz w:val="22"/>
                <w:szCs w:val="22"/>
              </w:rPr>
            </w:pPr>
          </w:p>
          <w:p w14:paraId="4CEB2BB2" w14:textId="2E0507A7" w:rsidR="006111F9" w:rsidRPr="006111F9" w:rsidRDefault="001C52C0" w:rsidP="006111F9">
            <w:pPr>
              <w:rPr>
                <w:rFonts w:eastAsia="Calibri" w:hAnsi="Times New Roman" w:cs="Times New Roman"/>
                <w:i/>
                <w:iCs/>
                <w:color w:val="000000"/>
                <w:sz w:val="22"/>
                <w:szCs w:val="22"/>
              </w:rPr>
            </w:pPr>
            <w:r w:rsidRPr="001C52C0">
              <w:rPr>
                <w:rFonts w:eastAsia="Calibri" w:hAnsi="Times New Roman" w:cs="Times New Roman"/>
                <w:sz w:val="22"/>
                <w:szCs w:val="22"/>
              </w:rPr>
              <w:t>Teisinis pagrindas</w:t>
            </w:r>
            <w:r w:rsidR="006111F9" w:rsidRPr="006111F9">
              <w:rPr>
                <w:rFonts w:eastAsia="Calibri" w:hAnsi="Times New Roman" w:cs="Times New Roman"/>
                <w:sz w:val="22"/>
                <w:szCs w:val="22"/>
              </w:rPr>
              <w:t>: Lietuvos Respublikos energetikos įstatymo 22 straipsnio 1 dalies 1 punktas.</w:t>
            </w:r>
          </w:p>
          <w:p w14:paraId="6CE0D156" w14:textId="7135F84B" w:rsidR="006111F9" w:rsidRPr="006111F9" w:rsidRDefault="006111F9" w:rsidP="006111F9">
            <w:pPr>
              <w:shd w:val="clear" w:color="auto" w:fill="FFFFFF"/>
              <w:jc w:val="both"/>
              <w:rPr>
                <w:rFonts w:eastAsiaTheme="minorHAnsi"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D774" w14:textId="371F6604" w:rsidR="00222278" w:rsidRPr="006658F9" w:rsidRDefault="00222278" w:rsidP="006658F9">
            <w:pPr>
              <w:jc w:val="both"/>
              <w:rPr>
                <w:rFonts w:eastAsia="Calibri" w:hAnsi="Times New Roman" w:cs="Times New Roman"/>
                <w:sz w:val="22"/>
                <w:szCs w:val="22"/>
              </w:rPr>
            </w:pPr>
            <w:r w:rsidRPr="006658F9">
              <w:rPr>
                <w:rFonts w:hAnsi="Times New Roman" w:cs="Times New Roman"/>
                <w:sz w:val="22"/>
                <w:szCs w:val="22"/>
              </w:rPr>
              <w:t>Pateikti Valstybinės energetikos reguliavimo tarybos arba Valstybinės Energetikos inspekcijos prie Energetikos ministerijos išduotą atestatą, suteikiantį teisę atlikti elektros tinklo ir įrenginių iki 1000 V įrengimo darbus.</w:t>
            </w:r>
          </w:p>
          <w:p w14:paraId="62404534" w14:textId="77777777" w:rsidR="006111F9" w:rsidRPr="006658F9" w:rsidRDefault="006111F9" w:rsidP="006111F9">
            <w:pPr>
              <w:rPr>
                <w:rFonts w:eastAsia="Calibri" w:hAnsi="Times New Roman" w:cs="Times New Roman"/>
                <w:bCs/>
                <w:sz w:val="22"/>
                <w:szCs w:val="22"/>
              </w:rPr>
            </w:pPr>
            <w:r w:rsidRPr="006658F9">
              <w:rPr>
                <w:rFonts w:eastAsia="Calibri" w:hAnsi="Times New Roman" w:cs="Times New Roman"/>
                <w:i/>
                <w:color w:val="000000"/>
                <w:sz w:val="22"/>
                <w:szCs w:val="22"/>
              </w:rPr>
              <w:t>Pateikiamos atitinkamų dokumentų skaitmeninės kopijas</w:t>
            </w:r>
            <w:r w:rsidRPr="006658F9">
              <w:rPr>
                <w:rFonts w:eastAsia="Calibri" w:hAnsi="Times New Roman" w:cs="Times New Roman"/>
                <w:bCs/>
                <w:sz w:val="22"/>
                <w:szCs w:val="22"/>
              </w:rPr>
              <w:t xml:space="preserve"> </w:t>
            </w:r>
          </w:p>
          <w:p w14:paraId="56ABBD4C" w14:textId="77777777" w:rsidR="006111F9" w:rsidRPr="006658F9" w:rsidRDefault="006111F9" w:rsidP="006111F9">
            <w:pPr>
              <w:rPr>
                <w:rFonts w:hAnsi="Times New Roman" w:cs="Times New Roman"/>
                <w:color w:val="000000"/>
                <w:sz w:val="22"/>
                <w:szCs w:val="22"/>
              </w:rPr>
            </w:pPr>
          </w:p>
          <w:p w14:paraId="68E4077E" w14:textId="77777777" w:rsidR="007F006C" w:rsidRPr="006658F9" w:rsidRDefault="007F006C" w:rsidP="007F006C">
            <w:pPr>
              <w:rPr>
                <w:rFonts w:hAnsi="Times New Roman" w:cs="Times New Roman"/>
                <w:color w:val="000000"/>
                <w:sz w:val="22"/>
                <w:szCs w:val="22"/>
              </w:rPr>
            </w:pPr>
            <w:r w:rsidRPr="006658F9">
              <w:rPr>
                <w:rFonts w:hAnsi="Times New Roman" w:cs="Times New Roman"/>
                <w:color w:val="000000"/>
                <w:sz w:val="22"/>
                <w:szCs w:val="22"/>
              </w:rPr>
              <w:t xml:space="preserve">Iš tiekėjų, registruotų Europos Sąjungos valstybėje narėje, Europos ekonominės erdvės valstybėje narėje, Šveicarijos Konfederacijoje priimami dokumentai dėl teisės užsiimti su pirkimo objektu susijusia veikla. Toks užsienio šalies tiekėjas turi pareigą per protingą laiką kreiptis į atitinkamą Lietuvos Respublikos instituciją -  Valstybinę energetikos reguliavimo tarybą (toliau – VERT), kuri ir atlieka ūkio subjektų atestavimą.  VERT išduoda atestatus Lietuvos Respublikos ir užsienio šalių (valstybių narių) ūkio subjektams.  </w:t>
            </w:r>
          </w:p>
          <w:p w14:paraId="07CBCD9A" w14:textId="74F83982" w:rsidR="006111F9" w:rsidRPr="006658F9" w:rsidRDefault="006111F9" w:rsidP="006111F9">
            <w:pPr>
              <w:jc w:val="both"/>
              <w:rPr>
                <w:rFonts w:eastAsiaTheme="minorHAnsi"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12A7" w14:textId="77777777" w:rsidR="006111F9" w:rsidRPr="006658F9" w:rsidRDefault="006111F9" w:rsidP="006111F9">
            <w:pPr>
              <w:rPr>
                <w:rFonts w:hAnsi="Times New Roman" w:cs="Times New Roman"/>
                <w:i/>
                <w:iCs/>
                <w:sz w:val="22"/>
                <w:szCs w:val="22"/>
              </w:rPr>
            </w:pPr>
            <w:r w:rsidRPr="006658F9">
              <w:rPr>
                <w:rFonts w:hAnsi="Times New Roman" w:cs="Times New Roman"/>
                <w:i/>
                <w:iCs/>
                <w:sz w:val="22"/>
                <w:szCs w:val="22"/>
              </w:rPr>
              <w:lastRenderedPageBreak/>
              <w:t xml:space="preserve"> - jeigu pasiūlymą teikia ūkio subjektų grupė – reikalavimą turi atitikti kiekvienas ūkio subjektų grupės narys (-</w:t>
            </w:r>
            <w:proofErr w:type="spellStart"/>
            <w:r w:rsidRPr="006658F9">
              <w:rPr>
                <w:rFonts w:hAnsi="Times New Roman" w:cs="Times New Roman"/>
                <w:i/>
                <w:iCs/>
                <w:sz w:val="22"/>
                <w:szCs w:val="22"/>
              </w:rPr>
              <w:t>iai</w:t>
            </w:r>
            <w:proofErr w:type="spellEnd"/>
            <w:r w:rsidRPr="006658F9">
              <w:rPr>
                <w:rFonts w:hAnsi="Times New Roman" w:cs="Times New Roman"/>
                <w:i/>
                <w:iCs/>
                <w:sz w:val="22"/>
                <w:szCs w:val="22"/>
              </w:rPr>
              <w:t xml:space="preserve">), pagal jų prisiimamus įsipareigojimus pirkimo sutarčiai vykdyti; </w:t>
            </w:r>
          </w:p>
          <w:p w14:paraId="07BE84BC" w14:textId="77777777" w:rsidR="006111F9" w:rsidRPr="006658F9" w:rsidRDefault="006111F9" w:rsidP="006111F9">
            <w:pPr>
              <w:rPr>
                <w:rFonts w:hAnsi="Times New Roman" w:cs="Times New Roman"/>
                <w:i/>
                <w:iCs/>
                <w:sz w:val="22"/>
                <w:szCs w:val="22"/>
              </w:rPr>
            </w:pPr>
          </w:p>
          <w:p w14:paraId="32F6E1A3" w14:textId="77777777" w:rsidR="006111F9" w:rsidRPr="006658F9" w:rsidRDefault="006111F9" w:rsidP="006111F9">
            <w:pPr>
              <w:rPr>
                <w:rFonts w:hAnsi="Times New Roman" w:cs="Times New Roman"/>
                <w:i/>
                <w:iCs/>
                <w:sz w:val="22"/>
                <w:szCs w:val="22"/>
              </w:rPr>
            </w:pPr>
            <w:r w:rsidRPr="006658F9">
              <w:rPr>
                <w:rFonts w:hAnsi="Times New Roman" w:cs="Times New Roman"/>
                <w:i/>
                <w:iCs/>
                <w:sz w:val="22"/>
                <w:szCs w:val="22"/>
              </w:rPr>
              <w:t>- tiekėjas gali remtis kitų ūkio subjektų pajėgumais tik tuomet, kai tie subjektai, kurių pajėgumais buvo pasiremta, patys atliks darbus, kuriems reikia jų pajėgumų;</w:t>
            </w:r>
          </w:p>
          <w:p w14:paraId="443AECAD" w14:textId="77777777" w:rsidR="006111F9" w:rsidRPr="006658F9" w:rsidRDefault="006111F9" w:rsidP="006111F9">
            <w:pPr>
              <w:rPr>
                <w:rFonts w:hAnsi="Times New Roman" w:cs="Times New Roman"/>
                <w:i/>
                <w:iCs/>
                <w:sz w:val="22"/>
                <w:szCs w:val="22"/>
              </w:rPr>
            </w:pPr>
          </w:p>
          <w:p w14:paraId="309B3C14" w14:textId="2396871C" w:rsidR="006111F9" w:rsidRPr="006658F9" w:rsidRDefault="006111F9" w:rsidP="006111F9">
            <w:pPr>
              <w:jc w:val="both"/>
              <w:rPr>
                <w:rFonts w:eastAsiaTheme="minorHAnsi" w:hAnsi="Times New Roman" w:cs="Times New Roman"/>
                <w:b/>
                <w:bCs/>
                <w:sz w:val="22"/>
                <w:szCs w:val="22"/>
              </w:rPr>
            </w:pPr>
            <w:r w:rsidRPr="006658F9">
              <w:rPr>
                <w:rFonts w:hAnsi="Times New Roman" w:cs="Times New Roman"/>
                <w:i/>
                <w:iCs/>
                <w:sz w:val="22"/>
                <w:szCs w:val="22"/>
              </w:rPr>
              <w:t>- subtiekėjai</w:t>
            </w:r>
            <w:r w:rsidRPr="006658F9">
              <w:rPr>
                <w:rFonts w:hAnsi="Times New Roman" w:cs="Times New Roman"/>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p>
        </w:tc>
      </w:tr>
      <w:tr w:rsidR="00590DA7" w14:paraId="2294C98C" w14:textId="77777777" w:rsidTr="00492323">
        <w:tc>
          <w:tcPr>
            <w:tcW w:w="526" w:type="dxa"/>
          </w:tcPr>
          <w:p w14:paraId="4EE9E003" w14:textId="77777777" w:rsidR="00590DA7" w:rsidRPr="00590DA7" w:rsidRDefault="00590DA7">
            <w:pPr>
              <w:pStyle w:val="Sraopastraipa"/>
              <w:numPr>
                <w:ilvl w:val="0"/>
                <w:numId w:val="24"/>
              </w:numPr>
              <w:spacing w:line="20" w:lineRule="atLeast"/>
              <w:ind w:left="0" w:firstLine="0"/>
              <w:jc w:val="center"/>
              <w:rPr>
                <w:rFonts w:eastAsiaTheme="minorHAnsi" w:hAnsi="Times New Roman" w:cs="Times New Roman"/>
                <w:b/>
                <w:bCs/>
              </w:rPr>
            </w:pPr>
          </w:p>
        </w:tc>
        <w:tc>
          <w:tcPr>
            <w:tcW w:w="9392" w:type="dxa"/>
            <w:gridSpan w:val="3"/>
            <w:vAlign w:val="center"/>
          </w:tcPr>
          <w:p w14:paraId="2EA2C07E" w14:textId="31508DF6" w:rsidR="00590DA7" w:rsidRPr="00590DA7" w:rsidRDefault="00590DA7" w:rsidP="00590DA7">
            <w:pPr>
              <w:jc w:val="both"/>
              <w:rPr>
                <w:rFonts w:eastAsiaTheme="minorHAnsi" w:hAnsi="Times New Roman" w:cs="Times New Roman"/>
                <w:b/>
                <w:bCs/>
              </w:rPr>
            </w:pPr>
            <w:r w:rsidRPr="00590DA7">
              <w:rPr>
                <w:rFonts w:hAnsi="Times New Roman" w:cs="Times New Roman"/>
                <w:b/>
                <w:bCs/>
                <w:color w:val="000000"/>
                <w:sz w:val="21"/>
                <w:szCs w:val="21"/>
              </w:rPr>
              <w:t>Techninis ir profesinis pajėgumas</w:t>
            </w:r>
          </w:p>
        </w:tc>
      </w:tr>
      <w:tr w:rsidR="00590DA7" w14:paraId="08B75545" w14:textId="77777777" w:rsidTr="00590DA7">
        <w:tc>
          <w:tcPr>
            <w:tcW w:w="526" w:type="dxa"/>
          </w:tcPr>
          <w:p w14:paraId="416DAF8E" w14:textId="77777777" w:rsidR="00590DA7" w:rsidRPr="00590DA7" w:rsidRDefault="00590DA7">
            <w:pPr>
              <w:pStyle w:val="Sraopastraipa"/>
              <w:numPr>
                <w:ilvl w:val="1"/>
                <w:numId w:val="24"/>
              </w:numPr>
              <w:spacing w:line="20" w:lineRule="atLeast"/>
              <w:ind w:left="0" w:firstLine="0"/>
              <w:jc w:val="center"/>
              <w:rPr>
                <w:rFonts w:eastAsiaTheme="minorHAnsi" w:hAnsi="Times New Roman" w:cs="Times New Roman"/>
                <w:b/>
                <w:bCs/>
              </w:rPr>
            </w:pPr>
          </w:p>
        </w:tc>
        <w:tc>
          <w:tcPr>
            <w:tcW w:w="3013" w:type="dxa"/>
          </w:tcPr>
          <w:p w14:paraId="76544DDE" w14:textId="77777777" w:rsidR="00D623FE" w:rsidRDefault="00D623FE" w:rsidP="008F1708">
            <w:pPr>
              <w:autoSpaceDE w:val="0"/>
              <w:autoSpaceDN w:val="0"/>
              <w:adjustRightInd w:val="0"/>
              <w:jc w:val="both"/>
              <w:rPr>
                <w:sz w:val="22"/>
                <w:szCs w:val="22"/>
              </w:rPr>
            </w:pPr>
            <w:r w:rsidRPr="00D623FE">
              <w:rPr>
                <w:sz w:val="22"/>
                <w:szCs w:val="22"/>
              </w:rPr>
              <w:t>Tiek</w:t>
            </w:r>
            <w:r w:rsidRPr="00D623FE">
              <w:rPr>
                <w:sz w:val="22"/>
                <w:szCs w:val="22"/>
              </w:rPr>
              <w:t>ė</w:t>
            </w:r>
            <w:r w:rsidRPr="00D623FE">
              <w:rPr>
                <w:sz w:val="22"/>
                <w:szCs w:val="22"/>
              </w:rPr>
              <w:t>jas pirkimo sutarties vykdymui turi paskirti</w:t>
            </w:r>
            <w:r>
              <w:rPr>
                <w:sz w:val="22"/>
                <w:szCs w:val="22"/>
              </w:rPr>
              <w:t>:</w:t>
            </w:r>
          </w:p>
          <w:p w14:paraId="434EF099" w14:textId="217A5E92" w:rsidR="00461334" w:rsidRPr="00461334" w:rsidRDefault="00D623FE" w:rsidP="00461334">
            <w:pPr>
              <w:autoSpaceDE w:val="0"/>
              <w:autoSpaceDN w:val="0"/>
              <w:adjustRightInd w:val="0"/>
              <w:jc w:val="both"/>
              <w:rPr>
                <w:sz w:val="22"/>
                <w:szCs w:val="22"/>
              </w:rPr>
            </w:pPr>
            <w:r w:rsidRPr="00D623FE">
              <w:rPr>
                <w:sz w:val="22"/>
                <w:szCs w:val="22"/>
              </w:rPr>
              <w:t xml:space="preserve"> </w:t>
            </w:r>
            <w:r>
              <w:rPr>
                <w:sz w:val="22"/>
                <w:szCs w:val="22"/>
              </w:rPr>
              <w:t>- ne ma</w:t>
            </w:r>
            <w:r>
              <w:rPr>
                <w:sz w:val="22"/>
                <w:szCs w:val="22"/>
              </w:rPr>
              <w:t>ž</w:t>
            </w:r>
            <w:r>
              <w:rPr>
                <w:sz w:val="22"/>
                <w:szCs w:val="22"/>
              </w:rPr>
              <w:t>iau</w:t>
            </w:r>
            <w:r w:rsidR="008F1708" w:rsidRPr="008F1708">
              <w:rPr>
                <w:sz w:val="22"/>
                <w:szCs w:val="22"/>
              </w:rPr>
              <w:t xml:space="preserve"> 1 </w:t>
            </w:r>
            <w:r w:rsidR="00461334" w:rsidRPr="00EF7B65">
              <w:rPr>
                <w:b/>
                <w:bCs/>
                <w:sz w:val="22"/>
                <w:szCs w:val="22"/>
              </w:rPr>
              <w:t>statybos darb</w:t>
            </w:r>
            <w:r w:rsidR="00461334" w:rsidRPr="00EF7B65">
              <w:rPr>
                <w:b/>
                <w:bCs/>
                <w:sz w:val="22"/>
                <w:szCs w:val="22"/>
              </w:rPr>
              <w:t>ų</w:t>
            </w:r>
            <w:r w:rsidR="00461334" w:rsidRPr="00EF7B65">
              <w:rPr>
                <w:b/>
                <w:bCs/>
                <w:sz w:val="22"/>
                <w:szCs w:val="22"/>
              </w:rPr>
              <w:t xml:space="preserve"> vadov</w:t>
            </w:r>
            <w:r w:rsidR="00461334" w:rsidRPr="00EF7B65">
              <w:rPr>
                <w:b/>
                <w:bCs/>
                <w:sz w:val="22"/>
                <w:szCs w:val="22"/>
              </w:rPr>
              <w:t>ą</w:t>
            </w:r>
            <w:r w:rsidR="00461334" w:rsidRPr="00461334">
              <w:rPr>
                <w:sz w:val="22"/>
                <w:szCs w:val="22"/>
              </w:rPr>
              <w:t xml:space="preserve"> (statybos in</w:t>
            </w:r>
            <w:r w:rsidR="00461334" w:rsidRPr="00461334">
              <w:rPr>
                <w:sz w:val="22"/>
                <w:szCs w:val="22"/>
              </w:rPr>
              <w:t>ž</w:t>
            </w:r>
            <w:r w:rsidR="00461334" w:rsidRPr="00461334">
              <w:rPr>
                <w:sz w:val="22"/>
                <w:szCs w:val="22"/>
              </w:rPr>
              <w:t>inieri</w:t>
            </w:r>
            <w:r w:rsidR="00461334" w:rsidRPr="00461334">
              <w:rPr>
                <w:sz w:val="22"/>
                <w:szCs w:val="22"/>
              </w:rPr>
              <w:t>ų</w:t>
            </w:r>
            <w:r w:rsidR="00461334" w:rsidRPr="00461334">
              <w:rPr>
                <w:sz w:val="22"/>
                <w:szCs w:val="22"/>
              </w:rPr>
              <w:t>), turint</w:t>
            </w:r>
            <w:r w:rsidR="00461334" w:rsidRPr="00461334">
              <w:rPr>
                <w:sz w:val="22"/>
                <w:szCs w:val="22"/>
              </w:rPr>
              <w:t>į</w:t>
            </w:r>
            <w:r w:rsidR="00461334" w:rsidRPr="00461334">
              <w:rPr>
                <w:sz w:val="22"/>
                <w:szCs w:val="22"/>
              </w:rPr>
              <w:t xml:space="preserve"> </w:t>
            </w:r>
            <w:r w:rsidR="001D1F6F" w:rsidRPr="001D1F6F">
              <w:rPr>
                <w:sz w:val="22"/>
                <w:szCs w:val="22"/>
              </w:rPr>
              <w:t>statybos in</w:t>
            </w:r>
            <w:r w:rsidR="001D1F6F" w:rsidRPr="001D1F6F">
              <w:rPr>
                <w:sz w:val="22"/>
                <w:szCs w:val="22"/>
              </w:rPr>
              <w:t>ž</w:t>
            </w:r>
            <w:r w:rsidR="001D1F6F" w:rsidRPr="001D1F6F">
              <w:rPr>
                <w:sz w:val="22"/>
                <w:szCs w:val="22"/>
              </w:rPr>
              <w:t>inerijos arba statyb</w:t>
            </w:r>
            <w:r w:rsidR="001D1F6F" w:rsidRPr="001D1F6F">
              <w:rPr>
                <w:sz w:val="22"/>
                <w:szCs w:val="22"/>
              </w:rPr>
              <w:t>ų</w:t>
            </w:r>
            <w:r w:rsidR="001D1F6F" w:rsidRPr="001D1F6F">
              <w:rPr>
                <w:sz w:val="22"/>
                <w:szCs w:val="22"/>
              </w:rPr>
              <w:t xml:space="preserve"> technologij</w:t>
            </w:r>
            <w:r w:rsidR="001D1F6F" w:rsidRPr="001D1F6F">
              <w:rPr>
                <w:sz w:val="22"/>
                <w:szCs w:val="22"/>
              </w:rPr>
              <w:t>ų</w:t>
            </w:r>
            <w:r w:rsidR="001D1F6F" w:rsidRPr="001D1F6F">
              <w:rPr>
                <w:sz w:val="22"/>
                <w:szCs w:val="22"/>
              </w:rPr>
              <w:t xml:space="preserve"> studij</w:t>
            </w:r>
            <w:r w:rsidR="001D1F6F" w:rsidRPr="001D1F6F">
              <w:rPr>
                <w:sz w:val="22"/>
                <w:szCs w:val="22"/>
              </w:rPr>
              <w:t>ų</w:t>
            </w:r>
            <w:r w:rsidR="001D1F6F" w:rsidRPr="001D1F6F">
              <w:rPr>
                <w:sz w:val="22"/>
                <w:szCs w:val="22"/>
              </w:rPr>
              <w:t xml:space="preserve"> krypties (</w:t>
            </w:r>
            <w:r w:rsidR="001D1F6F" w:rsidRPr="001D1F6F">
              <w:rPr>
                <w:sz w:val="22"/>
                <w:szCs w:val="22"/>
              </w:rPr>
              <w:t>š</w:t>
            </w:r>
            <w:r w:rsidR="001D1F6F" w:rsidRPr="001D1F6F">
              <w:rPr>
                <w:sz w:val="22"/>
                <w:szCs w:val="22"/>
              </w:rPr>
              <w:t>akos) kvalifikacin</w:t>
            </w:r>
            <w:r w:rsidR="001D1F6F" w:rsidRPr="001D1F6F">
              <w:rPr>
                <w:sz w:val="22"/>
                <w:szCs w:val="22"/>
              </w:rPr>
              <w:t>į</w:t>
            </w:r>
            <w:r w:rsidR="001D1F6F" w:rsidRPr="001D1F6F">
              <w:rPr>
                <w:sz w:val="22"/>
                <w:szCs w:val="22"/>
              </w:rPr>
              <w:t xml:space="preserve"> laipsn</w:t>
            </w:r>
            <w:r w:rsidR="001D1F6F" w:rsidRPr="001D1F6F">
              <w:rPr>
                <w:sz w:val="22"/>
                <w:szCs w:val="22"/>
              </w:rPr>
              <w:t>į</w:t>
            </w:r>
            <w:r w:rsidR="001D1F6F" w:rsidRPr="001D1F6F">
              <w:rPr>
                <w:sz w:val="22"/>
                <w:szCs w:val="22"/>
              </w:rPr>
              <w:t xml:space="preserve"> arba </w:t>
            </w:r>
            <w:r w:rsidR="001D1F6F" w:rsidRPr="001D1F6F">
              <w:rPr>
                <w:sz w:val="22"/>
                <w:szCs w:val="22"/>
              </w:rPr>
              <w:t>š</w:t>
            </w:r>
            <w:r w:rsidR="001D1F6F" w:rsidRPr="001D1F6F">
              <w:rPr>
                <w:sz w:val="22"/>
                <w:szCs w:val="22"/>
              </w:rPr>
              <w:t>i</w:t>
            </w:r>
            <w:r w:rsidR="001D1F6F" w:rsidRPr="001D1F6F">
              <w:rPr>
                <w:sz w:val="22"/>
                <w:szCs w:val="22"/>
              </w:rPr>
              <w:t>ų</w:t>
            </w:r>
            <w:r w:rsidR="001D1F6F" w:rsidRPr="001D1F6F">
              <w:rPr>
                <w:sz w:val="22"/>
                <w:szCs w:val="22"/>
              </w:rPr>
              <w:t xml:space="preserve"> studij</w:t>
            </w:r>
            <w:r w:rsidR="001D1F6F" w:rsidRPr="001D1F6F">
              <w:rPr>
                <w:sz w:val="22"/>
                <w:szCs w:val="22"/>
              </w:rPr>
              <w:t>ų</w:t>
            </w:r>
            <w:r w:rsidR="001D1F6F" w:rsidRPr="001D1F6F">
              <w:rPr>
                <w:sz w:val="22"/>
                <w:szCs w:val="22"/>
              </w:rPr>
              <w:t xml:space="preserve"> kryp</w:t>
            </w:r>
            <w:r w:rsidR="001D1F6F" w:rsidRPr="001D1F6F">
              <w:rPr>
                <w:sz w:val="22"/>
                <w:szCs w:val="22"/>
              </w:rPr>
              <w:t>č</w:t>
            </w:r>
            <w:r w:rsidR="001D1F6F" w:rsidRPr="001D1F6F">
              <w:rPr>
                <w:sz w:val="22"/>
                <w:szCs w:val="22"/>
              </w:rPr>
              <w:t>i</w:t>
            </w:r>
            <w:r w:rsidR="001D1F6F" w:rsidRPr="001D1F6F">
              <w:rPr>
                <w:sz w:val="22"/>
                <w:szCs w:val="22"/>
              </w:rPr>
              <w:t>ų</w:t>
            </w:r>
            <w:r w:rsidR="001D1F6F" w:rsidRPr="001D1F6F">
              <w:rPr>
                <w:sz w:val="22"/>
                <w:szCs w:val="22"/>
              </w:rPr>
              <w:t xml:space="preserve"> (</w:t>
            </w:r>
            <w:r w:rsidR="001D1F6F" w:rsidRPr="001D1F6F">
              <w:rPr>
                <w:sz w:val="22"/>
                <w:szCs w:val="22"/>
              </w:rPr>
              <w:t>š</w:t>
            </w:r>
            <w:r w:rsidR="001D1F6F" w:rsidRPr="001D1F6F">
              <w:rPr>
                <w:sz w:val="22"/>
                <w:szCs w:val="22"/>
              </w:rPr>
              <w:t>ak</w:t>
            </w:r>
            <w:r w:rsidR="001D1F6F" w:rsidRPr="001D1F6F">
              <w:rPr>
                <w:sz w:val="22"/>
                <w:szCs w:val="22"/>
              </w:rPr>
              <w:t>ų</w:t>
            </w:r>
            <w:r w:rsidR="001D1F6F" w:rsidRPr="001D1F6F">
              <w:rPr>
                <w:sz w:val="22"/>
                <w:szCs w:val="22"/>
              </w:rPr>
              <w:t>) studij</w:t>
            </w:r>
            <w:r w:rsidR="001D1F6F" w:rsidRPr="001D1F6F">
              <w:rPr>
                <w:sz w:val="22"/>
                <w:szCs w:val="22"/>
              </w:rPr>
              <w:t>ų</w:t>
            </w:r>
            <w:r w:rsidR="001D1F6F" w:rsidRPr="001D1F6F">
              <w:rPr>
                <w:sz w:val="22"/>
                <w:szCs w:val="22"/>
              </w:rPr>
              <w:t xml:space="preserve"> rezultatus atitinkan</w:t>
            </w:r>
            <w:r w:rsidR="001D1F6F" w:rsidRPr="001D1F6F">
              <w:rPr>
                <w:sz w:val="22"/>
                <w:szCs w:val="22"/>
              </w:rPr>
              <w:t>č</w:t>
            </w:r>
            <w:r w:rsidR="001D1F6F" w:rsidRPr="001D1F6F">
              <w:rPr>
                <w:sz w:val="22"/>
                <w:szCs w:val="22"/>
              </w:rPr>
              <w:t>ios kitos krypties (</w:t>
            </w:r>
            <w:r w:rsidR="001D1F6F" w:rsidRPr="001D1F6F">
              <w:rPr>
                <w:sz w:val="22"/>
                <w:szCs w:val="22"/>
              </w:rPr>
              <w:t>š</w:t>
            </w:r>
            <w:r w:rsidR="001D1F6F" w:rsidRPr="001D1F6F">
              <w:rPr>
                <w:sz w:val="22"/>
                <w:szCs w:val="22"/>
              </w:rPr>
              <w:t>akos) kvalifikacin</w:t>
            </w:r>
            <w:r w:rsidR="001D1F6F" w:rsidRPr="001D1F6F">
              <w:rPr>
                <w:sz w:val="22"/>
                <w:szCs w:val="22"/>
              </w:rPr>
              <w:t>į</w:t>
            </w:r>
            <w:r w:rsidR="001D1F6F" w:rsidRPr="001D1F6F">
              <w:rPr>
                <w:sz w:val="22"/>
                <w:szCs w:val="22"/>
              </w:rPr>
              <w:t xml:space="preserve"> laipsn</w:t>
            </w:r>
            <w:r w:rsidR="001D1F6F" w:rsidRPr="001D1F6F">
              <w:rPr>
                <w:sz w:val="22"/>
                <w:szCs w:val="22"/>
              </w:rPr>
              <w:t>į</w:t>
            </w:r>
            <w:r w:rsidR="001D1F6F" w:rsidRPr="001D1F6F">
              <w:rPr>
                <w:sz w:val="22"/>
                <w:szCs w:val="22"/>
              </w:rPr>
              <w:t>, arba kit</w:t>
            </w:r>
            <w:r w:rsidR="001D1F6F" w:rsidRPr="001D1F6F">
              <w:rPr>
                <w:sz w:val="22"/>
                <w:szCs w:val="22"/>
              </w:rPr>
              <w:t>ą</w:t>
            </w:r>
            <w:r w:rsidR="001D1F6F" w:rsidRPr="001D1F6F">
              <w:rPr>
                <w:sz w:val="22"/>
                <w:szCs w:val="22"/>
              </w:rPr>
              <w:t xml:space="preserve"> i</w:t>
            </w:r>
            <w:r w:rsidR="001D1F6F" w:rsidRPr="001D1F6F">
              <w:rPr>
                <w:sz w:val="22"/>
                <w:szCs w:val="22"/>
              </w:rPr>
              <w:t>š</w:t>
            </w:r>
            <w:r w:rsidR="001D1F6F" w:rsidRPr="001D1F6F">
              <w:rPr>
                <w:sz w:val="22"/>
                <w:szCs w:val="22"/>
              </w:rPr>
              <w:t>silavinim</w:t>
            </w:r>
            <w:r w:rsidR="001D1F6F" w:rsidRPr="001D1F6F">
              <w:rPr>
                <w:sz w:val="22"/>
                <w:szCs w:val="22"/>
              </w:rPr>
              <w:t>ą</w:t>
            </w:r>
            <w:r w:rsidR="001D1F6F" w:rsidRPr="001D1F6F">
              <w:rPr>
                <w:sz w:val="22"/>
                <w:szCs w:val="22"/>
              </w:rPr>
              <w:t xml:space="preserve"> ir teis</w:t>
            </w:r>
            <w:r w:rsidR="001D1F6F" w:rsidRPr="001D1F6F">
              <w:rPr>
                <w:sz w:val="22"/>
                <w:szCs w:val="22"/>
              </w:rPr>
              <w:t>ė</w:t>
            </w:r>
            <w:r w:rsidR="001D1F6F" w:rsidRPr="001D1F6F">
              <w:rPr>
                <w:sz w:val="22"/>
                <w:szCs w:val="22"/>
              </w:rPr>
              <w:t>s akt</w:t>
            </w:r>
            <w:r w:rsidR="001D1F6F" w:rsidRPr="001D1F6F">
              <w:rPr>
                <w:sz w:val="22"/>
                <w:szCs w:val="22"/>
              </w:rPr>
              <w:t>ų</w:t>
            </w:r>
            <w:r w:rsidR="001D1F6F" w:rsidRPr="001D1F6F">
              <w:rPr>
                <w:sz w:val="22"/>
                <w:szCs w:val="22"/>
              </w:rPr>
              <w:t xml:space="preserve"> nustatyt</w:t>
            </w:r>
            <w:r w:rsidR="001D1F6F" w:rsidRPr="001D1F6F">
              <w:rPr>
                <w:sz w:val="22"/>
                <w:szCs w:val="22"/>
              </w:rPr>
              <w:t>ą</w:t>
            </w:r>
            <w:r w:rsidR="001D1F6F" w:rsidRPr="001D1F6F">
              <w:rPr>
                <w:sz w:val="22"/>
                <w:szCs w:val="22"/>
              </w:rPr>
              <w:t xml:space="preserve"> darbo patirt</w:t>
            </w:r>
            <w:r w:rsidR="001D1F6F" w:rsidRPr="001D1F6F">
              <w:rPr>
                <w:sz w:val="22"/>
                <w:szCs w:val="22"/>
              </w:rPr>
              <w:t>į</w:t>
            </w:r>
            <w:r w:rsidR="001D1F6F" w:rsidRPr="001D1F6F">
              <w:rPr>
                <w:sz w:val="22"/>
                <w:szCs w:val="22"/>
              </w:rPr>
              <w:t>, atitinkan</w:t>
            </w:r>
            <w:r w:rsidR="001D1F6F" w:rsidRPr="001D1F6F">
              <w:rPr>
                <w:sz w:val="22"/>
                <w:szCs w:val="22"/>
              </w:rPr>
              <w:t>č</w:t>
            </w:r>
            <w:r w:rsidR="001D1F6F" w:rsidRPr="001D1F6F">
              <w:rPr>
                <w:sz w:val="22"/>
                <w:szCs w:val="22"/>
              </w:rPr>
              <w:t xml:space="preserve">ius ne </w:t>
            </w:r>
            <w:r w:rsidR="001D1F6F" w:rsidRPr="001D1F6F">
              <w:rPr>
                <w:sz w:val="22"/>
                <w:szCs w:val="22"/>
              </w:rPr>
              <w:t>ž</w:t>
            </w:r>
            <w:r w:rsidR="001D1F6F" w:rsidRPr="001D1F6F">
              <w:rPr>
                <w:sz w:val="22"/>
                <w:szCs w:val="22"/>
              </w:rPr>
              <w:t>emesn</w:t>
            </w:r>
            <w:r w:rsidR="001D1F6F" w:rsidRPr="001D1F6F">
              <w:rPr>
                <w:sz w:val="22"/>
                <w:szCs w:val="22"/>
              </w:rPr>
              <w:t>į</w:t>
            </w:r>
            <w:r w:rsidR="001D1F6F" w:rsidRPr="001D1F6F">
              <w:rPr>
                <w:sz w:val="22"/>
                <w:szCs w:val="22"/>
              </w:rPr>
              <w:t xml:space="preserve"> kaip </w:t>
            </w:r>
            <w:r w:rsidR="001D1F6F" w:rsidRPr="001D1F6F">
              <w:rPr>
                <w:sz w:val="22"/>
                <w:szCs w:val="22"/>
              </w:rPr>
              <w:t>š</w:t>
            </w:r>
            <w:r w:rsidR="001D1F6F" w:rsidRPr="001D1F6F">
              <w:rPr>
                <w:sz w:val="22"/>
                <w:szCs w:val="22"/>
              </w:rPr>
              <w:t>e</w:t>
            </w:r>
            <w:r w:rsidR="001D1F6F" w:rsidRPr="001D1F6F">
              <w:rPr>
                <w:sz w:val="22"/>
                <w:szCs w:val="22"/>
              </w:rPr>
              <w:t>š</w:t>
            </w:r>
            <w:r w:rsidR="001D1F6F" w:rsidRPr="001D1F6F">
              <w:rPr>
                <w:sz w:val="22"/>
                <w:szCs w:val="22"/>
              </w:rPr>
              <w:t>t</w:t>
            </w:r>
            <w:r w:rsidR="001D1F6F" w:rsidRPr="001D1F6F">
              <w:rPr>
                <w:sz w:val="22"/>
                <w:szCs w:val="22"/>
              </w:rPr>
              <w:t>ą</w:t>
            </w:r>
            <w:r w:rsidR="001D1F6F" w:rsidRPr="001D1F6F">
              <w:rPr>
                <w:sz w:val="22"/>
                <w:szCs w:val="22"/>
              </w:rPr>
              <w:t>j</w:t>
            </w:r>
            <w:r w:rsidR="001D1F6F" w:rsidRPr="001D1F6F">
              <w:rPr>
                <w:sz w:val="22"/>
                <w:szCs w:val="22"/>
              </w:rPr>
              <w:t>į</w:t>
            </w:r>
            <w:r w:rsidR="001D1F6F" w:rsidRPr="001D1F6F">
              <w:rPr>
                <w:sz w:val="22"/>
                <w:szCs w:val="22"/>
              </w:rPr>
              <w:t xml:space="preserve"> Lietuvos kvalifikacij</w:t>
            </w:r>
            <w:r w:rsidR="001D1F6F" w:rsidRPr="001D1F6F">
              <w:rPr>
                <w:sz w:val="22"/>
                <w:szCs w:val="22"/>
              </w:rPr>
              <w:t>ų</w:t>
            </w:r>
            <w:r w:rsidR="001D1F6F" w:rsidRPr="001D1F6F">
              <w:rPr>
                <w:sz w:val="22"/>
                <w:szCs w:val="22"/>
              </w:rPr>
              <w:t xml:space="preserve"> sistemos lyg</w:t>
            </w:r>
            <w:r w:rsidR="001D1F6F" w:rsidRPr="001D1F6F">
              <w:rPr>
                <w:sz w:val="22"/>
                <w:szCs w:val="22"/>
              </w:rPr>
              <w:t>į</w:t>
            </w:r>
            <w:r w:rsidR="001D1F6F" w:rsidRPr="001D1F6F">
              <w:rPr>
                <w:sz w:val="22"/>
                <w:szCs w:val="22"/>
              </w:rPr>
              <w:t xml:space="preserve"> ir leid</w:t>
            </w:r>
            <w:r w:rsidR="001D1F6F" w:rsidRPr="001D1F6F">
              <w:rPr>
                <w:sz w:val="22"/>
                <w:szCs w:val="22"/>
              </w:rPr>
              <w:t>ž</w:t>
            </w:r>
            <w:r w:rsidR="001D1F6F" w:rsidRPr="001D1F6F">
              <w:rPr>
                <w:sz w:val="22"/>
                <w:szCs w:val="22"/>
              </w:rPr>
              <w:t>ian</w:t>
            </w:r>
            <w:r w:rsidR="001D1F6F" w:rsidRPr="001D1F6F">
              <w:rPr>
                <w:sz w:val="22"/>
                <w:szCs w:val="22"/>
              </w:rPr>
              <w:t>č</w:t>
            </w:r>
            <w:r w:rsidR="001D1F6F" w:rsidRPr="001D1F6F">
              <w:rPr>
                <w:sz w:val="22"/>
                <w:szCs w:val="22"/>
              </w:rPr>
              <w:t>ius u</w:t>
            </w:r>
            <w:r w:rsidR="001D1F6F" w:rsidRPr="001D1F6F">
              <w:rPr>
                <w:sz w:val="22"/>
                <w:szCs w:val="22"/>
              </w:rPr>
              <w:t>ž</w:t>
            </w:r>
            <w:r w:rsidR="001D1F6F" w:rsidRPr="001D1F6F">
              <w:rPr>
                <w:sz w:val="22"/>
                <w:szCs w:val="22"/>
              </w:rPr>
              <w:t>siimti veikla, apr</w:t>
            </w:r>
            <w:r w:rsidR="001D1F6F" w:rsidRPr="001D1F6F">
              <w:rPr>
                <w:sz w:val="22"/>
                <w:szCs w:val="22"/>
              </w:rPr>
              <w:t>ė</w:t>
            </w:r>
            <w:r w:rsidR="001D1F6F" w:rsidRPr="001D1F6F">
              <w:rPr>
                <w:sz w:val="22"/>
                <w:szCs w:val="22"/>
              </w:rPr>
              <w:t>pian</w:t>
            </w:r>
            <w:r w:rsidR="001D1F6F" w:rsidRPr="001D1F6F">
              <w:rPr>
                <w:sz w:val="22"/>
                <w:szCs w:val="22"/>
              </w:rPr>
              <w:t>č</w:t>
            </w:r>
            <w:r w:rsidR="001D1F6F" w:rsidRPr="001D1F6F">
              <w:rPr>
                <w:sz w:val="22"/>
                <w:szCs w:val="22"/>
              </w:rPr>
              <w:t>ia vien</w:t>
            </w:r>
            <w:r w:rsidR="001D1F6F" w:rsidRPr="001D1F6F">
              <w:rPr>
                <w:sz w:val="22"/>
                <w:szCs w:val="22"/>
              </w:rPr>
              <w:t>ą</w:t>
            </w:r>
            <w:r w:rsidR="001D1F6F" w:rsidRPr="001D1F6F">
              <w:rPr>
                <w:sz w:val="22"/>
                <w:szCs w:val="22"/>
              </w:rPr>
              <w:t>, kelias ar visas statybos technin</w:t>
            </w:r>
            <w:r w:rsidR="001D1F6F" w:rsidRPr="001D1F6F">
              <w:rPr>
                <w:sz w:val="22"/>
                <w:szCs w:val="22"/>
              </w:rPr>
              <w:t>ė</w:t>
            </w:r>
            <w:r w:rsidR="001D1F6F" w:rsidRPr="001D1F6F">
              <w:rPr>
                <w:sz w:val="22"/>
                <w:szCs w:val="22"/>
              </w:rPr>
              <w:t xml:space="preserve">s veiklos pagrindines sritis, nustatytas Statybos </w:t>
            </w:r>
            <w:r w:rsidR="001D1F6F" w:rsidRPr="001D1F6F">
              <w:rPr>
                <w:sz w:val="22"/>
                <w:szCs w:val="22"/>
              </w:rPr>
              <w:t>į</w:t>
            </w:r>
            <w:r w:rsidR="001D1F6F" w:rsidRPr="001D1F6F">
              <w:rPr>
                <w:sz w:val="22"/>
                <w:szCs w:val="22"/>
              </w:rPr>
              <w:t xml:space="preserve">statymo 12 straipsnio 1 dalyje. </w:t>
            </w:r>
          </w:p>
          <w:p w14:paraId="4538FD30" w14:textId="10A39C23" w:rsidR="008F1708" w:rsidRDefault="008F1708" w:rsidP="00461334">
            <w:pPr>
              <w:autoSpaceDE w:val="0"/>
              <w:autoSpaceDN w:val="0"/>
              <w:adjustRightInd w:val="0"/>
              <w:jc w:val="both"/>
              <w:rPr>
                <w:sz w:val="22"/>
                <w:szCs w:val="22"/>
              </w:rPr>
            </w:pPr>
          </w:p>
          <w:p w14:paraId="7BF8F290" w14:textId="77777777" w:rsidR="008F1708" w:rsidRDefault="008F1708" w:rsidP="008F1708">
            <w:pPr>
              <w:jc w:val="both"/>
            </w:pPr>
          </w:p>
          <w:p w14:paraId="387AC042" w14:textId="77777777" w:rsidR="00337D35" w:rsidRPr="000C3094" w:rsidRDefault="00337D35" w:rsidP="00337D35">
            <w:pPr>
              <w:jc w:val="both"/>
              <w:rPr>
                <w:i/>
                <w:sz w:val="22"/>
                <w:szCs w:val="22"/>
                <w:u w:val="single"/>
              </w:rPr>
            </w:pPr>
            <w:r w:rsidRPr="000C3094">
              <w:rPr>
                <w:i/>
                <w:sz w:val="22"/>
                <w:szCs w:val="22"/>
                <w:u w:val="single"/>
              </w:rPr>
              <w:t>Pastabos:</w:t>
            </w:r>
          </w:p>
          <w:p w14:paraId="27F4A3DE" w14:textId="588B5674" w:rsidR="00E93D0B" w:rsidRPr="00B11A5C" w:rsidRDefault="00337D35" w:rsidP="00D3665A">
            <w:pPr>
              <w:jc w:val="both"/>
            </w:pPr>
            <w:r w:rsidRPr="000C3094">
              <w:rPr>
                <w:i/>
                <w:sz w:val="22"/>
                <w:szCs w:val="22"/>
              </w:rPr>
              <w:t>1) Reikalaujam</w:t>
            </w:r>
            <w:r w:rsidRPr="000C3094">
              <w:rPr>
                <w:i/>
                <w:sz w:val="22"/>
                <w:szCs w:val="22"/>
              </w:rPr>
              <w:t>ą</w:t>
            </w:r>
            <w:r w:rsidRPr="000C3094">
              <w:rPr>
                <w:i/>
                <w:sz w:val="22"/>
                <w:szCs w:val="22"/>
              </w:rPr>
              <w:t xml:space="preserve"> kvalifikacij</w:t>
            </w:r>
            <w:r w:rsidRPr="000C3094">
              <w:rPr>
                <w:i/>
                <w:sz w:val="22"/>
                <w:szCs w:val="22"/>
              </w:rPr>
              <w:t>ą</w:t>
            </w:r>
            <w:r w:rsidRPr="000C3094">
              <w:rPr>
                <w:i/>
                <w:sz w:val="22"/>
                <w:szCs w:val="22"/>
              </w:rPr>
              <w:t xml:space="preserve"> tiek</w:t>
            </w:r>
            <w:r w:rsidRPr="000C3094">
              <w:rPr>
                <w:i/>
                <w:sz w:val="22"/>
                <w:szCs w:val="22"/>
              </w:rPr>
              <w:t>ė</w:t>
            </w:r>
            <w:r w:rsidRPr="000C3094">
              <w:rPr>
                <w:i/>
                <w:sz w:val="22"/>
                <w:szCs w:val="22"/>
              </w:rPr>
              <w:t>jas (ar jo personalas) privalo b</w:t>
            </w:r>
            <w:r w:rsidRPr="000C3094">
              <w:rPr>
                <w:i/>
                <w:sz w:val="22"/>
                <w:szCs w:val="22"/>
              </w:rPr>
              <w:t>ū</w:t>
            </w:r>
            <w:r w:rsidRPr="000C3094">
              <w:rPr>
                <w:i/>
                <w:sz w:val="22"/>
                <w:szCs w:val="22"/>
              </w:rPr>
              <w:t xml:space="preserve">ti </w:t>
            </w:r>
            <w:r w:rsidRPr="000C3094">
              <w:rPr>
                <w:i/>
                <w:sz w:val="22"/>
                <w:szCs w:val="22"/>
              </w:rPr>
              <w:t>į</w:t>
            </w:r>
            <w:r w:rsidRPr="000C3094">
              <w:rPr>
                <w:i/>
                <w:sz w:val="22"/>
                <w:szCs w:val="22"/>
              </w:rPr>
              <w:t>gij</w:t>
            </w:r>
            <w:r w:rsidRPr="000C3094">
              <w:rPr>
                <w:i/>
                <w:sz w:val="22"/>
                <w:szCs w:val="22"/>
              </w:rPr>
              <w:t>ę</w:t>
            </w:r>
            <w:r w:rsidRPr="000C3094">
              <w:rPr>
                <w:i/>
                <w:sz w:val="22"/>
                <w:szCs w:val="22"/>
              </w:rPr>
              <w:t>s iki pasi</w:t>
            </w:r>
            <w:r w:rsidRPr="000C3094">
              <w:rPr>
                <w:i/>
                <w:sz w:val="22"/>
                <w:szCs w:val="22"/>
              </w:rPr>
              <w:t>ū</w:t>
            </w:r>
            <w:r w:rsidRPr="000C3094">
              <w:rPr>
                <w:i/>
                <w:sz w:val="22"/>
                <w:szCs w:val="22"/>
              </w:rPr>
              <w:t>lym</w:t>
            </w:r>
            <w:r w:rsidRPr="000C3094">
              <w:rPr>
                <w:i/>
                <w:sz w:val="22"/>
                <w:szCs w:val="22"/>
              </w:rPr>
              <w:t>ų</w:t>
            </w:r>
            <w:r w:rsidRPr="000C3094">
              <w:rPr>
                <w:i/>
                <w:sz w:val="22"/>
                <w:szCs w:val="22"/>
              </w:rPr>
              <w:t xml:space="preserve"> pateikimo termino pabaigos.</w:t>
            </w:r>
          </w:p>
        </w:tc>
        <w:tc>
          <w:tcPr>
            <w:tcW w:w="3260" w:type="dxa"/>
          </w:tcPr>
          <w:p w14:paraId="057667E8" w14:textId="193AF3DC" w:rsidR="00461334" w:rsidRDefault="00590DA7" w:rsidP="001D1F6F">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 xml:space="preserve">1) </w:t>
            </w:r>
            <w:r w:rsidR="005D5D5F">
              <w:rPr>
                <w:rFonts w:hAnsi="Times New Roman" w:cs="Times New Roman"/>
                <w:color w:val="000000"/>
                <w:sz w:val="21"/>
                <w:szCs w:val="21"/>
              </w:rPr>
              <w:t>A</w:t>
            </w:r>
            <w:r w:rsidRPr="00590DA7">
              <w:rPr>
                <w:rFonts w:hAnsi="Times New Roman" w:cs="Times New Roman"/>
                <w:color w:val="000000"/>
                <w:sz w:val="21"/>
                <w:szCs w:val="21"/>
              </w:rPr>
              <w:t>tsakingų už pirkimo sutarties vykdymą ir pagal darbo sutartį dirbančių</w:t>
            </w:r>
            <w:r w:rsidR="00BB31B9">
              <w:rPr>
                <w:rFonts w:hAnsi="Times New Roman" w:cs="Times New Roman"/>
                <w:color w:val="000000"/>
                <w:sz w:val="21"/>
                <w:szCs w:val="21"/>
              </w:rPr>
              <w:t xml:space="preserve"> ar kitais pagrindais prieinamų </w:t>
            </w:r>
            <w:r w:rsidRPr="00590DA7">
              <w:rPr>
                <w:rFonts w:hAnsi="Times New Roman" w:cs="Times New Roman"/>
                <w:color w:val="000000"/>
                <w:sz w:val="21"/>
                <w:szCs w:val="21"/>
              </w:rPr>
              <w:t xml:space="preserve"> specialistų sąrašas (šis dokumentas pateikiamas elektroninėje formoje), kuriame nurodomi specialistų vardai ir pavardės, jų pareigos vykdant pirkimo sutartį.</w:t>
            </w:r>
          </w:p>
          <w:p w14:paraId="7DE0F2F7" w14:textId="77777777" w:rsidR="001D1F6F" w:rsidRPr="001D1F6F" w:rsidRDefault="001D1F6F" w:rsidP="001D1F6F">
            <w:pPr>
              <w:autoSpaceDE w:val="0"/>
              <w:autoSpaceDN w:val="0"/>
              <w:adjustRightInd w:val="0"/>
              <w:jc w:val="both"/>
              <w:rPr>
                <w:rFonts w:hAnsi="Times New Roman" w:cs="Times New Roman"/>
                <w:color w:val="000000"/>
                <w:sz w:val="21"/>
                <w:szCs w:val="21"/>
              </w:rPr>
            </w:pPr>
          </w:p>
          <w:p w14:paraId="62747E1E" w14:textId="4C2493FA" w:rsidR="009D57B8" w:rsidRDefault="001D1F6F" w:rsidP="00590DA7">
            <w:pPr>
              <w:jc w:val="both"/>
              <w:rPr>
                <w:rFonts w:hAnsi="Times New Roman" w:cs="Times New Roman"/>
                <w:color w:val="000000"/>
                <w:sz w:val="21"/>
                <w:szCs w:val="21"/>
              </w:rPr>
            </w:pPr>
            <w:r>
              <w:rPr>
                <w:rFonts w:hAnsi="Times New Roman" w:cs="Times New Roman"/>
                <w:color w:val="000000"/>
                <w:sz w:val="21"/>
                <w:szCs w:val="21"/>
              </w:rPr>
              <w:t xml:space="preserve">2) </w:t>
            </w:r>
            <w:r w:rsidRPr="001D1F6F">
              <w:rPr>
                <w:rFonts w:hAnsi="Times New Roman" w:cs="Times New Roman"/>
                <w:color w:val="000000"/>
                <w:sz w:val="21"/>
                <w:szCs w:val="21"/>
              </w:rPr>
              <w:t>specialisto(ų) išsilavinimą liudijančio diplomo kopija(</w:t>
            </w:r>
            <w:proofErr w:type="spellStart"/>
            <w:r w:rsidRPr="001D1F6F">
              <w:rPr>
                <w:rFonts w:hAnsi="Times New Roman" w:cs="Times New Roman"/>
                <w:color w:val="000000"/>
                <w:sz w:val="21"/>
                <w:szCs w:val="21"/>
              </w:rPr>
              <w:t>os</w:t>
            </w:r>
            <w:proofErr w:type="spellEnd"/>
            <w:r w:rsidRPr="001D1F6F">
              <w:rPr>
                <w:rFonts w:hAnsi="Times New Roman" w:cs="Times New Roman"/>
                <w:color w:val="000000"/>
                <w:sz w:val="21"/>
                <w:szCs w:val="21"/>
              </w:rPr>
              <w:t>);</w:t>
            </w:r>
          </w:p>
          <w:p w14:paraId="584A390F" w14:textId="77777777" w:rsidR="009D57B8" w:rsidRDefault="009D57B8" w:rsidP="00590DA7">
            <w:pPr>
              <w:jc w:val="both"/>
              <w:rPr>
                <w:rFonts w:hAnsi="Times New Roman" w:cs="Times New Roman"/>
                <w:color w:val="000000"/>
                <w:sz w:val="21"/>
                <w:szCs w:val="21"/>
              </w:rPr>
            </w:pPr>
          </w:p>
          <w:p w14:paraId="6F3F47D9" w14:textId="2A173B49" w:rsidR="00590DA7" w:rsidRPr="00590DA7" w:rsidRDefault="00590DA7" w:rsidP="00590DA7">
            <w:pPr>
              <w:jc w:val="both"/>
              <w:rPr>
                <w:rFonts w:eastAsiaTheme="minorHAnsi" w:hAnsi="Times New Roman" w:cs="Times New Roman"/>
                <w:b/>
                <w:bCs/>
              </w:rPr>
            </w:pPr>
            <w:r w:rsidRPr="00590DA7">
              <w:rPr>
                <w:rFonts w:hAnsi="Times New Roman" w:cs="Times New Roman"/>
                <w:color w:val="000000"/>
                <w:sz w:val="21"/>
                <w:szCs w:val="21"/>
              </w:rPr>
              <w:t xml:space="preserve">3) </w:t>
            </w:r>
            <w:r w:rsidRPr="00590DA7">
              <w:rPr>
                <w:rFonts w:hAnsi="Times New Roman" w:cs="Times New Roman"/>
                <w:sz w:val="21"/>
                <w:szCs w:val="21"/>
              </w:rPr>
              <w:t xml:space="preserve"> </w:t>
            </w:r>
            <w:r w:rsidRPr="00590DA7">
              <w:rPr>
                <w:rFonts w:hAnsi="Times New Roman" w:cs="Times New Roman"/>
                <w:color w:val="000000"/>
                <w:sz w:val="21"/>
                <w:szCs w:val="21"/>
              </w:rPr>
              <w:t xml:space="preserve">Tiekėjas turi pateikti įrodymus, kad siūlomas specialistas yra tiekėjo ar jo pasitelkiamo kito ūkio subjekto darbuotojas, ar kad bus įdarbintas ar prieinamas kitais pagrindais.  </w:t>
            </w:r>
          </w:p>
        </w:tc>
        <w:tc>
          <w:tcPr>
            <w:tcW w:w="3119" w:type="dxa"/>
          </w:tcPr>
          <w:p w14:paraId="3A5AFB24"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Jeigu pasiūlymą teikia ūkio subjektų grupė – reikalavimą turi atitikti ūkio subjektų grupės nario (-</w:t>
            </w:r>
            <w:proofErr w:type="spellStart"/>
            <w:r w:rsidRPr="00590DA7">
              <w:rPr>
                <w:rFonts w:hAnsi="Times New Roman" w:cs="Times New Roman"/>
                <w:color w:val="000000"/>
                <w:sz w:val="21"/>
                <w:szCs w:val="21"/>
              </w:rPr>
              <w:t>ių</w:t>
            </w:r>
            <w:proofErr w:type="spellEnd"/>
            <w:r w:rsidRPr="00590DA7">
              <w:rPr>
                <w:rFonts w:hAnsi="Times New Roman" w:cs="Times New Roman"/>
                <w:color w:val="000000"/>
                <w:sz w:val="21"/>
                <w:szCs w:val="21"/>
              </w:rPr>
              <w:t>) specialistai, atsižvelgiant į jų prisiimamus įsipareigojimus pirkimo sutarčiai vykdyti;</w:t>
            </w:r>
          </w:p>
          <w:p w14:paraId="4F6174CF" w14:textId="77777777" w:rsidR="00590DA7" w:rsidRPr="00590DA7" w:rsidRDefault="00590DA7" w:rsidP="00590DA7">
            <w:pPr>
              <w:pStyle w:val="Sraopastraipa"/>
              <w:autoSpaceDE w:val="0"/>
              <w:autoSpaceDN w:val="0"/>
              <w:adjustRightInd w:val="0"/>
              <w:jc w:val="both"/>
              <w:rPr>
                <w:rFonts w:hAnsi="Times New Roman" w:cs="Times New Roman"/>
                <w:color w:val="000000"/>
                <w:sz w:val="21"/>
                <w:szCs w:val="21"/>
              </w:rPr>
            </w:pPr>
          </w:p>
          <w:p w14:paraId="68CB1625" w14:textId="77777777" w:rsidR="00590DA7" w:rsidRPr="00590DA7" w:rsidRDefault="00590DA7" w:rsidP="00590DA7">
            <w:pPr>
              <w:autoSpaceDE w:val="0"/>
              <w:autoSpaceDN w:val="0"/>
              <w:adjustRightInd w:val="0"/>
              <w:jc w:val="both"/>
              <w:rPr>
                <w:rFonts w:hAnsi="Times New Roman" w:cs="Times New Roman"/>
                <w:color w:val="000000"/>
                <w:sz w:val="21"/>
                <w:szCs w:val="21"/>
              </w:rPr>
            </w:pPr>
            <w:r w:rsidRPr="00590DA7">
              <w:rPr>
                <w:rFonts w:hAnsi="Times New Roman" w:cs="Times New Roman"/>
                <w:color w:val="000000"/>
                <w:sz w:val="21"/>
                <w:szCs w:val="21"/>
              </w:rPr>
              <w:t>Tiekėjas gali remtis kitų ūkio subjektų pajėgumais tik tuo atveju, jeigu tie subjektai (jų darbuotojai) patys vykdys tą pirkimo sutarties dalį, kuriai reikia jų turimų pajėgumų;</w:t>
            </w:r>
          </w:p>
          <w:p w14:paraId="521D6753" w14:textId="77777777" w:rsidR="00590DA7" w:rsidRPr="00590DA7" w:rsidRDefault="00590DA7" w:rsidP="00590DA7">
            <w:pPr>
              <w:pStyle w:val="Sraopastraipa"/>
              <w:autoSpaceDE w:val="0"/>
              <w:autoSpaceDN w:val="0"/>
              <w:adjustRightInd w:val="0"/>
              <w:jc w:val="both"/>
              <w:rPr>
                <w:rFonts w:hAnsi="Times New Roman" w:cs="Times New Roman"/>
                <w:color w:val="000000"/>
                <w:sz w:val="21"/>
                <w:szCs w:val="21"/>
              </w:rPr>
            </w:pPr>
          </w:p>
          <w:p w14:paraId="69B4459E" w14:textId="4D11CBD8" w:rsidR="00590DA7" w:rsidRPr="00590DA7" w:rsidRDefault="00590DA7" w:rsidP="00590DA7">
            <w:pPr>
              <w:jc w:val="both"/>
              <w:rPr>
                <w:rFonts w:eastAsiaTheme="minorHAnsi" w:hAnsi="Times New Roman" w:cs="Times New Roman"/>
                <w:b/>
                <w:bCs/>
              </w:rPr>
            </w:pPr>
            <w:r w:rsidRPr="00590DA7">
              <w:rPr>
                <w:rFonts w:hAnsi="Times New Roman" w:cs="Times New Roman"/>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3D10414" w14:textId="77777777" w:rsidR="000656F5" w:rsidRPr="009F733C" w:rsidRDefault="000656F5" w:rsidP="00F73B0A">
      <w:pPr>
        <w:tabs>
          <w:tab w:val="left" w:pos="5790"/>
        </w:tabs>
        <w:rPr>
          <w:rFonts w:ascii="Times New Roman" w:eastAsiaTheme="minorHAnsi" w:hAnsi="Times New Roman" w:cs="Times New Roman"/>
          <w:b/>
          <w:bCs/>
        </w:rPr>
      </w:pPr>
    </w:p>
    <w:p w14:paraId="07691038" w14:textId="0ABE7515" w:rsidR="002D71B6" w:rsidRPr="00A62649" w:rsidRDefault="009E4CB5" w:rsidP="009E4CB5">
      <w:pPr>
        <w:tabs>
          <w:tab w:val="left" w:pos="5790"/>
        </w:tabs>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2 lentelė: </w:t>
      </w:r>
      <w:r w:rsidR="23669F6D" w:rsidRPr="00A62649">
        <w:rPr>
          <w:rFonts w:ascii="Times New Roman" w:eastAsia="Calibri" w:hAnsi="Times New Roman" w:cs="Times New Roman"/>
          <w:b/>
          <w:bCs/>
          <w:sz w:val="22"/>
          <w:szCs w:val="22"/>
          <w:lang w:eastAsia="en-US"/>
        </w:rPr>
        <w:t xml:space="preserve">Tiekėjams keliami reikalavimai dėl kokybės vadybos sistemos ir </w:t>
      </w:r>
      <w:r w:rsidR="50CC865C" w:rsidRPr="00A62649">
        <w:rPr>
          <w:rFonts w:ascii="Times New Roman" w:eastAsia="Calibri" w:hAnsi="Times New Roman" w:cs="Times New Roman"/>
          <w:b/>
          <w:bCs/>
          <w:sz w:val="22"/>
          <w:szCs w:val="22"/>
          <w:lang w:eastAsia="en-US"/>
        </w:rPr>
        <w:t xml:space="preserve">(ar) </w:t>
      </w:r>
      <w:r w:rsidR="23669F6D" w:rsidRPr="00A62649">
        <w:rPr>
          <w:rFonts w:ascii="Times New Roman" w:eastAsia="Calibri" w:hAnsi="Times New Roman" w:cs="Times New Roman"/>
          <w:b/>
          <w:bCs/>
          <w:sz w:val="22"/>
          <w:szCs w:val="22"/>
          <w:lang w:eastAsia="en-US"/>
        </w:rPr>
        <w:t>aplinkos apsaugos vadybos sistemos standartų</w:t>
      </w:r>
      <w:r w:rsidR="13C3E59B" w:rsidRPr="00A62649">
        <w:rPr>
          <w:rFonts w:ascii="Times New Roman" w:eastAsia="Calibri" w:hAnsi="Times New Roman" w:cs="Times New Roman"/>
          <w:b/>
          <w:bCs/>
          <w:sz w:val="22"/>
          <w:szCs w:val="22"/>
          <w:lang w:eastAsia="en-US"/>
        </w:rPr>
        <w:t xml:space="preserve"> reikalavimai</w:t>
      </w:r>
    </w:p>
    <w:p w14:paraId="5662F532" w14:textId="6E62D492" w:rsidR="002F396F" w:rsidRPr="009F733C" w:rsidRDefault="002F396F" w:rsidP="009E4CB5">
      <w:pPr>
        <w:tabs>
          <w:tab w:val="left" w:pos="709"/>
        </w:tabs>
        <w:spacing w:after="0" w:line="240" w:lineRule="auto"/>
        <w:ind w:firstLine="567"/>
        <w:jc w:val="center"/>
        <w:rPr>
          <w:rFonts w:eastAsiaTheme="minorHAnsi" w:cstheme="minorHAnsi"/>
          <w:lang w:eastAsia="en-US"/>
        </w:rPr>
      </w:pP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F73B0A" w:rsidRPr="009F733C" w14:paraId="0615DD0A" w14:textId="2E093601" w:rsidTr="00590DA7">
        <w:trPr>
          <w:cantSplit/>
          <w:tblHeader/>
        </w:trPr>
        <w:tc>
          <w:tcPr>
            <w:tcW w:w="695" w:type="dxa"/>
            <w:shd w:val="clear" w:color="auto" w:fill="DEEAF6" w:themeFill="accent5" w:themeFillTint="33"/>
            <w:vAlign w:val="center"/>
            <w:hideMark/>
          </w:tcPr>
          <w:p w14:paraId="2D6550EA" w14:textId="77777777" w:rsidR="002F396F" w:rsidRPr="009F733C" w:rsidRDefault="002F396F" w:rsidP="00F73B0A">
            <w:pPr>
              <w:rPr>
                <w:b/>
                <w:bCs/>
                <w:sz w:val="21"/>
                <w:szCs w:val="21"/>
              </w:rPr>
            </w:pPr>
            <w:r w:rsidRPr="009F733C">
              <w:rPr>
                <w:rFonts w:eastAsiaTheme="minorHAnsi"/>
                <w:b/>
                <w:bCs/>
                <w:sz w:val="21"/>
                <w:szCs w:val="21"/>
              </w:rPr>
              <w:t>Eil. Nr.</w:t>
            </w:r>
          </w:p>
        </w:tc>
        <w:tc>
          <w:tcPr>
            <w:tcW w:w="3128" w:type="dxa"/>
            <w:shd w:val="clear" w:color="auto" w:fill="DEEAF6" w:themeFill="accent5" w:themeFillTint="33"/>
            <w:vAlign w:val="center"/>
            <w:hideMark/>
          </w:tcPr>
          <w:p w14:paraId="6A51EAB8" w14:textId="587D4F8E" w:rsidR="002F396F" w:rsidRPr="009F733C" w:rsidRDefault="003D5EC9" w:rsidP="00F73B0A">
            <w:pPr>
              <w:jc w:val="center"/>
              <w:rPr>
                <w:rFonts w:eastAsiaTheme="minorHAnsi"/>
                <w:b/>
                <w:bCs/>
                <w:sz w:val="21"/>
                <w:szCs w:val="21"/>
              </w:rPr>
            </w:pPr>
            <w:r w:rsidRPr="009F733C">
              <w:rPr>
                <w:b/>
                <w:bCs/>
                <w:sz w:val="21"/>
                <w:szCs w:val="21"/>
              </w:rPr>
              <w:t>Reikalavimas</w:t>
            </w:r>
            <w:r w:rsidR="00DB7F65" w:rsidRPr="009F733C">
              <w:rPr>
                <w:b/>
                <w:bCs/>
                <w:sz w:val="21"/>
                <w:szCs w:val="21"/>
              </w:rPr>
              <w:t xml:space="preserve"> </w:t>
            </w:r>
            <w:r w:rsidR="00DB7F65" w:rsidRPr="009F733C">
              <w:rPr>
                <w:rFonts w:eastAsiaTheme="minorHAnsi"/>
                <w:b/>
                <w:bCs/>
                <w:sz w:val="21"/>
                <w:szCs w:val="21"/>
                <w:lang w:eastAsia="en-US"/>
              </w:rPr>
              <w:t xml:space="preserve">dėl </w:t>
            </w:r>
            <w:r w:rsidR="00DB7F65" w:rsidRPr="009F733C">
              <w:rPr>
                <w:rFonts w:eastAsia="Calibri"/>
                <w:b/>
                <w:bCs/>
                <w:sz w:val="21"/>
                <w:szCs w:val="21"/>
                <w:lang w:eastAsia="en-US"/>
              </w:rPr>
              <w:t>k</w:t>
            </w:r>
            <w:r w:rsidR="00DB7F65" w:rsidRPr="009F733C">
              <w:rPr>
                <w:rFonts w:eastAsia="Calibri"/>
                <w:b/>
                <w:bCs/>
                <w:iCs/>
                <w:sz w:val="21"/>
                <w:szCs w:val="21"/>
                <w:lang w:eastAsia="en-US"/>
              </w:rPr>
              <w:t>okybės vadybos sistemos ir (arba) aplinkos apsaugos vadybos sistemos standartų</w:t>
            </w:r>
            <w:r w:rsidR="00DB7F65" w:rsidRPr="009F733C">
              <w:rPr>
                <w:rFonts w:eastAsiaTheme="minorHAnsi"/>
                <w:b/>
                <w:bCs/>
                <w:sz w:val="21"/>
                <w:szCs w:val="21"/>
                <w:lang w:eastAsia="en-US"/>
              </w:rPr>
              <w:t xml:space="preserve"> laikymosi.</w:t>
            </w:r>
          </w:p>
        </w:tc>
        <w:tc>
          <w:tcPr>
            <w:tcW w:w="3402" w:type="dxa"/>
            <w:shd w:val="clear" w:color="auto" w:fill="DEEAF6" w:themeFill="accent5" w:themeFillTint="33"/>
            <w:vAlign w:val="center"/>
          </w:tcPr>
          <w:p w14:paraId="63A683A9" w14:textId="77777777" w:rsidR="002F396F" w:rsidRPr="009F733C" w:rsidRDefault="002F396F" w:rsidP="00F73B0A">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EEAF6" w:themeFill="accent5" w:themeFillTint="33"/>
          </w:tcPr>
          <w:p w14:paraId="2FC133C8" w14:textId="77777777" w:rsidR="002D71B6" w:rsidRPr="009F733C" w:rsidRDefault="002D71B6" w:rsidP="00F73B0A">
            <w:pPr>
              <w:autoSpaceDE w:val="0"/>
              <w:autoSpaceDN w:val="0"/>
              <w:adjustRightInd w:val="0"/>
              <w:jc w:val="center"/>
              <w:rPr>
                <w:b/>
                <w:bCs/>
                <w:sz w:val="21"/>
                <w:szCs w:val="21"/>
              </w:rPr>
            </w:pPr>
            <w:r w:rsidRPr="009F733C">
              <w:rPr>
                <w:b/>
                <w:bCs/>
                <w:sz w:val="21"/>
                <w:szCs w:val="21"/>
              </w:rPr>
              <w:t>Subjektas, kuris turi atitikti reikalavimą</w:t>
            </w:r>
          </w:p>
          <w:p w14:paraId="04223B88" w14:textId="2570079A" w:rsidR="002D71B6" w:rsidRPr="009F733C" w:rsidRDefault="002D71B6" w:rsidP="00F73B0A">
            <w:pPr>
              <w:autoSpaceDE w:val="0"/>
              <w:autoSpaceDN w:val="0"/>
              <w:adjustRightInd w:val="0"/>
              <w:jc w:val="center"/>
              <w:rPr>
                <w:b/>
                <w:bCs/>
                <w:sz w:val="21"/>
                <w:szCs w:val="21"/>
              </w:rPr>
            </w:pPr>
          </w:p>
        </w:tc>
      </w:tr>
      <w:tr w:rsidR="00F73B0A" w:rsidRPr="009F733C" w14:paraId="7449FACD" w14:textId="77777777" w:rsidTr="00590DA7">
        <w:tc>
          <w:tcPr>
            <w:tcW w:w="695" w:type="dxa"/>
          </w:tcPr>
          <w:p w14:paraId="68082755" w14:textId="6D971118" w:rsidR="002F396F" w:rsidRPr="009F733C" w:rsidRDefault="002420A5" w:rsidP="00F73B0A">
            <w:pPr>
              <w:jc w:val="center"/>
              <w:rPr>
                <w:rFonts w:eastAsiaTheme="minorHAnsi"/>
                <w:b/>
                <w:bCs/>
                <w:sz w:val="21"/>
                <w:szCs w:val="21"/>
              </w:rPr>
            </w:pPr>
            <w:bookmarkStart w:id="71" w:name="_Hlk174000421"/>
            <w:r w:rsidRPr="009F733C">
              <w:rPr>
                <w:rFonts w:eastAsiaTheme="minorHAnsi"/>
                <w:b/>
                <w:bCs/>
                <w:sz w:val="21"/>
                <w:szCs w:val="21"/>
              </w:rPr>
              <w:t>1</w:t>
            </w:r>
            <w:r w:rsidR="002F396F" w:rsidRPr="009F733C">
              <w:rPr>
                <w:rFonts w:eastAsiaTheme="minorHAnsi"/>
                <w:b/>
                <w:bCs/>
                <w:sz w:val="21"/>
                <w:szCs w:val="21"/>
              </w:rPr>
              <w:t>.</w:t>
            </w:r>
          </w:p>
        </w:tc>
        <w:tc>
          <w:tcPr>
            <w:tcW w:w="9267" w:type="dxa"/>
            <w:gridSpan w:val="3"/>
          </w:tcPr>
          <w:p w14:paraId="049E3AC1" w14:textId="4928AE6D" w:rsidR="00132FC0" w:rsidRPr="009F733C" w:rsidRDefault="00132FC0" w:rsidP="00F73B0A">
            <w:pPr>
              <w:autoSpaceDE w:val="0"/>
              <w:autoSpaceDN w:val="0"/>
              <w:adjustRightInd w:val="0"/>
              <w:rPr>
                <w:b/>
                <w:bCs/>
                <w:sz w:val="21"/>
                <w:szCs w:val="21"/>
              </w:rPr>
            </w:pPr>
            <w:r w:rsidRPr="009F733C">
              <w:rPr>
                <w:b/>
                <w:bCs/>
                <w:sz w:val="21"/>
                <w:szCs w:val="21"/>
              </w:rPr>
              <w:t>Aplinkos apsaugos vadybos sistemos taikymas</w:t>
            </w:r>
          </w:p>
        </w:tc>
      </w:tr>
      <w:tr w:rsidR="00F73B0A" w:rsidRPr="009F733C" w14:paraId="0D7DCB29" w14:textId="77777777" w:rsidTr="00590DA7">
        <w:tc>
          <w:tcPr>
            <w:tcW w:w="695" w:type="dxa"/>
          </w:tcPr>
          <w:p w14:paraId="091BD2CE" w14:textId="256FE8D5" w:rsidR="00B0720F" w:rsidRPr="009F733C" w:rsidRDefault="00B0720F" w:rsidP="00F73B0A">
            <w:pPr>
              <w:jc w:val="center"/>
              <w:rPr>
                <w:rFonts w:eastAsiaTheme="minorHAnsi"/>
                <w:sz w:val="21"/>
                <w:szCs w:val="21"/>
              </w:rPr>
            </w:pPr>
            <w:r w:rsidRPr="009F733C">
              <w:rPr>
                <w:rFonts w:eastAsiaTheme="minorHAnsi"/>
                <w:sz w:val="21"/>
                <w:szCs w:val="21"/>
              </w:rPr>
              <w:t>1.1.</w:t>
            </w:r>
          </w:p>
        </w:tc>
        <w:tc>
          <w:tcPr>
            <w:tcW w:w="3128" w:type="dxa"/>
          </w:tcPr>
          <w:p w14:paraId="66F3B006" w14:textId="1C23C40B" w:rsidR="00B0720F" w:rsidRPr="009F733C" w:rsidRDefault="00B0720F" w:rsidP="00F73B0A">
            <w:pPr>
              <w:tabs>
                <w:tab w:val="left" w:pos="851"/>
                <w:tab w:val="left" w:pos="993"/>
              </w:tabs>
              <w:contextualSpacing/>
              <w:jc w:val="both"/>
              <w:rPr>
                <w:sz w:val="21"/>
                <w:szCs w:val="21"/>
              </w:rPr>
            </w:pPr>
            <w:r w:rsidRPr="009F733C">
              <w:rPr>
                <w:sz w:val="21"/>
                <w:szCs w:val="21"/>
              </w:rPr>
              <w:t xml:space="preserve">Tiekėjas taiko </w:t>
            </w:r>
            <w:r w:rsidR="002216C4" w:rsidRPr="002216C4">
              <w:rPr>
                <w:b/>
                <w:bCs/>
                <w:sz w:val="21"/>
                <w:szCs w:val="21"/>
              </w:rPr>
              <w:t xml:space="preserve">atliekamų darbų apimtyje </w:t>
            </w:r>
            <w:r w:rsidRPr="009F733C">
              <w:rPr>
                <w:sz w:val="21"/>
                <w:szCs w:val="21"/>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w:t>
            </w:r>
            <w:r w:rsidRPr="009F733C">
              <w:rPr>
                <w:sz w:val="21"/>
                <w:szCs w:val="21"/>
              </w:rPr>
              <w:lastRenderedPageBreak/>
              <w:t>patvirtinusios sertifikavimo įstaigos, atitinkančios Europos Sąjungos teisės aktus arba tarptautinius sertifikavimo standartus), ar kitais tiekėjo pateiktais lygiaverčiais įrodymais.</w:t>
            </w:r>
          </w:p>
          <w:p w14:paraId="0B72E3E2" w14:textId="5491496D" w:rsidR="00B0720F" w:rsidRPr="009F733C" w:rsidRDefault="00B0720F" w:rsidP="00F73B0A">
            <w:pPr>
              <w:autoSpaceDE w:val="0"/>
              <w:autoSpaceDN w:val="0"/>
              <w:adjustRightInd w:val="0"/>
              <w:jc w:val="both"/>
              <w:rPr>
                <w:sz w:val="21"/>
                <w:szCs w:val="21"/>
              </w:rPr>
            </w:pPr>
          </w:p>
        </w:tc>
        <w:tc>
          <w:tcPr>
            <w:tcW w:w="3402" w:type="dxa"/>
          </w:tcPr>
          <w:p w14:paraId="0F506B23" w14:textId="13ADA749" w:rsidR="00B0720F" w:rsidRPr="009F733C" w:rsidRDefault="00B0720F" w:rsidP="00F73B0A">
            <w:pPr>
              <w:autoSpaceDE w:val="0"/>
              <w:autoSpaceDN w:val="0"/>
              <w:adjustRightInd w:val="0"/>
              <w:jc w:val="both"/>
              <w:rPr>
                <w:sz w:val="21"/>
                <w:szCs w:val="21"/>
              </w:rPr>
            </w:pPr>
            <w:r w:rsidRPr="009F733C">
              <w:rPr>
                <w:sz w:val="21"/>
                <w:szCs w:val="21"/>
              </w:rPr>
              <w:lastRenderedPageBreak/>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aplinkos apsaugos vadybos sistemos standartų, skaitmeninė kopija.</w:t>
            </w:r>
          </w:p>
          <w:p w14:paraId="295F655A" w14:textId="77777777" w:rsidR="00B0720F" w:rsidRPr="009F733C" w:rsidRDefault="00B0720F" w:rsidP="00F73B0A">
            <w:pPr>
              <w:autoSpaceDE w:val="0"/>
              <w:autoSpaceDN w:val="0"/>
              <w:adjustRightInd w:val="0"/>
              <w:jc w:val="both"/>
              <w:rPr>
                <w:sz w:val="21"/>
                <w:szCs w:val="21"/>
              </w:rPr>
            </w:pPr>
          </w:p>
          <w:p w14:paraId="32285885" w14:textId="7F7744EB" w:rsidR="00B0720F" w:rsidRPr="009F733C" w:rsidRDefault="00B0720F" w:rsidP="00F73B0A">
            <w:pPr>
              <w:autoSpaceDE w:val="0"/>
              <w:autoSpaceDN w:val="0"/>
              <w:adjustRightInd w:val="0"/>
              <w:jc w:val="both"/>
              <w:rPr>
                <w:sz w:val="21"/>
                <w:szCs w:val="21"/>
              </w:rPr>
            </w:pPr>
            <w:r w:rsidRPr="009F733C">
              <w:rPr>
                <w:sz w:val="21"/>
                <w:szCs w:val="21"/>
              </w:rPr>
              <w:t xml:space="preserve">Perkančioji organizacija pripažįsta lygiaverčius sertifikatus, išduotus kitose valstybėse narėse įsteigtų nepriklausomų įstaigų. Taip pat priima ir kitus lygiaverčius aplinkosaugos vadybos priemonių įrodymus, jeigu tiekėjas įrodo, kad dėl </w:t>
            </w:r>
            <w:r w:rsidRPr="009F733C">
              <w:rPr>
                <w:sz w:val="21"/>
                <w:szCs w:val="21"/>
              </w:rPr>
              <w:lastRenderedPageBreak/>
              <w:t>nuo jo nepriklausančių objektyvių priežasčių jis negali pateikti sertifikatų per nustatytą laiką.</w:t>
            </w:r>
          </w:p>
          <w:p w14:paraId="62B45622" w14:textId="77777777" w:rsidR="00B0720F" w:rsidRPr="009F733C" w:rsidRDefault="00B0720F" w:rsidP="00F73B0A">
            <w:pPr>
              <w:autoSpaceDE w:val="0"/>
              <w:autoSpaceDN w:val="0"/>
              <w:adjustRightInd w:val="0"/>
              <w:jc w:val="both"/>
              <w:rPr>
                <w:sz w:val="21"/>
                <w:szCs w:val="21"/>
              </w:rPr>
            </w:pPr>
          </w:p>
          <w:p w14:paraId="519D0DAC" w14:textId="1AAFA06F" w:rsidR="00B0720F" w:rsidRPr="009F733C" w:rsidRDefault="00B0720F" w:rsidP="00F73B0A">
            <w:pPr>
              <w:autoSpaceDE w:val="0"/>
              <w:autoSpaceDN w:val="0"/>
              <w:adjustRightInd w:val="0"/>
              <w:jc w:val="both"/>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20D5422F" w14:textId="77777777" w:rsidR="00B0720F" w:rsidRPr="009F733C" w:rsidRDefault="00B0720F" w:rsidP="00F73B0A">
            <w:pPr>
              <w:autoSpaceDE w:val="0"/>
              <w:autoSpaceDN w:val="0"/>
              <w:adjustRightInd w:val="0"/>
              <w:jc w:val="both"/>
              <w:rPr>
                <w:sz w:val="21"/>
                <w:szCs w:val="21"/>
              </w:rPr>
            </w:pPr>
            <w:r w:rsidRPr="009F733C">
              <w:rPr>
                <w:sz w:val="21"/>
                <w:szCs w:val="21"/>
              </w:rPr>
              <w:lastRenderedPageBreak/>
              <w:t>Jeigu pasiūlymą teikia ūkio subjektų grupė – reikalavimą turi atitikti ūkio subjektų grupės narys (-</w:t>
            </w:r>
            <w:proofErr w:type="spellStart"/>
            <w:r w:rsidRPr="009F733C">
              <w:rPr>
                <w:sz w:val="21"/>
                <w:szCs w:val="21"/>
              </w:rPr>
              <w:t>iai</w:t>
            </w:r>
            <w:proofErr w:type="spellEnd"/>
            <w:r w:rsidRPr="009F733C">
              <w:rPr>
                <w:sz w:val="21"/>
                <w:szCs w:val="21"/>
              </w:rPr>
              <w:t>), atsižvelgiant į jo(jų) prisiimamus įsipareigojimus pirkimo sutarčiai vykdyti.</w:t>
            </w:r>
          </w:p>
          <w:p w14:paraId="3058B973" w14:textId="77777777" w:rsidR="00B0720F" w:rsidRPr="009F733C" w:rsidRDefault="00B0720F" w:rsidP="00F73B0A">
            <w:pPr>
              <w:autoSpaceDE w:val="0"/>
              <w:autoSpaceDN w:val="0"/>
              <w:adjustRightInd w:val="0"/>
              <w:jc w:val="both"/>
              <w:rPr>
                <w:sz w:val="21"/>
                <w:szCs w:val="21"/>
              </w:rPr>
            </w:pPr>
            <w:r w:rsidRPr="009F733C">
              <w:rPr>
                <w:sz w:val="21"/>
                <w:szCs w:val="21"/>
              </w:rPr>
              <w:t>Tiekėjas gali remtis kitų ūkio subjektų pajėgumais atsižvelgiant į jų prisiimamus įsipareigojimus pirkimo sutarčiai vykdyti.</w:t>
            </w:r>
          </w:p>
          <w:p w14:paraId="11225EA6" w14:textId="56CF4957" w:rsidR="00B0720F" w:rsidRPr="009F733C" w:rsidRDefault="00B0720F" w:rsidP="00F73B0A">
            <w:pPr>
              <w:autoSpaceDE w:val="0"/>
              <w:autoSpaceDN w:val="0"/>
              <w:adjustRightInd w:val="0"/>
              <w:jc w:val="both"/>
              <w:rPr>
                <w:sz w:val="21"/>
                <w:szCs w:val="21"/>
              </w:rPr>
            </w:pPr>
            <w:r w:rsidRPr="009F733C">
              <w:rPr>
                <w:sz w:val="21"/>
                <w:szCs w:val="21"/>
              </w:rPr>
              <w:lastRenderedPageBreak/>
              <w:t>Subtiekėjai, kurių pajėgumais tiekėjas nesiremia – turi laikytis reikalaujamų aplinkos apsaugos vadybos priemonių, atsižvelgiant į jų prisiimamus įsipareigojimus pirkimo sutarčiai vykdyti.</w:t>
            </w:r>
          </w:p>
        </w:tc>
      </w:tr>
      <w:bookmarkEnd w:id="70"/>
      <w:bookmarkEnd w:id="71"/>
    </w:tbl>
    <w:p w14:paraId="09870E7B" w14:textId="77777777" w:rsidR="006545F9" w:rsidRPr="009F733C" w:rsidRDefault="006545F9" w:rsidP="00384F5A">
      <w:pPr>
        <w:spacing w:after="0" w:line="240" w:lineRule="auto"/>
        <w:jc w:val="center"/>
        <w:rPr>
          <w:rFonts w:eastAsiaTheme="minorHAnsi" w:cstheme="minorHAnsi"/>
          <w:lang w:eastAsia="en-US"/>
        </w:rPr>
      </w:pPr>
    </w:p>
    <w:p w14:paraId="76FE4E44" w14:textId="79DE8C3B" w:rsidR="00C0453C" w:rsidRPr="004E7A75" w:rsidRDefault="009E4CB5" w:rsidP="004E7A75">
      <w:pPr>
        <w:pStyle w:val="Sraopastraipa"/>
        <w:numPr>
          <w:ilvl w:val="0"/>
          <w:numId w:val="7"/>
        </w:numPr>
        <w:spacing w:after="0" w:line="20" w:lineRule="atLeast"/>
        <w:jc w:val="center"/>
        <w:rPr>
          <w:rFonts w:ascii="Times New Roman" w:eastAsiaTheme="minorHAnsi" w:hAnsi="Times New Roman" w:cs="Times New Roman"/>
          <w:b/>
          <w:bCs/>
          <w:sz w:val="22"/>
          <w:szCs w:val="22"/>
          <w:u w:val="single"/>
        </w:rPr>
      </w:pPr>
      <w:r w:rsidRPr="004E7A75">
        <w:rPr>
          <w:rFonts w:ascii="Times New Roman" w:eastAsiaTheme="minorHAnsi" w:hAnsi="Times New Roman" w:cs="Times New Roman"/>
          <w:b/>
          <w:bCs/>
          <w:sz w:val="22"/>
          <w:szCs w:val="22"/>
          <w:u w:val="single"/>
        </w:rPr>
        <w:t xml:space="preserve">lentelė: </w:t>
      </w:r>
      <w:r w:rsidR="00C0453C" w:rsidRPr="004E7A75">
        <w:rPr>
          <w:rFonts w:ascii="Times New Roman" w:eastAsiaTheme="minorHAnsi" w:hAnsi="Times New Roman" w:cs="Times New Roman"/>
          <w:b/>
          <w:bCs/>
          <w:sz w:val="22"/>
          <w:szCs w:val="22"/>
          <w:u w:val="single"/>
        </w:rPr>
        <w:t>Tiekėjų kvalifikacijos reikalavimai II pirkimo daliai „Joniškėlio dvaro parko tilto statybos darbai“</w:t>
      </w:r>
    </w:p>
    <w:p w14:paraId="334E8373" w14:textId="77777777" w:rsidR="004E7A75" w:rsidRPr="004E7A75" w:rsidRDefault="004E7A75" w:rsidP="004E7A75">
      <w:pPr>
        <w:pStyle w:val="Sraopastraipa"/>
        <w:spacing w:after="0" w:line="20" w:lineRule="atLeast"/>
        <w:ind w:left="360"/>
        <w:rPr>
          <w:rFonts w:ascii="Times New Roman" w:eastAsiaTheme="minorHAnsi" w:hAnsi="Times New Roman" w:cs="Times New Roman"/>
          <w:b/>
          <w:bCs/>
          <w:sz w:val="22"/>
          <w:szCs w:val="22"/>
          <w:u w:val="single"/>
        </w:rPr>
      </w:pPr>
    </w:p>
    <w:tbl>
      <w:tblPr>
        <w:tblStyle w:val="Lentelstinklelis"/>
        <w:tblW w:w="4978" w:type="pct"/>
        <w:tblInd w:w="0" w:type="dxa"/>
        <w:tblLook w:val="04A0" w:firstRow="1" w:lastRow="0" w:firstColumn="1" w:lastColumn="0" w:noHBand="0" w:noVBand="1"/>
      </w:tblPr>
      <w:tblGrid>
        <w:gridCol w:w="526"/>
        <w:gridCol w:w="3013"/>
        <w:gridCol w:w="3260"/>
        <w:gridCol w:w="3119"/>
      </w:tblGrid>
      <w:tr w:rsidR="004E7A75" w14:paraId="40C7F802" w14:textId="77777777" w:rsidTr="00030888">
        <w:tc>
          <w:tcPr>
            <w:tcW w:w="526" w:type="dxa"/>
            <w:shd w:val="clear" w:color="auto" w:fill="DEEAF6" w:themeFill="accent5" w:themeFillTint="33"/>
            <w:vAlign w:val="center"/>
          </w:tcPr>
          <w:p w14:paraId="7527FE2F" w14:textId="77777777" w:rsidR="004E7A75" w:rsidRDefault="004E7A75" w:rsidP="00030888">
            <w:pPr>
              <w:spacing w:line="20" w:lineRule="atLeast"/>
              <w:jc w:val="center"/>
              <w:rPr>
                <w:rFonts w:eastAsiaTheme="minorHAnsi" w:hAnsi="Times New Roman" w:cs="Times New Roman"/>
                <w:b/>
                <w:bCs/>
              </w:rPr>
            </w:pPr>
            <w:r w:rsidRPr="009F733C">
              <w:rPr>
                <w:rFonts w:eastAsiaTheme="minorHAnsi"/>
                <w:b/>
                <w:bCs/>
              </w:rPr>
              <w:t>Eil. Nr.</w:t>
            </w:r>
          </w:p>
        </w:tc>
        <w:tc>
          <w:tcPr>
            <w:tcW w:w="3013" w:type="dxa"/>
            <w:shd w:val="clear" w:color="auto" w:fill="DEEAF6" w:themeFill="accent5" w:themeFillTint="33"/>
            <w:vAlign w:val="center"/>
          </w:tcPr>
          <w:p w14:paraId="1A4F3B1A" w14:textId="77777777" w:rsidR="004E7A75" w:rsidRDefault="004E7A75" w:rsidP="00030888">
            <w:pPr>
              <w:spacing w:line="20" w:lineRule="atLeast"/>
              <w:jc w:val="center"/>
              <w:rPr>
                <w:rFonts w:eastAsiaTheme="minorHAnsi" w:hAnsi="Times New Roman" w:cs="Times New Roman"/>
                <w:b/>
                <w:bCs/>
              </w:rPr>
            </w:pPr>
            <w:r w:rsidRPr="009F733C">
              <w:rPr>
                <w:b/>
                <w:bCs/>
                <w:color w:val="000000"/>
              </w:rPr>
              <w:t>Kvalifikacijos reikalavimas</w:t>
            </w:r>
          </w:p>
        </w:tc>
        <w:tc>
          <w:tcPr>
            <w:tcW w:w="3260" w:type="dxa"/>
            <w:shd w:val="clear" w:color="auto" w:fill="DEEAF6" w:themeFill="accent5" w:themeFillTint="33"/>
            <w:vAlign w:val="center"/>
          </w:tcPr>
          <w:p w14:paraId="6C9B08D1" w14:textId="77777777" w:rsidR="004E7A75" w:rsidRDefault="004E7A75" w:rsidP="00030888">
            <w:pPr>
              <w:spacing w:line="20" w:lineRule="atLeast"/>
              <w:jc w:val="center"/>
              <w:rPr>
                <w:rFonts w:eastAsiaTheme="minorHAnsi" w:hAnsi="Times New Roman" w:cs="Times New Roman"/>
                <w:b/>
                <w:bCs/>
              </w:rPr>
            </w:pPr>
            <w:r w:rsidRPr="009F733C">
              <w:rPr>
                <w:b/>
                <w:bCs/>
                <w:color w:val="000000"/>
              </w:rPr>
              <w:t>Atitikt</w:t>
            </w:r>
            <w:r w:rsidRPr="009F733C">
              <w:rPr>
                <w:b/>
                <w:bCs/>
                <w:color w:val="000000"/>
              </w:rPr>
              <w:t>į</w:t>
            </w:r>
            <w:r w:rsidRPr="009F733C">
              <w:rPr>
                <w:b/>
                <w:bCs/>
                <w:color w:val="000000"/>
              </w:rPr>
              <w:t xml:space="preserve"> reikalavimui </w:t>
            </w:r>
            <w:r w:rsidRPr="009F733C">
              <w:rPr>
                <w:b/>
                <w:bCs/>
                <w:color w:val="000000"/>
              </w:rPr>
              <w:t>į</w:t>
            </w:r>
            <w:r w:rsidRPr="009F733C">
              <w:rPr>
                <w:b/>
                <w:bCs/>
                <w:color w:val="000000"/>
              </w:rPr>
              <w:t>rodantys  dokumentai</w:t>
            </w:r>
          </w:p>
        </w:tc>
        <w:tc>
          <w:tcPr>
            <w:tcW w:w="3119" w:type="dxa"/>
            <w:shd w:val="clear" w:color="auto" w:fill="DEEAF6" w:themeFill="accent5" w:themeFillTint="33"/>
          </w:tcPr>
          <w:p w14:paraId="12AE38DB" w14:textId="77777777" w:rsidR="004E7A75" w:rsidRPr="00590DA7" w:rsidRDefault="004E7A75" w:rsidP="00030888">
            <w:pPr>
              <w:autoSpaceDE w:val="0"/>
              <w:autoSpaceDN w:val="0"/>
              <w:adjustRightInd w:val="0"/>
              <w:jc w:val="center"/>
              <w:rPr>
                <w:b/>
                <w:bCs/>
                <w:color w:val="000000"/>
              </w:rPr>
            </w:pPr>
            <w:r w:rsidRPr="009F733C">
              <w:rPr>
                <w:b/>
                <w:bCs/>
                <w:color w:val="000000"/>
              </w:rPr>
              <w:t>Subjektas, kuris turi atitikti reikalavim</w:t>
            </w:r>
            <w:r w:rsidRPr="009F733C">
              <w:rPr>
                <w:b/>
                <w:bCs/>
                <w:color w:val="000000"/>
              </w:rPr>
              <w:t>ą</w:t>
            </w:r>
          </w:p>
        </w:tc>
      </w:tr>
      <w:tr w:rsidR="004E7A75" w14:paraId="7C7F5DC5" w14:textId="77777777" w:rsidTr="00030888">
        <w:tc>
          <w:tcPr>
            <w:tcW w:w="526" w:type="dxa"/>
          </w:tcPr>
          <w:p w14:paraId="52824562" w14:textId="77777777" w:rsidR="004E7A75" w:rsidRPr="009E4CB5" w:rsidRDefault="004E7A75" w:rsidP="00030888">
            <w:pPr>
              <w:spacing w:line="20" w:lineRule="atLeast"/>
              <w:rPr>
                <w:rFonts w:eastAsiaTheme="minorHAnsi" w:hAnsi="Times New Roman" w:cs="Times New Roman"/>
                <w:b/>
                <w:bCs/>
              </w:rPr>
            </w:pPr>
            <w:bookmarkStart w:id="72" w:name="_Hlk199939608"/>
            <w:r w:rsidRPr="009E4CB5">
              <w:rPr>
                <w:rFonts w:eastAsiaTheme="minorHAnsi"/>
                <w:b/>
                <w:bCs/>
              </w:rPr>
              <w:t>1.</w:t>
            </w:r>
          </w:p>
        </w:tc>
        <w:tc>
          <w:tcPr>
            <w:tcW w:w="9392" w:type="dxa"/>
            <w:gridSpan w:val="3"/>
          </w:tcPr>
          <w:p w14:paraId="6AACA694" w14:textId="77777777" w:rsidR="004E7A75" w:rsidRDefault="004E7A75" w:rsidP="00030888">
            <w:pPr>
              <w:spacing w:line="20" w:lineRule="atLeast"/>
              <w:rPr>
                <w:rFonts w:eastAsiaTheme="minorHAnsi" w:hAnsi="Times New Roman" w:cs="Times New Roman"/>
                <w:b/>
                <w:bCs/>
              </w:rPr>
            </w:pPr>
            <w:r w:rsidRPr="009F733C">
              <w:rPr>
                <w:b/>
                <w:bCs/>
                <w:color w:val="000000"/>
              </w:rPr>
              <w:t>Teis</w:t>
            </w:r>
            <w:r w:rsidRPr="009F733C">
              <w:rPr>
                <w:b/>
                <w:bCs/>
                <w:color w:val="000000"/>
              </w:rPr>
              <w:t>ė</w:t>
            </w:r>
            <w:r w:rsidRPr="009F733C">
              <w:rPr>
                <w:b/>
                <w:bCs/>
                <w:color w:val="000000"/>
              </w:rPr>
              <w:t xml:space="preserve"> verstis veikla</w:t>
            </w:r>
          </w:p>
        </w:tc>
      </w:tr>
      <w:tr w:rsidR="004E7A75" w14:paraId="044A65B2" w14:textId="77777777" w:rsidTr="00030888">
        <w:tc>
          <w:tcPr>
            <w:tcW w:w="526" w:type="dxa"/>
          </w:tcPr>
          <w:p w14:paraId="3D3D3EE2" w14:textId="77777777" w:rsidR="004E7A75" w:rsidRPr="009E4CB5" w:rsidRDefault="004E7A75" w:rsidP="00030888">
            <w:pPr>
              <w:spacing w:line="20" w:lineRule="atLeast"/>
              <w:rPr>
                <w:rFonts w:eastAsiaTheme="minorHAnsi" w:hAnsi="Times New Roman" w:cs="Times New Roman"/>
                <w:b/>
                <w:bCs/>
              </w:rPr>
            </w:pPr>
            <w:bookmarkStart w:id="73" w:name="_Hlk199939699"/>
            <w:r w:rsidRPr="009E4CB5">
              <w:rPr>
                <w:rFonts w:eastAsiaTheme="minorHAnsi"/>
              </w:rPr>
              <w:t>1.1.</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48BA" w14:textId="77777777" w:rsidR="004E7A75" w:rsidRDefault="004E7A75" w:rsidP="00030888">
            <w:pPr>
              <w:shd w:val="clear" w:color="auto" w:fill="FFFFFF"/>
              <w:jc w:val="both"/>
              <w:rPr>
                <w:rFonts w:hAnsi="Times New Roman" w:cs="Times New Roman"/>
                <w:sz w:val="22"/>
                <w:szCs w:val="22"/>
              </w:rPr>
            </w:pPr>
            <w:r w:rsidRPr="007728AC">
              <w:rPr>
                <w:rFonts w:hAnsi="Times New Roman" w:cs="Times New Roman"/>
                <w:sz w:val="22"/>
                <w:szCs w:val="22"/>
              </w:rPr>
              <w:t>Tiekėjas</w:t>
            </w:r>
            <w:r>
              <w:rPr>
                <w:rFonts w:hAnsi="Times New Roman" w:cs="Times New Roman"/>
                <w:sz w:val="22"/>
                <w:szCs w:val="22"/>
              </w:rPr>
              <w:t xml:space="preserve"> </w:t>
            </w:r>
            <w:r w:rsidRPr="007728AC">
              <w:rPr>
                <w:rFonts w:hAnsi="Times New Roman" w:cs="Times New Roman"/>
                <w:sz w:val="22"/>
                <w:szCs w:val="22"/>
              </w:rPr>
              <w:t xml:space="preserve">turi turėti teisę būti rangovu: </w:t>
            </w:r>
          </w:p>
          <w:p w14:paraId="79CD0599" w14:textId="77777777" w:rsidR="004E7A75" w:rsidRDefault="004E7A75" w:rsidP="00030888">
            <w:pPr>
              <w:shd w:val="clear" w:color="auto" w:fill="FFFFFF"/>
              <w:jc w:val="both"/>
              <w:rPr>
                <w:rFonts w:hAnsi="Times New Roman" w:cs="Times New Roman"/>
                <w:sz w:val="22"/>
                <w:szCs w:val="22"/>
              </w:rPr>
            </w:pPr>
            <w:r w:rsidRPr="0045606D">
              <w:rPr>
                <w:rFonts w:hAnsi="Times New Roman" w:cs="Times New Roman"/>
                <w:b/>
                <w:bCs/>
                <w:sz w:val="22"/>
                <w:szCs w:val="22"/>
              </w:rPr>
              <w:t>Statinių kategorija</w:t>
            </w:r>
            <w:r w:rsidRPr="007728AC">
              <w:rPr>
                <w:rFonts w:hAnsi="Times New Roman" w:cs="Times New Roman"/>
                <w:sz w:val="22"/>
                <w:szCs w:val="22"/>
              </w:rPr>
              <w:t xml:space="preserve"> – ypatingieji statiniai</w:t>
            </w:r>
            <w:r>
              <w:rPr>
                <w:rFonts w:hAnsi="Times New Roman" w:cs="Times New Roman"/>
                <w:sz w:val="22"/>
                <w:szCs w:val="22"/>
              </w:rPr>
              <w:t xml:space="preserve">, </w:t>
            </w:r>
            <w:r w:rsidRPr="007728AC">
              <w:rPr>
                <w:rFonts w:hAnsi="Times New Roman" w:cs="Times New Roman"/>
                <w:sz w:val="22"/>
                <w:szCs w:val="22"/>
              </w:rPr>
              <w:t>esantys kultūros paveldo objekto teritorijoje, jo apsaugos zonoje, kultūros paveldo vietovėje</w:t>
            </w:r>
            <w:r>
              <w:rPr>
                <w:rFonts w:hAnsi="Times New Roman" w:cs="Times New Roman"/>
                <w:sz w:val="22"/>
                <w:szCs w:val="22"/>
              </w:rPr>
              <w:t>.</w:t>
            </w:r>
            <w:r w:rsidRPr="007728AC">
              <w:rPr>
                <w:rFonts w:hAnsi="Times New Roman" w:cs="Times New Roman"/>
                <w:sz w:val="22"/>
                <w:szCs w:val="22"/>
              </w:rPr>
              <w:t xml:space="preserve"> </w:t>
            </w:r>
          </w:p>
          <w:p w14:paraId="495CAC80" w14:textId="77777777" w:rsidR="004E7A75" w:rsidRDefault="004E7A75" w:rsidP="00030888">
            <w:pPr>
              <w:shd w:val="clear" w:color="auto" w:fill="FFFFFF"/>
              <w:jc w:val="both"/>
              <w:rPr>
                <w:rFonts w:hAnsi="Times New Roman" w:cs="Times New Roman"/>
                <w:sz w:val="22"/>
                <w:szCs w:val="22"/>
              </w:rPr>
            </w:pPr>
          </w:p>
          <w:p w14:paraId="03529653" w14:textId="77777777" w:rsidR="004E7A75" w:rsidRDefault="004E7A75" w:rsidP="00030888">
            <w:pPr>
              <w:shd w:val="clear" w:color="auto" w:fill="FFFFFF"/>
              <w:jc w:val="both"/>
              <w:rPr>
                <w:rFonts w:hAnsi="Times New Roman" w:cs="Times New Roman"/>
                <w:sz w:val="22"/>
                <w:szCs w:val="22"/>
              </w:rPr>
            </w:pPr>
          </w:p>
          <w:p w14:paraId="125DB03E" w14:textId="77777777" w:rsidR="004E7A75" w:rsidRDefault="004E7A75" w:rsidP="00030888">
            <w:pPr>
              <w:shd w:val="clear" w:color="auto" w:fill="FFFFFF"/>
              <w:jc w:val="both"/>
              <w:rPr>
                <w:rFonts w:hAnsi="Times New Roman" w:cs="Times New Roman"/>
                <w:sz w:val="22"/>
                <w:szCs w:val="22"/>
              </w:rPr>
            </w:pPr>
          </w:p>
          <w:p w14:paraId="2F3EF5F2" w14:textId="77777777" w:rsidR="004E7A75" w:rsidRDefault="004E7A75" w:rsidP="00030888">
            <w:pPr>
              <w:shd w:val="clear" w:color="auto" w:fill="FFFFFF"/>
              <w:jc w:val="both"/>
              <w:rPr>
                <w:rFonts w:hAnsi="Times New Roman" w:cs="Times New Roman"/>
                <w:sz w:val="22"/>
                <w:szCs w:val="22"/>
              </w:rPr>
            </w:pPr>
          </w:p>
          <w:p w14:paraId="1D6E10F8" w14:textId="77777777" w:rsidR="004E7A75" w:rsidRDefault="004E7A75" w:rsidP="00030888">
            <w:pPr>
              <w:shd w:val="clear" w:color="auto" w:fill="FFFFFF"/>
              <w:jc w:val="both"/>
              <w:rPr>
                <w:rFonts w:hAnsi="Times New Roman" w:cs="Times New Roman"/>
                <w:sz w:val="22"/>
                <w:szCs w:val="22"/>
              </w:rPr>
            </w:pPr>
          </w:p>
          <w:p w14:paraId="228DBB95" w14:textId="77777777" w:rsidR="004E7A75" w:rsidRPr="006111F9" w:rsidRDefault="004E7A75" w:rsidP="00030888">
            <w:pPr>
              <w:shd w:val="clear" w:color="auto" w:fill="FFFFFF"/>
              <w:jc w:val="both"/>
              <w:rPr>
                <w:rFonts w:eastAsiaTheme="minorHAnsi" w:hAnsi="Times New Roman" w:cs="Times New Roman"/>
                <w:b/>
                <w:bCs/>
                <w:sz w:val="22"/>
                <w:szCs w:val="22"/>
              </w:rPr>
            </w:pPr>
            <w:r w:rsidRPr="007728AC">
              <w:rPr>
                <w:rFonts w:hAnsi="Times New Roman" w:cs="Times New Roman"/>
                <w:sz w:val="22"/>
                <w:szCs w:val="22"/>
              </w:rPr>
              <w:t xml:space="preserve">Teisinis pagrindas: Statybos įstatymo 18 str. 2 d.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21387"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Lietuvos Respublikoje įsteigtiems juridiniams asmenims, kitoms organizacijoms ar jų padaliniams </w:t>
            </w:r>
            <w:r>
              <w:rPr>
                <w:rFonts w:eastAsiaTheme="minorHAnsi" w:hAnsi="Times New Roman" w:cs="Times New Roman"/>
                <w:sz w:val="22"/>
                <w:szCs w:val="22"/>
              </w:rPr>
              <w:t xml:space="preserve">VšĮ </w:t>
            </w:r>
            <w:r w:rsidRPr="00034A42">
              <w:rPr>
                <w:rFonts w:eastAsiaTheme="minorHAnsi" w:hAnsi="Times New Roman" w:cs="Times New Roman"/>
                <w:sz w:val="22"/>
                <w:szCs w:val="22"/>
              </w:rPr>
              <w:t>„Statybos sektoriaus vystymo agentūr</w:t>
            </w:r>
            <w:r>
              <w:rPr>
                <w:rFonts w:eastAsiaTheme="minorHAnsi" w:hAnsi="Times New Roman" w:cs="Times New Roman"/>
                <w:sz w:val="22"/>
                <w:szCs w:val="22"/>
              </w:rPr>
              <w:t>os</w:t>
            </w:r>
            <w:r w:rsidRPr="00034A42">
              <w:rPr>
                <w:rFonts w:eastAsiaTheme="minorHAnsi" w:hAnsi="Times New Roman" w:cs="Times New Roman"/>
                <w:sz w:val="22"/>
                <w:szCs w:val="22"/>
              </w:rPr>
              <w:t xml:space="preserve">“ </w:t>
            </w:r>
            <w:r>
              <w:rPr>
                <w:rFonts w:eastAsiaTheme="minorHAnsi" w:hAnsi="Times New Roman" w:cs="Times New Roman"/>
                <w:sz w:val="22"/>
                <w:szCs w:val="22"/>
              </w:rPr>
              <w:t xml:space="preserve">(toliau – </w:t>
            </w:r>
            <w:r w:rsidRPr="00C23B86">
              <w:rPr>
                <w:rFonts w:eastAsiaTheme="minorHAnsi" w:hAnsi="Times New Roman" w:cs="Times New Roman"/>
                <w:sz w:val="22"/>
                <w:szCs w:val="22"/>
              </w:rPr>
              <w:t>SSVA</w:t>
            </w:r>
            <w:r>
              <w:rPr>
                <w:rFonts w:eastAsiaTheme="minorHAnsi" w:hAnsi="Times New Roman" w:cs="Times New Roman"/>
                <w:sz w:val="22"/>
                <w:szCs w:val="22"/>
              </w:rPr>
              <w:t>)</w:t>
            </w:r>
            <w:r w:rsidRPr="00C23B86">
              <w:rPr>
                <w:rFonts w:eastAsiaTheme="minorHAnsi" w:hAnsi="Times New Roman" w:cs="Times New Roman"/>
                <w:sz w:val="22"/>
                <w:szCs w:val="22"/>
              </w:rPr>
              <w:t xml:space="preserve"> (iki 2022-04-30</w:t>
            </w:r>
            <w:r>
              <w:t xml:space="preserve"> </w:t>
            </w:r>
            <w:r w:rsidRPr="00034A42">
              <w:rPr>
                <w:rFonts w:eastAsiaTheme="minorHAnsi" w:hAnsi="Times New Roman" w:cs="Times New Roman"/>
                <w:sz w:val="22"/>
                <w:szCs w:val="22"/>
              </w:rPr>
              <w:t>Statybos produkcijos sertifikavimo centro (toliau – SPSC</w:t>
            </w:r>
            <w:r w:rsidRPr="00C23B86">
              <w:rPr>
                <w:rFonts w:eastAsiaTheme="minorHAnsi" w:hAnsi="Times New Roman" w:cs="Times New Roman"/>
                <w:sz w:val="22"/>
                <w:szCs w:val="22"/>
              </w:rPr>
              <w:t>)</w:t>
            </w:r>
            <w:r>
              <w:rPr>
                <w:rFonts w:eastAsiaTheme="minorHAnsi" w:hAnsi="Times New Roman" w:cs="Times New Roman"/>
                <w:sz w:val="22"/>
                <w:szCs w:val="22"/>
              </w:rPr>
              <w:t xml:space="preserve"> </w:t>
            </w:r>
            <w:r w:rsidRPr="00C23B86">
              <w:rPr>
                <w:rFonts w:eastAsiaTheme="minorHAnsi" w:hAnsi="Times New Roman" w:cs="Times New Roman"/>
                <w:sz w:val="22"/>
                <w:szCs w:val="22"/>
              </w:rPr>
              <w:t xml:space="preserve">išduoti kvalifikacijos atestatai ar užsienio šalies tiekėjams* išduoti teisės pripažinimo dokumentai, arba užsienio šalies tiekėjų* kilmės šalies kompetentingų institucijų išduoti dokumentai, patvirtinantys jų kilmės valstybėje turimą </w:t>
            </w:r>
            <w:r>
              <w:rPr>
                <w:rFonts w:eastAsiaTheme="minorHAnsi" w:hAnsi="Times New Roman" w:cs="Times New Roman"/>
                <w:sz w:val="22"/>
                <w:szCs w:val="22"/>
              </w:rPr>
              <w:t>kvalifikaciją</w:t>
            </w:r>
            <w:r w:rsidRPr="00C23B86">
              <w:rPr>
                <w:rFonts w:eastAsiaTheme="minorHAnsi" w:hAnsi="Times New Roman" w:cs="Times New Roman"/>
                <w:sz w:val="22"/>
                <w:szCs w:val="22"/>
              </w:rPr>
              <w:t xml:space="preserve">, arba nuorodos į nacionalines duomenų bazes bet kurioje valstybėje narėje, prie kurių pirkimo vykdytojas turės galimybę tiesiogiai ir neatlygintinai prisijungęs susipažinti su reikalaujamais dokumentais ir (ar) informacija.  </w:t>
            </w:r>
          </w:p>
          <w:p w14:paraId="7793F80F" w14:textId="77777777" w:rsidR="004E7A75" w:rsidRPr="00C23B86" w:rsidRDefault="004E7A75" w:rsidP="00030888">
            <w:pPr>
              <w:jc w:val="both"/>
              <w:rPr>
                <w:rFonts w:eastAsiaTheme="minorHAnsi" w:hAnsi="Times New Roman" w:cs="Times New Roman"/>
                <w:sz w:val="22"/>
                <w:szCs w:val="22"/>
              </w:rPr>
            </w:pPr>
          </w:p>
          <w:p w14:paraId="02A04560"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Užsienio šalies tiekėjo* turimos kvalifikacijos patvirtinimo dokumentai Lietuvoje gali būti išduoti ir po pasiūlymų pateikimo datos, tačiau pačią teisę tiekėjas kilmės šalyje turi būti įgijęs iki </w:t>
            </w:r>
            <w:r w:rsidRPr="00C23B86">
              <w:rPr>
                <w:rFonts w:eastAsiaTheme="minorHAnsi" w:hAnsi="Times New Roman" w:cs="Times New Roman"/>
                <w:sz w:val="22"/>
                <w:szCs w:val="22"/>
              </w:rPr>
              <w:lastRenderedPageBreak/>
              <w:t>pasiūlymų pateikimo termino pabaigos.</w:t>
            </w:r>
          </w:p>
          <w:p w14:paraId="599212F8" w14:textId="77777777" w:rsidR="004E7A75" w:rsidRPr="00C23B86" w:rsidRDefault="004E7A75" w:rsidP="00030888">
            <w:pPr>
              <w:jc w:val="both"/>
              <w:rPr>
                <w:rFonts w:eastAsiaTheme="minorHAnsi" w:hAnsi="Times New Roman" w:cs="Times New Roman"/>
                <w:sz w:val="22"/>
                <w:szCs w:val="22"/>
              </w:rPr>
            </w:pPr>
          </w:p>
          <w:p w14:paraId="53EE9C8C"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Teisės pripažinimo dokumentai turi būti gauti iki pirkimo sutarties pasirašymo. </w:t>
            </w:r>
          </w:p>
          <w:p w14:paraId="03F87949" w14:textId="77777777" w:rsidR="004E7A75" w:rsidRPr="00C23B86" w:rsidRDefault="004E7A75" w:rsidP="00030888">
            <w:pPr>
              <w:jc w:val="both"/>
              <w:rPr>
                <w:rFonts w:eastAsiaTheme="minorHAnsi" w:hAnsi="Times New Roman" w:cs="Times New Roman"/>
                <w:sz w:val="22"/>
                <w:szCs w:val="22"/>
              </w:rPr>
            </w:pPr>
          </w:p>
          <w:p w14:paraId="6E519180"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Pirkimo vykdytojas informaciją apie išduotus kvalifikacijos dokumentus pasitikrins SSVA registruose </w:t>
            </w:r>
            <w:hyperlink r:id="rId25" w:history="1">
              <w:r w:rsidRPr="00C23B86">
                <w:rPr>
                  <w:rStyle w:val="Hipersaitas"/>
                  <w:rFonts w:eastAsiaTheme="minorHAnsi" w:hAnsi="Times New Roman" w:cs="Times New Roman"/>
                  <w:sz w:val="22"/>
                  <w:szCs w:val="22"/>
                </w:rPr>
                <w:t>https://www.ssva.lt/cms/registrai</w:t>
              </w:r>
            </w:hyperlink>
          </w:p>
          <w:p w14:paraId="4A47CD3E" w14:textId="77777777" w:rsidR="004E7A75" w:rsidRPr="00C23B86" w:rsidRDefault="004E7A75" w:rsidP="00030888">
            <w:pPr>
              <w:jc w:val="both"/>
              <w:rPr>
                <w:rFonts w:eastAsiaTheme="minorHAnsi" w:hAnsi="Times New Roman" w:cs="Times New Roman"/>
                <w:sz w:val="22"/>
                <w:szCs w:val="22"/>
              </w:rPr>
            </w:pPr>
          </w:p>
          <w:p w14:paraId="3F99932C"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1AFDC0D" w14:textId="77777777" w:rsidR="004E7A75" w:rsidRPr="00C23B86" w:rsidRDefault="004E7A75" w:rsidP="00030888">
            <w:pPr>
              <w:jc w:val="both"/>
              <w:rPr>
                <w:rFonts w:eastAsiaTheme="minorHAnsi" w:hAnsi="Times New Roman" w:cs="Times New Roman"/>
                <w:sz w:val="22"/>
                <w:szCs w:val="22"/>
              </w:rPr>
            </w:pPr>
          </w:p>
          <w:p w14:paraId="529982C3"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63A5AD7" w14:textId="77777777" w:rsidR="004E7A75" w:rsidRPr="00C23B86" w:rsidRDefault="004E7A75" w:rsidP="00030888">
            <w:pPr>
              <w:jc w:val="both"/>
              <w:rPr>
                <w:rFonts w:eastAsiaTheme="minorHAnsi" w:hAnsi="Times New Roman" w:cs="Times New Roman"/>
                <w:sz w:val="22"/>
                <w:szCs w:val="22"/>
              </w:rPr>
            </w:pPr>
          </w:p>
          <w:p w14:paraId="67BBDF71" w14:textId="77777777" w:rsidR="004E7A75" w:rsidRPr="00C23B86" w:rsidRDefault="004E7A75" w:rsidP="00030888">
            <w:pPr>
              <w:jc w:val="both"/>
              <w:rPr>
                <w:rFonts w:eastAsiaTheme="minorHAnsi" w:hAnsi="Times New Roman" w:cs="Times New Roman"/>
                <w:sz w:val="22"/>
                <w:szCs w:val="22"/>
              </w:rPr>
            </w:pPr>
            <w:r w:rsidRPr="00C23B86">
              <w:rPr>
                <w:rFonts w:eastAsiaTheme="minorHAnsi" w:hAnsi="Times New Roman" w:cs="Times New Roman"/>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7DD20" w14:textId="77777777" w:rsidR="004E7A75" w:rsidRPr="00EF7B65" w:rsidRDefault="004E7A75" w:rsidP="00030888">
            <w:pPr>
              <w:jc w:val="both"/>
              <w:rPr>
                <w:rFonts w:eastAsiaTheme="minorHAnsi" w:hAnsi="Times New Roman" w:cs="Times New Roman"/>
                <w:sz w:val="22"/>
                <w:szCs w:val="22"/>
              </w:rPr>
            </w:pPr>
            <w:r w:rsidRPr="00EF7B65">
              <w:rPr>
                <w:rFonts w:eastAsiaTheme="minorHAnsi" w:hAnsi="Times New Roman" w:cs="Times New Roman"/>
                <w:sz w:val="22"/>
                <w:szCs w:val="22"/>
              </w:rPr>
              <w:lastRenderedPageBreak/>
              <w:t>• jeigu pasiūlymą teikia ūkio subjektų grupė – reikalavimą turi atitikti kiekvienas ūkio subjektų grupės narys (-</w:t>
            </w:r>
            <w:proofErr w:type="spellStart"/>
            <w:r w:rsidRPr="00EF7B65">
              <w:rPr>
                <w:rFonts w:eastAsiaTheme="minorHAnsi" w:hAnsi="Times New Roman" w:cs="Times New Roman"/>
                <w:sz w:val="22"/>
                <w:szCs w:val="22"/>
              </w:rPr>
              <w:t>iai</w:t>
            </w:r>
            <w:proofErr w:type="spellEnd"/>
            <w:r w:rsidRPr="00EF7B65">
              <w:rPr>
                <w:rFonts w:eastAsiaTheme="minorHAnsi" w:hAnsi="Times New Roman" w:cs="Times New Roman"/>
                <w:sz w:val="22"/>
                <w:szCs w:val="22"/>
              </w:rPr>
              <w:t xml:space="preserve">), pagal jų prisiimamus įsipareigojimus pirkimo sutarčiai vykdyti; </w:t>
            </w:r>
          </w:p>
          <w:p w14:paraId="6A6ADDC1" w14:textId="77777777" w:rsidR="004E7A75" w:rsidRPr="00EF7B65" w:rsidRDefault="004E7A75" w:rsidP="00030888">
            <w:pPr>
              <w:jc w:val="both"/>
              <w:rPr>
                <w:rFonts w:eastAsiaTheme="minorHAnsi" w:hAnsi="Times New Roman" w:cs="Times New Roman"/>
                <w:sz w:val="22"/>
                <w:szCs w:val="22"/>
              </w:rPr>
            </w:pPr>
            <w:r w:rsidRPr="00EF7B65">
              <w:rPr>
                <w:rFonts w:eastAsiaTheme="minorHAnsi" w:hAnsi="Times New Roman" w:cs="Times New Roman"/>
                <w:sz w:val="22"/>
                <w:szCs w:val="22"/>
              </w:rPr>
              <w:t>• tiekėjas gali remtis kitų ūkio subjektų pajėgumais tik tuomet, kai tie subjektai, kurių pajėgumais buvo pasiremta, patys atliks darbus, kuriems reikia jų pajėgumų;</w:t>
            </w:r>
          </w:p>
          <w:p w14:paraId="20CA19BF" w14:textId="77777777" w:rsidR="004E7A75" w:rsidRPr="006111F9" w:rsidRDefault="004E7A75" w:rsidP="00030888">
            <w:pPr>
              <w:jc w:val="both"/>
              <w:rPr>
                <w:rFonts w:eastAsiaTheme="minorHAnsi" w:hAnsi="Times New Roman" w:cs="Times New Roman"/>
                <w:b/>
                <w:bCs/>
                <w:sz w:val="22"/>
                <w:szCs w:val="22"/>
              </w:rPr>
            </w:pPr>
            <w:r w:rsidRPr="00EF7B65">
              <w:rPr>
                <w:rFonts w:eastAsiaTheme="minorHAnsi" w:hAnsi="Times New Roman" w:cs="Times New Roma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w:t>
            </w:r>
            <w:r w:rsidRPr="0045606D">
              <w:rPr>
                <w:rFonts w:eastAsiaTheme="minorHAnsi" w:hAnsi="Times New Roman" w:cs="Times New Roman"/>
                <w:b/>
                <w:bCs/>
                <w:sz w:val="22"/>
                <w:szCs w:val="22"/>
              </w:rPr>
              <w:t xml:space="preserve"> </w:t>
            </w:r>
          </w:p>
        </w:tc>
      </w:tr>
      <w:tr w:rsidR="004E7A75" w14:paraId="2447D50A" w14:textId="77777777" w:rsidTr="00030888">
        <w:tc>
          <w:tcPr>
            <w:tcW w:w="526" w:type="dxa"/>
          </w:tcPr>
          <w:p w14:paraId="352BFEB5" w14:textId="77777777" w:rsidR="004E7A75" w:rsidRPr="00590DA7" w:rsidRDefault="004E7A75" w:rsidP="00030888">
            <w:pPr>
              <w:pStyle w:val="Sraopastraipa"/>
              <w:spacing w:line="20" w:lineRule="atLeast"/>
              <w:ind w:left="0"/>
              <w:rPr>
                <w:rFonts w:hAnsi="Times New Roman" w:cs="Times New Roman"/>
                <w:b/>
                <w:bCs/>
              </w:rPr>
            </w:pPr>
            <w:r>
              <w:rPr>
                <w:rFonts w:hAnsi="Times New Roman" w:cs="Times New Roman"/>
                <w:b/>
                <w:bCs/>
              </w:rPr>
              <w:t>2.</w:t>
            </w:r>
          </w:p>
        </w:tc>
        <w:tc>
          <w:tcPr>
            <w:tcW w:w="9392" w:type="dxa"/>
            <w:gridSpan w:val="3"/>
            <w:vAlign w:val="center"/>
          </w:tcPr>
          <w:p w14:paraId="73D74390" w14:textId="77777777" w:rsidR="004E7A75" w:rsidRPr="00590DA7" w:rsidRDefault="004E7A75" w:rsidP="00030888">
            <w:pPr>
              <w:jc w:val="both"/>
              <w:rPr>
                <w:rFonts w:eastAsiaTheme="minorHAnsi" w:hAnsi="Times New Roman" w:cs="Times New Roman"/>
                <w:b/>
                <w:bCs/>
              </w:rPr>
            </w:pPr>
            <w:r w:rsidRPr="00590DA7">
              <w:rPr>
                <w:rFonts w:hAnsi="Times New Roman" w:cs="Times New Roman"/>
                <w:b/>
                <w:bCs/>
                <w:color w:val="000000"/>
              </w:rPr>
              <w:t>Techninis ir profesinis pajėgumas</w:t>
            </w:r>
          </w:p>
        </w:tc>
      </w:tr>
      <w:tr w:rsidR="004E7A75" w14:paraId="7FBC55CB" w14:textId="77777777" w:rsidTr="00030888">
        <w:tc>
          <w:tcPr>
            <w:tcW w:w="526" w:type="dxa"/>
          </w:tcPr>
          <w:p w14:paraId="72C49F7F" w14:textId="77777777" w:rsidR="004E7A75" w:rsidRPr="00590DA7" w:rsidRDefault="004E7A75" w:rsidP="00030888">
            <w:pPr>
              <w:pStyle w:val="Sraopastraipa"/>
              <w:spacing w:line="20" w:lineRule="atLeast"/>
              <w:ind w:left="0"/>
              <w:rPr>
                <w:rFonts w:hAnsi="Times New Roman" w:cs="Times New Roman"/>
                <w:b/>
                <w:bCs/>
              </w:rPr>
            </w:pPr>
            <w:r>
              <w:rPr>
                <w:rFonts w:hAnsi="Times New Roman" w:cs="Times New Roman"/>
                <w:b/>
                <w:bCs/>
              </w:rPr>
              <w:t>2.1.</w:t>
            </w:r>
          </w:p>
        </w:tc>
        <w:tc>
          <w:tcPr>
            <w:tcW w:w="3013" w:type="dxa"/>
          </w:tcPr>
          <w:p w14:paraId="7C27B42F" w14:textId="77777777" w:rsidR="004E7A75" w:rsidRDefault="004E7A75" w:rsidP="00030888">
            <w:pPr>
              <w:autoSpaceDE w:val="0"/>
              <w:autoSpaceDN w:val="0"/>
              <w:adjustRightInd w:val="0"/>
              <w:jc w:val="both"/>
              <w:rPr>
                <w:sz w:val="22"/>
                <w:szCs w:val="22"/>
              </w:rPr>
            </w:pPr>
            <w:r w:rsidRPr="00D623FE">
              <w:rPr>
                <w:sz w:val="22"/>
                <w:szCs w:val="22"/>
              </w:rPr>
              <w:t>Tiek</w:t>
            </w:r>
            <w:r w:rsidRPr="00D623FE">
              <w:rPr>
                <w:sz w:val="22"/>
                <w:szCs w:val="22"/>
              </w:rPr>
              <w:t>ė</w:t>
            </w:r>
            <w:r w:rsidRPr="00D623FE">
              <w:rPr>
                <w:sz w:val="22"/>
                <w:szCs w:val="22"/>
              </w:rPr>
              <w:t>jas pirkimo sutarties vykdymui turi paskirti</w:t>
            </w:r>
            <w:r>
              <w:rPr>
                <w:sz w:val="22"/>
                <w:szCs w:val="22"/>
              </w:rPr>
              <w:t>:</w:t>
            </w:r>
          </w:p>
          <w:p w14:paraId="0B1BFB5D" w14:textId="77777777" w:rsidR="007D28A2" w:rsidRDefault="004E7A75" w:rsidP="00030888">
            <w:pPr>
              <w:autoSpaceDE w:val="0"/>
              <w:autoSpaceDN w:val="0"/>
              <w:adjustRightInd w:val="0"/>
              <w:jc w:val="both"/>
              <w:rPr>
                <w:sz w:val="22"/>
                <w:szCs w:val="22"/>
              </w:rPr>
            </w:pPr>
            <w:r w:rsidRPr="00D623FE">
              <w:rPr>
                <w:sz w:val="22"/>
                <w:szCs w:val="22"/>
              </w:rPr>
              <w:t xml:space="preserve"> </w:t>
            </w:r>
            <w:r>
              <w:rPr>
                <w:sz w:val="22"/>
                <w:szCs w:val="22"/>
              </w:rPr>
              <w:t>- ne ma</w:t>
            </w:r>
            <w:r>
              <w:rPr>
                <w:sz w:val="22"/>
                <w:szCs w:val="22"/>
              </w:rPr>
              <w:t>ž</w:t>
            </w:r>
            <w:r>
              <w:rPr>
                <w:sz w:val="22"/>
                <w:szCs w:val="22"/>
              </w:rPr>
              <w:t>iau</w:t>
            </w:r>
            <w:r w:rsidRPr="008F1708">
              <w:rPr>
                <w:sz w:val="22"/>
                <w:szCs w:val="22"/>
              </w:rPr>
              <w:t xml:space="preserve"> </w:t>
            </w:r>
            <w:r>
              <w:rPr>
                <w:sz w:val="22"/>
                <w:szCs w:val="22"/>
              </w:rPr>
              <w:t>1 s</w:t>
            </w:r>
            <w:r w:rsidRPr="009A7C51">
              <w:rPr>
                <w:sz w:val="22"/>
                <w:szCs w:val="22"/>
              </w:rPr>
              <w:t>pecialist</w:t>
            </w:r>
            <w:r>
              <w:rPr>
                <w:sz w:val="22"/>
                <w:szCs w:val="22"/>
              </w:rPr>
              <w:t>ą</w:t>
            </w:r>
            <w:r w:rsidRPr="009A7C51">
              <w:rPr>
                <w:sz w:val="22"/>
                <w:szCs w:val="22"/>
              </w:rPr>
              <w:t>, turint</w:t>
            </w:r>
            <w:r>
              <w:rPr>
                <w:sz w:val="22"/>
                <w:szCs w:val="22"/>
              </w:rPr>
              <w:t>į</w:t>
            </w:r>
            <w:r w:rsidRPr="009A7C51">
              <w:rPr>
                <w:sz w:val="22"/>
                <w:szCs w:val="22"/>
              </w:rPr>
              <w:t xml:space="preserve"> teis</w:t>
            </w:r>
            <w:r w:rsidRPr="009A7C51">
              <w:rPr>
                <w:sz w:val="22"/>
                <w:szCs w:val="22"/>
              </w:rPr>
              <w:t>ę</w:t>
            </w:r>
            <w:r w:rsidRPr="009A7C51">
              <w:rPr>
                <w:sz w:val="22"/>
                <w:szCs w:val="22"/>
              </w:rPr>
              <w:t xml:space="preserve"> eiti ypatingo statinio </w:t>
            </w:r>
            <w:r w:rsidRPr="00EF7B65">
              <w:rPr>
                <w:b/>
                <w:bCs/>
                <w:sz w:val="22"/>
                <w:szCs w:val="22"/>
              </w:rPr>
              <w:t>statybos vadovo pareigas</w:t>
            </w:r>
            <w:r w:rsidRPr="009A7C51">
              <w:rPr>
                <w:sz w:val="22"/>
                <w:szCs w:val="22"/>
              </w:rPr>
              <w:t xml:space="preserve"> </w:t>
            </w:r>
            <w:r w:rsidRPr="009A7C51">
              <w:rPr>
                <w:sz w:val="22"/>
                <w:szCs w:val="22"/>
              </w:rPr>
              <w:lastRenderedPageBreak/>
              <w:t>statini</w:t>
            </w:r>
            <w:r w:rsidRPr="009A7C51">
              <w:rPr>
                <w:sz w:val="22"/>
                <w:szCs w:val="22"/>
              </w:rPr>
              <w:t>ų</w:t>
            </w:r>
            <w:r w:rsidRPr="009A7C51">
              <w:rPr>
                <w:sz w:val="22"/>
                <w:szCs w:val="22"/>
              </w:rPr>
              <w:t xml:space="preserve"> grup</w:t>
            </w:r>
            <w:r w:rsidRPr="009A7C51">
              <w:rPr>
                <w:sz w:val="22"/>
                <w:szCs w:val="22"/>
              </w:rPr>
              <w:t>ė</w:t>
            </w:r>
            <w:r w:rsidRPr="009A7C51">
              <w:rPr>
                <w:sz w:val="22"/>
                <w:szCs w:val="22"/>
              </w:rPr>
              <w:t>: susisiekimo komunikacijos</w:t>
            </w:r>
            <w:r w:rsidR="007D28A2">
              <w:rPr>
                <w:sz w:val="22"/>
                <w:szCs w:val="22"/>
              </w:rPr>
              <w:t>;</w:t>
            </w:r>
            <w:r w:rsidRPr="009A7C51">
              <w:rPr>
                <w:sz w:val="22"/>
                <w:szCs w:val="22"/>
              </w:rPr>
              <w:t xml:space="preserve"> </w:t>
            </w:r>
          </w:p>
          <w:p w14:paraId="1A386264" w14:textId="55624B3D" w:rsidR="004E7A75" w:rsidRDefault="007D28A2" w:rsidP="00030888">
            <w:pPr>
              <w:autoSpaceDE w:val="0"/>
              <w:autoSpaceDN w:val="0"/>
              <w:adjustRightInd w:val="0"/>
              <w:jc w:val="both"/>
              <w:rPr>
                <w:sz w:val="22"/>
                <w:szCs w:val="22"/>
              </w:rPr>
            </w:pPr>
            <w:r>
              <w:rPr>
                <w:sz w:val="22"/>
                <w:szCs w:val="22"/>
              </w:rPr>
              <w:t xml:space="preserve">Pogrupis: </w:t>
            </w:r>
            <w:r w:rsidR="004E7A75" w:rsidRPr="009A7C51">
              <w:rPr>
                <w:sz w:val="22"/>
                <w:szCs w:val="22"/>
              </w:rPr>
              <w:t>kiti transporto statiniai, taip pat min</w:t>
            </w:r>
            <w:r w:rsidR="004E7A75" w:rsidRPr="009A7C51">
              <w:rPr>
                <w:sz w:val="22"/>
                <w:szCs w:val="22"/>
              </w:rPr>
              <w:t>ė</w:t>
            </w:r>
            <w:r w:rsidR="004E7A75" w:rsidRPr="009A7C51">
              <w:rPr>
                <w:sz w:val="22"/>
                <w:szCs w:val="22"/>
              </w:rPr>
              <w:t>ti statiniai, esantys kult</w:t>
            </w:r>
            <w:r w:rsidR="004E7A75" w:rsidRPr="009A7C51">
              <w:rPr>
                <w:sz w:val="22"/>
                <w:szCs w:val="22"/>
              </w:rPr>
              <w:t>ū</w:t>
            </w:r>
            <w:r w:rsidR="004E7A75" w:rsidRPr="009A7C51">
              <w:rPr>
                <w:sz w:val="22"/>
                <w:szCs w:val="22"/>
              </w:rPr>
              <w:t>ros paveldo objekto teritorijoje, jo apsaugos zonoje, kult</w:t>
            </w:r>
            <w:r w:rsidR="004E7A75" w:rsidRPr="009A7C51">
              <w:rPr>
                <w:sz w:val="22"/>
                <w:szCs w:val="22"/>
              </w:rPr>
              <w:t>ū</w:t>
            </w:r>
            <w:r w:rsidR="004E7A75" w:rsidRPr="009A7C51">
              <w:rPr>
                <w:sz w:val="22"/>
                <w:szCs w:val="22"/>
              </w:rPr>
              <w:t>ros paveldo vietov</w:t>
            </w:r>
            <w:r w:rsidR="004E7A75" w:rsidRPr="009A7C51">
              <w:rPr>
                <w:sz w:val="22"/>
                <w:szCs w:val="22"/>
              </w:rPr>
              <w:t>ė</w:t>
            </w:r>
            <w:r w:rsidR="004E7A75" w:rsidRPr="009A7C51">
              <w:rPr>
                <w:sz w:val="22"/>
                <w:szCs w:val="22"/>
              </w:rPr>
              <w:t>je</w:t>
            </w:r>
            <w:r w:rsidR="004E7A75">
              <w:rPr>
                <w:sz w:val="22"/>
                <w:szCs w:val="22"/>
              </w:rPr>
              <w:t>;</w:t>
            </w:r>
          </w:p>
          <w:p w14:paraId="00235ECA" w14:textId="77777777" w:rsidR="004E7A75" w:rsidRPr="00461334" w:rsidRDefault="004E7A75" w:rsidP="00030888">
            <w:pPr>
              <w:autoSpaceDE w:val="0"/>
              <w:autoSpaceDN w:val="0"/>
              <w:adjustRightInd w:val="0"/>
              <w:jc w:val="both"/>
              <w:rPr>
                <w:sz w:val="22"/>
                <w:szCs w:val="22"/>
              </w:rPr>
            </w:pPr>
          </w:p>
          <w:p w14:paraId="67F8114B" w14:textId="77777777" w:rsidR="004E7A75" w:rsidRDefault="004E7A75" w:rsidP="00030888">
            <w:pPr>
              <w:jc w:val="both"/>
            </w:pPr>
          </w:p>
          <w:p w14:paraId="32BC6701" w14:textId="77777777" w:rsidR="004E7A75" w:rsidRPr="000C3094" w:rsidRDefault="004E7A75" w:rsidP="00030888">
            <w:pPr>
              <w:jc w:val="both"/>
              <w:rPr>
                <w:i/>
                <w:sz w:val="22"/>
                <w:szCs w:val="22"/>
                <w:u w:val="single"/>
              </w:rPr>
            </w:pPr>
            <w:r w:rsidRPr="000C3094">
              <w:rPr>
                <w:i/>
                <w:sz w:val="22"/>
                <w:szCs w:val="22"/>
                <w:u w:val="single"/>
              </w:rPr>
              <w:t>Pastabos:</w:t>
            </w:r>
          </w:p>
          <w:p w14:paraId="00C863CA" w14:textId="77777777" w:rsidR="004E7A75" w:rsidRDefault="004E7A75" w:rsidP="00030888">
            <w:pPr>
              <w:jc w:val="both"/>
            </w:pPr>
            <w:r>
              <w:rPr>
                <w:rFonts w:eastAsia="Calibri"/>
                <w:i/>
                <w:iCs/>
                <w:sz w:val="22"/>
                <w:szCs w:val="22"/>
              </w:rPr>
              <w:t>1</w:t>
            </w:r>
            <w:r w:rsidRPr="000C3094">
              <w:rPr>
                <w:rFonts w:eastAsia="Calibri"/>
                <w:i/>
                <w:iCs/>
                <w:sz w:val="22"/>
                <w:szCs w:val="22"/>
              </w:rPr>
              <w:t>)</w:t>
            </w:r>
            <w:r w:rsidRPr="000C3094">
              <w:rPr>
                <w:rFonts w:eastAsia="Calibri"/>
                <w:iCs/>
                <w:sz w:val="22"/>
                <w:szCs w:val="22"/>
              </w:rPr>
              <w:t xml:space="preserve"> </w:t>
            </w:r>
            <w:r w:rsidRPr="000C3094">
              <w:rPr>
                <w:i/>
                <w:sz w:val="22"/>
                <w:szCs w:val="22"/>
              </w:rPr>
              <w:t>Reikalaujam</w:t>
            </w:r>
            <w:r w:rsidRPr="000C3094">
              <w:rPr>
                <w:i/>
                <w:sz w:val="22"/>
                <w:szCs w:val="22"/>
              </w:rPr>
              <w:t>ą</w:t>
            </w:r>
            <w:r w:rsidRPr="000C3094">
              <w:rPr>
                <w:i/>
                <w:sz w:val="22"/>
                <w:szCs w:val="22"/>
              </w:rPr>
              <w:t xml:space="preserve"> kvalifikacij</w:t>
            </w:r>
            <w:r w:rsidRPr="000C3094">
              <w:rPr>
                <w:i/>
                <w:sz w:val="22"/>
                <w:szCs w:val="22"/>
              </w:rPr>
              <w:t>ą</w:t>
            </w:r>
            <w:r w:rsidRPr="000C3094">
              <w:rPr>
                <w:i/>
                <w:sz w:val="22"/>
                <w:szCs w:val="22"/>
              </w:rPr>
              <w:t xml:space="preserve"> tiek</w:t>
            </w:r>
            <w:r w:rsidRPr="000C3094">
              <w:rPr>
                <w:i/>
                <w:sz w:val="22"/>
                <w:szCs w:val="22"/>
              </w:rPr>
              <w:t>ė</w:t>
            </w:r>
            <w:r w:rsidRPr="000C3094">
              <w:rPr>
                <w:i/>
                <w:sz w:val="22"/>
                <w:szCs w:val="22"/>
              </w:rPr>
              <w:t>jas (ar jo personalas) privalo b</w:t>
            </w:r>
            <w:r w:rsidRPr="000C3094">
              <w:rPr>
                <w:i/>
                <w:sz w:val="22"/>
                <w:szCs w:val="22"/>
              </w:rPr>
              <w:t>ū</w:t>
            </w:r>
            <w:r w:rsidRPr="000C3094">
              <w:rPr>
                <w:i/>
                <w:sz w:val="22"/>
                <w:szCs w:val="22"/>
              </w:rPr>
              <w:t xml:space="preserve">ti </w:t>
            </w:r>
            <w:r w:rsidRPr="000C3094">
              <w:rPr>
                <w:i/>
                <w:sz w:val="22"/>
                <w:szCs w:val="22"/>
              </w:rPr>
              <w:t>į</w:t>
            </w:r>
            <w:r w:rsidRPr="000C3094">
              <w:rPr>
                <w:i/>
                <w:sz w:val="22"/>
                <w:szCs w:val="22"/>
              </w:rPr>
              <w:t>gij</w:t>
            </w:r>
            <w:r w:rsidRPr="000C3094">
              <w:rPr>
                <w:i/>
                <w:sz w:val="22"/>
                <w:szCs w:val="22"/>
              </w:rPr>
              <w:t>ę</w:t>
            </w:r>
            <w:r w:rsidRPr="000C3094">
              <w:rPr>
                <w:i/>
                <w:sz w:val="22"/>
                <w:szCs w:val="22"/>
              </w:rPr>
              <w:t>s iki pasi</w:t>
            </w:r>
            <w:r w:rsidRPr="000C3094">
              <w:rPr>
                <w:i/>
                <w:sz w:val="22"/>
                <w:szCs w:val="22"/>
              </w:rPr>
              <w:t>ū</w:t>
            </w:r>
            <w:r w:rsidRPr="000C3094">
              <w:rPr>
                <w:i/>
                <w:sz w:val="22"/>
                <w:szCs w:val="22"/>
              </w:rPr>
              <w:t>lym</w:t>
            </w:r>
            <w:r w:rsidRPr="000C3094">
              <w:rPr>
                <w:i/>
                <w:sz w:val="22"/>
                <w:szCs w:val="22"/>
              </w:rPr>
              <w:t>ų</w:t>
            </w:r>
            <w:r w:rsidRPr="000C3094">
              <w:rPr>
                <w:i/>
                <w:sz w:val="22"/>
                <w:szCs w:val="22"/>
              </w:rPr>
              <w:t xml:space="preserve"> pateikimo termino pabaigos.</w:t>
            </w:r>
          </w:p>
          <w:p w14:paraId="22A8E85E" w14:textId="77777777" w:rsidR="004E7A75" w:rsidRDefault="004E7A75" w:rsidP="00030888">
            <w:pPr>
              <w:jc w:val="both"/>
              <w:rPr>
                <w:rFonts w:eastAsiaTheme="minorHAnsi" w:hAnsi="Times New Roman" w:cs="Times New Roman"/>
                <w:b/>
                <w:bCs/>
              </w:rPr>
            </w:pPr>
          </w:p>
          <w:p w14:paraId="44E72987" w14:textId="77777777" w:rsidR="004E7A75" w:rsidRPr="00590DA7" w:rsidRDefault="004E7A75" w:rsidP="00030888">
            <w:pPr>
              <w:jc w:val="both"/>
              <w:rPr>
                <w:rFonts w:eastAsiaTheme="minorHAnsi" w:hAnsi="Times New Roman" w:cs="Times New Roman"/>
                <w:b/>
                <w:bCs/>
              </w:rPr>
            </w:pPr>
          </w:p>
        </w:tc>
        <w:tc>
          <w:tcPr>
            <w:tcW w:w="3260" w:type="dxa"/>
          </w:tcPr>
          <w:p w14:paraId="7330FB0A" w14:textId="77777777" w:rsidR="004E7A75" w:rsidRPr="00EA0138" w:rsidRDefault="004E7A75" w:rsidP="00030888">
            <w:pPr>
              <w:autoSpaceDE w:val="0"/>
              <w:autoSpaceDN w:val="0"/>
              <w:adjustRightInd w:val="0"/>
              <w:jc w:val="both"/>
              <w:rPr>
                <w:rFonts w:hAnsi="Times New Roman" w:cs="Times New Roman"/>
                <w:color w:val="000000"/>
                <w:sz w:val="22"/>
                <w:szCs w:val="22"/>
              </w:rPr>
            </w:pPr>
            <w:r w:rsidRPr="00EA0138">
              <w:rPr>
                <w:rFonts w:hAnsi="Times New Roman" w:cs="Times New Roman"/>
                <w:color w:val="000000"/>
                <w:sz w:val="22"/>
                <w:szCs w:val="22"/>
              </w:rPr>
              <w:lastRenderedPageBreak/>
              <w:t xml:space="preserve">1) atsakingų už pirkimo sutarties vykdymą ir pagal darbo sutartį dirbančių ar kitais pagrindais prieinamų  specialistų sąrašas (šis dokumentas pateikiamas </w:t>
            </w:r>
            <w:r w:rsidRPr="00EA0138">
              <w:rPr>
                <w:rFonts w:hAnsi="Times New Roman" w:cs="Times New Roman"/>
                <w:color w:val="000000"/>
                <w:sz w:val="22"/>
                <w:szCs w:val="22"/>
              </w:rPr>
              <w:lastRenderedPageBreak/>
              <w:t>elektroninėje formoje), kuriame nurodomi specialistų vardai ir pavardės, jų pareigos vykdant pirkimo sutartį.</w:t>
            </w:r>
          </w:p>
          <w:p w14:paraId="391BB2CF" w14:textId="77777777" w:rsidR="004E7A75" w:rsidRPr="00EA0138" w:rsidRDefault="004E7A75" w:rsidP="00030888">
            <w:pPr>
              <w:jc w:val="both"/>
              <w:rPr>
                <w:rFonts w:hAnsi="Times New Roman" w:cs="Times New Roman"/>
                <w:color w:val="000000"/>
                <w:sz w:val="22"/>
                <w:szCs w:val="22"/>
                <w:highlight w:val="yellow"/>
              </w:rPr>
            </w:pPr>
          </w:p>
          <w:p w14:paraId="76A7728F"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2)</w:t>
            </w:r>
            <w:r w:rsidRPr="00EA0138">
              <w:rPr>
                <w:sz w:val="22"/>
                <w:szCs w:val="22"/>
              </w:rPr>
              <w:t xml:space="preserve"> </w:t>
            </w:r>
            <w:r w:rsidRPr="00EA0138">
              <w:rPr>
                <w:rFonts w:hAnsi="Times New Roman" w:cs="Times New Roman"/>
                <w:color w:val="000000"/>
                <w:sz w:val="22"/>
                <w:szCs w:val="22"/>
              </w:rPr>
              <w:t>Lietuvos Respublikos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0E2BD1B" w14:textId="77777777" w:rsidR="004E7A75" w:rsidRPr="00EA0138" w:rsidRDefault="004E7A75" w:rsidP="00030888">
            <w:pPr>
              <w:jc w:val="both"/>
              <w:rPr>
                <w:rFonts w:hAnsi="Times New Roman" w:cs="Times New Roman"/>
                <w:color w:val="000000"/>
                <w:sz w:val="22"/>
                <w:szCs w:val="22"/>
              </w:rPr>
            </w:pPr>
          </w:p>
          <w:p w14:paraId="657D70AD"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18587BB6" w14:textId="77777777" w:rsidR="004E7A75" w:rsidRPr="00EA0138" w:rsidRDefault="004E7A75" w:rsidP="00030888">
            <w:pPr>
              <w:jc w:val="both"/>
              <w:rPr>
                <w:rFonts w:hAnsi="Times New Roman" w:cs="Times New Roman"/>
                <w:color w:val="000000"/>
                <w:sz w:val="22"/>
                <w:szCs w:val="22"/>
              </w:rPr>
            </w:pPr>
          </w:p>
          <w:p w14:paraId="158EA6F3"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lastRenderedPageBreak/>
              <w:t>Teisės pripažinimo dokumentai turi būti gauti iki pirkimo sutarties pasirašymo.</w:t>
            </w:r>
          </w:p>
          <w:p w14:paraId="1CA763BD" w14:textId="77777777" w:rsidR="004E7A75" w:rsidRPr="00EA0138" w:rsidRDefault="004E7A75" w:rsidP="00030888">
            <w:pPr>
              <w:jc w:val="both"/>
              <w:rPr>
                <w:rFonts w:hAnsi="Times New Roman" w:cs="Times New Roman"/>
                <w:color w:val="000000"/>
                <w:sz w:val="22"/>
                <w:szCs w:val="22"/>
              </w:rPr>
            </w:pPr>
          </w:p>
          <w:p w14:paraId="5CAA0A9F"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Pirkimo vykdytojas informaciją apie Lietuvoje išduotus kvalifikacijos dokumentus pasitikrina SSVA registruose </w:t>
            </w:r>
            <w:hyperlink r:id="rId26" w:history="1">
              <w:r w:rsidRPr="00EA0138">
                <w:rPr>
                  <w:rStyle w:val="Hipersaitas"/>
                  <w:rFonts w:hAnsi="Times New Roman" w:cs="Times New Roman"/>
                  <w:sz w:val="22"/>
                  <w:szCs w:val="22"/>
                </w:rPr>
                <w:t>https://www.ssva.lt/cms/registrai</w:t>
              </w:r>
            </w:hyperlink>
            <w:r w:rsidRPr="00EA0138">
              <w:rPr>
                <w:rFonts w:hAnsi="Times New Roman" w:cs="Times New Roman"/>
                <w:color w:val="000000"/>
                <w:sz w:val="22"/>
                <w:szCs w:val="22"/>
              </w:rPr>
              <w:t xml:space="preserve">. </w:t>
            </w:r>
          </w:p>
          <w:p w14:paraId="0266621D" w14:textId="77777777" w:rsidR="004E7A75" w:rsidRPr="00EA0138" w:rsidRDefault="004E7A75" w:rsidP="00030888">
            <w:pPr>
              <w:jc w:val="both"/>
              <w:rPr>
                <w:rFonts w:hAnsi="Times New Roman" w:cs="Times New Roman"/>
                <w:color w:val="000000"/>
                <w:sz w:val="22"/>
                <w:szCs w:val="22"/>
              </w:rPr>
            </w:pPr>
          </w:p>
          <w:p w14:paraId="2CCE98AD"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CC3E9CA" w14:textId="77777777" w:rsidR="004E7A75" w:rsidRPr="00EA0138" w:rsidRDefault="004E7A75" w:rsidP="00030888">
            <w:pPr>
              <w:jc w:val="both"/>
              <w:rPr>
                <w:rFonts w:hAnsi="Times New Roman" w:cs="Times New Roman"/>
                <w:color w:val="000000"/>
                <w:sz w:val="22"/>
                <w:szCs w:val="22"/>
              </w:rPr>
            </w:pPr>
          </w:p>
          <w:p w14:paraId="52EC92B2" w14:textId="77777777" w:rsidR="004E7A75" w:rsidRPr="00EA0138" w:rsidRDefault="004E7A75" w:rsidP="00030888">
            <w:pPr>
              <w:jc w:val="both"/>
              <w:rPr>
                <w:rFonts w:hAnsi="Times New Roman" w:cs="Times New Roman"/>
                <w:color w:val="000000"/>
                <w:sz w:val="22"/>
                <w:szCs w:val="22"/>
              </w:rPr>
            </w:pPr>
            <w:r w:rsidRPr="00EA0138">
              <w:rPr>
                <w:rFonts w:hAnsi="Times New Roman" w:cs="Times New Roman"/>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8C485DD" w14:textId="77777777" w:rsidR="004E7A75" w:rsidRPr="00EA0138" w:rsidRDefault="004E7A75" w:rsidP="00030888">
            <w:pPr>
              <w:jc w:val="both"/>
              <w:rPr>
                <w:rFonts w:hAnsi="Times New Roman" w:cs="Times New Roman"/>
                <w:color w:val="000000"/>
                <w:sz w:val="22"/>
                <w:szCs w:val="22"/>
              </w:rPr>
            </w:pPr>
          </w:p>
          <w:p w14:paraId="065048E7" w14:textId="77777777" w:rsidR="004E7A75" w:rsidRPr="00EA0138" w:rsidRDefault="004E7A75" w:rsidP="00030888">
            <w:pPr>
              <w:jc w:val="both"/>
              <w:rPr>
                <w:rFonts w:eastAsiaTheme="minorHAnsi" w:hAnsi="Times New Roman" w:cs="Times New Roman"/>
                <w:b/>
                <w:bCs/>
                <w:sz w:val="22"/>
                <w:szCs w:val="22"/>
              </w:rPr>
            </w:pPr>
            <w:r w:rsidRPr="00EA0138">
              <w:rPr>
                <w:rFonts w:hAnsi="Times New Roman" w:cs="Times New Roman"/>
                <w:color w:val="000000"/>
                <w:sz w:val="22"/>
                <w:szCs w:val="22"/>
              </w:rPr>
              <w:t xml:space="preserve">3) </w:t>
            </w:r>
            <w:r w:rsidRPr="00EA0138">
              <w:rPr>
                <w:rFonts w:hAnsi="Times New Roman" w:cs="Times New Roman"/>
                <w:sz w:val="22"/>
                <w:szCs w:val="22"/>
              </w:rPr>
              <w:t xml:space="preserve"> </w:t>
            </w:r>
            <w:r w:rsidRPr="00EA0138">
              <w:rPr>
                <w:rFonts w:hAnsi="Times New Roman" w:cs="Times New Roman"/>
                <w:color w:val="000000"/>
                <w:sz w:val="22"/>
                <w:szCs w:val="22"/>
              </w:rPr>
              <w:t xml:space="preserve">Tiekėjas turi pateikti įrodymus, kad siūlomas specialistas yra tiekėjo ar jo pasitelkiamo kito ūkio subjekto darbuotojas, ar kad bus įdarbintas ar prieinamas kitais pagrindais.  </w:t>
            </w:r>
          </w:p>
        </w:tc>
        <w:tc>
          <w:tcPr>
            <w:tcW w:w="3119" w:type="dxa"/>
          </w:tcPr>
          <w:p w14:paraId="510982AF" w14:textId="77777777" w:rsidR="004E7A75" w:rsidRPr="00590DA7" w:rsidRDefault="004E7A75" w:rsidP="00030888">
            <w:pPr>
              <w:autoSpaceDE w:val="0"/>
              <w:autoSpaceDN w:val="0"/>
              <w:adjustRightInd w:val="0"/>
              <w:jc w:val="both"/>
              <w:rPr>
                <w:rFonts w:hAnsi="Times New Roman" w:cs="Times New Roman"/>
                <w:color w:val="000000"/>
              </w:rPr>
            </w:pPr>
            <w:r w:rsidRPr="00590DA7">
              <w:rPr>
                <w:rFonts w:hAnsi="Times New Roman" w:cs="Times New Roman"/>
                <w:color w:val="000000"/>
              </w:rPr>
              <w:lastRenderedPageBreak/>
              <w:t>Jeigu pasiūlymą teikia ūkio subjektų grupė – reikalavimą turi atitikti ūkio subjektų grupės nario (-</w:t>
            </w:r>
            <w:proofErr w:type="spellStart"/>
            <w:r w:rsidRPr="00590DA7">
              <w:rPr>
                <w:rFonts w:hAnsi="Times New Roman" w:cs="Times New Roman"/>
                <w:color w:val="000000"/>
              </w:rPr>
              <w:t>ių</w:t>
            </w:r>
            <w:proofErr w:type="spellEnd"/>
            <w:r w:rsidRPr="00590DA7">
              <w:rPr>
                <w:rFonts w:hAnsi="Times New Roman" w:cs="Times New Roman"/>
                <w:color w:val="000000"/>
              </w:rPr>
              <w:t>) specialistai, atsižvelgiant į jų prisiimamus įsipareigojimus pirkimo sutarčiai vykdyti;</w:t>
            </w:r>
          </w:p>
          <w:p w14:paraId="74E75953" w14:textId="77777777" w:rsidR="004E7A75" w:rsidRPr="00590DA7" w:rsidRDefault="004E7A75" w:rsidP="00030888">
            <w:pPr>
              <w:pStyle w:val="Sraopastraipa"/>
              <w:autoSpaceDE w:val="0"/>
              <w:autoSpaceDN w:val="0"/>
              <w:adjustRightInd w:val="0"/>
              <w:jc w:val="both"/>
              <w:rPr>
                <w:rFonts w:hAnsi="Times New Roman" w:cs="Times New Roman"/>
                <w:color w:val="000000"/>
              </w:rPr>
            </w:pPr>
          </w:p>
          <w:p w14:paraId="6A5AB89D" w14:textId="77777777" w:rsidR="004E7A75" w:rsidRPr="00590DA7" w:rsidRDefault="004E7A75" w:rsidP="00030888">
            <w:pPr>
              <w:autoSpaceDE w:val="0"/>
              <w:autoSpaceDN w:val="0"/>
              <w:adjustRightInd w:val="0"/>
              <w:jc w:val="both"/>
              <w:rPr>
                <w:rFonts w:hAnsi="Times New Roman" w:cs="Times New Roman"/>
                <w:color w:val="000000"/>
              </w:rPr>
            </w:pPr>
            <w:r w:rsidRPr="00590DA7">
              <w:rPr>
                <w:rFonts w:hAnsi="Times New Roman" w:cs="Times New Roman"/>
                <w:color w:val="000000"/>
              </w:rPr>
              <w:t>Tiekėjas gali remtis kitų ūkio subjektų pajėgumais tik tuo atveju, jeigu tie subjektai (jų darbuotojai) patys vykdys tą pirkimo sutarties dalį, kuriai reikia jų turimų pajėgumų;</w:t>
            </w:r>
          </w:p>
          <w:p w14:paraId="35695BCB" w14:textId="77777777" w:rsidR="004E7A75" w:rsidRPr="00590DA7" w:rsidRDefault="004E7A75" w:rsidP="00030888">
            <w:pPr>
              <w:pStyle w:val="Sraopastraipa"/>
              <w:autoSpaceDE w:val="0"/>
              <w:autoSpaceDN w:val="0"/>
              <w:adjustRightInd w:val="0"/>
              <w:jc w:val="both"/>
              <w:rPr>
                <w:rFonts w:hAnsi="Times New Roman" w:cs="Times New Roman"/>
                <w:color w:val="000000"/>
              </w:rPr>
            </w:pPr>
          </w:p>
          <w:p w14:paraId="25F33EC8" w14:textId="77777777" w:rsidR="004E7A75" w:rsidRPr="00590DA7" w:rsidRDefault="004E7A75" w:rsidP="00030888">
            <w:pPr>
              <w:jc w:val="both"/>
              <w:rPr>
                <w:rFonts w:eastAsiaTheme="minorHAnsi" w:hAnsi="Times New Roman" w:cs="Times New Roman"/>
                <w:b/>
                <w:bCs/>
              </w:rPr>
            </w:pPr>
            <w:r w:rsidRPr="00590DA7">
              <w:rPr>
                <w:rFonts w:hAnsi="Times New Roman" w:cs="Times New Roman"/>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72"/>
      <w:bookmarkEnd w:id="73"/>
    </w:tbl>
    <w:p w14:paraId="109778C3" w14:textId="77777777" w:rsidR="00C0453C" w:rsidRDefault="00C0453C" w:rsidP="00384F5A">
      <w:pPr>
        <w:spacing w:after="0" w:line="240" w:lineRule="auto"/>
        <w:jc w:val="center"/>
        <w:rPr>
          <w:rFonts w:eastAsiaTheme="minorHAnsi" w:cstheme="minorHAnsi"/>
          <w:lang w:eastAsia="en-US"/>
        </w:rPr>
      </w:pP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29AB0BF3" w14:textId="77777777" w:rsidR="00C0453C" w:rsidRPr="009F733C" w:rsidRDefault="00C0453C" w:rsidP="00C0453C">
      <w:pPr>
        <w:tabs>
          <w:tab w:val="left" w:pos="5790"/>
        </w:tabs>
        <w:rPr>
          <w:rFonts w:ascii="Times New Roman" w:eastAsiaTheme="minorHAnsi" w:hAnsi="Times New Roman" w:cs="Times New Roman"/>
          <w:b/>
          <w:bCs/>
        </w:rPr>
      </w:pPr>
    </w:p>
    <w:p w14:paraId="347C4860" w14:textId="7C0DB4CE" w:rsidR="00C0453C" w:rsidRPr="009E4CB5" w:rsidRDefault="009E4CB5" w:rsidP="009E4CB5">
      <w:pPr>
        <w:tabs>
          <w:tab w:val="left" w:pos="5790"/>
        </w:tabs>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4 lentelė: </w:t>
      </w:r>
      <w:r w:rsidR="00C0453C" w:rsidRPr="00A6264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tbl>
      <w:tblPr>
        <w:tblStyle w:val="TableGrid3"/>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128"/>
        <w:gridCol w:w="3402"/>
        <w:gridCol w:w="2737"/>
      </w:tblGrid>
      <w:tr w:rsidR="00C0453C" w:rsidRPr="009F733C" w14:paraId="5A87AD71" w14:textId="77777777" w:rsidTr="0080160A">
        <w:trPr>
          <w:cantSplit/>
          <w:tblHeader/>
        </w:trPr>
        <w:tc>
          <w:tcPr>
            <w:tcW w:w="695" w:type="dxa"/>
            <w:shd w:val="clear" w:color="auto" w:fill="DEEAF6" w:themeFill="accent5" w:themeFillTint="33"/>
            <w:vAlign w:val="center"/>
            <w:hideMark/>
          </w:tcPr>
          <w:p w14:paraId="1EF16BE9" w14:textId="77777777" w:rsidR="00C0453C" w:rsidRPr="009F733C" w:rsidRDefault="00C0453C" w:rsidP="0080160A">
            <w:pPr>
              <w:rPr>
                <w:b/>
                <w:bCs/>
                <w:sz w:val="21"/>
                <w:szCs w:val="21"/>
              </w:rPr>
            </w:pPr>
            <w:r w:rsidRPr="009F733C">
              <w:rPr>
                <w:rFonts w:eastAsiaTheme="minorHAnsi"/>
                <w:b/>
                <w:bCs/>
                <w:sz w:val="21"/>
                <w:szCs w:val="21"/>
              </w:rPr>
              <w:t>Eil. Nr.</w:t>
            </w:r>
          </w:p>
        </w:tc>
        <w:tc>
          <w:tcPr>
            <w:tcW w:w="3128" w:type="dxa"/>
            <w:shd w:val="clear" w:color="auto" w:fill="DEEAF6" w:themeFill="accent5" w:themeFillTint="33"/>
            <w:vAlign w:val="center"/>
            <w:hideMark/>
          </w:tcPr>
          <w:p w14:paraId="2EC585BD" w14:textId="77777777" w:rsidR="00C0453C" w:rsidRPr="009F733C" w:rsidRDefault="00C0453C" w:rsidP="0080160A">
            <w:pPr>
              <w:jc w:val="center"/>
              <w:rPr>
                <w:rFonts w:eastAsiaTheme="minorHAnsi"/>
                <w:b/>
                <w:bCs/>
                <w:sz w:val="21"/>
                <w:szCs w:val="21"/>
              </w:rPr>
            </w:pPr>
            <w:r w:rsidRPr="009F733C">
              <w:rPr>
                <w:b/>
                <w:bCs/>
                <w:sz w:val="21"/>
                <w:szCs w:val="21"/>
              </w:rPr>
              <w:t xml:space="preserve">Reikalavimas </w:t>
            </w:r>
            <w:r w:rsidRPr="009F733C">
              <w:rPr>
                <w:rFonts w:eastAsiaTheme="minorHAnsi"/>
                <w:b/>
                <w:bCs/>
                <w:sz w:val="21"/>
                <w:szCs w:val="21"/>
                <w:lang w:eastAsia="en-US"/>
              </w:rPr>
              <w:t xml:space="preserve">dėl </w:t>
            </w:r>
            <w:r w:rsidRPr="009F733C">
              <w:rPr>
                <w:rFonts w:eastAsia="Calibri"/>
                <w:b/>
                <w:bCs/>
                <w:sz w:val="21"/>
                <w:szCs w:val="21"/>
                <w:lang w:eastAsia="en-US"/>
              </w:rPr>
              <w:t>k</w:t>
            </w:r>
            <w:r w:rsidRPr="009F733C">
              <w:rPr>
                <w:rFonts w:eastAsia="Calibri"/>
                <w:b/>
                <w:bCs/>
                <w:iCs/>
                <w:sz w:val="21"/>
                <w:szCs w:val="21"/>
                <w:lang w:eastAsia="en-US"/>
              </w:rPr>
              <w:t>okybės vadybos sistemos ir (arba) aplinkos apsaugos vadybos sistemos standartų</w:t>
            </w:r>
            <w:r w:rsidRPr="009F733C">
              <w:rPr>
                <w:rFonts w:eastAsiaTheme="minorHAnsi"/>
                <w:b/>
                <w:bCs/>
                <w:sz w:val="21"/>
                <w:szCs w:val="21"/>
                <w:lang w:eastAsia="en-US"/>
              </w:rPr>
              <w:t xml:space="preserve"> laikymosi.</w:t>
            </w:r>
          </w:p>
        </w:tc>
        <w:tc>
          <w:tcPr>
            <w:tcW w:w="3402" w:type="dxa"/>
            <w:shd w:val="clear" w:color="auto" w:fill="DEEAF6" w:themeFill="accent5" w:themeFillTint="33"/>
            <w:vAlign w:val="center"/>
          </w:tcPr>
          <w:p w14:paraId="6AA8710F" w14:textId="77777777" w:rsidR="00C0453C" w:rsidRPr="009F733C" w:rsidRDefault="00C0453C" w:rsidP="0080160A">
            <w:pPr>
              <w:autoSpaceDE w:val="0"/>
              <w:autoSpaceDN w:val="0"/>
              <w:adjustRightInd w:val="0"/>
              <w:jc w:val="center"/>
              <w:rPr>
                <w:b/>
                <w:bCs/>
                <w:sz w:val="21"/>
                <w:szCs w:val="21"/>
              </w:rPr>
            </w:pPr>
            <w:r w:rsidRPr="009F733C">
              <w:rPr>
                <w:b/>
                <w:bCs/>
                <w:sz w:val="21"/>
                <w:szCs w:val="21"/>
              </w:rPr>
              <w:t>Atitiktį reikalavimui įrodantys dokumentai</w:t>
            </w:r>
          </w:p>
        </w:tc>
        <w:tc>
          <w:tcPr>
            <w:tcW w:w="2737" w:type="dxa"/>
            <w:shd w:val="clear" w:color="auto" w:fill="DEEAF6" w:themeFill="accent5" w:themeFillTint="33"/>
          </w:tcPr>
          <w:p w14:paraId="5B063EA3" w14:textId="77777777" w:rsidR="00C0453C" w:rsidRPr="009F733C" w:rsidRDefault="00C0453C" w:rsidP="0080160A">
            <w:pPr>
              <w:autoSpaceDE w:val="0"/>
              <w:autoSpaceDN w:val="0"/>
              <w:adjustRightInd w:val="0"/>
              <w:jc w:val="center"/>
              <w:rPr>
                <w:b/>
                <w:bCs/>
                <w:sz w:val="21"/>
                <w:szCs w:val="21"/>
              </w:rPr>
            </w:pPr>
            <w:r w:rsidRPr="009F733C">
              <w:rPr>
                <w:b/>
                <w:bCs/>
                <w:sz w:val="21"/>
                <w:szCs w:val="21"/>
              </w:rPr>
              <w:t>Subjektas, kuris turi atitikti reikalavimą</w:t>
            </w:r>
          </w:p>
          <w:p w14:paraId="199DEC87" w14:textId="77777777" w:rsidR="00C0453C" w:rsidRPr="009F733C" w:rsidRDefault="00C0453C" w:rsidP="0080160A">
            <w:pPr>
              <w:autoSpaceDE w:val="0"/>
              <w:autoSpaceDN w:val="0"/>
              <w:adjustRightInd w:val="0"/>
              <w:jc w:val="center"/>
              <w:rPr>
                <w:b/>
                <w:bCs/>
                <w:sz w:val="21"/>
                <w:szCs w:val="21"/>
              </w:rPr>
            </w:pPr>
          </w:p>
        </w:tc>
      </w:tr>
      <w:tr w:rsidR="00C0453C" w:rsidRPr="009F733C" w14:paraId="604AB01B" w14:textId="77777777" w:rsidTr="0080160A">
        <w:tc>
          <w:tcPr>
            <w:tcW w:w="695" w:type="dxa"/>
          </w:tcPr>
          <w:p w14:paraId="22159CF2" w14:textId="77777777" w:rsidR="00C0453C" w:rsidRPr="009F733C" w:rsidRDefault="00C0453C" w:rsidP="0080160A">
            <w:pPr>
              <w:jc w:val="center"/>
              <w:rPr>
                <w:rFonts w:eastAsiaTheme="minorHAnsi"/>
                <w:b/>
                <w:bCs/>
                <w:sz w:val="21"/>
                <w:szCs w:val="21"/>
              </w:rPr>
            </w:pPr>
            <w:r w:rsidRPr="009F733C">
              <w:rPr>
                <w:rFonts w:eastAsiaTheme="minorHAnsi"/>
                <w:b/>
                <w:bCs/>
                <w:sz w:val="21"/>
                <w:szCs w:val="21"/>
              </w:rPr>
              <w:t>1.</w:t>
            </w:r>
          </w:p>
        </w:tc>
        <w:tc>
          <w:tcPr>
            <w:tcW w:w="9267" w:type="dxa"/>
            <w:gridSpan w:val="3"/>
          </w:tcPr>
          <w:p w14:paraId="3232C209" w14:textId="77777777" w:rsidR="00C0453C" w:rsidRPr="009F733C" w:rsidRDefault="00C0453C" w:rsidP="0080160A">
            <w:pPr>
              <w:autoSpaceDE w:val="0"/>
              <w:autoSpaceDN w:val="0"/>
              <w:adjustRightInd w:val="0"/>
              <w:rPr>
                <w:b/>
                <w:bCs/>
                <w:sz w:val="21"/>
                <w:szCs w:val="21"/>
              </w:rPr>
            </w:pPr>
            <w:r w:rsidRPr="009F733C">
              <w:rPr>
                <w:b/>
                <w:bCs/>
                <w:sz w:val="21"/>
                <w:szCs w:val="21"/>
              </w:rPr>
              <w:t>Aplinkos apsaugos vadybos sistemos taikymas</w:t>
            </w:r>
          </w:p>
        </w:tc>
      </w:tr>
      <w:tr w:rsidR="00C0453C" w:rsidRPr="009F733C" w14:paraId="0B3E8DF8" w14:textId="77777777" w:rsidTr="0080160A">
        <w:tc>
          <w:tcPr>
            <w:tcW w:w="695" w:type="dxa"/>
          </w:tcPr>
          <w:p w14:paraId="2C52D7AC" w14:textId="77777777" w:rsidR="00C0453C" w:rsidRPr="009F733C" w:rsidRDefault="00C0453C" w:rsidP="0080160A">
            <w:pPr>
              <w:jc w:val="center"/>
              <w:rPr>
                <w:rFonts w:eastAsiaTheme="minorHAnsi"/>
                <w:sz w:val="21"/>
                <w:szCs w:val="21"/>
              </w:rPr>
            </w:pPr>
            <w:r w:rsidRPr="009F733C">
              <w:rPr>
                <w:rFonts w:eastAsiaTheme="minorHAnsi"/>
                <w:sz w:val="21"/>
                <w:szCs w:val="21"/>
              </w:rPr>
              <w:t>1.1.</w:t>
            </w:r>
          </w:p>
        </w:tc>
        <w:tc>
          <w:tcPr>
            <w:tcW w:w="3128" w:type="dxa"/>
          </w:tcPr>
          <w:p w14:paraId="0128AF7D" w14:textId="77777777" w:rsidR="00C0453C" w:rsidRPr="009F733C" w:rsidRDefault="00C0453C" w:rsidP="0080160A">
            <w:pPr>
              <w:tabs>
                <w:tab w:val="left" w:pos="851"/>
                <w:tab w:val="left" w:pos="993"/>
              </w:tabs>
              <w:contextualSpacing/>
              <w:jc w:val="both"/>
              <w:rPr>
                <w:sz w:val="21"/>
                <w:szCs w:val="21"/>
              </w:rPr>
            </w:pPr>
            <w:r w:rsidRPr="009F733C">
              <w:rPr>
                <w:sz w:val="21"/>
                <w:szCs w:val="21"/>
              </w:rPr>
              <w:t xml:space="preserve">Tiekėjas taiko </w:t>
            </w:r>
            <w:r w:rsidRPr="002216C4">
              <w:rPr>
                <w:b/>
                <w:bCs/>
                <w:sz w:val="21"/>
                <w:szCs w:val="21"/>
              </w:rPr>
              <w:t xml:space="preserve">atliekamų darbų apimtyje </w:t>
            </w:r>
            <w:r w:rsidRPr="009F733C">
              <w:rPr>
                <w:sz w:val="21"/>
                <w:szCs w:val="21"/>
              </w:rPr>
              <w:t xml:space="preserve">aplinkos apsaugos vadybos sistemos reikalavimus pagal standartą LST EN ISO </w:t>
            </w:r>
            <w:r w:rsidRPr="009F733C">
              <w:rPr>
                <w:sz w:val="21"/>
                <w:szCs w:val="21"/>
              </w:rPr>
              <w:lastRenderedPageBreak/>
              <w:t>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0E10543" w14:textId="77777777" w:rsidR="00C0453C" w:rsidRPr="009F733C" w:rsidRDefault="00C0453C" w:rsidP="0080160A">
            <w:pPr>
              <w:autoSpaceDE w:val="0"/>
              <w:autoSpaceDN w:val="0"/>
              <w:adjustRightInd w:val="0"/>
              <w:jc w:val="both"/>
              <w:rPr>
                <w:sz w:val="21"/>
                <w:szCs w:val="21"/>
              </w:rPr>
            </w:pPr>
          </w:p>
        </w:tc>
        <w:tc>
          <w:tcPr>
            <w:tcW w:w="3402" w:type="dxa"/>
          </w:tcPr>
          <w:p w14:paraId="23938D52" w14:textId="77777777" w:rsidR="00C0453C" w:rsidRPr="009F733C" w:rsidRDefault="00C0453C" w:rsidP="0080160A">
            <w:pPr>
              <w:autoSpaceDE w:val="0"/>
              <w:autoSpaceDN w:val="0"/>
              <w:adjustRightInd w:val="0"/>
              <w:jc w:val="both"/>
              <w:rPr>
                <w:sz w:val="21"/>
                <w:szCs w:val="21"/>
              </w:rPr>
            </w:pPr>
            <w:r w:rsidRPr="009F733C">
              <w:rPr>
                <w:sz w:val="21"/>
                <w:szCs w:val="21"/>
              </w:rPr>
              <w:lastRenderedPageBreak/>
              <w:t xml:space="preserve">Nepriklausomos įstaigos išduoto </w:t>
            </w:r>
            <w:r w:rsidRPr="009F733C">
              <w:rPr>
                <w:sz w:val="21"/>
                <w:szCs w:val="21"/>
                <w:u w:val="single"/>
              </w:rPr>
              <w:t>galiojančio</w:t>
            </w:r>
            <w:r w:rsidRPr="009F733C">
              <w:rPr>
                <w:sz w:val="21"/>
                <w:szCs w:val="21"/>
              </w:rPr>
              <w:t xml:space="preserve"> sertifikato, patvirtinančio, kad tiekėjas laikosi reikalaujamos </w:t>
            </w:r>
            <w:r w:rsidRPr="009F733C">
              <w:rPr>
                <w:sz w:val="21"/>
                <w:szCs w:val="21"/>
              </w:rPr>
              <w:lastRenderedPageBreak/>
              <w:t>aplinkos apsaugos vadybos sistemos standartų, skaitmeninė kopija.</w:t>
            </w:r>
          </w:p>
          <w:p w14:paraId="6EA147AF" w14:textId="77777777" w:rsidR="00C0453C" w:rsidRPr="009F733C" w:rsidRDefault="00C0453C" w:rsidP="0080160A">
            <w:pPr>
              <w:autoSpaceDE w:val="0"/>
              <w:autoSpaceDN w:val="0"/>
              <w:adjustRightInd w:val="0"/>
              <w:jc w:val="both"/>
              <w:rPr>
                <w:sz w:val="21"/>
                <w:szCs w:val="21"/>
              </w:rPr>
            </w:pPr>
          </w:p>
          <w:p w14:paraId="3C47F24F" w14:textId="77777777" w:rsidR="00C0453C" w:rsidRPr="009F733C" w:rsidRDefault="00C0453C" w:rsidP="0080160A">
            <w:pPr>
              <w:autoSpaceDE w:val="0"/>
              <w:autoSpaceDN w:val="0"/>
              <w:adjustRightInd w:val="0"/>
              <w:jc w:val="both"/>
              <w:rPr>
                <w:sz w:val="21"/>
                <w:szCs w:val="21"/>
              </w:rPr>
            </w:pPr>
            <w:r w:rsidRPr="009F733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2787F5" w14:textId="77777777" w:rsidR="00C0453C" w:rsidRPr="009F733C" w:rsidRDefault="00C0453C" w:rsidP="0080160A">
            <w:pPr>
              <w:autoSpaceDE w:val="0"/>
              <w:autoSpaceDN w:val="0"/>
              <w:adjustRightInd w:val="0"/>
              <w:jc w:val="both"/>
              <w:rPr>
                <w:sz w:val="21"/>
                <w:szCs w:val="21"/>
              </w:rPr>
            </w:pPr>
          </w:p>
          <w:p w14:paraId="1A9791E1" w14:textId="77777777" w:rsidR="00C0453C" w:rsidRPr="009F733C" w:rsidRDefault="00C0453C" w:rsidP="0080160A">
            <w:pPr>
              <w:autoSpaceDE w:val="0"/>
              <w:autoSpaceDN w:val="0"/>
              <w:adjustRightInd w:val="0"/>
              <w:jc w:val="both"/>
              <w:rPr>
                <w:sz w:val="21"/>
                <w:szCs w:val="21"/>
              </w:rPr>
            </w:pPr>
            <w:r w:rsidRPr="009F733C">
              <w:rPr>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737" w:type="dxa"/>
          </w:tcPr>
          <w:p w14:paraId="43C43057" w14:textId="77777777" w:rsidR="00C0453C" w:rsidRPr="009F733C" w:rsidRDefault="00C0453C" w:rsidP="0080160A">
            <w:pPr>
              <w:autoSpaceDE w:val="0"/>
              <w:autoSpaceDN w:val="0"/>
              <w:adjustRightInd w:val="0"/>
              <w:jc w:val="both"/>
              <w:rPr>
                <w:sz w:val="21"/>
                <w:szCs w:val="21"/>
              </w:rPr>
            </w:pPr>
            <w:r w:rsidRPr="009F733C">
              <w:rPr>
                <w:sz w:val="21"/>
                <w:szCs w:val="21"/>
              </w:rPr>
              <w:lastRenderedPageBreak/>
              <w:t>Jeigu pasiūlymą teikia ūkio subjektų grupė – reikalavimą turi atitikti ūkio subjektų grupės narys (-</w:t>
            </w:r>
            <w:proofErr w:type="spellStart"/>
            <w:r w:rsidRPr="009F733C">
              <w:rPr>
                <w:sz w:val="21"/>
                <w:szCs w:val="21"/>
              </w:rPr>
              <w:t>iai</w:t>
            </w:r>
            <w:proofErr w:type="spellEnd"/>
            <w:r w:rsidRPr="009F733C">
              <w:rPr>
                <w:sz w:val="21"/>
                <w:szCs w:val="21"/>
              </w:rPr>
              <w:t xml:space="preserve">), </w:t>
            </w:r>
            <w:r w:rsidRPr="009F733C">
              <w:rPr>
                <w:sz w:val="21"/>
                <w:szCs w:val="21"/>
              </w:rPr>
              <w:lastRenderedPageBreak/>
              <w:t>atsižvelgiant į jo(jų) prisiimamus įsipareigojimus pirkimo sutarčiai vykdyti.</w:t>
            </w:r>
          </w:p>
          <w:p w14:paraId="587F5E02" w14:textId="77777777" w:rsidR="00C0453C" w:rsidRPr="009F733C" w:rsidRDefault="00C0453C" w:rsidP="0080160A">
            <w:pPr>
              <w:autoSpaceDE w:val="0"/>
              <w:autoSpaceDN w:val="0"/>
              <w:adjustRightInd w:val="0"/>
              <w:jc w:val="both"/>
              <w:rPr>
                <w:sz w:val="21"/>
                <w:szCs w:val="21"/>
              </w:rPr>
            </w:pPr>
            <w:r w:rsidRPr="009F733C">
              <w:rPr>
                <w:sz w:val="21"/>
                <w:szCs w:val="21"/>
              </w:rPr>
              <w:t>Tiekėjas gali remtis kitų ūkio subjektų pajėgumais atsižvelgiant į jų prisiimamus įsipareigojimus pirkimo sutarčiai vykdyti.</w:t>
            </w:r>
          </w:p>
          <w:p w14:paraId="29465BDA" w14:textId="77777777" w:rsidR="00C0453C" w:rsidRPr="009F733C" w:rsidRDefault="00C0453C" w:rsidP="0080160A">
            <w:pPr>
              <w:autoSpaceDE w:val="0"/>
              <w:autoSpaceDN w:val="0"/>
              <w:adjustRightInd w:val="0"/>
              <w:jc w:val="both"/>
              <w:rPr>
                <w:sz w:val="21"/>
                <w:szCs w:val="21"/>
              </w:rPr>
            </w:pPr>
            <w:r w:rsidRPr="009F733C">
              <w:rPr>
                <w:sz w:val="21"/>
                <w:szCs w:val="21"/>
              </w:rPr>
              <w:t>Subtiekėjai, kurių pajėgumais tiekėjas nesiremia – turi laikytis reikalaujamų aplinkos apsaugos vadybos priemonių, atsižvelgiant į jų prisiimamus įsipareigojimus pirkimo sutarčiai vykdyti.</w:t>
            </w:r>
          </w:p>
        </w:tc>
      </w:tr>
    </w:tbl>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054BBDB1" w14:textId="04B8B02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0B8EA238" w:rsidR="008D704D" w:rsidRPr="00AF3A93" w:rsidRDefault="00A4599F" w:rsidP="00AF3A93">
      <w:pPr>
        <w:pStyle w:val="Antrat2"/>
        <w:jc w:val="right"/>
        <w:rPr>
          <w:rFonts w:asciiTheme="minorHAnsi" w:hAnsiTheme="minorHAnsi" w:cstheme="minorHAnsi"/>
          <w:sz w:val="21"/>
          <w:szCs w:val="21"/>
        </w:rPr>
      </w:pPr>
      <w:r w:rsidRPr="00F0499F">
        <w:rPr>
          <w:b/>
          <w:bCs/>
          <w:smallCaps/>
          <w:sz w:val="22"/>
          <w:szCs w:val="22"/>
        </w:rPr>
        <w:br w:type="page"/>
      </w:r>
      <w:bookmarkStart w:id="74" w:name="_Ref38291379"/>
      <w:bookmarkStart w:id="75" w:name="_Ref38291394"/>
      <w:bookmarkStart w:id="76" w:name="_Ref38898251"/>
      <w:bookmarkStart w:id="77" w:name="_Toc176939526"/>
      <w:r w:rsidR="008D704D" w:rsidRPr="00AF3A93">
        <w:rPr>
          <w:rFonts w:asciiTheme="minorHAnsi" w:hAnsiTheme="minorHAnsi" w:cstheme="minorHAnsi"/>
          <w:color w:val="0070C0"/>
          <w:sz w:val="21"/>
          <w:szCs w:val="21"/>
        </w:rPr>
        <w:lastRenderedPageBreak/>
        <w:t xml:space="preserve">Pirkimo sąlygų </w:t>
      </w:r>
      <w:r w:rsidR="0060790A" w:rsidRPr="00AF3A93">
        <w:rPr>
          <w:rFonts w:asciiTheme="minorHAnsi" w:hAnsiTheme="minorHAnsi" w:cstheme="minorHAnsi"/>
          <w:color w:val="0070C0"/>
          <w:sz w:val="21"/>
          <w:szCs w:val="21"/>
        </w:rPr>
        <w:t>6</w:t>
      </w:r>
      <w:r w:rsidR="008D704D" w:rsidRPr="00AF3A93">
        <w:rPr>
          <w:rFonts w:asciiTheme="minorHAnsi" w:hAnsiTheme="minorHAnsi" w:cstheme="minorHAnsi"/>
          <w:color w:val="0070C0"/>
          <w:sz w:val="21"/>
          <w:szCs w:val="21"/>
        </w:rPr>
        <w:t xml:space="preserve"> priedas „EBVPD“ (XML formatu)</w:t>
      </w:r>
      <w:bookmarkEnd w:id="74"/>
      <w:bookmarkEnd w:id="75"/>
      <w:bookmarkEnd w:id="76"/>
      <w:bookmarkEnd w:id="7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D2B71AC"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78" w:name="_Ref38540913"/>
      <w:bookmarkStart w:id="79" w:name="_Ref38898051"/>
      <w:bookmarkStart w:id="80" w:name="_Ref38901392"/>
      <w:bookmarkStart w:id="81" w:name="_Toc176939527"/>
      <w:bookmarkStart w:id="82" w:name="_Hlk176939382"/>
      <w:bookmarkStart w:id="83" w:name="_Hlk174002803"/>
      <w:r w:rsidRPr="00F0499F">
        <w:rPr>
          <w:rFonts w:asciiTheme="minorHAnsi" w:eastAsia="Calibri" w:hAnsiTheme="minorHAnsi" w:cstheme="minorHAnsi"/>
          <w:color w:val="0070C0"/>
          <w:sz w:val="21"/>
          <w:szCs w:val="21"/>
        </w:rPr>
        <w:lastRenderedPageBreak/>
        <w:t xml:space="preserve">Pirkimo sąlygų </w:t>
      </w:r>
      <w:r w:rsidR="0060790A">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„Pasiūlymo forma</w:t>
      </w:r>
      <w:r w:rsidR="00C70F0B">
        <w:rPr>
          <w:rFonts w:asciiTheme="minorHAnsi" w:eastAsia="Calibri" w:hAnsiTheme="minorHAnsi" w:cstheme="minorHAnsi"/>
          <w:color w:val="0070C0"/>
          <w:sz w:val="21"/>
          <w:szCs w:val="21"/>
        </w:rPr>
        <w:t xml:space="preserve"> I </w:t>
      </w:r>
      <w:r w:rsidR="00C70F0B" w:rsidRPr="00C70F0B">
        <w:rPr>
          <w:rFonts w:asciiTheme="minorHAnsi" w:eastAsia="Calibri" w:hAnsiTheme="minorHAnsi" w:cstheme="minorHAnsi"/>
          <w:color w:val="0070C0"/>
          <w:sz w:val="21"/>
          <w:szCs w:val="21"/>
        </w:rPr>
        <w:t>pirkimo daliai</w:t>
      </w:r>
      <w:r w:rsidRPr="00F0499F">
        <w:rPr>
          <w:rFonts w:asciiTheme="minorHAnsi" w:eastAsia="Calibri" w:hAnsiTheme="minorHAnsi" w:cstheme="minorHAnsi"/>
          <w:color w:val="0070C0"/>
          <w:sz w:val="21"/>
          <w:szCs w:val="21"/>
        </w:rPr>
        <w:t>“</w:t>
      </w:r>
      <w:bookmarkEnd w:id="78"/>
      <w:bookmarkEnd w:id="79"/>
      <w:bookmarkEnd w:id="80"/>
      <w:bookmarkEnd w:id="81"/>
    </w:p>
    <w:bookmarkEnd w:id="82"/>
    <w:p w14:paraId="49E855AA" w14:textId="77777777"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0BBDE9D8" w14:textId="6D2D8962" w:rsidR="0023172C" w:rsidRDefault="0023172C"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00A56450" w:rsidRPr="00A56450">
        <w:rPr>
          <w:rFonts w:ascii="Times New Roman" w:hAnsi="Times New Roman" w:cs="Times New Roman"/>
          <w:caps/>
          <w:color w:val="404040" w:themeColor="text1" w:themeTint="BF"/>
          <w:spacing w:val="20"/>
          <w:sz w:val="24"/>
          <w:szCs w:val="24"/>
        </w:rPr>
        <w:t>PASVALIO RAJONO JONIŠKĖLIO DVARO PARKO TAKŲ APŠVIETIMO ĮRENGIMO IR TILTO STATYBOS DARBAI</w:t>
      </w:r>
    </w:p>
    <w:p w14:paraId="6D93E609" w14:textId="77777777" w:rsidR="00C70F0B" w:rsidRDefault="00C70F0B"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562AE1F9" w14:textId="2F4CAD35" w:rsidR="00C70F0B" w:rsidRPr="00C70F0B" w:rsidRDefault="00C70F0B" w:rsidP="00C70F0B">
      <w:pPr>
        <w:spacing w:after="0" w:line="240" w:lineRule="auto"/>
        <w:jc w:val="center"/>
        <w:rPr>
          <w:rFonts w:ascii="Times New Roman" w:eastAsia="Calibri" w:hAnsi="Times New Roman" w:cs="Times New Roman"/>
          <w:b/>
          <w:sz w:val="24"/>
          <w:szCs w:val="24"/>
          <w:lang w:eastAsia="en-US"/>
        </w:rPr>
      </w:pPr>
      <w:r w:rsidRPr="00C70F0B">
        <w:rPr>
          <w:rFonts w:ascii="Times New Roman" w:eastAsia="Calibri" w:hAnsi="Times New Roman" w:cs="Times New Roman"/>
          <w:b/>
          <w:sz w:val="24"/>
          <w:szCs w:val="24"/>
          <w:lang w:eastAsia="en-US"/>
        </w:rPr>
        <w:t>I pirkimo daliai (Joniškėlio dvaro parko takų apšvietimo įrengimas)</w:t>
      </w:r>
    </w:p>
    <w:p w14:paraId="62879526" w14:textId="77777777" w:rsidR="00C70F0B" w:rsidRDefault="00C70F0B" w:rsidP="00A56450">
      <w:pPr>
        <w:numPr>
          <w:ilvl w:val="1"/>
          <w:numId w:val="0"/>
        </w:numPr>
        <w:spacing w:after="0" w:line="240" w:lineRule="auto"/>
        <w:jc w:val="center"/>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t>4. PASIŪLYMO KAINA</w:t>
      </w:r>
    </w:p>
    <w:p w14:paraId="2A346824" w14:textId="77777777" w:rsidR="00DD4107" w:rsidRPr="00DD4107" w:rsidRDefault="00DD4107" w:rsidP="009F733C">
      <w:pPr>
        <w:widowControl w:val="0"/>
        <w:spacing w:after="0" w:line="240" w:lineRule="auto"/>
        <w:ind w:firstLine="709"/>
        <w:jc w:val="both"/>
        <w:rPr>
          <w:rFonts w:ascii="Times New Roman" w:eastAsia="Arial Unicode MS" w:hAnsi="Times New Roman" w:cs="Times New Roman"/>
        </w:rPr>
      </w:pPr>
    </w:p>
    <w:p w14:paraId="0C43C103" w14:textId="75E7B70A" w:rsidR="00601D6F" w:rsidRPr="00686BC3"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4.1. </w:t>
      </w:r>
      <w:r w:rsidR="00DD4107" w:rsidRPr="00686BC3">
        <w:rPr>
          <w:rFonts w:ascii="Times New Roman" w:eastAsia="Arial Unicode MS" w:hAnsi="Times New Roman" w:cs="Times New Roman"/>
          <w:sz w:val="22"/>
          <w:szCs w:val="22"/>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DD4107" w:rsidRPr="00686BC3"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3A8B4124" w:rsidR="00DD4107" w:rsidRPr="00686BC3" w:rsidRDefault="006658F9" w:rsidP="009F733C">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Darbų</w:t>
            </w:r>
            <w:r w:rsidR="00DD4107" w:rsidRPr="00686BC3">
              <w:rPr>
                <w:rFonts w:ascii="Times New Roman" w:eastAsia="Arial Unicode MS" w:hAnsi="Times New Roman" w:cs="Times New Roman"/>
                <w:b/>
                <w:bCs/>
                <w:sz w:val="22"/>
                <w:szCs w:val="22"/>
                <w:bdr w:val="nil"/>
              </w:rPr>
              <w:t xml:space="preserve">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77777777" w:rsidR="00DD4107" w:rsidRPr="00686BC3"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02EFD560"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21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DD4107" w:rsidRPr="00686BC3"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686BC3"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686BC3"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DD4107" w:rsidRPr="00686BC3"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15ADC30" w14:textId="77777777" w:rsidR="00DD4107" w:rsidRPr="00686BC3"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sz w:val="22"/>
                <w:szCs w:val="22"/>
                <w:bdr w:val="nil"/>
              </w:rPr>
            </w:pPr>
            <w:bookmarkStart w:id="84" w:name="_Hlk44499155"/>
          </w:p>
        </w:tc>
        <w:tc>
          <w:tcPr>
            <w:tcW w:w="3969" w:type="dxa"/>
            <w:vAlign w:val="center"/>
          </w:tcPr>
          <w:p w14:paraId="75BE0FB3" w14:textId="76944CC0" w:rsidR="00DD4107" w:rsidRPr="00686BC3" w:rsidRDefault="0023172C"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686BC3">
              <w:rPr>
                <w:rFonts w:ascii="Times New Roman" w:eastAsia="Calibri" w:hAnsi="Times New Roman" w:cs="Times New Roman"/>
                <w:b/>
                <w:bCs/>
                <w:sz w:val="22"/>
                <w:szCs w:val="22"/>
              </w:rPr>
              <w:t>Joniškėlio dvaro parko takų apšvietimo įrengimas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1B02F4"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D393D"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4C999088" w14:textId="77777777" w:rsidR="00DD4107" w:rsidRPr="00686BC3"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bookmarkEnd w:id="84"/>
    </w:tbl>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7E227DD9" w14:textId="039E95DB"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p>
    <w:p w14:paraId="610DE51D" w14:textId="0448F66E"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6D1B7B33"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686BC3"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07761A39" w14:textId="77777777" w:rsidR="00DD4107" w:rsidRPr="00686BC3" w:rsidRDefault="00DD4107" w:rsidP="009F733C">
      <w:pPr>
        <w:spacing w:after="0" w:line="240" w:lineRule="auto"/>
        <w:jc w:val="both"/>
        <w:rPr>
          <w:rFonts w:ascii="Times New Roman" w:eastAsia="Arial Unicode MS" w:hAnsi="Times New Roman" w:cs="Times New Roman"/>
          <w:i/>
          <w:sz w:val="22"/>
          <w:szCs w:val="22"/>
        </w:rPr>
      </w:pPr>
    </w:p>
    <w:p w14:paraId="0DEB75BB" w14:textId="20DCB716" w:rsidR="00DD4107" w:rsidRPr="00686BC3"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9F733C" w:rsidRPr="00686BC3">
        <w:rPr>
          <w:rFonts w:ascii="Times New Roman" w:eastAsia="Arial Unicode MS" w:hAnsi="Times New Roman" w:cs="Times New Roman"/>
          <w:sz w:val="22"/>
          <w:szCs w:val="22"/>
        </w:rPr>
        <w:t xml:space="preserve">i darbai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85" w:name="_Ref39484039"/>
      <w:bookmarkStart w:id="86"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bookmarkEnd w:id="83"/>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49E09BF7" w14:textId="01A3E3E6" w:rsidR="00C70F0B" w:rsidRPr="00F0499F" w:rsidRDefault="00C70F0B" w:rsidP="00C70F0B">
      <w:pPr>
        <w:pStyle w:val="Antrat2"/>
        <w:spacing w:before="0"/>
        <w:ind w:left="5103"/>
        <w:jc w:val="right"/>
        <w:rPr>
          <w:rFonts w:asciiTheme="minorHAnsi" w:eastAsia="Calibri" w:hAnsiTheme="minorHAnsi" w:cstheme="minorHAnsi"/>
          <w:color w:val="0070C0"/>
          <w:sz w:val="21"/>
          <w:szCs w:val="21"/>
        </w:rPr>
      </w:pPr>
      <w:bookmarkStart w:id="87" w:name="_Toc176939528"/>
      <w:bookmarkStart w:id="88" w:name="_Hlk17693943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„Pasiūlymo forma</w:t>
      </w:r>
      <w:r>
        <w:rPr>
          <w:rFonts w:asciiTheme="minorHAnsi" w:eastAsia="Calibri" w:hAnsiTheme="minorHAnsi" w:cstheme="minorHAnsi"/>
          <w:color w:val="0070C0"/>
          <w:sz w:val="21"/>
          <w:szCs w:val="21"/>
        </w:rPr>
        <w:t xml:space="preserve"> II </w:t>
      </w:r>
      <w:r w:rsidRPr="00C70F0B">
        <w:rPr>
          <w:rFonts w:asciiTheme="minorHAnsi" w:eastAsia="Calibri" w:hAnsiTheme="minorHAnsi" w:cstheme="minorHAnsi"/>
          <w:color w:val="0070C0"/>
          <w:sz w:val="21"/>
          <w:szCs w:val="21"/>
        </w:rPr>
        <w:t>pirkimo daliai</w:t>
      </w:r>
      <w:r w:rsidRPr="00F0499F">
        <w:rPr>
          <w:rFonts w:asciiTheme="minorHAnsi" w:eastAsia="Calibri" w:hAnsiTheme="minorHAnsi" w:cstheme="minorHAnsi"/>
          <w:color w:val="0070C0"/>
          <w:sz w:val="21"/>
          <w:szCs w:val="21"/>
        </w:rPr>
        <w:t>“</w:t>
      </w:r>
      <w:bookmarkEnd w:id="87"/>
    </w:p>
    <w:bookmarkEnd w:id="88"/>
    <w:p w14:paraId="48CC30FD" w14:textId="77777777"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5C804714" w14:textId="737BBDCE"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Pr>
          <w:rFonts w:ascii="Times New Roman" w:hAnsi="Times New Roman" w:cs="Times New Roman"/>
          <w:caps/>
          <w:color w:val="404040" w:themeColor="text1" w:themeTint="BF"/>
          <w:spacing w:val="20"/>
          <w:sz w:val="24"/>
          <w:szCs w:val="24"/>
        </w:rPr>
        <w:t xml:space="preserve"> </w:t>
      </w:r>
      <w:r w:rsidRPr="00A56450">
        <w:rPr>
          <w:rFonts w:ascii="Times New Roman" w:hAnsi="Times New Roman" w:cs="Times New Roman"/>
          <w:caps/>
          <w:color w:val="404040" w:themeColor="text1" w:themeTint="BF"/>
          <w:spacing w:val="20"/>
          <w:sz w:val="24"/>
          <w:szCs w:val="24"/>
        </w:rPr>
        <w:t>PASVALIO RAJONO JONIŠKĖLIO DVARO PARKO TAKŲ APŠVIETIMO ĮRENGIMO IR TILTO STATYBOS DARBAI</w:t>
      </w:r>
    </w:p>
    <w:p w14:paraId="4033BD0E" w14:textId="77777777" w:rsidR="00C70F0B" w:rsidRDefault="00C70F0B" w:rsidP="00C70F0B">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1BE8A66B" w14:textId="3A5B25DC" w:rsidR="00C70F0B" w:rsidRPr="00C70F0B" w:rsidRDefault="00C70F0B" w:rsidP="00C70F0B">
      <w:pPr>
        <w:spacing w:after="0" w:line="240" w:lineRule="auto"/>
        <w:jc w:val="center"/>
        <w:rPr>
          <w:rFonts w:ascii="Times New Roman" w:eastAsia="Calibri" w:hAnsi="Times New Roman" w:cs="Times New Roman"/>
          <w:b/>
          <w:sz w:val="24"/>
          <w:szCs w:val="24"/>
          <w:lang w:eastAsia="en-US"/>
        </w:rPr>
      </w:pPr>
      <w:r w:rsidRPr="00C70F0B">
        <w:rPr>
          <w:rFonts w:ascii="Times New Roman" w:eastAsia="Calibri" w:hAnsi="Times New Roman" w:cs="Times New Roman"/>
          <w:b/>
          <w:sz w:val="24"/>
          <w:szCs w:val="24"/>
          <w:lang w:eastAsia="en-US"/>
        </w:rPr>
        <w:t>I</w:t>
      </w:r>
      <w:r>
        <w:rPr>
          <w:rFonts w:ascii="Times New Roman" w:eastAsia="Calibri" w:hAnsi="Times New Roman" w:cs="Times New Roman"/>
          <w:b/>
          <w:sz w:val="24"/>
          <w:szCs w:val="24"/>
          <w:lang w:eastAsia="en-US"/>
        </w:rPr>
        <w:t>I</w:t>
      </w:r>
      <w:r w:rsidRPr="00C70F0B">
        <w:rPr>
          <w:rFonts w:ascii="Times New Roman" w:eastAsia="Calibri" w:hAnsi="Times New Roman" w:cs="Times New Roman"/>
          <w:b/>
          <w:sz w:val="24"/>
          <w:szCs w:val="24"/>
          <w:lang w:eastAsia="en-US"/>
        </w:rPr>
        <w:t xml:space="preserve"> pirkimo daliai (Joniškėlio dvaro parko tilto statybos darbai)</w:t>
      </w:r>
    </w:p>
    <w:p w14:paraId="474512AA" w14:textId="77777777" w:rsidR="00C70F0B" w:rsidRDefault="00C70F0B" w:rsidP="00C70F0B">
      <w:pPr>
        <w:numPr>
          <w:ilvl w:val="1"/>
          <w:numId w:val="0"/>
        </w:numPr>
        <w:spacing w:after="0" w:line="240" w:lineRule="auto"/>
        <w:jc w:val="center"/>
        <w:rPr>
          <w:rFonts w:ascii="Times New Roman" w:eastAsia="Calibri" w:hAnsi="Times New Roman" w:cs="Times New Roman"/>
          <w:sz w:val="24"/>
          <w:szCs w:val="24"/>
        </w:rPr>
      </w:pPr>
    </w:p>
    <w:p w14:paraId="3FE9DBA6" w14:textId="77777777" w:rsidR="00C70F0B" w:rsidRPr="009F64C1" w:rsidRDefault="00C70F0B" w:rsidP="00C70F0B">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9C4B9F" w14:textId="77777777" w:rsidR="00C70F0B" w:rsidRPr="00686BC3" w:rsidRDefault="00C70F0B" w:rsidP="00C70F0B">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4C0DBDD8" w14:textId="77777777" w:rsidR="00C70F0B" w:rsidRPr="00686BC3" w:rsidRDefault="00C70F0B" w:rsidP="00C70F0B">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4638F251" w14:textId="77777777" w:rsidR="00C70F0B" w:rsidRPr="00686BC3" w:rsidRDefault="00C70F0B" w:rsidP="00C70F0B">
      <w:pPr>
        <w:widowControl w:val="0"/>
        <w:shd w:val="clear" w:color="auto" w:fill="FFFFFF"/>
        <w:spacing w:after="0" w:line="240" w:lineRule="auto"/>
        <w:rPr>
          <w:rFonts w:ascii="Times New Roman" w:eastAsia="Arial Unicode MS" w:hAnsi="Times New Roman" w:cs="Times New Roman"/>
          <w:bCs/>
          <w:color w:val="000000"/>
          <w:sz w:val="22"/>
          <w:szCs w:val="22"/>
        </w:rPr>
      </w:pPr>
    </w:p>
    <w:p w14:paraId="11B4E804" w14:textId="77777777" w:rsidR="00C70F0B" w:rsidRPr="00686BC3" w:rsidRDefault="00C70F0B" w:rsidP="00C70F0B">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6435AC14" w14:textId="77777777" w:rsidR="00C70F0B" w:rsidRPr="00686BC3" w:rsidRDefault="00C70F0B" w:rsidP="00C70F0B">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C70F0B" w:rsidRPr="00686BC3" w14:paraId="63E85BD6" w14:textId="77777777" w:rsidTr="00F9274A">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7A17782B" w14:textId="77777777" w:rsidR="00C70F0B" w:rsidRPr="00686BC3" w:rsidRDefault="00C70F0B" w:rsidP="00F9274A">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16A01F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0AD9E30F"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41B2FAD1" w14:textId="77777777" w:rsidTr="00F9274A">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6418131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0AA0ED8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5AC48F1C"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10AE034F" w14:textId="77777777" w:rsidTr="00F9274A">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A4CEF02"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4479D35A"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79855709" w14:textId="77777777" w:rsidTr="00F9274A">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C1987B"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4039C0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r w:rsidR="00C70F0B" w:rsidRPr="00686BC3" w14:paraId="1AD946AB" w14:textId="77777777" w:rsidTr="00F9274A">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0B68F1B4"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540D3C90"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tc>
      </w:tr>
    </w:tbl>
    <w:p w14:paraId="1C78C63F" w14:textId="77777777" w:rsidR="00C70F0B" w:rsidRPr="00686BC3" w:rsidRDefault="00C70F0B" w:rsidP="00C70F0B">
      <w:pPr>
        <w:spacing w:after="0" w:line="240" w:lineRule="auto"/>
        <w:rPr>
          <w:rFonts w:ascii="Times New Roman" w:eastAsia="Arial Unicode MS" w:hAnsi="Times New Roman" w:cs="Times New Roman"/>
          <w:b/>
          <w:i/>
          <w:sz w:val="22"/>
          <w:szCs w:val="22"/>
        </w:rPr>
      </w:pPr>
    </w:p>
    <w:p w14:paraId="605A143C" w14:textId="77777777" w:rsidR="00C70F0B" w:rsidRPr="00686BC3" w:rsidRDefault="00C70F0B" w:rsidP="00C70F0B">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7AC72838" w14:textId="77777777" w:rsidR="00C70F0B" w:rsidRPr="00DD4107" w:rsidRDefault="00C70F0B" w:rsidP="00C70F0B">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C70F0B" w:rsidRPr="00DD4107" w14:paraId="757AC797" w14:textId="77777777" w:rsidTr="00F9274A">
        <w:tc>
          <w:tcPr>
            <w:tcW w:w="570" w:type="dxa"/>
            <w:shd w:val="clear" w:color="auto" w:fill="DEEAF6" w:themeFill="accent5" w:themeFillTint="33"/>
          </w:tcPr>
          <w:p w14:paraId="455EF829"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676314A2"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5F1B7F97"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3CFA9D8C" w14:textId="2298BFE1" w:rsidR="00C70F0B" w:rsidRPr="00DD4107" w:rsidRDefault="004C3C2F" w:rsidP="00F9274A">
            <w:pPr>
              <w:pBdr>
                <w:top w:val="nil"/>
                <w:left w:val="nil"/>
                <w:bottom w:val="nil"/>
                <w:right w:val="nil"/>
                <w:between w:val="nil"/>
                <w:bar w:val="nil"/>
              </w:pBdr>
              <w:rPr>
                <w:rFonts w:eastAsia="Arial Unicode MS"/>
                <w:b/>
                <w:sz w:val="21"/>
                <w:szCs w:val="21"/>
                <w:bdr w:val="nil"/>
              </w:rPr>
            </w:pPr>
            <w:r w:rsidRPr="004C3C2F">
              <w:rPr>
                <w:rFonts w:eastAsia="Arial Unicode MS"/>
                <w:b/>
                <w:sz w:val="21"/>
                <w:szCs w:val="21"/>
                <w:bdr w:val="nil"/>
              </w:rPr>
              <w:t>Sutarties objekto dalies, perduodamos vykdyti subtiekėjui, aprašymas, perduodamos objekto dalies dydis procentais ar Eur</w:t>
            </w:r>
          </w:p>
        </w:tc>
      </w:tr>
      <w:tr w:rsidR="00C70F0B" w:rsidRPr="00DD4107" w14:paraId="167C56D2" w14:textId="77777777" w:rsidTr="00F9274A">
        <w:tc>
          <w:tcPr>
            <w:tcW w:w="570" w:type="dxa"/>
          </w:tcPr>
          <w:p w14:paraId="0247F3DB"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1D62BFC0"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2681" w:type="dxa"/>
          </w:tcPr>
          <w:p w14:paraId="7062DC27"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3101" w:type="dxa"/>
          </w:tcPr>
          <w:p w14:paraId="1BA4A5E1"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r w:rsidR="00C70F0B" w:rsidRPr="00DD4107" w14:paraId="49D4E6A9" w14:textId="77777777" w:rsidTr="00F9274A">
        <w:tc>
          <w:tcPr>
            <w:tcW w:w="570" w:type="dxa"/>
          </w:tcPr>
          <w:p w14:paraId="3B1B84F7"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29C8C6EE"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2681" w:type="dxa"/>
          </w:tcPr>
          <w:p w14:paraId="16847214"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3101" w:type="dxa"/>
          </w:tcPr>
          <w:p w14:paraId="72192608"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bl>
    <w:p w14:paraId="07A1AEA6" w14:textId="77777777" w:rsidR="00C70F0B" w:rsidRPr="00DD4107" w:rsidRDefault="00C70F0B" w:rsidP="00C70F0B">
      <w:pPr>
        <w:tabs>
          <w:tab w:val="left" w:pos="567"/>
        </w:tabs>
        <w:spacing w:after="0" w:line="240" w:lineRule="auto"/>
        <w:contextualSpacing/>
        <w:jc w:val="center"/>
        <w:rPr>
          <w:rFonts w:ascii="Times New Roman" w:eastAsia="Times New Roman" w:hAnsi="Times New Roman" w:cs="Times New Roman"/>
          <w:b/>
          <w:bCs/>
        </w:rPr>
      </w:pPr>
    </w:p>
    <w:p w14:paraId="60B5D432" w14:textId="77777777" w:rsidR="00C70F0B" w:rsidRPr="00686BC3" w:rsidRDefault="00C70F0B" w:rsidP="00C70F0B">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3A9A5D5A" w14:textId="77777777" w:rsidR="00C70F0B" w:rsidRPr="00DD4107" w:rsidRDefault="00C70F0B" w:rsidP="00C70F0B">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C70F0B" w:rsidRPr="00DD4107" w14:paraId="234CF729" w14:textId="77777777" w:rsidTr="00F9274A">
        <w:tc>
          <w:tcPr>
            <w:tcW w:w="526" w:type="dxa"/>
            <w:shd w:val="clear" w:color="auto" w:fill="DEEAF6" w:themeFill="accent5" w:themeFillTint="33"/>
          </w:tcPr>
          <w:p w14:paraId="4EFC21B5"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39A5F8B1" w14:textId="77777777"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2F427345" w14:textId="0DEFB173" w:rsidR="00C70F0B" w:rsidRPr="00DD4107" w:rsidRDefault="00C70F0B" w:rsidP="00F9274A">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C70F0B" w:rsidRPr="00DD4107" w14:paraId="58A0A16A" w14:textId="77777777" w:rsidTr="00F9274A">
        <w:tc>
          <w:tcPr>
            <w:tcW w:w="526" w:type="dxa"/>
          </w:tcPr>
          <w:p w14:paraId="5AB2923F"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0FA15720"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5023" w:type="dxa"/>
          </w:tcPr>
          <w:p w14:paraId="3B98311B"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r w:rsidR="00C70F0B" w:rsidRPr="00DD4107" w14:paraId="66A5735A" w14:textId="77777777" w:rsidTr="00F9274A">
        <w:tc>
          <w:tcPr>
            <w:tcW w:w="526" w:type="dxa"/>
          </w:tcPr>
          <w:p w14:paraId="255D39B9"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047C3C5C"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c>
          <w:tcPr>
            <w:tcW w:w="5023" w:type="dxa"/>
          </w:tcPr>
          <w:p w14:paraId="2D245A35" w14:textId="77777777" w:rsidR="00C70F0B" w:rsidRPr="00DD4107" w:rsidRDefault="00C70F0B" w:rsidP="00F9274A">
            <w:pPr>
              <w:pBdr>
                <w:top w:val="nil"/>
                <w:left w:val="nil"/>
                <w:bottom w:val="nil"/>
                <w:right w:val="nil"/>
                <w:between w:val="nil"/>
                <w:bar w:val="nil"/>
              </w:pBdr>
              <w:rPr>
                <w:rFonts w:eastAsia="Arial Unicode MS"/>
                <w:bCs/>
                <w:sz w:val="21"/>
                <w:szCs w:val="21"/>
                <w:bdr w:val="nil"/>
              </w:rPr>
            </w:pPr>
          </w:p>
        </w:tc>
      </w:tr>
    </w:tbl>
    <w:p w14:paraId="74472433" w14:textId="77777777" w:rsidR="00C70F0B" w:rsidRPr="00DD4107"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6844B6EE" w14:textId="77777777" w:rsidR="00C70F0B" w:rsidRPr="00DD4107"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Pr>
          <w:rFonts w:ascii="Times New Roman" w:eastAsia="Arial Unicode MS" w:hAnsi="Times New Roman" w:cs="Times New Roman"/>
          <w:i/>
          <w:color w:val="000000"/>
          <w:spacing w:val="-4"/>
          <w:sz w:val="20"/>
          <w:szCs w:val="20"/>
          <w:bdr w:val="nil"/>
        </w:rPr>
        <w:t>.</w:t>
      </w:r>
    </w:p>
    <w:p w14:paraId="2F2AB2C9" w14:textId="77777777" w:rsidR="00C70F0B"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6FFA4AC5" w14:textId="77777777" w:rsidR="00C70F0B"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33D6FE6F" w14:textId="77777777" w:rsidR="00C70F0B"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39DA4B" w14:textId="77777777" w:rsidR="00C70F0B" w:rsidRPr="00686BC3" w:rsidRDefault="00C70F0B" w:rsidP="00C70F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339F83E3" w14:textId="77777777" w:rsidR="00150C54" w:rsidRDefault="00C70F0B" w:rsidP="00C70F0B">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5B6ED13B" w14:textId="3BB1EB60" w:rsidR="00C70F0B" w:rsidRPr="00C70F0B" w:rsidRDefault="00C70F0B" w:rsidP="00C70F0B">
      <w:pPr>
        <w:spacing w:after="0" w:line="240" w:lineRule="auto"/>
        <w:jc w:val="center"/>
        <w:rPr>
          <w:rFonts w:ascii="Times New Roman" w:eastAsia="Arial Unicode MS" w:hAnsi="Times New Roman" w:cs="Times New Roman"/>
          <w:color w:val="2F5496" w:themeColor="accent1" w:themeShade="BF"/>
          <w:sz w:val="22"/>
          <w:szCs w:val="22"/>
        </w:rPr>
      </w:pPr>
      <w:r>
        <w:rPr>
          <w:rFonts w:ascii="Times New Roman" w:eastAsia="Calibri" w:hAnsi="Times New Roman" w:cs="Times New Roman"/>
          <w:bCs/>
          <w:color w:val="000000" w:themeColor="text1"/>
          <w:sz w:val="20"/>
          <w:szCs w:val="20"/>
        </w:rPr>
        <w:tab/>
      </w:r>
    </w:p>
    <w:p w14:paraId="455D997A" w14:textId="2857746F" w:rsidR="00C70F0B" w:rsidRPr="00686BC3" w:rsidRDefault="00C70F0B" w:rsidP="00C70F0B">
      <w:pPr>
        <w:tabs>
          <w:tab w:val="left" w:pos="240"/>
        </w:tabs>
        <w:autoSpaceDE w:val="0"/>
        <w:autoSpaceDN w:val="0"/>
        <w:adjustRightInd w:val="0"/>
        <w:spacing w:after="0" w:line="240" w:lineRule="auto"/>
        <w:rPr>
          <w:rFonts w:ascii="Times New Roman" w:eastAsia="Calibri" w:hAnsi="Times New Roman" w:cs="Times New Roman"/>
          <w:bCs/>
          <w:color w:val="000000" w:themeColor="text1"/>
          <w:sz w:val="22"/>
          <w:szCs w:val="22"/>
        </w:rPr>
      </w:pPr>
      <w:r w:rsidRPr="00686BC3">
        <w:rPr>
          <w:rFonts w:ascii="Times New Roman" w:eastAsia="Calibri" w:hAnsi="Times New Roman" w:cs="Times New Roman"/>
          <w:bCs/>
          <w:color w:val="000000" w:themeColor="text1"/>
          <w:sz w:val="22"/>
          <w:szCs w:val="22"/>
        </w:rPr>
        <w:t>4.</w:t>
      </w:r>
      <w:r>
        <w:rPr>
          <w:rFonts w:ascii="Times New Roman" w:eastAsia="Calibri" w:hAnsi="Times New Roman" w:cs="Times New Roman"/>
          <w:bCs/>
          <w:color w:val="000000" w:themeColor="text1"/>
          <w:sz w:val="22"/>
          <w:szCs w:val="22"/>
        </w:rPr>
        <w:t>1</w:t>
      </w:r>
      <w:r w:rsidRPr="00686BC3">
        <w:rPr>
          <w:rFonts w:ascii="Times New Roman" w:eastAsia="Calibri" w:hAnsi="Times New Roman" w:cs="Times New Roman"/>
          <w:bCs/>
          <w:color w:val="000000" w:themeColor="text1"/>
          <w:sz w:val="22"/>
          <w:szCs w:val="22"/>
        </w:rPr>
        <w:t>. 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C70F0B" w:rsidRPr="00686BC3" w14:paraId="3FBE5332" w14:textId="77777777" w:rsidTr="00F9274A">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D5BD61"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06D5" w14:textId="11C85C7D" w:rsidR="00C70F0B" w:rsidRPr="00686BC3" w:rsidRDefault="006658F9" w:rsidP="00F9274A">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Pr>
                <w:rFonts w:ascii="Times New Roman" w:eastAsia="Arial Unicode MS" w:hAnsi="Times New Roman" w:cs="Times New Roman"/>
                <w:b/>
                <w:bCs/>
                <w:sz w:val="22"/>
                <w:szCs w:val="22"/>
                <w:bdr w:val="nil"/>
              </w:rPr>
              <w:t>Darbų</w:t>
            </w:r>
            <w:r w:rsidR="00C70F0B" w:rsidRPr="00686BC3">
              <w:rPr>
                <w:rFonts w:ascii="Times New Roman" w:eastAsia="Arial Unicode MS" w:hAnsi="Times New Roman" w:cs="Times New Roman"/>
                <w:b/>
                <w:bCs/>
                <w:sz w:val="22"/>
                <w:szCs w:val="22"/>
                <w:bdr w:val="nil"/>
              </w:rPr>
              <w:t xml:space="preserve">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45F5FE" w14:textId="77777777" w:rsidR="00C70F0B" w:rsidRPr="00686BC3" w:rsidRDefault="00C70F0B" w:rsidP="00F9274A">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FAD83B"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 xml:space="preserve">PVM, 21 </w:t>
            </w:r>
            <w:r w:rsidRPr="00686BC3">
              <w:rPr>
                <w:rFonts w:ascii="Times New Roman" w:eastAsia="Arial Unicode MS" w:hAnsi="Times New Roman" w:cs="Times New Roman"/>
                <w:b/>
                <w:bCs/>
                <w:sz w:val="22"/>
                <w:szCs w:val="22"/>
                <w:bdr w:val="nil"/>
                <w:lang w:val="en-US"/>
              </w:rPr>
              <w:t xml:space="preserve">% </w:t>
            </w:r>
            <w:r w:rsidRPr="00686BC3">
              <w:rPr>
                <w:rFonts w:ascii="Times New Roman" w:eastAsia="Arial Unicode MS" w:hAnsi="Times New Roman" w:cs="Times New Roman"/>
                <w:b/>
                <w:bCs/>
                <w:sz w:val="22"/>
                <w:szCs w:val="22"/>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629CD"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686BC3">
              <w:rPr>
                <w:rFonts w:ascii="Times New Roman" w:eastAsia="Arial Unicode MS" w:hAnsi="Times New Roman" w:cs="Times New Roman"/>
                <w:b/>
                <w:bCs/>
                <w:sz w:val="22"/>
                <w:szCs w:val="22"/>
                <w:bdr w:val="nil"/>
              </w:rPr>
              <w:t>Suma, Eur su PVM</w:t>
            </w:r>
          </w:p>
        </w:tc>
      </w:tr>
      <w:tr w:rsidR="00C70F0B" w:rsidRPr="00686BC3" w14:paraId="0268B865" w14:textId="77777777" w:rsidTr="00F9274A">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8A8813"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92EB62"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5D0E6E"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686BC3">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FF674D" w14:textId="77777777" w:rsidR="00C70F0B" w:rsidRPr="00686BC3" w:rsidRDefault="00C70F0B" w:rsidP="00F9274A">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686BC3">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AF0E7" w14:textId="77777777" w:rsidR="00C70F0B" w:rsidRPr="00686BC3" w:rsidRDefault="00C70F0B" w:rsidP="00F9274A">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686BC3">
              <w:rPr>
                <w:rFonts w:ascii="Times New Roman" w:eastAsia="Arial Unicode MS" w:hAnsi="Times New Roman" w:cs="Times New Roman"/>
                <w:i/>
                <w:sz w:val="22"/>
                <w:szCs w:val="22"/>
                <w:bdr w:val="nil"/>
              </w:rPr>
              <w:t>5</w:t>
            </w:r>
          </w:p>
        </w:tc>
      </w:tr>
      <w:tr w:rsidR="00C70F0B" w:rsidRPr="00686BC3" w14:paraId="1E068E07" w14:textId="77777777" w:rsidTr="00F9274A">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76B271" w14:textId="5D485A02" w:rsidR="00C70F0B" w:rsidRPr="00686BC3" w:rsidRDefault="00C70F0B" w:rsidP="00C70F0B">
            <w:pPr>
              <w:pBdr>
                <w:top w:val="nil"/>
                <w:left w:val="nil"/>
                <w:bottom w:val="nil"/>
                <w:right w:val="nil"/>
                <w:between w:val="nil"/>
                <w:bar w:val="nil"/>
              </w:pBdr>
              <w:spacing w:after="0" w:line="240" w:lineRule="auto"/>
              <w:contextualSpacing/>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w:t>
            </w:r>
            <w:r w:rsidR="00150C54">
              <w:rPr>
                <w:rFonts w:ascii="Times New Roman" w:eastAsia="Arial Unicode MS" w:hAnsi="Times New Roman" w:cs="Times New Roman"/>
                <w:sz w:val="22"/>
                <w:szCs w:val="22"/>
                <w:bdr w:val="nil"/>
              </w:rPr>
              <w:t>1.</w:t>
            </w:r>
          </w:p>
        </w:tc>
        <w:tc>
          <w:tcPr>
            <w:tcW w:w="3969" w:type="dxa"/>
            <w:vAlign w:val="center"/>
          </w:tcPr>
          <w:p w14:paraId="12A851ED"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686BC3">
              <w:rPr>
                <w:rFonts w:ascii="Times New Roman" w:eastAsia="Calibri" w:hAnsi="Times New Roman" w:cs="Times New Roman"/>
                <w:b/>
                <w:bCs/>
                <w:sz w:val="22"/>
                <w:szCs w:val="22"/>
              </w:rPr>
              <w:t>Joniškėlio dvaro parko tilto statybos darbai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5BB665"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713251"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34A44C0E" w14:textId="77777777" w:rsidR="00C70F0B" w:rsidRPr="00686BC3" w:rsidRDefault="00C70F0B" w:rsidP="00F9274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bl>
    <w:p w14:paraId="7C836D51" w14:textId="77777777" w:rsidR="00C70F0B" w:rsidRPr="00686BC3" w:rsidRDefault="00C70F0B" w:rsidP="00C70F0B">
      <w:pPr>
        <w:pBdr>
          <w:top w:val="nil"/>
          <w:left w:val="nil"/>
          <w:bottom w:val="nil"/>
          <w:right w:val="nil"/>
          <w:between w:val="nil"/>
          <w:bar w:val="nil"/>
        </w:pBdr>
        <w:spacing w:after="0" w:line="240" w:lineRule="auto"/>
        <w:rPr>
          <w:rFonts w:ascii="Times New Roman" w:eastAsia="Arial Unicode MS" w:hAnsi="Times New Roman" w:cs="Times New Roman"/>
          <w:sz w:val="22"/>
          <w:szCs w:val="22"/>
        </w:rPr>
      </w:pPr>
    </w:p>
    <w:p w14:paraId="5905C744" w14:textId="77777777" w:rsidR="00C70F0B" w:rsidRPr="00686BC3" w:rsidRDefault="00C70F0B" w:rsidP="00C70F0B">
      <w:pPr>
        <w:pBdr>
          <w:top w:val="nil"/>
          <w:left w:val="nil"/>
          <w:bottom w:val="nil"/>
          <w:right w:val="nil"/>
          <w:between w:val="nil"/>
          <w:bar w:val="nil"/>
        </w:pBdr>
        <w:spacing w:after="0" w:line="240" w:lineRule="auto"/>
        <w:rPr>
          <w:rFonts w:ascii="Times New Roman" w:eastAsia="Arial Unicode MS" w:hAnsi="Times New Roman" w:cs="Times New Roman"/>
          <w:b/>
          <w:sz w:val="22"/>
          <w:szCs w:val="22"/>
          <w:bdr w:val="nil"/>
        </w:rPr>
      </w:pPr>
      <w:r w:rsidRPr="00686BC3">
        <w:rPr>
          <w:rFonts w:ascii="Times New Roman" w:eastAsia="Arial Unicode MS" w:hAnsi="Times New Roman" w:cs="Times New Roman"/>
          <w:b/>
          <w:sz w:val="22"/>
          <w:szCs w:val="22"/>
          <w:bdr w:val="nil"/>
        </w:rPr>
        <w:t>Pasiūlymo kaina žodžiais: _____________________________________________________________________________</w:t>
      </w:r>
    </w:p>
    <w:p w14:paraId="4DBA6BDF"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03C920A2"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55F5996D"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4A0BDBBD" w14:textId="77777777" w:rsidR="00C70F0B" w:rsidRPr="00686BC3" w:rsidRDefault="00C70F0B" w:rsidP="00C70F0B">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43F9C624" w14:textId="77777777" w:rsidR="00C70F0B" w:rsidRPr="00686BC3" w:rsidRDefault="00C70F0B" w:rsidP="00C70F0B">
      <w:pPr>
        <w:spacing w:after="0" w:line="240" w:lineRule="auto"/>
        <w:jc w:val="both"/>
        <w:rPr>
          <w:rFonts w:ascii="Times New Roman" w:eastAsia="Arial Unicode MS" w:hAnsi="Times New Roman" w:cs="Times New Roman"/>
          <w:i/>
          <w:sz w:val="22"/>
          <w:szCs w:val="22"/>
        </w:rPr>
      </w:pPr>
    </w:p>
    <w:p w14:paraId="60331CCE" w14:textId="77777777" w:rsidR="00C70F0B" w:rsidRPr="00686BC3" w:rsidRDefault="00C70F0B" w:rsidP="00C70F0B">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23E500DA" w14:textId="77777777" w:rsidR="00C70F0B" w:rsidRPr="00686BC3" w:rsidRDefault="00C70F0B" w:rsidP="00C70F0B">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C70F0B" w:rsidRPr="00686BC3" w14:paraId="141D0527" w14:textId="77777777" w:rsidTr="00F9274A">
        <w:trPr>
          <w:trHeight w:val="324"/>
        </w:trPr>
        <w:tc>
          <w:tcPr>
            <w:tcW w:w="9639" w:type="dxa"/>
          </w:tcPr>
          <w:p w14:paraId="235E61E5" w14:textId="77777777" w:rsidR="00C70F0B" w:rsidRPr="00686BC3" w:rsidRDefault="00C70F0B" w:rsidP="00F9274A">
            <w:pPr>
              <w:widowControl w:val="0"/>
              <w:spacing w:after="0" w:line="240" w:lineRule="auto"/>
              <w:jc w:val="both"/>
              <w:rPr>
                <w:rFonts w:ascii="Times New Roman" w:eastAsia="Arial Unicode MS" w:hAnsi="Times New Roman" w:cs="Times New Roman"/>
                <w:sz w:val="22"/>
                <w:szCs w:val="22"/>
              </w:rPr>
            </w:pPr>
          </w:p>
          <w:p w14:paraId="76DE5898" w14:textId="77777777" w:rsidR="00C70F0B" w:rsidRPr="00686BC3" w:rsidRDefault="00C70F0B" w:rsidP="00F9274A">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C70F0B" w:rsidRPr="00686BC3" w14:paraId="60FAF9FC" w14:textId="77777777" w:rsidTr="00F9274A">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F9A738" w14:textId="77777777" w:rsidR="00C70F0B" w:rsidRPr="00686BC3" w:rsidRDefault="00C70F0B" w:rsidP="00F9274A">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690EDAD"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C70F0B" w:rsidRPr="00686BC3" w14:paraId="5D871135" w14:textId="77777777" w:rsidTr="00F9274A">
              <w:trPr>
                <w:trHeight w:val="158"/>
              </w:trPr>
              <w:tc>
                <w:tcPr>
                  <w:tcW w:w="704" w:type="dxa"/>
                  <w:tcBorders>
                    <w:top w:val="single" w:sz="4" w:space="0" w:color="auto"/>
                    <w:left w:val="single" w:sz="4" w:space="0" w:color="auto"/>
                    <w:bottom w:val="single" w:sz="4" w:space="0" w:color="auto"/>
                    <w:right w:val="single" w:sz="4" w:space="0" w:color="auto"/>
                  </w:tcBorders>
                </w:tcPr>
                <w:p w14:paraId="1755273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38CE4DAF"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r w:rsidR="00C70F0B" w:rsidRPr="00686BC3" w14:paraId="31F556A6" w14:textId="77777777" w:rsidTr="00F9274A">
              <w:trPr>
                <w:trHeight w:val="237"/>
              </w:trPr>
              <w:tc>
                <w:tcPr>
                  <w:tcW w:w="704" w:type="dxa"/>
                  <w:tcBorders>
                    <w:top w:val="single" w:sz="4" w:space="0" w:color="auto"/>
                    <w:left w:val="single" w:sz="4" w:space="0" w:color="auto"/>
                    <w:bottom w:val="single" w:sz="4" w:space="0" w:color="auto"/>
                    <w:right w:val="single" w:sz="4" w:space="0" w:color="auto"/>
                  </w:tcBorders>
                </w:tcPr>
                <w:p w14:paraId="21AC07E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FB8071A"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2C09EEDB"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385B687C" w14:textId="77777777" w:rsidR="00C70F0B" w:rsidRPr="00686BC3" w:rsidRDefault="00C70F0B" w:rsidP="00C70F0B">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25C4232F" w14:textId="77777777" w:rsidR="00C70F0B" w:rsidRPr="00686BC3" w:rsidRDefault="00C70F0B" w:rsidP="00C70F0B">
      <w:pPr>
        <w:spacing w:after="0" w:line="240" w:lineRule="auto"/>
        <w:rPr>
          <w:rFonts w:ascii="Times New Roman" w:eastAsia="Arial Unicode MS" w:hAnsi="Times New Roman" w:cs="Times New Roman"/>
          <w:i/>
          <w:sz w:val="22"/>
          <w:szCs w:val="22"/>
        </w:rPr>
      </w:pPr>
    </w:p>
    <w:p w14:paraId="70867626" w14:textId="77777777" w:rsidR="00C70F0B" w:rsidRPr="00686BC3" w:rsidRDefault="00C70F0B" w:rsidP="00C70F0B">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716F72DB" w14:textId="77777777" w:rsidR="00C70F0B" w:rsidRPr="00686BC3" w:rsidRDefault="00C70F0B" w:rsidP="00C70F0B">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C70F0B" w:rsidRPr="00686BC3" w14:paraId="33117617" w14:textId="77777777" w:rsidTr="00F9274A">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B9640DB" w14:textId="77777777" w:rsidR="00C70F0B" w:rsidRPr="00686BC3" w:rsidRDefault="00C70F0B" w:rsidP="00F9274A">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42F0CB"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1C706A" w14:textId="77777777" w:rsidR="00C70F0B" w:rsidRPr="00686BC3" w:rsidRDefault="00C70F0B" w:rsidP="00F9274A">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C70F0B" w:rsidRPr="00686BC3" w14:paraId="4172F054" w14:textId="77777777" w:rsidTr="00F9274A">
        <w:trPr>
          <w:trHeight w:val="208"/>
        </w:trPr>
        <w:tc>
          <w:tcPr>
            <w:tcW w:w="680" w:type="dxa"/>
            <w:tcBorders>
              <w:top w:val="single" w:sz="4" w:space="0" w:color="auto"/>
              <w:left w:val="single" w:sz="4" w:space="0" w:color="auto"/>
              <w:bottom w:val="single" w:sz="4" w:space="0" w:color="auto"/>
              <w:right w:val="single" w:sz="4" w:space="0" w:color="auto"/>
            </w:tcBorders>
          </w:tcPr>
          <w:p w14:paraId="3FEC1331"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EA9198A"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8459BB3"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r w:rsidR="00C70F0B" w:rsidRPr="00686BC3" w14:paraId="108B91FD" w14:textId="77777777" w:rsidTr="00F9274A">
        <w:trPr>
          <w:trHeight w:val="212"/>
        </w:trPr>
        <w:tc>
          <w:tcPr>
            <w:tcW w:w="680" w:type="dxa"/>
            <w:tcBorders>
              <w:top w:val="single" w:sz="4" w:space="0" w:color="auto"/>
              <w:left w:val="single" w:sz="4" w:space="0" w:color="auto"/>
              <w:bottom w:val="single" w:sz="4" w:space="0" w:color="auto"/>
              <w:right w:val="single" w:sz="4" w:space="0" w:color="auto"/>
            </w:tcBorders>
          </w:tcPr>
          <w:p w14:paraId="717A993C"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7558105"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64357C8" w14:textId="77777777" w:rsidR="00C70F0B" w:rsidRPr="00686BC3" w:rsidRDefault="00C70F0B" w:rsidP="00F9274A">
            <w:pPr>
              <w:widowControl w:val="0"/>
              <w:spacing w:after="0" w:line="240" w:lineRule="auto"/>
              <w:rPr>
                <w:rFonts w:ascii="Times New Roman" w:eastAsia="Arial Unicode MS" w:hAnsi="Times New Roman" w:cs="Times New Roman"/>
                <w:sz w:val="22"/>
                <w:szCs w:val="22"/>
              </w:rPr>
            </w:pPr>
          </w:p>
        </w:tc>
      </w:tr>
    </w:tbl>
    <w:p w14:paraId="556C53FA" w14:textId="77777777" w:rsidR="00C70F0B" w:rsidRPr="00686BC3" w:rsidRDefault="00C70F0B" w:rsidP="00C70F0B">
      <w:pPr>
        <w:widowControl w:val="0"/>
        <w:spacing w:after="0" w:line="240" w:lineRule="auto"/>
        <w:rPr>
          <w:rFonts w:ascii="Times New Roman" w:eastAsia="Arial Unicode MS" w:hAnsi="Times New Roman" w:cs="Times New Roman"/>
          <w:sz w:val="22"/>
          <w:szCs w:val="22"/>
        </w:rPr>
      </w:pPr>
    </w:p>
    <w:p w14:paraId="37DE7915" w14:textId="77777777" w:rsidR="00C70F0B" w:rsidRPr="00686BC3" w:rsidRDefault="00C70F0B" w:rsidP="00C70F0B">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6CD7FD9B" w14:textId="77777777" w:rsidR="00C70F0B" w:rsidRPr="00686BC3" w:rsidRDefault="00C70F0B" w:rsidP="00C70F0B">
      <w:pPr>
        <w:widowControl w:val="0"/>
        <w:spacing w:after="0" w:line="240" w:lineRule="auto"/>
        <w:ind w:firstLine="709"/>
        <w:rPr>
          <w:rFonts w:ascii="Times New Roman" w:eastAsia="Arial Unicode MS" w:hAnsi="Times New Roman" w:cs="Times New Roman"/>
          <w:sz w:val="22"/>
          <w:szCs w:val="22"/>
        </w:rPr>
      </w:pPr>
    </w:p>
    <w:p w14:paraId="3529217D" w14:textId="77777777" w:rsidR="00C70F0B" w:rsidRPr="00DD4107" w:rsidRDefault="00C70F0B" w:rsidP="00C70F0B">
      <w:pPr>
        <w:widowControl w:val="0"/>
        <w:spacing w:after="0" w:line="240" w:lineRule="auto"/>
        <w:ind w:firstLine="709"/>
        <w:rPr>
          <w:rFonts w:ascii="Times New Roman" w:eastAsia="Arial Unicode MS" w:hAnsi="Times New Roman" w:cs="Times New Roman"/>
        </w:rPr>
      </w:pPr>
    </w:p>
    <w:p w14:paraId="05F68DC2" w14:textId="77777777" w:rsidR="00C70F0B" w:rsidRPr="00DD4107" w:rsidRDefault="00C70F0B" w:rsidP="00C70F0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C70F0B" w:rsidRPr="00DD4107" w14:paraId="3A1E473B" w14:textId="77777777" w:rsidTr="00F9274A">
        <w:trPr>
          <w:trHeight w:val="73"/>
        </w:trPr>
        <w:tc>
          <w:tcPr>
            <w:tcW w:w="3590" w:type="dxa"/>
            <w:tcBorders>
              <w:top w:val="single" w:sz="4" w:space="0" w:color="auto"/>
              <w:left w:val="nil"/>
              <w:bottom w:val="nil"/>
              <w:right w:val="nil"/>
            </w:tcBorders>
          </w:tcPr>
          <w:p w14:paraId="5EA8FAAE" w14:textId="77777777" w:rsidR="00C70F0B" w:rsidRPr="00DD4107" w:rsidRDefault="00C70F0B" w:rsidP="00F9274A">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13A5CFB0" w14:textId="77777777" w:rsidR="00C70F0B" w:rsidRPr="00DD4107" w:rsidRDefault="00C70F0B" w:rsidP="00F9274A">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5B1D4AAF" w14:textId="77777777" w:rsidR="00C70F0B" w:rsidRPr="00DD4107" w:rsidRDefault="00C70F0B" w:rsidP="00F9274A">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0DC6FAD0" w14:textId="77777777" w:rsidR="00C70F0B" w:rsidRPr="00DD4107" w:rsidRDefault="00C70F0B" w:rsidP="00F9274A">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590ABDF" w14:textId="77777777" w:rsidR="00C70F0B" w:rsidRPr="00DD4107" w:rsidRDefault="00C70F0B" w:rsidP="00F9274A">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369F6545" w14:textId="77777777" w:rsidR="00C70F0B" w:rsidRDefault="00C70F0B" w:rsidP="00C70F0B">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p>
    <w:p w14:paraId="1BFCE2CF" w14:textId="77777777" w:rsidR="00C70F0B" w:rsidRDefault="00C70F0B" w:rsidP="00C70F0B">
      <w:pPr>
        <w:rPr>
          <w:rFonts w:ascii="Times New Roman" w:hAnsi="Times New Roman" w:cs="Times New Roman"/>
          <w:color w:val="7030A0"/>
        </w:rPr>
      </w:pPr>
      <w:r>
        <w:rPr>
          <w:rFonts w:ascii="Times New Roman" w:hAnsi="Times New Roman" w:cs="Times New Roman"/>
          <w:color w:val="7030A0"/>
        </w:rPr>
        <w:br w:type="page"/>
      </w:r>
    </w:p>
    <w:p w14:paraId="3E4A9998" w14:textId="77777777" w:rsidR="00C70F0B" w:rsidRDefault="00C70F0B" w:rsidP="008D704D">
      <w:pPr>
        <w:pStyle w:val="Antrat2"/>
        <w:ind w:left="5103"/>
        <w:rPr>
          <w:rFonts w:asciiTheme="minorHAnsi" w:eastAsia="Calibri" w:hAnsiTheme="minorHAnsi" w:cstheme="minorHAnsi"/>
          <w:color w:val="0070C0"/>
          <w:sz w:val="21"/>
          <w:szCs w:val="21"/>
        </w:rPr>
      </w:pPr>
    </w:p>
    <w:p w14:paraId="64762339" w14:textId="77777777" w:rsidR="00C70F0B" w:rsidRDefault="00C70F0B" w:rsidP="008D704D">
      <w:pPr>
        <w:pStyle w:val="Antrat2"/>
        <w:ind w:left="5103"/>
        <w:rPr>
          <w:rFonts w:asciiTheme="minorHAnsi" w:eastAsia="Calibri" w:hAnsiTheme="minorHAnsi" w:cstheme="minorHAnsi"/>
          <w:color w:val="0070C0"/>
          <w:sz w:val="21"/>
          <w:szCs w:val="21"/>
        </w:rPr>
      </w:pPr>
    </w:p>
    <w:p w14:paraId="3D8CCDF3" w14:textId="4EF33CF3" w:rsidR="008D704D" w:rsidRPr="00F0499F" w:rsidRDefault="008D704D" w:rsidP="008D704D">
      <w:pPr>
        <w:pStyle w:val="Antrat2"/>
        <w:ind w:left="5103"/>
        <w:rPr>
          <w:rFonts w:asciiTheme="minorHAnsi" w:eastAsia="Calibri" w:hAnsiTheme="minorHAnsi" w:cstheme="minorHAnsi"/>
          <w:color w:val="0070C0"/>
          <w:sz w:val="21"/>
          <w:szCs w:val="21"/>
        </w:rPr>
      </w:pPr>
      <w:bookmarkStart w:id="89" w:name="_Toc176939529"/>
      <w:r w:rsidRPr="00F0499F">
        <w:rPr>
          <w:rFonts w:asciiTheme="minorHAnsi" w:eastAsia="Calibri" w:hAnsiTheme="minorHAnsi" w:cstheme="minorHAnsi"/>
          <w:color w:val="0070C0"/>
          <w:sz w:val="21"/>
          <w:szCs w:val="21"/>
        </w:rPr>
        <w:t xml:space="preserve">Pirkimo sąlygų </w:t>
      </w:r>
      <w:r w:rsidR="0060790A">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85"/>
      <w:bookmarkEnd w:id="86"/>
      <w:bookmarkEnd w:id="89"/>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90" w:name="_Ref39586171"/>
      <w:bookmarkStart w:id="91" w:name="_Ref39673580"/>
      <w:bookmarkStart w:id="92" w:name="_Ref39674283"/>
    </w:p>
    <w:p w14:paraId="5DC5C150" w14:textId="7D0D775B" w:rsidR="008D704D" w:rsidRPr="00F0499F" w:rsidRDefault="00FE3D1F" w:rsidP="00AB5541">
      <w:pPr>
        <w:pStyle w:val="Antrat2"/>
        <w:ind w:left="5103"/>
        <w:rPr>
          <w:rFonts w:asciiTheme="minorHAnsi" w:hAnsiTheme="minorHAnsi"/>
          <w:color w:val="0070C0"/>
          <w:sz w:val="21"/>
          <w:szCs w:val="21"/>
        </w:rPr>
      </w:pPr>
      <w:bookmarkStart w:id="93" w:name="_Toc176939530"/>
      <w:r w:rsidRPr="00F0499F">
        <w:rPr>
          <w:rFonts w:asciiTheme="minorHAnsi" w:hAnsiTheme="minorHAnsi"/>
          <w:color w:val="0070C0"/>
          <w:sz w:val="21"/>
          <w:szCs w:val="21"/>
        </w:rPr>
        <w:t xml:space="preserve">Pirkimo sąlygų </w:t>
      </w:r>
      <w:r w:rsidR="00A62649">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r w:rsidR="00886861">
        <w:rPr>
          <w:rFonts w:asciiTheme="minorHAnsi" w:hAnsiTheme="minorHAnsi"/>
          <w:color w:val="0070C0"/>
          <w:sz w:val="21"/>
          <w:szCs w:val="21"/>
        </w:rPr>
        <w:t>i</w:t>
      </w:r>
      <w:r w:rsidR="00686BC3">
        <w:rPr>
          <w:rFonts w:asciiTheme="minorHAnsi" w:hAnsiTheme="minorHAnsi"/>
          <w:color w:val="0070C0"/>
          <w:sz w:val="21"/>
          <w:szCs w:val="21"/>
        </w:rPr>
        <w:t xml:space="preserve"> I ir</w:t>
      </w:r>
      <w:r w:rsidR="00886861">
        <w:rPr>
          <w:rFonts w:asciiTheme="minorHAnsi" w:hAnsiTheme="minorHAnsi"/>
          <w:color w:val="0070C0"/>
          <w:sz w:val="21"/>
          <w:szCs w:val="21"/>
        </w:rPr>
        <w:t xml:space="preserve"> II pirkimo dalims</w:t>
      </w:r>
      <w:r w:rsidR="00686BC3">
        <w:rPr>
          <w:rFonts w:asciiTheme="minorHAnsi" w:hAnsiTheme="minorHAnsi"/>
          <w:color w:val="0070C0"/>
          <w:sz w:val="21"/>
          <w:szCs w:val="21"/>
        </w:rPr>
        <w:t xml:space="preserve"> </w:t>
      </w:r>
      <w:r w:rsidR="008D704D" w:rsidRPr="00F0499F">
        <w:rPr>
          <w:rFonts w:asciiTheme="minorHAnsi" w:hAnsiTheme="minorHAnsi"/>
          <w:color w:val="0070C0"/>
          <w:sz w:val="21"/>
          <w:szCs w:val="21"/>
        </w:rPr>
        <w:t>“</w:t>
      </w:r>
      <w:bookmarkEnd w:id="90"/>
      <w:bookmarkEnd w:id="91"/>
      <w:bookmarkEnd w:id="92"/>
      <w:bookmarkEnd w:id="93"/>
    </w:p>
    <w:p w14:paraId="040FB65E" w14:textId="77777777" w:rsidR="00AE422D" w:rsidRPr="00F0499F" w:rsidRDefault="00AE422D" w:rsidP="00AB5541"/>
    <w:p w14:paraId="6D429D3C" w14:textId="76CECC07"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projektai I ir II pirkimo dalims</w:t>
      </w:r>
      <w:r w:rsidRPr="00B25087">
        <w:rPr>
          <w:rFonts w:ascii="Times New Roman" w:hAnsi="Times New Roman" w:cs="Times New Roman"/>
          <w:sz w:val="22"/>
          <w:szCs w:val="22"/>
        </w:rPr>
        <w:t>“ pateikiam</w:t>
      </w:r>
      <w:r w:rsidR="00886861" w:rsidRPr="00B25087">
        <w:rPr>
          <w:rFonts w:ascii="Times New Roman" w:hAnsi="Times New Roman" w:cs="Times New Roman"/>
          <w:sz w:val="22"/>
          <w:szCs w:val="22"/>
        </w:rPr>
        <w:t>i</w:t>
      </w:r>
      <w:r w:rsidRPr="00B25087">
        <w:rPr>
          <w:rFonts w:ascii="Times New Roman" w:hAnsi="Times New Roman" w:cs="Times New Roman"/>
          <w:sz w:val="22"/>
          <w:szCs w:val="22"/>
        </w:rPr>
        <w:t xml:space="preserve"> .</w:t>
      </w:r>
      <w:proofErr w:type="spellStart"/>
      <w:r w:rsidR="00886861" w:rsidRPr="00B25087">
        <w:rPr>
          <w:rFonts w:ascii="Times New Roman" w:hAnsi="Times New Roman" w:cs="Times New Roman"/>
          <w:sz w:val="22"/>
          <w:szCs w:val="22"/>
        </w:rPr>
        <w:t>zip</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6BFA" w14:textId="77777777" w:rsidR="0064212A" w:rsidRDefault="0064212A" w:rsidP="00D05666">
      <w:r>
        <w:separator/>
      </w:r>
    </w:p>
  </w:endnote>
  <w:endnote w:type="continuationSeparator" w:id="0">
    <w:p w14:paraId="3D7D0762" w14:textId="77777777" w:rsidR="0064212A" w:rsidRDefault="0064212A" w:rsidP="00D05666">
      <w:r>
        <w:continuationSeparator/>
      </w:r>
    </w:p>
  </w:endnote>
  <w:endnote w:type="continuationNotice" w:id="1">
    <w:p w14:paraId="598A9C0E" w14:textId="77777777" w:rsidR="0064212A" w:rsidRDefault="0064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62B" w14:textId="77777777" w:rsidR="0064212A" w:rsidRDefault="0064212A" w:rsidP="00D05666">
      <w:r>
        <w:separator/>
      </w:r>
    </w:p>
  </w:footnote>
  <w:footnote w:type="continuationSeparator" w:id="0">
    <w:p w14:paraId="54D89E26" w14:textId="77777777" w:rsidR="0064212A" w:rsidRDefault="0064212A" w:rsidP="00D05666">
      <w:r>
        <w:continuationSeparator/>
      </w:r>
    </w:p>
  </w:footnote>
  <w:footnote w:type="continuationNotice" w:id="1">
    <w:p w14:paraId="1EC75A76" w14:textId="77777777" w:rsidR="0064212A" w:rsidRDefault="0064212A">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17"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4051664">
    <w:abstractNumId w:val="10"/>
  </w:num>
  <w:num w:numId="2" w16cid:durableId="686952853">
    <w:abstractNumId w:val="4"/>
  </w:num>
  <w:num w:numId="3" w16cid:durableId="1910996454">
    <w:abstractNumId w:val="19"/>
  </w:num>
  <w:num w:numId="4" w16cid:durableId="2138989248">
    <w:abstractNumId w:val="26"/>
  </w:num>
  <w:num w:numId="5" w16cid:durableId="836768925">
    <w:abstractNumId w:val="23"/>
  </w:num>
  <w:num w:numId="6" w16cid:durableId="490945380">
    <w:abstractNumId w:val="7"/>
  </w:num>
  <w:num w:numId="7" w16cid:durableId="1175606767">
    <w:abstractNumId w:val="17"/>
  </w:num>
  <w:num w:numId="8" w16cid:durableId="977996747">
    <w:abstractNumId w:val="29"/>
  </w:num>
  <w:num w:numId="9" w16cid:durableId="704595034">
    <w:abstractNumId w:val="27"/>
  </w:num>
  <w:num w:numId="10" w16cid:durableId="806164297">
    <w:abstractNumId w:val="2"/>
  </w:num>
  <w:num w:numId="11" w16cid:durableId="632635734">
    <w:abstractNumId w:val="28"/>
  </w:num>
  <w:num w:numId="12" w16cid:durableId="1237789711">
    <w:abstractNumId w:val="15"/>
  </w:num>
  <w:num w:numId="13" w16cid:durableId="1631091146">
    <w:abstractNumId w:val="25"/>
  </w:num>
  <w:num w:numId="14" w16cid:durableId="2040887090">
    <w:abstractNumId w:val="11"/>
  </w:num>
  <w:num w:numId="15" w16cid:durableId="1371219782">
    <w:abstractNumId w:val="21"/>
  </w:num>
  <w:num w:numId="16" w16cid:durableId="937559801">
    <w:abstractNumId w:val="18"/>
  </w:num>
  <w:num w:numId="17" w16cid:durableId="1840268781">
    <w:abstractNumId w:val="20"/>
  </w:num>
  <w:num w:numId="18" w16cid:durableId="1528330843">
    <w:abstractNumId w:val="24"/>
  </w:num>
  <w:num w:numId="19" w16cid:durableId="1329944554">
    <w:abstractNumId w:val="1"/>
  </w:num>
  <w:num w:numId="20" w16cid:durableId="654187064">
    <w:abstractNumId w:val="13"/>
  </w:num>
  <w:num w:numId="21" w16cid:durableId="1090542297">
    <w:abstractNumId w:val="22"/>
  </w:num>
  <w:num w:numId="22" w16cid:durableId="536039988">
    <w:abstractNumId w:val="12"/>
  </w:num>
  <w:num w:numId="23" w16cid:durableId="921376939">
    <w:abstractNumId w:val="0"/>
  </w:num>
  <w:num w:numId="24" w16cid:durableId="2068844206">
    <w:abstractNumId w:val="9"/>
  </w:num>
  <w:num w:numId="25" w16cid:durableId="697854260">
    <w:abstractNumId w:val="5"/>
  </w:num>
  <w:num w:numId="26" w16cid:durableId="1555700662">
    <w:abstractNumId w:val="8"/>
  </w:num>
  <w:num w:numId="27" w16cid:durableId="593633876">
    <w:abstractNumId w:val="3"/>
  </w:num>
  <w:num w:numId="28" w16cid:durableId="1073546937">
    <w:abstractNumId w:val="16"/>
  </w:num>
  <w:num w:numId="29" w16cid:durableId="224529704">
    <w:abstractNumId w:val="6"/>
  </w:num>
  <w:num w:numId="30" w16cid:durableId="93975159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FB"/>
    <w:rsid w:val="00271411"/>
    <w:rsid w:val="002716D8"/>
    <w:rsid w:val="002717BE"/>
    <w:rsid w:val="00271D26"/>
    <w:rsid w:val="00272038"/>
    <w:rsid w:val="0027236E"/>
    <w:rsid w:val="00272857"/>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9"/>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C9"/>
    <w:rsid w:val="00C4192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F42"/>
    <w:rsid w:val="00C75E83"/>
    <w:rsid w:val="00C7706C"/>
    <w:rsid w:val="00C77938"/>
    <w:rsid w:val="00C77AC5"/>
    <w:rsid w:val="00C77CAE"/>
    <w:rsid w:val="00C8057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5A"/>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grazvydas.balciunaitis@pasvaly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42654</Words>
  <Characters>24314</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cp:revision>
  <cp:lastPrinted>2025-06-13T05:48:00Z</cp:lastPrinted>
  <dcterms:created xsi:type="dcterms:W3CDTF">2025-06-09T07:54:00Z</dcterms:created>
  <dcterms:modified xsi:type="dcterms:W3CDTF">2025-06-13T05:56:00Z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