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3357D149" w14:textId="77777777" w:rsidR="00310A7C" w:rsidRPr="003A5984" w:rsidRDefault="00310A7C" w:rsidP="001912E2">
          <w:pPr>
            <w:spacing w:after="120" w:line="240" w:lineRule="auto"/>
            <w:ind w:left="567" w:firstLine="0"/>
            <w:contextualSpacing/>
            <w:jc w:val="center"/>
            <w:rPr>
              <w:rFonts w:cstheme="minorHAnsi"/>
              <w:b/>
              <w:bCs/>
              <w:sz w:val="28"/>
              <w:szCs w:val="28"/>
            </w:rPr>
          </w:pPr>
          <w:r w:rsidRPr="003A5984">
            <w:rPr>
              <w:rFonts w:cstheme="minorHAnsi"/>
              <w:b/>
              <w:bCs/>
              <w:sz w:val="28"/>
              <w:szCs w:val="28"/>
            </w:rPr>
            <w:t>ANYKŠČIŲ RAJONO SAVIVALDYBĖS ADMINISTRACIJA</w:t>
          </w:r>
        </w:p>
        <w:p w14:paraId="5C174036" w14:textId="339DAE5D" w:rsidR="00310A7C" w:rsidRPr="003A5984" w:rsidRDefault="00310A7C" w:rsidP="007334EA">
          <w:pPr>
            <w:spacing w:after="120"/>
            <w:ind w:left="567" w:firstLine="0"/>
            <w:contextualSpacing/>
            <w:jc w:val="center"/>
            <w:rPr>
              <w:rFonts w:ascii="Arial" w:hAnsi="Arial" w:cs="Arial"/>
            </w:rPr>
          </w:pPr>
          <w:r w:rsidRPr="003A5984">
            <w:rPr>
              <w:rFonts w:ascii="Arial" w:hAnsi="Arial" w:cs="Arial"/>
            </w:rPr>
            <w:t>ĮSTAIGOS KODAS 188774637</w:t>
          </w:r>
        </w:p>
        <w:p w14:paraId="4B92F888" w14:textId="0C4C098E" w:rsidR="00C32E53" w:rsidRPr="003A5984" w:rsidRDefault="00310A7C" w:rsidP="007334EA">
          <w:pPr>
            <w:spacing w:after="120"/>
            <w:ind w:left="567" w:firstLine="0"/>
            <w:contextualSpacing/>
            <w:jc w:val="center"/>
            <w:rPr>
              <w:rFonts w:ascii="Arial" w:hAnsi="Arial" w:cs="Arial"/>
            </w:rPr>
          </w:pPr>
          <w:r w:rsidRPr="003A5984">
            <w:rPr>
              <w:rFonts w:ascii="Arial" w:hAnsi="Arial" w:cs="Arial"/>
            </w:rPr>
            <w:t>J. BILIŪNO G. 23, ANYKŠČIAI</w:t>
          </w:r>
        </w:p>
        <w:p w14:paraId="47EF0C37" w14:textId="19126F9D" w:rsidR="00D526C8" w:rsidRPr="004C5716" w:rsidRDefault="00D526C8" w:rsidP="004C5716">
          <w:pPr>
            <w:spacing w:after="120"/>
            <w:ind w:left="567" w:firstLine="0"/>
            <w:contextualSpacing/>
            <w:jc w:val="right"/>
            <w:rPr>
              <w:rFonts w:asciiTheme="majorHAnsi" w:hAnsiTheme="majorHAnsi" w:cstheme="majorHAnsi"/>
            </w:rPr>
          </w:pPr>
        </w:p>
        <w:p w14:paraId="7350A7E2" w14:textId="78457EBC" w:rsidR="00D526C8" w:rsidRDefault="00D526C8" w:rsidP="007334EA">
          <w:pPr>
            <w:spacing w:after="120"/>
            <w:ind w:left="567" w:firstLine="0"/>
            <w:contextualSpacing/>
            <w:jc w:val="center"/>
            <w:rPr>
              <w:rFonts w:cstheme="minorHAnsi"/>
              <w:sz w:val="28"/>
              <w:szCs w:val="28"/>
            </w:rPr>
          </w:pPr>
        </w:p>
        <w:p w14:paraId="1AEC106B" w14:textId="77777777" w:rsidR="007C0E2B" w:rsidRDefault="007C0E2B" w:rsidP="007C0E2B">
          <w:pPr>
            <w:spacing w:line="240" w:lineRule="auto"/>
            <w:ind w:left="5245"/>
            <w:contextualSpacing/>
            <w:jc w:val="right"/>
            <w:rPr>
              <w:rFonts w:asciiTheme="majorHAnsi" w:hAnsiTheme="majorHAnsi" w:cstheme="majorHAnsi"/>
              <w:b/>
              <w:bCs/>
            </w:rPr>
          </w:pPr>
          <w:r>
            <w:rPr>
              <w:rFonts w:asciiTheme="majorHAnsi" w:hAnsiTheme="majorHAnsi" w:cstheme="majorHAnsi"/>
              <w:b/>
              <w:bCs/>
            </w:rPr>
            <w:t xml:space="preserve">PATVIRTINTA </w:t>
          </w:r>
        </w:p>
        <w:p w14:paraId="6D3EA9A4" w14:textId="77777777" w:rsidR="007C0E2B" w:rsidRDefault="007C0E2B" w:rsidP="007C0E2B">
          <w:pPr>
            <w:tabs>
              <w:tab w:val="left" w:pos="5520"/>
              <w:tab w:val="right" w:leader="underscore" w:pos="8505"/>
            </w:tabs>
            <w:spacing w:line="240" w:lineRule="auto"/>
            <w:ind w:left="5245"/>
            <w:contextualSpacing/>
            <w:jc w:val="right"/>
            <w:rPr>
              <w:rFonts w:asciiTheme="majorHAnsi" w:hAnsiTheme="majorHAnsi" w:cstheme="majorHAnsi"/>
            </w:rPr>
          </w:pPr>
          <w:r>
            <w:rPr>
              <w:rFonts w:asciiTheme="majorHAnsi" w:hAnsiTheme="majorHAnsi" w:cstheme="majorHAnsi"/>
            </w:rPr>
            <w:t>Anykščių rajono savivaldybės administracijos</w:t>
          </w:r>
        </w:p>
        <w:p w14:paraId="17FEF171"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rPr>
            <w:t xml:space="preserve">                                                                                       Viešųjų pirkimų komisijos posėdžio</w:t>
          </w:r>
        </w:p>
        <w:p w14:paraId="2A812F14" w14:textId="601C7EF2" w:rsidR="007C0E2B" w:rsidRDefault="007C0E2B" w:rsidP="007C0E2B">
          <w:pPr>
            <w:spacing w:line="240" w:lineRule="auto"/>
            <w:jc w:val="right"/>
            <w:rPr>
              <w:rFonts w:asciiTheme="majorHAnsi" w:hAnsiTheme="majorHAnsi" w:cstheme="majorHAnsi"/>
            </w:rPr>
          </w:pPr>
          <w:r>
            <w:rPr>
              <w:rFonts w:asciiTheme="majorHAnsi" w:hAnsiTheme="majorHAnsi" w:cstheme="majorHAnsi"/>
            </w:rPr>
            <w:t xml:space="preserve">                                                                                       2024 m.</w:t>
          </w:r>
          <w:r w:rsidR="00480E56">
            <w:rPr>
              <w:rFonts w:asciiTheme="majorHAnsi" w:hAnsiTheme="majorHAnsi" w:cstheme="majorHAnsi"/>
            </w:rPr>
            <w:t xml:space="preserve"> </w:t>
          </w:r>
          <w:r w:rsidR="00CB0766">
            <w:rPr>
              <w:rFonts w:asciiTheme="majorHAnsi" w:hAnsiTheme="majorHAnsi" w:cstheme="majorHAnsi"/>
            </w:rPr>
            <w:t>gruodžio 9</w:t>
          </w:r>
          <w:r>
            <w:rPr>
              <w:rFonts w:asciiTheme="majorHAnsi" w:hAnsiTheme="majorHAnsi" w:cstheme="majorHAnsi"/>
            </w:rPr>
            <w:t xml:space="preserve"> d. protokolu Nr. 2</w:t>
          </w:r>
        </w:p>
        <w:p w14:paraId="38F7E07E" w14:textId="77777777" w:rsidR="007C0E2B" w:rsidRDefault="007C0E2B" w:rsidP="007C0E2B">
          <w:pPr>
            <w:spacing w:line="240" w:lineRule="auto"/>
            <w:jc w:val="right"/>
            <w:rPr>
              <w:rFonts w:asciiTheme="majorHAnsi" w:hAnsiTheme="majorHAnsi" w:cstheme="majorHAnsi"/>
              <w:color w:val="00B050"/>
            </w:rPr>
          </w:pPr>
        </w:p>
        <w:p w14:paraId="186C0D87" w14:textId="77777777" w:rsidR="007C0E2B" w:rsidRDefault="007C0E2B" w:rsidP="007C0E2B">
          <w:pPr>
            <w:spacing w:line="240" w:lineRule="auto"/>
            <w:ind w:left="5245"/>
            <w:contextualSpacing/>
            <w:jc w:val="right"/>
            <w:rPr>
              <w:rFonts w:asciiTheme="majorHAnsi" w:hAnsiTheme="majorHAnsi" w:cstheme="majorHAnsi"/>
              <w:b/>
              <w:bCs/>
            </w:rPr>
          </w:pPr>
          <w:r>
            <w:rPr>
              <w:rFonts w:asciiTheme="majorHAnsi" w:hAnsiTheme="majorHAnsi" w:cstheme="majorHAnsi"/>
              <w:b/>
              <w:bCs/>
            </w:rPr>
            <w:t xml:space="preserve">PAKEITIMAI PATVIRTINTI: </w:t>
          </w:r>
        </w:p>
        <w:p w14:paraId="044FC006"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i/>
              <w:iCs/>
              <w:color w:val="7030A0"/>
            </w:rPr>
            <w:t xml:space="preserve">                                                                                       </w:t>
          </w:r>
          <w:r>
            <w:rPr>
              <w:rFonts w:asciiTheme="majorHAnsi" w:hAnsiTheme="majorHAnsi" w:cstheme="majorHAnsi"/>
            </w:rPr>
            <w:t>Anykščių rajono savivaldybės administracijos</w:t>
          </w:r>
        </w:p>
        <w:p w14:paraId="028660B4"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rPr>
            <w:t xml:space="preserve">                                                                                       Viešųjų pirkimų komisijos posėdžio</w:t>
          </w:r>
        </w:p>
        <w:p w14:paraId="7838878B" w14:textId="77777777" w:rsidR="007C0E2B" w:rsidRDefault="007C0E2B" w:rsidP="007C0E2B">
          <w:pPr>
            <w:spacing w:line="240" w:lineRule="auto"/>
            <w:jc w:val="right"/>
            <w:rPr>
              <w:rFonts w:asciiTheme="majorHAnsi" w:hAnsiTheme="majorHAnsi" w:cstheme="majorHAnsi"/>
              <w:i/>
              <w:iCs/>
              <w:color w:val="7030A0"/>
            </w:rPr>
          </w:pPr>
          <w:r>
            <w:rPr>
              <w:rFonts w:asciiTheme="majorHAnsi" w:hAnsiTheme="majorHAnsi" w:cstheme="majorHAnsi"/>
            </w:rPr>
            <w:t xml:space="preserve">                                                                                       2024 m.               d. protokolu Nr.  </w:t>
          </w:r>
        </w:p>
        <w:p w14:paraId="3004081F" w14:textId="77777777" w:rsidR="004B002F" w:rsidRDefault="004B002F" w:rsidP="007334EA">
          <w:pPr>
            <w:spacing w:after="120"/>
            <w:ind w:left="567" w:firstLine="0"/>
            <w:contextualSpacing/>
            <w:jc w:val="center"/>
            <w:rPr>
              <w:rFonts w:cstheme="minorHAnsi"/>
              <w:sz w:val="28"/>
              <w:szCs w:val="28"/>
            </w:rPr>
          </w:pPr>
        </w:p>
        <w:p w14:paraId="2AA38CCC" w14:textId="77777777" w:rsidR="004B002F" w:rsidRDefault="004B002F" w:rsidP="007334EA">
          <w:pPr>
            <w:spacing w:after="120"/>
            <w:ind w:left="567" w:firstLine="0"/>
            <w:contextualSpacing/>
            <w:jc w:val="center"/>
            <w:rPr>
              <w:rFonts w:cstheme="minorHAnsi"/>
              <w:sz w:val="28"/>
              <w:szCs w:val="28"/>
            </w:rPr>
          </w:pPr>
        </w:p>
        <w:p w14:paraId="15622C33" w14:textId="77777777" w:rsidR="004B002F" w:rsidRDefault="004B002F" w:rsidP="007334EA">
          <w:pPr>
            <w:spacing w:after="120"/>
            <w:ind w:left="567" w:firstLine="0"/>
            <w:contextualSpacing/>
            <w:jc w:val="center"/>
            <w:rPr>
              <w:rFonts w:cstheme="minorHAnsi"/>
              <w:sz w:val="28"/>
              <w:szCs w:val="28"/>
            </w:rPr>
          </w:pPr>
        </w:p>
        <w:p w14:paraId="0EA440F4" w14:textId="77777777" w:rsidR="004B002F" w:rsidRDefault="004B002F" w:rsidP="007334EA">
          <w:pPr>
            <w:spacing w:after="120"/>
            <w:ind w:left="567" w:firstLine="0"/>
            <w:contextualSpacing/>
            <w:jc w:val="center"/>
            <w:rPr>
              <w:rFonts w:cstheme="minorHAnsi"/>
              <w:sz w:val="28"/>
              <w:szCs w:val="28"/>
            </w:rPr>
          </w:pPr>
        </w:p>
        <w:p w14:paraId="1FE6908B" w14:textId="77777777" w:rsidR="004B002F" w:rsidRPr="001A2892" w:rsidRDefault="004B002F" w:rsidP="007334EA">
          <w:pPr>
            <w:spacing w:after="120"/>
            <w:ind w:left="567" w:firstLine="0"/>
            <w:contextualSpacing/>
            <w:jc w:val="center"/>
            <w:rPr>
              <w:rFonts w:cstheme="minorHAnsi"/>
              <w:sz w:val="28"/>
              <w:szCs w:val="28"/>
            </w:rPr>
          </w:pPr>
        </w:p>
        <w:p w14:paraId="51E85988" w14:textId="77777777" w:rsidR="003A5984"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p>
        <w:p w14:paraId="1D1BF965" w14:textId="511087A2" w:rsidR="00D526C8" w:rsidRPr="001A2892" w:rsidRDefault="00D526C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w:t>
          </w:r>
          <w:bookmarkStart w:id="0" w:name="_Hlk164156552"/>
          <w:r w:rsidR="00CB0766">
            <w:rPr>
              <w:rFonts w:cstheme="minorHAnsi"/>
              <w:b/>
              <w:bCs/>
              <w:sz w:val="28"/>
              <w:szCs w:val="28"/>
            </w:rPr>
            <w:t>SAVIVALDYBĖS DARBUOTOJŲ SAVANORIŠKO SVEIKATOS DRAUDIMO</w:t>
          </w:r>
          <w:bookmarkEnd w:id="0"/>
          <w:r w:rsidRPr="001A2892">
            <w:rPr>
              <w:rFonts w:cstheme="minorHAnsi"/>
              <w:b/>
              <w:bCs/>
              <w:sz w:val="28"/>
              <w:szCs w:val="28"/>
            </w:rPr>
            <w:t>“</w:t>
          </w:r>
        </w:p>
        <w:p w14:paraId="18ACC6AD" w14:textId="3B8A228C" w:rsidR="00D526C8" w:rsidRPr="001A2892" w:rsidRDefault="00480E56" w:rsidP="001A2892">
          <w:pPr>
            <w:spacing w:after="120" w:line="240" w:lineRule="auto"/>
            <w:ind w:left="567" w:firstLine="0"/>
            <w:contextualSpacing/>
            <w:jc w:val="center"/>
            <w:rPr>
              <w:rFonts w:cstheme="minorHAnsi"/>
              <w:b/>
              <w:bCs/>
              <w:sz w:val="28"/>
              <w:szCs w:val="28"/>
            </w:rPr>
          </w:pPr>
          <w:r>
            <w:rPr>
              <w:rFonts w:cstheme="minorHAnsi"/>
              <w:b/>
              <w:bCs/>
              <w:sz w:val="28"/>
              <w:szCs w:val="28"/>
            </w:rPr>
            <w:t xml:space="preserve">PASLAUGŲ </w:t>
          </w:r>
          <w:r w:rsidR="00DF1318"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6821905B" w14:textId="77777777" w:rsidR="00310A7C" w:rsidRDefault="00D53BF4"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310A7C">
            <w:rPr>
              <w:rFonts w:cstheme="minorHAnsi"/>
              <w:b/>
              <w:bCs/>
              <w:sz w:val="28"/>
              <w:szCs w:val="28"/>
            </w:rPr>
            <w:t>1</w:t>
          </w:r>
        </w:p>
        <w:p w14:paraId="517C01D9" w14:textId="6AABE04D"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0A000794" w14:textId="787DD883" w:rsidR="008C7EAA" w:rsidRDefault="00173FBA">
              <w:pPr>
                <w:pStyle w:val="Turinys1"/>
                <w:rPr>
                  <w:noProof/>
                  <w:kern w:val="2"/>
                  <w:sz w:val="22"/>
                  <w:szCs w:val="22"/>
                  <w14:ligatures w14:val="standardContextual"/>
                </w:rPr>
              </w:pPr>
              <w:r w:rsidRPr="00D50C54">
                <w:fldChar w:fldCharType="begin"/>
              </w:r>
              <w:r w:rsidRPr="003468EC">
                <w:instrText xml:space="preserve"> TOC \o "1-3" \h \z \u </w:instrText>
              </w:r>
              <w:r w:rsidRPr="00D50C54">
                <w:fldChar w:fldCharType="separate"/>
              </w:r>
              <w:hyperlink w:anchor="_Toc184631046" w:history="1">
                <w:r w:rsidR="008C7EAA" w:rsidRPr="00774430">
                  <w:rPr>
                    <w:rStyle w:val="Hipersaitas"/>
                    <w:rFonts w:cstheme="minorHAnsi"/>
                    <w:noProof/>
                  </w:rPr>
                  <w:t>1.</w:t>
                </w:r>
                <w:r w:rsidR="008C7EAA">
                  <w:rPr>
                    <w:noProof/>
                    <w:kern w:val="2"/>
                    <w:sz w:val="22"/>
                    <w:szCs w:val="22"/>
                    <w14:ligatures w14:val="standardContextual"/>
                  </w:rPr>
                  <w:tab/>
                </w:r>
                <w:r w:rsidR="008C7EAA" w:rsidRPr="00774430">
                  <w:rPr>
                    <w:rStyle w:val="Hipersaitas"/>
                    <w:rFonts w:cstheme="minorHAnsi"/>
                    <w:noProof/>
                  </w:rPr>
                  <w:t>Bendra informacija</w:t>
                </w:r>
                <w:r w:rsidR="008C7EAA">
                  <w:rPr>
                    <w:noProof/>
                    <w:webHidden/>
                  </w:rPr>
                  <w:tab/>
                </w:r>
                <w:r w:rsidR="008C7EAA">
                  <w:rPr>
                    <w:noProof/>
                    <w:webHidden/>
                  </w:rPr>
                  <w:fldChar w:fldCharType="begin"/>
                </w:r>
                <w:r w:rsidR="008C7EAA">
                  <w:rPr>
                    <w:noProof/>
                    <w:webHidden/>
                  </w:rPr>
                  <w:instrText xml:space="preserve"> PAGEREF _Toc184631046 \h </w:instrText>
                </w:r>
                <w:r w:rsidR="008C7EAA">
                  <w:rPr>
                    <w:noProof/>
                    <w:webHidden/>
                  </w:rPr>
                </w:r>
                <w:r w:rsidR="008C7EAA">
                  <w:rPr>
                    <w:noProof/>
                    <w:webHidden/>
                  </w:rPr>
                  <w:fldChar w:fldCharType="separate"/>
                </w:r>
                <w:r w:rsidR="008C7EAA">
                  <w:rPr>
                    <w:noProof/>
                    <w:webHidden/>
                  </w:rPr>
                  <w:t>2</w:t>
                </w:r>
                <w:r w:rsidR="008C7EAA">
                  <w:rPr>
                    <w:noProof/>
                    <w:webHidden/>
                  </w:rPr>
                  <w:fldChar w:fldCharType="end"/>
                </w:r>
              </w:hyperlink>
            </w:p>
            <w:p w14:paraId="3E2F668C" w14:textId="3A552D76" w:rsidR="008C7EAA" w:rsidRDefault="008C7EAA">
              <w:pPr>
                <w:pStyle w:val="Turinys1"/>
                <w:rPr>
                  <w:noProof/>
                  <w:kern w:val="2"/>
                  <w:sz w:val="22"/>
                  <w:szCs w:val="22"/>
                  <w14:ligatures w14:val="standardContextual"/>
                </w:rPr>
              </w:pPr>
              <w:hyperlink w:anchor="_Toc184631047" w:history="1">
                <w:r w:rsidRPr="00774430">
                  <w:rPr>
                    <w:rStyle w:val="Hipersaitas"/>
                    <w:rFonts w:eastAsia="Calibri" w:cstheme="minorHAnsi"/>
                    <w:noProof/>
                  </w:rPr>
                  <w:t>2.</w:t>
                </w:r>
                <w:r>
                  <w:rPr>
                    <w:noProof/>
                    <w:kern w:val="2"/>
                    <w:sz w:val="22"/>
                    <w:szCs w:val="22"/>
                    <w14:ligatures w14:val="standardContextual"/>
                  </w:rPr>
                  <w:tab/>
                </w:r>
                <w:r w:rsidRPr="00774430">
                  <w:rPr>
                    <w:rStyle w:val="Hipersaitas"/>
                    <w:rFonts w:cstheme="minorHAnsi"/>
                    <w:noProof/>
                  </w:rPr>
                  <w:t>Pirkimo objektas</w:t>
                </w:r>
                <w:r>
                  <w:rPr>
                    <w:noProof/>
                    <w:webHidden/>
                  </w:rPr>
                  <w:tab/>
                </w:r>
                <w:r>
                  <w:rPr>
                    <w:noProof/>
                    <w:webHidden/>
                  </w:rPr>
                  <w:fldChar w:fldCharType="begin"/>
                </w:r>
                <w:r>
                  <w:rPr>
                    <w:noProof/>
                    <w:webHidden/>
                  </w:rPr>
                  <w:instrText xml:space="preserve"> PAGEREF _Toc184631047 \h </w:instrText>
                </w:r>
                <w:r>
                  <w:rPr>
                    <w:noProof/>
                    <w:webHidden/>
                  </w:rPr>
                </w:r>
                <w:r>
                  <w:rPr>
                    <w:noProof/>
                    <w:webHidden/>
                  </w:rPr>
                  <w:fldChar w:fldCharType="separate"/>
                </w:r>
                <w:r>
                  <w:rPr>
                    <w:noProof/>
                    <w:webHidden/>
                  </w:rPr>
                  <w:t>2</w:t>
                </w:r>
                <w:r>
                  <w:rPr>
                    <w:noProof/>
                    <w:webHidden/>
                  </w:rPr>
                  <w:fldChar w:fldCharType="end"/>
                </w:r>
              </w:hyperlink>
            </w:p>
            <w:p w14:paraId="3B7DE206" w14:textId="3D2D69E0" w:rsidR="008C7EAA" w:rsidRDefault="008C7EAA">
              <w:pPr>
                <w:pStyle w:val="Turinys1"/>
                <w:rPr>
                  <w:noProof/>
                  <w:kern w:val="2"/>
                  <w:sz w:val="22"/>
                  <w:szCs w:val="22"/>
                  <w14:ligatures w14:val="standardContextual"/>
                </w:rPr>
              </w:pPr>
              <w:hyperlink w:anchor="_Toc184631048" w:history="1">
                <w:r w:rsidRPr="00774430">
                  <w:rPr>
                    <w:rStyle w:val="Hipersaitas"/>
                    <w:rFonts w:cstheme="minorHAnsi"/>
                    <w:noProof/>
                  </w:rPr>
                  <w:t>3. 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_Toc184631048 \h </w:instrText>
                </w:r>
                <w:r>
                  <w:rPr>
                    <w:noProof/>
                    <w:webHidden/>
                  </w:rPr>
                </w:r>
                <w:r>
                  <w:rPr>
                    <w:noProof/>
                    <w:webHidden/>
                  </w:rPr>
                  <w:fldChar w:fldCharType="separate"/>
                </w:r>
                <w:r>
                  <w:rPr>
                    <w:noProof/>
                    <w:webHidden/>
                  </w:rPr>
                  <w:t>3</w:t>
                </w:r>
                <w:r>
                  <w:rPr>
                    <w:noProof/>
                    <w:webHidden/>
                  </w:rPr>
                  <w:fldChar w:fldCharType="end"/>
                </w:r>
              </w:hyperlink>
            </w:p>
            <w:p w14:paraId="6754DFDC" w14:textId="0D4DA56A" w:rsidR="008C7EAA" w:rsidRDefault="008C7EAA">
              <w:pPr>
                <w:pStyle w:val="Turinys1"/>
                <w:rPr>
                  <w:noProof/>
                  <w:kern w:val="2"/>
                  <w:sz w:val="22"/>
                  <w:szCs w:val="22"/>
                  <w14:ligatures w14:val="standardContextual"/>
                </w:rPr>
              </w:pPr>
              <w:hyperlink w:anchor="_Toc184631049" w:history="1">
                <w:r w:rsidRPr="00774430">
                  <w:rPr>
                    <w:rStyle w:val="Hipersaitas"/>
                    <w:rFonts w:cstheme="minorHAnsi"/>
                    <w:noProof/>
                  </w:rPr>
                  <w:t>4. Reikalavimai, susiję su nacionaliniu saugumu</w:t>
                </w:r>
                <w:r>
                  <w:rPr>
                    <w:noProof/>
                    <w:webHidden/>
                  </w:rPr>
                  <w:tab/>
                </w:r>
                <w:r>
                  <w:rPr>
                    <w:noProof/>
                    <w:webHidden/>
                  </w:rPr>
                  <w:fldChar w:fldCharType="begin"/>
                </w:r>
                <w:r>
                  <w:rPr>
                    <w:noProof/>
                    <w:webHidden/>
                  </w:rPr>
                  <w:instrText xml:space="preserve"> PAGEREF _Toc184631049 \h </w:instrText>
                </w:r>
                <w:r>
                  <w:rPr>
                    <w:noProof/>
                    <w:webHidden/>
                  </w:rPr>
                </w:r>
                <w:r>
                  <w:rPr>
                    <w:noProof/>
                    <w:webHidden/>
                  </w:rPr>
                  <w:fldChar w:fldCharType="separate"/>
                </w:r>
                <w:r>
                  <w:rPr>
                    <w:noProof/>
                    <w:webHidden/>
                  </w:rPr>
                  <w:t>3</w:t>
                </w:r>
                <w:r>
                  <w:rPr>
                    <w:noProof/>
                    <w:webHidden/>
                  </w:rPr>
                  <w:fldChar w:fldCharType="end"/>
                </w:r>
              </w:hyperlink>
            </w:p>
            <w:p w14:paraId="3E1CF967" w14:textId="6B0F53A4" w:rsidR="008C7EAA" w:rsidRDefault="008C7EAA">
              <w:pPr>
                <w:pStyle w:val="Turinys1"/>
                <w:rPr>
                  <w:noProof/>
                  <w:kern w:val="2"/>
                  <w:sz w:val="22"/>
                  <w:szCs w:val="22"/>
                  <w14:ligatures w14:val="standardContextual"/>
                </w:rPr>
              </w:pPr>
              <w:hyperlink w:anchor="_Toc184631050" w:history="1">
                <w:r w:rsidRPr="00774430">
                  <w:rPr>
                    <w:rStyle w:val="Hipersaitas"/>
                    <w:rFonts w:cstheme="minorHAnsi"/>
                    <w:noProof/>
                  </w:rPr>
                  <w:t>5. Specialieji reikalavimai pasiūlymų rengimui ir pateikimui</w:t>
                </w:r>
                <w:r>
                  <w:rPr>
                    <w:noProof/>
                    <w:webHidden/>
                  </w:rPr>
                  <w:tab/>
                </w:r>
                <w:r>
                  <w:rPr>
                    <w:noProof/>
                    <w:webHidden/>
                  </w:rPr>
                  <w:fldChar w:fldCharType="begin"/>
                </w:r>
                <w:r>
                  <w:rPr>
                    <w:noProof/>
                    <w:webHidden/>
                  </w:rPr>
                  <w:instrText xml:space="preserve"> PAGEREF _Toc184631050 \h </w:instrText>
                </w:r>
                <w:r>
                  <w:rPr>
                    <w:noProof/>
                    <w:webHidden/>
                  </w:rPr>
                </w:r>
                <w:r>
                  <w:rPr>
                    <w:noProof/>
                    <w:webHidden/>
                  </w:rPr>
                  <w:fldChar w:fldCharType="separate"/>
                </w:r>
                <w:r>
                  <w:rPr>
                    <w:noProof/>
                    <w:webHidden/>
                  </w:rPr>
                  <w:t>3</w:t>
                </w:r>
                <w:r>
                  <w:rPr>
                    <w:noProof/>
                    <w:webHidden/>
                  </w:rPr>
                  <w:fldChar w:fldCharType="end"/>
                </w:r>
              </w:hyperlink>
            </w:p>
            <w:p w14:paraId="7898AF45" w14:textId="7DF2D001" w:rsidR="008C7EAA" w:rsidRDefault="008C7EAA">
              <w:pPr>
                <w:pStyle w:val="Turinys1"/>
                <w:rPr>
                  <w:noProof/>
                  <w:kern w:val="2"/>
                  <w:sz w:val="22"/>
                  <w:szCs w:val="22"/>
                  <w14:ligatures w14:val="standardContextual"/>
                </w:rPr>
              </w:pPr>
              <w:hyperlink w:anchor="_Toc184631051" w:history="1">
                <w:r w:rsidRPr="00774430">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_Toc184631051 \h </w:instrText>
                </w:r>
                <w:r>
                  <w:rPr>
                    <w:noProof/>
                    <w:webHidden/>
                  </w:rPr>
                </w:r>
                <w:r>
                  <w:rPr>
                    <w:noProof/>
                    <w:webHidden/>
                  </w:rPr>
                  <w:fldChar w:fldCharType="separate"/>
                </w:r>
                <w:r>
                  <w:rPr>
                    <w:noProof/>
                    <w:webHidden/>
                  </w:rPr>
                  <w:t>4</w:t>
                </w:r>
                <w:r>
                  <w:rPr>
                    <w:noProof/>
                    <w:webHidden/>
                  </w:rPr>
                  <w:fldChar w:fldCharType="end"/>
                </w:r>
              </w:hyperlink>
            </w:p>
            <w:p w14:paraId="1488D584" w14:textId="23CE3A5E" w:rsidR="008C7EAA" w:rsidRDefault="008C7EAA">
              <w:pPr>
                <w:pStyle w:val="Turinys1"/>
                <w:rPr>
                  <w:noProof/>
                  <w:kern w:val="2"/>
                  <w:sz w:val="22"/>
                  <w:szCs w:val="22"/>
                  <w14:ligatures w14:val="standardContextual"/>
                </w:rPr>
              </w:pPr>
              <w:hyperlink w:anchor="_Toc184631052" w:history="1">
                <w:r w:rsidRPr="00774430">
                  <w:rPr>
                    <w:rStyle w:val="Hipersaitas"/>
                    <w:rFonts w:cstheme="minorHAnsi"/>
                    <w:noProof/>
                  </w:rPr>
                  <w:t>7. Pasiūlymų vertinimas</w:t>
                </w:r>
                <w:r>
                  <w:rPr>
                    <w:noProof/>
                    <w:webHidden/>
                  </w:rPr>
                  <w:tab/>
                </w:r>
                <w:r>
                  <w:rPr>
                    <w:noProof/>
                    <w:webHidden/>
                  </w:rPr>
                  <w:fldChar w:fldCharType="begin"/>
                </w:r>
                <w:r>
                  <w:rPr>
                    <w:noProof/>
                    <w:webHidden/>
                  </w:rPr>
                  <w:instrText xml:space="preserve"> PAGEREF _Toc184631052 \h </w:instrText>
                </w:r>
                <w:r>
                  <w:rPr>
                    <w:noProof/>
                    <w:webHidden/>
                  </w:rPr>
                </w:r>
                <w:r>
                  <w:rPr>
                    <w:noProof/>
                    <w:webHidden/>
                  </w:rPr>
                  <w:fldChar w:fldCharType="separate"/>
                </w:r>
                <w:r>
                  <w:rPr>
                    <w:noProof/>
                    <w:webHidden/>
                  </w:rPr>
                  <w:t>4</w:t>
                </w:r>
                <w:r>
                  <w:rPr>
                    <w:noProof/>
                    <w:webHidden/>
                  </w:rPr>
                  <w:fldChar w:fldCharType="end"/>
                </w:r>
              </w:hyperlink>
            </w:p>
            <w:p w14:paraId="6073EEB6" w14:textId="08DAA464" w:rsidR="008C7EAA" w:rsidRDefault="008C7EAA">
              <w:pPr>
                <w:pStyle w:val="Turinys1"/>
                <w:rPr>
                  <w:noProof/>
                  <w:kern w:val="2"/>
                  <w:sz w:val="22"/>
                  <w:szCs w:val="22"/>
                  <w14:ligatures w14:val="standardContextual"/>
                </w:rPr>
              </w:pPr>
              <w:hyperlink w:anchor="_Toc184631053" w:history="1">
                <w:r w:rsidRPr="00774430">
                  <w:rPr>
                    <w:rStyle w:val="Hipersaitas"/>
                    <w:rFonts w:cstheme="minorHAnsi"/>
                    <w:noProof/>
                  </w:rPr>
                  <w:t>8. Sutarties sudarymas</w:t>
                </w:r>
                <w:r>
                  <w:rPr>
                    <w:noProof/>
                    <w:webHidden/>
                  </w:rPr>
                  <w:tab/>
                </w:r>
                <w:r>
                  <w:rPr>
                    <w:noProof/>
                    <w:webHidden/>
                  </w:rPr>
                  <w:fldChar w:fldCharType="begin"/>
                </w:r>
                <w:r>
                  <w:rPr>
                    <w:noProof/>
                    <w:webHidden/>
                  </w:rPr>
                  <w:instrText xml:space="preserve"> PAGEREF _Toc184631053 \h </w:instrText>
                </w:r>
                <w:r>
                  <w:rPr>
                    <w:noProof/>
                    <w:webHidden/>
                  </w:rPr>
                </w:r>
                <w:r>
                  <w:rPr>
                    <w:noProof/>
                    <w:webHidden/>
                  </w:rPr>
                  <w:fldChar w:fldCharType="separate"/>
                </w:r>
                <w:r>
                  <w:rPr>
                    <w:noProof/>
                    <w:webHidden/>
                  </w:rPr>
                  <w:t>4</w:t>
                </w:r>
                <w:r>
                  <w:rPr>
                    <w:noProof/>
                    <w:webHidden/>
                  </w:rPr>
                  <w:fldChar w:fldCharType="end"/>
                </w:r>
              </w:hyperlink>
            </w:p>
            <w:p w14:paraId="5A999A13" w14:textId="52700CF3" w:rsidR="008C7EAA" w:rsidRDefault="008C7EAA">
              <w:pPr>
                <w:pStyle w:val="Turinys1"/>
                <w:rPr>
                  <w:noProof/>
                  <w:kern w:val="2"/>
                  <w:sz w:val="22"/>
                  <w:szCs w:val="22"/>
                  <w14:ligatures w14:val="standardContextual"/>
                </w:rPr>
              </w:pPr>
              <w:hyperlink w:anchor="_Toc184631054" w:history="1">
                <w:r w:rsidRPr="00774430">
                  <w:rPr>
                    <w:rStyle w:val="Hipersaitas"/>
                    <w:rFonts w:cstheme="minorHAnsi"/>
                    <w:noProof/>
                  </w:rPr>
                  <w:t>9. Kitos sąlygos</w:t>
                </w:r>
                <w:r>
                  <w:rPr>
                    <w:noProof/>
                    <w:webHidden/>
                  </w:rPr>
                  <w:tab/>
                </w:r>
                <w:r>
                  <w:rPr>
                    <w:noProof/>
                    <w:webHidden/>
                  </w:rPr>
                  <w:fldChar w:fldCharType="begin"/>
                </w:r>
                <w:r>
                  <w:rPr>
                    <w:noProof/>
                    <w:webHidden/>
                  </w:rPr>
                  <w:instrText xml:space="preserve"> PAGEREF _Toc184631054 \h </w:instrText>
                </w:r>
                <w:r>
                  <w:rPr>
                    <w:noProof/>
                    <w:webHidden/>
                  </w:rPr>
                </w:r>
                <w:r>
                  <w:rPr>
                    <w:noProof/>
                    <w:webHidden/>
                  </w:rPr>
                  <w:fldChar w:fldCharType="separate"/>
                </w:r>
                <w:r>
                  <w:rPr>
                    <w:noProof/>
                    <w:webHidden/>
                  </w:rPr>
                  <w:t>4</w:t>
                </w:r>
                <w:r>
                  <w:rPr>
                    <w:noProof/>
                    <w:webHidden/>
                  </w:rPr>
                  <w:fldChar w:fldCharType="end"/>
                </w:r>
              </w:hyperlink>
            </w:p>
            <w:p w14:paraId="7ACF4EEF" w14:textId="51B8C290"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310A7C">
          <w:pPr>
            <w:spacing w:after="120"/>
            <w:ind w:firstLine="0"/>
            <w:contextualSpacing/>
            <w:rPr>
              <w:rFonts w:ascii="Arial" w:hAnsi="Arial" w:cs="Arial"/>
            </w:rPr>
          </w:pPr>
        </w:p>
      </w:sdtContent>
    </w:sdt>
    <w:p w14:paraId="2F205330" w14:textId="61B071C7" w:rsidR="0051611C" w:rsidRPr="00C17D3C" w:rsidRDefault="0051611C" w:rsidP="007334EA">
      <w:pPr>
        <w:pStyle w:val="Sraopastraipa"/>
        <w:ind w:left="130" w:firstLine="0"/>
        <w:rPr>
          <w:rFonts w:ascii="Arial" w:eastAsiaTheme="minorHAnsi" w:hAnsi="Arial" w:cs="Arial"/>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47739116"/>
      <w:bookmarkEnd w:id="1"/>
      <w:bookmarkEnd w:id="2"/>
      <w:bookmarkEnd w:id="3"/>
      <w:bookmarkEnd w:id="4"/>
      <w:bookmarkEnd w:id="5"/>
    </w:p>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7" w:name="_Ref39666794"/>
      <w:bookmarkStart w:id="8" w:name="_Ref39666796"/>
      <w:bookmarkStart w:id="9" w:name="_Toc48053171"/>
      <w:bookmarkStart w:id="10" w:name="_Toc184631046"/>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10"/>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23EEEA9F" w:rsidR="00746BAF" w:rsidRPr="00244994" w:rsidRDefault="00D722C8" w:rsidP="00E62E95">
      <w:pPr>
        <w:spacing w:line="240" w:lineRule="auto"/>
        <w:rPr>
          <w:rFonts w:cstheme="minorHAnsi"/>
        </w:rPr>
      </w:pPr>
      <w:r w:rsidRPr="00244994">
        <w:rPr>
          <w:rFonts w:cstheme="minorHAnsi"/>
        </w:rPr>
        <w:t xml:space="preserve">1.1. </w:t>
      </w:r>
      <w:r w:rsidR="00020176" w:rsidRPr="00244994">
        <w:rPr>
          <w:rFonts w:cstheme="minorHAnsi"/>
        </w:rPr>
        <w:t>P</w:t>
      </w:r>
      <w:r w:rsidR="00020176">
        <w:rPr>
          <w:rFonts w:cstheme="minorHAnsi"/>
        </w:rPr>
        <w:t>erkančioji organizacija</w:t>
      </w:r>
      <w:r w:rsidR="00020176" w:rsidRPr="00244994">
        <w:rPr>
          <w:rFonts w:cstheme="minorHAnsi"/>
        </w:rPr>
        <w:t xml:space="preserve"> </w:t>
      </w:r>
      <w:r w:rsidR="00FB3C75" w:rsidRPr="00244994">
        <w:rPr>
          <w:rFonts w:cstheme="minorHAnsi"/>
        </w:rPr>
        <w:t xml:space="preserve">– </w:t>
      </w:r>
      <w:r w:rsidR="00310A7C">
        <w:rPr>
          <w:rFonts w:cstheme="minorHAnsi"/>
        </w:rPr>
        <w:t>Anykščių rajono savivaldybės administracija</w:t>
      </w:r>
      <w:r w:rsidR="00FB3C75" w:rsidRPr="00244994">
        <w:rPr>
          <w:rFonts w:cstheme="minorHAnsi"/>
        </w:rPr>
        <w:t xml:space="preserve">, juridinio asmens kodas </w:t>
      </w:r>
      <w:r w:rsidR="00310A7C">
        <w:rPr>
          <w:rFonts w:cstheme="minorHAnsi"/>
        </w:rPr>
        <w:t>188774637</w:t>
      </w:r>
      <w:r w:rsidR="00FB3C75" w:rsidRPr="00244994">
        <w:rPr>
          <w:rFonts w:cstheme="minorHAnsi"/>
        </w:rPr>
        <w:t>, adresas</w:t>
      </w:r>
      <w:r w:rsidR="00310A7C">
        <w:rPr>
          <w:rFonts w:cstheme="minorHAnsi"/>
        </w:rPr>
        <w:t>: J. Biliūno g. 23, Anykščiai,</w:t>
      </w:r>
      <w:r w:rsidR="00FB3C75" w:rsidRPr="00244994">
        <w:rPr>
          <w:rFonts w:cstheme="minorHAnsi"/>
        </w:rPr>
        <w:t xml:space="preserve"> darbo laikas</w:t>
      </w:r>
      <w:r w:rsidR="00310A7C">
        <w:rPr>
          <w:rFonts w:cstheme="minorHAnsi"/>
        </w:rPr>
        <w:t>: I-IV</w:t>
      </w:r>
      <w:r w:rsidR="00FB3C75" w:rsidRPr="00244994">
        <w:rPr>
          <w:rFonts w:cstheme="minorHAnsi"/>
        </w:rPr>
        <w:t xml:space="preserve"> </w:t>
      </w:r>
      <w:r w:rsidR="00310A7C">
        <w:rPr>
          <w:rFonts w:cstheme="minorHAnsi"/>
        </w:rPr>
        <w:t>8:00-17:00, V 8:00-15:45</w:t>
      </w:r>
      <w:r w:rsidR="00FB3C75" w:rsidRPr="00244994">
        <w:rPr>
          <w:rFonts w:cstheme="minorHAnsi"/>
        </w:rPr>
        <w:t xml:space="preserve">. </w:t>
      </w:r>
      <w:r w:rsidR="00020176" w:rsidRPr="00244994">
        <w:rPr>
          <w:rFonts w:cstheme="minorHAnsi"/>
        </w:rPr>
        <w:t>P</w:t>
      </w:r>
      <w:r w:rsidR="00020176">
        <w:rPr>
          <w:rFonts w:cstheme="minorHAnsi"/>
        </w:rPr>
        <w:t>erkančioji organizacija</w:t>
      </w:r>
      <w:r w:rsidR="00020176" w:rsidRPr="00244994">
        <w:rPr>
          <w:rFonts w:cstheme="minorHAnsi"/>
        </w:rPr>
        <w:t xml:space="preserve"> </w:t>
      </w:r>
      <w:r w:rsidR="00FB3C75" w:rsidRPr="00244994">
        <w:rPr>
          <w:rFonts w:cstheme="minorHAnsi"/>
        </w:rPr>
        <w:t>nėra PVM mokėtoja</w:t>
      </w:r>
      <w:r w:rsidR="2B3E0D46" w:rsidRPr="00244994">
        <w:rPr>
          <w:rFonts w:cstheme="minorHAnsi"/>
        </w:rPr>
        <w:t>s</w:t>
      </w:r>
      <w:r w:rsidR="00FB3C75" w:rsidRPr="00244994">
        <w:rPr>
          <w:rFonts w:cstheme="minorHAnsi"/>
        </w:rPr>
        <w:t>.</w:t>
      </w:r>
    </w:p>
    <w:p w14:paraId="085EC60B" w14:textId="4FA1E601" w:rsidR="00726178" w:rsidRPr="00726178" w:rsidRDefault="00CA0CC5">
      <w:pPr>
        <w:pStyle w:val="Sraopastraipa"/>
        <w:numPr>
          <w:ilvl w:val="1"/>
          <w:numId w:val="7"/>
        </w:numPr>
        <w:spacing w:line="240" w:lineRule="auto"/>
        <w:ind w:left="0" w:firstLine="710"/>
        <w:rPr>
          <w:rFonts w:cstheme="minorHAnsi"/>
        </w:rPr>
      </w:pPr>
      <w:r w:rsidRPr="00CE2FF9">
        <w:rPr>
          <w:rFonts w:cstheme="minorHAnsi"/>
          <w:color w:val="000000" w:themeColor="text1"/>
        </w:rPr>
        <w:t>Pirkimas neatliekamas naudojantis centralizuotų pirkimų katalogu, nes</w:t>
      </w:r>
      <w:r w:rsidR="00310A7C" w:rsidRPr="00CE2FF9">
        <w:rPr>
          <w:rFonts w:cstheme="minorHAnsi"/>
          <w:color w:val="000000" w:themeColor="text1"/>
        </w:rPr>
        <w:t xml:space="preserve"> </w:t>
      </w:r>
      <w:r w:rsidR="00E57C9F">
        <w:rPr>
          <w:rFonts w:cstheme="minorHAnsi"/>
          <w:color w:val="000000" w:themeColor="text1"/>
        </w:rPr>
        <w:t xml:space="preserve">VšĮ </w:t>
      </w:r>
      <w:r w:rsidR="00310A7C" w:rsidRPr="00CE2FF9">
        <w:rPr>
          <w:rFonts w:cstheme="minorHAnsi"/>
          <w:color w:val="000000" w:themeColor="text1"/>
        </w:rPr>
        <w:t>CPO kataloge toki</w:t>
      </w:r>
      <w:r w:rsidR="00480E56">
        <w:rPr>
          <w:rFonts w:cstheme="minorHAnsi"/>
          <w:color w:val="000000" w:themeColor="text1"/>
        </w:rPr>
        <w:t>ų paslaugų</w:t>
      </w:r>
      <w:r w:rsidR="007C0E2B">
        <w:rPr>
          <w:rFonts w:cstheme="minorHAnsi"/>
          <w:color w:val="000000" w:themeColor="text1"/>
        </w:rPr>
        <w:t xml:space="preserve"> nėra</w:t>
      </w:r>
      <w:r w:rsidR="00480E56">
        <w:rPr>
          <w:rFonts w:cstheme="minorHAnsi"/>
          <w:color w:val="000000" w:themeColor="text1"/>
        </w:rPr>
        <w:t>.</w:t>
      </w:r>
    </w:p>
    <w:p w14:paraId="2673A452" w14:textId="77777777" w:rsidR="00726178" w:rsidRPr="00726178" w:rsidRDefault="00726178">
      <w:pPr>
        <w:pStyle w:val="Sraopastraipa"/>
        <w:numPr>
          <w:ilvl w:val="1"/>
          <w:numId w:val="7"/>
        </w:numPr>
        <w:spacing w:line="240" w:lineRule="auto"/>
        <w:ind w:left="0" w:firstLine="710"/>
        <w:rPr>
          <w:rFonts w:cstheme="minorHAnsi"/>
        </w:rPr>
      </w:pPr>
      <w:r w:rsidRPr="00726178">
        <w:rPr>
          <w:rFonts w:cstheme="minorHAnsi"/>
        </w:rPr>
        <w:t xml:space="preserve">Pirkimo Komisija yra sudaroma. </w:t>
      </w:r>
      <w:r w:rsidRPr="00726178">
        <w:rPr>
          <w:rFonts w:cstheme="minorHAnsi"/>
          <w:color w:val="000000"/>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Pr="00726178">
        <w:rPr>
          <w:rFonts w:ascii="Times New Roman" w:hAnsi="Times New Roman" w:cs="Times New Roman"/>
          <w:color w:val="000000"/>
          <w:sz w:val="24"/>
          <w:szCs w:val="24"/>
        </w:rPr>
        <w:t xml:space="preserve"> </w:t>
      </w:r>
      <w:r w:rsidR="00310A7C" w:rsidRPr="00CE2FF9">
        <w:t xml:space="preserve">   </w:t>
      </w:r>
    </w:p>
    <w:p w14:paraId="4C716E05" w14:textId="77777777" w:rsidR="00480E56" w:rsidRPr="00480E56" w:rsidRDefault="00D459E3" w:rsidP="00D2606C">
      <w:pPr>
        <w:pStyle w:val="Sraopastraipa"/>
        <w:numPr>
          <w:ilvl w:val="1"/>
          <w:numId w:val="7"/>
        </w:numPr>
        <w:spacing w:line="240" w:lineRule="auto"/>
        <w:ind w:left="0" w:firstLine="710"/>
      </w:pPr>
      <w:r w:rsidRPr="00480E56">
        <w:rPr>
          <w:rFonts w:cstheme="minorHAnsi"/>
        </w:rPr>
        <w:t>Atliekamas žaliasis pirkimas.</w:t>
      </w:r>
      <w:r w:rsidR="002D2C4F" w:rsidRPr="00480E56">
        <w:rPr>
          <w:rFonts w:cstheme="minorHAnsi"/>
          <w:color w:val="000000"/>
          <w:shd w:val="clear" w:color="auto" w:fill="FFFFFF"/>
        </w:rPr>
        <w:t> </w:t>
      </w:r>
      <w:r w:rsidR="002D2C4F" w:rsidRPr="00480E56">
        <w:rPr>
          <w:rFonts w:cstheme="minorHAnsi"/>
        </w:rPr>
        <w:t xml:space="preserve">Šiame pirkime taikomi aplinkos apsaugos kriterijai (žaliųjų pirkimų reikalavimai). </w:t>
      </w:r>
      <w:r w:rsidR="002D2C4F" w:rsidRPr="00480E56">
        <w:rPr>
          <w:rFonts w:eastAsia="Calibri" w:cstheme="minorHAnsi"/>
        </w:rPr>
        <w:t>Aplinkos apsaugos kriterijai nustatyti pagal Lietuvos Respublikos a</w:t>
      </w:r>
      <w:r w:rsidR="002D2C4F" w:rsidRPr="00480E56">
        <w:rPr>
          <w:rFonts w:eastAsia="Calibri" w:cstheme="minorHAnsi"/>
          <w:color w:val="000000"/>
          <w:spacing w:val="2"/>
          <w:shd w:val="clear" w:color="auto" w:fill="FFFFFF"/>
        </w:rPr>
        <w:t>plinkos ministro 2022 m. gruodžio 13 d. įsakymu Nr. D1-401 patvirtintą „</w:t>
      </w:r>
      <w:r w:rsidR="002D2C4F" w:rsidRPr="00480E56">
        <w:rPr>
          <w:rFonts w:eastAsia="Calibri" w:cstheme="minorHAnsi"/>
        </w:rPr>
        <w:t>Aplinkos apsaugos kriterijų taikymo, vykdant žaliuosius pirkimus, tvarkos aprašo“ 4.</w:t>
      </w:r>
      <w:r w:rsidR="00480E56" w:rsidRPr="00480E56">
        <w:rPr>
          <w:rFonts w:eastAsia="Calibri" w:cstheme="minorHAnsi"/>
        </w:rPr>
        <w:t xml:space="preserve">4.3. </w:t>
      </w:r>
      <w:r w:rsidR="002D2C4F" w:rsidRPr="00480E56">
        <w:rPr>
          <w:rFonts w:eastAsia="Calibri" w:cstheme="minorHAnsi"/>
        </w:rPr>
        <w:t>papunktį</w:t>
      </w:r>
      <w:r w:rsidR="00480E56">
        <w:rPr>
          <w:rFonts w:eastAsia="Calibri" w:cstheme="minorHAnsi"/>
        </w:rPr>
        <w:t>: „</w:t>
      </w:r>
      <w:r w:rsidR="00480E56" w:rsidRPr="00480E56">
        <w:rPr>
          <w:rFonts w:eastAsia="Calibri" w:cstheme="minorHAnsi"/>
        </w:rPr>
        <w:t>perkama tik nematerialaus pobūdžio (intelektinė) ar kitokia paslauga, nesusijusi su materialaus objekto sukūrimu, kurios teikimo metu nėra numatomas reikšmingas neigiamas poveikis aplinkai, nesukuriamas taršos šaltinis ir negeneruojamos atliekos</w:t>
      </w:r>
      <w:r w:rsidR="00480E56">
        <w:rPr>
          <w:rFonts w:eastAsia="Calibri" w:cstheme="minorHAnsi"/>
        </w:rPr>
        <w:t>“.</w:t>
      </w:r>
    </w:p>
    <w:p w14:paraId="481C6227" w14:textId="40F685A2" w:rsidR="4B7098B6" w:rsidRPr="00310A7C" w:rsidRDefault="4B7098B6" w:rsidP="00D2606C">
      <w:pPr>
        <w:pStyle w:val="Sraopastraipa"/>
        <w:numPr>
          <w:ilvl w:val="1"/>
          <w:numId w:val="7"/>
        </w:numPr>
        <w:spacing w:line="240" w:lineRule="auto"/>
        <w:ind w:left="0" w:firstLine="710"/>
      </w:pPr>
      <w:r w:rsidRPr="00480E56">
        <w:rPr>
          <w:rFonts w:eastAsia="Arial" w:cstheme="minorHAnsi"/>
        </w:rPr>
        <w:t>Bendrosios</w:t>
      </w:r>
      <w:r w:rsidR="00931CA2" w:rsidRPr="00480E56">
        <w:rPr>
          <w:rFonts w:eastAsia="Arial" w:cstheme="minorHAnsi"/>
        </w:rPr>
        <w:t xml:space="preserve"> pirkimo</w:t>
      </w:r>
      <w:r w:rsidRPr="00480E56">
        <w:rPr>
          <w:rFonts w:eastAsia="Arial" w:cstheme="minorHAnsi"/>
        </w:rPr>
        <w:t xml:space="preserve"> sąlygos yra neatskiriama ši</w:t>
      </w:r>
      <w:r w:rsidR="00931CA2" w:rsidRPr="00480E56">
        <w:rPr>
          <w:rFonts w:eastAsia="Arial" w:cstheme="minorHAnsi"/>
        </w:rPr>
        <w:t>ų</w:t>
      </w:r>
      <w:r w:rsidRPr="00480E56">
        <w:rPr>
          <w:rFonts w:eastAsia="Arial" w:cstheme="minorHAnsi"/>
        </w:rPr>
        <w:t xml:space="preserve"> pirkimo sąlygų dalis.</w:t>
      </w:r>
    </w:p>
    <w:p w14:paraId="4ED932F3" w14:textId="2CE07367" w:rsidR="00FB3C75" w:rsidRPr="00244994" w:rsidRDefault="00244994">
      <w:pPr>
        <w:pStyle w:val="Antrat1"/>
        <w:numPr>
          <w:ilvl w:val="0"/>
          <w:numId w:val="6"/>
        </w:numPr>
        <w:spacing w:before="720" w:after="0" w:line="300" w:lineRule="auto"/>
        <w:rPr>
          <w:rFonts w:asciiTheme="minorHAnsi" w:hAnsiTheme="minorHAnsi" w:cstheme="minorHAnsi"/>
          <w:color w:val="auto"/>
        </w:rPr>
      </w:pPr>
      <w:bookmarkStart w:id="11" w:name="_Toc184631047"/>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3A45C0CA" w14:textId="04D5EE82" w:rsidR="00F0795E" w:rsidRPr="00CB0766" w:rsidRDefault="00651664">
      <w:pPr>
        <w:pStyle w:val="Betarp"/>
        <w:numPr>
          <w:ilvl w:val="1"/>
          <w:numId w:val="6"/>
        </w:numPr>
        <w:tabs>
          <w:tab w:val="left" w:pos="1134"/>
        </w:tabs>
        <w:spacing w:after="120"/>
        <w:ind w:left="0" w:firstLine="709"/>
        <w:contextualSpacing/>
        <w:rPr>
          <w:rFonts w:cstheme="minorHAnsi"/>
          <w:b/>
          <w:bCs/>
          <w:color w:val="000000" w:themeColor="text1"/>
        </w:rPr>
      </w:pPr>
      <w:r w:rsidRPr="00CB0766">
        <w:rPr>
          <w:rFonts w:cstheme="minorHAnsi"/>
          <w:b/>
          <w:bCs/>
        </w:rPr>
        <w:t xml:space="preserve">Perkančioji organizacija </w:t>
      </w:r>
      <w:r w:rsidR="00FB3C75" w:rsidRPr="00CB0766">
        <w:rPr>
          <w:rFonts w:eastAsia="Calibri" w:cstheme="minorHAnsi"/>
          <w:b/>
          <w:bCs/>
          <w:color w:val="000000" w:themeColor="text1"/>
        </w:rPr>
        <w:t>numato įsigyti</w:t>
      </w:r>
      <w:r w:rsidR="00F0795E" w:rsidRPr="00CB0766">
        <w:rPr>
          <w:rFonts w:eastAsia="Calibri" w:cstheme="minorHAnsi"/>
          <w:b/>
          <w:bCs/>
          <w:color w:val="000000" w:themeColor="text1"/>
        </w:rPr>
        <w:t>: „</w:t>
      </w:r>
      <w:r w:rsidR="00CB0766" w:rsidRPr="00CB0766">
        <w:rPr>
          <w:rFonts w:eastAsia="Calibri" w:cstheme="minorHAnsi"/>
          <w:b/>
          <w:bCs/>
          <w:color w:val="000000" w:themeColor="text1"/>
        </w:rPr>
        <w:t>Savivaldybės darbuotojų savanorišką sveikatos draudimą“</w:t>
      </w:r>
      <w:r w:rsidR="00F0795E" w:rsidRPr="00CB0766">
        <w:rPr>
          <w:rFonts w:eastAsia="Calibri" w:cstheme="minorHAnsi"/>
          <w:b/>
          <w:bCs/>
          <w:color w:val="000000" w:themeColor="text1"/>
        </w:rPr>
        <w:t>.</w:t>
      </w:r>
    </w:p>
    <w:p w14:paraId="0AEFEE07" w14:textId="4B4D5AA4" w:rsidR="00FB3C75" w:rsidRPr="00244994" w:rsidRDefault="00FB3C75">
      <w:pPr>
        <w:pStyle w:val="Betarp"/>
        <w:numPr>
          <w:ilvl w:val="1"/>
          <w:numId w:val="6"/>
        </w:numPr>
        <w:tabs>
          <w:tab w:val="left" w:pos="1134"/>
        </w:tabs>
        <w:spacing w:after="120"/>
        <w:ind w:left="0" w:firstLine="709"/>
        <w:contextualSpacing/>
        <w:rPr>
          <w:rFonts w:cstheme="minorHAnsi"/>
          <w:color w:val="000000" w:themeColor="text1"/>
        </w:rPr>
      </w:pPr>
      <w:r w:rsidRPr="00244994">
        <w:rPr>
          <w:rFonts w:cstheme="minorHAnsi"/>
        </w:rPr>
        <w:t xml:space="preserve">Reikalavimai </w:t>
      </w:r>
      <w:r w:rsidR="00966703">
        <w:rPr>
          <w:rFonts w:cstheme="minorHAnsi"/>
        </w:rPr>
        <w:t>p</w:t>
      </w:r>
      <w:r w:rsidRPr="00244994">
        <w:rPr>
          <w:rFonts w:cstheme="minorHAnsi"/>
        </w:rPr>
        <w:t>irkimo objekt</w:t>
      </w:r>
      <w:r w:rsidR="00F0795E">
        <w:rPr>
          <w:rFonts w:cstheme="minorHAnsi"/>
        </w:rPr>
        <w:t>ams</w:t>
      </w:r>
      <w:r w:rsidRPr="00244994">
        <w:rPr>
          <w:rFonts w:cstheme="minorHAnsi"/>
        </w:rPr>
        <w:t xml:space="preserve">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8C7EAA" w:rsidRPr="005974CD">
        <w:rPr>
          <w:rFonts w:cstheme="minorHAnsi"/>
          <w:b/>
          <w:bCs/>
        </w:rPr>
        <w:t>1</w:t>
      </w:r>
      <w:r w:rsidR="00AE2AEF" w:rsidRPr="00300343">
        <w:rPr>
          <w:rFonts w:cstheme="minorHAnsi"/>
          <w:b/>
          <w:bCs/>
          <w:color w:val="00B050"/>
        </w:rPr>
        <w:t xml:space="preserve"> </w:t>
      </w:r>
      <w:r w:rsidR="00AE2AEF" w:rsidRPr="00300343">
        <w:rPr>
          <w:rFonts w:cstheme="minorHAnsi"/>
          <w:b/>
          <w:bCs/>
        </w:rPr>
        <w:t>priede.</w:t>
      </w:r>
    </w:p>
    <w:p w14:paraId="49FB7CA6" w14:textId="2A781011" w:rsidR="00F0795E" w:rsidRPr="00CB0766" w:rsidRDefault="002C41AA" w:rsidP="00CB0766">
      <w:pPr>
        <w:pStyle w:val="Betarp"/>
        <w:contextualSpacing/>
        <w:rPr>
          <w:rFonts w:cstheme="minorHAnsi"/>
          <w:b/>
          <w:bCs/>
        </w:rPr>
      </w:pPr>
      <w:r w:rsidRPr="00F0795E">
        <w:rPr>
          <w:rFonts w:cstheme="minorHAnsi"/>
          <w:b/>
          <w:bCs/>
        </w:rPr>
        <w:t>2.</w:t>
      </w:r>
      <w:r w:rsidR="00F0795E" w:rsidRPr="00F0795E">
        <w:rPr>
          <w:rFonts w:cstheme="minorHAnsi"/>
          <w:b/>
          <w:bCs/>
        </w:rPr>
        <w:t>3</w:t>
      </w:r>
      <w:r w:rsidRPr="00F0795E">
        <w:rPr>
          <w:rFonts w:cstheme="minorHAnsi"/>
          <w:b/>
          <w:bCs/>
        </w:rPr>
        <w:t>.</w:t>
      </w:r>
      <w:r w:rsidR="00ED1C85" w:rsidRPr="00F0795E">
        <w:rPr>
          <w:rFonts w:cstheme="minorHAnsi"/>
          <w:b/>
          <w:bCs/>
        </w:rPr>
        <w:t xml:space="preserve"> </w:t>
      </w:r>
      <w:r w:rsidR="00FB3C75" w:rsidRPr="00F0795E">
        <w:rPr>
          <w:rFonts w:cstheme="minorHAnsi"/>
          <w:b/>
          <w:bCs/>
        </w:rPr>
        <w:t>Pirkimo objektas į</w:t>
      </w:r>
      <w:r w:rsidR="00F0795E" w:rsidRPr="00F0795E">
        <w:rPr>
          <w:rFonts w:cstheme="minorHAnsi"/>
          <w:b/>
          <w:bCs/>
        </w:rPr>
        <w:t xml:space="preserve"> </w:t>
      </w:r>
      <w:r w:rsidR="00FB3C75" w:rsidRPr="00F0795E">
        <w:rPr>
          <w:rFonts w:cstheme="minorHAnsi"/>
          <w:b/>
          <w:bCs/>
        </w:rPr>
        <w:t>dalis</w:t>
      </w:r>
      <w:r w:rsidR="00CB0766">
        <w:rPr>
          <w:rFonts w:cstheme="minorHAnsi"/>
          <w:b/>
          <w:bCs/>
        </w:rPr>
        <w:t xml:space="preserve"> neskaidomas. </w:t>
      </w:r>
      <w:r w:rsidR="00702B7B" w:rsidRPr="00244994">
        <w:rPr>
          <w:rFonts w:cstheme="minorHAnsi"/>
        </w:rPr>
        <w:t xml:space="preserve">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8C7EAA">
        <w:rPr>
          <w:rFonts w:cstheme="minorHAnsi"/>
          <w:b/>
          <w:bCs/>
        </w:rPr>
        <w:t>1</w:t>
      </w:r>
      <w:r w:rsidR="00702B7B" w:rsidRPr="00300343">
        <w:rPr>
          <w:rFonts w:cstheme="minorHAnsi"/>
          <w:b/>
          <w:bCs/>
          <w:color w:val="00B050"/>
        </w:rPr>
        <w:t xml:space="preserve"> </w:t>
      </w:r>
      <w:r w:rsidR="00702B7B" w:rsidRPr="00300343">
        <w:rPr>
          <w:rFonts w:cstheme="minorHAnsi"/>
          <w:b/>
          <w:bCs/>
        </w:rPr>
        <w:t>pried</w:t>
      </w:r>
      <w:r w:rsidR="00821A1E">
        <w:rPr>
          <w:rFonts w:cstheme="minorHAnsi"/>
          <w:b/>
          <w:bCs/>
        </w:rPr>
        <w:t>e</w:t>
      </w:r>
      <w:r w:rsidR="00702B7B" w:rsidRPr="00300343">
        <w:rPr>
          <w:rFonts w:cstheme="minorHAnsi"/>
          <w:b/>
          <w:bCs/>
        </w:rPr>
        <w:t>.</w:t>
      </w:r>
    </w:p>
    <w:p w14:paraId="2B9FCCA2" w14:textId="57646308" w:rsidR="003943EC" w:rsidRPr="00F0795E" w:rsidRDefault="003943EC" w:rsidP="00F0795E">
      <w:pPr>
        <w:pStyle w:val="Betarp"/>
        <w:tabs>
          <w:tab w:val="left" w:pos="1134"/>
        </w:tabs>
        <w:spacing w:after="120"/>
        <w:contextualSpacing/>
        <w:rPr>
          <w:rFonts w:cstheme="minorHAnsi"/>
          <w:b/>
          <w:bCs/>
          <w:color w:val="000000" w:themeColor="text1"/>
        </w:rPr>
      </w:pPr>
      <w:r w:rsidRPr="00630A0F">
        <w:rPr>
          <w:rFonts w:cstheme="minorHAnsi"/>
        </w:rPr>
        <w:t>2.</w:t>
      </w:r>
      <w:r w:rsidR="00CB0766">
        <w:rPr>
          <w:rFonts w:cstheme="minorHAnsi"/>
        </w:rPr>
        <w:t>4</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6776FFAD" w14:textId="641C1D13" w:rsidR="00726178" w:rsidRDefault="003943EC" w:rsidP="00A636F3">
      <w:pPr>
        <w:pStyle w:val="Sraopastraipa"/>
        <w:spacing w:line="240" w:lineRule="auto"/>
        <w:ind w:left="0" w:firstLine="709"/>
        <w:rPr>
          <w:rFonts w:cstheme="minorHAnsi"/>
        </w:rPr>
      </w:pPr>
      <w:r>
        <w:rPr>
          <w:rFonts w:cstheme="minorHAnsi"/>
        </w:rPr>
        <w:t>2.</w:t>
      </w:r>
      <w:r w:rsidR="00CB0766">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34661E95" w14:textId="77777777" w:rsidR="002D2C4F" w:rsidRDefault="002D2C4F" w:rsidP="00A636F3">
      <w:pPr>
        <w:pStyle w:val="Sraopastraipa"/>
        <w:spacing w:line="240" w:lineRule="auto"/>
        <w:ind w:left="0" w:firstLine="709"/>
        <w:rPr>
          <w:rFonts w:cstheme="minorHAnsi"/>
        </w:rPr>
      </w:pPr>
    </w:p>
    <w:p w14:paraId="0CEA2D40" w14:textId="0BE18368" w:rsidR="00FB3C75" w:rsidRPr="00817AB9" w:rsidRDefault="00536296" w:rsidP="00536296">
      <w:pPr>
        <w:pStyle w:val="Antrat1"/>
        <w:spacing w:before="720" w:after="0"/>
        <w:ind w:firstLine="0"/>
        <w:contextualSpacing/>
        <w:rPr>
          <w:rFonts w:asciiTheme="minorHAnsi" w:hAnsiTheme="minorHAnsi" w:cstheme="minorHAnsi"/>
          <w:color w:val="auto"/>
        </w:rPr>
      </w:pPr>
      <w:bookmarkStart w:id="12" w:name="_Toc184631048"/>
      <w:r>
        <w:rPr>
          <w:rFonts w:asciiTheme="minorHAnsi" w:hAnsiTheme="minorHAnsi" w:cstheme="minorHAnsi"/>
          <w:color w:val="auto"/>
        </w:rPr>
        <w:lastRenderedPageBreak/>
        <w:t xml:space="preserve">3. </w:t>
      </w:r>
      <w:r w:rsidR="00BF3638"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1FAE04E0" w:rsidR="00807185" w:rsidRPr="00536296" w:rsidRDefault="00536296" w:rsidP="00536296">
      <w:pPr>
        <w:spacing w:line="240" w:lineRule="auto"/>
        <w:rPr>
          <w:rFonts w:cstheme="minorHAnsi"/>
          <w:b/>
          <w:bCs/>
          <w:i/>
          <w:iCs/>
        </w:rPr>
      </w:pPr>
      <w:r>
        <w:rPr>
          <w:rFonts w:cstheme="minorHAnsi"/>
        </w:rPr>
        <w:t xml:space="preserve">3.1. </w:t>
      </w:r>
      <w:r w:rsidR="005D280D" w:rsidRPr="00536296">
        <w:rPr>
          <w:rFonts w:cstheme="minorHAnsi"/>
        </w:rPr>
        <w:t>Reikalavimai dėl tiekėjo ir</w:t>
      </w:r>
      <w:r w:rsidR="00F17EDA" w:rsidRPr="00536296">
        <w:rPr>
          <w:rFonts w:cstheme="minorHAnsi"/>
        </w:rPr>
        <w:t xml:space="preserve"> </w:t>
      </w:r>
      <w:r w:rsidR="005D280D" w:rsidRPr="00536296">
        <w:rPr>
          <w:rFonts w:cstheme="minorHAnsi"/>
        </w:rPr>
        <w:t>subtiekėjų</w:t>
      </w:r>
      <w:r w:rsidR="00DF6485" w:rsidRPr="00536296">
        <w:rPr>
          <w:rFonts w:cstheme="minorHAnsi"/>
        </w:rPr>
        <w:t xml:space="preserve"> (jeigu taikoma)</w:t>
      </w:r>
      <w:r w:rsidR="00A857C4" w:rsidRPr="00536296">
        <w:rPr>
          <w:rFonts w:cstheme="minorHAnsi"/>
        </w:rPr>
        <w:t xml:space="preserve">, ūkio subjektų, kurių pajėgumais </w:t>
      </w:r>
      <w:r w:rsidR="00CF1B69" w:rsidRPr="00536296">
        <w:rPr>
          <w:rFonts w:cstheme="minorHAnsi"/>
        </w:rPr>
        <w:t>tiekėjas remiasi,</w:t>
      </w:r>
      <w:r w:rsidR="00FB4B5E" w:rsidRPr="00536296">
        <w:rPr>
          <w:rFonts w:cstheme="minorHAnsi"/>
        </w:rPr>
        <w:t xml:space="preserve"> </w:t>
      </w:r>
      <w:r w:rsidR="005D280D" w:rsidRPr="00536296">
        <w:rPr>
          <w:rFonts w:cstheme="minorHAnsi"/>
        </w:rPr>
        <w:t>pašalinimo pagrindų nebuvimo</w:t>
      </w:r>
      <w:r w:rsidR="004A415C" w:rsidRPr="00536296">
        <w:rPr>
          <w:rFonts w:cstheme="minorHAnsi"/>
        </w:rPr>
        <w:t xml:space="preserve"> </w:t>
      </w:r>
      <w:r w:rsidR="005D280D" w:rsidRPr="00536296">
        <w:rPr>
          <w:rFonts w:cstheme="minorHAnsi"/>
        </w:rPr>
        <w:t xml:space="preserve">bei jų nebuvimą patvirtinantys dokumentai nurodyti </w:t>
      </w:r>
      <w:r w:rsidR="00CF1B69" w:rsidRPr="00536296">
        <w:rPr>
          <w:rFonts w:cstheme="minorHAnsi"/>
        </w:rPr>
        <w:t>s</w:t>
      </w:r>
      <w:r w:rsidR="0035091B" w:rsidRPr="00536296">
        <w:rPr>
          <w:rFonts w:cstheme="minorHAnsi"/>
        </w:rPr>
        <w:t>pecialiųjų p</w:t>
      </w:r>
      <w:r w:rsidR="005D280D" w:rsidRPr="00536296">
        <w:rPr>
          <w:rFonts w:cstheme="minorHAnsi"/>
        </w:rPr>
        <w:t xml:space="preserve">irkimo sąlygų </w:t>
      </w:r>
      <w:r w:rsidR="008C7EAA">
        <w:rPr>
          <w:rFonts w:cstheme="minorHAnsi"/>
          <w:b/>
          <w:bCs/>
        </w:rPr>
        <w:t>4</w:t>
      </w:r>
      <w:r w:rsidR="005D280D" w:rsidRPr="00536296">
        <w:rPr>
          <w:rFonts w:cstheme="minorHAnsi"/>
          <w:b/>
          <w:bCs/>
          <w:color w:val="00B050"/>
        </w:rPr>
        <w:t xml:space="preserve"> </w:t>
      </w:r>
      <w:r w:rsidR="005D280D" w:rsidRPr="00536296">
        <w:rPr>
          <w:rFonts w:cstheme="minorHAnsi"/>
          <w:b/>
          <w:bCs/>
        </w:rPr>
        <w:t xml:space="preserve">priede. </w:t>
      </w:r>
    </w:p>
    <w:p w14:paraId="317A11F7" w14:textId="3135AC00" w:rsidR="00464D07" w:rsidRDefault="00464D07" w:rsidP="00DB0BDF">
      <w:pPr>
        <w:spacing w:line="240" w:lineRule="auto"/>
        <w:ind w:firstLine="709"/>
        <w:rPr>
          <w:rFonts w:cstheme="minorHAnsi"/>
        </w:rPr>
      </w:pPr>
      <w:r w:rsidRPr="00817AB9">
        <w:rPr>
          <w:rFonts w:cstheme="minorHAnsi"/>
        </w:rPr>
        <w:t>3.2. Tiekėjams nustatomi kvalifikacijos reikalavimai</w:t>
      </w:r>
      <w:r w:rsidR="00EE1179">
        <w:rPr>
          <w:rFonts w:cstheme="minorHAnsi"/>
        </w:rPr>
        <w:t xml:space="preserve"> </w:t>
      </w:r>
      <w:r w:rsidRPr="00817AB9">
        <w:rPr>
          <w:rFonts w:cstheme="minorHAnsi"/>
        </w:rPr>
        <w:t xml:space="preserve">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8C7EAA" w:rsidRPr="0093242D">
        <w:rPr>
          <w:rFonts w:cstheme="minorHAnsi"/>
          <w:b/>
          <w:bCs/>
        </w:rPr>
        <w:t>2</w:t>
      </w:r>
      <w:r w:rsidRPr="00CE2FF9">
        <w:rPr>
          <w:rFonts w:cstheme="minorHAnsi"/>
          <w:b/>
          <w:bCs/>
          <w:color w:val="00B050"/>
        </w:rPr>
        <w:t xml:space="preserve"> </w:t>
      </w:r>
      <w:r w:rsidRPr="00300343">
        <w:rPr>
          <w:rFonts w:cstheme="minorHAnsi"/>
          <w:b/>
          <w:bCs/>
        </w:rPr>
        <w:t>priede.</w:t>
      </w:r>
      <w:r w:rsidRPr="00817AB9">
        <w:rPr>
          <w:rFonts w:cstheme="minorHAnsi"/>
        </w:rPr>
        <w:t xml:space="preserv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2ACAAF3C" w14:textId="77777777" w:rsidR="00AE46CD" w:rsidRDefault="00AE46CD" w:rsidP="00AE46CD">
      <w:pPr>
        <w:spacing w:line="240" w:lineRule="auto"/>
        <w:ind w:firstLine="709"/>
        <w:rPr>
          <w:rFonts w:ascii="Arial" w:eastAsia="Arial" w:hAnsi="Arial" w:cs="Arial"/>
        </w:rPr>
      </w:pPr>
      <w:r w:rsidRPr="00817AB9">
        <w:rPr>
          <w:rFonts w:cstheme="minorHAnsi"/>
        </w:rPr>
        <w:t>3.</w:t>
      </w:r>
      <w:r>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Pr>
          <w:rFonts w:eastAsia="Arial" w:cstheme="minorHAnsi"/>
        </w:rPr>
        <w:t xml:space="preserve">neturi </w:t>
      </w:r>
      <w:r w:rsidRPr="00817AB9">
        <w:rPr>
          <w:rFonts w:eastAsia="Arial" w:cstheme="minorHAnsi"/>
        </w:rPr>
        <w:t xml:space="preserve">pateikti </w:t>
      </w:r>
      <w:r>
        <w:rPr>
          <w:rFonts w:eastAsia="Arial" w:cstheme="minorHAnsi"/>
        </w:rPr>
        <w:t xml:space="preserve">nei EBVPD, nei </w:t>
      </w:r>
      <w:r w:rsidRPr="00817AB9">
        <w:rPr>
          <w:rFonts w:eastAsia="Arial" w:cstheme="minorHAnsi"/>
        </w:rPr>
        <w:t>laisvos formos deklaracij</w:t>
      </w:r>
      <w:r>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05669CA2" w:rsidR="00894FEF" w:rsidRPr="00817AB9" w:rsidRDefault="00536296" w:rsidP="00536296">
      <w:pPr>
        <w:pStyle w:val="Antrat1"/>
        <w:spacing w:before="720" w:after="0" w:line="300" w:lineRule="auto"/>
        <w:ind w:firstLine="0"/>
        <w:rPr>
          <w:rFonts w:asciiTheme="minorHAnsi" w:hAnsiTheme="minorHAnsi" w:cstheme="minorHAnsi"/>
          <w:color w:val="auto"/>
        </w:rPr>
      </w:pPr>
      <w:bookmarkStart w:id="13" w:name="_Toc184631049"/>
      <w:r>
        <w:rPr>
          <w:rFonts w:asciiTheme="minorHAnsi" w:hAnsiTheme="minorHAnsi" w:cstheme="minorHAnsi"/>
          <w:color w:val="auto"/>
        </w:rPr>
        <w:t>4</w:t>
      </w:r>
      <w:r w:rsidRPr="004123C9">
        <w:rPr>
          <w:rFonts w:asciiTheme="minorHAnsi" w:hAnsiTheme="minorHAnsi" w:cstheme="minorHAnsi"/>
          <w:color w:val="auto"/>
        </w:rPr>
        <w:t xml:space="preserve">. </w:t>
      </w:r>
      <w:r w:rsidR="00817AB9" w:rsidRPr="004123C9">
        <w:rPr>
          <w:rFonts w:asciiTheme="minorHAnsi" w:hAnsiTheme="minorHAnsi" w:cstheme="minorHAnsi"/>
          <w:color w:val="auto"/>
        </w:rPr>
        <w:t>Reikalavima</w:t>
      </w:r>
      <w:r w:rsidR="00202139" w:rsidRPr="004123C9">
        <w:rPr>
          <w:rFonts w:asciiTheme="minorHAnsi" w:hAnsiTheme="minorHAnsi" w:cstheme="minorHAnsi"/>
          <w:color w:val="auto"/>
        </w:rPr>
        <w:t xml:space="preserve">i, </w:t>
      </w:r>
      <w:r w:rsidR="00817AB9" w:rsidRPr="004123C9">
        <w:rPr>
          <w:rFonts w:asciiTheme="minorHAnsi" w:hAnsiTheme="minorHAnsi" w:cstheme="minorHAnsi"/>
          <w:color w:val="auto"/>
        </w:rPr>
        <w:t>susiję su nacionaliniu saugumu</w:t>
      </w:r>
      <w:bookmarkEnd w:id="13"/>
      <w:r w:rsidR="00817AB9" w:rsidRPr="00817AB9">
        <w:rPr>
          <w:rFonts w:asciiTheme="minorHAnsi" w:hAnsiTheme="minorHAnsi" w:cstheme="minorHAnsi"/>
          <w:color w:val="auto"/>
        </w:rPr>
        <w:t xml:space="preserve"> </w:t>
      </w:r>
    </w:p>
    <w:p w14:paraId="638CD01D" w14:textId="291B2562" w:rsidR="004B585B" w:rsidRDefault="004B585B" w:rsidP="00FF1299">
      <w:pPr>
        <w:spacing w:line="240" w:lineRule="auto"/>
        <w:rPr>
          <w:rFonts w:cstheme="minorHAnsi"/>
        </w:rPr>
      </w:pPr>
      <w:r>
        <w:rPr>
          <w:rFonts w:cstheme="minorHAnsi"/>
        </w:rPr>
        <w:t xml:space="preserve">4.1 </w:t>
      </w:r>
      <w:r w:rsidRPr="004B585B">
        <w:rPr>
          <w:rFonts w:cstheme="minorHAnsi"/>
        </w:rPr>
        <w:t xml:space="preserve">Perkančioji organizacija, įvertinusi visus galinčius kelti grėsmę nacionalinio saugumo interesams rizikos veiksnius numato, kad šiame pirkime </w:t>
      </w:r>
      <w:r w:rsidRPr="004B585B">
        <w:rPr>
          <w:rFonts w:cstheme="minorHAnsi"/>
          <w:b/>
          <w:bCs/>
        </w:rPr>
        <w:t xml:space="preserve">negali </w:t>
      </w:r>
      <w:r w:rsidRPr="004B585B">
        <w:rPr>
          <w:rFonts w:cstheme="minorHAnsi"/>
        </w:rPr>
        <w:t>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5F3B6D">
        <w:rPr>
          <w:rFonts w:cstheme="minorHAnsi"/>
        </w:rPr>
        <w:t>.</w:t>
      </w:r>
    </w:p>
    <w:p w14:paraId="523A5B8C" w14:textId="00FBD45A" w:rsidR="005F3B6D" w:rsidRDefault="005F3B6D" w:rsidP="00FF1299">
      <w:pPr>
        <w:spacing w:line="240" w:lineRule="auto"/>
        <w:rPr>
          <w:rFonts w:eastAsia="Times New Roman" w:cstheme="minorHAnsi"/>
          <w:lang w:eastAsia="en-US"/>
        </w:rPr>
      </w:pPr>
      <w:r>
        <w:rPr>
          <w:rFonts w:cstheme="minorHAnsi"/>
        </w:rPr>
        <w:t xml:space="preserve">4.2. </w:t>
      </w:r>
      <w:r w:rsidRPr="004B585B">
        <w:rPr>
          <w:rFonts w:cstheme="minorHAnsi"/>
        </w:rPr>
        <w:t xml:space="preserve">Perkančioji organizacija, įrašyta į Saugiojo tinklo naudotojų sąrašą, </w:t>
      </w:r>
      <w:r w:rsidRPr="004B585B">
        <w:rPr>
          <w:rFonts w:cstheme="minorHAnsi"/>
          <w:shd w:val="clear" w:color="auto" w:fill="FFFFFF"/>
        </w:rPr>
        <w:t>laiko, kad perkamos p</w:t>
      </w:r>
      <w:r w:rsidR="00536296">
        <w:rPr>
          <w:rFonts w:cstheme="minorHAnsi"/>
          <w:shd w:val="clear" w:color="auto" w:fill="FFFFFF"/>
        </w:rPr>
        <w:t>aslaugos</w:t>
      </w:r>
      <w:r w:rsidRPr="004B585B">
        <w:rPr>
          <w:rFonts w:cstheme="minorHAnsi"/>
          <w:shd w:val="clear" w:color="auto" w:fill="FFFFFF"/>
        </w:rPr>
        <w:t xml:space="preserve"> nepatenka į </w:t>
      </w:r>
      <w:r w:rsidRPr="004B585B">
        <w:rPr>
          <w:rFonts w:cstheme="minorHAnsi"/>
        </w:rPr>
        <w:t xml:space="preserve">VPĮ </w:t>
      </w:r>
      <w:hyperlink r:id="rId11" w:tgtFrame="_parent" w:tooltip="Pirkimų politikos formavimas ir pirkimų valdyme dalyvaujančios institucijos (str. 92)" w:history="1">
        <w:r w:rsidRPr="004B585B">
          <w:rPr>
            <w:rFonts w:cstheme="minorHAnsi"/>
          </w:rPr>
          <w:t>92</w:t>
        </w:r>
      </w:hyperlink>
      <w:r w:rsidRPr="004B585B">
        <w:rPr>
          <w:rFonts w:cstheme="minorHAnsi"/>
        </w:rPr>
        <w:t xml:space="preserve"> str. 13 d. apibrėžiamą BVPŽ prekių ir paslaugų kodų sąrašą. </w:t>
      </w:r>
      <w:r w:rsidRPr="004B585B">
        <w:rPr>
          <w:rFonts w:cstheme="minorHAnsi"/>
          <w:shd w:val="clear" w:color="auto" w:fill="FFFFFF"/>
        </w:rPr>
        <w:t xml:space="preserve">Nereikalaujama, kad tiekėjas pateiktų </w:t>
      </w:r>
      <w:r w:rsidRPr="004B585B">
        <w:rPr>
          <w:rFonts w:eastAsia="Times New Roman" w:cstheme="minorHAnsi"/>
          <w:lang w:eastAsia="en-US"/>
        </w:rPr>
        <w:t xml:space="preserve">Viešųjų pirkimų tarnybos nustatytos formos Nacionalinio saugumo reikalavimų atitikties deklaraciją. </w:t>
      </w:r>
    </w:p>
    <w:p w14:paraId="490591E3" w14:textId="1102F345" w:rsidR="006D3202" w:rsidRPr="001B1CD4" w:rsidRDefault="00536296" w:rsidP="00536296">
      <w:pPr>
        <w:pStyle w:val="Antrat1"/>
        <w:spacing w:before="720" w:after="0" w:line="300" w:lineRule="auto"/>
        <w:ind w:firstLine="0"/>
        <w:rPr>
          <w:rFonts w:asciiTheme="minorHAnsi" w:hAnsiTheme="minorHAnsi" w:cstheme="minorHAnsi"/>
          <w:color w:val="auto"/>
        </w:rPr>
      </w:pPr>
      <w:bookmarkStart w:id="14" w:name="_Toc184631050"/>
      <w:r>
        <w:rPr>
          <w:rFonts w:asciiTheme="minorHAnsi" w:hAnsiTheme="minorHAnsi" w:cstheme="minorHAnsi"/>
          <w:color w:val="auto"/>
        </w:rPr>
        <w:t xml:space="preserve">5. </w:t>
      </w:r>
      <w:r w:rsidR="003630A0" w:rsidRPr="001B1CD4">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5F3065DC" w14:textId="49BDB23B" w:rsidR="00F33AB0" w:rsidRPr="00E57C9F" w:rsidRDefault="000010DA" w:rsidP="00F33AB0">
      <w:pPr>
        <w:pStyle w:val="Sraopastraipa"/>
        <w:spacing w:line="240" w:lineRule="auto"/>
        <w:ind w:left="0" w:firstLine="709"/>
        <w:rPr>
          <w:rFonts w:cstheme="minorHAnsi"/>
        </w:rPr>
      </w:pPr>
      <w:r w:rsidRPr="00E57C9F">
        <w:rPr>
          <w:rFonts w:cstheme="minorHAnsi"/>
        </w:rPr>
        <w:t>5</w:t>
      </w:r>
      <w:r w:rsidR="00CC654F" w:rsidRPr="00E57C9F">
        <w:rPr>
          <w:rFonts w:cstheme="minorHAnsi"/>
        </w:rPr>
        <w:t>.</w:t>
      </w:r>
      <w:r w:rsidR="00BD2E81" w:rsidRPr="00E57C9F">
        <w:rPr>
          <w:rFonts w:cstheme="minorHAnsi"/>
        </w:rPr>
        <w:t>1</w:t>
      </w:r>
      <w:r w:rsidR="00CC654F" w:rsidRPr="00E57C9F">
        <w:rPr>
          <w:rFonts w:cstheme="minorHAnsi"/>
        </w:rPr>
        <w:t>.</w:t>
      </w:r>
      <w:r w:rsidR="00291C92" w:rsidRPr="00E57C9F">
        <w:rPr>
          <w:rFonts w:cstheme="minorHAnsi"/>
        </w:rPr>
        <w:t xml:space="preserve"> </w:t>
      </w:r>
      <w:r w:rsidR="00F33AB0" w:rsidRPr="00E57C9F">
        <w:rPr>
          <w:rFonts w:cstheme="minorHAnsi"/>
          <w:b/>
          <w:bCs/>
        </w:rPr>
        <w:t>CVP IS pasiūlymo lango eilutėje „Prisegti dokumentus“ pateikiamas</w:t>
      </w:r>
      <w:r w:rsidR="00F33AB0" w:rsidRPr="00E57C9F">
        <w:rPr>
          <w:rFonts w:cstheme="minorHAnsi"/>
        </w:rPr>
        <w:t xml:space="preserve"> tiekėjo pasirašytas pasiūlymas, parengtas pagal specialiųjų pirkimo sąlygų </w:t>
      </w:r>
      <w:r w:rsidR="00821A1E" w:rsidRPr="00821A1E">
        <w:rPr>
          <w:rFonts w:cstheme="minorHAnsi"/>
          <w:b/>
          <w:bCs/>
        </w:rPr>
        <w:t>5</w:t>
      </w:r>
      <w:r w:rsidR="00F33AB0" w:rsidRPr="00E57C9F">
        <w:rPr>
          <w:rFonts w:cstheme="minorHAnsi"/>
          <w:b/>
          <w:bCs/>
        </w:rPr>
        <w:t xml:space="preserve"> priede</w:t>
      </w:r>
      <w:r w:rsidR="00F33AB0" w:rsidRPr="00E57C9F">
        <w:rPr>
          <w:rFonts w:cstheme="minorHAnsi"/>
        </w:rPr>
        <w:t xml:space="preserve"> pateiktą pasiūlymo formą ir pasiūlymo formoje nurodyti ir kiti, tiekėjo nuomone, būtini dokumentai (jų kopijos).</w:t>
      </w:r>
    </w:p>
    <w:p w14:paraId="61A5AD72" w14:textId="77777777" w:rsidR="00E57C9F" w:rsidRPr="00E57C9F" w:rsidRDefault="00E57C9F" w:rsidP="00E57C9F">
      <w:pPr>
        <w:widowControl w:val="0"/>
        <w:autoSpaceDE w:val="0"/>
        <w:autoSpaceDN w:val="0"/>
        <w:adjustRightInd w:val="0"/>
        <w:spacing w:line="240" w:lineRule="auto"/>
        <w:ind w:firstLine="737"/>
        <w:contextualSpacing/>
        <w:rPr>
          <w:rFonts w:cstheme="minorHAnsi"/>
          <w:b/>
          <w:bCs/>
          <w:color w:val="000000"/>
        </w:rPr>
      </w:pPr>
      <w:r w:rsidRPr="00E57C9F">
        <w:rPr>
          <w:rFonts w:cstheme="minorHAnsi"/>
          <w:b/>
          <w:bCs/>
          <w:color w:val="000000"/>
        </w:rPr>
        <w:t xml:space="preserve">5.2. </w:t>
      </w:r>
      <w:r w:rsidRPr="00E57C9F">
        <w:rPr>
          <w:rFonts w:cstheme="minorHAnsi"/>
          <w:b/>
          <w:bCs/>
        </w:rPr>
        <w:t>Tiekėjo pasiūlymą sudaro CVP IS pateikiamų ir žemiau nurodytų dokumentų visuma:</w:t>
      </w:r>
    </w:p>
    <w:p w14:paraId="7752C09E" w14:textId="01D2BCD1" w:rsidR="00E57C9F" w:rsidRDefault="00E57C9F" w:rsidP="00E57C9F">
      <w:pPr>
        <w:widowControl w:val="0"/>
        <w:autoSpaceDE w:val="0"/>
        <w:autoSpaceDN w:val="0"/>
        <w:adjustRightInd w:val="0"/>
        <w:spacing w:line="240" w:lineRule="auto"/>
        <w:ind w:firstLine="737"/>
        <w:contextualSpacing/>
        <w:rPr>
          <w:rFonts w:cstheme="minorHAnsi"/>
          <w:b/>
          <w:bCs/>
        </w:rPr>
      </w:pPr>
      <w:r w:rsidRPr="00E57C9F">
        <w:rPr>
          <w:rFonts w:cstheme="minorHAnsi"/>
          <w:b/>
          <w:bCs/>
          <w:color w:val="000000"/>
        </w:rPr>
        <w:t xml:space="preserve">5.2.1. </w:t>
      </w:r>
      <w:r w:rsidRPr="00E57C9F">
        <w:rPr>
          <w:rFonts w:cstheme="minorHAnsi"/>
          <w:b/>
          <w:bCs/>
        </w:rPr>
        <w:t>tiekėjo pasirašytas pasiūlymas, parengtas pagal specialiųjų pirkimo sąlygų</w:t>
      </w:r>
      <w:r w:rsidRPr="00E57C9F">
        <w:rPr>
          <w:rFonts w:cstheme="minorHAnsi"/>
          <w:b/>
          <w:bCs/>
          <w:shd w:val="clear" w:color="auto" w:fill="FFFFFF"/>
        </w:rPr>
        <w:t xml:space="preserve"> </w:t>
      </w:r>
      <w:r w:rsidRPr="00E57C9F">
        <w:rPr>
          <w:rFonts w:cstheme="minorHAnsi"/>
          <w:b/>
          <w:bCs/>
        </w:rPr>
        <w:t xml:space="preserve">priede Nr. </w:t>
      </w:r>
      <w:r w:rsidR="00821A1E">
        <w:rPr>
          <w:rFonts w:cstheme="minorHAnsi"/>
          <w:b/>
          <w:bCs/>
        </w:rPr>
        <w:t>5</w:t>
      </w:r>
      <w:r w:rsidRPr="00E57C9F">
        <w:rPr>
          <w:rFonts w:cstheme="minorHAnsi"/>
          <w:b/>
          <w:bCs/>
        </w:rPr>
        <w:t xml:space="preserve"> pateiktą pasiūlymo formą.</w:t>
      </w:r>
    </w:p>
    <w:p w14:paraId="532D8612" w14:textId="47A44191" w:rsidR="00A20791" w:rsidRDefault="00E57C9F" w:rsidP="00A20791">
      <w:pPr>
        <w:widowControl w:val="0"/>
        <w:autoSpaceDE w:val="0"/>
        <w:autoSpaceDN w:val="0"/>
        <w:adjustRightInd w:val="0"/>
        <w:spacing w:line="240" w:lineRule="auto"/>
        <w:ind w:firstLine="737"/>
        <w:contextualSpacing/>
        <w:rPr>
          <w:rFonts w:cstheme="minorHAnsi"/>
          <w:b/>
          <w:bCs/>
        </w:rPr>
      </w:pPr>
      <w:r>
        <w:rPr>
          <w:rFonts w:cstheme="minorHAnsi"/>
          <w:b/>
          <w:bCs/>
          <w:color w:val="000000"/>
        </w:rPr>
        <w:t>5.2.</w:t>
      </w:r>
      <w:r w:rsidR="00CB0766">
        <w:rPr>
          <w:rFonts w:cstheme="minorHAnsi"/>
          <w:b/>
          <w:bCs/>
          <w:color w:val="000000"/>
        </w:rPr>
        <w:t>2</w:t>
      </w:r>
      <w:r>
        <w:rPr>
          <w:rFonts w:cstheme="minorHAnsi"/>
          <w:b/>
          <w:bCs/>
          <w:color w:val="000000"/>
        </w:rPr>
        <w:t>.</w:t>
      </w:r>
      <w:r w:rsidRPr="00E57C9F">
        <w:rPr>
          <w:rFonts w:cstheme="minorHAnsi"/>
          <w:b/>
          <w:bCs/>
        </w:rPr>
        <w:t xml:space="preserve"> jungtinės veiklos sutarties kopija (jeigu pirkime dalyvauja ūkio subjektų grupė jungtinės veiklos sutarties pagrindu);</w:t>
      </w:r>
    </w:p>
    <w:p w14:paraId="143076D6" w14:textId="1DB8CE50" w:rsidR="00A20791" w:rsidRDefault="00A20791" w:rsidP="00A20791">
      <w:pPr>
        <w:widowControl w:val="0"/>
        <w:autoSpaceDE w:val="0"/>
        <w:autoSpaceDN w:val="0"/>
        <w:adjustRightInd w:val="0"/>
        <w:spacing w:line="240" w:lineRule="auto"/>
        <w:ind w:firstLine="737"/>
        <w:contextualSpacing/>
        <w:rPr>
          <w:rFonts w:cstheme="minorHAnsi"/>
          <w:b/>
          <w:bCs/>
        </w:rPr>
      </w:pPr>
      <w:r>
        <w:rPr>
          <w:rFonts w:cstheme="minorHAnsi"/>
          <w:b/>
          <w:bCs/>
        </w:rPr>
        <w:t>5.2.</w:t>
      </w:r>
      <w:r w:rsidR="00CB0766">
        <w:rPr>
          <w:rFonts w:cstheme="minorHAnsi"/>
          <w:b/>
          <w:bCs/>
        </w:rPr>
        <w:t>3</w:t>
      </w:r>
      <w:r>
        <w:rPr>
          <w:rFonts w:cstheme="minorHAnsi"/>
          <w:b/>
          <w:bCs/>
        </w:rPr>
        <w:t>. į</w:t>
      </w:r>
      <w:r w:rsidRPr="00A20791">
        <w:rPr>
          <w:rFonts w:cstheme="minorHAnsi"/>
          <w:b/>
          <w:bCs/>
        </w:rPr>
        <w:t>galiojimas pasirašyti pasiūlymą (jei taikoma);</w:t>
      </w:r>
    </w:p>
    <w:p w14:paraId="65AD661A" w14:textId="19F8394D" w:rsidR="00A20791" w:rsidRDefault="00A20791" w:rsidP="00A20791">
      <w:pPr>
        <w:widowControl w:val="0"/>
        <w:autoSpaceDE w:val="0"/>
        <w:autoSpaceDN w:val="0"/>
        <w:adjustRightInd w:val="0"/>
        <w:spacing w:line="240" w:lineRule="auto"/>
        <w:ind w:firstLine="737"/>
        <w:contextualSpacing/>
        <w:rPr>
          <w:rFonts w:cstheme="minorHAnsi"/>
          <w:b/>
          <w:bCs/>
        </w:rPr>
      </w:pPr>
      <w:r>
        <w:rPr>
          <w:rFonts w:cstheme="minorHAnsi"/>
          <w:b/>
          <w:bCs/>
        </w:rPr>
        <w:t>5.2.</w:t>
      </w:r>
      <w:r w:rsidR="00CB0766">
        <w:rPr>
          <w:rFonts w:cstheme="minorHAnsi"/>
          <w:b/>
          <w:bCs/>
        </w:rPr>
        <w:t>4</w:t>
      </w:r>
      <w:r>
        <w:rPr>
          <w:rFonts w:cstheme="minorHAnsi"/>
          <w:b/>
          <w:bCs/>
        </w:rPr>
        <w:t>. g</w:t>
      </w:r>
      <w:r w:rsidRPr="00A20791">
        <w:rPr>
          <w:rFonts w:cstheme="minorHAnsi"/>
          <w:b/>
          <w:bCs/>
        </w:rPr>
        <w:t>alimybę pasinaudoti kitų ūkio subjektų ištekliais patvirtinantys dokumentai (jungtinės veiklos sutartis, subrangovų sutikimas atlikti numatyt</w:t>
      </w:r>
      <w:r>
        <w:rPr>
          <w:rFonts w:cstheme="minorHAnsi"/>
          <w:b/>
          <w:bCs/>
        </w:rPr>
        <w:t>as paslaugas</w:t>
      </w:r>
      <w:r w:rsidRPr="00A20791">
        <w:rPr>
          <w:rFonts w:cstheme="minorHAnsi"/>
          <w:b/>
          <w:bCs/>
        </w:rPr>
        <w:t>, fizinio asmens ketinimų protokolas, atlikti tam tikras paslaugas);</w:t>
      </w:r>
    </w:p>
    <w:p w14:paraId="5004D661" w14:textId="3B1BDE9F" w:rsidR="00A20791" w:rsidRDefault="00A20791" w:rsidP="00A20791">
      <w:pPr>
        <w:widowControl w:val="0"/>
        <w:autoSpaceDE w:val="0"/>
        <w:autoSpaceDN w:val="0"/>
        <w:adjustRightInd w:val="0"/>
        <w:spacing w:line="240" w:lineRule="auto"/>
        <w:ind w:firstLine="737"/>
        <w:contextualSpacing/>
        <w:rPr>
          <w:rFonts w:cstheme="minorHAnsi"/>
          <w:b/>
          <w:bCs/>
        </w:rPr>
      </w:pPr>
      <w:r>
        <w:rPr>
          <w:rFonts w:cstheme="minorHAnsi"/>
          <w:b/>
          <w:bCs/>
        </w:rPr>
        <w:t>5.2.</w:t>
      </w:r>
      <w:r w:rsidR="00CB0766">
        <w:rPr>
          <w:rFonts w:cstheme="minorHAnsi"/>
          <w:b/>
          <w:bCs/>
        </w:rPr>
        <w:t>5</w:t>
      </w:r>
      <w:r>
        <w:rPr>
          <w:rFonts w:cstheme="minorHAnsi"/>
          <w:b/>
          <w:bCs/>
        </w:rPr>
        <w:t>. t</w:t>
      </w:r>
      <w:r w:rsidRPr="00A20791">
        <w:rPr>
          <w:rFonts w:cstheme="minorHAnsi"/>
          <w:b/>
          <w:bCs/>
        </w:rPr>
        <w:t>eikėjo (juridinio asmens) registravimo pažymėjimo ar kito dokumento, patvirtinančio teikėjo teisę verstis ta ūkine veikla, kuri reikalinga visai pirkimo sutarčiai įvykdyti kopijos</w:t>
      </w:r>
      <w:r>
        <w:rPr>
          <w:rFonts w:cstheme="minorHAnsi"/>
          <w:b/>
          <w:bCs/>
        </w:rPr>
        <w:t xml:space="preserve"> (jei taikoma)</w:t>
      </w:r>
      <w:r w:rsidRPr="00A20791">
        <w:rPr>
          <w:rFonts w:cstheme="minorHAnsi"/>
          <w:b/>
          <w:bCs/>
        </w:rPr>
        <w:t>;</w:t>
      </w:r>
    </w:p>
    <w:p w14:paraId="0A3C79F0" w14:textId="007E9D8D" w:rsidR="001C1D32" w:rsidRPr="00A20791" w:rsidRDefault="005A52E6" w:rsidP="00A20791">
      <w:pPr>
        <w:widowControl w:val="0"/>
        <w:autoSpaceDE w:val="0"/>
        <w:autoSpaceDN w:val="0"/>
        <w:adjustRightInd w:val="0"/>
        <w:spacing w:line="240" w:lineRule="auto"/>
        <w:ind w:firstLine="737"/>
        <w:contextualSpacing/>
        <w:rPr>
          <w:rFonts w:cstheme="minorHAnsi"/>
          <w:b/>
          <w:bCs/>
        </w:rPr>
      </w:pPr>
      <w:r w:rsidRPr="00E57C9F">
        <w:rPr>
          <w:rFonts w:eastAsia="Calibri" w:cstheme="minorHAnsi"/>
        </w:rPr>
        <w:t>5.</w:t>
      </w:r>
      <w:r w:rsidR="00E57C9F">
        <w:rPr>
          <w:rFonts w:eastAsia="Calibri" w:cstheme="minorHAnsi"/>
        </w:rPr>
        <w:t>3</w:t>
      </w:r>
      <w:r w:rsidRPr="00E57C9F">
        <w:rPr>
          <w:rFonts w:eastAsia="Calibri" w:cstheme="minorHAnsi"/>
        </w:rPr>
        <w:t xml:space="preserve">. </w:t>
      </w:r>
      <w:r w:rsidR="00AD4F1A" w:rsidRPr="00E57C9F">
        <w:rPr>
          <w:rFonts w:eastAsia="Calibri" w:cstheme="minorHAnsi"/>
        </w:rPr>
        <w:t xml:space="preserve">Pasiūlymas </w:t>
      </w:r>
      <w:r w:rsidR="00AD4F1A" w:rsidRPr="00E57C9F">
        <w:rPr>
          <w:rFonts w:eastAsia="Calibri" w:cstheme="minorHAnsi"/>
          <w:b/>
          <w:bCs/>
        </w:rPr>
        <w:t>gali būti</w:t>
      </w:r>
      <w:r w:rsidR="00AD4F1A" w:rsidRPr="00E57C9F">
        <w:rPr>
          <w:rFonts w:eastAsia="Calibri" w:cstheme="minorHAnsi"/>
        </w:rPr>
        <w:t xml:space="preserve"> pasirašytas </w:t>
      </w:r>
      <w:r w:rsidR="00FD5736" w:rsidRPr="00E57C9F">
        <w:rPr>
          <w:rFonts w:eastAsia="Calibri" w:cstheme="minorHAnsi"/>
        </w:rPr>
        <w:t xml:space="preserve">fiziniu arba </w:t>
      </w:r>
      <w:r w:rsidR="00AD4F1A" w:rsidRPr="00E57C9F">
        <w:rPr>
          <w:rFonts w:eastAsia="Calibri" w:cstheme="minorHAnsi"/>
        </w:rPr>
        <w:t xml:space="preserve">kvalifikuotu elektroniniu parašu. Jeigu </w:t>
      </w:r>
      <w:r w:rsidR="00FD5736" w:rsidRPr="00E57C9F">
        <w:rPr>
          <w:rFonts w:eastAsia="Calibri" w:cstheme="minorHAnsi"/>
        </w:rPr>
        <w:t xml:space="preserve">tiekėjas </w:t>
      </w:r>
      <w:r w:rsidR="00AD4F1A" w:rsidRPr="00E57C9F">
        <w:rPr>
          <w:rFonts w:eastAsia="Calibri" w:cstheme="minorHAnsi"/>
        </w:rPr>
        <w:t>dokumentus tvirtina naudodamas elektroninį, o ne fizinį parašą, elektroninis parašas turi atitikti VPĮ 22</w:t>
      </w:r>
      <w:r w:rsidR="006E2B14" w:rsidRPr="00E57C9F">
        <w:rPr>
          <w:rFonts w:eastAsia="Calibri" w:cstheme="minorHAnsi"/>
        </w:rPr>
        <w:t xml:space="preserve"> </w:t>
      </w:r>
      <w:r w:rsidR="00AD4F1A" w:rsidRPr="00E57C9F">
        <w:rPr>
          <w:rFonts w:eastAsia="Calibri" w:cstheme="minorHAnsi"/>
        </w:rPr>
        <w:t xml:space="preserve">straipsnio 11 dalies 2 ir 3 punktuose nustatytus reikalavimus. </w:t>
      </w:r>
      <w:r w:rsidR="7C928381" w:rsidRPr="00E57C9F">
        <w:rPr>
          <w:rFonts w:cstheme="minorHAnsi"/>
        </w:rPr>
        <w:t>P</w:t>
      </w:r>
      <w:r w:rsidR="007037F7" w:rsidRPr="00E57C9F">
        <w:rPr>
          <w:rFonts w:cstheme="minorHAnsi"/>
        </w:rPr>
        <w:t>erkančiajai organizacijai</w:t>
      </w:r>
      <w:r w:rsidR="00AD4F1A" w:rsidRPr="00E57C9F">
        <w:rPr>
          <w:rFonts w:cstheme="minorHAnsi"/>
        </w:rPr>
        <w:t xml:space="preserve"> kilus abejonių dėl dokumentų tikrumo, ji turi teisę reikalauti pateikti dokumentų originalus.</w:t>
      </w:r>
      <w:r w:rsidR="00AD4F1A" w:rsidRPr="00E57C9F">
        <w:rPr>
          <w:rFonts w:eastAsia="Calibri" w:cstheme="minorHAnsi"/>
        </w:rPr>
        <w:t xml:space="preserve"> Gali būti:</w:t>
      </w:r>
    </w:p>
    <w:p w14:paraId="2EE860FF" w14:textId="41B20CFA" w:rsidR="001C1D32" w:rsidRPr="00F70558" w:rsidRDefault="005A52E6" w:rsidP="00F33AB0">
      <w:pPr>
        <w:spacing w:line="240" w:lineRule="auto"/>
        <w:ind w:firstLine="709"/>
        <w:contextualSpacing/>
        <w:rPr>
          <w:rFonts w:cstheme="minorHAnsi"/>
        </w:rPr>
      </w:pPr>
      <w:r w:rsidRPr="00E57C9F">
        <w:rPr>
          <w:rFonts w:eastAsia="Calibri" w:cstheme="minorHAnsi"/>
        </w:rPr>
        <w:lastRenderedPageBreak/>
        <w:t>5</w:t>
      </w:r>
      <w:r w:rsidR="00713645" w:rsidRPr="00E57C9F">
        <w:rPr>
          <w:rFonts w:eastAsia="Calibri" w:cstheme="minorHAnsi"/>
        </w:rPr>
        <w:t>.</w:t>
      </w:r>
      <w:r w:rsidR="00E57C9F">
        <w:rPr>
          <w:rFonts w:eastAsia="Calibri" w:cstheme="minorHAnsi"/>
        </w:rPr>
        <w:t>3</w:t>
      </w:r>
      <w:r w:rsidR="00713645" w:rsidRPr="00E57C9F">
        <w:rPr>
          <w:rFonts w:eastAsia="Calibri" w:cstheme="minorHAnsi"/>
        </w:rPr>
        <w:t xml:space="preserve">.1. </w:t>
      </w:r>
      <w:r w:rsidR="00AD4F1A" w:rsidRPr="00E57C9F">
        <w:rPr>
          <w:rFonts w:eastAsia="Calibri" w:cstheme="minorHAnsi"/>
        </w:rPr>
        <w:t>pateikiami</w:t>
      </w:r>
      <w:r w:rsidR="00AD4F1A" w:rsidRPr="00F70558">
        <w:rPr>
          <w:rFonts w:eastAsia="Calibri" w:cstheme="minorHAnsi"/>
        </w:rPr>
        <w:t xml:space="preserve"> kvalifikuotu elektroniniu parašu pasirašyti elektroninėmis priemonėmis suformuoti dokumentai;</w:t>
      </w:r>
    </w:p>
    <w:p w14:paraId="5207D451" w14:textId="70E61633" w:rsidR="00AD4F1A" w:rsidRPr="00F70558" w:rsidRDefault="00C60621" w:rsidP="00F33AB0">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00E57C9F">
        <w:rPr>
          <w:rFonts w:eastAsia="Calibri" w:cstheme="minorHAnsi"/>
        </w:rPr>
        <w:t>3</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648D765" w14:textId="77777777" w:rsidR="00521A8B" w:rsidRPr="00F70558" w:rsidRDefault="00521A8B" w:rsidP="00F33AB0">
      <w:pPr>
        <w:tabs>
          <w:tab w:val="left" w:pos="567"/>
        </w:tabs>
        <w:spacing w:line="240" w:lineRule="auto"/>
        <w:ind w:firstLine="0"/>
        <w:contextualSpacing/>
        <w:rPr>
          <w:rFonts w:cstheme="minorHAnsi"/>
          <w:vanish/>
          <w:color w:val="7030A0"/>
        </w:rPr>
      </w:pPr>
    </w:p>
    <w:p w14:paraId="25741C16" w14:textId="6EB1F401" w:rsidR="00EB0E73" w:rsidRPr="00F70558" w:rsidRDefault="00392458" w:rsidP="00F33AB0">
      <w:pPr>
        <w:pStyle w:val="Sraopastraipa"/>
        <w:spacing w:line="240" w:lineRule="auto"/>
        <w:ind w:left="0"/>
        <w:rPr>
          <w:rFonts w:cstheme="minorHAnsi"/>
        </w:rPr>
      </w:pPr>
      <w:r w:rsidRPr="00F70558">
        <w:rPr>
          <w:rFonts w:eastAsia="Arial" w:cstheme="minorHAnsi"/>
        </w:rPr>
        <w:t>5.</w:t>
      </w:r>
      <w:r w:rsidR="00E57C9F">
        <w:rPr>
          <w:rFonts w:eastAsia="Arial" w:cstheme="minorHAnsi"/>
        </w:rPr>
        <w:t>4</w:t>
      </w:r>
      <w:r w:rsidRPr="00F70558">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300343">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A02477E" w:rsidR="0032046A" w:rsidRPr="00F70558" w:rsidRDefault="00AB0036" w:rsidP="00E62E95">
      <w:pPr>
        <w:pStyle w:val="Sraopastraipa"/>
        <w:spacing w:line="240" w:lineRule="auto"/>
        <w:ind w:left="0"/>
        <w:rPr>
          <w:rFonts w:cstheme="minorHAnsi"/>
        </w:rPr>
      </w:pPr>
      <w:r w:rsidRPr="00F70558">
        <w:rPr>
          <w:rFonts w:cstheme="minorHAnsi"/>
        </w:rPr>
        <w:t>5.</w:t>
      </w:r>
      <w:r w:rsidR="00E57C9F">
        <w:rPr>
          <w:rFonts w:cstheme="minorHAnsi"/>
        </w:rPr>
        <w:t>5</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054132D" w:rsidR="006A6A5B" w:rsidRDefault="00AB0036" w:rsidP="006A6A5B">
      <w:pPr>
        <w:pStyle w:val="Sraopastraipa"/>
        <w:spacing w:after="160" w:line="240" w:lineRule="auto"/>
        <w:ind w:left="0" w:firstLine="710"/>
        <w:rPr>
          <w:rFonts w:eastAsia="Arial"/>
          <w:color w:val="7030A0"/>
        </w:rPr>
      </w:pPr>
      <w:r w:rsidRPr="00F70558">
        <w:rPr>
          <w:rFonts w:eastAsia="Arial" w:cstheme="minorHAnsi"/>
        </w:rPr>
        <w:t>5.</w:t>
      </w:r>
      <w:r w:rsidR="00E57C9F">
        <w:rPr>
          <w:rFonts w:eastAsia="Arial" w:cstheme="minorHAnsi"/>
        </w:rPr>
        <w:t>6</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3F35D349" w:rsidR="009C66EF" w:rsidRPr="00723492" w:rsidRDefault="009C66EF" w:rsidP="009C66EF">
      <w:pPr>
        <w:pStyle w:val="Sraopastraipa"/>
        <w:spacing w:after="160" w:line="240" w:lineRule="auto"/>
        <w:ind w:left="710" w:firstLine="0"/>
        <w:rPr>
          <w:rFonts w:cstheme="minorHAnsi"/>
        </w:rPr>
      </w:pPr>
      <w:r w:rsidRPr="009C66EF">
        <w:rPr>
          <w:rFonts w:eastAsia="Arial"/>
        </w:rPr>
        <w:t>5.</w:t>
      </w:r>
      <w:r w:rsidR="00E57C9F">
        <w:rPr>
          <w:rFonts w:eastAsia="Arial"/>
        </w:rPr>
        <w:t>7</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76771895" w14:textId="77777777" w:rsidR="00F527B1" w:rsidRPr="00F70558" w:rsidRDefault="00F527B1" w:rsidP="00C56AE2">
      <w:pPr>
        <w:pStyle w:val="paragrafesrasas2lygis"/>
        <w:rPr>
          <w:rFonts w:asciiTheme="minorHAnsi" w:hAnsiTheme="minorHAnsi" w:cstheme="minorHAnsi"/>
          <w:sz w:val="21"/>
          <w:szCs w:val="21"/>
        </w:rPr>
      </w:pPr>
    </w:p>
    <w:p w14:paraId="3946E33E" w14:textId="65B6C219" w:rsidR="00F527B1" w:rsidRPr="00E62E95" w:rsidRDefault="00E85882" w:rsidP="001641A4">
      <w:pPr>
        <w:pStyle w:val="Antrat1"/>
        <w:spacing w:before="0" w:after="0" w:line="300" w:lineRule="auto"/>
        <w:ind w:firstLine="0"/>
        <w:rPr>
          <w:rFonts w:asciiTheme="minorHAnsi" w:hAnsiTheme="minorHAnsi" w:cstheme="minorHAnsi"/>
          <w:color w:val="auto"/>
        </w:rPr>
      </w:pPr>
      <w:bookmarkStart w:id="15" w:name="_Toc184631051"/>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504AD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w:t>
      </w:r>
      <w:r w:rsidR="00504AD9" w:rsidRPr="00F33AB0">
        <w:rPr>
          <w:rFonts w:eastAsia="Calibri"/>
          <w:b/>
          <w:bCs/>
        </w:rPr>
        <w:t xml:space="preserve">nereikalauja </w:t>
      </w:r>
      <w:r w:rsidR="00504AD9" w:rsidRPr="11690C5F">
        <w:rPr>
          <w:rFonts w:eastAsia="Calibri"/>
        </w:rPr>
        <w:t xml:space="preserve">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17AE320" w14:textId="77777777" w:rsidR="00E57C9F" w:rsidRPr="00504AD9" w:rsidRDefault="00E57C9F" w:rsidP="00504AD9">
      <w:pPr>
        <w:pStyle w:val="Sraopastraipa"/>
        <w:spacing w:line="240" w:lineRule="auto"/>
        <w:ind w:left="0" w:firstLine="567"/>
      </w:pPr>
    </w:p>
    <w:p w14:paraId="5D02D1AD" w14:textId="7D4A4DC5" w:rsidR="00831133" w:rsidRPr="00E62E95" w:rsidRDefault="006E3B79" w:rsidP="006E3B79">
      <w:pPr>
        <w:pStyle w:val="Antrat1"/>
        <w:spacing w:before="0" w:after="0" w:line="300" w:lineRule="auto"/>
        <w:ind w:firstLine="0"/>
        <w:rPr>
          <w:rFonts w:ascii="Arial" w:hAnsi="Arial" w:cs="Arial"/>
        </w:rPr>
      </w:pPr>
      <w:bookmarkStart w:id="16" w:name="_Toc15392775"/>
      <w:bookmarkStart w:id="17" w:name="_Toc184631052"/>
      <w:r w:rsidRPr="00E812E9">
        <w:rPr>
          <w:rFonts w:asciiTheme="minorHAnsi" w:hAnsiTheme="minorHAnsi" w:cstheme="minorHAnsi"/>
          <w:color w:val="auto"/>
        </w:rPr>
        <w:t xml:space="preserve">7. </w:t>
      </w:r>
      <w:r w:rsidR="00B52705" w:rsidRPr="00E812E9">
        <w:rPr>
          <w:rFonts w:asciiTheme="minorHAnsi" w:hAnsiTheme="minorHAnsi" w:cstheme="minorHAnsi"/>
          <w:color w:val="auto"/>
        </w:rPr>
        <w:t>P</w:t>
      </w:r>
      <w:bookmarkEnd w:id="16"/>
      <w:r w:rsidR="00E62E95" w:rsidRPr="00E812E9">
        <w:rPr>
          <w:rFonts w:asciiTheme="minorHAnsi" w:hAnsiTheme="minorHAnsi" w:cstheme="minorHAnsi"/>
          <w:color w:val="auto"/>
        </w:rPr>
        <w:t xml:space="preserve">asiūlymų </w:t>
      </w:r>
      <w:r w:rsidR="00A84437" w:rsidRPr="00E812E9">
        <w:rPr>
          <w:rFonts w:asciiTheme="minorHAnsi" w:hAnsiTheme="minorHAnsi" w:cstheme="minorHAnsi"/>
          <w:color w:val="auto"/>
        </w:rPr>
        <w:t>vertinimas</w:t>
      </w:r>
      <w:bookmarkEnd w:id="17"/>
    </w:p>
    <w:p w14:paraId="0C1B0E3A" w14:textId="77777777" w:rsidR="00E85882" w:rsidRPr="00A84437" w:rsidRDefault="00E85882" w:rsidP="00A84437">
      <w:pPr>
        <w:spacing w:line="240" w:lineRule="auto"/>
        <w:ind w:firstLine="0"/>
        <w:rPr>
          <w:rFonts w:cstheme="minorHAnsi"/>
          <w:vanish/>
        </w:rPr>
      </w:pPr>
    </w:p>
    <w:p w14:paraId="5FD7BD33" w14:textId="1906B7AC" w:rsidR="004123C9" w:rsidRPr="00A84437" w:rsidRDefault="005A4255" w:rsidP="004123C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4123C9" w:rsidRPr="00A84437">
        <w:rPr>
          <w:rFonts w:cstheme="minorHAnsi"/>
        </w:rPr>
        <w:t>P</w:t>
      </w:r>
      <w:r w:rsidR="004123C9">
        <w:rPr>
          <w:rFonts w:cstheme="minorHAnsi"/>
        </w:rPr>
        <w:t>erkančioji organizacija</w:t>
      </w:r>
      <w:r w:rsidR="004123C9" w:rsidRPr="00A84437">
        <w:rPr>
          <w:rFonts w:eastAsia="Calibri" w:cstheme="minorHAnsi"/>
        </w:rPr>
        <w:t xml:space="preserve"> ekonomiškai naudingiausią </w:t>
      </w:r>
      <w:r w:rsidR="004123C9">
        <w:rPr>
          <w:rFonts w:eastAsia="Calibri" w:cstheme="minorHAnsi"/>
        </w:rPr>
        <w:t>p</w:t>
      </w:r>
      <w:r w:rsidR="004123C9" w:rsidRPr="00A84437">
        <w:rPr>
          <w:rFonts w:eastAsia="Calibri" w:cstheme="minorHAnsi"/>
        </w:rPr>
        <w:t xml:space="preserve">asiūlymą išrenka pagal kainos ir kokybės santykį. Duomenys, kuriuos savo </w:t>
      </w:r>
      <w:r w:rsidR="004123C9">
        <w:rPr>
          <w:rFonts w:eastAsia="Calibri" w:cstheme="minorHAnsi"/>
        </w:rPr>
        <w:t>p</w:t>
      </w:r>
      <w:r w:rsidR="004123C9" w:rsidRPr="00A84437">
        <w:rPr>
          <w:rFonts w:eastAsia="Calibri" w:cstheme="minorHAnsi"/>
        </w:rPr>
        <w:t xml:space="preserve">asiūlyme turi pateikti </w:t>
      </w:r>
      <w:r w:rsidR="004123C9">
        <w:rPr>
          <w:rFonts w:eastAsia="Calibri" w:cstheme="minorHAnsi"/>
        </w:rPr>
        <w:t>tiekėjas</w:t>
      </w:r>
      <w:r w:rsidR="004123C9" w:rsidRPr="00A84437">
        <w:rPr>
          <w:rFonts w:eastAsia="Calibri" w:cstheme="minorHAnsi"/>
        </w:rPr>
        <w:t xml:space="preserve">, vertinimo kriterijai ir tvarka, pagal kurią vertinami </w:t>
      </w:r>
      <w:r w:rsidR="004123C9">
        <w:rPr>
          <w:rFonts w:eastAsia="Calibri" w:cstheme="minorHAnsi"/>
        </w:rPr>
        <w:t>tiekėjo</w:t>
      </w:r>
      <w:r w:rsidR="004123C9" w:rsidRPr="00A84437">
        <w:rPr>
          <w:rFonts w:eastAsia="Calibri" w:cstheme="minorHAnsi"/>
        </w:rPr>
        <w:t xml:space="preserve"> pateikti duomenys, pateikiam</w:t>
      </w:r>
      <w:r w:rsidR="004123C9">
        <w:rPr>
          <w:rFonts w:eastAsia="Calibri" w:cstheme="minorHAnsi"/>
        </w:rPr>
        <w:t>a</w:t>
      </w:r>
      <w:r w:rsidR="004123C9" w:rsidRPr="00A84437">
        <w:rPr>
          <w:rFonts w:eastAsia="Calibri" w:cstheme="minorHAnsi"/>
        </w:rPr>
        <w:t xml:space="preserve"> </w:t>
      </w:r>
      <w:r w:rsidR="004123C9">
        <w:rPr>
          <w:rFonts w:eastAsia="Calibri" w:cstheme="minorHAnsi"/>
        </w:rPr>
        <w:t>specialiųjų p</w:t>
      </w:r>
      <w:r w:rsidR="004123C9" w:rsidRPr="00A84437">
        <w:rPr>
          <w:rFonts w:eastAsia="Calibri" w:cstheme="minorHAnsi"/>
        </w:rPr>
        <w:t xml:space="preserve">irkimo sąlygų </w:t>
      </w:r>
      <w:r w:rsidR="0093242D" w:rsidRPr="005974CD">
        <w:rPr>
          <w:rFonts w:eastAsia="Calibri" w:cstheme="minorHAnsi"/>
          <w:b/>
          <w:bCs/>
        </w:rPr>
        <w:t>3</w:t>
      </w:r>
      <w:r w:rsidR="004123C9" w:rsidRPr="005974CD">
        <w:rPr>
          <w:rFonts w:eastAsia="Calibri" w:cstheme="minorHAnsi"/>
          <w:b/>
          <w:bCs/>
          <w:color w:val="00B050"/>
        </w:rPr>
        <w:t xml:space="preserve"> </w:t>
      </w:r>
      <w:r w:rsidR="004123C9" w:rsidRPr="005974CD">
        <w:rPr>
          <w:rFonts w:eastAsia="Calibri" w:cstheme="minorHAnsi"/>
          <w:b/>
          <w:bCs/>
        </w:rPr>
        <w:t>priede</w:t>
      </w:r>
      <w:r w:rsidR="004123C9" w:rsidRPr="00F158C7">
        <w:rPr>
          <w:rFonts w:eastAsia="Calibri" w:cstheme="minorHAnsi"/>
        </w:rPr>
        <w:t>.</w:t>
      </w:r>
    </w:p>
    <w:p w14:paraId="3AE1370D" w14:textId="77777777" w:rsidR="004123C9" w:rsidRDefault="004123C9" w:rsidP="00300343">
      <w:pPr>
        <w:pStyle w:val="Sraopastraipa"/>
        <w:spacing w:line="240" w:lineRule="auto"/>
        <w:ind w:left="0"/>
        <w:rPr>
          <w:rStyle w:val="cf01"/>
          <w:rFonts w:asciiTheme="minorHAnsi" w:hAnsiTheme="minorHAnsi" w:cstheme="minorHAnsi"/>
          <w:b/>
          <w:bCs/>
          <w:sz w:val="21"/>
          <w:szCs w:val="21"/>
          <w:u w:val="single"/>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asiūlymu galės būti pripažintas tik 1 (vienas) ekonomiškai naudingiausias pasiūlymas, esantis pasiūlymų eilės pirmojoje vietoje</w:t>
      </w:r>
      <w:r w:rsidRPr="00E07AF1">
        <w:rPr>
          <w:rStyle w:val="cf01"/>
          <w:rFonts w:asciiTheme="minorHAnsi" w:hAnsiTheme="minorHAnsi" w:cstheme="minorHAnsi"/>
          <w:b/>
          <w:bCs/>
          <w:sz w:val="21"/>
          <w:szCs w:val="21"/>
          <w:u w:val="single"/>
        </w:rPr>
        <w:t xml:space="preserve"> </w:t>
      </w:r>
    </w:p>
    <w:p w14:paraId="038C877B" w14:textId="61C0C20C" w:rsidR="0099051F" w:rsidRPr="00E07AF1" w:rsidRDefault="00F5411E" w:rsidP="00300343">
      <w:pPr>
        <w:pStyle w:val="Sraopastraipa"/>
        <w:spacing w:line="240" w:lineRule="auto"/>
        <w:ind w:left="0"/>
        <w:rPr>
          <w:rStyle w:val="cf01"/>
          <w:rFonts w:asciiTheme="minorHAnsi" w:hAnsiTheme="minorHAnsi" w:cstheme="minorHAnsi"/>
          <w:b/>
          <w:bCs/>
          <w:sz w:val="21"/>
          <w:szCs w:val="21"/>
          <w:u w:val="single"/>
        </w:rPr>
      </w:pPr>
      <w:r w:rsidRPr="00E07AF1">
        <w:rPr>
          <w:rStyle w:val="cf01"/>
          <w:rFonts w:asciiTheme="minorHAnsi" w:hAnsiTheme="minorHAnsi" w:cstheme="minorHAnsi"/>
          <w:b/>
          <w:bCs/>
          <w:sz w:val="21"/>
          <w:szCs w:val="21"/>
          <w:u w:val="single"/>
        </w:rPr>
        <w:t>7.3. P</w:t>
      </w:r>
      <w:r w:rsidR="0014359C" w:rsidRPr="00E07AF1">
        <w:rPr>
          <w:rStyle w:val="cf01"/>
          <w:rFonts w:asciiTheme="minorHAnsi" w:hAnsiTheme="minorHAnsi" w:cstheme="minorHAnsi"/>
          <w:b/>
          <w:bCs/>
          <w:sz w:val="21"/>
          <w:szCs w:val="21"/>
          <w:u w:val="single"/>
        </w:rPr>
        <w:t xml:space="preserve">erkančioji organizacija </w:t>
      </w:r>
      <w:r w:rsidRPr="00E07AF1">
        <w:rPr>
          <w:rStyle w:val="cf01"/>
          <w:rFonts w:asciiTheme="minorHAnsi" w:hAnsiTheme="minorHAnsi" w:cstheme="minorHAnsi"/>
          <w:b/>
          <w:bCs/>
          <w:sz w:val="21"/>
          <w:szCs w:val="21"/>
          <w:u w:val="single"/>
        </w:rPr>
        <w:t xml:space="preserve">atmes tiekėjo pasiūlymą, jeigu kartu su pasiūlymu nebus pateikti šie </w:t>
      </w:r>
      <w:r w:rsidR="0014359C" w:rsidRPr="00E07AF1">
        <w:rPr>
          <w:rStyle w:val="cf01"/>
          <w:rFonts w:asciiTheme="minorHAnsi" w:hAnsiTheme="minorHAnsi" w:cstheme="minorHAnsi"/>
          <w:b/>
          <w:bCs/>
          <w:sz w:val="21"/>
          <w:szCs w:val="21"/>
          <w:u w:val="single"/>
        </w:rPr>
        <w:t>p</w:t>
      </w:r>
      <w:r w:rsidRPr="00E07AF1">
        <w:rPr>
          <w:rStyle w:val="cf01"/>
          <w:rFonts w:asciiTheme="minorHAnsi" w:hAnsiTheme="minorHAnsi" w:cstheme="minorHAnsi"/>
          <w:b/>
          <w:bCs/>
          <w:sz w:val="21"/>
          <w:szCs w:val="21"/>
          <w:u w:val="single"/>
        </w:rPr>
        <w:t xml:space="preserve">irkimo sąlygose reikalaujami pateikti dokumentai: </w:t>
      </w:r>
    </w:p>
    <w:p w14:paraId="65EA3F17" w14:textId="2C4DA492" w:rsidR="0099051F" w:rsidRDefault="0099051F" w:rsidP="00300343">
      <w:pPr>
        <w:pStyle w:val="Sraopastraipa"/>
        <w:spacing w:line="240" w:lineRule="auto"/>
        <w:ind w:left="0"/>
        <w:rPr>
          <w:rFonts w:cstheme="minorHAnsi"/>
        </w:rPr>
      </w:pPr>
      <w:r>
        <w:rPr>
          <w:rStyle w:val="cf01"/>
          <w:rFonts w:asciiTheme="minorHAnsi" w:hAnsiTheme="minorHAnsi" w:cstheme="minorHAnsi"/>
          <w:sz w:val="21"/>
          <w:szCs w:val="21"/>
        </w:rPr>
        <w:t xml:space="preserve">7.3.1. Pasiūlymas </w:t>
      </w:r>
      <w:r w:rsidRPr="00F70558">
        <w:rPr>
          <w:rFonts w:cstheme="minorHAnsi"/>
        </w:rPr>
        <w:t xml:space="preserve">parengtas pagal </w:t>
      </w:r>
      <w:r>
        <w:rPr>
          <w:rFonts w:cstheme="minorHAnsi"/>
        </w:rPr>
        <w:t>s</w:t>
      </w:r>
      <w:r w:rsidRPr="00F70558">
        <w:rPr>
          <w:rFonts w:cstheme="minorHAnsi"/>
        </w:rPr>
        <w:t xml:space="preserve">pecialiųjų </w:t>
      </w:r>
      <w:r>
        <w:rPr>
          <w:rFonts w:cstheme="minorHAnsi"/>
        </w:rPr>
        <w:t xml:space="preserve">pirkimo sąlygų </w:t>
      </w:r>
      <w:r w:rsidR="00821A1E" w:rsidRPr="00821A1E">
        <w:rPr>
          <w:rFonts w:cstheme="minorHAnsi"/>
          <w:b/>
          <w:bCs/>
        </w:rPr>
        <w:t>5</w:t>
      </w:r>
      <w:r w:rsidRPr="00821A1E">
        <w:rPr>
          <w:rFonts w:cstheme="minorHAnsi"/>
          <w:b/>
          <w:bCs/>
        </w:rPr>
        <w:t xml:space="preserve"> </w:t>
      </w:r>
      <w:r w:rsidRPr="00F33AB0">
        <w:rPr>
          <w:rFonts w:cstheme="minorHAnsi"/>
          <w:b/>
          <w:bCs/>
        </w:rPr>
        <w:t>priede</w:t>
      </w:r>
      <w:r w:rsidRPr="00F33AB0">
        <w:rPr>
          <w:rFonts w:cstheme="minorHAnsi"/>
        </w:rPr>
        <w:t xml:space="preserve"> </w:t>
      </w:r>
      <w:r w:rsidRPr="00F70558">
        <w:rPr>
          <w:rFonts w:cstheme="minorHAnsi"/>
        </w:rPr>
        <w:t>pateiktą pasiūlymo formą</w:t>
      </w:r>
      <w:r w:rsidR="004123C9">
        <w:rPr>
          <w:rFonts w:cstheme="minorHAnsi"/>
        </w:rPr>
        <w:t>.</w:t>
      </w:r>
    </w:p>
    <w:p w14:paraId="4CFAC41F" w14:textId="45D29B79"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84631053"/>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68764BD"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93242D" w:rsidRPr="0093242D">
        <w:rPr>
          <w:b/>
          <w:bCs/>
        </w:rPr>
        <w:t>6</w:t>
      </w:r>
      <w:r w:rsidR="00F56579" w:rsidRPr="0093242D">
        <w:rPr>
          <w:rFonts w:cstheme="minorHAnsi"/>
          <w:b/>
          <w:bCs/>
          <w:color w:val="00B050"/>
        </w:rPr>
        <w:t xml:space="preserve"> </w:t>
      </w:r>
      <w:r w:rsidR="00F56579" w:rsidRPr="00300343">
        <w:rPr>
          <w:rFonts w:cstheme="minorHAnsi"/>
          <w:b/>
          <w:bCs/>
        </w:rPr>
        <w:t>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84631054"/>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34145398" w14:textId="77777777" w:rsidR="00300343" w:rsidRDefault="00300343" w:rsidP="00CB5907">
      <w:pPr>
        <w:pStyle w:val="Betarp"/>
        <w:spacing w:line="300" w:lineRule="auto"/>
        <w:contextualSpacing/>
        <w:rPr>
          <w:rFonts w:ascii="Arial" w:eastAsiaTheme="minorHAnsi" w:hAnsi="Arial" w:cs="Arial"/>
        </w:rPr>
      </w:pPr>
    </w:p>
    <w:p w14:paraId="75C5196B" w14:textId="1C535A88" w:rsidR="002E0559" w:rsidRDefault="002E0559" w:rsidP="004123C9">
      <w:pPr>
        <w:widowControl w:val="0"/>
        <w:autoSpaceDE w:val="0"/>
        <w:autoSpaceDN w:val="0"/>
        <w:adjustRightInd w:val="0"/>
        <w:spacing w:line="240" w:lineRule="auto"/>
        <w:ind w:firstLine="397"/>
        <w:contextualSpacing/>
      </w:pPr>
      <w:r w:rsidRPr="002E0559">
        <w:rPr>
          <w:rFonts w:cstheme="minorHAnsi"/>
        </w:rPr>
        <w:t xml:space="preserve">   9.1. </w:t>
      </w:r>
      <w:r w:rsidRPr="002E0559">
        <w:t>Jeigu</w:t>
      </w:r>
      <w:r>
        <w:t xml:space="preserve"> bus pasiūlytos per didelės, Savivaldybės CPO nepriimtinos kainos, Savivaldybės CPO pasilieka teisę teikėjus kviesti į derybas dėl kainos sumažinimo arba nutraukti viešąjį pirkimą, neprisiimdama jokių įsipareigojimų tiekėjų atžvilgiu.</w:t>
      </w:r>
    </w:p>
    <w:p w14:paraId="2BBC6259" w14:textId="256D2006" w:rsidR="00A20791" w:rsidRDefault="00A20791" w:rsidP="0013198D">
      <w:pPr>
        <w:spacing w:line="240" w:lineRule="auto"/>
        <w:ind w:firstLine="0"/>
        <w:rPr>
          <w:rFonts w:cstheme="minorHAnsi"/>
          <w:b/>
          <w:bCs/>
        </w:rPr>
      </w:pPr>
    </w:p>
    <w:p w14:paraId="4FA95442" w14:textId="77777777" w:rsidR="002E0559" w:rsidRDefault="002E0559" w:rsidP="0013198D">
      <w:pPr>
        <w:spacing w:line="240" w:lineRule="auto"/>
        <w:ind w:firstLine="0"/>
        <w:rPr>
          <w:rFonts w:cstheme="minorHAnsi"/>
          <w:b/>
          <w:bCs/>
        </w:rPr>
      </w:pPr>
    </w:p>
    <w:p w14:paraId="105C3F1B" w14:textId="77777777" w:rsidR="002E0559" w:rsidRDefault="002E0559" w:rsidP="0013198D">
      <w:pPr>
        <w:spacing w:line="240" w:lineRule="auto"/>
        <w:ind w:firstLine="0"/>
        <w:rPr>
          <w:rFonts w:cstheme="minorHAnsi"/>
          <w:b/>
          <w:bCs/>
        </w:rPr>
      </w:pPr>
    </w:p>
    <w:p w14:paraId="66479ED4" w14:textId="681DFA33" w:rsidR="00AD4A97" w:rsidRPr="00A76EAF" w:rsidRDefault="00AD4A97" w:rsidP="00AD4A97">
      <w:pPr>
        <w:spacing w:line="240" w:lineRule="auto"/>
        <w:ind w:left="7314" w:firstLine="0"/>
        <w:rPr>
          <w:rFonts w:cstheme="minorHAnsi"/>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r w:rsidRPr="00A76EAF">
        <w:rPr>
          <w:rFonts w:cstheme="minorHAnsi"/>
        </w:rPr>
        <w:lastRenderedPageBreak/>
        <w:t xml:space="preserve">Pirkimo sąlygų </w:t>
      </w:r>
      <w:r>
        <w:rPr>
          <w:rFonts w:cstheme="minorHAnsi"/>
        </w:rPr>
        <w:t>1</w:t>
      </w:r>
      <w:r w:rsidRPr="00A76EAF">
        <w:rPr>
          <w:rFonts w:cstheme="minorHAnsi"/>
        </w:rPr>
        <w:t xml:space="preserve"> priedas „Techninė specifikacij</w:t>
      </w:r>
      <w:r>
        <w:rPr>
          <w:rFonts w:cstheme="minorHAnsi"/>
        </w:rPr>
        <w:t>os 1 priedas</w:t>
      </w:r>
      <w:r w:rsidRPr="00A76EAF">
        <w:rPr>
          <w:rFonts w:cstheme="minorHAnsi"/>
        </w:rPr>
        <w:t>“</w:t>
      </w:r>
    </w:p>
    <w:p w14:paraId="0727D1AF" w14:textId="77777777" w:rsidR="004123C9" w:rsidRDefault="004123C9" w:rsidP="004123C9">
      <w:pPr>
        <w:jc w:val="center"/>
        <w:rPr>
          <w:rFonts w:cstheme="minorHAnsi"/>
          <w:sz w:val="28"/>
          <w:szCs w:val="28"/>
        </w:rPr>
      </w:pPr>
    </w:p>
    <w:p w14:paraId="30C8E3B7" w14:textId="77777777" w:rsidR="004123C9" w:rsidRDefault="004123C9" w:rsidP="004123C9">
      <w:pPr>
        <w:jc w:val="center"/>
        <w:rPr>
          <w:rFonts w:cstheme="minorHAnsi"/>
          <w:sz w:val="28"/>
          <w:szCs w:val="28"/>
        </w:rPr>
      </w:pPr>
    </w:p>
    <w:p w14:paraId="4A7AB1E9" w14:textId="1DA3D256" w:rsidR="004123C9" w:rsidRPr="00A76EAF" w:rsidRDefault="004123C9" w:rsidP="004123C9">
      <w:pPr>
        <w:jc w:val="center"/>
        <w:rPr>
          <w:rFonts w:cstheme="minorHAnsi"/>
          <w:sz w:val="28"/>
          <w:szCs w:val="28"/>
        </w:rPr>
      </w:pPr>
      <w:r w:rsidRPr="00A76EAF">
        <w:rPr>
          <w:rFonts w:cstheme="minorHAnsi"/>
          <w:sz w:val="28"/>
          <w:szCs w:val="28"/>
        </w:rPr>
        <w:t>TECHNINĖ SPECIFIKACIJA</w:t>
      </w:r>
    </w:p>
    <w:p w14:paraId="6008050B" w14:textId="77777777" w:rsidR="004123C9" w:rsidRDefault="004123C9" w:rsidP="004123C9">
      <w:pPr>
        <w:rPr>
          <w:rFonts w:ascii="Arial" w:hAnsi="Arial" w:cs="Arial"/>
        </w:rPr>
      </w:pPr>
    </w:p>
    <w:p w14:paraId="2EB66930" w14:textId="77777777" w:rsidR="004123C9" w:rsidRPr="00FB44F2" w:rsidRDefault="004123C9" w:rsidP="004123C9">
      <w:pPr>
        <w:ind w:firstLine="0"/>
        <w:rPr>
          <w:rFonts w:cstheme="minorHAnsi"/>
          <w:b/>
          <w:bCs/>
          <w:i/>
          <w:iCs/>
        </w:rPr>
      </w:pPr>
      <w:r w:rsidRPr="00FB44F2">
        <w:rPr>
          <w:rFonts w:cstheme="minorHAnsi"/>
          <w:b/>
          <w:bCs/>
          <w:i/>
          <w:iCs/>
        </w:rPr>
        <w:t>Pridedama atskiru formatu.</w:t>
      </w:r>
    </w:p>
    <w:p w14:paraId="7A9C4294" w14:textId="77777777" w:rsidR="00E812E9" w:rsidRDefault="00E812E9" w:rsidP="00E812E9">
      <w:pPr>
        <w:spacing w:line="240" w:lineRule="auto"/>
        <w:jc w:val="right"/>
        <w:rPr>
          <w:rFonts w:cstheme="minorHAnsi"/>
        </w:rPr>
      </w:pPr>
    </w:p>
    <w:p w14:paraId="103EF931" w14:textId="77777777" w:rsidR="00E812E9" w:rsidRDefault="00E812E9" w:rsidP="00E812E9">
      <w:pPr>
        <w:spacing w:line="240" w:lineRule="auto"/>
        <w:jc w:val="right"/>
        <w:rPr>
          <w:rFonts w:cstheme="minorHAnsi"/>
        </w:rPr>
      </w:pPr>
    </w:p>
    <w:p w14:paraId="450D5B31" w14:textId="77777777" w:rsidR="00E812E9" w:rsidRDefault="00E812E9" w:rsidP="00E812E9">
      <w:pPr>
        <w:spacing w:line="240" w:lineRule="auto"/>
        <w:jc w:val="right"/>
        <w:rPr>
          <w:rFonts w:cstheme="minorHAnsi"/>
        </w:rPr>
      </w:pPr>
    </w:p>
    <w:p w14:paraId="6983A437" w14:textId="77777777" w:rsidR="00E812E9" w:rsidRDefault="00E812E9" w:rsidP="00E812E9">
      <w:pPr>
        <w:spacing w:line="240" w:lineRule="auto"/>
        <w:jc w:val="right"/>
        <w:rPr>
          <w:rFonts w:cstheme="minorHAnsi"/>
        </w:rPr>
      </w:pPr>
    </w:p>
    <w:p w14:paraId="786D206C" w14:textId="77777777" w:rsidR="00E812E9" w:rsidRDefault="00E812E9" w:rsidP="00E812E9">
      <w:pPr>
        <w:spacing w:line="240" w:lineRule="auto"/>
        <w:jc w:val="right"/>
        <w:rPr>
          <w:rFonts w:cstheme="minorHAnsi"/>
        </w:rPr>
      </w:pPr>
    </w:p>
    <w:p w14:paraId="476A5429" w14:textId="77777777" w:rsidR="00E812E9" w:rsidRDefault="00E812E9" w:rsidP="00E812E9">
      <w:pPr>
        <w:spacing w:line="240" w:lineRule="auto"/>
        <w:jc w:val="right"/>
        <w:rPr>
          <w:rFonts w:cstheme="minorHAnsi"/>
        </w:rPr>
      </w:pPr>
    </w:p>
    <w:p w14:paraId="7FDBE822" w14:textId="77777777" w:rsidR="00E812E9" w:rsidRDefault="00E812E9" w:rsidP="00E812E9">
      <w:pPr>
        <w:spacing w:line="240" w:lineRule="auto"/>
        <w:jc w:val="right"/>
        <w:rPr>
          <w:rFonts w:cstheme="minorHAnsi"/>
        </w:rPr>
      </w:pPr>
    </w:p>
    <w:p w14:paraId="72DA7FEC" w14:textId="77777777" w:rsidR="00E812E9" w:rsidRDefault="00E812E9" w:rsidP="00E812E9">
      <w:pPr>
        <w:spacing w:line="240" w:lineRule="auto"/>
        <w:jc w:val="right"/>
        <w:rPr>
          <w:rFonts w:cstheme="minorHAnsi"/>
        </w:rPr>
      </w:pPr>
    </w:p>
    <w:p w14:paraId="687F61E5" w14:textId="77777777" w:rsidR="00E812E9" w:rsidRDefault="00E812E9" w:rsidP="00E812E9">
      <w:pPr>
        <w:spacing w:line="240" w:lineRule="auto"/>
        <w:jc w:val="right"/>
        <w:rPr>
          <w:rFonts w:cstheme="minorHAnsi"/>
        </w:rPr>
      </w:pPr>
    </w:p>
    <w:p w14:paraId="73BF4F38" w14:textId="77777777" w:rsidR="00E812E9" w:rsidRDefault="00E812E9" w:rsidP="00E812E9">
      <w:pPr>
        <w:spacing w:line="240" w:lineRule="auto"/>
        <w:jc w:val="right"/>
        <w:rPr>
          <w:rFonts w:cstheme="minorHAnsi"/>
        </w:rPr>
      </w:pPr>
    </w:p>
    <w:p w14:paraId="2C0281BB" w14:textId="77777777" w:rsidR="00E812E9" w:rsidRDefault="00E812E9" w:rsidP="00E812E9">
      <w:pPr>
        <w:spacing w:line="240" w:lineRule="auto"/>
        <w:jc w:val="right"/>
        <w:rPr>
          <w:rFonts w:cstheme="minorHAnsi"/>
        </w:rPr>
      </w:pPr>
    </w:p>
    <w:p w14:paraId="2F913245" w14:textId="77777777" w:rsidR="00E812E9" w:rsidRDefault="00E812E9" w:rsidP="00E812E9">
      <w:pPr>
        <w:spacing w:line="240" w:lineRule="auto"/>
        <w:jc w:val="right"/>
        <w:rPr>
          <w:rFonts w:cstheme="minorHAnsi"/>
        </w:rPr>
      </w:pPr>
    </w:p>
    <w:p w14:paraId="37FA7DC1" w14:textId="77777777" w:rsidR="00E812E9" w:rsidRDefault="00E812E9" w:rsidP="00E812E9">
      <w:pPr>
        <w:spacing w:line="240" w:lineRule="auto"/>
        <w:jc w:val="right"/>
        <w:rPr>
          <w:rFonts w:cstheme="minorHAnsi"/>
        </w:rPr>
      </w:pPr>
    </w:p>
    <w:p w14:paraId="4FB9AD85" w14:textId="77777777" w:rsidR="00E812E9" w:rsidRDefault="00E812E9" w:rsidP="00E812E9">
      <w:pPr>
        <w:spacing w:line="240" w:lineRule="auto"/>
        <w:jc w:val="right"/>
        <w:rPr>
          <w:rFonts w:cstheme="minorHAnsi"/>
        </w:rPr>
      </w:pPr>
    </w:p>
    <w:p w14:paraId="17A8651D" w14:textId="77777777" w:rsidR="00E812E9" w:rsidRDefault="00E812E9" w:rsidP="00E812E9">
      <w:pPr>
        <w:spacing w:line="240" w:lineRule="auto"/>
        <w:jc w:val="right"/>
        <w:rPr>
          <w:rFonts w:cstheme="minorHAnsi"/>
        </w:rPr>
      </w:pPr>
    </w:p>
    <w:p w14:paraId="3CC2C03D" w14:textId="77777777" w:rsidR="00E812E9" w:rsidRDefault="00E812E9" w:rsidP="00E812E9">
      <w:pPr>
        <w:spacing w:line="240" w:lineRule="auto"/>
        <w:jc w:val="right"/>
        <w:rPr>
          <w:rFonts w:cstheme="minorHAnsi"/>
        </w:rPr>
      </w:pPr>
    </w:p>
    <w:p w14:paraId="73698C08" w14:textId="77777777" w:rsidR="00E812E9" w:rsidRDefault="00E812E9" w:rsidP="00E812E9">
      <w:pPr>
        <w:spacing w:line="240" w:lineRule="auto"/>
        <w:jc w:val="right"/>
        <w:rPr>
          <w:rFonts w:cstheme="minorHAnsi"/>
        </w:rPr>
      </w:pPr>
    </w:p>
    <w:p w14:paraId="051E23EE" w14:textId="77777777" w:rsidR="00E812E9" w:rsidRDefault="00E812E9" w:rsidP="00E812E9">
      <w:pPr>
        <w:spacing w:line="240" w:lineRule="auto"/>
        <w:jc w:val="right"/>
        <w:rPr>
          <w:rFonts w:cstheme="minorHAnsi"/>
        </w:rPr>
      </w:pPr>
    </w:p>
    <w:p w14:paraId="087ECA7B" w14:textId="77777777" w:rsidR="00E812E9" w:rsidRDefault="00E812E9" w:rsidP="00E812E9">
      <w:pPr>
        <w:spacing w:line="240" w:lineRule="auto"/>
        <w:jc w:val="right"/>
        <w:rPr>
          <w:rFonts w:cstheme="minorHAnsi"/>
        </w:rPr>
      </w:pPr>
    </w:p>
    <w:p w14:paraId="0EC145BA" w14:textId="77777777" w:rsidR="00E812E9" w:rsidRDefault="00E812E9" w:rsidP="00E812E9">
      <w:pPr>
        <w:spacing w:line="240" w:lineRule="auto"/>
        <w:jc w:val="right"/>
        <w:rPr>
          <w:rFonts w:cstheme="minorHAnsi"/>
        </w:rPr>
      </w:pPr>
    </w:p>
    <w:p w14:paraId="427324D3" w14:textId="77777777" w:rsidR="00E812E9" w:rsidRDefault="00E812E9" w:rsidP="00E812E9">
      <w:pPr>
        <w:spacing w:line="240" w:lineRule="auto"/>
        <w:jc w:val="right"/>
        <w:rPr>
          <w:rFonts w:cstheme="minorHAnsi"/>
        </w:rPr>
      </w:pPr>
    </w:p>
    <w:p w14:paraId="1C32850C" w14:textId="77777777" w:rsidR="00E812E9" w:rsidRDefault="00E812E9" w:rsidP="00E812E9">
      <w:pPr>
        <w:spacing w:line="240" w:lineRule="auto"/>
        <w:jc w:val="right"/>
        <w:rPr>
          <w:rFonts w:cstheme="minorHAnsi"/>
        </w:rPr>
      </w:pPr>
    </w:p>
    <w:p w14:paraId="40BC1833" w14:textId="77777777" w:rsidR="00E812E9" w:rsidRDefault="00E812E9" w:rsidP="00E812E9">
      <w:pPr>
        <w:spacing w:line="240" w:lineRule="auto"/>
        <w:jc w:val="right"/>
        <w:rPr>
          <w:rFonts w:cstheme="minorHAnsi"/>
        </w:rPr>
      </w:pPr>
    </w:p>
    <w:p w14:paraId="1570E848" w14:textId="77777777" w:rsidR="00E812E9" w:rsidRDefault="00E812E9" w:rsidP="00E812E9">
      <w:pPr>
        <w:spacing w:line="240" w:lineRule="auto"/>
        <w:jc w:val="right"/>
        <w:rPr>
          <w:rFonts w:cstheme="minorHAnsi"/>
        </w:rPr>
      </w:pPr>
    </w:p>
    <w:p w14:paraId="3854C796" w14:textId="77777777" w:rsidR="00E812E9" w:rsidRDefault="00E812E9" w:rsidP="00E812E9">
      <w:pPr>
        <w:spacing w:line="240" w:lineRule="auto"/>
        <w:jc w:val="right"/>
        <w:rPr>
          <w:rFonts w:cstheme="minorHAnsi"/>
        </w:rPr>
      </w:pPr>
    </w:p>
    <w:p w14:paraId="7C4D5ACD" w14:textId="77777777" w:rsidR="00E812E9" w:rsidRDefault="00E812E9" w:rsidP="00E812E9">
      <w:pPr>
        <w:spacing w:line="240" w:lineRule="auto"/>
        <w:jc w:val="right"/>
        <w:rPr>
          <w:rFonts w:cstheme="minorHAnsi"/>
        </w:rPr>
      </w:pPr>
    </w:p>
    <w:p w14:paraId="52FECFBA" w14:textId="77777777" w:rsidR="00E812E9" w:rsidRDefault="00E812E9" w:rsidP="00E812E9">
      <w:pPr>
        <w:spacing w:line="240" w:lineRule="auto"/>
        <w:jc w:val="right"/>
        <w:rPr>
          <w:rFonts w:cstheme="minorHAnsi"/>
        </w:rPr>
      </w:pPr>
    </w:p>
    <w:p w14:paraId="3FDC5753" w14:textId="77777777" w:rsidR="00E812E9" w:rsidRDefault="00E812E9" w:rsidP="00E812E9">
      <w:pPr>
        <w:spacing w:line="240" w:lineRule="auto"/>
        <w:jc w:val="right"/>
        <w:rPr>
          <w:rFonts w:cstheme="minorHAnsi"/>
        </w:rPr>
      </w:pPr>
    </w:p>
    <w:p w14:paraId="6B4EAEA5" w14:textId="77777777" w:rsidR="00E812E9" w:rsidRDefault="00E812E9" w:rsidP="00E812E9">
      <w:pPr>
        <w:spacing w:line="240" w:lineRule="auto"/>
        <w:jc w:val="right"/>
        <w:rPr>
          <w:rFonts w:cstheme="minorHAnsi"/>
        </w:rPr>
      </w:pPr>
    </w:p>
    <w:p w14:paraId="37C864E9" w14:textId="77777777" w:rsidR="00E812E9" w:rsidRDefault="00E812E9" w:rsidP="00E812E9">
      <w:pPr>
        <w:spacing w:line="240" w:lineRule="auto"/>
        <w:jc w:val="right"/>
        <w:rPr>
          <w:rFonts w:cstheme="minorHAnsi"/>
        </w:rPr>
      </w:pPr>
    </w:p>
    <w:p w14:paraId="6D5FF758" w14:textId="77777777" w:rsidR="00E812E9" w:rsidRDefault="00E812E9" w:rsidP="00E812E9">
      <w:pPr>
        <w:spacing w:line="240" w:lineRule="auto"/>
        <w:jc w:val="right"/>
        <w:rPr>
          <w:rFonts w:cstheme="minorHAnsi"/>
        </w:rPr>
      </w:pPr>
    </w:p>
    <w:p w14:paraId="58A471BA" w14:textId="77777777" w:rsidR="00E812E9" w:rsidRDefault="00E812E9" w:rsidP="00E812E9">
      <w:pPr>
        <w:spacing w:line="240" w:lineRule="auto"/>
        <w:jc w:val="right"/>
        <w:rPr>
          <w:rFonts w:cstheme="minorHAnsi"/>
        </w:rPr>
      </w:pPr>
    </w:p>
    <w:p w14:paraId="584B6940" w14:textId="77777777" w:rsidR="00E812E9" w:rsidRDefault="00E812E9" w:rsidP="00E812E9">
      <w:pPr>
        <w:spacing w:line="240" w:lineRule="auto"/>
        <w:jc w:val="right"/>
        <w:rPr>
          <w:rFonts w:cstheme="minorHAnsi"/>
        </w:rPr>
      </w:pPr>
    </w:p>
    <w:p w14:paraId="1DA3A2EF" w14:textId="77777777" w:rsidR="00E812E9" w:rsidRDefault="00E812E9" w:rsidP="00E812E9">
      <w:pPr>
        <w:spacing w:line="240" w:lineRule="auto"/>
        <w:jc w:val="right"/>
        <w:rPr>
          <w:rFonts w:cstheme="minorHAnsi"/>
        </w:rPr>
      </w:pPr>
    </w:p>
    <w:p w14:paraId="25A5F0A2" w14:textId="77777777" w:rsidR="00E812E9" w:rsidRDefault="00E812E9" w:rsidP="00E812E9">
      <w:pPr>
        <w:spacing w:line="240" w:lineRule="auto"/>
        <w:jc w:val="right"/>
        <w:rPr>
          <w:rFonts w:cstheme="minorHAnsi"/>
        </w:rPr>
      </w:pPr>
    </w:p>
    <w:p w14:paraId="17B2F7F5" w14:textId="77777777" w:rsidR="00E812E9" w:rsidRDefault="00E812E9" w:rsidP="00E812E9">
      <w:pPr>
        <w:spacing w:line="240" w:lineRule="auto"/>
        <w:jc w:val="right"/>
        <w:rPr>
          <w:rFonts w:cstheme="minorHAnsi"/>
        </w:rPr>
      </w:pPr>
    </w:p>
    <w:p w14:paraId="55C4DBD4" w14:textId="77777777" w:rsidR="00E812E9" w:rsidRDefault="00E812E9" w:rsidP="00E812E9">
      <w:pPr>
        <w:spacing w:line="240" w:lineRule="auto"/>
        <w:jc w:val="right"/>
        <w:rPr>
          <w:rFonts w:cstheme="minorHAnsi"/>
        </w:rPr>
      </w:pPr>
    </w:p>
    <w:p w14:paraId="300CAE94" w14:textId="77777777" w:rsidR="00E812E9" w:rsidRDefault="00E812E9" w:rsidP="00E812E9">
      <w:pPr>
        <w:spacing w:line="240" w:lineRule="auto"/>
        <w:jc w:val="right"/>
        <w:rPr>
          <w:rFonts w:cstheme="minorHAnsi"/>
        </w:rPr>
      </w:pPr>
    </w:p>
    <w:p w14:paraId="12B9B054" w14:textId="77777777" w:rsidR="00E812E9" w:rsidRDefault="00E812E9" w:rsidP="00E812E9">
      <w:pPr>
        <w:spacing w:line="240" w:lineRule="auto"/>
        <w:jc w:val="right"/>
        <w:rPr>
          <w:rFonts w:cstheme="minorHAnsi"/>
        </w:rPr>
      </w:pPr>
    </w:p>
    <w:p w14:paraId="4FAB8EAB" w14:textId="77777777" w:rsidR="00E812E9" w:rsidRDefault="00E812E9" w:rsidP="00E812E9">
      <w:pPr>
        <w:spacing w:line="240" w:lineRule="auto"/>
        <w:jc w:val="right"/>
        <w:rPr>
          <w:rFonts w:cstheme="minorHAnsi"/>
        </w:rPr>
      </w:pPr>
    </w:p>
    <w:p w14:paraId="56569A47" w14:textId="77777777" w:rsidR="00E812E9" w:rsidRDefault="00E812E9" w:rsidP="00E812E9">
      <w:pPr>
        <w:spacing w:line="240" w:lineRule="auto"/>
        <w:jc w:val="right"/>
        <w:rPr>
          <w:rFonts w:cstheme="minorHAnsi"/>
        </w:rPr>
      </w:pPr>
    </w:p>
    <w:p w14:paraId="120B8793" w14:textId="77777777" w:rsidR="00E812E9" w:rsidRDefault="00E812E9" w:rsidP="00E812E9">
      <w:pPr>
        <w:spacing w:line="240" w:lineRule="auto"/>
        <w:jc w:val="right"/>
        <w:rPr>
          <w:rFonts w:cstheme="minorHAnsi"/>
        </w:rPr>
      </w:pPr>
    </w:p>
    <w:p w14:paraId="334A3DF1" w14:textId="5AEA751C" w:rsidR="00E812E9" w:rsidRDefault="00E812E9" w:rsidP="00E812E9">
      <w:pPr>
        <w:spacing w:line="240" w:lineRule="auto"/>
        <w:jc w:val="right"/>
        <w:rPr>
          <w:rFonts w:cstheme="minorHAnsi"/>
        </w:rPr>
      </w:pPr>
      <w:r w:rsidRPr="00AA05AD">
        <w:rPr>
          <w:rFonts w:cstheme="minorHAnsi"/>
        </w:rPr>
        <w:lastRenderedPageBreak/>
        <w:t xml:space="preserve">Pirkimo sąlygų </w:t>
      </w:r>
      <w:r>
        <w:rPr>
          <w:rFonts w:cstheme="minorHAnsi"/>
        </w:rPr>
        <w:t>2</w:t>
      </w:r>
      <w:r w:rsidRPr="00AA05AD">
        <w:rPr>
          <w:rFonts w:cstheme="minorHAnsi"/>
        </w:rPr>
        <w:t xml:space="preserve"> priedas „Tiekėjų kvalifikacijos reikalavimai ir reikalaujami kokybės bei aplinkos apsaugos </w:t>
      </w:r>
    </w:p>
    <w:p w14:paraId="42371B38" w14:textId="77777777" w:rsidR="00E812E9" w:rsidRDefault="00E812E9" w:rsidP="00E812E9">
      <w:pPr>
        <w:spacing w:line="240" w:lineRule="auto"/>
        <w:jc w:val="right"/>
        <w:rPr>
          <w:rFonts w:cstheme="minorHAnsi"/>
        </w:rPr>
      </w:pPr>
      <w:r w:rsidRPr="00AA05AD">
        <w:rPr>
          <w:rFonts w:cstheme="minorHAnsi"/>
        </w:rPr>
        <w:t>vadybos sistemų standartai“</w:t>
      </w:r>
    </w:p>
    <w:p w14:paraId="571C16EC" w14:textId="77777777" w:rsidR="00E812E9" w:rsidRDefault="00E812E9" w:rsidP="00E812E9">
      <w:pPr>
        <w:spacing w:line="240" w:lineRule="auto"/>
        <w:ind w:firstLine="0"/>
        <w:rPr>
          <w:rFonts w:cstheme="minorHAnsi"/>
        </w:rPr>
      </w:pPr>
    </w:p>
    <w:p w14:paraId="2A2F6333" w14:textId="77777777" w:rsidR="008C7EAA" w:rsidRDefault="008C7EAA" w:rsidP="00E812E9">
      <w:pPr>
        <w:spacing w:line="240" w:lineRule="auto"/>
        <w:ind w:firstLine="0"/>
        <w:rPr>
          <w:rFonts w:cstheme="minorHAnsi"/>
        </w:rPr>
      </w:pPr>
    </w:p>
    <w:p w14:paraId="714DAE31" w14:textId="77777777" w:rsidR="008C7EAA" w:rsidRDefault="008C7EAA" w:rsidP="00E812E9">
      <w:pPr>
        <w:spacing w:line="240" w:lineRule="auto"/>
        <w:ind w:firstLine="0"/>
        <w:rPr>
          <w:rFonts w:cstheme="minorHAnsi"/>
        </w:rPr>
      </w:pPr>
    </w:p>
    <w:p w14:paraId="71D7AFE7" w14:textId="77777777" w:rsidR="008C7EAA" w:rsidRPr="008C7EAA" w:rsidRDefault="008C7EAA" w:rsidP="008C7EAA">
      <w:pPr>
        <w:spacing w:line="240" w:lineRule="auto"/>
        <w:ind w:firstLine="0"/>
        <w:jc w:val="center"/>
        <w:rPr>
          <w:rFonts w:cstheme="minorHAnsi"/>
          <w:sz w:val="28"/>
          <w:szCs w:val="28"/>
        </w:rPr>
      </w:pPr>
      <w:r w:rsidRPr="008C7EAA">
        <w:rPr>
          <w:rFonts w:cstheme="minorHAnsi"/>
          <w:sz w:val="28"/>
          <w:szCs w:val="28"/>
        </w:rPr>
        <w:t>TIEKĖJŲ KVALIFIKACIJOS REIKALAVIMAI IR REIKALAVIMAI LAIKYTIS KOKYBĖS VADYBOS SISTEMOS IR (ARBA) APLINKOS APSAUGOS VADYBOS SISTEMOS STANDARTŲ</w:t>
      </w:r>
    </w:p>
    <w:p w14:paraId="18284BC9" w14:textId="77777777" w:rsidR="008C7EAA" w:rsidRDefault="008C7EAA" w:rsidP="00E812E9">
      <w:pPr>
        <w:spacing w:line="240" w:lineRule="auto"/>
        <w:ind w:firstLine="0"/>
        <w:rPr>
          <w:rFonts w:cstheme="minorHAnsi"/>
        </w:rPr>
      </w:pPr>
    </w:p>
    <w:p w14:paraId="6BA844EE" w14:textId="77777777" w:rsidR="00E812E9" w:rsidRPr="00E812E9" w:rsidRDefault="00E812E9" w:rsidP="00E812E9">
      <w:pPr>
        <w:spacing w:line="240" w:lineRule="auto"/>
        <w:ind w:left="300" w:firstLine="397"/>
        <w:rPr>
          <w:rFonts w:cstheme="minorHAnsi"/>
          <w:b/>
          <w:bCs/>
        </w:rPr>
      </w:pPr>
      <w:r w:rsidRPr="00E812E9">
        <w:rPr>
          <w:rFonts w:cstheme="minorHAnsi"/>
          <w:b/>
          <w:bCs/>
        </w:rPr>
        <w:t>1.Tiekėjo kvalifikacija turi atitikti šiame priede nustatytus reikalavimus kvalifikacijai</w:t>
      </w:r>
    </w:p>
    <w:p w14:paraId="31695F90" w14:textId="77777777" w:rsidR="00E812E9" w:rsidRDefault="00E812E9" w:rsidP="00E812E9">
      <w:pPr>
        <w:spacing w:line="240" w:lineRule="auto"/>
        <w:jc w:val="right"/>
        <w:rPr>
          <w:rFonts w:cstheme="minorHAnsi"/>
        </w:rPr>
      </w:pPr>
    </w:p>
    <w:p w14:paraId="3283EFF4" w14:textId="77777777" w:rsidR="00E812E9" w:rsidRDefault="00E812E9" w:rsidP="00E812E9">
      <w:pPr>
        <w:ind w:firstLine="0"/>
        <w:rPr>
          <w:rFonts w:cstheme="minorHAnsi"/>
          <w:b/>
          <w:bCs/>
          <w:i/>
          <w:iCs/>
        </w:rPr>
      </w:pPr>
      <w:r w:rsidRPr="00FB44F2">
        <w:rPr>
          <w:rFonts w:cstheme="minorHAnsi"/>
          <w:b/>
          <w:bCs/>
          <w:i/>
          <w:iCs/>
        </w:rPr>
        <w:t>Pridedama atskiru formatu.</w:t>
      </w:r>
    </w:p>
    <w:p w14:paraId="0A9938EA" w14:textId="77777777" w:rsidR="00E812E9" w:rsidRDefault="00E812E9" w:rsidP="00E812E9">
      <w:pPr>
        <w:spacing w:line="240" w:lineRule="auto"/>
        <w:ind w:firstLine="0"/>
        <w:rPr>
          <w:rFonts w:cstheme="minorHAnsi"/>
        </w:rPr>
      </w:pPr>
    </w:p>
    <w:p w14:paraId="3329113F" w14:textId="77777777" w:rsidR="00E812E9" w:rsidRPr="002D71B6" w:rsidRDefault="00E812E9" w:rsidP="00E812E9">
      <w:pPr>
        <w:tabs>
          <w:tab w:val="left" w:pos="720"/>
        </w:tabs>
        <w:spacing w:line="240" w:lineRule="auto"/>
        <w:rPr>
          <w:rFonts w:eastAsia="Calibri"/>
          <w:b/>
          <w:bCs/>
          <w:lang w:eastAsia="en-US"/>
        </w:rPr>
      </w:pPr>
      <w:r>
        <w:rPr>
          <w:rFonts w:eastAsia="Calibri"/>
          <w:b/>
          <w:bCs/>
          <w:lang w:eastAsia="en-US"/>
        </w:rPr>
        <w:t xml:space="preserve">2. </w:t>
      </w:r>
      <w:r w:rsidRPr="23346773">
        <w:rPr>
          <w:rFonts w:eastAsia="Calibri"/>
          <w:b/>
          <w:bCs/>
          <w:lang w:eastAsia="en-US"/>
        </w:rPr>
        <w:t>Tiekėjams keliami reikalavimai dėl kokybės vadybos sistemos ir (ar) aplinkos apsaugos vadybos sistemos standartų reikalavimai</w:t>
      </w:r>
    </w:p>
    <w:p w14:paraId="4987661E" w14:textId="77777777" w:rsidR="00E812E9" w:rsidRDefault="00E812E9" w:rsidP="00E812E9">
      <w:pPr>
        <w:tabs>
          <w:tab w:val="left" w:pos="720"/>
        </w:tabs>
        <w:spacing w:line="240" w:lineRule="auto"/>
        <w:ind w:firstLine="567"/>
        <w:rPr>
          <w:rFonts w:eastAsia="Calibri" w:cstheme="minorHAnsi"/>
          <w:i/>
          <w:iCs/>
          <w:color w:val="7030A0"/>
          <w:lang w:eastAsia="en-US"/>
        </w:rPr>
      </w:pPr>
      <w:bookmarkStart w:id="30" w:name="_heading=h.3rdcrjn" w:colFirst="0" w:colLast="0"/>
      <w:bookmarkEnd w:id="30"/>
    </w:p>
    <w:p w14:paraId="6A656AA2" w14:textId="77777777" w:rsidR="00E812E9" w:rsidRPr="00132560" w:rsidRDefault="00E812E9" w:rsidP="00E812E9">
      <w:pPr>
        <w:spacing w:line="240" w:lineRule="auto"/>
        <w:rPr>
          <w:rFonts w:eastAsia="Calibri" w:cstheme="minorHAnsi"/>
          <w:lang w:eastAsia="en-US"/>
        </w:rPr>
      </w:pPr>
      <w:r>
        <w:rPr>
          <w:rFonts w:eastAsia="Arial" w:cstheme="minorHAnsi"/>
        </w:rPr>
        <w:t>2.1</w:t>
      </w:r>
      <w:r w:rsidRPr="00D75609">
        <w:rPr>
          <w:rFonts w:eastAsia="Arial" w:cstheme="minorHAnsi"/>
        </w:rPr>
        <w:t xml:space="preserve">. </w:t>
      </w:r>
      <w:r w:rsidRPr="00D94720">
        <w:rPr>
          <w:rFonts w:eastAsia="Arial" w:cstheme="minorHAnsi"/>
        </w:rPr>
        <w:t xml:space="preserve">Perkančioji organizacija nereikalauja, kad tiekėjai laikytųsi </w:t>
      </w:r>
      <w:r w:rsidRPr="00132560">
        <w:rPr>
          <w:rFonts w:eastAsia="Arial" w:cstheme="minorHAnsi"/>
        </w:rPr>
        <w:t>kokybės vadybos sistemos ir (arba) aplinkos apsaugos vadybos sistemos standartų.</w:t>
      </w:r>
      <w:r w:rsidRPr="00132560">
        <w:rPr>
          <w:rFonts w:eastAsia="Arial" w:cstheme="minorHAnsi"/>
          <w:i/>
        </w:rPr>
        <w:tab/>
      </w:r>
    </w:p>
    <w:p w14:paraId="47D66578" w14:textId="77777777" w:rsidR="00E812E9" w:rsidRDefault="00E812E9" w:rsidP="00E812E9">
      <w:pPr>
        <w:spacing w:line="240" w:lineRule="auto"/>
        <w:contextualSpacing/>
        <w:rPr>
          <w:rFonts w:ascii="Arial" w:eastAsia="Arial" w:hAnsi="Arial" w:cs="Arial"/>
        </w:rPr>
      </w:pPr>
      <w:r>
        <w:rPr>
          <w:rFonts w:ascii="Arial" w:eastAsia="Arial" w:hAnsi="Arial" w:cs="Arial"/>
        </w:rPr>
        <w:br w:type="page"/>
      </w:r>
    </w:p>
    <w:p w14:paraId="7726D5E8" w14:textId="1A4D000C" w:rsidR="00A20791" w:rsidRPr="00A76EAF" w:rsidRDefault="00A20791" w:rsidP="00A20791">
      <w:pPr>
        <w:spacing w:line="240" w:lineRule="auto"/>
        <w:ind w:left="7314" w:firstLine="0"/>
        <w:jc w:val="right"/>
        <w:rPr>
          <w:rFonts w:cstheme="minorHAnsi"/>
        </w:rPr>
      </w:pPr>
      <w:r w:rsidRPr="00A76EAF">
        <w:rPr>
          <w:rFonts w:cstheme="minorHAnsi"/>
        </w:rPr>
        <w:lastRenderedPageBreak/>
        <w:t xml:space="preserve">Pirkimo sąlygų </w:t>
      </w:r>
      <w:r w:rsidR="00E812E9">
        <w:rPr>
          <w:rFonts w:cstheme="minorHAnsi"/>
        </w:rPr>
        <w:t>3</w:t>
      </w:r>
      <w:r w:rsidRPr="00A76EAF">
        <w:rPr>
          <w:rFonts w:cstheme="minorHAnsi"/>
        </w:rPr>
        <w:t xml:space="preserve"> priedas „</w:t>
      </w:r>
      <w:r w:rsidR="00E812E9">
        <w:rPr>
          <w:rFonts w:cstheme="minorHAnsi"/>
        </w:rPr>
        <w:t>Pasiūlymų vertinimas</w:t>
      </w:r>
      <w:r w:rsidRPr="00A76EAF">
        <w:rPr>
          <w:rFonts w:cstheme="minorHAnsi"/>
        </w:rPr>
        <w:t>“</w:t>
      </w:r>
      <w:bookmarkEnd w:id="23"/>
      <w:bookmarkEnd w:id="24"/>
      <w:bookmarkEnd w:id="25"/>
      <w:bookmarkEnd w:id="26"/>
      <w:bookmarkEnd w:id="27"/>
      <w:bookmarkEnd w:id="28"/>
    </w:p>
    <w:bookmarkEnd w:id="29"/>
    <w:p w14:paraId="27E91800" w14:textId="77777777" w:rsidR="00A20791" w:rsidRPr="00A76EAF" w:rsidRDefault="00A20791" w:rsidP="00A20791">
      <w:pPr>
        <w:jc w:val="right"/>
        <w:rPr>
          <w:rFonts w:cstheme="minorHAnsi"/>
          <w:sz w:val="28"/>
          <w:szCs w:val="28"/>
        </w:rPr>
      </w:pPr>
    </w:p>
    <w:p w14:paraId="344A6F13" w14:textId="0FBFD558" w:rsidR="00A20791" w:rsidRPr="00A76EAF" w:rsidRDefault="00206C95" w:rsidP="00A20791">
      <w:pPr>
        <w:jc w:val="center"/>
        <w:rPr>
          <w:rFonts w:cstheme="minorHAnsi"/>
          <w:sz w:val="28"/>
          <w:szCs w:val="28"/>
        </w:rPr>
      </w:pPr>
      <w:r>
        <w:rPr>
          <w:rFonts w:cstheme="minorHAnsi"/>
          <w:sz w:val="28"/>
          <w:szCs w:val="28"/>
        </w:rPr>
        <w:t>PASIŪLYMŲ VERTINIMAS</w:t>
      </w:r>
    </w:p>
    <w:p w14:paraId="1C5853E4" w14:textId="77777777" w:rsidR="008C7EAA" w:rsidRPr="00932E4A" w:rsidRDefault="008C7EAA" w:rsidP="008C7EAA">
      <w:pPr>
        <w:tabs>
          <w:tab w:val="left" w:pos="270"/>
        </w:tabs>
        <w:spacing w:line="240" w:lineRule="auto"/>
        <w:ind w:firstLine="0"/>
        <w:rPr>
          <w:rFonts w:ascii="Times New Roman" w:hAnsi="Times New Roman" w:cs="Times New Roman"/>
          <w:b/>
          <w:bCs/>
          <w:sz w:val="24"/>
          <w:szCs w:val="24"/>
        </w:rPr>
      </w:pPr>
    </w:p>
    <w:p w14:paraId="0397212E" w14:textId="77777777" w:rsidR="008C7EAA" w:rsidRPr="00932E4A" w:rsidRDefault="008C7EAA" w:rsidP="008C7EAA">
      <w:pPr>
        <w:numPr>
          <w:ilvl w:val="0"/>
          <w:numId w:val="17"/>
        </w:numPr>
        <w:tabs>
          <w:tab w:val="left" w:pos="270"/>
        </w:tabs>
        <w:spacing w:line="240" w:lineRule="auto"/>
        <w:rPr>
          <w:rFonts w:ascii="Times New Roman" w:eastAsia="Times New Roman" w:hAnsi="Times New Roman" w:cs="Times New Roman"/>
          <w:sz w:val="24"/>
          <w:szCs w:val="24"/>
        </w:rPr>
      </w:pPr>
      <w:r w:rsidRPr="00932E4A">
        <w:rPr>
          <w:rFonts w:ascii="Times New Roman" w:eastAsia="Times New Roman" w:hAnsi="Times New Roman" w:cs="Times New Roman"/>
          <w:sz w:val="24"/>
          <w:szCs w:val="24"/>
        </w:rPr>
        <w:t>Nustatytus reikalavimus atitinkantys pasiūlymai vertinami pagal pasiūlymų vertinimo kriterijus, pateiktus šioje lentelėje:</w:t>
      </w:r>
    </w:p>
    <w:p w14:paraId="57E0A2E6" w14:textId="77777777" w:rsidR="008C7EAA" w:rsidRPr="00932E4A" w:rsidRDefault="008C7EAA" w:rsidP="008C7EAA">
      <w:pPr>
        <w:tabs>
          <w:tab w:val="left" w:pos="4200"/>
        </w:tabs>
        <w:rPr>
          <w:rFonts w:ascii="Times New Roman" w:hAnsi="Times New Roman" w:cs="Times New Roman"/>
          <w:sz w:val="24"/>
          <w:szCs w:val="24"/>
        </w:rPr>
      </w:pPr>
    </w:p>
    <w:p w14:paraId="5FD62C71" w14:textId="77777777" w:rsidR="008C7EAA" w:rsidRPr="00932E4A" w:rsidRDefault="008C7EAA" w:rsidP="008C7EAA">
      <w:pPr>
        <w:spacing w:before="60" w:after="60"/>
        <w:ind w:firstLine="1080"/>
        <w:jc w:val="right"/>
        <w:rPr>
          <w:rFonts w:ascii="Times New Roman" w:eastAsia="Calibri" w:hAnsi="Times New Roman" w:cs="Times New Roman"/>
          <w:i/>
          <w:iC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06"/>
        <w:gridCol w:w="2459"/>
        <w:gridCol w:w="3211"/>
      </w:tblGrid>
      <w:tr w:rsidR="008C7EAA" w:rsidRPr="00932E4A" w14:paraId="7D8F2651" w14:textId="77777777" w:rsidTr="00D666FC">
        <w:trPr>
          <w:cantSplit/>
          <w:trHeight w:val="1064"/>
        </w:trPr>
        <w:tc>
          <w:tcPr>
            <w:tcW w:w="4106" w:type="dxa"/>
            <w:shd w:val="clear" w:color="auto" w:fill="auto"/>
            <w:tcMar>
              <w:top w:w="0" w:type="dxa"/>
              <w:left w:w="108" w:type="dxa"/>
              <w:bottom w:w="0" w:type="dxa"/>
              <w:right w:w="108" w:type="dxa"/>
            </w:tcMar>
            <w:vAlign w:val="center"/>
            <w:hideMark/>
          </w:tcPr>
          <w:p w14:paraId="3673D18E" w14:textId="77777777" w:rsidR="008C7EAA" w:rsidRPr="00932E4A" w:rsidRDefault="008C7EAA" w:rsidP="00D666FC">
            <w:pPr>
              <w:jc w:val="center"/>
              <w:rPr>
                <w:rFonts w:ascii="Times New Roman" w:hAnsi="Times New Roman" w:cs="Times New Roman"/>
                <w:sz w:val="24"/>
                <w:szCs w:val="24"/>
              </w:rPr>
            </w:pPr>
            <w:r w:rsidRPr="00932E4A">
              <w:rPr>
                <w:rFonts w:ascii="Times New Roman" w:hAnsi="Times New Roman" w:cs="Times New Roman"/>
                <w:sz w:val="24"/>
                <w:szCs w:val="24"/>
              </w:rPr>
              <w:t>Vertinimo kriterijai</w:t>
            </w:r>
          </w:p>
        </w:tc>
        <w:tc>
          <w:tcPr>
            <w:tcW w:w="2459" w:type="dxa"/>
            <w:shd w:val="clear" w:color="auto" w:fill="auto"/>
            <w:tcMar>
              <w:top w:w="0" w:type="dxa"/>
              <w:left w:w="108" w:type="dxa"/>
              <w:bottom w:w="0" w:type="dxa"/>
              <w:right w:w="108" w:type="dxa"/>
            </w:tcMar>
            <w:vAlign w:val="center"/>
            <w:hideMark/>
          </w:tcPr>
          <w:p w14:paraId="143AFAA6" w14:textId="77777777" w:rsidR="008C7EAA" w:rsidRPr="00932E4A" w:rsidRDefault="008C7EAA" w:rsidP="00D666FC">
            <w:pPr>
              <w:ind w:hanging="7"/>
              <w:jc w:val="center"/>
              <w:rPr>
                <w:rFonts w:ascii="Times New Roman" w:hAnsi="Times New Roman" w:cs="Times New Roman"/>
                <w:sz w:val="24"/>
                <w:szCs w:val="24"/>
              </w:rPr>
            </w:pPr>
            <w:r w:rsidRPr="00932E4A">
              <w:rPr>
                <w:rFonts w:ascii="Times New Roman" w:hAnsi="Times New Roman" w:cs="Times New Roman"/>
                <w:sz w:val="24"/>
                <w:szCs w:val="24"/>
              </w:rPr>
              <w:t>Lyginamasis svoris ekonominio naudingumo įvertinime</w:t>
            </w:r>
          </w:p>
        </w:tc>
        <w:tc>
          <w:tcPr>
            <w:tcW w:w="3211" w:type="dxa"/>
            <w:shd w:val="clear" w:color="auto" w:fill="auto"/>
            <w:vAlign w:val="center"/>
          </w:tcPr>
          <w:p w14:paraId="35AE5F6A" w14:textId="77777777" w:rsidR="008C7EAA" w:rsidRPr="00932E4A" w:rsidRDefault="008C7EAA" w:rsidP="00D666FC">
            <w:pPr>
              <w:ind w:hanging="7"/>
              <w:jc w:val="center"/>
              <w:rPr>
                <w:rFonts w:ascii="Times New Roman" w:hAnsi="Times New Roman" w:cs="Times New Roman"/>
                <w:sz w:val="24"/>
                <w:szCs w:val="24"/>
              </w:rPr>
            </w:pPr>
            <w:r w:rsidRPr="00932E4A">
              <w:rPr>
                <w:rFonts w:ascii="Times New Roman" w:eastAsia="Calibri" w:hAnsi="Times New Roman" w:cs="Times New Roman"/>
                <w:sz w:val="24"/>
                <w:szCs w:val="24"/>
              </w:rPr>
              <w:t>Pasiūlyme reikalinga pateikti informaciją, kuri bus vertinama pagal ekonominio naudingumo kriterijus</w:t>
            </w:r>
          </w:p>
        </w:tc>
      </w:tr>
      <w:tr w:rsidR="008C7EAA" w:rsidRPr="00932E4A" w14:paraId="15BF248E" w14:textId="77777777" w:rsidTr="00D666FC">
        <w:trPr>
          <w:cantSplit/>
          <w:trHeight w:val="286"/>
        </w:trPr>
        <w:tc>
          <w:tcPr>
            <w:tcW w:w="4106" w:type="dxa"/>
            <w:tcMar>
              <w:top w:w="0" w:type="dxa"/>
              <w:left w:w="108" w:type="dxa"/>
              <w:bottom w:w="0" w:type="dxa"/>
              <w:right w:w="108" w:type="dxa"/>
            </w:tcMar>
          </w:tcPr>
          <w:p w14:paraId="77BDF632" w14:textId="77777777" w:rsidR="008C7EAA" w:rsidRPr="00932E4A" w:rsidRDefault="008C7EAA" w:rsidP="00D666FC">
            <w:pPr>
              <w:tabs>
                <w:tab w:val="center" w:pos="4680"/>
                <w:tab w:val="right" w:pos="9360"/>
              </w:tabs>
              <w:spacing w:line="240" w:lineRule="auto"/>
              <w:rPr>
                <w:rFonts w:ascii="Times New Roman" w:hAnsi="Times New Roman" w:cs="Times New Roman"/>
                <w:sz w:val="24"/>
                <w:szCs w:val="24"/>
              </w:rPr>
            </w:pPr>
            <w:r w:rsidRPr="00932E4A">
              <w:rPr>
                <w:rFonts w:ascii="Times New Roman" w:hAnsi="Times New Roman" w:cs="Times New Roman"/>
                <w:b/>
                <w:bCs/>
                <w:sz w:val="24"/>
                <w:szCs w:val="24"/>
              </w:rPr>
              <w:t>Kriterijus</w:t>
            </w:r>
            <w:r w:rsidRPr="00932E4A">
              <w:rPr>
                <w:rFonts w:ascii="Times New Roman" w:hAnsi="Times New Roman" w:cs="Times New Roman"/>
                <w:sz w:val="24"/>
                <w:szCs w:val="24"/>
              </w:rPr>
              <w:t xml:space="preserve"> (K) – pasiūlyta draudimo suma paslaugai „ Visos medicininės paslaugos , kaip apibrėžta TS 4.2. punkte“ </w:t>
            </w:r>
          </w:p>
          <w:p w14:paraId="4D9AD745" w14:textId="77777777" w:rsidR="008C7EAA" w:rsidRPr="00932E4A" w:rsidRDefault="008C7EAA" w:rsidP="00D666FC">
            <w:pPr>
              <w:tabs>
                <w:tab w:val="center" w:pos="4680"/>
                <w:tab w:val="right" w:pos="9360"/>
              </w:tabs>
              <w:spacing w:line="240" w:lineRule="auto"/>
              <w:rPr>
                <w:rFonts w:ascii="Times New Roman" w:hAnsi="Times New Roman" w:cs="Times New Roman"/>
                <w:b/>
                <w:bCs/>
                <w:sz w:val="24"/>
                <w:szCs w:val="24"/>
              </w:rPr>
            </w:pPr>
          </w:p>
        </w:tc>
        <w:tc>
          <w:tcPr>
            <w:tcW w:w="2459" w:type="dxa"/>
            <w:tcMar>
              <w:top w:w="0" w:type="dxa"/>
              <w:left w:w="108" w:type="dxa"/>
              <w:bottom w:w="0" w:type="dxa"/>
              <w:right w:w="108" w:type="dxa"/>
            </w:tcMar>
            <w:vAlign w:val="center"/>
          </w:tcPr>
          <w:p w14:paraId="48415CB0" w14:textId="77777777" w:rsidR="008C7EAA" w:rsidRPr="00932E4A" w:rsidRDefault="008C7EAA" w:rsidP="00D666FC">
            <w:pPr>
              <w:ind w:firstLine="340"/>
              <w:jc w:val="center"/>
              <w:rPr>
                <w:rFonts w:ascii="Times New Roman" w:hAnsi="Times New Roman" w:cs="Times New Roman"/>
                <w:i/>
                <w:iCs/>
                <w:sz w:val="24"/>
                <w:szCs w:val="24"/>
              </w:rPr>
            </w:pPr>
            <w:r w:rsidRPr="00932E4A">
              <w:rPr>
                <w:rFonts w:ascii="Times New Roman" w:hAnsi="Times New Roman" w:cs="Times New Roman"/>
                <w:sz w:val="24"/>
                <w:szCs w:val="24"/>
              </w:rPr>
              <w:t xml:space="preserve">X= </w:t>
            </w:r>
            <w:r>
              <w:rPr>
                <w:rFonts w:ascii="Times New Roman" w:hAnsi="Times New Roman" w:cs="Times New Roman"/>
                <w:sz w:val="24"/>
                <w:szCs w:val="24"/>
              </w:rPr>
              <w:t>100</w:t>
            </w:r>
          </w:p>
        </w:tc>
        <w:tc>
          <w:tcPr>
            <w:tcW w:w="3211" w:type="dxa"/>
            <w:vAlign w:val="center"/>
          </w:tcPr>
          <w:p w14:paraId="0E8DB7FD" w14:textId="77777777" w:rsidR="008C7EAA" w:rsidRPr="00932E4A" w:rsidRDefault="008C7EAA" w:rsidP="008C7EAA">
            <w:pPr>
              <w:ind w:firstLine="0"/>
              <w:jc w:val="center"/>
              <w:rPr>
                <w:rFonts w:ascii="Times New Roman" w:eastAsia="Calibri" w:hAnsi="Times New Roman" w:cs="Times New Roman"/>
                <w:sz w:val="24"/>
                <w:szCs w:val="24"/>
              </w:rPr>
            </w:pPr>
            <w:r w:rsidRPr="00932E4A">
              <w:rPr>
                <w:rFonts w:ascii="Times New Roman" w:eastAsia="Calibri" w:hAnsi="Times New Roman" w:cs="Times New Roman"/>
                <w:sz w:val="24"/>
                <w:szCs w:val="24"/>
              </w:rPr>
              <w:t>Užpildyta pasiūlymo forma</w:t>
            </w:r>
          </w:p>
          <w:p w14:paraId="6DD81589" w14:textId="41D2215F" w:rsidR="008C7EAA" w:rsidRPr="00932E4A" w:rsidRDefault="008C7EAA" w:rsidP="008C7EAA">
            <w:pPr>
              <w:ind w:firstLine="0"/>
              <w:jc w:val="center"/>
              <w:rPr>
                <w:rFonts w:ascii="Times New Roman" w:eastAsia="Calibri" w:hAnsi="Times New Roman" w:cs="Times New Roman"/>
                <w:sz w:val="24"/>
                <w:szCs w:val="24"/>
              </w:rPr>
            </w:pPr>
            <w:r w:rsidRPr="00932E4A">
              <w:rPr>
                <w:rFonts w:ascii="Times New Roman" w:eastAsia="Calibri" w:hAnsi="Times New Roman" w:cs="Times New Roman"/>
                <w:sz w:val="24"/>
                <w:szCs w:val="24"/>
              </w:rPr>
              <w:t xml:space="preserve">(Priedas Nr. </w:t>
            </w:r>
            <w:r>
              <w:rPr>
                <w:rFonts w:ascii="Times New Roman" w:eastAsia="Calibri" w:hAnsi="Times New Roman" w:cs="Times New Roman"/>
                <w:sz w:val="24"/>
                <w:szCs w:val="24"/>
              </w:rPr>
              <w:t>5</w:t>
            </w:r>
            <w:r w:rsidRPr="00932E4A">
              <w:rPr>
                <w:rFonts w:ascii="Times New Roman" w:eastAsia="Calibri" w:hAnsi="Times New Roman" w:cs="Times New Roman"/>
                <w:sz w:val="24"/>
                <w:szCs w:val="24"/>
              </w:rPr>
              <w:t>)</w:t>
            </w:r>
          </w:p>
        </w:tc>
      </w:tr>
    </w:tbl>
    <w:p w14:paraId="60EA11C2" w14:textId="77777777" w:rsidR="008C7EAA" w:rsidRPr="00932E4A" w:rsidRDefault="008C7EAA" w:rsidP="008C7EAA">
      <w:pPr>
        <w:tabs>
          <w:tab w:val="left" w:pos="4200"/>
        </w:tabs>
        <w:rPr>
          <w:rFonts w:ascii="Times New Roman" w:hAnsi="Times New Roman" w:cs="Times New Roman"/>
          <w:sz w:val="24"/>
          <w:szCs w:val="24"/>
        </w:rPr>
      </w:pPr>
    </w:p>
    <w:p w14:paraId="0EB825D5" w14:textId="77777777" w:rsidR="008C7EAA" w:rsidRPr="00932E4A" w:rsidRDefault="008C7EAA" w:rsidP="008C7EAA">
      <w:pPr>
        <w:shd w:val="clear" w:color="auto" w:fill="FFFFFF" w:themeFill="background1"/>
        <w:tabs>
          <w:tab w:val="left" w:pos="284"/>
          <w:tab w:val="left" w:pos="709"/>
        </w:tabs>
        <w:spacing w:before="60" w:after="60"/>
        <w:jc w:val="center"/>
        <w:rPr>
          <w:rFonts w:ascii="Times New Roman" w:hAnsi="Times New Roman" w:cs="Times New Roman"/>
          <w:color w:val="000000" w:themeColor="text1"/>
          <w:position w:val="-32"/>
          <w:sz w:val="24"/>
          <w:szCs w:val="24"/>
        </w:rPr>
      </w:pPr>
    </w:p>
    <w:p w14:paraId="49901480" w14:textId="77777777" w:rsidR="008C7EAA" w:rsidRPr="00932E4A" w:rsidRDefault="008C7EAA" w:rsidP="008C7EAA">
      <w:pPr>
        <w:numPr>
          <w:ilvl w:val="1"/>
          <w:numId w:val="17"/>
        </w:numPr>
        <w:autoSpaceDN w:val="0"/>
        <w:spacing w:after="160" w:line="244" w:lineRule="auto"/>
        <w:jc w:val="left"/>
        <w:rPr>
          <w:rFonts w:ascii="Times New Roman" w:eastAsia="Calibri" w:hAnsi="Times New Roman" w:cs="Times New Roman"/>
          <w:sz w:val="24"/>
          <w:szCs w:val="24"/>
        </w:rPr>
      </w:pPr>
      <w:r w:rsidRPr="00932E4A">
        <w:rPr>
          <w:rFonts w:ascii="Times New Roman" w:eastAsia="Arial" w:hAnsi="Times New Roman" w:cs="Times New Roman"/>
          <w:b/>
          <w:bCs/>
          <w:color w:val="000000" w:themeColor="text1"/>
          <w:sz w:val="24"/>
          <w:szCs w:val="24"/>
        </w:rPr>
        <w:t>Kriterijaus (</w:t>
      </w:r>
      <w:r w:rsidRPr="00932E4A">
        <w:rPr>
          <w:rFonts w:ascii="Times New Roman" w:eastAsia="Calibri" w:hAnsi="Times New Roman" w:cs="Times New Roman"/>
          <w:i/>
          <w:iCs/>
          <w:color w:val="000000" w:themeColor="text1"/>
          <w:sz w:val="24"/>
          <w:szCs w:val="24"/>
          <w:shd w:val="clear" w:color="auto" w:fill="E6E6E6"/>
        </w:rPr>
        <w:t>K</w:t>
      </w:r>
      <w:r w:rsidRPr="00932E4A">
        <w:rPr>
          <w:rFonts w:ascii="Times New Roman" w:eastAsia="Arial" w:hAnsi="Times New Roman" w:cs="Times New Roman"/>
          <w:b/>
          <w:bCs/>
          <w:color w:val="000000" w:themeColor="text1"/>
          <w:sz w:val="24"/>
          <w:szCs w:val="24"/>
        </w:rPr>
        <w:t>) balai</w:t>
      </w:r>
      <w:r w:rsidRPr="00932E4A">
        <w:rPr>
          <w:rFonts w:ascii="Times New Roman" w:eastAsia="Arial" w:hAnsi="Times New Roman" w:cs="Times New Roman"/>
          <w:color w:val="000000" w:themeColor="text1"/>
          <w:sz w:val="24"/>
          <w:szCs w:val="24"/>
        </w:rPr>
        <w:t xml:space="preserve"> apskaičiuojami parametro reikšmę (</w:t>
      </w:r>
      <m:oMath>
        <m:sSub>
          <m:sSubPr>
            <m:ctrlPr>
              <w:rPr>
                <w:rFonts w:ascii="Cambria Math" w:eastAsia="Calibri" w:hAnsi="Cambria Math" w:cs="Times New Roman"/>
                <w:i/>
                <w:color w:val="000000" w:themeColor="text1"/>
                <w:sz w:val="24"/>
                <w:szCs w:val="24"/>
                <w:shd w:val="clear" w:color="auto" w:fill="E6E6E6"/>
              </w:rPr>
            </m:ctrlPr>
          </m:sSubPr>
          <m:e>
            <m:r>
              <w:rPr>
                <w:rFonts w:ascii="Cambria Math" w:eastAsia="Calibri" w:hAnsi="Cambria Math" w:cs="Times New Roman"/>
                <w:color w:val="000000" w:themeColor="text1"/>
                <w:sz w:val="24"/>
                <w:szCs w:val="24"/>
                <w:shd w:val="clear" w:color="auto" w:fill="E6E6E6"/>
              </w:rPr>
              <m:t>R</m:t>
            </m:r>
          </m:e>
          <m:sub>
            <m:r>
              <w:rPr>
                <w:rFonts w:ascii="Cambria Math" w:eastAsia="Calibri" w:hAnsi="Cambria Math" w:cs="Times New Roman"/>
                <w:color w:val="000000" w:themeColor="text1"/>
                <w:sz w:val="24"/>
                <w:szCs w:val="24"/>
                <w:shd w:val="clear" w:color="auto" w:fill="E6E6E6"/>
              </w:rPr>
              <m:t>p</m:t>
            </m:r>
          </m:sub>
        </m:sSub>
      </m:oMath>
      <w:r w:rsidRPr="00932E4A">
        <w:rPr>
          <w:rFonts w:ascii="Times New Roman" w:eastAsia="Arial" w:hAnsi="Times New Roman" w:cs="Times New Roman"/>
          <w:color w:val="000000" w:themeColor="text1"/>
          <w:sz w:val="24"/>
          <w:szCs w:val="24"/>
        </w:rPr>
        <w:t xml:space="preserve">) </w:t>
      </w:r>
      <w:r w:rsidRPr="00932E4A">
        <w:rPr>
          <w:rFonts w:ascii="Times New Roman" w:eastAsia="Arial" w:hAnsi="Times New Roman" w:cs="Times New Roman"/>
          <w:sz w:val="24"/>
          <w:szCs w:val="24"/>
        </w:rPr>
        <w:t xml:space="preserve">palyginant su geriausia to paties parametro pasiūlyta reikšme </w:t>
      </w:r>
      <w:r w:rsidRPr="00932E4A">
        <w:rPr>
          <w:rFonts w:ascii="Times New Roman" w:eastAsia="Arial" w:hAnsi="Times New Roman" w:cs="Times New Roman"/>
          <w:i/>
          <w:iCs/>
          <w:sz w:val="24"/>
          <w:szCs w:val="24"/>
        </w:rPr>
        <w:t xml:space="preserve">(geriausiu pateiktu pasiūlymu) </w:t>
      </w:r>
      <w:bookmarkStart w:id="31" w:name="_Hlk88723536"/>
      <w:r w:rsidRPr="00932E4A">
        <w:rPr>
          <w:rFonts w:ascii="Times New Roman" w:eastAsia="Arial" w:hAnsi="Times New Roman" w:cs="Times New Roman"/>
          <w:color w:val="000000" w:themeColor="text1"/>
          <w:sz w:val="24"/>
          <w:szCs w:val="24"/>
        </w:rPr>
        <w:t>(</w:t>
      </w:r>
      <m:oMath>
        <m:sSub>
          <m:sSubPr>
            <m:ctrlPr>
              <w:rPr>
                <w:rFonts w:ascii="Cambria Math" w:eastAsia="Calibri" w:hAnsi="Cambria Math" w:cs="Times New Roman"/>
                <w:i/>
                <w:color w:val="000000" w:themeColor="text1"/>
                <w:sz w:val="24"/>
                <w:szCs w:val="24"/>
                <w:shd w:val="clear" w:color="auto" w:fill="E6E6E6"/>
              </w:rPr>
            </m:ctrlPr>
          </m:sSubPr>
          <m:e>
            <m:r>
              <w:rPr>
                <w:rFonts w:ascii="Cambria Math" w:eastAsia="Calibri" w:hAnsi="Cambria Math" w:cs="Times New Roman"/>
                <w:color w:val="000000" w:themeColor="text1"/>
                <w:sz w:val="24"/>
                <w:szCs w:val="24"/>
                <w:shd w:val="clear" w:color="auto" w:fill="E6E6E6"/>
              </w:rPr>
              <m:t>R</m:t>
            </m:r>
          </m:e>
          <m:sub>
            <m:r>
              <w:rPr>
                <w:rFonts w:ascii="Cambria Math" w:eastAsia="Calibri" w:hAnsi="Cambria Math" w:cs="Times New Roman"/>
                <w:color w:val="000000" w:themeColor="text1"/>
                <w:sz w:val="24"/>
                <w:szCs w:val="24"/>
                <w:shd w:val="clear" w:color="auto" w:fill="E6E6E6"/>
              </w:rPr>
              <m:t>max</m:t>
            </m:r>
          </m:sub>
        </m:sSub>
      </m:oMath>
      <w:r w:rsidRPr="00932E4A">
        <w:rPr>
          <w:rFonts w:ascii="Times New Roman" w:eastAsia="Arial" w:hAnsi="Times New Roman" w:cs="Times New Roman"/>
          <w:color w:val="000000" w:themeColor="text1"/>
          <w:sz w:val="24"/>
          <w:szCs w:val="24"/>
        </w:rPr>
        <w:t xml:space="preserve">) </w:t>
      </w:r>
      <w:bookmarkEnd w:id="31"/>
      <w:r w:rsidRPr="00932E4A">
        <w:rPr>
          <w:rFonts w:ascii="Times New Roman" w:eastAsia="Calibri" w:hAnsi="Times New Roman" w:cs="Times New Roman"/>
          <w:sz w:val="24"/>
          <w:szCs w:val="24"/>
        </w:rPr>
        <w:t>ir padauginant iš vertinamo kriterijaus parametro lyginamojo svorio (X):</w:t>
      </w:r>
    </w:p>
    <w:p w14:paraId="376F4E37" w14:textId="77777777" w:rsidR="008C7EAA" w:rsidRPr="00932E4A" w:rsidRDefault="008C7EAA" w:rsidP="008C7EAA">
      <w:pPr>
        <w:shd w:val="clear" w:color="auto" w:fill="FFFFFF" w:themeFill="background1"/>
        <w:tabs>
          <w:tab w:val="left" w:pos="0"/>
        </w:tabs>
        <w:spacing w:before="60" w:after="60"/>
        <w:contextualSpacing/>
        <w:rPr>
          <w:rFonts w:ascii="Times New Roman" w:hAnsi="Times New Roman" w:cs="Times New Roman"/>
          <w:color w:val="000000" w:themeColor="text1"/>
          <w:sz w:val="24"/>
          <w:szCs w:val="24"/>
          <w:shd w:val="clear" w:color="auto" w:fill="E6E6E6"/>
        </w:rPr>
      </w:pPr>
      <w:r w:rsidRPr="00932E4A">
        <w:rPr>
          <w:rFonts w:ascii="Times New Roman" w:hAnsi="Times New Roman" w:cs="Times New Roman"/>
          <w:color w:val="000000" w:themeColor="text1"/>
          <w:sz w:val="24"/>
          <w:szCs w:val="24"/>
        </w:rPr>
        <w:tab/>
      </w:r>
      <w:r w:rsidRPr="00932E4A">
        <w:rPr>
          <w:rFonts w:ascii="Times New Roman" w:hAnsi="Times New Roman" w:cs="Times New Roman"/>
          <w:color w:val="000000" w:themeColor="text1"/>
          <w:sz w:val="24"/>
          <w:szCs w:val="24"/>
        </w:rPr>
        <w:tab/>
      </w:r>
      <w:r w:rsidRPr="00932E4A">
        <w:rPr>
          <w:rFonts w:ascii="Times New Roman" w:hAnsi="Times New Roman" w:cs="Times New Roman"/>
          <w:color w:val="000000" w:themeColor="text1"/>
          <w:sz w:val="24"/>
          <w:szCs w:val="24"/>
        </w:rPr>
        <w:br/>
      </w:r>
      <m:oMathPara>
        <m:oMath>
          <m:r>
            <w:rPr>
              <w:rFonts w:ascii="Cambria Math" w:hAnsi="Cambria Math" w:cs="Times New Roman"/>
              <w:color w:val="000000" w:themeColor="text1"/>
              <w:sz w:val="24"/>
              <w:szCs w:val="24"/>
              <w:shd w:val="clear" w:color="auto" w:fill="E6E6E6"/>
            </w:rPr>
            <m:t>K=</m:t>
          </m:r>
          <m:f>
            <m:fPr>
              <m:ctrlPr>
                <w:rPr>
                  <w:rFonts w:ascii="Cambria Math" w:hAnsi="Cambria Math" w:cs="Times New Roman"/>
                  <w:i/>
                  <w:color w:val="000000" w:themeColor="text1"/>
                  <w:sz w:val="24"/>
                  <w:szCs w:val="24"/>
                  <w:shd w:val="clear" w:color="auto" w:fill="E6E6E6"/>
                </w:rPr>
              </m:ctrlPr>
            </m:fPr>
            <m:num>
              <m:sSub>
                <m:sSubPr>
                  <m:ctrlPr>
                    <w:rPr>
                      <w:rFonts w:ascii="Cambria Math" w:hAnsi="Cambria Math" w:cs="Times New Roman"/>
                      <w:i/>
                      <w:color w:val="000000" w:themeColor="text1"/>
                      <w:sz w:val="24"/>
                      <w:szCs w:val="24"/>
                      <w:shd w:val="clear" w:color="auto" w:fill="E6E6E6"/>
                    </w:rPr>
                  </m:ctrlPr>
                </m:sSubPr>
                <m:e>
                  <m:r>
                    <w:rPr>
                      <w:rFonts w:ascii="Cambria Math" w:hAnsi="Cambria Math" w:cs="Times New Roman"/>
                      <w:color w:val="000000" w:themeColor="text1"/>
                      <w:sz w:val="24"/>
                      <w:szCs w:val="24"/>
                      <w:shd w:val="clear" w:color="auto" w:fill="E6E6E6"/>
                    </w:rPr>
                    <m:t>R</m:t>
                  </m:r>
                </m:e>
                <m:sub>
                  <m:r>
                    <w:rPr>
                      <w:rFonts w:ascii="Cambria Math" w:hAnsi="Cambria Math" w:cs="Times New Roman"/>
                      <w:color w:val="000000" w:themeColor="text1"/>
                      <w:sz w:val="24"/>
                      <w:szCs w:val="24"/>
                      <w:shd w:val="clear" w:color="auto" w:fill="E6E6E6"/>
                    </w:rPr>
                    <m:t>p</m:t>
                  </m:r>
                </m:sub>
              </m:sSub>
            </m:num>
            <m:den>
              <m:sSub>
                <m:sSubPr>
                  <m:ctrlPr>
                    <w:rPr>
                      <w:rFonts w:ascii="Cambria Math" w:hAnsi="Cambria Math" w:cs="Times New Roman"/>
                      <w:i/>
                      <w:color w:val="000000" w:themeColor="text1"/>
                      <w:sz w:val="24"/>
                      <w:szCs w:val="24"/>
                      <w:shd w:val="clear" w:color="auto" w:fill="E6E6E6"/>
                    </w:rPr>
                  </m:ctrlPr>
                </m:sSubPr>
                <m:e>
                  <m:r>
                    <w:rPr>
                      <w:rFonts w:ascii="Cambria Math" w:hAnsi="Cambria Math" w:cs="Times New Roman"/>
                      <w:color w:val="000000" w:themeColor="text1"/>
                      <w:sz w:val="24"/>
                      <w:szCs w:val="24"/>
                      <w:shd w:val="clear" w:color="auto" w:fill="E6E6E6"/>
                    </w:rPr>
                    <m:t>R</m:t>
                  </m:r>
                </m:e>
                <m:sub>
                  <m:r>
                    <w:rPr>
                      <w:rFonts w:ascii="Cambria Math" w:hAnsi="Cambria Math" w:cs="Times New Roman"/>
                      <w:color w:val="000000" w:themeColor="text1"/>
                      <w:sz w:val="24"/>
                      <w:szCs w:val="24"/>
                      <w:shd w:val="clear" w:color="auto" w:fill="E6E6E6"/>
                    </w:rPr>
                    <m:t>max</m:t>
                  </m:r>
                </m:sub>
              </m:sSub>
            </m:den>
          </m:f>
          <m:r>
            <w:rPr>
              <w:rFonts w:ascii="Cambria Math" w:hAnsi="Cambria Math" w:cs="Times New Roman"/>
              <w:color w:val="000000" w:themeColor="text1"/>
              <w:sz w:val="24"/>
              <w:szCs w:val="24"/>
              <w:shd w:val="clear" w:color="auto" w:fill="E6E6E6"/>
            </w:rPr>
            <m:t>×X</m:t>
          </m:r>
        </m:oMath>
      </m:oMathPara>
    </w:p>
    <w:p w14:paraId="4418540B" w14:textId="77777777" w:rsidR="008C7EAA" w:rsidRPr="00932E4A" w:rsidRDefault="008C7EAA" w:rsidP="008C7EAA">
      <w:pPr>
        <w:rPr>
          <w:rFonts w:ascii="Times New Roman" w:eastAsia="SimSun" w:hAnsi="Times New Roman" w:cs="Times New Roman"/>
          <w:b/>
          <w:color w:val="000000" w:themeColor="text1"/>
          <w:sz w:val="24"/>
          <w:szCs w:val="24"/>
          <w:lang w:eastAsia="ja-JP"/>
        </w:rPr>
      </w:pPr>
    </w:p>
    <w:p w14:paraId="745D0F72" w14:textId="77777777" w:rsidR="008C7EAA" w:rsidRPr="00932E4A" w:rsidRDefault="008C7EAA" w:rsidP="008C7EAA">
      <w:pPr>
        <w:ind w:firstLine="562"/>
        <w:rPr>
          <w:rFonts w:ascii="Times New Roman" w:hAnsi="Times New Roman" w:cs="Times New Roman"/>
          <w:color w:val="000000"/>
          <w:sz w:val="24"/>
          <w:szCs w:val="24"/>
          <w:lang w:eastAsia="zh-CN"/>
        </w:rPr>
      </w:pPr>
      <w:proofErr w:type="spellStart"/>
      <w:r w:rsidRPr="00932E4A">
        <w:rPr>
          <w:rFonts w:ascii="Times New Roman" w:hAnsi="Times New Roman" w:cs="Times New Roman"/>
          <w:i/>
          <w:iCs/>
          <w:color w:val="000000"/>
          <w:sz w:val="24"/>
          <w:szCs w:val="24"/>
        </w:rPr>
        <w:t>R</w:t>
      </w:r>
      <w:r w:rsidRPr="00932E4A">
        <w:rPr>
          <w:rFonts w:ascii="Times New Roman" w:hAnsi="Times New Roman" w:cs="Times New Roman"/>
          <w:i/>
          <w:iCs/>
          <w:color w:val="000000"/>
          <w:sz w:val="24"/>
          <w:szCs w:val="24"/>
          <w:vertAlign w:val="subscript"/>
        </w:rPr>
        <w:t>p</w:t>
      </w:r>
      <w:proofErr w:type="spellEnd"/>
      <w:r w:rsidRPr="00932E4A">
        <w:rPr>
          <w:rFonts w:ascii="Times New Roman" w:hAnsi="Times New Roman" w:cs="Times New Roman"/>
          <w:i/>
          <w:iCs/>
          <w:color w:val="000000"/>
          <w:sz w:val="24"/>
          <w:szCs w:val="24"/>
        </w:rPr>
        <w:t xml:space="preserve"> </w:t>
      </w:r>
      <w:r w:rsidRPr="00932E4A">
        <w:rPr>
          <w:rFonts w:ascii="Times New Roman" w:hAnsi="Times New Roman" w:cs="Times New Roman"/>
          <w:color w:val="000000"/>
          <w:sz w:val="24"/>
          <w:szCs w:val="24"/>
        </w:rPr>
        <w:t>–</w:t>
      </w:r>
      <w:r w:rsidRPr="00932E4A">
        <w:rPr>
          <w:rFonts w:ascii="Times New Roman" w:hAnsi="Times New Roman" w:cs="Times New Roman"/>
          <w:i/>
          <w:iCs/>
          <w:color w:val="000000"/>
          <w:sz w:val="24"/>
          <w:szCs w:val="24"/>
        </w:rPr>
        <w:t xml:space="preserve"> </w:t>
      </w:r>
      <w:r w:rsidRPr="00932E4A">
        <w:rPr>
          <w:rFonts w:ascii="Times New Roman" w:hAnsi="Times New Roman" w:cs="Times New Roman"/>
          <w:color w:val="000000"/>
          <w:sz w:val="24"/>
          <w:szCs w:val="24"/>
        </w:rPr>
        <w:t>nagrinėjamo pasiūlymo vertinamo kriterijaus reikšmė;</w:t>
      </w:r>
    </w:p>
    <w:p w14:paraId="3126865F" w14:textId="77777777" w:rsidR="008C7EAA" w:rsidRPr="00932E4A" w:rsidRDefault="008C7EAA" w:rsidP="008C7EAA">
      <w:pPr>
        <w:ind w:firstLine="562"/>
        <w:rPr>
          <w:rFonts w:ascii="Times New Roman" w:hAnsi="Times New Roman" w:cs="Times New Roman"/>
          <w:color w:val="000000"/>
          <w:sz w:val="24"/>
          <w:szCs w:val="24"/>
        </w:rPr>
      </w:pPr>
      <w:proofErr w:type="spellStart"/>
      <w:r w:rsidRPr="00932E4A">
        <w:rPr>
          <w:rFonts w:ascii="Times New Roman" w:hAnsi="Times New Roman" w:cs="Times New Roman"/>
          <w:i/>
          <w:iCs/>
          <w:color w:val="000000"/>
          <w:sz w:val="24"/>
          <w:szCs w:val="24"/>
        </w:rPr>
        <w:t>R</w:t>
      </w:r>
      <w:r w:rsidRPr="00932E4A">
        <w:rPr>
          <w:rFonts w:ascii="Times New Roman" w:hAnsi="Times New Roman" w:cs="Times New Roman"/>
          <w:i/>
          <w:iCs/>
          <w:color w:val="000000"/>
          <w:sz w:val="24"/>
          <w:szCs w:val="24"/>
          <w:vertAlign w:val="subscript"/>
        </w:rPr>
        <w:t>max</w:t>
      </w:r>
      <w:proofErr w:type="spellEnd"/>
      <w:r w:rsidRPr="00932E4A">
        <w:rPr>
          <w:rFonts w:ascii="Times New Roman" w:hAnsi="Times New Roman" w:cs="Times New Roman"/>
          <w:color w:val="000000"/>
          <w:sz w:val="24"/>
          <w:szCs w:val="24"/>
        </w:rPr>
        <w:t xml:space="preserve"> – didžiausia pasiūlyta vertinamo kriterijaus reikšmė;</w:t>
      </w:r>
    </w:p>
    <w:p w14:paraId="2DFDAB07" w14:textId="77777777" w:rsidR="008C7EAA" w:rsidRPr="00932E4A" w:rsidRDefault="008C7EAA" w:rsidP="008C7EAA">
      <w:pPr>
        <w:pStyle w:val="Sraopastraipa"/>
        <w:numPr>
          <w:ilvl w:val="1"/>
          <w:numId w:val="17"/>
        </w:numPr>
        <w:spacing w:after="160" w:line="259" w:lineRule="auto"/>
        <w:rPr>
          <w:rFonts w:ascii="Times New Roman" w:hAnsi="Times New Roman" w:cs="Times New Roman"/>
          <w:color w:val="000000"/>
          <w:sz w:val="24"/>
          <w:szCs w:val="24"/>
        </w:rPr>
      </w:pPr>
      <w:r w:rsidRPr="00932E4A">
        <w:rPr>
          <w:rFonts w:ascii="Times New Roman" w:hAnsi="Times New Roman" w:cs="Times New Roman"/>
          <w:sz w:val="24"/>
          <w:szCs w:val="24"/>
        </w:rPr>
        <w:t xml:space="preserve">Pasiūlymuose nurodytos kainos vertinamos eurais be PVM. </w:t>
      </w:r>
    </w:p>
    <w:p w14:paraId="7796EE14" w14:textId="77777777" w:rsidR="008C7EAA" w:rsidRPr="00932E4A" w:rsidRDefault="008C7EAA" w:rsidP="008C7EAA">
      <w:pPr>
        <w:pStyle w:val="Sraopastraipa"/>
        <w:numPr>
          <w:ilvl w:val="1"/>
          <w:numId w:val="17"/>
        </w:numPr>
        <w:spacing w:after="160" w:line="259" w:lineRule="auto"/>
        <w:rPr>
          <w:rFonts w:ascii="Times New Roman" w:hAnsi="Times New Roman" w:cs="Times New Roman"/>
          <w:color w:val="000000"/>
          <w:sz w:val="24"/>
          <w:szCs w:val="24"/>
        </w:rPr>
      </w:pPr>
      <w:r w:rsidRPr="00932E4A">
        <w:rPr>
          <w:rFonts w:ascii="Times New Roman" w:hAnsi="Times New Roman" w:cs="Times New Roman"/>
          <w:sz w:val="24"/>
          <w:szCs w:val="24"/>
        </w:rPr>
        <w:t>Visi skaičiai skaičiuojant yra apvalinami iki 2 (du) skaičių po kablelio.</w:t>
      </w:r>
    </w:p>
    <w:p w14:paraId="74385A7E" w14:textId="77777777" w:rsidR="008C7EAA" w:rsidRPr="00932E4A" w:rsidRDefault="008C7EAA" w:rsidP="008C7EAA">
      <w:pPr>
        <w:pStyle w:val="Sraopastraipa"/>
        <w:numPr>
          <w:ilvl w:val="1"/>
          <w:numId w:val="17"/>
        </w:numPr>
        <w:spacing w:after="160" w:line="259" w:lineRule="auto"/>
        <w:rPr>
          <w:rFonts w:ascii="Times New Roman" w:hAnsi="Times New Roman" w:cs="Times New Roman"/>
          <w:color w:val="000000"/>
          <w:sz w:val="24"/>
          <w:szCs w:val="24"/>
        </w:rPr>
      </w:pPr>
      <w:r w:rsidRPr="00932E4A">
        <w:rPr>
          <w:rFonts w:ascii="Times New Roman" w:eastAsia="Times New Roman" w:hAnsi="Times New Roman" w:cs="Times New Roman"/>
          <w:sz w:val="24"/>
          <w:szCs w:val="24"/>
        </w:rPr>
        <w:t>Ekonomiškai naudingiausiu bus pripažįstamas pasiūlymas, surinkęs daugiausia balų.</w:t>
      </w:r>
    </w:p>
    <w:p w14:paraId="30F47CE6" w14:textId="77777777" w:rsidR="008C7EAA" w:rsidRPr="00932E4A" w:rsidRDefault="008C7EAA" w:rsidP="008C7EAA">
      <w:pPr>
        <w:pStyle w:val="Sraopastraipa"/>
        <w:numPr>
          <w:ilvl w:val="1"/>
          <w:numId w:val="17"/>
        </w:numPr>
        <w:spacing w:after="160" w:line="259" w:lineRule="auto"/>
        <w:rPr>
          <w:rFonts w:ascii="Times New Roman" w:hAnsi="Times New Roman" w:cs="Times New Roman"/>
          <w:color w:val="000000"/>
          <w:sz w:val="24"/>
          <w:szCs w:val="24"/>
        </w:rPr>
      </w:pPr>
      <w:r w:rsidRPr="00932E4A">
        <w:rPr>
          <w:rFonts w:ascii="Times New Roman" w:eastAsia="Times New Roman" w:hAnsi="Times New Roman" w:cs="Times New Roman"/>
          <w:sz w:val="24"/>
          <w:szCs w:val="24"/>
        </w:rPr>
        <w:t xml:space="preserve">Pasiūlyme tiekėjas turi nurodyti mokamą (100 </w:t>
      </w:r>
      <w:r w:rsidRPr="00932E4A">
        <w:rPr>
          <w:rFonts w:ascii="Times New Roman" w:eastAsia="Times New Roman" w:hAnsi="Times New Roman" w:cs="Times New Roman"/>
          <w:sz w:val="24"/>
          <w:szCs w:val="24"/>
          <w:lang w:val="en-US"/>
        </w:rPr>
        <w:t xml:space="preserve">%) </w:t>
      </w:r>
      <w:r w:rsidRPr="00932E4A">
        <w:rPr>
          <w:rFonts w:ascii="Times New Roman" w:eastAsia="Times New Roman" w:hAnsi="Times New Roman" w:cs="Times New Roman"/>
          <w:sz w:val="24"/>
          <w:szCs w:val="24"/>
        </w:rPr>
        <w:t xml:space="preserve">išmoką už paslaugą </w:t>
      </w:r>
      <w:r w:rsidRPr="00932E4A">
        <w:rPr>
          <w:rFonts w:ascii="Times New Roman" w:hAnsi="Times New Roman" w:cs="Times New Roman"/>
          <w:sz w:val="24"/>
          <w:szCs w:val="24"/>
        </w:rPr>
        <w:t xml:space="preserve">„ Visos medicininės paslaugos, kaip apibrėžta TS 4.2. punkte“, kuri </w:t>
      </w:r>
      <w:r w:rsidRPr="008C7EAA">
        <w:rPr>
          <w:rFonts w:ascii="Times New Roman" w:hAnsi="Times New Roman" w:cs="Times New Roman"/>
          <w:b/>
          <w:bCs/>
          <w:sz w:val="24"/>
          <w:szCs w:val="24"/>
        </w:rPr>
        <w:t>negali būti mažesnė nei 230,00 Eur.</w:t>
      </w:r>
      <w:r w:rsidRPr="00932E4A">
        <w:rPr>
          <w:rFonts w:ascii="Times New Roman" w:hAnsi="Times New Roman" w:cs="Times New Roman"/>
          <w:sz w:val="24"/>
          <w:szCs w:val="24"/>
        </w:rPr>
        <w:t xml:space="preserve"> Visi pasiūlymai, kuriuose bus nurodyta mažesnė suma bus atmesti.</w:t>
      </w:r>
    </w:p>
    <w:p w14:paraId="2E685767" w14:textId="77777777" w:rsidR="008C7EAA" w:rsidRPr="00932E4A" w:rsidRDefault="008C7EAA" w:rsidP="008C7EAA">
      <w:pPr>
        <w:pStyle w:val="Sraopastraipa"/>
        <w:numPr>
          <w:ilvl w:val="1"/>
          <w:numId w:val="17"/>
        </w:numPr>
        <w:spacing w:after="160" w:line="259" w:lineRule="auto"/>
        <w:rPr>
          <w:rFonts w:ascii="Times New Roman" w:hAnsi="Times New Roman" w:cs="Times New Roman"/>
          <w:color w:val="000000"/>
          <w:sz w:val="24"/>
          <w:szCs w:val="24"/>
        </w:rPr>
      </w:pPr>
      <w:r w:rsidRPr="00932E4A">
        <w:rPr>
          <w:rFonts w:ascii="Times New Roman" w:eastAsia="Times New Roman" w:hAnsi="Times New Roman" w:cs="Times New Roman"/>
          <w:sz w:val="24"/>
          <w:szCs w:val="24"/>
        </w:rPr>
        <w:t>Tais atvejais, kai kelių dalyvių pasiūlymų ekonominis naudingumas yra vienodas, nustatant pasiūlymų eilę, pirmesnis į šią eilę įrašomas dalyvis, kurio pasiūlymas pateiktas anksčiau.</w:t>
      </w:r>
    </w:p>
    <w:p w14:paraId="73EDC7B5" w14:textId="77777777" w:rsidR="008C7EAA" w:rsidRPr="00932E4A" w:rsidRDefault="008C7EAA" w:rsidP="008C7EAA">
      <w:pPr>
        <w:pStyle w:val="Sraopastraipa"/>
        <w:numPr>
          <w:ilvl w:val="1"/>
          <w:numId w:val="17"/>
        </w:numPr>
        <w:spacing w:after="160" w:line="259" w:lineRule="auto"/>
        <w:rPr>
          <w:rFonts w:ascii="Times New Roman" w:hAnsi="Times New Roman" w:cs="Times New Roman"/>
          <w:color w:val="000000"/>
          <w:sz w:val="24"/>
          <w:szCs w:val="24"/>
        </w:rPr>
      </w:pPr>
      <w:r w:rsidRPr="00932E4A">
        <w:rPr>
          <w:rFonts w:ascii="Times New Roman" w:eastAsia="Times New Roman" w:hAnsi="Times New Roman" w:cs="Times New Roman"/>
          <w:sz w:val="24"/>
          <w:szCs w:val="24"/>
        </w:rPr>
        <w:t xml:space="preserve">Ekonomiškai naudingiausias pasiūlymas bus išrenkamas tik kokybės kriterijų pagrindu. </w:t>
      </w:r>
    </w:p>
    <w:p w14:paraId="7DBF469F" w14:textId="77777777" w:rsidR="00A20791" w:rsidRDefault="00A20791" w:rsidP="00A20791">
      <w:pPr>
        <w:ind w:firstLine="0"/>
        <w:rPr>
          <w:rFonts w:cstheme="minorHAnsi"/>
          <w:b/>
          <w:bCs/>
          <w:i/>
          <w:iCs/>
        </w:rPr>
      </w:pPr>
    </w:p>
    <w:p w14:paraId="1A1C99ED" w14:textId="77777777" w:rsidR="00A20791" w:rsidRDefault="00A20791" w:rsidP="00A20791">
      <w:pPr>
        <w:ind w:firstLine="0"/>
        <w:rPr>
          <w:rFonts w:cstheme="minorHAnsi"/>
          <w:b/>
          <w:bCs/>
          <w:i/>
          <w:iCs/>
        </w:rPr>
      </w:pPr>
    </w:p>
    <w:p w14:paraId="4D3C8089" w14:textId="13592E4C" w:rsidR="00E812E9" w:rsidRPr="00AC0420" w:rsidRDefault="00E812E9" w:rsidP="00E812E9">
      <w:pPr>
        <w:spacing w:line="240" w:lineRule="auto"/>
        <w:ind w:left="7314" w:firstLine="0"/>
        <w:jc w:val="right"/>
        <w:rPr>
          <w:rFonts w:cstheme="minorHAnsi"/>
        </w:rPr>
      </w:pPr>
      <w:r w:rsidRPr="002E1129">
        <w:rPr>
          <w:rFonts w:cstheme="minorHAnsi"/>
        </w:rPr>
        <w:lastRenderedPageBreak/>
        <w:t xml:space="preserve">Pirkimo sąlygų </w:t>
      </w:r>
      <w:r w:rsidR="008C7EAA">
        <w:rPr>
          <w:rFonts w:cstheme="minorHAnsi"/>
        </w:rPr>
        <w:t>4</w:t>
      </w:r>
      <w:r w:rsidRPr="002E1129">
        <w:rPr>
          <w:rFonts w:cstheme="minorHAnsi"/>
        </w:rPr>
        <w:t xml:space="preserve"> priedas </w:t>
      </w:r>
      <w:r w:rsidRPr="00AC0420">
        <w:rPr>
          <w:rFonts w:cstheme="minorHAnsi"/>
        </w:rPr>
        <w:t>„Tiekėjų pašalinimo pagrindai“</w:t>
      </w:r>
    </w:p>
    <w:p w14:paraId="251BEDF9" w14:textId="77777777" w:rsidR="00E812E9" w:rsidRPr="002E1129" w:rsidRDefault="00E812E9" w:rsidP="00E812E9">
      <w:pPr>
        <w:keepNext/>
        <w:keepLines/>
        <w:spacing w:before="120" w:after="160" w:line="276" w:lineRule="auto"/>
        <w:ind w:left="318"/>
        <w:jc w:val="right"/>
        <w:rPr>
          <w:rFonts w:ascii="Arial" w:eastAsia="Arial" w:hAnsi="Arial" w:cs="Arial"/>
          <w:color w:val="0070C0"/>
        </w:rPr>
      </w:pPr>
    </w:p>
    <w:p w14:paraId="3B853A01" w14:textId="77777777" w:rsidR="00E812E9" w:rsidRPr="002E1129" w:rsidRDefault="00E812E9" w:rsidP="00E812E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10F1C52" w14:textId="77777777" w:rsidR="00E812E9" w:rsidRPr="00CB237B" w:rsidRDefault="00E812E9" w:rsidP="00E812E9">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3BBE351B" w14:textId="77777777" w:rsidR="00E812E9" w:rsidRPr="006E3B79" w:rsidRDefault="00E812E9" w:rsidP="00E812E9">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6E3B79">
        <w:rPr>
          <w:rFonts w:cstheme="minorHAnsi"/>
          <w:b/>
          <w:i/>
        </w:rPr>
        <w:t>(</w:t>
      </w:r>
      <w:r w:rsidRPr="006E3B79">
        <w:rPr>
          <w:rFonts w:eastAsia="Yu Mincho" w:cstheme="minorHAnsi"/>
          <w:b/>
          <w:i/>
        </w:rPr>
        <w:t>VPĮ 46 straipsnio 4 dalies 1 punktas</w:t>
      </w:r>
      <w:r w:rsidRPr="006E3B79">
        <w:rPr>
          <w:rFonts w:eastAsia="Arial" w:cstheme="minorHAnsi"/>
          <w:i/>
        </w:rPr>
        <w:t>).</w:t>
      </w:r>
    </w:p>
    <w:p w14:paraId="0B0812F2" w14:textId="77777777" w:rsidR="00E812E9" w:rsidRPr="006E3B79" w:rsidRDefault="00E812E9" w:rsidP="00E812E9">
      <w:pPr>
        <w:pStyle w:val="Betarp"/>
        <w:ind w:firstLine="720"/>
        <w:rPr>
          <w:rFonts w:cstheme="minorHAnsi"/>
          <w:b/>
          <w:i/>
        </w:rPr>
      </w:pPr>
      <w:r w:rsidRPr="006E3B79">
        <w:rPr>
          <w:rFonts w:eastAsia="Arial" w:cstheme="minorHAnsi"/>
          <w:i/>
        </w:rPr>
        <w:t xml:space="preserve">2. </w:t>
      </w:r>
      <w:r w:rsidRPr="006E3B79">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E3B79">
        <w:rPr>
          <w:rFonts w:cstheme="minorHAnsi"/>
          <w:b/>
          <w:i/>
        </w:rPr>
        <w:t>(</w:t>
      </w:r>
      <w:r w:rsidRPr="006E3B79">
        <w:rPr>
          <w:rFonts w:eastAsia="Yu Mincho" w:cstheme="minorHAnsi"/>
          <w:b/>
          <w:i/>
        </w:rPr>
        <w:t>VPĮ 46 straipsnio 4 dalies 2 punktas)</w:t>
      </w:r>
      <w:r w:rsidRPr="006E3B79">
        <w:rPr>
          <w:rFonts w:cstheme="minorHAnsi"/>
          <w:i/>
        </w:rPr>
        <w:t>.</w:t>
      </w:r>
    </w:p>
    <w:p w14:paraId="4FCB8D74" w14:textId="77777777" w:rsidR="00E812E9" w:rsidRPr="006E3B79" w:rsidRDefault="00E812E9" w:rsidP="00E812E9">
      <w:pPr>
        <w:pStyle w:val="Betarp"/>
        <w:ind w:firstLine="720"/>
        <w:rPr>
          <w:rFonts w:eastAsia="Yu Mincho" w:cstheme="minorHAnsi"/>
          <w:b/>
          <w:bCs/>
        </w:rPr>
      </w:pPr>
      <w:r w:rsidRPr="006E3B79">
        <w:rPr>
          <w:rFonts w:eastAsia="Arial" w:cstheme="minorHAnsi"/>
          <w:i/>
        </w:rPr>
        <w:t xml:space="preserve">3. </w:t>
      </w:r>
      <w:r w:rsidRPr="006E3B79">
        <w:rPr>
          <w:rFonts w:cstheme="minorHAnsi"/>
        </w:rPr>
        <w:t xml:space="preserve">Pažeista konkurencija, kaip nustatyta VPĮ 27 straipsnio 3 ir 4 dalyse, ir atitinkamos padėties negalima ištaisyti </w:t>
      </w:r>
      <w:r w:rsidRPr="006E3B79">
        <w:rPr>
          <w:rFonts w:cstheme="minorHAnsi"/>
          <w:b/>
        </w:rPr>
        <w:t>(</w:t>
      </w:r>
      <w:r w:rsidRPr="006E3B79">
        <w:rPr>
          <w:rFonts w:eastAsia="Yu Mincho" w:cstheme="minorHAnsi"/>
          <w:b/>
        </w:rPr>
        <w:t>VPĮ 46 straipsnio 4 dalies 3 punktas).</w:t>
      </w:r>
    </w:p>
    <w:p w14:paraId="4EFE762E" w14:textId="77777777" w:rsidR="00E812E9" w:rsidRPr="006E3B79" w:rsidRDefault="00E812E9" w:rsidP="00E812E9">
      <w:pPr>
        <w:pStyle w:val="Betarp"/>
        <w:ind w:firstLine="720"/>
        <w:rPr>
          <w:rFonts w:cstheme="minorHAnsi"/>
        </w:rPr>
      </w:pPr>
      <w:r w:rsidRPr="006E3B79">
        <w:rPr>
          <w:rFonts w:eastAsia="Arial" w:cstheme="minorHAnsi"/>
          <w:i/>
        </w:rPr>
        <w:t xml:space="preserve">4. </w:t>
      </w:r>
      <w:r w:rsidRPr="006E3B79">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0890CA" w14:textId="77777777" w:rsidR="00E812E9" w:rsidRPr="006E3B79" w:rsidRDefault="00E812E9" w:rsidP="00E812E9">
      <w:pPr>
        <w:pStyle w:val="Betarp"/>
        <w:ind w:firstLine="720"/>
        <w:rPr>
          <w:rFonts w:eastAsia="Yu Mincho" w:cstheme="minorHAnsi"/>
          <w:b/>
        </w:rPr>
      </w:pPr>
      <w:r w:rsidRPr="006E3B79">
        <w:rPr>
          <w:rFonts w:eastAsia="Arial" w:cstheme="minorHAnsi"/>
        </w:rPr>
        <w:t>5.</w:t>
      </w:r>
      <w:r w:rsidRPr="006E3B79">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E3B79">
        <w:rPr>
          <w:rFonts w:cstheme="minorHAnsi"/>
        </w:rPr>
        <w:t>(</w:t>
      </w:r>
      <w:r w:rsidRPr="006E3B79">
        <w:rPr>
          <w:rFonts w:eastAsia="Yu Mincho" w:cstheme="minorHAnsi"/>
          <w:b/>
        </w:rPr>
        <w:t>VPĮ 46 straipsnio 4 dalies 5 punktas).</w:t>
      </w:r>
    </w:p>
    <w:p w14:paraId="4AA75333" w14:textId="77777777" w:rsidR="00E812E9" w:rsidRPr="00132560" w:rsidRDefault="00E812E9" w:rsidP="00E812E9">
      <w:pPr>
        <w:widowControl w:val="0"/>
        <w:autoSpaceDE w:val="0"/>
        <w:autoSpaceDN w:val="0"/>
        <w:adjustRightInd w:val="0"/>
        <w:spacing w:line="240" w:lineRule="auto"/>
        <w:ind w:left="283" w:firstLine="397"/>
        <w:contextualSpacing/>
        <w:rPr>
          <w:b/>
          <w:bCs/>
        </w:rPr>
      </w:pPr>
      <w:r>
        <w:rPr>
          <w:b/>
          <w:bCs/>
          <w:i/>
          <w:iCs/>
        </w:rPr>
        <w:t>6</w:t>
      </w:r>
      <w:r w:rsidRPr="00132560">
        <w:rPr>
          <w:b/>
          <w:bCs/>
          <w:i/>
          <w:iCs/>
        </w:rPr>
        <w:t>. Perkančioji organizacija patikrinusi pasiūlymus ir išrinkus galimą laimėtoją, pati tikrina informaciją:</w:t>
      </w:r>
    </w:p>
    <w:p w14:paraId="102F9FC0" w14:textId="77777777" w:rsidR="00E812E9" w:rsidRDefault="00E812E9" w:rsidP="00E812E9">
      <w:pPr>
        <w:widowControl w:val="0"/>
        <w:autoSpaceDE w:val="0"/>
        <w:autoSpaceDN w:val="0"/>
        <w:adjustRightInd w:val="0"/>
        <w:spacing w:line="240" w:lineRule="auto"/>
        <w:ind w:left="283" w:firstLine="397"/>
        <w:contextualSpacing/>
        <w:rPr>
          <w:i/>
          <w:iCs/>
          <w:color w:val="000000"/>
        </w:rPr>
      </w:pPr>
      <w:r>
        <w:rPr>
          <w:i/>
          <w:iCs/>
          <w:color w:val="000000"/>
        </w:rPr>
        <w:t>6.1. Melagingą informaciją pateikusių tiekėjų sąraše</w:t>
      </w:r>
      <w:r>
        <w:rPr>
          <w:rStyle w:val="Puslapioinaosnuoroda"/>
          <w:i/>
          <w:iCs/>
          <w:color w:val="000000"/>
        </w:rPr>
        <w:footnoteReference w:id="2"/>
      </w:r>
      <w:r>
        <w:rPr>
          <w:i/>
          <w:iCs/>
          <w:color w:val="000000"/>
        </w:rPr>
        <w:t xml:space="preserve"> (Viešųjų pirkimų įstatymo 46 str. 4 d. 4 p.);</w:t>
      </w:r>
    </w:p>
    <w:p w14:paraId="0E104286" w14:textId="77777777" w:rsidR="00E812E9" w:rsidRDefault="00E812E9" w:rsidP="00E812E9">
      <w:pPr>
        <w:widowControl w:val="0"/>
        <w:autoSpaceDE w:val="0"/>
        <w:autoSpaceDN w:val="0"/>
        <w:adjustRightInd w:val="0"/>
        <w:spacing w:line="240" w:lineRule="auto"/>
        <w:ind w:left="283" w:firstLine="397"/>
        <w:contextualSpacing/>
      </w:pPr>
      <w:r>
        <w:rPr>
          <w:i/>
          <w:iCs/>
          <w:color w:val="000000"/>
        </w:rPr>
        <w:t>6.2. Nepatikimų tiekėjų sąraše</w:t>
      </w:r>
      <w:r>
        <w:rPr>
          <w:rStyle w:val="Puslapioinaosnuoroda"/>
          <w:i/>
          <w:iCs/>
          <w:color w:val="000000"/>
        </w:rPr>
        <w:footnoteReference w:id="3"/>
      </w:r>
      <w:r>
        <w:rPr>
          <w:i/>
          <w:iCs/>
          <w:color w:val="000000"/>
        </w:rPr>
        <w:t xml:space="preserve"> (Viešųjų pirkimų įstatymo 46 str. 4 d. 6 p.); </w:t>
      </w:r>
    </w:p>
    <w:p w14:paraId="20D4C3E2" w14:textId="77777777" w:rsidR="00E812E9" w:rsidRDefault="00E812E9" w:rsidP="00E812E9">
      <w:pPr>
        <w:widowControl w:val="0"/>
        <w:autoSpaceDE w:val="0"/>
        <w:autoSpaceDN w:val="0"/>
        <w:adjustRightInd w:val="0"/>
        <w:spacing w:line="240" w:lineRule="auto"/>
        <w:ind w:left="283" w:firstLine="397"/>
        <w:contextualSpacing/>
      </w:pPr>
      <w:r>
        <w:rPr>
          <w:i/>
        </w:rPr>
        <w:t xml:space="preserve">6.3. </w:t>
      </w:r>
      <w:r>
        <w:rPr>
          <w:i/>
          <w:iCs/>
        </w:rPr>
        <w:t>A</w:t>
      </w:r>
      <w:r>
        <w:rPr>
          <w:i/>
          <w:iCs/>
          <w:color w:val="000000"/>
          <w:spacing w:val="2"/>
        </w:rPr>
        <w:t>pie nepatikimus mokesčių mokėtojus sąraše</w:t>
      </w:r>
      <w:r>
        <w:rPr>
          <w:rStyle w:val="Puslapioinaosnuoroda"/>
          <w:i/>
          <w:iCs/>
          <w:color w:val="000000"/>
          <w:spacing w:val="2"/>
        </w:rPr>
        <w:footnoteReference w:id="4"/>
      </w:r>
      <w:r>
        <w:rPr>
          <w:i/>
          <w:iCs/>
          <w:color w:val="000000"/>
          <w:spacing w:val="2"/>
        </w:rPr>
        <w:t xml:space="preserve"> </w:t>
      </w:r>
      <w:r>
        <w:rPr>
          <w:i/>
          <w:iCs/>
        </w:rPr>
        <w:t xml:space="preserve">(Viešųjų pirkimų įstatymo 46 str. 4 d. 7 p. b papunktis). </w:t>
      </w:r>
    </w:p>
    <w:p w14:paraId="1D6B673B" w14:textId="77777777" w:rsidR="00E812E9" w:rsidRDefault="00E812E9" w:rsidP="00E812E9">
      <w:pPr>
        <w:spacing w:line="240" w:lineRule="auto"/>
        <w:ind w:firstLine="720"/>
        <w:contextualSpacing/>
        <w:rPr>
          <w:rFonts w:ascii="Arial" w:eastAsia="Arial" w:hAnsi="Arial" w:cs="Arial"/>
          <w:i/>
          <w:color w:val="7030A0"/>
        </w:rPr>
      </w:pPr>
    </w:p>
    <w:p w14:paraId="3C6409C4" w14:textId="77777777" w:rsidR="00E812E9" w:rsidRPr="001C6F19" w:rsidRDefault="00E812E9" w:rsidP="00E812E9">
      <w:pPr>
        <w:spacing w:line="240" w:lineRule="auto"/>
        <w:ind w:firstLine="0"/>
        <w:contextualSpacing/>
        <w:jc w:val="center"/>
        <w:rPr>
          <w:rFonts w:ascii="Arial" w:eastAsia="Arial" w:hAnsi="Arial" w:cs="Arial"/>
          <w:smallCaps/>
        </w:rPr>
      </w:pPr>
      <w:r w:rsidRPr="001C6F19">
        <w:rPr>
          <w:rFonts w:ascii="Arial" w:eastAsia="Arial" w:hAnsi="Arial" w:cs="Arial"/>
          <w:smallCaps/>
        </w:rPr>
        <w:t>__________</w:t>
      </w:r>
    </w:p>
    <w:p w14:paraId="223B6F5A" w14:textId="77777777" w:rsidR="00A20791" w:rsidRDefault="00A20791" w:rsidP="00A20791">
      <w:pPr>
        <w:ind w:firstLine="0"/>
        <w:rPr>
          <w:rFonts w:cstheme="minorHAnsi"/>
          <w:b/>
          <w:bCs/>
          <w:i/>
          <w:iCs/>
        </w:rPr>
      </w:pPr>
    </w:p>
    <w:p w14:paraId="6981FE96" w14:textId="77777777" w:rsidR="00A20791" w:rsidRDefault="00A20791" w:rsidP="00A20791">
      <w:pPr>
        <w:ind w:firstLine="0"/>
        <w:rPr>
          <w:rFonts w:cstheme="minorHAnsi"/>
          <w:b/>
          <w:bCs/>
          <w:i/>
          <w:iCs/>
        </w:rPr>
      </w:pPr>
    </w:p>
    <w:p w14:paraId="088A2EB5" w14:textId="77777777" w:rsidR="00A20791" w:rsidRDefault="00A20791" w:rsidP="00A20791">
      <w:pPr>
        <w:ind w:firstLine="0"/>
        <w:rPr>
          <w:rFonts w:cstheme="minorHAnsi"/>
          <w:b/>
          <w:bCs/>
          <w:i/>
          <w:iCs/>
        </w:rPr>
      </w:pPr>
    </w:p>
    <w:p w14:paraId="6D44E33D" w14:textId="77777777" w:rsidR="00A20791" w:rsidRDefault="00A20791" w:rsidP="00A20791">
      <w:pPr>
        <w:ind w:firstLine="0"/>
        <w:rPr>
          <w:rFonts w:cstheme="minorHAnsi"/>
          <w:b/>
          <w:bCs/>
          <w:i/>
          <w:iCs/>
        </w:rPr>
      </w:pPr>
    </w:p>
    <w:p w14:paraId="3EF752DC" w14:textId="77777777" w:rsidR="00A20791" w:rsidRDefault="00A20791" w:rsidP="00A20791">
      <w:pPr>
        <w:ind w:firstLine="0"/>
        <w:rPr>
          <w:rFonts w:cstheme="minorHAnsi"/>
          <w:b/>
          <w:bCs/>
          <w:i/>
          <w:iCs/>
        </w:rPr>
      </w:pPr>
    </w:p>
    <w:p w14:paraId="7E26B2A7" w14:textId="77777777" w:rsidR="00A20791" w:rsidRDefault="00A20791" w:rsidP="00A20791">
      <w:pPr>
        <w:ind w:firstLine="0"/>
        <w:rPr>
          <w:rFonts w:cstheme="minorHAnsi"/>
          <w:b/>
          <w:bCs/>
          <w:i/>
          <w:iCs/>
        </w:rPr>
      </w:pPr>
    </w:p>
    <w:p w14:paraId="0A60394F" w14:textId="77777777" w:rsidR="00A20791" w:rsidRDefault="00A20791" w:rsidP="00A20791">
      <w:pPr>
        <w:ind w:firstLine="0"/>
        <w:rPr>
          <w:rFonts w:cstheme="minorHAnsi"/>
          <w:b/>
          <w:bCs/>
          <w:i/>
          <w:iCs/>
        </w:rPr>
      </w:pPr>
    </w:p>
    <w:p w14:paraId="4EDC0A5B" w14:textId="77777777" w:rsidR="00A20791" w:rsidRDefault="00A20791" w:rsidP="00A20791">
      <w:pPr>
        <w:ind w:firstLine="0"/>
        <w:rPr>
          <w:rFonts w:cstheme="minorHAnsi"/>
          <w:b/>
          <w:bCs/>
          <w:i/>
          <w:iCs/>
        </w:rPr>
      </w:pPr>
    </w:p>
    <w:p w14:paraId="35289D11" w14:textId="77777777" w:rsidR="00A20791" w:rsidRDefault="00A20791" w:rsidP="00A20791">
      <w:pPr>
        <w:ind w:firstLine="0"/>
        <w:rPr>
          <w:rFonts w:cstheme="minorHAnsi"/>
          <w:b/>
          <w:bCs/>
          <w:i/>
          <w:iCs/>
        </w:rPr>
      </w:pPr>
    </w:p>
    <w:p w14:paraId="119C0066" w14:textId="77777777" w:rsidR="00A20791" w:rsidRDefault="00A20791" w:rsidP="00A20791">
      <w:pPr>
        <w:ind w:firstLine="0"/>
        <w:rPr>
          <w:rFonts w:cstheme="minorHAnsi"/>
          <w:b/>
          <w:bCs/>
          <w:i/>
          <w:iCs/>
        </w:rPr>
      </w:pPr>
    </w:p>
    <w:p w14:paraId="1DD060D1" w14:textId="77777777" w:rsidR="00A20791" w:rsidRDefault="00A20791" w:rsidP="00A20791">
      <w:pPr>
        <w:ind w:firstLine="0"/>
        <w:rPr>
          <w:rFonts w:cstheme="minorHAnsi"/>
          <w:b/>
          <w:bCs/>
          <w:i/>
          <w:iCs/>
        </w:rPr>
      </w:pPr>
    </w:p>
    <w:p w14:paraId="6738B9B4" w14:textId="77777777" w:rsidR="00A20791" w:rsidRDefault="00A20791" w:rsidP="00A20791">
      <w:pPr>
        <w:ind w:firstLine="0"/>
        <w:rPr>
          <w:rFonts w:cstheme="minorHAnsi"/>
          <w:b/>
          <w:bCs/>
          <w:i/>
          <w:iCs/>
        </w:rPr>
      </w:pPr>
    </w:p>
    <w:p w14:paraId="18434A91" w14:textId="77777777" w:rsidR="00E812E9" w:rsidRDefault="00E812E9" w:rsidP="00AD4A97">
      <w:pPr>
        <w:spacing w:line="240" w:lineRule="auto"/>
        <w:ind w:left="7314" w:firstLine="0"/>
        <w:jc w:val="right"/>
        <w:rPr>
          <w:rFonts w:cstheme="minorHAnsi"/>
        </w:rPr>
      </w:pPr>
      <w:bookmarkStart w:id="32" w:name="_heading=h.26in1rg" w:colFirst="0" w:colLast="0"/>
      <w:bookmarkStart w:id="33" w:name="_Hlk86825377"/>
      <w:bookmarkStart w:id="34" w:name="_Ref38540913"/>
      <w:bookmarkStart w:id="35" w:name="_Ref38898051"/>
      <w:bookmarkStart w:id="36" w:name="_Ref38901392"/>
      <w:bookmarkStart w:id="37" w:name="_Toc48053189"/>
      <w:bookmarkStart w:id="38" w:name="_Toc85706892"/>
      <w:bookmarkEnd w:id="32"/>
    </w:p>
    <w:p w14:paraId="403F599C" w14:textId="28F08B09" w:rsidR="00AD4A97" w:rsidRDefault="00AD4A97" w:rsidP="00AD4A97">
      <w:pPr>
        <w:spacing w:line="240" w:lineRule="auto"/>
        <w:ind w:left="7314" w:firstLine="0"/>
        <w:jc w:val="right"/>
        <w:rPr>
          <w:rFonts w:cstheme="minorHAnsi"/>
        </w:rPr>
      </w:pPr>
      <w:r w:rsidRPr="00060B51">
        <w:rPr>
          <w:rFonts w:cstheme="minorHAnsi"/>
        </w:rPr>
        <w:lastRenderedPageBreak/>
        <w:t xml:space="preserve">Pirkimo sąlygų </w:t>
      </w:r>
      <w:r>
        <w:rPr>
          <w:rFonts w:cstheme="minorHAnsi"/>
        </w:rPr>
        <w:t>5</w:t>
      </w:r>
      <w:r w:rsidRPr="00060B51">
        <w:rPr>
          <w:rFonts w:cstheme="minorHAnsi"/>
        </w:rPr>
        <w:t xml:space="preserve"> priedas „Pasiūlymo forma“</w:t>
      </w:r>
    </w:p>
    <w:bookmarkEnd w:id="33"/>
    <w:bookmarkEnd w:id="34"/>
    <w:bookmarkEnd w:id="35"/>
    <w:bookmarkEnd w:id="36"/>
    <w:bookmarkEnd w:id="37"/>
    <w:bookmarkEnd w:id="38"/>
    <w:p w14:paraId="0C065D09" w14:textId="77777777" w:rsidR="00FD14A6" w:rsidRPr="008C7EAA" w:rsidRDefault="00FD14A6" w:rsidP="00B34D1F">
      <w:pPr>
        <w:spacing w:line="240" w:lineRule="auto"/>
        <w:ind w:firstLine="7371"/>
        <w:contextualSpacing/>
        <w:jc w:val="right"/>
        <w:rPr>
          <w:rFonts w:asciiTheme="majorHAnsi" w:hAnsiTheme="majorHAnsi" w:cstheme="majorHAnsi"/>
          <w:sz w:val="28"/>
          <w:szCs w:val="28"/>
        </w:rPr>
      </w:pPr>
    </w:p>
    <w:p w14:paraId="2EFFE7A6" w14:textId="560CEB2F" w:rsidR="008C7EAA" w:rsidRPr="008C7EAA" w:rsidRDefault="008C7EAA" w:rsidP="008C7EAA">
      <w:pPr>
        <w:ind w:firstLine="0"/>
        <w:jc w:val="center"/>
        <w:rPr>
          <w:rFonts w:cstheme="minorHAnsi"/>
          <w:sz w:val="28"/>
          <w:szCs w:val="28"/>
        </w:rPr>
      </w:pPr>
      <w:r w:rsidRPr="008C7EAA">
        <w:rPr>
          <w:rFonts w:cstheme="minorHAnsi"/>
          <w:sz w:val="28"/>
          <w:szCs w:val="28"/>
        </w:rPr>
        <w:t>PASIŪLYMO FORMA</w:t>
      </w:r>
    </w:p>
    <w:p w14:paraId="3E955138" w14:textId="77777777" w:rsidR="008C7EAA" w:rsidRDefault="008C7EAA" w:rsidP="008C7EAA">
      <w:pPr>
        <w:ind w:firstLine="0"/>
        <w:rPr>
          <w:rFonts w:cstheme="minorHAnsi"/>
          <w:b/>
          <w:bCs/>
          <w:i/>
          <w:iCs/>
        </w:rPr>
      </w:pPr>
    </w:p>
    <w:p w14:paraId="3A39D317" w14:textId="2A66A359" w:rsidR="008C7EAA" w:rsidRPr="00FB44F2" w:rsidRDefault="008C7EAA" w:rsidP="008C7EAA">
      <w:pPr>
        <w:ind w:firstLine="0"/>
        <w:rPr>
          <w:rFonts w:cstheme="minorHAnsi"/>
          <w:b/>
          <w:bCs/>
          <w:i/>
          <w:iCs/>
        </w:rPr>
      </w:pPr>
      <w:r w:rsidRPr="00FB44F2">
        <w:rPr>
          <w:rFonts w:cstheme="minorHAnsi"/>
          <w:b/>
          <w:bCs/>
          <w:i/>
          <w:iCs/>
        </w:rPr>
        <w:t>Pridedama atskiru formatu.</w:t>
      </w:r>
    </w:p>
    <w:p w14:paraId="0DC4BA44" w14:textId="77777777" w:rsidR="00FD14A6" w:rsidRDefault="00FD14A6" w:rsidP="008C7EAA">
      <w:pPr>
        <w:spacing w:line="240" w:lineRule="auto"/>
        <w:ind w:firstLine="7371"/>
        <w:contextualSpacing/>
        <w:jc w:val="left"/>
        <w:rPr>
          <w:rFonts w:asciiTheme="majorHAnsi" w:hAnsiTheme="majorHAnsi" w:cstheme="majorHAnsi"/>
        </w:rPr>
      </w:pPr>
    </w:p>
    <w:p w14:paraId="2C520562" w14:textId="77777777" w:rsidR="00FD14A6" w:rsidRDefault="00FD14A6" w:rsidP="00B34D1F">
      <w:pPr>
        <w:spacing w:line="240" w:lineRule="auto"/>
        <w:ind w:firstLine="7371"/>
        <w:contextualSpacing/>
        <w:jc w:val="right"/>
        <w:rPr>
          <w:rFonts w:asciiTheme="majorHAnsi" w:hAnsiTheme="majorHAnsi" w:cstheme="majorHAnsi"/>
        </w:rPr>
      </w:pPr>
    </w:p>
    <w:p w14:paraId="1CD3D206" w14:textId="77777777" w:rsidR="00FD14A6" w:rsidRDefault="00FD14A6" w:rsidP="00B34D1F">
      <w:pPr>
        <w:spacing w:line="240" w:lineRule="auto"/>
        <w:ind w:firstLine="7371"/>
        <w:contextualSpacing/>
        <w:jc w:val="right"/>
        <w:rPr>
          <w:rFonts w:asciiTheme="majorHAnsi" w:hAnsiTheme="majorHAnsi" w:cstheme="majorHAnsi"/>
        </w:rPr>
      </w:pPr>
    </w:p>
    <w:p w14:paraId="260F76BD" w14:textId="77777777" w:rsidR="00FD14A6" w:rsidRDefault="00FD14A6" w:rsidP="00B34D1F">
      <w:pPr>
        <w:spacing w:line="240" w:lineRule="auto"/>
        <w:ind w:firstLine="7371"/>
        <w:contextualSpacing/>
        <w:jc w:val="right"/>
        <w:rPr>
          <w:rFonts w:asciiTheme="majorHAnsi" w:hAnsiTheme="majorHAnsi" w:cstheme="majorHAnsi"/>
        </w:rPr>
      </w:pPr>
    </w:p>
    <w:p w14:paraId="6AFE6C42" w14:textId="77777777" w:rsidR="00FD14A6" w:rsidRDefault="00FD14A6" w:rsidP="00B34D1F">
      <w:pPr>
        <w:spacing w:line="240" w:lineRule="auto"/>
        <w:ind w:firstLine="7371"/>
        <w:contextualSpacing/>
        <w:jc w:val="right"/>
        <w:rPr>
          <w:rFonts w:asciiTheme="majorHAnsi" w:hAnsiTheme="majorHAnsi" w:cstheme="majorHAnsi"/>
        </w:rPr>
      </w:pPr>
    </w:p>
    <w:p w14:paraId="4018005C" w14:textId="77777777" w:rsidR="00FD14A6" w:rsidRDefault="00FD14A6" w:rsidP="00B34D1F">
      <w:pPr>
        <w:spacing w:line="240" w:lineRule="auto"/>
        <w:ind w:firstLine="7371"/>
        <w:contextualSpacing/>
        <w:jc w:val="right"/>
        <w:rPr>
          <w:rFonts w:asciiTheme="majorHAnsi" w:hAnsiTheme="majorHAnsi" w:cstheme="majorHAnsi"/>
        </w:rPr>
      </w:pPr>
    </w:p>
    <w:p w14:paraId="72A8B4B1" w14:textId="77777777" w:rsidR="00FD14A6" w:rsidRDefault="00FD14A6" w:rsidP="00B34D1F">
      <w:pPr>
        <w:spacing w:line="240" w:lineRule="auto"/>
        <w:ind w:firstLine="7371"/>
        <w:contextualSpacing/>
        <w:jc w:val="right"/>
        <w:rPr>
          <w:rFonts w:asciiTheme="majorHAnsi" w:hAnsiTheme="majorHAnsi" w:cstheme="majorHAnsi"/>
        </w:rPr>
      </w:pPr>
    </w:p>
    <w:p w14:paraId="32329138" w14:textId="77777777" w:rsidR="00FD14A6" w:rsidRDefault="00FD14A6" w:rsidP="00B34D1F">
      <w:pPr>
        <w:spacing w:line="240" w:lineRule="auto"/>
        <w:ind w:firstLine="7371"/>
        <w:contextualSpacing/>
        <w:jc w:val="right"/>
        <w:rPr>
          <w:rFonts w:asciiTheme="majorHAnsi" w:hAnsiTheme="majorHAnsi" w:cstheme="majorHAnsi"/>
        </w:rPr>
      </w:pPr>
    </w:p>
    <w:p w14:paraId="062DA258" w14:textId="77777777" w:rsidR="00FD14A6" w:rsidRDefault="00FD14A6" w:rsidP="00B34D1F">
      <w:pPr>
        <w:spacing w:line="240" w:lineRule="auto"/>
        <w:ind w:firstLine="7371"/>
        <w:contextualSpacing/>
        <w:jc w:val="right"/>
        <w:rPr>
          <w:rFonts w:asciiTheme="majorHAnsi" w:hAnsiTheme="majorHAnsi" w:cstheme="majorHAnsi"/>
        </w:rPr>
      </w:pPr>
    </w:p>
    <w:p w14:paraId="3654912E" w14:textId="77777777" w:rsidR="00FD14A6" w:rsidRDefault="00FD14A6" w:rsidP="00B34D1F">
      <w:pPr>
        <w:spacing w:line="240" w:lineRule="auto"/>
        <w:ind w:firstLine="7371"/>
        <w:contextualSpacing/>
        <w:jc w:val="right"/>
        <w:rPr>
          <w:rFonts w:asciiTheme="majorHAnsi" w:hAnsiTheme="majorHAnsi" w:cstheme="majorHAnsi"/>
        </w:rPr>
      </w:pPr>
    </w:p>
    <w:p w14:paraId="2203DF4A" w14:textId="77777777" w:rsidR="00FD14A6" w:rsidRDefault="00FD14A6" w:rsidP="00B34D1F">
      <w:pPr>
        <w:spacing w:line="240" w:lineRule="auto"/>
        <w:ind w:firstLine="7371"/>
        <w:contextualSpacing/>
        <w:jc w:val="right"/>
        <w:rPr>
          <w:rFonts w:asciiTheme="majorHAnsi" w:hAnsiTheme="majorHAnsi" w:cstheme="majorHAnsi"/>
        </w:rPr>
      </w:pPr>
    </w:p>
    <w:p w14:paraId="7064862E" w14:textId="77777777" w:rsidR="00FD14A6" w:rsidRDefault="00FD14A6" w:rsidP="00B34D1F">
      <w:pPr>
        <w:spacing w:line="240" w:lineRule="auto"/>
        <w:ind w:firstLine="7371"/>
        <w:contextualSpacing/>
        <w:jc w:val="right"/>
        <w:rPr>
          <w:rFonts w:asciiTheme="majorHAnsi" w:hAnsiTheme="majorHAnsi" w:cstheme="majorHAnsi"/>
        </w:rPr>
      </w:pPr>
    </w:p>
    <w:p w14:paraId="54455661" w14:textId="77777777" w:rsidR="00FD14A6" w:rsidRDefault="00FD14A6" w:rsidP="00B34D1F">
      <w:pPr>
        <w:spacing w:line="240" w:lineRule="auto"/>
        <w:ind w:firstLine="7371"/>
        <w:contextualSpacing/>
        <w:jc w:val="right"/>
        <w:rPr>
          <w:rFonts w:asciiTheme="majorHAnsi" w:hAnsiTheme="majorHAnsi" w:cstheme="majorHAnsi"/>
        </w:rPr>
      </w:pPr>
    </w:p>
    <w:p w14:paraId="09E56AF7" w14:textId="77777777" w:rsidR="00FD14A6" w:rsidRDefault="00FD14A6" w:rsidP="00B34D1F">
      <w:pPr>
        <w:spacing w:line="240" w:lineRule="auto"/>
        <w:ind w:firstLine="7371"/>
        <w:contextualSpacing/>
        <w:jc w:val="right"/>
        <w:rPr>
          <w:rFonts w:asciiTheme="majorHAnsi" w:hAnsiTheme="majorHAnsi" w:cstheme="majorHAnsi"/>
        </w:rPr>
      </w:pPr>
    </w:p>
    <w:p w14:paraId="1AAA4CA7" w14:textId="77777777" w:rsidR="00FD14A6" w:rsidRDefault="00FD14A6" w:rsidP="00B34D1F">
      <w:pPr>
        <w:spacing w:line="240" w:lineRule="auto"/>
        <w:ind w:firstLine="7371"/>
        <w:contextualSpacing/>
        <w:jc w:val="right"/>
        <w:rPr>
          <w:rFonts w:asciiTheme="majorHAnsi" w:hAnsiTheme="majorHAnsi" w:cstheme="majorHAnsi"/>
        </w:rPr>
      </w:pPr>
    </w:p>
    <w:p w14:paraId="6E8DE29D" w14:textId="77777777" w:rsidR="00FD14A6" w:rsidRDefault="00FD14A6" w:rsidP="00B34D1F">
      <w:pPr>
        <w:spacing w:line="240" w:lineRule="auto"/>
        <w:ind w:firstLine="7371"/>
        <w:contextualSpacing/>
        <w:jc w:val="right"/>
        <w:rPr>
          <w:rFonts w:asciiTheme="majorHAnsi" w:hAnsiTheme="majorHAnsi" w:cstheme="majorHAnsi"/>
        </w:rPr>
      </w:pPr>
    </w:p>
    <w:p w14:paraId="0A27A6A4" w14:textId="77777777" w:rsidR="00FD14A6" w:rsidRDefault="00FD14A6" w:rsidP="00B34D1F">
      <w:pPr>
        <w:spacing w:line="240" w:lineRule="auto"/>
        <w:ind w:firstLine="7371"/>
        <w:contextualSpacing/>
        <w:jc w:val="right"/>
        <w:rPr>
          <w:rFonts w:asciiTheme="majorHAnsi" w:hAnsiTheme="majorHAnsi" w:cstheme="majorHAnsi"/>
        </w:rPr>
      </w:pPr>
    </w:p>
    <w:p w14:paraId="199F2294" w14:textId="77777777" w:rsidR="00FD14A6" w:rsidRDefault="00FD14A6" w:rsidP="00B34D1F">
      <w:pPr>
        <w:spacing w:line="240" w:lineRule="auto"/>
        <w:ind w:firstLine="7371"/>
        <w:contextualSpacing/>
        <w:jc w:val="right"/>
        <w:rPr>
          <w:rFonts w:asciiTheme="majorHAnsi" w:hAnsiTheme="majorHAnsi" w:cstheme="majorHAnsi"/>
        </w:rPr>
      </w:pPr>
    </w:p>
    <w:p w14:paraId="1E475346" w14:textId="77777777" w:rsidR="00FD14A6" w:rsidRDefault="00FD14A6" w:rsidP="00B34D1F">
      <w:pPr>
        <w:spacing w:line="240" w:lineRule="auto"/>
        <w:ind w:firstLine="7371"/>
        <w:contextualSpacing/>
        <w:jc w:val="right"/>
        <w:rPr>
          <w:rFonts w:asciiTheme="majorHAnsi" w:hAnsiTheme="majorHAnsi" w:cstheme="majorHAnsi"/>
        </w:rPr>
      </w:pPr>
    </w:p>
    <w:p w14:paraId="054BEDF5" w14:textId="77777777" w:rsidR="008C7EAA" w:rsidRDefault="008C7EAA" w:rsidP="00B34D1F">
      <w:pPr>
        <w:spacing w:line="240" w:lineRule="auto"/>
        <w:ind w:firstLine="7371"/>
        <w:contextualSpacing/>
        <w:jc w:val="right"/>
        <w:rPr>
          <w:rFonts w:asciiTheme="majorHAnsi" w:hAnsiTheme="majorHAnsi" w:cstheme="majorHAnsi"/>
        </w:rPr>
      </w:pPr>
    </w:p>
    <w:p w14:paraId="59680E3F" w14:textId="77777777" w:rsidR="008C7EAA" w:rsidRDefault="008C7EAA" w:rsidP="00B34D1F">
      <w:pPr>
        <w:spacing w:line="240" w:lineRule="auto"/>
        <w:ind w:firstLine="7371"/>
        <w:contextualSpacing/>
        <w:jc w:val="right"/>
        <w:rPr>
          <w:rFonts w:asciiTheme="majorHAnsi" w:hAnsiTheme="majorHAnsi" w:cstheme="majorHAnsi"/>
        </w:rPr>
      </w:pPr>
    </w:p>
    <w:p w14:paraId="3849711D" w14:textId="77777777" w:rsidR="008C7EAA" w:rsidRDefault="008C7EAA" w:rsidP="00B34D1F">
      <w:pPr>
        <w:spacing w:line="240" w:lineRule="auto"/>
        <w:ind w:firstLine="7371"/>
        <w:contextualSpacing/>
        <w:jc w:val="right"/>
        <w:rPr>
          <w:rFonts w:asciiTheme="majorHAnsi" w:hAnsiTheme="majorHAnsi" w:cstheme="majorHAnsi"/>
        </w:rPr>
      </w:pPr>
    </w:p>
    <w:p w14:paraId="362DBF70" w14:textId="77777777" w:rsidR="008C7EAA" w:rsidRDefault="008C7EAA" w:rsidP="00B34D1F">
      <w:pPr>
        <w:spacing w:line="240" w:lineRule="auto"/>
        <w:ind w:firstLine="7371"/>
        <w:contextualSpacing/>
        <w:jc w:val="right"/>
        <w:rPr>
          <w:rFonts w:asciiTheme="majorHAnsi" w:hAnsiTheme="majorHAnsi" w:cstheme="majorHAnsi"/>
        </w:rPr>
      </w:pPr>
    </w:p>
    <w:p w14:paraId="293E3BFB" w14:textId="77777777" w:rsidR="008C7EAA" w:rsidRDefault="008C7EAA" w:rsidP="00B34D1F">
      <w:pPr>
        <w:spacing w:line="240" w:lineRule="auto"/>
        <w:ind w:firstLine="7371"/>
        <w:contextualSpacing/>
        <w:jc w:val="right"/>
        <w:rPr>
          <w:rFonts w:asciiTheme="majorHAnsi" w:hAnsiTheme="majorHAnsi" w:cstheme="majorHAnsi"/>
        </w:rPr>
      </w:pPr>
    </w:p>
    <w:p w14:paraId="4D707FCA" w14:textId="77777777" w:rsidR="008C7EAA" w:rsidRDefault="008C7EAA" w:rsidP="00B34D1F">
      <w:pPr>
        <w:spacing w:line="240" w:lineRule="auto"/>
        <w:ind w:firstLine="7371"/>
        <w:contextualSpacing/>
        <w:jc w:val="right"/>
        <w:rPr>
          <w:rFonts w:asciiTheme="majorHAnsi" w:hAnsiTheme="majorHAnsi" w:cstheme="majorHAnsi"/>
        </w:rPr>
      </w:pPr>
    </w:p>
    <w:p w14:paraId="7D170EE0" w14:textId="77777777" w:rsidR="008C7EAA" w:rsidRDefault="008C7EAA" w:rsidP="00B34D1F">
      <w:pPr>
        <w:spacing w:line="240" w:lineRule="auto"/>
        <w:ind w:firstLine="7371"/>
        <w:contextualSpacing/>
        <w:jc w:val="right"/>
        <w:rPr>
          <w:rFonts w:asciiTheme="majorHAnsi" w:hAnsiTheme="majorHAnsi" w:cstheme="majorHAnsi"/>
        </w:rPr>
      </w:pPr>
    </w:p>
    <w:p w14:paraId="119F3A8D" w14:textId="77777777" w:rsidR="008C7EAA" w:rsidRDefault="008C7EAA" w:rsidP="00B34D1F">
      <w:pPr>
        <w:spacing w:line="240" w:lineRule="auto"/>
        <w:ind w:firstLine="7371"/>
        <w:contextualSpacing/>
        <w:jc w:val="right"/>
        <w:rPr>
          <w:rFonts w:asciiTheme="majorHAnsi" w:hAnsiTheme="majorHAnsi" w:cstheme="majorHAnsi"/>
        </w:rPr>
      </w:pPr>
    </w:p>
    <w:p w14:paraId="2894921C" w14:textId="77777777" w:rsidR="008C7EAA" w:rsidRDefault="008C7EAA" w:rsidP="00B34D1F">
      <w:pPr>
        <w:spacing w:line="240" w:lineRule="auto"/>
        <w:ind w:firstLine="7371"/>
        <w:contextualSpacing/>
        <w:jc w:val="right"/>
        <w:rPr>
          <w:rFonts w:asciiTheme="majorHAnsi" w:hAnsiTheme="majorHAnsi" w:cstheme="majorHAnsi"/>
        </w:rPr>
      </w:pPr>
    </w:p>
    <w:p w14:paraId="71FE8831" w14:textId="77777777" w:rsidR="008C7EAA" w:rsidRDefault="008C7EAA" w:rsidP="00B34D1F">
      <w:pPr>
        <w:spacing w:line="240" w:lineRule="auto"/>
        <w:ind w:firstLine="7371"/>
        <w:contextualSpacing/>
        <w:jc w:val="right"/>
        <w:rPr>
          <w:rFonts w:asciiTheme="majorHAnsi" w:hAnsiTheme="majorHAnsi" w:cstheme="majorHAnsi"/>
        </w:rPr>
      </w:pPr>
    </w:p>
    <w:p w14:paraId="56E1D937" w14:textId="77777777" w:rsidR="008C7EAA" w:rsidRDefault="008C7EAA" w:rsidP="00B34D1F">
      <w:pPr>
        <w:spacing w:line="240" w:lineRule="auto"/>
        <w:ind w:firstLine="7371"/>
        <w:contextualSpacing/>
        <w:jc w:val="right"/>
        <w:rPr>
          <w:rFonts w:asciiTheme="majorHAnsi" w:hAnsiTheme="majorHAnsi" w:cstheme="majorHAnsi"/>
        </w:rPr>
      </w:pPr>
    </w:p>
    <w:p w14:paraId="72A1F999" w14:textId="77777777" w:rsidR="008C7EAA" w:rsidRDefault="008C7EAA" w:rsidP="00B34D1F">
      <w:pPr>
        <w:spacing w:line="240" w:lineRule="auto"/>
        <w:ind w:firstLine="7371"/>
        <w:contextualSpacing/>
        <w:jc w:val="right"/>
        <w:rPr>
          <w:rFonts w:asciiTheme="majorHAnsi" w:hAnsiTheme="majorHAnsi" w:cstheme="majorHAnsi"/>
        </w:rPr>
      </w:pPr>
    </w:p>
    <w:p w14:paraId="2A396141" w14:textId="77777777" w:rsidR="008C7EAA" w:rsidRDefault="008C7EAA" w:rsidP="00B34D1F">
      <w:pPr>
        <w:spacing w:line="240" w:lineRule="auto"/>
        <w:ind w:firstLine="7371"/>
        <w:contextualSpacing/>
        <w:jc w:val="right"/>
        <w:rPr>
          <w:rFonts w:asciiTheme="majorHAnsi" w:hAnsiTheme="majorHAnsi" w:cstheme="majorHAnsi"/>
        </w:rPr>
      </w:pPr>
    </w:p>
    <w:p w14:paraId="2A7F1054" w14:textId="77777777" w:rsidR="008C7EAA" w:rsidRDefault="008C7EAA" w:rsidP="00B34D1F">
      <w:pPr>
        <w:spacing w:line="240" w:lineRule="auto"/>
        <w:ind w:firstLine="7371"/>
        <w:contextualSpacing/>
        <w:jc w:val="right"/>
        <w:rPr>
          <w:rFonts w:asciiTheme="majorHAnsi" w:hAnsiTheme="majorHAnsi" w:cstheme="majorHAnsi"/>
        </w:rPr>
      </w:pPr>
    </w:p>
    <w:p w14:paraId="5629F920" w14:textId="77777777" w:rsidR="008C7EAA" w:rsidRDefault="008C7EAA" w:rsidP="00B34D1F">
      <w:pPr>
        <w:spacing w:line="240" w:lineRule="auto"/>
        <w:ind w:firstLine="7371"/>
        <w:contextualSpacing/>
        <w:jc w:val="right"/>
        <w:rPr>
          <w:rFonts w:asciiTheme="majorHAnsi" w:hAnsiTheme="majorHAnsi" w:cstheme="majorHAnsi"/>
        </w:rPr>
      </w:pPr>
    </w:p>
    <w:p w14:paraId="7D7DEE7B" w14:textId="77777777" w:rsidR="008C7EAA" w:rsidRDefault="008C7EAA" w:rsidP="00B34D1F">
      <w:pPr>
        <w:spacing w:line="240" w:lineRule="auto"/>
        <w:ind w:firstLine="7371"/>
        <w:contextualSpacing/>
        <w:jc w:val="right"/>
        <w:rPr>
          <w:rFonts w:asciiTheme="majorHAnsi" w:hAnsiTheme="majorHAnsi" w:cstheme="majorHAnsi"/>
        </w:rPr>
      </w:pPr>
    </w:p>
    <w:p w14:paraId="31197A82" w14:textId="77777777" w:rsidR="008C7EAA" w:rsidRDefault="008C7EAA" w:rsidP="00B34D1F">
      <w:pPr>
        <w:spacing w:line="240" w:lineRule="auto"/>
        <w:ind w:firstLine="7371"/>
        <w:contextualSpacing/>
        <w:jc w:val="right"/>
        <w:rPr>
          <w:rFonts w:asciiTheme="majorHAnsi" w:hAnsiTheme="majorHAnsi" w:cstheme="majorHAnsi"/>
        </w:rPr>
      </w:pPr>
    </w:p>
    <w:p w14:paraId="22CCFC61" w14:textId="77777777" w:rsidR="008C7EAA" w:rsidRDefault="008C7EAA" w:rsidP="00B34D1F">
      <w:pPr>
        <w:spacing w:line="240" w:lineRule="auto"/>
        <w:ind w:firstLine="7371"/>
        <w:contextualSpacing/>
        <w:jc w:val="right"/>
        <w:rPr>
          <w:rFonts w:asciiTheme="majorHAnsi" w:hAnsiTheme="majorHAnsi" w:cstheme="majorHAnsi"/>
        </w:rPr>
      </w:pPr>
    </w:p>
    <w:p w14:paraId="2D267851" w14:textId="77777777" w:rsidR="008C7EAA" w:rsidRDefault="008C7EAA" w:rsidP="00B34D1F">
      <w:pPr>
        <w:spacing w:line="240" w:lineRule="auto"/>
        <w:ind w:firstLine="7371"/>
        <w:contextualSpacing/>
        <w:jc w:val="right"/>
        <w:rPr>
          <w:rFonts w:asciiTheme="majorHAnsi" w:hAnsiTheme="majorHAnsi" w:cstheme="majorHAnsi"/>
        </w:rPr>
      </w:pPr>
    </w:p>
    <w:p w14:paraId="079CA4E0" w14:textId="77777777" w:rsidR="008C7EAA" w:rsidRDefault="008C7EAA" w:rsidP="00B34D1F">
      <w:pPr>
        <w:spacing w:line="240" w:lineRule="auto"/>
        <w:ind w:firstLine="7371"/>
        <w:contextualSpacing/>
        <w:jc w:val="right"/>
        <w:rPr>
          <w:rFonts w:asciiTheme="majorHAnsi" w:hAnsiTheme="majorHAnsi" w:cstheme="majorHAnsi"/>
        </w:rPr>
      </w:pPr>
    </w:p>
    <w:p w14:paraId="530E2169" w14:textId="77777777" w:rsidR="008C7EAA" w:rsidRDefault="008C7EAA" w:rsidP="00B34D1F">
      <w:pPr>
        <w:spacing w:line="240" w:lineRule="auto"/>
        <w:ind w:firstLine="7371"/>
        <w:contextualSpacing/>
        <w:jc w:val="right"/>
        <w:rPr>
          <w:rFonts w:asciiTheme="majorHAnsi" w:hAnsiTheme="majorHAnsi" w:cstheme="majorHAnsi"/>
        </w:rPr>
      </w:pPr>
    </w:p>
    <w:p w14:paraId="78806430" w14:textId="77777777" w:rsidR="008C7EAA" w:rsidRDefault="008C7EAA" w:rsidP="00B34D1F">
      <w:pPr>
        <w:spacing w:line="240" w:lineRule="auto"/>
        <w:ind w:firstLine="7371"/>
        <w:contextualSpacing/>
        <w:jc w:val="right"/>
        <w:rPr>
          <w:rFonts w:asciiTheme="majorHAnsi" w:hAnsiTheme="majorHAnsi" w:cstheme="majorHAnsi"/>
        </w:rPr>
      </w:pPr>
    </w:p>
    <w:p w14:paraId="70BA750C" w14:textId="77777777" w:rsidR="008C7EAA" w:rsidRDefault="008C7EAA" w:rsidP="00B34D1F">
      <w:pPr>
        <w:spacing w:line="240" w:lineRule="auto"/>
        <w:ind w:firstLine="7371"/>
        <w:contextualSpacing/>
        <w:jc w:val="right"/>
        <w:rPr>
          <w:rFonts w:asciiTheme="majorHAnsi" w:hAnsiTheme="majorHAnsi" w:cstheme="majorHAnsi"/>
        </w:rPr>
      </w:pPr>
    </w:p>
    <w:p w14:paraId="3FACC953" w14:textId="77777777" w:rsidR="00FD14A6" w:rsidRDefault="00FD14A6" w:rsidP="00B34D1F">
      <w:pPr>
        <w:spacing w:line="240" w:lineRule="auto"/>
        <w:ind w:firstLine="7371"/>
        <w:contextualSpacing/>
        <w:jc w:val="right"/>
        <w:rPr>
          <w:rFonts w:asciiTheme="majorHAnsi" w:hAnsiTheme="majorHAnsi" w:cstheme="majorHAnsi"/>
        </w:rPr>
      </w:pPr>
    </w:p>
    <w:p w14:paraId="114B808A" w14:textId="77777777" w:rsidR="008E240B" w:rsidRDefault="008E240B" w:rsidP="00B34D1F">
      <w:pPr>
        <w:spacing w:line="240" w:lineRule="auto"/>
        <w:ind w:firstLine="7371"/>
        <w:contextualSpacing/>
        <w:jc w:val="right"/>
        <w:rPr>
          <w:rFonts w:asciiTheme="majorHAnsi" w:hAnsiTheme="majorHAnsi" w:cstheme="majorHAnsi"/>
        </w:rPr>
      </w:pPr>
    </w:p>
    <w:p w14:paraId="0CB643AC" w14:textId="45BD51CD" w:rsidR="008C7EAA" w:rsidRPr="00AC0420" w:rsidRDefault="008C7EAA" w:rsidP="008C7EAA">
      <w:pPr>
        <w:spacing w:line="240" w:lineRule="auto"/>
        <w:ind w:left="7314" w:firstLine="0"/>
        <w:jc w:val="right"/>
        <w:rPr>
          <w:rFonts w:cstheme="minorHAnsi"/>
        </w:rPr>
      </w:pPr>
      <w:r w:rsidRPr="002E1129">
        <w:rPr>
          <w:rFonts w:cstheme="minorHAnsi"/>
        </w:rPr>
        <w:lastRenderedPageBreak/>
        <w:t xml:space="preserve">Pirkimo sąlygų </w:t>
      </w:r>
      <w:r>
        <w:rPr>
          <w:rFonts w:cstheme="minorHAnsi"/>
        </w:rPr>
        <w:t>6</w:t>
      </w:r>
      <w:r w:rsidRPr="002E1129">
        <w:rPr>
          <w:rFonts w:cstheme="minorHAnsi"/>
        </w:rPr>
        <w:t xml:space="preserve"> priedas </w:t>
      </w:r>
      <w:r w:rsidRPr="00AC0420">
        <w:rPr>
          <w:rFonts w:cstheme="minorHAnsi"/>
        </w:rPr>
        <w:t>„</w:t>
      </w:r>
      <w:r>
        <w:rPr>
          <w:rFonts w:cstheme="minorHAnsi"/>
        </w:rPr>
        <w:t>Sutarties projektas</w:t>
      </w:r>
      <w:r w:rsidRPr="00AC0420">
        <w:rPr>
          <w:rFonts w:cstheme="minorHAnsi"/>
        </w:rPr>
        <w:t>“</w:t>
      </w:r>
    </w:p>
    <w:p w14:paraId="6490ED4D" w14:textId="77777777" w:rsidR="008C7EAA" w:rsidRDefault="008C7EAA" w:rsidP="00EA3E4C">
      <w:pPr>
        <w:tabs>
          <w:tab w:val="left" w:pos="270"/>
        </w:tabs>
        <w:spacing w:line="240" w:lineRule="auto"/>
        <w:ind w:left="360" w:hanging="360"/>
        <w:jc w:val="center"/>
        <w:rPr>
          <w:rFonts w:ascii="Times New Roman" w:hAnsi="Times New Roman" w:cs="Times New Roman"/>
          <w:b/>
          <w:bCs/>
          <w:sz w:val="24"/>
          <w:szCs w:val="24"/>
        </w:rPr>
      </w:pPr>
    </w:p>
    <w:p w14:paraId="570AF243" w14:textId="77777777" w:rsidR="00960916" w:rsidRPr="0076203F" w:rsidRDefault="00960916" w:rsidP="00960916">
      <w:pPr>
        <w:pStyle w:val="Betarp"/>
        <w:jc w:val="center"/>
        <w:rPr>
          <w:rFonts w:ascii="Times New Roman" w:hAnsi="Times New Roman" w:cs="Times New Roman"/>
          <w:sz w:val="24"/>
          <w:szCs w:val="24"/>
        </w:rPr>
      </w:pPr>
      <w:r w:rsidRPr="0076203F">
        <w:rPr>
          <w:rFonts w:ascii="Times New Roman" w:hAnsi="Times New Roman" w:cs="Times New Roman"/>
          <w:sz w:val="24"/>
          <w:szCs w:val="24"/>
        </w:rPr>
        <w:t>SAVANORIŠKOJO SVEIKATOS DRAUDIMO PASLAUGŲ</w:t>
      </w:r>
    </w:p>
    <w:p w14:paraId="59FCD885" w14:textId="77777777" w:rsidR="00960916" w:rsidRPr="0076203F" w:rsidRDefault="00960916" w:rsidP="00960916">
      <w:pPr>
        <w:pStyle w:val="Betarp"/>
        <w:jc w:val="center"/>
        <w:rPr>
          <w:rFonts w:ascii="Times New Roman" w:hAnsi="Times New Roman" w:cs="Times New Roman"/>
          <w:sz w:val="24"/>
          <w:szCs w:val="24"/>
        </w:rPr>
      </w:pPr>
      <w:r w:rsidRPr="0076203F">
        <w:rPr>
          <w:rFonts w:ascii="Times New Roman" w:hAnsi="Times New Roman" w:cs="Times New Roman"/>
          <w:sz w:val="24"/>
          <w:szCs w:val="24"/>
        </w:rPr>
        <w:t>VIEŠOJO PIRKIMO SUTARTIS</w:t>
      </w:r>
    </w:p>
    <w:p w14:paraId="540B3A89" w14:textId="1B2E0631" w:rsidR="00960916" w:rsidRPr="0076203F" w:rsidRDefault="00960916" w:rsidP="00960916">
      <w:pPr>
        <w:jc w:val="center"/>
        <w:rPr>
          <w:rFonts w:ascii="Times New Roman" w:hAnsi="Times New Roman" w:cs="Times New Roman"/>
          <w:sz w:val="24"/>
          <w:szCs w:val="24"/>
        </w:rPr>
      </w:pPr>
      <w:r w:rsidRPr="0076203F">
        <w:rPr>
          <w:rFonts w:ascii="Times New Roman" w:hAnsi="Times New Roman" w:cs="Times New Roman"/>
          <w:sz w:val="24"/>
          <w:szCs w:val="24"/>
        </w:rPr>
        <w:t>202</w:t>
      </w:r>
      <w:r>
        <w:rPr>
          <w:rFonts w:ascii="Times New Roman" w:hAnsi="Times New Roman" w:cs="Times New Roman"/>
          <w:sz w:val="24"/>
          <w:szCs w:val="24"/>
        </w:rPr>
        <w:t>4</w:t>
      </w:r>
      <w:r w:rsidRPr="0076203F">
        <w:rPr>
          <w:rFonts w:ascii="Times New Roman" w:hAnsi="Times New Roman" w:cs="Times New Roman"/>
          <w:sz w:val="24"/>
          <w:szCs w:val="24"/>
        </w:rPr>
        <w:t xml:space="preserve"> m.         d. Nr. _____</w:t>
      </w:r>
    </w:p>
    <w:p w14:paraId="4DD179E7" w14:textId="77777777" w:rsidR="00960916" w:rsidRPr="0076203F" w:rsidRDefault="00960916" w:rsidP="00960916">
      <w:pPr>
        <w:rPr>
          <w:rFonts w:ascii="Times New Roman" w:hAnsi="Times New Roman" w:cs="Times New Roman"/>
          <w:sz w:val="24"/>
          <w:szCs w:val="24"/>
        </w:rPr>
      </w:pPr>
    </w:p>
    <w:p w14:paraId="783E6E7A" w14:textId="39D00B5A" w:rsidR="00960916" w:rsidRDefault="00960916" w:rsidP="00960916">
      <w:pPr>
        <w:spacing w:line="240" w:lineRule="auto"/>
        <w:rPr>
          <w:rFonts w:ascii="Times New Roman" w:hAnsi="Times New Roman" w:cs="Times New Roman"/>
          <w:sz w:val="24"/>
          <w:szCs w:val="24"/>
        </w:rPr>
      </w:pPr>
      <w:r w:rsidRPr="0076203F">
        <w:rPr>
          <w:rFonts w:ascii="Times New Roman" w:hAnsi="Times New Roman" w:cs="Times New Roman"/>
          <w:b/>
          <w:bCs/>
          <w:sz w:val="24"/>
          <w:szCs w:val="24"/>
        </w:rPr>
        <w:t>[DRAUDIKAS],</w:t>
      </w:r>
      <w:r w:rsidRPr="0076203F">
        <w:rPr>
          <w:rFonts w:ascii="Times New Roman" w:hAnsi="Times New Roman" w:cs="Times New Roman"/>
          <w:sz w:val="24"/>
          <w:szCs w:val="24"/>
        </w:rPr>
        <w:t xml:space="preserve"> juridinio asmens kodas ___________, kurios registruota buveinė yra _______________, duomenys apie įmonę kaupiami ir saugomi Lietuvos Respublikos juridinių asmenų registre, toliau vadinama </w:t>
      </w:r>
      <w:r w:rsidRPr="0076203F">
        <w:rPr>
          <w:rFonts w:ascii="Times New Roman" w:hAnsi="Times New Roman" w:cs="Times New Roman"/>
          <w:b/>
          <w:bCs/>
          <w:sz w:val="24"/>
          <w:szCs w:val="24"/>
        </w:rPr>
        <w:t>„Paslaugų teikėjas“,</w:t>
      </w:r>
      <w:r w:rsidRPr="0076203F">
        <w:rPr>
          <w:rFonts w:ascii="Times New Roman" w:hAnsi="Times New Roman" w:cs="Times New Roman"/>
          <w:sz w:val="24"/>
          <w:szCs w:val="24"/>
        </w:rPr>
        <w:t xml:space="preserve"> atstovaujamas  ______________, veikiančios pagal ________ įgaliojimą, ir </w:t>
      </w:r>
      <w:r w:rsidRPr="0076203F">
        <w:rPr>
          <w:rFonts w:ascii="Times New Roman" w:hAnsi="Times New Roman" w:cs="Times New Roman"/>
          <w:b/>
          <w:bCs/>
          <w:sz w:val="24"/>
          <w:szCs w:val="24"/>
        </w:rPr>
        <w:t>Anykščių rajono savivaldybės administracija</w:t>
      </w:r>
      <w:r w:rsidRPr="0076203F">
        <w:rPr>
          <w:rFonts w:ascii="Times New Roman" w:hAnsi="Times New Roman" w:cs="Times New Roman"/>
          <w:sz w:val="24"/>
          <w:szCs w:val="24"/>
        </w:rPr>
        <w:t xml:space="preserve"> juridinio asmens kodas 188774637, kurio registruota buveinė J. Biliūno g. 23, LT-29111 Anykščiai, duomenys apie bendrovę kaupiami ir saugomi VĮ „Registrų centras“ Juridinių asmenų registre, toliau vadinama </w:t>
      </w:r>
      <w:r w:rsidRPr="0076203F">
        <w:rPr>
          <w:rFonts w:ascii="Times New Roman" w:hAnsi="Times New Roman" w:cs="Times New Roman"/>
          <w:b/>
          <w:bCs/>
          <w:sz w:val="24"/>
          <w:szCs w:val="24"/>
        </w:rPr>
        <w:t>„Užsakovas“</w:t>
      </w:r>
      <w:r w:rsidRPr="0076203F">
        <w:rPr>
          <w:rFonts w:ascii="Times New Roman" w:hAnsi="Times New Roman" w:cs="Times New Roman"/>
          <w:sz w:val="24"/>
          <w:szCs w:val="24"/>
        </w:rPr>
        <w:t xml:space="preserve"> atstovaujama Anykščių rajono savivaldybės administracijos direktorės, Jurgitos Banienės, veikiančios </w:t>
      </w:r>
      <w:r w:rsidR="00516DB0" w:rsidRPr="00516DB0">
        <w:rPr>
          <w:rFonts w:ascii="Times New Roman" w:hAnsi="Times New Roman" w:cs="Times New Roman"/>
          <w:sz w:val="24"/>
          <w:szCs w:val="24"/>
        </w:rPr>
        <w:t>pagal Lietuvos Respublikos vietos savivaldos įstatymą</w:t>
      </w:r>
      <w:r w:rsidRPr="0076203F">
        <w:rPr>
          <w:rFonts w:ascii="Times New Roman" w:hAnsi="Times New Roman" w:cs="Times New Roman"/>
          <w:sz w:val="24"/>
          <w:szCs w:val="24"/>
        </w:rPr>
        <w:t xml:space="preserve">, toliau </w:t>
      </w:r>
      <w:bookmarkStart w:id="39" w:name="_Hlk103170419"/>
      <w:r w:rsidRPr="0076203F">
        <w:rPr>
          <w:rFonts w:ascii="Times New Roman" w:hAnsi="Times New Roman" w:cs="Times New Roman"/>
          <w:sz w:val="24"/>
          <w:szCs w:val="24"/>
        </w:rPr>
        <w:t xml:space="preserve">Paslaugų teikėjas </w:t>
      </w:r>
      <w:bookmarkEnd w:id="39"/>
      <w:r w:rsidRPr="0076203F">
        <w:rPr>
          <w:rFonts w:ascii="Times New Roman" w:hAnsi="Times New Roman" w:cs="Times New Roman"/>
          <w:sz w:val="24"/>
          <w:szCs w:val="24"/>
        </w:rPr>
        <w:t>ir Užsakovas kiekvienas atskirai gali būti vadinami „Šalimi“, o abu kartu – „Šalimis“, sudarė šią viešojo pirkimo-pardavimo sutartį (toliau – Sutartis),  ir susitarė dėl toliau išvardytų sąlygų.</w:t>
      </w:r>
    </w:p>
    <w:p w14:paraId="36C02865" w14:textId="77777777" w:rsidR="00960916" w:rsidRPr="0076203F" w:rsidRDefault="00960916" w:rsidP="00960916">
      <w:pPr>
        <w:spacing w:line="240" w:lineRule="auto"/>
        <w:rPr>
          <w:rFonts w:ascii="Times New Roman" w:hAnsi="Times New Roman" w:cs="Times New Roman"/>
          <w:sz w:val="24"/>
          <w:szCs w:val="24"/>
        </w:rPr>
      </w:pPr>
    </w:p>
    <w:p w14:paraId="0E213D2D" w14:textId="77777777" w:rsidR="00960916" w:rsidRDefault="00960916" w:rsidP="000A5DEE">
      <w:pPr>
        <w:ind w:firstLine="0"/>
        <w:jc w:val="center"/>
        <w:rPr>
          <w:rFonts w:ascii="Times New Roman" w:hAnsi="Times New Roman" w:cs="Times New Roman"/>
          <w:sz w:val="24"/>
          <w:szCs w:val="24"/>
        </w:rPr>
      </w:pPr>
      <w:r w:rsidRPr="0076203F">
        <w:rPr>
          <w:rFonts w:ascii="Times New Roman" w:hAnsi="Times New Roman" w:cs="Times New Roman"/>
          <w:sz w:val="24"/>
          <w:szCs w:val="24"/>
        </w:rPr>
        <w:t>1. SUTARTIES ŠALYS IR DALYKAS</w:t>
      </w:r>
    </w:p>
    <w:p w14:paraId="0B5ED7EE" w14:textId="77777777" w:rsidR="00516DB0" w:rsidRPr="0076203F" w:rsidRDefault="00516DB0" w:rsidP="00960916">
      <w:pPr>
        <w:jc w:val="center"/>
        <w:rPr>
          <w:rFonts w:ascii="Times New Roman" w:hAnsi="Times New Roman" w:cs="Times New Roman"/>
          <w:sz w:val="24"/>
          <w:szCs w:val="24"/>
        </w:rPr>
      </w:pPr>
    </w:p>
    <w:p w14:paraId="2C34AEC1" w14:textId="77777777" w:rsidR="00960916"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 xml:space="preserve">1.1. Šios Sutarties dalykas - </w:t>
      </w:r>
      <w:r w:rsidRPr="0076203F">
        <w:rPr>
          <w:rFonts w:ascii="Times New Roman" w:hAnsi="Times New Roman" w:cs="Times New Roman"/>
          <w:b/>
          <w:bCs/>
          <w:sz w:val="24"/>
          <w:szCs w:val="24"/>
        </w:rPr>
        <w:t>savanoriškas sveikatos draudimas</w:t>
      </w:r>
      <w:r w:rsidRPr="0076203F">
        <w:rPr>
          <w:rFonts w:ascii="Times New Roman" w:hAnsi="Times New Roman" w:cs="Times New Roman"/>
          <w:sz w:val="24"/>
          <w:szCs w:val="24"/>
        </w:rPr>
        <w:t xml:space="preserve"> (toliau – paslaugos). Paslaugų apimtys, aprašymas ir kiti reikalavimai Paslaugoms nustatyti Sutartyje, įskaitant, bet neapsiribojant Sutarties 1 priedą „Techninė specifikacija“ (toliau – Techninė specifikacija) ir Sutarties 2 priedą „Pasiūlymas“ (toliau – Pasiūlymas). </w:t>
      </w:r>
    </w:p>
    <w:p w14:paraId="1906EA76" w14:textId="6671B068"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1.</w:t>
      </w:r>
      <w:r w:rsidR="00516DB0">
        <w:rPr>
          <w:rFonts w:ascii="Times New Roman" w:hAnsi="Times New Roman" w:cs="Times New Roman"/>
          <w:sz w:val="24"/>
          <w:szCs w:val="24"/>
        </w:rPr>
        <w:t>2</w:t>
      </w:r>
      <w:r w:rsidRPr="0076203F">
        <w:rPr>
          <w:rFonts w:ascii="Times New Roman" w:hAnsi="Times New Roman" w:cs="Times New Roman"/>
          <w:sz w:val="24"/>
          <w:szCs w:val="24"/>
        </w:rPr>
        <w:t xml:space="preserve">. Draudimo paslaugos teikiamos ir Sutartis galioja 12 mėnesių. Sutarties galiojimas patvirtinamas išduodant draudimo liudijimą </w:t>
      </w:r>
      <w:r w:rsidR="00516DB0">
        <w:rPr>
          <w:rFonts w:ascii="Times New Roman" w:hAnsi="Times New Roman" w:cs="Times New Roman"/>
          <w:sz w:val="24"/>
          <w:szCs w:val="24"/>
        </w:rPr>
        <w:t>(</w:t>
      </w:r>
      <w:r w:rsidRPr="0076203F">
        <w:rPr>
          <w:rFonts w:ascii="Times New Roman" w:hAnsi="Times New Roman" w:cs="Times New Roman"/>
          <w:sz w:val="24"/>
          <w:szCs w:val="24"/>
        </w:rPr>
        <w:t>polisą).</w:t>
      </w:r>
    </w:p>
    <w:p w14:paraId="395D6FBC" w14:textId="609E0973" w:rsidR="00960916"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1.</w:t>
      </w:r>
      <w:r w:rsidR="00516DB0">
        <w:rPr>
          <w:rFonts w:ascii="Times New Roman" w:hAnsi="Times New Roman" w:cs="Times New Roman"/>
          <w:sz w:val="24"/>
          <w:szCs w:val="24"/>
        </w:rPr>
        <w:t>3</w:t>
      </w:r>
      <w:r w:rsidRPr="0076203F">
        <w:rPr>
          <w:rFonts w:ascii="Times New Roman" w:hAnsi="Times New Roman" w:cs="Times New Roman"/>
          <w:sz w:val="24"/>
          <w:szCs w:val="24"/>
        </w:rPr>
        <w:t>. Sutartimi Paslaugų teikėjas įsipareigoja Sutartyje nustatytomis sąlygomis ir tvarka, savo rizika, priemonėmis ir medžiagomis suteikti Užsakovui Paslaugas, o Užsakovas įsipareigoja priimti tinkamai suteiktas Paslaugas ir sumokėti už jas Sutartyje nustatytą kainą Sutartyje nustatytomis  sąlygomis ir tvarka.</w:t>
      </w:r>
    </w:p>
    <w:p w14:paraId="2FC9E474" w14:textId="77777777" w:rsidR="00516DB0" w:rsidRPr="0076203F" w:rsidRDefault="00516DB0" w:rsidP="00516DB0">
      <w:pPr>
        <w:spacing w:line="240" w:lineRule="auto"/>
        <w:contextualSpacing/>
        <w:rPr>
          <w:rFonts w:ascii="Times New Roman" w:hAnsi="Times New Roman" w:cs="Times New Roman"/>
          <w:sz w:val="24"/>
          <w:szCs w:val="24"/>
        </w:rPr>
      </w:pPr>
    </w:p>
    <w:p w14:paraId="509441FB" w14:textId="77777777" w:rsidR="00960916" w:rsidRDefault="00960916" w:rsidP="000A5DEE">
      <w:pPr>
        <w:spacing w:line="240" w:lineRule="auto"/>
        <w:ind w:firstLine="0"/>
        <w:contextualSpacing/>
        <w:jc w:val="center"/>
        <w:rPr>
          <w:rFonts w:ascii="Times New Roman" w:hAnsi="Times New Roman" w:cs="Times New Roman"/>
          <w:sz w:val="24"/>
          <w:szCs w:val="24"/>
        </w:rPr>
      </w:pPr>
      <w:r w:rsidRPr="0076203F">
        <w:rPr>
          <w:rFonts w:ascii="Times New Roman" w:hAnsi="Times New Roman" w:cs="Times New Roman"/>
          <w:sz w:val="24"/>
          <w:szCs w:val="24"/>
        </w:rPr>
        <w:t>2. ŠALIŲ TEISĖS IR PAREIGOS</w:t>
      </w:r>
    </w:p>
    <w:p w14:paraId="205D86A5" w14:textId="77777777" w:rsidR="00516DB0" w:rsidRPr="0076203F" w:rsidRDefault="00516DB0" w:rsidP="00516DB0">
      <w:pPr>
        <w:spacing w:line="240" w:lineRule="auto"/>
        <w:contextualSpacing/>
        <w:jc w:val="center"/>
        <w:rPr>
          <w:rFonts w:ascii="Times New Roman" w:hAnsi="Times New Roman" w:cs="Times New Roman"/>
          <w:sz w:val="24"/>
          <w:szCs w:val="24"/>
        </w:rPr>
      </w:pPr>
    </w:p>
    <w:p w14:paraId="62B42D59"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2.1. Paslaugų teikėjas:</w:t>
      </w:r>
    </w:p>
    <w:p w14:paraId="353C9024"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2.1.1. įsipareigoja laiku ir kokybiškai teikti paslaugas, atitinkančias Sutarties priedo reikalavimus, vadovaudamasis Lietuvos Respublikos įstatymais, kitais Lietuvos Respublikos teisės aktais, reglamentuojančiais minėtų paslaugų teikimą, bei šia Sutartimi;</w:t>
      </w:r>
    </w:p>
    <w:p w14:paraId="6F7282A0"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2.1.2. įsipareigoja prireikus neatlygintinai konsultuoti Užsakovą su Sutarties vykdymu susijusiais klausimais;</w:t>
      </w:r>
    </w:p>
    <w:p w14:paraId="170A3441"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2.1.3. garantuoja, kad tretieji asmenys į paslaugas neturi jokių teisių ar pretenzijų ir jos nėra teisminio ginčo objektas;</w:t>
      </w:r>
    </w:p>
    <w:p w14:paraId="7D836C77"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2.1.4. įsipareigoja užtikrinti, kad Sutartį vykdys tik tokią teisę turintys asmenys;</w:t>
      </w:r>
    </w:p>
    <w:p w14:paraId="35E4FCAE"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2.1.5. turi teisę gauti visą reikiamą teisingą informaciją ir būtinus dokumentus, būtinus Sutartinių įsipareigojimų įvykdymui;</w:t>
      </w:r>
    </w:p>
    <w:p w14:paraId="2CBE64F8"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 xml:space="preserve">2.1.6. turi teisę Sutarčiai vykdyti pasitelkti subteikėjus ir atsako už jų prievolių vykdymą ar netinkamą vykdymą. Ne vėliau negu Sutartis pradedama vykdyti turi pranešti Užsakovui tuo metu žinomų subteikėjų pavadinimus, kontaktinius duomenis ir jų atstovus, taip pat privalo informuoti apie minėtos informacijos pasikeitimus visu Sutarties vykdymo metu, įskaitant informaciją apie ketinamus pasitelkti </w:t>
      </w:r>
      <w:r w:rsidRPr="0076203F">
        <w:rPr>
          <w:rFonts w:ascii="Times New Roman" w:hAnsi="Times New Roman" w:cs="Times New Roman"/>
          <w:sz w:val="24"/>
          <w:szCs w:val="24"/>
        </w:rPr>
        <w:lastRenderedPageBreak/>
        <w:t>naujus subteikėjus. Paslaugų teikėjas atsako už subteikėjų (jei tokie pasitelkiami) prievolių vykdymą ar netinkamą vykdymą;</w:t>
      </w:r>
    </w:p>
    <w:p w14:paraId="1F345C0E"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2.1.7. sutarties vykdymo metu gali pakeisti (Užsakovui pareikalavus – privalo pakeisti) subteikėjus arba pasitelkti naujus. Apie tai Paslaugų teikėjas turi informuoti Užsakovą, nurodydamas subteikėjo pakeitimo ar pasitelkimo priežastis. Gavęs tokį pranešimą, Užsakovas kartu su Paslaugų teikėju sudaro susitarimą dėl subteikėjų pakeitimo ar pasitelkimo. Jį pasirašo abi Sutarties šalys. Šis susitarimas yra laikomas neatskiriama Sutarties dalimi. Paslaugų teikėjas negali vienašališkai keisti ar pasitelkti naujų subteikėjų, apie tai neinformavęs Užsakovo ir tokio pakeitimo neįforminęs susitarimu dėl Sutarties pakeitimo;</w:t>
      </w:r>
    </w:p>
    <w:p w14:paraId="36BC5662"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2.1.8. turi teisę reikalauti iš Užsakovo 0,02 proc. dydžio delspinigių už kiekvieną uždelstą atsiskaityti už suteiktas paslaugas dieną nuo sąskaitoje faktūroje nurodytos laiku nesumokėtos draudimo įmokų sumos.</w:t>
      </w:r>
    </w:p>
    <w:p w14:paraId="724ACA83"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2.2. Užsakovas:</w:t>
      </w:r>
    </w:p>
    <w:p w14:paraId="3A47E66C"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2.2.1.įsipareigoja teikti Paslaugų teikėjui paslaugų užsakymus, teisingą informaciją ir būtinus dokumentus draudimo sutarčiai sudaryti;</w:t>
      </w:r>
    </w:p>
    <w:p w14:paraId="735F8730"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2.2.2. sumokėti draudimo įmokas pagal sutartą ir draudimo liudijime nurodytą mokėjimo grafiką;</w:t>
      </w:r>
    </w:p>
    <w:p w14:paraId="32D220FE"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 xml:space="preserve">2.2.3. gali tiesiogiai atsiskaityti su subteikėjais. Apie šią galimybę Užsakovas subteikėją informuoja atskiru pranešimu per 3 (tris) darbo dienas nuo informacijos iš Paslaugų teikėjo apie pasitelkiamą subteikėją gavimo dienos. Norėdamas pasinaudoti tiesioginio atsiskaitymo galimybe, subteikėjas turi ne vėliau kaip per 2 (dvi) darbo dienas nuo minėto Užsakovo atskiro pranešimo gavimo dienos pateikti prašymą Užsakovui. Tokiu atveju su Užsakovu, Paslaugų teikėju ir subteikėju sudaroma trišalė sutartis, kurioje pateikiama tiesioginio atsiskaitymo su subteikėju tvarka, atsižvelgiant į Sutartyje ir </w:t>
      </w:r>
      <w:proofErr w:type="spellStart"/>
      <w:r w:rsidRPr="0076203F">
        <w:rPr>
          <w:rFonts w:ascii="Times New Roman" w:hAnsi="Times New Roman" w:cs="Times New Roman"/>
          <w:sz w:val="24"/>
          <w:szCs w:val="24"/>
        </w:rPr>
        <w:t>subteikimo</w:t>
      </w:r>
      <w:proofErr w:type="spellEnd"/>
      <w:r w:rsidRPr="0076203F">
        <w:rPr>
          <w:rFonts w:ascii="Times New Roman" w:hAnsi="Times New Roman" w:cs="Times New Roman"/>
          <w:sz w:val="24"/>
          <w:szCs w:val="24"/>
        </w:rPr>
        <w:t xml:space="preserve"> sutartyje nustatytus reikalavimus, įskaitant teisę Paslaugų teikėjui prieštarauti dėl nepagrįstų mokėjimų. Trišalės sutarties dėl tiesioginio atsiskaitymo su subteikėju pasirašymas nekeičia Paslaugų teikėjo atsakomybės dėl Sutarties vykdymo.</w:t>
      </w:r>
    </w:p>
    <w:p w14:paraId="4248811F"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2.3. Šalys turi kitas Lietuvos Respublikos teisės aktuose nustatytas teises ir pareigas. Šalis neatsako už Sutartyje numatytų įsipareigojimų neįvykdymą arba netinkamą įvykdymą, jeigu tai įvyko dėl kitos šalies kaltės.</w:t>
      </w:r>
    </w:p>
    <w:p w14:paraId="728E5BB9" w14:textId="77777777" w:rsidR="00960916" w:rsidRDefault="00960916" w:rsidP="00516DB0">
      <w:pPr>
        <w:spacing w:line="240" w:lineRule="auto"/>
        <w:contextualSpacing/>
        <w:jc w:val="center"/>
        <w:rPr>
          <w:rFonts w:ascii="Times New Roman" w:hAnsi="Times New Roman" w:cs="Times New Roman"/>
          <w:sz w:val="24"/>
          <w:szCs w:val="24"/>
        </w:rPr>
      </w:pPr>
    </w:p>
    <w:p w14:paraId="5A61C3C3" w14:textId="77777777" w:rsidR="00960916" w:rsidRDefault="00960916" w:rsidP="000A5DEE">
      <w:pPr>
        <w:spacing w:line="240" w:lineRule="auto"/>
        <w:ind w:firstLine="0"/>
        <w:contextualSpacing/>
        <w:jc w:val="center"/>
        <w:rPr>
          <w:rFonts w:ascii="Times New Roman" w:hAnsi="Times New Roman" w:cs="Times New Roman"/>
          <w:sz w:val="24"/>
          <w:szCs w:val="24"/>
        </w:rPr>
      </w:pPr>
      <w:r w:rsidRPr="0076203F">
        <w:rPr>
          <w:rFonts w:ascii="Times New Roman" w:hAnsi="Times New Roman" w:cs="Times New Roman"/>
          <w:sz w:val="24"/>
          <w:szCs w:val="24"/>
        </w:rPr>
        <w:t>3. SUTARTIES KAINA IR MOKĖJIMO TVARKA</w:t>
      </w:r>
    </w:p>
    <w:p w14:paraId="4FA7D53B" w14:textId="77777777" w:rsidR="00960916" w:rsidRPr="0076203F" w:rsidRDefault="00960916" w:rsidP="00516DB0">
      <w:pPr>
        <w:spacing w:line="240" w:lineRule="auto"/>
        <w:contextualSpacing/>
        <w:jc w:val="center"/>
        <w:rPr>
          <w:rFonts w:ascii="Times New Roman" w:hAnsi="Times New Roman" w:cs="Times New Roman"/>
          <w:sz w:val="24"/>
          <w:szCs w:val="24"/>
        </w:rPr>
      </w:pPr>
    </w:p>
    <w:p w14:paraId="739FFDE8" w14:textId="26EAA4CA"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 xml:space="preserve">3.1. Pradinė Sutarties vertė ir  kaina yra </w:t>
      </w:r>
      <w:r w:rsidRPr="009B4306">
        <w:rPr>
          <w:rFonts w:ascii="Times New Roman" w:hAnsi="Times New Roman" w:cs="Times New Roman"/>
          <w:sz w:val="24"/>
          <w:szCs w:val="24"/>
        </w:rPr>
        <w:t>60000,00 Eur (</w:t>
      </w:r>
      <w:r w:rsidR="00516DB0">
        <w:rPr>
          <w:rFonts w:ascii="Times New Roman" w:hAnsi="Times New Roman" w:cs="Times New Roman"/>
          <w:sz w:val="24"/>
          <w:szCs w:val="24"/>
        </w:rPr>
        <w:t>š</w:t>
      </w:r>
      <w:r>
        <w:rPr>
          <w:rFonts w:ascii="Times New Roman" w:hAnsi="Times New Roman" w:cs="Times New Roman"/>
          <w:sz w:val="24"/>
          <w:szCs w:val="24"/>
        </w:rPr>
        <w:t>ešiasdešimt t</w:t>
      </w:r>
      <w:r w:rsidRPr="009B4306">
        <w:rPr>
          <w:rFonts w:ascii="Times New Roman" w:hAnsi="Times New Roman" w:cs="Times New Roman"/>
          <w:sz w:val="24"/>
          <w:szCs w:val="24"/>
        </w:rPr>
        <w:t>ūkstančių eurų</w:t>
      </w:r>
      <w:r>
        <w:rPr>
          <w:rFonts w:ascii="Times New Roman" w:hAnsi="Times New Roman" w:cs="Times New Roman"/>
          <w:sz w:val="24"/>
          <w:szCs w:val="24"/>
        </w:rPr>
        <w:t>,00 ct.</w:t>
      </w:r>
      <w:r w:rsidRPr="009B4306">
        <w:rPr>
          <w:rFonts w:ascii="Times New Roman" w:hAnsi="Times New Roman" w:cs="Times New Roman"/>
          <w:sz w:val="24"/>
          <w:szCs w:val="24"/>
        </w:rPr>
        <w:t>) Eur</w:t>
      </w:r>
      <w:r w:rsidRPr="0076203F">
        <w:rPr>
          <w:rFonts w:ascii="Times New Roman" w:hAnsi="Times New Roman" w:cs="Times New Roman"/>
          <w:sz w:val="24"/>
          <w:szCs w:val="24"/>
        </w:rPr>
        <w:t xml:space="preserve"> be pridėtinės vertės mokesčio (toliau – PVM) (Sutarties sudarymo dieną draudimo paslaugos PVM neapmokestinamos).</w:t>
      </w:r>
    </w:p>
    <w:p w14:paraId="5BDCA6F7"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3.2. Vadovaujantis Kainodaros taisyklių nustatymo metodika, patvirtinta Viešųjų pirkimų tarnybos direktoriaus 2017 m. birželio 28 d. įsakymu Nr. 1S-95 „Dėl kainodaros taisyklių nustatymo metodikos patvirtinimo“ (toliau – Metodika), sutarčiai taikomas fiksuotos kainos (įmokos) kainodaros būdas.</w:t>
      </w:r>
    </w:p>
    <w:p w14:paraId="3AFE2AF8"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3.3. Į sutarties kainą yra įskaičiuoti visi taikytini mokesčiai ir visos su paslaugų teikimu susijusios išlaidos, apimančios viską, ko reikia visiškam ir tinkamam Sutarties įvykdymui, įskaitant sąskaitų faktūrų pateikimo šioje Sutartyje numatytomis priemonėmis išlaidas, kiti kaštai ir visa galima rizika, susijusi su rinkos kainų svyravimais.</w:t>
      </w:r>
    </w:p>
    <w:p w14:paraId="43C352BF"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3.4. Sutarties priede Techninėje specifikacijoje nurodytos teikiamos draudimo paslaugos, kiekis ir paslaugų teikimo apimtis (mėnesiais) yra maksimalūs.</w:t>
      </w:r>
    </w:p>
    <w:p w14:paraId="374A3D62"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3.5. Sutarties draudimo įkainiai (įmokos) gali būti perskaičiuojami:</w:t>
      </w:r>
    </w:p>
    <w:p w14:paraId="3621A3D5"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 xml:space="preserve">3.5.1. dėl Lietuvos Respublikos teisės aktų, reglamentuojančių PVM mokėjimą, pasikeitimų, įskaitant naujų teisės aktų įsigaliojimą ir galiojančių panaikinimą. PVM dydis keičiamas tik tų draudimo paslaugų fiksuotai kainai, kurios suteikiamos po šiame punkte nurodytų PVM dydžio pasikeitimą įtakojančių aplinkybių atsiradimo. Pasikeitus Lietuvos Respublikos teisės aktais nustatytam PVM tarifui, </w:t>
      </w:r>
      <w:r w:rsidRPr="0076203F">
        <w:rPr>
          <w:rFonts w:ascii="Times New Roman" w:hAnsi="Times New Roman" w:cs="Times New Roman"/>
          <w:sz w:val="24"/>
          <w:szCs w:val="24"/>
        </w:rPr>
        <w:lastRenderedPageBreak/>
        <w:t>be atskiro Šalių susitarimo PVM bus apskaičiuojamas galiojančių Lietuvos Respublikos teisės aktų nustatyta tvarka, taikant PVM tarifą, galiojantį prievolės apskaičiuoti PVM atsiradimo momentu;</w:t>
      </w:r>
    </w:p>
    <w:p w14:paraId="4396E3F1"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3.5.2. dėl kainų lygio pokyčio:</w:t>
      </w:r>
    </w:p>
    <w:p w14:paraId="0EB36BEC"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3.5.2.1. fiksuotos kainos Sutarties galiojimo laikotarpiu galės būti perskaičiuojami ir keičiami ne dažniau kaip vieną kartą kas 6 (šešis) mėnesius. Fiksuotų kainų perskaičiavimas atliekamas bet kurios Šalies prašymu, praėjus ne mažiau kaip 6 (šešiems) mėnesiams nuo Sutarties įsigaliojimo dienos arba praėjus ne mažiau kaip 6 (šešiems) mėnesiams nuo paskutinio perskaičiavimo dienos;</w:t>
      </w:r>
    </w:p>
    <w:p w14:paraId="143FE845"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 xml:space="preserve">3.5.2.2. duomenys, kuriais remiamasi vertinant kainų lygio kitimą: Lietuvos statistikos departamento interneto svetainėje </w:t>
      </w:r>
      <w:hyperlink r:id="rId12" w:history="1">
        <w:r w:rsidRPr="0076203F">
          <w:rPr>
            <w:rStyle w:val="Hipersaitas"/>
            <w:rFonts w:ascii="Times New Roman" w:hAnsi="Times New Roman" w:cs="Times New Roman"/>
            <w:sz w:val="24"/>
            <w:szCs w:val="24"/>
          </w:rPr>
          <w:t>http://osp.stat.gov.lt/</w:t>
        </w:r>
      </w:hyperlink>
      <w:r w:rsidRPr="0076203F">
        <w:rPr>
          <w:rFonts w:ascii="Times New Roman" w:hAnsi="Times New Roman" w:cs="Times New Roman"/>
          <w:sz w:val="24"/>
          <w:szCs w:val="24"/>
        </w:rPr>
        <w:t xml:space="preserve"> skelbiamas indeksas. Indeksas, kuriuo bus remiamasi vertinant kainų lygio kitimą: Lietuvos statistikos departamento interneto svetainėje skelbiamas indeksas – individualaus vartojimo išlaidų pagal paskirtį klasifikatorius - „125 Draudimas“) (toliau – Indeksas). Perskaičiavimas atliekamas, jeigu pagal Lietuvos Respublikos statistikos departamento duomenis Indeksas pakinta 5 proc. ar daugiau;</w:t>
      </w:r>
    </w:p>
    <w:p w14:paraId="72BE66FF"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3.5.2.3. fiksuota kaina perskaičiuojama pagal žemiau pateiktą formulę:</w:t>
      </w:r>
    </w:p>
    <w:p w14:paraId="0D822CDE"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a1=a x k</w:t>
      </w:r>
      <w:r w:rsidRPr="0076203F">
        <w:rPr>
          <w:rFonts w:ascii="Times New Roman" w:hAnsi="Times New Roman" w:cs="Times New Roman"/>
          <w:sz w:val="24"/>
          <w:szCs w:val="24"/>
        </w:rPr>
        <w:fldChar w:fldCharType="begin"/>
      </w:r>
      <w:r w:rsidRPr="0076203F">
        <w:rPr>
          <w:rFonts w:ascii="Times New Roman" w:hAnsi="Times New Roman" w:cs="Times New Roman"/>
          <w:sz w:val="24"/>
          <w:szCs w:val="24"/>
        </w:rPr>
        <w:instrText xml:space="preserve"> QUOTE </w:instrText>
      </w: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Pr="0076203F">
        <w:rPr>
          <w:rFonts w:ascii="Times New Roman" w:hAnsi="Times New Roman" w:cs="Times New Roman"/>
          <w:sz w:val="24"/>
          <w:szCs w:val="24"/>
        </w:rPr>
        <w:instrText xml:space="preserve"> </w:instrText>
      </w:r>
      <w:r w:rsidRPr="0076203F">
        <w:rPr>
          <w:rFonts w:ascii="Times New Roman" w:hAnsi="Times New Roman" w:cs="Times New Roman"/>
          <w:sz w:val="24"/>
          <w:szCs w:val="24"/>
        </w:rPr>
        <w:fldChar w:fldCharType="separate"/>
      </w:r>
      <w:r w:rsidRPr="0076203F">
        <w:rPr>
          <w:rFonts w:ascii="Times New Roman" w:hAnsi="Times New Roman" w:cs="Times New Roman"/>
          <w:sz w:val="24"/>
          <w:szCs w:val="24"/>
        </w:rPr>
        <w:fldChar w:fldCharType="end"/>
      </w:r>
      <w:r w:rsidRPr="0076203F">
        <w:rPr>
          <w:rFonts w:ascii="Times New Roman" w:hAnsi="Times New Roman" w:cs="Times New Roman"/>
          <w:sz w:val="24"/>
          <w:szCs w:val="24"/>
        </w:rPr>
        <w:t xml:space="preserve"> , kur </w:t>
      </w:r>
    </w:p>
    <w:p w14:paraId="55FFE73C"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a1 – perskaičiuota (pakeista) fiksuota kaina (Eur be PVM)</w:t>
      </w:r>
    </w:p>
    <w:p w14:paraId="5556D78A"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a – fiksuota kaina (Eur be PVM)) (pasiūlyme nurodyta kaina);</w:t>
      </w:r>
    </w:p>
    <w:p w14:paraId="7F97B4CD"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k – perskaičiavimo koeficientas</w:t>
      </w:r>
    </w:p>
    <w:p w14:paraId="7A001D59"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 xml:space="preserve">k= </w:t>
      </w:r>
      <w:proofErr w:type="spellStart"/>
      <w:r w:rsidRPr="0076203F">
        <w:rPr>
          <w:rFonts w:ascii="Times New Roman" w:hAnsi="Times New Roman" w:cs="Times New Roman"/>
          <w:sz w:val="24"/>
          <w:szCs w:val="24"/>
        </w:rPr>
        <w:t>Ind</w:t>
      </w:r>
      <w:r w:rsidRPr="0076203F">
        <w:rPr>
          <w:rFonts w:ascii="Times New Roman" w:hAnsi="Times New Roman" w:cs="Times New Roman"/>
          <w:sz w:val="24"/>
          <w:szCs w:val="24"/>
          <w:vertAlign w:val="subscript"/>
        </w:rPr>
        <w:t>naujausias</w:t>
      </w:r>
      <w:proofErr w:type="spellEnd"/>
      <w:r w:rsidRPr="0076203F">
        <w:rPr>
          <w:rFonts w:ascii="Times New Roman" w:hAnsi="Times New Roman" w:cs="Times New Roman"/>
          <w:sz w:val="24"/>
          <w:szCs w:val="24"/>
        </w:rPr>
        <w:t xml:space="preserve"> / </w:t>
      </w:r>
      <w:proofErr w:type="spellStart"/>
      <w:r w:rsidRPr="0076203F">
        <w:rPr>
          <w:rFonts w:ascii="Times New Roman" w:hAnsi="Times New Roman" w:cs="Times New Roman"/>
          <w:sz w:val="24"/>
          <w:szCs w:val="24"/>
        </w:rPr>
        <w:t>Ind</w:t>
      </w:r>
      <w:r w:rsidRPr="0076203F">
        <w:rPr>
          <w:rFonts w:ascii="Times New Roman" w:hAnsi="Times New Roman" w:cs="Times New Roman"/>
          <w:sz w:val="24"/>
          <w:szCs w:val="24"/>
          <w:vertAlign w:val="subscript"/>
        </w:rPr>
        <w:t>pradžia</w:t>
      </w:r>
      <w:proofErr w:type="spellEnd"/>
      <w:r w:rsidRPr="0076203F">
        <w:rPr>
          <w:rFonts w:ascii="Times New Roman" w:hAnsi="Times New Roman" w:cs="Times New Roman"/>
          <w:sz w:val="24"/>
          <w:szCs w:val="24"/>
        </w:rPr>
        <w:t xml:space="preserve">  , kur</w:t>
      </w:r>
      <w:r w:rsidRPr="0076203F">
        <w:rPr>
          <w:rFonts w:ascii="Times New Roman" w:hAnsi="Times New Roman" w:cs="Times New Roman"/>
          <w:sz w:val="24"/>
          <w:szCs w:val="24"/>
        </w:rPr>
        <w:fldChar w:fldCharType="begin"/>
      </w:r>
      <w:r w:rsidRPr="0076203F">
        <w:rPr>
          <w:rFonts w:ascii="Times New Roman" w:hAnsi="Times New Roman" w:cs="Times New Roman"/>
          <w:sz w:val="24"/>
          <w:szCs w:val="24"/>
        </w:rPr>
        <w:instrText xml:space="preserve"> QUOTE </w:instrTex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oMath>
      <w:r w:rsidRPr="0076203F">
        <w:rPr>
          <w:rFonts w:ascii="Times New Roman" w:hAnsi="Times New Roman" w:cs="Times New Roman"/>
          <w:sz w:val="24"/>
          <w:szCs w:val="24"/>
        </w:rPr>
        <w:instrText xml:space="preserve"> </w:instrText>
      </w:r>
      <w:r w:rsidRPr="0076203F">
        <w:rPr>
          <w:rFonts w:ascii="Times New Roman" w:hAnsi="Times New Roman" w:cs="Times New Roman"/>
          <w:sz w:val="24"/>
          <w:szCs w:val="24"/>
        </w:rPr>
        <w:fldChar w:fldCharType="separate"/>
      </w:r>
      <w:r w:rsidRPr="0076203F">
        <w:rPr>
          <w:rFonts w:ascii="Times New Roman" w:hAnsi="Times New Roman" w:cs="Times New Roman"/>
          <w:sz w:val="24"/>
          <w:szCs w:val="24"/>
        </w:rPr>
        <w:fldChar w:fldCharType="end"/>
      </w:r>
    </w:p>
    <w:p w14:paraId="7172C95A" w14:textId="77777777" w:rsidR="00960916" w:rsidRPr="0076203F" w:rsidRDefault="00960916" w:rsidP="00516DB0">
      <w:pPr>
        <w:spacing w:line="240" w:lineRule="auto"/>
        <w:contextualSpacing/>
        <w:rPr>
          <w:rFonts w:ascii="Times New Roman" w:hAnsi="Times New Roman" w:cs="Times New Roman"/>
          <w:sz w:val="24"/>
          <w:szCs w:val="24"/>
        </w:rPr>
      </w:pPr>
      <w:proofErr w:type="spellStart"/>
      <w:r w:rsidRPr="0076203F">
        <w:rPr>
          <w:rFonts w:ascii="Times New Roman" w:hAnsi="Times New Roman" w:cs="Times New Roman"/>
          <w:sz w:val="24"/>
          <w:szCs w:val="24"/>
        </w:rPr>
        <w:t>Ind</w:t>
      </w:r>
      <w:r w:rsidRPr="0076203F">
        <w:rPr>
          <w:rFonts w:ascii="Times New Roman" w:hAnsi="Times New Roman" w:cs="Times New Roman"/>
          <w:sz w:val="24"/>
          <w:szCs w:val="24"/>
          <w:vertAlign w:val="subscript"/>
        </w:rPr>
        <w:t>naujausias</w:t>
      </w:r>
      <w:proofErr w:type="spellEnd"/>
      <w:r w:rsidRPr="0076203F">
        <w:rPr>
          <w:rFonts w:ascii="Times New Roman" w:hAnsi="Times New Roman" w:cs="Times New Roman"/>
          <w:sz w:val="24"/>
          <w:szCs w:val="24"/>
        </w:rPr>
        <w:t xml:space="preserve"> – kreipimosi dėl fiksuotos kainos perskaičiavimo išsiuntimo kitai šaliai dieną naujausias paskelbtas Statistikos departamento prie Lietuvos Respublikos Vyriausybės oficialiai skelbiamas vartotojų kainų indeksas (individualaus vartojimo išlaidų pagal paskirtį klasifikatorius – „125 Draudimas“);</w:t>
      </w:r>
    </w:p>
    <w:p w14:paraId="5BA382CC" w14:textId="77777777" w:rsidR="00960916" w:rsidRPr="0076203F" w:rsidRDefault="00960916" w:rsidP="00516DB0">
      <w:pPr>
        <w:spacing w:line="240" w:lineRule="auto"/>
        <w:contextualSpacing/>
        <w:rPr>
          <w:rFonts w:ascii="Times New Roman" w:hAnsi="Times New Roman" w:cs="Times New Roman"/>
          <w:sz w:val="24"/>
          <w:szCs w:val="24"/>
        </w:rPr>
      </w:pPr>
      <w:proofErr w:type="spellStart"/>
      <w:r w:rsidRPr="0076203F">
        <w:rPr>
          <w:rFonts w:ascii="Times New Roman" w:hAnsi="Times New Roman" w:cs="Times New Roman"/>
          <w:sz w:val="24"/>
          <w:szCs w:val="24"/>
        </w:rPr>
        <w:t>Ind</w:t>
      </w:r>
      <w:r w:rsidRPr="0076203F">
        <w:rPr>
          <w:rFonts w:ascii="Times New Roman" w:hAnsi="Times New Roman" w:cs="Times New Roman"/>
          <w:sz w:val="24"/>
          <w:szCs w:val="24"/>
          <w:vertAlign w:val="subscript"/>
        </w:rPr>
        <w:t>pradžia</w:t>
      </w:r>
      <w:proofErr w:type="spellEnd"/>
      <w:r w:rsidRPr="0076203F">
        <w:rPr>
          <w:rFonts w:ascii="Times New Roman" w:hAnsi="Times New Roman" w:cs="Times New Roman"/>
          <w:sz w:val="24"/>
          <w:szCs w:val="24"/>
        </w:rPr>
        <w:t xml:space="preserve"> – pasiūlymo pateikimo mėnesio (laikotarpio pradžios datos (mėnesio)) Statistikos departamento prie Lietuvos Respublikos Vyriausybės oficialiai skelbiamas vartotojų kainų indeksas (individualaus vartojimo išlaidų pagal paskirtį klasifikatorius – „125 Draudimas“);</w:t>
      </w:r>
    </w:p>
    <w:p w14:paraId="2ADDA4C0"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Apskaičiuota fiksuota kaina suapvalinama iki dviejų skaitmenų po kablelio.</w:t>
      </w:r>
    </w:p>
    <w:p w14:paraId="14062F05"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3.5.2.4. perskaičiuotos fiksuotos kainos įsigalioja nuo susitarimo dėl Sutarties pakeitimo pasirašymo dienos;</w:t>
      </w:r>
    </w:p>
    <w:p w14:paraId="4C46A16A"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3.5.2.5.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CAB4E1A"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3.5.2.6.  šis Sutarties pakeitimas įforminamas rašytiniame Šalių susitarime, kuris įsigalioja nuo abiejų Šalių atstovų pasirašymo dienos ar kitos susitarime nurodytos datos ir pradedamas taikyti tik Užsakovo mokėjimams pagal pirkimo sutartį už Paslaugas, teikiamas po fiksuotos kainos pakeitimo. Susitarime nurodomas fiksuotos kainos pakeitimo pagrindas, indekso reikšmė laikotarpio pradžioje ir indekso reikšmė laikotarpio pabaigoje, indekso pokyčio koeficientas, perskaičiuotos fiksuotos kainos bei kita perskaičiavimui reikšminga informacija.</w:t>
      </w:r>
    </w:p>
    <w:p w14:paraId="62E0192E" w14:textId="06EE8729" w:rsidR="00960916" w:rsidRPr="0076203F" w:rsidRDefault="00960916" w:rsidP="00516DB0">
      <w:pPr>
        <w:spacing w:line="240" w:lineRule="auto"/>
        <w:contextualSpacing/>
        <w:rPr>
          <w:rFonts w:ascii="Times New Roman" w:hAnsi="Times New Roman" w:cs="Times New Roman"/>
          <w:sz w:val="24"/>
          <w:szCs w:val="24"/>
        </w:rPr>
      </w:pPr>
      <w:r w:rsidRPr="009B4306">
        <w:rPr>
          <w:rFonts w:ascii="Times New Roman" w:hAnsi="Times New Roman" w:cs="Times New Roman"/>
          <w:sz w:val="24"/>
          <w:szCs w:val="24"/>
        </w:rPr>
        <w:t>3.6. Užsakovas draudimo įmoką pagal Paslaugų tiekėjo pateiktą PVM sąskaitą-faktūrą sumoka per 30 kalendorinių dienų nuo išrašytos sąskaitos faktūros pateikimo dienos. Įtraukiant darbuotojus į savanoriškojo sveikatos draudimo sutartį, Užsakovas, už darbuotojo/-ų įtraukimą, įmoką pagal Paslaugų tiekėjo pateiktą PVM sąskaitą-faktūrą sumoka per 30 kalendorinių dienų nuo išrašytos sąskaitos faktūros</w:t>
      </w:r>
      <w:r w:rsidRPr="0076203F">
        <w:rPr>
          <w:rFonts w:ascii="Times New Roman" w:hAnsi="Times New Roman" w:cs="Times New Roman"/>
          <w:sz w:val="24"/>
          <w:szCs w:val="24"/>
        </w:rPr>
        <w:t xml:space="preserve"> pateikimo dienos.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Paslaugų teikėjo pasirinktomis elektroninėmis priemonėmis. Europos elektroninių sąskaitų faktūrų standarto neatitinkančios </w:t>
      </w:r>
      <w:r w:rsidRPr="0076203F">
        <w:rPr>
          <w:rFonts w:ascii="Times New Roman" w:hAnsi="Times New Roman" w:cs="Times New Roman"/>
          <w:sz w:val="24"/>
          <w:szCs w:val="24"/>
        </w:rPr>
        <w:lastRenderedPageBreak/>
        <w:t>elektroninės sąskaitos faktūros teikiamos tik naudojantis informacinės sistemos „</w:t>
      </w:r>
      <w:r w:rsidR="00516DB0">
        <w:rPr>
          <w:rFonts w:ascii="Times New Roman" w:hAnsi="Times New Roman" w:cs="Times New Roman"/>
          <w:sz w:val="24"/>
          <w:szCs w:val="24"/>
        </w:rPr>
        <w:t>SABIS</w:t>
      </w:r>
      <w:r w:rsidRPr="0076203F">
        <w:rPr>
          <w:rFonts w:ascii="Times New Roman" w:hAnsi="Times New Roman" w:cs="Times New Roman"/>
          <w:sz w:val="24"/>
          <w:szCs w:val="24"/>
        </w:rPr>
        <w:t>“ priemonėmis (elektroninės paslaugos ,,</w:t>
      </w:r>
      <w:r w:rsidR="00516DB0">
        <w:rPr>
          <w:rFonts w:ascii="Times New Roman" w:hAnsi="Times New Roman" w:cs="Times New Roman"/>
          <w:sz w:val="24"/>
          <w:szCs w:val="24"/>
        </w:rPr>
        <w:t>SABIS</w:t>
      </w:r>
      <w:r w:rsidRPr="0076203F">
        <w:rPr>
          <w:rFonts w:ascii="Times New Roman" w:hAnsi="Times New Roman" w:cs="Times New Roman"/>
          <w:sz w:val="24"/>
          <w:szCs w:val="24"/>
        </w:rPr>
        <w:t xml:space="preserve">“ svetainė pasiekiama adresu </w:t>
      </w:r>
      <w:r w:rsidR="00516DB0">
        <w:rPr>
          <w:rFonts w:ascii="Times New Roman" w:hAnsi="Times New Roman" w:cs="Times New Roman"/>
          <w:sz w:val="24"/>
          <w:szCs w:val="24"/>
        </w:rPr>
        <w:t>www.</w:t>
      </w:r>
      <w:r w:rsidR="00516DB0" w:rsidRPr="00516DB0">
        <w:t>sabis.nbfc.lt</w:t>
      </w:r>
      <w:r w:rsidRPr="0076203F">
        <w:rPr>
          <w:rFonts w:ascii="Times New Roman" w:hAnsi="Times New Roman" w:cs="Times New Roman"/>
          <w:sz w:val="24"/>
          <w:szCs w:val="24"/>
        </w:rPr>
        <w:t>).</w:t>
      </w:r>
    </w:p>
    <w:p w14:paraId="2503D795" w14:textId="77777777" w:rsidR="00960916" w:rsidRDefault="00960916" w:rsidP="00960916">
      <w:pPr>
        <w:jc w:val="center"/>
        <w:rPr>
          <w:rFonts w:ascii="Times New Roman" w:hAnsi="Times New Roman" w:cs="Times New Roman"/>
          <w:sz w:val="24"/>
          <w:szCs w:val="24"/>
        </w:rPr>
      </w:pPr>
    </w:p>
    <w:p w14:paraId="4A32DC77" w14:textId="1083A2A9" w:rsidR="00960916" w:rsidRDefault="00960916" w:rsidP="000A5DEE">
      <w:pPr>
        <w:ind w:firstLine="0"/>
        <w:jc w:val="center"/>
        <w:rPr>
          <w:rFonts w:ascii="Times New Roman" w:hAnsi="Times New Roman" w:cs="Times New Roman"/>
          <w:sz w:val="24"/>
          <w:szCs w:val="24"/>
        </w:rPr>
      </w:pPr>
      <w:r w:rsidRPr="0076203F">
        <w:rPr>
          <w:rFonts w:ascii="Times New Roman" w:hAnsi="Times New Roman" w:cs="Times New Roman"/>
          <w:sz w:val="24"/>
          <w:szCs w:val="24"/>
        </w:rPr>
        <w:t>4. PAPILDOMAS SUTARTIES ĮVYKDYMO UŽTIKRINIMAS</w:t>
      </w:r>
    </w:p>
    <w:p w14:paraId="03F322C9" w14:textId="77777777" w:rsidR="00516DB0" w:rsidRPr="0076203F" w:rsidRDefault="00516DB0" w:rsidP="00516DB0">
      <w:pPr>
        <w:spacing w:line="240" w:lineRule="auto"/>
        <w:contextualSpacing/>
        <w:jc w:val="center"/>
        <w:rPr>
          <w:rFonts w:ascii="Times New Roman" w:hAnsi="Times New Roman" w:cs="Times New Roman"/>
          <w:sz w:val="24"/>
          <w:szCs w:val="24"/>
        </w:rPr>
      </w:pPr>
    </w:p>
    <w:p w14:paraId="1C40AA82"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 xml:space="preserve">4.1. Užsakovas nereikalauja, kad </w:t>
      </w:r>
      <w:bookmarkStart w:id="40" w:name="_Hlk46173588"/>
      <w:r w:rsidRPr="0076203F">
        <w:rPr>
          <w:rFonts w:ascii="Times New Roman" w:hAnsi="Times New Roman" w:cs="Times New Roman"/>
          <w:sz w:val="24"/>
          <w:szCs w:val="24"/>
        </w:rPr>
        <w:t>Sutarties įvykdymas būtų užtikrinamas Lietuvos Respublikoje ar užsienyje registruoto banko garantija ar draudimo bendrovės laidavimu</w:t>
      </w:r>
      <w:bookmarkEnd w:id="40"/>
      <w:r w:rsidRPr="0076203F">
        <w:rPr>
          <w:rFonts w:ascii="Times New Roman" w:hAnsi="Times New Roman" w:cs="Times New Roman"/>
          <w:sz w:val="24"/>
          <w:szCs w:val="24"/>
        </w:rPr>
        <w:t>.</w:t>
      </w:r>
    </w:p>
    <w:p w14:paraId="77D9F891" w14:textId="77777777" w:rsidR="00960916" w:rsidRDefault="00960916" w:rsidP="00516DB0">
      <w:pPr>
        <w:spacing w:line="240" w:lineRule="auto"/>
        <w:contextualSpacing/>
        <w:jc w:val="center"/>
        <w:rPr>
          <w:rFonts w:ascii="Times New Roman" w:hAnsi="Times New Roman" w:cs="Times New Roman"/>
          <w:sz w:val="24"/>
          <w:szCs w:val="24"/>
        </w:rPr>
      </w:pPr>
    </w:p>
    <w:p w14:paraId="0021CD7D" w14:textId="77777777" w:rsidR="00960916" w:rsidRDefault="00960916" w:rsidP="000A5DEE">
      <w:pPr>
        <w:spacing w:line="240" w:lineRule="auto"/>
        <w:ind w:firstLine="0"/>
        <w:contextualSpacing/>
        <w:jc w:val="center"/>
        <w:rPr>
          <w:rFonts w:ascii="Times New Roman" w:hAnsi="Times New Roman" w:cs="Times New Roman"/>
          <w:sz w:val="24"/>
          <w:szCs w:val="24"/>
        </w:rPr>
      </w:pPr>
      <w:r w:rsidRPr="0076203F">
        <w:rPr>
          <w:rFonts w:ascii="Times New Roman" w:hAnsi="Times New Roman" w:cs="Times New Roman"/>
          <w:sz w:val="24"/>
          <w:szCs w:val="24"/>
        </w:rPr>
        <w:t>5. ŠALIŲ ATSAKOMYBĖ</w:t>
      </w:r>
    </w:p>
    <w:p w14:paraId="7A2A7485" w14:textId="77777777" w:rsidR="00960916" w:rsidRPr="0076203F" w:rsidRDefault="00960916" w:rsidP="00516DB0">
      <w:pPr>
        <w:spacing w:line="240" w:lineRule="auto"/>
        <w:contextualSpacing/>
        <w:jc w:val="center"/>
        <w:rPr>
          <w:rFonts w:ascii="Times New Roman" w:hAnsi="Times New Roman" w:cs="Times New Roman"/>
          <w:sz w:val="24"/>
          <w:szCs w:val="24"/>
        </w:rPr>
      </w:pPr>
    </w:p>
    <w:p w14:paraId="2BD4DCCC"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5.1.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14:paraId="20275448"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5.2. Jeigu Paslaugų teikėjas nevykdo, netinkamai vykdo ar vėluoja vykdyti sutartinius įsipareigojimus per Sutartyje nurodytus terminus, Užsakovui raštu pareikalavus, Paslaugų teikėjas turi sumokėti 0,02 (dviejų šimtųjų) proc. dydžio delspinigius nuo Sutarties kainos, nurodytos Sutarties 3.1 p., už kiekvieną uždelstą vykdyti ar ištaisyti netinkamai vykdomus sutartinius įsipareigojimus dieną. Užsakovas delspinigius, kuriuos privalo sumokėti Paslaugų teikėjas, gali išskaičiuoti iš Paslaugų teikėjui pagal  Sutartį mokėtinų sumų.</w:t>
      </w:r>
    </w:p>
    <w:p w14:paraId="1FD90BAD"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 xml:space="preserve">5.3. Jeigu Užsakovas vėluoja sumokėti Paslaugų teikėjui už tinkamai ir laiku suteiktas paslaugas, Užsakovas turi sumokėti Paslaugų teikėjui 0,02 (dviejų šimtųjų) proc. dydžio delspinigius nuo Sutarties kainos, nurodytos Sutarties 3.1 p., už kiekvieną pavėluoti sumokėti dieną. </w:t>
      </w:r>
    </w:p>
    <w:p w14:paraId="64A1A431"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5.3 Netesybų sumokėjimas neatleidžia Sutarties šalių nuo pareigos vykdyti Sutartyje prisiimtus įsipareigojimus.</w:t>
      </w:r>
    </w:p>
    <w:p w14:paraId="2824DC6B"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5.4 Sutartį netinkamai vykdanti šalis privalo kitai šaliai atlyginti visus pastarosios dėl netinkamo Sutarties vykdymo patirtus nuostolius. Jei nuostoliai atsirado dėl abiejų šalių kaltės, šaliai atlyginami nuostoliai sumažinami proporcingai kitos šalies kaltei. Dėl kitos šalies kaltės proporcingumo Sutarties šalys susitaria tarpusavyje.</w:t>
      </w:r>
    </w:p>
    <w:p w14:paraId="2928CEF0" w14:textId="77777777" w:rsidR="00960916"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5.5. Tuo atveju, jei dėl Paslaugų teikėjo kaltės Užsakovas Sutarties galiojimo metu bus priverstas pirkti paslaugas iš trečiųjų asmenų, Paslaugų teikėjas privalės atlyginti Užsakovui Sutartyje nustatytos ir iš kitų asmenų perkamų paslaugų kainos skirtumą.</w:t>
      </w:r>
    </w:p>
    <w:p w14:paraId="6B6AFDA0" w14:textId="77777777" w:rsidR="00516DB0" w:rsidRPr="0076203F" w:rsidRDefault="00516DB0" w:rsidP="00516DB0">
      <w:pPr>
        <w:spacing w:line="240" w:lineRule="auto"/>
        <w:contextualSpacing/>
        <w:rPr>
          <w:rFonts w:ascii="Times New Roman" w:hAnsi="Times New Roman" w:cs="Times New Roman"/>
          <w:sz w:val="24"/>
          <w:szCs w:val="24"/>
        </w:rPr>
      </w:pPr>
    </w:p>
    <w:p w14:paraId="1D978D67" w14:textId="77777777" w:rsidR="00960916" w:rsidRDefault="00960916" w:rsidP="000A5DEE">
      <w:pPr>
        <w:spacing w:line="240" w:lineRule="auto"/>
        <w:ind w:firstLine="0"/>
        <w:contextualSpacing/>
        <w:jc w:val="center"/>
        <w:rPr>
          <w:rFonts w:ascii="Times New Roman" w:hAnsi="Times New Roman" w:cs="Times New Roman"/>
          <w:sz w:val="24"/>
          <w:szCs w:val="24"/>
        </w:rPr>
      </w:pPr>
      <w:r w:rsidRPr="0076203F">
        <w:rPr>
          <w:rFonts w:ascii="Times New Roman" w:hAnsi="Times New Roman" w:cs="Times New Roman"/>
          <w:sz w:val="24"/>
          <w:szCs w:val="24"/>
        </w:rPr>
        <w:t>6. NENUGALIMOS JĖGOS (FORCE MAJEURE) APLINKYBĖS</w:t>
      </w:r>
    </w:p>
    <w:p w14:paraId="078E2BF5" w14:textId="77777777" w:rsidR="00516DB0" w:rsidRPr="0076203F" w:rsidRDefault="00516DB0" w:rsidP="00516DB0">
      <w:pPr>
        <w:spacing w:line="240" w:lineRule="auto"/>
        <w:contextualSpacing/>
        <w:jc w:val="center"/>
        <w:rPr>
          <w:rFonts w:ascii="Times New Roman" w:hAnsi="Times New Roman" w:cs="Times New Roman"/>
          <w:sz w:val="24"/>
          <w:szCs w:val="24"/>
        </w:rPr>
      </w:pPr>
    </w:p>
    <w:p w14:paraId="5A187571"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6.1.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w:t>
      </w:r>
    </w:p>
    <w:p w14:paraId="775E65C3"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6.2. Nenugalimos jėgos aplinkybėmis laikomos aplinkybės, nurodytos Lietuvos Respublikos civilinio kodekso (toliau ˗ Civilinis kodeksas)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7B72D163"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6.3. Šalis negalinti vykdyti pagal Sutartį savo įsipareigojimų dėl nenugalimos jėgos aplinkybių veikimo privalo raštu apie tai pranešti kitai Šaliai per 10 (dešimt) dienų nuo tokių aplinkybių atsiradimo pradžios.</w:t>
      </w:r>
    </w:p>
    <w:p w14:paraId="7ED7C45D"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lastRenderedPageBreak/>
        <w:t>6.4. Nenugalimos jėgos aplinkybėms pasibaigus, toliau vykdomi Sutartyje numatyti Šalių įsipareigojimai, jei Šalys nesusitaria kitaip.</w:t>
      </w:r>
    </w:p>
    <w:p w14:paraId="3695184D" w14:textId="77777777" w:rsidR="00960916"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6.5. Jeigu nenugalimos jėgos aplinkybės trunka ilgiau kaip 30 (trisdešimt) kalendorinių dienų, 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w:t>
      </w:r>
    </w:p>
    <w:p w14:paraId="5A5AA922" w14:textId="77777777" w:rsidR="00516DB0" w:rsidRPr="0076203F" w:rsidRDefault="00516DB0" w:rsidP="00516DB0">
      <w:pPr>
        <w:spacing w:line="240" w:lineRule="auto"/>
        <w:contextualSpacing/>
        <w:rPr>
          <w:rFonts w:ascii="Times New Roman" w:hAnsi="Times New Roman" w:cs="Times New Roman"/>
          <w:sz w:val="24"/>
          <w:szCs w:val="24"/>
        </w:rPr>
      </w:pPr>
    </w:p>
    <w:p w14:paraId="10D206D6" w14:textId="77777777" w:rsidR="00960916" w:rsidRDefault="00960916" w:rsidP="000A5DEE">
      <w:pPr>
        <w:spacing w:line="240" w:lineRule="auto"/>
        <w:ind w:firstLine="0"/>
        <w:contextualSpacing/>
        <w:jc w:val="center"/>
        <w:rPr>
          <w:rFonts w:ascii="Times New Roman" w:hAnsi="Times New Roman" w:cs="Times New Roman"/>
          <w:sz w:val="24"/>
          <w:szCs w:val="24"/>
        </w:rPr>
      </w:pPr>
      <w:r w:rsidRPr="0076203F">
        <w:rPr>
          <w:rFonts w:ascii="Times New Roman" w:hAnsi="Times New Roman" w:cs="Times New Roman"/>
          <w:sz w:val="24"/>
          <w:szCs w:val="24"/>
        </w:rPr>
        <w:t>7. SUTARTIES GALIOJIMAS, KEITIMAS IR NUTRAUKIMAS</w:t>
      </w:r>
    </w:p>
    <w:p w14:paraId="25704C01" w14:textId="77777777" w:rsidR="00960916" w:rsidRPr="0076203F" w:rsidRDefault="00960916" w:rsidP="00516DB0">
      <w:pPr>
        <w:spacing w:line="240" w:lineRule="auto"/>
        <w:contextualSpacing/>
        <w:jc w:val="center"/>
        <w:rPr>
          <w:rFonts w:ascii="Times New Roman" w:hAnsi="Times New Roman" w:cs="Times New Roman"/>
          <w:sz w:val="24"/>
          <w:szCs w:val="24"/>
        </w:rPr>
      </w:pPr>
    </w:p>
    <w:p w14:paraId="645CF072"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7.1. Sutartis įsigalioja, kai Sutarties šalys ją pasirašo kvalifikuotais elektroniniais parašais ir Sutartis užregistruojama pas Užsakovą, ir galioja 12 mėnesių. Sutarties galiojimo pasibaigimas neatleidžia šalių nuo visiško Sutartimi prisiimtų įsipareigojimų įvykdymo. Draudimo apsaugos galiojimas patvirtinamas išduodant draudimo liudijimą (polisą).</w:t>
      </w:r>
    </w:p>
    <w:p w14:paraId="5C8121CD"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7.2. Sutarties sąlygos Sutarties galiojimo laikotarpiu gali būti keičiamos Lietuvos Respublikos viešųjų pirkimų įstatymo 89 straipsnyje nustatytais atvejais ir jame nustatyta tvarka. 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10 darbo dienų. Šalims nesutarus dėl Sutarties sąlygų keitimo, sprendimo teisę turi Užsakovas. Šalims tarpusavyje susitarus dėl Sutarties sąlygų keitimo, šie keitimai įforminami susitarimu, kuris tampa neatskiriama Sutarties dalimi.</w:t>
      </w:r>
    </w:p>
    <w:p w14:paraId="60FA8DE3"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7.3. Sutartis gali būti nutraukiama prieš terminą šalių susitarimu, Lietuvos Respublikos civilinio kodekso, paslaugų teikimo tvarką reglamentuojančių teisės aktų ir Sutartyje nustatytais atvejais ir tvarka.</w:t>
      </w:r>
    </w:p>
    <w:p w14:paraId="07222432"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7.4. Sutartis gali būti nutraukiama vienašališkai Užsakovo (nesant esminio Sutarties pažeidimo), taip pat dėl atvejų, nurodytų Lietuvos Respublikos viešųjų pirkimų įstatymo 90 straipsnio 1 dalyje, bei Užsakovo ar Paslaugų teikėjo iniciatyva dėl esminio Sutarties pažeidimo, pranešus apie Sutarties nutraukimą kitai šaliai raštu prieš 15 kalendorinių dienų.</w:t>
      </w:r>
    </w:p>
    <w:p w14:paraId="43D346C4"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7.5. Esminiu Sutarties sąlygų pažeidimu laikoma:</w:t>
      </w:r>
    </w:p>
    <w:p w14:paraId="1B4E9450"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7.5.1. Paslaugų teikėjas daugiau kaip 2 kartus vėluoja išmokėti draudimo išmokas;</w:t>
      </w:r>
    </w:p>
    <w:p w14:paraId="309C8300"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7.5.2. Paslaugų teikėjas be Užsakovo žinios (nesudarius rašytinio susitarimo) pasitelkia arba pakeičia subteikėją;</w:t>
      </w:r>
    </w:p>
    <w:p w14:paraId="7F5A6AD7"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7.5.3. Paslaugų teikėjas nesilaiko kitų Sutartyje nurodytų įsipareigojimų, nors apie tai buvo raštu įspėtas ir jam buvo duotas terminas ištaisyti Sutarties vykdymo trūkumus, dėl kurių negalimas tolesnis šalių pagal Sutartį prisiimtų įsipareigojimų vykdymas;</w:t>
      </w:r>
    </w:p>
    <w:p w14:paraId="4AC1C420" w14:textId="77777777" w:rsidR="00960916" w:rsidRPr="0076203F" w:rsidRDefault="00960916" w:rsidP="00516DB0">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7.5.4. Užsakovas pagal įmokų mokėjimo grafiką vėluoja atsiskaityti daugiau nei 30 kalendorinių dienų; Užsakovas nesilaiko kitų Sutartyje nurodytų įsipareigojimų, nors apie tai buvo raštu  įspėtas ir jam buvo duotas terminas ištaisyti Sutarties vykdymo trūkumus, dėl kurių negalimas tolesnis šalių pagal Sutartį prisiimtų įsipareigojimų vykdymas;</w:t>
      </w:r>
    </w:p>
    <w:p w14:paraId="068DC995" w14:textId="77777777" w:rsidR="00960916" w:rsidRPr="0076203F" w:rsidRDefault="00960916" w:rsidP="000A5DEE">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7.5.5. kitais atvejais nustatydamos, ar Sutarties pažeidimas yra esminis, šalys vadovaujasi Lietuvos Respublikos civilinio kodekso 6.217 straipsniu.</w:t>
      </w:r>
    </w:p>
    <w:p w14:paraId="087B1753" w14:textId="77777777" w:rsidR="00960916" w:rsidRPr="0076203F" w:rsidRDefault="00960916" w:rsidP="000A5DEE">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7.6. Nutraukus Sutartį, sumokėta draudimo įmokos dalis už likusį Sutarties galiojimo laikotarpį grąžinama Užsakovui paslaugų teikimą reglamentuojančių Lietuvos Respublikos teisės aktų nustatytomis sąlygomis ir tvarka.</w:t>
      </w:r>
    </w:p>
    <w:p w14:paraId="5EEC6A02" w14:textId="77777777" w:rsidR="000A5DEE" w:rsidRDefault="000A5DEE" w:rsidP="000A5DEE">
      <w:pPr>
        <w:spacing w:line="240" w:lineRule="auto"/>
        <w:contextualSpacing/>
        <w:jc w:val="center"/>
        <w:rPr>
          <w:rFonts w:ascii="Times New Roman" w:hAnsi="Times New Roman" w:cs="Times New Roman"/>
          <w:sz w:val="24"/>
          <w:szCs w:val="24"/>
        </w:rPr>
      </w:pPr>
      <w:bookmarkStart w:id="41" w:name="13._SUTARTIES_NUTRAUKIMAS_IR_KEITIMAS"/>
      <w:bookmarkEnd w:id="41"/>
    </w:p>
    <w:p w14:paraId="0B8B278C" w14:textId="77777777" w:rsidR="000A5DEE" w:rsidRDefault="000A5DEE" w:rsidP="000A5DEE">
      <w:pPr>
        <w:spacing w:line="240" w:lineRule="auto"/>
        <w:contextualSpacing/>
        <w:jc w:val="center"/>
        <w:rPr>
          <w:rFonts w:ascii="Times New Roman" w:hAnsi="Times New Roman" w:cs="Times New Roman"/>
          <w:sz w:val="24"/>
          <w:szCs w:val="24"/>
        </w:rPr>
      </w:pPr>
    </w:p>
    <w:p w14:paraId="5D3ED281" w14:textId="77777777" w:rsidR="000A5DEE" w:rsidRDefault="000A5DEE" w:rsidP="000A5DEE">
      <w:pPr>
        <w:spacing w:line="240" w:lineRule="auto"/>
        <w:contextualSpacing/>
        <w:jc w:val="center"/>
        <w:rPr>
          <w:rFonts w:ascii="Times New Roman" w:hAnsi="Times New Roman" w:cs="Times New Roman"/>
          <w:sz w:val="24"/>
          <w:szCs w:val="24"/>
        </w:rPr>
      </w:pPr>
    </w:p>
    <w:p w14:paraId="052E3EDB" w14:textId="77777777" w:rsidR="000A5DEE" w:rsidRDefault="000A5DEE" w:rsidP="000A5DEE">
      <w:pPr>
        <w:spacing w:line="240" w:lineRule="auto"/>
        <w:contextualSpacing/>
        <w:jc w:val="center"/>
        <w:rPr>
          <w:rFonts w:ascii="Times New Roman" w:hAnsi="Times New Roman" w:cs="Times New Roman"/>
          <w:sz w:val="24"/>
          <w:szCs w:val="24"/>
        </w:rPr>
      </w:pPr>
    </w:p>
    <w:p w14:paraId="753A757C" w14:textId="4E1E8DAF" w:rsidR="00960916" w:rsidRDefault="00960916" w:rsidP="000A5DEE">
      <w:pPr>
        <w:spacing w:line="240" w:lineRule="auto"/>
        <w:ind w:firstLine="0"/>
        <w:contextualSpacing/>
        <w:jc w:val="center"/>
        <w:rPr>
          <w:rFonts w:ascii="Times New Roman" w:hAnsi="Times New Roman" w:cs="Times New Roman"/>
          <w:sz w:val="24"/>
          <w:szCs w:val="24"/>
        </w:rPr>
      </w:pPr>
      <w:r w:rsidRPr="0076203F">
        <w:rPr>
          <w:rFonts w:ascii="Times New Roman" w:hAnsi="Times New Roman" w:cs="Times New Roman"/>
          <w:sz w:val="24"/>
          <w:szCs w:val="24"/>
        </w:rPr>
        <w:lastRenderedPageBreak/>
        <w:t>8. SUSIRAŠINĖJIMAS</w:t>
      </w:r>
    </w:p>
    <w:p w14:paraId="59B71ADE" w14:textId="77777777" w:rsidR="00960916" w:rsidRPr="0076203F" w:rsidRDefault="00960916" w:rsidP="00960916">
      <w:pPr>
        <w:jc w:val="center"/>
        <w:rPr>
          <w:rFonts w:ascii="Times New Roman" w:hAnsi="Times New Roman" w:cs="Times New Roman"/>
          <w:sz w:val="24"/>
          <w:szCs w:val="24"/>
        </w:rPr>
      </w:pPr>
    </w:p>
    <w:p w14:paraId="5EBA07F0" w14:textId="77777777" w:rsidR="00960916" w:rsidRPr="0076203F" w:rsidRDefault="00960916" w:rsidP="000A5DEE">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 xml:space="preserve">8.1. Visi pranešimai, sutikimai ir kitas susižinojimas, kuriuos šalis gali pateikti pagal šią Sutartį, teikiami lietuvių kalba. Visa informacija, įspėjimai ar pranešimai, susiję su šia Sutartimi, privalo būti raštiški ir turi būti siunčiami elektroniniu paštu. Pranešimai kitai Sutarties Šaliai, išsiųsti elektroniniu paštu, yra laikomi gautais jų išsiuntimo dieną arba kitą darbo dieną, jeigu išsiuntimo diena buvo ne darbo diena. </w:t>
      </w:r>
    </w:p>
    <w:p w14:paraId="21CF5FA0" w14:textId="77777777" w:rsidR="00960916" w:rsidRDefault="00960916" w:rsidP="000A5DEE">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8.2. 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bookmarkStart w:id="42" w:name="18._ASMENS_DUOMENŲ_TVARKYMAS"/>
      <w:bookmarkEnd w:id="42"/>
    </w:p>
    <w:p w14:paraId="2A37168B" w14:textId="77777777" w:rsidR="00960916" w:rsidRPr="0076203F" w:rsidRDefault="00960916" w:rsidP="000A5DEE">
      <w:pPr>
        <w:spacing w:line="240" w:lineRule="auto"/>
        <w:contextualSpacing/>
        <w:rPr>
          <w:rFonts w:ascii="Times New Roman" w:hAnsi="Times New Roman" w:cs="Times New Roman"/>
          <w:sz w:val="24"/>
          <w:szCs w:val="24"/>
        </w:rPr>
      </w:pPr>
    </w:p>
    <w:p w14:paraId="2B944402" w14:textId="77777777" w:rsidR="00960916" w:rsidRDefault="00960916" w:rsidP="000A5DEE">
      <w:pPr>
        <w:spacing w:line="240" w:lineRule="auto"/>
        <w:ind w:firstLine="0"/>
        <w:contextualSpacing/>
        <w:jc w:val="center"/>
        <w:rPr>
          <w:rFonts w:ascii="Times New Roman" w:hAnsi="Times New Roman" w:cs="Times New Roman"/>
          <w:sz w:val="24"/>
          <w:szCs w:val="24"/>
        </w:rPr>
      </w:pPr>
      <w:r w:rsidRPr="0076203F">
        <w:rPr>
          <w:rFonts w:ascii="Times New Roman" w:hAnsi="Times New Roman" w:cs="Times New Roman"/>
          <w:sz w:val="24"/>
          <w:szCs w:val="24"/>
        </w:rPr>
        <w:t>9. ASMENS DUOMENŲ TVARKYMAS</w:t>
      </w:r>
    </w:p>
    <w:p w14:paraId="5CBF09BD" w14:textId="77777777" w:rsidR="00960916" w:rsidRPr="0076203F" w:rsidRDefault="00960916" w:rsidP="000A5DEE">
      <w:pPr>
        <w:spacing w:line="240" w:lineRule="auto"/>
        <w:contextualSpacing/>
        <w:jc w:val="center"/>
        <w:rPr>
          <w:rFonts w:ascii="Times New Roman" w:hAnsi="Times New Roman" w:cs="Times New Roman"/>
          <w:sz w:val="24"/>
          <w:szCs w:val="24"/>
        </w:rPr>
      </w:pPr>
    </w:p>
    <w:p w14:paraId="7201D41E" w14:textId="77777777" w:rsidR="00960916" w:rsidRPr="0076203F" w:rsidRDefault="00960916" w:rsidP="000A5DEE">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9.1.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4B338978" w14:textId="77777777" w:rsidR="00960916" w:rsidRPr="0076203F" w:rsidRDefault="00960916" w:rsidP="000A5DEE">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9.2. 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132DA321" w14:textId="77777777" w:rsidR="00960916" w:rsidRPr="0076203F" w:rsidRDefault="00960916" w:rsidP="000A5DEE">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9.3. Kiekviena Šalis kitos Šalies pateiktus 9.2 punkte nurodytus asmens duomenis saugos visą Sutarties galiojimo laikotarpį, o taip pat po jos pasibaigimo – tiek, kiek būtina pareikšti ar apsiginti nuo ieškinių ar kitų reikalavimų, įvykdyti Šaliai taikomuose teisės aktuose numatytas pareigas.</w:t>
      </w:r>
    </w:p>
    <w:p w14:paraId="58D7D6FE" w14:textId="77777777" w:rsidR="00960916" w:rsidRPr="0076203F" w:rsidRDefault="00960916" w:rsidP="000A5DEE">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9.4. Kiekviena Šalis kitos Šalies pateiktus 9.2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9.2 punkte nurodytus Užsakovo  pateiktus asmens duomenis gali teikti asmenims, kuriuos jis turi teisę pasitelkti šios Sutarties vykdymui. Kiekviena Šalis įsipareigoja visus fizinius asmenis, kurių asmens duomenis perduoda kitai Šaliai, tinkamai informuoti apie jų asmens duomenų perdavimą.</w:t>
      </w:r>
    </w:p>
    <w:p w14:paraId="6B5FBC57" w14:textId="77777777" w:rsidR="00960916" w:rsidRPr="0076203F" w:rsidRDefault="00960916" w:rsidP="000A5DEE">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9.5. Šalys pažymi, kad fiziniai asmenys, kurie yra pasitelkti Sutarčiai su šalimis vykdyti ir išvardinti Sutartyje, yra supažindinti su Sutartyje pateiktais jų asmeniniais duomenimis, ir Šalies nustatyta tvarka tam davė savo sutikimą.</w:t>
      </w:r>
    </w:p>
    <w:p w14:paraId="52C94F4A" w14:textId="77777777" w:rsidR="00960916" w:rsidRDefault="00960916" w:rsidP="000A5DEE">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9.6. Asmens duomenų tvarkymas gali būti aptariamas papildomu Šalių susitarimu, pridedamu  prie Sutarties (kai jis yra sudaromas).</w:t>
      </w:r>
    </w:p>
    <w:p w14:paraId="59DE4177" w14:textId="77777777" w:rsidR="00960916" w:rsidRPr="0076203F" w:rsidRDefault="00960916" w:rsidP="000A5DEE">
      <w:pPr>
        <w:spacing w:line="240" w:lineRule="auto"/>
        <w:contextualSpacing/>
        <w:rPr>
          <w:rFonts w:ascii="Times New Roman" w:hAnsi="Times New Roman" w:cs="Times New Roman"/>
          <w:sz w:val="24"/>
          <w:szCs w:val="24"/>
        </w:rPr>
      </w:pPr>
    </w:p>
    <w:p w14:paraId="6944A5F4" w14:textId="77777777" w:rsidR="000A5DEE" w:rsidRDefault="000A5DEE" w:rsidP="000A5DEE">
      <w:pPr>
        <w:spacing w:line="240" w:lineRule="auto"/>
        <w:contextualSpacing/>
        <w:jc w:val="center"/>
        <w:rPr>
          <w:rFonts w:ascii="Times New Roman" w:hAnsi="Times New Roman" w:cs="Times New Roman"/>
          <w:sz w:val="24"/>
          <w:szCs w:val="24"/>
        </w:rPr>
      </w:pPr>
    </w:p>
    <w:p w14:paraId="44B2CAC2" w14:textId="77777777" w:rsidR="000A5DEE" w:rsidRDefault="000A5DEE" w:rsidP="000A5DEE">
      <w:pPr>
        <w:spacing w:line="240" w:lineRule="auto"/>
        <w:contextualSpacing/>
        <w:jc w:val="center"/>
        <w:rPr>
          <w:rFonts w:ascii="Times New Roman" w:hAnsi="Times New Roman" w:cs="Times New Roman"/>
          <w:sz w:val="24"/>
          <w:szCs w:val="24"/>
        </w:rPr>
      </w:pPr>
    </w:p>
    <w:p w14:paraId="557FC662" w14:textId="77777777" w:rsidR="000A5DEE" w:rsidRDefault="000A5DEE" w:rsidP="000A5DEE">
      <w:pPr>
        <w:spacing w:line="240" w:lineRule="auto"/>
        <w:contextualSpacing/>
        <w:jc w:val="center"/>
        <w:rPr>
          <w:rFonts w:ascii="Times New Roman" w:hAnsi="Times New Roman" w:cs="Times New Roman"/>
          <w:sz w:val="24"/>
          <w:szCs w:val="24"/>
        </w:rPr>
      </w:pPr>
    </w:p>
    <w:p w14:paraId="3EB7F066" w14:textId="77777777" w:rsidR="000A5DEE" w:rsidRDefault="000A5DEE" w:rsidP="000A5DEE">
      <w:pPr>
        <w:spacing w:line="240" w:lineRule="auto"/>
        <w:contextualSpacing/>
        <w:jc w:val="center"/>
        <w:rPr>
          <w:rFonts w:ascii="Times New Roman" w:hAnsi="Times New Roman" w:cs="Times New Roman"/>
          <w:sz w:val="24"/>
          <w:szCs w:val="24"/>
        </w:rPr>
      </w:pPr>
    </w:p>
    <w:p w14:paraId="0FF3A320" w14:textId="21EA908B" w:rsidR="00960916" w:rsidRDefault="00960916" w:rsidP="000A5DEE">
      <w:pPr>
        <w:spacing w:line="240" w:lineRule="auto"/>
        <w:ind w:firstLine="0"/>
        <w:contextualSpacing/>
        <w:jc w:val="center"/>
        <w:rPr>
          <w:rFonts w:ascii="Times New Roman" w:hAnsi="Times New Roman" w:cs="Times New Roman"/>
          <w:sz w:val="24"/>
          <w:szCs w:val="24"/>
        </w:rPr>
      </w:pPr>
      <w:r w:rsidRPr="0076203F">
        <w:rPr>
          <w:rFonts w:ascii="Times New Roman" w:hAnsi="Times New Roman" w:cs="Times New Roman"/>
          <w:sz w:val="24"/>
          <w:szCs w:val="24"/>
        </w:rPr>
        <w:lastRenderedPageBreak/>
        <w:t>10. GINČŲ SPRENDIMO TVARKA</w:t>
      </w:r>
    </w:p>
    <w:p w14:paraId="2BFF4696" w14:textId="77777777" w:rsidR="00960916" w:rsidRPr="0076203F" w:rsidRDefault="00960916" w:rsidP="000A5DEE">
      <w:pPr>
        <w:spacing w:line="240" w:lineRule="auto"/>
        <w:contextualSpacing/>
        <w:jc w:val="center"/>
        <w:rPr>
          <w:rFonts w:ascii="Times New Roman" w:hAnsi="Times New Roman" w:cs="Times New Roman"/>
          <w:sz w:val="24"/>
          <w:szCs w:val="24"/>
        </w:rPr>
      </w:pPr>
    </w:p>
    <w:p w14:paraId="10C5C2EB" w14:textId="77777777" w:rsidR="00960916" w:rsidRDefault="00960916" w:rsidP="00960916">
      <w:pPr>
        <w:rPr>
          <w:rFonts w:ascii="Times New Roman" w:hAnsi="Times New Roman" w:cs="Times New Roman"/>
          <w:sz w:val="24"/>
          <w:szCs w:val="24"/>
        </w:rPr>
      </w:pPr>
      <w:r w:rsidRPr="0076203F">
        <w:rPr>
          <w:rFonts w:ascii="Times New Roman" w:hAnsi="Times New Roman" w:cs="Times New Roman"/>
          <w:sz w:val="24"/>
          <w:szCs w:val="24"/>
        </w:rPr>
        <w:t>10.1. 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7D831264" w14:textId="77777777" w:rsidR="00960916" w:rsidRPr="0076203F" w:rsidRDefault="00960916" w:rsidP="00960916">
      <w:pPr>
        <w:rPr>
          <w:rFonts w:ascii="Times New Roman" w:hAnsi="Times New Roman" w:cs="Times New Roman"/>
          <w:sz w:val="24"/>
          <w:szCs w:val="24"/>
        </w:rPr>
      </w:pPr>
    </w:p>
    <w:p w14:paraId="0DD35F01" w14:textId="77777777" w:rsidR="00960916" w:rsidRDefault="00960916" w:rsidP="000A5DEE">
      <w:pPr>
        <w:spacing w:line="240" w:lineRule="auto"/>
        <w:ind w:firstLine="0"/>
        <w:contextualSpacing/>
        <w:jc w:val="center"/>
        <w:rPr>
          <w:rFonts w:ascii="Times New Roman" w:hAnsi="Times New Roman" w:cs="Times New Roman"/>
          <w:sz w:val="24"/>
          <w:szCs w:val="24"/>
        </w:rPr>
      </w:pPr>
      <w:bookmarkStart w:id="43" w:name="20._BAIGIAMOSIOS_NUOSTATOS"/>
      <w:bookmarkEnd w:id="43"/>
      <w:r w:rsidRPr="0076203F">
        <w:rPr>
          <w:rFonts w:ascii="Times New Roman" w:hAnsi="Times New Roman" w:cs="Times New Roman"/>
          <w:sz w:val="24"/>
          <w:szCs w:val="24"/>
        </w:rPr>
        <w:t>11. BAIGIAMOSIOS NUOSTATOS</w:t>
      </w:r>
    </w:p>
    <w:p w14:paraId="6F07C521" w14:textId="77777777" w:rsidR="00960916" w:rsidRPr="0076203F" w:rsidRDefault="00960916" w:rsidP="000A5DEE">
      <w:pPr>
        <w:spacing w:line="240" w:lineRule="auto"/>
        <w:contextualSpacing/>
        <w:jc w:val="center"/>
        <w:rPr>
          <w:rFonts w:ascii="Times New Roman" w:hAnsi="Times New Roman" w:cs="Times New Roman"/>
          <w:sz w:val="24"/>
          <w:szCs w:val="24"/>
        </w:rPr>
      </w:pPr>
    </w:p>
    <w:p w14:paraId="00F07498" w14:textId="77777777" w:rsidR="00960916" w:rsidRPr="0076203F" w:rsidRDefault="00960916" w:rsidP="000A5DEE">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11.1. Sutarčiai ir visoms iš šios Sutarties atsirandančioms teisėms ir pareigoms taikomi Lietuvos Respublikos įstatymai bei kiti norminiai teisės aktai. Sutartis sudaryta ir turi būti aiškinama  pagal Lietuvos Respublikos teisę.</w:t>
      </w:r>
    </w:p>
    <w:p w14:paraId="23B5ACC8" w14:textId="77777777" w:rsidR="00960916" w:rsidRPr="0076203F" w:rsidRDefault="00960916" w:rsidP="000A5DEE">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11.2. Sutarties sąlygų keitimu nebus laikomas Sutarties sąlygų koregavimas joje numatytomis aplinkybėmis, jeigu šios aplinkybės nustatytos aiškiai ir nedviprasmiškai bei buvo pateiktos pirkimo sąlygose.</w:t>
      </w:r>
    </w:p>
    <w:p w14:paraId="0BB24C07" w14:textId="59A54481" w:rsidR="00960916" w:rsidRPr="0076203F" w:rsidRDefault="00960916" w:rsidP="000A5DEE">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11.3. Užsakovo paskirtas asmuo, atsakingas už Sutarties vykdymą</w:t>
      </w:r>
      <w:r w:rsidR="000A5DEE">
        <w:rPr>
          <w:rFonts w:ascii="Times New Roman" w:hAnsi="Times New Roman" w:cs="Times New Roman"/>
          <w:sz w:val="24"/>
          <w:szCs w:val="24"/>
        </w:rPr>
        <w:t>:</w:t>
      </w:r>
      <w:r w:rsidRPr="0076203F">
        <w:rPr>
          <w:rFonts w:ascii="Times New Roman" w:hAnsi="Times New Roman" w:cs="Times New Roman"/>
          <w:sz w:val="24"/>
          <w:szCs w:val="24"/>
        </w:rPr>
        <w:t xml:space="preserve"> </w:t>
      </w:r>
      <w:r w:rsidR="000A5DEE" w:rsidRPr="000A5DEE">
        <w:rPr>
          <w:rFonts w:ascii="Times New Roman" w:hAnsi="Times New Roman" w:cs="Times New Roman"/>
          <w:i/>
          <w:iCs/>
          <w:sz w:val="24"/>
          <w:szCs w:val="24"/>
          <w:u w:val="single"/>
        </w:rPr>
        <w:t>Teisės, personalo ir civilinės metrikacijos skyriaus vyriausioji specialistė Sigita Katinienė, te</w:t>
      </w:r>
      <w:r w:rsidR="000A5DEE">
        <w:rPr>
          <w:rFonts w:ascii="Times New Roman" w:hAnsi="Times New Roman" w:cs="Times New Roman"/>
          <w:i/>
          <w:iCs/>
          <w:sz w:val="24"/>
          <w:szCs w:val="24"/>
          <w:u w:val="single"/>
        </w:rPr>
        <w:t>l</w:t>
      </w:r>
      <w:r w:rsidR="000A5DEE" w:rsidRPr="000A5DEE">
        <w:rPr>
          <w:rFonts w:ascii="Times New Roman" w:hAnsi="Times New Roman" w:cs="Times New Roman"/>
          <w:i/>
          <w:iCs/>
          <w:sz w:val="24"/>
          <w:szCs w:val="24"/>
          <w:u w:val="single"/>
        </w:rPr>
        <w:t>. 0 381 46541, el.</w:t>
      </w:r>
      <w:r w:rsidR="000A5DEE">
        <w:rPr>
          <w:rFonts w:ascii="Times New Roman" w:hAnsi="Times New Roman" w:cs="Times New Roman"/>
          <w:i/>
          <w:iCs/>
          <w:sz w:val="24"/>
          <w:szCs w:val="24"/>
          <w:u w:val="single"/>
        </w:rPr>
        <w:t xml:space="preserve"> </w:t>
      </w:r>
      <w:r w:rsidR="000A5DEE" w:rsidRPr="000A5DEE">
        <w:rPr>
          <w:rFonts w:ascii="Times New Roman" w:hAnsi="Times New Roman" w:cs="Times New Roman"/>
          <w:i/>
          <w:iCs/>
          <w:sz w:val="24"/>
          <w:szCs w:val="24"/>
          <w:u w:val="single"/>
        </w:rPr>
        <w:t>p. s</w:t>
      </w:r>
      <w:proofErr w:type="spellStart"/>
      <w:r w:rsidR="000A5DEE" w:rsidRPr="000A5DEE">
        <w:rPr>
          <w:rFonts w:ascii="Times New Roman" w:hAnsi="Times New Roman" w:cs="Times New Roman"/>
          <w:i/>
          <w:iCs/>
          <w:sz w:val="24"/>
          <w:szCs w:val="24"/>
          <w:u w:val="single"/>
        </w:rPr>
        <w:t>igita.katiniene@anyksciai.lt</w:t>
      </w:r>
      <w:proofErr w:type="spellEnd"/>
      <w:r w:rsidRPr="000A5DEE">
        <w:rPr>
          <w:rFonts w:ascii="Times New Roman" w:hAnsi="Times New Roman" w:cs="Times New Roman"/>
          <w:i/>
          <w:iCs/>
          <w:sz w:val="24"/>
          <w:szCs w:val="24"/>
          <w:u w:val="single"/>
        </w:rPr>
        <w:t xml:space="preserve">. </w:t>
      </w:r>
      <w:r w:rsidRPr="0076203F">
        <w:rPr>
          <w:rFonts w:ascii="Times New Roman" w:hAnsi="Times New Roman" w:cs="Times New Roman"/>
          <w:sz w:val="24"/>
          <w:szCs w:val="24"/>
        </w:rPr>
        <w:t xml:space="preserve">Užsakovo paskirtas asmuo, atsakingas už Sutarties ir pakeitimų paskelbimą pagal Viešųjų pirkimų įstatymo 86 straipsnio 9 dalies nuostatas yra </w:t>
      </w:r>
      <w:r w:rsidR="000A5DEE">
        <w:rPr>
          <w:rFonts w:ascii="Times New Roman" w:hAnsi="Times New Roman" w:cs="Times New Roman"/>
          <w:sz w:val="24"/>
          <w:szCs w:val="24"/>
        </w:rPr>
        <w:t xml:space="preserve">viešųjų pirkimų ir turto skyriaus vyriausioji specialistė Žydrė </w:t>
      </w:r>
      <w:proofErr w:type="spellStart"/>
      <w:r w:rsidR="000A5DEE">
        <w:rPr>
          <w:rFonts w:ascii="Times New Roman" w:hAnsi="Times New Roman" w:cs="Times New Roman"/>
          <w:sz w:val="24"/>
          <w:szCs w:val="24"/>
        </w:rPr>
        <w:t>Zlatkuvienė</w:t>
      </w:r>
      <w:proofErr w:type="spellEnd"/>
      <w:r w:rsidR="000A5DEE">
        <w:rPr>
          <w:rFonts w:ascii="Times New Roman" w:hAnsi="Times New Roman" w:cs="Times New Roman"/>
          <w:sz w:val="24"/>
          <w:szCs w:val="24"/>
        </w:rPr>
        <w:t xml:space="preserve">, te. </w:t>
      </w:r>
      <w:r w:rsidR="000A5DEE">
        <w:rPr>
          <w:rFonts w:ascii="Times New Roman" w:hAnsi="Times New Roman" w:cs="Times New Roman"/>
          <w:sz w:val="24"/>
          <w:szCs w:val="24"/>
        </w:rPr>
        <w:t>0</w:t>
      </w:r>
      <w:r w:rsidR="000A5DEE">
        <w:rPr>
          <w:rFonts w:ascii="Times New Roman" w:hAnsi="Times New Roman" w:cs="Times New Roman"/>
          <w:sz w:val="24"/>
          <w:szCs w:val="24"/>
        </w:rPr>
        <w:t xml:space="preserve"> 381 58052, el. p. </w:t>
      </w:r>
      <w:proofErr w:type="spellStart"/>
      <w:r w:rsidR="000A5DEE">
        <w:rPr>
          <w:rFonts w:ascii="Times New Roman" w:hAnsi="Times New Roman" w:cs="Times New Roman"/>
          <w:sz w:val="24"/>
          <w:szCs w:val="24"/>
        </w:rPr>
        <w:t>zydre.zlatkuviene@anyksciai.lt</w:t>
      </w:r>
      <w:proofErr w:type="spellEnd"/>
      <w:r w:rsidR="000A5DEE">
        <w:rPr>
          <w:rFonts w:ascii="Times New Roman" w:hAnsi="Times New Roman" w:cs="Times New Roman"/>
          <w:sz w:val="24"/>
          <w:szCs w:val="24"/>
        </w:rPr>
        <w:t>.</w:t>
      </w:r>
      <w:r w:rsidR="000A5DEE" w:rsidRPr="0076203F">
        <w:rPr>
          <w:rFonts w:ascii="Times New Roman" w:hAnsi="Times New Roman" w:cs="Times New Roman"/>
          <w:sz w:val="24"/>
          <w:szCs w:val="24"/>
        </w:rPr>
        <w:t xml:space="preserve"> </w:t>
      </w:r>
      <w:r w:rsidRPr="0076203F">
        <w:rPr>
          <w:rFonts w:ascii="Times New Roman" w:hAnsi="Times New Roman" w:cs="Times New Roman"/>
          <w:sz w:val="24"/>
          <w:szCs w:val="24"/>
        </w:rPr>
        <w:t xml:space="preserve"> </w:t>
      </w:r>
    </w:p>
    <w:p w14:paraId="521B5F94" w14:textId="77777777" w:rsidR="00960916" w:rsidRPr="0076203F" w:rsidRDefault="00960916" w:rsidP="000A5DEE">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11.4.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7F2E8757" w14:textId="77777777" w:rsidR="00960916" w:rsidRPr="0076203F" w:rsidRDefault="00960916" w:rsidP="000A5DEE">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11.5. Vykdydamos Sutartį, šalys susitaria laikytis šių aplinkos apsaugos reikalavimų: mažinti popieriaus sunaudojimą, atsisakyti nebūtino dokumentų kopijavimo ir spausdinimo. Paslaugų ataskaitos ir kiti su Sutarties vykdymu susiję dokumentai Užsakovui turi būti pateikti tik elektroniniu formatu ir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370B2392" w14:textId="77777777" w:rsidR="00960916" w:rsidRPr="0076203F" w:rsidRDefault="00960916" w:rsidP="000A5DEE">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11.6. Paslaugų teikėjas neturi teisės perleisti visų arba dalies teisių ir pareigų pagal Sutartį jokiai trečiajai Šaliai be išankstinio raštiško kitos Šalies sutikimo.</w:t>
      </w:r>
    </w:p>
    <w:p w14:paraId="41606165" w14:textId="77777777" w:rsidR="00960916" w:rsidRPr="0076203F" w:rsidRDefault="00960916" w:rsidP="000A5DEE">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11.7. 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p>
    <w:p w14:paraId="298532DD" w14:textId="0C126736" w:rsidR="00960916" w:rsidRPr="0076203F" w:rsidRDefault="00960916" w:rsidP="000A5DEE">
      <w:pPr>
        <w:spacing w:line="240" w:lineRule="auto"/>
        <w:contextualSpacing/>
        <w:rPr>
          <w:rFonts w:ascii="Times New Roman" w:hAnsi="Times New Roman" w:cs="Times New Roman"/>
          <w:sz w:val="24"/>
          <w:szCs w:val="24"/>
        </w:rPr>
      </w:pPr>
      <w:r w:rsidRPr="0076203F">
        <w:rPr>
          <w:rFonts w:ascii="Times New Roman" w:hAnsi="Times New Roman" w:cs="Times New Roman"/>
          <w:sz w:val="24"/>
          <w:szCs w:val="24"/>
        </w:rPr>
        <w:t xml:space="preserve">11.8. Sutarties priedai: 1 priedas „Techninė specifikacija“ - </w:t>
      </w:r>
      <w:r w:rsidR="000A5DEE">
        <w:rPr>
          <w:rFonts w:ascii="Times New Roman" w:hAnsi="Times New Roman" w:cs="Times New Roman"/>
          <w:sz w:val="24"/>
          <w:szCs w:val="24"/>
        </w:rPr>
        <w:t xml:space="preserve">...... </w:t>
      </w:r>
      <w:r w:rsidRPr="0076203F">
        <w:rPr>
          <w:rFonts w:ascii="Times New Roman" w:hAnsi="Times New Roman" w:cs="Times New Roman"/>
          <w:sz w:val="24"/>
          <w:szCs w:val="24"/>
        </w:rPr>
        <w:t>lapai, ir 2 priedas „Pasiūlymas“ – ......lapai.</w:t>
      </w:r>
    </w:p>
    <w:p w14:paraId="4C9FD028" w14:textId="77777777" w:rsidR="000A5DEE" w:rsidRPr="000A5DEE" w:rsidRDefault="00960916" w:rsidP="000A5DEE">
      <w:pPr>
        <w:rPr>
          <w:rFonts w:ascii="Times New Roman" w:hAnsi="Times New Roman" w:cs="Times New Roman"/>
          <w:sz w:val="24"/>
          <w:szCs w:val="24"/>
        </w:rPr>
      </w:pPr>
      <w:r w:rsidRPr="0076203F">
        <w:rPr>
          <w:rFonts w:ascii="Times New Roman" w:hAnsi="Times New Roman" w:cs="Times New Roman"/>
          <w:sz w:val="24"/>
          <w:szCs w:val="24"/>
        </w:rPr>
        <w:t xml:space="preserve">11.9. </w:t>
      </w:r>
      <w:r w:rsidR="000A5DEE" w:rsidRPr="000A5DEE">
        <w:rPr>
          <w:rFonts w:ascii="Times New Roman" w:hAnsi="Times New Roman" w:cs="Times New Roman"/>
          <w:sz w:val="24"/>
          <w:szCs w:val="24"/>
        </w:rPr>
        <w:t>Sutartis sudaryta lietuvių kalba, Sutartį pasirašant kvalifikuotais elektroniniais parašais, sudaromas 1 (vienas) Sutarties egzempliorius.</w:t>
      </w:r>
    </w:p>
    <w:p w14:paraId="75FD1396" w14:textId="2A017C9A" w:rsidR="00960916" w:rsidRPr="0076203F" w:rsidRDefault="00960916" w:rsidP="00960916">
      <w:pPr>
        <w:rPr>
          <w:rFonts w:ascii="Times New Roman" w:hAnsi="Times New Roman" w:cs="Times New Roman"/>
          <w:sz w:val="24"/>
          <w:szCs w:val="24"/>
        </w:rPr>
      </w:pPr>
      <w:r w:rsidRPr="0076203F">
        <w:rPr>
          <w:rFonts w:ascii="Times New Roman" w:hAnsi="Times New Roman" w:cs="Times New Roman"/>
          <w:sz w:val="24"/>
          <w:szCs w:val="24"/>
        </w:rPr>
        <w:t>.</w:t>
      </w:r>
    </w:p>
    <w:p w14:paraId="08E55064" w14:textId="77777777" w:rsidR="00960916" w:rsidRPr="0076203F" w:rsidRDefault="00960916" w:rsidP="000A5DEE">
      <w:pPr>
        <w:ind w:firstLine="0"/>
        <w:jc w:val="center"/>
        <w:rPr>
          <w:rFonts w:ascii="Times New Roman" w:hAnsi="Times New Roman" w:cs="Times New Roman"/>
          <w:caps/>
          <w:sz w:val="24"/>
          <w:szCs w:val="24"/>
        </w:rPr>
      </w:pPr>
      <w:r w:rsidRPr="0076203F">
        <w:rPr>
          <w:rFonts w:ascii="Times New Roman" w:hAnsi="Times New Roman" w:cs="Times New Roman"/>
          <w:caps/>
          <w:sz w:val="24"/>
          <w:szCs w:val="24"/>
        </w:rPr>
        <w:t>12. Juridinių asmenų adresai ir rekvizitai</w:t>
      </w:r>
    </w:p>
    <w:p w14:paraId="6049B935" w14:textId="77777777" w:rsidR="00960916" w:rsidRPr="0076203F" w:rsidRDefault="00960916" w:rsidP="00960916">
      <w:pPr>
        <w:jc w:val="center"/>
        <w:rPr>
          <w:rFonts w:ascii="Times New Roman" w:hAnsi="Times New Roman" w:cs="Times New Roman"/>
          <w:caps/>
          <w:sz w:val="24"/>
          <w:szCs w:val="24"/>
        </w:rPr>
      </w:pPr>
    </w:p>
    <w:tbl>
      <w:tblPr>
        <w:tblW w:w="9898" w:type="dxa"/>
        <w:tblInd w:w="137" w:type="dxa"/>
        <w:tblLayout w:type="fixed"/>
        <w:tblLook w:val="04A0" w:firstRow="1" w:lastRow="0" w:firstColumn="1" w:lastColumn="0" w:noHBand="0" w:noVBand="1"/>
      </w:tblPr>
      <w:tblGrid>
        <w:gridCol w:w="4820"/>
        <w:gridCol w:w="5078"/>
      </w:tblGrid>
      <w:tr w:rsidR="00960916" w:rsidRPr="0076203F" w14:paraId="57FFEC23" w14:textId="77777777" w:rsidTr="00D666FC">
        <w:trPr>
          <w:trHeight w:val="3414"/>
        </w:trPr>
        <w:tc>
          <w:tcPr>
            <w:tcW w:w="4820" w:type="dxa"/>
          </w:tcPr>
          <w:p w14:paraId="07531EE4" w14:textId="77777777" w:rsidR="00960916" w:rsidRPr="0076203F" w:rsidRDefault="00960916" w:rsidP="00960916">
            <w:pPr>
              <w:pStyle w:val="Betarp"/>
              <w:jc w:val="left"/>
              <w:rPr>
                <w:rFonts w:ascii="Times New Roman" w:hAnsi="Times New Roman" w:cs="Times New Roman"/>
              </w:rPr>
            </w:pPr>
            <w:r w:rsidRPr="0076203F">
              <w:rPr>
                <w:rFonts w:ascii="Times New Roman" w:hAnsi="Times New Roman" w:cs="Times New Roman"/>
              </w:rPr>
              <w:lastRenderedPageBreak/>
              <w:t>UŽSAKOVAS</w:t>
            </w:r>
          </w:p>
          <w:p w14:paraId="1AD4D53E" w14:textId="77777777" w:rsidR="00960916" w:rsidRPr="0076203F" w:rsidRDefault="00960916" w:rsidP="00D666FC">
            <w:pPr>
              <w:pStyle w:val="Betarp"/>
              <w:rPr>
                <w:rFonts w:ascii="Times New Roman" w:hAnsi="Times New Roman" w:cs="Times New Roman"/>
              </w:rPr>
            </w:pPr>
          </w:p>
          <w:p w14:paraId="720558C7" w14:textId="77777777" w:rsidR="00960916" w:rsidRPr="0076203F" w:rsidRDefault="00960916" w:rsidP="00D666FC">
            <w:pPr>
              <w:pStyle w:val="Betarp"/>
              <w:rPr>
                <w:rFonts w:ascii="Times New Roman" w:hAnsi="Times New Roman" w:cs="Times New Roman"/>
              </w:rPr>
            </w:pPr>
            <w:r w:rsidRPr="0076203F">
              <w:rPr>
                <w:rFonts w:ascii="Times New Roman" w:hAnsi="Times New Roman" w:cs="Times New Roman"/>
              </w:rPr>
              <w:t>Anykščių rajono savivaldybės administracija</w:t>
            </w:r>
          </w:p>
          <w:p w14:paraId="522BBF68" w14:textId="77777777" w:rsidR="00960916" w:rsidRPr="0076203F" w:rsidRDefault="00960916" w:rsidP="00D666FC">
            <w:pPr>
              <w:pStyle w:val="Betarp"/>
              <w:rPr>
                <w:rFonts w:ascii="Times New Roman" w:hAnsi="Times New Roman" w:cs="Times New Roman"/>
              </w:rPr>
            </w:pPr>
            <w:r w:rsidRPr="0076203F">
              <w:rPr>
                <w:rFonts w:ascii="Times New Roman" w:hAnsi="Times New Roman" w:cs="Times New Roman"/>
              </w:rPr>
              <w:t>Įstaigos kodas 188774637</w:t>
            </w:r>
          </w:p>
          <w:p w14:paraId="735ACF05" w14:textId="77777777" w:rsidR="00960916" w:rsidRPr="0076203F" w:rsidRDefault="00960916" w:rsidP="00D666FC">
            <w:pPr>
              <w:pStyle w:val="Betarp"/>
              <w:rPr>
                <w:rFonts w:ascii="Times New Roman" w:hAnsi="Times New Roman" w:cs="Times New Roman"/>
              </w:rPr>
            </w:pPr>
            <w:r w:rsidRPr="0076203F">
              <w:rPr>
                <w:rFonts w:ascii="Times New Roman" w:hAnsi="Times New Roman" w:cs="Times New Roman"/>
              </w:rPr>
              <w:t>J. Biliūno g. 23, 29111 Anykščiai</w:t>
            </w:r>
          </w:p>
          <w:p w14:paraId="7DC4F5A3" w14:textId="77777777" w:rsidR="00960916" w:rsidRPr="0076203F" w:rsidRDefault="00960916" w:rsidP="00D666FC">
            <w:pPr>
              <w:pStyle w:val="Betarp"/>
              <w:rPr>
                <w:rFonts w:ascii="Times New Roman" w:hAnsi="Times New Roman" w:cs="Times New Roman"/>
              </w:rPr>
            </w:pPr>
            <w:r w:rsidRPr="0076203F">
              <w:rPr>
                <w:rFonts w:ascii="Times New Roman" w:hAnsi="Times New Roman" w:cs="Times New Roman"/>
              </w:rPr>
              <w:t>AB Šiaulių bankas</w:t>
            </w:r>
          </w:p>
          <w:p w14:paraId="0810741E" w14:textId="77777777" w:rsidR="00960916" w:rsidRPr="0076203F" w:rsidRDefault="00960916" w:rsidP="00D666FC">
            <w:pPr>
              <w:pStyle w:val="Betarp"/>
              <w:rPr>
                <w:rFonts w:ascii="Times New Roman" w:hAnsi="Times New Roman" w:cs="Times New Roman"/>
              </w:rPr>
            </w:pPr>
            <w:r w:rsidRPr="0076203F">
              <w:rPr>
                <w:rFonts w:ascii="Times New Roman" w:hAnsi="Times New Roman" w:cs="Times New Roman"/>
              </w:rPr>
              <w:t>A. s. LT04 7182 1000 0013 0670</w:t>
            </w:r>
          </w:p>
          <w:p w14:paraId="7A4346C9" w14:textId="77777777" w:rsidR="00960916" w:rsidRPr="0076203F" w:rsidRDefault="00960916" w:rsidP="00D666FC">
            <w:pPr>
              <w:pStyle w:val="Betarp"/>
              <w:rPr>
                <w:rFonts w:ascii="Times New Roman" w:hAnsi="Times New Roman" w:cs="Times New Roman"/>
              </w:rPr>
            </w:pPr>
            <w:r w:rsidRPr="0076203F">
              <w:rPr>
                <w:rFonts w:ascii="Times New Roman" w:hAnsi="Times New Roman" w:cs="Times New Roman"/>
              </w:rPr>
              <w:t>Banko kodas 71821</w:t>
            </w:r>
          </w:p>
          <w:p w14:paraId="01FF8D73" w14:textId="77777777" w:rsidR="00960916" w:rsidRPr="0076203F" w:rsidRDefault="00960916" w:rsidP="00D666FC">
            <w:pPr>
              <w:pStyle w:val="Betarp"/>
              <w:rPr>
                <w:rFonts w:ascii="Times New Roman" w:hAnsi="Times New Roman" w:cs="Times New Roman"/>
              </w:rPr>
            </w:pPr>
            <w:r w:rsidRPr="0076203F">
              <w:rPr>
                <w:rFonts w:ascii="Times New Roman" w:hAnsi="Times New Roman" w:cs="Times New Roman"/>
              </w:rPr>
              <w:t>Tel. (8 381) 58 041</w:t>
            </w:r>
          </w:p>
          <w:p w14:paraId="581D810B" w14:textId="77777777" w:rsidR="00960916" w:rsidRPr="0076203F" w:rsidRDefault="00960916" w:rsidP="00D666FC">
            <w:pPr>
              <w:pStyle w:val="Betarp"/>
              <w:rPr>
                <w:rFonts w:ascii="Times New Roman" w:hAnsi="Times New Roman" w:cs="Times New Roman"/>
              </w:rPr>
            </w:pPr>
            <w:r w:rsidRPr="0076203F">
              <w:rPr>
                <w:rFonts w:ascii="Times New Roman" w:hAnsi="Times New Roman" w:cs="Times New Roman"/>
              </w:rPr>
              <w:t>El. p. info@anyksciai.lt</w:t>
            </w:r>
          </w:p>
          <w:p w14:paraId="6E64B8E6" w14:textId="77777777" w:rsidR="000A5DEE" w:rsidRDefault="000A5DEE" w:rsidP="00D666FC">
            <w:pPr>
              <w:pStyle w:val="Betarp"/>
              <w:rPr>
                <w:rFonts w:ascii="Times New Roman" w:hAnsi="Times New Roman" w:cs="Times New Roman"/>
              </w:rPr>
            </w:pPr>
          </w:p>
          <w:p w14:paraId="76658B22" w14:textId="77777777" w:rsidR="000A5DEE" w:rsidRDefault="000A5DEE" w:rsidP="00D666FC">
            <w:pPr>
              <w:pStyle w:val="Betarp"/>
              <w:rPr>
                <w:rFonts w:ascii="Times New Roman" w:hAnsi="Times New Roman" w:cs="Times New Roman"/>
              </w:rPr>
            </w:pPr>
          </w:p>
          <w:p w14:paraId="7EEC611A" w14:textId="39B52BFE" w:rsidR="00960916" w:rsidRPr="0076203F" w:rsidRDefault="00960916" w:rsidP="00D666FC">
            <w:pPr>
              <w:pStyle w:val="Betarp"/>
              <w:rPr>
                <w:rFonts w:ascii="Times New Roman" w:hAnsi="Times New Roman" w:cs="Times New Roman"/>
              </w:rPr>
            </w:pPr>
            <w:r w:rsidRPr="0076203F">
              <w:rPr>
                <w:rFonts w:ascii="Times New Roman" w:hAnsi="Times New Roman" w:cs="Times New Roman"/>
              </w:rPr>
              <w:t>Administracijos direktorė</w:t>
            </w:r>
          </w:p>
          <w:p w14:paraId="4D56280B" w14:textId="77777777" w:rsidR="00960916" w:rsidRPr="0076203F" w:rsidRDefault="00960916" w:rsidP="00D666FC">
            <w:pPr>
              <w:pStyle w:val="Betarp"/>
              <w:rPr>
                <w:rFonts w:ascii="Times New Roman" w:hAnsi="Times New Roman" w:cs="Times New Roman"/>
              </w:rPr>
            </w:pPr>
            <w:r w:rsidRPr="0076203F">
              <w:rPr>
                <w:rFonts w:ascii="Times New Roman" w:hAnsi="Times New Roman" w:cs="Times New Roman"/>
              </w:rPr>
              <w:t>Jurgita Banienė</w:t>
            </w:r>
          </w:p>
          <w:p w14:paraId="41B4F735" w14:textId="369C4B80" w:rsidR="00960916" w:rsidRPr="0076203F" w:rsidRDefault="00960916" w:rsidP="000A5DEE">
            <w:pPr>
              <w:pStyle w:val="Betarp"/>
              <w:rPr>
                <w:rFonts w:ascii="Times New Roman" w:hAnsi="Times New Roman" w:cs="Times New Roman"/>
              </w:rPr>
            </w:pPr>
          </w:p>
        </w:tc>
        <w:tc>
          <w:tcPr>
            <w:tcW w:w="5078" w:type="dxa"/>
          </w:tcPr>
          <w:p w14:paraId="567C917B" w14:textId="5296C724" w:rsidR="00960916" w:rsidRPr="0076203F" w:rsidRDefault="000A5DEE" w:rsidP="00D666FC">
            <w:pPr>
              <w:pStyle w:val="Betarp"/>
              <w:rPr>
                <w:rFonts w:ascii="Times New Roman" w:hAnsi="Times New Roman" w:cs="Times New Roman"/>
              </w:rPr>
            </w:pPr>
            <w:r>
              <w:rPr>
                <w:rFonts w:ascii="Times New Roman" w:hAnsi="Times New Roman" w:cs="Times New Roman"/>
              </w:rPr>
              <w:t xml:space="preserve">                         </w:t>
            </w:r>
            <w:r w:rsidR="00960916" w:rsidRPr="0076203F">
              <w:rPr>
                <w:rFonts w:ascii="Times New Roman" w:hAnsi="Times New Roman" w:cs="Times New Roman"/>
              </w:rPr>
              <w:t>PASLAUGŲ TEIKĖJAS</w:t>
            </w:r>
          </w:p>
          <w:p w14:paraId="03E604BD" w14:textId="77777777" w:rsidR="00960916" w:rsidRPr="0076203F" w:rsidRDefault="00960916" w:rsidP="00D666FC">
            <w:pPr>
              <w:pStyle w:val="Betarp"/>
              <w:rPr>
                <w:rFonts w:ascii="Times New Roman" w:hAnsi="Times New Roman" w:cs="Times New Roman"/>
              </w:rPr>
            </w:pPr>
          </w:p>
          <w:p w14:paraId="2A506D1A" w14:textId="66F95472" w:rsidR="00960916" w:rsidRPr="0076203F" w:rsidRDefault="000A5DEE" w:rsidP="00D666FC">
            <w:pPr>
              <w:pStyle w:val="Betarp"/>
              <w:rPr>
                <w:rFonts w:ascii="Times New Roman" w:hAnsi="Times New Roman" w:cs="Times New Roman"/>
              </w:rPr>
            </w:pPr>
            <w:r>
              <w:rPr>
                <w:rFonts w:ascii="Times New Roman" w:hAnsi="Times New Roman" w:cs="Times New Roman"/>
              </w:rPr>
              <w:t xml:space="preserve">                         </w:t>
            </w:r>
            <w:r w:rsidR="00960916" w:rsidRPr="0076203F">
              <w:rPr>
                <w:rFonts w:ascii="Times New Roman" w:hAnsi="Times New Roman" w:cs="Times New Roman"/>
              </w:rPr>
              <w:t>Pavadinimas</w:t>
            </w:r>
          </w:p>
          <w:p w14:paraId="6A7638E3" w14:textId="5E196CE6" w:rsidR="00960916" w:rsidRPr="0076203F" w:rsidRDefault="000A5DEE" w:rsidP="00D666FC">
            <w:pPr>
              <w:pStyle w:val="Betarp"/>
              <w:rPr>
                <w:rFonts w:ascii="Times New Roman" w:hAnsi="Times New Roman" w:cs="Times New Roman"/>
              </w:rPr>
            </w:pPr>
            <w:r>
              <w:rPr>
                <w:rFonts w:ascii="Times New Roman" w:hAnsi="Times New Roman" w:cs="Times New Roman"/>
              </w:rPr>
              <w:t xml:space="preserve">                         </w:t>
            </w:r>
            <w:r w:rsidR="00960916" w:rsidRPr="0076203F">
              <w:rPr>
                <w:rFonts w:ascii="Times New Roman" w:hAnsi="Times New Roman" w:cs="Times New Roman"/>
              </w:rPr>
              <w:t>Įmonės kodas [įrašyti]</w:t>
            </w:r>
          </w:p>
          <w:p w14:paraId="54715061" w14:textId="3CE74C18" w:rsidR="00960916" w:rsidRPr="0076203F" w:rsidRDefault="000A5DEE" w:rsidP="00D666FC">
            <w:pPr>
              <w:pStyle w:val="Betarp"/>
              <w:rPr>
                <w:rFonts w:ascii="Times New Roman" w:hAnsi="Times New Roman" w:cs="Times New Roman"/>
              </w:rPr>
            </w:pPr>
            <w:r>
              <w:rPr>
                <w:rFonts w:ascii="Times New Roman" w:hAnsi="Times New Roman" w:cs="Times New Roman"/>
              </w:rPr>
              <w:t xml:space="preserve">                         </w:t>
            </w:r>
            <w:r w:rsidR="00960916" w:rsidRPr="0076203F">
              <w:rPr>
                <w:rFonts w:ascii="Times New Roman" w:hAnsi="Times New Roman" w:cs="Times New Roman"/>
              </w:rPr>
              <w:t>PVM mokėtojo kodas [įrašyti]</w:t>
            </w:r>
          </w:p>
          <w:p w14:paraId="1A257301" w14:textId="1583167B" w:rsidR="00960916" w:rsidRPr="0076203F" w:rsidRDefault="000A5DEE" w:rsidP="00D666FC">
            <w:pPr>
              <w:pStyle w:val="Betarp"/>
              <w:rPr>
                <w:rFonts w:ascii="Times New Roman" w:hAnsi="Times New Roman" w:cs="Times New Roman"/>
              </w:rPr>
            </w:pPr>
            <w:r>
              <w:rPr>
                <w:rFonts w:ascii="Times New Roman" w:hAnsi="Times New Roman" w:cs="Times New Roman"/>
              </w:rPr>
              <w:t xml:space="preserve">                         </w:t>
            </w:r>
            <w:r w:rsidR="00960916" w:rsidRPr="0076203F">
              <w:rPr>
                <w:rFonts w:ascii="Times New Roman" w:hAnsi="Times New Roman" w:cs="Times New Roman"/>
              </w:rPr>
              <w:t>[adresas]</w:t>
            </w:r>
          </w:p>
          <w:p w14:paraId="29B9B812" w14:textId="3B22BDDB" w:rsidR="00960916" w:rsidRPr="0076203F" w:rsidRDefault="000A5DEE" w:rsidP="00D666FC">
            <w:pPr>
              <w:pStyle w:val="Betarp"/>
              <w:rPr>
                <w:rFonts w:ascii="Times New Roman" w:hAnsi="Times New Roman" w:cs="Times New Roman"/>
              </w:rPr>
            </w:pPr>
            <w:r>
              <w:rPr>
                <w:rFonts w:ascii="Times New Roman" w:hAnsi="Times New Roman" w:cs="Times New Roman"/>
              </w:rPr>
              <w:t xml:space="preserve">                         </w:t>
            </w:r>
            <w:r w:rsidR="00960916" w:rsidRPr="0076203F">
              <w:rPr>
                <w:rFonts w:ascii="Times New Roman" w:hAnsi="Times New Roman" w:cs="Times New Roman"/>
              </w:rPr>
              <w:t>Bankas [įrašyti]</w:t>
            </w:r>
          </w:p>
          <w:p w14:paraId="54D741AF" w14:textId="25E8EC22" w:rsidR="00960916" w:rsidRPr="0076203F" w:rsidRDefault="000A5DEE" w:rsidP="00D666FC">
            <w:pPr>
              <w:pStyle w:val="Betarp"/>
              <w:rPr>
                <w:rFonts w:ascii="Times New Roman" w:hAnsi="Times New Roman" w:cs="Times New Roman"/>
              </w:rPr>
            </w:pPr>
            <w:r>
              <w:rPr>
                <w:rFonts w:ascii="Times New Roman" w:hAnsi="Times New Roman" w:cs="Times New Roman"/>
              </w:rPr>
              <w:t xml:space="preserve">                         </w:t>
            </w:r>
            <w:r w:rsidR="00960916" w:rsidRPr="0076203F">
              <w:rPr>
                <w:rFonts w:ascii="Times New Roman" w:hAnsi="Times New Roman" w:cs="Times New Roman"/>
              </w:rPr>
              <w:t>A. s. [įrašyti]</w:t>
            </w:r>
          </w:p>
          <w:p w14:paraId="60FFCAC9" w14:textId="22872C7A" w:rsidR="00960916" w:rsidRPr="0076203F" w:rsidRDefault="000A5DEE" w:rsidP="00D666FC">
            <w:pPr>
              <w:pStyle w:val="Betarp"/>
              <w:rPr>
                <w:rFonts w:ascii="Times New Roman" w:hAnsi="Times New Roman" w:cs="Times New Roman"/>
              </w:rPr>
            </w:pPr>
            <w:r>
              <w:rPr>
                <w:rFonts w:ascii="Times New Roman" w:hAnsi="Times New Roman" w:cs="Times New Roman"/>
              </w:rPr>
              <w:t xml:space="preserve">                         </w:t>
            </w:r>
            <w:r w:rsidR="00960916" w:rsidRPr="0076203F">
              <w:rPr>
                <w:rFonts w:ascii="Times New Roman" w:hAnsi="Times New Roman" w:cs="Times New Roman"/>
              </w:rPr>
              <w:t>Banko kodas [įrašyti]</w:t>
            </w:r>
          </w:p>
          <w:p w14:paraId="501376A8" w14:textId="53757DDC" w:rsidR="00960916" w:rsidRPr="0076203F" w:rsidRDefault="000A5DEE" w:rsidP="00D666FC">
            <w:pPr>
              <w:pStyle w:val="Betarp"/>
              <w:rPr>
                <w:rFonts w:ascii="Times New Roman" w:hAnsi="Times New Roman" w:cs="Times New Roman"/>
              </w:rPr>
            </w:pPr>
            <w:r>
              <w:rPr>
                <w:rFonts w:ascii="Times New Roman" w:hAnsi="Times New Roman" w:cs="Times New Roman"/>
              </w:rPr>
              <w:t xml:space="preserve">                         </w:t>
            </w:r>
            <w:r w:rsidR="00960916" w:rsidRPr="0076203F">
              <w:rPr>
                <w:rFonts w:ascii="Times New Roman" w:hAnsi="Times New Roman" w:cs="Times New Roman"/>
              </w:rPr>
              <w:t>Tel. [įrašyti]</w:t>
            </w:r>
          </w:p>
          <w:p w14:paraId="654AC50B" w14:textId="4E8F2141" w:rsidR="00960916" w:rsidRPr="0076203F" w:rsidRDefault="000A5DEE" w:rsidP="00D666FC">
            <w:pPr>
              <w:pStyle w:val="Betarp"/>
              <w:rPr>
                <w:rFonts w:ascii="Times New Roman" w:hAnsi="Times New Roman" w:cs="Times New Roman"/>
              </w:rPr>
            </w:pPr>
            <w:r>
              <w:rPr>
                <w:rFonts w:ascii="Times New Roman" w:hAnsi="Times New Roman" w:cs="Times New Roman"/>
              </w:rPr>
              <w:t xml:space="preserve">                         </w:t>
            </w:r>
            <w:r w:rsidR="00960916" w:rsidRPr="0076203F">
              <w:rPr>
                <w:rFonts w:ascii="Times New Roman" w:hAnsi="Times New Roman" w:cs="Times New Roman"/>
              </w:rPr>
              <w:t>El. p. [įrašyti]</w:t>
            </w:r>
          </w:p>
          <w:p w14:paraId="54DF7B2D" w14:textId="77777777" w:rsidR="000A5DEE" w:rsidRDefault="00960916" w:rsidP="00D666FC">
            <w:pPr>
              <w:pStyle w:val="Betarp"/>
              <w:rPr>
                <w:rFonts w:ascii="Times New Roman" w:hAnsi="Times New Roman" w:cs="Times New Roman"/>
              </w:rPr>
            </w:pPr>
            <w:r w:rsidRPr="0076203F">
              <w:rPr>
                <w:rFonts w:ascii="Times New Roman" w:hAnsi="Times New Roman" w:cs="Times New Roman"/>
              </w:rPr>
              <w:t xml:space="preserve"> </w:t>
            </w:r>
            <w:r w:rsidR="000A5DEE">
              <w:rPr>
                <w:rFonts w:ascii="Times New Roman" w:hAnsi="Times New Roman" w:cs="Times New Roman"/>
              </w:rPr>
              <w:t xml:space="preserve">                        </w:t>
            </w:r>
          </w:p>
          <w:p w14:paraId="00761D21" w14:textId="2D914948" w:rsidR="00960916" w:rsidRPr="0076203F" w:rsidRDefault="000A5DEE" w:rsidP="00D666FC">
            <w:pPr>
              <w:pStyle w:val="Betarp"/>
              <w:rPr>
                <w:rFonts w:ascii="Times New Roman" w:hAnsi="Times New Roman" w:cs="Times New Roman"/>
              </w:rPr>
            </w:pPr>
            <w:r>
              <w:rPr>
                <w:rFonts w:ascii="Times New Roman" w:hAnsi="Times New Roman" w:cs="Times New Roman"/>
              </w:rPr>
              <w:t xml:space="preserve">                         </w:t>
            </w:r>
            <w:r w:rsidR="00960916" w:rsidRPr="0076203F">
              <w:rPr>
                <w:rFonts w:ascii="Times New Roman" w:hAnsi="Times New Roman" w:cs="Times New Roman"/>
              </w:rPr>
              <w:t>[pareigos]</w:t>
            </w:r>
          </w:p>
          <w:p w14:paraId="4E481E34" w14:textId="74458928" w:rsidR="00960916" w:rsidRPr="0076203F" w:rsidRDefault="000A5DEE" w:rsidP="00D666FC">
            <w:pPr>
              <w:pStyle w:val="Betarp"/>
              <w:rPr>
                <w:rFonts w:ascii="Times New Roman" w:hAnsi="Times New Roman" w:cs="Times New Roman"/>
              </w:rPr>
            </w:pPr>
            <w:r>
              <w:rPr>
                <w:rFonts w:ascii="Times New Roman" w:hAnsi="Times New Roman" w:cs="Times New Roman"/>
              </w:rPr>
              <w:t xml:space="preserve">                         </w:t>
            </w:r>
            <w:r w:rsidR="00960916" w:rsidRPr="0076203F">
              <w:rPr>
                <w:rFonts w:ascii="Times New Roman" w:hAnsi="Times New Roman" w:cs="Times New Roman"/>
              </w:rPr>
              <w:t>[vardas, pavardė]</w:t>
            </w:r>
          </w:p>
          <w:p w14:paraId="1AE82C80" w14:textId="2AABADB5" w:rsidR="00960916" w:rsidRPr="0076203F" w:rsidRDefault="00960916" w:rsidP="00D666FC">
            <w:pPr>
              <w:pStyle w:val="Betarp"/>
              <w:rPr>
                <w:rFonts w:ascii="Times New Roman" w:hAnsi="Times New Roman" w:cs="Times New Roman"/>
              </w:rPr>
            </w:pPr>
          </w:p>
        </w:tc>
      </w:tr>
      <w:tr w:rsidR="000A5DEE" w:rsidRPr="0076203F" w14:paraId="77760A3B" w14:textId="77777777" w:rsidTr="00D666FC">
        <w:trPr>
          <w:trHeight w:val="3414"/>
        </w:trPr>
        <w:tc>
          <w:tcPr>
            <w:tcW w:w="4820" w:type="dxa"/>
          </w:tcPr>
          <w:p w14:paraId="7F84E9B3" w14:textId="77777777" w:rsidR="000A5DEE" w:rsidRPr="0076203F" w:rsidRDefault="000A5DEE" w:rsidP="00960916">
            <w:pPr>
              <w:pStyle w:val="Betarp"/>
              <w:jc w:val="left"/>
              <w:rPr>
                <w:rFonts w:ascii="Times New Roman" w:hAnsi="Times New Roman" w:cs="Times New Roman"/>
              </w:rPr>
            </w:pPr>
          </w:p>
        </w:tc>
        <w:tc>
          <w:tcPr>
            <w:tcW w:w="5078" w:type="dxa"/>
          </w:tcPr>
          <w:p w14:paraId="290672FD" w14:textId="77777777" w:rsidR="000A5DEE" w:rsidRDefault="000A5DEE" w:rsidP="00D666FC">
            <w:pPr>
              <w:pStyle w:val="Betarp"/>
              <w:rPr>
                <w:rFonts w:ascii="Times New Roman" w:hAnsi="Times New Roman" w:cs="Times New Roman"/>
              </w:rPr>
            </w:pPr>
          </w:p>
        </w:tc>
      </w:tr>
    </w:tbl>
    <w:p w14:paraId="1012D90E" w14:textId="77777777" w:rsidR="00960916" w:rsidRPr="0076203F" w:rsidRDefault="00960916" w:rsidP="00960916">
      <w:pPr>
        <w:rPr>
          <w:rFonts w:ascii="Times New Roman" w:hAnsi="Times New Roman" w:cs="Times New Roman"/>
        </w:rPr>
      </w:pPr>
    </w:p>
    <w:p w14:paraId="5D3D1E0A" w14:textId="77777777" w:rsidR="008C7EAA" w:rsidRDefault="008C7EAA" w:rsidP="00EA3E4C">
      <w:pPr>
        <w:tabs>
          <w:tab w:val="left" w:pos="270"/>
        </w:tabs>
        <w:spacing w:line="240" w:lineRule="auto"/>
        <w:ind w:left="360" w:hanging="360"/>
        <w:jc w:val="center"/>
        <w:rPr>
          <w:rFonts w:ascii="Times New Roman" w:hAnsi="Times New Roman" w:cs="Times New Roman"/>
          <w:b/>
          <w:bCs/>
          <w:sz w:val="24"/>
          <w:szCs w:val="24"/>
        </w:rPr>
      </w:pPr>
    </w:p>
    <w:p w14:paraId="26A99CEB" w14:textId="77777777" w:rsidR="00EA3E4C" w:rsidRPr="00932E4A" w:rsidRDefault="00EA3E4C" w:rsidP="00EA3E4C">
      <w:pPr>
        <w:rPr>
          <w:rFonts w:ascii="Times New Roman" w:hAnsi="Times New Roman" w:cs="Times New Roman"/>
          <w:sz w:val="24"/>
          <w:szCs w:val="24"/>
        </w:rPr>
      </w:pPr>
    </w:p>
    <w:p w14:paraId="484969EC" w14:textId="77777777" w:rsidR="00904C06" w:rsidRDefault="00904C06" w:rsidP="00AD4A97">
      <w:pPr>
        <w:spacing w:line="240" w:lineRule="auto"/>
        <w:ind w:left="7314" w:firstLine="0"/>
        <w:contextualSpacing/>
        <w:jc w:val="right"/>
        <w:rPr>
          <w:rFonts w:asciiTheme="majorHAnsi" w:hAnsiTheme="majorHAnsi" w:cstheme="majorHAnsi"/>
        </w:rPr>
      </w:pPr>
    </w:p>
    <w:p w14:paraId="6E528C93" w14:textId="77777777" w:rsidR="00904C06" w:rsidRDefault="00904C06" w:rsidP="00AD4A97">
      <w:pPr>
        <w:spacing w:line="240" w:lineRule="auto"/>
        <w:ind w:left="7314" w:firstLine="0"/>
        <w:contextualSpacing/>
        <w:jc w:val="right"/>
        <w:rPr>
          <w:rFonts w:asciiTheme="majorHAnsi" w:hAnsiTheme="majorHAnsi" w:cstheme="majorHAnsi"/>
        </w:rPr>
      </w:pPr>
    </w:p>
    <w:p w14:paraId="2995B6CA" w14:textId="77777777" w:rsidR="00904C06" w:rsidRDefault="00904C06" w:rsidP="00AD4A97">
      <w:pPr>
        <w:spacing w:line="240" w:lineRule="auto"/>
        <w:ind w:left="7314" w:firstLine="0"/>
        <w:contextualSpacing/>
        <w:jc w:val="right"/>
        <w:rPr>
          <w:rFonts w:asciiTheme="majorHAnsi" w:hAnsiTheme="majorHAnsi" w:cstheme="majorHAnsi"/>
        </w:rPr>
      </w:pPr>
    </w:p>
    <w:p w14:paraId="5352BE48" w14:textId="77777777" w:rsidR="00904C06" w:rsidRDefault="00904C06" w:rsidP="00AD4A97">
      <w:pPr>
        <w:spacing w:line="240" w:lineRule="auto"/>
        <w:ind w:left="7314" w:firstLine="0"/>
        <w:contextualSpacing/>
        <w:jc w:val="right"/>
        <w:rPr>
          <w:rFonts w:asciiTheme="majorHAnsi" w:hAnsiTheme="majorHAnsi" w:cstheme="majorHAnsi"/>
        </w:rPr>
      </w:pPr>
    </w:p>
    <w:p w14:paraId="3AB3DC3D" w14:textId="77777777" w:rsidR="00904C06" w:rsidRDefault="00904C06" w:rsidP="00AD4A97">
      <w:pPr>
        <w:spacing w:line="240" w:lineRule="auto"/>
        <w:ind w:left="7314" w:firstLine="0"/>
        <w:contextualSpacing/>
        <w:jc w:val="right"/>
        <w:rPr>
          <w:rFonts w:asciiTheme="majorHAnsi" w:hAnsiTheme="majorHAnsi" w:cstheme="majorHAnsi"/>
        </w:rPr>
      </w:pPr>
    </w:p>
    <w:p w14:paraId="39482059" w14:textId="77777777" w:rsidR="00904C06" w:rsidRDefault="00904C06" w:rsidP="00AD4A97">
      <w:pPr>
        <w:spacing w:line="240" w:lineRule="auto"/>
        <w:ind w:left="7314" w:firstLine="0"/>
        <w:contextualSpacing/>
        <w:jc w:val="right"/>
        <w:rPr>
          <w:rFonts w:asciiTheme="majorHAnsi" w:hAnsiTheme="majorHAnsi" w:cstheme="majorHAnsi"/>
        </w:rPr>
      </w:pPr>
    </w:p>
    <w:p w14:paraId="6D2F19BA" w14:textId="77777777" w:rsidR="00904C06" w:rsidRDefault="00904C06" w:rsidP="00AD4A97">
      <w:pPr>
        <w:spacing w:line="240" w:lineRule="auto"/>
        <w:ind w:left="7314" w:firstLine="0"/>
        <w:contextualSpacing/>
        <w:jc w:val="right"/>
        <w:rPr>
          <w:rFonts w:asciiTheme="majorHAnsi" w:hAnsiTheme="majorHAnsi" w:cstheme="majorHAnsi"/>
        </w:rPr>
      </w:pPr>
    </w:p>
    <w:p w14:paraId="2E6AFA40" w14:textId="77777777" w:rsidR="00904C06" w:rsidRDefault="00904C06" w:rsidP="00AD4A97">
      <w:pPr>
        <w:spacing w:line="240" w:lineRule="auto"/>
        <w:ind w:left="7314" w:firstLine="0"/>
        <w:contextualSpacing/>
        <w:jc w:val="right"/>
        <w:rPr>
          <w:rFonts w:asciiTheme="majorHAnsi" w:hAnsiTheme="majorHAnsi" w:cstheme="majorHAnsi"/>
        </w:rPr>
      </w:pPr>
    </w:p>
    <w:p w14:paraId="372396D5" w14:textId="77777777" w:rsidR="00904C06" w:rsidRDefault="00904C06" w:rsidP="00AD4A97">
      <w:pPr>
        <w:spacing w:line="240" w:lineRule="auto"/>
        <w:ind w:left="7314" w:firstLine="0"/>
        <w:contextualSpacing/>
        <w:jc w:val="right"/>
        <w:rPr>
          <w:rFonts w:asciiTheme="majorHAnsi" w:hAnsiTheme="majorHAnsi" w:cstheme="majorHAnsi"/>
        </w:rPr>
      </w:pPr>
    </w:p>
    <w:p w14:paraId="1AC12775" w14:textId="77777777" w:rsidR="00904C06" w:rsidRDefault="00904C06" w:rsidP="00AD4A97">
      <w:pPr>
        <w:spacing w:line="240" w:lineRule="auto"/>
        <w:ind w:left="7314" w:firstLine="0"/>
        <w:contextualSpacing/>
        <w:jc w:val="right"/>
        <w:rPr>
          <w:rFonts w:asciiTheme="majorHAnsi" w:hAnsiTheme="majorHAnsi" w:cstheme="majorHAnsi"/>
        </w:rPr>
      </w:pPr>
    </w:p>
    <w:p w14:paraId="2884A449" w14:textId="77777777" w:rsidR="00904C06" w:rsidRDefault="00904C06" w:rsidP="00AD4A97">
      <w:pPr>
        <w:spacing w:line="240" w:lineRule="auto"/>
        <w:ind w:left="7314" w:firstLine="0"/>
        <w:contextualSpacing/>
        <w:jc w:val="right"/>
        <w:rPr>
          <w:rFonts w:asciiTheme="majorHAnsi" w:hAnsiTheme="majorHAnsi" w:cstheme="majorHAnsi"/>
        </w:rPr>
      </w:pPr>
    </w:p>
    <w:p w14:paraId="1186DD08" w14:textId="77777777" w:rsidR="00904C06" w:rsidRDefault="00904C06" w:rsidP="00AD4A97">
      <w:pPr>
        <w:spacing w:line="240" w:lineRule="auto"/>
        <w:ind w:left="7314" w:firstLine="0"/>
        <w:contextualSpacing/>
        <w:jc w:val="right"/>
        <w:rPr>
          <w:rFonts w:asciiTheme="majorHAnsi" w:hAnsiTheme="majorHAnsi" w:cstheme="majorHAnsi"/>
        </w:rPr>
      </w:pPr>
    </w:p>
    <w:p w14:paraId="3772479A" w14:textId="77777777" w:rsidR="00904C06" w:rsidRDefault="00904C06" w:rsidP="00AD4A97">
      <w:pPr>
        <w:spacing w:line="240" w:lineRule="auto"/>
        <w:ind w:left="7314" w:firstLine="0"/>
        <w:contextualSpacing/>
        <w:jc w:val="right"/>
        <w:rPr>
          <w:rFonts w:asciiTheme="majorHAnsi" w:hAnsiTheme="majorHAnsi" w:cstheme="majorHAnsi"/>
        </w:rPr>
      </w:pPr>
    </w:p>
    <w:p w14:paraId="29716C63" w14:textId="77777777" w:rsidR="00904C06" w:rsidRDefault="00904C06" w:rsidP="00AD4A97">
      <w:pPr>
        <w:spacing w:line="240" w:lineRule="auto"/>
        <w:ind w:left="7314" w:firstLine="0"/>
        <w:contextualSpacing/>
        <w:jc w:val="right"/>
        <w:rPr>
          <w:rFonts w:asciiTheme="majorHAnsi" w:hAnsiTheme="majorHAnsi" w:cstheme="majorHAnsi"/>
        </w:rPr>
      </w:pPr>
    </w:p>
    <w:p w14:paraId="68E7678F" w14:textId="77777777" w:rsidR="00904C06" w:rsidRDefault="00904C06" w:rsidP="00AD4A97">
      <w:pPr>
        <w:spacing w:line="240" w:lineRule="auto"/>
        <w:ind w:left="7314" w:firstLine="0"/>
        <w:contextualSpacing/>
        <w:jc w:val="right"/>
        <w:rPr>
          <w:rFonts w:asciiTheme="majorHAnsi" w:hAnsiTheme="majorHAnsi" w:cstheme="majorHAnsi"/>
        </w:rPr>
      </w:pPr>
    </w:p>
    <w:p w14:paraId="207580E9" w14:textId="77777777" w:rsidR="00904C06" w:rsidRDefault="00904C06" w:rsidP="00AD4A97">
      <w:pPr>
        <w:spacing w:line="240" w:lineRule="auto"/>
        <w:ind w:left="7314" w:firstLine="0"/>
        <w:contextualSpacing/>
        <w:jc w:val="right"/>
        <w:rPr>
          <w:rFonts w:asciiTheme="majorHAnsi" w:hAnsiTheme="majorHAnsi" w:cstheme="majorHAnsi"/>
        </w:rPr>
      </w:pPr>
    </w:p>
    <w:p w14:paraId="4CA3EE1E" w14:textId="77777777" w:rsidR="00904C06" w:rsidRDefault="00904C06" w:rsidP="00AD4A97">
      <w:pPr>
        <w:spacing w:line="240" w:lineRule="auto"/>
        <w:ind w:left="7314" w:firstLine="0"/>
        <w:contextualSpacing/>
        <w:jc w:val="right"/>
        <w:rPr>
          <w:rFonts w:asciiTheme="majorHAnsi" w:hAnsiTheme="majorHAnsi" w:cstheme="majorHAnsi"/>
        </w:rPr>
      </w:pPr>
    </w:p>
    <w:p w14:paraId="61401817" w14:textId="77777777" w:rsidR="00432EDC" w:rsidRDefault="00432EDC" w:rsidP="00432EDC">
      <w:pPr>
        <w:spacing w:line="240" w:lineRule="auto"/>
        <w:ind w:left="7314" w:firstLine="0"/>
        <w:contextualSpacing/>
        <w:jc w:val="right"/>
        <w:rPr>
          <w:rFonts w:asciiTheme="majorHAnsi" w:hAnsiTheme="majorHAnsi" w:cstheme="majorHAnsi"/>
        </w:rPr>
      </w:pPr>
    </w:p>
    <w:p w14:paraId="72E90A69" w14:textId="77777777" w:rsidR="00432EDC" w:rsidRDefault="00432EDC" w:rsidP="00432EDC">
      <w:pPr>
        <w:spacing w:line="240" w:lineRule="auto"/>
        <w:ind w:left="7314" w:firstLine="0"/>
        <w:contextualSpacing/>
        <w:jc w:val="right"/>
        <w:rPr>
          <w:rFonts w:asciiTheme="majorHAnsi" w:hAnsiTheme="majorHAnsi" w:cstheme="majorHAnsi"/>
        </w:rPr>
      </w:pPr>
    </w:p>
    <w:p w14:paraId="472F891E" w14:textId="77777777" w:rsidR="00904C06" w:rsidRDefault="00904C06" w:rsidP="00AD4A97">
      <w:pPr>
        <w:spacing w:line="240" w:lineRule="auto"/>
        <w:ind w:left="7314" w:firstLine="0"/>
        <w:contextualSpacing/>
        <w:jc w:val="right"/>
        <w:rPr>
          <w:rFonts w:asciiTheme="majorHAnsi" w:hAnsiTheme="majorHAnsi" w:cstheme="majorHAnsi"/>
        </w:rPr>
      </w:pPr>
    </w:p>
    <w:p w14:paraId="5A5E95C4" w14:textId="77777777" w:rsidR="00904C06" w:rsidRDefault="00904C06" w:rsidP="00AD4A97">
      <w:pPr>
        <w:spacing w:line="240" w:lineRule="auto"/>
        <w:ind w:left="7314" w:firstLine="0"/>
        <w:contextualSpacing/>
        <w:jc w:val="right"/>
        <w:rPr>
          <w:rFonts w:asciiTheme="majorHAnsi" w:hAnsiTheme="majorHAnsi" w:cstheme="majorHAnsi"/>
        </w:rPr>
      </w:pPr>
    </w:p>
    <w:p w14:paraId="305032FB" w14:textId="77777777" w:rsidR="00904C06" w:rsidRDefault="00904C06" w:rsidP="00AD4A97">
      <w:pPr>
        <w:spacing w:line="240" w:lineRule="auto"/>
        <w:ind w:left="7314" w:firstLine="0"/>
        <w:contextualSpacing/>
        <w:jc w:val="right"/>
        <w:rPr>
          <w:rFonts w:asciiTheme="majorHAnsi" w:hAnsiTheme="majorHAnsi" w:cstheme="majorHAnsi"/>
        </w:rPr>
      </w:pPr>
    </w:p>
    <w:p w14:paraId="163D66E3" w14:textId="65D4B000" w:rsidR="009B4090" w:rsidRPr="00B34D1F" w:rsidRDefault="00F2006E" w:rsidP="00B34D1F">
      <w:pPr>
        <w:spacing w:line="240" w:lineRule="auto"/>
        <w:ind w:firstLine="7371"/>
        <w:contextualSpacing/>
        <w:jc w:val="right"/>
        <w:rPr>
          <w:rFonts w:asciiTheme="majorHAnsi" w:eastAsiaTheme="minorHAnsi" w:hAnsiTheme="majorHAnsi" w:cstheme="majorHAnsi"/>
          <w:bCs/>
          <w:iCs/>
        </w:rPr>
      </w:pPr>
      <w:r>
        <w:rPr>
          <w:rFonts w:asciiTheme="majorHAnsi" w:hAnsiTheme="majorHAnsi" w:cstheme="majorHAnsi"/>
        </w:rPr>
        <w:t>P</w:t>
      </w:r>
      <w:r w:rsidR="005110A6" w:rsidRPr="00B34D1F">
        <w:rPr>
          <w:rFonts w:asciiTheme="majorHAnsi" w:hAnsiTheme="majorHAnsi" w:cstheme="majorHAnsi"/>
        </w:rPr>
        <w:t xml:space="preserve">irkimo sąlygų </w:t>
      </w:r>
      <w:r w:rsidR="008C7EAA">
        <w:rPr>
          <w:rFonts w:asciiTheme="majorHAnsi" w:hAnsiTheme="majorHAnsi" w:cstheme="majorHAnsi"/>
        </w:rPr>
        <w:t>7</w:t>
      </w:r>
      <w:r w:rsidR="005110A6" w:rsidRPr="00B34D1F">
        <w:rPr>
          <w:rFonts w:asciiTheme="majorHAnsi" w:hAnsiTheme="majorHAnsi" w:cstheme="majorHAnsi"/>
        </w:rPr>
        <w:t xml:space="preserve"> priedas „Terminai“</w:t>
      </w:r>
    </w:p>
    <w:p w14:paraId="3C4C7BB6" w14:textId="5B1B043D" w:rsidR="009B4090" w:rsidRPr="00B34D1F" w:rsidRDefault="009B4090" w:rsidP="00B34D1F">
      <w:pPr>
        <w:spacing w:line="240" w:lineRule="auto"/>
        <w:contextualSpacing/>
        <w:rPr>
          <w:rFonts w:asciiTheme="majorHAnsi" w:eastAsiaTheme="minorHAnsi" w:hAnsiTheme="majorHAnsi" w:cstheme="majorHAnsi"/>
          <w:bCs/>
          <w:iCs/>
        </w:rPr>
      </w:pPr>
    </w:p>
    <w:tbl>
      <w:tblPr>
        <w:tblStyle w:val="TableGrid2"/>
        <w:tblW w:w="10064" w:type="dxa"/>
        <w:tblInd w:w="279" w:type="dxa"/>
        <w:tblLayout w:type="fixed"/>
        <w:tblLook w:val="04A0" w:firstRow="1" w:lastRow="0" w:firstColumn="1" w:lastColumn="0" w:noHBand="0" w:noVBand="1"/>
      </w:tblPr>
      <w:tblGrid>
        <w:gridCol w:w="742"/>
        <w:gridCol w:w="2660"/>
        <w:gridCol w:w="3685"/>
        <w:gridCol w:w="2977"/>
      </w:tblGrid>
      <w:tr w:rsidR="009B4090" w:rsidRPr="00B34D1F" w14:paraId="555CDB78" w14:textId="77777777" w:rsidTr="00F2006E">
        <w:trPr>
          <w:trHeight w:val="20"/>
        </w:trPr>
        <w:tc>
          <w:tcPr>
            <w:tcW w:w="742" w:type="dxa"/>
          </w:tcPr>
          <w:p w14:paraId="5159A1ED" w14:textId="77777777" w:rsidR="009B4090" w:rsidRPr="00B34D1F" w:rsidRDefault="009B4090" w:rsidP="00B34D1F">
            <w:pPr>
              <w:ind w:firstLine="0"/>
              <w:contextualSpacing/>
              <w:rPr>
                <w:rFonts w:asciiTheme="majorHAnsi" w:hAnsiTheme="majorHAnsi" w:cstheme="majorHAnsi"/>
                <w:sz w:val="21"/>
                <w:szCs w:val="21"/>
              </w:rPr>
            </w:pPr>
            <w:r w:rsidRPr="00B34D1F">
              <w:rPr>
                <w:rFonts w:asciiTheme="majorHAnsi" w:hAnsiTheme="majorHAnsi" w:cstheme="majorHAnsi"/>
                <w:sz w:val="21"/>
                <w:szCs w:val="21"/>
              </w:rPr>
              <w:t>Eil.</w:t>
            </w:r>
          </w:p>
          <w:p w14:paraId="76A5D3AA" w14:textId="77777777" w:rsidR="009B4090" w:rsidRPr="00B34D1F" w:rsidRDefault="009B4090" w:rsidP="00B34D1F">
            <w:pPr>
              <w:ind w:firstLine="0"/>
              <w:contextualSpacing/>
              <w:rPr>
                <w:rFonts w:asciiTheme="majorHAnsi" w:hAnsiTheme="majorHAnsi" w:cstheme="majorHAnsi"/>
                <w:sz w:val="21"/>
                <w:szCs w:val="21"/>
              </w:rPr>
            </w:pPr>
            <w:r w:rsidRPr="00B34D1F">
              <w:rPr>
                <w:rFonts w:asciiTheme="majorHAnsi" w:hAnsiTheme="majorHAnsi" w:cstheme="majorHAnsi"/>
                <w:sz w:val="21"/>
                <w:szCs w:val="21"/>
              </w:rPr>
              <w:t>Nr.</w:t>
            </w:r>
          </w:p>
        </w:tc>
        <w:tc>
          <w:tcPr>
            <w:tcW w:w="2660" w:type="dxa"/>
          </w:tcPr>
          <w:p w14:paraId="52B62767" w14:textId="77777777" w:rsidR="009B4090" w:rsidRPr="00B34D1F" w:rsidRDefault="009B4090" w:rsidP="00B34D1F">
            <w:pPr>
              <w:ind w:firstLine="0"/>
              <w:contextualSpacing/>
              <w:rPr>
                <w:rFonts w:asciiTheme="majorHAnsi" w:hAnsiTheme="majorHAnsi" w:cstheme="majorHAnsi"/>
                <w:sz w:val="21"/>
                <w:szCs w:val="21"/>
              </w:rPr>
            </w:pPr>
            <w:r w:rsidRPr="00B34D1F">
              <w:rPr>
                <w:rFonts w:asciiTheme="majorHAnsi" w:hAnsiTheme="majorHAnsi" w:cstheme="majorHAnsi"/>
                <w:b/>
                <w:sz w:val="21"/>
                <w:szCs w:val="21"/>
              </w:rPr>
              <w:t xml:space="preserve">VEIKSMAS </w:t>
            </w:r>
          </w:p>
        </w:tc>
        <w:tc>
          <w:tcPr>
            <w:tcW w:w="3685" w:type="dxa"/>
            <w:hideMark/>
          </w:tcPr>
          <w:p w14:paraId="311283FE" w14:textId="77777777" w:rsidR="009B4090" w:rsidRPr="00B34D1F" w:rsidRDefault="009B4090" w:rsidP="00B34D1F">
            <w:pPr>
              <w:ind w:firstLine="34"/>
              <w:contextualSpacing/>
              <w:rPr>
                <w:rFonts w:asciiTheme="majorHAnsi" w:hAnsiTheme="majorHAnsi" w:cstheme="majorHAnsi"/>
                <w:b/>
                <w:sz w:val="21"/>
                <w:szCs w:val="21"/>
              </w:rPr>
            </w:pPr>
            <w:r w:rsidRPr="00B34D1F">
              <w:rPr>
                <w:rFonts w:asciiTheme="majorHAnsi" w:hAnsiTheme="majorHAnsi" w:cstheme="majorHAnsi"/>
                <w:b/>
                <w:sz w:val="21"/>
                <w:szCs w:val="21"/>
              </w:rPr>
              <w:t>DATA/DIENŲ SKAIČIUS/ LAIKAS</w:t>
            </w:r>
          </w:p>
          <w:p w14:paraId="2E5E7E7E" w14:textId="77777777" w:rsidR="009B4090" w:rsidRPr="00B34D1F" w:rsidRDefault="009B4090" w:rsidP="00B34D1F">
            <w:pPr>
              <w:ind w:firstLine="34"/>
              <w:contextualSpacing/>
              <w:rPr>
                <w:rFonts w:asciiTheme="majorHAnsi" w:hAnsiTheme="majorHAnsi" w:cstheme="majorHAnsi"/>
                <w:sz w:val="21"/>
                <w:szCs w:val="21"/>
              </w:rPr>
            </w:pPr>
            <w:r w:rsidRPr="00B34D1F">
              <w:rPr>
                <w:rFonts w:asciiTheme="majorHAnsi" w:hAnsiTheme="majorHAnsi" w:cstheme="majorHAnsi"/>
                <w:sz w:val="21"/>
                <w:szCs w:val="21"/>
              </w:rPr>
              <w:t>(Lietuvos laiku)</w:t>
            </w:r>
          </w:p>
        </w:tc>
        <w:tc>
          <w:tcPr>
            <w:tcW w:w="2977" w:type="dxa"/>
            <w:hideMark/>
          </w:tcPr>
          <w:p w14:paraId="7A276BBB" w14:textId="77777777" w:rsidR="009B4090" w:rsidRPr="00B34D1F" w:rsidRDefault="009B4090" w:rsidP="00B34D1F">
            <w:pPr>
              <w:ind w:firstLine="34"/>
              <w:contextualSpacing/>
              <w:rPr>
                <w:rFonts w:asciiTheme="majorHAnsi" w:hAnsiTheme="majorHAnsi" w:cstheme="majorHAnsi"/>
                <w:b/>
                <w:sz w:val="21"/>
                <w:szCs w:val="21"/>
              </w:rPr>
            </w:pPr>
            <w:r w:rsidRPr="00B34D1F">
              <w:rPr>
                <w:rFonts w:asciiTheme="majorHAnsi" w:hAnsiTheme="majorHAnsi" w:cstheme="majorHAnsi"/>
                <w:b/>
                <w:sz w:val="21"/>
                <w:szCs w:val="21"/>
              </w:rPr>
              <w:t>PASTABOS</w:t>
            </w:r>
          </w:p>
        </w:tc>
      </w:tr>
      <w:tr w:rsidR="009B4090" w:rsidRPr="00B34D1F" w14:paraId="71291966" w14:textId="77777777" w:rsidTr="00F2006E">
        <w:trPr>
          <w:trHeight w:val="20"/>
        </w:trPr>
        <w:tc>
          <w:tcPr>
            <w:tcW w:w="742" w:type="dxa"/>
          </w:tcPr>
          <w:p w14:paraId="36FA22B3" w14:textId="08E10A71"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1</w:t>
            </w:r>
          </w:p>
        </w:tc>
        <w:tc>
          <w:tcPr>
            <w:tcW w:w="2660" w:type="dxa"/>
          </w:tcPr>
          <w:p w14:paraId="3511EE24" w14:textId="0C005E1E" w:rsidR="009B4090" w:rsidRPr="00B34D1F" w:rsidRDefault="0070455D"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P</w:t>
            </w:r>
            <w:r w:rsidR="009B4090" w:rsidRPr="00B34D1F">
              <w:rPr>
                <w:rFonts w:asciiTheme="majorHAnsi" w:hAnsiTheme="majorHAnsi" w:cstheme="majorHAnsi"/>
                <w:bCs/>
                <w:sz w:val="21"/>
                <w:szCs w:val="21"/>
              </w:rPr>
              <w:t>asiūlymų pateikimo terminas</w:t>
            </w:r>
          </w:p>
        </w:tc>
        <w:tc>
          <w:tcPr>
            <w:tcW w:w="3685" w:type="dxa"/>
          </w:tcPr>
          <w:p w14:paraId="0BE9AF00" w14:textId="267557D8" w:rsidR="009B4090" w:rsidRPr="00B34D1F" w:rsidRDefault="009B4090" w:rsidP="00B34D1F">
            <w:pPr>
              <w:ind w:firstLine="34"/>
              <w:contextualSpacing/>
              <w:rPr>
                <w:rFonts w:asciiTheme="majorHAnsi" w:hAnsiTheme="majorHAnsi" w:cstheme="majorHAnsi"/>
                <w:sz w:val="21"/>
                <w:szCs w:val="21"/>
              </w:rPr>
            </w:pPr>
            <w:r w:rsidRPr="00B34D1F">
              <w:rPr>
                <w:rFonts w:asciiTheme="majorHAnsi" w:hAnsiTheme="majorHAnsi" w:cstheme="majorHAnsi"/>
                <w:sz w:val="21"/>
                <w:szCs w:val="21"/>
              </w:rPr>
              <w:t xml:space="preserve">Bus nurodytas </w:t>
            </w:r>
            <w:r w:rsidR="004F1A11" w:rsidRPr="00B34D1F">
              <w:rPr>
                <w:rFonts w:asciiTheme="majorHAnsi" w:hAnsiTheme="majorHAnsi" w:cstheme="majorHAnsi"/>
                <w:sz w:val="21"/>
                <w:szCs w:val="21"/>
              </w:rPr>
              <w:t>s</w:t>
            </w:r>
            <w:r w:rsidR="001A1301" w:rsidRPr="00B34D1F">
              <w:rPr>
                <w:rFonts w:asciiTheme="majorHAnsi" w:hAnsiTheme="majorHAnsi" w:cstheme="majorHAnsi"/>
                <w:sz w:val="21"/>
                <w:szCs w:val="21"/>
              </w:rPr>
              <w:t xml:space="preserve">kelbime apie pirkimą. </w:t>
            </w:r>
          </w:p>
        </w:tc>
        <w:tc>
          <w:tcPr>
            <w:tcW w:w="2977" w:type="dxa"/>
          </w:tcPr>
          <w:p w14:paraId="231B5F89" w14:textId="6454E8EE" w:rsidR="00115BB9" w:rsidRPr="00B34D1F" w:rsidRDefault="00115BB9" w:rsidP="00B34D1F">
            <w:pPr>
              <w:ind w:firstLine="0"/>
              <w:contextualSpacing/>
              <w:rPr>
                <w:rFonts w:asciiTheme="majorHAnsi" w:hAnsiTheme="majorHAnsi" w:cstheme="majorHAnsi"/>
                <w:sz w:val="21"/>
                <w:szCs w:val="21"/>
              </w:rPr>
            </w:pPr>
            <w:r w:rsidRPr="00B34D1F">
              <w:rPr>
                <w:rFonts w:asciiTheme="majorHAnsi" w:hAnsiTheme="majorHAnsi" w:cstheme="majorHAnsi"/>
                <w:sz w:val="21"/>
                <w:szCs w:val="21"/>
              </w:rPr>
              <w:t>P</w:t>
            </w:r>
            <w:r w:rsidR="004F1A11" w:rsidRPr="00B34D1F">
              <w:rPr>
                <w:rFonts w:asciiTheme="majorHAnsi" w:hAnsiTheme="majorHAnsi" w:cstheme="majorHAnsi"/>
                <w:sz w:val="21"/>
                <w:szCs w:val="21"/>
              </w:rPr>
              <w:t>erkančioji organizacija</w:t>
            </w:r>
            <w:r w:rsidRPr="00B34D1F">
              <w:rPr>
                <w:rFonts w:asciiTheme="majorHAnsi" w:hAnsiTheme="majorHAnsi" w:cstheme="majorHAnsi"/>
                <w:sz w:val="21"/>
                <w:szCs w:val="21"/>
              </w:rPr>
              <w:t xml:space="preserve"> turi teisę pratęsti pasiūlymų pateikimo terminą.</w:t>
            </w:r>
          </w:p>
          <w:p w14:paraId="44399C2C" w14:textId="17368F12" w:rsidR="009B4090" w:rsidRPr="00B34D1F" w:rsidRDefault="009B4090" w:rsidP="00B34D1F">
            <w:pPr>
              <w:ind w:firstLine="34"/>
              <w:contextualSpacing/>
              <w:rPr>
                <w:rFonts w:asciiTheme="majorHAnsi" w:hAnsiTheme="majorHAnsi" w:cstheme="majorHAnsi"/>
                <w:color w:val="7030A0"/>
                <w:sz w:val="21"/>
                <w:szCs w:val="21"/>
              </w:rPr>
            </w:pPr>
          </w:p>
        </w:tc>
      </w:tr>
      <w:tr w:rsidR="009B4090" w:rsidRPr="00B34D1F" w14:paraId="71C31B48" w14:textId="77777777" w:rsidTr="00F2006E">
        <w:trPr>
          <w:trHeight w:val="20"/>
        </w:trPr>
        <w:tc>
          <w:tcPr>
            <w:tcW w:w="742" w:type="dxa"/>
          </w:tcPr>
          <w:p w14:paraId="50C060F4" w14:textId="6C77128F"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2</w:t>
            </w:r>
          </w:p>
        </w:tc>
        <w:tc>
          <w:tcPr>
            <w:tcW w:w="2660" w:type="dxa"/>
          </w:tcPr>
          <w:p w14:paraId="7F545710" w14:textId="36BE22A0" w:rsidR="009B4090" w:rsidRPr="00B34D1F" w:rsidRDefault="004B219C" w:rsidP="00B34D1F">
            <w:pPr>
              <w:ind w:firstLine="0"/>
              <w:contextualSpacing/>
              <w:rPr>
                <w:rFonts w:asciiTheme="majorHAnsi" w:hAnsiTheme="majorHAnsi" w:cstheme="majorHAnsi"/>
                <w:bCs/>
                <w:sz w:val="21"/>
                <w:szCs w:val="21"/>
              </w:rPr>
            </w:pPr>
            <w:r w:rsidRPr="00B34D1F">
              <w:rPr>
                <w:rFonts w:asciiTheme="majorHAnsi" w:hAnsiTheme="majorHAnsi" w:cstheme="majorHAnsi"/>
                <w:sz w:val="21"/>
                <w:szCs w:val="21"/>
              </w:rPr>
              <w:t xml:space="preserve">Pasiūlymą </w:t>
            </w:r>
            <w:r w:rsidR="009B4090" w:rsidRPr="00B34D1F">
              <w:rPr>
                <w:rFonts w:asciiTheme="majorHAnsi" w:hAnsiTheme="majorHAnsi" w:cstheme="majorHAnsi"/>
                <w:sz w:val="21"/>
                <w:szCs w:val="21"/>
              </w:rPr>
              <w:t>patikslinti pirkimo dokumentus</w:t>
            </w:r>
            <w:r w:rsidR="00BE5267" w:rsidRPr="00B34D1F">
              <w:rPr>
                <w:rFonts w:asciiTheme="majorHAnsi" w:hAnsiTheme="majorHAnsi" w:cstheme="majorHAnsi"/>
                <w:sz w:val="21"/>
                <w:szCs w:val="21"/>
              </w:rPr>
              <w:t xml:space="preserve"> arba</w:t>
            </w:r>
            <w:r w:rsidR="00665B16" w:rsidRPr="00B34D1F">
              <w:rPr>
                <w:rFonts w:asciiTheme="majorHAnsi" w:hAnsiTheme="majorHAnsi" w:cstheme="majorHAnsi"/>
                <w:sz w:val="21"/>
                <w:szCs w:val="21"/>
              </w:rPr>
              <w:t xml:space="preserve"> </w:t>
            </w:r>
            <w:r w:rsidR="00BE7123" w:rsidRPr="00B34D1F">
              <w:rPr>
                <w:rFonts w:asciiTheme="majorHAnsi" w:hAnsiTheme="majorHAnsi" w:cstheme="majorHAnsi"/>
                <w:sz w:val="21"/>
                <w:szCs w:val="21"/>
              </w:rPr>
              <w:t xml:space="preserve">prašymus </w:t>
            </w:r>
            <w:r w:rsidR="00BE5267" w:rsidRPr="00B34D1F">
              <w:rPr>
                <w:rFonts w:asciiTheme="majorHAnsi" w:hAnsiTheme="majorHAnsi" w:cstheme="majorHAnsi"/>
                <w:sz w:val="21"/>
                <w:szCs w:val="21"/>
              </w:rPr>
              <w:t xml:space="preserve">dėl pirkimo dokumentų </w:t>
            </w:r>
            <w:r w:rsidR="00BE7123" w:rsidRPr="00B34D1F">
              <w:rPr>
                <w:rFonts w:asciiTheme="majorHAnsi" w:hAnsiTheme="majorHAnsi" w:cstheme="majorHAnsi"/>
                <w:sz w:val="21"/>
                <w:szCs w:val="21"/>
              </w:rPr>
              <w:t xml:space="preserve">paaiškinimų </w:t>
            </w:r>
            <w:r w:rsidR="004F1A11" w:rsidRPr="00B34D1F">
              <w:rPr>
                <w:rFonts w:asciiTheme="majorHAnsi" w:hAnsiTheme="majorHAnsi" w:cstheme="majorHAnsi"/>
                <w:sz w:val="21"/>
                <w:szCs w:val="21"/>
              </w:rPr>
              <w:t xml:space="preserve">tiekėjas </w:t>
            </w:r>
            <w:r w:rsidR="009B4090" w:rsidRPr="00B34D1F">
              <w:rPr>
                <w:rFonts w:asciiTheme="majorHAnsi" w:hAnsiTheme="majorHAnsi" w:cstheme="majorHAnsi"/>
                <w:sz w:val="21"/>
                <w:szCs w:val="21"/>
              </w:rPr>
              <w:t>turi pateikti ne vėliau kaip:</w:t>
            </w:r>
          </w:p>
        </w:tc>
        <w:tc>
          <w:tcPr>
            <w:tcW w:w="3685" w:type="dxa"/>
          </w:tcPr>
          <w:p w14:paraId="1FD9D229" w14:textId="25255EE6" w:rsidR="009B4090" w:rsidRPr="00B34D1F" w:rsidRDefault="009B4090" w:rsidP="00B34D1F">
            <w:pPr>
              <w:ind w:firstLine="34"/>
              <w:contextualSpacing/>
              <w:rPr>
                <w:rFonts w:asciiTheme="majorHAnsi" w:hAnsiTheme="majorHAnsi" w:cstheme="majorHAnsi"/>
                <w:sz w:val="21"/>
                <w:szCs w:val="21"/>
              </w:rPr>
            </w:pPr>
          </w:p>
          <w:p w14:paraId="619D0CA1" w14:textId="1F405E69" w:rsidR="00440809" w:rsidRPr="00B34D1F" w:rsidRDefault="004E6952" w:rsidP="00B34D1F">
            <w:pPr>
              <w:ind w:firstLine="0"/>
              <w:contextualSpacing/>
              <w:rPr>
                <w:rFonts w:asciiTheme="majorHAnsi" w:hAnsiTheme="majorHAnsi" w:cstheme="majorHAnsi"/>
                <w:sz w:val="21"/>
                <w:szCs w:val="21"/>
              </w:rPr>
            </w:pPr>
            <w:r w:rsidRPr="00B34D1F">
              <w:rPr>
                <w:rFonts w:asciiTheme="majorHAnsi" w:hAnsiTheme="majorHAnsi" w:cstheme="majorHAnsi"/>
                <w:sz w:val="21"/>
                <w:szCs w:val="21"/>
              </w:rPr>
              <w:t>L</w:t>
            </w:r>
            <w:r w:rsidR="00440809" w:rsidRPr="00B34D1F">
              <w:rPr>
                <w:rFonts w:asciiTheme="majorHAnsi" w:hAnsiTheme="majorHAnsi" w:cstheme="majorHAnsi"/>
                <w:sz w:val="21"/>
                <w:szCs w:val="21"/>
              </w:rPr>
              <w:t xml:space="preserve">ikus </w:t>
            </w:r>
            <w:r w:rsidR="00440809" w:rsidRPr="00B34D1F">
              <w:rPr>
                <w:rFonts w:asciiTheme="majorHAnsi" w:hAnsiTheme="majorHAnsi" w:cstheme="majorHAnsi"/>
                <w:b/>
                <w:sz w:val="21"/>
                <w:szCs w:val="21"/>
              </w:rPr>
              <w:t>2 darbo dienoms</w:t>
            </w:r>
            <w:r w:rsidR="00440809" w:rsidRPr="00B34D1F">
              <w:rPr>
                <w:rFonts w:asciiTheme="majorHAnsi" w:hAnsiTheme="majorHAnsi" w:cstheme="majorHAnsi"/>
                <w:sz w:val="21"/>
                <w:szCs w:val="21"/>
              </w:rPr>
              <w:t xml:space="preserve"> iki pasiūlymų pateikimo termino pabaigos.</w:t>
            </w:r>
          </w:p>
        </w:tc>
        <w:tc>
          <w:tcPr>
            <w:tcW w:w="2977" w:type="dxa"/>
          </w:tcPr>
          <w:p w14:paraId="6BD1F7E9" w14:textId="6BF87FFC" w:rsidR="009B4090" w:rsidRPr="00B34D1F" w:rsidRDefault="009B4090" w:rsidP="00B34D1F">
            <w:pPr>
              <w:ind w:firstLine="34"/>
              <w:contextualSpacing/>
              <w:rPr>
                <w:rFonts w:asciiTheme="majorHAnsi" w:hAnsiTheme="majorHAnsi" w:cstheme="majorHAnsi"/>
                <w:color w:val="7030A0"/>
                <w:sz w:val="21"/>
                <w:szCs w:val="21"/>
              </w:rPr>
            </w:pPr>
          </w:p>
          <w:p w14:paraId="521F3B49" w14:textId="77777777" w:rsidR="00B831AF" w:rsidRPr="00B34D1F" w:rsidRDefault="00B831AF" w:rsidP="00B34D1F">
            <w:pPr>
              <w:ind w:firstLine="34"/>
              <w:contextualSpacing/>
              <w:rPr>
                <w:rFonts w:asciiTheme="majorHAnsi" w:hAnsiTheme="majorHAnsi" w:cstheme="majorHAnsi"/>
                <w:color w:val="7030A0"/>
                <w:sz w:val="21"/>
                <w:szCs w:val="21"/>
              </w:rPr>
            </w:pPr>
          </w:p>
          <w:p w14:paraId="7E071BD1" w14:textId="59BF4D55" w:rsidR="00B831AF" w:rsidRPr="00B34D1F" w:rsidRDefault="00B831AF" w:rsidP="00B34D1F">
            <w:pPr>
              <w:ind w:firstLine="34"/>
              <w:contextualSpacing/>
              <w:rPr>
                <w:rFonts w:asciiTheme="majorHAnsi" w:hAnsiTheme="majorHAnsi" w:cstheme="majorHAnsi"/>
                <w:color w:val="7030A0"/>
                <w:sz w:val="21"/>
                <w:szCs w:val="21"/>
              </w:rPr>
            </w:pPr>
          </w:p>
        </w:tc>
      </w:tr>
      <w:tr w:rsidR="009B4090" w:rsidRPr="00B34D1F" w14:paraId="7760B2FE" w14:textId="77777777" w:rsidTr="00F2006E">
        <w:trPr>
          <w:trHeight w:val="20"/>
        </w:trPr>
        <w:tc>
          <w:tcPr>
            <w:tcW w:w="742" w:type="dxa"/>
          </w:tcPr>
          <w:p w14:paraId="64FA8AD2" w14:textId="119BCE55"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3</w:t>
            </w:r>
          </w:p>
        </w:tc>
        <w:tc>
          <w:tcPr>
            <w:tcW w:w="2660" w:type="dxa"/>
          </w:tcPr>
          <w:p w14:paraId="7AAC8941" w14:textId="2FDA5814" w:rsidR="009B4090" w:rsidRPr="00B34D1F" w:rsidRDefault="004F1A11" w:rsidP="00B34D1F">
            <w:pPr>
              <w:ind w:firstLine="0"/>
              <w:contextualSpacing/>
              <w:rPr>
                <w:rFonts w:asciiTheme="majorHAnsi" w:hAnsiTheme="majorHAnsi" w:cstheme="majorHAnsi"/>
                <w:sz w:val="21"/>
                <w:szCs w:val="21"/>
              </w:rPr>
            </w:pPr>
            <w:r w:rsidRPr="00B34D1F">
              <w:rPr>
                <w:rFonts w:asciiTheme="majorHAnsi" w:eastAsia="Arial" w:hAnsiTheme="majorHAnsi" w:cstheme="majorHAnsi"/>
                <w:sz w:val="21"/>
                <w:szCs w:val="21"/>
              </w:rPr>
              <w:t xml:space="preserve">Perkančioji organizacija </w:t>
            </w:r>
            <w:r w:rsidRPr="00B34D1F">
              <w:rPr>
                <w:rFonts w:asciiTheme="majorHAnsi" w:hAnsiTheme="majorHAnsi" w:cstheme="majorHAnsi"/>
                <w:sz w:val="21"/>
                <w:szCs w:val="21"/>
              </w:rPr>
              <w:t>p</w:t>
            </w:r>
            <w:r w:rsidR="009B4090" w:rsidRPr="00B34D1F">
              <w:rPr>
                <w:rFonts w:asciiTheme="majorHAnsi" w:hAnsiTheme="majorHAnsi" w:cstheme="majorHAnsi"/>
                <w:sz w:val="21"/>
                <w:szCs w:val="21"/>
              </w:rPr>
              <w:t xml:space="preserve">irkimo dokumentų paaiškinimą, patikslinimą pateikia visiems </w:t>
            </w:r>
            <w:r w:rsidRPr="00B34D1F">
              <w:rPr>
                <w:rFonts w:asciiTheme="majorHAnsi" w:hAnsiTheme="majorHAnsi" w:cstheme="majorHAnsi"/>
                <w:sz w:val="21"/>
                <w:szCs w:val="21"/>
              </w:rPr>
              <w:t>dalyviams</w:t>
            </w:r>
            <w:r w:rsidR="004E6952" w:rsidRPr="00B34D1F">
              <w:rPr>
                <w:rFonts w:asciiTheme="majorHAnsi" w:hAnsiTheme="majorHAnsi" w:cstheme="majorHAnsi"/>
                <w:sz w:val="21"/>
                <w:szCs w:val="21"/>
              </w:rPr>
              <w:t>:</w:t>
            </w:r>
          </w:p>
        </w:tc>
        <w:tc>
          <w:tcPr>
            <w:tcW w:w="3685" w:type="dxa"/>
          </w:tcPr>
          <w:p w14:paraId="774A396A" w14:textId="157EB60B" w:rsidR="009B4090" w:rsidRPr="00B34D1F" w:rsidRDefault="009B4090" w:rsidP="00B34D1F">
            <w:pPr>
              <w:ind w:firstLine="34"/>
              <w:contextualSpacing/>
              <w:rPr>
                <w:rFonts w:asciiTheme="majorHAnsi" w:hAnsiTheme="majorHAnsi" w:cstheme="majorHAnsi"/>
                <w:sz w:val="21"/>
                <w:szCs w:val="21"/>
              </w:rPr>
            </w:pPr>
          </w:p>
          <w:p w14:paraId="481A8331" w14:textId="0FB50278" w:rsidR="0054231A" w:rsidRPr="00B34D1F" w:rsidRDefault="004D59EA" w:rsidP="00B34D1F">
            <w:pPr>
              <w:ind w:firstLine="0"/>
              <w:contextualSpacing/>
              <w:rPr>
                <w:rFonts w:asciiTheme="majorHAnsi" w:hAnsiTheme="majorHAnsi" w:cstheme="majorHAnsi"/>
                <w:sz w:val="21"/>
                <w:szCs w:val="21"/>
              </w:rPr>
            </w:pPr>
            <w:r w:rsidRPr="00B34D1F">
              <w:rPr>
                <w:rFonts w:asciiTheme="majorHAnsi" w:hAnsiTheme="majorHAnsi" w:cstheme="majorHAnsi"/>
                <w:bCs/>
                <w:sz w:val="21"/>
                <w:szCs w:val="21"/>
              </w:rPr>
              <w:t>Likus ne mažiau kaip</w:t>
            </w:r>
            <w:r w:rsidRPr="00B34D1F">
              <w:rPr>
                <w:rFonts w:asciiTheme="majorHAnsi" w:hAnsiTheme="majorHAnsi" w:cstheme="majorHAnsi"/>
                <w:b/>
                <w:sz w:val="21"/>
                <w:szCs w:val="21"/>
              </w:rPr>
              <w:t xml:space="preserve"> </w:t>
            </w:r>
            <w:r w:rsidR="0054231A" w:rsidRPr="00B34D1F">
              <w:rPr>
                <w:rFonts w:asciiTheme="majorHAnsi" w:hAnsiTheme="majorHAnsi" w:cstheme="majorHAnsi"/>
                <w:b/>
                <w:sz w:val="21"/>
                <w:szCs w:val="21"/>
              </w:rPr>
              <w:t>1 darbo dienai</w:t>
            </w:r>
            <w:r w:rsidR="0054231A" w:rsidRPr="00B34D1F">
              <w:rPr>
                <w:rFonts w:asciiTheme="majorHAnsi" w:hAnsiTheme="majorHAnsi" w:cstheme="majorHAnsi"/>
                <w:sz w:val="21"/>
                <w:szCs w:val="21"/>
              </w:rPr>
              <w:t xml:space="preserve"> iki pasiūlymų pateikimo termino pabaigos.</w:t>
            </w:r>
          </w:p>
        </w:tc>
        <w:tc>
          <w:tcPr>
            <w:tcW w:w="2977" w:type="dxa"/>
          </w:tcPr>
          <w:p w14:paraId="6BE0B5D2" w14:textId="0764BC27" w:rsidR="00A90821" w:rsidRPr="00B34D1F" w:rsidRDefault="00A90821" w:rsidP="00B34D1F">
            <w:pPr>
              <w:ind w:firstLine="0"/>
              <w:contextualSpacing/>
              <w:rPr>
                <w:rFonts w:asciiTheme="majorHAnsi" w:hAnsiTheme="majorHAnsi" w:cstheme="majorHAnsi"/>
                <w:color w:val="7030A0"/>
                <w:sz w:val="21"/>
                <w:szCs w:val="21"/>
              </w:rPr>
            </w:pPr>
            <w:r w:rsidRPr="00B34D1F">
              <w:rPr>
                <w:rFonts w:asciiTheme="majorHAnsi" w:hAnsiTheme="majorHAnsi" w:cstheme="majorHAnsi"/>
                <w:color w:val="000000"/>
                <w:sz w:val="21"/>
                <w:szCs w:val="21"/>
              </w:rPr>
              <w:t xml:space="preserve">Jei paaiškinimai ar patikslinimai teikiami </w:t>
            </w:r>
            <w:r w:rsidR="004F1A11" w:rsidRPr="00B34D1F">
              <w:rPr>
                <w:rFonts w:asciiTheme="majorHAnsi" w:hAnsiTheme="majorHAnsi" w:cstheme="majorHAnsi"/>
                <w:color w:val="000000"/>
                <w:sz w:val="21"/>
                <w:szCs w:val="21"/>
              </w:rPr>
              <w:t xml:space="preserve">perkančiosios organizacijos </w:t>
            </w:r>
            <w:r w:rsidRPr="00B34D1F">
              <w:rPr>
                <w:rFonts w:asciiTheme="majorHAnsi" w:hAnsiTheme="majorHAnsi" w:cstheme="majorHAnsi"/>
                <w:color w:val="000000"/>
                <w:sz w:val="21"/>
                <w:szCs w:val="21"/>
              </w:rPr>
              <w:t>iniciatyva</w:t>
            </w:r>
            <w:r w:rsidR="00214E99" w:rsidRPr="00B34D1F">
              <w:rPr>
                <w:rFonts w:asciiTheme="majorHAnsi" w:hAnsiTheme="majorHAnsi" w:cstheme="majorHAnsi"/>
                <w:color w:val="000000"/>
                <w:sz w:val="21"/>
                <w:szCs w:val="21"/>
              </w:rPr>
              <w:t>,</w:t>
            </w:r>
            <w:r w:rsidR="005033DA" w:rsidRPr="00B34D1F">
              <w:rPr>
                <w:rFonts w:asciiTheme="majorHAnsi" w:hAnsiTheme="majorHAnsi" w:cstheme="majorHAnsi"/>
                <w:color w:val="000000"/>
                <w:sz w:val="21"/>
                <w:szCs w:val="21"/>
              </w:rPr>
              <w:t xml:space="preserve"> jų pateikimo</w:t>
            </w:r>
            <w:r w:rsidR="00214E99" w:rsidRPr="00B34D1F">
              <w:rPr>
                <w:rFonts w:asciiTheme="majorHAnsi" w:hAnsiTheme="majorHAnsi" w:cstheme="majorHAnsi"/>
                <w:color w:val="000000"/>
                <w:sz w:val="21"/>
                <w:szCs w:val="21"/>
              </w:rPr>
              <w:t xml:space="preserve"> terminas nesikeičia. </w:t>
            </w:r>
          </w:p>
          <w:p w14:paraId="754F1EE2" w14:textId="6B064B80" w:rsidR="001E4D4B" w:rsidRPr="00B34D1F" w:rsidRDefault="001E4D4B" w:rsidP="00B34D1F">
            <w:pPr>
              <w:ind w:firstLine="34"/>
              <w:contextualSpacing/>
              <w:rPr>
                <w:rFonts w:asciiTheme="majorHAnsi" w:hAnsiTheme="majorHAnsi" w:cstheme="majorHAnsi"/>
                <w:color w:val="7030A0"/>
                <w:sz w:val="21"/>
                <w:szCs w:val="21"/>
              </w:rPr>
            </w:pPr>
          </w:p>
        </w:tc>
      </w:tr>
      <w:tr w:rsidR="009B4090" w:rsidRPr="00B34D1F" w14:paraId="791A4922" w14:textId="77777777" w:rsidTr="00F2006E">
        <w:trPr>
          <w:trHeight w:val="1055"/>
        </w:trPr>
        <w:tc>
          <w:tcPr>
            <w:tcW w:w="742" w:type="dxa"/>
          </w:tcPr>
          <w:p w14:paraId="461822DB" w14:textId="4928E2C9"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4</w:t>
            </w:r>
          </w:p>
        </w:tc>
        <w:tc>
          <w:tcPr>
            <w:tcW w:w="2660" w:type="dxa"/>
            <w:hideMark/>
          </w:tcPr>
          <w:p w14:paraId="26FE1223" w14:textId="379DC869" w:rsidR="009B4090" w:rsidRPr="00B34D1F" w:rsidRDefault="009B4090" w:rsidP="00B34D1F">
            <w:pPr>
              <w:ind w:firstLine="0"/>
              <w:contextualSpacing/>
              <w:rPr>
                <w:rFonts w:asciiTheme="majorHAnsi" w:hAnsiTheme="majorHAnsi" w:cstheme="majorHAnsi"/>
                <w:sz w:val="21"/>
                <w:szCs w:val="21"/>
              </w:rPr>
            </w:pPr>
            <w:r w:rsidRPr="00B34D1F">
              <w:rPr>
                <w:rFonts w:asciiTheme="majorHAnsi" w:hAnsiTheme="majorHAnsi" w:cstheme="majorHAnsi"/>
                <w:sz w:val="21"/>
                <w:szCs w:val="21"/>
              </w:rPr>
              <w:t xml:space="preserve">Pradinis susipažinimas su CVP IS priemonėmis gautais </w:t>
            </w:r>
            <w:r w:rsidR="004F1A11" w:rsidRPr="00B34D1F">
              <w:rPr>
                <w:rFonts w:asciiTheme="majorHAnsi" w:hAnsiTheme="majorHAnsi" w:cstheme="majorHAnsi"/>
                <w:sz w:val="21"/>
                <w:szCs w:val="21"/>
              </w:rPr>
              <w:t>p</w:t>
            </w:r>
            <w:r w:rsidRPr="00B34D1F">
              <w:rPr>
                <w:rFonts w:asciiTheme="majorHAnsi" w:hAnsiTheme="majorHAnsi" w:cstheme="majorHAnsi"/>
                <w:sz w:val="21"/>
                <w:szCs w:val="21"/>
              </w:rPr>
              <w:t>asiūlymais</w:t>
            </w:r>
          </w:p>
        </w:tc>
        <w:tc>
          <w:tcPr>
            <w:tcW w:w="3685" w:type="dxa"/>
            <w:hideMark/>
          </w:tcPr>
          <w:p w14:paraId="7C0A95BD" w14:textId="337359F2" w:rsidR="009B4090" w:rsidRPr="00B34D1F" w:rsidRDefault="009B4090" w:rsidP="00B34D1F">
            <w:pPr>
              <w:ind w:firstLine="34"/>
              <w:contextualSpacing/>
              <w:rPr>
                <w:rFonts w:asciiTheme="majorHAnsi" w:hAnsiTheme="majorHAnsi" w:cstheme="majorHAnsi"/>
                <w:sz w:val="21"/>
                <w:szCs w:val="21"/>
              </w:rPr>
            </w:pPr>
            <w:r w:rsidRPr="00B34D1F">
              <w:rPr>
                <w:rFonts w:asciiTheme="majorHAnsi" w:hAnsiTheme="majorHAnsi" w:cstheme="majorHAnsi"/>
                <w:sz w:val="21"/>
                <w:szCs w:val="21"/>
              </w:rPr>
              <w:t xml:space="preserve">Pradedamas ne anksčiau nei </w:t>
            </w:r>
            <w:r w:rsidRPr="00B34D1F">
              <w:rPr>
                <w:rFonts w:asciiTheme="majorHAnsi" w:hAnsiTheme="majorHAnsi" w:cstheme="majorHAnsi"/>
                <w:color w:val="000000" w:themeColor="text1"/>
                <w:sz w:val="21"/>
                <w:szCs w:val="21"/>
              </w:rPr>
              <w:t>po 45 minučių</w:t>
            </w:r>
            <w:r w:rsidRPr="00B34D1F">
              <w:rPr>
                <w:rFonts w:asciiTheme="majorHAnsi" w:hAnsiTheme="majorHAnsi" w:cstheme="majorHAnsi"/>
                <w:sz w:val="21"/>
                <w:szCs w:val="21"/>
              </w:rPr>
              <w:t xml:space="preserve"> po </w:t>
            </w:r>
            <w:r w:rsidR="00D73763" w:rsidRPr="00B34D1F">
              <w:rPr>
                <w:rFonts w:asciiTheme="majorHAnsi" w:hAnsiTheme="majorHAnsi" w:cstheme="majorHAnsi"/>
                <w:sz w:val="21"/>
                <w:szCs w:val="21"/>
              </w:rPr>
              <w:t xml:space="preserve">galutinių </w:t>
            </w:r>
            <w:r w:rsidRPr="00B34D1F">
              <w:rPr>
                <w:rFonts w:asciiTheme="majorHAnsi" w:hAnsiTheme="majorHAnsi" w:cstheme="majorHAnsi"/>
                <w:sz w:val="21"/>
                <w:szCs w:val="21"/>
              </w:rPr>
              <w:t>pasiūlymų pateikimo termino pabaigos</w:t>
            </w:r>
          </w:p>
        </w:tc>
        <w:tc>
          <w:tcPr>
            <w:tcW w:w="2977" w:type="dxa"/>
            <w:hideMark/>
          </w:tcPr>
          <w:p w14:paraId="3D1F695F" w14:textId="77777777" w:rsidR="009B4090" w:rsidRPr="00B34D1F" w:rsidRDefault="009B4090" w:rsidP="00B34D1F">
            <w:pPr>
              <w:ind w:firstLine="34"/>
              <w:contextualSpacing/>
              <w:rPr>
                <w:rFonts w:asciiTheme="majorHAnsi" w:hAnsiTheme="majorHAnsi" w:cstheme="majorHAnsi"/>
                <w:iCs/>
                <w:sz w:val="21"/>
                <w:szCs w:val="21"/>
              </w:rPr>
            </w:pPr>
          </w:p>
        </w:tc>
      </w:tr>
      <w:tr w:rsidR="009B4090" w:rsidRPr="00B34D1F" w14:paraId="0138F2AB" w14:textId="77777777" w:rsidTr="00F2006E">
        <w:trPr>
          <w:trHeight w:val="20"/>
        </w:trPr>
        <w:tc>
          <w:tcPr>
            <w:tcW w:w="742" w:type="dxa"/>
          </w:tcPr>
          <w:p w14:paraId="0074A593" w14:textId="5EE32822"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5</w:t>
            </w:r>
          </w:p>
        </w:tc>
        <w:tc>
          <w:tcPr>
            <w:tcW w:w="2660" w:type="dxa"/>
          </w:tcPr>
          <w:p w14:paraId="1600B493" w14:textId="77777777" w:rsidR="009B4090" w:rsidRPr="00B34D1F" w:rsidRDefault="009B4090" w:rsidP="00B34D1F">
            <w:pPr>
              <w:ind w:firstLine="0"/>
              <w:contextualSpacing/>
              <w:rPr>
                <w:rFonts w:asciiTheme="majorHAnsi" w:hAnsiTheme="majorHAnsi" w:cstheme="majorHAnsi"/>
                <w:sz w:val="21"/>
                <w:szCs w:val="21"/>
              </w:rPr>
            </w:pPr>
            <w:r w:rsidRPr="00B34D1F">
              <w:rPr>
                <w:rFonts w:asciiTheme="majorHAnsi" w:hAnsiTheme="majorHAnsi" w:cstheme="majorHAnsi"/>
                <w:bCs/>
                <w:sz w:val="21"/>
                <w:szCs w:val="21"/>
              </w:rPr>
              <w:t>Pasiūlymo galiojimo ir pasiūlymo galiojimo užtikrinimo (jei taikoma) terminas ne trumpesnis kaip</w:t>
            </w:r>
          </w:p>
        </w:tc>
        <w:tc>
          <w:tcPr>
            <w:tcW w:w="3685" w:type="dxa"/>
          </w:tcPr>
          <w:p w14:paraId="341C1969" w14:textId="669809C2" w:rsidR="009B4090" w:rsidRPr="00B34D1F" w:rsidRDefault="00F53136" w:rsidP="00B34D1F">
            <w:pPr>
              <w:ind w:firstLine="34"/>
              <w:contextualSpacing/>
              <w:rPr>
                <w:rFonts w:asciiTheme="majorHAnsi" w:hAnsiTheme="majorHAnsi" w:cstheme="majorHAnsi"/>
                <w:sz w:val="21"/>
                <w:szCs w:val="21"/>
              </w:rPr>
            </w:pPr>
            <w:r>
              <w:rPr>
                <w:rFonts w:asciiTheme="majorHAnsi" w:hAnsiTheme="majorHAnsi" w:cstheme="majorHAnsi"/>
                <w:b/>
                <w:bCs/>
                <w:sz w:val="21"/>
                <w:szCs w:val="21"/>
              </w:rPr>
              <w:t>6</w:t>
            </w:r>
            <w:r w:rsidR="009B4090" w:rsidRPr="00B34D1F">
              <w:rPr>
                <w:rFonts w:asciiTheme="majorHAnsi" w:hAnsiTheme="majorHAnsi" w:cstheme="majorHAnsi"/>
                <w:b/>
                <w:bCs/>
                <w:sz w:val="21"/>
                <w:szCs w:val="21"/>
              </w:rPr>
              <w:t>0 (</w:t>
            </w:r>
            <w:r>
              <w:rPr>
                <w:rFonts w:asciiTheme="majorHAnsi" w:hAnsiTheme="majorHAnsi" w:cstheme="majorHAnsi"/>
                <w:b/>
                <w:bCs/>
                <w:sz w:val="21"/>
                <w:szCs w:val="21"/>
              </w:rPr>
              <w:t>šešiasdešimt</w:t>
            </w:r>
            <w:r w:rsidR="009B4090" w:rsidRPr="00B34D1F">
              <w:rPr>
                <w:rFonts w:asciiTheme="majorHAnsi" w:hAnsiTheme="majorHAnsi" w:cstheme="majorHAnsi"/>
                <w:b/>
                <w:bCs/>
                <w:sz w:val="21"/>
                <w:szCs w:val="21"/>
              </w:rPr>
              <w:t xml:space="preserve">) dienų </w:t>
            </w:r>
            <w:r w:rsidR="009B4090" w:rsidRPr="00B34D1F">
              <w:rPr>
                <w:rFonts w:asciiTheme="majorHAnsi" w:hAnsiTheme="majorHAnsi" w:cstheme="majorHAnsi"/>
                <w:sz w:val="21"/>
                <w:szCs w:val="21"/>
              </w:rPr>
              <w:t>nuo pasiūlymų pateikimo galutinio termino pabaigos</w:t>
            </w:r>
            <w:r w:rsidR="2F96E0D3" w:rsidRPr="00B34D1F">
              <w:rPr>
                <w:rFonts w:asciiTheme="majorHAnsi" w:hAnsiTheme="majorHAnsi" w:cstheme="majorHAnsi"/>
                <w:sz w:val="21"/>
                <w:szCs w:val="21"/>
              </w:rPr>
              <w:t xml:space="preserve">. </w:t>
            </w:r>
          </w:p>
        </w:tc>
        <w:tc>
          <w:tcPr>
            <w:tcW w:w="2977" w:type="dxa"/>
          </w:tcPr>
          <w:p w14:paraId="3507A45A" w14:textId="77777777" w:rsidR="009B4090" w:rsidRPr="00B34D1F" w:rsidRDefault="009B4090" w:rsidP="00B34D1F">
            <w:pPr>
              <w:ind w:firstLine="34"/>
              <w:contextualSpacing/>
              <w:rPr>
                <w:rFonts w:asciiTheme="majorHAnsi" w:hAnsiTheme="majorHAnsi" w:cstheme="majorHAnsi"/>
                <w:sz w:val="21"/>
                <w:szCs w:val="21"/>
              </w:rPr>
            </w:pPr>
          </w:p>
        </w:tc>
      </w:tr>
      <w:tr w:rsidR="009B4090" w:rsidRPr="00B34D1F" w14:paraId="343ACB13" w14:textId="77777777" w:rsidTr="00F2006E">
        <w:trPr>
          <w:trHeight w:val="20"/>
        </w:trPr>
        <w:tc>
          <w:tcPr>
            <w:tcW w:w="742" w:type="dxa"/>
          </w:tcPr>
          <w:p w14:paraId="00C23D6A" w14:textId="401EDFE1"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6</w:t>
            </w:r>
          </w:p>
        </w:tc>
        <w:tc>
          <w:tcPr>
            <w:tcW w:w="2660" w:type="dxa"/>
          </w:tcPr>
          <w:p w14:paraId="36BAB894" w14:textId="7CDA103F" w:rsidR="009B4090" w:rsidRPr="00B34D1F" w:rsidRDefault="5AD43D29" w:rsidP="00B34D1F">
            <w:pPr>
              <w:ind w:firstLine="0"/>
              <w:contextualSpacing/>
              <w:rPr>
                <w:rFonts w:asciiTheme="majorHAnsi" w:hAnsiTheme="majorHAnsi" w:cstheme="majorHAnsi"/>
                <w:sz w:val="21"/>
                <w:szCs w:val="21"/>
              </w:rPr>
            </w:pPr>
            <w:r w:rsidRPr="00B34D1F">
              <w:rPr>
                <w:rFonts w:asciiTheme="majorHAnsi" w:eastAsia="Arial" w:hAnsiTheme="majorHAnsi" w:cstheme="majorHAnsi"/>
                <w:sz w:val="21"/>
                <w:szCs w:val="21"/>
              </w:rPr>
              <w:t>P</w:t>
            </w:r>
            <w:r w:rsidR="004F1A11" w:rsidRPr="00B34D1F">
              <w:rPr>
                <w:rFonts w:asciiTheme="majorHAnsi" w:eastAsia="Arial" w:hAnsiTheme="majorHAnsi" w:cstheme="majorHAnsi"/>
                <w:sz w:val="21"/>
                <w:szCs w:val="21"/>
              </w:rPr>
              <w:t>erkančioji organizacija</w:t>
            </w:r>
            <w:r w:rsidR="009B4090" w:rsidRPr="00B34D1F">
              <w:rPr>
                <w:rFonts w:asciiTheme="majorHAnsi" w:hAnsiTheme="majorHAnsi" w:cstheme="majorHAnsi"/>
                <w:sz w:val="21"/>
                <w:szCs w:val="21"/>
              </w:rPr>
              <w:t xml:space="preserve"> atsako</w:t>
            </w:r>
            <w:r w:rsidR="00063554" w:rsidRPr="00B34D1F">
              <w:rPr>
                <w:rFonts w:asciiTheme="majorHAnsi" w:hAnsiTheme="majorHAnsi" w:cstheme="majorHAnsi"/>
                <w:sz w:val="21"/>
                <w:szCs w:val="21"/>
              </w:rPr>
              <w:t xml:space="preserve"> </w:t>
            </w:r>
            <w:r w:rsidR="004F1A11" w:rsidRPr="00B34D1F">
              <w:rPr>
                <w:rFonts w:asciiTheme="majorHAnsi" w:hAnsiTheme="majorHAnsi" w:cstheme="majorHAnsi"/>
                <w:sz w:val="21"/>
                <w:szCs w:val="21"/>
              </w:rPr>
              <w:t>d</w:t>
            </w:r>
            <w:r w:rsidR="00063554" w:rsidRPr="00B34D1F">
              <w:rPr>
                <w:rFonts w:asciiTheme="majorHAnsi" w:hAnsiTheme="majorHAnsi" w:cstheme="majorHAnsi"/>
                <w:sz w:val="21"/>
                <w:szCs w:val="21"/>
              </w:rPr>
              <w:t>alyviui</w:t>
            </w:r>
            <w:r w:rsidR="009B4090" w:rsidRPr="00B34D1F">
              <w:rPr>
                <w:rFonts w:asciiTheme="majorHAnsi" w:hAnsiTheme="majorHAnsi" w:cstheme="majorHAnsi"/>
                <w:sz w:val="21"/>
                <w:szCs w:val="21"/>
              </w:rPr>
              <w:t>, ar ji</w:t>
            </w:r>
            <w:r w:rsidR="000A1B88" w:rsidRPr="00B34D1F">
              <w:rPr>
                <w:rFonts w:asciiTheme="majorHAnsi" w:hAnsiTheme="majorHAnsi" w:cstheme="majorHAnsi"/>
                <w:sz w:val="21"/>
                <w:szCs w:val="21"/>
              </w:rPr>
              <w:t>s</w:t>
            </w:r>
            <w:r w:rsidR="009B4090" w:rsidRPr="00B34D1F">
              <w:rPr>
                <w:rFonts w:asciiTheme="majorHAnsi" w:hAnsiTheme="majorHAnsi" w:cstheme="majorHAnsi"/>
                <w:sz w:val="21"/>
                <w:szCs w:val="21"/>
              </w:rPr>
              <w:t xml:space="preserve"> sutinka priimti </w:t>
            </w:r>
            <w:r w:rsidR="004F1A11" w:rsidRPr="00B34D1F">
              <w:rPr>
                <w:rFonts w:asciiTheme="majorHAnsi" w:hAnsiTheme="majorHAnsi" w:cstheme="majorHAnsi"/>
                <w:sz w:val="21"/>
                <w:szCs w:val="21"/>
              </w:rPr>
              <w:t>d</w:t>
            </w:r>
            <w:r w:rsidR="00063554" w:rsidRPr="00B34D1F">
              <w:rPr>
                <w:rFonts w:asciiTheme="majorHAnsi" w:hAnsiTheme="majorHAnsi" w:cstheme="majorHAnsi"/>
                <w:sz w:val="21"/>
                <w:szCs w:val="21"/>
              </w:rPr>
              <w:t xml:space="preserve">alyvio </w:t>
            </w:r>
            <w:r w:rsidR="009B4090" w:rsidRPr="00B34D1F">
              <w:rPr>
                <w:rFonts w:asciiTheme="majorHAnsi" w:hAnsiTheme="majorHAnsi" w:cstheme="majorHAnsi"/>
                <w:sz w:val="21"/>
                <w:szCs w:val="21"/>
              </w:rPr>
              <w:t>siūlomą pasiūlymo galiojimo užtikrinimą patvirtinantį dokumentą ne vėliau kaip per</w:t>
            </w:r>
          </w:p>
        </w:tc>
        <w:tc>
          <w:tcPr>
            <w:tcW w:w="3685" w:type="dxa"/>
          </w:tcPr>
          <w:p w14:paraId="44AD543A" w14:textId="0383C1F8" w:rsidR="009B4090" w:rsidRPr="00B34D1F" w:rsidRDefault="00132560" w:rsidP="00B34D1F">
            <w:pPr>
              <w:ind w:firstLine="34"/>
              <w:contextualSpacing/>
              <w:rPr>
                <w:rFonts w:asciiTheme="majorHAnsi" w:hAnsiTheme="majorHAnsi" w:cstheme="majorHAnsi"/>
                <w:sz w:val="21"/>
                <w:szCs w:val="21"/>
              </w:rPr>
            </w:pPr>
            <w:r w:rsidRPr="00B34D1F">
              <w:rPr>
                <w:rFonts w:asciiTheme="majorHAnsi" w:hAnsiTheme="majorHAnsi" w:cstheme="majorHAnsi"/>
                <w:sz w:val="21"/>
                <w:szCs w:val="21"/>
              </w:rPr>
              <w:t>NETAIKOMA</w:t>
            </w:r>
          </w:p>
        </w:tc>
        <w:tc>
          <w:tcPr>
            <w:tcW w:w="2977" w:type="dxa"/>
          </w:tcPr>
          <w:p w14:paraId="4885131B" w14:textId="53BAF231" w:rsidR="009B4090" w:rsidRPr="00B34D1F" w:rsidRDefault="009B4090" w:rsidP="00B34D1F">
            <w:pPr>
              <w:ind w:firstLine="34"/>
              <w:contextualSpacing/>
              <w:rPr>
                <w:rFonts w:asciiTheme="majorHAnsi" w:hAnsiTheme="majorHAnsi" w:cstheme="majorHAnsi"/>
                <w:sz w:val="21"/>
                <w:szCs w:val="21"/>
              </w:rPr>
            </w:pPr>
          </w:p>
        </w:tc>
      </w:tr>
      <w:tr w:rsidR="009B4090" w:rsidRPr="004F1A11" w14:paraId="0D67E0F5" w14:textId="77777777" w:rsidTr="00F2006E">
        <w:trPr>
          <w:trHeight w:val="20"/>
        </w:trPr>
        <w:tc>
          <w:tcPr>
            <w:tcW w:w="742" w:type="dxa"/>
          </w:tcPr>
          <w:p w14:paraId="4E8D70B1" w14:textId="503A67C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7</w:t>
            </w:r>
          </w:p>
        </w:tc>
        <w:tc>
          <w:tcPr>
            <w:tcW w:w="2660" w:type="dxa"/>
          </w:tcPr>
          <w:p w14:paraId="23291982" w14:textId="3BB924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2AA74F8D" w:rsidR="009B4090" w:rsidRPr="004F1A11" w:rsidRDefault="00132560" w:rsidP="006B0550">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2977" w:type="dxa"/>
          </w:tcPr>
          <w:p w14:paraId="3485D5CD" w14:textId="70B4EF2E" w:rsidR="009B4090" w:rsidRPr="004F1A11" w:rsidRDefault="009B4090" w:rsidP="006B0550">
            <w:pPr>
              <w:ind w:firstLine="34"/>
              <w:rPr>
                <w:rFonts w:asciiTheme="minorHAnsi" w:hAnsiTheme="minorHAnsi" w:cstheme="minorHAnsi"/>
                <w:sz w:val="21"/>
                <w:szCs w:val="21"/>
              </w:rPr>
            </w:pPr>
          </w:p>
        </w:tc>
      </w:tr>
      <w:tr w:rsidR="009B4090" w:rsidRPr="004F1A11" w14:paraId="03C8EE25" w14:textId="77777777" w:rsidTr="00F2006E">
        <w:trPr>
          <w:trHeight w:val="20"/>
        </w:trPr>
        <w:tc>
          <w:tcPr>
            <w:tcW w:w="742" w:type="dxa"/>
          </w:tcPr>
          <w:p w14:paraId="652DD56B" w14:textId="5598B4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8</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977" w:type="dxa"/>
          </w:tcPr>
          <w:p w14:paraId="1F29059C" w14:textId="77777777" w:rsidR="009B4090" w:rsidRPr="004F1A11" w:rsidRDefault="009B4090" w:rsidP="006B0550">
            <w:pPr>
              <w:ind w:firstLine="34"/>
              <w:rPr>
                <w:rFonts w:asciiTheme="minorHAnsi" w:hAnsiTheme="minorHAnsi" w:cstheme="minorHAnsi"/>
                <w:sz w:val="21"/>
                <w:szCs w:val="21"/>
              </w:rPr>
            </w:pPr>
          </w:p>
        </w:tc>
      </w:tr>
      <w:tr w:rsidR="009B4090" w:rsidRPr="004F1A11" w14:paraId="3C635DF5" w14:textId="77777777" w:rsidTr="00F2006E">
        <w:trPr>
          <w:trHeight w:val="20"/>
        </w:trPr>
        <w:tc>
          <w:tcPr>
            <w:tcW w:w="742" w:type="dxa"/>
          </w:tcPr>
          <w:p w14:paraId="4E64A4F5" w14:textId="66D32D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9</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6FA39961"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132560">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977"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F2006E">
        <w:trPr>
          <w:trHeight w:val="20"/>
        </w:trPr>
        <w:tc>
          <w:tcPr>
            <w:tcW w:w="742" w:type="dxa"/>
          </w:tcPr>
          <w:p w14:paraId="78FFD3F0" w14:textId="034ECCC3"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2977"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F2006E">
        <w:trPr>
          <w:trHeight w:val="20"/>
        </w:trPr>
        <w:tc>
          <w:tcPr>
            <w:tcW w:w="742" w:type="dxa"/>
          </w:tcPr>
          <w:p w14:paraId="1D5C2FAE" w14:textId="39CD16D4"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977"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F2006E">
        <w:trPr>
          <w:trHeight w:val="20"/>
        </w:trPr>
        <w:tc>
          <w:tcPr>
            <w:tcW w:w="742" w:type="dxa"/>
          </w:tcPr>
          <w:p w14:paraId="7ED3D129" w14:textId="4F017065"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977"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6"/>
    </w:tbl>
    <w:p w14:paraId="367E8661" w14:textId="77777777" w:rsidR="009B4090" w:rsidRPr="005F167C" w:rsidRDefault="009B4090" w:rsidP="009B4090">
      <w:pPr>
        <w:rPr>
          <w:rFonts w:ascii="Arial" w:hAnsi="Arial" w:cs="Arial"/>
        </w:rPr>
      </w:pPr>
    </w:p>
    <w:sectPr w:rsidR="009B4090" w:rsidRPr="005F167C" w:rsidSect="00960F52">
      <w:footerReference w:type="default" r:id="rId13"/>
      <w:headerReference w:type="first" r:id="rId14"/>
      <w:footerReference w:type="first" r:id="rId15"/>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0D22A" w14:textId="77777777" w:rsidR="00287C14" w:rsidRDefault="00287C14" w:rsidP="00D05666">
      <w:r>
        <w:separator/>
      </w:r>
    </w:p>
  </w:endnote>
  <w:endnote w:type="continuationSeparator" w:id="0">
    <w:p w14:paraId="35F177EE" w14:textId="77777777" w:rsidR="00287C14" w:rsidRDefault="00287C14" w:rsidP="00D05666">
      <w:r>
        <w:continuationSeparator/>
      </w:r>
    </w:p>
  </w:endnote>
  <w:endnote w:type="continuationNotice" w:id="1">
    <w:p w14:paraId="164C0F76" w14:textId="77777777" w:rsidR="00287C14" w:rsidRDefault="00287C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FreeSerif">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7A95E" w14:textId="77777777" w:rsidR="00287C14" w:rsidRDefault="00287C14" w:rsidP="00D05666">
      <w:r>
        <w:separator/>
      </w:r>
    </w:p>
  </w:footnote>
  <w:footnote w:type="continuationSeparator" w:id="0">
    <w:p w14:paraId="331180E0" w14:textId="77777777" w:rsidR="00287C14" w:rsidRDefault="00287C14" w:rsidP="00D05666">
      <w:r>
        <w:continuationSeparator/>
      </w:r>
    </w:p>
  </w:footnote>
  <w:footnote w:type="continuationNotice" w:id="1">
    <w:p w14:paraId="636D6A83" w14:textId="77777777" w:rsidR="00287C14" w:rsidRDefault="00287C14">
      <w:pPr>
        <w:spacing w:line="240" w:lineRule="auto"/>
      </w:pPr>
    </w:p>
  </w:footnote>
  <w:footnote w:id="2">
    <w:p w14:paraId="64D77B0B" w14:textId="77777777" w:rsidR="00E812E9" w:rsidRPr="002E0559" w:rsidRDefault="00E812E9" w:rsidP="00E812E9">
      <w:pPr>
        <w:pStyle w:val="Betarp"/>
        <w:rPr>
          <w:rFonts w:cs="Times New Roman"/>
          <w:sz w:val="20"/>
          <w:szCs w:val="20"/>
        </w:rPr>
      </w:pPr>
      <w:r>
        <w:rPr>
          <w:rStyle w:val="Puslapioinaosnuoroda"/>
          <w:color w:val="000000"/>
        </w:rPr>
        <w:footnoteRef/>
      </w:r>
      <w:r>
        <w:rPr>
          <w:color w:val="000000"/>
        </w:rPr>
        <w:t xml:space="preserve"> </w:t>
      </w:r>
      <w:hyperlink r:id="rId1" w:history="1">
        <w:r w:rsidRPr="0058465E">
          <w:rPr>
            <w:rStyle w:val="Hipersaitas"/>
            <w:rFonts w:cs="Times New Roman"/>
            <w:sz w:val="20"/>
            <w:szCs w:val="20"/>
          </w:rPr>
          <w:t>https://vpt.lrv.lt/lt/nuorodos/kiti-duomenys/powerbi/melaginga-informacija-pateikusiu-tiekeju-sarasas-3/</w:t>
        </w:r>
      </w:hyperlink>
    </w:p>
  </w:footnote>
  <w:footnote w:id="3">
    <w:p w14:paraId="399842D7" w14:textId="77777777" w:rsidR="00E812E9" w:rsidRDefault="00E812E9" w:rsidP="00E812E9">
      <w:pPr>
        <w:pStyle w:val="Puslapioinaostekstas"/>
        <w:spacing w:line="240" w:lineRule="auto"/>
        <w:contextualSpacing/>
        <w:rPr>
          <w:color w:val="000000"/>
        </w:rPr>
      </w:pPr>
      <w:r>
        <w:rPr>
          <w:rStyle w:val="Puslapioinaosnuoroda"/>
          <w:color w:val="000000"/>
        </w:rPr>
        <w:footnoteRef/>
      </w:r>
      <w:r>
        <w:rPr>
          <w:color w:val="000000"/>
        </w:rPr>
        <w:t xml:space="preserve"> </w:t>
      </w:r>
      <w:hyperlink r:id="rId2" w:history="1">
        <w:r w:rsidRPr="00E2595D">
          <w:rPr>
            <w:rStyle w:val="Hipersaitas"/>
            <w:rFonts w:cs="Times New Roman"/>
          </w:rPr>
          <w:t>https://vpt.lrv.lt/lt/nuorodos/kiti-duomenys/powerbi/nepatikimi-tiekejai-1/</w:t>
        </w:r>
      </w:hyperlink>
    </w:p>
  </w:footnote>
  <w:footnote w:id="4">
    <w:p w14:paraId="214916E3" w14:textId="77777777" w:rsidR="00E812E9" w:rsidRDefault="00E812E9" w:rsidP="00E812E9">
      <w:pPr>
        <w:pStyle w:val="gmail-msofootnotetext"/>
        <w:spacing w:before="0" w:beforeAutospacing="0" w:after="0" w:afterAutospacing="0"/>
        <w:ind w:left="300" w:firstLine="397"/>
        <w:contextualSpacing/>
        <w:rPr>
          <w:rFonts w:ascii="Times New Roman" w:hAnsi="Times New Roman" w:cs="Times New Roman"/>
          <w:color w:val="000000"/>
          <w:sz w:val="20"/>
          <w:szCs w:val="20"/>
        </w:rPr>
      </w:pPr>
      <w:r>
        <w:rPr>
          <w:rStyle w:val="Puslapioinaosnuoroda"/>
          <w:rFonts w:ascii="Times New Roman" w:hAnsi="Times New Roman" w:cs="Times New Roman"/>
          <w:color w:val="000000"/>
          <w:sz w:val="20"/>
          <w:szCs w:val="20"/>
        </w:rPr>
        <w:footnoteRef/>
      </w:r>
      <w:r>
        <w:rPr>
          <w:rFonts w:ascii="Times New Roman" w:hAnsi="Times New Roman" w:cs="Times New Roman"/>
          <w:color w:val="000000"/>
          <w:sz w:val="20"/>
          <w:szCs w:val="20"/>
        </w:rPr>
        <w:t xml:space="preserve"> </w:t>
      </w:r>
      <w:hyperlink r:id="rId3">
        <w:r w:rsidRPr="00E2595D">
          <w:rPr>
            <w:rStyle w:val="Hipersaitas"/>
            <w:rFonts w:ascii="Times New Roman" w:hAnsi="Times New Roman" w:cs="Times New Roman"/>
            <w:sz w:val="20"/>
            <w:szCs w:val="20"/>
          </w:rPr>
          <w:t>https://www.vmi.lt/evmi/mokesciu-moketoju-informacija</w:t>
        </w:r>
      </w:hyperlink>
    </w:p>
    <w:p w14:paraId="0BFFC1B5" w14:textId="77777777" w:rsidR="00E812E9" w:rsidRDefault="00E812E9" w:rsidP="00E812E9">
      <w:pPr>
        <w:pStyle w:val="gmail-msofootnotetext"/>
        <w:spacing w:before="0" w:beforeAutospacing="0" w:after="0" w:afterAutospacing="0"/>
        <w:ind w:left="300" w:firstLine="397"/>
        <w:contextualSpacing/>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477DA"/>
    <w:multiLevelType w:val="hybridMultilevel"/>
    <w:tmpl w:val="34449ED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EB4B2E"/>
    <w:multiLevelType w:val="hybridMultilevel"/>
    <w:tmpl w:val="53401444"/>
    <w:lvl w:ilvl="0" w:tplc="E3D61F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AA5D8B"/>
    <w:multiLevelType w:val="multilevel"/>
    <w:tmpl w:val="E1ECA0B0"/>
    <w:lvl w:ilvl="0">
      <w:start w:val="1"/>
      <w:numFmt w:val="decimal"/>
      <w:lvlText w:val="%1."/>
      <w:lvlJc w:val="left"/>
      <w:pPr>
        <w:ind w:left="360" w:hanging="360"/>
      </w:pPr>
      <w:rPr>
        <w:rFonts w:asciiTheme="minorHAnsi" w:hAnsiTheme="minorHAnsi" w:cstheme="minorHAnsi" w:hint="default"/>
        <w:b w:val="0"/>
        <w:i w:val="0"/>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F13C30"/>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01603FB"/>
    <w:multiLevelType w:val="hybridMultilevel"/>
    <w:tmpl w:val="B5341034"/>
    <w:lvl w:ilvl="0" w:tplc="43743E56">
      <w:numFmt w:val="bullet"/>
      <w:lvlText w:val="-"/>
      <w:lvlJc w:val="left"/>
      <w:pPr>
        <w:ind w:left="720" w:hanging="360"/>
      </w:pPr>
      <w:rPr>
        <w:rFonts w:ascii="FreeSerif" w:eastAsia="Times New Roman" w:hAnsi="FreeSerif"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8" w15:restartNumberingAfterBreak="0">
    <w:nsid w:val="36087D6D"/>
    <w:multiLevelType w:val="multilevel"/>
    <w:tmpl w:val="329E61B4"/>
    <w:lvl w:ilvl="0">
      <w:start w:val="8"/>
      <w:numFmt w:val="decimal"/>
      <w:lvlText w:val="%1."/>
      <w:lvlJc w:val="left"/>
      <w:pPr>
        <w:ind w:left="360" w:hanging="360"/>
      </w:pPr>
    </w:lvl>
    <w:lvl w:ilvl="1">
      <w:start w:val="1"/>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9D31E8A"/>
    <w:multiLevelType w:val="multilevel"/>
    <w:tmpl w:val="8DC2F1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FE6006"/>
    <w:multiLevelType w:val="multilevel"/>
    <w:tmpl w:val="DFE0362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5" w15:restartNumberingAfterBreak="0">
    <w:nsid w:val="720A3259"/>
    <w:multiLevelType w:val="multilevel"/>
    <w:tmpl w:val="FC9CB76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3"/>
  </w:num>
  <w:num w:numId="3" w16cid:durableId="138770985">
    <w:abstractNumId w:val="9"/>
  </w:num>
  <w:num w:numId="4" w16cid:durableId="219707255">
    <w:abstractNumId w:val="16"/>
  </w:num>
  <w:num w:numId="5" w16cid:durableId="1652252092">
    <w:abstractNumId w:val="5"/>
  </w:num>
  <w:num w:numId="6" w16cid:durableId="817724215">
    <w:abstractNumId w:val="10"/>
  </w:num>
  <w:num w:numId="7" w16cid:durableId="1476410157">
    <w:abstractNumId w:val="15"/>
  </w:num>
  <w:num w:numId="8" w16cid:durableId="1254627425">
    <w:abstractNumId w:val="4"/>
  </w:num>
  <w:num w:numId="9" w16cid:durableId="749498342">
    <w:abstractNumId w:val="0"/>
  </w:num>
  <w:num w:numId="10" w16cid:durableId="13388472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7530749">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5935987">
    <w:abstractNumId w:val="6"/>
  </w:num>
  <w:num w:numId="13" w16cid:durableId="622080010">
    <w:abstractNumId w:val="12"/>
  </w:num>
  <w:num w:numId="14" w16cid:durableId="6216899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2643196">
    <w:abstractNumId w:val="1"/>
  </w:num>
  <w:num w:numId="16" w16cid:durableId="1435326352">
    <w:abstractNumId w:val="7"/>
  </w:num>
  <w:num w:numId="17" w16cid:durableId="140653463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6C3D"/>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86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BC3"/>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4E"/>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79D"/>
    <w:rsid w:val="00082F6A"/>
    <w:rsid w:val="0008378B"/>
    <w:rsid w:val="00083EB4"/>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6AD"/>
    <w:rsid w:val="000A0DFE"/>
    <w:rsid w:val="000A0F5D"/>
    <w:rsid w:val="000A1B88"/>
    <w:rsid w:val="000A1E34"/>
    <w:rsid w:val="000A2CBA"/>
    <w:rsid w:val="000A3108"/>
    <w:rsid w:val="000A3A5E"/>
    <w:rsid w:val="000A4F23"/>
    <w:rsid w:val="000A519E"/>
    <w:rsid w:val="000A5738"/>
    <w:rsid w:val="000A5DEE"/>
    <w:rsid w:val="000A5FB1"/>
    <w:rsid w:val="000A6D9E"/>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2E2"/>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98D"/>
    <w:rsid w:val="00132560"/>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6BD7"/>
    <w:rsid w:val="00147397"/>
    <w:rsid w:val="00147A63"/>
    <w:rsid w:val="00147A8C"/>
    <w:rsid w:val="00150260"/>
    <w:rsid w:val="00150492"/>
    <w:rsid w:val="0015057D"/>
    <w:rsid w:val="00152306"/>
    <w:rsid w:val="0015376E"/>
    <w:rsid w:val="001538C5"/>
    <w:rsid w:val="00153D1C"/>
    <w:rsid w:val="00156AC9"/>
    <w:rsid w:val="001607EC"/>
    <w:rsid w:val="001641A4"/>
    <w:rsid w:val="00164443"/>
    <w:rsid w:val="001647BD"/>
    <w:rsid w:val="00165C8A"/>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3D4"/>
    <w:rsid w:val="001904E1"/>
    <w:rsid w:val="001912E2"/>
    <w:rsid w:val="0019130D"/>
    <w:rsid w:val="00191CEF"/>
    <w:rsid w:val="001920B3"/>
    <w:rsid w:val="001926B1"/>
    <w:rsid w:val="00192B6B"/>
    <w:rsid w:val="00192ED3"/>
    <w:rsid w:val="00193AE0"/>
    <w:rsid w:val="00193D61"/>
    <w:rsid w:val="00194439"/>
    <w:rsid w:val="00194544"/>
    <w:rsid w:val="001945F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2F02"/>
    <w:rsid w:val="001A3DA0"/>
    <w:rsid w:val="001A4191"/>
    <w:rsid w:val="001A5289"/>
    <w:rsid w:val="001A5FBA"/>
    <w:rsid w:val="001A6029"/>
    <w:rsid w:val="001A67B2"/>
    <w:rsid w:val="001A77FB"/>
    <w:rsid w:val="001A7B3D"/>
    <w:rsid w:val="001B0043"/>
    <w:rsid w:val="001B0E43"/>
    <w:rsid w:val="001B13F2"/>
    <w:rsid w:val="001B1917"/>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84E"/>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C95"/>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3F8F"/>
    <w:rsid w:val="00274B64"/>
    <w:rsid w:val="00274C8A"/>
    <w:rsid w:val="0027575B"/>
    <w:rsid w:val="00275B72"/>
    <w:rsid w:val="00276A15"/>
    <w:rsid w:val="00277655"/>
    <w:rsid w:val="00280265"/>
    <w:rsid w:val="00280AF0"/>
    <w:rsid w:val="00281309"/>
    <w:rsid w:val="00281735"/>
    <w:rsid w:val="00282320"/>
    <w:rsid w:val="002827A2"/>
    <w:rsid w:val="00282C67"/>
    <w:rsid w:val="00283391"/>
    <w:rsid w:val="00283C6E"/>
    <w:rsid w:val="00283D6A"/>
    <w:rsid w:val="00284221"/>
    <w:rsid w:val="00284427"/>
    <w:rsid w:val="002847F1"/>
    <w:rsid w:val="00285B02"/>
    <w:rsid w:val="00285E5E"/>
    <w:rsid w:val="002866F6"/>
    <w:rsid w:val="00286B61"/>
    <w:rsid w:val="00287C14"/>
    <w:rsid w:val="002902C1"/>
    <w:rsid w:val="002913E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350"/>
    <w:rsid w:val="002A3B3E"/>
    <w:rsid w:val="002A3C89"/>
    <w:rsid w:val="002A4AC9"/>
    <w:rsid w:val="002A4AF7"/>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DD6"/>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C4F"/>
    <w:rsid w:val="002D2EC0"/>
    <w:rsid w:val="002D3701"/>
    <w:rsid w:val="002D3712"/>
    <w:rsid w:val="002D48BB"/>
    <w:rsid w:val="002D4A0D"/>
    <w:rsid w:val="002D51D8"/>
    <w:rsid w:val="002D5ABC"/>
    <w:rsid w:val="002D6348"/>
    <w:rsid w:val="002D636A"/>
    <w:rsid w:val="002D6E52"/>
    <w:rsid w:val="002D7F06"/>
    <w:rsid w:val="002E00F1"/>
    <w:rsid w:val="002E0559"/>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343"/>
    <w:rsid w:val="00300A60"/>
    <w:rsid w:val="00300A7B"/>
    <w:rsid w:val="00300FEF"/>
    <w:rsid w:val="00301185"/>
    <w:rsid w:val="0030230E"/>
    <w:rsid w:val="003025C8"/>
    <w:rsid w:val="003049FC"/>
    <w:rsid w:val="00304E45"/>
    <w:rsid w:val="00304EAF"/>
    <w:rsid w:val="00305151"/>
    <w:rsid w:val="00305876"/>
    <w:rsid w:val="00306D9F"/>
    <w:rsid w:val="00306F87"/>
    <w:rsid w:val="003074D1"/>
    <w:rsid w:val="0031000F"/>
    <w:rsid w:val="003101E1"/>
    <w:rsid w:val="00310969"/>
    <w:rsid w:val="00310A7C"/>
    <w:rsid w:val="00310DEF"/>
    <w:rsid w:val="00310E98"/>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5984"/>
    <w:rsid w:val="003A65F9"/>
    <w:rsid w:val="003A6756"/>
    <w:rsid w:val="003A6951"/>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8DA"/>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3C9"/>
    <w:rsid w:val="0041359A"/>
    <w:rsid w:val="00413D2E"/>
    <w:rsid w:val="004147BD"/>
    <w:rsid w:val="00415702"/>
    <w:rsid w:val="004157B6"/>
    <w:rsid w:val="004159FF"/>
    <w:rsid w:val="00415A37"/>
    <w:rsid w:val="0041685F"/>
    <w:rsid w:val="00416D08"/>
    <w:rsid w:val="00417604"/>
    <w:rsid w:val="00424C4C"/>
    <w:rsid w:val="004252AF"/>
    <w:rsid w:val="00425672"/>
    <w:rsid w:val="00427174"/>
    <w:rsid w:val="00427210"/>
    <w:rsid w:val="00427794"/>
    <w:rsid w:val="00430DB7"/>
    <w:rsid w:val="004321B5"/>
    <w:rsid w:val="0043230B"/>
    <w:rsid w:val="00432574"/>
    <w:rsid w:val="0043288C"/>
    <w:rsid w:val="00432ED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E56"/>
    <w:rsid w:val="00482A1E"/>
    <w:rsid w:val="00482BC0"/>
    <w:rsid w:val="00483462"/>
    <w:rsid w:val="00483E10"/>
    <w:rsid w:val="004847DE"/>
    <w:rsid w:val="00485C13"/>
    <w:rsid w:val="00485E23"/>
    <w:rsid w:val="0048654D"/>
    <w:rsid w:val="004867B9"/>
    <w:rsid w:val="00486B0D"/>
    <w:rsid w:val="00491E2C"/>
    <w:rsid w:val="00492862"/>
    <w:rsid w:val="004940CB"/>
    <w:rsid w:val="00494B5D"/>
    <w:rsid w:val="0049538A"/>
    <w:rsid w:val="00495F71"/>
    <w:rsid w:val="004962BC"/>
    <w:rsid w:val="00496EFB"/>
    <w:rsid w:val="00497DF3"/>
    <w:rsid w:val="004A01F5"/>
    <w:rsid w:val="004A0305"/>
    <w:rsid w:val="004A0401"/>
    <w:rsid w:val="004A0E10"/>
    <w:rsid w:val="004A114B"/>
    <w:rsid w:val="004A1343"/>
    <w:rsid w:val="004A13CE"/>
    <w:rsid w:val="004A1BB5"/>
    <w:rsid w:val="004A299F"/>
    <w:rsid w:val="004A2FA8"/>
    <w:rsid w:val="004A3C50"/>
    <w:rsid w:val="004A3F9F"/>
    <w:rsid w:val="004A415C"/>
    <w:rsid w:val="004A4444"/>
    <w:rsid w:val="004A4761"/>
    <w:rsid w:val="004A48CA"/>
    <w:rsid w:val="004A4C80"/>
    <w:rsid w:val="004A51B9"/>
    <w:rsid w:val="004A5A9A"/>
    <w:rsid w:val="004A6248"/>
    <w:rsid w:val="004A7485"/>
    <w:rsid w:val="004A7F0E"/>
    <w:rsid w:val="004B002F"/>
    <w:rsid w:val="004B01D9"/>
    <w:rsid w:val="004B0E0C"/>
    <w:rsid w:val="004B1C98"/>
    <w:rsid w:val="004B219C"/>
    <w:rsid w:val="004B2B8B"/>
    <w:rsid w:val="004B2C6A"/>
    <w:rsid w:val="004B2DE4"/>
    <w:rsid w:val="004B57E8"/>
    <w:rsid w:val="004B585B"/>
    <w:rsid w:val="004B6BCA"/>
    <w:rsid w:val="004B6FBD"/>
    <w:rsid w:val="004B7455"/>
    <w:rsid w:val="004C03F1"/>
    <w:rsid w:val="004C076A"/>
    <w:rsid w:val="004C0C4F"/>
    <w:rsid w:val="004C11AA"/>
    <w:rsid w:val="004C29F1"/>
    <w:rsid w:val="004C34F4"/>
    <w:rsid w:val="004C3894"/>
    <w:rsid w:val="004C40E5"/>
    <w:rsid w:val="004C42C8"/>
    <w:rsid w:val="004C4413"/>
    <w:rsid w:val="004C5716"/>
    <w:rsid w:val="004C7DC4"/>
    <w:rsid w:val="004C7E0B"/>
    <w:rsid w:val="004C7E53"/>
    <w:rsid w:val="004D017C"/>
    <w:rsid w:val="004D0866"/>
    <w:rsid w:val="004D1010"/>
    <w:rsid w:val="004D1673"/>
    <w:rsid w:val="004D202E"/>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CE4"/>
    <w:rsid w:val="004F6FEF"/>
    <w:rsid w:val="004F7943"/>
    <w:rsid w:val="005002B8"/>
    <w:rsid w:val="00500818"/>
    <w:rsid w:val="00500FED"/>
    <w:rsid w:val="00501200"/>
    <w:rsid w:val="005020EF"/>
    <w:rsid w:val="0050218B"/>
    <w:rsid w:val="0050224F"/>
    <w:rsid w:val="005032DE"/>
    <w:rsid w:val="005033DA"/>
    <w:rsid w:val="005035B0"/>
    <w:rsid w:val="0050378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DB0"/>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022"/>
    <w:rsid w:val="005315A7"/>
    <w:rsid w:val="00531FA2"/>
    <w:rsid w:val="005321FB"/>
    <w:rsid w:val="0053254A"/>
    <w:rsid w:val="005325B5"/>
    <w:rsid w:val="0053314D"/>
    <w:rsid w:val="005332CF"/>
    <w:rsid w:val="005334CF"/>
    <w:rsid w:val="00533C4A"/>
    <w:rsid w:val="005357BB"/>
    <w:rsid w:val="00536296"/>
    <w:rsid w:val="00536E98"/>
    <w:rsid w:val="005377B5"/>
    <w:rsid w:val="005379E7"/>
    <w:rsid w:val="00540094"/>
    <w:rsid w:val="00540C9A"/>
    <w:rsid w:val="0054132A"/>
    <w:rsid w:val="00541A24"/>
    <w:rsid w:val="005420ED"/>
    <w:rsid w:val="0054231A"/>
    <w:rsid w:val="00542A74"/>
    <w:rsid w:val="0054324A"/>
    <w:rsid w:val="00543400"/>
    <w:rsid w:val="005448A6"/>
    <w:rsid w:val="00546DDE"/>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C4A"/>
    <w:rsid w:val="00591FAF"/>
    <w:rsid w:val="00593111"/>
    <w:rsid w:val="00593816"/>
    <w:rsid w:val="00593D67"/>
    <w:rsid w:val="00594FA6"/>
    <w:rsid w:val="00595F1A"/>
    <w:rsid w:val="00595F8E"/>
    <w:rsid w:val="005964CC"/>
    <w:rsid w:val="00596895"/>
    <w:rsid w:val="00596BDA"/>
    <w:rsid w:val="005974CD"/>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0C5"/>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B6D"/>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19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7DE"/>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695"/>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6B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76B"/>
    <w:rsid w:val="00693C7B"/>
    <w:rsid w:val="00694911"/>
    <w:rsid w:val="006966D7"/>
    <w:rsid w:val="00696EED"/>
    <w:rsid w:val="006A02C4"/>
    <w:rsid w:val="006A0320"/>
    <w:rsid w:val="006A0559"/>
    <w:rsid w:val="006A091F"/>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FC8"/>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3B79"/>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298"/>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178"/>
    <w:rsid w:val="00726D3A"/>
    <w:rsid w:val="00726E63"/>
    <w:rsid w:val="007306D3"/>
    <w:rsid w:val="007317B5"/>
    <w:rsid w:val="00731D1E"/>
    <w:rsid w:val="0073210C"/>
    <w:rsid w:val="0073238A"/>
    <w:rsid w:val="0073277C"/>
    <w:rsid w:val="007327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17F"/>
    <w:rsid w:val="00777670"/>
    <w:rsid w:val="007818FF"/>
    <w:rsid w:val="00782BF8"/>
    <w:rsid w:val="007834AA"/>
    <w:rsid w:val="00783536"/>
    <w:rsid w:val="00783C19"/>
    <w:rsid w:val="00785172"/>
    <w:rsid w:val="00785E89"/>
    <w:rsid w:val="00785F17"/>
    <w:rsid w:val="007860B6"/>
    <w:rsid w:val="007863E6"/>
    <w:rsid w:val="00786563"/>
    <w:rsid w:val="00786DEE"/>
    <w:rsid w:val="00786EEC"/>
    <w:rsid w:val="007872CE"/>
    <w:rsid w:val="00787729"/>
    <w:rsid w:val="007877A2"/>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CA7"/>
    <w:rsid w:val="007A7D55"/>
    <w:rsid w:val="007A7E8A"/>
    <w:rsid w:val="007B12FF"/>
    <w:rsid w:val="007B185F"/>
    <w:rsid w:val="007B2A01"/>
    <w:rsid w:val="007B2E75"/>
    <w:rsid w:val="007B39E1"/>
    <w:rsid w:val="007B4DFE"/>
    <w:rsid w:val="007B6219"/>
    <w:rsid w:val="007B6AEC"/>
    <w:rsid w:val="007B70ED"/>
    <w:rsid w:val="007C0612"/>
    <w:rsid w:val="007C0697"/>
    <w:rsid w:val="007C0E2B"/>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0625"/>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A1E"/>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1D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F05"/>
    <w:rsid w:val="008C0807"/>
    <w:rsid w:val="008C11D7"/>
    <w:rsid w:val="008C142E"/>
    <w:rsid w:val="008C1D31"/>
    <w:rsid w:val="008C1E31"/>
    <w:rsid w:val="008C27A0"/>
    <w:rsid w:val="008C3328"/>
    <w:rsid w:val="008C3D60"/>
    <w:rsid w:val="008C3FB4"/>
    <w:rsid w:val="008C4071"/>
    <w:rsid w:val="008C4EAD"/>
    <w:rsid w:val="008C5210"/>
    <w:rsid w:val="008C5433"/>
    <w:rsid w:val="008C5658"/>
    <w:rsid w:val="008C6767"/>
    <w:rsid w:val="008C6D60"/>
    <w:rsid w:val="008C7B15"/>
    <w:rsid w:val="008C7CA2"/>
    <w:rsid w:val="008C7EAA"/>
    <w:rsid w:val="008D00BF"/>
    <w:rsid w:val="008D07EC"/>
    <w:rsid w:val="008D1798"/>
    <w:rsid w:val="008D277C"/>
    <w:rsid w:val="008D2D3D"/>
    <w:rsid w:val="008D3AE8"/>
    <w:rsid w:val="008D6F67"/>
    <w:rsid w:val="008D704D"/>
    <w:rsid w:val="008D7EF7"/>
    <w:rsid w:val="008E2035"/>
    <w:rsid w:val="008E240B"/>
    <w:rsid w:val="008E3081"/>
    <w:rsid w:val="008E31B9"/>
    <w:rsid w:val="008E4A3C"/>
    <w:rsid w:val="008E50AC"/>
    <w:rsid w:val="008E5B5F"/>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6E8"/>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4C06"/>
    <w:rsid w:val="0090544A"/>
    <w:rsid w:val="0090570A"/>
    <w:rsid w:val="00905DA2"/>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E2"/>
    <w:rsid w:val="00920DF2"/>
    <w:rsid w:val="00923A02"/>
    <w:rsid w:val="00924B58"/>
    <w:rsid w:val="00925348"/>
    <w:rsid w:val="009265B6"/>
    <w:rsid w:val="00927D63"/>
    <w:rsid w:val="00927FB2"/>
    <w:rsid w:val="00927FFC"/>
    <w:rsid w:val="009302A6"/>
    <w:rsid w:val="0093049E"/>
    <w:rsid w:val="00931269"/>
    <w:rsid w:val="00931CA2"/>
    <w:rsid w:val="00931E5B"/>
    <w:rsid w:val="0093234E"/>
    <w:rsid w:val="0093242D"/>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916"/>
    <w:rsid w:val="00960A92"/>
    <w:rsid w:val="00960F52"/>
    <w:rsid w:val="00961502"/>
    <w:rsid w:val="00961943"/>
    <w:rsid w:val="00961DB7"/>
    <w:rsid w:val="0096248C"/>
    <w:rsid w:val="00962B9B"/>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1F"/>
    <w:rsid w:val="009905AD"/>
    <w:rsid w:val="00990A2D"/>
    <w:rsid w:val="00990DF5"/>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738"/>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55A"/>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28D8"/>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791"/>
    <w:rsid w:val="00A215B6"/>
    <w:rsid w:val="00A23B71"/>
    <w:rsid w:val="00A24A76"/>
    <w:rsid w:val="00A24FC3"/>
    <w:rsid w:val="00A25751"/>
    <w:rsid w:val="00A26601"/>
    <w:rsid w:val="00A26794"/>
    <w:rsid w:val="00A26D56"/>
    <w:rsid w:val="00A26F11"/>
    <w:rsid w:val="00A2707D"/>
    <w:rsid w:val="00A27446"/>
    <w:rsid w:val="00A27846"/>
    <w:rsid w:val="00A27AF9"/>
    <w:rsid w:val="00A32840"/>
    <w:rsid w:val="00A32BE9"/>
    <w:rsid w:val="00A32FBD"/>
    <w:rsid w:val="00A33366"/>
    <w:rsid w:val="00A33684"/>
    <w:rsid w:val="00A35181"/>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0FB"/>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2E4"/>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256"/>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97"/>
    <w:rsid w:val="00AD4BED"/>
    <w:rsid w:val="00AD4F1A"/>
    <w:rsid w:val="00AD5069"/>
    <w:rsid w:val="00AD51F7"/>
    <w:rsid w:val="00AD53C9"/>
    <w:rsid w:val="00AD56F4"/>
    <w:rsid w:val="00AD5DD1"/>
    <w:rsid w:val="00AD6CE4"/>
    <w:rsid w:val="00AD7D83"/>
    <w:rsid w:val="00AE0354"/>
    <w:rsid w:val="00AE1244"/>
    <w:rsid w:val="00AE1A0D"/>
    <w:rsid w:val="00AE1C5F"/>
    <w:rsid w:val="00AE2AEF"/>
    <w:rsid w:val="00AE2B70"/>
    <w:rsid w:val="00AE2FC6"/>
    <w:rsid w:val="00AE3439"/>
    <w:rsid w:val="00AE34E5"/>
    <w:rsid w:val="00AE422D"/>
    <w:rsid w:val="00AE46C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1DE"/>
    <w:rsid w:val="00B33394"/>
    <w:rsid w:val="00B33EAC"/>
    <w:rsid w:val="00B349C5"/>
    <w:rsid w:val="00B34D1F"/>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231"/>
    <w:rsid w:val="00B62973"/>
    <w:rsid w:val="00B62D48"/>
    <w:rsid w:val="00B6316B"/>
    <w:rsid w:val="00B64536"/>
    <w:rsid w:val="00B6522C"/>
    <w:rsid w:val="00B672BA"/>
    <w:rsid w:val="00B6737C"/>
    <w:rsid w:val="00B712C7"/>
    <w:rsid w:val="00B71986"/>
    <w:rsid w:val="00B71B06"/>
    <w:rsid w:val="00B72A3B"/>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661"/>
    <w:rsid w:val="00BB6B79"/>
    <w:rsid w:val="00BC0EC9"/>
    <w:rsid w:val="00BC1CD4"/>
    <w:rsid w:val="00BC22EF"/>
    <w:rsid w:val="00BC2E44"/>
    <w:rsid w:val="00BC3440"/>
    <w:rsid w:val="00BC386E"/>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DE"/>
    <w:rsid w:val="00C137BA"/>
    <w:rsid w:val="00C13AA7"/>
    <w:rsid w:val="00C13D69"/>
    <w:rsid w:val="00C1441F"/>
    <w:rsid w:val="00C1458E"/>
    <w:rsid w:val="00C147E1"/>
    <w:rsid w:val="00C14D52"/>
    <w:rsid w:val="00C158E9"/>
    <w:rsid w:val="00C1602A"/>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435"/>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67A"/>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D74"/>
    <w:rsid w:val="00C95F80"/>
    <w:rsid w:val="00C96406"/>
    <w:rsid w:val="00C970BE"/>
    <w:rsid w:val="00C970C8"/>
    <w:rsid w:val="00C9793F"/>
    <w:rsid w:val="00CA02E5"/>
    <w:rsid w:val="00CA0CC5"/>
    <w:rsid w:val="00CA23C1"/>
    <w:rsid w:val="00CA2B04"/>
    <w:rsid w:val="00CA347D"/>
    <w:rsid w:val="00CA3A0F"/>
    <w:rsid w:val="00CA3A72"/>
    <w:rsid w:val="00CA3FAE"/>
    <w:rsid w:val="00CA47CB"/>
    <w:rsid w:val="00CA5166"/>
    <w:rsid w:val="00CA65C6"/>
    <w:rsid w:val="00CB0697"/>
    <w:rsid w:val="00CB076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FF9"/>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6C7"/>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5F6"/>
    <w:rsid w:val="00DA0BE3"/>
    <w:rsid w:val="00DA0E65"/>
    <w:rsid w:val="00DA1800"/>
    <w:rsid w:val="00DA1942"/>
    <w:rsid w:val="00DA1969"/>
    <w:rsid w:val="00DA22F0"/>
    <w:rsid w:val="00DA3A07"/>
    <w:rsid w:val="00DA4A0C"/>
    <w:rsid w:val="00DA4AC1"/>
    <w:rsid w:val="00DA4DC6"/>
    <w:rsid w:val="00DA5ED0"/>
    <w:rsid w:val="00DA62B5"/>
    <w:rsid w:val="00DA758B"/>
    <w:rsid w:val="00DB0683"/>
    <w:rsid w:val="00DB0BDF"/>
    <w:rsid w:val="00DB15D5"/>
    <w:rsid w:val="00DB2857"/>
    <w:rsid w:val="00DB35AF"/>
    <w:rsid w:val="00DB374C"/>
    <w:rsid w:val="00DB3D5F"/>
    <w:rsid w:val="00DB45E6"/>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607"/>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8B9"/>
    <w:rsid w:val="00E04919"/>
    <w:rsid w:val="00E0493C"/>
    <w:rsid w:val="00E05E2D"/>
    <w:rsid w:val="00E076BB"/>
    <w:rsid w:val="00E078A0"/>
    <w:rsid w:val="00E07AF1"/>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81C"/>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078"/>
    <w:rsid w:val="00E55E1A"/>
    <w:rsid w:val="00E55E31"/>
    <w:rsid w:val="00E56BA8"/>
    <w:rsid w:val="00E57BC3"/>
    <w:rsid w:val="00E57C9F"/>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4CF5"/>
    <w:rsid w:val="00E7520F"/>
    <w:rsid w:val="00E75227"/>
    <w:rsid w:val="00E76292"/>
    <w:rsid w:val="00E76434"/>
    <w:rsid w:val="00E76E1F"/>
    <w:rsid w:val="00E77582"/>
    <w:rsid w:val="00E77D11"/>
    <w:rsid w:val="00E77D75"/>
    <w:rsid w:val="00E80C46"/>
    <w:rsid w:val="00E812E9"/>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E4C"/>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179"/>
    <w:rsid w:val="00EE16DB"/>
    <w:rsid w:val="00EE19FD"/>
    <w:rsid w:val="00EE1B56"/>
    <w:rsid w:val="00EE1C85"/>
    <w:rsid w:val="00EE1F5D"/>
    <w:rsid w:val="00EE2914"/>
    <w:rsid w:val="00EE2FC5"/>
    <w:rsid w:val="00EE33F3"/>
    <w:rsid w:val="00EE433A"/>
    <w:rsid w:val="00EE4477"/>
    <w:rsid w:val="00EE46A2"/>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463"/>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95E"/>
    <w:rsid w:val="00F10CF1"/>
    <w:rsid w:val="00F10EB1"/>
    <w:rsid w:val="00F1174E"/>
    <w:rsid w:val="00F11796"/>
    <w:rsid w:val="00F126A8"/>
    <w:rsid w:val="00F13570"/>
    <w:rsid w:val="00F13FC9"/>
    <w:rsid w:val="00F143FF"/>
    <w:rsid w:val="00F158C7"/>
    <w:rsid w:val="00F166A2"/>
    <w:rsid w:val="00F16BEB"/>
    <w:rsid w:val="00F170D1"/>
    <w:rsid w:val="00F17EDA"/>
    <w:rsid w:val="00F2006E"/>
    <w:rsid w:val="00F20241"/>
    <w:rsid w:val="00F20A26"/>
    <w:rsid w:val="00F20FBA"/>
    <w:rsid w:val="00F211FE"/>
    <w:rsid w:val="00F229DE"/>
    <w:rsid w:val="00F2421D"/>
    <w:rsid w:val="00F24A9F"/>
    <w:rsid w:val="00F25241"/>
    <w:rsid w:val="00F277ED"/>
    <w:rsid w:val="00F31B00"/>
    <w:rsid w:val="00F33516"/>
    <w:rsid w:val="00F33852"/>
    <w:rsid w:val="00F33AB0"/>
    <w:rsid w:val="00F342E4"/>
    <w:rsid w:val="00F34532"/>
    <w:rsid w:val="00F346E3"/>
    <w:rsid w:val="00F34725"/>
    <w:rsid w:val="00F34D2C"/>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136"/>
    <w:rsid w:val="00F5388C"/>
    <w:rsid w:val="00F5411E"/>
    <w:rsid w:val="00F54219"/>
    <w:rsid w:val="00F54F61"/>
    <w:rsid w:val="00F55531"/>
    <w:rsid w:val="00F560B4"/>
    <w:rsid w:val="00F56187"/>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4F2"/>
    <w:rsid w:val="00FB458B"/>
    <w:rsid w:val="00FB4B5E"/>
    <w:rsid w:val="00FB4C99"/>
    <w:rsid w:val="00FB5D95"/>
    <w:rsid w:val="00FB5EF4"/>
    <w:rsid w:val="00FB66D2"/>
    <w:rsid w:val="00FB6905"/>
    <w:rsid w:val="00FB69D5"/>
    <w:rsid w:val="00FB7BCA"/>
    <w:rsid w:val="00FC098D"/>
    <w:rsid w:val="00FC2982"/>
    <w:rsid w:val="00FC30FB"/>
    <w:rsid w:val="00FC3EFB"/>
    <w:rsid w:val="00FC46D9"/>
    <w:rsid w:val="00FC4C61"/>
    <w:rsid w:val="00FC5449"/>
    <w:rsid w:val="00FC5CAE"/>
    <w:rsid w:val="00FC5EA5"/>
    <w:rsid w:val="00FC674E"/>
    <w:rsid w:val="00FD003B"/>
    <w:rsid w:val="00FD0613"/>
    <w:rsid w:val="00FD0F2E"/>
    <w:rsid w:val="00FD14A6"/>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299"/>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mail-msofootnotetext">
    <w:name w:val="gmail-msofootnotetext"/>
    <w:basedOn w:val="prastasis"/>
    <w:rsid w:val="00300343"/>
    <w:pPr>
      <w:spacing w:before="100" w:beforeAutospacing="1" w:after="100" w:afterAutospacing="1" w:line="240" w:lineRule="auto"/>
      <w:ind w:firstLine="0"/>
      <w:jc w:val="left"/>
    </w:pPr>
    <w:rPr>
      <w:rFonts w:ascii="Calibri" w:eastAsia="Calibri" w:hAnsi="Calibri" w:cs="Calibri"/>
      <w:sz w:val="22"/>
      <w:szCs w:val="22"/>
    </w:rPr>
  </w:style>
  <w:style w:type="character" w:customStyle="1" w:styleId="gmail-msohyperlink">
    <w:name w:val="gmail-msohyperlink"/>
    <w:basedOn w:val="Numatytasispastraiposriftas"/>
    <w:rsid w:val="00300343"/>
  </w:style>
  <w:style w:type="paragraph" w:customStyle="1" w:styleId="Default">
    <w:name w:val="Default"/>
    <w:rsid w:val="006A091F"/>
    <w:pPr>
      <w:autoSpaceDE w:val="0"/>
      <w:autoSpaceDN w:val="0"/>
      <w:adjustRightInd w:val="0"/>
      <w:spacing w:line="240" w:lineRule="auto"/>
      <w:ind w:firstLine="0"/>
      <w:jc w:val="left"/>
    </w:pPr>
    <w:rPr>
      <w:rFonts w:ascii="Calibri" w:hAnsi="Calibri" w:cs="Calibri"/>
      <w:color w:val="000000"/>
      <w:sz w:val="24"/>
      <w:szCs w:val="24"/>
    </w:rPr>
  </w:style>
  <w:style w:type="paragraph" w:styleId="Turinys3">
    <w:name w:val="toc 3"/>
    <w:basedOn w:val="prastasis"/>
    <w:next w:val="prastasis"/>
    <w:autoRedefine/>
    <w:uiPriority w:val="39"/>
    <w:unhideWhenUsed/>
    <w:rsid w:val="00B331DE"/>
    <w:pPr>
      <w:spacing w:after="100"/>
      <w:ind w:left="420"/>
    </w:pPr>
  </w:style>
  <w:style w:type="paragraph" w:customStyle="1" w:styleId="Tekstas">
    <w:name w:val="Tekstas"/>
    <w:basedOn w:val="prastasis"/>
    <w:rsid w:val="00432EDC"/>
    <w:pPr>
      <w:widowControl w:val="0"/>
      <w:suppressAutoHyphens/>
      <w:autoSpaceDN w:val="0"/>
      <w:spacing w:after="120" w:line="240" w:lineRule="auto"/>
      <w:ind w:firstLine="0"/>
      <w:jc w:val="left"/>
    </w:pPr>
    <w:rPr>
      <w:rFonts w:ascii="Times New Roman" w:eastAsia="Lucida Sans Unicode" w:hAnsi="Times New Roman" w:cs="Times New Roman"/>
      <w:sz w:val="24"/>
      <w:szCs w:val="24"/>
      <w:lang w:val="en-US" w:eastAsia="en-US"/>
    </w:rPr>
  </w:style>
  <w:style w:type="paragraph" w:customStyle="1" w:styleId="BodyText11">
    <w:name w:val="Body Text11"/>
    <w:rsid w:val="00432EDC"/>
    <w:pPr>
      <w:suppressAutoHyphens/>
      <w:autoSpaceDE w:val="0"/>
      <w:spacing w:line="240" w:lineRule="auto"/>
      <w:ind w:firstLine="312"/>
    </w:pPr>
    <w:rPr>
      <w:rFonts w:ascii="TimesLT" w:eastAsia="Times New Roman" w:hAnsi="TimesLT" w:cs="Times New Roman"/>
      <w:sz w:val="20"/>
      <w:szCs w:val="20"/>
      <w:lang w:val="en-US" w:eastAsia="ar-SA"/>
    </w:rPr>
  </w:style>
  <w:style w:type="paragraph" w:styleId="Pagrindinistekstas2">
    <w:name w:val="Body Text 2"/>
    <w:basedOn w:val="prastasis"/>
    <w:link w:val="Pagrindinistekstas2Diagrama"/>
    <w:uiPriority w:val="99"/>
    <w:semiHidden/>
    <w:unhideWhenUsed/>
    <w:rsid w:val="00432EDC"/>
    <w:pPr>
      <w:suppressAutoHyphens/>
      <w:autoSpaceDN w:val="0"/>
      <w:spacing w:after="120" w:line="480" w:lineRule="auto"/>
      <w:ind w:firstLine="0"/>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semiHidden/>
    <w:rsid w:val="00432EDC"/>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886440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7503779">
      <w:bodyDiv w:val="1"/>
      <w:marLeft w:val="0"/>
      <w:marRight w:val="0"/>
      <w:marTop w:val="0"/>
      <w:marBottom w:val="0"/>
      <w:divBdr>
        <w:top w:val="none" w:sz="0" w:space="0" w:color="auto"/>
        <w:left w:val="none" w:sz="0" w:space="0" w:color="auto"/>
        <w:bottom w:val="none" w:sz="0" w:space="0" w:color="auto"/>
        <w:right w:val="none" w:sz="0" w:space="0" w:color="auto"/>
      </w:divBdr>
    </w:div>
    <w:div w:id="49846966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05180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5213634">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80820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016903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064953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843055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9709394">
      <w:bodyDiv w:val="1"/>
      <w:marLeft w:val="0"/>
      <w:marRight w:val="0"/>
      <w:marTop w:val="0"/>
      <w:marBottom w:val="0"/>
      <w:divBdr>
        <w:top w:val="none" w:sz="0" w:space="0" w:color="auto"/>
        <w:left w:val="none" w:sz="0" w:space="0" w:color="auto"/>
        <w:bottom w:val="none" w:sz="0" w:space="0" w:color="auto"/>
        <w:right w:val="none" w:sz="0" w:space="0" w:color="auto"/>
      </w:divBdr>
    </w:div>
    <w:div w:id="151357173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8828506">
      <w:bodyDiv w:val="1"/>
      <w:marLeft w:val="0"/>
      <w:marRight w:val="0"/>
      <w:marTop w:val="0"/>
      <w:marBottom w:val="0"/>
      <w:divBdr>
        <w:top w:val="none" w:sz="0" w:space="0" w:color="auto"/>
        <w:left w:val="none" w:sz="0" w:space="0" w:color="auto"/>
        <w:bottom w:val="none" w:sz="0" w:space="0" w:color="auto"/>
        <w:right w:val="none" w:sz="0" w:space="0" w:color="auto"/>
      </w:divBdr>
    </w:div>
    <w:div w:id="160557497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7466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411813">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sp.stat.go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OL('40606','9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vmi.lt/evmi/mokesciu-moketoju-informacija" TargetMode="External"/><Relationship Id="rId2" Type="http://schemas.openxmlformats.org/officeDocument/2006/relationships/hyperlink" Target="https://vpt.lrv.lt/lt/nuorodos/kiti-duomenys/powerbi/nepatikimi-tiekejai-1/" TargetMode="External"/><Relationship Id="rId1" Type="http://schemas.openxmlformats.org/officeDocument/2006/relationships/hyperlink" Target="https://vpt.lrv.lt/lt/nuorodos/kiti-duomenys/powerbi/melaginga-informacija-pateikusiu-tiekeju-sarasa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20</Pages>
  <Words>28397</Words>
  <Characters>16187</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Zydre Zlatkuviene</cp:lastModifiedBy>
  <cp:revision>7</cp:revision>
  <cp:lastPrinted>2024-02-28T09:15:00Z</cp:lastPrinted>
  <dcterms:created xsi:type="dcterms:W3CDTF">2024-12-06T13:36:00Z</dcterms:created>
  <dcterms:modified xsi:type="dcterms:W3CDTF">2024-12-09T08:35:00Z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