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64" w:rsidRDefault="008F0564" w:rsidP="00E2550C">
      <w:pPr>
        <w:rPr>
          <w:b/>
          <w:lang w:eastAsia="lt-LT"/>
        </w:rPr>
      </w:pPr>
    </w:p>
    <w:p w:rsidR="0021293D" w:rsidRDefault="0021293D" w:rsidP="007F3152">
      <w:pPr>
        <w:jc w:val="center"/>
        <w:rPr>
          <w:b/>
          <w:lang w:eastAsia="lt-LT"/>
        </w:rPr>
      </w:pPr>
    </w:p>
    <w:p w:rsidR="007F3152" w:rsidRPr="002129C3" w:rsidRDefault="00CB50E7" w:rsidP="007F3152">
      <w:pPr>
        <w:jc w:val="center"/>
        <w:rPr>
          <w:b/>
        </w:rPr>
      </w:pPr>
      <w:r w:rsidRPr="009E6D2C">
        <w:rPr>
          <w:b/>
          <w:lang w:eastAsia="lt-LT"/>
        </w:rPr>
        <w:t>TARPMIESTINIŲ</w:t>
      </w:r>
      <w:r>
        <w:rPr>
          <w:b/>
          <w:lang w:eastAsia="lt-LT"/>
        </w:rPr>
        <w:t xml:space="preserve"> </w:t>
      </w:r>
      <w:r w:rsidR="00E5659D">
        <w:rPr>
          <w:b/>
          <w:lang w:eastAsia="lt-LT"/>
        </w:rPr>
        <w:t>OPTINIŲ LINIJŲ</w:t>
      </w:r>
      <w:r w:rsidR="002806D8">
        <w:rPr>
          <w:b/>
          <w:lang w:eastAsia="lt-LT"/>
        </w:rPr>
        <w:t xml:space="preserve"> (L1)</w:t>
      </w:r>
      <w:r w:rsidR="00BF1441" w:rsidRPr="002129C3">
        <w:rPr>
          <w:b/>
          <w:lang w:eastAsia="lt-LT"/>
        </w:rPr>
        <w:t xml:space="preserve"> ĮRENGIMO IR NUOMOS PASLAUGŲ</w:t>
      </w:r>
    </w:p>
    <w:p w:rsidR="007F3152" w:rsidRPr="002129C3" w:rsidRDefault="007F3152" w:rsidP="007F3152">
      <w:pPr>
        <w:jc w:val="center"/>
        <w:rPr>
          <w:b/>
          <w:bCs/>
        </w:rPr>
      </w:pPr>
      <w:r w:rsidRPr="002129C3">
        <w:rPr>
          <w:b/>
          <w:bCs/>
        </w:rPr>
        <w:t>TECHNINĖ SPECIFIKACIJA</w:t>
      </w:r>
    </w:p>
    <w:p w:rsidR="007F3152" w:rsidRDefault="007F3152"/>
    <w:p w:rsidR="0021293D" w:rsidRPr="002129C3" w:rsidRDefault="0021293D"/>
    <w:p w:rsidR="007F3152" w:rsidRPr="002129C3" w:rsidRDefault="007F3152" w:rsidP="003150B9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Bendrieji reikalavimai.</w:t>
      </w:r>
    </w:p>
    <w:p w:rsidR="00EA0367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Turi </w:t>
      </w:r>
      <w:r w:rsidR="00E5659D">
        <w:rPr>
          <w:lang w:eastAsia="lt-LT"/>
        </w:rPr>
        <w:t>būti užtikrinta optinių linijų</w:t>
      </w:r>
      <w:r w:rsidR="002806D8">
        <w:rPr>
          <w:lang w:eastAsia="lt-LT"/>
        </w:rPr>
        <w:t xml:space="preserve"> (L1)</w:t>
      </w:r>
      <w:r w:rsidRPr="002129C3">
        <w:rPr>
          <w:lang w:eastAsia="lt-LT"/>
        </w:rPr>
        <w:t xml:space="preserve"> nuomos paslauga (toliau – Paslauga) 24 val. per parą, 7 dienas per savaitę.</w:t>
      </w:r>
    </w:p>
    <w:p w:rsidR="00EA0367" w:rsidRDefault="00E5659D" w:rsidP="003150B9">
      <w:pPr>
        <w:pStyle w:val="ListParagraph"/>
        <w:numPr>
          <w:ilvl w:val="1"/>
          <w:numId w:val="2"/>
        </w:numPr>
        <w:ind w:left="709" w:hanging="709"/>
        <w:jc w:val="both"/>
      </w:pPr>
      <w:r>
        <w:rPr>
          <w:lang w:eastAsia="lt-LT"/>
        </w:rPr>
        <w:t>Optinių linijų</w:t>
      </w:r>
      <w:r w:rsidR="00BF1441" w:rsidRPr="002129C3">
        <w:rPr>
          <w:lang w:eastAsia="lt-LT"/>
        </w:rPr>
        <w:t xml:space="preserve"> įrengimo ir nuomos paslaugų teikėjas (toliau – Teikėjas) visus aptarnavimo darbus, kurie susiję su Paslaugos laikinu nutraukimu</w:t>
      </w:r>
      <w:r w:rsidR="00332BB7">
        <w:rPr>
          <w:lang w:eastAsia="lt-LT"/>
        </w:rPr>
        <w:t>,</w:t>
      </w:r>
      <w:r w:rsidR="00BF1441" w:rsidRPr="002129C3">
        <w:rPr>
          <w:lang w:eastAsia="lt-LT"/>
        </w:rPr>
        <w:t xml:space="preserve"> turi atlikti tik prieš tai suderinęs su Paslaugų užsakovu (toliau – Užsakovas) raštu arba elektroniniu paštu ne vėliau kaip prieš </w:t>
      </w:r>
      <w:r w:rsidR="00BF1441" w:rsidRPr="002129C3">
        <w:t>penkias  darbo dienas iki Paslaugos nutraukimo pradžios. Teikėjas privalo nurodyti Paslaugos teikimo nutraukimo laikotarpį ir priežastį.</w:t>
      </w:r>
    </w:p>
    <w:p w:rsidR="00527CD5" w:rsidRPr="002129C3" w:rsidRDefault="00527CD5" w:rsidP="003150B9">
      <w:pPr>
        <w:pStyle w:val="ListParagraph"/>
        <w:numPr>
          <w:ilvl w:val="1"/>
          <w:numId w:val="2"/>
        </w:numPr>
        <w:ind w:left="709" w:hanging="709"/>
        <w:jc w:val="both"/>
      </w:pPr>
      <w:r>
        <w:t xml:space="preserve">Pirkimo </w:t>
      </w:r>
      <w:r w:rsidRPr="00BE73FE">
        <w:rPr>
          <w:bCs/>
        </w:rPr>
        <w:t>objektas, vadovaujantis Lietuvos Respublikos viešųjų pirkimų įstatymo 37 straipsnio 2 dalimi, turi nekelti grėsmės nacionaliniam saugumui</w:t>
      </w:r>
      <w:r>
        <w:rPr>
          <w:bCs/>
        </w:rPr>
        <w:t>.</w:t>
      </w:r>
    </w:p>
    <w:p w:rsidR="00EA0367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 xml:space="preserve">Paslaugos teikėjas turi informuoti Užsakovą apie Paslaugos teikimo sutrikimus ne vėliau kaip per </w:t>
      </w:r>
      <w:r w:rsidR="00332BB7">
        <w:rPr>
          <w:lang w:eastAsia="lt-LT"/>
        </w:rPr>
        <w:t xml:space="preserve">  </w:t>
      </w:r>
      <w:r w:rsidRPr="002129C3">
        <w:rPr>
          <w:lang w:eastAsia="lt-LT"/>
        </w:rPr>
        <w:t>1</w:t>
      </w:r>
      <w:r w:rsidR="00332BB7">
        <w:rPr>
          <w:lang w:eastAsia="lt-LT"/>
        </w:rPr>
        <w:t xml:space="preserve"> </w:t>
      </w:r>
      <w:r w:rsidRPr="002129C3">
        <w:rPr>
          <w:lang w:eastAsia="lt-LT"/>
        </w:rPr>
        <w:t>val. nuo gedimo atsiradimo.</w:t>
      </w:r>
    </w:p>
    <w:p w:rsidR="00DD4772" w:rsidRPr="002129C3" w:rsidRDefault="00BF1441" w:rsidP="003150B9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Teikėjas privalo turėti veikiančią pagalbos tarnybą</w:t>
      </w:r>
      <w:r w:rsidR="00F00E11">
        <w:rPr>
          <w:lang w:eastAsia="lt-LT"/>
        </w:rPr>
        <w:t>,</w:t>
      </w:r>
      <w:r w:rsidRPr="002129C3">
        <w:rPr>
          <w:lang w:eastAsia="lt-LT"/>
        </w:rPr>
        <w:t xml:space="preserve"> registruojančią gedimus 24 valandas per parą, </w:t>
      </w:r>
      <w:r w:rsidR="00FE4689" w:rsidRPr="002129C3">
        <w:rPr>
          <w:lang w:eastAsia="lt-LT"/>
        </w:rPr>
        <w:t xml:space="preserve">   </w:t>
      </w:r>
      <w:r w:rsidRPr="002129C3">
        <w:rPr>
          <w:lang w:eastAsia="lt-LT"/>
        </w:rPr>
        <w:t>7 dienas per savaitę. Gedimai turi būti registruojami nemokamai el. paštu</w:t>
      </w:r>
      <w:r w:rsidR="00602004">
        <w:rPr>
          <w:lang w:eastAsia="lt-LT"/>
        </w:rPr>
        <w:t xml:space="preserve"> arba</w:t>
      </w:r>
      <w:r w:rsidR="00602004" w:rsidRPr="002129C3">
        <w:rPr>
          <w:lang w:eastAsia="lt-LT"/>
        </w:rPr>
        <w:t xml:space="preserve"> </w:t>
      </w:r>
      <w:r w:rsidRPr="002129C3">
        <w:rPr>
          <w:lang w:eastAsia="lt-LT"/>
        </w:rPr>
        <w:t>telefonu</w:t>
      </w:r>
      <w:r w:rsidR="00DF4ECC">
        <w:rPr>
          <w:lang w:eastAsia="lt-LT"/>
        </w:rPr>
        <w:t>.</w:t>
      </w:r>
      <w:r w:rsidR="00DF4ECC" w:rsidRPr="00DF4ECC">
        <w:rPr>
          <w:color w:val="00B0F0"/>
        </w:rPr>
        <w:t xml:space="preserve"> </w:t>
      </w:r>
      <w:r w:rsidRPr="002129C3">
        <w:t>Reakcijos laikas į</w:t>
      </w:r>
      <w:r w:rsidR="00FE4689" w:rsidRPr="002129C3">
        <w:t xml:space="preserve"> sutrikimų arba gedimų šalinimą</w:t>
      </w:r>
      <w:r w:rsidRPr="002129C3">
        <w:t xml:space="preserve"> ne ilgesnis kaip 2 val. nuo pranešimo gavimo.</w:t>
      </w:r>
      <w:r w:rsidR="00DD4772" w:rsidRPr="002129C3">
        <w:t xml:space="preserve"> </w:t>
      </w:r>
    </w:p>
    <w:p w:rsidR="000F5D7C" w:rsidRPr="002129C3" w:rsidRDefault="00BF1441" w:rsidP="00D814E3">
      <w:pPr>
        <w:pStyle w:val="ListParagraph"/>
        <w:numPr>
          <w:ilvl w:val="1"/>
          <w:numId w:val="2"/>
        </w:numPr>
        <w:ind w:left="709" w:hanging="709"/>
        <w:jc w:val="both"/>
      </w:pPr>
      <w:r w:rsidRPr="002129C3">
        <w:rPr>
          <w:lang w:eastAsia="lt-LT"/>
        </w:rPr>
        <w:t>Paslaugos teikimo sutrikimo atveju, gedimai turi būti pašalinti p</w:t>
      </w:r>
      <w:r w:rsidR="00FE4689" w:rsidRPr="002129C3">
        <w:rPr>
          <w:lang w:eastAsia="lt-LT"/>
        </w:rPr>
        <w:t>er laiko tarpą, ne ilgesnį kaip</w:t>
      </w:r>
      <w:r w:rsidRPr="002129C3">
        <w:rPr>
          <w:lang w:eastAsia="lt-LT"/>
        </w:rPr>
        <w:t xml:space="preserve"> </w:t>
      </w:r>
      <w:r w:rsidR="00961B46">
        <w:rPr>
          <w:lang w:eastAsia="lt-LT"/>
        </w:rPr>
        <w:t xml:space="preserve">           </w:t>
      </w:r>
      <w:r w:rsidRPr="002129C3">
        <w:rPr>
          <w:lang w:eastAsia="lt-LT"/>
        </w:rPr>
        <w:t xml:space="preserve">12 val. nuo pranešimo apie gedimą gavimo </w:t>
      </w:r>
      <w:r w:rsidR="00281A35">
        <w:rPr>
          <w:lang w:eastAsia="lt-LT"/>
        </w:rPr>
        <w:t>momento</w:t>
      </w:r>
      <w:r w:rsidRPr="002129C3">
        <w:rPr>
          <w:lang w:eastAsia="lt-LT"/>
        </w:rPr>
        <w:t>. Sugedę komponentai remontuojami Teikėjo lėšomis</w:t>
      </w:r>
      <w:r w:rsidR="00DD4772" w:rsidRPr="002129C3">
        <w:t>.</w:t>
      </w:r>
    </w:p>
    <w:p w:rsidR="00476A64" w:rsidRDefault="00476A64" w:rsidP="0021293D">
      <w:pPr>
        <w:jc w:val="both"/>
      </w:pPr>
    </w:p>
    <w:p w:rsidR="0021293D" w:rsidRPr="002129C3" w:rsidRDefault="0021293D" w:rsidP="0021293D">
      <w:pPr>
        <w:jc w:val="both"/>
      </w:pPr>
    </w:p>
    <w:p w:rsidR="00476A64" w:rsidRPr="002129C3" w:rsidRDefault="00476A64" w:rsidP="00F754C4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Teikiamų paslaugų techniniai reikalavimai.</w:t>
      </w:r>
      <w:r w:rsidR="00A45E75">
        <w:rPr>
          <w:b/>
        </w:rPr>
        <w:t xml:space="preserve"> </w:t>
      </w:r>
    </w:p>
    <w:p w:rsidR="003150B9" w:rsidRPr="00AF7A86" w:rsidRDefault="002129C3" w:rsidP="00C869A0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 xml:space="preserve">Optinio kabelio skaidulų rūšis – </w:t>
      </w:r>
      <w:r w:rsidR="00C869A0" w:rsidRPr="00AF7A86">
        <w:rPr>
          <w:lang w:eastAsia="lt-LT"/>
        </w:rPr>
        <w:t>vienamodės skaidulos (SM).</w:t>
      </w:r>
    </w:p>
    <w:p w:rsidR="003150B9" w:rsidRPr="00AF7A86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Skaidulų kokybės parametr</w:t>
      </w:r>
      <w:r w:rsidR="002129C3" w:rsidRPr="00AF7A86">
        <w:rPr>
          <w:lang w:eastAsia="lt-LT"/>
        </w:rPr>
        <w:t xml:space="preserve">ai privalo atitikti standartus – </w:t>
      </w:r>
      <w:r w:rsidRPr="00AF7A86">
        <w:rPr>
          <w:lang w:eastAsia="lt-LT"/>
        </w:rPr>
        <w:t xml:space="preserve">ISO/IEC 793-2, kategorija B1.3, </w:t>
      </w:r>
      <w:r w:rsidR="00961B46" w:rsidRPr="00AF7A86">
        <w:rPr>
          <w:lang w:eastAsia="lt-LT"/>
        </w:rPr>
        <w:t xml:space="preserve">             </w:t>
      </w:r>
      <w:r w:rsidRPr="00AF7A86">
        <w:rPr>
          <w:lang w:eastAsia="lt-LT"/>
        </w:rPr>
        <w:t>ITU-T G.652.D.</w:t>
      </w:r>
    </w:p>
    <w:p w:rsidR="003150B9" w:rsidRPr="00AF7A86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Kabelio mechaninės ir temperatūrinės sa</w:t>
      </w:r>
      <w:r w:rsidR="002129C3" w:rsidRPr="00AF7A86">
        <w:rPr>
          <w:lang w:eastAsia="lt-LT"/>
        </w:rPr>
        <w:t>vybės turi atitikti standartus</w:t>
      </w:r>
      <w:r w:rsidR="00C946CA" w:rsidRPr="00AF7A86">
        <w:rPr>
          <w:lang w:eastAsia="lt-LT"/>
        </w:rPr>
        <w:t xml:space="preserve"> IEC 794-1 ir IEC 794-</w:t>
      </w:r>
      <w:r w:rsidRPr="00AF7A86">
        <w:rPr>
          <w:lang w:eastAsia="lt-LT"/>
        </w:rPr>
        <w:t>2.</w:t>
      </w:r>
    </w:p>
    <w:p w:rsidR="00F754C4" w:rsidRPr="00AF7A86" w:rsidRDefault="00C869A0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Slopinimo vidurkis suvirinimo viet</w:t>
      </w:r>
      <w:r w:rsidR="002129C3" w:rsidRPr="00AF7A86">
        <w:rPr>
          <w:lang w:eastAsia="lt-LT"/>
        </w:rPr>
        <w:t xml:space="preserve">oje matuojant iš dviejų pusių – </w:t>
      </w:r>
      <w:r w:rsidRPr="00AF7A86">
        <w:rPr>
          <w:lang w:eastAsia="lt-LT"/>
        </w:rPr>
        <w:t xml:space="preserve">ne daugiau kaip 0,1 </w:t>
      </w:r>
      <w:proofErr w:type="spellStart"/>
      <w:r w:rsidRPr="00AF7A86">
        <w:rPr>
          <w:lang w:eastAsia="lt-LT"/>
        </w:rPr>
        <w:t>dB</w:t>
      </w:r>
      <w:proofErr w:type="spellEnd"/>
      <w:r w:rsidRPr="00AF7A86">
        <w:rPr>
          <w:lang w:eastAsia="lt-LT"/>
        </w:rPr>
        <w:t>.</w:t>
      </w:r>
    </w:p>
    <w:p w:rsidR="00F754C4" w:rsidRPr="00AF7A86" w:rsidRDefault="00C869A0" w:rsidP="00AF7A86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Sl</w:t>
      </w:r>
      <w:r w:rsidR="002129C3" w:rsidRPr="00AF7A86">
        <w:rPr>
          <w:lang w:eastAsia="lt-LT"/>
        </w:rPr>
        <w:t xml:space="preserve">opinimas mechaninėje jungtyje – </w:t>
      </w:r>
      <w:r w:rsidRPr="00AF7A86">
        <w:rPr>
          <w:lang w:eastAsia="lt-LT"/>
        </w:rPr>
        <w:t xml:space="preserve">ne daugiau kaip 0,5 </w:t>
      </w:r>
      <w:proofErr w:type="spellStart"/>
      <w:r w:rsidRPr="00AF7A86">
        <w:rPr>
          <w:lang w:eastAsia="lt-LT"/>
        </w:rPr>
        <w:t>dB</w:t>
      </w:r>
      <w:proofErr w:type="spellEnd"/>
      <w:r w:rsidRPr="00AF7A86">
        <w:rPr>
          <w:lang w:eastAsia="lt-LT"/>
        </w:rPr>
        <w:t xml:space="preserve">. </w:t>
      </w:r>
    </w:p>
    <w:p w:rsidR="00F754C4" w:rsidRPr="00AF7A86" w:rsidRDefault="00EC2CC4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Užsakovo objektuose t</w:t>
      </w:r>
      <w:r w:rsidR="00C869A0" w:rsidRPr="00AF7A86">
        <w:rPr>
          <w:lang w:eastAsia="lt-LT"/>
        </w:rPr>
        <w:t xml:space="preserve">uri būti įrengtos </w:t>
      </w:r>
      <w:r w:rsidR="00265CAD" w:rsidRPr="00AF7A86">
        <w:rPr>
          <w:lang w:eastAsia="lt-LT"/>
        </w:rPr>
        <w:t>Tei</w:t>
      </w:r>
      <w:r w:rsidR="00FD37F8" w:rsidRPr="00AF7A86">
        <w:rPr>
          <w:lang w:eastAsia="lt-LT"/>
        </w:rPr>
        <w:t xml:space="preserve">kėjo </w:t>
      </w:r>
      <w:r w:rsidR="00C869A0" w:rsidRPr="00AF7A86">
        <w:rPr>
          <w:lang w:eastAsia="lt-LT"/>
        </w:rPr>
        <w:t>optinės</w:t>
      </w:r>
      <w:r w:rsidR="002129C3" w:rsidRPr="00AF7A86">
        <w:rPr>
          <w:lang w:eastAsia="lt-LT"/>
        </w:rPr>
        <w:t xml:space="preserve"> panelės (ODF), ODF lizdų tipas – </w:t>
      </w:r>
      <w:r w:rsidR="008247CB" w:rsidRPr="00AF7A86">
        <w:rPr>
          <w:lang w:eastAsia="lt-LT"/>
        </w:rPr>
        <w:t>„SC“.</w:t>
      </w:r>
    </w:p>
    <w:p w:rsidR="00FD37F8" w:rsidRPr="00AF7A86" w:rsidRDefault="00FD37F8" w:rsidP="00FD37F8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Teikėjas privalo sunumeruoti ir pažymėti 2.11. punkte įrengtas optines paneles</w:t>
      </w:r>
      <w:r w:rsidRPr="00AF7A86">
        <w:rPr>
          <w:bCs/>
        </w:rPr>
        <w:t>.</w:t>
      </w:r>
    </w:p>
    <w:p w:rsidR="00281A35" w:rsidRPr="00AF7A86" w:rsidRDefault="00C869A0" w:rsidP="00EC2C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Kabeliai turi būti įvesti į Užsakovo nurodytas ryšių patalpas. ODF montuojamos esančiose komutacinėse spintose.</w:t>
      </w:r>
    </w:p>
    <w:p w:rsidR="00961B46" w:rsidRPr="00AF7A86" w:rsidRDefault="00C869A0" w:rsidP="00961B46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Teikėjas pri</w:t>
      </w:r>
      <w:r w:rsidR="00EC2CC4" w:rsidRPr="00AF7A86">
        <w:rPr>
          <w:lang w:eastAsia="lt-LT"/>
        </w:rPr>
        <w:t>valo atlikti įrengtų linijų</w:t>
      </w:r>
      <w:r w:rsidRPr="00AF7A86">
        <w:rPr>
          <w:lang w:eastAsia="lt-LT"/>
        </w:rPr>
        <w:t xml:space="preserve"> slopinimo matavimus ir pate</w:t>
      </w:r>
      <w:r w:rsidR="00B33C3C" w:rsidRPr="00AF7A86">
        <w:rPr>
          <w:lang w:eastAsia="lt-LT"/>
        </w:rPr>
        <w:t>i</w:t>
      </w:r>
      <w:r w:rsidRPr="00AF7A86">
        <w:rPr>
          <w:lang w:eastAsia="lt-LT"/>
        </w:rPr>
        <w:t>kti Užsa</w:t>
      </w:r>
      <w:r w:rsidR="00EC2CC4" w:rsidRPr="00AF7A86">
        <w:rPr>
          <w:lang w:eastAsia="lt-LT"/>
        </w:rPr>
        <w:t>kovui šių matavimų rezultatus</w:t>
      </w:r>
      <w:r w:rsidRPr="00AF7A86">
        <w:rPr>
          <w:lang w:eastAsia="lt-LT"/>
        </w:rPr>
        <w:t>.</w:t>
      </w:r>
    </w:p>
    <w:p w:rsidR="00FC72C2" w:rsidRPr="00AF7A86" w:rsidRDefault="00E26EAA" w:rsidP="00FC72C2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Tei</w:t>
      </w:r>
      <w:r w:rsidR="00961B46" w:rsidRPr="00AF7A86">
        <w:rPr>
          <w:lang w:eastAsia="lt-LT"/>
        </w:rPr>
        <w:t>kėjas kar</w:t>
      </w:r>
      <w:r w:rsidRPr="00AF7A86">
        <w:rPr>
          <w:lang w:eastAsia="lt-LT"/>
        </w:rPr>
        <w:t>t</w:t>
      </w:r>
      <w:r w:rsidR="00E5659D">
        <w:rPr>
          <w:lang w:eastAsia="lt-LT"/>
        </w:rPr>
        <w:t>u su optinių linijų</w:t>
      </w:r>
      <w:r w:rsidR="00961B46" w:rsidRPr="00AF7A86">
        <w:rPr>
          <w:lang w:eastAsia="lt-LT"/>
        </w:rPr>
        <w:t xml:space="preserve"> nuoma pateikia Užsakovui </w:t>
      </w:r>
      <w:r w:rsidR="0021293D" w:rsidRPr="00AF7A86">
        <w:rPr>
          <w:lang w:eastAsia="lt-LT"/>
        </w:rPr>
        <w:t>10G optinių</w:t>
      </w:r>
      <w:r w:rsidR="0013159E" w:rsidRPr="00AF7A86">
        <w:rPr>
          <w:lang w:eastAsia="lt-LT"/>
        </w:rPr>
        <w:t xml:space="preserve"> GBIC (SFP) modulių komplektus</w:t>
      </w:r>
      <w:r w:rsidR="00961B46" w:rsidRPr="00AF7A86">
        <w:rPr>
          <w:lang w:eastAsia="lt-LT"/>
        </w:rPr>
        <w:t xml:space="preserve"> (</w:t>
      </w:r>
      <w:r w:rsidR="0013159E" w:rsidRPr="00AF7A86">
        <w:rPr>
          <w:lang w:eastAsia="lt-LT"/>
        </w:rPr>
        <w:t>modulių pora</w:t>
      </w:r>
      <w:r w:rsidR="00961B46" w:rsidRPr="00AF7A86">
        <w:rPr>
          <w:lang w:eastAsia="lt-LT"/>
        </w:rPr>
        <w:t xml:space="preserve"> kiekvienam sujungimui)</w:t>
      </w:r>
      <w:r w:rsidRPr="00AF7A86">
        <w:rPr>
          <w:lang w:eastAsia="lt-LT"/>
        </w:rPr>
        <w:t>,</w:t>
      </w:r>
      <w:r w:rsidR="00961B46" w:rsidRPr="00AF7A86">
        <w:rPr>
          <w:lang w:eastAsia="lt-LT"/>
        </w:rPr>
        <w:t xml:space="preserve"> suderinamus su CISCO </w:t>
      </w:r>
      <w:r w:rsidRPr="00AF7A86">
        <w:rPr>
          <w:lang w:eastAsia="lt-LT"/>
        </w:rPr>
        <w:t>C9500 serijos komutatoriais</w:t>
      </w:r>
      <w:r w:rsidR="00961B46" w:rsidRPr="00AF7A86">
        <w:rPr>
          <w:lang w:eastAsia="lt-LT"/>
        </w:rPr>
        <w:t>.</w:t>
      </w:r>
    </w:p>
    <w:p w:rsidR="00FC72C2" w:rsidRPr="00AF7A86" w:rsidRDefault="0013159E" w:rsidP="00FC72C2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 xml:space="preserve">Sutarties laikotarpiui </w:t>
      </w:r>
      <w:r w:rsidR="00FC72C2" w:rsidRPr="00AF7A86">
        <w:rPr>
          <w:lang w:eastAsia="lt-LT"/>
        </w:rPr>
        <w:t xml:space="preserve">Teikėjas </w:t>
      </w:r>
      <w:r w:rsidRPr="00AF7A86">
        <w:rPr>
          <w:lang w:eastAsia="lt-LT"/>
        </w:rPr>
        <w:t xml:space="preserve">papildomai </w:t>
      </w:r>
      <w:r w:rsidR="00FC72C2" w:rsidRPr="00AF7A86">
        <w:rPr>
          <w:lang w:eastAsia="lt-LT"/>
        </w:rPr>
        <w:t xml:space="preserve">privalo perduoti Užsakovui rezervinius 10G </w:t>
      </w:r>
      <w:r w:rsidR="00B10B2F" w:rsidRPr="00AF7A86">
        <w:rPr>
          <w:lang w:eastAsia="lt-LT"/>
        </w:rPr>
        <w:t>optinių</w:t>
      </w:r>
      <w:r w:rsidRPr="00AF7A86">
        <w:rPr>
          <w:lang w:eastAsia="lt-LT"/>
        </w:rPr>
        <w:t xml:space="preserve"> </w:t>
      </w:r>
      <w:r w:rsidR="00FC72C2" w:rsidRPr="00AF7A86">
        <w:rPr>
          <w:lang w:eastAsia="lt-LT"/>
        </w:rPr>
        <w:t>GBIC (SFP) modulių komplektus</w:t>
      </w:r>
      <w:r w:rsidRPr="00AF7A86">
        <w:rPr>
          <w:lang w:eastAsia="lt-LT"/>
        </w:rPr>
        <w:t xml:space="preserve"> (po vieną porą kiekvienai skirtingai linijai)</w:t>
      </w:r>
      <w:r w:rsidR="00FC72C2" w:rsidRPr="00AF7A86">
        <w:rPr>
          <w:lang w:eastAsia="lt-LT"/>
        </w:rPr>
        <w:t>.</w:t>
      </w:r>
    </w:p>
    <w:p w:rsidR="00961B46" w:rsidRPr="00AF7A86" w:rsidRDefault="00E26EAA" w:rsidP="00E26EAA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A</w:t>
      </w:r>
      <w:r w:rsidR="00961B46" w:rsidRPr="00AF7A86">
        <w:rPr>
          <w:lang w:eastAsia="lt-LT"/>
        </w:rPr>
        <w:t>tsi</w:t>
      </w:r>
      <w:r w:rsidRPr="00AF7A86">
        <w:rPr>
          <w:lang w:eastAsia="lt-LT"/>
        </w:rPr>
        <w:t>žvelgiant į atstumą tarp objektų bei</w:t>
      </w:r>
      <w:r w:rsidR="00961B46" w:rsidRPr="00AF7A86">
        <w:rPr>
          <w:lang w:eastAsia="lt-LT"/>
        </w:rPr>
        <w:t xml:space="preserve"> linijos ir GBIC (SFP) techninius parametrus</w:t>
      </w:r>
      <w:r w:rsidRPr="00AF7A86">
        <w:rPr>
          <w:lang w:eastAsia="lt-LT"/>
        </w:rPr>
        <w:t>, teikėjas</w:t>
      </w:r>
      <w:r w:rsidR="00961B46" w:rsidRPr="00AF7A86">
        <w:rPr>
          <w:lang w:eastAsia="lt-LT"/>
        </w:rPr>
        <w:t xml:space="preserve"> optinio signalo sustiprinimui gali naudoti aktyvinius linijos stiprintuvus. Stiprintuvų įrengimas, aptarnavimas, pagrindinis ir rezervinis maitinimas, </w:t>
      </w:r>
      <w:r w:rsidRPr="00AF7A86">
        <w:rPr>
          <w:lang w:eastAsia="lt-LT"/>
        </w:rPr>
        <w:t xml:space="preserve">jų </w:t>
      </w:r>
      <w:r w:rsidR="00961B46" w:rsidRPr="00AF7A86">
        <w:rPr>
          <w:lang w:eastAsia="lt-LT"/>
        </w:rPr>
        <w:t xml:space="preserve">sumontavimo vieta yra </w:t>
      </w:r>
      <w:r w:rsidRPr="00AF7A86">
        <w:rPr>
          <w:lang w:eastAsia="lt-LT"/>
        </w:rPr>
        <w:t>Tei</w:t>
      </w:r>
      <w:r w:rsidR="00961B46" w:rsidRPr="00AF7A86">
        <w:rPr>
          <w:lang w:eastAsia="lt-LT"/>
        </w:rPr>
        <w:t>kėjo atsakomybėje.</w:t>
      </w:r>
    </w:p>
    <w:p w:rsidR="00961B46" w:rsidRPr="00AF7A86" w:rsidRDefault="00E26EAA" w:rsidP="00E26EAA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>Tei</w:t>
      </w:r>
      <w:r w:rsidR="00961B46" w:rsidRPr="00AF7A86">
        <w:rPr>
          <w:lang w:eastAsia="lt-LT"/>
        </w:rPr>
        <w:t xml:space="preserve">kėjas gali naudoti pasyvinius optinių skaidulų DWDM. Jų įrengimas, aptarnavimas </w:t>
      </w:r>
      <w:r w:rsidR="000C6C2F" w:rsidRPr="00AF7A86">
        <w:rPr>
          <w:lang w:eastAsia="lt-LT"/>
        </w:rPr>
        <w:t xml:space="preserve">ir </w:t>
      </w:r>
      <w:r w:rsidR="00961B46" w:rsidRPr="00AF7A86">
        <w:rPr>
          <w:lang w:eastAsia="lt-LT"/>
        </w:rPr>
        <w:t xml:space="preserve">sumontavimo vieta yra </w:t>
      </w:r>
      <w:r w:rsidRPr="00AF7A86">
        <w:rPr>
          <w:lang w:eastAsia="lt-LT"/>
        </w:rPr>
        <w:t>Tei</w:t>
      </w:r>
      <w:r w:rsidR="00961B46" w:rsidRPr="00AF7A86">
        <w:rPr>
          <w:lang w:eastAsia="lt-LT"/>
        </w:rPr>
        <w:t xml:space="preserve">kėjo atsakomybėje. </w:t>
      </w:r>
    </w:p>
    <w:p w:rsidR="00961B46" w:rsidRPr="00AF7A86" w:rsidRDefault="000C6C2F" w:rsidP="00961B46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t xml:space="preserve">Išskyrus optinius linijos stiprintuvus, </w:t>
      </w:r>
      <w:r w:rsidR="00E26EAA" w:rsidRPr="00AF7A86">
        <w:rPr>
          <w:lang w:eastAsia="lt-LT"/>
        </w:rPr>
        <w:t>Tei</w:t>
      </w:r>
      <w:r w:rsidR="00961B46" w:rsidRPr="00AF7A86">
        <w:rPr>
          <w:lang w:eastAsia="lt-LT"/>
        </w:rPr>
        <w:t>kėjas negali naudoti jok</w:t>
      </w:r>
      <w:r w:rsidR="00E26EAA" w:rsidRPr="00AF7A86">
        <w:rPr>
          <w:lang w:eastAsia="lt-LT"/>
        </w:rPr>
        <w:t>ios kitos aktyvinės įrangos</w:t>
      </w:r>
      <w:r w:rsidR="00961B46" w:rsidRPr="00AF7A86">
        <w:rPr>
          <w:lang w:eastAsia="lt-LT"/>
        </w:rPr>
        <w:t>.</w:t>
      </w:r>
    </w:p>
    <w:p w:rsidR="00D814E3" w:rsidRPr="00AF7A86" w:rsidRDefault="00D814E3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t>T</w:t>
      </w:r>
      <w:r w:rsidR="00E26EAA" w:rsidRPr="00AF7A86">
        <w:t>ei</w:t>
      </w:r>
      <w:r w:rsidRPr="00AF7A86">
        <w:t>kėjas</w:t>
      </w:r>
      <w:r w:rsidR="00C3278E">
        <w:t xml:space="preserve"> turi užtikrinti optinių linijų</w:t>
      </w:r>
      <w:r w:rsidRPr="00AF7A86">
        <w:t xml:space="preserve"> stiprintuvų rezervinį elektros maitinimą.</w:t>
      </w:r>
    </w:p>
    <w:p w:rsidR="00DC1407" w:rsidRPr="00AF7A86" w:rsidRDefault="00E26EAA" w:rsidP="00F754C4">
      <w:pPr>
        <w:pStyle w:val="ListParagraph"/>
        <w:numPr>
          <w:ilvl w:val="1"/>
          <w:numId w:val="2"/>
        </w:numPr>
        <w:ind w:left="709" w:hanging="709"/>
        <w:jc w:val="both"/>
      </w:pPr>
      <w:r w:rsidRPr="00AF7A86">
        <w:rPr>
          <w:lang w:eastAsia="lt-LT"/>
        </w:rPr>
        <w:lastRenderedPageBreak/>
        <w:t>3.1 lentelėje 1-3 eilutėse nurodytiems taškams Tei</w:t>
      </w:r>
      <w:r w:rsidR="00EA0051" w:rsidRPr="00AF7A86">
        <w:rPr>
          <w:lang w:eastAsia="lt-LT"/>
        </w:rPr>
        <w:t xml:space="preserve">kėjo rezervinis elektros maitinimas optinių linijų stiprintuvams </w:t>
      </w:r>
      <w:r w:rsidR="00DC1407" w:rsidRPr="00AF7A86">
        <w:rPr>
          <w:lang w:eastAsia="lt-LT"/>
        </w:rPr>
        <w:t>turi būti užtikrinamas 24/7.</w:t>
      </w:r>
    </w:p>
    <w:p w:rsidR="00EA0051" w:rsidRPr="00AF7A86" w:rsidRDefault="00E26EAA" w:rsidP="00F754C4">
      <w:pPr>
        <w:pStyle w:val="ListParagraph"/>
        <w:numPr>
          <w:ilvl w:val="1"/>
          <w:numId w:val="2"/>
        </w:numPr>
        <w:ind w:left="709" w:hanging="709"/>
        <w:jc w:val="both"/>
        <w:rPr>
          <w:color w:val="FF0000"/>
        </w:rPr>
      </w:pPr>
      <w:r w:rsidRPr="00AF7A86">
        <w:rPr>
          <w:lang w:eastAsia="lt-LT"/>
        </w:rPr>
        <w:t xml:space="preserve">3.1 lentelėje 4-15 eilutėse nurodytiems taškams </w:t>
      </w:r>
      <w:r w:rsidR="00FC72C2" w:rsidRPr="00AF7A86">
        <w:rPr>
          <w:lang w:eastAsia="lt-LT"/>
        </w:rPr>
        <w:t>Tei</w:t>
      </w:r>
      <w:r w:rsidR="00DC1407" w:rsidRPr="00AF7A86">
        <w:rPr>
          <w:lang w:eastAsia="lt-LT"/>
        </w:rPr>
        <w:t xml:space="preserve">kėjo rezervinis elektros maitinimas galimiems optinių linijų stiprintuvams turi būti užtikrinamas ne mažiau </w:t>
      </w:r>
      <w:r w:rsidR="00E5659D" w:rsidRPr="00E5659D">
        <w:rPr>
          <w:b/>
          <w:lang w:eastAsia="lt-LT"/>
        </w:rPr>
        <w:t>4</w:t>
      </w:r>
      <w:r w:rsidR="00DC1407" w:rsidRPr="00E5659D">
        <w:rPr>
          <w:b/>
          <w:lang w:eastAsia="lt-LT"/>
        </w:rPr>
        <w:t xml:space="preserve"> val.</w:t>
      </w:r>
    </w:p>
    <w:p w:rsidR="00F53192" w:rsidRPr="00A45E75" w:rsidRDefault="0021293D" w:rsidP="00F53192">
      <w:pPr>
        <w:pStyle w:val="ListParagraph"/>
        <w:numPr>
          <w:ilvl w:val="1"/>
          <w:numId w:val="2"/>
        </w:numPr>
        <w:ind w:left="709" w:hanging="709"/>
        <w:jc w:val="both"/>
      </w:pPr>
      <w:r>
        <w:rPr>
          <w:lang w:eastAsia="lt-LT"/>
        </w:rPr>
        <w:t>Užsakovui pareikalavus tei</w:t>
      </w:r>
      <w:r w:rsidR="00F53192" w:rsidRPr="00A45E75">
        <w:rPr>
          <w:lang w:eastAsia="lt-LT"/>
        </w:rPr>
        <w:t>kėjas privalo pateikti kabelių paklojimo brėžinius.</w:t>
      </w:r>
    </w:p>
    <w:p w:rsidR="00F36C0D" w:rsidRDefault="00F36C0D" w:rsidP="0021293D">
      <w:pPr>
        <w:jc w:val="both"/>
      </w:pPr>
    </w:p>
    <w:p w:rsidR="0021293D" w:rsidRPr="002129C3" w:rsidRDefault="0021293D" w:rsidP="0021293D">
      <w:pPr>
        <w:jc w:val="both"/>
      </w:pPr>
    </w:p>
    <w:p w:rsidR="00F754C4" w:rsidRPr="002129C3" w:rsidRDefault="00F754C4" w:rsidP="00F754C4">
      <w:pPr>
        <w:pStyle w:val="ListParagraph"/>
        <w:numPr>
          <w:ilvl w:val="0"/>
          <w:numId w:val="2"/>
        </w:numPr>
        <w:ind w:left="709" w:hanging="709"/>
        <w:jc w:val="both"/>
        <w:rPr>
          <w:b/>
        </w:rPr>
      </w:pPr>
      <w:r w:rsidRPr="002129C3">
        <w:rPr>
          <w:b/>
        </w:rPr>
        <w:t>Paslaugų teikimo</w:t>
      </w:r>
      <w:r w:rsidRPr="002129C3">
        <w:rPr>
          <w:b/>
          <w:caps/>
        </w:rPr>
        <w:t xml:space="preserve"> </w:t>
      </w:r>
      <w:r w:rsidRPr="002129C3">
        <w:rPr>
          <w:b/>
        </w:rPr>
        <w:t>reikalavimai.</w:t>
      </w:r>
    </w:p>
    <w:p w:rsidR="00E61FBE" w:rsidRDefault="00E5659D" w:rsidP="00E61FBE">
      <w:pPr>
        <w:pStyle w:val="ListParagraph"/>
        <w:numPr>
          <w:ilvl w:val="1"/>
          <w:numId w:val="2"/>
        </w:numPr>
        <w:ind w:left="709" w:hanging="709"/>
        <w:jc w:val="both"/>
      </w:pPr>
      <w:r>
        <w:rPr>
          <w:lang w:eastAsia="lt-LT"/>
        </w:rPr>
        <w:t>Optinių linijų</w:t>
      </w:r>
      <w:r w:rsidR="00B33C3C" w:rsidRPr="00232088">
        <w:rPr>
          <w:lang w:eastAsia="lt-LT"/>
        </w:rPr>
        <w:t xml:space="preserve"> nuomos paslaugos turi būti teikiamos žemiau nurodytais adresais pagal pateiktus duomenis</w:t>
      </w:r>
      <w:r w:rsidR="00F754C4" w:rsidRPr="002129C3">
        <w:t>:</w:t>
      </w:r>
    </w:p>
    <w:p w:rsidR="00AA3C58" w:rsidRDefault="00AA3C58" w:rsidP="00B33C3C">
      <w:pPr>
        <w:jc w:val="both"/>
      </w:pPr>
    </w:p>
    <w:p w:rsidR="0021293D" w:rsidRPr="002129C3" w:rsidRDefault="0021293D" w:rsidP="00B33C3C">
      <w:pPr>
        <w:jc w:val="both"/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2"/>
        <w:gridCol w:w="2550"/>
        <w:gridCol w:w="1277"/>
        <w:gridCol w:w="2692"/>
      </w:tblGrid>
      <w:tr w:rsidR="000B594E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F7A86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Eil.</w:t>
            </w:r>
          </w:p>
          <w:p w:rsidR="000B594E" w:rsidRPr="00AF7A86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F7A86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Pirmojo taško adresas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AF7A86" w:rsidRDefault="000B594E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Antrojo taško adresas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F7A86" w:rsidRDefault="001250BD" w:rsidP="003E7BBB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Greitaveika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AF7A86" w:rsidRDefault="000B594E" w:rsidP="00B33C3C">
            <w:pPr>
              <w:suppressAutoHyphens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F7A86">
              <w:rPr>
                <w:bCs/>
                <w:sz w:val="22"/>
                <w:szCs w:val="22"/>
                <w:lang w:eastAsia="lt-LT"/>
              </w:rPr>
              <w:t>Pastabos</w:t>
            </w:r>
          </w:p>
        </w:tc>
      </w:tr>
      <w:tr w:rsidR="00332BB7" w:rsidRPr="00332BB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5" w:rsidRPr="00AF7A86" w:rsidRDefault="002D6815" w:rsidP="005354F9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5" w:rsidRPr="00AF7A86" w:rsidRDefault="002D6815" w:rsidP="005354F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7A86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15" w:rsidRPr="00AF7A86" w:rsidRDefault="002D6815" w:rsidP="005354F9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KAM - KOP</w:t>
            </w:r>
          </w:p>
        </w:tc>
      </w:tr>
      <w:tr w:rsidR="00332BB7" w:rsidRPr="00332BB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5" w:rsidRPr="00AF7A86" w:rsidRDefault="002D6815" w:rsidP="005354F9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5" w:rsidRPr="00AF7A86" w:rsidRDefault="002D6815" w:rsidP="005354F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15" w:rsidRPr="00AF7A86" w:rsidRDefault="002D6815" w:rsidP="005354F9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KOP - KJP</w:t>
            </w:r>
          </w:p>
        </w:tc>
      </w:tr>
      <w:tr w:rsidR="00332BB7" w:rsidRPr="00332BB7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5" w:rsidRPr="00AF7A86" w:rsidRDefault="002D6815" w:rsidP="005354F9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815" w:rsidRPr="00AF7A86" w:rsidRDefault="002D6815" w:rsidP="005354F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Lakūnų g. 3, Šiauliai</w:t>
            </w:r>
          </w:p>
          <w:p w:rsidR="002D6815" w:rsidRPr="00AF7A86" w:rsidRDefault="002D6815" w:rsidP="005354F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15" w:rsidRPr="00AF7A86" w:rsidRDefault="002D6815" w:rsidP="005354F9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15" w:rsidRPr="00AF7A86" w:rsidRDefault="002D6815" w:rsidP="005354F9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AF7A86">
              <w:rPr>
                <w:sz w:val="22"/>
                <w:szCs w:val="22"/>
                <w:lang w:eastAsia="lt-LT"/>
              </w:rPr>
              <w:t>KOP - A</w:t>
            </w:r>
            <w:r w:rsidR="00332BB7" w:rsidRPr="00AF7A86">
              <w:rPr>
                <w:sz w:val="22"/>
                <w:szCs w:val="22"/>
                <w:lang w:eastAsia="lt-LT"/>
              </w:rPr>
              <w:t>B</w:t>
            </w:r>
          </w:p>
        </w:tc>
      </w:tr>
      <w:tr w:rsidR="000B594E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2D6815" w:rsidRDefault="002D6815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1F605F" w:rsidRPr="002D681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2D6815" w:rsidRDefault="000B594E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 xml:space="preserve">Šv. Ignoto g. 8/29, Vilnius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2D6815" w:rsidRDefault="00A958F6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2D6815">
              <w:rPr>
                <w:sz w:val="22"/>
                <w:szCs w:val="22"/>
              </w:rPr>
              <w:t>Meškerinės</w:t>
            </w:r>
            <w:proofErr w:type="spellEnd"/>
            <w:r w:rsidRPr="002D6815">
              <w:rPr>
                <w:sz w:val="22"/>
                <w:szCs w:val="22"/>
              </w:rPr>
              <w:t xml:space="preserve"> k., Pabradės sen., Švenčionių r. / LKS 614394, 6100773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2D6815" w:rsidRDefault="000B594E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  <w:p w:rsidR="001250BD" w:rsidRPr="002D6815" w:rsidRDefault="001250BD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2D6815" w:rsidRDefault="00A958F6" w:rsidP="00922328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Pabradės poligonas</w:t>
            </w:r>
          </w:p>
        </w:tc>
      </w:tr>
      <w:tr w:rsidR="000B594E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2D6815" w:rsidRDefault="002D6815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1F605F" w:rsidRPr="002D681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2D6815" w:rsidRDefault="000B594E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4E" w:rsidRPr="002D6815" w:rsidRDefault="00A958F6" w:rsidP="003855E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2D6815">
              <w:rPr>
                <w:sz w:val="22"/>
                <w:szCs w:val="22"/>
              </w:rPr>
              <w:t>Pagubės</w:t>
            </w:r>
            <w:proofErr w:type="spellEnd"/>
            <w:r w:rsidRPr="002D6815">
              <w:rPr>
                <w:sz w:val="22"/>
                <w:szCs w:val="22"/>
              </w:rPr>
              <w:t xml:space="preserve"> g. 63, Vilnius</w:t>
            </w:r>
            <w:r w:rsidR="00C85645" w:rsidRPr="002D6815">
              <w:rPr>
                <w:sz w:val="22"/>
                <w:szCs w:val="22"/>
              </w:rPr>
              <w:t>, Vilniaus m. sav.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2D6815" w:rsidRDefault="00235AA8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</w:t>
            </w:r>
            <w:r w:rsidR="001250BD" w:rsidRPr="002D6815">
              <w:rPr>
                <w:sz w:val="22"/>
                <w:szCs w:val="22"/>
                <w:lang w:eastAsia="lt-LT"/>
              </w:rPr>
              <w:t>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4E" w:rsidRPr="002D6815" w:rsidRDefault="00A958F6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SOP</w:t>
            </w:r>
          </w:p>
        </w:tc>
      </w:tr>
      <w:tr w:rsidR="00497244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1F605F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</w:rPr>
              <w:t>Karaliaus Mindaugo 11, Rukla, Jonavos 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1250BD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497244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MPB</w:t>
            </w:r>
          </w:p>
        </w:tc>
      </w:tr>
      <w:tr w:rsidR="00497244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1F605F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</w:rPr>
              <w:t>Karaliaus Mindaugo 11, Rukla, Jonavos r.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 xml:space="preserve">Rukla, LT-55025 Jonavos r. / </w:t>
            </w:r>
            <w:r w:rsidR="001154CA" w:rsidRPr="002D6815">
              <w:rPr>
                <w:sz w:val="22"/>
                <w:szCs w:val="22"/>
              </w:rPr>
              <w:t xml:space="preserve">LKS </w:t>
            </w:r>
            <w:r w:rsidRPr="002D6815">
              <w:rPr>
                <w:sz w:val="22"/>
                <w:szCs w:val="22"/>
              </w:rPr>
              <w:t>523615, 6102665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964707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497244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MPB - MP</w:t>
            </w:r>
          </w:p>
        </w:tc>
      </w:tr>
      <w:tr w:rsidR="00497244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1F605F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3855E1">
            <w:pPr>
              <w:suppressAutoHyphens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Ulonų g. 14, Alytus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964707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497244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MPB</w:t>
            </w:r>
          </w:p>
        </w:tc>
      </w:tr>
      <w:tr w:rsidR="00497244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1F605F" w:rsidP="003855E1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3855E1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Gedimino g. 25, Kaunas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Vytauto g. 72, Marijampolė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964707" w:rsidP="00E17FD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497244" w:rsidP="00B25065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color w:val="000000" w:themeColor="text1"/>
                <w:sz w:val="22"/>
                <w:szCs w:val="22"/>
                <w:lang w:eastAsia="lt-LT"/>
              </w:rPr>
              <w:t>MPB</w:t>
            </w:r>
          </w:p>
        </w:tc>
      </w:tr>
      <w:tr w:rsidR="00497244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1F605F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rPr>
                <w:bCs/>
                <w:sz w:val="22"/>
                <w:szCs w:val="22"/>
                <w:lang w:val="es-ES"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71" w:rsidRDefault="00727B71" w:rsidP="00727B71">
            <w:pPr>
              <w:suppressAutoHyphens w:val="0"/>
              <w:autoSpaceDE w:val="0"/>
              <w:autoSpaceDN w:val="0"/>
              <w:adjustRightInd w:val="0"/>
              <w:rPr>
                <w:color w:val="0070C0"/>
                <w:sz w:val="22"/>
                <w:szCs w:val="22"/>
              </w:rPr>
            </w:pPr>
            <w:r w:rsidRPr="00727B71">
              <w:rPr>
                <w:color w:val="0070C0"/>
                <w:sz w:val="22"/>
                <w:szCs w:val="22"/>
              </w:rPr>
              <w:t>Tauragės r. sav. Tauragės sen. Laužo k. 1/</w:t>
            </w:r>
          </w:p>
          <w:p w:rsidR="00497244" w:rsidRPr="002D6815" w:rsidRDefault="00727B71" w:rsidP="00727B7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71">
              <w:rPr>
                <w:color w:val="0070C0"/>
                <w:sz w:val="22"/>
                <w:szCs w:val="22"/>
              </w:rPr>
              <w:t xml:space="preserve">LKS 393975, 6116628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964707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497244" w:rsidP="00497244">
            <w:pPr>
              <w:suppressAutoHyphens w:val="0"/>
              <w:ind w:left="-55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MPB</w:t>
            </w:r>
          </w:p>
        </w:tc>
      </w:tr>
      <w:tr w:rsidR="00497244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1F605F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 xml:space="preserve">Dariaus ir Girėno 19, Pajūris, Šilalės </w:t>
            </w:r>
            <w:proofErr w:type="spellStart"/>
            <w:r w:rsidRPr="002D6815">
              <w:rPr>
                <w:sz w:val="22"/>
                <w:szCs w:val="22"/>
              </w:rPr>
              <w:t>raj</w:t>
            </w:r>
            <w:proofErr w:type="spellEnd"/>
            <w:r w:rsidRPr="002D6815">
              <w:rPr>
                <w:sz w:val="22"/>
                <w:szCs w:val="22"/>
              </w:rPr>
              <w:t>, Tauragės apskritis.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964707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497244" w:rsidP="00497244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Artilerija</w:t>
            </w:r>
          </w:p>
        </w:tc>
      </w:tr>
      <w:tr w:rsidR="004877F8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7F8" w:rsidRPr="002D6815" w:rsidRDefault="004877F8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7F8" w:rsidRPr="002D6815" w:rsidRDefault="004877F8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Naujoji uosto g. 24, Klaipėda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7F8" w:rsidRPr="002D6815" w:rsidRDefault="00C43B6F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Kuršių g. 1, Nida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F8" w:rsidRPr="002D6815" w:rsidRDefault="004877F8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F8" w:rsidRPr="002D6815" w:rsidRDefault="004877F8" w:rsidP="00497244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Nidos JSP</w:t>
            </w:r>
          </w:p>
        </w:tc>
      </w:tr>
      <w:tr w:rsidR="00497244" w:rsidRPr="002D6815" w:rsidTr="00727B71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877F8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13</w:t>
            </w:r>
            <w:r w:rsidR="001F605F" w:rsidRPr="002D681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Dariaus ir Girėno g. 144, Radviliškis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964707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497244" w:rsidP="00497244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OGB</w:t>
            </w:r>
          </w:p>
        </w:tc>
      </w:tr>
      <w:tr w:rsidR="00497244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877F8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14</w:t>
            </w:r>
            <w:r w:rsidR="001F605F" w:rsidRPr="002D681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 xml:space="preserve">Panevėžio raj. sav., </w:t>
            </w:r>
            <w:proofErr w:type="spellStart"/>
            <w:r w:rsidRPr="002D6815">
              <w:rPr>
                <w:sz w:val="22"/>
                <w:szCs w:val="22"/>
              </w:rPr>
              <w:t>Velžio</w:t>
            </w:r>
            <w:proofErr w:type="spellEnd"/>
            <w:r w:rsidRPr="002D6815">
              <w:rPr>
                <w:sz w:val="22"/>
                <w:szCs w:val="22"/>
              </w:rPr>
              <w:t xml:space="preserve"> sen., </w:t>
            </w:r>
            <w:proofErr w:type="spellStart"/>
            <w:r w:rsidRPr="002D6815">
              <w:rPr>
                <w:sz w:val="22"/>
                <w:szCs w:val="22"/>
              </w:rPr>
              <w:t>Pajuosčio</w:t>
            </w:r>
            <w:proofErr w:type="spellEnd"/>
            <w:r w:rsidRPr="002D6815">
              <w:rPr>
                <w:sz w:val="22"/>
                <w:szCs w:val="22"/>
              </w:rPr>
              <w:t xml:space="preserve"> k. / </w:t>
            </w:r>
            <w:r w:rsidR="001154CA" w:rsidRPr="002D6815">
              <w:rPr>
                <w:sz w:val="22"/>
                <w:szCs w:val="22"/>
              </w:rPr>
              <w:t xml:space="preserve">LKS </w:t>
            </w:r>
            <w:r w:rsidRPr="002D6815">
              <w:rPr>
                <w:sz w:val="22"/>
                <w:szCs w:val="22"/>
              </w:rPr>
              <w:t>527116, 6178162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964707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497244" w:rsidP="00497244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MPB</w:t>
            </w:r>
          </w:p>
        </w:tc>
      </w:tr>
      <w:tr w:rsidR="00497244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877F8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15</w:t>
            </w:r>
            <w:r w:rsidR="001F605F" w:rsidRPr="002D6815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44" w:rsidRPr="002D6815" w:rsidRDefault="00497244" w:rsidP="00497244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Lakūnų g. 3, Šiauliai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01" w:rsidRPr="002D6815" w:rsidRDefault="000F4E01" w:rsidP="000F4E01">
            <w:pPr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Arsenalo g. Linkaičių k., Radviliškio r. /</w:t>
            </w:r>
            <w:r w:rsidR="001154CA" w:rsidRPr="002D6815">
              <w:rPr>
                <w:sz w:val="22"/>
                <w:szCs w:val="22"/>
              </w:rPr>
              <w:t xml:space="preserve"> LKS</w:t>
            </w:r>
          </w:p>
          <w:p w:rsidR="00497244" w:rsidRPr="002D6815" w:rsidRDefault="000F4E01" w:rsidP="000F4E01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6815">
              <w:rPr>
                <w:sz w:val="22"/>
                <w:szCs w:val="22"/>
              </w:rPr>
              <w:t>476090, 6182451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964707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44" w:rsidRPr="002D6815" w:rsidRDefault="00497244" w:rsidP="00497244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  <w:r w:rsidRPr="002D6815">
              <w:rPr>
                <w:sz w:val="22"/>
                <w:szCs w:val="22"/>
                <w:lang w:eastAsia="lt-LT"/>
              </w:rPr>
              <w:t>Arsenalas</w:t>
            </w:r>
          </w:p>
        </w:tc>
      </w:tr>
      <w:tr w:rsidR="00C64D4F" w:rsidRPr="002D6815" w:rsidTr="00727B71">
        <w:trPr>
          <w:trHeight w:val="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4F" w:rsidRPr="002D6815" w:rsidRDefault="00C64D4F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4F" w:rsidRPr="009A2D77" w:rsidRDefault="00C64D4F" w:rsidP="00497244">
            <w:pPr>
              <w:suppressAutoHyphens w:val="0"/>
              <w:rPr>
                <w:color w:val="0070C0"/>
                <w:sz w:val="22"/>
                <w:szCs w:val="22"/>
                <w:lang w:eastAsia="lt-LT"/>
              </w:rPr>
            </w:pPr>
            <w:r w:rsidRPr="009A2D77">
              <w:rPr>
                <w:color w:val="0070C0"/>
                <w:sz w:val="22"/>
                <w:szCs w:val="22"/>
                <w:lang w:eastAsia="lt-LT"/>
              </w:rPr>
              <w:t>Šv. Ignoto g. 8/29, Vilnius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4F" w:rsidRPr="009A2D77" w:rsidRDefault="00C64D4F" w:rsidP="00C64D4F">
            <w:pPr>
              <w:rPr>
                <w:color w:val="0070C0"/>
                <w:sz w:val="22"/>
                <w:szCs w:val="22"/>
              </w:rPr>
            </w:pPr>
            <w:r w:rsidRPr="009A2D77">
              <w:rPr>
                <w:color w:val="0070C0"/>
                <w:sz w:val="22"/>
                <w:szCs w:val="22"/>
              </w:rPr>
              <w:t xml:space="preserve">Rūdninkų karinis poligonas, Šalčininkų r. sav. </w:t>
            </w:r>
          </w:p>
          <w:p w:rsidR="00C64D4F" w:rsidRPr="009A2D77" w:rsidRDefault="00C64D4F" w:rsidP="00C64D4F">
            <w:pPr>
              <w:rPr>
                <w:color w:val="0070C0"/>
                <w:sz w:val="22"/>
                <w:szCs w:val="22"/>
              </w:rPr>
            </w:pPr>
            <w:r w:rsidRPr="009A2D77">
              <w:rPr>
                <w:color w:val="0070C0"/>
                <w:sz w:val="22"/>
                <w:szCs w:val="22"/>
              </w:rPr>
              <w:t>Preliminarios koordinatės LKS / 574779, 6032187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4F" w:rsidRPr="002D6815" w:rsidRDefault="00C64D4F" w:rsidP="00497244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9A2D77">
              <w:rPr>
                <w:color w:val="0070C0"/>
                <w:sz w:val="22"/>
                <w:szCs w:val="22"/>
                <w:lang w:eastAsia="lt-LT"/>
              </w:rPr>
              <w:t>10G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4F" w:rsidRPr="002D6815" w:rsidRDefault="00C64D4F" w:rsidP="00497244">
            <w:pPr>
              <w:suppressAutoHyphens w:val="0"/>
              <w:ind w:left="-55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E61FBE" w:rsidRPr="00800C1B" w:rsidRDefault="00E61FBE" w:rsidP="005B2A85">
      <w:pPr>
        <w:rPr>
          <w:color w:val="FF0000"/>
        </w:rPr>
      </w:pPr>
    </w:p>
    <w:p w:rsidR="00E61FBE" w:rsidRPr="00800C1B" w:rsidRDefault="00E61FBE" w:rsidP="005B2A85">
      <w:pPr>
        <w:rPr>
          <w:color w:val="FF0000"/>
        </w:rPr>
      </w:pPr>
    </w:p>
    <w:p w:rsidR="00E61FBE" w:rsidRDefault="00E61FBE" w:rsidP="00E61FBE">
      <w:pPr>
        <w:ind w:left="709" w:hanging="720"/>
      </w:pPr>
      <w:bookmarkStart w:id="0" w:name="_GoBack"/>
      <w:bookmarkEnd w:id="0"/>
    </w:p>
    <w:p w:rsidR="00E61FBE" w:rsidRDefault="00E61FBE" w:rsidP="00E61FBE">
      <w:pPr>
        <w:ind w:left="709" w:hanging="720"/>
      </w:pPr>
    </w:p>
    <w:p w:rsidR="00D62BA7" w:rsidRDefault="00D62BA7" w:rsidP="00D62BA7"/>
    <w:p w:rsidR="00837788" w:rsidRDefault="00837788" w:rsidP="00D62BA7"/>
    <w:p w:rsidR="003E6FE4" w:rsidRPr="002129C3" w:rsidRDefault="003E6FE4" w:rsidP="00D62BA7"/>
    <w:p w:rsidR="008766F0" w:rsidRPr="002129C3" w:rsidRDefault="008766F0" w:rsidP="001F6AEC"/>
    <w:p w:rsidR="00B550FE" w:rsidRPr="002129C3" w:rsidRDefault="00B550FE" w:rsidP="007F3152"/>
    <w:sectPr w:rsidR="00B550FE" w:rsidRPr="002129C3" w:rsidSect="00FC01C0">
      <w:headerReference w:type="default" r:id="rId7"/>
      <w:pgSz w:w="11906" w:h="16838"/>
      <w:pgMar w:top="1276" w:right="567" w:bottom="992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12" w:rsidRDefault="00E21E12" w:rsidP="00FC01C0">
      <w:r>
        <w:separator/>
      </w:r>
    </w:p>
  </w:endnote>
  <w:endnote w:type="continuationSeparator" w:id="0">
    <w:p w:rsidR="00E21E12" w:rsidRDefault="00E21E12" w:rsidP="00FC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12" w:rsidRDefault="00E21E12" w:rsidP="00FC01C0">
      <w:r>
        <w:separator/>
      </w:r>
    </w:p>
  </w:footnote>
  <w:footnote w:type="continuationSeparator" w:id="0">
    <w:p w:rsidR="00E21E12" w:rsidRDefault="00E21E12" w:rsidP="00FC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5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01C0" w:rsidRDefault="00FC01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01C0" w:rsidRDefault="00FC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317E"/>
    <w:multiLevelType w:val="multilevel"/>
    <w:tmpl w:val="60C24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FB1F89"/>
    <w:multiLevelType w:val="multilevel"/>
    <w:tmpl w:val="5FB6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BB1C01"/>
    <w:multiLevelType w:val="hybridMultilevel"/>
    <w:tmpl w:val="08BEAE5A"/>
    <w:lvl w:ilvl="0" w:tplc="BE9CE782">
      <w:start w:val="2"/>
      <w:numFmt w:val="bullet"/>
      <w:lvlText w:val="-"/>
      <w:lvlJc w:val="left"/>
      <w:pPr>
        <w:ind w:left="30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42"/>
    <w:rsid w:val="0000050B"/>
    <w:rsid w:val="00001836"/>
    <w:rsid w:val="00002C54"/>
    <w:rsid w:val="00012755"/>
    <w:rsid w:val="00035CB2"/>
    <w:rsid w:val="00061256"/>
    <w:rsid w:val="00067B68"/>
    <w:rsid w:val="00084B42"/>
    <w:rsid w:val="00087BFE"/>
    <w:rsid w:val="00094410"/>
    <w:rsid w:val="00095264"/>
    <w:rsid w:val="000A1797"/>
    <w:rsid w:val="000A2ED0"/>
    <w:rsid w:val="000B594E"/>
    <w:rsid w:val="000C3EFD"/>
    <w:rsid w:val="000C6C2F"/>
    <w:rsid w:val="000F4E01"/>
    <w:rsid w:val="000F5D7C"/>
    <w:rsid w:val="001154CA"/>
    <w:rsid w:val="001250BD"/>
    <w:rsid w:val="0013159E"/>
    <w:rsid w:val="00136172"/>
    <w:rsid w:val="00151887"/>
    <w:rsid w:val="00175761"/>
    <w:rsid w:val="001768CE"/>
    <w:rsid w:val="00190AE9"/>
    <w:rsid w:val="00193839"/>
    <w:rsid w:val="00193D56"/>
    <w:rsid w:val="00195269"/>
    <w:rsid w:val="001A2597"/>
    <w:rsid w:val="001D5940"/>
    <w:rsid w:val="001E02D6"/>
    <w:rsid w:val="001F5AA3"/>
    <w:rsid w:val="001F605F"/>
    <w:rsid w:val="001F6AEC"/>
    <w:rsid w:val="0020338D"/>
    <w:rsid w:val="0020504F"/>
    <w:rsid w:val="002076EE"/>
    <w:rsid w:val="002106FA"/>
    <w:rsid w:val="0021293D"/>
    <w:rsid w:val="002129C3"/>
    <w:rsid w:val="00220D73"/>
    <w:rsid w:val="00235AA8"/>
    <w:rsid w:val="002463D1"/>
    <w:rsid w:val="00253161"/>
    <w:rsid w:val="00265CAD"/>
    <w:rsid w:val="00275438"/>
    <w:rsid w:val="002806D8"/>
    <w:rsid w:val="00281A35"/>
    <w:rsid w:val="002A5A10"/>
    <w:rsid w:val="002B521D"/>
    <w:rsid w:val="002D6815"/>
    <w:rsid w:val="002F3293"/>
    <w:rsid w:val="00302F2B"/>
    <w:rsid w:val="003150B9"/>
    <w:rsid w:val="003227A9"/>
    <w:rsid w:val="00332BB7"/>
    <w:rsid w:val="0035310B"/>
    <w:rsid w:val="003855E1"/>
    <w:rsid w:val="003861EC"/>
    <w:rsid w:val="003910F2"/>
    <w:rsid w:val="003A57AF"/>
    <w:rsid w:val="003A6C2B"/>
    <w:rsid w:val="003B2483"/>
    <w:rsid w:val="003D1CF6"/>
    <w:rsid w:val="003D3361"/>
    <w:rsid w:val="003E6FE4"/>
    <w:rsid w:val="003E7BBB"/>
    <w:rsid w:val="00411041"/>
    <w:rsid w:val="0042603D"/>
    <w:rsid w:val="00426A25"/>
    <w:rsid w:val="00433A6F"/>
    <w:rsid w:val="00450129"/>
    <w:rsid w:val="00452A01"/>
    <w:rsid w:val="004570E7"/>
    <w:rsid w:val="004650C0"/>
    <w:rsid w:val="0047535E"/>
    <w:rsid w:val="00475B2D"/>
    <w:rsid w:val="00476A64"/>
    <w:rsid w:val="0048035D"/>
    <w:rsid w:val="004877F8"/>
    <w:rsid w:val="00497244"/>
    <w:rsid w:val="00497264"/>
    <w:rsid w:val="0049728B"/>
    <w:rsid w:val="004C0F1E"/>
    <w:rsid w:val="004C1565"/>
    <w:rsid w:val="004C1C8C"/>
    <w:rsid w:val="004E4957"/>
    <w:rsid w:val="004F66BD"/>
    <w:rsid w:val="00503D2F"/>
    <w:rsid w:val="005113CD"/>
    <w:rsid w:val="00520E44"/>
    <w:rsid w:val="00526BEE"/>
    <w:rsid w:val="00527CD5"/>
    <w:rsid w:val="00533FED"/>
    <w:rsid w:val="005464E9"/>
    <w:rsid w:val="00547A5F"/>
    <w:rsid w:val="00556E3A"/>
    <w:rsid w:val="00567462"/>
    <w:rsid w:val="00575F82"/>
    <w:rsid w:val="00591662"/>
    <w:rsid w:val="00593F0F"/>
    <w:rsid w:val="005B023B"/>
    <w:rsid w:val="005B2A85"/>
    <w:rsid w:val="005B5C32"/>
    <w:rsid w:val="005D0038"/>
    <w:rsid w:val="005E5B38"/>
    <w:rsid w:val="005F602C"/>
    <w:rsid w:val="00602004"/>
    <w:rsid w:val="006048DE"/>
    <w:rsid w:val="006348FA"/>
    <w:rsid w:val="0063731A"/>
    <w:rsid w:val="00640400"/>
    <w:rsid w:val="00655E4B"/>
    <w:rsid w:val="006608AB"/>
    <w:rsid w:val="006609D2"/>
    <w:rsid w:val="006748BB"/>
    <w:rsid w:val="0068169B"/>
    <w:rsid w:val="00681A64"/>
    <w:rsid w:val="00682076"/>
    <w:rsid w:val="00703FDF"/>
    <w:rsid w:val="00705FA4"/>
    <w:rsid w:val="00727B71"/>
    <w:rsid w:val="00727F33"/>
    <w:rsid w:val="007439CB"/>
    <w:rsid w:val="0076513E"/>
    <w:rsid w:val="00770E59"/>
    <w:rsid w:val="00772C7D"/>
    <w:rsid w:val="007857AE"/>
    <w:rsid w:val="007960F5"/>
    <w:rsid w:val="007A290A"/>
    <w:rsid w:val="007A6B71"/>
    <w:rsid w:val="007B130C"/>
    <w:rsid w:val="007B1FD6"/>
    <w:rsid w:val="007C7ADA"/>
    <w:rsid w:val="007D25B7"/>
    <w:rsid w:val="007D7C5A"/>
    <w:rsid w:val="007E6B9F"/>
    <w:rsid w:val="007F3152"/>
    <w:rsid w:val="007F3214"/>
    <w:rsid w:val="007F4452"/>
    <w:rsid w:val="00800C1B"/>
    <w:rsid w:val="00820E71"/>
    <w:rsid w:val="00821930"/>
    <w:rsid w:val="00821FB3"/>
    <w:rsid w:val="008247CB"/>
    <w:rsid w:val="00825B26"/>
    <w:rsid w:val="00837788"/>
    <w:rsid w:val="008425D6"/>
    <w:rsid w:val="008439B6"/>
    <w:rsid w:val="008621EC"/>
    <w:rsid w:val="008766F0"/>
    <w:rsid w:val="00885260"/>
    <w:rsid w:val="008C6C7A"/>
    <w:rsid w:val="008C6EF2"/>
    <w:rsid w:val="008E0933"/>
    <w:rsid w:val="008F0564"/>
    <w:rsid w:val="00902FDC"/>
    <w:rsid w:val="00920254"/>
    <w:rsid w:val="00922328"/>
    <w:rsid w:val="00932266"/>
    <w:rsid w:val="00941D4E"/>
    <w:rsid w:val="00942CDE"/>
    <w:rsid w:val="0094729D"/>
    <w:rsid w:val="00947990"/>
    <w:rsid w:val="00951149"/>
    <w:rsid w:val="00955D31"/>
    <w:rsid w:val="00961B46"/>
    <w:rsid w:val="00964707"/>
    <w:rsid w:val="009748AD"/>
    <w:rsid w:val="0097545E"/>
    <w:rsid w:val="009829E1"/>
    <w:rsid w:val="00986C8D"/>
    <w:rsid w:val="009A2D77"/>
    <w:rsid w:val="009D09AC"/>
    <w:rsid w:val="009D5F31"/>
    <w:rsid w:val="009E6D2C"/>
    <w:rsid w:val="00A03EA8"/>
    <w:rsid w:val="00A26BC6"/>
    <w:rsid w:val="00A34664"/>
    <w:rsid w:val="00A45E75"/>
    <w:rsid w:val="00A5377C"/>
    <w:rsid w:val="00A54F28"/>
    <w:rsid w:val="00A62545"/>
    <w:rsid w:val="00A81B3E"/>
    <w:rsid w:val="00A9131B"/>
    <w:rsid w:val="00A91AC8"/>
    <w:rsid w:val="00A958F6"/>
    <w:rsid w:val="00AA3C58"/>
    <w:rsid w:val="00AB10EB"/>
    <w:rsid w:val="00AD6823"/>
    <w:rsid w:val="00AE1F64"/>
    <w:rsid w:val="00AF7A86"/>
    <w:rsid w:val="00B10B2F"/>
    <w:rsid w:val="00B13243"/>
    <w:rsid w:val="00B17FBE"/>
    <w:rsid w:val="00B22C64"/>
    <w:rsid w:val="00B25065"/>
    <w:rsid w:val="00B32C0E"/>
    <w:rsid w:val="00B33C3C"/>
    <w:rsid w:val="00B35BFF"/>
    <w:rsid w:val="00B36F32"/>
    <w:rsid w:val="00B42370"/>
    <w:rsid w:val="00B42B77"/>
    <w:rsid w:val="00B44342"/>
    <w:rsid w:val="00B47398"/>
    <w:rsid w:val="00B550FE"/>
    <w:rsid w:val="00B62B4F"/>
    <w:rsid w:val="00B6706C"/>
    <w:rsid w:val="00B712FA"/>
    <w:rsid w:val="00B73BA9"/>
    <w:rsid w:val="00BA3240"/>
    <w:rsid w:val="00BA386B"/>
    <w:rsid w:val="00BB5CBB"/>
    <w:rsid w:val="00BC4928"/>
    <w:rsid w:val="00BE0D65"/>
    <w:rsid w:val="00BF1441"/>
    <w:rsid w:val="00BF2FFE"/>
    <w:rsid w:val="00BF733D"/>
    <w:rsid w:val="00C11B85"/>
    <w:rsid w:val="00C263C0"/>
    <w:rsid w:val="00C3278E"/>
    <w:rsid w:val="00C401C5"/>
    <w:rsid w:val="00C43B6F"/>
    <w:rsid w:val="00C64D4F"/>
    <w:rsid w:val="00C73CB5"/>
    <w:rsid w:val="00C742C7"/>
    <w:rsid w:val="00C85645"/>
    <w:rsid w:val="00C869A0"/>
    <w:rsid w:val="00C946CA"/>
    <w:rsid w:val="00CB50E7"/>
    <w:rsid w:val="00CC1D3F"/>
    <w:rsid w:val="00CC1E2B"/>
    <w:rsid w:val="00CC6296"/>
    <w:rsid w:val="00CD0C7F"/>
    <w:rsid w:val="00CD6491"/>
    <w:rsid w:val="00CF2756"/>
    <w:rsid w:val="00D076F9"/>
    <w:rsid w:val="00D213DC"/>
    <w:rsid w:val="00D40583"/>
    <w:rsid w:val="00D62BA7"/>
    <w:rsid w:val="00D63E4F"/>
    <w:rsid w:val="00D721B4"/>
    <w:rsid w:val="00D814E3"/>
    <w:rsid w:val="00D90602"/>
    <w:rsid w:val="00DA6464"/>
    <w:rsid w:val="00DB5605"/>
    <w:rsid w:val="00DC1407"/>
    <w:rsid w:val="00DD4772"/>
    <w:rsid w:val="00DD53D5"/>
    <w:rsid w:val="00DF4ECC"/>
    <w:rsid w:val="00E17FDC"/>
    <w:rsid w:val="00E21E12"/>
    <w:rsid w:val="00E2550C"/>
    <w:rsid w:val="00E26EAA"/>
    <w:rsid w:val="00E5659D"/>
    <w:rsid w:val="00E575B9"/>
    <w:rsid w:val="00E60705"/>
    <w:rsid w:val="00E61FBE"/>
    <w:rsid w:val="00E67424"/>
    <w:rsid w:val="00E71579"/>
    <w:rsid w:val="00E80C2A"/>
    <w:rsid w:val="00EA0051"/>
    <w:rsid w:val="00EA0367"/>
    <w:rsid w:val="00EA2B22"/>
    <w:rsid w:val="00EA2C11"/>
    <w:rsid w:val="00EC2CC4"/>
    <w:rsid w:val="00EF40F9"/>
    <w:rsid w:val="00EF71AB"/>
    <w:rsid w:val="00F00E11"/>
    <w:rsid w:val="00F01071"/>
    <w:rsid w:val="00F154EB"/>
    <w:rsid w:val="00F36C0D"/>
    <w:rsid w:val="00F53192"/>
    <w:rsid w:val="00F6010B"/>
    <w:rsid w:val="00F63779"/>
    <w:rsid w:val="00F72522"/>
    <w:rsid w:val="00F754C4"/>
    <w:rsid w:val="00FA2469"/>
    <w:rsid w:val="00FA42C3"/>
    <w:rsid w:val="00FB424F"/>
    <w:rsid w:val="00FC01C0"/>
    <w:rsid w:val="00FC5830"/>
    <w:rsid w:val="00FC72C2"/>
    <w:rsid w:val="00FD37F8"/>
    <w:rsid w:val="00FD78CD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BAFAD-724A-491F-9D8D-D3B9C658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152"/>
    <w:pPr>
      <w:ind w:left="720"/>
      <w:contextualSpacing/>
    </w:pPr>
  </w:style>
  <w:style w:type="table" w:styleId="TableGrid">
    <w:name w:val="Table Grid"/>
    <w:basedOn w:val="TableNormal"/>
    <w:uiPriority w:val="39"/>
    <w:rsid w:val="00EA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68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C01C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1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C01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1C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3346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Sirvydis</dc:creator>
  <cp:lastModifiedBy>Antanas.Gudziunas</cp:lastModifiedBy>
  <cp:revision>25</cp:revision>
  <cp:lastPrinted>2022-01-28T10:47:00Z</cp:lastPrinted>
  <dcterms:created xsi:type="dcterms:W3CDTF">2025-05-28T11:29:00Z</dcterms:created>
  <dcterms:modified xsi:type="dcterms:W3CDTF">2025-06-13T08:57:00Z</dcterms:modified>
</cp:coreProperties>
</file>