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3698" w14:textId="77777777" w:rsidR="008A38A9" w:rsidRDefault="008A38A9" w:rsidP="008A38A9">
      <w:pPr>
        <w:pStyle w:val="Default"/>
        <w:jc w:val="center"/>
        <w:rPr>
          <w:rFonts w:eastAsia="Calibri"/>
          <w:b/>
          <w:bCs/>
          <w:color w:val="auto"/>
          <w:sz w:val="22"/>
          <w:szCs w:val="22"/>
          <w14:ligatures w14:val="none"/>
        </w:rPr>
      </w:pPr>
      <w:r w:rsidRPr="008A38A9">
        <w:rPr>
          <w:rFonts w:eastAsia="Calibri"/>
          <w:b/>
          <w:bCs/>
          <w:color w:val="auto"/>
          <w:sz w:val="22"/>
          <w:szCs w:val="22"/>
          <w:lang w:eastAsia="lt-LT"/>
          <w14:ligatures w14:val="none"/>
        </w:rPr>
        <w:t>AUTOBUSO IR (ARBA) TROLEIBUSO VAIRUOTOJŲ R</w:t>
      </w:r>
      <w:r w:rsidRPr="008A38A9">
        <w:rPr>
          <w:rFonts w:eastAsia="Calibri"/>
          <w:b/>
          <w:bCs/>
          <w:color w:val="auto"/>
          <w:sz w:val="22"/>
          <w:szCs w:val="22"/>
          <w14:ligatures w14:val="none"/>
        </w:rPr>
        <w:t xml:space="preserve">EKLAMINĖS KAMPANIJOS SUKŪRIMO IR TRANSLIAVIMO PASLAUGŲ </w:t>
      </w:r>
    </w:p>
    <w:p w14:paraId="55523399" w14:textId="06990ADC" w:rsidR="00AA65B2" w:rsidRPr="00AF4EE6" w:rsidRDefault="00AA65B2" w:rsidP="008A38A9">
      <w:pPr>
        <w:pStyle w:val="Default"/>
        <w:jc w:val="center"/>
        <w:rPr>
          <w:b/>
          <w:bCs/>
          <w:sz w:val="22"/>
          <w:szCs w:val="22"/>
        </w:rPr>
      </w:pPr>
      <w:r w:rsidRPr="008A38A9">
        <w:rPr>
          <w:b/>
          <w:bCs/>
          <w:sz w:val="22"/>
          <w:szCs w:val="22"/>
        </w:rPr>
        <w:t>PIRKIMO-PARDAVIMO SUTARTIS</w:t>
      </w:r>
      <w:r w:rsidR="008A38A9">
        <w:rPr>
          <w:b/>
          <w:bCs/>
          <w:sz w:val="22"/>
          <w:szCs w:val="22"/>
        </w:rPr>
        <w:t xml:space="preserve"> Nr. </w:t>
      </w:r>
    </w:p>
    <w:p w14:paraId="4C97EDAC" w14:textId="77777777" w:rsidR="008A38A9" w:rsidRPr="008A38A9" w:rsidRDefault="008A38A9" w:rsidP="008A38A9">
      <w:pPr>
        <w:pStyle w:val="Default"/>
        <w:jc w:val="center"/>
        <w:rPr>
          <w:sz w:val="22"/>
          <w:szCs w:val="22"/>
        </w:rPr>
      </w:pPr>
    </w:p>
    <w:p w14:paraId="100A6F44" w14:textId="6D29F681" w:rsidR="00AC569A" w:rsidRPr="00476D59" w:rsidRDefault="00AC569A" w:rsidP="00D40D87">
      <w:pPr>
        <w:pStyle w:val="Default"/>
        <w:ind w:left="2592" w:firstLine="1296"/>
      </w:pPr>
      <w:r w:rsidRPr="00476D59">
        <w:t xml:space="preserve">2025 m.  </w:t>
      </w:r>
      <w:r w:rsidR="00D55192" w:rsidRPr="00476D59">
        <w:t>_</w:t>
      </w:r>
      <w:r w:rsidR="00F270B1">
        <w:t>_________</w:t>
      </w:r>
      <w:r w:rsidRPr="00476D59">
        <w:t xml:space="preserve"> d.</w:t>
      </w:r>
      <w:r w:rsidR="00F270B1">
        <w:t xml:space="preserve"> Nr.</w:t>
      </w:r>
    </w:p>
    <w:p w14:paraId="79984B96" w14:textId="7B5B2B43" w:rsidR="00AC569A" w:rsidRPr="00476D59" w:rsidRDefault="00AC569A" w:rsidP="00E155A2">
      <w:pPr>
        <w:spacing w:after="0" w:line="240" w:lineRule="auto"/>
        <w:jc w:val="center"/>
        <w:rPr>
          <w:rFonts w:ascii="Times New Roman" w:hAnsi="Times New Roman" w:cs="Times New Roman"/>
          <w:sz w:val="24"/>
          <w:szCs w:val="24"/>
        </w:rPr>
      </w:pPr>
      <w:r w:rsidRPr="00476D59">
        <w:rPr>
          <w:rFonts w:ascii="Times New Roman" w:hAnsi="Times New Roman" w:cs="Times New Roman"/>
          <w:sz w:val="24"/>
          <w:szCs w:val="24"/>
        </w:rPr>
        <w:t>Vilnius</w:t>
      </w:r>
    </w:p>
    <w:p w14:paraId="3D236D8A" w14:textId="77777777" w:rsidR="004347F6" w:rsidRPr="00476D59" w:rsidRDefault="004347F6" w:rsidP="00E155A2">
      <w:pPr>
        <w:spacing w:after="0" w:line="240" w:lineRule="auto"/>
        <w:jc w:val="center"/>
        <w:rPr>
          <w:rFonts w:ascii="Times New Roman" w:hAnsi="Times New Roman" w:cs="Times New Roman"/>
          <w:sz w:val="24"/>
          <w:szCs w:val="24"/>
        </w:rPr>
      </w:pPr>
    </w:p>
    <w:p w14:paraId="6538CB1C" w14:textId="1971FF3F" w:rsidR="007737B8" w:rsidRPr="00476D59" w:rsidRDefault="007737B8" w:rsidP="001705F1">
      <w:pPr>
        <w:spacing w:after="0" w:line="240" w:lineRule="auto"/>
        <w:ind w:firstLine="1134"/>
        <w:jc w:val="both"/>
        <w:rPr>
          <w:rFonts w:ascii="Times New Roman" w:eastAsia="Times New Roman" w:hAnsi="Times New Roman" w:cs="Times New Roman"/>
          <w:spacing w:val="3"/>
          <w:kern w:val="0"/>
          <w:sz w:val="24"/>
          <w:szCs w:val="24"/>
          <w:lang w:eastAsia="lt-LT"/>
          <w14:ligatures w14:val="none"/>
        </w:rPr>
      </w:pPr>
      <w:r w:rsidRPr="00476D59">
        <w:rPr>
          <w:rFonts w:ascii="Times New Roman" w:eastAsia="Times New Roman" w:hAnsi="Times New Roman" w:cs="Times New Roman"/>
          <w:b/>
          <w:bCs/>
          <w:spacing w:val="3"/>
          <w:kern w:val="0"/>
          <w:sz w:val="24"/>
          <w:szCs w:val="24"/>
          <w:lang w:eastAsia="lt-LT"/>
          <w14:ligatures w14:val="none"/>
        </w:rPr>
        <w:t>Uždaroji akcinė bendrovė „Vilniaus viešasis transportas“</w:t>
      </w:r>
      <w:r w:rsidRPr="00476D59">
        <w:rPr>
          <w:rFonts w:ascii="Times New Roman" w:eastAsia="Times New Roman" w:hAnsi="Times New Roman" w:cs="Times New Roman"/>
          <w:spacing w:val="3"/>
          <w:kern w:val="0"/>
          <w:sz w:val="24"/>
          <w:szCs w:val="24"/>
          <w:lang w:eastAsia="lt-LT"/>
          <w14:ligatures w14:val="none"/>
        </w:rPr>
        <w:t xml:space="preserve">, pagal Lietuvos Respublikos įstatymus įsteigta ir veikianti bendrovė, juridinio asmens kodas 302683277, kurios registruota buveinė yra Žolyno g. 15, LT-10209 Vilniuje, duomenys apie bendrovę kaupiami ir saugomi Lietuvos Respublikos Juridinių asmenų registre, atstovaujama generalinio direktoriaus </w:t>
      </w:r>
      <w:r w:rsidR="0029745A" w:rsidRPr="00476D59">
        <w:rPr>
          <w:rFonts w:ascii="Times New Roman" w:eastAsia="Times New Roman" w:hAnsi="Times New Roman" w:cs="Times New Roman"/>
          <w:spacing w:val="3"/>
          <w:kern w:val="0"/>
          <w:sz w:val="24"/>
          <w:szCs w:val="24"/>
          <w:lang w:eastAsia="lt-LT"/>
          <w14:ligatures w14:val="none"/>
        </w:rPr>
        <w:t>Igno Degučio</w:t>
      </w:r>
      <w:r w:rsidRPr="00476D59">
        <w:rPr>
          <w:rFonts w:ascii="Times New Roman" w:eastAsia="Times New Roman" w:hAnsi="Times New Roman" w:cs="Times New Roman"/>
          <w:spacing w:val="3"/>
          <w:kern w:val="0"/>
          <w:sz w:val="24"/>
          <w:szCs w:val="24"/>
          <w:lang w:eastAsia="lt-LT"/>
          <w14:ligatures w14:val="none"/>
        </w:rPr>
        <w:t xml:space="preserve">, veikiančio pagal bendrovės įstatus (toliau </w:t>
      </w:r>
      <w:r w:rsidR="0095789A" w:rsidRPr="00476D59">
        <w:rPr>
          <w:rFonts w:ascii="Times New Roman" w:eastAsia="Times New Roman" w:hAnsi="Times New Roman" w:cs="Times New Roman"/>
          <w:spacing w:val="3"/>
          <w:kern w:val="0"/>
          <w:sz w:val="24"/>
          <w:szCs w:val="24"/>
          <w:lang w:eastAsia="lt-LT"/>
          <w14:ligatures w14:val="none"/>
        </w:rPr>
        <w:t>–</w:t>
      </w:r>
      <w:r w:rsidRPr="00476D59">
        <w:rPr>
          <w:rFonts w:ascii="Times New Roman" w:eastAsia="Times New Roman" w:hAnsi="Times New Roman" w:cs="Times New Roman"/>
          <w:spacing w:val="3"/>
          <w:kern w:val="0"/>
          <w:sz w:val="24"/>
          <w:szCs w:val="24"/>
          <w:lang w:eastAsia="lt-LT"/>
          <w14:ligatures w14:val="none"/>
        </w:rPr>
        <w:t xml:space="preserve"> </w:t>
      </w:r>
      <w:r w:rsidR="00834718">
        <w:rPr>
          <w:rFonts w:ascii="Times New Roman" w:eastAsia="Times New Roman" w:hAnsi="Times New Roman" w:cs="Times New Roman"/>
          <w:spacing w:val="3"/>
          <w:kern w:val="0"/>
          <w:sz w:val="24"/>
          <w:szCs w:val="24"/>
          <w:lang w:eastAsia="lt-LT"/>
          <w14:ligatures w14:val="none"/>
        </w:rPr>
        <w:t>Pirkėjas</w:t>
      </w:r>
      <w:r w:rsidRPr="00476D59">
        <w:rPr>
          <w:rFonts w:ascii="Times New Roman" w:eastAsia="Times New Roman" w:hAnsi="Times New Roman" w:cs="Times New Roman"/>
          <w:spacing w:val="3"/>
          <w:kern w:val="0"/>
          <w:sz w:val="24"/>
          <w:szCs w:val="24"/>
          <w:lang w:eastAsia="lt-LT"/>
          <w14:ligatures w14:val="none"/>
        </w:rPr>
        <w:t>),</w:t>
      </w:r>
    </w:p>
    <w:p w14:paraId="4ED4ED1A" w14:textId="6CC70AF6" w:rsidR="007737B8" w:rsidRPr="00476D59" w:rsidRDefault="007737B8" w:rsidP="001705F1">
      <w:pPr>
        <w:spacing w:after="0" w:line="240" w:lineRule="auto"/>
        <w:ind w:firstLine="1134"/>
        <w:jc w:val="both"/>
        <w:rPr>
          <w:rFonts w:ascii="Times New Roman" w:eastAsia="Times New Roman" w:hAnsi="Times New Roman" w:cs="Times New Roman"/>
          <w:spacing w:val="3"/>
          <w:kern w:val="0"/>
          <w:sz w:val="24"/>
          <w:szCs w:val="24"/>
          <w:lang w:eastAsia="lt-LT"/>
          <w14:ligatures w14:val="none"/>
        </w:rPr>
      </w:pPr>
      <w:r w:rsidRPr="00476D59">
        <w:rPr>
          <w:rFonts w:ascii="Times New Roman" w:eastAsia="Times New Roman" w:hAnsi="Times New Roman" w:cs="Times New Roman"/>
          <w:spacing w:val="3"/>
          <w:kern w:val="0"/>
          <w:sz w:val="24"/>
          <w:szCs w:val="24"/>
          <w:lang w:eastAsia="lt-LT"/>
          <w14:ligatures w14:val="none"/>
        </w:rPr>
        <w:t xml:space="preserve">ir </w:t>
      </w:r>
      <w:r w:rsidR="005618E3">
        <w:rPr>
          <w:rFonts w:ascii="Times New Roman" w:eastAsia="Times New Roman" w:hAnsi="Times New Roman" w:cs="Times New Roman"/>
          <w:spacing w:val="3"/>
          <w:kern w:val="0"/>
          <w:sz w:val="24"/>
          <w:szCs w:val="24"/>
          <w:lang w:eastAsia="lt-LT"/>
          <w14:ligatures w14:val="none"/>
        </w:rPr>
        <w:t>________________________________</w:t>
      </w:r>
      <w:r w:rsidR="00B43F19" w:rsidRPr="00B43F19">
        <w:rPr>
          <w:rFonts w:ascii="Times New Roman" w:eastAsia="Times New Roman" w:hAnsi="Times New Roman" w:cs="Times New Roman"/>
          <w:spacing w:val="3"/>
          <w:kern w:val="0"/>
          <w:sz w:val="24"/>
          <w:szCs w:val="24"/>
          <w:lang w:eastAsia="lt-LT"/>
          <w14:ligatures w14:val="none"/>
        </w:rPr>
        <w:t xml:space="preserve">,  juridinio asmens kodas </w:t>
      </w:r>
      <w:r w:rsidR="005618E3">
        <w:rPr>
          <w:rFonts w:ascii="Times New Roman" w:eastAsia="Times New Roman" w:hAnsi="Times New Roman" w:cs="Times New Roman"/>
          <w:spacing w:val="3"/>
          <w:kern w:val="0"/>
          <w:sz w:val="24"/>
          <w:szCs w:val="24"/>
          <w:lang w:eastAsia="lt-LT"/>
          <w14:ligatures w14:val="none"/>
        </w:rPr>
        <w:t>_____________</w:t>
      </w:r>
      <w:r w:rsidR="00B43F19" w:rsidRPr="00B43F19">
        <w:rPr>
          <w:rFonts w:ascii="Times New Roman" w:eastAsia="Times New Roman" w:hAnsi="Times New Roman" w:cs="Times New Roman"/>
          <w:spacing w:val="3"/>
          <w:kern w:val="0"/>
          <w:sz w:val="24"/>
          <w:szCs w:val="24"/>
          <w:lang w:eastAsia="lt-LT"/>
          <w14:ligatures w14:val="none"/>
        </w:rPr>
        <w:t xml:space="preserve">, kurios registruota buveinė yra </w:t>
      </w:r>
      <w:r w:rsidR="00A3161A">
        <w:rPr>
          <w:rFonts w:ascii="Times New Roman" w:eastAsia="Times New Roman" w:hAnsi="Times New Roman" w:cs="Times New Roman"/>
          <w:spacing w:val="3"/>
          <w:kern w:val="0"/>
          <w:sz w:val="24"/>
          <w:szCs w:val="24"/>
          <w:lang w:eastAsia="lt-LT"/>
          <w14:ligatures w14:val="none"/>
        </w:rPr>
        <w:t>_______________</w:t>
      </w:r>
      <w:r w:rsidR="00B43F19" w:rsidRPr="00B43F19">
        <w:rPr>
          <w:rFonts w:ascii="Times New Roman" w:eastAsia="Times New Roman" w:hAnsi="Times New Roman" w:cs="Times New Roman"/>
          <w:spacing w:val="3"/>
          <w:kern w:val="0"/>
          <w:sz w:val="24"/>
          <w:szCs w:val="24"/>
          <w:lang w:eastAsia="lt-LT"/>
          <w14:ligatures w14:val="none"/>
        </w:rPr>
        <w:t>, duomenys apie bendriją kaupiami ir saugomi Lietuvos Respublikos juridinių asmenų registre, atstovaujama</w:t>
      </w:r>
      <w:r w:rsidR="00A3161A">
        <w:rPr>
          <w:rFonts w:ascii="Times New Roman" w:eastAsia="Times New Roman" w:hAnsi="Times New Roman" w:cs="Times New Roman"/>
          <w:spacing w:val="3"/>
          <w:kern w:val="0"/>
          <w:sz w:val="24"/>
          <w:szCs w:val="24"/>
          <w:lang w:eastAsia="lt-LT"/>
          <w14:ligatures w14:val="none"/>
        </w:rPr>
        <w:t>_____________</w:t>
      </w:r>
      <w:r w:rsidR="00B43F19" w:rsidRPr="00B43F19">
        <w:rPr>
          <w:rFonts w:ascii="Times New Roman" w:eastAsia="Times New Roman" w:hAnsi="Times New Roman" w:cs="Times New Roman"/>
          <w:spacing w:val="3"/>
          <w:kern w:val="0"/>
          <w:sz w:val="24"/>
          <w:szCs w:val="24"/>
          <w:lang w:eastAsia="lt-LT"/>
          <w14:ligatures w14:val="none"/>
        </w:rPr>
        <w:t>, (toliau – Paslaugų teikėjas)</w:t>
      </w:r>
      <w:r w:rsidRPr="00476D59">
        <w:rPr>
          <w:rFonts w:ascii="Times New Roman" w:eastAsia="Times New Roman" w:hAnsi="Times New Roman" w:cs="Times New Roman"/>
          <w:spacing w:val="3"/>
          <w:kern w:val="0"/>
          <w:sz w:val="24"/>
          <w:szCs w:val="24"/>
          <w:lang w:eastAsia="lt-LT"/>
          <w14:ligatures w14:val="none"/>
        </w:rPr>
        <w:t>,</w:t>
      </w:r>
    </w:p>
    <w:p w14:paraId="0607B69A" w14:textId="278705E0" w:rsidR="001705F1" w:rsidRPr="00476D59" w:rsidRDefault="001705F1" w:rsidP="001705F1">
      <w:pPr>
        <w:spacing w:after="0" w:line="240" w:lineRule="auto"/>
        <w:ind w:firstLine="1134"/>
        <w:jc w:val="both"/>
        <w:rPr>
          <w:rFonts w:ascii="Times New Roman" w:eastAsia="Times New Roman" w:hAnsi="Times New Roman" w:cs="Times New Roman"/>
          <w:spacing w:val="3"/>
          <w:kern w:val="0"/>
          <w:sz w:val="24"/>
          <w:szCs w:val="24"/>
          <w:lang w:eastAsia="lt-LT"/>
          <w14:ligatures w14:val="none"/>
        </w:rPr>
      </w:pPr>
      <w:r w:rsidRPr="00476D59">
        <w:rPr>
          <w:rFonts w:ascii="Times New Roman" w:eastAsia="Times New Roman" w:hAnsi="Times New Roman" w:cs="Times New Roman"/>
          <w:spacing w:val="3"/>
          <w:kern w:val="0"/>
          <w:sz w:val="24"/>
          <w:szCs w:val="24"/>
          <w:lang w:eastAsia="lt-LT"/>
          <w14:ligatures w14:val="none"/>
        </w:rPr>
        <w:t xml:space="preserve">vadovaudamosios </w:t>
      </w:r>
      <w:r w:rsidR="00F14BCB">
        <w:rPr>
          <w:rFonts w:ascii="Times New Roman" w:eastAsia="Times New Roman" w:hAnsi="Times New Roman" w:cs="Times New Roman"/>
          <w:spacing w:val="3"/>
          <w:kern w:val="0"/>
          <w:sz w:val="24"/>
          <w:szCs w:val="24"/>
          <w:lang w:eastAsia="lt-LT"/>
          <w14:ligatures w14:val="none"/>
        </w:rPr>
        <w:t>Reklaminės kampanijos sukūrimo ir transliavimo paslaugų atviro konkurso (CVP IS Nr./ID___) būdu</w:t>
      </w:r>
      <w:r w:rsidRPr="00476D59">
        <w:rPr>
          <w:rFonts w:ascii="Times New Roman" w:eastAsia="Times New Roman" w:hAnsi="Times New Roman" w:cs="Times New Roman"/>
          <w:spacing w:val="3"/>
          <w:kern w:val="0"/>
          <w:sz w:val="24"/>
          <w:szCs w:val="24"/>
          <w:lang w:eastAsia="lt-LT"/>
          <w14:ligatures w14:val="none"/>
        </w:rPr>
        <w:t xml:space="preserve"> </w:t>
      </w:r>
      <w:r w:rsidR="00F14BCB">
        <w:t>(</w:t>
      </w:r>
      <w:r w:rsidR="00F14BCB" w:rsidRPr="00F14BCB">
        <w:rPr>
          <w:rFonts w:ascii="Times New Roman" w:hAnsi="Times New Roman" w:cs="Times New Roman"/>
          <w:sz w:val="24"/>
          <w:szCs w:val="24"/>
        </w:rPr>
        <w:t>BVPŽ kodas 79340000 „Reklamos ir rinkodaros paslaugos“)</w:t>
      </w:r>
      <w:r w:rsidR="00F14BCB">
        <w:rPr>
          <w:rFonts w:ascii="Times New Roman" w:eastAsia="Times New Roman" w:hAnsi="Times New Roman" w:cs="Times New Roman"/>
          <w:spacing w:val="3"/>
          <w:kern w:val="0"/>
          <w:sz w:val="24"/>
          <w:szCs w:val="24"/>
          <w:lang w:eastAsia="lt-LT"/>
          <w14:ligatures w14:val="none"/>
        </w:rPr>
        <w:t xml:space="preserve"> </w:t>
      </w:r>
      <w:r w:rsidRPr="00476D59">
        <w:rPr>
          <w:rFonts w:ascii="Times New Roman" w:eastAsia="Times New Roman" w:hAnsi="Times New Roman" w:cs="Times New Roman"/>
          <w:spacing w:val="3"/>
          <w:kern w:val="0"/>
          <w:sz w:val="24"/>
          <w:szCs w:val="24"/>
          <w:lang w:eastAsia="lt-LT"/>
          <w14:ligatures w14:val="none"/>
        </w:rPr>
        <w:t>(toliau – Pirkimas), kurio laimėtoju pripažintas Paslaugų teikėja</w:t>
      </w:r>
      <w:r w:rsidR="001854FF" w:rsidRPr="00476D59">
        <w:rPr>
          <w:rFonts w:ascii="Times New Roman" w:eastAsia="Times New Roman" w:hAnsi="Times New Roman" w:cs="Times New Roman"/>
          <w:spacing w:val="3"/>
          <w:kern w:val="0"/>
          <w:sz w:val="24"/>
          <w:szCs w:val="24"/>
          <w:lang w:eastAsia="lt-LT"/>
          <w14:ligatures w14:val="none"/>
        </w:rPr>
        <w:t>s</w:t>
      </w:r>
      <w:r w:rsidRPr="00476D59">
        <w:rPr>
          <w:rFonts w:ascii="Times New Roman" w:eastAsia="Times New Roman" w:hAnsi="Times New Roman" w:cs="Times New Roman"/>
          <w:spacing w:val="3"/>
          <w:kern w:val="0"/>
          <w:sz w:val="24"/>
          <w:szCs w:val="24"/>
          <w:lang w:eastAsia="lt-LT"/>
          <w14:ligatures w14:val="none"/>
        </w:rPr>
        <w:t>, rezultatais,</w:t>
      </w:r>
    </w:p>
    <w:p w14:paraId="408C5B7F" w14:textId="519D87EC" w:rsidR="007737B8" w:rsidRPr="00476D59" w:rsidRDefault="007737B8" w:rsidP="001705F1">
      <w:pPr>
        <w:spacing w:after="0" w:line="240" w:lineRule="auto"/>
        <w:ind w:firstLine="1134"/>
        <w:jc w:val="both"/>
        <w:rPr>
          <w:rFonts w:ascii="Times New Roman" w:eastAsia="Times New Roman" w:hAnsi="Times New Roman" w:cs="Times New Roman"/>
          <w:spacing w:val="3"/>
          <w:kern w:val="0"/>
          <w:sz w:val="24"/>
          <w:szCs w:val="24"/>
          <w:lang w:eastAsia="lt-LT"/>
          <w14:ligatures w14:val="none"/>
        </w:rPr>
      </w:pPr>
      <w:r w:rsidRPr="00476D59">
        <w:rPr>
          <w:rFonts w:ascii="Times New Roman" w:eastAsia="Times New Roman" w:hAnsi="Times New Roman" w:cs="Times New Roman"/>
          <w:spacing w:val="3"/>
          <w:kern w:val="0"/>
          <w:sz w:val="24"/>
          <w:szCs w:val="24"/>
          <w:lang w:eastAsia="lt-LT"/>
          <w14:ligatures w14:val="none"/>
        </w:rPr>
        <w:t xml:space="preserve">sudarė šią </w:t>
      </w:r>
      <w:r w:rsidR="001705F1" w:rsidRPr="00476D59">
        <w:rPr>
          <w:rFonts w:ascii="Times New Roman" w:eastAsia="Times New Roman" w:hAnsi="Times New Roman" w:cs="Times New Roman"/>
          <w:spacing w:val="3"/>
          <w:kern w:val="0"/>
          <w:sz w:val="24"/>
          <w:szCs w:val="24"/>
          <w:lang w:eastAsia="lt-LT"/>
          <w14:ligatures w14:val="none"/>
        </w:rPr>
        <w:t>viešojo pirkimo</w:t>
      </w:r>
      <w:r w:rsidR="001A5A5D" w:rsidRPr="00476D59">
        <w:rPr>
          <w:rFonts w:ascii="Times New Roman" w:eastAsia="Times New Roman" w:hAnsi="Times New Roman" w:cs="Times New Roman"/>
          <w:spacing w:val="3"/>
          <w:kern w:val="0"/>
          <w:sz w:val="24"/>
          <w:szCs w:val="24"/>
          <w:lang w:eastAsia="lt-LT"/>
          <w14:ligatures w14:val="none"/>
        </w:rPr>
        <w:t>-</w:t>
      </w:r>
      <w:r w:rsidR="001705F1" w:rsidRPr="00476D59">
        <w:rPr>
          <w:rFonts w:ascii="Times New Roman" w:eastAsia="Times New Roman" w:hAnsi="Times New Roman" w:cs="Times New Roman"/>
          <w:spacing w:val="3"/>
          <w:kern w:val="0"/>
          <w:sz w:val="24"/>
          <w:szCs w:val="24"/>
          <w:lang w:eastAsia="lt-LT"/>
          <w14:ligatures w14:val="none"/>
        </w:rPr>
        <w:t>pardavimo sutartį</w:t>
      </w:r>
      <w:r w:rsidRPr="00476D59">
        <w:rPr>
          <w:rFonts w:ascii="Times New Roman" w:eastAsia="Times New Roman" w:hAnsi="Times New Roman" w:cs="Times New Roman"/>
          <w:spacing w:val="3"/>
          <w:kern w:val="0"/>
          <w:sz w:val="24"/>
          <w:szCs w:val="24"/>
          <w:lang w:eastAsia="lt-LT"/>
          <w14:ligatures w14:val="none"/>
        </w:rPr>
        <w:t xml:space="preserve"> (toliau – Sutartis</w:t>
      </w:r>
      <w:r w:rsidR="001705F1" w:rsidRPr="00476D59">
        <w:rPr>
          <w:rFonts w:ascii="Times New Roman" w:eastAsia="Times New Roman" w:hAnsi="Times New Roman" w:cs="Times New Roman"/>
          <w:spacing w:val="3"/>
          <w:kern w:val="0"/>
          <w:sz w:val="24"/>
          <w:szCs w:val="24"/>
          <w:lang w:eastAsia="lt-LT"/>
          <w14:ligatures w14:val="none"/>
        </w:rPr>
        <w:t>) ir susitarė dėl toliau išvardintų sąlygų:</w:t>
      </w:r>
    </w:p>
    <w:p w14:paraId="18D5714E" w14:textId="77777777" w:rsidR="00446C81" w:rsidRPr="00476D59" w:rsidRDefault="00446C81" w:rsidP="001705F1">
      <w:pPr>
        <w:pStyle w:val="Default"/>
        <w:ind w:firstLine="1134"/>
      </w:pPr>
      <w:r w:rsidRPr="00476D59">
        <w:t xml:space="preserve"> </w:t>
      </w:r>
    </w:p>
    <w:p w14:paraId="4F6872AF" w14:textId="03F266D4" w:rsidR="00446C81" w:rsidRPr="00476D59" w:rsidRDefault="00446C81" w:rsidP="00446C81">
      <w:pPr>
        <w:pStyle w:val="Default"/>
        <w:jc w:val="center"/>
      </w:pPr>
      <w:r w:rsidRPr="00476D59">
        <w:rPr>
          <w:b/>
          <w:bCs/>
        </w:rPr>
        <w:t>1. SUTARTIES OBJEKTAS</w:t>
      </w:r>
    </w:p>
    <w:p w14:paraId="29AC41BC" w14:textId="2CBB8E76" w:rsidR="007509BF" w:rsidRPr="00476D59" w:rsidRDefault="6D1C181E" w:rsidP="0054430A">
      <w:pPr>
        <w:pStyle w:val="Default"/>
        <w:jc w:val="both"/>
      </w:pPr>
      <w:r>
        <w:t xml:space="preserve">1.1. </w:t>
      </w:r>
      <w:r w:rsidR="00F14BCB" w:rsidRPr="00F14BCB">
        <w:t xml:space="preserve">Sutarties pirkimo objektas – UAB „Vilniaus viešasis transportas“ (toliau – Bendrovė arba Pirkėjas) įsigyja </w:t>
      </w:r>
      <w:r w:rsidR="00F14BCB" w:rsidRPr="00F14BCB">
        <w:rPr>
          <w:b/>
          <w:bCs/>
        </w:rPr>
        <w:t xml:space="preserve">Autobuso ir (arba) troleibuso vairuotojų reklaminės kampanijos sukūrimo ir transliavimo paslaugas </w:t>
      </w:r>
      <w:r w:rsidR="00F14BCB" w:rsidRPr="00F14BCB">
        <w:t xml:space="preserve">(toliau - </w:t>
      </w:r>
      <w:r w:rsidR="00F14BCB">
        <w:t>P</w:t>
      </w:r>
      <w:r w:rsidR="00F14BCB" w:rsidRPr="00F14BCB">
        <w:t>aslaugos).</w:t>
      </w:r>
      <w:r w:rsidR="00F14BCB">
        <w:rPr>
          <w:sz w:val="22"/>
          <w:szCs w:val="22"/>
        </w:rPr>
        <w:t xml:space="preserve"> </w:t>
      </w:r>
    </w:p>
    <w:p w14:paraId="4A2F0774" w14:textId="77777777" w:rsidR="00446C81" w:rsidRPr="00476D59" w:rsidRDefault="00446C81" w:rsidP="0054430A">
      <w:pPr>
        <w:pStyle w:val="Default"/>
      </w:pPr>
      <w:r w:rsidRPr="00476D59">
        <w:t xml:space="preserve">1.2. Sutartyje vartojamos sąvokos: </w:t>
      </w:r>
    </w:p>
    <w:p w14:paraId="2FB125A5" w14:textId="67CE9972" w:rsidR="0054430A" w:rsidRPr="00476D59" w:rsidRDefault="0054430A" w:rsidP="0054430A">
      <w:pPr>
        <w:spacing w:after="0" w:line="240" w:lineRule="auto"/>
        <w:jc w:val="both"/>
        <w:rPr>
          <w:rFonts w:ascii="Times New Roman" w:hAnsi="Times New Roman" w:cs="Times New Roman"/>
          <w:color w:val="000000"/>
          <w:kern w:val="0"/>
          <w:sz w:val="24"/>
          <w:szCs w:val="24"/>
        </w:rPr>
      </w:pPr>
      <w:r w:rsidRPr="00476D59">
        <w:rPr>
          <w:rFonts w:ascii="Times New Roman" w:hAnsi="Times New Roman" w:cs="Times New Roman"/>
          <w:color w:val="000000"/>
          <w:kern w:val="0"/>
          <w:sz w:val="24"/>
          <w:szCs w:val="24"/>
        </w:rPr>
        <w:t>1.2.</w:t>
      </w:r>
      <w:r w:rsidR="00F14BCB">
        <w:rPr>
          <w:rFonts w:ascii="Times New Roman" w:hAnsi="Times New Roman" w:cs="Times New Roman"/>
          <w:color w:val="000000"/>
          <w:kern w:val="0"/>
          <w:sz w:val="24"/>
          <w:szCs w:val="24"/>
        </w:rPr>
        <w:t>1</w:t>
      </w:r>
      <w:r w:rsidRPr="00476D59">
        <w:rPr>
          <w:rFonts w:ascii="Times New Roman" w:hAnsi="Times New Roman" w:cs="Times New Roman"/>
          <w:color w:val="000000"/>
          <w:kern w:val="0"/>
          <w:sz w:val="24"/>
          <w:szCs w:val="24"/>
        </w:rPr>
        <w:t xml:space="preserve">. </w:t>
      </w:r>
      <w:r w:rsidRPr="00476D59">
        <w:rPr>
          <w:rFonts w:ascii="Times New Roman" w:hAnsi="Times New Roman" w:cs="Times New Roman"/>
          <w:b/>
          <w:bCs/>
          <w:color w:val="000000"/>
          <w:kern w:val="0"/>
          <w:sz w:val="24"/>
          <w:szCs w:val="24"/>
        </w:rPr>
        <w:t>Paslaugų teikėjas</w:t>
      </w:r>
      <w:r w:rsidRPr="00476D59">
        <w:rPr>
          <w:rFonts w:ascii="Times New Roman" w:hAnsi="Times New Roman" w:cs="Times New Roman"/>
          <w:color w:val="000000"/>
          <w:kern w:val="0"/>
          <w:sz w:val="24"/>
          <w:szCs w:val="24"/>
        </w:rPr>
        <w:t xml:space="preserve"> – tiekėjas ar tiekėjų grupė, nurodyti Sutartyje, teikiantis (-i) Sutartyje nurodytas Paslaugas </w:t>
      </w:r>
      <w:r w:rsidR="00FF66CC">
        <w:rPr>
          <w:rFonts w:ascii="Times New Roman" w:hAnsi="Times New Roman" w:cs="Times New Roman"/>
          <w:color w:val="000000"/>
          <w:kern w:val="0"/>
          <w:sz w:val="24"/>
          <w:szCs w:val="24"/>
        </w:rPr>
        <w:t>Pirkėjui</w:t>
      </w:r>
      <w:r w:rsidRPr="00476D59">
        <w:rPr>
          <w:rFonts w:ascii="Times New Roman" w:hAnsi="Times New Roman" w:cs="Times New Roman"/>
          <w:color w:val="000000"/>
          <w:kern w:val="0"/>
          <w:sz w:val="24"/>
          <w:szCs w:val="24"/>
        </w:rPr>
        <w:t>.</w:t>
      </w:r>
    </w:p>
    <w:p w14:paraId="7529BD20" w14:textId="7BE19D20" w:rsidR="00D9466E" w:rsidRPr="00476D59" w:rsidRDefault="00D9466E" w:rsidP="00C00D16">
      <w:pPr>
        <w:autoSpaceDE w:val="0"/>
        <w:autoSpaceDN w:val="0"/>
        <w:adjustRightInd w:val="0"/>
        <w:spacing w:after="18" w:line="240" w:lineRule="auto"/>
        <w:jc w:val="both"/>
        <w:rPr>
          <w:rFonts w:ascii="Times New Roman" w:hAnsi="Times New Roman" w:cs="Times New Roman"/>
          <w:color w:val="000000"/>
          <w:kern w:val="0"/>
          <w:sz w:val="24"/>
          <w:szCs w:val="24"/>
        </w:rPr>
      </w:pPr>
      <w:r w:rsidRPr="00476D59">
        <w:rPr>
          <w:rFonts w:ascii="Times New Roman" w:hAnsi="Times New Roman" w:cs="Times New Roman"/>
          <w:color w:val="000000"/>
          <w:kern w:val="0"/>
          <w:sz w:val="24"/>
          <w:szCs w:val="24"/>
        </w:rPr>
        <w:t>1.2.</w:t>
      </w:r>
      <w:r w:rsidR="00F14BCB">
        <w:rPr>
          <w:rFonts w:ascii="Times New Roman" w:hAnsi="Times New Roman" w:cs="Times New Roman"/>
          <w:color w:val="000000"/>
          <w:kern w:val="0"/>
          <w:sz w:val="24"/>
          <w:szCs w:val="24"/>
        </w:rPr>
        <w:t>2</w:t>
      </w:r>
      <w:r w:rsidR="0054430A" w:rsidRPr="00476D59">
        <w:rPr>
          <w:rFonts w:ascii="Times New Roman" w:hAnsi="Times New Roman" w:cs="Times New Roman"/>
          <w:color w:val="000000"/>
          <w:kern w:val="0"/>
          <w:sz w:val="24"/>
          <w:szCs w:val="24"/>
        </w:rPr>
        <w:t xml:space="preserve">. </w:t>
      </w:r>
      <w:r w:rsidR="009C4FA8">
        <w:rPr>
          <w:rFonts w:ascii="Times New Roman" w:hAnsi="Times New Roman" w:cs="Times New Roman"/>
          <w:b/>
          <w:bCs/>
          <w:color w:val="000000"/>
          <w:kern w:val="0"/>
          <w:sz w:val="24"/>
          <w:szCs w:val="24"/>
        </w:rPr>
        <w:t>Pirkėjas</w:t>
      </w:r>
      <w:r w:rsidRPr="00476D59">
        <w:rPr>
          <w:rFonts w:ascii="Times New Roman" w:hAnsi="Times New Roman" w:cs="Times New Roman"/>
          <w:b/>
          <w:bCs/>
          <w:color w:val="000000"/>
          <w:kern w:val="0"/>
          <w:sz w:val="24"/>
          <w:szCs w:val="24"/>
        </w:rPr>
        <w:t xml:space="preserve"> </w:t>
      </w:r>
      <w:r w:rsidRPr="00476D59">
        <w:rPr>
          <w:rFonts w:ascii="Times New Roman" w:hAnsi="Times New Roman" w:cs="Times New Roman"/>
          <w:color w:val="000000"/>
          <w:kern w:val="0"/>
          <w:sz w:val="24"/>
          <w:szCs w:val="24"/>
        </w:rPr>
        <w:t>– Sutar</w:t>
      </w:r>
      <w:r w:rsidR="0054430A" w:rsidRPr="00476D59">
        <w:rPr>
          <w:rFonts w:ascii="Times New Roman" w:hAnsi="Times New Roman" w:cs="Times New Roman"/>
          <w:color w:val="000000"/>
          <w:kern w:val="0"/>
          <w:sz w:val="24"/>
          <w:szCs w:val="24"/>
        </w:rPr>
        <w:t xml:space="preserve">tyje </w:t>
      </w:r>
      <w:r w:rsidRPr="00476D59">
        <w:rPr>
          <w:rFonts w:ascii="Times New Roman" w:hAnsi="Times New Roman" w:cs="Times New Roman"/>
          <w:color w:val="000000"/>
          <w:kern w:val="0"/>
          <w:sz w:val="24"/>
          <w:szCs w:val="24"/>
        </w:rPr>
        <w:t>nurodytas juridinis asmuo, perkantis Sutart</w:t>
      </w:r>
      <w:r w:rsidR="0054430A" w:rsidRPr="00476D59">
        <w:rPr>
          <w:rFonts w:ascii="Times New Roman" w:hAnsi="Times New Roman" w:cs="Times New Roman"/>
          <w:color w:val="000000"/>
          <w:kern w:val="0"/>
          <w:sz w:val="24"/>
          <w:szCs w:val="24"/>
        </w:rPr>
        <w:t xml:space="preserve">yje </w:t>
      </w:r>
      <w:r w:rsidRPr="00476D59">
        <w:rPr>
          <w:rFonts w:ascii="Times New Roman" w:hAnsi="Times New Roman" w:cs="Times New Roman"/>
          <w:color w:val="000000"/>
          <w:kern w:val="0"/>
          <w:sz w:val="24"/>
          <w:szCs w:val="24"/>
        </w:rPr>
        <w:t>nurodyt</w:t>
      </w:r>
      <w:r w:rsidR="0054430A" w:rsidRPr="00476D59">
        <w:rPr>
          <w:rFonts w:ascii="Times New Roman" w:hAnsi="Times New Roman" w:cs="Times New Roman"/>
          <w:color w:val="000000"/>
          <w:kern w:val="0"/>
          <w:sz w:val="24"/>
          <w:szCs w:val="24"/>
        </w:rPr>
        <w:t xml:space="preserve">as Paslaugas </w:t>
      </w:r>
      <w:r w:rsidRPr="00476D59">
        <w:rPr>
          <w:rFonts w:ascii="Times New Roman" w:hAnsi="Times New Roman" w:cs="Times New Roman"/>
          <w:color w:val="000000"/>
          <w:kern w:val="0"/>
          <w:sz w:val="24"/>
          <w:szCs w:val="24"/>
        </w:rPr>
        <w:t xml:space="preserve">iš </w:t>
      </w:r>
      <w:r w:rsidR="0054430A" w:rsidRPr="00476D59">
        <w:rPr>
          <w:rFonts w:ascii="Times New Roman" w:hAnsi="Times New Roman" w:cs="Times New Roman"/>
          <w:color w:val="000000"/>
          <w:kern w:val="0"/>
          <w:sz w:val="24"/>
          <w:szCs w:val="24"/>
        </w:rPr>
        <w:t>Paslaugų teikėjo</w:t>
      </w:r>
      <w:r w:rsidRPr="00476D59">
        <w:rPr>
          <w:rFonts w:ascii="Times New Roman" w:hAnsi="Times New Roman" w:cs="Times New Roman"/>
          <w:color w:val="000000"/>
          <w:kern w:val="0"/>
          <w:sz w:val="24"/>
          <w:szCs w:val="24"/>
        </w:rPr>
        <w:t xml:space="preserve">. </w:t>
      </w:r>
    </w:p>
    <w:p w14:paraId="5D4961B8" w14:textId="1955D85A" w:rsidR="00D9466E" w:rsidRPr="00476D59" w:rsidRDefault="00D9466E" w:rsidP="00D9466E">
      <w:pPr>
        <w:autoSpaceDE w:val="0"/>
        <w:autoSpaceDN w:val="0"/>
        <w:adjustRightInd w:val="0"/>
        <w:spacing w:after="18" w:line="240" w:lineRule="auto"/>
        <w:rPr>
          <w:rFonts w:ascii="Times New Roman" w:hAnsi="Times New Roman" w:cs="Times New Roman"/>
          <w:color w:val="000000"/>
          <w:kern w:val="0"/>
          <w:sz w:val="24"/>
          <w:szCs w:val="24"/>
        </w:rPr>
      </w:pPr>
      <w:r w:rsidRPr="00476D59">
        <w:rPr>
          <w:rFonts w:ascii="Times New Roman" w:hAnsi="Times New Roman" w:cs="Times New Roman"/>
          <w:color w:val="000000"/>
          <w:kern w:val="0"/>
          <w:sz w:val="24"/>
          <w:szCs w:val="24"/>
        </w:rPr>
        <w:t>1.</w:t>
      </w:r>
      <w:r w:rsidR="00314A8B" w:rsidRPr="00476D59">
        <w:rPr>
          <w:rFonts w:ascii="Times New Roman" w:hAnsi="Times New Roman" w:cs="Times New Roman"/>
          <w:color w:val="000000"/>
          <w:kern w:val="0"/>
          <w:sz w:val="24"/>
          <w:szCs w:val="24"/>
        </w:rPr>
        <w:t>2</w:t>
      </w:r>
      <w:r w:rsidRPr="00476D59">
        <w:rPr>
          <w:rFonts w:ascii="Times New Roman" w:hAnsi="Times New Roman" w:cs="Times New Roman"/>
          <w:color w:val="000000"/>
          <w:kern w:val="0"/>
          <w:sz w:val="24"/>
          <w:szCs w:val="24"/>
        </w:rPr>
        <w:t>.</w:t>
      </w:r>
      <w:r w:rsidR="00F14BCB">
        <w:rPr>
          <w:rFonts w:ascii="Times New Roman" w:hAnsi="Times New Roman" w:cs="Times New Roman"/>
          <w:color w:val="000000"/>
          <w:kern w:val="0"/>
          <w:sz w:val="24"/>
          <w:szCs w:val="24"/>
        </w:rPr>
        <w:t>3</w:t>
      </w:r>
      <w:r w:rsidR="00314A8B" w:rsidRPr="00476D59">
        <w:rPr>
          <w:rFonts w:ascii="Times New Roman" w:hAnsi="Times New Roman" w:cs="Times New Roman"/>
          <w:color w:val="000000"/>
          <w:kern w:val="0"/>
          <w:sz w:val="24"/>
          <w:szCs w:val="24"/>
        </w:rPr>
        <w:t>.</w:t>
      </w:r>
      <w:r w:rsidRPr="00476D59">
        <w:rPr>
          <w:rFonts w:ascii="Times New Roman" w:hAnsi="Times New Roman" w:cs="Times New Roman"/>
          <w:color w:val="000000"/>
          <w:kern w:val="0"/>
          <w:sz w:val="24"/>
          <w:szCs w:val="24"/>
        </w:rPr>
        <w:t xml:space="preserve"> </w:t>
      </w:r>
      <w:r w:rsidRPr="00476D59">
        <w:rPr>
          <w:rFonts w:ascii="Times New Roman" w:hAnsi="Times New Roman" w:cs="Times New Roman"/>
          <w:b/>
          <w:bCs/>
          <w:color w:val="000000"/>
          <w:kern w:val="0"/>
          <w:sz w:val="24"/>
          <w:szCs w:val="24"/>
        </w:rPr>
        <w:t xml:space="preserve">Šalis </w:t>
      </w:r>
      <w:r w:rsidRPr="00476D59">
        <w:rPr>
          <w:rFonts w:ascii="Times New Roman" w:hAnsi="Times New Roman" w:cs="Times New Roman"/>
          <w:color w:val="000000"/>
          <w:kern w:val="0"/>
          <w:sz w:val="24"/>
          <w:szCs w:val="24"/>
        </w:rPr>
        <w:t xml:space="preserve">– </w:t>
      </w:r>
      <w:r w:rsidR="0054430A" w:rsidRPr="00476D59">
        <w:rPr>
          <w:rFonts w:ascii="Times New Roman" w:hAnsi="Times New Roman" w:cs="Times New Roman"/>
          <w:color w:val="000000"/>
          <w:kern w:val="0"/>
          <w:sz w:val="24"/>
          <w:szCs w:val="24"/>
        </w:rPr>
        <w:t xml:space="preserve">Paslaugų teikėjas </w:t>
      </w:r>
      <w:r w:rsidRPr="00476D59">
        <w:rPr>
          <w:rFonts w:ascii="Times New Roman" w:hAnsi="Times New Roman" w:cs="Times New Roman"/>
          <w:color w:val="000000"/>
          <w:kern w:val="0"/>
          <w:sz w:val="24"/>
          <w:szCs w:val="24"/>
        </w:rPr>
        <w:t xml:space="preserve">arba </w:t>
      </w:r>
      <w:r w:rsidR="002A24F3">
        <w:rPr>
          <w:rFonts w:ascii="Times New Roman" w:hAnsi="Times New Roman" w:cs="Times New Roman"/>
          <w:color w:val="000000"/>
          <w:kern w:val="0"/>
          <w:sz w:val="24"/>
          <w:szCs w:val="24"/>
        </w:rPr>
        <w:t>Pirkėjas</w:t>
      </w:r>
      <w:r w:rsidRPr="00476D59">
        <w:rPr>
          <w:rFonts w:ascii="Times New Roman" w:hAnsi="Times New Roman" w:cs="Times New Roman"/>
          <w:color w:val="000000"/>
          <w:kern w:val="0"/>
          <w:sz w:val="24"/>
          <w:szCs w:val="24"/>
        </w:rPr>
        <w:t xml:space="preserve">. </w:t>
      </w:r>
    </w:p>
    <w:p w14:paraId="6336BBAA" w14:textId="0D59B4C3" w:rsidR="00D9466E" w:rsidRPr="00476D59" w:rsidRDefault="00D9466E" w:rsidP="00D9466E">
      <w:pPr>
        <w:autoSpaceDE w:val="0"/>
        <w:autoSpaceDN w:val="0"/>
        <w:adjustRightInd w:val="0"/>
        <w:spacing w:after="18" w:line="240" w:lineRule="auto"/>
        <w:rPr>
          <w:rFonts w:ascii="Times New Roman" w:hAnsi="Times New Roman" w:cs="Times New Roman"/>
          <w:color w:val="000000"/>
          <w:kern w:val="0"/>
          <w:sz w:val="24"/>
          <w:szCs w:val="24"/>
        </w:rPr>
      </w:pPr>
      <w:r w:rsidRPr="00476D59">
        <w:rPr>
          <w:rFonts w:ascii="Times New Roman" w:hAnsi="Times New Roman" w:cs="Times New Roman"/>
          <w:color w:val="000000"/>
          <w:kern w:val="0"/>
          <w:sz w:val="24"/>
          <w:szCs w:val="24"/>
        </w:rPr>
        <w:t>1.</w:t>
      </w:r>
      <w:r w:rsidR="00314A8B" w:rsidRPr="00476D59">
        <w:rPr>
          <w:rFonts w:ascii="Times New Roman" w:hAnsi="Times New Roman" w:cs="Times New Roman"/>
          <w:color w:val="000000"/>
          <w:kern w:val="0"/>
          <w:sz w:val="24"/>
          <w:szCs w:val="24"/>
        </w:rPr>
        <w:t>2</w:t>
      </w:r>
      <w:r w:rsidRPr="00476D59">
        <w:rPr>
          <w:rFonts w:ascii="Times New Roman" w:hAnsi="Times New Roman" w:cs="Times New Roman"/>
          <w:color w:val="000000"/>
          <w:kern w:val="0"/>
          <w:sz w:val="24"/>
          <w:szCs w:val="24"/>
        </w:rPr>
        <w:t>.</w:t>
      </w:r>
      <w:r w:rsidR="00F14BCB">
        <w:rPr>
          <w:rFonts w:ascii="Times New Roman" w:hAnsi="Times New Roman" w:cs="Times New Roman"/>
          <w:color w:val="000000"/>
          <w:kern w:val="0"/>
          <w:sz w:val="24"/>
          <w:szCs w:val="24"/>
        </w:rPr>
        <w:t>4</w:t>
      </w:r>
      <w:r w:rsidR="00314A8B" w:rsidRPr="00476D59">
        <w:rPr>
          <w:rFonts w:ascii="Times New Roman" w:hAnsi="Times New Roman" w:cs="Times New Roman"/>
          <w:color w:val="000000"/>
          <w:kern w:val="0"/>
          <w:sz w:val="24"/>
          <w:szCs w:val="24"/>
        </w:rPr>
        <w:t>.</w:t>
      </w:r>
      <w:r w:rsidRPr="00476D59">
        <w:rPr>
          <w:rFonts w:ascii="Times New Roman" w:hAnsi="Times New Roman" w:cs="Times New Roman"/>
          <w:color w:val="000000"/>
          <w:kern w:val="0"/>
          <w:sz w:val="24"/>
          <w:szCs w:val="24"/>
        </w:rPr>
        <w:t xml:space="preserve"> </w:t>
      </w:r>
      <w:r w:rsidRPr="00476D59">
        <w:rPr>
          <w:rFonts w:ascii="Times New Roman" w:hAnsi="Times New Roman" w:cs="Times New Roman"/>
          <w:b/>
          <w:bCs/>
          <w:color w:val="000000"/>
          <w:kern w:val="0"/>
          <w:sz w:val="24"/>
          <w:szCs w:val="24"/>
        </w:rPr>
        <w:t xml:space="preserve">Šalys </w:t>
      </w:r>
      <w:r w:rsidRPr="00476D59">
        <w:rPr>
          <w:rFonts w:ascii="Times New Roman" w:hAnsi="Times New Roman" w:cs="Times New Roman"/>
          <w:color w:val="000000"/>
          <w:kern w:val="0"/>
          <w:sz w:val="24"/>
          <w:szCs w:val="24"/>
        </w:rPr>
        <w:t xml:space="preserve">– </w:t>
      </w:r>
      <w:r w:rsidR="0054430A" w:rsidRPr="00476D59">
        <w:rPr>
          <w:rFonts w:ascii="Times New Roman" w:hAnsi="Times New Roman" w:cs="Times New Roman"/>
          <w:color w:val="000000"/>
          <w:kern w:val="0"/>
          <w:sz w:val="24"/>
          <w:szCs w:val="24"/>
        </w:rPr>
        <w:t>Paslaugų teikėjas</w:t>
      </w:r>
      <w:r w:rsidRPr="00476D59">
        <w:rPr>
          <w:rFonts w:ascii="Times New Roman" w:hAnsi="Times New Roman" w:cs="Times New Roman"/>
          <w:color w:val="000000"/>
          <w:kern w:val="0"/>
          <w:sz w:val="24"/>
          <w:szCs w:val="24"/>
        </w:rPr>
        <w:t xml:space="preserve"> ir </w:t>
      </w:r>
      <w:r w:rsidR="002A24F3">
        <w:rPr>
          <w:rFonts w:ascii="Times New Roman" w:hAnsi="Times New Roman" w:cs="Times New Roman"/>
          <w:color w:val="000000"/>
          <w:kern w:val="0"/>
          <w:sz w:val="24"/>
          <w:szCs w:val="24"/>
        </w:rPr>
        <w:t>Pirkėjas</w:t>
      </w:r>
      <w:r w:rsidRPr="00476D59">
        <w:rPr>
          <w:rFonts w:ascii="Times New Roman" w:hAnsi="Times New Roman" w:cs="Times New Roman"/>
          <w:color w:val="000000"/>
          <w:kern w:val="0"/>
          <w:sz w:val="24"/>
          <w:szCs w:val="24"/>
        </w:rPr>
        <w:t xml:space="preserve"> kartu. </w:t>
      </w:r>
    </w:p>
    <w:p w14:paraId="45CA5135" w14:textId="146DF8D9" w:rsidR="00D9466E" w:rsidRPr="00476D59" w:rsidRDefault="00D9466E" w:rsidP="00D9466E">
      <w:pPr>
        <w:autoSpaceDE w:val="0"/>
        <w:autoSpaceDN w:val="0"/>
        <w:adjustRightInd w:val="0"/>
        <w:spacing w:after="18" w:line="240" w:lineRule="auto"/>
        <w:rPr>
          <w:rFonts w:ascii="Times New Roman" w:hAnsi="Times New Roman" w:cs="Times New Roman"/>
          <w:color w:val="000000"/>
          <w:kern w:val="0"/>
          <w:sz w:val="24"/>
          <w:szCs w:val="24"/>
        </w:rPr>
      </w:pPr>
      <w:r w:rsidRPr="00476D59">
        <w:rPr>
          <w:rFonts w:ascii="Times New Roman" w:hAnsi="Times New Roman" w:cs="Times New Roman"/>
          <w:color w:val="000000"/>
          <w:kern w:val="0"/>
          <w:sz w:val="24"/>
          <w:szCs w:val="24"/>
        </w:rPr>
        <w:t>1.</w:t>
      </w:r>
      <w:r w:rsidR="00314A8B" w:rsidRPr="00476D59">
        <w:rPr>
          <w:rFonts w:ascii="Times New Roman" w:hAnsi="Times New Roman" w:cs="Times New Roman"/>
          <w:color w:val="000000"/>
          <w:kern w:val="0"/>
          <w:sz w:val="24"/>
          <w:szCs w:val="24"/>
        </w:rPr>
        <w:t>2</w:t>
      </w:r>
      <w:r w:rsidRPr="00476D59">
        <w:rPr>
          <w:rFonts w:ascii="Times New Roman" w:hAnsi="Times New Roman" w:cs="Times New Roman"/>
          <w:color w:val="000000"/>
          <w:kern w:val="0"/>
          <w:sz w:val="24"/>
          <w:szCs w:val="24"/>
        </w:rPr>
        <w:t>.</w:t>
      </w:r>
      <w:r w:rsidR="00F14BCB">
        <w:rPr>
          <w:rFonts w:ascii="Times New Roman" w:hAnsi="Times New Roman" w:cs="Times New Roman"/>
          <w:color w:val="000000"/>
          <w:kern w:val="0"/>
          <w:sz w:val="24"/>
          <w:szCs w:val="24"/>
        </w:rPr>
        <w:t>5</w:t>
      </w:r>
      <w:r w:rsidR="00314A8B" w:rsidRPr="00476D59">
        <w:rPr>
          <w:rFonts w:ascii="Times New Roman" w:hAnsi="Times New Roman" w:cs="Times New Roman"/>
          <w:color w:val="000000"/>
          <w:kern w:val="0"/>
          <w:sz w:val="24"/>
          <w:szCs w:val="24"/>
        </w:rPr>
        <w:t>.</w:t>
      </w:r>
      <w:r w:rsidRPr="00476D59">
        <w:rPr>
          <w:rFonts w:ascii="Times New Roman" w:hAnsi="Times New Roman" w:cs="Times New Roman"/>
          <w:color w:val="000000"/>
          <w:kern w:val="0"/>
          <w:sz w:val="24"/>
          <w:szCs w:val="24"/>
        </w:rPr>
        <w:t xml:space="preserve"> </w:t>
      </w:r>
      <w:r w:rsidRPr="00476D59">
        <w:rPr>
          <w:rFonts w:ascii="Times New Roman" w:hAnsi="Times New Roman" w:cs="Times New Roman"/>
          <w:b/>
          <w:bCs/>
          <w:color w:val="000000"/>
          <w:kern w:val="0"/>
          <w:sz w:val="24"/>
          <w:szCs w:val="24"/>
        </w:rPr>
        <w:t xml:space="preserve">Trečioji šalis </w:t>
      </w:r>
      <w:r w:rsidRPr="00476D59">
        <w:rPr>
          <w:rFonts w:ascii="Times New Roman" w:hAnsi="Times New Roman" w:cs="Times New Roman"/>
          <w:color w:val="000000"/>
          <w:kern w:val="0"/>
          <w:sz w:val="24"/>
          <w:szCs w:val="24"/>
        </w:rPr>
        <w:t xml:space="preserve">– bet kuris kitas fizinis arba juridinis asmuo (pagal kontekstą). </w:t>
      </w:r>
    </w:p>
    <w:p w14:paraId="0C29D5F7" w14:textId="59A2B05E" w:rsidR="512046EF" w:rsidRDefault="00F14BCB" w:rsidP="00F14BCB">
      <w:pPr>
        <w:spacing w:after="18"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r w:rsidRPr="00F14BCB">
        <w:rPr>
          <w:rFonts w:ascii="Times New Roman" w:hAnsi="Times New Roman" w:cs="Times New Roman"/>
          <w:color w:val="000000" w:themeColor="text1"/>
          <w:sz w:val="24"/>
          <w:szCs w:val="24"/>
        </w:rPr>
        <w:t xml:space="preserve">Pagal Sutartį perkamų </w:t>
      </w:r>
      <w:r>
        <w:rPr>
          <w:rFonts w:ascii="Times New Roman" w:hAnsi="Times New Roman" w:cs="Times New Roman"/>
          <w:color w:val="000000" w:themeColor="text1"/>
          <w:sz w:val="24"/>
          <w:szCs w:val="24"/>
        </w:rPr>
        <w:t>P</w:t>
      </w:r>
      <w:r w:rsidRPr="00F14BCB">
        <w:rPr>
          <w:rFonts w:ascii="Times New Roman" w:hAnsi="Times New Roman" w:cs="Times New Roman"/>
          <w:color w:val="000000" w:themeColor="text1"/>
          <w:sz w:val="24"/>
          <w:szCs w:val="24"/>
        </w:rPr>
        <w:t xml:space="preserve">aslaugų savybės, apimtys ir reikalavimai nurodyti Sutarties 1 priede „Techninė specifikacija“ (toliau – </w:t>
      </w:r>
      <w:r w:rsidRPr="00787D96">
        <w:rPr>
          <w:rFonts w:ascii="Times New Roman" w:hAnsi="Times New Roman" w:cs="Times New Roman"/>
          <w:b/>
          <w:bCs/>
          <w:color w:val="000000" w:themeColor="text1"/>
          <w:sz w:val="24"/>
          <w:szCs w:val="24"/>
        </w:rPr>
        <w:t>Techninė specifikacija</w:t>
      </w:r>
      <w:r w:rsidRPr="00F14BCB">
        <w:rPr>
          <w:rFonts w:ascii="Times New Roman" w:hAnsi="Times New Roman" w:cs="Times New Roman"/>
          <w:color w:val="000000" w:themeColor="text1"/>
          <w:sz w:val="24"/>
          <w:szCs w:val="24"/>
        </w:rPr>
        <w:t>).</w:t>
      </w:r>
    </w:p>
    <w:p w14:paraId="16B27046" w14:textId="431883A2" w:rsidR="008269F5" w:rsidRDefault="008269F5" w:rsidP="008269F5">
      <w:pPr>
        <w:pStyle w:val="Default"/>
        <w:rPr>
          <w:sz w:val="22"/>
          <w:szCs w:val="22"/>
        </w:rPr>
      </w:pPr>
      <w:r>
        <w:rPr>
          <w:b/>
          <w:bCs/>
          <w:sz w:val="22"/>
          <w:szCs w:val="22"/>
        </w:rPr>
        <w:t xml:space="preserve"> </w:t>
      </w:r>
    </w:p>
    <w:p w14:paraId="317E77DA" w14:textId="418C7A9C" w:rsidR="00CC74B0" w:rsidRPr="00476D59" w:rsidRDefault="00250A0C" w:rsidP="00250A0C">
      <w:pPr>
        <w:pStyle w:val="Default"/>
        <w:ind w:firstLine="567"/>
        <w:jc w:val="center"/>
        <w:rPr>
          <w:b/>
          <w:bCs/>
        </w:rPr>
      </w:pPr>
      <w:r w:rsidRPr="00476D59">
        <w:rPr>
          <w:b/>
          <w:bCs/>
        </w:rPr>
        <w:t xml:space="preserve">2. SUTARTIES </w:t>
      </w:r>
      <w:r w:rsidR="00564AEA" w:rsidRPr="00476D59">
        <w:rPr>
          <w:b/>
          <w:bCs/>
        </w:rPr>
        <w:t>KAINA</w:t>
      </w:r>
      <w:r w:rsidRPr="00476D59">
        <w:rPr>
          <w:b/>
          <w:bCs/>
        </w:rPr>
        <w:t xml:space="preserve"> IR MOKĖJIMO SĄLYGOS</w:t>
      </w:r>
    </w:p>
    <w:p w14:paraId="6CC2AEE8" w14:textId="77777777" w:rsidR="004956A3" w:rsidRPr="004956A3" w:rsidRDefault="00250A0C" w:rsidP="00E27366">
      <w:pPr>
        <w:spacing w:after="0" w:line="240" w:lineRule="auto"/>
        <w:jc w:val="both"/>
        <w:rPr>
          <w:rFonts w:ascii="Times New Roman" w:hAnsi="Times New Roman" w:cs="Times New Roman"/>
          <w:color w:val="000000"/>
          <w:kern w:val="0"/>
          <w:sz w:val="24"/>
          <w:szCs w:val="24"/>
        </w:rPr>
      </w:pPr>
      <w:r w:rsidRPr="004956A3">
        <w:rPr>
          <w:rFonts w:ascii="Times New Roman" w:hAnsi="Times New Roman" w:cs="Times New Roman"/>
          <w:sz w:val="24"/>
          <w:szCs w:val="24"/>
        </w:rPr>
        <w:t xml:space="preserve">2.1. </w:t>
      </w:r>
      <w:r w:rsidR="00F06DEC" w:rsidRPr="004956A3">
        <w:rPr>
          <w:rFonts w:ascii="Times New Roman" w:hAnsi="Times New Roman" w:cs="Times New Roman"/>
          <w:sz w:val="24"/>
          <w:szCs w:val="24"/>
        </w:rPr>
        <w:t>Nustatant Sutarties kainodarą taikoma fiksuoto įkainio kainodara</w:t>
      </w:r>
      <w:r w:rsidR="00124367" w:rsidRPr="004956A3">
        <w:rPr>
          <w:rFonts w:ascii="Times New Roman" w:hAnsi="Times New Roman" w:cs="Times New Roman"/>
          <w:sz w:val="24"/>
          <w:szCs w:val="24"/>
        </w:rPr>
        <w:t xml:space="preserve">. </w:t>
      </w:r>
    </w:p>
    <w:p w14:paraId="7FEB061C" w14:textId="0BF603FC" w:rsidR="00315102" w:rsidRPr="004956A3" w:rsidRDefault="00315102" w:rsidP="00E27366">
      <w:pPr>
        <w:spacing w:after="0" w:line="240" w:lineRule="auto"/>
        <w:jc w:val="both"/>
        <w:rPr>
          <w:rFonts w:ascii="Times New Roman" w:eastAsia="Times New Roman" w:hAnsi="Times New Roman" w:cs="Times New Roman"/>
          <w:sz w:val="24"/>
          <w:szCs w:val="24"/>
        </w:rPr>
      </w:pPr>
      <w:r w:rsidRPr="004956A3">
        <w:rPr>
          <w:rFonts w:ascii="Times New Roman" w:eastAsia="Times New Roman" w:hAnsi="Times New Roman" w:cs="Times New Roman"/>
          <w:sz w:val="24"/>
          <w:szCs w:val="24"/>
        </w:rPr>
        <w:t>2.</w:t>
      </w:r>
      <w:r w:rsidR="00E27366" w:rsidRPr="004956A3">
        <w:rPr>
          <w:rFonts w:ascii="Times New Roman" w:eastAsia="Times New Roman" w:hAnsi="Times New Roman" w:cs="Times New Roman"/>
          <w:sz w:val="24"/>
          <w:szCs w:val="24"/>
        </w:rPr>
        <w:t>2</w:t>
      </w:r>
      <w:r w:rsidRPr="004956A3">
        <w:rPr>
          <w:rFonts w:ascii="Times New Roman" w:eastAsia="Times New Roman" w:hAnsi="Times New Roman" w:cs="Times New Roman"/>
          <w:sz w:val="24"/>
          <w:szCs w:val="24"/>
        </w:rPr>
        <w:t xml:space="preserve">. </w:t>
      </w:r>
      <w:r w:rsidR="004956A3">
        <w:rPr>
          <w:rFonts w:ascii="Times New Roman" w:eastAsia="Times New Roman" w:hAnsi="Times New Roman" w:cs="Times New Roman"/>
          <w:sz w:val="24"/>
          <w:szCs w:val="24"/>
        </w:rPr>
        <w:t xml:space="preserve">Bendra </w:t>
      </w:r>
      <w:r w:rsidR="004956A3">
        <w:rPr>
          <w:rFonts w:ascii="Times New Roman" w:hAnsi="Times New Roman" w:cs="Times New Roman"/>
          <w:sz w:val="24"/>
          <w:szCs w:val="24"/>
        </w:rPr>
        <w:t>m</w:t>
      </w:r>
      <w:r w:rsidRPr="004956A3">
        <w:rPr>
          <w:rFonts w:ascii="Times New Roman" w:hAnsi="Times New Roman" w:cs="Times New Roman"/>
          <w:sz w:val="24"/>
          <w:szCs w:val="24"/>
        </w:rPr>
        <w:t xml:space="preserve">aksimali Sutarties kaina: </w:t>
      </w:r>
    </w:p>
    <w:p w14:paraId="765650F0" w14:textId="34C0E140" w:rsidR="00315102" w:rsidRPr="004956A3" w:rsidRDefault="00315102" w:rsidP="00E27366">
      <w:pPr>
        <w:pStyle w:val="Default"/>
        <w:jc w:val="both"/>
      </w:pPr>
      <w:r w:rsidRPr="004956A3">
        <w:t>2.</w:t>
      </w:r>
      <w:r w:rsidR="00E27366" w:rsidRPr="004956A3">
        <w:t>2.</w:t>
      </w:r>
      <w:r w:rsidRPr="004956A3">
        <w:t xml:space="preserve">1. Sutarties kaina eurais be PVM – </w:t>
      </w:r>
      <w:r w:rsidR="006800FD">
        <w:t>105000,00</w:t>
      </w:r>
      <w:r w:rsidRPr="004956A3">
        <w:t xml:space="preserve"> Eur (</w:t>
      </w:r>
      <w:r w:rsidR="006800FD">
        <w:t xml:space="preserve">vienas šimtas penki tūkstančiai </w:t>
      </w:r>
      <w:r w:rsidRPr="004956A3">
        <w:t>eurų</w:t>
      </w:r>
      <w:r w:rsidR="00B719F6">
        <w:t>,</w:t>
      </w:r>
      <w:r w:rsidRPr="004956A3">
        <w:t xml:space="preserve"> 00 ct);</w:t>
      </w:r>
    </w:p>
    <w:p w14:paraId="686BEF43" w14:textId="668E25EB" w:rsidR="00315102" w:rsidRPr="004956A3" w:rsidRDefault="00315102" w:rsidP="00E27366">
      <w:pPr>
        <w:pStyle w:val="Default"/>
        <w:jc w:val="both"/>
      </w:pPr>
      <w:r w:rsidRPr="004956A3">
        <w:t>2.</w:t>
      </w:r>
      <w:r w:rsidR="00E27366" w:rsidRPr="004956A3">
        <w:t>2</w:t>
      </w:r>
      <w:r w:rsidRPr="004956A3">
        <w:t xml:space="preserve">.2. Sutarčiai taikomas 21 proc. PVM – </w:t>
      </w:r>
      <w:r w:rsidR="00FB2DD0">
        <w:t>22050,00</w:t>
      </w:r>
      <w:r w:rsidR="00B719F6">
        <w:t xml:space="preserve"> </w:t>
      </w:r>
      <w:r w:rsidRPr="004956A3">
        <w:t>Eur (</w:t>
      </w:r>
      <w:r w:rsidR="00B719F6" w:rsidRPr="00B719F6">
        <w:t>dvidešimt du tūkstančiai penkiasdešimt eurų</w:t>
      </w:r>
      <w:r w:rsidR="00B719F6">
        <w:t>,</w:t>
      </w:r>
      <w:r w:rsidRPr="004956A3">
        <w:t xml:space="preserve"> 00 ct); </w:t>
      </w:r>
    </w:p>
    <w:p w14:paraId="0FC6C2B9" w14:textId="11F9BC7E" w:rsidR="00315102" w:rsidRPr="004956A3" w:rsidRDefault="00315102" w:rsidP="00E27366">
      <w:pPr>
        <w:pStyle w:val="Default"/>
        <w:jc w:val="both"/>
      </w:pPr>
      <w:r w:rsidRPr="004956A3">
        <w:t>2.</w:t>
      </w:r>
      <w:r w:rsidR="00E27366" w:rsidRPr="004956A3">
        <w:t>2</w:t>
      </w:r>
      <w:r w:rsidRPr="004956A3">
        <w:t xml:space="preserve">.3. Sutarties kaina su 21 proc. PVM – </w:t>
      </w:r>
      <w:r w:rsidR="00FB2DD0">
        <w:t>127050,00</w:t>
      </w:r>
      <w:r w:rsidRPr="004956A3">
        <w:t xml:space="preserve"> Eur (</w:t>
      </w:r>
      <w:r w:rsidR="00B719F6" w:rsidRPr="00B719F6">
        <w:t>vienas šimtas dvidešimt septyni tūkstančiai penkiasdešimt eurų</w:t>
      </w:r>
      <w:r w:rsidRPr="004956A3">
        <w:t>, 00 ct).</w:t>
      </w:r>
    </w:p>
    <w:p w14:paraId="688B0EBF" w14:textId="26E31613" w:rsidR="000544A0" w:rsidRPr="000544A0" w:rsidRDefault="00315102" w:rsidP="000544A0">
      <w:pPr>
        <w:pStyle w:val="Default"/>
        <w:jc w:val="both"/>
        <w:rPr>
          <w:sz w:val="22"/>
          <w:szCs w:val="22"/>
        </w:rPr>
      </w:pPr>
      <w:r w:rsidRPr="004956A3">
        <w:rPr>
          <w:rFonts w:eastAsia="Times New Roman"/>
        </w:rPr>
        <w:t>2.</w:t>
      </w:r>
      <w:r w:rsidR="00E27366" w:rsidRPr="000544A0">
        <w:rPr>
          <w:rFonts w:eastAsia="Times New Roman"/>
        </w:rPr>
        <w:t>3</w:t>
      </w:r>
      <w:r w:rsidRPr="000544A0">
        <w:rPr>
          <w:rFonts w:eastAsia="Times New Roman"/>
        </w:rPr>
        <w:t>.</w:t>
      </w:r>
      <w:r w:rsidR="000544A0" w:rsidRPr="000544A0">
        <w:rPr>
          <w:rFonts w:eastAsia="Times New Roman"/>
        </w:rPr>
        <w:t xml:space="preserve"> </w:t>
      </w:r>
      <w:r w:rsidR="000544A0" w:rsidRPr="000544A0">
        <w:t>Pirkėjas neįsipareigoja Paslaugų teikimo laikotarpiu užsakyti visų Techninėje specifikacijoje nurodytų Paslaugų kiekio. Atsižvelgiant į poreikius, galimas ir Techninėje specifikacijoje nurodyto preliminaraus kiekio didinimas, tačiau Pirkėjo užsakytų ir nupirktų Paslaugų bendra vertė negalės viršyti bendros maksimalios Sutarties vertės (kaip nurodyta Sutarties 2.2 punkte).</w:t>
      </w:r>
      <w:r w:rsidR="000544A0" w:rsidRPr="000544A0">
        <w:rPr>
          <w:sz w:val="22"/>
          <w:szCs w:val="22"/>
        </w:rPr>
        <w:t xml:space="preserve"> </w:t>
      </w:r>
    </w:p>
    <w:p w14:paraId="5D4C9DAD" w14:textId="264BF138" w:rsidR="000544A0" w:rsidRDefault="000544A0" w:rsidP="000544A0">
      <w:pPr>
        <w:pStyle w:val="Default"/>
        <w:jc w:val="both"/>
      </w:pPr>
      <w:r>
        <w:t xml:space="preserve">2.4. Pirkėjas taip pat turi teisę, esant poreikiui, pirkti ir kitas </w:t>
      </w:r>
      <w:r w:rsidR="12F591A0" w:rsidRPr="003656FC">
        <w:t xml:space="preserve">Techninėje </w:t>
      </w:r>
      <w:r w:rsidR="719F3133" w:rsidRPr="003656FC">
        <w:t>s</w:t>
      </w:r>
      <w:r w:rsidRPr="003656FC">
        <w:t>pecifikacijoje</w:t>
      </w:r>
      <w:r>
        <w:t xml:space="preserve"> nenurodytas, tačiau su pirkimo objektu susijusias paslaugas. Panašaus pobūdžio Paslaugos, nenumatytos </w:t>
      </w:r>
      <w:r w:rsidR="66EEC63D">
        <w:t>Techninėje</w:t>
      </w:r>
      <w:r w:rsidR="73B2F2BB">
        <w:t xml:space="preserve"> </w:t>
      </w:r>
      <w:r w:rsidR="10C84F03" w:rsidRPr="003656FC">
        <w:t>s</w:t>
      </w:r>
      <w:r w:rsidRPr="003656FC">
        <w:t>pecifikacijoje,</w:t>
      </w:r>
      <w:r>
        <w:t xml:space="preserve"> bus perkamos ne didesnėmis nei susitarimo pasirašymo dieną </w:t>
      </w:r>
      <w:r>
        <w:lastRenderedPageBreak/>
        <w:t xml:space="preserve">galiojančiomis </w:t>
      </w:r>
      <w:r w:rsidR="004E1B48">
        <w:t>Paslaugų teikėjo</w:t>
      </w:r>
      <w:r>
        <w:t xml:space="preserve"> prekybos vietoje, kataloge ar interneto svetainėje nurodytomis šių paslaugų kainomis, arba, jei tokios kainos neskelbiamos, </w:t>
      </w:r>
      <w:r w:rsidR="004E1B48">
        <w:t>Paslaugų teikėjo</w:t>
      </w:r>
      <w:r>
        <w:t xml:space="preserve"> pasiūlytomis, konkurencingomis ir rinką atitinkančiomis kainomis. Bendra tokių nenumatytų paslaugų vertė negali viršyti 10 (dešimt) proc. Sutarties vertės (Eur be PVM). </w:t>
      </w:r>
    </w:p>
    <w:p w14:paraId="4866C800" w14:textId="4F2A95A2" w:rsidR="000544A0" w:rsidRDefault="000544A0" w:rsidP="000544A0">
      <w:pPr>
        <w:pStyle w:val="Default"/>
        <w:jc w:val="both"/>
      </w:pPr>
      <w:r>
        <w:t>2.5.</w:t>
      </w:r>
      <w:r w:rsidRPr="000544A0">
        <w:t xml:space="preserve"> Paslaugų mato vienetų įkainiai be PVM nurodyti Pasiūlyme. Paslaugų mato vienetų įkainiai be PVM visą Sutarties galiojimo laikotarpį yra nekeičiami, išskyrus toliau nurodytus atvejus.</w:t>
      </w:r>
    </w:p>
    <w:p w14:paraId="11F97AD2" w14:textId="6A79B6D1" w:rsidR="00E27366" w:rsidRPr="004956A3" w:rsidRDefault="00E27366" w:rsidP="00E27366">
      <w:pPr>
        <w:pStyle w:val="Default"/>
        <w:jc w:val="both"/>
      </w:pPr>
      <w:r w:rsidRPr="004956A3">
        <w:t>2.</w:t>
      </w:r>
      <w:r w:rsidR="00902A9A">
        <w:t>6</w:t>
      </w:r>
      <w:r w:rsidRPr="004956A3">
        <w:t xml:space="preserve">. </w:t>
      </w:r>
      <w:r w:rsidR="00A2700A">
        <w:t>Pirkėjas</w:t>
      </w:r>
      <w:r w:rsidRPr="004956A3">
        <w:t xml:space="preserve"> </w:t>
      </w:r>
      <w:r w:rsidR="00A2700A">
        <w:t>už suteiktas Paslaugas</w:t>
      </w:r>
      <w:r w:rsidRPr="004956A3">
        <w:t xml:space="preserve">, atsiskaito pagal Paslaugų teikėjo pateiktas sąskaitas-faktūras. </w:t>
      </w:r>
    </w:p>
    <w:p w14:paraId="74A79179" w14:textId="0392D0CE" w:rsidR="00787F0F" w:rsidRPr="00476D59" w:rsidRDefault="00E27366" w:rsidP="00E27366">
      <w:pPr>
        <w:pStyle w:val="Default"/>
        <w:jc w:val="both"/>
      </w:pPr>
      <w:r w:rsidRPr="00476D59">
        <w:t>2.</w:t>
      </w:r>
      <w:r w:rsidR="00902A9A">
        <w:t>7</w:t>
      </w:r>
      <w:r w:rsidRPr="00476D59">
        <w:t xml:space="preserve">. </w:t>
      </w:r>
      <w:r w:rsidR="00787F0F" w:rsidRPr="00476D59">
        <w:t>PVM sąskaitos faktūros privalo būti teikiamos naudojantis sistemos SABIS priemonėmis.</w:t>
      </w:r>
    </w:p>
    <w:p w14:paraId="2AE97E11" w14:textId="519F5D8E" w:rsidR="00E27366" w:rsidRDefault="00787F0F" w:rsidP="00E27366">
      <w:pPr>
        <w:pStyle w:val="Default"/>
        <w:jc w:val="both"/>
        <w:rPr>
          <w:rFonts w:eastAsia="Times New Roman"/>
          <w:lang w:eastAsia="lt-LT"/>
          <w14:ligatures w14:val="none"/>
        </w:rPr>
      </w:pPr>
      <w:r w:rsidRPr="00476D59">
        <w:rPr>
          <w:rFonts w:eastAsia="Times New Roman"/>
          <w:lang w:eastAsia="lt-LT"/>
          <w14:ligatures w14:val="none"/>
        </w:rPr>
        <w:t>2.</w:t>
      </w:r>
      <w:r w:rsidR="00902A9A">
        <w:rPr>
          <w:rFonts w:eastAsia="Times New Roman"/>
          <w:lang w:eastAsia="lt-LT"/>
          <w14:ligatures w14:val="none"/>
        </w:rPr>
        <w:t>8</w:t>
      </w:r>
      <w:r w:rsidRPr="00476D59">
        <w:rPr>
          <w:rFonts w:eastAsia="Times New Roman"/>
          <w:lang w:eastAsia="lt-LT"/>
          <w14:ligatures w14:val="none"/>
        </w:rPr>
        <w:t>.</w:t>
      </w:r>
      <w:r w:rsidR="00644265">
        <w:rPr>
          <w:rFonts w:eastAsia="Times New Roman"/>
          <w:lang w:eastAsia="lt-LT"/>
          <w14:ligatures w14:val="none"/>
        </w:rPr>
        <w:t xml:space="preserve"> </w:t>
      </w:r>
      <w:r w:rsidR="00E27366" w:rsidRPr="00476D59">
        <w:rPr>
          <w:rFonts w:eastAsia="Times New Roman"/>
          <w:lang w:eastAsia="lt-LT"/>
          <w14:ligatures w14:val="none"/>
        </w:rPr>
        <w:t xml:space="preserve">PVM sąskaitoje-faktūroje Paslaugų teikėjas privalomai turi nurodyti Sutarties numerį, apmokėjimo terminą ir kitus privalomus rekvizitus. </w:t>
      </w:r>
      <w:r w:rsidR="00902A9A">
        <w:rPr>
          <w:rFonts w:eastAsia="Times New Roman"/>
          <w:lang w:eastAsia="lt-LT"/>
          <w14:ligatures w14:val="none"/>
        </w:rPr>
        <w:t>Pirkėjas</w:t>
      </w:r>
      <w:r w:rsidR="00E27366" w:rsidRPr="00476D59">
        <w:rPr>
          <w:rFonts w:eastAsia="Times New Roman"/>
          <w:lang w:eastAsia="lt-LT"/>
          <w14:ligatures w14:val="none"/>
        </w:rPr>
        <w:t xml:space="preserve"> turi teisę sustabdyti apmokėjimą, jei PVM sąskaitoje-faktūroje nurodyta neteisinga kaina, sąskaitoje nenurodytas šios Sutarties numeris, data ir / ar apmokėjimo terminas, kol šie netikslumai nebus ištaisyti. </w:t>
      </w:r>
      <w:r w:rsidR="00902A9A">
        <w:rPr>
          <w:rFonts w:eastAsia="Times New Roman"/>
          <w:lang w:eastAsia="lt-LT"/>
          <w14:ligatures w14:val="none"/>
        </w:rPr>
        <w:t>Pirkėjas</w:t>
      </w:r>
      <w:r w:rsidR="00E27366" w:rsidRPr="00476D59">
        <w:rPr>
          <w:rFonts w:eastAsia="Times New Roman"/>
          <w:lang w:eastAsia="lt-LT"/>
          <w14:ligatures w14:val="none"/>
        </w:rPr>
        <w:t xml:space="preserve"> informuoja Paslaugų teikėją apie esančius netikslumus. Paslaugų teikėjas, ištaisęs netikslumus, pateikia </w:t>
      </w:r>
      <w:r w:rsidR="00902A9A">
        <w:rPr>
          <w:rFonts w:eastAsia="Times New Roman"/>
          <w:lang w:eastAsia="lt-LT"/>
          <w14:ligatures w14:val="none"/>
        </w:rPr>
        <w:t>Pirkėjui</w:t>
      </w:r>
      <w:r w:rsidR="00E27366" w:rsidRPr="00476D59">
        <w:rPr>
          <w:rFonts w:eastAsia="Times New Roman"/>
          <w:lang w:eastAsia="lt-LT"/>
          <w14:ligatures w14:val="none"/>
        </w:rPr>
        <w:t xml:space="preserve"> tikslią PVM sąskaitą-faktūrą. </w:t>
      </w:r>
    </w:p>
    <w:p w14:paraId="5CFEFDC0" w14:textId="2AF3A1BA" w:rsidR="00CD2014" w:rsidRPr="00CD2014" w:rsidRDefault="00CD2014" w:rsidP="00E27366">
      <w:pPr>
        <w:pStyle w:val="Default"/>
        <w:jc w:val="both"/>
        <w:rPr>
          <w:rFonts w:eastAsia="Times New Roman"/>
          <w:strike/>
          <w:lang w:eastAsia="lt-LT"/>
          <w14:ligatures w14:val="none"/>
        </w:rPr>
      </w:pPr>
      <w:r w:rsidRPr="00CD2014">
        <w:rPr>
          <w:rFonts w:eastAsia="Times New Roman"/>
          <w:strike/>
          <w:lang w:eastAsia="lt-LT"/>
          <w14:ligatures w14:val="none"/>
        </w:rPr>
        <w:t>2.</w:t>
      </w:r>
      <w:r w:rsidRPr="00CD2014">
        <w:rPr>
          <w:rFonts w:eastAsia="Times New Roman"/>
          <w:strike/>
          <w:lang w:eastAsia="lt-LT"/>
          <w14:ligatures w14:val="none"/>
        </w:rPr>
        <w:t>9. Pirkėjas PVM sąskaitą-faktūrą apmoka ne vėliau kaip per 60 (šešiasdešimt) kalendorinių dienų nuo Paslaugų teikėjo PVM sąskaitos faktūros pateikimo dienos.</w:t>
      </w:r>
    </w:p>
    <w:p w14:paraId="1E65C1E8" w14:textId="26CC2D47" w:rsidR="00E27366" w:rsidRPr="003B03FD" w:rsidRDefault="00E27366" w:rsidP="00787F0F">
      <w:pPr>
        <w:pStyle w:val="Default"/>
        <w:jc w:val="both"/>
        <w:rPr>
          <w:b/>
          <w:bCs/>
          <w:color w:val="auto"/>
        </w:rPr>
      </w:pPr>
      <w:r w:rsidRPr="00476D59">
        <w:rPr>
          <w:color w:val="auto"/>
        </w:rPr>
        <w:t>2.</w:t>
      </w:r>
      <w:r w:rsidR="00CC5C26">
        <w:rPr>
          <w:color w:val="auto"/>
        </w:rPr>
        <w:t>9</w:t>
      </w:r>
      <w:bookmarkStart w:id="0" w:name="_Hlk200629018"/>
      <w:r w:rsidRPr="00CD2014">
        <w:rPr>
          <w:b/>
          <w:bCs/>
          <w:color w:val="auto"/>
        </w:rPr>
        <w:t xml:space="preserve">. </w:t>
      </w:r>
      <w:r w:rsidR="00CD2014" w:rsidRPr="00CD2014">
        <w:rPr>
          <w:b/>
          <w:bCs/>
          <w:color w:val="auto"/>
        </w:rPr>
        <w:t>(Nauja redakcija</w:t>
      </w:r>
      <w:r w:rsidR="00CD2014">
        <w:rPr>
          <w:color w:val="auto"/>
        </w:rPr>
        <w:t xml:space="preserve">) </w:t>
      </w:r>
      <w:r w:rsidR="00644265" w:rsidRPr="003B03FD">
        <w:rPr>
          <w:b/>
          <w:bCs/>
          <w:color w:val="auto"/>
        </w:rPr>
        <w:t>Atsižvelgiant į Sutarties pobūdį ir ypatumus, Šalys susitaria, kad už per kalendorinį mėnesį tinkamai suteiktas Paslaugas Pirkėjas atsiskaitys per 60 (šešiasdešimt) kalendorinių dienų nuo PVM sąskaitos faktūros, išrašytos Paslaugų perdavimo – priėmimo akto pagrindu, pateikimo dienos. Tiekėjas PVM sąskaitą faktūrą gali pateikti tik tuomet, kai Šalys pasirašo Paslaugų perdavimo – priėmimo aktą, bet ne vėliau nei iki einančio mėnesio 5 dienos.</w:t>
      </w:r>
      <w:r w:rsidRPr="003B03FD">
        <w:rPr>
          <w:b/>
          <w:bCs/>
          <w:color w:val="auto"/>
        </w:rPr>
        <w:t xml:space="preserve"> </w:t>
      </w:r>
    </w:p>
    <w:bookmarkEnd w:id="0"/>
    <w:p w14:paraId="60C6D770" w14:textId="0BA3C919" w:rsidR="00EA3E5A" w:rsidRPr="00476D59" w:rsidRDefault="00EA3E5A" w:rsidP="00E27366">
      <w:pPr>
        <w:tabs>
          <w:tab w:val="left" w:pos="0"/>
          <w:tab w:val="left" w:pos="567"/>
          <w:tab w:val="left" w:pos="851"/>
          <w:tab w:val="left" w:pos="2977"/>
        </w:tabs>
        <w:spacing w:after="0" w:line="240" w:lineRule="auto"/>
        <w:jc w:val="both"/>
        <w:rPr>
          <w:rFonts w:ascii="Times New Roman" w:eastAsia="Calibri" w:hAnsi="Times New Roman" w:cs="Times New Roman"/>
          <w:color w:val="000000"/>
          <w:kern w:val="0"/>
          <w:sz w:val="24"/>
          <w:szCs w:val="24"/>
          <w14:ligatures w14:val="none"/>
        </w:rPr>
      </w:pPr>
      <w:r w:rsidRPr="00476D59">
        <w:rPr>
          <w:rFonts w:ascii="Times New Roman" w:eastAsia="Calibri" w:hAnsi="Times New Roman" w:cs="Times New Roman"/>
          <w:color w:val="000000"/>
          <w:kern w:val="0"/>
          <w:sz w:val="24"/>
          <w:szCs w:val="24"/>
          <w14:ligatures w14:val="none"/>
        </w:rPr>
        <w:t>2.</w:t>
      </w:r>
      <w:r w:rsidR="00CC5C26">
        <w:rPr>
          <w:rFonts w:ascii="Times New Roman" w:eastAsia="Calibri" w:hAnsi="Times New Roman" w:cs="Times New Roman"/>
          <w:color w:val="000000"/>
          <w:kern w:val="0"/>
          <w:sz w:val="24"/>
          <w:szCs w:val="24"/>
          <w14:ligatures w14:val="none"/>
        </w:rPr>
        <w:t>10</w:t>
      </w:r>
      <w:r w:rsidRPr="00476D59">
        <w:rPr>
          <w:rFonts w:ascii="Times New Roman" w:eastAsia="Calibri" w:hAnsi="Times New Roman" w:cs="Times New Roman"/>
          <w:color w:val="000000"/>
          <w:kern w:val="0"/>
          <w:sz w:val="24"/>
          <w:szCs w:val="24"/>
          <w14:ligatures w14:val="none"/>
        </w:rPr>
        <w:t>. Paslaugos įkainio perskaičiavimas dėl įkainio lygio pasikeitimo atliekamas žemiau nustatyta tvarka. Paslaugos įkainis (neįskaitant PVM), Sutarties galiojimo laikotarpiu perskaičiuojamas tokiomis sąlygomis:</w:t>
      </w:r>
    </w:p>
    <w:p w14:paraId="4743C685" w14:textId="256685B9" w:rsidR="00EA3E5A" w:rsidRPr="00476D59" w:rsidRDefault="00EA3E5A" w:rsidP="00E27366">
      <w:pPr>
        <w:tabs>
          <w:tab w:val="left" w:pos="0"/>
          <w:tab w:val="left" w:pos="709"/>
          <w:tab w:val="left" w:pos="851"/>
          <w:tab w:val="left" w:pos="2977"/>
        </w:tabs>
        <w:spacing w:after="0" w:line="240" w:lineRule="auto"/>
        <w:contextualSpacing/>
        <w:jc w:val="both"/>
        <w:rPr>
          <w:rFonts w:ascii="Times New Roman" w:eastAsia="Calibri" w:hAnsi="Times New Roman" w:cs="Times New Roman"/>
          <w:color w:val="000000"/>
          <w:kern w:val="0"/>
          <w:sz w:val="24"/>
          <w:szCs w:val="24"/>
          <w14:ligatures w14:val="none"/>
        </w:rPr>
      </w:pPr>
      <w:r w:rsidRPr="00476D59">
        <w:rPr>
          <w:rFonts w:ascii="Times New Roman" w:eastAsia="Calibri" w:hAnsi="Times New Roman" w:cs="Times New Roman"/>
          <w:color w:val="000000"/>
          <w:kern w:val="0"/>
          <w:sz w:val="24"/>
          <w:szCs w:val="24"/>
          <w14:ligatures w14:val="none"/>
        </w:rPr>
        <w:t>2.</w:t>
      </w:r>
      <w:r w:rsidR="00CC5C26">
        <w:rPr>
          <w:rFonts w:ascii="Times New Roman" w:eastAsia="Calibri" w:hAnsi="Times New Roman" w:cs="Times New Roman"/>
          <w:color w:val="000000"/>
          <w:kern w:val="0"/>
          <w:sz w:val="24"/>
          <w:szCs w:val="24"/>
          <w14:ligatures w14:val="none"/>
        </w:rPr>
        <w:t>10</w:t>
      </w:r>
      <w:r w:rsidRPr="00476D59">
        <w:rPr>
          <w:rFonts w:ascii="Times New Roman" w:eastAsia="Calibri" w:hAnsi="Times New Roman" w:cs="Times New Roman"/>
          <w:color w:val="000000"/>
          <w:kern w:val="0"/>
          <w:sz w:val="24"/>
          <w:szCs w:val="24"/>
          <w14:ligatures w14:val="none"/>
        </w:rPr>
        <w:t xml:space="preserve">.1. Paslaugos įkainis Sutarties galiojimo laikotarpiu galės būti perskaičiuojamas ir keičiamas, jeigu Lietuvos Respublikos metinė infliacija pagal suderintą vartotojų kainų indeksą, remiantis Lietuvos Respublikos statistikos departamento duomenimis, buvo didesnė nei 5 proc. arba mažesnė nei - 5 proc., pirmą kartą perskaičiuojant ne ankščiau kaip praėjus </w:t>
      </w:r>
      <w:r w:rsidR="00DE0016" w:rsidRPr="00476D59">
        <w:rPr>
          <w:rFonts w:ascii="Times New Roman" w:eastAsia="Calibri" w:hAnsi="Times New Roman" w:cs="Times New Roman"/>
          <w:color w:val="000000"/>
          <w:kern w:val="0"/>
          <w:sz w:val="24"/>
          <w:szCs w:val="24"/>
          <w14:ligatures w14:val="none"/>
        </w:rPr>
        <w:t>12</w:t>
      </w:r>
      <w:r w:rsidRPr="00476D59">
        <w:rPr>
          <w:rFonts w:ascii="Times New Roman" w:eastAsia="Calibri" w:hAnsi="Times New Roman" w:cs="Times New Roman"/>
          <w:color w:val="000000"/>
          <w:kern w:val="0"/>
          <w:sz w:val="24"/>
          <w:szCs w:val="24"/>
          <w14:ligatures w14:val="none"/>
        </w:rPr>
        <w:t xml:space="preserve"> (</w:t>
      </w:r>
      <w:r w:rsidR="00DE0016" w:rsidRPr="00476D59">
        <w:rPr>
          <w:rFonts w:ascii="Times New Roman" w:eastAsia="Calibri" w:hAnsi="Times New Roman" w:cs="Times New Roman"/>
          <w:color w:val="000000"/>
          <w:kern w:val="0"/>
          <w:sz w:val="24"/>
          <w:szCs w:val="24"/>
          <w14:ligatures w14:val="none"/>
        </w:rPr>
        <w:t>dvylikai</w:t>
      </w:r>
      <w:r w:rsidRPr="00476D59">
        <w:rPr>
          <w:rFonts w:ascii="Times New Roman" w:eastAsia="Calibri" w:hAnsi="Times New Roman" w:cs="Times New Roman"/>
          <w:color w:val="000000"/>
          <w:kern w:val="0"/>
          <w:sz w:val="24"/>
          <w:szCs w:val="24"/>
          <w14:ligatures w14:val="none"/>
        </w:rPr>
        <w:t>) mėnesi</w:t>
      </w:r>
      <w:r w:rsidR="00DE0016" w:rsidRPr="00476D59">
        <w:rPr>
          <w:rFonts w:ascii="Times New Roman" w:eastAsia="Calibri" w:hAnsi="Times New Roman" w:cs="Times New Roman"/>
          <w:color w:val="000000"/>
          <w:kern w:val="0"/>
          <w:sz w:val="24"/>
          <w:szCs w:val="24"/>
          <w14:ligatures w14:val="none"/>
        </w:rPr>
        <w:t>ų</w:t>
      </w:r>
      <w:r w:rsidRPr="00476D59">
        <w:rPr>
          <w:rFonts w:ascii="Times New Roman" w:eastAsia="Calibri" w:hAnsi="Times New Roman" w:cs="Times New Roman"/>
          <w:color w:val="000000"/>
          <w:kern w:val="0"/>
          <w:sz w:val="24"/>
          <w:szCs w:val="24"/>
          <w14:ligatures w14:val="none"/>
        </w:rPr>
        <w:t xml:space="preserve"> po Sutarties įsigaliojimo (perskaičiavimai atliekami ne dažniau kaip praėjus </w:t>
      </w:r>
      <w:r w:rsidR="00DE0016" w:rsidRPr="00476D59">
        <w:rPr>
          <w:rFonts w:ascii="Times New Roman" w:eastAsia="Calibri" w:hAnsi="Times New Roman" w:cs="Times New Roman"/>
          <w:color w:val="000000"/>
          <w:kern w:val="0"/>
          <w:sz w:val="24"/>
          <w:szCs w:val="24"/>
          <w14:ligatures w14:val="none"/>
        </w:rPr>
        <w:t>12</w:t>
      </w:r>
      <w:r w:rsidRPr="00476D59">
        <w:rPr>
          <w:rFonts w:ascii="Times New Roman" w:eastAsia="Calibri" w:hAnsi="Times New Roman" w:cs="Times New Roman"/>
          <w:color w:val="000000"/>
          <w:kern w:val="0"/>
          <w:sz w:val="24"/>
          <w:szCs w:val="24"/>
          <w14:ligatures w14:val="none"/>
        </w:rPr>
        <w:t xml:space="preserve"> (</w:t>
      </w:r>
      <w:r w:rsidR="00DE0016" w:rsidRPr="00476D59">
        <w:rPr>
          <w:rFonts w:ascii="Times New Roman" w:eastAsia="Calibri" w:hAnsi="Times New Roman" w:cs="Times New Roman"/>
          <w:color w:val="000000"/>
          <w:kern w:val="0"/>
          <w:sz w:val="24"/>
          <w:szCs w:val="24"/>
          <w14:ligatures w14:val="none"/>
        </w:rPr>
        <w:t>dvylikai</w:t>
      </w:r>
      <w:r w:rsidRPr="00476D59">
        <w:rPr>
          <w:rFonts w:ascii="Times New Roman" w:eastAsia="Calibri" w:hAnsi="Times New Roman" w:cs="Times New Roman"/>
          <w:color w:val="000000"/>
          <w:kern w:val="0"/>
          <w:sz w:val="24"/>
          <w:szCs w:val="24"/>
          <w14:ligatures w14:val="none"/>
        </w:rPr>
        <w:t>) mėnesi</w:t>
      </w:r>
      <w:r w:rsidR="00DE0016" w:rsidRPr="00476D59">
        <w:rPr>
          <w:rFonts w:ascii="Times New Roman" w:eastAsia="Calibri" w:hAnsi="Times New Roman" w:cs="Times New Roman"/>
          <w:color w:val="000000"/>
          <w:kern w:val="0"/>
          <w:sz w:val="24"/>
          <w:szCs w:val="24"/>
          <w14:ligatures w14:val="none"/>
        </w:rPr>
        <w:t>ų</w:t>
      </w:r>
      <w:r w:rsidRPr="00476D59">
        <w:rPr>
          <w:rFonts w:ascii="Times New Roman" w:eastAsia="Calibri" w:hAnsi="Times New Roman" w:cs="Times New Roman"/>
          <w:color w:val="000000"/>
          <w:kern w:val="0"/>
          <w:sz w:val="24"/>
          <w:szCs w:val="24"/>
          <w14:ligatures w14:val="none"/>
        </w:rPr>
        <w:t xml:space="preserve"> po paskutinio perskaičiavimo dienos). Paslaugos įkainio perskaičiavimą inicijuojanti Šalis turi informuoti kitą Šalį raštu apie pageidavimą perskaičiuoti Paslaugos įkainį. Paslaugos įkainis perskaičiuojamas pagal žemiau pateiktą formulę:</w:t>
      </w:r>
    </w:p>
    <w:p w14:paraId="0E23A633" w14:textId="77777777" w:rsidR="00EA3E5A" w:rsidRPr="00476D59" w:rsidRDefault="00EA3E5A" w:rsidP="002531EA">
      <w:pPr>
        <w:tabs>
          <w:tab w:val="left" w:pos="709"/>
          <w:tab w:val="left" w:pos="851"/>
          <w:tab w:val="left" w:pos="2977"/>
        </w:tabs>
        <w:spacing w:after="0" w:line="240" w:lineRule="auto"/>
        <w:ind w:left="567" w:hanging="283"/>
        <w:contextualSpacing/>
        <w:jc w:val="both"/>
        <w:rPr>
          <w:rFonts w:ascii="Times New Roman" w:eastAsia="Calibri" w:hAnsi="Times New Roman" w:cs="Times New Roman"/>
          <w:color w:val="000000"/>
          <w:kern w:val="0"/>
          <w:sz w:val="24"/>
          <w:szCs w:val="24"/>
          <w14:ligatures w14:val="none"/>
        </w:rPr>
      </w:pPr>
      <w:r w:rsidRPr="00476D59">
        <w:rPr>
          <w:rFonts w:ascii="Times New Roman" w:eastAsia="Calibri" w:hAnsi="Times New Roman" w:cs="Times New Roman"/>
          <w:color w:val="000000"/>
          <w:kern w:val="0"/>
          <w:sz w:val="24"/>
          <w:szCs w:val="24"/>
          <w14:ligatures w14:val="none"/>
        </w:rPr>
        <w:t>Cpn = Sn x (1 + I / 100), kur</w:t>
      </w:r>
    </w:p>
    <w:p w14:paraId="08ABA9C1" w14:textId="77777777" w:rsidR="00EA3E5A" w:rsidRPr="00476D59" w:rsidRDefault="00EA3E5A" w:rsidP="002531EA">
      <w:pPr>
        <w:tabs>
          <w:tab w:val="left" w:pos="709"/>
          <w:tab w:val="left" w:pos="851"/>
          <w:tab w:val="left" w:pos="2977"/>
        </w:tabs>
        <w:spacing w:after="0" w:line="240" w:lineRule="auto"/>
        <w:ind w:left="567" w:hanging="283"/>
        <w:contextualSpacing/>
        <w:jc w:val="both"/>
        <w:rPr>
          <w:rFonts w:ascii="Times New Roman" w:eastAsia="Calibri" w:hAnsi="Times New Roman" w:cs="Times New Roman"/>
          <w:color w:val="000000"/>
          <w:kern w:val="0"/>
          <w:sz w:val="24"/>
          <w:szCs w:val="24"/>
          <w14:ligatures w14:val="none"/>
        </w:rPr>
      </w:pPr>
      <w:r w:rsidRPr="00476D59">
        <w:rPr>
          <w:rFonts w:ascii="Times New Roman" w:eastAsia="Calibri" w:hAnsi="Times New Roman" w:cs="Times New Roman"/>
          <w:color w:val="000000"/>
          <w:kern w:val="0"/>
          <w:sz w:val="24"/>
          <w:szCs w:val="24"/>
          <w14:ligatures w14:val="none"/>
        </w:rPr>
        <w:t>Cpn – perskaičiuotas Paslaugos įkainis;</w:t>
      </w:r>
    </w:p>
    <w:p w14:paraId="3C9BFF92" w14:textId="47747DEE" w:rsidR="00EA3E5A" w:rsidRPr="00476D59" w:rsidRDefault="265CAEA9" w:rsidP="002531EA">
      <w:pPr>
        <w:tabs>
          <w:tab w:val="left" w:pos="709"/>
          <w:tab w:val="left" w:pos="851"/>
          <w:tab w:val="left" w:pos="2977"/>
        </w:tabs>
        <w:spacing w:after="0" w:line="240" w:lineRule="auto"/>
        <w:ind w:left="567" w:hanging="283"/>
        <w:contextualSpacing/>
        <w:jc w:val="both"/>
        <w:rPr>
          <w:rFonts w:ascii="Times New Roman" w:eastAsia="Calibri" w:hAnsi="Times New Roman" w:cs="Times New Roman"/>
          <w:color w:val="000000"/>
          <w:kern w:val="0"/>
          <w:sz w:val="24"/>
          <w:szCs w:val="24"/>
          <w14:ligatures w14:val="none"/>
        </w:rPr>
      </w:pPr>
      <w:r w:rsidRPr="00476D59">
        <w:rPr>
          <w:rFonts w:ascii="Times New Roman" w:eastAsia="Calibri" w:hAnsi="Times New Roman" w:cs="Times New Roman"/>
          <w:color w:val="000000"/>
          <w:kern w:val="0"/>
          <w:sz w:val="24"/>
          <w:szCs w:val="24"/>
          <w14:ligatures w14:val="none"/>
        </w:rPr>
        <w:t>Sn – Sutartyje</w:t>
      </w:r>
      <w:r w:rsidR="00CC5C26">
        <w:rPr>
          <w:rFonts w:ascii="Times New Roman" w:eastAsia="Calibri" w:hAnsi="Times New Roman" w:cs="Times New Roman"/>
          <w:color w:val="000000"/>
          <w:kern w:val="0"/>
          <w:sz w:val="24"/>
          <w:szCs w:val="24"/>
          <w14:ligatures w14:val="none"/>
        </w:rPr>
        <w:t xml:space="preserve"> arba Paslaugų te</w:t>
      </w:r>
      <w:r w:rsidR="004E1B48">
        <w:rPr>
          <w:rFonts w:ascii="Times New Roman" w:eastAsia="Calibri" w:hAnsi="Times New Roman" w:cs="Times New Roman"/>
          <w:color w:val="000000"/>
          <w:kern w:val="0"/>
          <w:sz w:val="24"/>
          <w:szCs w:val="24"/>
          <w14:ligatures w14:val="none"/>
        </w:rPr>
        <w:t>i</w:t>
      </w:r>
      <w:r w:rsidR="00CC5C26">
        <w:rPr>
          <w:rFonts w:ascii="Times New Roman" w:eastAsia="Calibri" w:hAnsi="Times New Roman" w:cs="Times New Roman"/>
          <w:color w:val="000000"/>
          <w:kern w:val="0"/>
          <w:sz w:val="24"/>
          <w:szCs w:val="24"/>
          <w14:ligatures w14:val="none"/>
        </w:rPr>
        <w:t>kėjo pasiūlyme</w:t>
      </w:r>
      <w:r w:rsidRPr="00476D59">
        <w:rPr>
          <w:rFonts w:ascii="Times New Roman" w:eastAsia="Calibri" w:hAnsi="Times New Roman" w:cs="Times New Roman"/>
          <w:color w:val="000000"/>
          <w:kern w:val="0"/>
          <w:sz w:val="24"/>
          <w:szCs w:val="24"/>
          <w14:ligatures w14:val="none"/>
        </w:rPr>
        <w:t xml:space="preserve"> nustatytas Paslaug</w:t>
      </w:r>
      <w:r w:rsidR="0095040A">
        <w:rPr>
          <w:rFonts w:ascii="Times New Roman" w:eastAsia="Calibri" w:hAnsi="Times New Roman" w:cs="Times New Roman"/>
          <w:color w:val="000000"/>
          <w:kern w:val="0"/>
          <w:sz w:val="24"/>
          <w:szCs w:val="24"/>
          <w14:ligatures w14:val="none"/>
        </w:rPr>
        <w:t>ų</w:t>
      </w:r>
      <w:r w:rsidRPr="00476D59">
        <w:rPr>
          <w:rFonts w:ascii="Times New Roman" w:eastAsia="Calibri" w:hAnsi="Times New Roman" w:cs="Times New Roman"/>
          <w:color w:val="000000"/>
          <w:kern w:val="0"/>
          <w:sz w:val="24"/>
          <w:szCs w:val="24"/>
          <w14:ligatures w14:val="none"/>
        </w:rPr>
        <w:t xml:space="preserve"> įkaini</w:t>
      </w:r>
      <w:r w:rsidR="0095040A">
        <w:rPr>
          <w:rFonts w:ascii="Times New Roman" w:eastAsia="Calibri" w:hAnsi="Times New Roman" w:cs="Times New Roman"/>
          <w:color w:val="000000"/>
          <w:kern w:val="0"/>
          <w:sz w:val="24"/>
          <w:szCs w:val="24"/>
          <w14:ligatures w14:val="none"/>
        </w:rPr>
        <w:t>ais</w:t>
      </w:r>
      <w:r w:rsidRPr="00476D59">
        <w:rPr>
          <w:rFonts w:ascii="Times New Roman" w:eastAsia="Calibri" w:hAnsi="Times New Roman" w:cs="Times New Roman"/>
          <w:color w:val="000000"/>
          <w:kern w:val="0"/>
          <w:sz w:val="24"/>
          <w:szCs w:val="24"/>
          <w14:ligatures w14:val="none"/>
        </w:rPr>
        <w:t>;</w:t>
      </w:r>
    </w:p>
    <w:p w14:paraId="47A84F31" w14:textId="77777777" w:rsidR="00EA3E5A" w:rsidRPr="00476D59" w:rsidRDefault="00EA3E5A" w:rsidP="002531EA">
      <w:pPr>
        <w:tabs>
          <w:tab w:val="left" w:pos="709"/>
          <w:tab w:val="left" w:pos="851"/>
          <w:tab w:val="left" w:pos="2977"/>
        </w:tabs>
        <w:spacing w:after="0" w:line="240" w:lineRule="auto"/>
        <w:ind w:left="567" w:hanging="283"/>
        <w:contextualSpacing/>
        <w:jc w:val="both"/>
        <w:rPr>
          <w:rFonts w:ascii="Times New Roman" w:eastAsia="Calibri" w:hAnsi="Times New Roman" w:cs="Times New Roman"/>
          <w:color w:val="000000"/>
          <w:kern w:val="0"/>
          <w:sz w:val="24"/>
          <w:szCs w:val="24"/>
          <w14:ligatures w14:val="none"/>
        </w:rPr>
      </w:pPr>
      <w:r w:rsidRPr="00476D59">
        <w:rPr>
          <w:rFonts w:ascii="Times New Roman" w:eastAsia="Calibri" w:hAnsi="Times New Roman" w:cs="Times New Roman"/>
          <w:color w:val="000000"/>
          <w:kern w:val="0"/>
          <w:sz w:val="24"/>
          <w:szCs w:val="24"/>
          <w14:ligatures w14:val="none"/>
        </w:rPr>
        <w:t>I – Lietuvos Respublikos metinė infliacija pagal suderintą vartotojų kainų indeksą (infliacijos atveju teigiamas dydis, defliacijos atveju – neigiamas).</w:t>
      </w:r>
    </w:p>
    <w:p w14:paraId="1EF2EBC3" w14:textId="77777777" w:rsidR="00EA3E5A" w:rsidRPr="00476D59" w:rsidRDefault="00EA3E5A" w:rsidP="002531EA">
      <w:pPr>
        <w:tabs>
          <w:tab w:val="left" w:pos="709"/>
          <w:tab w:val="left" w:pos="851"/>
          <w:tab w:val="left" w:pos="2977"/>
        </w:tabs>
        <w:spacing w:after="0" w:line="240" w:lineRule="auto"/>
        <w:ind w:left="567" w:hanging="283"/>
        <w:contextualSpacing/>
        <w:jc w:val="both"/>
        <w:rPr>
          <w:rFonts w:ascii="Times New Roman" w:eastAsia="Calibri" w:hAnsi="Times New Roman" w:cs="Times New Roman"/>
          <w:color w:val="000000"/>
          <w:kern w:val="0"/>
          <w:sz w:val="24"/>
          <w:szCs w:val="24"/>
          <w14:ligatures w14:val="none"/>
        </w:rPr>
      </w:pPr>
      <w:r w:rsidRPr="00476D59">
        <w:rPr>
          <w:rFonts w:ascii="Times New Roman" w:eastAsia="Calibri" w:hAnsi="Times New Roman" w:cs="Times New Roman"/>
          <w:color w:val="000000"/>
          <w:kern w:val="0"/>
          <w:sz w:val="24"/>
          <w:szCs w:val="24"/>
          <w14:ligatures w14:val="none"/>
        </w:rPr>
        <w:t>Duomenų šaltinis - http://www.stat.gov.lt, Pagrindiniai Lietuvos Respublikos rodikliai.</w:t>
      </w:r>
    </w:p>
    <w:p w14:paraId="684B4CF6" w14:textId="49182E77" w:rsidR="00EA3E5A" w:rsidRPr="00476D59" w:rsidRDefault="00EA3E5A" w:rsidP="00D03EC8">
      <w:pPr>
        <w:tabs>
          <w:tab w:val="left" w:pos="0"/>
          <w:tab w:val="left" w:pos="709"/>
          <w:tab w:val="left" w:pos="851"/>
          <w:tab w:val="left" w:pos="2977"/>
        </w:tabs>
        <w:spacing w:after="0" w:line="240" w:lineRule="auto"/>
        <w:contextualSpacing/>
        <w:jc w:val="both"/>
        <w:rPr>
          <w:rFonts w:ascii="Times New Roman" w:eastAsia="Calibri" w:hAnsi="Times New Roman" w:cs="Times New Roman"/>
          <w:color w:val="000000"/>
          <w:kern w:val="0"/>
          <w:sz w:val="24"/>
          <w:szCs w:val="24"/>
          <w14:ligatures w14:val="none"/>
        </w:rPr>
      </w:pPr>
      <w:r w:rsidRPr="00476D59">
        <w:rPr>
          <w:rFonts w:ascii="Times New Roman" w:eastAsia="Calibri" w:hAnsi="Times New Roman" w:cs="Times New Roman"/>
          <w:color w:val="000000"/>
          <w:kern w:val="0"/>
          <w:sz w:val="24"/>
          <w:szCs w:val="24"/>
          <w14:ligatures w14:val="none"/>
        </w:rPr>
        <w:t>2.</w:t>
      </w:r>
      <w:r w:rsidR="00CC0A83">
        <w:rPr>
          <w:rFonts w:ascii="Times New Roman" w:eastAsia="Calibri" w:hAnsi="Times New Roman" w:cs="Times New Roman"/>
          <w:color w:val="000000"/>
          <w:kern w:val="0"/>
          <w:sz w:val="24"/>
          <w:szCs w:val="24"/>
          <w14:ligatures w14:val="none"/>
        </w:rPr>
        <w:t>10</w:t>
      </w:r>
      <w:r w:rsidRPr="00476D59">
        <w:rPr>
          <w:rFonts w:ascii="Times New Roman" w:eastAsia="Calibri" w:hAnsi="Times New Roman" w:cs="Times New Roman"/>
          <w:color w:val="000000"/>
          <w:kern w:val="0"/>
          <w:sz w:val="24"/>
          <w:szCs w:val="24"/>
          <w14:ligatures w14:val="none"/>
        </w:rPr>
        <w:t>.2. Pirmas perskaičiavimas galimas ne ankščiau kaip po 6 mėnesių nuo sutarties sudarymo dienos. Perskaičiuotas Paslaugos įkainis įsigalioja nuo abiejų Šalių susitarimo dėl Sutarties pakeitimo pasirašymo dienos, jei pačiame susitarime nenumatyta kitaip, bei galioja tik tai Paslaugų daliai, kuri Paslaugų teikėjo dar nebuvo užsakyta. Už Paslaugas, užsakytas iki susitarimo dėl Paslaugos įkainio perskaičiavimo pasirašymo dienos, Paslaugų teikėjas apmoka taikant iki tol galiojusį Paslaugos įkainį, o už Paslaugas, užsakytas po susitarimo pasirašymo dienos, Paslaugų teikėjui bus apmokama taikant naują Paslaugos įkainį.</w:t>
      </w:r>
    </w:p>
    <w:p w14:paraId="2BD47141" w14:textId="6A815688" w:rsidR="00EA3E5A" w:rsidRPr="00476D59" w:rsidRDefault="00EA3E5A" w:rsidP="00D03EC8">
      <w:pPr>
        <w:spacing w:after="0" w:line="240" w:lineRule="auto"/>
        <w:contextualSpacing/>
        <w:jc w:val="both"/>
        <w:rPr>
          <w:rFonts w:ascii="Times New Roman" w:eastAsia="Calibri" w:hAnsi="Times New Roman" w:cs="Times New Roman"/>
          <w:color w:val="000000"/>
          <w:spacing w:val="-1"/>
          <w:kern w:val="0"/>
          <w:sz w:val="24"/>
          <w:szCs w:val="24"/>
          <w14:ligatures w14:val="none"/>
        </w:rPr>
      </w:pPr>
      <w:r w:rsidRPr="00476D59">
        <w:rPr>
          <w:rFonts w:ascii="Times New Roman" w:eastAsia="Calibri" w:hAnsi="Times New Roman" w:cs="Times New Roman"/>
          <w:color w:val="000000"/>
          <w:kern w:val="0"/>
          <w:sz w:val="24"/>
          <w:szCs w:val="24"/>
          <w14:ligatures w14:val="none"/>
        </w:rPr>
        <w:t>2.</w:t>
      </w:r>
      <w:r w:rsidR="00EF5EB5">
        <w:rPr>
          <w:rFonts w:ascii="Times New Roman" w:eastAsia="Calibri" w:hAnsi="Times New Roman" w:cs="Times New Roman"/>
          <w:color w:val="000000"/>
          <w:kern w:val="0"/>
          <w:sz w:val="24"/>
          <w:szCs w:val="24"/>
          <w14:ligatures w14:val="none"/>
        </w:rPr>
        <w:t>10</w:t>
      </w:r>
      <w:r w:rsidRPr="00476D59">
        <w:rPr>
          <w:rFonts w:ascii="Times New Roman" w:eastAsia="Calibri" w:hAnsi="Times New Roman" w:cs="Times New Roman"/>
          <w:color w:val="000000"/>
          <w:kern w:val="0"/>
          <w:sz w:val="24"/>
          <w:szCs w:val="24"/>
          <w14:ligatures w14:val="none"/>
        </w:rPr>
        <w:t>.3. Paslaugos įkainio perskaičiavimas įforminamas Šalių pasirašomu susitarimu, kuriame užfiksuojamas perskaičiuotas Paslaugos įkainis ir šio įkainio įsigaliojimo sąlygos.</w:t>
      </w:r>
    </w:p>
    <w:p w14:paraId="658F54D6" w14:textId="4041D93A" w:rsidR="00255C38" w:rsidRPr="00476D59" w:rsidRDefault="00255C38" w:rsidP="009B75E5">
      <w:pPr>
        <w:pStyle w:val="Default"/>
        <w:jc w:val="both"/>
      </w:pPr>
      <w:r w:rsidRPr="00476D59">
        <w:t>2.</w:t>
      </w:r>
      <w:r w:rsidR="00084995">
        <w:t>11</w:t>
      </w:r>
      <w:r w:rsidRPr="00476D59">
        <w:t xml:space="preserve">. Jei Sutarties galiojimo laikotarpiu Lietuvos Respublikos teisės aktų nustatyta tvarka pasikeistų paslaugoms taikomas PVM dydis, Šalys sutaria, nuo Lietuvos Respublikos teisės aktų dėl PVM pasikeitimo įsigaliojimo dienos, likusiai (neišpirktai) pradinės Sutarties vertei be PVM daliai bus </w:t>
      </w:r>
      <w:r w:rsidRPr="00476D59">
        <w:lastRenderedPageBreak/>
        <w:t>taikomas naujasis PVM dydis.</w:t>
      </w:r>
      <w:r w:rsidR="00D03EC8" w:rsidRPr="00476D59">
        <w:t xml:space="preserve"> Šalių susitarimas forminami raštiškai ne vėliau nei per 10 darbo dienų nuo Lietuvos Respublikos teisės aktų dėl PVM pasikeitimo įsigaliojimo dienos</w:t>
      </w:r>
    </w:p>
    <w:p w14:paraId="73436D15" w14:textId="39376F6C" w:rsidR="00255C38" w:rsidRPr="00476D59" w:rsidRDefault="00C96F2D" w:rsidP="009B75E5">
      <w:pPr>
        <w:pStyle w:val="Default"/>
        <w:jc w:val="both"/>
      </w:pPr>
      <w:r w:rsidRPr="00476D59">
        <w:t>2.</w:t>
      </w:r>
      <w:r w:rsidR="00193913" w:rsidRPr="00476D59">
        <w:t>1</w:t>
      </w:r>
      <w:r w:rsidR="00084995">
        <w:t>2</w:t>
      </w:r>
      <w:r w:rsidRPr="00476D59">
        <w:t xml:space="preserve">. Šalys susitaria, kad nepaisant to, kas nurodyta mokėjimo pavedimuose, </w:t>
      </w:r>
      <w:r w:rsidR="00246FCB">
        <w:t>Pirkėjui</w:t>
      </w:r>
      <w:r w:rsidRPr="00476D59">
        <w:t xml:space="preserve">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4EBDADFB" w14:textId="1EBA448C" w:rsidR="00DB1E3C" w:rsidRPr="00476D59" w:rsidRDefault="00DB1E3C" w:rsidP="00DB1E3C">
      <w:pPr>
        <w:pStyle w:val="Default"/>
        <w:jc w:val="both"/>
      </w:pPr>
      <w:r w:rsidRPr="00476D59">
        <w:t>2.1</w:t>
      </w:r>
      <w:r w:rsidR="00084995">
        <w:t>3</w:t>
      </w:r>
      <w:r w:rsidRPr="00476D59">
        <w:t xml:space="preserve">. </w:t>
      </w:r>
      <w:r w:rsidR="00A044B7">
        <w:t>Pirkėjas</w:t>
      </w:r>
      <w:r w:rsidRPr="00476D59">
        <w:t xml:space="preserve"> už Paslaugas atsiskaito mokėjimo pavedimu į Paslaugų teikėjo nurodytą banko sąskaitą:</w:t>
      </w:r>
    </w:p>
    <w:p w14:paraId="5DC84E39" w14:textId="2B15FC52" w:rsidR="00DB1E3C" w:rsidRPr="00476D59" w:rsidRDefault="00DB1E3C" w:rsidP="00DB1E3C">
      <w:pPr>
        <w:pStyle w:val="Default"/>
        <w:jc w:val="both"/>
      </w:pPr>
      <w:r w:rsidRPr="00476D59">
        <w:t xml:space="preserve">Sąskaitos Nr. </w:t>
      </w:r>
    </w:p>
    <w:p w14:paraId="3A050150" w14:textId="057DAAD6" w:rsidR="00562652" w:rsidRPr="00476D59" w:rsidRDefault="00DB1E3C" w:rsidP="00562652">
      <w:pPr>
        <w:pStyle w:val="Default"/>
        <w:jc w:val="both"/>
      </w:pPr>
      <w:r w:rsidRPr="00476D59">
        <w:t>Bankas:</w:t>
      </w:r>
      <w:r w:rsidR="00562652" w:rsidRPr="00476D59">
        <w:t xml:space="preserve"> </w:t>
      </w:r>
    </w:p>
    <w:p w14:paraId="3E5AF972" w14:textId="410F8D70" w:rsidR="00F111A9" w:rsidRPr="00476D59" w:rsidRDefault="00DB1E3C" w:rsidP="00562652">
      <w:pPr>
        <w:pStyle w:val="Default"/>
        <w:jc w:val="both"/>
      </w:pPr>
      <w:r w:rsidRPr="00476D59">
        <w:t xml:space="preserve">Banko kodas: </w:t>
      </w:r>
    </w:p>
    <w:p w14:paraId="4B1DF736" w14:textId="77777777" w:rsidR="00EE491D" w:rsidRPr="00476D59" w:rsidRDefault="00EE491D" w:rsidP="00562652">
      <w:pPr>
        <w:pStyle w:val="Default"/>
        <w:jc w:val="both"/>
        <w:rPr>
          <w:b/>
          <w:bCs/>
        </w:rPr>
      </w:pPr>
    </w:p>
    <w:p w14:paraId="025EEED3" w14:textId="299B431C" w:rsidR="00250A0C" w:rsidRDefault="00014328" w:rsidP="00250A0C">
      <w:pPr>
        <w:pStyle w:val="Default"/>
        <w:ind w:firstLine="567"/>
        <w:jc w:val="center"/>
        <w:rPr>
          <w:b/>
          <w:bCs/>
        </w:rPr>
      </w:pPr>
      <w:r w:rsidRPr="00476D59">
        <w:rPr>
          <w:b/>
          <w:bCs/>
        </w:rPr>
        <w:t>3. PASLAUGŲ TEIKIMO TERMINA</w:t>
      </w:r>
      <w:r w:rsidR="00CA4CD3" w:rsidRPr="00476D59">
        <w:rPr>
          <w:b/>
          <w:bCs/>
        </w:rPr>
        <w:t>S</w:t>
      </w:r>
    </w:p>
    <w:p w14:paraId="4FCA3DAF" w14:textId="7D4033DC" w:rsidR="008E1940" w:rsidRPr="00814DD1" w:rsidRDefault="008E1940" w:rsidP="008E1940">
      <w:pPr>
        <w:pStyle w:val="Default"/>
        <w:rPr>
          <w:color w:val="auto"/>
        </w:rPr>
      </w:pPr>
      <w:r w:rsidRPr="00814DD1">
        <w:rPr>
          <w:color w:val="auto"/>
        </w:rPr>
        <w:t xml:space="preserve">3.1. Paslaugų teikimo tvarka, terminai, sąlygos ir reikalavimai nurodyti </w:t>
      </w:r>
      <w:r w:rsidR="00814DD1">
        <w:rPr>
          <w:color w:val="auto"/>
        </w:rPr>
        <w:t>Techninėje specifikacijoje</w:t>
      </w:r>
      <w:r w:rsidRPr="00814DD1">
        <w:rPr>
          <w:color w:val="auto"/>
        </w:rPr>
        <w:t xml:space="preserve">. </w:t>
      </w:r>
    </w:p>
    <w:p w14:paraId="67092670" w14:textId="6E1B59A8" w:rsidR="00444D53" w:rsidRPr="00814DD1" w:rsidRDefault="00444D53" w:rsidP="00444D53">
      <w:pPr>
        <w:pStyle w:val="Default"/>
        <w:jc w:val="both"/>
      </w:pPr>
      <w:r w:rsidRPr="00814DD1">
        <w:t xml:space="preserve">3.2. </w:t>
      </w:r>
      <w:r w:rsidR="004E1B48">
        <w:t>Pirkėjas</w:t>
      </w:r>
      <w:r w:rsidRPr="00814DD1">
        <w:t xml:space="preserve"> Paslaugas perka pagal poreikį. Paslaugų užsakymo laikotarpis 19 (devyniolika) mėnesių nuo Sutarties įsigaliojimo dienos arba kai </w:t>
      </w:r>
      <w:r w:rsidR="00FE09B8">
        <w:t>Pirkėjo</w:t>
      </w:r>
      <w:r w:rsidRPr="00814DD1">
        <w:t xml:space="preserve"> užsakytų ir nupirktų Paslaugų bendra kaina pasiekia maksimalią Sutarties kainą, nurodyta Sutarties 2.2 punkte, ir kuri negali būti viršijama, priklausomai nuo to, kuri sąlyga atsiranda anksčiau.</w:t>
      </w:r>
    </w:p>
    <w:p w14:paraId="1CAD4D46" w14:textId="28CD6D5A" w:rsidR="008E1940" w:rsidRPr="00814DD1" w:rsidRDefault="008E1940" w:rsidP="00B95C47">
      <w:pPr>
        <w:pStyle w:val="Default"/>
        <w:jc w:val="both"/>
        <w:rPr>
          <w:color w:val="auto"/>
        </w:rPr>
      </w:pPr>
      <w:r w:rsidRPr="536D5B0D">
        <w:rPr>
          <w:color w:val="auto"/>
        </w:rPr>
        <w:t>3.</w:t>
      </w:r>
      <w:r w:rsidR="00814DD1" w:rsidRPr="536D5B0D">
        <w:rPr>
          <w:color w:val="auto"/>
        </w:rPr>
        <w:t>3</w:t>
      </w:r>
      <w:r w:rsidRPr="536D5B0D">
        <w:rPr>
          <w:color w:val="auto"/>
        </w:rPr>
        <w:t xml:space="preserve">. Pirkėjas vadovaujantis </w:t>
      </w:r>
      <w:r w:rsidR="02964866" w:rsidRPr="536D5B0D">
        <w:rPr>
          <w:color w:val="auto"/>
        </w:rPr>
        <w:t>Techninės s</w:t>
      </w:r>
      <w:r w:rsidRPr="536D5B0D">
        <w:rPr>
          <w:color w:val="auto"/>
        </w:rPr>
        <w:t>pecifikacijos 3.6</w:t>
      </w:r>
      <w:r w:rsidR="00B95C47" w:rsidRPr="536D5B0D">
        <w:rPr>
          <w:color w:val="auto"/>
        </w:rPr>
        <w:t>.9</w:t>
      </w:r>
      <w:r w:rsidRPr="536D5B0D">
        <w:rPr>
          <w:color w:val="auto"/>
        </w:rPr>
        <w:t xml:space="preserve"> punktu, įvertina ar paslaugos buvo suteiktos tinkamai ir kokybiškai. </w:t>
      </w:r>
    </w:p>
    <w:p w14:paraId="3F7A4315" w14:textId="07089890" w:rsidR="008E1940" w:rsidRDefault="008E1940" w:rsidP="008E1940">
      <w:pPr>
        <w:pStyle w:val="Default"/>
        <w:rPr>
          <w:color w:val="auto"/>
          <w:sz w:val="22"/>
          <w:szCs w:val="22"/>
        </w:rPr>
      </w:pPr>
      <w:r w:rsidRPr="00814DD1">
        <w:rPr>
          <w:color w:val="auto"/>
        </w:rPr>
        <w:t>3.</w:t>
      </w:r>
      <w:r w:rsidR="00814DD1">
        <w:rPr>
          <w:color w:val="auto"/>
        </w:rPr>
        <w:t>4</w:t>
      </w:r>
      <w:r w:rsidRPr="00814DD1">
        <w:rPr>
          <w:color w:val="auto"/>
        </w:rPr>
        <w:t>. Šalių paskirti asmenys, atsakingi už Sutarties vykdymą, nurodyti Sutarties 1</w:t>
      </w:r>
      <w:r w:rsidR="00B95C47">
        <w:rPr>
          <w:color w:val="auto"/>
        </w:rPr>
        <w:t>5</w:t>
      </w:r>
      <w:r w:rsidRPr="00814DD1">
        <w:rPr>
          <w:color w:val="auto"/>
        </w:rPr>
        <w:t>.8 punkte</w:t>
      </w:r>
      <w:r>
        <w:rPr>
          <w:color w:val="auto"/>
          <w:sz w:val="22"/>
          <w:szCs w:val="22"/>
        </w:rPr>
        <w:t xml:space="preserve">. </w:t>
      </w:r>
    </w:p>
    <w:p w14:paraId="08B0E31B" w14:textId="3217D53E" w:rsidR="001C057D" w:rsidRDefault="001C057D" w:rsidP="00014328">
      <w:pPr>
        <w:pStyle w:val="Default"/>
        <w:jc w:val="both"/>
      </w:pPr>
    </w:p>
    <w:p w14:paraId="2F54B006" w14:textId="370EB611" w:rsidR="00F57A68" w:rsidRDefault="00F57A68" w:rsidP="00F57A68">
      <w:pPr>
        <w:pStyle w:val="Default"/>
        <w:jc w:val="center"/>
        <w:rPr>
          <w:b/>
          <w:bCs/>
        </w:rPr>
      </w:pPr>
      <w:r w:rsidRPr="00476D59">
        <w:rPr>
          <w:b/>
          <w:bCs/>
        </w:rPr>
        <w:t xml:space="preserve">4. </w:t>
      </w:r>
      <w:r>
        <w:rPr>
          <w:b/>
          <w:bCs/>
        </w:rPr>
        <w:t>PASLAUGŲ KOKYBĖ</w:t>
      </w:r>
    </w:p>
    <w:p w14:paraId="0E3E22E0" w14:textId="797ECB5C" w:rsidR="00F57A68" w:rsidRDefault="00F57A68" w:rsidP="00F57A68">
      <w:pPr>
        <w:pStyle w:val="Default"/>
        <w:jc w:val="both"/>
      </w:pPr>
      <w:r>
        <w:t>4.1. Teikiamų Paslaugų kokybė privalo atitikti perkamų Paslaugų kokybę nustatančių dokumentų reikalavimus. Paslaugos privalo atitikti šioje Sutartyje bei pirkimo dokumentuose nustatytus reikalavimus.</w:t>
      </w:r>
    </w:p>
    <w:p w14:paraId="00CCB243" w14:textId="5D05E6D7" w:rsidR="00F57A68" w:rsidRDefault="00F57A68" w:rsidP="00F57A68">
      <w:pPr>
        <w:pStyle w:val="Default"/>
        <w:jc w:val="both"/>
      </w:pPr>
      <w:r>
        <w:t xml:space="preserve">4.2. Paslaugų teikimo kokybės trūkumų stebėjimas ir veiksmai, nustačius trūkumus, nurodyti </w:t>
      </w:r>
      <w:r w:rsidR="004E1B48">
        <w:t>Techninėje specifikacijoje</w:t>
      </w:r>
      <w:r>
        <w:t>.</w:t>
      </w:r>
    </w:p>
    <w:p w14:paraId="2410F3C4" w14:textId="55AC6A1B" w:rsidR="00F57A68" w:rsidRDefault="00F57A68" w:rsidP="00F57A68">
      <w:pPr>
        <w:pStyle w:val="Default"/>
        <w:jc w:val="both"/>
      </w:pPr>
      <w:r>
        <w:t>4.3. Paslaugų teikėjas garantuoja paslaugų kokybę bei paslėptų trūkumų nebuvimą.</w:t>
      </w:r>
    </w:p>
    <w:p w14:paraId="1F943210" w14:textId="77777777" w:rsidR="00F57A68" w:rsidRDefault="00F57A68" w:rsidP="00014328">
      <w:pPr>
        <w:pStyle w:val="Default"/>
        <w:jc w:val="both"/>
      </w:pPr>
    </w:p>
    <w:p w14:paraId="1F6C27ED" w14:textId="03CD4617" w:rsidR="00446C81" w:rsidRDefault="00F57A68" w:rsidP="006D7BFE">
      <w:pPr>
        <w:pStyle w:val="Default"/>
        <w:jc w:val="center"/>
        <w:rPr>
          <w:b/>
          <w:bCs/>
        </w:rPr>
      </w:pPr>
      <w:r>
        <w:rPr>
          <w:b/>
          <w:bCs/>
        </w:rPr>
        <w:t>5.</w:t>
      </w:r>
      <w:r w:rsidR="00446C81" w:rsidRPr="00476D59">
        <w:rPr>
          <w:b/>
          <w:bCs/>
        </w:rPr>
        <w:t xml:space="preserve"> ŠALIŲ </w:t>
      </w:r>
      <w:r>
        <w:rPr>
          <w:b/>
          <w:bCs/>
        </w:rPr>
        <w:t>PAREIGOS IR ATSAKOMYBĖ</w:t>
      </w:r>
    </w:p>
    <w:p w14:paraId="6B9BE9F0" w14:textId="72835795" w:rsidR="006D7BFE" w:rsidRPr="006D7BFE" w:rsidRDefault="006D7BFE" w:rsidP="006D7BFE">
      <w:pPr>
        <w:pStyle w:val="Default"/>
        <w:jc w:val="both"/>
      </w:pPr>
      <w:r w:rsidRPr="006D7BFE">
        <w:t>5.1.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r w:rsidR="0088008E">
        <w:t xml:space="preserve"> </w:t>
      </w:r>
    </w:p>
    <w:p w14:paraId="576A99EB" w14:textId="2C53595E" w:rsidR="006D7BFE" w:rsidRPr="00F40496" w:rsidRDefault="006D7BFE" w:rsidP="006D7BFE">
      <w:pPr>
        <w:pStyle w:val="Default"/>
        <w:jc w:val="both"/>
        <w:rPr>
          <w:u w:val="single"/>
        </w:rPr>
      </w:pPr>
      <w:r w:rsidRPr="006D7BFE">
        <w:t xml:space="preserve">5.2. </w:t>
      </w:r>
      <w:r w:rsidRPr="00F40496">
        <w:rPr>
          <w:u w:val="single"/>
        </w:rPr>
        <w:t>Paslaugų teikėjas įsipareigoja:</w:t>
      </w:r>
    </w:p>
    <w:p w14:paraId="2F9F9E6B" w14:textId="4F0BA0A3" w:rsidR="006D7BFE" w:rsidRPr="006D7BFE" w:rsidRDefault="006D7BFE" w:rsidP="006D7BFE">
      <w:pPr>
        <w:pStyle w:val="Default"/>
        <w:jc w:val="both"/>
      </w:pPr>
      <w:r w:rsidRPr="006D7BFE">
        <w:t>5.2.1. nuosekliai vykdyti Sutartį, Sutartyje nurodytais terminais ir sąlygomis bei atlikti kitus įsipareigojimus, numatytus Sutartyje, užtikrinant paslaugų atitiktį įprastai tokios rūšies paslaugoms keliamiems reikalavimams;</w:t>
      </w:r>
    </w:p>
    <w:p w14:paraId="198D44BE" w14:textId="77777777" w:rsidR="006D7BFE" w:rsidRPr="006D7BFE" w:rsidRDefault="006D7BFE" w:rsidP="006D7BFE">
      <w:pPr>
        <w:pStyle w:val="Default"/>
        <w:jc w:val="both"/>
      </w:pPr>
      <w:r w:rsidRPr="006D7BFE">
        <w:t>5.2.2. užtikrinti, kad paslaugas teiktų darbuotojai, turintys tinkamą kvalifikaciją;</w:t>
      </w:r>
    </w:p>
    <w:p w14:paraId="5B92E6A4" w14:textId="77777777" w:rsidR="006D7BFE" w:rsidRPr="006D7BFE" w:rsidRDefault="006D7BFE" w:rsidP="006D7BFE">
      <w:pPr>
        <w:pStyle w:val="Default"/>
        <w:jc w:val="both"/>
      </w:pPr>
      <w:r w:rsidRPr="006D7BFE">
        <w:t>5.2.3. nedelsiant raštu informuoti Pirkėją apie bet kurias aplinkybes, kurios trukdo ar gali sutrukdyti Teikėjui nustatytais terminais suteikti paslaugas ir (ar) vykdyti Sutartį;</w:t>
      </w:r>
    </w:p>
    <w:p w14:paraId="2DA71592" w14:textId="77777777" w:rsidR="006D7BFE" w:rsidRPr="006D7BFE" w:rsidRDefault="006D7BFE" w:rsidP="006D7BFE">
      <w:pPr>
        <w:pStyle w:val="Default"/>
        <w:jc w:val="both"/>
      </w:pPr>
      <w:r w:rsidRPr="006D7BFE">
        <w:t>5.2.4. 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7DF33C68" w14:textId="12385EAB" w:rsidR="006D7BFE" w:rsidRPr="006D7BFE" w:rsidRDefault="006D7BFE" w:rsidP="006D7BFE">
      <w:pPr>
        <w:pStyle w:val="Default"/>
        <w:jc w:val="both"/>
      </w:pPr>
      <w:r>
        <w:t xml:space="preserve">5.2.5. pašalinti (ištaisyti) pateiktų dokumentų netikslumus ir (ar) trūkumus kaip nurodyta </w:t>
      </w:r>
      <w:r w:rsidR="3EAEB855">
        <w:t xml:space="preserve">Techninėje </w:t>
      </w:r>
      <w:r w:rsidR="246AECD3" w:rsidRPr="00D92182">
        <w:t>s</w:t>
      </w:r>
      <w:r w:rsidRPr="00D92182">
        <w:t>pecifikacijoje;</w:t>
      </w:r>
    </w:p>
    <w:p w14:paraId="77614EB9" w14:textId="77777777" w:rsidR="006D7BFE" w:rsidRPr="006D7BFE" w:rsidRDefault="006D7BFE" w:rsidP="006D7BFE">
      <w:pPr>
        <w:pStyle w:val="Default"/>
        <w:jc w:val="both"/>
      </w:pPr>
      <w:r w:rsidRPr="006D7BFE">
        <w:t>5.2.6. saugoti konfidencialią informaciją ir duomenis, kuriuos tiesiogiai ar netiesiogiai sužino teikdamas paslaugas. Bet kokia su Sutarties vykdymu susijusi gauta informacija laikoma konfidencialia informacija;</w:t>
      </w:r>
    </w:p>
    <w:p w14:paraId="6B16139A" w14:textId="77777777" w:rsidR="006D7BFE" w:rsidRPr="006D7BFE" w:rsidRDefault="006D7BFE" w:rsidP="006D7BFE">
      <w:pPr>
        <w:pStyle w:val="Default"/>
        <w:jc w:val="both"/>
      </w:pPr>
      <w:r w:rsidRPr="006D7BFE">
        <w:t>5.2.7. vadovautis paslaugų teikimui taikomų Lietuvos Respublikos ir Europos Sąjungos teisės aktų reikalavimai;</w:t>
      </w:r>
    </w:p>
    <w:p w14:paraId="48FAF9A6" w14:textId="77777777" w:rsidR="006D7BFE" w:rsidRPr="006D7BFE" w:rsidRDefault="006D7BFE" w:rsidP="006D7BFE">
      <w:pPr>
        <w:pStyle w:val="Default"/>
        <w:jc w:val="both"/>
      </w:pPr>
      <w:r w:rsidRPr="006D7BFE">
        <w:lastRenderedPageBreak/>
        <w:t>5.2.8. konsultuoti Pirkėją kitais su Sutartimi susijusiais klausimais;</w:t>
      </w:r>
    </w:p>
    <w:p w14:paraId="5F483523" w14:textId="405770FE" w:rsidR="006D7BFE" w:rsidRPr="006D7BFE" w:rsidRDefault="006D7BFE" w:rsidP="006D7BFE">
      <w:pPr>
        <w:pStyle w:val="Default"/>
        <w:jc w:val="both"/>
      </w:pPr>
      <w:r>
        <w:t xml:space="preserve">5.2.9. susipažinti ir santykiuose su Pirkėju ir Sutarties vykdymui pasitelkiamomis trečiosiomis šalimis laikytis UAB „Vilniaus viešasis transportas“ valdybos sprendimu patvirtintos </w:t>
      </w:r>
      <w:bookmarkStart w:id="1" w:name="_Hlk199244858"/>
      <w:r>
        <w:t>Darnumo politikos (toliau – Politika) nuostatų</w:t>
      </w:r>
      <w:bookmarkEnd w:id="1"/>
      <w:r>
        <w:t>, įtvirtinančių nuolatinio veiklos tobulinimo ir darnios veiklos principus, jų įgyvendinimo gaires. Susipažinti su Politika ir/ar jos pakeitimais galima adresu Veiklos politikos - UAB „Vilniaus viešasis transportas</w:t>
      </w:r>
      <w:r w:rsidR="640AE335">
        <w:t xml:space="preserve"> “</w:t>
      </w:r>
      <w:r>
        <w:t xml:space="preserve"> (</w:t>
      </w:r>
      <w:bookmarkStart w:id="2" w:name="_Hlk199244956"/>
      <w:r w:rsidR="13F64AD0">
        <w:t>https:</w:t>
      </w:r>
      <w:r w:rsidR="2ED3DCB7">
        <w:t>//</w:t>
      </w:r>
      <w:r>
        <w:t>vilniausviesasistransportas.lt</w:t>
      </w:r>
      <w:bookmarkEnd w:id="2"/>
      <w:r>
        <w:t xml:space="preserve">). </w:t>
      </w:r>
      <w:r w:rsidR="007F276A">
        <w:t>Paslaugų teikėjas</w:t>
      </w:r>
      <w:r>
        <w:t xml:space="preserve"> privalo užtikrinti, kad šio punkto reikalavimų laikytųsi tiek </w:t>
      </w:r>
      <w:r w:rsidR="007F276A">
        <w:t>Paslaugų teikėjas</w:t>
      </w:r>
      <w:r>
        <w:t>, tiek ir jo Sutarties vykdymui pasitelkiamų trečiųjų asmenų darbuotojai, valdymo ir priežiūros organų nariai bei kiti atstovai;</w:t>
      </w:r>
    </w:p>
    <w:p w14:paraId="702B65C4" w14:textId="2692242F" w:rsidR="006D7BFE" w:rsidRPr="006D7BFE" w:rsidRDefault="006D7BFE" w:rsidP="006D7BFE">
      <w:pPr>
        <w:pStyle w:val="Default"/>
        <w:jc w:val="both"/>
      </w:pPr>
      <w:r w:rsidRPr="006D7BFE">
        <w:t xml:space="preserve">5.2.10. </w:t>
      </w:r>
      <w:r w:rsidR="0088008E">
        <w:t xml:space="preserve">teikti Paslaugas profesionaliai, kokybiškai ir laiku, </w:t>
      </w:r>
      <w:r w:rsidRPr="006D7BFE">
        <w:t xml:space="preserve">laikytis visų Lietuvos Respublikoje galiojančių įstatymų ir kitų teisės aktų nuostatų ir užtikrinti, kad jo darbuotojai jų laikytųsi. </w:t>
      </w:r>
      <w:r w:rsidR="004E1B48">
        <w:t xml:space="preserve">Paslaugų teikėjas </w:t>
      </w:r>
      <w:r w:rsidRPr="006D7BFE">
        <w:t xml:space="preserve">garantuoja Pirkėjui ar trečiajai šaliai nuostolių atlyginimą, jei </w:t>
      </w:r>
      <w:r w:rsidR="004E1B48">
        <w:t xml:space="preserve">Paslaugų teikėjas </w:t>
      </w:r>
      <w:r w:rsidRPr="006D7BFE">
        <w:t>ar jo darbuotojai nesilaikytų įstatymų, teisės aktų reikalavimų ir dėl to būtų pateikti kokie nors reikalavimai ar pradėti procesiniai veiksmai;</w:t>
      </w:r>
    </w:p>
    <w:p w14:paraId="58416D04" w14:textId="4BEBF92D" w:rsidR="00F57A68" w:rsidRPr="006D7BFE" w:rsidRDefault="006D7BFE" w:rsidP="006D7BFE">
      <w:pPr>
        <w:pStyle w:val="Default"/>
        <w:jc w:val="both"/>
      </w:pPr>
      <w:r w:rsidRPr="006D7BFE">
        <w:t>5.2.11. tinkamai vykdyti kitus įsipareigojimus, numatytus Sutartyje ir galiojančiuose Lietuvos Respublikos teisės aktuose.</w:t>
      </w:r>
    </w:p>
    <w:p w14:paraId="3DEF0A6B" w14:textId="77777777" w:rsidR="0053718F" w:rsidRPr="00F40496" w:rsidRDefault="0053718F" w:rsidP="0053718F">
      <w:pPr>
        <w:pStyle w:val="Default"/>
        <w:jc w:val="both"/>
      </w:pPr>
      <w:r w:rsidRPr="00F40496">
        <w:t xml:space="preserve">5.3. </w:t>
      </w:r>
      <w:r w:rsidRPr="00F40496">
        <w:rPr>
          <w:u w:val="single"/>
        </w:rPr>
        <w:t>Pirkėjas įsipareigoja:</w:t>
      </w:r>
    </w:p>
    <w:p w14:paraId="166F6ED5" w14:textId="3DBAEF25" w:rsidR="0053718F" w:rsidRPr="00F40496" w:rsidRDefault="0053718F" w:rsidP="0053718F">
      <w:pPr>
        <w:pStyle w:val="Default"/>
        <w:jc w:val="both"/>
      </w:pPr>
      <w:r w:rsidRPr="00F40496">
        <w:t xml:space="preserve">5.3.1. sudaryti sąlygas ir leisti </w:t>
      </w:r>
      <w:r w:rsidR="004E1B48">
        <w:t>Paslaugų teikėjui</w:t>
      </w:r>
      <w:r w:rsidRPr="00F40496">
        <w:t xml:space="preserve"> ir jo darbuotojams reikiamai, tinkamai ir laiku suteikti Sutartyje nurodytas paslaugas bei bendradarbiauti su </w:t>
      </w:r>
      <w:r w:rsidR="004E1B48">
        <w:t>Paslaugų teikėju</w:t>
      </w:r>
      <w:r w:rsidRPr="00F40496">
        <w:t>, Sutartyje nurodytais terminais suteikti visą paslaugų suteikimui reikalingą informaciją Teikėjui;</w:t>
      </w:r>
    </w:p>
    <w:p w14:paraId="4BFBB18D" w14:textId="1855A8E8" w:rsidR="0053718F" w:rsidRPr="00F40496" w:rsidRDefault="0053718F" w:rsidP="0053718F">
      <w:pPr>
        <w:pStyle w:val="Default"/>
        <w:jc w:val="both"/>
      </w:pPr>
      <w:r w:rsidRPr="00F40496">
        <w:t xml:space="preserve">5.3.2. atsakyti už </w:t>
      </w:r>
      <w:r w:rsidR="004E1B48">
        <w:t>Paslaugų teikėjui</w:t>
      </w:r>
      <w:r w:rsidRPr="00F40496">
        <w:t xml:space="preserve"> pateiktos informacijos ir dokumentų tikslumą ir teisingumą. Jei Pirkėjas pateikia klaidingą informaciją ar dokumentus, </w:t>
      </w:r>
      <w:r w:rsidR="004E1B48">
        <w:t xml:space="preserve">Paslaugų teikėjas </w:t>
      </w:r>
      <w:r w:rsidRPr="00F40496">
        <w:t xml:space="preserve">neatsako už </w:t>
      </w:r>
      <w:r w:rsidR="004E1B48">
        <w:t>Paslaugų teikėjo r</w:t>
      </w:r>
      <w:r w:rsidRPr="00F40496">
        <w:t>engiamų dokumentų teisingumą;</w:t>
      </w:r>
    </w:p>
    <w:p w14:paraId="11D755B4" w14:textId="3AEF0C9E" w:rsidR="0053718F" w:rsidRPr="00F40496" w:rsidRDefault="0053718F" w:rsidP="0053718F">
      <w:pPr>
        <w:pStyle w:val="Default"/>
        <w:jc w:val="both"/>
      </w:pPr>
      <w:r w:rsidRPr="00F40496">
        <w:t xml:space="preserve">5.3.3. nereikalauti </w:t>
      </w:r>
      <w:r w:rsidR="004E1B48">
        <w:t>Paslaugų teikėjo</w:t>
      </w:r>
      <w:r w:rsidRPr="00F40496">
        <w:t xml:space="preserve"> darbuotojų vykdyti funkcijų, nenumatytų Sutartyje, išskyrus atvejus, kai jos tiesiogiai siejasi su jų pareigomis. Pirkėjas bet kokiais atvejais neturi teisės reikalauti </w:t>
      </w:r>
      <w:r w:rsidR="004E1B48">
        <w:t>Paslaugų teikėjo</w:t>
      </w:r>
      <w:r w:rsidRPr="00F40496">
        <w:t xml:space="preserve"> darbuotojų, kad jie atliktų neteisėtą veiką;</w:t>
      </w:r>
    </w:p>
    <w:p w14:paraId="0CFF87F3" w14:textId="65ACF66A" w:rsidR="0053718F" w:rsidRPr="00F40496" w:rsidRDefault="0053718F" w:rsidP="0053718F">
      <w:pPr>
        <w:pStyle w:val="Default"/>
        <w:jc w:val="both"/>
      </w:pPr>
      <w:r w:rsidRPr="00F40496">
        <w:t xml:space="preserve">5.3.4. raštu informuoti </w:t>
      </w:r>
      <w:r w:rsidR="004E1B48">
        <w:t>Paslaugų teikėją</w:t>
      </w:r>
      <w:r w:rsidRPr="00F40496">
        <w:t xml:space="preserve"> apie nustatytus </w:t>
      </w:r>
      <w:r w:rsidR="004E1B48">
        <w:t>Paslaugų teikėjo</w:t>
      </w:r>
      <w:r w:rsidRPr="00F40496">
        <w:t xml:space="preserve"> pateiktų dokumentų netikslumus ar trūkumus, kaip nurodyta </w:t>
      </w:r>
      <w:r w:rsidR="004E1B48">
        <w:t>Techninėje specifikacijoje</w:t>
      </w:r>
      <w:r w:rsidRPr="00F40496">
        <w:t>;</w:t>
      </w:r>
    </w:p>
    <w:p w14:paraId="420F398A" w14:textId="499E3157" w:rsidR="0053718F" w:rsidRPr="00F40496" w:rsidRDefault="0053718F" w:rsidP="0053718F">
      <w:pPr>
        <w:pStyle w:val="Default"/>
        <w:jc w:val="both"/>
      </w:pPr>
      <w:r w:rsidRPr="00F40496">
        <w:t xml:space="preserve">5.3.5. priimti </w:t>
      </w:r>
      <w:r w:rsidR="004E1B48">
        <w:t>Paslaugų teikėjo</w:t>
      </w:r>
      <w:r w:rsidRPr="00F40496">
        <w:t xml:space="preserve"> tinkamai suteiktas paslaugas, jeigu jos atitinka pirkimo dokumentų, </w:t>
      </w:r>
      <w:r w:rsidR="004E1B48">
        <w:t>Paslaugų teikėjo</w:t>
      </w:r>
      <w:r w:rsidRPr="00F40496">
        <w:t xml:space="preserve"> pasiūlymo ir Sutarties reikalavimus bei kitus paslaugai taikomus privalomus kokybės reikalavimus;</w:t>
      </w:r>
    </w:p>
    <w:p w14:paraId="5D1F28D1" w14:textId="706544EC" w:rsidR="0053718F" w:rsidRPr="00F40496" w:rsidRDefault="0053718F" w:rsidP="0053718F">
      <w:pPr>
        <w:pStyle w:val="Default"/>
        <w:jc w:val="both"/>
      </w:pPr>
      <w:r w:rsidRPr="00F40496">
        <w:t xml:space="preserve">5.3.6. sumokėti </w:t>
      </w:r>
      <w:r w:rsidR="004E1B48">
        <w:t>Paslaugų teikėjui</w:t>
      </w:r>
      <w:r w:rsidRPr="00F40496">
        <w:t xml:space="preserve"> už </w:t>
      </w:r>
      <w:r w:rsidR="004E1B48">
        <w:t>Paslaugų teikėjo</w:t>
      </w:r>
      <w:r w:rsidRPr="00F40496">
        <w:t xml:space="preserve"> tinkamai suteiktas paslaugas Sutartyje nustatyta tvarka ir terminais;</w:t>
      </w:r>
    </w:p>
    <w:p w14:paraId="0F6DB0EC" w14:textId="77777777" w:rsidR="0053718F" w:rsidRPr="00F40496" w:rsidRDefault="0053718F" w:rsidP="0053718F">
      <w:pPr>
        <w:pStyle w:val="Default"/>
        <w:jc w:val="both"/>
      </w:pPr>
      <w:r w:rsidRPr="00F40496">
        <w:t>5.3.7. tinkamai vykdyti kitus įsipareigojimus, numatytus Sutartyje.</w:t>
      </w:r>
    </w:p>
    <w:p w14:paraId="7E28FCC9" w14:textId="7811FE14" w:rsidR="0053718F" w:rsidRPr="00F40496" w:rsidRDefault="0053718F" w:rsidP="0053718F">
      <w:pPr>
        <w:pStyle w:val="Default"/>
        <w:jc w:val="both"/>
      </w:pPr>
      <w:r w:rsidRPr="00F40496">
        <w:t xml:space="preserve">5.4. Šalys įsipareigoja neatskleisti tretiesiems asmenims jokios informacijos, kuri yra laikoma konfidencialia, o taip pat nenaudoti tokios informacijos jokiems kitiems tikslams, išskyrus šios Sutarties vykdymo tikslams pasiekti, be išankstinio rašytinio kitos Šalies sutikimo, išskyrus Lietuvos Respublikos įstatymų numatytus atvejus. Bet kokia su Sutarties vykdymu susijusi iš Pirkėjo ar jo darbuotojų gauta informacija laikoma konfidencialia informacija. </w:t>
      </w:r>
      <w:r w:rsidR="004E1B48">
        <w:t>Paslaugų teikėjas</w:t>
      </w:r>
      <w:r w:rsidRPr="00F40496">
        <w:t xml:space="preserve"> pažeidęs šiame punkte numatytą įsipareigojimą, privalo visiškai atlyginti Pirkėjui ir (ar) tretiesiems asmenims padarytą žalą. </w:t>
      </w:r>
    </w:p>
    <w:p w14:paraId="0576ADEC" w14:textId="77777777" w:rsidR="0053718F" w:rsidRPr="00F40496" w:rsidRDefault="0053718F" w:rsidP="0053718F">
      <w:pPr>
        <w:pStyle w:val="Default"/>
        <w:jc w:val="both"/>
      </w:pPr>
      <w:r w:rsidRPr="00F40496">
        <w:t>5.5. Šalys privalo užtikrinti, kad būtų laikomasi Lietuvos Respublikos teisės aktų, reglamentuojančių valstybės, tarnybos ar komercines paslaptis bei duomenų apsaugą.</w:t>
      </w:r>
    </w:p>
    <w:p w14:paraId="34FAF6CD" w14:textId="654D3847" w:rsidR="0053718F" w:rsidRPr="00F40496" w:rsidRDefault="0053718F" w:rsidP="0053718F">
      <w:pPr>
        <w:pStyle w:val="Default"/>
        <w:jc w:val="both"/>
      </w:pPr>
      <w:r w:rsidRPr="00F40496">
        <w:t xml:space="preserve">5.6. Šalys įsipareigoja neperduoti ir (ar) neperleisti trečiajai šaliai jokių iš šios Sutarties kilusių teisių, pareigų ir (ar) pretenzijų bei reikalavimų atitinkamai </w:t>
      </w:r>
      <w:r w:rsidR="004E1B48">
        <w:t>Paslaugų teikėjo</w:t>
      </w:r>
      <w:r w:rsidRPr="00F40496">
        <w:t xml:space="preserve"> ar Pirkėjo atžvilgiu be išankstinio kitos Šalies rašytinio sutikimo.</w:t>
      </w:r>
    </w:p>
    <w:p w14:paraId="062D25CD" w14:textId="1ADAD591" w:rsidR="00F57A68" w:rsidRPr="00F40496" w:rsidRDefault="0053718F" w:rsidP="0053718F">
      <w:pPr>
        <w:pStyle w:val="Default"/>
        <w:jc w:val="both"/>
      </w:pPr>
      <w:r w:rsidRPr="00F40496">
        <w:t>5.7. Šalys įsipareigoja per 5 (penkias)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77A10018" w14:textId="47EBC335" w:rsidR="00F40496" w:rsidRDefault="00F40496" w:rsidP="00F40496">
      <w:pPr>
        <w:pStyle w:val="Default"/>
        <w:jc w:val="both"/>
      </w:pPr>
      <w:r>
        <w:lastRenderedPageBreak/>
        <w:t xml:space="preserve">5.8. Sutarties įvykdymas užtikrinamas Sutartyje numatytomis netesybomis. Jei </w:t>
      </w:r>
      <w:r w:rsidR="004E1B48">
        <w:t>Paslaugų teikėjas</w:t>
      </w:r>
      <w:r>
        <w:t xml:space="preserve"> neįvykdo sutartinių įsipareigojimų ar įvykdo juos dalinai ar netinkamai, laikoma, kad paslaugos yra nesuteiktos arba suteiktos netinkamai ir nekokybiškai ir </w:t>
      </w:r>
      <w:r w:rsidR="004E1B48">
        <w:t>Paslaugų teikėjas</w:t>
      </w:r>
      <w:r>
        <w:t xml:space="preserve"> tokiu atveju turi grąžinti sumokėtą sumą Pirkėjui.</w:t>
      </w:r>
    </w:p>
    <w:p w14:paraId="768D82E4" w14:textId="54A47DEF" w:rsidR="00F40496" w:rsidRDefault="00F40496" w:rsidP="00F40496">
      <w:pPr>
        <w:pStyle w:val="Default"/>
        <w:jc w:val="both"/>
      </w:pPr>
      <w:r>
        <w:t xml:space="preserve">5.9. Pirkėjas, uždelsęs iš anksto apmokėti PVM sąskaitą - faktūrą už teikiamas paslaugas Sutartyje nustatytu terminu, </w:t>
      </w:r>
      <w:r w:rsidR="004E1B48">
        <w:t>Paslaugų teikėjui</w:t>
      </w:r>
      <w:r>
        <w:t xml:space="preserve"> pareikalavus, nuo sekančios (po pareikalavimo) dienos moka 0,03 proc. dydžio delspinigius nuo nesumokėtos sumos (be PVM) už kiekvieną uždelstą dieną, bet ne daugiau nei 6,0 proc. nuo nesumokėtos sumos (be PVM). Šalys susitaria, kad šiuo atveju palūkanos nemokamos. Pirkėjui vėluojant atsiskaityti ilgiau nei </w:t>
      </w:r>
      <w:r w:rsidR="003B7F5C">
        <w:t>6</w:t>
      </w:r>
      <w:r>
        <w:t>0 (</w:t>
      </w:r>
      <w:r w:rsidR="003B7F5C">
        <w:t>šešiasdešimt</w:t>
      </w:r>
      <w:r>
        <w:t>) kalendorinių dienų, bus laikoma, kad Pirkėjas padarė esminį Sutarties pažeidimą, kaip nurodyta Sutarties 10.4.1 punkte.</w:t>
      </w:r>
    </w:p>
    <w:p w14:paraId="2DE34D81" w14:textId="7596A50D" w:rsidR="00F40496" w:rsidRDefault="00F40496" w:rsidP="00F40496">
      <w:pPr>
        <w:pStyle w:val="Default"/>
        <w:jc w:val="both"/>
      </w:pPr>
      <w:r>
        <w:t xml:space="preserve">5.10. </w:t>
      </w:r>
      <w:r w:rsidR="003B7F5C">
        <w:t>Paslaugų teikėjas</w:t>
      </w:r>
      <w:r>
        <w:t xml:space="preserve">, nesuteikęs paslaugų </w:t>
      </w:r>
      <w:r w:rsidR="003B7F5C">
        <w:t>Techninėje specifikacijoje</w:t>
      </w:r>
      <w:r>
        <w:t xml:space="preserve"> nurodytais terminais (išskyrus </w:t>
      </w:r>
      <w:r w:rsidR="003B7F5C">
        <w:t>Techninės specifikacijos</w:t>
      </w:r>
      <w:r>
        <w:t xml:space="preserve"> 3.6</w:t>
      </w:r>
      <w:r w:rsidR="00604C86">
        <w:t>.9</w:t>
      </w:r>
      <w:r>
        <w:t xml:space="preserve"> p</w:t>
      </w:r>
      <w:r w:rsidR="258AB693">
        <w:t>unktas</w:t>
      </w:r>
      <w:r>
        <w:t xml:space="preserve">) ar neištaisęs Pirkėjo nurodytų pateiktų dokumentų netikslumų ir / ar trūkumų pagal </w:t>
      </w:r>
      <w:r w:rsidR="003B7F5C">
        <w:t>Techninės specifikacijos reikalavimus</w:t>
      </w:r>
      <w:r>
        <w:t xml:space="preserve">, Pirkėjui pareikalavus, nuo sekančios (po pareikalavimo) dienos už kiekvieną uždelstą darbo dieną moka Pirkėjui 0,3 proc. dydžio delspinigius nuo pradinės Sutarties vertės, kurie gali būti išskaičiuoti iš Pirkėjo priklausančių mokėjimų </w:t>
      </w:r>
      <w:r w:rsidR="003B7F5C">
        <w:t xml:space="preserve">Paslaugų teikėjui </w:t>
      </w:r>
      <w:r>
        <w:t xml:space="preserve">sumos. </w:t>
      </w:r>
      <w:r w:rsidR="003B7F5C">
        <w:t xml:space="preserve">Paslaugų teikėjui </w:t>
      </w:r>
      <w:r>
        <w:t xml:space="preserve">vėluojant daugiau nei 5 (penkias) darbo dienas, Pirkėjui pareikalavus, nuo sekančios (po pareikalavimo) dienos už kiekvieną uždelstą darbo dieną </w:t>
      </w:r>
      <w:r w:rsidR="003B7F5C">
        <w:t>Paslaugų teikėjas</w:t>
      </w:r>
      <w:r>
        <w:t xml:space="preserve"> moka Pirkėjui 0,5 proc. dydžio delspinigius nuo pradinės Sutarties vertės.</w:t>
      </w:r>
    </w:p>
    <w:p w14:paraId="04211E44" w14:textId="2F46C954" w:rsidR="00F40496" w:rsidRDefault="00F40496" w:rsidP="00F40496">
      <w:pPr>
        <w:pStyle w:val="Default"/>
        <w:jc w:val="both"/>
      </w:pPr>
      <w:r>
        <w:t xml:space="preserve">5.11. Pirkėjui pareikalavus, </w:t>
      </w:r>
      <w:r w:rsidR="003B7F5C">
        <w:t>Paslaugų teikėjas</w:t>
      </w:r>
      <w:r>
        <w:t xml:space="preserve"> moka 100,00 EUR dydžio baudą už kiekvieną tokį atvejį, kai pasikartoja atvejai, kuomet </w:t>
      </w:r>
      <w:r w:rsidR="003B7F5C">
        <w:t>Paslaugų teikėjas</w:t>
      </w:r>
      <w:r>
        <w:t xml:space="preserve"> nepateikia ataskaitos</w:t>
      </w:r>
      <w:r w:rsidR="54C6366A">
        <w:t>, nurodytos  (Techninės specifikacijos 3.6.9 p</w:t>
      </w:r>
      <w:r w:rsidR="44287A5E">
        <w:t>unktas</w:t>
      </w:r>
      <w:r w:rsidR="54C6366A">
        <w:t>)</w:t>
      </w:r>
      <w:r>
        <w:t xml:space="preserve"> </w:t>
      </w:r>
      <w:r w:rsidR="003B7F5C">
        <w:t>Techninėje s</w:t>
      </w:r>
      <w:r>
        <w:t>pecifikacijoje nurodytais terminais.</w:t>
      </w:r>
    </w:p>
    <w:p w14:paraId="0592C65D" w14:textId="5B3F5806" w:rsidR="00F40496" w:rsidRDefault="00F40496" w:rsidP="00F40496">
      <w:pPr>
        <w:pStyle w:val="Default"/>
        <w:jc w:val="both"/>
      </w:pPr>
      <w:r>
        <w:t xml:space="preserve">5.12. </w:t>
      </w:r>
      <w:r w:rsidR="003B7F5C">
        <w:t xml:space="preserve">Paslaugų teikėjui </w:t>
      </w:r>
      <w:r>
        <w:t xml:space="preserve">pavėlavus daugiau nei 15 (penkiolika) darbo dienų suteikti </w:t>
      </w:r>
      <w:r w:rsidR="003B7F5C">
        <w:t>P</w:t>
      </w:r>
      <w:r>
        <w:t xml:space="preserve">aslaugas ar ištaisyti Pirkėjo nurodytų pateiktų dokumentų netikslumus ir / ar trūkumus </w:t>
      </w:r>
      <w:r w:rsidR="003B7F5C">
        <w:t>Techninėje specifikacijoje</w:t>
      </w:r>
      <w:r>
        <w:t xml:space="preserve"> nurodytais terminais, bus laikoma, kad </w:t>
      </w:r>
      <w:r w:rsidR="003B7F5C">
        <w:t>Paslaugų teikėjas</w:t>
      </w:r>
      <w:r>
        <w:t xml:space="preserve"> padarė esminį sutarties pažeidimą, kaip nurodyta Sutarties 10.3.1 punkte. Tokiu atveju Pirkėjas turi teisę nutraukti Sutartį, kaip nurodyta Sutarties 10.3.1 punkte ir nemokėti </w:t>
      </w:r>
      <w:r w:rsidR="003B7F5C">
        <w:t>Paslaugų teikėjui</w:t>
      </w:r>
      <w:r>
        <w:t xml:space="preserve"> pagal Sutartį.</w:t>
      </w:r>
    </w:p>
    <w:p w14:paraId="6AD07EFA" w14:textId="1DC10C1D" w:rsidR="00F40496" w:rsidRDefault="00F40496" w:rsidP="00F40496">
      <w:pPr>
        <w:pStyle w:val="Default"/>
        <w:jc w:val="both"/>
      </w:pPr>
      <w:r>
        <w:t xml:space="preserve">5.13. Visas šiame skyriuje nurodytas baudas ar delspinigius, jei jos nebuvo išskaitytos iš kitai Šaliai mokėtinos sumos, Šalys turi sumokėti per 5 </w:t>
      </w:r>
      <w:r w:rsidR="6C94D454">
        <w:t xml:space="preserve">(penkias) </w:t>
      </w:r>
      <w:r>
        <w:t>darbo dienas nuo pranešimo apie skiriamą baudą ar priskaičiuotus delspinigius pranešimo gavimo dienos.</w:t>
      </w:r>
    </w:p>
    <w:p w14:paraId="5BA42891" w14:textId="77777777" w:rsidR="00F40496" w:rsidRDefault="00F40496" w:rsidP="00F40496">
      <w:pPr>
        <w:pStyle w:val="Default"/>
        <w:jc w:val="both"/>
      </w:pPr>
      <w:r>
        <w:t>5.14. Netesybų sumokėjimas neatleidžia Sutarties Šalių nuo pareigos vykdyti Sutartyje prisiimtus įsipareigojimus.</w:t>
      </w:r>
    </w:p>
    <w:p w14:paraId="0F5F8AF9" w14:textId="0A0CABD2" w:rsidR="00F57A68" w:rsidRPr="00F40496" w:rsidRDefault="00F40496" w:rsidP="00F40496">
      <w:pPr>
        <w:pStyle w:val="Default"/>
        <w:jc w:val="both"/>
      </w:pPr>
      <w:r>
        <w:t xml:space="preserve">5.15. Šalys susitaria, kad kilus teisminiam ginčui dėl atsiskaitymo už </w:t>
      </w:r>
      <w:r w:rsidR="003B7F5C">
        <w:t>P</w:t>
      </w:r>
      <w:r>
        <w:t xml:space="preserve">aslaugas, </w:t>
      </w:r>
      <w:r w:rsidR="003B7F5C">
        <w:t>Paslaugų teikėjas</w:t>
      </w:r>
      <w:r>
        <w:t xml:space="preserve"> gali reikalauti priteisti ne didesnes kaip 5 (penkių) procentų metines palūkanas nuo nesumokėtos sumos, kaip tai numatyta Lietuvos Respublikos Civilinio kodekso 6.210 straipsnio 1 dalyje.</w:t>
      </w:r>
    </w:p>
    <w:p w14:paraId="0CC91132" w14:textId="77777777" w:rsidR="00F57A68" w:rsidRPr="00F40496" w:rsidRDefault="00F57A68" w:rsidP="001741D3">
      <w:pPr>
        <w:pStyle w:val="Default"/>
        <w:jc w:val="center"/>
      </w:pPr>
    </w:p>
    <w:p w14:paraId="1DA1943D" w14:textId="3D91E2EA" w:rsidR="00F40496" w:rsidRPr="00F40496" w:rsidRDefault="00F40496" w:rsidP="00F40496">
      <w:pPr>
        <w:pStyle w:val="Default"/>
        <w:jc w:val="center"/>
        <w:rPr>
          <w:b/>
          <w:bCs/>
        </w:rPr>
      </w:pPr>
      <w:r w:rsidRPr="00F40496">
        <w:rPr>
          <w:b/>
          <w:bCs/>
        </w:rPr>
        <w:t>6. NENUGALIMOS JĖGOS APLINKYBĖS</w:t>
      </w:r>
    </w:p>
    <w:p w14:paraId="5AC09BEF" w14:textId="181B9D1C" w:rsidR="00F40496" w:rsidRDefault="00F40496" w:rsidP="00F40496">
      <w:pPr>
        <w:pStyle w:val="Default"/>
        <w:jc w:val="both"/>
      </w:pPr>
      <w:r>
        <w:t>6.1.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Šalys patvirtina, kad Bendrovės darbuotojų streikas yra laikomas Force Majeure aplinkybe.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C096E">
        <w:rPr>
          <w:i/>
          <w:iCs/>
        </w:rPr>
        <w:t>force majeure</w:t>
      </w:r>
      <w: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w:t>
      </w:r>
    </w:p>
    <w:p w14:paraId="2A2B0D5F" w14:textId="766709EB" w:rsidR="00F40496" w:rsidRDefault="00F40496" w:rsidP="00F40496">
      <w:pPr>
        <w:pStyle w:val="Default"/>
        <w:jc w:val="both"/>
      </w:pPr>
      <w:r>
        <w:lastRenderedPageBreak/>
        <w:t xml:space="preserve">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444D0208" w14:textId="69F478E6" w:rsidR="00F57A68" w:rsidRPr="00F40496" w:rsidRDefault="00F40496" w:rsidP="00F40496">
      <w:pPr>
        <w:pStyle w:val="Default"/>
        <w:jc w:val="both"/>
      </w:pPr>
      <w: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2AC071" w14:textId="77777777" w:rsidR="00F57A68" w:rsidRPr="00F40496" w:rsidRDefault="00F57A68" w:rsidP="00F40496">
      <w:pPr>
        <w:pStyle w:val="Default"/>
        <w:jc w:val="both"/>
      </w:pPr>
    </w:p>
    <w:p w14:paraId="4934B7F6" w14:textId="7AE38955" w:rsidR="00C7081D" w:rsidRPr="00C7081D" w:rsidRDefault="00C7081D" w:rsidP="00C7081D">
      <w:pPr>
        <w:widowControl w:val="0"/>
        <w:spacing w:after="0" w:line="240" w:lineRule="auto"/>
        <w:ind w:left="-567"/>
        <w:jc w:val="center"/>
        <w:outlineLvl w:val="0"/>
        <w:rPr>
          <w:rFonts w:ascii="Times New Roman" w:eastAsia="Times New Roman" w:hAnsi="Times New Roman" w:cs="Times New Roman"/>
          <w:b/>
          <w:kern w:val="0"/>
          <w:sz w:val="24"/>
          <w:szCs w:val="24"/>
          <w14:ligatures w14:val="none"/>
        </w:rPr>
      </w:pPr>
      <w:r w:rsidRPr="00C7081D">
        <w:rPr>
          <w:rFonts w:ascii="Times New Roman" w:eastAsia="Times New Roman" w:hAnsi="Times New Roman" w:cs="Times New Roman"/>
          <w:b/>
          <w:kern w:val="0"/>
          <w:sz w:val="24"/>
          <w:szCs w:val="24"/>
          <w14:ligatures w14:val="none"/>
        </w:rPr>
        <w:t>7. SUTARTIES GALIOJIMAS</w:t>
      </w:r>
    </w:p>
    <w:p w14:paraId="06822C97" w14:textId="77777777" w:rsidR="00C7081D" w:rsidRPr="008C6B89" w:rsidRDefault="00C7081D" w:rsidP="00C7081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7081D">
        <w:rPr>
          <w:rFonts w:ascii="Times New Roman" w:eastAsia="Times New Roman" w:hAnsi="Times New Roman" w:cs="Times New Roman"/>
          <w:b/>
          <w:kern w:val="0"/>
          <w:sz w:val="24"/>
          <w:szCs w:val="24"/>
          <w14:ligatures w14:val="none"/>
        </w:rPr>
        <w:t>7</w:t>
      </w:r>
      <w:r w:rsidRPr="00C7081D">
        <w:rPr>
          <w:rFonts w:ascii="Times New Roman" w:eastAsia="Times New Roman" w:hAnsi="Times New Roman" w:cs="Times New Roman"/>
          <w:kern w:val="0"/>
          <w:sz w:val="24"/>
          <w:szCs w:val="24"/>
          <w14:ligatures w14:val="none"/>
        </w:rPr>
        <w:t xml:space="preserve">.1. Šalių pasirašytos Sutarties sudarymo data yra Sutarties registravimo Pirkėjo registre data, nurodyta prie Sutarties pavadinimo ir numerio. </w:t>
      </w:r>
      <w:r w:rsidRPr="008C6B89">
        <w:rPr>
          <w:rFonts w:ascii="Times New Roman" w:eastAsia="Times New Roman" w:hAnsi="Times New Roman" w:cs="Times New Roman"/>
          <w:kern w:val="0"/>
          <w:sz w:val="24"/>
          <w:szCs w:val="24"/>
          <w14:ligatures w14:val="none"/>
        </w:rPr>
        <w:t>Sutartis įsigalioja kitą dieną po Sutarties sudarymo dienos, t. y. pirmoji diena po Sutarties sudarymo dienos yra pirmoji Sutarties galiojimo diena.</w:t>
      </w:r>
    </w:p>
    <w:p w14:paraId="410913B0" w14:textId="5139A0A7" w:rsidR="00C7081D" w:rsidRPr="008C6B89" w:rsidRDefault="00C7081D" w:rsidP="00C7081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C6B89">
        <w:rPr>
          <w:rFonts w:ascii="Times New Roman" w:eastAsia="Times New Roman" w:hAnsi="Times New Roman" w:cs="Times New Roman"/>
          <w:kern w:val="0"/>
          <w:sz w:val="24"/>
          <w:szCs w:val="24"/>
          <w14:ligatures w14:val="none"/>
        </w:rPr>
        <w:t>7.2. Sutarties galiojimo laikotarpis – 21 (dvidešimt vienas) mėnesis nuo Sutarties įsigaliojimo dienos, įvertinant ir numatytą 2 (dviejų) mėnesių atsiskaitymo už suteiktas paslaugas terminą.</w:t>
      </w:r>
    </w:p>
    <w:p w14:paraId="14451F6E" w14:textId="3EF03E11" w:rsidR="00C7081D" w:rsidRPr="008C6B89" w:rsidRDefault="00C7081D" w:rsidP="00C7081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C6B89">
        <w:rPr>
          <w:rFonts w:ascii="Times New Roman" w:eastAsia="Times New Roman" w:hAnsi="Times New Roman" w:cs="Times New Roman"/>
          <w:kern w:val="0"/>
          <w:sz w:val="24"/>
          <w:szCs w:val="24"/>
          <w14:ligatures w14:val="none"/>
        </w:rPr>
        <w:t>7.3. Sutartis baigiasi atsiradus bent vienai aplinkybei:</w:t>
      </w:r>
    </w:p>
    <w:p w14:paraId="3AD3864B" w14:textId="2189E8F2" w:rsidR="00C7081D" w:rsidRPr="00C7081D" w:rsidRDefault="00C7081D" w:rsidP="00C7081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7081D">
        <w:rPr>
          <w:rFonts w:ascii="Times New Roman" w:eastAsia="Times New Roman" w:hAnsi="Times New Roman" w:cs="Times New Roman"/>
          <w:kern w:val="0"/>
          <w:sz w:val="24"/>
          <w:szCs w:val="24"/>
          <w14:ligatures w14:val="none"/>
        </w:rPr>
        <w:t>7.</w:t>
      </w:r>
      <w:r>
        <w:rPr>
          <w:rFonts w:ascii="Times New Roman" w:eastAsia="Times New Roman" w:hAnsi="Times New Roman" w:cs="Times New Roman"/>
          <w:kern w:val="0"/>
          <w:sz w:val="24"/>
          <w:szCs w:val="24"/>
          <w14:ligatures w14:val="none"/>
        </w:rPr>
        <w:t>3</w:t>
      </w:r>
      <w:r w:rsidRPr="00C7081D">
        <w:rPr>
          <w:rFonts w:ascii="Times New Roman" w:eastAsia="Times New Roman" w:hAnsi="Times New Roman" w:cs="Times New Roman"/>
          <w:kern w:val="0"/>
          <w:sz w:val="24"/>
          <w:szCs w:val="24"/>
          <w14:ligatures w14:val="none"/>
        </w:rPr>
        <w:t>.1. pasibaigus Sutarties galiojimo laikotarpiui, kai Šalys tinkamai įvykdo visas iš Sutarties kylančias prievoles;</w:t>
      </w:r>
    </w:p>
    <w:p w14:paraId="5FD3C216" w14:textId="42BA4C6D" w:rsidR="00C7081D" w:rsidRPr="00C7081D" w:rsidRDefault="00C7081D" w:rsidP="00C7081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7081D">
        <w:rPr>
          <w:rFonts w:ascii="Times New Roman" w:eastAsia="Times New Roman" w:hAnsi="Times New Roman" w:cs="Times New Roman"/>
          <w:kern w:val="0"/>
          <w:sz w:val="24"/>
          <w:szCs w:val="24"/>
          <w14:ligatures w14:val="none"/>
        </w:rPr>
        <w:t>7.</w:t>
      </w:r>
      <w:r>
        <w:rPr>
          <w:rFonts w:ascii="Times New Roman" w:eastAsia="Times New Roman" w:hAnsi="Times New Roman" w:cs="Times New Roman"/>
          <w:kern w:val="0"/>
          <w:sz w:val="24"/>
          <w:szCs w:val="24"/>
          <w14:ligatures w14:val="none"/>
        </w:rPr>
        <w:t>3</w:t>
      </w:r>
      <w:r w:rsidRPr="00C7081D">
        <w:rPr>
          <w:rFonts w:ascii="Times New Roman" w:eastAsia="Times New Roman" w:hAnsi="Times New Roman" w:cs="Times New Roman"/>
          <w:kern w:val="0"/>
          <w:sz w:val="24"/>
          <w:szCs w:val="24"/>
          <w14:ligatures w14:val="none"/>
        </w:rPr>
        <w:t>.2. kai Šalys sutaria Sutartį nutraukti arba Sutartis nutraukiama įstatymų ar Sutartyje nustatytais atvejais;</w:t>
      </w:r>
    </w:p>
    <w:p w14:paraId="59C9B3D6" w14:textId="7D706D05" w:rsidR="00C7081D" w:rsidRPr="008C6B89" w:rsidRDefault="00C7081D" w:rsidP="00C7081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7081D">
        <w:rPr>
          <w:rFonts w:ascii="Times New Roman" w:eastAsia="Times New Roman" w:hAnsi="Times New Roman" w:cs="Times New Roman"/>
          <w:kern w:val="0"/>
          <w:sz w:val="24"/>
          <w:szCs w:val="24"/>
          <w14:ligatures w14:val="none"/>
        </w:rPr>
        <w:t>7.</w:t>
      </w:r>
      <w:r>
        <w:rPr>
          <w:rFonts w:ascii="Times New Roman" w:eastAsia="Times New Roman" w:hAnsi="Times New Roman" w:cs="Times New Roman"/>
          <w:kern w:val="0"/>
          <w:sz w:val="24"/>
          <w:szCs w:val="24"/>
          <w14:ligatures w14:val="none"/>
        </w:rPr>
        <w:t>3</w:t>
      </w:r>
      <w:r w:rsidRPr="00C7081D">
        <w:rPr>
          <w:rFonts w:ascii="Times New Roman" w:eastAsia="Times New Roman" w:hAnsi="Times New Roman" w:cs="Times New Roman"/>
          <w:kern w:val="0"/>
          <w:sz w:val="24"/>
          <w:szCs w:val="24"/>
          <w14:ligatures w14:val="none"/>
        </w:rPr>
        <w:t xml:space="preserve">.3. </w:t>
      </w:r>
      <w:r w:rsidRPr="008C6B89">
        <w:rPr>
          <w:rFonts w:ascii="Times New Roman" w:eastAsia="Times New Roman" w:hAnsi="Times New Roman" w:cs="Times New Roman"/>
          <w:kern w:val="0"/>
          <w:sz w:val="24"/>
          <w:szCs w:val="24"/>
          <w14:ligatures w14:val="none"/>
        </w:rPr>
        <w:t>kai Pirkėjo nupirktų paslaugų bendra vertė pasiekia lėšų sumą, kurią Pirkėjas skyrė (kaip nurodyta Sutarties 2.2 punkte) ir kurios Pirkėjas vykdydamas Sutartį negalės viršyti.</w:t>
      </w:r>
    </w:p>
    <w:p w14:paraId="2A04FD86" w14:textId="6E551F5D" w:rsidR="00C7081D" w:rsidRPr="00C7081D" w:rsidRDefault="00C7081D" w:rsidP="00C7081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7081D">
        <w:rPr>
          <w:rFonts w:ascii="Times New Roman" w:eastAsia="Times New Roman" w:hAnsi="Times New Roman" w:cs="Times New Roman"/>
          <w:kern w:val="0"/>
          <w:sz w:val="24"/>
          <w:szCs w:val="24"/>
          <w14:ligatures w14:val="none"/>
        </w:rPr>
        <w:t>7.</w:t>
      </w:r>
      <w:r>
        <w:rPr>
          <w:rFonts w:ascii="Times New Roman" w:eastAsia="Times New Roman" w:hAnsi="Times New Roman" w:cs="Times New Roman"/>
          <w:kern w:val="0"/>
          <w:sz w:val="24"/>
          <w:szCs w:val="24"/>
          <w14:ligatures w14:val="none"/>
        </w:rPr>
        <w:t>4</w:t>
      </w:r>
      <w:r w:rsidRPr="00C7081D">
        <w:rPr>
          <w:rFonts w:ascii="Times New Roman" w:eastAsia="Times New Roman" w:hAnsi="Times New Roman" w:cs="Times New Roman"/>
          <w:kern w:val="0"/>
          <w:sz w:val="24"/>
          <w:szCs w:val="24"/>
          <w14:ligatures w14:val="none"/>
        </w:rPr>
        <w:t>. Sutarčiai pasibaigus, lieka galioti Sutarties nuostatos, susijusios su atsakomybe bei atsiskaitymais tarp Šalių pagal šią Sutartį, taip pat visos kitos šios Sutarties nuostatos, kurios, kaip aiškiai nurodyta, išlieka galioti po Sutarties pasibaigimo arba turi išlikti galioti, kad būtų tinkamai įvykdyta ši Sutartis.</w:t>
      </w:r>
    </w:p>
    <w:p w14:paraId="1C7EBCEC" w14:textId="52A11BD6" w:rsidR="00C7081D" w:rsidRPr="00C7081D" w:rsidRDefault="00C7081D" w:rsidP="00C7081D">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7081D">
        <w:rPr>
          <w:rFonts w:ascii="Times New Roman" w:eastAsia="Times New Roman" w:hAnsi="Times New Roman" w:cs="Times New Roman"/>
          <w:kern w:val="0"/>
          <w:sz w:val="24"/>
          <w:szCs w:val="24"/>
          <w14:ligatures w14:val="none"/>
        </w:rPr>
        <w:t>7.</w:t>
      </w:r>
      <w:r>
        <w:rPr>
          <w:rFonts w:ascii="Times New Roman" w:eastAsia="Times New Roman" w:hAnsi="Times New Roman" w:cs="Times New Roman"/>
          <w:kern w:val="0"/>
          <w:sz w:val="24"/>
          <w:szCs w:val="24"/>
          <w14:ligatures w14:val="none"/>
        </w:rPr>
        <w:t>5</w:t>
      </w:r>
      <w:r w:rsidRPr="00C7081D">
        <w:rPr>
          <w:rFonts w:ascii="Times New Roman" w:eastAsia="Times New Roman" w:hAnsi="Times New Roman" w:cs="Times New Roman"/>
          <w:kern w:val="0"/>
          <w:sz w:val="24"/>
          <w:szCs w:val="24"/>
          <w14:ligatures w14:val="none"/>
        </w:rPr>
        <w:t>. Sutarties pratęsimas nenumatytas.</w:t>
      </w:r>
    </w:p>
    <w:p w14:paraId="32CE7E7C" w14:textId="77777777" w:rsidR="00F57A68" w:rsidRPr="00F40496" w:rsidRDefault="00F57A68" w:rsidP="00C7081D">
      <w:pPr>
        <w:pStyle w:val="Default"/>
      </w:pPr>
    </w:p>
    <w:p w14:paraId="363B26A1" w14:textId="31BE35B9" w:rsidR="00FA376E" w:rsidRPr="002F17B7" w:rsidRDefault="002F17B7" w:rsidP="002F17B7">
      <w:pPr>
        <w:pStyle w:val="Default"/>
        <w:jc w:val="center"/>
        <w:rPr>
          <w:b/>
          <w:bCs/>
        </w:rPr>
      </w:pPr>
      <w:r w:rsidRPr="002F17B7">
        <w:rPr>
          <w:b/>
          <w:bCs/>
        </w:rPr>
        <w:t xml:space="preserve">8. </w:t>
      </w:r>
      <w:r w:rsidR="00C06462">
        <w:rPr>
          <w:b/>
          <w:bCs/>
        </w:rPr>
        <w:t xml:space="preserve">PASLAUGŲ </w:t>
      </w:r>
      <w:r w:rsidRPr="002F17B7">
        <w:rPr>
          <w:b/>
          <w:bCs/>
        </w:rPr>
        <w:t>TEIKĖJO SUBTEIKĖJŲ KEITIMO PAGRINDAI IR TVARKA</w:t>
      </w:r>
    </w:p>
    <w:p w14:paraId="1645C568" w14:textId="77777777" w:rsidR="00FA376E" w:rsidRDefault="00FA376E" w:rsidP="00FA376E">
      <w:pPr>
        <w:pStyle w:val="Default"/>
        <w:jc w:val="both"/>
      </w:pPr>
      <w:r>
        <w:t>8.1. Sutarčiai vykdyti pasitelkiami šie subteikėjai: [surašyti pasiūlyme nurodytus subteikėjus, jeigu tokių nėra parašyti žodį „nėra“].</w:t>
      </w:r>
    </w:p>
    <w:p w14:paraId="0DB2F53C" w14:textId="06BDFC8D" w:rsidR="00FA376E" w:rsidRDefault="00FA376E" w:rsidP="00FA376E">
      <w:pPr>
        <w:pStyle w:val="Default"/>
        <w:jc w:val="both"/>
      </w:pPr>
      <w:r>
        <w:t xml:space="preserve">8.2. Ne vėliau negu Sutartis pradedama vykdyti ir vėliau Sutarties galiojimo metu, </w:t>
      </w:r>
      <w:r w:rsidR="003B7F5C">
        <w:t>Paslaugų teikėjas</w:t>
      </w:r>
      <w:r>
        <w:t xml:space="preserve"> privalo Pirkėjui pranešti tuo metu žinomų ar ketinamų ateityje pasitelkti subteikėjų pavadinimus, kontaktinius duomenis ir jų atstovus. </w:t>
      </w:r>
    </w:p>
    <w:p w14:paraId="2576B918" w14:textId="418E51CA" w:rsidR="00FA376E" w:rsidRDefault="00FA376E" w:rsidP="00FA376E">
      <w:pPr>
        <w:pStyle w:val="Default"/>
        <w:jc w:val="both"/>
      </w:pPr>
      <w:r>
        <w:t>8.3. Tais atvejais, kai</w:t>
      </w:r>
      <w:r w:rsidR="003B7F5C">
        <w:t xml:space="preserve"> Paslaugų t</w:t>
      </w:r>
      <w:r>
        <w:t>eikėjas nesiremia subteikėjo pajėgumais, Pirkėjas turi teisę patikrinti, ar nėra Lietuvos Respublikos Viešųjų pirkimų įstatymo 46 straipsnyje nurodytų subteikėjo pašalinimo pagrindų. Jeigu subteikėjo padėtis atitinka bent vieną vadovaujantis Lietuvos Respublikos Viešųjų pirkimų įstatymo 46 straipsnyje nustatytą pašalinimo pagrindą, Pirkėjas reikalauja per nustatytą terminą pakeisti minėtą subteikėją reikalavimus atitinkančiu subteikėju.</w:t>
      </w:r>
    </w:p>
    <w:p w14:paraId="56A78D55" w14:textId="0BE47E70" w:rsidR="00FA376E" w:rsidRDefault="00FA376E" w:rsidP="00FA376E">
      <w:pPr>
        <w:pStyle w:val="Default"/>
        <w:jc w:val="both"/>
      </w:pPr>
      <w:r>
        <w:t xml:space="preserve">8.4. Subteikėjų keitimas vietomis tarp Sutartyje numatytų subteikėjų ar didesnės (mažesnės) įsipareigojimų dalies, negu buvo suderinta, perdavimas kitam Sutartyje numatytam subteikėjui galimas tik tiems įsipareigojimams, kuriems </w:t>
      </w:r>
      <w:r w:rsidR="003B7F5C">
        <w:t>Paslaugų teikėjas</w:t>
      </w:r>
      <w:r>
        <w:t xml:space="preserve"> pasiūlyme buvo numatęs perduoti subteikėjams ir tik gavus Pirkėjo sutikimą. Sutarties galiojimo metu ketinant pasitelkti papildomus subteikėjus, pastarieji turi būti ne mažesnės kvalifikacijos nei buvo reikalaujama pirkimo dokumentuose ir neturėti Lietuvos Respublikos Viešųjų pirkimų įstatymo 46 straipsnyje nurodytų subteikėjo pašalinimo pagrindų (jei buvo reikalaujama).</w:t>
      </w:r>
    </w:p>
    <w:p w14:paraId="74E5D7E2" w14:textId="77777777" w:rsidR="00FA376E" w:rsidRDefault="00FA376E" w:rsidP="00FA376E">
      <w:pPr>
        <w:pStyle w:val="Default"/>
        <w:jc w:val="both"/>
      </w:pPr>
      <w:r>
        <w:t>8.5. Sutarties galiojimo metu papildomų subteikėjų pasitelkimas arba Sutartyje numatytų subteikėjų atsisakymas galimas tik gavus Pirkėjo sutikimą ir esant vienai iš šių priežasčių:</w:t>
      </w:r>
    </w:p>
    <w:p w14:paraId="3097E96C" w14:textId="77777777" w:rsidR="00FA376E" w:rsidRDefault="00FA376E" w:rsidP="00FA376E">
      <w:pPr>
        <w:pStyle w:val="Default"/>
        <w:jc w:val="both"/>
      </w:pPr>
      <w:r>
        <w:t>8.5.1. Sutartyje numatytas subteikėjas yra likviduojamas, bankrutavęs arba jam yra iškelta bankroto byla;</w:t>
      </w:r>
    </w:p>
    <w:p w14:paraId="4EE29280" w14:textId="57D3502C" w:rsidR="00FA376E" w:rsidRDefault="00FA376E" w:rsidP="00FA376E">
      <w:pPr>
        <w:pStyle w:val="Default"/>
        <w:jc w:val="both"/>
      </w:pPr>
      <w:r>
        <w:t xml:space="preserve">8.5.2. subteikėjas </w:t>
      </w:r>
      <w:r w:rsidR="003B7F5C">
        <w:t>Paslaugų teikėjui</w:t>
      </w:r>
      <w:r>
        <w:t xml:space="preserve"> atsisako atlikti jam Sutartyje numatytą įsipareigojimų dalį.</w:t>
      </w:r>
    </w:p>
    <w:p w14:paraId="651B102A" w14:textId="60B79EBE" w:rsidR="00FA376E" w:rsidRDefault="00FA376E" w:rsidP="00FA376E">
      <w:pPr>
        <w:pStyle w:val="Default"/>
        <w:jc w:val="both"/>
      </w:pPr>
      <w:r>
        <w:lastRenderedPageBreak/>
        <w:t xml:space="preserve">8.6. Sutarties 8.4 ir 8.5 punktuose nurodytais atvejais Pirkėjui pateikiamas pagrįstas prašymas, pridedant jį pagrindžiančius dokumentus. Subteikėjas gali pradėti vykdyti savo įsipareigojimus, tik </w:t>
      </w:r>
      <w:r w:rsidR="003B7F5C">
        <w:t>Paslaugų teikėjui</w:t>
      </w:r>
      <w:r>
        <w:t xml:space="preserve"> gavus Pirkėjo sutikimą.</w:t>
      </w:r>
    </w:p>
    <w:p w14:paraId="5A480907" w14:textId="77777777" w:rsidR="00FA376E" w:rsidRDefault="00FA376E" w:rsidP="00FA376E">
      <w:pPr>
        <w:pStyle w:val="Default"/>
        <w:jc w:val="both"/>
      </w:pPr>
      <w:r>
        <w:t>8.7. Sutarties 8.4 ir 8.5 punktuose nurodytais atvejais naujas subteikėjas privalo Pirkėjui pateikti dokumentus, įrodančius, kad jo kvalifikacija atitinka pirkimo dokumentuose nustatytus minimalius kvalifikacijos reikalavimus subteikėjams ir neturėti Lietuvos Respublikos Viešųjų pirkimų įstatymo 46 straipsnyje nurodytų subteikėjo pašalinimo pagrindų (jei buvo reikalaujama).</w:t>
      </w:r>
    </w:p>
    <w:p w14:paraId="188F2F5B" w14:textId="77777777" w:rsidR="00FA376E" w:rsidRDefault="00FA376E" w:rsidP="00FA376E">
      <w:pPr>
        <w:pStyle w:val="Default"/>
        <w:jc w:val="both"/>
      </w:pPr>
      <w:r>
        <w:t>8.8. Atsižvelgiant į sutarties pobūdį, galimas Pirkėjo tiesioginis atsiskaitymas su subteikėjais, šiomis sąlygomis:</w:t>
      </w:r>
    </w:p>
    <w:p w14:paraId="4818796B" w14:textId="7F51DB67" w:rsidR="00FA376E" w:rsidRDefault="00FA376E" w:rsidP="00FA376E">
      <w:pPr>
        <w:pStyle w:val="Default"/>
        <w:jc w:val="both"/>
      </w:pPr>
      <w:r>
        <w:t xml:space="preserve">8.8.1. Pirkėjas ne vėliau nei per 3 darbo dienas nuo informacijos apie tuo metu </w:t>
      </w:r>
      <w:r w:rsidR="00C16ED1">
        <w:t>Paslaugų teikėjui</w:t>
      </w:r>
      <w:r>
        <w:t xml:space="preserve"> žinomų subteikėjų pavadinimus, kontaktinius duomenis ir jų atstovus gavimo, raštu informuoja subteikėjus apie tiesioginio atsiskaitymo galimybę;</w:t>
      </w:r>
    </w:p>
    <w:p w14:paraId="6DF6E306" w14:textId="77777777" w:rsidR="00FA376E" w:rsidRDefault="00FA376E" w:rsidP="00FA376E">
      <w:pPr>
        <w:pStyle w:val="Default"/>
        <w:jc w:val="both"/>
      </w:pPr>
      <w:r>
        <w:t>8.8.2. subteikėjas, norėdamas pasinaudoti tiesioginio atsiskaitymo galimybe, turi pateikti raštišką prašymą Pirkėjui;</w:t>
      </w:r>
    </w:p>
    <w:p w14:paraId="67F530BC" w14:textId="04E8327A" w:rsidR="00F57A68" w:rsidRDefault="00FA376E" w:rsidP="00FA376E">
      <w:pPr>
        <w:pStyle w:val="Default"/>
        <w:jc w:val="both"/>
      </w:pPr>
      <w:r>
        <w:t>8.8.3. tuo atveju, kai subteikėjas išreiškia norą pasinaudoti tiesioginio atsiskaitymo galimybe, sudaroma trišalė sutartis</w:t>
      </w:r>
      <w:r w:rsidR="00C16ED1">
        <w:t xml:space="preserve"> (4 priedas)</w:t>
      </w:r>
      <w:r>
        <w:t xml:space="preserve"> tarp Pirkėjo, </w:t>
      </w:r>
      <w:r w:rsidR="00C16ED1">
        <w:t>Paslaugų t</w:t>
      </w:r>
      <w:r>
        <w:t xml:space="preserve">eikėjo ir jo subteikėjo, kurioje aprašoma tiesioginio atsiskaitymo su subteikėju tvarka, atsižvelgiant į pirkimo </w:t>
      </w:r>
      <w:r w:rsidRPr="00FA376E">
        <w:t>dokumentuose ir subte</w:t>
      </w:r>
      <w:r w:rsidR="00C16ED1">
        <w:t>i</w:t>
      </w:r>
      <w:r w:rsidRPr="00FA376E">
        <w:t>kimo sutartyje nustatytus reikalavimus;</w:t>
      </w:r>
    </w:p>
    <w:p w14:paraId="4731D6B7" w14:textId="29E85082" w:rsidR="00FA376E" w:rsidRDefault="00FA376E" w:rsidP="00FA376E">
      <w:pPr>
        <w:pStyle w:val="Default"/>
        <w:jc w:val="both"/>
      </w:pPr>
      <w:r>
        <w:t xml:space="preserve">8.8.4. PVM sąskaitų faktūrų teikimas, atsiskaitymas su subteikėju bei kiti veiksmai atliekami vadovaujantis šios Sutarties 2 </w:t>
      </w:r>
      <w:r w:rsidR="009A65D2">
        <w:t>skyr</w:t>
      </w:r>
      <w:r w:rsidR="00405959">
        <w:t>i</w:t>
      </w:r>
      <w:r w:rsidR="009A65D2">
        <w:t>uje</w:t>
      </w:r>
      <w:r>
        <w:t xml:space="preserve"> nurodyta tvarka;</w:t>
      </w:r>
    </w:p>
    <w:p w14:paraId="7035E2E4" w14:textId="5AE51EAE" w:rsidR="00FA376E" w:rsidRPr="00F40496" w:rsidRDefault="00FA376E" w:rsidP="00FA376E">
      <w:pPr>
        <w:pStyle w:val="Default"/>
        <w:jc w:val="both"/>
      </w:pPr>
      <w:r>
        <w:t xml:space="preserve">8.8.5. </w:t>
      </w:r>
      <w:r w:rsidR="00C16ED1">
        <w:t>Paslaugų t</w:t>
      </w:r>
      <w:r>
        <w:t>eikėjas turi teisę prieštarauti nepagrįstiems mokėjimams.</w:t>
      </w:r>
    </w:p>
    <w:p w14:paraId="6B1C5809" w14:textId="77777777" w:rsidR="00F57A68" w:rsidRPr="00F40496" w:rsidRDefault="00F57A68" w:rsidP="001741D3">
      <w:pPr>
        <w:pStyle w:val="Default"/>
        <w:jc w:val="center"/>
      </w:pPr>
    </w:p>
    <w:p w14:paraId="7D461E55" w14:textId="1274876B" w:rsidR="00405959" w:rsidRPr="00405959" w:rsidRDefault="00405959" w:rsidP="00405959">
      <w:pPr>
        <w:pStyle w:val="Default"/>
        <w:jc w:val="center"/>
        <w:rPr>
          <w:b/>
          <w:bCs/>
        </w:rPr>
      </w:pPr>
      <w:r w:rsidRPr="00405959">
        <w:rPr>
          <w:b/>
          <w:bCs/>
        </w:rPr>
        <w:t>9. SUTARTIES PAKEITIMAI</w:t>
      </w:r>
    </w:p>
    <w:p w14:paraId="579EDA86" w14:textId="0606A901" w:rsidR="00F57A68" w:rsidRPr="00F40496" w:rsidRDefault="00405959" w:rsidP="00405959">
      <w:pPr>
        <w:pStyle w:val="Default"/>
        <w:jc w:val="both"/>
      </w:pPr>
      <w:r>
        <w:t>9.1. Sutarties keitimai galimi tik Lietuvos Respublikos pirkimų, atliekamų vandentvarkos, energetikos, transporto ar pašto paslaugų srities perkančiųjų subjektų, įstatymo 97 straipsnyje numatytais atvejais ir nustatyta tvarka.</w:t>
      </w:r>
    </w:p>
    <w:p w14:paraId="201E7706" w14:textId="77777777" w:rsidR="00F57A68" w:rsidRPr="00F40496" w:rsidRDefault="00F57A68" w:rsidP="00405959">
      <w:pPr>
        <w:pStyle w:val="Default"/>
        <w:jc w:val="both"/>
      </w:pPr>
    </w:p>
    <w:p w14:paraId="5DCC93A6" w14:textId="57F68B8E" w:rsidR="00405959" w:rsidRPr="00405959" w:rsidRDefault="00405959" w:rsidP="00405959">
      <w:pPr>
        <w:pStyle w:val="Default"/>
        <w:jc w:val="center"/>
        <w:rPr>
          <w:b/>
          <w:bCs/>
        </w:rPr>
      </w:pPr>
      <w:r w:rsidRPr="00405959">
        <w:rPr>
          <w:b/>
          <w:bCs/>
        </w:rPr>
        <w:t>10. SUTARTIES PAŽEIDIMAS</w:t>
      </w:r>
    </w:p>
    <w:p w14:paraId="0C493DC5" w14:textId="77777777" w:rsidR="00405959" w:rsidRDefault="00405959" w:rsidP="00405959">
      <w:pPr>
        <w:pStyle w:val="Default"/>
        <w:jc w:val="both"/>
      </w:pPr>
      <w:r>
        <w:t>10.1. Jei kuri nors Sutarties Šalis nevykdo arba netinkamai vykdo kokius nors savo įsipareigojimus pagal Sutartį, ji pažeidžia Sutartį.</w:t>
      </w:r>
    </w:p>
    <w:p w14:paraId="70D368B5" w14:textId="77777777" w:rsidR="00405959" w:rsidRDefault="00405959" w:rsidP="00405959">
      <w:pPr>
        <w:pStyle w:val="Default"/>
        <w:jc w:val="both"/>
      </w:pPr>
      <w:r>
        <w:t>10.2. Vienai Sutarties Šaliai pažeidus Sutartį, nukentėjusioji Šalis turi teisę:</w:t>
      </w:r>
    </w:p>
    <w:p w14:paraId="7964E628" w14:textId="77777777" w:rsidR="00405959" w:rsidRDefault="00405959" w:rsidP="00405959">
      <w:pPr>
        <w:pStyle w:val="Default"/>
        <w:jc w:val="both"/>
      </w:pPr>
      <w:r>
        <w:t>10.2.1. reikalauti kitos Šalies vykdyti sutartinius įsipareigojimus;</w:t>
      </w:r>
    </w:p>
    <w:p w14:paraId="2EDE76DB" w14:textId="77777777" w:rsidR="00405959" w:rsidRDefault="00405959" w:rsidP="00405959">
      <w:pPr>
        <w:pStyle w:val="Default"/>
        <w:jc w:val="both"/>
      </w:pPr>
      <w:r>
        <w:t>10.2.2. reikalauti atlyginti nuostolius, atsiradusius dėl Sutarties nevykdymo ar netinkamo vykdymo;</w:t>
      </w:r>
    </w:p>
    <w:p w14:paraId="27827FCF" w14:textId="77777777" w:rsidR="00405959" w:rsidRDefault="00405959" w:rsidP="00405959">
      <w:pPr>
        <w:pStyle w:val="Default"/>
        <w:jc w:val="both"/>
      </w:pPr>
      <w:r>
        <w:t>10.2.3. nutraukti Sutartį;</w:t>
      </w:r>
    </w:p>
    <w:p w14:paraId="546DF048" w14:textId="77777777" w:rsidR="00405959" w:rsidRDefault="00405959" w:rsidP="00405959">
      <w:pPr>
        <w:pStyle w:val="Default"/>
        <w:jc w:val="both"/>
      </w:pPr>
      <w:r>
        <w:t>10.2.4. taikyti kitus Lietuvos Respublikos teisės aktų nustatytus teisių gynimo būdus.</w:t>
      </w:r>
    </w:p>
    <w:p w14:paraId="18A7C9F5" w14:textId="6B42656F" w:rsidR="00405959" w:rsidRDefault="00405959" w:rsidP="00405959">
      <w:pPr>
        <w:pStyle w:val="Default"/>
        <w:jc w:val="both"/>
      </w:pPr>
      <w:r>
        <w:t xml:space="preserve">10.3. Esminiais </w:t>
      </w:r>
      <w:r w:rsidR="00C16ED1">
        <w:t xml:space="preserve">Paslaugų teikėjo </w:t>
      </w:r>
      <w:r>
        <w:t>Sutarties pažeidimais laikoma, kai:</w:t>
      </w:r>
    </w:p>
    <w:p w14:paraId="77FB80A3" w14:textId="6D78C3B1" w:rsidR="00405959" w:rsidRDefault="00405959" w:rsidP="00405959">
      <w:pPr>
        <w:pStyle w:val="Default"/>
        <w:jc w:val="both"/>
      </w:pPr>
      <w:r>
        <w:t xml:space="preserve">10.3.1. </w:t>
      </w:r>
      <w:r w:rsidR="00C16ED1">
        <w:t>Paslaugų teikėjas</w:t>
      </w:r>
      <w:r>
        <w:t xml:space="preserve"> daugiau nei 15 darbo dienų vėluoja suteikti paslaugas ir (ar) ištaisyti Pirkėjo nurodytų rengtų dokumentų netikslumus / trūkumus </w:t>
      </w:r>
      <w:r w:rsidR="00C16ED1">
        <w:t xml:space="preserve">Techninėje specifikacijoje </w:t>
      </w:r>
      <w:r>
        <w:t>nurodytais terminais.</w:t>
      </w:r>
    </w:p>
    <w:p w14:paraId="0682D5BE" w14:textId="4CF85782" w:rsidR="00405959" w:rsidRDefault="00405959" w:rsidP="00405959">
      <w:pPr>
        <w:pStyle w:val="Default"/>
        <w:jc w:val="both"/>
      </w:pPr>
      <w:r>
        <w:t xml:space="preserve">10.3.2. Pirkėjui 2 kartus pareiškus pagrįstas pretenzijas </w:t>
      </w:r>
      <w:r w:rsidR="001B7F8E">
        <w:t>Paslaugų teikėjui</w:t>
      </w:r>
      <w:r>
        <w:t xml:space="preserve"> dėl suteiktų Paslaugų kokybės.</w:t>
      </w:r>
    </w:p>
    <w:p w14:paraId="644E9C7C" w14:textId="6E41F9F4" w:rsidR="00405959" w:rsidRDefault="00405959" w:rsidP="00405959">
      <w:pPr>
        <w:pStyle w:val="Default"/>
        <w:jc w:val="both"/>
      </w:pPr>
      <w:r>
        <w:t xml:space="preserve">10.3.3. </w:t>
      </w:r>
      <w:r w:rsidR="001B7F8E">
        <w:t>Paslaugų teikėjas</w:t>
      </w:r>
      <w:r>
        <w:t xml:space="preserve"> nesilaiko kitų, Sutartyje nurodytų, reikalavimų, nors apie tai buvo oficialiai įspėtas ir jam buvo duotas terminas ištaisyti Sutarties vykdymo trūkumus, dėl kurių negalimas tolimesnis Šalių pagal Sutartį prisiimtų įsipareigojimų vykdymas.</w:t>
      </w:r>
    </w:p>
    <w:p w14:paraId="36D61F4F" w14:textId="77777777" w:rsidR="00405959" w:rsidRDefault="00405959" w:rsidP="00405959">
      <w:pPr>
        <w:pStyle w:val="Default"/>
        <w:jc w:val="both"/>
      </w:pPr>
      <w:r>
        <w:t>10.4. Esminiais Pirkėjo Sutarties pažeidimais laikoma, kai:</w:t>
      </w:r>
    </w:p>
    <w:p w14:paraId="4F7BE081" w14:textId="741EFCC6" w:rsidR="00405959" w:rsidRDefault="00405959" w:rsidP="00405959">
      <w:pPr>
        <w:pStyle w:val="Default"/>
        <w:jc w:val="both"/>
      </w:pPr>
      <w:r>
        <w:t xml:space="preserve">10.4.1. Pirkėjas, pagal </w:t>
      </w:r>
      <w:r w:rsidR="001B7F8E">
        <w:t>Paslaugų teikėjo</w:t>
      </w:r>
      <w:r>
        <w:t xml:space="preserve"> pateiktą PVM sąskaitą faktūrą ir šios Sutarties nuostatas, be pagrindo vėluoja atsiskaityti daugiau nei 60 (šešiasdešimt) kalendorinių dienų;</w:t>
      </w:r>
    </w:p>
    <w:p w14:paraId="5E60A7A7" w14:textId="77777777" w:rsidR="00405959" w:rsidRDefault="00405959" w:rsidP="00405959">
      <w:pPr>
        <w:pStyle w:val="Default"/>
        <w:jc w:val="both"/>
      </w:pPr>
      <w:r>
        <w:t>10.4.2. Pirkėjas nesilaiko kitų, Sutartyje nurodytų, reikalavimų, nors apie tai buvo oficialiai įspėtas ir jam buvo duotas terminas ištaisyti Sutarties vykdymo trūkumus, dėl kurių negalimas tolimesnis Šalių pagal Sutartį prisiimtų įsipareigojimų vykdymas.</w:t>
      </w:r>
    </w:p>
    <w:p w14:paraId="00024E74" w14:textId="3D0C95FF" w:rsidR="00F57A68" w:rsidRPr="00F40496" w:rsidRDefault="00405959" w:rsidP="00405959">
      <w:pPr>
        <w:pStyle w:val="Default"/>
        <w:jc w:val="both"/>
      </w:pPr>
      <w:r>
        <w:t>10.5. Sutarties nuostatų nesilaikymas neatleidžia Šalių nuo tinkamo ir savalaikio Sutarties sąlygų vykdymo.</w:t>
      </w:r>
    </w:p>
    <w:p w14:paraId="60415847" w14:textId="77777777" w:rsidR="00F57A68" w:rsidRPr="00F40496" w:rsidRDefault="00F57A68" w:rsidP="001741D3">
      <w:pPr>
        <w:pStyle w:val="Default"/>
        <w:jc w:val="center"/>
      </w:pPr>
    </w:p>
    <w:p w14:paraId="5564C40D" w14:textId="692698D1" w:rsidR="00A3238B" w:rsidRPr="00A3238B" w:rsidRDefault="00A3238B" w:rsidP="00A3238B">
      <w:pPr>
        <w:pStyle w:val="Default"/>
        <w:jc w:val="center"/>
        <w:rPr>
          <w:b/>
          <w:bCs/>
        </w:rPr>
      </w:pPr>
      <w:r w:rsidRPr="00A3238B">
        <w:rPr>
          <w:b/>
          <w:bCs/>
        </w:rPr>
        <w:lastRenderedPageBreak/>
        <w:t>11. SUTARTIES NUTRAUKIMAS</w:t>
      </w:r>
    </w:p>
    <w:p w14:paraId="15C212FF" w14:textId="0CE1A1F3" w:rsidR="00A3238B" w:rsidRPr="00A3238B" w:rsidRDefault="00A3238B" w:rsidP="00A3238B">
      <w:pPr>
        <w:pStyle w:val="Default"/>
        <w:jc w:val="both"/>
      </w:pPr>
      <w:r w:rsidRPr="00A3238B">
        <w:t xml:space="preserve">11.1. Pirkėjas turi teisę bet kuriuo metu vienašališkai, nesant </w:t>
      </w:r>
      <w:r w:rsidR="001B7F8E">
        <w:t>Paslaugų teikėjo</w:t>
      </w:r>
      <w:r w:rsidRPr="00A3238B">
        <w:t xml:space="preserve"> kaltės, nesikreipiant į teismą nutraukti šią Sutartį prieš 30 (trisdešimt) kalendorinių dienų raštu apie tai pranešęs </w:t>
      </w:r>
      <w:r w:rsidR="001B7F8E">
        <w:t>Paslaugų teikėjui</w:t>
      </w:r>
      <w:r w:rsidRPr="00A3238B">
        <w:t xml:space="preserve">, būtinai nurodant nutraukimo priežastį. Tokiu atveju </w:t>
      </w:r>
      <w:r w:rsidR="001B7F8E">
        <w:t>Paslaugų teikėj</w:t>
      </w:r>
      <w:r w:rsidRPr="00A3238B">
        <w:t xml:space="preserve">ui yra sumokama tik už faktiškai tinkamai ir laiku iki Sutarties nutraukimo dienos suteiktas paslaugas. </w:t>
      </w:r>
      <w:r w:rsidR="001B7F8E">
        <w:t>Paslaugų teikėjo</w:t>
      </w:r>
      <w:r w:rsidRPr="00A3238B">
        <w:t xml:space="preserve"> patirti nuostoliai (tiesioginiai ir (ar) netiesioginiai) nėra atlyginami.</w:t>
      </w:r>
    </w:p>
    <w:p w14:paraId="515F862B" w14:textId="77777777" w:rsidR="00A3238B" w:rsidRPr="00A3238B" w:rsidRDefault="00A3238B" w:rsidP="00A3238B">
      <w:pPr>
        <w:pStyle w:val="Default"/>
        <w:jc w:val="both"/>
      </w:pPr>
      <w:r w:rsidRPr="00A3238B">
        <w:t>11.2. Pirkėjas turi teisę vienašališkai nutraukti šią Sutartį prieš terminą šiais atvejais:</w:t>
      </w:r>
    </w:p>
    <w:p w14:paraId="58AB0F0A" w14:textId="7B2B0DA4" w:rsidR="00A3238B" w:rsidRPr="00A3238B" w:rsidRDefault="00A3238B" w:rsidP="00A3238B">
      <w:pPr>
        <w:pStyle w:val="Default"/>
        <w:jc w:val="both"/>
      </w:pPr>
      <w:r w:rsidRPr="00A3238B">
        <w:t xml:space="preserve">11.2.1. kai </w:t>
      </w:r>
      <w:r w:rsidR="001B7F8E">
        <w:t xml:space="preserve">Paslaugų teikėjas </w:t>
      </w:r>
      <w:r w:rsidRPr="00A3238B">
        <w:t>bankrutuoja, yra likviduojamas, sustabdo ūkinę veiklą arba įstatymuose ir kituose teisės aktuose numatyta tvarka susidaro analogiška situacija;</w:t>
      </w:r>
    </w:p>
    <w:p w14:paraId="356CD04B" w14:textId="3DB74D61" w:rsidR="00A3238B" w:rsidRPr="00A3238B" w:rsidRDefault="00A3238B" w:rsidP="00A3238B">
      <w:pPr>
        <w:pStyle w:val="Default"/>
        <w:jc w:val="both"/>
      </w:pPr>
      <w:r w:rsidRPr="00A3238B">
        <w:t xml:space="preserve">11.2.2. kai keičiasi </w:t>
      </w:r>
      <w:r w:rsidR="001B7F8E">
        <w:t>Paslaugų teikėjo</w:t>
      </w:r>
      <w:r w:rsidRPr="00A3238B">
        <w:t xml:space="preserve"> organizacinė struktūra – juridinis statusas, pobūdis ar valdymo struktūra ir tai gali turėti įtakos tinkamam Sutarties įvykdymui;</w:t>
      </w:r>
    </w:p>
    <w:p w14:paraId="2A7FA909" w14:textId="3C20655E" w:rsidR="00A3238B" w:rsidRPr="00A3238B" w:rsidRDefault="00A3238B" w:rsidP="00A3238B">
      <w:pPr>
        <w:pStyle w:val="Default"/>
        <w:jc w:val="both"/>
      </w:pPr>
      <w:r w:rsidRPr="00A3238B">
        <w:t xml:space="preserve">11.2.3. kai </w:t>
      </w:r>
      <w:bookmarkStart w:id="3" w:name="_Hlk198816615"/>
      <w:r w:rsidR="001B7F8E">
        <w:t>Paslaugų teikėjas</w:t>
      </w:r>
      <w:r w:rsidRPr="00A3238B">
        <w:t xml:space="preserve"> </w:t>
      </w:r>
      <w:bookmarkEnd w:id="3"/>
      <w:r w:rsidRPr="00A3238B">
        <w:t>įsiteisėjusiu kompetentingos institucijos ar teismo sprendimu yra pripažintas kaltu dėl profesinio pažeidimo;</w:t>
      </w:r>
    </w:p>
    <w:p w14:paraId="7E84854C" w14:textId="2D6CA1C2" w:rsidR="00A3238B" w:rsidRPr="00A3238B" w:rsidRDefault="00A3238B" w:rsidP="00A3238B">
      <w:pPr>
        <w:pStyle w:val="Default"/>
        <w:jc w:val="both"/>
      </w:pPr>
      <w:r w:rsidRPr="00A3238B">
        <w:t xml:space="preserve">11.2.4. kai </w:t>
      </w:r>
      <w:r w:rsidR="001B7F8E" w:rsidRPr="001B7F8E">
        <w:t xml:space="preserve">Paslaugų teikėjas </w:t>
      </w:r>
      <w:r w:rsidRPr="00A3238B">
        <w:t>įsiteisėjusiu teismo sprendimu pripažintas kaltu dėl sukčiavimo, korupcijos, pinigų plovimo, dalyvavimo nusikalstamoje organizacijoje;</w:t>
      </w:r>
    </w:p>
    <w:p w14:paraId="3CFABC4E" w14:textId="3B865815" w:rsidR="00A3238B" w:rsidRPr="00A3238B" w:rsidRDefault="00A3238B" w:rsidP="00A3238B">
      <w:pPr>
        <w:pStyle w:val="Default"/>
        <w:jc w:val="both"/>
      </w:pPr>
      <w:r w:rsidRPr="00A3238B">
        <w:t xml:space="preserve">11.2.5. kai </w:t>
      </w:r>
      <w:r w:rsidR="001B7F8E" w:rsidRPr="001B7F8E">
        <w:t xml:space="preserve">Paslaugų teikėjas </w:t>
      </w:r>
      <w:r w:rsidRPr="00A3238B">
        <w:t xml:space="preserve"> sudaro subteikimo sutartį be Pirkėjo sutikimo;</w:t>
      </w:r>
    </w:p>
    <w:p w14:paraId="7A16D460" w14:textId="77777777" w:rsidR="00A3238B" w:rsidRPr="00A3238B" w:rsidRDefault="00A3238B" w:rsidP="00A3238B">
      <w:pPr>
        <w:pStyle w:val="Default"/>
        <w:jc w:val="both"/>
      </w:pPr>
      <w:r w:rsidRPr="00A3238B">
        <w:t>11.2.6. dėl kitokio pobūdžio neveiksnumo, trukdančio vykdyti Sutartį;</w:t>
      </w:r>
    </w:p>
    <w:p w14:paraId="58DE511F" w14:textId="2BEDF7D8" w:rsidR="00A3238B" w:rsidRPr="00A3238B" w:rsidRDefault="00A3238B" w:rsidP="00A3238B">
      <w:pPr>
        <w:pStyle w:val="Default"/>
        <w:jc w:val="both"/>
      </w:pPr>
      <w:r w:rsidRPr="00A3238B">
        <w:t xml:space="preserve">11.2.7. kai </w:t>
      </w:r>
      <w:r w:rsidR="001B7F8E" w:rsidRPr="001B7F8E">
        <w:t xml:space="preserve">Paslaugų teikėjas </w:t>
      </w:r>
      <w:r w:rsidRPr="00A3238B">
        <w:t>Sutarties nevykdo, vykdo ją netinkamai, darydamas Sutarties 10.3 punkte nurodytus esminius Sutarties pažeidimus;</w:t>
      </w:r>
    </w:p>
    <w:p w14:paraId="63DB01FA" w14:textId="77777777" w:rsidR="00A3238B" w:rsidRPr="00A3238B" w:rsidRDefault="00A3238B" w:rsidP="00A3238B">
      <w:pPr>
        <w:pStyle w:val="Default"/>
        <w:jc w:val="both"/>
      </w:pPr>
      <w:r w:rsidRPr="00A3238B">
        <w:t>11.2.8. kai Pirkėjas dėl objektyvių priežasčių netenka poreikio pirkti paslaugas;</w:t>
      </w:r>
    </w:p>
    <w:p w14:paraId="63E7CD5A" w14:textId="77777777" w:rsidR="00A3238B" w:rsidRPr="00A3238B" w:rsidRDefault="00A3238B" w:rsidP="00A3238B">
      <w:pPr>
        <w:pStyle w:val="Default"/>
        <w:jc w:val="both"/>
      </w:pPr>
      <w:r w:rsidRPr="00A3238B">
        <w:t xml:space="preserve">11.2.9. kitais, Lietuvos Respublikos pirkimų, atliekamų vandentvarkos, energetikos, transporto ar pašto paslaugų srities perkančiųjų subjektų, įstatymo 98 straipsnio 1 dalyje numatytais, atvejais. </w:t>
      </w:r>
    </w:p>
    <w:p w14:paraId="4EBDE75C" w14:textId="6349E79E" w:rsidR="00A3238B" w:rsidRPr="00A3238B" w:rsidRDefault="00A3238B" w:rsidP="00A3238B">
      <w:pPr>
        <w:pStyle w:val="Default"/>
        <w:jc w:val="both"/>
      </w:pPr>
      <w:r w:rsidRPr="00A3238B">
        <w:t>11.3.</w:t>
      </w:r>
      <w:r w:rsidR="001B7F8E" w:rsidRPr="001B7F8E">
        <w:t xml:space="preserve"> Paslaugų teikėjas</w:t>
      </w:r>
      <w:r w:rsidRPr="00A3238B">
        <w:t xml:space="preserve">  turi teisę vienašališkai nutraukti šią Sutartį prieš terminą šiais atvejais:</w:t>
      </w:r>
    </w:p>
    <w:p w14:paraId="6661A350" w14:textId="77777777" w:rsidR="00A3238B" w:rsidRPr="00A3238B" w:rsidRDefault="00A3238B" w:rsidP="00A3238B">
      <w:pPr>
        <w:pStyle w:val="Default"/>
        <w:jc w:val="both"/>
      </w:pPr>
      <w:r w:rsidRPr="00A3238B">
        <w:t>11.3.1. kai Pirkėjas nevykdo ar netinkamai vykdo savo sutartinius įsipareigojimus, darydamas Sutarties 10.4 punkte nurodytus esminius Sutarties pažeidimus;</w:t>
      </w:r>
    </w:p>
    <w:p w14:paraId="4AC32DAC" w14:textId="77777777" w:rsidR="00A3238B" w:rsidRPr="00A3238B" w:rsidRDefault="00A3238B" w:rsidP="00A3238B">
      <w:pPr>
        <w:pStyle w:val="Default"/>
        <w:jc w:val="both"/>
      </w:pPr>
      <w:r w:rsidRPr="00A3238B">
        <w:t>11.3.2. kai Pirkėjas bankrutuoja arba yra likviduojamas, sustabdo ūkinę veiklą arba įstatymuose ir kituose teisės aktuose numatyta tvarka susidaro analogiška situacija.</w:t>
      </w:r>
    </w:p>
    <w:p w14:paraId="3CBBF1C2" w14:textId="77777777" w:rsidR="00A3238B" w:rsidRPr="00A3238B" w:rsidRDefault="00A3238B" w:rsidP="00A3238B">
      <w:pPr>
        <w:pStyle w:val="Default"/>
        <w:jc w:val="both"/>
      </w:pPr>
      <w:r w:rsidRPr="00A3238B">
        <w:t>11.4. Šalis, ketinanti vienašališkai nutraukti Sutartį (esant Sutarties 11.2 ir 11.3 punktuose numatytoms sąlygoms), prieš 10 (dešimt) kalendorinių dienų raštu praneša kitai Šaliai apie savo ketinimus ir nustato ne trumpesnį nei 5 (penkių) darbo dienų terminą pranešime nurodytiems trūkumams ištaisyti. Esant Sutarties 11.2.1, 11.2.3, 11.2.4, 11.2.7, 11.2.8 ir 11.3.1, 11.3.2 punktų sąlygoms, trūkumų ištaisymo terminas nenustatomas. Jei kaltoji Šalis per pranešime nurodytą terminą nepašalina Sutarties pažeidimų, Sutartis laikoma nutraukta nuo įspėjimo termino pasibaigimo dienos.</w:t>
      </w:r>
    </w:p>
    <w:p w14:paraId="113663E4" w14:textId="49A65AAE" w:rsidR="00A3238B" w:rsidRPr="00A3238B" w:rsidRDefault="00A3238B" w:rsidP="00A3238B">
      <w:pPr>
        <w:pStyle w:val="Default"/>
        <w:jc w:val="both"/>
      </w:pPr>
      <w:r>
        <w:t>11.5. Sutartis gali būti nutraukta ir kitais Lietuvos Respublikos civiliniame kodekse numatytais pagrindais, įskaitant Lietuvos Respublikos civilinio kodekso 6.721 str</w:t>
      </w:r>
      <w:r w:rsidR="4CC09B76">
        <w:t>aipsnio</w:t>
      </w:r>
      <w:r>
        <w:t xml:space="preserve"> 1 dalyje numatytu pagrindu.</w:t>
      </w:r>
    </w:p>
    <w:p w14:paraId="6EA2CF15" w14:textId="0DF1A3C6" w:rsidR="00A3238B" w:rsidRPr="00A3238B" w:rsidRDefault="00A3238B" w:rsidP="00A3238B">
      <w:pPr>
        <w:pStyle w:val="Default"/>
        <w:jc w:val="both"/>
      </w:pPr>
      <w:r>
        <w:t>11.6. Pirkėjui vienašališkai nutraukiant Sutartį Lietuvos Respublikos civilinio kodekso 6.721 str</w:t>
      </w:r>
      <w:r w:rsidR="7DBFA615">
        <w:t>aipsnio</w:t>
      </w:r>
      <w:r>
        <w:t xml:space="preserve"> 1 dalyje numatytu pagrindu, Pirkėjas sumoka</w:t>
      </w:r>
      <w:r w:rsidR="001B7F8E">
        <w:t xml:space="preserve"> Paslaugų teikėjui</w:t>
      </w:r>
      <w:r>
        <w:t xml:space="preserve"> paslaugų kainos dalį, proporcingai tinkamai suteiktoms paslaugoms, t. y. tik už faktiškai tinkamai ir laiku iki Sutarties nutraukimo dienos suteiktas paslaugas, ir atlygina kitas protingas pagrįstas išlaidas, kurias </w:t>
      </w:r>
      <w:r w:rsidR="001B7F8E">
        <w:t xml:space="preserve">Paslaugų teikėjas </w:t>
      </w:r>
      <w:r>
        <w:t xml:space="preserve">, norėdamas įvykdyti Sutartį, padarė iki pranešimo apie Sutarties nutraukimą, kuris pateikiamas </w:t>
      </w:r>
      <w:r w:rsidR="001B7F8E">
        <w:t xml:space="preserve">Paslaugų teikėjui </w:t>
      </w:r>
      <w:r>
        <w:t xml:space="preserve"> prieš 10 (dešimt) kalendorinių dienų iki Sutarties nutraukimo, gavimo iš Pirkėjo momento. </w:t>
      </w:r>
    </w:p>
    <w:p w14:paraId="7F410D2C" w14:textId="76EF4DBD" w:rsidR="00F57A68" w:rsidRPr="00A3238B" w:rsidRDefault="00A3238B" w:rsidP="00A3238B">
      <w:pPr>
        <w:pStyle w:val="Default"/>
        <w:jc w:val="both"/>
      </w:pPr>
      <w:r w:rsidRPr="00A3238B">
        <w:t>11.7. Sutartis taip pat gali būti nutraukta abipusiu Šalių raštišku susitarimu per jų sutartą terminą.</w:t>
      </w:r>
    </w:p>
    <w:p w14:paraId="566D2F80" w14:textId="77777777" w:rsidR="00F57A68" w:rsidRPr="00A3238B" w:rsidRDefault="00F57A68" w:rsidP="00A3238B">
      <w:pPr>
        <w:pStyle w:val="Default"/>
        <w:jc w:val="both"/>
      </w:pPr>
    </w:p>
    <w:p w14:paraId="286A7ADE" w14:textId="0700F5E2" w:rsidR="00A3238B" w:rsidRPr="00A3238B" w:rsidRDefault="00A3238B" w:rsidP="00A3238B">
      <w:pPr>
        <w:pStyle w:val="Default"/>
        <w:jc w:val="center"/>
        <w:rPr>
          <w:b/>
          <w:bCs/>
        </w:rPr>
      </w:pPr>
      <w:r w:rsidRPr="00A3238B">
        <w:rPr>
          <w:b/>
          <w:bCs/>
        </w:rPr>
        <w:t>12. GINČŲ NAGRINĖJIMO TVARKA</w:t>
      </w:r>
    </w:p>
    <w:p w14:paraId="17F8597D" w14:textId="77777777" w:rsidR="00A3238B" w:rsidRDefault="00A3238B" w:rsidP="00A3238B">
      <w:pPr>
        <w:pStyle w:val="Default"/>
        <w:jc w:val="both"/>
      </w:pPr>
      <w:r>
        <w:t>12.1. Sutarčiai ir visoms iš Sutarties atsirandančioms teisėms ir pareigoms taikomi Lietuvos Respublikos įstatymai bei kiti norminiai teisės aktai. Sutartis sudaryta ir turi būti aiškinama pagal Lietuvos Respublikos teisę.</w:t>
      </w:r>
    </w:p>
    <w:p w14:paraId="0BA9C268" w14:textId="2D8DC4C9" w:rsidR="00F40496" w:rsidRPr="00A3238B" w:rsidRDefault="00A3238B" w:rsidP="00A3238B">
      <w:pPr>
        <w:pStyle w:val="Default"/>
        <w:jc w:val="both"/>
      </w:pPr>
      <w:r>
        <w:t xml:space="preserve">12.2. Kiekvieną ginčą, nesutarimą ar reikalavimą, kylantį iš Sutarties ar susijusį su Sutartimi, jos sudarymu, galiojimu, vykdymu, pažeidimu, nutraukimu, Šalys spręs derybomis. Ginčo, nesutarimo </w:t>
      </w:r>
      <w:r>
        <w:lastRenderedPageBreak/>
        <w:t>ar reikalavimo nepavykus išspręsti derybomis, ginčas bus sprendžiamas teisme pagal Pirkėjo buveinės vietą.</w:t>
      </w:r>
    </w:p>
    <w:p w14:paraId="0D16C1AA" w14:textId="77777777" w:rsidR="00F40496" w:rsidRPr="00A3238B" w:rsidRDefault="00F40496" w:rsidP="00A3238B">
      <w:pPr>
        <w:pStyle w:val="Default"/>
        <w:jc w:val="both"/>
      </w:pPr>
    </w:p>
    <w:p w14:paraId="18D8C1D2" w14:textId="26BCA91B" w:rsidR="009F330A" w:rsidRPr="00476D59" w:rsidRDefault="004A5E3B" w:rsidP="00A3238B">
      <w:pPr>
        <w:autoSpaceDE w:val="0"/>
        <w:autoSpaceDN w:val="0"/>
        <w:adjustRightInd w:val="0"/>
        <w:spacing w:after="0" w:line="240" w:lineRule="auto"/>
        <w:ind w:firstLine="1296"/>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 xml:space="preserve">13. </w:t>
      </w:r>
      <w:r w:rsidR="009F330A" w:rsidRPr="00476D59">
        <w:rPr>
          <w:rFonts w:ascii="Times New Roman" w:hAnsi="Times New Roman" w:cs="Times New Roman"/>
          <w:b/>
          <w:bCs/>
          <w:color w:val="000000"/>
          <w:kern w:val="0"/>
          <w:sz w:val="24"/>
          <w:szCs w:val="24"/>
        </w:rPr>
        <w:t>KONFIDENCIALUMO ĮSIPAREIGOJIMAI</w:t>
      </w:r>
    </w:p>
    <w:p w14:paraId="4E90543A" w14:textId="3F745394" w:rsidR="009F330A" w:rsidRPr="00476D59" w:rsidRDefault="169D37E2" w:rsidP="00F11AF5">
      <w:pPr>
        <w:autoSpaceDE w:val="0"/>
        <w:autoSpaceDN w:val="0"/>
        <w:adjustRightInd w:val="0"/>
        <w:spacing w:after="0" w:line="240" w:lineRule="auto"/>
        <w:jc w:val="both"/>
        <w:rPr>
          <w:rFonts w:ascii="Times New Roman" w:hAnsi="Times New Roman" w:cs="Times New Roman"/>
          <w:color w:val="000000"/>
          <w:kern w:val="0"/>
          <w:sz w:val="24"/>
          <w:szCs w:val="24"/>
        </w:rPr>
      </w:pPr>
      <w:r w:rsidRPr="00476D59">
        <w:rPr>
          <w:rFonts w:ascii="Times New Roman" w:hAnsi="Times New Roman" w:cs="Times New Roman"/>
          <w:color w:val="000000"/>
          <w:kern w:val="0"/>
          <w:sz w:val="24"/>
          <w:szCs w:val="24"/>
        </w:rPr>
        <w:t>1</w:t>
      </w:r>
      <w:r w:rsidR="309B3F7B">
        <w:rPr>
          <w:rFonts w:ascii="Times New Roman" w:hAnsi="Times New Roman" w:cs="Times New Roman"/>
          <w:color w:val="000000"/>
          <w:kern w:val="0"/>
          <w:sz w:val="24"/>
          <w:szCs w:val="24"/>
        </w:rPr>
        <w:t>3</w:t>
      </w:r>
      <w:r w:rsidRPr="00476D59">
        <w:rPr>
          <w:rFonts w:ascii="Times New Roman" w:hAnsi="Times New Roman" w:cs="Times New Roman"/>
          <w:color w:val="000000"/>
          <w:kern w:val="0"/>
          <w:sz w:val="24"/>
          <w:szCs w:val="24"/>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 </w:t>
      </w:r>
    </w:p>
    <w:p w14:paraId="11FC2517" w14:textId="017E632F" w:rsidR="009F330A" w:rsidRPr="00476D59" w:rsidRDefault="169D37E2" w:rsidP="001B7F8E">
      <w:pPr>
        <w:autoSpaceDE w:val="0"/>
        <w:autoSpaceDN w:val="0"/>
        <w:adjustRightInd w:val="0"/>
        <w:spacing w:after="0" w:line="240" w:lineRule="auto"/>
        <w:jc w:val="both"/>
        <w:rPr>
          <w:rFonts w:ascii="Times New Roman" w:hAnsi="Times New Roman" w:cs="Times New Roman"/>
          <w:color w:val="000000"/>
          <w:kern w:val="0"/>
          <w:sz w:val="24"/>
          <w:szCs w:val="24"/>
        </w:rPr>
      </w:pPr>
      <w:r w:rsidRPr="00476D59">
        <w:rPr>
          <w:rFonts w:ascii="Times New Roman" w:hAnsi="Times New Roman" w:cs="Times New Roman"/>
          <w:color w:val="000000"/>
          <w:kern w:val="0"/>
          <w:sz w:val="24"/>
          <w:szCs w:val="24"/>
        </w:rPr>
        <w:t>1</w:t>
      </w:r>
      <w:r w:rsidR="309B3F7B">
        <w:rPr>
          <w:rFonts w:ascii="Times New Roman" w:hAnsi="Times New Roman" w:cs="Times New Roman"/>
          <w:color w:val="000000"/>
          <w:kern w:val="0"/>
          <w:sz w:val="24"/>
          <w:szCs w:val="24"/>
        </w:rPr>
        <w:t>3</w:t>
      </w:r>
      <w:r w:rsidRPr="00476D59">
        <w:rPr>
          <w:rFonts w:ascii="Times New Roman" w:hAnsi="Times New Roman" w:cs="Times New Roman"/>
          <w:color w:val="000000"/>
          <w:kern w:val="0"/>
          <w:sz w:val="24"/>
          <w:szCs w:val="24"/>
        </w:rPr>
        <w:t>.2. Šio įsipareigojimo pažeidimu nebus laikomas viešas informacijos apie</w:t>
      </w:r>
      <w:r w:rsidR="001B7F8E">
        <w:rPr>
          <w:rFonts w:ascii="Times New Roman" w:hAnsi="Times New Roman" w:cs="Times New Roman"/>
          <w:color w:val="000000"/>
          <w:kern w:val="0"/>
          <w:sz w:val="24"/>
          <w:szCs w:val="24"/>
        </w:rPr>
        <w:t xml:space="preserve"> Pirkėją</w:t>
      </w:r>
      <w:r w:rsidRPr="00476D59">
        <w:rPr>
          <w:rFonts w:ascii="Times New Roman" w:hAnsi="Times New Roman" w:cs="Times New Roman"/>
          <w:color w:val="000000"/>
          <w:kern w:val="0"/>
          <w:sz w:val="24"/>
          <w:szCs w:val="24"/>
        </w:rPr>
        <w:t xml:space="preserve"> atskleidimas, jei </w:t>
      </w:r>
      <w:r w:rsidR="001B7F8E">
        <w:rPr>
          <w:rFonts w:ascii="Times New Roman" w:hAnsi="Times New Roman" w:cs="Times New Roman"/>
          <w:color w:val="000000"/>
          <w:kern w:val="0"/>
          <w:sz w:val="24"/>
          <w:szCs w:val="24"/>
        </w:rPr>
        <w:t>Pirkėjas</w:t>
      </w:r>
      <w:r w:rsidRPr="00476D59">
        <w:rPr>
          <w:rFonts w:ascii="Times New Roman" w:hAnsi="Times New Roman" w:cs="Times New Roman"/>
          <w:color w:val="000000"/>
          <w:kern w:val="0"/>
          <w:sz w:val="24"/>
          <w:szCs w:val="24"/>
        </w:rPr>
        <w:t xml:space="preserve"> pažeidžia mokėjimo terminus, ir informacijos apie Paslaugų teikėją atskleidimas, jei Paslaugų teikėjas pažeidžia Paslaugų teikimo terminus. </w:t>
      </w:r>
    </w:p>
    <w:p w14:paraId="0772A5D6" w14:textId="4EBEDFBB" w:rsidR="0098264C" w:rsidRPr="00476D59" w:rsidRDefault="169D37E2" w:rsidP="00F11AF5">
      <w:pPr>
        <w:pStyle w:val="Default"/>
        <w:rPr>
          <w:rStyle w:val="normaltextrun"/>
          <w:b/>
          <w:bCs/>
          <w:shd w:val="clear" w:color="auto" w:fill="FFFFFF"/>
        </w:rPr>
      </w:pPr>
      <w:r>
        <w:t>1</w:t>
      </w:r>
      <w:r w:rsidR="309B3F7B">
        <w:t>3</w:t>
      </w:r>
      <w:r>
        <w:t>.3. Konfidencialumo įsipareigojimai išlieka ir po Sutarties pasibaigimo.</w:t>
      </w:r>
    </w:p>
    <w:p w14:paraId="43B4BCD3" w14:textId="77777777" w:rsidR="00E3792F" w:rsidRPr="00476D59" w:rsidRDefault="00E3792F" w:rsidP="00995240">
      <w:pPr>
        <w:pStyle w:val="Default"/>
        <w:jc w:val="center"/>
        <w:rPr>
          <w:rStyle w:val="normaltextrun"/>
          <w:b/>
          <w:bCs/>
          <w:shd w:val="clear" w:color="auto" w:fill="FFFFFF"/>
        </w:rPr>
      </w:pPr>
    </w:p>
    <w:p w14:paraId="63A002D3" w14:textId="008080CD" w:rsidR="0098264C" w:rsidRPr="00476D59" w:rsidRDefault="763FF80A" w:rsidP="414BEEAC">
      <w:pPr>
        <w:pStyle w:val="paragraph"/>
        <w:spacing w:before="0" w:beforeAutospacing="0" w:after="0" w:afterAutospacing="0"/>
        <w:ind w:left="720"/>
        <w:jc w:val="center"/>
        <w:textAlignment w:val="baseline"/>
      </w:pPr>
      <w:r w:rsidRPr="414BEEAC">
        <w:rPr>
          <w:rStyle w:val="normaltextrun"/>
          <w:rFonts w:eastAsiaTheme="majorEastAsia"/>
          <w:b/>
          <w:bCs/>
        </w:rPr>
        <w:t xml:space="preserve">14. </w:t>
      </w:r>
      <w:r w:rsidR="7F685E81" w:rsidRPr="414BEEAC">
        <w:rPr>
          <w:rStyle w:val="normaltextrun"/>
          <w:rFonts w:eastAsiaTheme="majorEastAsia"/>
          <w:b/>
          <w:bCs/>
        </w:rPr>
        <w:t>ASMENS DUOMENŲ TVARKYMAS</w:t>
      </w:r>
    </w:p>
    <w:p w14:paraId="59CF28AB" w14:textId="288C9724" w:rsidR="0098264C" w:rsidRPr="00476D59" w:rsidRDefault="59CB974F" w:rsidP="414BEEAC">
      <w:pPr>
        <w:pStyle w:val="paragraph"/>
        <w:spacing w:before="0" w:beforeAutospacing="0" w:after="0" w:afterAutospacing="0"/>
        <w:jc w:val="both"/>
        <w:textAlignment w:val="baseline"/>
        <w:rPr>
          <w:rStyle w:val="eop"/>
          <w:rFonts w:eastAsiaTheme="majorEastAsia"/>
        </w:rPr>
      </w:pPr>
      <w:r w:rsidRPr="414BEEAC">
        <w:rPr>
          <w:rStyle w:val="normaltextrun"/>
          <w:rFonts w:eastAsiaTheme="majorEastAsia"/>
        </w:rPr>
        <w:t>1</w:t>
      </w:r>
      <w:r w:rsidR="67D27D39" w:rsidRPr="414BEEAC">
        <w:rPr>
          <w:rStyle w:val="normaltextrun"/>
          <w:rFonts w:eastAsiaTheme="majorEastAsia"/>
        </w:rPr>
        <w:t>4</w:t>
      </w:r>
      <w:r w:rsidRPr="414BEEAC">
        <w:rPr>
          <w:rStyle w:val="normaltextrun"/>
          <w:rFonts w:eastAsiaTheme="majorEastAsia"/>
        </w:rPr>
        <w:t xml:space="preserve">.1 </w:t>
      </w:r>
      <w:r w:rsidR="649D172B" w:rsidRPr="414BEEAC">
        <w:rPr>
          <w:rStyle w:val="eop"/>
          <w:rFonts w:eastAsiaTheme="majorEastAsia"/>
        </w:rPr>
        <w:t xml:space="preserve"> Šalys vykdydamos Sutartį gaunamus asmens duomenis privalo tvarkyti laikantis 2016 m. balandžio 27 d. Europos Parlamento ir Tarybos reglamento (ES) 2016/679 dėl fizinių asmenų apsaugos tvarkant asmens duomenis ir dėl laisvo tokių duomenų judėjimo ir kuriuo panaikinama Direktyva 95/46/EB (toliau - BDAR), Lietuvos Respublikos asmens duomenų teisinės apsaugos įstatymo ir kitų teisės aktų, reglamentuojančių asmens duomenų tvarkymą.</w:t>
      </w:r>
    </w:p>
    <w:p w14:paraId="6F661896" w14:textId="00E96FA0" w:rsidR="0098264C" w:rsidRPr="00476D59" w:rsidRDefault="59CB974F" w:rsidP="414BEEAC">
      <w:pPr>
        <w:pStyle w:val="paragraph"/>
        <w:spacing w:before="0" w:beforeAutospacing="0" w:after="0" w:afterAutospacing="0"/>
        <w:jc w:val="both"/>
        <w:textAlignment w:val="baseline"/>
        <w:rPr>
          <w:rStyle w:val="eop"/>
          <w:rFonts w:eastAsiaTheme="majorEastAsia"/>
        </w:rPr>
      </w:pPr>
      <w:r w:rsidRPr="414BEEAC">
        <w:rPr>
          <w:rStyle w:val="normaltextrun"/>
          <w:rFonts w:eastAsiaTheme="majorEastAsia"/>
        </w:rPr>
        <w:t>1</w:t>
      </w:r>
      <w:r w:rsidR="573552EE" w:rsidRPr="414BEEAC">
        <w:rPr>
          <w:rStyle w:val="normaltextrun"/>
          <w:rFonts w:eastAsiaTheme="majorEastAsia"/>
        </w:rPr>
        <w:t>4</w:t>
      </w:r>
      <w:r w:rsidRPr="414BEEAC">
        <w:rPr>
          <w:rStyle w:val="normaltextrun"/>
          <w:rFonts w:eastAsiaTheme="majorEastAsia"/>
        </w:rPr>
        <w:t xml:space="preserve">.2. </w:t>
      </w:r>
      <w:r w:rsidR="4675FDDA" w:rsidRPr="414BEEAC">
        <w:rPr>
          <w:color w:val="000000" w:themeColor="text1"/>
        </w:rPr>
        <w:t xml:space="preserve"> Asmens duomenų tvarkymo tikslas – siekis sudaryti, vykdyti, kontroliuoti Sutartį ar kitoms iš Sutarties kylančioms teisės ir pareigoms vykdyti</w:t>
      </w:r>
      <w:r w:rsidR="7F685E81" w:rsidRPr="414BEEAC">
        <w:rPr>
          <w:rStyle w:val="normaltextrun"/>
          <w:rFonts w:eastAsiaTheme="majorEastAsia"/>
        </w:rPr>
        <w:t>.</w:t>
      </w:r>
      <w:r w:rsidR="7F685E81" w:rsidRPr="414BEEAC">
        <w:rPr>
          <w:rStyle w:val="eop"/>
          <w:rFonts w:eastAsiaTheme="majorEastAsia"/>
        </w:rPr>
        <w:t> </w:t>
      </w:r>
    </w:p>
    <w:p w14:paraId="3ACA1AA5" w14:textId="06E23465" w:rsidR="0098264C" w:rsidRPr="00476D59" w:rsidRDefault="59CB974F" w:rsidP="414BEEAC">
      <w:pPr>
        <w:pStyle w:val="paragraph"/>
        <w:spacing w:before="0" w:beforeAutospacing="0" w:after="0" w:afterAutospacing="0"/>
        <w:jc w:val="both"/>
        <w:textAlignment w:val="baseline"/>
      </w:pPr>
      <w:r w:rsidRPr="414BEEAC">
        <w:rPr>
          <w:rStyle w:val="normaltextrun"/>
          <w:rFonts w:eastAsiaTheme="majorEastAsia"/>
        </w:rPr>
        <w:t>1</w:t>
      </w:r>
      <w:r w:rsidR="2E9C2B2A" w:rsidRPr="414BEEAC">
        <w:rPr>
          <w:rStyle w:val="normaltextrun"/>
          <w:rFonts w:eastAsiaTheme="majorEastAsia"/>
        </w:rPr>
        <w:t>4</w:t>
      </w:r>
      <w:r w:rsidRPr="414BEEAC">
        <w:rPr>
          <w:rStyle w:val="normaltextrun"/>
          <w:rFonts w:eastAsiaTheme="majorEastAsia"/>
        </w:rPr>
        <w:t xml:space="preserve">.3. </w:t>
      </w:r>
      <w:r w:rsidR="7F685E81" w:rsidRPr="414BEEAC">
        <w:rPr>
          <w:rStyle w:val="normaltextrun"/>
          <w:rFonts w:eastAsiaTheme="majorEastAsia"/>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r w:rsidR="7F685E81" w:rsidRPr="414BEEAC">
        <w:rPr>
          <w:rStyle w:val="eop"/>
          <w:rFonts w:eastAsiaTheme="majorEastAsia"/>
        </w:rPr>
        <w:t> </w:t>
      </w:r>
    </w:p>
    <w:p w14:paraId="4E4D8BEB" w14:textId="13D3C8CA" w:rsidR="0098264C" w:rsidRPr="00476D59" w:rsidRDefault="59CB974F" w:rsidP="414BEEAC">
      <w:pPr>
        <w:pStyle w:val="paragraph"/>
        <w:spacing w:before="0" w:beforeAutospacing="0" w:after="0" w:afterAutospacing="0"/>
        <w:jc w:val="both"/>
        <w:textAlignment w:val="baseline"/>
        <w:rPr>
          <w:rStyle w:val="eop"/>
          <w:rFonts w:eastAsiaTheme="majorEastAsia"/>
        </w:rPr>
      </w:pPr>
      <w:r w:rsidRPr="414BEEAC">
        <w:rPr>
          <w:rStyle w:val="normaltextrun"/>
          <w:rFonts w:eastAsiaTheme="majorEastAsia"/>
        </w:rPr>
        <w:t>1</w:t>
      </w:r>
      <w:r w:rsidR="1FA7FF40" w:rsidRPr="414BEEAC">
        <w:rPr>
          <w:rStyle w:val="normaltextrun"/>
          <w:rFonts w:eastAsiaTheme="majorEastAsia"/>
        </w:rPr>
        <w:t>4</w:t>
      </w:r>
      <w:r w:rsidRPr="414BEEAC">
        <w:rPr>
          <w:rStyle w:val="normaltextrun"/>
          <w:rFonts w:eastAsiaTheme="majorEastAsia"/>
        </w:rPr>
        <w:t>.</w:t>
      </w:r>
      <w:r w:rsidR="46BE509F" w:rsidRPr="414BEEAC">
        <w:rPr>
          <w:rStyle w:val="normaltextrun"/>
          <w:rFonts w:eastAsiaTheme="majorEastAsia"/>
        </w:rPr>
        <w:t>4</w:t>
      </w:r>
      <w:r w:rsidRPr="414BEEAC">
        <w:rPr>
          <w:rStyle w:val="normaltextrun"/>
          <w:rFonts w:eastAsiaTheme="majorEastAsia"/>
        </w:rPr>
        <w:t xml:space="preserve">. </w:t>
      </w:r>
      <w:r w:rsidR="7F685E81" w:rsidRPr="414BEEAC">
        <w:rPr>
          <w:rStyle w:val="normaltextrun"/>
          <w:rFonts w:eastAsiaTheme="majorEastAsia"/>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r w:rsidR="7F685E81" w:rsidRPr="414BEEAC">
        <w:rPr>
          <w:rStyle w:val="eop"/>
          <w:rFonts w:eastAsiaTheme="majorEastAsia"/>
        </w:rPr>
        <w:t> </w:t>
      </w:r>
    </w:p>
    <w:p w14:paraId="0FFDA2B8" w14:textId="484528DD" w:rsidR="0098264C" w:rsidRPr="00476D59" w:rsidRDefault="59CB974F" w:rsidP="414BEEAC">
      <w:pPr>
        <w:pStyle w:val="paragraph"/>
        <w:spacing w:before="0" w:beforeAutospacing="0" w:after="0" w:afterAutospacing="0"/>
        <w:jc w:val="both"/>
        <w:textAlignment w:val="baseline"/>
      </w:pPr>
      <w:r w:rsidRPr="414BEEAC">
        <w:rPr>
          <w:rStyle w:val="normaltextrun"/>
          <w:rFonts w:eastAsiaTheme="majorEastAsia"/>
        </w:rPr>
        <w:t>1</w:t>
      </w:r>
      <w:r w:rsidR="2300097D" w:rsidRPr="414BEEAC">
        <w:rPr>
          <w:rStyle w:val="normaltextrun"/>
          <w:rFonts w:eastAsiaTheme="majorEastAsia"/>
        </w:rPr>
        <w:t>4</w:t>
      </w:r>
      <w:r w:rsidRPr="414BEEAC">
        <w:rPr>
          <w:rStyle w:val="normaltextrun"/>
          <w:rFonts w:eastAsiaTheme="majorEastAsia"/>
        </w:rPr>
        <w:t>.</w:t>
      </w:r>
      <w:r w:rsidR="565C3C5A" w:rsidRPr="414BEEAC">
        <w:rPr>
          <w:rStyle w:val="normaltextrun"/>
          <w:rFonts w:eastAsiaTheme="majorEastAsia"/>
        </w:rPr>
        <w:t>5</w:t>
      </w:r>
      <w:r w:rsidRPr="414BEEAC">
        <w:rPr>
          <w:rStyle w:val="normaltextrun"/>
          <w:rFonts w:eastAsiaTheme="majorEastAsia"/>
        </w:rPr>
        <w:t xml:space="preserve">. </w:t>
      </w:r>
      <w:r w:rsidR="7F685E81" w:rsidRPr="414BEEAC">
        <w:rPr>
          <w:rStyle w:val="normaltextrun"/>
          <w:rFonts w:eastAsiaTheme="majorEastAsia"/>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r w:rsidR="7F685E81" w:rsidRPr="414BEEAC">
        <w:rPr>
          <w:rStyle w:val="eop"/>
          <w:rFonts w:eastAsiaTheme="majorEastAsia"/>
        </w:rPr>
        <w:t> </w:t>
      </w:r>
    </w:p>
    <w:p w14:paraId="10583959" w14:textId="64FA36DC" w:rsidR="0098264C" w:rsidRPr="00476D59" w:rsidRDefault="59CB974F" w:rsidP="414BEEAC">
      <w:pPr>
        <w:pStyle w:val="paragraph"/>
        <w:spacing w:before="0" w:beforeAutospacing="0" w:after="0" w:afterAutospacing="0"/>
        <w:jc w:val="both"/>
        <w:textAlignment w:val="baseline"/>
        <w:rPr>
          <w:rStyle w:val="eop"/>
        </w:rPr>
      </w:pPr>
      <w:r w:rsidRPr="414BEEAC">
        <w:rPr>
          <w:rStyle w:val="normaltextrun"/>
          <w:rFonts w:eastAsiaTheme="majorEastAsia"/>
        </w:rPr>
        <w:t>1</w:t>
      </w:r>
      <w:r w:rsidR="588B5213" w:rsidRPr="414BEEAC">
        <w:rPr>
          <w:rStyle w:val="normaltextrun"/>
          <w:rFonts w:eastAsiaTheme="majorEastAsia"/>
        </w:rPr>
        <w:t>4</w:t>
      </w:r>
      <w:r w:rsidRPr="414BEEAC">
        <w:rPr>
          <w:rStyle w:val="normaltextrun"/>
          <w:rFonts w:eastAsiaTheme="majorEastAsia"/>
        </w:rPr>
        <w:t>.</w:t>
      </w:r>
      <w:r w:rsidR="7C165B2B" w:rsidRPr="414BEEAC">
        <w:rPr>
          <w:rStyle w:val="normaltextrun"/>
          <w:rFonts w:eastAsiaTheme="majorEastAsia"/>
        </w:rPr>
        <w:t>6</w:t>
      </w:r>
      <w:r w:rsidRPr="414BEEAC">
        <w:rPr>
          <w:rStyle w:val="normaltextrun"/>
          <w:rFonts w:eastAsiaTheme="majorEastAsia"/>
        </w:rPr>
        <w:t xml:space="preserve">. </w:t>
      </w:r>
      <w:r w:rsidR="7F685E81" w:rsidRPr="414BEEAC">
        <w:rPr>
          <w:rStyle w:val="normaltextrun"/>
          <w:rFonts w:eastAsiaTheme="majorEastAsia"/>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7F685E81" w:rsidRPr="414BEEAC">
        <w:rPr>
          <w:rStyle w:val="eop"/>
          <w:rFonts w:eastAsiaTheme="majorEastAsia"/>
        </w:rPr>
        <w:t> </w:t>
      </w:r>
    </w:p>
    <w:p w14:paraId="2DF8355C" w14:textId="77777777" w:rsidR="0098264C" w:rsidRPr="00476D59" w:rsidRDefault="0098264C" w:rsidP="414BEEAC">
      <w:pPr>
        <w:pStyle w:val="paragraph"/>
        <w:spacing w:before="0" w:beforeAutospacing="0" w:after="0" w:afterAutospacing="0"/>
        <w:ind w:left="2010"/>
        <w:jc w:val="both"/>
        <w:textAlignment w:val="baseline"/>
        <w:rPr>
          <w:rStyle w:val="eop"/>
          <w:rFonts w:eastAsiaTheme="majorEastAsia"/>
        </w:rPr>
      </w:pPr>
    </w:p>
    <w:p w14:paraId="3D829DAA" w14:textId="210915E3" w:rsidR="00541560" w:rsidRPr="00476D59" w:rsidRDefault="59CB974F" w:rsidP="00423594">
      <w:pPr>
        <w:autoSpaceDE w:val="0"/>
        <w:autoSpaceDN w:val="0"/>
        <w:adjustRightInd w:val="0"/>
        <w:spacing w:after="0" w:line="240" w:lineRule="auto"/>
        <w:jc w:val="center"/>
        <w:rPr>
          <w:rFonts w:ascii="Times New Roman" w:hAnsi="Times New Roman" w:cs="Times New Roman"/>
          <w:color w:val="000000"/>
          <w:kern w:val="0"/>
          <w:sz w:val="24"/>
          <w:szCs w:val="24"/>
        </w:rPr>
      </w:pPr>
      <w:r w:rsidRPr="00476D59">
        <w:rPr>
          <w:rFonts w:ascii="Times New Roman" w:hAnsi="Times New Roman" w:cs="Times New Roman"/>
          <w:b/>
          <w:bCs/>
          <w:color w:val="000000"/>
          <w:kern w:val="0"/>
          <w:sz w:val="24"/>
          <w:szCs w:val="24"/>
        </w:rPr>
        <w:t>1</w:t>
      </w:r>
      <w:r w:rsidR="2C08B8FF" w:rsidRPr="00476D59">
        <w:rPr>
          <w:rFonts w:ascii="Times New Roman" w:hAnsi="Times New Roman" w:cs="Times New Roman"/>
          <w:b/>
          <w:bCs/>
          <w:color w:val="000000"/>
          <w:kern w:val="0"/>
          <w:sz w:val="24"/>
          <w:szCs w:val="24"/>
        </w:rPr>
        <w:t>5</w:t>
      </w:r>
      <w:r w:rsidRPr="00476D59">
        <w:rPr>
          <w:rFonts w:ascii="Times New Roman" w:hAnsi="Times New Roman" w:cs="Times New Roman"/>
          <w:b/>
          <w:bCs/>
          <w:color w:val="000000"/>
          <w:kern w:val="0"/>
          <w:sz w:val="24"/>
          <w:szCs w:val="24"/>
        </w:rPr>
        <w:t xml:space="preserve">. </w:t>
      </w:r>
      <w:r w:rsidR="68CDFA23" w:rsidRPr="00476D59">
        <w:rPr>
          <w:rFonts w:ascii="Times New Roman" w:hAnsi="Times New Roman" w:cs="Times New Roman"/>
          <w:b/>
          <w:bCs/>
          <w:color w:val="000000"/>
          <w:kern w:val="0"/>
          <w:sz w:val="24"/>
          <w:szCs w:val="24"/>
        </w:rPr>
        <w:t>BAIGIAMOSIOS NUOSTATOS</w:t>
      </w:r>
    </w:p>
    <w:p w14:paraId="0097078D" w14:textId="6B38B6C0" w:rsidR="00A3238B" w:rsidRPr="00A3238B" w:rsidRDefault="00A3238B" w:rsidP="00A3238B">
      <w:pPr>
        <w:autoSpaceDE w:val="0"/>
        <w:autoSpaceDN w:val="0"/>
        <w:adjustRightInd w:val="0"/>
        <w:spacing w:after="0" w:line="240" w:lineRule="auto"/>
        <w:jc w:val="both"/>
        <w:rPr>
          <w:rFonts w:ascii="Times New Roman" w:hAnsi="Times New Roman" w:cs="Times New Roman"/>
          <w:color w:val="000000"/>
          <w:kern w:val="0"/>
          <w:sz w:val="24"/>
          <w:szCs w:val="24"/>
        </w:rPr>
      </w:pPr>
      <w:r w:rsidRPr="00A3238B">
        <w:rPr>
          <w:rFonts w:ascii="Times New Roman" w:hAnsi="Times New Roman" w:cs="Times New Roman"/>
          <w:color w:val="000000"/>
          <w:kern w:val="0"/>
          <w:sz w:val="24"/>
          <w:szCs w:val="24"/>
        </w:rPr>
        <w:t>1</w:t>
      </w:r>
      <w:r w:rsidR="00662F38">
        <w:rPr>
          <w:rFonts w:ascii="Times New Roman" w:hAnsi="Times New Roman" w:cs="Times New Roman"/>
          <w:color w:val="000000"/>
          <w:kern w:val="0"/>
          <w:sz w:val="24"/>
          <w:szCs w:val="24"/>
        </w:rPr>
        <w:t>5</w:t>
      </w:r>
      <w:r w:rsidRPr="00A3238B">
        <w:rPr>
          <w:rFonts w:ascii="Times New Roman" w:hAnsi="Times New Roman" w:cs="Times New Roman"/>
          <w:color w:val="000000"/>
          <w:kern w:val="0"/>
          <w:sz w:val="24"/>
          <w:szCs w:val="24"/>
        </w:rPr>
        <w:t>.1. Visos šios Sutarties sąlygos turi būti aiškinamos atsižvelgiant į jų tarpusavio ryšį bei Sutarties esmę ir tikslą.</w:t>
      </w:r>
    </w:p>
    <w:p w14:paraId="3D09592E" w14:textId="0D7BFB0B" w:rsidR="00A3238B" w:rsidRPr="00A3238B" w:rsidRDefault="00A3238B" w:rsidP="00A3238B">
      <w:pPr>
        <w:autoSpaceDE w:val="0"/>
        <w:autoSpaceDN w:val="0"/>
        <w:adjustRightInd w:val="0"/>
        <w:spacing w:after="0" w:line="240" w:lineRule="auto"/>
        <w:jc w:val="both"/>
        <w:rPr>
          <w:rFonts w:ascii="Times New Roman" w:hAnsi="Times New Roman" w:cs="Times New Roman"/>
          <w:color w:val="000000"/>
          <w:kern w:val="0"/>
          <w:sz w:val="24"/>
          <w:szCs w:val="24"/>
        </w:rPr>
      </w:pPr>
      <w:r w:rsidRPr="00A3238B">
        <w:rPr>
          <w:rFonts w:ascii="Times New Roman" w:hAnsi="Times New Roman" w:cs="Times New Roman"/>
          <w:color w:val="000000"/>
          <w:kern w:val="0"/>
          <w:sz w:val="24"/>
          <w:szCs w:val="24"/>
        </w:rPr>
        <w:t>1</w:t>
      </w:r>
      <w:r w:rsidR="00662F38">
        <w:rPr>
          <w:rFonts w:ascii="Times New Roman" w:hAnsi="Times New Roman" w:cs="Times New Roman"/>
          <w:color w:val="000000"/>
          <w:kern w:val="0"/>
          <w:sz w:val="24"/>
          <w:szCs w:val="24"/>
        </w:rPr>
        <w:t>5</w:t>
      </w:r>
      <w:r w:rsidRPr="00A3238B">
        <w:rPr>
          <w:rFonts w:ascii="Times New Roman" w:hAnsi="Times New Roman" w:cs="Times New Roman"/>
          <w:color w:val="000000"/>
          <w:kern w:val="0"/>
          <w:sz w:val="24"/>
          <w:szCs w:val="24"/>
        </w:rPr>
        <w:t xml:space="preserve">.2. Ši Sutartis negali pakeisti pirkimo dokumentuose ir </w:t>
      </w:r>
      <w:r w:rsidR="001B7F8E" w:rsidRPr="001B7F8E">
        <w:rPr>
          <w:rFonts w:ascii="Times New Roman" w:hAnsi="Times New Roman" w:cs="Times New Roman"/>
          <w:color w:val="000000"/>
          <w:kern w:val="0"/>
          <w:sz w:val="24"/>
          <w:szCs w:val="24"/>
        </w:rPr>
        <w:t>Paslaugų teikėj</w:t>
      </w:r>
      <w:r w:rsidR="001B7F8E">
        <w:rPr>
          <w:rFonts w:ascii="Times New Roman" w:hAnsi="Times New Roman" w:cs="Times New Roman"/>
          <w:color w:val="000000"/>
          <w:kern w:val="0"/>
          <w:sz w:val="24"/>
          <w:szCs w:val="24"/>
        </w:rPr>
        <w:t xml:space="preserve">o </w:t>
      </w:r>
      <w:r w:rsidRPr="00A3238B">
        <w:rPr>
          <w:rFonts w:ascii="Times New Roman" w:hAnsi="Times New Roman" w:cs="Times New Roman"/>
          <w:color w:val="000000"/>
          <w:kern w:val="0"/>
          <w:sz w:val="24"/>
          <w:szCs w:val="24"/>
        </w:rPr>
        <w:t xml:space="preserve">pasiūlyme numatytų pirkimo sąlygų, paslaugų kainos. Pirkimo dokumentai ir </w:t>
      </w:r>
      <w:r w:rsidR="001B7F8E" w:rsidRPr="001B7F8E">
        <w:rPr>
          <w:rFonts w:ascii="Times New Roman" w:hAnsi="Times New Roman" w:cs="Times New Roman"/>
          <w:color w:val="000000"/>
          <w:kern w:val="0"/>
          <w:sz w:val="24"/>
          <w:szCs w:val="24"/>
        </w:rPr>
        <w:t>Paslaugų teikėj</w:t>
      </w:r>
      <w:r w:rsidR="001B7F8E">
        <w:rPr>
          <w:rFonts w:ascii="Times New Roman" w:hAnsi="Times New Roman" w:cs="Times New Roman"/>
          <w:color w:val="000000"/>
          <w:kern w:val="0"/>
          <w:sz w:val="24"/>
          <w:szCs w:val="24"/>
        </w:rPr>
        <w:t>o</w:t>
      </w:r>
      <w:r w:rsidR="001B7F8E" w:rsidRPr="001B7F8E">
        <w:rPr>
          <w:rFonts w:ascii="Times New Roman" w:hAnsi="Times New Roman" w:cs="Times New Roman"/>
          <w:color w:val="000000"/>
          <w:kern w:val="0"/>
          <w:sz w:val="24"/>
          <w:szCs w:val="24"/>
        </w:rPr>
        <w:t xml:space="preserve"> </w:t>
      </w:r>
      <w:r w:rsidRPr="00A3238B">
        <w:rPr>
          <w:rFonts w:ascii="Times New Roman" w:hAnsi="Times New Roman" w:cs="Times New Roman"/>
          <w:color w:val="000000"/>
          <w:kern w:val="0"/>
          <w:sz w:val="24"/>
          <w:szCs w:val="24"/>
        </w:rPr>
        <w:t xml:space="preserve">pasiūlymas, kiek jis iš esmės neprieštarauja pirkimo dokumentams, yra sudėtinės šios Sutarties dalys. Esant esminių prieštaravimų tarp šios Sutarties ir pirkimo dokumentų bei </w:t>
      </w:r>
      <w:r w:rsidR="001B7F8E" w:rsidRPr="001B7F8E">
        <w:rPr>
          <w:rFonts w:ascii="Times New Roman" w:hAnsi="Times New Roman" w:cs="Times New Roman"/>
          <w:color w:val="000000"/>
          <w:kern w:val="0"/>
          <w:sz w:val="24"/>
          <w:szCs w:val="24"/>
        </w:rPr>
        <w:t>Paslaugų teikėj</w:t>
      </w:r>
      <w:r w:rsidR="001B7F8E">
        <w:rPr>
          <w:rFonts w:ascii="Times New Roman" w:hAnsi="Times New Roman" w:cs="Times New Roman"/>
          <w:color w:val="000000"/>
          <w:kern w:val="0"/>
          <w:sz w:val="24"/>
          <w:szCs w:val="24"/>
        </w:rPr>
        <w:t>o</w:t>
      </w:r>
      <w:r w:rsidR="001B7F8E" w:rsidRPr="001B7F8E">
        <w:rPr>
          <w:rFonts w:ascii="Times New Roman" w:hAnsi="Times New Roman" w:cs="Times New Roman"/>
          <w:color w:val="000000"/>
          <w:kern w:val="0"/>
          <w:sz w:val="24"/>
          <w:szCs w:val="24"/>
        </w:rPr>
        <w:t xml:space="preserve"> </w:t>
      </w:r>
      <w:r w:rsidRPr="00A3238B">
        <w:rPr>
          <w:rFonts w:ascii="Times New Roman" w:hAnsi="Times New Roman" w:cs="Times New Roman"/>
          <w:color w:val="000000"/>
          <w:kern w:val="0"/>
          <w:sz w:val="24"/>
          <w:szCs w:val="24"/>
        </w:rPr>
        <w:t xml:space="preserve">pasiūlymo, remiamasi pirkimo dokumentais ir </w:t>
      </w:r>
      <w:r w:rsidR="001B7F8E" w:rsidRPr="001B7F8E">
        <w:rPr>
          <w:rFonts w:ascii="Times New Roman" w:hAnsi="Times New Roman" w:cs="Times New Roman"/>
          <w:color w:val="000000"/>
          <w:kern w:val="0"/>
          <w:sz w:val="24"/>
          <w:szCs w:val="24"/>
        </w:rPr>
        <w:t>Paslaugų teikėj</w:t>
      </w:r>
      <w:r w:rsidR="001B7F8E">
        <w:rPr>
          <w:rFonts w:ascii="Times New Roman" w:hAnsi="Times New Roman" w:cs="Times New Roman"/>
          <w:color w:val="000000"/>
          <w:kern w:val="0"/>
          <w:sz w:val="24"/>
          <w:szCs w:val="24"/>
        </w:rPr>
        <w:t>o</w:t>
      </w:r>
      <w:r w:rsidRPr="00A3238B">
        <w:rPr>
          <w:rFonts w:ascii="Times New Roman" w:hAnsi="Times New Roman" w:cs="Times New Roman"/>
          <w:color w:val="000000"/>
          <w:kern w:val="0"/>
          <w:sz w:val="24"/>
          <w:szCs w:val="24"/>
        </w:rPr>
        <w:t xml:space="preserve"> pasiūlymu.</w:t>
      </w:r>
    </w:p>
    <w:p w14:paraId="2AAF12F4" w14:textId="10EE4DF4" w:rsidR="00A3238B" w:rsidRPr="00A3238B" w:rsidRDefault="00A3238B" w:rsidP="00A3238B">
      <w:pPr>
        <w:autoSpaceDE w:val="0"/>
        <w:autoSpaceDN w:val="0"/>
        <w:adjustRightInd w:val="0"/>
        <w:spacing w:after="0" w:line="240" w:lineRule="auto"/>
        <w:jc w:val="both"/>
        <w:rPr>
          <w:rFonts w:ascii="Times New Roman" w:hAnsi="Times New Roman" w:cs="Times New Roman"/>
          <w:color w:val="000000"/>
          <w:kern w:val="0"/>
          <w:sz w:val="24"/>
          <w:szCs w:val="24"/>
        </w:rPr>
      </w:pPr>
      <w:r w:rsidRPr="00A3238B">
        <w:rPr>
          <w:rFonts w:ascii="Times New Roman" w:hAnsi="Times New Roman" w:cs="Times New Roman"/>
          <w:color w:val="000000"/>
          <w:kern w:val="0"/>
          <w:sz w:val="24"/>
          <w:szCs w:val="24"/>
        </w:rPr>
        <w:t>1</w:t>
      </w:r>
      <w:r w:rsidR="00662F38">
        <w:rPr>
          <w:rFonts w:ascii="Times New Roman" w:hAnsi="Times New Roman" w:cs="Times New Roman"/>
          <w:color w:val="000000"/>
          <w:kern w:val="0"/>
          <w:sz w:val="24"/>
          <w:szCs w:val="24"/>
        </w:rPr>
        <w:t>5</w:t>
      </w:r>
      <w:r w:rsidRPr="00A3238B">
        <w:rPr>
          <w:rFonts w:ascii="Times New Roman" w:hAnsi="Times New Roman" w:cs="Times New Roman"/>
          <w:color w:val="000000"/>
          <w:kern w:val="0"/>
          <w:sz w:val="24"/>
          <w:szCs w:val="24"/>
        </w:rPr>
        <w:t xml:space="preserve">.3. </w:t>
      </w:r>
      <w:r w:rsidR="001B7F8E" w:rsidRPr="001B7F8E">
        <w:rPr>
          <w:rFonts w:ascii="Times New Roman" w:hAnsi="Times New Roman" w:cs="Times New Roman"/>
          <w:color w:val="000000"/>
          <w:kern w:val="0"/>
          <w:sz w:val="24"/>
          <w:szCs w:val="24"/>
        </w:rPr>
        <w:t xml:space="preserve">Paslaugų teikėjas </w:t>
      </w:r>
      <w:r w:rsidRPr="00A3238B">
        <w:rPr>
          <w:rFonts w:ascii="Times New Roman" w:hAnsi="Times New Roman" w:cs="Times New Roman"/>
          <w:color w:val="000000"/>
          <w:kern w:val="0"/>
          <w:sz w:val="24"/>
          <w:szCs w:val="24"/>
        </w:rPr>
        <w:t xml:space="preserve">negali perleisti tretiesiems asmenims visų ar dalies savo teisių, susijusių su Sutartimi, įskaitant reikalavimo teisę į Pirkėjo mokėtinas sumas, be išankstinio Pirkėjo rašytinio </w:t>
      </w:r>
      <w:r w:rsidRPr="00A3238B">
        <w:rPr>
          <w:rFonts w:ascii="Times New Roman" w:hAnsi="Times New Roman" w:cs="Times New Roman"/>
          <w:color w:val="000000"/>
          <w:kern w:val="0"/>
          <w:sz w:val="24"/>
          <w:szCs w:val="24"/>
        </w:rPr>
        <w:lastRenderedPageBreak/>
        <w:t>sutikimo. Be Pirkėjo išankstinio rašytinio sutikimo sudaryti sandoriai dėl teisių ar pareigų pagal šią Sutartį perleidimo laikytini niekiniais ir negaliojančiais nuo jų sudarymo momento.</w:t>
      </w:r>
    </w:p>
    <w:p w14:paraId="1976E665" w14:textId="62E73C61" w:rsidR="00A3238B" w:rsidRPr="00A3238B" w:rsidRDefault="00A3238B" w:rsidP="00A3238B">
      <w:pPr>
        <w:autoSpaceDE w:val="0"/>
        <w:autoSpaceDN w:val="0"/>
        <w:adjustRightInd w:val="0"/>
        <w:spacing w:after="0" w:line="240" w:lineRule="auto"/>
        <w:jc w:val="both"/>
        <w:rPr>
          <w:rFonts w:ascii="Times New Roman" w:hAnsi="Times New Roman" w:cs="Times New Roman"/>
          <w:color w:val="000000"/>
          <w:kern w:val="0"/>
          <w:sz w:val="24"/>
          <w:szCs w:val="24"/>
        </w:rPr>
      </w:pPr>
      <w:r w:rsidRPr="00A3238B">
        <w:rPr>
          <w:rFonts w:ascii="Times New Roman" w:hAnsi="Times New Roman" w:cs="Times New Roman"/>
          <w:color w:val="000000"/>
          <w:kern w:val="0"/>
          <w:sz w:val="24"/>
          <w:szCs w:val="24"/>
        </w:rPr>
        <w:t>1</w:t>
      </w:r>
      <w:r w:rsidR="00662F38">
        <w:rPr>
          <w:rFonts w:ascii="Times New Roman" w:hAnsi="Times New Roman" w:cs="Times New Roman"/>
          <w:color w:val="000000"/>
          <w:kern w:val="0"/>
          <w:sz w:val="24"/>
          <w:szCs w:val="24"/>
        </w:rPr>
        <w:t>5</w:t>
      </w:r>
      <w:r w:rsidRPr="00A3238B">
        <w:rPr>
          <w:rFonts w:ascii="Times New Roman" w:hAnsi="Times New Roman" w:cs="Times New Roman"/>
          <w:color w:val="000000"/>
          <w:kern w:val="0"/>
          <w:sz w:val="24"/>
          <w:szCs w:val="24"/>
        </w:rPr>
        <w:t>.4. Jokie šios Sutarties sąlygų pakeitimai negalioja, jeigu jie nėra padaryti raštu ir pasirašyti abiejų Šalių ar jų vardu. Terminas „pakeitimas“ apima bet kokius pakeitimus, papildymus, išbraukimus, nesvarbu, kaip jie būtų atlikti.</w:t>
      </w:r>
    </w:p>
    <w:p w14:paraId="01717CAC" w14:textId="5C043E5C" w:rsidR="00A3238B" w:rsidRPr="00A3238B" w:rsidRDefault="00A3238B" w:rsidP="00A3238B">
      <w:pPr>
        <w:autoSpaceDE w:val="0"/>
        <w:autoSpaceDN w:val="0"/>
        <w:adjustRightInd w:val="0"/>
        <w:spacing w:after="0" w:line="240" w:lineRule="auto"/>
        <w:jc w:val="both"/>
        <w:rPr>
          <w:rFonts w:ascii="Times New Roman" w:hAnsi="Times New Roman" w:cs="Times New Roman"/>
          <w:color w:val="000000"/>
          <w:kern w:val="0"/>
          <w:sz w:val="24"/>
          <w:szCs w:val="24"/>
        </w:rPr>
      </w:pPr>
      <w:r w:rsidRPr="00A3238B">
        <w:rPr>
          <w:rFonts w:ascii="Times New Roman" w:hAnsi="Times New Roman" w:cs="Times New Roman"/>
          <w:color w:val="000000"/>
          <w:kern w:val="0"/>
          <w:sz w:val="24"/>
          <w:szCs w:val="24"/>
        </w:rPr>
        <w:t>1</w:t>
      </w:r>
      <w:r w:rsidR="00662F38">
        <w:rPr>
          <w:rFonts w:ascii="Times New Roman" w:hAnsi="Times New Roman" w:cs="Times New Roman"/>
          <w:color w:val="000000"/>
          <w:kern w:val="0"/>
          <w:sz w:val="24"/>
          <w:szCs w:val="24"/>
        </w:rPr>
        <w:t>5</w:t>
      </w:r>
      <w:r w:rsidRPr="00A3238B">
        <w:rPr>
          <w:rFonts w:ascii="Times New Roman" w:hAnsi="Times New Roman" w:cs="Times New Roman"/>
          <w:color w:val="000000"/>
          <w:kern w:val="0"/>
          <w:sz w:val="24"/>
          <w:szCs w:val="24"/>
        </w:rPr>
        <w:t>.5.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79C88D00" w14:textId="29D9498F" w:rsidR="00A3238B" w:rsidRPr="00A3238B" w:rsidRDefault="00A3238B" w:rsidP="00A3238B">
      <w:pPr>
        <w:autoSpaceDE w:val="0"/>
        <w:autoSpaceDN w:val="0"/>
        <w:adjustRightInd w:val="0"/>
        <w:spacing w:after="0" w:line="240" w:lineRule="auto"/>
        <w:jc w:val="both"/>
        <w:rPr>
          <w:rFonts w:ascii="Times New Roman" w:hAnsi="Times New Roman" w:cs="Times New Roman"/>
          <w:color w:val="000000"/>
          <w:kern w:val="0"/>
          <w:sz w:val="24"/>
          <w:szCs w:val="24"/>
        </w:rPr>
      </w:pPr>
      <w:r w:rsidRPr="00A3238B">
        <w:rPr>
          <w:rFonts w:ascii="Times New Roman" w:hAnsi="Times New Roman" w:cs="Times New Roman"/>
          <w:color w:val="000000"/>
          <w:kern w:val="0"/>
          <w:sz w:val="24"/>
          <w:szCs w:val="24"/>
        </w:rPr>
        <w:t>1</w:t>
      </w:r>
      <w:r w:rsidR="00662F38">
        <w:rPr>
          <w:rFonts w:ascii="Times New Roman" w:hAnsi="Times New Roman" w:cs="Times New Roman"/>
          <w:color w:val="000000"/>
          <w:kern w:val="0"/>
          <w:sz w:val="24"/>
          <w:szCs w:val="24"/>
        </w:rPr>
        <w:t>5</w:t>
      </w:r>
      <w:r w:rsidRPr="00A3238B">
        <w:rPr>
          <w:rFonts w:ascii="Times New Roman" w:hAnsi="Times New Roman" w:cs="Times New Roman"/>
          <w:color w:val="000000"/>
          <w:kern w:val="0"/>
          <w:sz w:val="24"/>
          <w:szCs w:val="24"/>
        </w:rPr>
        <w:t>.6. Sutarties Šalims yra žinoma, kad ši Sutartis yra vieša, išskyrus joje esančią konfidencialią informaciją. Konfidencialia informacija laikoma tik tokia informacija, kurios atskleidimas prieštarautų teisės aktams.</w:t>
      </w:r>
    </w:p>
    <w:p w14:paraId="1DD633E3" w14:textId="0FE7A947" w:rsidR="00A3238B" w:rsidRPr="00A3238B" w:rsidRDefault="00A3238B" w:rsidP="00A3238B">
      <w:pPr>
        <w:autoSpaceDE w:val="0"/>
        <w:autoSpaceDN w:val="0"/>
        <w:adjustRightInd w:val="0"/>
        <w:spacing w:after="0" w:line="240" w:lineRule="auto"/>
        <w:jc w:val="both"/>
        <w:rPr>
          <w:rFonts w:ascii="Times New Roman" w:hAnsi="Times New Roman" w:cs="Times New Roman"/>
          <w:color w:val="000000"/>
          <w:kern w:val="0"/>
          <w:sz w:val="24"/>
          <w:szCs w:val="24"/>
        </w:rPr>
      </w:pPr>
      <w:r w:rsidRPr="00A3238B">
        <w:rPr>
          <w:rFonts w:ascii="Times New Roman" w:hAnsi="Times New Roman" w:cs="Times New Roman"/>
          <w:color w:val="000000"/>
          <w:kern w:val="0"/>
          <w:sz w:val="24"/>
          <w:szCs w:val="24"/>
        </w:rPr>
        <w:t>1</w:t>
      </w:r>
      <w:r w:rsidR="00662F38">
        <w:rPr>
          <w:rFonts w:ascii="Times New Roman" w:hAnsi="Times New Roman" w:cs="Times New Roman"/>
          <w:color w:val="000000"/>
          <w:kern w:val="0"/>
          <w:sz w:val="24"/>
          <w:szCs w:val="24"/>
        </w:rPr>
        <w:t>5</w:t>
      </w:r>
      <w:r w:rsidRPr="00A3238B">
        <w:rPr>
          <w:rFonts w:ascii="Times New Roman" w:hAnsi="Times New Roman" w:cs="Times New Roman"/>
          <w:color w:val="000000"/>
          <w:kern w:val="0"/>
          <w:sz w:val="24"/>
          <w:szCs w:val="24"/>
        </w:rPr>
        <w:t>.7.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D914649" w14:textId="4555B05B" w:rsidR="00A3238B" w:rsidRPr="00A3238B" w:rsidRDefault="00A3238B" w:rsidP="00A3238B">
      <w:pPr>
        <w:autoSpaceDE w:val="0"/>
        <w:autoSpaceDN w:val="0"/>
        <w:adjustRightInd w:val="0"/>
        <w:spacing w:after="0" w:line="240" w:lineRule="auto"/>
        <w:jc w:val="both"/>
        <w:rPr>
          <w:rFonts w:ascii="Times New Roman" w:hAnsi="Times New Roman" w:cs="Times New Roman"/>
          <w:color w:val="000000"/>
          <w:kern w:val="0"/>
          <w:sz w:val="24"/>
          <w:szCs w:val="24"/>
        </w:rPr>
      </w:pPr>
      <w:r w:rsidRPr="00A3238B">
        <w:rPr>
          <w:rFonts w:ascii="Times New Roman" w:hAnsi="Times New Roman" w:cs="Times New Roman"/>
          <w:color w:val="000000"/>
          <w:kern w:val="0"/>
          <w:sz w:val="24"/>
          <w:szCs w:val="24"/>
        </w:rPr>
        <w:t>1</w:t>
      </w:r>
      <w:r w:rsidR="00662F38">
        <w:rPr>
          <w:rFonts w:ascii="Times New Roman" w:hAnsi="Times New Roman" w:cs="Times New Roman"/>
          <w:color w:val="000000"/>
          <w:kern w:val="0"/>
          <w:sz w:val="24"/>
          <w:szCs w:val="24"/>
        </w:rPr>
        <w:t>5</w:t>
      </w:r>
      <w:r w:rsidRPr="00A3238B">
        <w:rPr>
          <w:rFonts w:ascii="Times New Roman" w:hAnsi="Times New Roman" w:cs="Times New Roman"/>
          <w:color w:val="000000"/>
          <w:kern w:val="0"/>
          <w:sz w:val="24"/>
          <w:szCs w:val="24"/>
        </w:rPr>
        <w:t>.8. Šalių paskiriami asmenys, atsakingi už Sutarties vykdymą (iš Pirkėjo pusės taip pat įgalioti pasirašyti Paslaugų perdavimo – priėmimo aktą ir kitus Sutarties vykdymui reikalingus dokumentus):</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3973"/>
        <w:gridCol w:w="3543"/>
      </w:tblGrid>
      <w:tr w:rsidR="00200A5B" w:rsidRPr="00476D59" w14:paraId="0F204482" w14:textId="77777777" w:rsidTr="00334F53">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68A678B" w14:textId="77777777" w:rsidR="00200A5B" w:rsidRPr="00476D59" w:rsidRDefault="00200A5B" w:rsidP="00334F53">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6D59">
              <w:rPr>
                <w:rFonts w:ascii="Times New Roman" w:eastAsia="Times New Roman" w:hAnsi="Times New Roman" w:cs="Times New Roman"/>
                <w:kern w:val="0"/>
                <w:sz w:val="24"/>
                <w:szCs w:val="24"/>
                <w:lang w:eastAsia="lt-LT"/>
                <w14:ligatures w14:val="none"/>
              </w:rPr>
              <w:t> </w:t>
            </w:r>
          </w:p>
        </w:tc>
        <w:tc>
          <w:tcPr>
            <w:tcW w:w="3973" w:type="dxa"/>
            <w:tcBorders>
              <w:top w:val="single" w:sz="6" w:space="0" w:color="auto"/>
              <w:left w:val="single" w:sz="6" w:space="0" w:color="auto"/>
              <w:bottom w:val="single" w:sz="6" w:space="0" w:color="auto"/>
              <w:right w:val="single" w:sz="6" w:space="0" w:color="auto"/>
            </w:tcBorders>
            <w:shd w:val="clear" w:color="auto" w:fill="auto"/>
            <w:hideMark/>
          </w:tcPr>
          <w:p w14:paraId="76B2FE95" w14:textId="043E2F72" w:rsidR="00200A5B" w:rsidRPr="00476D59" w:rsidRDefault="00592A6B" w:rsidP="00334F53">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Pirkėja</w:t>
            </w:r>
            <w:r w:rsidR="00AA52A7">
              <w:rPr>
                <w:rFonts w:ascii="Times New Roman" w:eastAsia="Times New Roman" w:hAnsi="Times New Roman" w:cs="Times New Roman"/>
                <w:kern w:val="0"/>
                <w:sz w:val="24"/>
                <w:szCs w:val="24"/>
                <w:lang w:eastAsia="lt-LT"/>
                <w14:ligatures w14:val="none"/>
              </w:rPr>
              <w:t>s</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4BDD9815" w14:textId="77777777" w:rsidR="00200A5B" w:rsidRPr="00476D59" w:rsidRDefault="00200A5B" w:rsidP="00334F53">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6D59">
              <w:rPr>
                <w:rFonts w:ascii="Times New Roman" w:eastAsia="Times New Roman" w:hAnsi="Times New Roman" w:cs="Times New Roman"/>
                <w:kern w:val="0"/>
                <w:sz w:val="24"/>
                <w:szCs w:val="24"/>
                <w:lang w:eastAsia="lt-LT"/>
                <w14:ligatures w14:val="none"/>
              </w:rPr>
              <w:t>Paslaugų teikėjas </w:t>
            </w:r>
          </w:p>
        </w:tc>
      </w:tr>
      <w:tr w:rsidR="00200A5B" w:rsidRPr="00476D59" w14:paraId="5C4541DF" w14:textId="77777777" w:rsidTr="00334F53">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63F0F1C3" w14:textId="77777777" w:rsidR="00200A5B" w:rsidRPr="00476D59" w:rsidRDefault="00200A5B" w:rsidP="00334F53">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6D59">
              <w:rPr>
                <w:rFonts w:ascii="Times New Roman" w:eastAsia="Times New Roman" w:hAnsi="Times New Roman" w:cs="Times New Roman"/>
                <w:kern w:val="0"/>
                <w:sz w:val="24"/>
                <w:szCs w:val="24"/>
                <w:lang w:eastAsia="lt-LT"/>
                <w14:ligatures w14:val="none"/>
              </w:rPr>
              <w:t>Vardas, pavardė </w:t>
            </w:r>
          </w:p>
        </w:tc>
        <w:tc>
          <w:tcPr>
            <w:tcW w:w="3973" w:type="dxa"/>
            <w:tcBorders>
              <w:top w:val="single" w:sz="6" w:space="0" w:color="auto"/>
              <w:left w:val="single" w:sz="6" w:space="0" w:color="auto"/>
              <w:bottom w:val="single" w:sz="6" w:space="0" w:color="auto"/>
              <w:right w:val="single" w:sz="6" w:space="0" w:color="auto"/>
            </w:tcBorders>
            <w:shd w:val="clear" w:color="auto" w:fill="auto"/>
          </w:tcPr>
          <w:p w14:paraId="2D77AB12" w14:textId="20214FAB" w:rsidR="00200A5B" w:rsidRPr="00476D59" w:rsidRDefault="00200A5B" w:rsidP="00334F53">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62EA9439" w14:textId="38FA2000" w:rsidR="00200A5B" w:rsidRPr="00476D59" w:rsidRDefault="00200A5B" w:rsidP="00334F53">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p>
        </w:tc>
      </w:tr>
      <w:tr w:rsidR="00200A5B" w:rsidRPr="00476D59" w14:paraId="7FF717DD" w14:textId="77777777" w:rsidTr="00334F53">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67FCE8D1" w14:textId="77777777" w:rsidR="00200A5B" w:rsidRPr="00476D59" w:rsidRDefault="00200A5B" w:rsidP="00334F53">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6D59">
              <w:rPr>
                <w:rFonts w:ascii="Times New Roman" w:eastAsia="Times New Roman" w:hAnsi="Times New Roman" w:cs="Times New Roman"/>
                <w:kern w:val="0"/>
                <w:sz w:val="24"/>
                <w:szCs w:val="24"/>
                <w:lang w:eastAsia="lt-LT"/>
                <w14:ligatures w14:val="none"/>
              </w:rPr>
              <w:t>Pareigos </w:t>
            </w:r>
          </w:p>
        </w:tc>
        <w:tc>
          <w:tcPr>
            <w:tcW w:w="3973" w:type="dxa"/>
            <w:tcBorders>
              <w:top w:val="single" w:sz="6" w:space="0" w:color="auto"/>
              <w:left w:val="single" w:sz="6" w:space="0" w:color="auto"/>
              <w:bottom w:val="single" w:sz="6" w:space="0" w:color="auto"/>
              <w:right w:val="single" w:sz="6" w:space="0" w:color="auto"/>
            </w:tcBorders>
            <w:shd w:val="clear" w:color="auto" w:fill="auto"/>
          </w:tcPr>
          <w:p w14:paraId="6C7C8DD6" w14:textId="6EAA6169" w:rsidR="00200A5B" w:rsidRPr="00476D59" w:rsidRDefault="00200A5B" w:rsidP="00334F53">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015A4AE0" w14:textId="1967E8F1" w:rsidR="00200A5B" w:rsidRPr="00476D59" w:rsidRDefault="00200A5B" w:rsidP="00334F53">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p>
        </w:tc>
      </w:tr>
      <w:tr w:rsidR="00200A5B" w:rsidRPr="00476D59" w14:paraId="6AB02E09" w14:textId="77777777" w:rsidTr="00200A5B">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55B64BC" w14:textId="77777777" w:rsidR="00200A5B" w:rsidRPr="00476D59" w:rsidRDefault="00200A5B" w:rsidP="00334F53">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6D59">
              <w:rPr>
                <w:rFonts w:ascii="Times New Roman" w:eastAsia="Times New Roman" w:hAnsi="Times New Roman" w:cs="Times New Roman"/>
                <w:kern w:val="0"/>
                <w:sz w:val="24"/>
                <w:szCs w:val="24"/>
                <w:lang w:eastAsia="lt-LT"/>
                <w14:ligatures w14:val="none"/>
              </w:rPr>
              <w:t>Adresas </w:t>
            </w:r>
          </w:p>
        </w:tc>
        <w:tc>
          <w:tcPr>
            <w:tcW w:w="3973" w:type="dxa"/>
            <w:tcBorders>
              <w:top w:val="single" w:sz="6" w:space="0" w:color="auto"/>
              <w:left w:val="single" w:sz="6" w:space="0" w:color="auto"/>
              <w:bottom w:val="single" w:sz="6" w:space="0" w:color="auto"/>
              <w:right w:val="single" w:sz="6" w:space="0" w:color="auto"/>
            </w:tcBorders>
            <w:shd w:val="clear" w:color="auto" w:fill="auto"/>
          </w:tcPr>
          <w:p w14:paraId="5E345171" w14:textId="42601954" w:rsidR="00200A5B" w:rsidRPr="00476D59" w:rsidRDefault="00200A5B" w:rsidP="00334F53">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18255164" w14:textId="6E1505EE" w:rsidR="00200A5B" w:rsidRPr="00476D59" w:rsidRDefault="00200A5B" w:rsidP="00334F53">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p>
        </w:tc>
      </w:tr>
      <w:tr w:rsidR="00200A5B" w:rsidRPr="00476D59" w14:paraId="5AF433BF" w14:textId="77777777" w:rsidTr="00334F53">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3E2FEC4" w14:textId="77777777" w:rsidR="00200A5B" w:rsidRPr="00476D59" w:rsidRDefault="00200A5B" w:rsidP="00334F53">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6D59">
              <w:rPr>
                <w:rFonts w:ascii="Times New Roman" w:eastAsia="Times New Roman" w:hAnsi="Times New Roman" w:cs="Times New Roman"/>
                <w:kern w:val="0"/>
                <w:sz w:val="24"/>
                <w:szCs w:val="24"/>
                <w:lang w:eastAsia="lt-LT"/>
                <w14:ligatures w14:val="none"/>
              </w:rPr>
              <w:t>Telefono Nr. </w:t>
            </w:r>
          </w:p>
        </w:tc>
        <w:tc>
          <w:tcPr>
            <w:tcW w:w="3973" w:type="dxa"/>
            <w:tcBorders>
              <w:top w:val="single" w:sz="6" w:space="0" w:color="auto"/>
              <w:left w:val="single" w:sz="6" w:space="0" w:color="auto"/>
              <w:bottom w:val="single" w:sz="6" w:space="0" w:color="auto"/>
              <w:right w:val="single" w:sz="6" w:space="0" w:color="auto"/>
            </w:tcBorders>
            <w:shd w:val="clear" w:color="auto" w:fill="auto"/>
          </w:tcPr>
          <w:p w14:paraId="36546378" w14:textId="379171A0" w:rsidR="00200A5B" w:rsidRPr="00476D59" w:rsidRDefault="00200A5B" w:rsidP="00334F53">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5E78CA42" w14:textId="3C5899DF" w:rsidR="00200A5B" w:rsidRPr="00476D59" w:rsidRDefault="00200A5B" w:rsidP="00334F53">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p>
        </w:tc>
      </w:tr>
      <w:tr w:rsidR="00200A5B" w:rsidRPr="00476D59" w14:paraId="5EA89CBD" w14:textId="77777777" w:rsidTr="00334F53">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65720432" w14:textId="77777777" w:rsidR="00200A5B" w:rsidRPr="00476D59" w:rsidRDefault="00200A5B" w:rsidP="00334F53">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6D59">
              <w:rPr>
                <w:rFonts w:ascii="Times New Roman" w:eastAsia="Times New Roman" w:hAnsi="Times New Roman" w:cs="Times New Roman"/>
                <w:kern w:val="0"/>
                <w:sz w:val="24"/>
                <w:szCs w:val="24"/>
                <w:lang w:eastAsia="lt-LT"/>
                <w14:ligatures w14:val="none"/>
              </w:rPr>
              <w:t>El. pašto adresas </w:t>
            </w:r>
          </w:p>
        </w:tc>
        <w:tc>
          <w:tcPr>
            <w:tcW w:w="3973" w:type="dxa"/>
            <w:tcBorders>
              <w:top w:val="single" w:sz="6" w:space="0" w:color="auto"/>
              <w:left w:val="single" w:sz="6" w:space="0" w:color="auto"/>
              <w:bottom w:val="single" w:sz="6" w:space="0" w:color="auto"/>
              <w:right w:val="single" w:sz="6" w:space="0" w:color="auto"/>
            </w:tcBorders>
            <w:shd w:val="clear" w:color="auto" w:fill="auto"/>
          </w:tcPr>
          <w:p w14:paraId="485B789E" w14:textId="77777777" w:rsidR="00200A5B" w:rsidRPr="00476D59" w:rsidRDefault="00200A5B" w:rsidP="00334F53">
            <w:pPr>
              <w:spacing w:after="0" w:line="240" w:lineRule="auto"/>
              <w:jc w:val="center"/>
              <w:textAlignment w:val="baseline"/>
              <w:rPr>
                <w:rFonts w:ascii="Times New Roman" w:eastAsia="Times New Roman" w:hAnsi="Times New Roman" w:cs="Times New Roman"/>
                <w:kern w:val="0"/>
                <w:sz w:val="24"/>
                <w:szCs w:val="24"/>
                <w:lang w:val="en-GB" w:eastAsia="lt-LT"/>
                <w14:ligatures w14:val="none"/>
              </w:rPr>
            </w:pP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440A6A9B" w14:textId="77777777" w:rsidR="00200A5B" w:rsidRPr="00476D59" w:rsidRDefault="00200A5B" w:rsidP="00334F53">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p>
        </w:tc>
      </w:tr>
    </w:tbl>
    <w:p w14:paraId="750D5287" w14:textId="77CC0789" w:rsidR="00A3238B" w:rsidRPr="00A3238B" w:rsidRDefault="00A3238B" w:rsidP="00A3238B">
      <w:pPr>
        <w:autoSpaceDE w:val="0"/>
        <w:autoSpaceDN w:val="0"/>
        <w:adjustRightInd w:val="0"/>
        <w:spacing w:after="0" w:line="240" w:lineRule="auto"/>
        <w:jc w:val="both"/>
        <w:rPr>
          <w:rFonts w:ascii="Times New Roman" w:hAnsi="Times New Roman" w:cs="Times New Roman"/>
          <w:color w:val="000000"/>
          <w:kern w:val="0"/>
          <w:sz w:val="24"/>
          <w:szCs w:val="24"/>
        </w:rPr>
      </w:pPr>
      <w:r w:rsidRPr="00A3238B">
        <w:rPr>
          <w:rFonts w:ascii="Times New Roman" w:hAnsi="Times New Roman" w:cs="Times New Roman"/>
          <w:color w:val="000000"/>
          <w:kern w:val="0"/>
          <w:sz w:val="24"/>
          <w:szCs w:val="24"/>
        </w:rPr>
        <w:t>1</w:t>
      </w:r>
      <w:r w:rsidR="00662F38">
        <w:rPr>
          <w:rFonts w:ascii="Times New Roman" w:hAnsi="Times New Roman" w:cs="Times New Roman"/>
          <w:color w:val="000000"/>
          <w:kern w:val="0"/>
          <w:sz w:val="24"/>
          <w:szCs w:val="24"/>
        </w:rPr>
        <w:t>5</w:t>
      </w:r>
      <w:r w:rsidRPr="00A3238B">
        <w:rPr>
          <w:rFonts w:ascii="Times New Roman" w:hAnsi="Times New Roman" w:cs="Times New Roman"/>
          <w:color w:val="000000"/>
          <w:kern w:val="0"/>
          <w:sz w:val="24"/>
          <w:szCs w:val="24"/>
        </w:rPr>
        <w:t>.9. Už Sutarties ir jos pakeitimų paskelbimą pagal Lietuvos Respublikos pirkimų, atliekamų vandentvarkos, energetikos, transporto ar pašto paslaugų srities perkančiųjų subjektų, įstatymo 94 straipsnio 9 dalies nuostatas atsakingas Pirkėj</w:t>
      </w:r>
      <w:r w:rsidR="001B7F8E">
        <w:rPr>
          <w:rFonts w:ascii="Times New Roman" w:hAnsi="Times New Roman" w:cs="Times New Roman"/>
          <w:color w:val="000000"/>
          <w:kern w:val="0"/>
          <w:sz w:val="24"/>
          <w:szCs w:val="24"/>
        </w:rPr>
        <w:t>as</w:t>
      </w:r>
      <w:r w:rsidRPr="00A3238B">
        <w:rPr>
          <w:rFonts w:ascii="Times New Roman" w:hAnsi="Times New Roman" w:cs="Times New Roman"/>
          <w:color w:val="000000"/>
          <w:kern w:val="0"/>
          <w:sz w:val="24"/>
          <w:szCs w:val="24"/>
        </w:rPr>
        <w:t>.</w:t>
      </w:r>
    </w:p>
    <w:p w14:paraId="1CDBDEF1" w14:textId="3C61AB99" w:rsidR="0098264C" w:rsidRPr="00476D59" w:rsidRDefault="6FB7A19D" w:rsidP="00EC1E3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6D59">
        <w:rPr>
          <w:rFonts w:ascii="Times New Roman" w:eastAsia="Times New Roman" w:hAnsi="Times New Roman" w:cs="Times New Roman"/>
          <w:kern w:val="0"/>
          <w:sz w:val="24"/>
          <w:szCs w:val="24"/>
          <w:lang w:eastAsia="lt-LT"/>
          <w14:ligatures w14:val="none"/>
        </w:rPr>
        <w:t>15.</w:t>
      </w:r>
      <w:r w:rsidR="00200A5B">
        <w:rPr>
          <w:rFonts w:ascii="Times New Roman" w:eastAsia="Times New Roman" w:hAnsi="Times New Roman" w:cs="Times New Roman"/>
          <w:kern w:val="0"/>
          <w:sz w:val="24"/>
          <w:szCs w:val="24"/>
          <w:lang w:eastAsia="lt-LT"/>
          <w14:ligatures w14:val="none"/>
        </w:rPr>
        <w:t>10</w:t>
      </w:r>
      <w:r w:rsidRPr="00476D59">
        <w:rPr>
          <w:rFonts w:ascii="Times New Roman" w:eastAsia="Times New Roman" w:hAnsi="Times New Roman" w:cs="Times New Roman"/>
          <w:kern w:val="0"/>
          <w:sz w:val="24"/>
          <w:szCs w:val="24"/>
          <w:lang w:eastAsia="lt-LT"/>
          <w14:ligatures w14:val="none"/>
        </w:rPr>
        <w:t xml:space="preserve">. </w:t>
      </w:r>
      <w:r w:rsidR="7F685E81" w:rsidRPr="00476D59">
        <w:rPr>
          <w:rFonts w:ascii="Times New Roman" w:eastAsia="Times New Roman" w:hAnsi="Times New Roman" w:cs="Times New Roman"/>
          <w:kern w:val="0"/>
          <w:sz w:val="24"/>
          <w:szCs w:val="24"/>
          <w:lang w:eastAsia="lt-LT"/>
          <w14:ligatures w14:val="none"/>
        </w:rPr>
        <w:t xml:space="preserve">Prie šios Sutarties pridedami </w:t>
      </w:r>
      <w:r w:rsidR="7F685E81" w:rsidRPr="00476D59">
        <w:rPr>
          <w:rFonts w:ascii="Times New Roman" w:eastAsia="Times New Roman" w:hAnsi="Times New Roman" w:cs="Times New Roman"/>
          <w:b/>
          <w:bCs/>
          <w:kern w:val="0"/>
          <w:sz w:val="24"/>
          <w:szCs w:val="24"/>
          <w:lang w:eastAsia="lt-LT"/>
          <w14:ligatures w14:val="none"/>
        </w:rPr>
        <w:t>priedai</w:t>
      </w:r>
      <w:r w:rsidR="7F685E81" w:rsidRPr="00476D59">
        <w:rPr>
          <w:rFonts w:ascii="Times New Roman" w:eastAsia="Times New Roman" w:hAnsi="Times New Roman" w:cs="Times New Roman"/>
          <w:kern w:val="0"/>
          <w:sz w:val="24"/>
          <w:szCs w:val="24"/>
          <w:lang w:eastAsia="lt-LT"/>
          <w14:ligatures w14:val="none"/>
        </w:rPr>
        <w:t>, kurie yra neatskiriama šios Sutarties dalis: </w:t>
      </w:r>
    </w:p>
    <w:p w14:paraId="5C50AB6F" w14:textId="60D3A08D" w:rsidR="0098264C" w:rsidRPr="00476D59" w:rsidRDefault="00EA32BF" w:rsidP="00EA32B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6D59">
        <w:rPr>
          <w:rFonts w:ascii="Times New Roman" w:eastAsia="Times New Roman" w:hAnsi="Times New Roman" w:cs="Times New Roman"/>
          <w:kern w:val="0"/>
          <w:sz w:val="24"/>
          <w:szCs w:val="24"/>
          <w:lang w:eastAsia="lt-LT"/>
          <w14:ligatures w14:val="none"/>
        </w:rPr>
        <w:t xml:space="preserve">1 </w:t>
      </w:r>
      <w:r w:rsidR="0098264C" w:rsidRPr="00476D59">
        <w:rPr>
          <w:rFonts w:ascii="Times New Roman" w:eastAsia="Times New Roman" w:hAnsi="Times New Roman" w:cs="Times New Roman"/>
          <w:kern w:val="0"/>
          <w:sz w:val="24"/>
          <w:szCs w:val="24"/>
          <w:lang w:eastAsia="lt-LT"/>
          <w14:ligatures w14:val="none"/>
        </w:rPr>
        <w:t xml:space="preserve">priedas – </w:t>
      </w:r>
      <w:r w:rsidR="00200A5B">
        <w:rPr>
          <w:rFonts w:ascii="Times New Roman" w:eastAsia="Times New Roman" w:hAnsi="Times New Roman" w:cs="Times New Roman"/>
          <w:kern w:val="0"/>
          <w:sz w:val="24"/>
          <w:szCs w:val="24"/>
          <w:lang w:eastAsia="lt-LT"/>
          <w14:ligatures w14:val="none"/>
        </w:rPr>
        <w:t>Techninė specifikacija;</w:t>
      </w:r>
      <w:r w:rsidR="0098264C" w:rsidRPr="00476D59">
        <w:rPr>
          <w:rFonts w:ascii="Times New Roman" w:eastAsia="Times New Roman" w:hAnsi="Times New Roman" w:cs="Times New Roman"/>
          <w:kern w:val="0"/>
          <w:sz w:val="24"/>
          <w:szCs w:val="24"/>
          <w:lang w:eastAsia="lt-LT"/>
          <w14:ligatures w14:val="none"/>
        </w:rPr>
        <w:t> </w:t>
      </w:r>
    </w:p>
    <w:p w14:paraId="738CEE83" w14:textId="31C31D89" w:rsidR="0098264C" w:rsidRDefault="00093F72" w:rsidP="00EA32B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6D59">
        <w:rPr>
          <w:rFonts w:ascii="Times New Roman" w:eastAsia="Times New Roman" w:hAnsi="Times New Roman" w:cs="Times New Roman"/>
          <w:kern w:val="0"/>
          <w:sz w:val="24"/>
          <w:szCs w:val="24"/>
          <w:lang w:eastAsia="lt-LT"/>
          <w14:ligatures w14:val="none"/>
        </w:rPr>
        <w:t>2</w:t>
      </w:r>
      <w:r w:rsidR="0098264C" w:rsidRPr="00476D59">
        <w:rPr>
          <w:rFonts w:ascii="Times New Roman" w:eastAsia="Times New Roman" w:hAnsi="Times New Roman" w:cs="Times New Roman"/>
          <w:kern w:val="0"/>
          <w:sz w:val="24"/>
          <w:szCs w:val="24"/>
          <w:lang w:eastAsia="lt-LT"/>
          <w14:ligatures w14:val="none"/>
        </w:rPr>
        <w:t xml:space="preserve"> priedas – </w:t>
      </w:r>
      <w:r w:rsidR="00200A5B">
        <w:rPr>
          <w:rFonts w:ascii="Times New Roman" w:eastAsia="Times New Roman" w:hAnsi="Times New Roman" w:cs="Times New Roman"/>
          <w:kern w:val="0"/>
          <w:sz w:val="24"/>
          <w:szCs w:val="24"/>
          <w:lang w:eastAsia="lt-LT"/>
          <w14:ligatures w14:val="none"/>
        </w:rPr>
        <w:t>Pasiūlymas;</w:t>
      </w:r>
    </w:p>
    <w:p w14:paraId="6ED40186" w14:textId="4533D76F" w:rsidR="001B7F8E" w:rsidRDefault="001B7F8E" w:rsidP="00EA32B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 priedas – Trišalės sutarties projektas;</w:t>
      </w:r>
    </w:p>
    <w:p w14:paraId="44C7B4E0" w14:textId="77777777" w:rsidR="00093F72" w:rsidRDefault="00093F72" w:rsidP="00EA32B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0CD13B0A" w14:textId="77777777" w:rsidR="00490699" w:rsidRPr="00476D59" w:rsidRDefault="00490699" w:rsidP="00EA32B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1E8EA0C4" w14:textId="7C32E4BE" w:rsidR="0098264C" w:rsidRPr="006E7CCE" w:rsidRDefault="001A7F75" w:rsidP="006E7CCE">
      <w:pPr>
        <w:pStyle w:val="ListParagraph"/>
        <w:numPr>
          <w:ilvl w:val="0"/>
          <w:numId w:val="7"/>
        </w:numPr>
        <w:spacing w:after="0" w:line="240" w:lineRule="auto"/>
        <w:jc w:val="center"/>
        <w:textAlignment w:val="baseline"/>
        <w:rPr>
          <w:rFonts w:ascii="Times New Roman" w:eastAsia="Times New Roman" w:hAnsi="Times New Roman" w:cs="Times New Roman"/>
          <w:b/>
          <w:bCs/>
          <w:kern w:val="0"/>
          <w:sz w:val="24"/>
          <w:szCs w:val="24"/>
          <w:lang w:eastAsia="lt-LT"/>
          <w14:ligatures w14:val="none"/>
        </w:rPr>
      </w:pPr>
      <w:r w:rsidRPr="006E7CCE">
        <w:rPr>
          <w:rFonts w:ascii="Times New Roman" w:eastAsia="Times New Roman" w:hAnsi="Times New Roman" w:cs="Times New Roman"/>
          <w:b/>
          <w:bCs/>
          <w:kern w:val="0"/>
          <w:sz w:val="24"/>
          <w:szCs w:val="24"/>
          <w:lang w:eastAsia="lt-LT"/>
          <w14:ligatures w14:val="none"/>
        </w:rPr>
        <w:t>ŠALIŲ REKVIZITAI:</w:t>
      </w:r>
    </w:p>
    <w:p w14:paraId="60BA4D0D" w14:textId="77777777" w:rsidR="0098264C" w:rsidRPr="00476D59" w:rsidRDefault="0098264C" w:rsidP="0098264C">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6D59">
        <w:rPr>
          <w:rFonts w:ascii="Times New Roman" w:eastAsia="Times New Roman" w:hAnsi="Times New Roman" w:cs="Times New Roman"/>
          <w:kern w:val="0"/>
          <w:sz w:val="24"/>
          <w:szCs w:val="24"/>
          <w:lang w:eastAsia="lt-LT"/>
          <w14:ligatures w14:val="none"/>
        </w:rPr>
        <w:t> </w:t>
      </w:r>
    </w:p>
    <w:tbl>
      <w:tblPr>
        <w:tblW w:w="9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5"/>
        <w:gridCol w:w="4111"/>
      </w:tblGrid>
      <w:tr w:rsidR="0098264C" w:rsidRPr="00476D59" w14:paraId="70E30F78" w14:textId="77777777" w:rsidTr="00FD5B9D">
        <w:trPr>
          <w:trHeight w:val="300"/>
        </w:trPr>
        <w:tc>
          <w:tcPr>
            <w:tcW w:w="5245" w:type="dxa"/>
            <w:tcBorders>
              <w:top w:val="nil"/>
              <w:left w:val="nil"/>
              <w:bottom w:val="nil"/>
              <w:right w:val="nil"/>
            </w:tcBorders>
            <w:shd w:val="clear" w:color="auto" w:fill="auto"/>
            <w:hideMark/>
          </w:tcPr>
          <w:p w14:paraId="16146702" w14:textId="16078D3B" w:rsidR="0098264C" w:rsidRPr="00476D59" w:rsidRDefault="0098264C" w:rsidP="0098264C">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6D59">
              <w:rPr>
                <w:rFonts w:ascii="Times New Roman" w:eastAsia="Times New Roman" w:hAnsi="Times New Roman" w:cs="Times New Roman"/>
                <w:kern w:val="0"/>
                <w:sz w:val="24"/>
                <w:szCs w:val="24"/>
                <w:lang w:eastAsia="lt-LT"/>
                <w14:ligatures w14:val="none"/>
              </w:rPr>
              <w:t> </w:t>
            </w:r>
            <w:r w:rsidRPr="00476D59">
              <w:rPr>
                <w:rFonts w:ascii="Times New Roman" w:eastAsia="Times New Roman" w:hAnsi="Times New Roman" w:cs="Times New Roman"/>
                <w:b/>
                <w:bCs/>
                <w:kern w:val="0"/>
                <w:sz w:val="24"/>
                <w:szCs w:val="24"/>
                <w:lang w:eastAsia="lt-LT"/>
                <w14:ligatures w14:val="none"/>
              </w:rPr>
              <w:t>Bendrovė:</w:t>
            </w:r>
            <w:r w:rsidRPr="00476D59">
              <w:rPr>
                <w:rFonts w:ascii="Times New Roman" w:eastAsia="Times New Roman" w:hAnsi="Times New Roman" w:cs="Times New Roman"/>
                <w:kern w:val="0"/>
                <w:sz w:val="24"/>
                <w:szCs w:val="24"/>
                <w:lang w:eastAsia="lt-LT"/>
                <w14:ligatures w14:val="none"/>
              </w:rPr>
              <w:t> </w:t>
            </w:r>
          </w:p>
          <w:p w14:paraId="27C07060" w14:textId="77777777" w:rsidR="0098264C" w:rsidRPr="00476D59" w:rsidRDefault="0098264C" w:rsidP="0098264C">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6D59">
              <w:rPr>
                <w:rFonts w:ascii="Times New Roman" w:eastAsia="Times New Roman" w:hAnsi="Times New Roman" w:cs="Times New Roman"/>
                <w:b/>
                <w:bCs/>
                <w:kern w:val="0"/>
                <w:sz w:val="24"/>
                <w:szCs w:val="24"/>
                <w:lang w:eastAsia="lt-LT"/>
                <w14:ligatures w14:val="none"/>
              </w:rPr>
              <w:t>UAB „Vilniaus viešasis transportas“</w:t>
            </w:r>
            <w:r w:rsidRPr="00476D59">
              <w:rPr>
                <w:rFonts w:ascii="Times New Roman" w:eastAsia="Times New Roman" w:hAnsi="Times New Roman" w:cs="Times New Roman"/>
                <w:kern w:val="0"/>
                <w:sz w:val="24"/>
                <w:szCs w:val="24"/>
                <w:lang w:eastAsia="lt-LT"/>
                <w14:ligatures w14:val="none"/>
              </w:rPr>
              <w:t> </w:t>
            </w:r>
          </w:p>
          <w:p w14:paraId="61777E4D" w14:textId="77777777" w:rsidR="00200A5B" w:rsidRDefault="00200A5B" w:rsidP="0098264C">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13E11D62" w14:textId="77777777" w:rsidR="00200A5B" w:rsidRDefault="00200A5B" w:rsidP="0098264C">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40C6E1EB" w14:textId="77777777" w:rsidR="00200A5B" w:rsidRDefault="00200A5B" w:rsidP="0098264C">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1A9AF1A0" w14:textId="77777777" w:rsidR="00200A5B" w:rsidRDefault="00200A5B" w:rsidP="0098264C">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5CE4C9AE" w14:textId="77777777" w:rsidR="00200A5B" w:rsidRDefault="00200A5B" w:rsidP="0098264C">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52FEA464" w14:textId="3A6C0411" w:rsidR="0098264C" w:rsidRPr="00476D59" w:rsidRDefault="0098264C" w:rsidP="0098264C">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6D59">
              <w:rPr>
                <w:rFonts w:ascii="Times New Roman" w:eastAsia="Times New Roman" w:hAnsi="Times New Roman" w:cs="Times New Roman"/>
                <w:kern w:val="0"/>
                <w:sz w:val="24"/>
                <w:szCs w:val="24"/>
                <w:lang w:eastAsia="lt-LT"/>
                <w14:ligatures w14:val="none"/>
              </w:rPr>
              <w:t>______________________ </w:t>
            </w:r>
          </w:p>
          <w:p w14:paraId="0DF568F9" w14:textId="77777777" w:rsidR="0098264C" w:rsidRPr="00476D59" w:rsidRDefault="0098264C" w:rsidP="0098264C">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6D59">
              <w:rPr>
                <w:rFonts w:ascii="Times New Roman" w:eastAsia="Times New Roman" w:hAnsi="Times New Roman" w:cs="Times New Roman"/>
                <w:kern w:val="0"/>
                <w:sz w:val="24"/>
                <w:szCs w:val="24"/>
                <w:lang w:eastAsia="lt-LT"/>
                <w14:ligatures w14:val="none"/>
              </w:rPr>
              <w:t>A. V. </w:t>
            </w:r>
          </w:p>
          <w:p w14:paraId="1AC8C75D" w14:textId="77777777" w:rsidR="0098264C" w:rsidRPr="00476D59" w:rsidRDefault="0098264C" w:rsidP="0098264C">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6D59">
              <w:rPr>
                <w:rFonts w:ascii="Times New Roman" w:eastAsia="Times New Roman" w:hAnsi="Times New Roman" w:cs="Times New Roman"/>
                <w:kern w:val="0"/>
                <w:sz w:val="24"/>
                <w:szCs w:val="24"/>
                <w:lang w:eastAsia="lt-LT"/>
                <w14:ligatures w14:val="none"/>
              </w:rPr>
              <w:t> </w:t>
            </w:r>
          </w:p>
        </w:tc>
        <w:tc>
          <w:tcPr>
            <w:tcW w:w="4111" w:type="dxa"/>
            <w:tcBorders>
              <w:top w:val="nil"/>
              <w:left w:val="nil"/>
              <w:bottom w:val="nil"/>
              <w:right w:val="nil"/>
            </w:tcBorders>
            <w:shd w:val="clear" w:color="auto" w:fill="auto"/>
            <w:hideMark/>
          </w:tcPr>
          <w:p w14:paraId="23950963" w14:textId="47B1CBFF" w:rsidR="0098264C" w:rsidRPr="00476D59" w:rsidRDefault="00B36580" w:rsidP="0098264C">
            <w:pPr>
              <w:spacing w:after="0" w:line="240" w:lineRule="auto"/>
              <w:ind w:right="-780"/>
              <w:textAlignment w:val="baseline"/>
              <w:rPr>
                <w:rFonts w:ascii="Times New Roman" w:eastAsia="Times New Roman" w:hAnsi="Times New Roman" w:cs="Times New Roman"/>
                <w:kern w:val="0"/>
                <w:sz w:val="24"/>
                <w:szCs w:val="24"/>
                <w:lang w:eastAsia="lt-LT"/>
                <w14:ligatures w14:val="none"/>
              </w:rPr>
            </w:pPr>
            <w:r w:rsidRPr="00476D59">
              <w:rPr>
                <w:rFonts w:ascii="Times New Roman" w:eastAsia="Times New Roman" w:hAnsi="Times New Roman" w:cs="Times New Roman"/>
                <w:b/>
                <w:bCs/>
                <w:kern w:val="0"/>
                <w:sz w:val="24"/>
                <w:szCs w:val="24"/>
                <w:lang w:eastAsia="lt-LT"/>
                <w14:ligatures w14:val="none"/>
              </w:rPr>
              <w:t>Paslaugų teikėjas</w:t>
            </w:r>
            <w:r w:rsidR="0098264C" w:rsidRPr="00476D59">
              <w:rPr>
                <w:rFonts w:ascii="Times New Roman" w:eastAsia="Times New Roman" w:hAnsi="Times New Roman" w:cs="Times New Roman"/>
                <w:b/>
                <w:bCs/>
                <w:kern w:val="0"/>
                <w:sz w:val="24"/>
                <w:szCs w:val="24"/>
                <w:lang w:eastAsia="lt-LT"/>
                <w14:ligatures w14:val="none"/>
              </w:rPr>
              <w:t>:</w:t>
            </w:r>
            <w:r w:rsidR="0098264C" w:rsidRPr="00476D59">
              <w:rPr>
                <w:rFonts w:ascii="Times New Roman" w:eastAsia="Times New Roman" w:hAnsi="Times New Roman" w:cs="Times New Roman"/>
                <w:kern w:val="0"/>
                <w:sz w:val="24"/>
                <w:szCs w:val="24"/>
                <w:lang w:eastAsia="lt-LT"/>
                <w14:ligatures w14:val="none"/>
              </w:rPr>
              <w:t> </w:t>
            </w:r>
          </w:p>
          <w:p w14:paraId="39A4F112" w14:textId="596AF51F" w:rsidR="00200A5B" w:rsidRDefault="00200A5B" w:rsidP="006A22B2">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71EED7AE" w14:textId="77777777" w:rsidR="00200A5B" w:rsidRDefault="00200A5B" w:rsidP="006A22B2">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663D60B5" w14:textId="77777777" w:rsidR="00200A5B" w:rsidRDefault="00200A5B" w:rsidP="006A22B2">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634ED7EE" w14:textId="77777777" w:rsidR="00200A5B" w:rsidRDefault="00200A5B" w:rsidP="006A22B2">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55EE0DFB" w14:textId="77777777" w:rsidR="00200A5B" w:rsidRDefault="00200A5B" w:rsidP="006A22B2">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29383713" w14:textId="77777777" w:rsidR="00200A5B" w:rsidRDefault="00200A5B" w:rsidP="006A22B2">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65988245" w14:textId="2856E913" w:rsidR="0098264C" w:rsidRPr="00476D59" w:rsidRDefault="0098264C" w:rsidP="006A22B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6D59">
              <w:rPr>
                <w:rFonts w:ascii="Times New Roman" w:eastAsia="Times New Roman" w:hAnsi="Times New Roman" w:cs="Times New Roman"/>
                <w:kern w:val="0"/>
                <w:sz w:val="24"/>
                <w:szCs w:val="24"/>
                <w:lang w:eastAsia="lt-LT"/>
                <w14:ligatures w14:val="none"/>
              </w:rPr>
              <w:t>_____________________ </w:t>
            </w:r>
          </w:p>
          <w:p w14:paraId="26CA7433" w14:textId="77777777" w:rsidR="0098264C" w:rsidRPr="00476D59" w:rsidRDefault="0098264C" w:rsidP="0098264C">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6D59">
              <w:rPr>
                <w:rFonts w:ascii="Times New Roman" w:eastAsia="Times New Roman" w:hAnsi="Times New Roman" w:cs="Times New Roman"/>
                <w:kern w:val="0"/>
                <w:sz w:val="24"/>
                <w:szCs w:val="24"/>
                <w:lang w:eastAsia="lt-LT"/>
                <w14:ligatures w14:val="none"/>
              </w:rPr>
              <w:t>A. V. </w:t>
            </w:r>
          </w:p>
          <w:p w14:paraId="3FD887EB" w14:textId="77777777" w:rsidR="0098264C" w:rsidRPr="00476D59" w:rsidRDefault="0098264C" w:rsidP="0098264C">
            <w:pPr>
              <w:spacing w:after="0" w:line="240" w:lineRule="auto"/>
              <w:ind w:right="-780"/>
              <w:textAlignment w:val="baseline"/>
              <w:rPr>
                <w:rFonts w:ascii="Times New Roman" w:eastAsia="Times New Roman" w:hAnsi="Times New Roman" w:cs="Times New Roman"/>
                <w:kern w:val="0"/>
                <w:sz w:val="24"/>
                <w:szCs w:val="24"/>
                <w:lang w:eastAsia="lt-LT"/>
                <w14:ligatures w14:val="none"/>
              </w:rPr>
            </w:pPr>
            <w:r w:rsidRPr="00476D59">
              <w:rPr>
                <w:rFonts w:ascii="Times New Roman" w:eastAsia="Times New Roman" w:hAnsi="Times New Roman" w:cs="Times New Roman"/>
                <w:kern w:val="0"/>
                <w:sz w:val="24"/>
                <w:szCs w:val="24"/>
                <w:lang w:eastAsia="lt-LT"/>
                <w14:ligatures w14:val="none"/>
              </w:rPr>
              <w:t> </w:t>
            </w:r>
          </w:p>
        </w:tc>
      </w:tr>
    </w:tbl>
    <w:p w14:paraId="127B4BEB" w14:textId="77777777" w:rsidR="006F27B4" w:rsidRDefault="006F27B4" w:rsidP="0098264C">
      <w:pPr>
        <w:pStyle w:val="paragraph"/>
        <w:spacing w:before="0" w:beforeAutospacing="0" w:after="0" w:afterAutospacing="0"/>
        <w:ind w:left="2010"/>
        <w:jc w:val="both"/>
        <w:textAlignment w:val="baseline"/>
        <w:rPr>
          <w:b/>
          <w:bCs/>
          <w:color w:val="000000"/>
          <w:shd w:val="clear" w:color="auto" w:fill="FFFFFF"/>
        </w:rPr>
      </w:pPr>
    </w:p>
    <w:p w14:paraId="44E4C070" w14:textId="77777777" w:rsidR="006F27B4" w:rsidRDefault="006F27B4" w:rsidP="0098264C">
      <w:pPr>
        <w:pStyle w:val="paragraph"/>
        <w:spacing w:before="0" w:beforeAutospacing="0" w:after="0" w:afterAutospacing="0"/>
        <w:ind w:left="2010"/>
        <w:jc w:val="both"/>
        <w:textAlignment w:val="baseline"/>
        <w:rPr>
          <w:b/>
          <w:bCs/>
          <w:color w:val="000000"/>
          <w:shd w:val="clear" w:color="auto" w:fill="FFFFFF"/>
        </w:rPr>
      </w:pPr>
    </w:p>
    <w:p w14:paraId="06AED27A" w14:textId="77777777" w:rsidR="00300880" w:rsidRDefault="00300880" w:rsidP="0098264C">
      <w:pPr>
        <w:pStyle w:val="paragraph"/>
        <w:spacing w:before="0" w:beforeAutospacing="0" w:after="0" w:afterAutospacing="0"/>
        <w:ind w:left="2010"/>
        <w:jc w:val="both"/>
        <w:textAlignment w:val="baseline"/>
        <w:rPr>
          <w:b/>
          <w:bCs/>
          <w:color w:val="000000"/>
          <w:shd w:val="clear" w:color="auto" w:fill="FFFFFF"/>
        </w:rPr>
      </w:pPr>
    </w:p>
    <w:p w14:paraId="0D6DCA20" w14:textId="77777777" w:rsidR="00572D28" w:rsidRPr="00476D59" w:rsidRDefault="00572D28" w:rsidP="0098264C">
      <w:pPr>
        <w:pStyle w:val="paragraph"/>
        <w:spacing w:before="0" w:beforeAutospacing="0" w:after="0" w:afterAutospacing="0"/>
        <w:ind w:left="2010"/>
        <w:jc w:val="both"/>
        <w:textAlignment w:val="baseline"/>
      </w:pPr>
    </w:p>
    <w:sectPr w:rsidR="00572D28" w:rsidRPr="00476D59" w:rsidSect="001A7F7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96972" w14:textId="77777777" w:rsidR="00A76992" w:rsidRDefault="00A76992" w:rsidP="0054430A">
      <w:pPr>
        <w:spacing w:after="0" w:line="240" w:lineRule="auto"/>
      </w:pPr>
      <w:r>
        <w:separator/>
      </w:r>
    </w:p>
  </w:endnote>
  <w:endnote w:type="continuationSeparator" w:id="0">
    <w:p w14:paraId="1FBF36AB" w14:textId="77777777" w:rsidR="00A76992" w:rsidRDefault="00A76992" w:rsidP="00544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1B1EE" w14:textId="77777777" w:rsidR="00A76992" w:rsidRDefault="00A76992" w:rsidP="0054430A">
      <w:pPr>
        <w:spacing w:after="0" w:line="240" w:lineRule="auto"/>
      </w:pPr>
      <w:r>
        <w:separator/>
      </w:r>
    </w:p>
  </w:footnote>
  <w:footnote w:type="continuationSeparator" w:id="0">
    <w:p w14:paraId="6BE8A908" w14:textId="77777777" w:rsidR="00A76992" w:rsidRDefault="00A76992" w:rsidP="00544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4675B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3E2A45"/>
    <w:multiLevelType w:val="hybridMultilevel"/>
    <w:tmpl w:val="13502090"/>
    <w:lvl w:ilvl="0" w:tplc="5ABE90C4">
      <w:start w:val="1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B915AD1"/>
    <w:multiLevelType w:val="multilevel"/>
    <w:tmpl w:val="4618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053053"/>
    <w:multiLevelType w:val="hybridMultilevel"/>
    <w:tmpl w:val="1E90D800"/>
    <w:lvl w:ilvl="0" w:tplc="DF7A0BF6">
      <w:start w:val="11"/>
      <w:numFmt w:val="decimal"/>
      <w:lvlText w:val="%1."/>
      <w:lvlJc w:val="left"/>
      <w:pPr>
        <w:ind w:left="720" w:hanging="360"/>
      </w:pPr>
      <w:rPr>
        <w:rFonts w:eastAsiaTheme="majorEastAsia"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A41B52"/>
    <w:multiLevelType w:val="multilevel"/>
    <w:tmpl w:val="9F8091A4"/>
    <w:lvl w:ilvl="0">
      <w:start w:val="12"/>
      <w:numFmt w:val="decimal"/>
      <w:lvlText w:val="%1."/>
      <w:lvlJc w:val="left"/>
      <w:pPr>
        <w:ind w:left="1331"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343EA0"/>
    <w:multiLevelType w:val="hybridMultilevel"/>
    <w:tmpl w:val="8FF04BB4"/>
    <w:lvl w:ilvl="0" w:tplc="A9C8EDBE">
      <w:start w:val="1"/>
      <w:numFmt w:val="decimal"/>
      <w:lvlText w:val="%1."/>
      <w:lvlJc w:val="left"/>
      <w:pPr>
        <w:ind w:left="1020" w:hanging="360"/>
      </w:pPr>
    </w:lvl>
    <w:lvl w:ilvl="1" w:tplc="58BCC1A0">
      <w:start w:val="1"/>
      <w:numFmt w:val="decimal"/>
      <w:lvlText w:val="%2."/>
      <w:lvlJc w:val="left"/>
      <w:pPr>
        <w:ind w:left="1020" w:hanging="360"/>
      </w:pPr>
    </w:lvl>
    <w:lvl w:ilvl="2" w:tplc="D2EE9FDA">
      <w:start w:val="1"/>
      <w:numFmt w:val="decimal"/>
      <w:lvlText w:val="%3."/>
      <w:lvlJc w:val="left"/>
      <w:pPr>
        <w:ind w:left="1020" w:hanging="360"/>
      </w:pPr>
    </w:lvl>
    <w:lvl w:ilvl="3" w:tplc="10E234F0">
      <w:start w:val="1"/>
      <w:numFmt w:val="decimal"/>
      <w:lvlText w:val="%4."/>
      <w:lvlJc w:val="left"/>
      <w:pPr>
        <w:ind w:left="1020" w:hanging="360"/>
      </w:pPr>
    </w:lvl>
    <w:lvl w:ilvl="4" w:tplc="62D062B6">
      <w:start w:val="1"/>
      <w:numFmt w:val="decimal"/>
      <w:lvlText w:val="%5."/>
      <w:lvlJc w:val="left"/>
      <w:pPr>
        <w:ind w:left="1020" w:hanging="360"/>
      </w:pPr>
    </w:lvl>
    <w:lvl w:ilvl="5" w:tplc="6F1A93C2">
      <w:start w:val="1"/>
      <w:numFmt w:val="decimal"/>
      <w:lvlText w:val="%6."/>
      <w:lvlJc w:val="left"/>
      <w:pPr>
        <w:ind w:left="1020" w:hanging="360"/>
      </w:pPr>
    </w:lvl>
    <w:lvl w:ilvl="6" w:tplc="22CE9D5A">
      <w:start w:val="1"/>
      <w:numFmt w:val="decimal"/>
      <w:lvlText w:val="%7."/>
      <w:lvlJc w:val="left"/>
      <w:pPr>
        <w:ind w:left="1020" w:hanging="360"/>
      </w:pPr>
    </w:lvl>
    <w:lvl w:ilvl="7" w:tplc="07A6EF86">
      <w:start w:val="1"/>
      <w:numFmt w:val="decimal"/>
      <w:lvlText w:val="%8."/>
      <w:lvlJc w:val="left"/>
      <w:pPr>
        <w:ind w:left="1020" w:hanging="360"/>
      </w:pPr>
    </w:lvl>
    <w:lvl w:ilvl="8" w:tplc="6DB88F02">
      <w:start w:val="1"/>
      <w:numFmt w:val="decimal"/>
      <w:lvlText w:val="%9."/>
      <w:lvlJc w:val="left"/>
      <w:pPr>
        <w:ind w:left="1020" w:hanging="360"/>
      </w:pPr>
    </w:lvl>
  </w:abstractNum>
  <w:abstractNum w:abstractNumId="6" w15:restartNumberingAfterBreak="0">
    <w:nsid w:val="740B0A0D"/>
    <w:multiLevelType w:val="multilevel"/>
    <w:tmpl w:val="C172A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027821">
    <w:abstractNumId w:val="2"/>
  </w:num>
  <w:num w:numId="2" w16cid:durableId="957685692">
    <w:abstractNumId w:val="6"/>
  </w:num>
  <w:num w:numId="3" w16cid:durableId="1856966445">
    <w:abstractNumId w:val="0"/>
  </w:num>
  <w:num w:numId="4" w16cid:durableId="747843909">
    <w:abstractNumId w:val="3"/>
  </w:num>
  <w:num w:numId="5" w16cid:durableId="1552766386">
    <w:abstractNumId w:val="4"/>
  </w:num>
  <w:num w:numId="6" w16cid:durableId="1529369494">
    <w:abstractNumId w:val="5"/>
  </w:num>
  <w:num w:numId="7" w16cid:durableId="146061012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7A"/>
    <w:rsid w:val="000060DF"/>
    <w:rsid w:val="000076A7"/>
    <w:rsid w:val="00012F2D"/>
    <w:rsid w:val="00014328"/>
    <w:rsid w:val="00014E0B"/>
    <w:rsid w:val="00017A61"/>
    <w:rsid w:val="00020237"/>
    <w:rsid w:val="0002439F"/>
    <w:rsid w:val="00026B2E"/>
    <w:rsid w:val="00030C5C"/>
    <w:rsid w:val="00037F7A"/>
    <w:rsid w:val="000400B5"/>
    <w:rsid w:val="00040B17"/>
    <w:rsid w:val="00051DC5"/>
    <w:rsid w:val="000544A0"/>
    <w:rsid w:val="00067C4D"/>
    <w:rsid w:val="00073997"/>
    <w:rsid w:val="00075115"/>
    <w:rsid w:val="000845CF"/>
    <w:rsid w:val="00084995"/>
    <w:rsid w:val="000851A5"/>
    <w:rsid w:val="0009089F"/>
    <w:rsid w:val="00091FFF"/>
    <w:rsid w:val="00093F72"/>
    <w:rsid w:val="0009627B"/>
    <w:rsid w:val="000A299E"/>
    <w:rsid w:val="000A2E86"/>
    <w:rsid w:val="000A45E4"/>
    <w:rsid w:val="000B1EE5"/>
    <w:rsid w:val="000B7164"/>
    <w:rsid w:val="000C096E"/>
    <w:rsid w:val="000C5A00"/>
    <w:rsid w:val="000C7DD6"/>
    <w:rsid w:val="000D5435"/>
    <w:rsid w:val="000E1291"/>
    <w:rsid w:val="000E3BF5"/>
    <w:rsid w:val="000F0294"/>
    <w:rsid w:val="000F1A4E"/>
    <w:rsid w:val="000F221A"/>
    <w:rsid w:val="000F3766"/>
    <w:rsid w:val="000F3F03"/>
    <w:rsid w:val="000F5ACD"/>
    <w:rsid w:val="001012FC"/>
    <w:rsid w:val="00101ED5"/>
    <w:rsid w:val="00103387"/>
    <w:rsid w:val="00107093"/>
    <w:rsid w:val="001101C5"/>
    <w:rsid w:val="00122E9D"/>
    <w:rsid w:val="00124367"/>
    <w:rsid w:val="001278EC"/>
    <w:rsid w:val="001360EA"/>
    <w:rsid w:val="00143D73"/>
    <w:rsid w:val="001705F1"/>
    <w:rsid w:val="001712EE"/>
    <w:rsid w:val="001741D3"/>
    <w:rsid w:val="001849AD"/>
    <w:rsid w:val="001854FF"/>
    <w:rsid w:val="001857C8"/>
    <w:rsid w:val="00186362"/>
    <w:rsid w:val="00193913"/>
    <w:rsid w:val="001962FC"/>
    <w:rsid w:val="00196867"/>
    <w:rsid w:val="00196BD1"/>
    <w:rsid w:val="001A4B63"/>
    <w:rsid w:val="001A5A5D"/>
    <w:rsid w:val="001A7F75"/>
    <w:rsid w:val="001B1062"/>
    <w:rsid w:val="001B2D87"/>
    <w:rsid w:val="001B401B"/>
    <w:rsid w:val="001B7127"/>
    <w:rsid w:val="001B77A6"/>
    <w:rsid w:val="001B7F8E"/>
    <w:rsid w:val="001C057D"/>
    <w:rsid w:val="001C09CE"/>
    <w:rsid w:val="001C0EC5"/>
    <w:rsid w:val="001C47F4"/>
    <w:rsid w:val="001C6730"/>
    <w:rsid w:val="001D21A1"/>
    <w:rsid w:val="001D4380"/>
    <w:rsid w:val="001D7C8D"/>
    <w:rsid w:val="001D7ECF"/>
    <w:rsid w:val="001E01D0"/>
    <w:rsid w:val="001E14AA"/>
    <w:rsid w:val="001E2C05"/>
    <w:rsid w:val="001E4618"/>
    <w:rsid w:val="001E4779"/>
    <w:rsid w:val="001E5D28"/>
    <w:rsid w:val="001F1C1D"/>
    <w:rsid w:val="001F1DF3"/>
    <w:rsid w:val="001F3443"/>
    <w:rsid w:val="001F42A6"/>
    <w:rsid w:val="00200A5B"/>
    <w:rsid w:val="00202E38"/>
    <w:rsid w:val="002057FA"/>
    <w:rsid w:val="002170F9"/>
    <w:rsid w:val="00221FA8"/>
    <w:rsid w:val="00222D36"/>
    <w:rsid w:val="002232B3"/>
    <w:rsid w:val="002249EA"/>
    <w:rsid w:val="00227BCB"/>
    <w:rsid w:val="002350DB"/>
    <w:rsid w:val="0024606D"/>
    <w:rsid w:val="00246FCB"/>
    <w:rsid w:val="00250A0C"/>
    <w:rsid w:val="00252338"/>
    <w:rsid w:val="002531EA"/>
    <w:rsid w:val="00254673"/>
    <w:rsid w:val="00255C38"/>
    <w:rsid w:val="002632AC"/>
    <w:rsid w:val="0026412F"/>
    <w:rsid w:val="00270661"/>
    <w:rsid w:val="00270F50"/>
    <w:rsid w:val="00276E77"/>
    <w:rsid w:val="00281F58"/>
    <w:rsid w:val="0028305B"/>
    <w:rsid w:val="002952E9"/>
    <w:rsid w:val="0029745A"/>
    <w:rsid w:val="002A034C"/>
    <w:rsid w:val="002A0392"/>
    <w:rsid w:val="002A24F3"/>
    <w:rsid w:val="002A37D0"/>
    <w:rsid w:val="002A5651"/>
    <w:rsid w:val="002A78D8"/>
    <w:rsid w:val="002B2B9F"/>
    <w:rsid w:val="002B486A"/>
    <w:rsid w:val="002B4DD5"/>
    <w:rsid w:val="002B7A61"/>
    <w:rsid w:val="002C1209"/>
    <w:rsid w:val="002C1C21"/>
    <w:rsid w:val="002D0E29"/>
    <w:rsid w:val="002E1C95"/>
    <w:rsid w:val="002E3365"/>
    <w:rsid w:val="002F17B7"/>
    <w:rsid w:val="00300880"/>
    <w:rsid w:val="0030089E"/>
    <w:rsid w:val="0030160A"/>
    <w:rsid w:val="003050CC"/>
    <w:rsid w:val="0030511E"/>
    <w:rsid w:val="00314A8B"/>
    <w:rsid w:val="00315102"/>
    <w:rsid w:val="0031524E"/>
    <w:rsid w:val="003156C5"/>
    <w:rsid w:val="00316F37"/>
    <w:rsid w:val="00323AF5"/>
    <w:rsid w:val="00327ABE"/>
    <w:rsid w:val="0033386D"/>
    <w:rsid w:val="0033633E"/>
    <w:rsid w:val="00340455"/>
    <w:rsid w:val="00341DDA"/>
    <w:rsid w:val="00353010"/>
    <w:rsid w:val="0035513D"/>
    <w:rsid w:val="003656FC"/>
    <w:rsid w:val="00366271"/>
    <w:rsid w:val="00377F63"/>
    <w:rsid w:val="00380199"/>
    <w:rsid w:val="003840AE"/>
    <w:rsid w:val="00387495"/>
    <w:rsid w:val="0038792C"/>
    <w:rsid w:val="00397E6F"/>
    <w:rsid w:val="003A0504"/>
    <w:rsid w:val="003A0615"/>
    <w:rsid w:val="003A122B"/>
    <w:rsid w:val="003B03A2"/>
    <w:rsid w:val="003B03FD"/>
    <w:rsid w:val="003B1F2F"/>
    <w:rsid w:val="003B3E46"/>
    <w:rsid w:val="003B5163"/>
    <w:rsid w:val="003B7F5C"/>
    <w:rsid w:val="003C230C"/>
    <w:rsid w:val="003C5524"/>
    <w:rsid w:val="003D4E54"/>
    <w:rsid w:val="003E0F05"/>
    <w:rsid w:val="003E1454"/>
    <w:rsid w:val="003E5CF3"/>
    <w:rsid w:val="003F5ED0"/>
    <w:rsid w:val="003F629D"/>
    <w:rsid w:val="004032B0"/>
    <w:rsid w:val="00405959"/>
    <w:rsid w:val="00414C47"/>
    <w:rsid w:val="00416E5D"/>
    <w:rsid w:val="00423594"/>
    <w:rsid w:val="00424B83"/>
    <w:rsid w:val="0042651B"/>
    <w:rsid w:val="0042798A"/>
    <w:rsid w:val="004316F8"/>
    <w:rsid w:val="00433E08"/>
    <w:rsid w:val="004347F6"/>
    <w:rsid w:val="00444D53"/>
    <w:rsid w:val="00446C81"/>
    <w:rsid w:val="00461632"/>
    <w:rsid w:val="00461E6B"/>
    <w:rsid w:val="0046238D"/>
    <w:rsid w:val="00462DCE"/>
    <w:rsid w:val="00463645"/>
    <w:rsid w:val="00465FCD"/>
    <w:rsid w:val="00467EA9"/>
    <w:rsid w:val="00474570"/>
    <w:rsid w:val="00476D59"/>
    <w:rsid w:val="00477A78"/>
    <w:rsid w:val="00481EE5"/>
    <w:rsid w:val="00482F7C"/>
    <w:rsid w:val="00483B0C"/>
    <w:rsid w:val="00490699"/>
    <w:rsid w:val="00491F19"/>
    <w:rsid w:val="004956A3"/>
    <w:rsid w:val="00496E55"/>
    <w:rsid w:val="004A5E3B"/>
    <w:rsid w:val="004B2485"/>
    <w:rsid w:val="004B4DEB"/>
    <w:rsid w:val="004B7109"/>
    <w:rsid w:val="004C2B63"/>
    <w:rsid w:val="004E1B48"/>
    <w:rsid w:val="00501F6C"/>
    <w:rsid w:val="0050266D"/>
    <w:rsid w:val="00513208"/>
    <w:rsid w:val="00513F79"/>
    <w:rsid w:val="00514109"/>
    <w:rsid w:val="0051660B"/>
    <w:rsid w:val="005209E1"/>
    <w:rsid w:val="00521144"/>
    <w:rsid w:val="005255AB"/>
    <w:rsid w:val="005327EC"/>
    <w:rsid w:val="005337BC"/>
    <w:rsid w:val="00535DB3"/>
    <w:rsid w:val="0053718F"/>
    <w:rsid w:val="00541560"/>
    <w:rsid w:val="00542823"/>
    <w:rsid w:val="005435D7"/>
    <w:rsid w:val="0054430A"/>
    <w:rsid w:val="0055670E"/>
    <w:rsid w:val="005618E3"/>
    <w:rsid w:val="00562652"/>
    <w:rsid w:val="00563863"/>
    <w:rsid w:val="00563C9A"/>
    <w:rsid w:val="00564AEA"/>
    <w:rsid w:val="00566146"/>
    <w:rsid w:val="00567BF1"/>
    <w:rsid w:val="00570EC5"/>
    <w:rsid w:val="00572D28"/>
    <w:rsid w:val="00573F51"/>
    <w:rsid w:val="00587F03"/>
    <w:rsid w:val="005919A8"/>
    <w:rsid w:val="00592A6B"/>
    <w:rsid w:val="00593FB3"/>
    <w:rsid w:val="005945B5"/>
    <w:rsid w:val="005A4928"/>
    <w:rsid w:val="005A6B31"/>
    <w:rsid w:val="005C41E9"/>
    <w:rsid w:val="005C750C"/>
    <w:rsid w:val="005D3A06"/>
    <w:rsid w:val="005D6D70"/>
    <w:rsid w:val="005E1938"/>
    <w:rsid w:val="005E1984"/>
    <w:rsid w:val="005E21E1"/>
    <w:rsid w:val="005E6E00"/>
    <w:rsid w:val="005F7196"/>
    <w:rsid w:val="00602A03"/>
    <w:rsid w:val="00604C86"/>
    <w:rsid w:val="0061064C"/>
    <w:rsid w:val="00611D9F"/>
    <w:rsid w:val="00612F88"/>
    <w:rsid w:val="00614B0D"/>
    <w:rsid w:val="00615CFB"/>
    <w:rsid w:val="0061788C"/>
    <w:rsid w:val="00631430"/>
    <w:rsid w:val="00632AFB"/>
    <w:rsid w:val="00641E63"/>
    <w:rsid w:val="00644265"/>
    <w:rsid w:val="0065135C"/>
    <w:rsid w:val="006539EA"/>
    <w:rsid w:val="00662531"/>
    <w:rsid w:val="00662F38"/>
    <w:rsid w:val="00673A39"/>
    <w:rsid w:val="006800FD"/>
    <w:rsid w:val="00680BFC"/>
    <w:rsid w:val="00682485"/>
    <w:rsid w:val="006871B8"/>
    <w:rsid w:val="0069440A"/>
    <w:rsid w:val="006979A8"/>
    <w:rsid w:val="006A07E7"/>
    <w:rsid w:val="006A22B2"/>
    <w:rsid w:val="006A4D09"/>
    <w:rsid w:val="006B6F3B"/>
    <w:rsid w:val="006B7CF0"/>
    <w:rsid w:val="006C0514"/>
    <w:rsid w:val="006C079F"/>
    <w:rsid w:val="006C1B09"/>
    <w:rsid w:val="006C22C3"/>
    <w:rsid w:val="006C40CB"/>
    <w:rsid w:val="006C5630"/>
    <w:rsid w:val="006D1824"/>
    <w:rsid w:val="006D19CF"/>
    <w:rsid w:val="006D6680"/>
    <w:rsid w:val="006D7BFE"/>
    <w:rsid w:val="006E57B3"/>
    <w:rsid w:val="006E6658"/>
    <w:rsid w:val="006E7CCE"/>
    <w:rsid w:val="006F27B4"/>
    <w:rsid w:val="00705504"/>
    <w:rsid w:val="0070732F"/>
    <w:rsid w:val="00711B39"/>
    <w:rsid w:val="00711F42"/>
    <w:rsid w:val="00715634"/>
    <w:rsid w:val="00715EA0"/>
    <w:rsid w:val="0072140F"/>
    <w:rsid w:val="00722003"/>
    <w:rsid w:val="007504C1"/>
    <w:rsid w:val="007509BF"/>
    <w:rsid w:val="007579F4"/>
    <w:rsid w:val="00760E56"/>
    <w:rsid w:val="00763AEA"/>
    <w:rsid w:val="00764E03"/>
    <w:rsid w:val="00771926"/>
    <w:rsid w:val="00771F18"/>
    <w:rsid w:val="007737B8"/>
    <w:rsid w:val="00776DF9"/>
    <w:rsid w:val="007770B4"/>
    <w:rsid w:val="00787D96"/>
    <w:rsid w:val="00787F0F"/>
    <w:rsid w:val="007A26F7"/>
    <w:rsid w:val="007A3E0E"/>
    <w:rsid w:val="007C08C3"/>
    <w:rsid w:val="007D13AD"/>
    <w:rsid w:val="007D2547"/>
    <w:rsid w:val="007D37DF"/>
    <w:rsid w:val="007E064E"/>
    <w:rsid w:val="007E3105"/>
    <w:rsid w:val="007E4670"/>
    <w:rsid w:val="007F276A"/>
    <w:rsid w:val="007F338E"/>
    <w:rsid w:val="008054CA"/>
    <w:rsid w:val="0081254B"/>
    <w:rsid w:val="00814DD1"/>
    <w:rsid w:val="008161D1"/>
    <w:rsid w:val="00820878"/>
    <w:rsid w:val="008269F5"/>
    <w:rsid w:val="00830B4C"/>
    <w:rsid w:val="00834718"/>
    <w:rsid w:val="00837693"/>
    <w:rsid w:val="00842C41"/>
    <w:rsid w:val="00843609"/>
    <w:rsid w:val="008447B3"/>
    <w:rsid w:val="00851BD2"/>
    <w:rsid w:val="008569F4"/>
    <w:rsid w:val="00866EBA"/>
    <w:rsid w:val="0087477C"/>
    <w:rsid w:val="00874EDC"/>
    <w:rsid w:val="00877F47"/>
    <w:rsid w:val="0088008E"/>
    <w:rsid w:val="00881307"/>
    <w:rsid w:val="00881E8F"/>
    <w:rsid w:val="008848DB"/>
    <w:rsid w:val="00892636"/>
    <w:rsid w:val="00895F7E"/>
    <w:rsid w:val="0089792D"/>
    <w:rsid w:val="008A38A9"/>
    <w:rsid w:val="008A40C8"/>
    <w:rsid w:val="008A5415"/>
    <w:rsid w:val="008B46A0"/>
    <w:rsid w:val="008C2148"/>
    <w:rsid w:val="008C3369"/>
    <w:rsid w:val="008C3373"/>
    <w:rsid w:val="008C6B89"/>
    <w:rsid w:val="008D6304"/>
    <w:rsid w:val="008D7073"/>
    <w:rsid w:val="008E1940"/>
    <w:rsid w:val="008E3300"/>
    <w:rsid w:val="008E3FE0"/>
    <w:rsid w:val="008F0C86"/>
    <w:rsid w:val="008F27AF"/>
    <w:rsid w:val="00902A9A"/>
    <w:rsid w:val="00927887"/>
    <w:rsid w:val="0093005F"/>
    <w:rsid w:val="00942D39"/>
    <w:rsid w:val="00943E46"/>
    <w:rsid w:val="0094542B"/>
    <w:rsid w:val="0095040A"/>
    <w:rsid w:val="00950D02"/>
    <w:rsid w:val="00956085"/>
    <w:rsid w:val="0095789A"/>
    <w:rsid w:val="00962C85"/>
    <w:rsid w:val="009724A7"/>
    <w:rsid w:val="00972EF2"/>
    <w:rsid w:val="009732DF"/>
    <w:rsid w:val="00973B1C"/>
    <w:rsid w:val="00977E81"/>
    <w:rsid w:val="0098264C"/>
    <w:rsid w:val="00984F3E"/>
    <w:rsid w:val="00992AEB"/>
    <w:rsid w:val="00993B96"/>
    <w:rsid w:val="00995240"/>
    <w:rsid w:val="009A046A"/>
    <w:rsid w:val="009A2BDE"/>
    <w:rsid w:val="009A4ED7"/>
    <w:rsid w:val="009A65D2"/>
    <w:rsid w:val="009A67D9"/>
    <w:rsid w:val="009B471E"/>
    <w:rsid w:val="009B58D0"/>
    <w:rsid w:val="009B5A36"/>
    <w:rsid w:val="009B68CF"/>
    <w:rsid w:val="009B75E5"/>
    <w:rsid w:val="009C2E7D"/>
    <w:rsid w:val="009C4FA8"/>
    <w:rsid w:val="009D0852"/>
    <w:rsid w:val="009D3DB4"/>
    <w:rsid w:val="009E227F"/>
    <w:rsid w:val="009E3C5A"/>
    <w:rsid w:val="009E40E3"/>
    <w:rsid w:val="009F330A"/>
    <w:rsid w:val="009F3E60"/>
    <w:rsid w:val="009F3E8E"/>
    <w:rsid w:val="00A044B7"/>
    <w:rsid w:val="00A0730F"/>
    <w:rsid w:val="00A223EA"/>
    <w:rsid w:val="00A23857"/>
    <w:rsid w:val="00A2700A"/>
    <w:rsid w:val="00A3161A"/>
    <w:rsid w:val="00A31F26"/>
    <w:rsid w:val="00A3238B"/>
    <w:rsid w:val="00A43250"/>
    <w:rsid w:val="00A438B9"/>
    <w:rsid w:val="00A533E1"/>
    <w:rsid w:val="00A5385B"/>
    <w:rsid w:val="00A55902"/>
    <w:rsid w:val="00A63A5A"/>
    <w:rsid w:val="00A64B6C"/>
    <w:rsid w:val="00A669E6"/>
    <w:rsid w:val="00A735D5"/>
    <w:rsid w:val="00A76992"/>
    <w:rsid w:val="00A76B61"/>
    <w:rsid w:val="00A83DDA"/>
    <w:rsid w:val="00A92509"/>
    <w:rsid w:val="00A94CA8"/>
    <w:rsid w:val="00AA1944"/>
    <w:rsid w:val="00AA52A7"/>
    <w:rsid w:val="00AA65B2"/>
    <w:rsid w:val="00AB1165"/>
    <w:rsid w:val="00AB406C"/>
    <w:rsid w:val="00AB5281"/>
    <w:rsid w:val="00AC10CA"/>
    <w:rsid w:val="00AC3FD4"/>
    <w:rsid w:val="00AC569A"/>
    <w:rsid w:val="00AC7B42"/>
    <w:rsid w:val="00AD0D4F"/>
    <w:rsid w:val="00AD51DA"/>
    <w:rsid w:val="00AE0172"/>
    <w:rsid w:val="00AE09D4"/>
    <w:rsid w:val="00AE3296"/>
    <w:rsid w:val="00AE3648"/>
    <w:rsid w:val="00AE7979"/>
    <w:rsid w:val="00B0178F"/>
    <w:rsid w:val="00B10DC1"/>
    <w:rsid w:val="00B13674"/>
    <w:rsid w:val="00B16730"/>
    <w:rsid w:val="00B31C7F"/>
    <w:rsid w:val="00B323BE"/>
    <w:rsid w:val="00B34EBD"/>
    <w:rsid w:val="00B34FCB"/>
    <w:rsid w:val="00B36147"/>
    <w:rsid w:val="00B36580"/>
    <w:rsid w:val="00B43C0F"/>
    <w:rsid w:val="00B43F19"/>
    <w:rsid w:val="00B540A7"/>
    <w:rsid w:val="00B557AF"/>
    <w:rsid w:val="00B719F6"/>
    <w:rsid w:val="00B75B25"/>
    <w:rsid w:val="00B80095"/>
    <w:rsid w:val="00B8079D"/>
    <w:rsid w:val="00B8316D"/>
    <w:rsid w:val="00B87407"/>
    <w:rsid w:val="00B952EB"/>
    <w:rsid w:val="00B95C47"/>
    <w:rsid w:val="00BA0592"/>
    <w:rsid w:val="00BA33FB"/>
    <w:rsid w:val="00BC12CF"/>
    <w:rsid w:val="00BC407F"/>
    <w:rsid w:val="00BC6924"/>
    <w:rsid w:val="00BD4779"/>
    <w:rsid w:val="00BE6BB6"/>
    <w:rsid w:val="00BE71FB"/>
    <w:rsid w:val="00BE78BA"/>
    <w:rsid w:val="00BF35B0"/>
    <w:rsid w:val="00C00D16"/>
    <w:rsid w:val="00C036D8"/>
    <w:rsid w:val="00C06462"/>
    <w:rsid w:val="00C12A5A"/>
    <w:rsid w:val="00C16ED1"/>
    <w:rsid w:val="00C20262"/>
    <w:rsid w:val="00C302CF"/>
    <w:rsid w:val="00C41500"/>
    <w:rsid w:val="00C45E17"/>
    <w:rsid w:val="00C7081D"/>
    <w:rsid w:val="00C72285"/>
    <w:rsid w:val="00C77E60"/>
    <w:rsid w:val="00C866CA"/>
    <w:rsid w:val="00C8726E"/>
    <w:rsid w:val="00C90DD3"/>
    <w:rsid w:val="00C96F2D"/>
    <w:rsid w:val="00CA4CD3"/>
    <w:rsid w:val="00CB2699"/>
    <w:rsid w:val="00CB7BE0"/>
    <w:rsid w:val="00CC0A83"/>
    <w:rsid w:val="00CC294C"/>
    <w:rsid w:val="00CC3DAD"/>
    <w:rsid w:val="00CC403F"/>
    <w:rsid w:val="00CC5C26"/>
    <w:rsid w:val="00CC74B0"/>
    <w:rsid w:val="00CD2014"/>
    <w:rsid w:val="00CD371E"/>
    <w:rsid w:val="00CD6497"/>
    <w:rsid w:val="00CD7818"/>
    <w:rsid w:val="00CD7BAD"/>
    <w:rsid w:val="00CE2784"/>
    <w:rsid w:val="00CE5DD9"/>
    <w:rsid w:val="00D0206A"/>
    <w:rsid w:val="00D03EC8"/>
    <w:rsid w:val="00D05C4C"/>
    <w:rsid w:val="00D0741A"/>
    <w:rsid w:val="00D125E8"/>
    <w:rsid w:val="00D20534"/>
    <w:rsid w:val="00D2149F"/>
    <w:rsid w:val="00D22235"/>
    <w:rsid w:val="00D2457A"/>
    <w:rsid w:val="00D26ED0"/>
    <w:rsid w:val="00D36EDA"/>
    <w:rsid w:val="00D377E4"/>
    <w:rsid w:val="00D40D87"/>
    <w:rsid w:val="00D42B59"/>
    <w:rsid w:val="00D5227B"/>
    <w:rsid w:val="00D52B0E"/>
    <w:rsid w:val="00D55192"/>
    <w:rsid w:val="00D60600"/>
    <w:rsid w:val="00D70FEC"/>
    <w:rsid w:val="00D71012"/>
    <w:rsid w:val="00D7562A"/>
    <w:rsid w:val="00D7789C"/>
    <w:rsid w:val="00D85E57"/>
    <w:rsid w:val="00D9147B"/>
    <w:rsid w:val="00D92182"/>
    <w:rsid w:val="00D93162"/>
    <w:rsid w:val="00D9466E"/>
    <w:rsid w:val="00D96AE8"/>
    <w:rsid w:val="00D96E4F"/>
    <w:rsid w:val="00DA03F5"/>
    <w:rsid w:val="00DA255C"/>
    <w:rsid w:val="00DA453C"/>
    <w:rsid w:val="00DA6CB2"/>
    <w:rsid w:val="00DB1685"/>
    <w:rsid w:val="00DB1DC2"/>
    <w:rsid w:val="00DB1E3C"/>
    <w:rsid w:val="00DB7F12"/>
    <w:rsid w:val="00DC78F0"/>
    <w:rsid w:val="00DD5989"/>
    <w:rsid w:val="00DE0016"/>
    <w:rsid w:val="00DE6A08"/>
    <w:rsid w:val="00DF231A"/>
    <w:rsid w:val="00DF23C4"/>
    <w:rsid w:val="00E0248A"/>
    <w:rsid w:val="00E028A1"/>
    <w:rsid w:val="00E155A2"/>
    <w:rsid w:val="00E17A68"/>
    <w:rsid w:val="00E2256F"/>
    <w:rsid w:val="00E27366"/>
    <w:rsid w:val="00E3792F"/>
    <w:rsid w:val="00E46B9F"/>
    <w:rsid w:val="00E522E3"/>
    <w:rsid w:val="00E538F2"/>
    <w:rsid w:val="00E54EB3"/>
    <w:rsid w:val="00E5559A"/>
    <w:rsid w:val="00E63DA3"/>
    <w:rsid w:val="00E65156"/>
    <w:rsid w:val="00E65C10"/>
    <w:rsid w:val="00E70CB8"/>
    <w:rsid w:val="00E732CC"/>
    <w:rsid w:val="00E82748"/>
    <w:rsid w:val="00E8280A"/>
    <w:rsid w:val="00E853AA"/>
    <w:rsid w:val="00E86C4F"/>
    <w:rsid w:val="00E871EE"/>
    <w:rsid w:val="00E9194F"/>
    <w:rsid w:val="00E94839"/>
    <w:rsid w:val="00EA0674"/>
    <w:rsid w:val="00EA32BF"/>
    <w:rsid w:val="00EA3E5A"/>
    <w:rsid w:val="00EC1E38"/>
    <w:rsid w:val="00EC3820"/>
    <w:rsid w:val="00EC46CA"/>
    <w:rsid w:val="00EC5B21"/>
    <w:rsid w:val="00ED643F"/>
    <w:rsid w:val="00ED651F"/>
    <w:rsid w:val="00ED7ED1"/>
    <w:rsid w:val="00EE262B"/>
    <w:rsid w:val="00EE39B0"/>
    <w:rsid w:val="00EE491D"/>
    <w:rsid w:val="00EF1ED8"/>
    <w:rsid w:val="00EF4257"/>
    <w:rsid w:val="00EF5EB5"/>
    <w:rsid w:val="00F00388"/>
    <w:rsid w:val="00F02508"/>
    <w:rsid w:val="00F038D6"/>
    <w:rsid w:val="00F055FB"/>
    <w:rsid w:val="00F05B7A"/>
    <w:rsid w:val="00F06DEC"/>
    <w:rsid w:val="00F111A9"/>
    <w:rsid w:val="00F11AF5"/>
    <w:rsid w:val="00F14BCB"/>
    <w:rsid w:val="00F15819"/>
    <w:rsid w:val="00F15FCB"/>
    <w:rsid w:val="00F26071"/>
    <w:rsid w:val="00F270B1"/>
    <w:rsid w:val="00F27A01"/>
    <w:rsid w:val="00F30DCA"/>
    <w:rsid w:val="00F40496"/>
    <w:rsid w:val="00F430AA"/>
    <w:rsid w:val="00F50034"/>
    <w:rsid w:val="00F51742"/>
    <w:rsid w:val="00F527E7"/>
    <w:rsid w:val="00F5494E"/>
    <w:rsid w:val="00F57A68"/>
    <w:rsid w:val="00F63EAB"/>
    <w:rsid w:val="00F64EF2"/>
    <w:rsid w:val="00F67E96"/>
    <w:rsid w:val="00F822BA"/>
    <w:rsid w:val="00F8432B"/>
    <w:rsid w:val="00FA376E"/>
    <w:rsid w:val="00FA6B76"/>
    <w:rsid w:val="00FA748E"/>
    <w:rsid w:val="00FB28F3"/>
    <w:rsid w:val="00FB2DD0"/>
    <w:rsid w:val="00FB7308"/>
    <w:rsid w:val="00FC0CE7"/>
    <w:rsid w:val="00FD170D"/>
    <w:rsid w:val="00FD4D07"/>
    <w:rsid w:val="00FD54C8"/>
    <w:rsid w:val="00FD5B9D"/>
    <w:rsid w:val="00FD7A13"/>
    <w:rsid w:val="00FE09B8"/>
    <w:rsid w:val="00FE1A20"/>
    <w:rsid w:val="00FE6B59"/>
    <w:rsid w:val="00FF220C"/>
    <w:rsid w:val="00FF64B9"/>
    <w:rsid w:val="00FF66CC"/>
    <w:rsid w:val="00FF69E8"/>
    <w:rsid w:val="015157BE"/>
    <w:rsid w:val="01CB46BD"/>
    <w:rsid w:val="026F3369"/>
    <w:rsid w:val="02964866"/>
    <w:rsid w:val="030692B4"/>
    <w:rsid w:val="03428315"/>
    <w:rsid w:val="03971EF7"/>
    <w:rsid w:val="03C744DB"/>
    <w:rsid w:val="0496F1A6"/>
    <w:rsid w:val="049F3726"/>
    <w:rsid w:val="04DE2C84"/>
    <w:rsid w:val="04EBD7DE"/>
    <w:rsid w:val="050FD9B2"/>
    <w:rsid w:val="05D30E2A"/>
    <w:rsid w:val="05D93552"/>
    <w:rsid w:val="0613C99F"/>
    <w:rsid w:val="067F9364"/>
    <w:rsid w:val="0701C824"/>
    <w:rsid w:val="07A5E9FA"/>
    <w:rsid w:val="085A3144"/>
    <w:rsid w:val="085B8CCC"/>
    <w:rsid w:val="09561A3E"/>
    <w:rsid w:val="0A720FDE"/>
    <w:rsid w:val="0C19861B"/>
    <w:rsid w:val="0F2AE121"/>
    <w:rsid w:val="0F33F78A"/>
    <w:rsid w:val="0F695554"/>
    <w:rsid w:val="0FA3EA00"/>
    <w:rsid w:val="1037149A"/>
    <w:rsid w:val="10C84F03"/>
    <w:rsid w:val="10CBC2C6"/>
    <w:rsid w:val="10F67E6D"/>
    <w:rsid w:val="121CF59D"/>
    <w:rsid w:val="126F0CEA"/>
    <w:rsid w:val="12F591A0"/>
    <w:rsid w:val="13121B6B"/>
    <w:rsid w:val="13F64AD0"/>
    <w:rsid w:val="14F050F0"/>
    <w:rsid w:val="169D37E2"/>
    <w:rsid w:val="16C325D9"/>
    <w:rsid w:val="16F991BA"/>
    <w:rsid w:val="1731E262"/>
    <w:rsid w:val="189249F7"/>
    <w:rsid w:val="18B2F301"/>
    <w:rsid w:val="18C94A8C"/>
    <w:rsid w:val="18D0DBDE"/>
    <w:rsid w:val="18EA411A"/>
    <w:rsid w:val="19CB2FF9"/>
    <w:rsid w:val="19D54150"/>
    <w:rsid w:val="19F2E47E"/>
    <w:rsid w:val="1A0B00F6"/>
    <w:rsid w:val="1A831AC9"/>
    <w:rsid w:val="1B91E5E7"/>
    <w:rsid w:val="1BADA3C9"/>
    <w:rsid w:val="1BD7B6E6"/>
    <w:rsid w:val="1C7933C0"/>
    <w:rsid w:val="1D59F42A"/>
    <w:rsid w:val="1DED9A9A"/>
    <w:rsid w:val="1FA7FF40"/>
    <w:rsid w:val="1FA9E373"/>
    <w:rsid w:val="209E58FB"/>
    <w:rsid w:val="210CFC05"/>
    <w:rsid w:val="2121AFC8"/>
    <w:rsid w:val="2152B435"/>
    <w:rsid w:val="218455EA"/>
    <w:rsid w:val="21BFF9D0"/>
    <w:rsid w:val="21D5C1B3"/>
    <w:rsid w:val="2300097D"/>
    <w:rsid w:val="23A76ABB"/>
    <w:rsid w:val="2433A1CE"/>
    <w:rsid w:val="244B7327"/>
    <w:rsid w:val="246AECD3"/>
    <w:rsid w:val="24FFA209"/>
    <w:rsid w:val="258AB693"/>
    <w:rsid w:val="259373E2"/>
    <w:rsid w:val="26478499"/>
    <w:rsid w:val="265CAEA9"/>
    <w:rsid w:val="26675889"/>
    <w:rsid w:val="28165FFC"/>
    <w:rsid w:val="292752A8"/>
    <w:rsid w:val="29A4AF83"/>
    <w:rsid w:val="29C67DFA"/>
    <w:rsid w:val="2AB8F0DF"/>
    <w:rsid w:val="2BAB8A4C"/>
    <w:rsid w:val="2C08B8FF"/>
    <w:rsid w:val="2C172E00"/>
    <w:rsid w:val="2C4405E4"/>
    <w:rsid w:val="2CC3154E"/>
    <w:rsid w:val="2E2D1797"/>
    <w:rsid w:val="2E471810"/>
    <w:rsid w:val="2E9C2B2A"/>
    <w:rsid w:val="2EC4515D"/>
    <w:rsid w:val="2ED3DCB7"/>
    <w:rsid w:val="2F90B735"/>
    <w:rsid w:val="305F8A3B"/>
    <w:rsid w:val="3088C573"/>
    <w:rsid w:val="309B3F7B"/>
    <w:rsid w:val="30C90AF8"/>
    <w:rsid w:val="31233533"/>
    <w:rsid w:val="316C4935"/>
    <w:rsid w:val="31799862"/>
    <w:rsid w:val="31E67851"/>
    <w:rsid w:val="32AFE35B"/>
    <w:rsid w:val="32E8B8E7"/>
    <w:rsid w:val="330D708F"/>
    <w:rsid w:val="3386EC31"/>
    <w:rsid w:val="338DC9F6"/>
    <w:rsid w:val="34300880"/>
    <w:rsid w:val="34835860"/>
    <w:rsid w:val="351842A8"/>
    <w:rsid w:val="35593CCF"/>
    <w:rsid w:val="358DB764"/>
    <w:rsid w:val="3593FCFD"/>
    <w:rsid w:val="35A9606F"/>
    <w:rsid w:val="361D7A0B"/>
    <w:rsid w:val="3628FFD8"/>
    <w:rsid w:val="36BFF64C"/>
    <w:rsid w:val="36C884A5"/>
    <w:rsid w:val="3706E10F"/>
    <w:rsid w:val="37214E84"/>
    <w:rsid w:val="389BE67C"/>
    <w:rsid w:val="38BB530B"/>
    <w:rsid w:val="39BA1AB4"/>
    <w:rsid w:val="3A28F928"/>
    <w:rsid w:val="3A79A339"/>
    <w:rsid w:val="3AD1E321"/>
    <w:rsid w:val="3ADF532A"/>
    <w:rsid w:val="3B518367"/>
    <w:rsid w:val="3B862250"/>
    <w:rsid w:val="3BAC6629"/>
    <w:rsid w:val="3BCC7915"/>
    <w:rsid w:val="3C61A2EE"/>
    <w:rsid w:val="3C643A0B"/>
    <w:rsid w:val="3D8A0044"/>
    <w:rsid w:val="3E113225"/>
    <w:rsid w:val="3EAEB855"/>
    <w:rsid w:val="3F1D0420"/>
    <w:rsid w:val="3F8B5D3F"/>
    <w:rsid w:val="3FE2A417"/>
    <w:rsid w:val="414534AA"/>
    <w:rsid w:val="414BEEAC"/>
    <w:rsid w:val="4183801E"/>
    <w:rsid w:val="42107238"/>
    <w:rsid w:val="427DD87B"/>
    <w:rsid w:val="43ABE9DF"/>
    <w:rsid w:val="44287A5E"/>
    <w:rsid w:val="44719D8C"/>
    <w:rsid w:val="4497EE05"/>
    <w:rsid w:val="44EEE8D3"/>
    <w:rsid w:val="454306B5"/>
    <w:rsid w:val="45742F3E"/>
    <w:rsid w:val="45F6ED3A"/>
    <w:rsid w:val="4600517C"/>
    <w:rsid w:val="46153605"/>
    <w:rsid w:val="462540C2"/>
    <w:rsid w:val="4675FDDA"/>
    <w:rsid w:val="46BE509F"/>
    <w:rsid w:val="46CBE64F"/>
    <w:rsid w:val="47EF64FA"/>
    <w:rsid w:val="48058368"/>
    <w:rsid w:val="483CF5D3"/>
    <w:rsid w:val="4976F6D9"/>
    <w:rsid w:val="49E75CDB"/>
    <w:rsid w:val="4A21BC7A"/>
    <w:rsid w:val="4ACA7D44"/>
    <w:rsid w:val="4BCE8126"/>
    <w:rsid w:val="4CC09B76"/>
    <w:rsid w:val="4EC2A5B9"/>
    <w:rsid w:val="4F0DEFAC"/>
    <w:rsid w:val="4F406560"/>
    <w:rsid w:val="4FE3FAF3"/>
    <w:rsid w:val="512046EF"/>
    <w:rsid w:val="51B8559D"/>
    <w:rsid w:val="520910B3"/>
    <w:rsid w:val="52A7E649"/>
    <w:rsid w:val="531F1BB2"/>
    <w:rsid w:val="536D5B0D"/>
    <w:rsid w:val="5376894A"/>
    <w:rsid w:val="541BC02F"/>
    <w:rsid w:val="542B751A"/>
    <w:rsid w:val="54C6366A"/>
    <w:rsid w:val="55FFA0C8"/>
    <w:rsid w:val="565C3C5A"/>
    <w:rsid w:val="566FDE17"/>
    <w:rsid w:val="5725FDA6"/>
    <w:rsid w:val="573552EE"/>
    <w:rsid w:val="583A5BAB"/>
    <w:rsid w:val="588B5213"/>
    <w:rsid w:val="59CB974F"/>
    <w:rsid w:val="5AD41A6D"/>
    <w:rsid w:val="5BD06A7E"/>
    <w:rsid w:val="5CF11391"/>
    <w:rsid w:val="5D39F7C2"/>
    <w:rsid w:val="5E1F922D"/>
    <w:rsid w:val="5E35ADB5"/>
    <w:rsid w:val="5FD9DD11"/>
    <w:rsid w:val="60233569"/>
    <w:rsid w:val="604FB296"/>
    <w:rsid w:val="61019CDF"/>
    <w:rsid w:val="614B164E"/>
    <w:rsid w:val="6178C3B3"/>
    <w:rsid w:val="626EE133"/>
    <w:rsid w:val="629041FB"/>
    <w:rsid w:val="63005EC2"/>
    <w:rsid w:val="6313FF0D"/>
    <w:rsid w:val="6318950E"/>
    <w:rsid w:val="63A94EEA"/>
    <w:rsid w:val="640AE335"/>
    <w:rsid w:val="649D172B"/>
    <w:rsid w:val="64A006E6"/>
    <w:rsid w:val="6623F322"/>
    <w:rsid w:val="663B79E1"/>
    <w:rsid w:val="6699AF7E"/>
    <w:rsid w:val="66EEC63D"/>
    <w:rsid w:val="6707AB2A"/>
    <w:rsid w:val="6797EC27"/>
    <w:rsid w:val="67D27D39"/>
    <w:rsid w:val="6863B650"/>
    <w:rsid w:val="68B2A7D7"/>
    <w:rsid w:val="68CDFA23"/>
    <w:rsid w:val="68E80447"/>
    <w:rsid w:val="6948DD8B"/>
    <w:rsid w:val="6A069A77"/>
    <w:rsid w:val="6AB6A7B1"/>
    <w:rsid w:val="6C7E6126"/>
    <w:rsid w:val="6C94D454"/>
    <w:rsid w:val="6CC956C6"/>
    <w:rsid w:val="6D1C181E"/>
    <w:rsid w:val="6D295F81"/>
    <w:rsid w:val="6D57FDF6"/>
    <w:rsid w:val="6DBCC609"/>
    <w:rsid w:val="6E78DAE8"/>
    <w:rsid w:val="6E93579B"/>
    <w:rsid w:val="6F32E3C4"/>
    <w:rsid w:val="6FB7A19D"/>
    <w:rsid w:val="7016DC0F"/>
    <w:rsid w:val="7025DA0A"/>
    <w:rsid w:val="702DA1F9"/>
    <w:rsid w:val="70B3E33C"/>
    <w:rsid w:val="70DA4859"/>
    <w:rsid w:val="719F3133"/>
    <w:rsid w:val="71C9C5AF"/>
    <w:rsid w:val="71D06B4E"/>
    <w:rsid w:val="720432AA"/>
    <w:rsid w:val="72F8E3C9"/>
    <w:rsid w:val="73B2F2BB"/>
    <w:rsid w:val="73B7FD6F"/>
    <w:rsid w:val="74888D89"/>
    <w:rsid w:val="74D57DE4"/>
    <w:rsid w:val="74E6F0A7"/>
    <w:rsid w:val="74FB2ED5"/>
    <w:rsid w:val="763FF80A"/>
    <w:rsid w:val="7656048F"/>
    <w:rsid w:val="76735B02"/>
    <w:rsid w:val="76A84E6D"/>
    <w:rsid w:val="779D2D38"/>
    <w:rsid w:val="77A60A57"/>
    <w:rsid w:val="77AF3CE8"/>
    <w:rsid w:val="77C03AC9"/>
    <w:rsid w:val="781276C3"/>
    <w:rsid w:val="787AAD54"/>
    <w:rsid w:val="794B3C08"/>
    <w:rsid w:val="79B594E2"/>
    <w:rsid w:val="79EFF805"/>
    <w:rsid w:val="7A086249"/>
    <w:rsid w:val="7A7D13BB"/>
    <w:rsid w:val="7AC39184"/>
    <w:rsid w:val="7C0422D5"/>
    <w:rsid w:val="7C165B2B"/>
    <w:rsid w:val="7C6E25EF"/>
    <w:rsid w:val="7C94BEC0"/>
    <w:rsid w:val="7D0B872A"/>
    <w:rsid w:val="7D1DF2C2"/>
    <w:rsid w:val="7DBFA615"/>
    <w:rsid w:val="7E1C82D9"/>
    <w:rsid w:val="7EB46E7B"/>
    <w:rsid w:val="7ECD9964"/>
    <w:rsid w:val="7F685E81"/>
    <w:rsid w:val="7F7357D0"/>
    <w:rsid w:val="7F8F5C9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D89CC"/>
  <w15:chartTrackingRefBased/>
  <w15:docId w15:val="{F04477EF-B9CB-46B9-98EC-AD5C91C2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779"/>
  </w:style>
  <w:style w:type="paragraph" w:styleId="Heading1">
    <w:name w:val="heading 1"/>
    <w:basedOn w:val="Normal"/>
    <w:next w:val="Normal"/>
    <w:link w:val="Heading1Char"/>
    <w:uiPriority w:val="9"/>
    <w:qFormat/>
    <w:rsid w:val="00037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F7A"/>
    <w:rPr>
      <w:rFonts w:eastAsiaTheme="majorEastAsia" w:cstheme="majorBidi"/>
      <w:color w:val="272727" w:themeColor="text1" w:themeTint="D8"/>
    </w:rPr>
  </w:style>
  <w:style w:type="paragraph" w:styleId="Title">
    <w:name w:val="Title"/>
    <w:basedOn w:val="Normal"/>
    <w:next w:val="Normal"/>
    <w:link w:val="TitleChar"/>
    <w:uiPriority w:val="10"/>
    <w:qFormat/>
    <w:rsid w:val="00037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F7A"/>
    <w:pPr>
      <w:spacing w:before="160"/>
      <w:jc w:val="center"/>
    </w:pPr>
    <w:rPr>
      <w:i/>
      <w:iCs/>
      <w:color w:val="404040" w:themeColor="text1" w:themeTint="BF"/>
    </w:rPr>
  </w:style>
  <w:style w:type="character" w:customStyle="1" w:styleId="QuoteChar">
    <w:name w:val="Quote Char"/>
    <w:basedOn w:val="DefaultParagraphFont"/>
    <w:link w:val="Quote"/>
    <w:uiPriority w:val="29"/>
    <w:rsid w:val="00037F7A"/>
    <w:rPr>
      <w:i/>
      <w:iCs/>
      <w:color w:val="404040" w:themeColor="text1" w:themeTint="BF"/>
    </w:rPr>
  </w:style>
  <w:style w:type="paragraph" w:styleId="ListParagraph">
    <w:name w:val="List Paragraph"/>
    <w:basedOn w:val="Normal"/>
    <w:uiPriority w:val="34"/>
    <w:qFormat/>
    <w:rsid w:val="00037F7A"/>
    <w:pPr>
      <w:ind w:left="720"/>
      <w:contextualSpacing/>
    </w:pPr>
  </w:style>
  <w:style w:type="character" w:styleId="IntenseEmphasis">
    <w:name w:val="Intense Emphasis"/>
    <w:basedOn w:val="DefaultParagraphFont"/>
    <w:uiPriority w:val="21"/>
    <w:qFormat/>
    <w:rsid w:val="00037F7A"/>
    <w:rPr>
      <w:i/>
      <w:iCs/>
      <w:color w:val="0F4761" w:themeColor="accent1" w:themeShade="BF"/>
    </w:rPr>
  </w:style>
  <w:style w:type="paragraph" w:styleId="IntenseQuote">
    <w:name w:val="Intense Quote"/>
    <w:basedOn w:val="Normal"/>
    <w:next w:val="Normal"/>
    <w:link w:val="IntenseQuoteChar"/>
    <w:uiPriority w:val="30"/>
    <w:qFormat/>
    <w:rsid w:val="00037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F7A"/>
    <w:rPr>
      <w:i/>
      <w:iCs/>
      <w:color w:val="0F4761" w:themeColor="accent1" w:themeShade="BF"/>
    </w:rPr>
  </w:style>
  <w:style w:type="character" w:styleId="IntenseReference">
    <w:name w:val="Intense Reference"/>
    <w:basedOn w:val="DefaultParagraphFont"/>
    <w:uiPriority w:val="32"/>
    <w:qFormat/>
    <w:rsid w:val="00037F7A"/>
    <w:rPr>
      <w:b/>
      <w:bCs/>
      <w:smallCaps/>
      <w:color w:val="0F4761" w:themeColor="accent1" w:themeShade="BF"/>
      <w:spacing w:val="5"/>
    </w:rPr>
  </w:style>
  <w:style w:type="paragraph" w:customStyle="1" w:styleId="Default">
    <w:name w:val="Default"/>
    <w:rsid w:val="00AC569A"/>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normaltextrun">
    <w:name w:val="normaltextrun"/>
    <w:basedOn w:val="DefaultParagraphFont"/>
    <w:rsid w:val="00995240"/>
  </w:style>
  <w:style w:type="character" w:customStyle="1" w:styleId="eop">
    <w:name w:val="eop"/>
    <w:basedOn w:val="DefaultParagraphFont"/>
    <w:rsid w:val="00995240"/>
  </w:style>
  <w:style w:type="paragraph" w:customStyle="1" w:styleId="paragraph">
    <w:name w:val="paragraph"/>
    <w:basedOn w:val="Normal"/>
    <w:rsid w:val="0098264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wacimagecontainer">
    <w:name w:val="wacimagecontainer"/>
    <w:basedOn w:val="DefaultParagraphFont"/>
    <w:rsid w:val="00572D28"/>
  </w:style>
  <w:style w:type="paragraph" w:styleId="Header">
    <w:name w:val="header"/>
    <w:basedOn w:val="Normal"/>
    <w:link w:val="HeaderChar"/>
    <w:uiPriority w:val="99"/>
    <w:unhideWhenUsed/>
    <w:rsid w:val="0054430A"/>
    <w:pPr>
      <w:tabs>
        <w:tab w:val="center" w:pos="4819"/>
        <w:tab w:val="right" w:pos="9638"/>
      </w:tabs>
      <w:spacing w:after="0" w:line="240" w:lineRule="auto"/>
    </w:pPr>
  </w:style>
  <w:style w:type="character" w:customStyle="1" w:styleId="HeaderChar">
    <w:name w:val="Header Char"/>
    <w:basedOn w:val="DefaultParagraphFont"/>
    <w:link w:val="Header"/>
    <w:uiPriority w:val="99"/>
    <w:rsid w:val="0054430A"/>
  </w:style>
  <w:style w:type="paragraph" w:styleId="Footer">
    <w:name w:val="footer"/>
    <w:basedOn w:val="Normal"/>
    <w:link w:val="FooterChar"/>
    <w:uiPriority w:val="99"/>
    <w:unhideWhenUsed/>
    <w:rsid w:val="005443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430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196BD1"/>
    <w:rPr>
      <w:color w:val="467886" w:themeColor="hyperlink"/>
      <w:u w:val="single"/>
    </w:rPr>
  </w:style>
  <w:style w:type="character" w:styleId="UnresolvedMention">
    <w:name w:val="Unresolved Mention"/>
    <w:basedOn w:val="DefaultParagraphFont"/>
    <w:uiPriority w:val="99"/>
    <w:semiHidden/>
    <w:unhideWhenUsed/>
    <w:rsid w:val="00196BD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96E55"/>
    <w:rPr>
      <w:b/>
      <w:bCs/>
    </w:rPr>
  </w:style>
  <w:style w:type="character" w:customStyle="1" w:styleId="CommentSubjectChar">
    <w:name w:val="Comment Subject Char"/>
    <w:basedOn w:val="CommentTextChar"/>
    <w:link w:val="CommentSubject"/>
    <w:uiPriority w:val="99"/>
    <w:semiHidden/>
    <w:rsid w:val="00496E55"/>
    <w:rPr>
      <w:b/>
      <w:bCs/>
      <w:sz w:val="20"/>
      <w:szCs w:val="20"/>
    </w:rPr>
  </w:style>
  <w:style w:type="paragraph" w:styleId="Revision">
    <w:name w:val="Revision"/>
    <w:hidden/>
    <w:uiPriority w:val="99"/>
    <w:semiHidden/>
    <w:rsid w:val="00E225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2444">
      <w:bodyDiv w:val="1"/>
      <w:marLeft w:val="0"/>
      <w:marRight w:val="0"/>
      <w:marTop w:val="0"/>
      <w:marBottom w:val="0"/>
      <w:divBdr>
        <w:top w:val="none" w:sz="0" w:space="0" w:color="auto"/>
        <w:left w:val="none" w:sz="0" w:space="0" w:color="auto"/>
        <w:bottom w:val="none" w:sz="0" w:space="0" w:color="auto"/>
        <w:right w:val="none" w:sz="0" w:space="0" w:color="auto"/>
      </w:divBdr>
    </w:div>
    <w:div w:id="228267556">
      <w:bodyDiv w:val="1"/>
      <w:marLeft w:val="0"/>
      <w:marRight w:val="0"/>
      <w:marTop w:val="0"/>
      <w:marBottom w:val="0"/>
      <w:divBdr>
        <w:top w:val="none" w:sz="0" w:space="0" w:color="auto"/>
        <w:left w:val="none" w:sz="0" w:space="0" w:color="auto"/>
        <w:bottom w:val="none" w:sz="0" w:space="0" w:color="auto"/>
        <w:right w:val="none" w:sz="0" w:space="0" w:color="auto"/>
      </w:divBdr>
    </w:div>
    <w:div w:id="578172857">
      <w:bodyDiv w:val="1"/>
      <w:marLeft w:val="0"/>
      <w:marRight w:val="0"/>
      <w:marTop w:val="0"/>
      <w:marBottom w:val="0"/>
      <w:divBdr>
        <w:top w:val="none" w:sz="0" w:space="0" w:color="auto"/>
        <w:left w:val="none" w:sz="0" w:space="0" w:color="auto"/>
        <w:bottom w:val="none" w:sz="0" w:space="0" w:color="auto"/>
        <w:right w:val="none" w:sz="0" w:space="0" w:color="auto"/>
      </w:divBdr>
    </w:div>
    <w:div w:id="652874071">
      <w:bodyDiv w:val="1"/>
      <w:marLeft w:val="0"/>
      <w:marRight w:val="0"/>
      <w:marTop w:val="0"/>
      <w:marBottom w:val="0"/>
      <w:divBdr>
        <w:top w:val="none" w:sz="0" w:space="0" w:color="auto"/>
        <w:left w:val="none" w:sz="0" w:space="0" w:color="auto"/>
        <w:bottom w:val="none" w:sz="0" w:space="0" w:color="auto"/>
        <w:right w:val="none" w:sz="0" w:space="0" w:color="auto"/>
      </w:divBdr>
    </w:div>
    <w:div w:id="1052312294">
      <w:bodyDiv w:val="1"/>
      <w:marLeft w:val="0"/>
      <w:marRight w:val="0"/>
      <w:marTop w:val="0"/>
      <w:marBottom w:val="0"/>
      <w:divBdr>
        <w:top w:val="none" w:sz="0" w:space="0" w:color="auto"/>
        <w:left w:val="none" w:sz="0" w:space="0" w:color="auto"/>
        <w:bottom w:val="none" w:sz="0" w:space="0" w:color="auto"/>
        <w:right w:val="none" w:sz="0" w:space="0" w:color="auto"/>
      </w:divBdr>
    </w:div>
    <w:div w:id="1084375128">
      <w:bodyDiv w:val="1"/>
      <w:marLeft w:val="0"/>
      <w:marRight w:val="0"/>
      <w:marTop w:val="0"/>
      <w:marBottom w:val="0"/>
      <w:divBdr>
        <w:top w:val="none" w:sz="0" w:space="0" w:color="auto"/>
        <w:left w:val="none" w:sz="0" w:space="0" w:color="auto"/>
        <w:bottom w:val="none" w:sz="0" w:space="0" w:color="auto"/>
        <w:right w:val="none" w:sz="0" w:space="0" w:color="auto"/>
      </w:divBdr>
      <w:divsChild>
        <w:div w:id="146366041">
          <w:marLeft w:val="0"/>
          <w:marRight w:val="0"/>
          <w:marTop w:val="0"/>
          <w:marBottom w:val="0"/>
          <w:divBdr>
            <w:top w:val="none" w:sz="0" w:space="0" w:color="auto"/>
            <w:left w:val="none" w:sz="0" w:space="0" w:color="auto"/>
            <w:bottom w:val="none" w:sz="0" w:space="0" w:color="auto"/>
            <w:right w:val="none" w:sz="0" w:space="0" w:color="auto"/>
          </w:divBdr>
        </w:div>
        <w:div w:id="223492720">
          <w:marLeft w:val="0"/>
          <w:marRight w:val="0"/>
          <w:marTop w:val="0"/>
          <w:marBottom w:val="0"/>
          <w:divBdr>
            <w:top w:val="none" w:sz="0" w:space="0" w:color="auto"/>
            <w:left w:val="none" w:sz="0" w:space="0" w:color="auto"/>
            <w:bottom w:val="none" w:sz="0" w:space="0" w:color="auto"/>
            <w:right w:val="none" w:sz="0" w:space="0" w:color="auto"/>
          </w:divBdr>
        </w:div>
        <w:div w:id="252707029">
          <w:marLeft w:val="0"/>
          <w:marRight w:val="0"/>
          <w:marTop w:val="0"/>
          <w:marBottom w:val="0"/>
          <w:divBdr>
            <w:top w:val="none" w:sz="0" w:space="0" w:color="auto"/>
            <w:left w:val="none" w:sz="0" w:space="0" w:color="auto"/>
            <w:bottom w:val="none" w:sz="0" w:space="0" w:color="auto"/>
            <w:right w:val="none" w:sz="0" w:space="0" w:color="auto"/>
          </w:divBdr>
        </w:div>
        <w:div w:id="343364913">
          <w:marLeft w:val="0"/>
          <w:marRight w:val="0"/>
          <w:marTop w:val="0"/>
          <w:marBottom w:val="0"/>
          <w:divBdr>
            <w:top w:val="none" w:sz="0" w:space="0" w:color="auto"/>
            <w:left w:val="none" w:sz="0" w:space="0" w:color="auto"/>
            <w:bottom w:val="none" w:sz="0" w:space="0" w:color="auto"/>
            <w:right w:val="none" w:sz="0" w:space="0" w:color="auto"/>
          </w:divBdr>
        </w:div>
        <w:div w:id="1071778667">
          <w:marLeft w:val="0"/>
          <w:marRight w:val="0"/>
          <w:marTop w:val="0"/>
          <w:marBottom w:val="0"/>
          <w:divBdr>
            <w:top w:val="none" w:sz="0" w:space="0" w:color="auto"/>
            <w:left w:val="none" w:sz="0" w:space="0" w:color="auto"/>
            <w:bottom w:val="none" w:sz="0" w:space="0" w:color="auto"/>
            <w:right w:val="none" w:sz="0" w:space="0" w:color="auto"/>
          </w:divBdr>
        </w:div>
        <w:div w:id="1075589782">
          <w:marLeft w:val="0"/>
          <w:marRight w:val="0"/>
          <w:marTop w:val="0"/>
          <w:marBottom w:val="0"/>
          <w:divBdr>
            <w:top w:val="none" w:sz="0" w:space="0" w:color="auto"/>
            <w:left w:val="none" w:sz="0" w:space="0" w:color="auto"/>
            <w:bottom w:val="none" w:sz="0" w:space="0" w:color="auto"/>
            <w:right w:val="none" w:sz="0" w:space="0" w:color="auto"/>
          </w:divBdr>
          <w:divsChild>
            <w:div w:id="476924301">
              <w:marLeft w:val="0"/>
              <w:marRight w:val="0"/>
              <w:marTop w:val="30"/>
              <w:marBottom w:val="30"/>
              <w:divBdr>
                <w:top w:val="none" w:sz="0" w:space="0" w:color="auto"/>
                <w:left w:val="none" w:sz="0" w:space="0" w:color="auto"/>
                <w:bottom w:val="none" w:sz="0" w:space="0" w:color="auto"/>
                <w:right w:val="none" w:sz="0" w:space="0" w:color="auto"/>
              </w:divBdr>
              <w:divsChild>
                <w:div w:id="51736849">
                  <w:marLeft w:val="0"/>
                  <w:marRight w:val="0"/>
                  <w:marTop w:val="0"/>
                  <w:marBottom w:val="0"/>
                  <w:divBdr>
                    <w:top w:val="none" w:sz="0" w:space="0" w:color="auto"/>
                    <w:left w:val="none" w:sz="0" w:space="0" w:color="auto"/>
                    <w:bottom w:val="none" w:sz="0" w:space="0" w:color="auto"/>
                    <w:right w:val="none" w:sz="0" w:space="0" w:color="auto"/>
                  </w:divBdr>
                  <w:divsChild>
                    <w:div w:id="1155143118">
                      <w:marLeft w:val="0"/>
                      <w:marRight w:val="0"/>
                      <w:marTop w:val="0"/>
                      <w:marBottom w:val="0"/>
                      <w:divBdr>
                        <w:top w:val="none" w:sz="0" w:space="0" w:color="auto"/>
                        <w:left w:val="none" w:sz="0" w:space="0" w:color="auto"/>
                        <w:bottom w:val="none" w:sz="0" w:space="0" w:color="auto"/>
                        <w:right w:val="none" w:sz="0" w:space="0" w:color="auto"/>
                      </w:divBdr>
                    </w:div>
                    <w:div w:id="2127506513">
                      <w:marLeft w:val="0"/>
                      <w:marRight w:val="0"/>
                      <w:marTop w:val="0"/>
                      <w:marBottom w:val="0"/>
                      <w:divBdr>
                        <w:top w:val="none" w:sz="0" w:space="0" w:color="auto"/>
                        <w:left w:val="none" w:sz="0" w:space="0" w:color="auto"/>
                        <w:bottom w:val="none" w:sz="0" w:space="0" w:color="auto"/>
                        <w:right w:val="none" w:sz="0" w:space="0" w:color="auto"/>
                      </w:divBdr>
                    </w:div>
                  </w:divsChild>
                </w:div>
                <w:div w:id="85001930">
                  <w:marLeft w:val="0"/>
                  <w:marRight w:val="0"/>
                  <w:marTop w:val="0"/>
                  <w:marBottom w:val="0"/>
                  <w:divBdr>
                    <w:top w:val="none" w:sz="0" w:space="0" w:color="auto"/>
                    <w:left w:val="none" w:sz="0" w:space="0" w:color="auto"/>
                    <w:bottom w:val="none" w:sz="0" w:space="0" w:color="auto"/>
                    <w:right w:val="none" w:sz="0" w:space="0" w:color="auto"/>
                  </w:divBdr>
                  <w:divsChild>
                    <w:div w:id="1348946782">
                      <w:marLeft w:val="0"/>
                      <w:marRight w:val="0"/>
                      <w:marTop w:val="0"/>
                      <w:marBottom w:val="0"/>
                      <w:divBdr>
                        <w:top w:val="none" w:sz="0" w:space="0" w:color="auto"/>
                        <w:left w:val="none" w:sz="0" w:space="0" w:color="auto"/>
                        <w:bottom w:val="none" w:sz="0" w:space="0" w:color="auto"/>
                        <w:right w:val="none" w:sz="0" w:space="0" w:color="auto"/>
                      </w:divBdr>
                    </w:div>
                  </w:divsChild>
                </w:div>
                <w:div w:id="276065514">
                  <w:marLeft w:val="0"/>
                  <w:marRight w:val="0"/>
                  <w:marTop w:val="0"/>
                  <w:marBottom w:val="0"/>
                  <w:divBdr>
                    <w:top w:val="none" w:sz="0" w:space="0" w:color="auto"/>
                    <w:left w:val="none" w:sz="0" w:space="0" w:color="auto"/>
                    <w:bottom w:val="none" w:sz="0" w:space="0" w:color="auto"/>
                    <w:right w:val="none" w:sz="0" w:space="0" w:color="auto"/>
                  </w:divBdr>
                  <w:divsChild>
                    <w:div w:id="1317758113">
                      <w:marLeft w:val="0"/>
                      <w:marRight w:val="0"/>
                      <w:marTop w:val="0"/>
                      <w:marBottom w:val="0"/>
                      <w:divBdr>
                        <w:top w:val="none" w:sz="0" w:space="0" w:color="auto"/>
                        <w:left w:val="none" w:sz="0" w:space="0" w:color="auto"/>
                        <w:bottom w:val="none" w:sz="0" w:space="0" w:color="auto"/>
                        <w:right w:val="none" w:sz="0" w:space="0" w:color="auto"/>
                      </w:divBdr>
                    </w:div>
                  </w:divsChild>
                </w:div>
                <w:div w:id="655495286">
                  <w:marLeft w:val="0"/>
                  <w:marRight w:val="0"/>
                  <w:marTop w:val="0"/>
                  <w:marBottom w:val="0"/>
                  <w:divBdr>
                    <w:top w:val="none" w:sz="0" w:space="0" w:color="auto"/>
                    <w:left w:val="none" w:sz="0" w:space="0" w:color="auto"/>
                    <w:bottom w:val="none" w:sz="0" w:space="0" w:color="auto"/>
                    <w:right w:val="none" w:sz="0" w:space="0" w:color="auto"/>
                  </w:divBdr>
                  <w:divsChild>
                    <w:div w:id="489520862">
                      <w:marLeft w:val="0"/>
                      <w:marRight w:val="0"/>
                      <w:marTop w:val="0"/>
                      <w:marBottom w:val="0"/>
                      <w:divBdr>
                        <w:top w:val="none" w:sz="0" w:space="0" w:color="auto"/>
                        <w:left w:val="none" w:sz="0" w:space="0" w:color="auto"/>
                        <w:bottom w:val="none" w:sz="0" w:space="0" w:color="auto"/>
                        <w:right w:val="none" w:sz="0" w:space="0" w:color="auto"/>
                      </w:divBdr>
                    </w:div>
                  </w:divsChild>
                </w:div>
                <w:div w:id="769199393">
                  <w:marLeft w:val="0"/>
                  <w:marRight w:val="0"/>
                  <w:marTop w:val="0"/>
                  <w:marBottom w:val="0"/>
                  <w:divBdr>
                    <w:top w:val="none" w:sz="0" w:space="0" w:color="auto"/>
                    <w:left w:val="none" w:sz="0" w:space="0" w:color="auto"/>
                    <w:bottom w:val="none" w:sz="0" w:space="0" w:color="auto"/>
                    <w:right w:val="none" w:sz="0" w:space="0" w:color="auto"/>
                  </w:divBdr>
                  <w:divsChild>
                    <w:div w:id="514196518">
                      <w:marLeft w:val="0"/>
                      <w:marRight w:val="0"/>
                      <w:marTop w:val="0"/>
                      <w:marBottom w:val="0"/>
                      <w:divBdr>
                        <w:top w:val="none" w:sz="0" w:space="0" w:color="auto"/>
                        <w:left w:val="none" w:sz="0" w:space="0" w:color="auto"/>
                        <w:bottom w:val="none" w:sz="0" w:space="0" w:color="auto"/>
                        <w:right w:val="none" w:sz="0" w:space="0" w:color="auto"/>
                      </w:divBdr>
                    </w:div>
                  </w:divsChild>
                </w:div>
                <w:div w:id="1053848368">
                  <w:marLeft w:val="0"/>
                  <w:marRight w:val="0"/>
                  <w:marTop w:val="0"/>
                  <w:marBottom w:val="0"/>
                  <w:divBdr>
                    <w:top w:val="none" w:sz="0" w:space="0" w:color="auto"/>
                    <w:left w:val="none" w:sz="0" w:space="0" w:color="auto"/>
                    <w:bottom w:val="none" w:sz="0" w:space="0" w:color="auto"/>
                    <w:right w:val="none" w:sz="0" w:space="0" w:color="auto"/>
                  </w:divBdr>
                  <w:divsChild>
                    <w:div w:id="566457153">
                      <w:marLeft w:val="0"/>
                      <w:marRight w:val="0"/>
                      <w:marTop w:val="0"/>
                      <w:marBottom w:val="0"/>
                      <w:divBdr>
                        <w:top w:val="none" w:sz="0" w:space="0" w:color="auto"/>
                        <w:left w:val="none" w:sz="0" w:space="0" w:color="auto"/>
                        <w:bottom w:val="none" w:sz="0" w:space="0" w:color="auto"/>
                        <w:right w:val="none" w:sz="0" w:space="0" w:color="auto"/>
                      </w:divBdr>
                    </w:div>
                  </w:divsChild>
                </w:div>
                <w:div w:id="1547061189">
                  <w:marLeft w:val="0"/>
                  <w:marRight w:val="0"/>
                  <w:marTop w:val="0"/>
                  <w:marBottom w:val="0"/>
                  <w:divBdr>
                    <w:top w:val="none" w:sz="0" w:space="0" w:color="auto"/>
                    <w:left w:val="none" w:sz="0" w:space="0" w:color="auto"/>
                    <w:bottom w:val="none" w:sz="0" w:space="0" w:color="auto"/>
                    <w:right w:val="none" w:sz="0" w:space="0" w:color="auto"/>
                  </w:divBdr>
                  <w:divsChild>
                    <w:div w:id="1788351198">
                      <w:marLeft w:val="0"/>
                      <w:marRight w:val="0"/>
                      <w:marTop w:val="0"/>
                      <w:marBottom w:val="0"/>
                      <w:divBdr>
                        <w:top w:val="none" w:sz="0" w:space="0" w:color="auto"/>
                        <w:left w:val="none" w:sz="0" w:space="0" w:color="auto"/>
                        <w:bottom w:val="none" w:sz="0" w:space="0" w:color="auto"/>
                        <w:right w:val="none" w:sz="0" w:space="0" w:color="auto"/>
                      </w:divBdr>
                    </w:div>
                  </w:divsChild>
                </w:div>
                <w:div w:id="1997221860">
                  <w:marLeft w:val="0"/>
                  <w:marRight w:val="0"/>
                  <w:marTop w:val="0"/>
                  <w:marBottom w:val="0"/>
                  <w:divBdr>
                    <w:top w:val="none" w:sz="0" w:space="0" w:color="auto"/>
                    <w:left w:val="none" w:sz="0" w:space="0" w:color="auto"/>
                    <w:bottom w:val="none" w:sz="0" w:space="0" w:color="auto"/>
                    <w:right w:val="none" w:sz="0" w:space="0" w:color="auto"/>
                  </w:divBdr>
                  <w:divsChild>
                    <w:div w:id="1699239588">
                      <w:marLeft w:val="0"/>
                      <w:marRight w:val="0"/>
                      <w:marTop w:val="0"/>
                      <w:marBottom w:val="0"/>
                      <w:divBdr>
                        <w:top w:val="none" w:sz="0" w:space="0" w:color="auto"/>
                        <w:left w:val="none" w:sz="0" w:space="0" w:color="auto"/>
                        <w:bottom w:val="none" w:sz="0" w:space="0" w:color="auto"/>
                        <w:right w:val="none" w:sz="0" w:space="0" w:color="auto"/>
                      </w:divBdr>
                    </w:div>
                  </w:divsChild>
                </w:div>
                <w:div w:id="2000618031">
                  <w:marLeft w:val="0"/>
                  <w:marRight w:val="0"/>
                  <w:marTop w:val="0"/>
                  <w:marBottom w:val="0"/>
                  <w:divBdr>
                    <w:top w:val="none" w:sz="0" w:space="0" w:color="auto"/>
                    <w:left w:val="none" w:sz="0" w:space="0" w:color="auto"/>
                    <w:bottom w:val="none" w:sz="0" w:space="0" w:color="auto"/>
                    <w:right w:val="none" w:sz="0" w:space="0" w:color="auto"/>
                  </w:divBdr>
                  <w:divsChild>
                    <w:div w:id="1902012476">
                      <w:marLeft w:val="0"/>
                      <w:marRight w:val="0"/>
                      <w:marTop w:val="0"/>
                      <w:marBottom w:val="0"/>
                      <w:divBdr>
                        <w:top w:val="none" w:sz="0" w:space="0" w:color="auto"/>
                        <w:left w:val="none" w:sz="0" w:space="0" w:color="auto"/>
                        <w:bottom w:val="none" w:sz="0" w:space="0" w:color="auto"/>
                        <w:right w:val="none" w:sz="0" w:space="0" w:color="auto"/>
                      </w:divBdr>
                    </w:div>
                  </w:divsChild>
                </w:div>
                <w:div w:id="2066444245">
                  <w:marLeft w:val="0"/>
                  <w:marRight w:val="0"/>
                  <w:marTop w:val="0"/>
                  <w:marBottom w:val="0"/>
                  <w:divBdr>
                    <w:top w:val="none" w:sz="0" w:space="0" w:color="auto"/>
                    <w:left w:val="none" w:sz="0" w:space="0" w:color="auto"/>
                    <w:bottom w:val="none" w:sz="0" w:space="0" w:color="auto"/>
                    <w:right w:val="none" w:sz="0" w:space="0" w:color="auto"/>
                  </w:divBdr>
                  <w:divsChild>
                    <w:div w:id="866257353">
                      <w:marLeft w:val="0"/>
                      <w:marRight w:val="0"/>
                      <w:marTop w:val="0"/>
                      <w:marBottom w:val="0"/>
                      <w:divBdr>
                        <w:top w:val="none" w:sz="0" w:space="0" w:color="auto"/>
                        <w:left w:val="none" w:sz="0" w:space="0" w:color="auto"/>
                        <w:bottom w:val="none" w:sz="0" w:space="0" w:color="auto"/>
                        <w:right w:val="none" w:sz="0" w:space="0" w:color="auto"/>
                      </w:divBdr>
                    </w:div>
                  </w:divsChild>
                </w:div>
                <w:div w:id="2081249167">
                  <w:marLeft w:val="0"/>
                  <w:marRight w:val="0"/>
                  <w:marTop w:val="0"/>
                  <w:marBottom w:val="0"/>
                  <w:divBdr>
                    <w:top w:val="none" w:sz="0" w:space="0" w:color="auto"/>
                    <w:left w:val="none" w:sz="0" w:space="0" w:color="auto"/>
                    <w:bottom w:val="none" w:sz="0" w:space="0" w:color="auto"/>
                    <w:right w:val="none" w:sz="0" w:space="0" w:color="auto"/>
                  </w:divBdr>
                  <w:divsChild>
                    <w:div w:id="412167925">
                      <w:marLeft w:val="0"/>
                      <w:marRight w:val="0"/>
                      <w:marTop w:val="0"/>
                      <w:marBottom w:val="0"/>
                      <w:divBdr>
                        <w:top w:val="none" w:sz="0" w:space="0" w:color="auto"/>
                        <w:left w:val="none" w:sz="0" w:space="0" w:color="auto"/>
                        <w:bottom w:val="none" w:sz="0" w:space="0" w:color="auto"/>
                        <w:right w:val="none" w:sz="0" w:space="0" w:color="auto"/>
                      </w:divBdr>
                    </w:div>
                  </w:divsChild>
                </w:div>
                <w:div w:id="2125148661">
                  <w:marLeft w:val="0"/>
                  <w:marRight w:val="0"/>
                  <w:marTop w:val="0"/>
                  <w:marBottom w:val="0"/>
                  <w:divBdr>
                    <w:top w:val="none" w:sz="0" w:space="0" w:color="auto"/>
                    <w:left w:val="none" w:sz="0" w:space="0" w:color="auto"/>
                    <w:bottom w:val="none" w:sz="0" w:space="0" w:color="auto"/>
                    <w:right w:val="none" w:sz="0" w:space="0" w:color="auto"/>
                  </w:divBdr>
                  <w:divsChild>
                    <w:div w:id="142792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4343">
          <w:marLeft w:val="0"/>
          <w:marRight w:val="0"/>
          <w:marTop w:val="0"/>
          <w:marBottom w:val="0"/>
          <w:divBdr>
            <w:top w:val="none" w:sz="0" w:space="0" w:color="auto"/>
            <w:left w:val="none" w:sz="0" w:space="0" w:color="auto"/>
            <w:bottom w:val="none" w:sz="0" w:space="0" w:color="auto"/>
            <w:right w:val="none" w:sz="0" w:space="0" w:color="auto"/>
          </w:divBdr>
        </w:div>
        <w:div w:id="1224213347">
          <w:marLeft w:val="0"/>
          <w:marRight w:val="0"/>
          <w:marTop w:val="0"/>
          <w:marBottom w:val="0"/>
          <w:divBdr>
            <w:top w:val="none" w:sz="0" w:space="0" w:color="auto"/>
            <w:left w:val="none" w:sz="0" w:space="0" w:color="auto"/>
            <w:bottom w:val="none" w:sz="0" w:space="0" w:color="auto"/>
            <w:right w:val="none" w:sz="0" w:space="0" w:color="auto"/>
          </w:divBdr>
        </w:div>
        <w:div w:id="1433359858">
          <w:marLeft w:val="0"/>
          <w:marRight w:val="0"/>
          <w:marTop w:val="0"/>
          <w:marBottom w:val="0"/>
          <w:divBdr>
            <w:top w:val="none" w:sz="0" w:space="0" w:color="auto"/>
            <w:left w:val="none" w:sz="0" w:space="0" w:color="auto"/>
            <w:bottom w:val="none" w:sz="0" w:space="0" w:color="auto"/>
            <w:right w:val="none" w:sz="0" w:space="0" w:color="auto"/>
          </w:divBdr>
        </w:div>
        <w:div w:id="1696804657">
          <w:marLeft w:val="0"/>
          <w:marRight w:val="0"/>
          <w:marTop w:val="0"/>
          <w:marBottom w:val="0"/>
          <w:divBdr>
            <w:top w:val="none" w:sz="0" w:space="0" w:color="auto"/>
            <w:left w:val="none" w:sz="0" w:space="0" w:color="auto"/>
            <w:bottom w:val="none" w:sz="0" w:space="0" w:color="auto"/>
            <w:right w:val="none" w:sz="0" w:space="0" w:color="auto"/>
          </w:divBdr>
        </w:div>
        <w:div w:id="1797138210">
          <w:marLeft w:val="0"/>
          <w:marRight w:val="0"/>
          <w:marTop w:val="0"/>
          <w:marBottom w:val="0"/>
          <w:divBdr>
            <w:top w:val="none" w:sz="0" w:space="0" w:color="auto"/>
            <w:left w:val="none" w:sz="0" w:space="0" w:color="auto"/>
            <w:bottom w:val="none" w:sz="0" w:space="0" w:color="auto"/>
            <w:right w:val="none" w:sz="0" w:space="0" w:color="auto"/>
          </w:divBdr>
        </w:div>
        <w:div w:id="1926839373">
          <w:marLeft w:val="0"/>
          <w:marRight w:val="0"/>
          <w:marTop w:val="0"/>
          <w:marBottom w:val="0"/>
          <w:divBdr>
            <w:top w:val="none" w:sz="0" w:space="0" w:color="auto"/>
            <w:left w:val="none" w:sz="0" w:space="0" w:color="auto"/>
            <w:bottom w:val="none" w:sz="0" w:space="0" w:color="auto"/>
            <w:right w:val="none" w:sz="0" w:space="0" w:color="auto"/>
          </w:divBdr>
        </w:div>
      </w:divsChild>
    </w:div>
    <w:div w:id="1231426518">
      <w:bodyDiv w:val="1"/>
      <w:marLeft w:val="0"/>
      <w:marRight w:val="0"/>
      <w:marTop w:val="0"/>
      <w:marBottom w:val="0"/>
      <w:divBdr>
        <w:top w:val="none" w:sz="0" w:space="0" w:color="auto"/>
        <w:left w:val="none" w:sz="0" w:space="0" w:color="auto"/>
        <w:bottom w:val="none" w:sz="0" w:space="0" w:color="auto"/>
        <w:right w:val="none" w:sz="0" w:space="0" w:color="auto"/>
      </w:divBdr>
      <w:divsChild>
        <w:div w:id="416024851">
          <w:marLeft w:val="0"/>
          <w:marRight w:val="0"/>
          <w:marTop w:val="0"/>
          <w:marBottom w:val="0"/>
          <w:divBdr>
            <w:top w:val="none" w:sz="0" w:space="0" w:color="auto"/>
            <w:left w:val="none" w:sz="0" w:space="0" w:color="auto"/>
            <w:bottom w:val="none" w:sz="0" w:space="0" w:color="auto"/>
            <w:right w:val="none" w:sz="0" w:space="0" w:color="auto"/>
          </w:divBdr>
          <w:divsChild>
            <w:div w:id="899094960">
              <w:marLeft w:val="0"/>
              <w:marRight w:val="0"/>
              <w:marTop w:val="0"/>
              <w:marBottom w:val="0"/>
              <w:divBdr>
                <w:top w:val="none" w:sz="0" w:space="0" w:color="auto"/>
                <w:left w:val="none" w:sz="0" w:space="0" w:color="auto"/>
                <w:bottom w:val="none" w:sz="0" w:space="0" w:color="auto"/>
                <w:right w:val="none" w:sz="0" w:space="0" w:color="auto"/>
              </w:divBdr>
            </w:div>
            <w:div w:id="1276133971">
              <w:marLeft w:val="0"/>
              <w:marRight w:val="0"/>
              <w:marTop w:val="0"/>
              <w:marBottom w:val="0"/>
              <w:divBdr>
                <w:top w:val="none" w:sz="0" w:space="0" w:color="auto"/>
                <w:left w:val="none" w:sz="0" w:space="0" w:color="auto"/>
                <w:bottom w:val="none" w:sz="0" w:space="0" w:color="auto"/>
                <w:right w:val="none" w:sz="0" w:space="0" w:color="auto"/>
              </w:divBdr>
            </w:div>
            <w:div w:id="1919904692">
              <w:marLeft w:val="0"/>
              <w:marRight w:val="0"/>
              <w:marTop w:val="0"/>
              <w:marBottom w:val="0"/>
              <w:divBdr>
                <w:top w:val="none" w:sz="0" w:space="0" w:color="auto"/>
                <w:left w:val="none" w:sz="0" w:space="0" w:color="auto"/>
                <w:bottom w:val="none" w:sz="0" w:space="0" w:color="auto"/>
                <w:right w:val="none" w:sz="0" w:space="0" w:color="auto"/>
              </w:divBdr>
            </w:div>
          </w:divsChild>
        </w:div>
        <w:div w:id="491945955">
          <w:marLeft w:val="0"/>
          <w:marRight w:val="0"/>
          <w:marTop w:val="0"/>
          <w:marBottom w:val="0"/>
          <w:divBdr>
            <w:top w:val="none" w:sz="0" w:space="0" w:color="auto"/>
            <w:left w:val="none" w:sz="0" w:space="0" w:color="auto"/>
            <w:bottom w:val="none" w:sz="0" w:space="0" w:color="auto"/>
            <w:right w:val="none" w:sz="0" w:space="0" w:color="auto"/>
          </w:divBdr>
          <w:divsChild>
            <w:div w:id="1133866513">
              <w:marLeft w:val="-75"/>
              <w:marRight w:val="0"/>
              <w:marTop w:val="30"/>
              <w:marBottom w:val="30"/>
              <w:divBdr>
                <w:top w:val="none" w:sz="0" w:space="0" w:color="auto"/>
                <w:left w:val="none" w:sz="0" w:space="0" w:color="auto"/>
                <w:bottom w:val="none" w:sz="0" w:space="0" w:color="auto"/>
                <w:right w:val="none" w:sz="0" w:space="0" w:color="auto"/>
              </w:divBdr>
              <w:divsChild>
                <w:div w:id="41297559">
                  <w:marLeft w:val="0"/>
                  <w:marRight w:val="0"/>
                  <w:marTop w:val="0"/>
                  <w:marBottom w:val="0"/>
                  <w:divBdr>
                    <w:top w:val="none" w:sz="0" w:space="0" w:color="auto"/>
                    <w:left w:val="none" w:sz="0" w:space="0" w:color="auto"/>
                    <w:bottom w:val="none" w:sz="0" w:space="0" w:color="auto"/>
                    <w:right w:val="none" w:sz="0" w:space="0" w:color="auto"/>
                  </w:divBdr>
                  <w:divsChild>
                    <w:div w:id="1643533331">
                      <w:marLeft w:val="0"/>
                      <w:marRight w:val="0"/>
                      <w:marTop w:val="0"/>
                      <w:marBottom w:val="0"/>
                      <w:divBdr>
                        <w:top w:val="none" w:sz="0" w:space="0" w:color="auto"/>
                        <w:left w:val="none" w:sz="0" w:space="0" w:color="auto"/>
                        <w:bottom w:val="none" w:sz="0" w:space="0" w:color="auto"/>
                        <w:right w:val="none" w:sz="0" w:space="0" w:color="auto"/>
                      </w:divBdr>
                    </w:div>
                  </w:divsChild>
                </w:div>
                <w:div w:id="68771147">
                  <w:marLeft w:val="0"/>
                  <w:marRight w:val="0"/>
                  <w:marTop w:val="0"/>
                  <w:marBottom w:val="0"/>
                  <w:divBdr>
                    <w:top w:val="none" w:sz="0" w:space="0" w:color="auto"/>
                    <w:left w:val="none" w:sz="0" w:space="0" w:color="auto"/>
                    <w:bottom w:val="none" w:sz="0" w:space="0" w:color="auto"/>
                    <w:right w:val="none" w:sz="0" w:space="0" w:color="auto"/>
                  </w:divBdr>
                  <w:divsChild>
                    <w:div w:id="799416506">
                      <w:marLeft w:val="0"/>
                      <w:marRight w:val="0"/>
                      <w:marTop w:val="0"/>
                      <w:marBottom w:val="0"/>
                      <w:divBdr>
                        <w:top w:val="none" w:sz="0" w:space="0" w:color="auto"/>
                        <w:left w:val="none" w:sz="0" w:space="0" w:color="auto"/>
                        <w:bottom w:val="none" w:sz="0" w:space="0" w:color="auto"/>
                        <w:right w:val="none" w:sz="0" w:space="0" w:color="auto"/>
                      </w:divBdr>
                    </w:div>
                  </w:divsChild>
                </w:div>
                <w:div w:id="264702025">
                  <w:marLeft w:val="0"/>
                  <w:marRight w:val="0"/>
                  <w:marTop w:val="0"/>
                  <w:marBottom w:val="0"/>
                  <w:divBdr>
                    <w:top w:val="none" w:sz="0" w:space="0" w:color="auto"/>
                    <w:left w:val="none" w:sz="0" w:space="0" w:color="auto"/>
                    <w:bottom w:val="none" w:sz="0" w:space="0" w:color="auto"/>
                    <w:right w:val="none" w:sz="0" w:space="0" w:color="auto"/>
                  </w:divBdr>
                  <w:divsChild>
                    <w:div w:id="728185523">
                      <w:marLeft w:val="0"/>
                      <w:marRight w:val="0"/>
                      <w:marTop w:val="0"/>
                      <w:marBottom w:val="0"/>
                      <w:divBdr>
                        <w:top w:val="none" w:sz="0" w:space="0" w:color="auto"/>
                        <w:left w:val="none" w:sz="0" w:space="0" w:color="auto"/>
                        <w:bottom w:val="none" w:sz="0" w:space="0" w:color="auto"/>
                        <w:right w:val="none" w:sz="0" w:space="0" w:color="auto"/>
                      </w:divBdr>
                    </w:div>
                  </w:divsChild>
                </w:div>
                <w:div w:id="282926057">
                  <w:marLeft w:val="0"/>
                  <w:marRight w:val="0"/>
                  <w:marTop w:val="0"/>
                  <w:marBottom w:val="0"/>
                  <w:divBdr>
                    <w:top w:val="none" w:sz="0" w:space="0" w:color="auto"/>
                    <w:left w:val="none" w:sz="0" w:space="0" w:color="auto"/>
                    <w:bottom w:val="none" w:sz="0" w:space="0" w:color="auto"/>
                    <w:right w:val="none" w:sz="0" w:space="0" w:color="auto"/>
                  </w:divBdr>
                  <w:divsChild>
                    <w:div w:id="570502411">
                      <w:marLeft w:val="0"/>
                      <w:marRight w:val="0"/>
                      <w:marTop w:val="0"/>
                      <w:marBottom w:val="0"/>
                      <w:divBdr>
                        <w:top w:val="none" w:sz="0" w:space="0" w:color="auto"/>
                        <w:left w:val="none" w:sz="0" w:space="0" w:color="auto"/>
                        <w:bottom w:val="none" w:sz="0" w:space="0" w:color="auto"/>
                        <w:right w:val="none" w:sz="0" w:space="0" w:color="auto"/>
                      </w:divBdr>
                    </w:div>
                  </w:divsChild>
                </w:div>
                <w:div w:id="523861829">
                  <w:marLeft w:val="0"/>
                  <w:marRight w:val="0"/>
                  <w:marTop w:val="0"/>
                  <w:marBottom w:val="0"/>
                  <w:divBdr>
                    <w:top w:val="none" w:sz="0" w:space="0" w:color="auto"/>
                    <w:left w:val="none" w:sz="0" w:space="0" w:color="auto"/>
                    <w:bottom w:val="none" w:sz="0" w:space="0" w:color="auto"/>
                    <w:right w:val="none" w:sz="0" w:space="0" w:color="auto"/>
                  </w:divBdr>
                  <w:divsChild>
                    <w:div w:id="806121180">
                      <w:marLeft w:val="0"/>
                      <w:marRight w:val="0"/>
                      <w:marTop w:val="0"/>
                      <w:marBottom w:val="0"/>
                      <w:divBdr>
                        <w:top w:val="none" w:sz="0" w:space="0" w:color="auto"/>
                        <w:left w:val="none" w:sz="0" w:space="0" w:color="auto"/>
                        <w:bottom w:val="none" w:sz="0" w:space="0" w:color="auto"/>
                        <w:right w:val="none" w:sz="0" w:space="0" w:color="auto"/>
                      </w:divBdr>
                    </w:div>
                  </w:divsChild>
                </w:div>
                <w:div w:id="810974661">
                  <w:marLeft w:val="0"/>
                  <w:marRight w:val="0"/>
                  <w:marTop w:val="0"/>
                  <w:marBottom w:val="0"/>
                  <w:divBdr>
                    <w:top w:val="none" w:sz="0" w:space="0" w:color="auto"/>
                    <w:left w:val="none" w:sz="0" w:space="0" w:color="auto"/>
                    <w:bottom w:val="none" w:sz="0" w:space="0" w:color="auto"/>
                    <w:right w:val="none" w:sz="0" w:space="0" w:color="auto"/>
                  </w:divBdr>
                  <w:divsChild>
                    <w:div w:id="69623365">
                      <w:marLeft w:val="0"/>
                      <w:marRight w:val="0"/>
                      <w:marTop w:val="0"/>
                      <w:marBottom w:val="0"/>
                      <w:divBdr>
                        <w:top w:val="none" w:sz="0" w:space="0" w:color="auto"/>
                        <w:left w:val="none" w:sz="0" w:space="0" w:color="auto"/>
                        <w:bottom w:val="none" w:sz="0" w:space="0" w:color="auto"/>
                        <w:right w:val="none" w:sz="0" w:space="0" w:color="auto"/>
                      </w:divBdr>
                    </w:div>
                  </w:divsChild>
                </w:div>
                <w:div w:id="1054475168">
                  <w:marLeft w:val="0"/>
                  <w:marRight w:val="0"/>
                  <w:marTop w:val="0"/>
                  <w:marBottom w:val="0"/>
                  <w:divBdr>
                    <w:top w:val="none" w:sz="0" w:space="0" w:color="auto"/>
                    <w:left w:val="none" w:sz="0" w:space="0" w:color="auto"/>
                    <w:bottom w:val="none" w:sz="0" w:space="0" w:color="auto"/>
                    <w:right w:val="none" w:sz="0" w:space="0" w:color="auto"/>
                  </w:divBdr>
                  <w:divsChild>
                    <w:div w:id="1396004798">
                      <w:marLeft w:val="0"/>
                      <w:marRight w:val="0"/>
                      <w:marTop w:val="0"/>
                      <w:marBottom w:val="0"/>
                      <w:divBdr>
                        <w:top w:val="none" w:sz="0" w:space="0" w:color="auto"/>
                        <w:left w:val="none" w:sz="0" w:space="0" w:color="auto"/>
                        <w:bottom w:val="none" w:sz="0" w:space="0" w:color="auto"/>
                        <w:right w:val="none" w:sz="0" w:space="0" w:color="auto"/>
                      </w:divBdr>
                    </w:div>
                  </w:divsChild>
                </w:div>
                <w:div w:id="1065108481">
                  <w:marLeft w:val="0"/>
                  <w:marRight w:val="0"/>
                  <w:marTop w:val="0"/>
                  <w:marBottom w:val="0"/>
                  <w:divBdr>
                    <w:top w:val="none" w:sz="0" w:space="0" w:color="auto"/>
                    <w:left w:val="none" w:sz="0" w:space="0" w:color="auto"/>
                    <w:bottom w:val="none" w:sz="0" w:space="0" w:color="auto"/>
                    <w:right w:val="none" w:sz="0" w:space="0" w:color="auto"/>
                  </w:divBdr>
                  <w:divsChild>
                    <w:div w:id="794912493">
                      <w:marLeft w:val="0"/>
                      <w:marRight w:val="0"/>
                      <w:marTop w:val="0"/>
                      <w:marBottom w:val="0"/>
                      <w:divBdr>
                        <w:top w:val="none" w:sz="0" w:space="0" w:color="auto"/>
                        <w:left w:val="none" w:sz="0" w:space="0" w:color="auto"/>
                        <w:bottom w:val="none" w:sz="0" w:space="0" w:color="auto"/>
                        <w:right w:val="none" w:sz="0" w:space="0" w:color="auto"/>
                      </w:divBdr>
                    </w:div>
                  </w:divsChild>
                </w:div>
                <w:div w:id="1258058988">
                  <w:marLeft w:val="0"/>
                  <w:marRight w:val="0"/>
                  <w:marTop w:val="0"/>
                  <w:marBottom w:val="0"/>
                  <w:divBdr>
                    <w:top w:val="none" w:sz="0" w:space="0" w:color="auto"/>
                    <w:left w:val="none" w:sz="0" w:space="0" w:color="auto"/>
                    <w:bottom w:val="none" w:sz="0" w:space="0" w:color="auto"/>
                    <w:right w:val="none" w:sz="0" w:space="0" w:color="auto"/>
                  </w:divBdr>
                  <w:divsChild>
                    <w:div w:id="480271752">
                      <w:marLeft w:val="0"/>
                      <w:marRight w:val="0"/>
                      <w:marTop w:val="0"/>
                      <w:marBottom w:val="0"/>
                      <w:divBdr>
                        <w:top w:val="none" w:sz="0" w:space="0" w:color="auto"/>
                        <w:left w:val="none" w:sz="0" w:space="0" w:color="auto"/>
                        <w:bottom w:val="none" w:sz="0" w:space="0" w:color="auto"/>
                        <w:right w:val="none" w:sz="0" w:space="0" w:color="auto"/>
                      </w:divBdr>
                    </w:div>
                  </w:divsChild>
                </w:div>
                <w:div w:id="1262370877">
                  <w:marLeft w:val="0"/>
                  <w:marRight w:val="0"/>
                  <w:marTop w:val="0"/>
                  <w:marBottom w:val="0"/>
                  <w:divBdr>
                    <w:top w:val="none" w:sz="0" w:space="0" w:color="auto"/>
                    <w:left w:val="none" w:sz="0" w:space="0" w:color="auto"/>
                    <w:bottom w:val="none" w:sz="0" w:space="0" w:color="auto"/>
                    <w:right w:val="none" w:sz="0" w:space="0" w:color="auto"/>
                  </w:divBdr>
                  <w:divsChild>
                    <w:div w:id="468472489">
                      <w:marLeft w:val="0"/>
                      <w:marRight w:val="0"/>
                      <w:marTop w:val="0"/>
                      <w:marBottom w:val="0"/>
                      <w:divBdr>
                        <w:top w:val="none" w:sz="0" w:space="0" w:color="auto"/>
                        <w:left w:val="none" w:sz="0" w:space="0" w:color="auto"/>
                        <w:bottom w:val="none" w:sz="0" w:space="0" w:color="auto"/>
                        <w:right w:val="none" w:sz="0" w:space="0" w:color="auto"/>
                      </w:divBdr>
                    </w:div>
                  </w:divsChild>
                </w:div>
                <w:div w:id="1267033340">
                  <w:marLeft w:val="0"/>
                  <w:marRight w:val="0"/>
                  <w:marTop w:val="0"/>
                  <w:marBottom w:val="0"/>
                  <w:divBdr>
                    <w:top w:val="none" w:sz="0" w:space="0" w:color="auto"/>
                    <w:left w:val="none" w:sz="0" w:space="0" w:color="auto"/>
                    <w:bottom w:val="none" w:sz="0" w:space="0" w:color="auto"/>
                    <w:right w:val="none" w:sz="0" w:space="0" w:color="auto"/>
                  </w:divBdr>
                  <w:divsChild>
                    <w:div w:id="1544097191">
                      <w:marLeft w:val="0"/>
                      <w:marRight w:val="0"/>
                      <w:marTop w:val="0"/>
                      <w:marBottom w:val="0"/>
                      <w:divBdr>
                        <w:top w:val="none" w:sz="0" w:space="0" w:color="auto"/>
                        <w:left w:val="none" w:sz="0" w:space="0" w:color="auto"/>
                        <w:bottom w:val="none" w:sz="0" w:space="0" w:color="auto"/>
                        <w:right w:val="none" w:sz="0" w:space="0" w:color="auto"/>
                      </w:divBdr>
                    </w:div>
                  </w:divsChild>
                </w:div>
                <w:div w:id="1459447471">
                  <w:marLeft w:val="0"/>
                  <w:marRight w:val="0"/>
                  <w:marTop w:val="0"/>
                  <w:marBottom w:val="0"/>
                  <w:divBdr>
                    <w:top w:val="none" w:sz="0" w:space="0" w:color="auto"/>
                    <w:left w:val="none" w:sz="0" w:space="0" w:color="auto"/>
                    <w:bottom w:val="none" w:sz="0" w:space="0" w:color="auto"/>
                    <w:right w:val="none" w:sz="0" w:space="0" w:color="auto"/>
                  </w:divBdr>
                  <w:divsChild>
                    <w:div w:id="732234921">
                      <w:marLeft w:val="0"/>
                      <w:marRight w:val="0"/>
                      <w:marTop w:val="0"/>
                      <w:marBottom w:val="0"/>
                      <w:divBdr>
                        <w:top w:val="none" w:sz="0" w:space="0" w:color="auto"/>
                        <w:left w:val="none" w:sz="0" w:space="0" w:color="auto"/>
                        <w:bottom w:val="none" w:sz="0" w:space="0" w:color="auto"/>
                        <w:right w:val="none" w:sz="0" w:space="0" w:color="auto"/>
                      </w:divBdr>
                    </w:div>
                  </w:divsChild>
                </w:div>
                <w:div w:id="1544320036">
                  <w:marLeft w:val="0"/>
                  <w:marRight w:val="0"/>
                  <w:marTop w:val="0"/>
                  <w:marBottom w:val="0"/>
                  <w:divBdr>
                    <w:top w:val="none" w:sz="0" w:space="0" w:color="auto"/>
                    <w:left w:val="none" w:sz="0" w:space="0" w:color="auto"/>
                    <w:bottom w:val="none" w:sz="0" w:space="0" w:color="auto"/>
                    <w:right w:val="none" w:sz="0" w:space="0" w:color="auto"/>
                  </w:divBdr>
                  <w:divsChild>
                    <w:div w:id="869295457">
                      <w:marLeft w:val="0"/>
                      <w:marRight w:val="0"/>
                      <w:marTop w:val="0"/>
                      <w:marBottom w:val="0"/>
                      <w:divBdr>
                        <w:top w:val="none" w:sz="0" w:space="0" w:color="auto"/>
                        <w:left w:val="none" w:sz="0" w:space="0" w:color="auto"/>
                        <w:bottom w:val="none" w:sz="0" w:space="0" w:color="auto"/>
                        <w:right w:val="none" w:sz="0" w:space="0" w:color="auto"/>
                      </w:divBdr>
                    </w:div>
                  </w:divsChild>
                </w:div>
                <w:div w:id="1656569586">
                  <w:marLeft w:val="0"/>
                  <w:marRight w:val="0"/>
                  <w:marTop w:val="0"/>
                  <w:marBottom w:val="0"/>
                  <w:divBdr>
                    <w:top w:val="none" w:sz="0" w:space="0" w:color="auto"/>
                    <w:left w:val="none" w:sz="0" w:space="0" w:color="auto"/>
                    <w:bottom w:val="none" w:sz="0" w:space="0" w:color="auto"/>
                    <w:right w:val="none" w:sz="0" w:space="0" w:color="auto"/>
                  </w:divBdr>
                  <w:divsChild>
                    <w:div w:id="2108500884">
                      <w:marLeft w:val="0"/>
                      <w:marRight w:val="0"/>
                      <w:marTop w:val="0"/>
                      <w:marBottom w:val="0"/>
                      <w:divBdr>
                        <w:top w:val="none" w:sz="0" w:space="0" w:color="auto"/>
                        <w:left w:val="none" w:sz="0" w:space="0" w:color="auto"/>
                        <w:bottom w:val="none" w:sz="0" w:space="0" w:color="auto"/>
                        <w:right w:val="none" w:sz="0" w:space="0" w:color="auto"/>
                      </w:divBdr>
                    </w:div>
                  </w:divsChild>
                </w:div>
                <w:div w:id="1683236319">
                  <w:marLeft w:val="0"/>
                  <w:marRight w:val="0"/>
                  <w:marTop w:val="0"/>
                  <w:marBottom w:val="0"/>
                  <w:divBdr>
                    <w:top w:val="none" w:sz="0" w:space="0" w:color="auto"/>
                    <w:left w:val="none" w:sz="0" w:space="0" w:color="auto"/>
                    <w:bottom w:val="none" w:sz="0" w:space="0" w:color="auto"/>
                    <w:right w:val="none" w:sz="0" w:space="0" w:color="auto"/>
                  </w:divBdr>
                  <w:divsChild>
                    <w:div w:id="1718896671">
                      <w:marLeft w:val="0"/>
                      <w:marRight w:val="0"/>
                      <w:marTop w:val="0"/>
                      <w:marBottom w:val="0"/>
                      <w:divBdr>
                        <w:top w:val="none" w:sz="0" w:space="0" w:color="auto"/>
                        <w:left w:val="none" w:sz="0" w:space="0" w:color="auto"/>
                        <w:bottom w:val="none" w:sz="0" w:space="0" w:color="auto"/>
                        <w:right w:val="none" w:sz="0" w:space="0" w:color="auto"/>
                      </w:divBdr>
                    </w:div>
                  </w:divsChild>
                </w:div>
                <w:div w:id="1828478357">
                  <w:marLeft w:val="0"/>
                  <w:marRight w:val="0"/>
                  <w:marTop w:val="0"/>
                  <w:marBottom w:val="0"/>
                  <w:divBdr>
                    <w:top w:val="none" w:sz="0" w:space="0" w:color="auto"/>
                    <w:left w:val="none" w:sz="0" w:space="0" w:color="auto"/>
                    <w:bottom w:val="none" w:sz="0" w:space="0" w:color="auto"/>
                    <w:right w:val="none" w:sz="0" w:space="0" w:color="auto"/>
                  </w:divBdr>
                  <w:divsChild>
                    <w:div w:id="1949003636">
                      <w:marLeft w:val="0"/>
                      <w:marRight w:val="0"/>
                      <w:marTop w:val="0"/>
                      <w:marBottom w:val="0"/>
                      <w:divBdr>
                        <w:top w:val="none" w:sz="0" w:space="0" w:color="auto"/>
                        <w:left w:val="none" w:sz="0" w:space="0" w:color="auto"/>
                        <w:bottom w:val="none" w:sz="0" w:space="0" w:color="auto"/>
                        <w:right w:val="none" w:sz="0" w:space="0" w:color="auto"/>
                      </w:divBdr>
                    </w:div>
                  </w:divsChild>
                </w:div>
                <w:div w:id="1852328177">
                  <w:marLeft w:val="0"/>
                  <w:marRight w:val="0"/>
                  <w:marTop w:val="0"/>
                  <w:marBottom w:val="0"/>
                  <w:divBdr>
                    <w:top w:val="none" w:sz="0" w:space="0" w:color="auto"/>
                    <w:left w:val="none" w:sz="0" w:space="0" w:color="auto"/>
                    <w:bottom w:val="none" w:sz="0" w:space="0" w:color="auto"/>
                    <w:right w:val="none" w:sz="0" w:space="0" w:color="auto"/>
                  </w:divBdr>
                  <w:divsChild>
                    <w:div w:id="1158495940">
                      <w:marLeft w:val="0"/>
                      <w:marRight w:val="0"/>
                      <w:marTop w:val="0"/>
                      <w:marBottom w:val="0"/>
                      <w:divBdr>
                        <w:top w:val="none" w:sz="0" w:space="0" w:color="auto"/>
                        <w:left w:val="none" w:sz="0" w:space="0" w:color="auto"/>
                        <w:bottom w:val="none" w:sz="0" w:space="0" w:color="auto"/>
                        <w:right w:val="none" w:sz="0" w:space="0" w:color="auto"/>
                      </w:divBdr>
                    </w:div>
                  </w:divsChild>
                </w:div>
                <w:div w:id="2115706142">
                  <w:marLeft w:val="0"/>
                  <w:marRight w:val="0"/>
                  <w:marTop w:val="0"/>
                  <w:marBottom w:val="0"/>
                  <w:divBdr>
                    <w:top w:val="none" w:sz="0" w:space="0" w:color="auto"/>
                    <w:left w:val="none" w:sz="0" w:space="0" w:color="auto"/>
                    <w:bottom w:val="none" w:sz="0" w:space="0" w:color="auto"/>
                    <w:right w:val="none" w:sz="0" w:space="0" w:color="auto"/>
                  </w:divBdr>
                  <w:divsChild>
                    <w:div w:id="14020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11900">
          <w:marLeft w:val="0"/>
          <w:marRight w:val="0"/>
          <w:marTop w:val="0"/>
          <w:marBottom w:val="0"/>
          <w:divBdr>
            <w:top w:val="none" w:sz="0" w:space="0" w:color="auto"/>
            <w:left w:val="none" w:sz="0" w:space="0" w:color="auto"/>
            <w:bottom w:val="none" w:sz="0" w:space="0" w:color="auto"/>
            <w:right w:val="none" w:sz="0" w:space="0" w:color="auto"/>
          </w:divBdr>
          <w:divsChild>
            <w:div w:id="873346970">
              <w:marLeft w:val="0"/>
              <w:marRight w:val="0"/>
              <w:marTop w:val="0"/>
              <w:marBottom w:val="0"/>
              <w:divBdr>
                <w:top w:val="none" w:sz="0" w:space="0" w:color="auto"/>
                <w:left w:val="none" w:sz="0" w:space="0" w:color="auto"/>
                <w:bottom w:val="none" w:sz="0" w:space="0" w:color="auto"/>
                <w:right w:val="none" w:sz="0" w:space="0" w:color="auto"/>
              </w:divBdr>
            </w:div>
            <w:div w:id="2093548762">
              <w:marLeft w:val="0"/>
              <w:marRight w:val="0"/>
              <w:marTop w:val="0"/>
              <w:marBottom w:val="0"/>
              <w:divBdr>
                <w:top w:val="none" w:sz="0" w:space="0" w:color="auto"/>
                <w:left w:val="none" w:sz="0" w:space="0" w:color="auto"/>
                <w:bottom w:val="none" w:sz="0" w:space="0" w:color="auto"/>
                <w:right w:val="none" w:sz="0" w:space="0" w:color="auto"/>
              </w:divBdr>
            </w:div>
            <w:div w:id="2096122004">
              <w:marLeft w:val="0"/>
              <w:marRight w:val="0"/>
              <w:marTop w:val="0"/>
              <w:marBottom w:val="0"/>
              <w:divBdr>
                <w:top w:val="none" w:sz="0" w:space="0" w:color="auto"/>
                <w:left w:val="none" w:sz="0" w:space="0" w:color="auto"/>
                <w:bottom w:val="none" w:sz="0" w:space="0" w:color="auto"/>
                <w:right w:val="none" w:sz="0" w:space="0" w:color="auto"/>
              </w:divBdr>
            </w:div>
          </w:divsChild>
        </w:div>
        <w:div w:id="955719889">
          <w:marLeft w:val="0"/>
          <w:marRight w:val="0"/>
          <w:marTop w:val="0"/>
          <w:marBottom w:val="0"/>
          <w:divBdr>
            <w:top w:val="none" w:sz="0" w:space="0" w:color="auto"/>
            <w:left w:val="none" w:sz="0" w:space="0" w:color="auto"/>
            <w:bottom w:val="none" w:sz="0" w:space="0" w:color="auto"/>
            <w:right w:val="none" w:sz="0" w:space="0" w:color="auto"/>
          </w:divBdr>
          <w:divsChild>
            <w:div w:id="2055814003">
              <w:marLeft w:val="-75"/>
              <w:marRight w:val="0"/>
              <w:marTop w:val="30"/>
              <w:marBottom w:val="30"/>
              <w:divBdr>
                <w:top w:val="none" w:sz="0" w:space="0" w:color="auto"/>
                <w:left w:val="none" w:sz="0" w:space="0" w:color="auto"/>
                <w:bottom w:val="none" w:sz="0" w:space="0" w:color="auto"/>
                <w:right w:val="none" w:sz="0" w:space="0" w:color="auto"/>
              </w:divBdr>
              <w:divsChild>
                <w:div w:id="10569269">
                  <w:marLeft w:val="0"/>
                  <w:marRight w:val="0"/>
                  <w:marTop w:val="0"/>
                  <w:marBottom w:val="0"/>
                  <w:divBdr>
                    <w:top w:val="none" w:sz="0" w:space="0" w:color="auto"/>
                    <w:left w:val="none" w:sz="0" w:space="0" w:color="auto"/>
                    <w:bottom w:val="none" w:sz="0" w:space="0" w:color="auto"/>
                    <w:right w:val="none" w:sz="0" w:space="0" w:color="auto"/>
                  </w:divBdr>
                  <w:divsChild>
                    <w:div w:id="677268411">
                      <w:marLeft w:val="0"/>
                      <w:marRight w:val="0"/>
                      <w:marTop w:val="0"/>
                      <w:marBottom w:val="0"/>
                      <w:divBdr>
                        <w:top w:val="none" w:sz="0" w:space="0" w:color="auto"/>
                        <w:left w:val="none" w:sz="0" w:space="0" w:color="auto"/>
                        <w:bottom w:val="none" w:sz="0" w:space="0" w:color="auto"/>
                        <w:right w:val="none" w:sz="0" w:space="0" w:color="auto"/>
                      </w:divBdr>
                    </w:div>
                    <w:div w:id="888881647">
                      <w:marLeft w:val="0"/>
                      <w:marRight w:val="0"/>
                      <w:marTop w:val="0"/>
                      <w:marBottom w:val="0"/>
                      <w:divBdr>
                        <w:top w:val="none" w:sz="0" w:space="0" w:color="auto"/>
                        <w:left w:val="none" w:sz="0" w:space="0" w:color="auto"/>
                        <w:bottom w:val="none" w:sz="0" w:space="0" w:color="auto"/>
                        <w:right w:val="none" w:sz="0" w:space="0" w:color="auto"/>
                      </w:divBdr>
                    </w:div>
                    <w:div w:id="1070275098">
                      <w:marLeft w:val="0"/>
                      <w:marRight w:val="0"/>
                      <w:marTop w:val="0"/>
                      <w:marBottom w:val="0"/>
                      <w:divBdr>
                        <w:top w:val="none" w:sz="0" w:space="0" w:color="auto"/>
                        <w:left w:val="none" w:sz="0" w:space="0" w:color="auto"/>
                        <w:bottom w:val="none" w:sz="0" w:space="0" w:color="auto"/>
                        <w:right w:val="none" w:sz="0" w:space="0" w:color="auto"/>
                      </w:divBdr>
                    </w:div>
                    <w:div w:id="1125460944">
                      <w:marLeft w:val="0"/>
                      <w:marRight w:val="0"/>
                      <w:marTop w:val="0"/>
                      <w:marBottom w:val="0"/>
                      <w:divBdr>
                        <w:top w:val="none" w:sz="0" w:space="0" w:color="auto"/>
                        <w:left w:val="none" w:sz="0" w:space="0" w:color="auto"/>
                        <w:bottom w:val="none" w:sz="0" w:space="0" w:color="auto"/>
                        <w:right w:val="none" w:sz="0" w:space="0" w:color="auto"/>
                      </w:divBdr>
                    </w:div>
                    <w:div w:id="1264531950">
                      <w:marLeft w:val="0"/>
                      <w:marRight w:val="0"/>
                      <w:marTop w:val="0"/>
                      <w:marBottom w:val="0"/>
                      <w:divBdr>
                        <w:top w:val="none" w:sz="0" w:space="0" w:color="auto"/>
                        <w:left w:val="none" w:sz="0" w:space="0" w:color="auto"/>
                        <w:bottom w:val="none" w:sz="0" w:space="0" w:color="auto"/>
                        <w:right w:val="none" w:sz="0" w:space="0" w:color="auto"/>
                      </w:divBdr>
                    </w:div>
                    <w:div w:id="1294872385">
                      <w:marLeft w:val="0"/>
                      <w:marRight w:val="0"/>
                      <w:marTop w:val="0"/>
                      <w:marBottom w:val="0"/>
                      <w:divBdr>
                        <w:top w:val="none" w:sz="0" w:space="0" w:color="auto"/>
                        <w:left w:val="none" w:sz="0" w:space="0" w:color="auto"/>
                        <w:bottom w:val="none" w:sz="0" w:space="0" w:color="auto"/>
                        <w:right w:val="none" w:sz="0" w:space="0" w:color="auto"/>
                      </w:divBdr>
                    </w:div>
                    <w:div w:id="1372000786">
                      <w:marLeft w:val="0"/>
                      <w:marRight w:val="0"/>
                      <w:marTop w:val="0"/>
                      <w:marBottom w:val="0"/>
                      <w:divBdr>
                        <w:top w:val="none" w:sz="0" w:space="0" w:color="auto"/>
                        <w:left w:val="none" w:sz="0" w:space="0" w:color="auto"/>
                        <w:bottom w:val="none" w:sz="0" w:space="0" w:color="auto"/>
                        <w:right w:val="none" w:sz="0" w:space="0" w:color="auto"/>
                      </w:divBdr>
                    </w:div>
                    <w:div w:id="1498493718">
                      <w:marLeft w:val="0"/>
                      <w:marRight w:val="0"/>
                      <w:marTop w:val="0"/>
                      <w:marBottom w:val="0"/>
                      <w:divBdr>
                        <w:top w:val="none" w:sz="0" w:space="0" w:color="auto"/>
                        <w:left w:val="none" w:sz="0" w:space="0" w:color="auto"/>
                        <w:bottom w:val="none" w:sz="0" w:space="0" w:color="auto"/>
                        <w:right w:val="none" w:sz="0" w:space="0" w:color="auto"/>
                      </w:divBdr>
                    </w:div>
                    <w:div w:id="1498692831">
                      <w:marLeft w:val="0"/>
                      <w:marRight w:val="0"/>
                      <w:marTop w:val="0"/>
                      <w:marBottom w:val="0"/>
                      <w:divBdr>
                        <w:top w:val="none" w:sz="0" w:space="0" w:color="auto"/>
                        <w:left w:val="none" w:sz="0" w:space="0" w:color="auto"/>
                        <w:bottom w:val="none" w:sz="0" w:space="0" w:color="auto"/>
                        <w:right w:val="none" w:sz="0" w:space="0" w:color="auto"/>
                      </w:divBdr>
                    </w:div>
                    <w:div w:id="1632711748">
                      <w:marLeft w:val="0"/>
                      <w:marRight w:val="0"/>
                      <w:marTop w:val="0"/>
                      <w:marBottom w:val="0"/>
                      <w:divBdr>
                        <w:top w:val="none" w:sz="0" w:space="0" w:color="auto"/>
                        <w:left w:val="none" w:sz="0" w:space="0" w:color="auto"/>
                        <w:bottom w:val="none" w:sz="0" w:space="0" w:color="auto"/>
                        <w:right w:val="none" w:sz="0" w:space="0" w:color="auto"/>
                      </w:divBdr>
                    </w:div>
                    <w:div w:id="1664697761">
                      <w:marLeft w:val="0"/>
                      <w:marRight w:val="0"/>
                      <w:marTop w:val="0"/>
                      <w:marBottom w:val="0"/>
                      <w:divBdr>
                        <w:top w:val="none" w:sz="0" w:space="0" w:color="auto"/>
                        <w:left w:val="none" w:sz="0" w:space="0" w:color="auto"/>
                        <w:bottom w:val="none" w:sz="0" w:space="0" w:color="auto"/>
                        <w:right w:val="none" w:sz="0" w:space="0" w:color="auto"/>
                      </w:divBdr>
                    </w:div>
                    <w:div w:id="1890649978">
                      <w:marLeft w:val="0"/>
                      <w:marRight w:val="0"/>
                      <w:marTop w:val="0"/>
                      <w:marBottom w:val="0"/>
                      <w:divBdr>
                        <w:top w:val="none" w:sz="0" w:space="0" w:color="auto"/>
                        <w:left w:val="none" w:sz="0" w:space="0" w:color="auto"/>
                        <w:bottom w:val="none" w:sz="0" w:space="0" w:color="auto"/>
                        <w:right w:val="none" w:sz="0" w:space="0" w:color="auto"/>
                      </w:divBdr>
                    </w:div>
                    <w:div w:id="1906187226">
                      <w:marLeft w:val="0"/>
                      <w:marRight w:val="0"/>
                      <w:marTop w:val="0"/>
                      <w:marBottom w:val="0"/>
                      <w:divBdr>
                        <w:top w:val="none" w:sz="0" w:space="0" w:color="auto"/>
                        <w:left w:val="none" w:sz="0" w:space="0" w:color="auto"/>
                        <w:bottom w:val="none" w:sz="0" w:space="0" w:color="auto"/>
                        <w:right w:val="none" w:sz="0" w:space="0" w:color="auto"/>
                      </w:divBdr>
                    </w:div>
                    <w:div w:id="1961689947">
                      <w:marLeft w:val="0"/>
                      <w:marRight w:val="0"/>
                      <w:marTop w:val="0"/>
                      <w:marBottom w:val="0"/>
                      <w:divBdr>
                        <w:top w:val="none" w:sz="0" w:space="0" w:color="auto"/>
                        <w:left w:val="none" w:sz="0" w:space="0" w:color="auto"/>
                        <w:bottom w:val="none" w:sz="0" w:space="0" w:color="auto"/>
                        <w:right w:val="none" w:sz="0" w:space="0" w:color="auto"/>
                      </w:divBdr>
                    </w:div>
                    <w:div w:id="2016566911">
                      <w:marLeft w:val="0"/>
                      <w:marRight w:val="0"/>
                      <w:marTop w:val="0"/>
                      <w:marBottom w:val="0"/>
                      <w:divBdr>
                        <w:top w:val="none" w:sz="0" w:space="0" w:color="auto"/>
                        <w:left w:val="none" w:sz="0" w:space="0" w:color="auto"/>
                        <w:bottom w:val="none" w:sz="0" w:space="0" w:color="auto"/>
                        <w:right w:val="none" w:sz="0" w:space="0" w:color="auto"/>
                      </w:divBdr>
                    </w:div>
                    <w:div w:id="2039618568">
                      <w:marLeft w:val="0"/>
                      <w:marRight w:val="0"/>
                      <w:marTop w:val="0"/>
                      <w:marBottom w:val="0"/>
                      <w:divBdr>
                        <w:top w:val="none" w:sz="0" w:space="0" w:color="auto"/>
                        <w:left w:val="none" w:sz="0" w:space="0" w:color="auto"/>
                        <w:bottom w:val="none" w:sz="0" w:space="0" w:color="auto"/>
                        <w:right w:val="none" w:sz="0" w:space="0" w:color="auto"/>
                      </w:divBdr>
                    </w:div>
                  </w:divsChild>
                </w:div>
                <w:div w:id="1521318685">
                  <w:marLeft w:val="0"/>
                  <w:marRight w:val="0"/>
                  <w:marTop w:val="0"/>
                  <w:marBottom w:val="0"/>
                  <w:divBdr>
                    <w:top w:val="none" w:sz="0" w:space="0" w:color="auto"/>
                    <w:left w:val="none" w:sz="0" w:space="0" w:color="auto"/>
                    <w:bottom w:val="none" w:sz="0" w:space="0" w:color="auto"/>
                    <w:right w:val="none" w:sz="0" w:space="0" w:color="auto"/>
                  </w:divBdr>
                  <w:divsChild>
                    <w:div w:id="91777521">
                      <w:marLeft w:val="0"/>
                      <w:marRight w:val="0"/>
                      <w:marTop w:val="0"/>
                      <w:marBottom w:val="0"/>
                      <w:divBdr>
                        <w:top w:val="none" w:sz="0" w:space="0" w:color="auto"/>
                        <w:left w:val="none" w:sz="0" w:space="0" w:color="auto"/>
                        <w:bottom w:val="none" w:sz="0" w:space="0" w:color="auto"/>
                        <w:right w:val="none" w:sz="0" w:space="0" w:color="auto"/>
                      </w:divBdr>
                    </w:div>
                    <w:div w:id="227884126">
                      <w:marLeft w:val="0"/>
                      <w:marRight w:val="0"/>
                      <w:marTop w:val="0"/>
                      <w:marBottom w:val="0"/>
                      <w:divBdr>
                        <w:top w:val="none" w:sz="0" w:space="0" w:color="auto"/>
                        <w:left w:val="none" w:sz="0" w:space="0" w:color="auto"/>
                        <w:bottom w:val="none" w:sz="0" w:space="0" w:color="auto"/>
                        <w:right w:val="none" w:sz="0" w:space="0" w:color="auto"/>
                      </w:divBdr>
                    </w:div>
                    <w:div w:id="439224731">
                      <w:marLeft w:val="0"/>
                      <w:marRight w:val="0"/>
                      <w:marTop w:val="0"/>
                      <w:marBottom w:val="0"/>
                      <w:divBdr>
                        <w:top w:val="none" w:sz="0" w:space="0" w:color="auto"/>
                        <w:left w:val="none" w:sz="0" w:space="0" w:color="auto"/>
                        <w:bottom w:val="none" w:sz="0" w:space="0" w:color="auto"/>
                        <w:right w:val="none" w:sz="0" w:space="0" w:color="auto"/>
                      </w:divBdr>
                    </w:div>
                    <w:div w:id="624503104">
                      <w:marLeft w:val="0"/>
                      <w:marRight w:val="0"/>
                      <w:marTop w:val="0"/>
                      <w:marBottom w:val="0"/>
                      <w:divBdr>
                        <w:top w:val="none" w:sz="0" w:space="0" w:color="auto"/>
                        <w:left w:val="none" w:sz="0" w:space="0" w:color="auto"/>
                        <w:bottom w:val="none" w:sz="0" w:space="0" w:color="auto"/>
                        <w:right w:val="none" w:sz="0" w:space="0" w:color="auto"/>
                      </w:divBdr>
                    </w:div>
                    <w:div w:id="689793951">
                      <w:marLeft w:val="0"/>
                      <w:marRight w:val="0"/>
                      <w:marTop w:val="0"/>
                      <w:marBottom w:val="0"/>
                      <w:divBdr>
                        <w:top w:val="none" w:sz="0" w:space="0" w:color="auto"/>
                        <w:left w:val="none" w:sz="0" w:space="0" w:color="auto"/>
                        <w:bottom w:val="none" w:sz="0" w:space="0" w:color="auto"/>
                        <w:right w:val="none" w:sz="0" w:space="0" w:color="auto"/>
                      </w:divBdr>
                    </w:div>
                    <w:div w:id="842159300">
                      <w:marLeft w:val="0"/>
                      <w:marRight w:val="0"/>
                      <w:marTop w:val="0"/>
                      <w:marBottom w:val="0"/>
                      <w:divBdr>
                        <w:top w:val="none" w:sz="0" w:space="0" w:color="auto"/>
                        <w:left w:val="none" w:sz="0" w:space="0" w:color="auto"/>
                        <w:bottom w:val="none" w:sz="0" w:space="0" w:color="auto"/>
                        <w:right w:val="none" w:sz="0" w:space="0" w:color="auto"/>
                      </w:divBdr>
                    </w:div>
                    <w:div w:id="862667553">
                      <w:marLeft w:val="0"/>
                      <w:marRight w:val="0"/>
                      <w:marTop w:val="0"/>
                      <w:marBottom w:val="0"/>
                      <w:divBdr>
                        <w:top w:val="none" w:sz="0" w:space="0" w:color="auto"/>
                        <w:left w:val="none" w:sz="0" w:space="0" w:color="auto"/>
                        <w:bottom w:val="none" w:sz="0" w:space="0" w:color="auto"/>
                        <w:right w:val="none" w:sz="0" w:space="0" w:color="auto"/>
                      </w:divBdr>
                    </w:div>
                    <w:div w:id="1064110860">
                      <w:marLeft w:val="0"/>
                      <w:marRight w:val="0"/>
                      <w:marTop w:val="0"/>
                      <w:marBottom w:val="0"/>
                      <w:divBdr>
                        <w:top w:val="none" w:sz="0" w:space="0" w:color="auto"/>
                        <w:left w:val="none" w:sz="0" w:space="0" w:color="auto"/>
                        <w:bottom w:val="none" w:sz="0" w:space="0" w:color="auto"/>
                        <w:right w:val="none" w:sz="0" w:space="0" w:color="auto"/>
                      </w:divBdr>
                    </w:div>
                    <w:div w:id="1301569430">
                      <w:marLeft w:val="0"/>
                      <w:marRight w:val="0"/>
                      <w:marTop w:val="0"/>
                      <w:marBottom w:val="0"/>
                      <w:divBdr>
                        <w:top w:val="none" w:sz="0" w:space="0" w:color="auto"/>
                        <w:left w:val="none" w:sz="0" w:space="0" w:color="auto"/>
                        <w:bottom w:val="none" w:sz="0" w:space="0" w:color="auto"/>
                        <w:right w:val="none" w:sz="0" w:space="0" w:color="auto"/>
                      </w:divBdr>
                    </w:div>
                    <w:div w:id="1338998354">
                      <w:marLeft w:val="0"/>
                      <w:marRight w:val="0"/>
                      <w:marTop w:val="0"/>
                      <w:marBottom w:val="0"/>
                      <w:divBdr>
                        <w:top w:val="none" w:sz="0" w:space="0" w:color="auto"/>
                        <w:left w:val="none" w:sz="0" w:space="0" w:color="auto"/>
                        <w:bottom w:val="none" w:sz="0" w:space="0" w:color="auto"/>
                        <w:right w:val="none" w:sz="0" w:space="0" w:color="auto"/>
                      </w:divBdr>
                    </w:div>
                    <w:div w:id="1452168259">
                      <w:marLeft w:val="0"/>
                      <w:marRight w:val="0"/>
                      <w:marTop w:val="0"/>
                      <w:marBottom w:val="0"/>
                      <w:divBdr>
                        <w:top w:val="none" w:sz="0" w:space="0" w:color="auto"/>
                        <w:left w:val="none" w:sz="0" w:space="0" w:color="auto"/>
                        <w:bottom w:val="none" w:sz="0" w:space="0" w:color="auto"/>
                        <w:right w:val="none" w:sz="0" w:space="0" w:color="auto"/>
                      </w:divBdr>
                    </w:div>
                    <w:div w:id="1591156845">
                      <w:marLeft w:val="0"/>
                      <w:marRight w:val="0"/>
                      <w:marTop w:val="0"/>
                      <w:marBottom w:val="0"/>
                      <w:divBdr>
                        <w:top w:val="none" w:sz="0" w:space="0" w:color="auto"/>
                        <w:left w:val="none" w:sz="0" w:space="0" w:color="auto"/>
                        <w:bottom w:val="none" w:sz="0" w:space="0" w:color="auto"/>
                        <w:right w:val="none" w:sz="0" w:space="0" w:color="auto"/>
                      </w:divBdr>
                    </w:div>
                    <w:div w:id="1864661833">
                      <w:marLeft w:val="0"/>
                      <w:marRight w:val="0"/>
                      <w:marTop w:val="0"/>
                      <w:marBottom w:val="0"/>
                      <w:divBdr>
                        <w:top w:val="none" w:sz="0" w:space="0" w:color="auto"/>
                        <w:left w:val="none" w:sz="0" w:space="0" w:color="auto"/>
                        <w:bottom w:val="none" w:sz="0" w:space="0" w:color="auto"/>
                        <w:right w:val="none" w:sz="0" w:space="0" w:color="auto"/>
                      </w:divBdr>
                    </w:div>
                    <w:div w:id="2014721503">
                      <w:marLeft w:val="0"/>
                      <w:marRight w:val="0"/>
                      <w:marTop w:val="0"/>
                      <w:marBottom w:val="0"/>
                      <w:divBdr>
                        <w:top w:val="none" w:sz="0" w:space="0" w:color="auto"/>
                        <w:left w:val="none" w:sz="0" w:space="0" w:color="auto"/>
                        <w:bottom w:val="none" w:sz="0" w:space="0" w:color="auto"/>
                        <w:right w:val="none" w:sz="0" w:space="0" w:color="auto"/>
                      </w:divBdr>
                    </w:div>
                    <w:div w:id="2090346037">
                      <w:marLeft w:val="0"/>
                      <w:marRight w:val="0"/>
                      <w:marTop w:val="0"/>
                      <w:marBottom w:val="0"/>
                      <w:divBdr>
                        <w:top w:val="none" w:sz="0" w:space="0" w:color="auto"/>
                        <w:left w:val="none" w:sz="0" w:space="0" w:color="auto"/>
                        <w:bottom w:val="none" w:sz="0" w:space="0" w:color="auto"/>
                        <w:right w:val="none" w:sz="0" w:space="0" w:color="auto"/>
                      </w:divBdr>
                    </w:div>
                    <w:div w:id="21158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380935">
          <w:marLeft w:val="0"/>
          <w:marRight w:val="0"/>
          <w:marTop w:val="0"/>
          <w:marBottom w:val="0"/>
          <w:divBdr>
            <w:top w:val="none" w:sz="0" w:space="0" w:color="auto"/>
            <w:left w:val="none" w:sz="0" w:space="0" w:color="auto"/>
            <w:bottom w:val="none" w:sz="0" w:space="0" w:color="auto"/>
            <w:right w:val="none" w:sz="0" w:space="0" w:color="auto"/>
          </w:divBdr>
          <w:divsChild>
            <w:div w:id="519785423">
              <w:marLeft w:val="0"/>
              <w:marRight w:val="0"/>
              <w:marTop w:val="0"/>
              <w:marBottom w:val="0"/>
              <w:divBdr>
                <w:top w:val="none" w:sz="0" w:space="0" w:color="auto"/>
                <w:left w:val="none" w:sz="0" w:space="0" w:color="auto"/>
                <w:bottom w:val="none" w:sz="0" w:space="0" w:color="auto"/>
                <w:right w:val="none" w:sz="0" w:space="0" w:color="auto"/>
              </w:divBdr>
            </w:div>
            <w:div w:id="530581284">
              <w:marLeft w:val="0"/>
              <w:marRight w:val="0"/>
              <w:marTop w:val="0"/>
              <w:marBottom w:val="0"/>
              <w:divBdr>
                <w:top w:val="none" w:sz="0" w:space="0" w:color="auto"/>
                <w:left w:val="none" w:sz="0" w:space="0" w:color="auto"/>
                <w:bottom w:val="none" w:sz="0" w:space="0" w:color="auto"/>
                <w:right w:val="none" w:sz="0" w:space="0" w:color="auto"/>
              </w:divBdr>
            </w:div>
            <w:div w:id="594675322">
              <w:marLeft w:val="0"/>
              <w:marRight w:val="0"/>
              <w:marTop w:val="0"/>
              <w:marBottom w:val="0"/>
              <w:divBdr>
                <w:top w:val="none" w:sz="0" w:space="0" w:color="auto"/>
                <w:left w:val="none" w:sz="0" w:space="0" w:color="auto"/>
                <w:bottom w:val="none" w:sz="0" w:space="0" w:color="auto"/>
                <w:right w:val="none" w:sz="0" w:space="0" w:color="auto"/>
              </w:divBdr>
            </w:div>
            <w:div w:id="662665818">
              <w:marLeft w:val="0"/>
              <w:marRight w:val="0"/>
              <w:marTop w:val="0"/>
              <w:marBottom w:val="0"/>
              <w:divBdr>
                <w:top w:val="none" w:sz="0" w:space="0" w:color="auto"/>
                <w:left w:val="none" w:sz="0" w:space="0" w:color="auto"/>
                <w:bottom w:val="none" w:sz="0" w:space="0" w:color="auto"/>
                <w:right w:val="none" w:sz="0" w:space="0" w:color="auto"/>
              </w:divBdr>
            </w:div>
            <w:div w:id="763957197">
              <w:marLeft w:val="0"/>
              <w:marRight w:val="0"/>
              <w:marTop w:val="0"/>
              <w:marBottom w:val="0"/>
              <w:divBdr>
                <w:top w:val="none" w:sz="0" w:space="0" w:color="auto"/>
                <w:left w:val="none" w:sz="0" w:space="0" w:color="auto"/>
                <w:bottom w:val="none" w:sz="0" w:space="0" w:color="auto"/>
                <w:right w:val="none" w:sz="0" w:space="0" w:color="auto"/>
              </w:divBdr>
            </w:div>
            <w:div w:id="1045720434">
              <w:marLeft w:val="0"/>
              <w:marRight w:val="0"/>
              <w:marTop w:val="0"/>
              <w:marBottom w:val="0"/>
              <w:divBdr>
                <w:top w:val="none" w:sz="0" w:space="0" w:color="auto"/>
                <w:left w:val="none" w:sz="0" w:space="0" w:color="auto"/>
                <w:bottom w:val="none" w:sz="0" w:space="0" w:color="auto"/>
                <w:right w:val="none" w:sz="0" w:space="0" w:color="auto"/>
              </w:divBdr>
            </w:div>
            <w:div w:id="17194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4414">
      <w:bodyDiv w:val="1"/>
      <w:marLeft w:val="0"/>
      <w:marRight w:val="0"/>
      <w:marTop w:val="0"/>
      <w:marBottom w:val="0"/>
      <w:divBdr>
        <w:top w:val="none" w:sz="0" w:space="0" w:color="auto"/>
        <w:left w:val="none" w:sz="0" w:space="0" w:color="auto"/>
        <w:bottom w:val="none" w:sz="0" w:space="0" w:color="auto"/>
        <w:right w:val="none" w:sz="0" w:space="0" w:color="auto"/>
      </w:divBdr>
    </w:div>
    <w:div w:id="1709185740">
      <w:bodyDiv w:val="1"/>
      <w:marLeft w:val="0"/>
      <w:marRight w:val="0"/>
      <w:marTop w:val="0"/>
      <w:marBottom w:val="0"/>
      <w:divBdr>
        <w:top w:val="none" w:sz="0" w:space="0" w:color="auto"/>
        <w:left w:val="none" w:sz="0" w:space="0" w:color="auto"/>
        <w:bottom w:val="none" w:sz="0" w:space="0" w:color="auto"/>
        <w:right w:val="none" w:sz="0" w:space="0" w:color="auto"/>
      </w:divBdr>
      <w:divsChild>
        <w:div w:id="48117855">
          <w:marLeft w:val="0"/>
          <w:marRight w:val="0"/>
          <w:marTop w:val="0"/>
          <w:marBottom w:val="0"/>
          <w:divBdr>
            <w:top w:val="none" w:sz="0" w:space="0" w:color="auto"/>
            <w:left w:val="none" w:sz="0" w:space="0" w:color="auto"/>
            <w:bottom w:val="none" w:sz="0" w:space="0" w:color="auto"/>
            <w:right w:val="none" w:sz="0" w:space="0" w:color="auto"/>
          </w:divBdr>
        </w:div>
        <w:div w:id="225335900">
          <w:marLeft w:val="0"/>
          <w:marRight w:val="0"/>
          <w:marTop w:val="0"/>
          <w:marBottom w:val="0"/>
          <w:divBdr>
            <w:top w:val="none" w:sz="0" w:space="0" w:color="auto"/>
            <w:left w:val="none" w:sz="0" w:space="0" w:color="auto"/>
            <w:bottom w:val="none" w:sz="0" w:space="0" w:color="auto"/>
            <w:right w:val="none" w:sz="0" w:space="0" w:color="auto"/>
          </w:divBdr>
        </w:div>
        <w:div w:id="440340096">
          <w:marLeft w:val="0"/>
          <w:marRight w:val="0"/>
          <w:marTop w:val="0"/>
          <w:marBottom w:val="0"/>
          <w:divBdr>
            <w:top w:val="none" w:sz="0" w:space="0" w:color="auto"/>
            <w:left w:val="none" w:sz="0" w:space="0" w:color="auto"/>
            <w:bottom w:val="none" w:sz="0" w:space="0" w:color="auto"/>
            <w:right w:val="none" w:sz="0" w:space="0" w:color="auto"/>
          </w:divBdr>
        </w:div>
        <w:div w:id="467938375">
          <w:marLeft w:val="0"/>
          <w:marRight w:val="0"/>
          <w:marTop w:val="0"/>
          <w:marBottom w:val="0"/>
          <w:divBdr>
            <w:top w:val="none" w:sz="0" w:space="0" w:color="auto"/>
            <w:left w:val="none" w:sz="0" w:space="0" w:color="auto"/>
            <w:bottom w:val="none" w:sz="0" w:space="0" w:color="auto"/>
            <w:right w:val="none" w:sz="0" w:space="0" w:color="auto"/>
          </w:divBdr>
        </w:div>
        <w:div w:id="635136373">
          <w:marLeft w:val="0"/>
          <w:marRight w:val="0"/>
          <w:marTop w:val="0"/>
          <w:marBottom w:val="0"/>
          <w:divBdr>
            <w:top w:val="none" w:sz="0" w:space="0" w:color="auto"/>
            <w:left w:val="none" w:sz="0" w:space="0" w:color="auto"/>
            <w:bottom w:val="none" w:sz="0" w:space="0" w:color="auto"/>
            <w:right w:val="none" w:sz="0" w:space="0" w:color="auto"/>
          </w:divBdr>
        </w:div>
        <w:div w:id="676612309">
          <w:marLeft w:val="0"/>
          <w:marRight w:val="0"/>
          <w:marTop w:val="0"/>
          <w:marBottom w:val="0"/>
          <w:divBdr>
            <w:top w:val="none" w:sz="0" w:space="0" w:color="auto"/>
            <w:left w:val="none" w:sz="0" w:space="0" w:color="auto"/>
            <w:bottom w:val="none" w:sz="0" w:space="0" w:color="auto"/>
            <w:right w:val="none" w:sz="0" w:space="0" w:color="auto"/>
          </w:divBdr>
        </w:div>
        <w:div w:id="1048337398">
          <w:marLeft w:val="0"/>
          <w:marRight w:val="0"/>
          <w:marTop w:val="0"/>
          <w:marBottom w:val="0"/>
          <w:divBdr>
            <w:top w:val="none" w:sz="0" w:space="0" w:color="auto"/>
            <w:left w:val="none" w:sz="0" w:space="0" w:color="auto"/>
            <w:bottom w:val="none" w:sz="0" w:space="0" w:color="auto"/>
            <w:right w:val="none" w:sz="0" w:space="0" w:color="auto"/>
          </w:divBdr>
        </w:div>
        <w:div w:id="1057439538">
          <w:marLeft w:val="0"/>
          <w:marRight w:val="0"/>
          <w:marTop w:val="0"/>
          <w:marBottom w:val="0"/>
          <w:divBdr>
            <w:top w:val="none" w:sz="0" w:space="0" w:color="auto"/>
            <w:left w:val="none" w:sz="0" w:space="0" w:color="auto"/>
            <w:bottom w:val="none" w:sz="0" w:space="0" w:color="auto"/>
            <w:right w:val="none" w:sz="0" w:space="0" w:color="auto"/>
          </w:divBdr>
        </w:div>
        <w:div w:id="1097218717">
          <w:marLeft w:val="0"/>
          <w:marRight w:val="0"/>
          <w:marTop w:val="0"/>
          <w:marBottom w:val="0"/>
          <w:divBdr>
            <w:top w:val="none" w:sz="0" w:space="0" w:color="auto"/>
            <w:left w:val="none" w:sz="0" w:space="0" w:color="auto"/>
            <w:bottom w:val="none" w:sz="0" w:space="0" w:color="auto"/>
            <w:right w:val="none" w:sz="0" w:space="0" w:color="auto"/>
          </w:divBdr>
        </w:div>
        <w:div w:id="1104425585">
          <w:marLeft w:val="0"/>
          <w:marRight w:val="0"/>
          <w:marTop w:val="0"/>
          <w:marBottom w:val="0"/>
          <w:divBdr>
            <w:top w:val="none" w:sz="0" w:space="0" w:color="auto"/>
            <w:left w:val="none" w:sz="0" w:space="0" w:color="auto"/>
            <w:bottom w:val="none" w:sz="0" w:space="0" w:color="auto"/>
            <w:right w:val="none" w:sz="0" w:space="0" w:color="auto"/>
          </w:divBdr>
        </w:div>
        <w:div w:id="1152869276">
          <w:marLeft w:val="0"/>
          <w:marRight w:val="0"/>
          <w:marTop w:val="0"/>
          <w:marBottom w:val="0"/>
          <w:divBdr>
            <w:top w:val="none" w:sz="0" w:space="0" w:color="auto"/>
            <w:left w:val="none" w:sz="0" w:space="0" w:color="auto"/>
            <w:bottom w:val="none" w:sz="0" w:space="0" w:color="auto"/>
            <w:right w:val="none" w:sz="0" w:space="0" w:color="auto"/>
          </w:divBdr>
        </w:div>
        <w:div w:id="1354310163">
          <w:marLeft w:val="0"/>
          <w:marRight w:val="0"/>
          <w:marTop w:val="0"/>
          <w:marBottom w:val="0"/>
          <w:divBdr>
            <w:top w:val="none" w:sz="0" w:space="0" w:color="auto"/>
            <w:left w:val="none" w:sz="0" w:space="0" w:color="auto"/>
            <w:bottom w:val="none" w:sz="0" w:space="0" w:color="auto"/>
            <w:right w:val="none" w:sz="0" w:space="0" w:color="auto"/>
          </w:divBdr>
        </w:div>
        <w:div w:id="1387139372">
          <w:marLeft w:val="0"/>
          <w:marRight w:val="0"/>
          <w:marTop w:val="0"/>
          <w:marBottom w:val="0"/>
          <w:divBdr>
            <w:top w:val="none" w:sz="0" w:space="0" w:color="auto"/>
            <w:left w:val="none" w:sz="0" w:space="0" w:color="auto"/>
            <w:bottom w:val="none" w:sz="0" w:space="0" w:color="auto"/>
            <w:right w:val="none" w:sz="0" w:space="0" w:color="auto"/>
          </w:divBdr>
        </w:div>
        <w:div w:id="1417675787">
          <w:marLeft w:val="0"/>
          <w:marRight w:val="0"/>
          <w:marTop w:val="0"/>
          <w:marBottom w:val="0"/>
          <w:divBdr>
            <w:top w:val="none" w:sz="0" w:space="0" w:color="auto"/>
            <w:left w:val="none" w:sz="0" w:space="0" w:color="auto"/>
            <w:bottom w:val="none" w:sz="0" w:space="0" w:color="auto"/>
            <w:right w:val="none" w:sz="0" w:space="0" w:color="auto"/>
          </w:divBdr>
        </w:div>
        <w:div w:id="1770154334">
          <w:marLeft w:val="0"/>
          <w:marRight w:val="0"/>
          <w:marTop w:val="0"/>
          <w:marBottom w:val="0"/>
          <w:divBdr>
            <w:top w:val="none" w:sz="0" w:space="0" w:color="auto"/>
            <w:left w:val="none" w:sz="0" w:space="0" w:color="auto"/>
            <w:bottom w:val="none" w:sz="0" w:space="0" w:color="auto"/>
            <w:right w:val="none" w:sz="0" w:space="0" w:color="auto"/>
          </w:divBdr>
        </w:div>
        <w:div w:id="1976715821">
          <w:marLeft w:val="0"/>
          <w:marRight w:val="0"/>
          <w:marTop w:val="0"/>
          <w:marBottom w:val="0"/>
          <w:divBdr>
            <w:top w:val="none" w:sz="0" w:space="0" w:color="auto"/>
            <w:left w:val="none" w:sz="0" w:space="0" w:color="auto"/>
            <w:bottom w:val="none" w:sz="0" w:space="0" w:color="auto"/>
            <w:right w:val="none" w:sz="0" w:space="0" w:color="auto"/>
          </w:divBdr>
        </w:div>
      </w:divsChild>
    </w:div>
    <w:div w:id="2124226995">
      <w:bodyDiv w:val="1"/>
      <w:marLeft w:val="0"/>
      <w:marRight w:val="0"/>
      <w:marTop w:val="0"/>
      <w:marBottom w:val="0"/>
      <w:divBdr>
        <w:top w:val="none" w:sz="0" w:space="0" w:color="auto"/>
        <w:left w:val="none" w:sz="0" w:space="0" w:color="auto"/>
        <w:bottom w:val="none" w:sz="0" w:space="0" w:color="auto"/>
        <w:right w:val="none" w:sz="0" w:space="0" w:color="auto"/>
      </w:divBdr>
      <w:divsChild>
        <w:div w:id="35738020">
          <w:marLeft w:val="0"/>
          <w:marRight w:val="0"/>
          <w:marTop w:val="0"/>
          <w:marBottom w:val="0"/>
          <w:divBdr>
            <w:top w:val="none" w:sz="0" w:space="0" w:color="auto"/>
            <w:left w:val="none" w:sz="0" w:space="0" w:color="auto"/>
            <w:bottom w:val="none" w:sz="0" w:space="0" w:color="auto"/>
            <w:right w:val="none" w:sz="0" w:space="0" w:color="auto"/>
          </w:divBdr>
        </w:div>
        <w:div w:id="108209620">
          <w:marLeft w:val="0"/>
          <w:marRight w:val="0"/>
          <w:marTop w:val="0"/>
          <w:marBottom w:val="0"/>
          <w:divBdr>
            <w:top w:val="none" w:sz="0" w:space="0" w:color="auto"/>
            <w:left w:val="none" w:sz="0" w:space="0" w:color="auto"/>
            <w:bottom w:val="none" w:sz="0" w:space="0" w:color="auto"/>
            <w:right w:val="none" w:sz="0" w:space="0" w:color="auto"/>
          </w:divBdr>
        </w:div>
        <w:div w:id="122119511">
          <w:marLeft w:val="0"/>
          <w:marRight w:val="0"/>
          <w:marTop w:val="0"/>
          <w:marBottom w:val="0"/>
          <w:divBdr>
            <w:top w:val="none" w:sz="0" w:space="0" w:color="auto"/>
            <w:left w:val="none" w:sz="0" w:space="0" w:color="auto"/>
            <w:bottom w:val="none" w:sz="0" w:space="0" w:color="auto"/>
            <w:right w:val="none" w:sz="0" w:space="0" w:color="auto"/>
          </w:divBdr>
        </w:div>
        <w:div w:id="155456941">
          <w:marLeft w:val="0"/>
          <w:marRight w:val="0"/>
          <w:marTop w:val="0"/>
          <w:marBottom w:val="0"/>
          <w:divBdr>
            <w:top w:val="none" w:sz="0" w:space="0" w:color="auto"/>
            <w:left w:val="none" w:sz="0" w:space="0" w:color="auto"/>
            <w:bottom w:val="none" w:sz="0" w:space="0" w:color="auto"/>
            <w:right w:val="none" w:sz="0" w:space="0" w:color="auto"/>
          </w:divBdr>
        </w:div>
        <w:div w:id="166289606">
          <w:marLeft w:val="0"/>
          <w:marRight w:val="0"/>
          <w:marTop w:val="0"/>
          <w:marBottom w:val="0"/>
          <w:divBdr>
            <w:top w:val="none" w:sz="0" w:space="0" w:color="auto"/>
            <w:left w:val="none" w:sz="0" w:space="0" w:color="auto"/>
            <w:bottom w:val="none" w:sz="0" w:space="0" w:color="auto"/>
            <w:right w:val="none" w:sz="0" w:space="0" w:color="auto"/>
          </w:divBdr>
        </w:div>
        <w:div w:id="167447155">
          <w:marLeft w:val="0"/>
          <w:marRight w:val="0"/>
          <w:marTop w:val="0"/>
          <w:marBottom w:val="0"/>
          <w:divBdr>
            <w:top w:val="none" w:sz="0" w:space="0" w:color="auto"/>
            <w:left w:val="none" w:sz="0" w:space="0" w:color="auto"/>
            <w:bottom w:val="none" w:sz="0" w:space="0" w:color="auto"/>
            <w:right w:val="none" w:sz="0" w:space="0" w:color="auto"/>
          </w:divBdr>
        </w:div>
        <w:div w:id="174538405">
          <w:marLeft w:val="0"/>
          <w:marRight w:val="0"/>
          <w:marTop w:val="0"/>
          <w:marBottom w:val="0"/>
          <w:divBdr>
            <w:top w:val="none" w:sz="0" w:space="0" w:color="auto"/>
            <w:left w:val="none" w:sz="0" w:space="0" w:color="auto"/>
            <w:bottom w:val="none" w:sz="0" w:space="0" w:color="auto"/>
            <w:right w:val="none" w:sz="0" w:space="0" w:color="auto"/>
          </w:divBdr>
        </w:div>
        <w:div w:id="187526217">
          <w:marLeft w:val="0"/>
          <w:marRight w:val="0"/>
          <w:marTop w:val="0"/>
          <w:marBottom w:val="0"/>
          <w:divBdr>
            <w:top w:val="none" w:sz="0" w:space="0" w:color="auto"/>
            <w:left w:val="none" w:sz="0" w:space="0" w:color="auto"/>
            <w:bottom w:val="none" w:sz="0" w:space="0" w:color="auto"/>
            <w:right w:val="none" w:sz="0" w:space="0" w:color="auto"/>
          </w:divBdr>
        </w:div>
        <w:div w:id="325086382">
          <w:marLeft w:val="0"/>
          <w:marRight w:val="0"/>
          <w:marTop w:val="0"/>
          <w:marBottom w:val="0"/>
          <w:divBdr>
            <w:top w:val="none" w:sz="0" w:space="0" w:color="auto"/>
            <w:left w:val="none" w:sz="0" w:space="0" w:color="auto"/>
            <w:bottom w:val="none" w:sz="0" w:space="0" w:color="auto"/>
            <w:right w:val="none" w:sz="0" w:space="0" w:color="auto"/>
          </w:divBdr>
        </w:div>
        <w:div w:id="359167692">
          <w:marLeft w:val="0"/>
          <w:marRight w:val="0"/>
          <w:marTop w:val="0"/>
          <w:marBottom w:val="0"/>
          <w:divBdr>
            <w:top w:val="none" w:sz="0" w:space="0" w:color="auto"/>
            <w:left w:val="none" w:sz="0" w:space="0" w:color="auto"/>
            <w:bottom w:val="none" w:sz="0" w:space="0" w:color="auto"/>
            <w:right w:val="none" w:sz="0" w:space="0" w:color="auto"/>
          </w:divBdr>
        </w:div>
        <w:div w:id="465318408">
          <w:marLeft w:val="0"/>
          <w:marRight w:val="0"/>
          <w:marTop w:val="0"/>
          <w:marBottom w:val="0"/>
          <w:divBdr>
            <w:top w:val="none" w:sz="0" w:space="0" w:color="auto"/>
            <w:left w:val="none" w:sz="0" w:space="0" w:color="auto"/>
            <w:bottom w:val="none" w:sz="0" w:space="0" w:color="auto"/>
            <w:right w:val="none" w:sz="0" w:space="0" w:color="auto"/>
          </w:divBdr>
        </w:div>
        <w:div w:id="471411292">
          <w:marLeft w:val="0"/>
          <w:marRight w:val="0"/>
          <w:marTop w:val="0"/>
          <w:marBottom w:val="0"/>
          <w:divBdr>
            <w:top w:val="none" w:sz="0" w:space="0" w:color="auto"/>
            <w:left w:val="none" w:sz="0" w:space="0" w:color="auto"/>
            <w:bottom w:val="none" w:sz="0" w:space="0" w:color="auto"/>
            <w:right w:val="none" w:sz="0" w:space="0" w:color="auto"/>
          </w:divBdr>
        </w:div>
        <w:div w:id="562300648">
          <w:marLeft w:val="0"/>
          <w:marRight w:val="0"/>
          <w:marTop w:val="0"/>
          <w:marBottom w:val="0"/>
          <w:divBdr>
            <w:top w:val="none" w:sz="0" w:space="0" w:color="auto"/>
            <w:left w:val="none" w:sz="0" w:space="0" w:color="auto"/>
            <w:bottom w:val="none" w:sz="0" w:space="0" w:color="auto"/>
            <w:right w:val="none" w:sz="0" w:space="0" w:color="auto"/>
          </w:divBdr>
        </w:div>
        <w:div w:id="626082095">
          <w:marLeft w:val="0"/>
          <w:marRight w:val="0"/>
          <w:marTop w:val="0"/>
          <w:marBottom w:val="0"/>
          <w:divBdr>
            <w:top w:val="none" w:sz="0" w:space="0" w:color="auto"/>
            <w:left w:val="none" w:sz="0" w:space="0" w:color="auto"/>
            <w:bottom w:val="none" w:sz="0" w:space="0" w:color="auto"/>
            <w:right w:val="none" w:sz="0" w:space="0" w:color="auto"/>
          </w:divBdr>
        </w:div>
        <w:div w:id="626283268">
          <w:marLeft w:val="0"/>
          <w:marRight w:val="0"/>
          <w:marTop w:val="0"/>
          <w:marBottom w:val="0"/>
          <w:divBdr>
            <w:top w:val="none" w:sz="0" w:space="0" w:color="auto"/>
            <w:left w:val="none" w:sz="0" w:space="0" w:color="auto"/>
            <w:bottom w:val="none" w:sz="0" w:space="0" w:color="auto"/>
            <w:right w:val="none" w:sz="0" w:space="0" w:color="auto"/>
          </w:divBdr>
          <w:divsChild>
            <w:div w:id="1619679222">
              <w:marLeft w:val="-75"/>
              <w:marRight w:val="0"/>
              <w:marTop w:val="30"/>
              <w:marBottom w:val="30"/>
              <w:divBdr>
                <w:top w:val="none" w:sz="0" w:space="0" w:color="auto"/>
                <w:left w:val="none" w:sz="0" w:space="0" w:color="auto"/>
                <w:bottom w:val="none" w:sz="0" w:space="0" w:color="auto"/>
                <w:right w:val="none" w:sz="0" w:space="0" w:color="auto"/>
              </w:divBdr>
              <w:divsChild>
                <w:div w:id="302930153">
                  <w:marLeft w:val="0"/>
                  <w:marRight w:val="0"/>
                  <w:marTop w:val="0"/>
                  <w:marBottom w:val="0"/>
                  <w:divBdr>
                    <w:top w:val="none" w:sz="0" w:space="0" w:color="auto"/>
                    <w:left w:val="none" w:sz="0" w:space="0" w:color="auto"/>
                    <w:bottom w:val="none" w:sz="0" w:space="0" w:color="auto"/>
                    <w:right w:val="none" w:sz="0" w:space="0" w:color="auto"/>
                  </w:divBdr>
                  <w:divsChild>
                    <w:div w:id="547109589">
                      <w:marLeft w:val="0"/>
                      <w:marRight w:val="0"/>
                      <w:marTop w:val="0"/>
                      <w:marBottom w:val="0"/>
                      <w:divBdr>
                        <w:top w:val="none" w:sz="0" w:space="0" w:color="auto"/>
                        <w:left w:val="none" w:sz="0" w:space="0" w:color="auto"/>
                        <w:bottom w:val="none" w:sz="0" w:space="0" w:color="auto"/>
                        <w:right w:val="none" w:sz="0" w:space="0" w:color="auto"/>
                      </w:divBdr>
                    </w:div>
                  </w:divsChild>
                </w:div>
                <w:div w:id="340011434">
                  <w:marLeft w:val="0"/>
                  <w:marRight w:val="0"/>
                  <w:marTop w:val="0"/>
                  <w:marBottom w:val="0"/>
                  <w:divBdr>
                    <w:top w:val="none" w:sz="0" w:space="0" w:color="auto"/>
                    <w:left w:val="none" w:sz="0" w:space="0" w:color="auto"/>
                    <w:bottom w:val="none" w:sz="0" w:space="0" w:color="auto"/>
                    <w:right w:val="none" w:sz="0" w:space="0" w:color="auto"/>
                  </w:divBdr>
                  <w:divsChild>
                    <w:div w:id="1861626123">
                      <w:marLeft w:val="0"/>
                      <w:marRight w:val="0"/>
                      <w:marTop w:val="0"/>
                      <w:marBottom w:val="0"/>
                      <w:divBdr>
                        <w:top w:val="none" w:sz="0" w:space="0" w:color="auto"/>
                        <w:left w:val="none" w:sz="0" w:space="0" w:color="auto"/>
                        <w:bottom w:val="none" w:sz="0" w:space="0" w:color="auto"/>
                        <w:right w:val="none" w:sz="0" w:space="0" w:color="auto"/>
                      </w:divBdr>
                    </w:div>
                  </w:divsChild>
                </w:div>
                <w:div w:id="850140888">
                  <w:marLeft w:val="0"/>
                  <w:marRight w:val="0"/>
                  <w:marTop w:val="0"/>
                  <w:marBottom w:val="0"/>
                  <w:divBdr>
                    <w:top w:val="none" w:sz="0" w:space="0" w:color="auto"/>
                    <w:left w:val="none" w:sz="0" w:space="0" w:color="auto"/>
                    <w:bottom w:val="none" w:sz="0" w:space="0" w:color="auto"/>
                    <w:right w:val="none" w:sz="0" w:space="0" w:color="auto"/>
                  </w:divBdr>
                  <w:divsChild>
                    <w:div w:id="386993574">
                      <w:marLeft w:val="0"/>
                      <w:marRight w:val="0"/>
                      <w:marTop w:val="0"/>
                      <w:marBottom w:val="0"/>
                      <w:divBdr>
                        <w:top w:val="none" w:sz="0" w:space="0" w:color="auto"/>
                        <w:left w:val="none" w:sz="0" w:space="0" w:color="auto"/>
                        <w:bottom w:val="none" w:sz="0" w:space="0" w:color="auto"/>
                        <w:right w:val="none" w:sz="0" w:space="0" w:color="auto"/>
                      </w:divBdr>
                    </w:div>
                  </w:divsChild>
                </w:div>
                <w:div w:id="1096636588">
                  <w:marLeft w:val="0"/>
                  <w:marRight w:val="0"/>
                  <w:marTop w:val="0"/>
                  <w:marBottom w:val="0"/>
                  <w:divBdr>
                    <w:top w:val="none" w:sz="0" w:space="0" w:color="auto"/>
                    <w:left w:val="none" w:sz="0" w:space="0" w:color="auto"/>
                    <w:bottom w:val="none" w:sz="0" w:space="0" w:color="auto"/>
                    <w:right w:val="none" w:sz="0" w:space="0" w:color="auto"/>
                  </w:divBdr>
                  <w:divsChild>
                    <w:div w:id="741028862">
                      <w:marLeft w:val="0"/>
                      <w:marRight w:val="0"/>
                      <w:marTop w:val="0"/>
                      <w:marBottom w:val="0"/>
                      <w:divBdr>
                        <w:top w:val="none" w:sz="0" w:space="0" w:color="auto"/>
                        <w:left w:val="none" w:sz="0" w:space="0" w:color="auto"/>
                        <w:bottom w:val="none" w:sz="0" w:space="0" w:color="auto"/>
                        <w:right w:val="none" w:sz="0" w:space="0" w:color="auto"/>
                      </w:divBdr>
                    </w:div>
                  </w:divsChild>
                </w:div>
                <w:div w:id="1130249541">
                  <w:marLeft w:val="0"/>
                  <w:marRight w:val="0"/>
                  <w:marTop w:val="0"/>
                  <w:marBottom w:val="0"/>
                  <w:divBdr>
                    <w:top w:val="none" w:sz="0" w:space="0" w:color="auto"/>
                    <w:left w:val="none" w:sz="0" w:space="0" w:color="auto"/>
                    <w:bottom w:val="none" w:sz="0" w:space="0" w:color="auto"/>
                    <w:right w:val="none" w:sz="0" w:space="0" w:color="auto"/>
                  </w:divBdr>
                  <w:divsChild>
                    <w:div w:id="1661153168">
                      <w:marLeft w:val="0"/>
                      <w:marRight w:val="0"/>
                      <w:marTop w:val="0"/>
                      <w:marBottom w:val="0"/>
                      <w:divBdr>
                        <w:top w:val="none" w:sz="0" w:space="0" w:color="auto"/>
                        <w:left w:val="none" w:sz="0" w:space="0" w:color="auto"/>
                        <w:bottom w:val="none" w:sz="0" w:space="0" w:color="auto"/>
                        <w:right w:val="none" w:sz="0" w:space="0" w:color="auto"/>
                      </w:divBdr>
                    </w:div>
                  </w:divsChild>
                </w:div>
                <w:div w:id="1484931207">
                  <w:marLeft w:val="0"/>
                  <w:marRight w:val="0"/>
                  <w:marTop w:val="0"/>
                  <w:marBottom w:val="0"/>
                  <w:divBdr>
                    <w:top w:val="none" w:sz="0" w:space="0" w:color="auto"/>
                    <w:left w:val="none" w:sz="0" w:space="0" w:color="auto"/>
                    <w:bottom w:val="none" w:sz="0" w:space="0" w:color="auto"/>
                    <w:right w:val="none" w:sz="0" w:space="0" w:color="auto"/>
                  </w:divBdr>
                  <w:divsChild>
                    <w:div w:id="1555969971">
                      <w:marLeft w:val="0"/>
                      <w:marRight w:val="0"/>
                      <w:marTop w:val="0"/>
                      <w:marBottom w:val="0"/>
                      <w:divBdr>
                        <w:top w:val="none" w:sz="0" w:space="0" w:color="auto"/>
                        <w:left w:val="none" w:sz="0" w:space="0" w:color="auto"/>
                        <w:bottom w:val="none" w:sz="0" w:space="0" w:color="auto"/>
                        <w:right w:val="none" w:sz="0" w:space="0" w:color="auto"/>
                      </w:divBdr>
                    </w:div>
                  </w:divsChild>
                </w:div>
                <w:div w:id="1535265715">
                  <w:marLeft w:val="0"/>
                  <w:marRight w:val="0"/>
                  <w:marTop w:val="0"/>
                  <w:marBottom w:val="0"/>
                  <w:divBdr>
                    <w:top w:val="none" w:sz="0" w:space="0" w:color="auto"/>
                    <w:left w:val="none" w:sz="0" w:space="0" w:color="auto"/>
                    <w:bottom w:val="none" w:sz="0" w:space="0" w:color="auto"/>
                    <w:right w:val="none" w:sz="0" w:space="0" w:color="auto"/>
                  </w:divBdr>
                  <w:divsChild>
                    <w:div w:id="1836191040">
                      <w:marLeft w:val="0"/>
                      <w:marRight w:val="0"/>
                      <w:marTop w:val="0"/>
                      <w:marBottom w:val="0"/>
                      <w:divBdr>
                        <w:top w:val="none" w:sz="0" w:space="0" w:color="auto"/>
                        <w:left w:val="none" w:sz="0" w:space="0" w:color="auto"/>
                        <w:bottom w:val="none" w:sz="0" w:space="0" w:color="auto"/>
                        <w:right w:val="none" w:sz="0" w:space="0" w:color="auto"/>
                      </w:divBdr>
                    </w:div>
                  </w:divsChild>
                </w:div>
                <w:div w:id="1826700925">
                  <w:marLeft w:val="0"/>
                  <w:marRight w:val="0"/>
                  <w:marTop w:val="0"/>
                  <w:marBottom w:val="0"/>
                  <w:divBdr>
                    <w:top w:val="none" w:sz="0" w:space="0" w:color="auto"/>
                    <w:left w:val="none" w:sz="0" w:space="0" w:color="auto"/>
                    <w:bottom w:val="none" w:sz="0" w:space="0" w:color="auto"/>
                    <w:right w:val="none" w:sz="0" w:space="0" w:color="auto"/>
                  </w:divBdr>
                  <w:divsChild>
                    <w:div w:id="1215198703">
                      <w:marLeft w:val="0"/>
                      <w:marRight w:val="0"/>
                      <w:marTop w:val="0"/>
                      <w:marBottom w:val="0"/>
                      <w:divBdr>
                        <w:top w:val="none" w:sz="0" w:space="0" w:color="auto"/>
                        <w:left w:val="none" w:sz="0" w:space="0" w:color="auto"/>
                        <w:bottom w:val="none" w:sz="0" w:space="0" w:color="auto"/>
                        <w:right w:val="none" w:sz="0" w:space="0" w:color="auto"/>
                      </w:divBdr>
                    </w:div>
                  </w:divsChild>
                </w:div>
                <w:div w:id="1840846854">
                  <w:marLeft w:val="0"/>
                  <w:marRight w:val="0"/>
                  <w:marTop w:val="0"/>
                  <w:marBottom w:val="0"/>
                  <w:divBdr>
                    <w:top w:val="none" w:sz="0" w:space="0" w:color="auto"/>
                    <w:left w:val="none" w:sz="0" w:space="0" w:color="auto"/>
                    <w:bottom w:val="none" w:sz="0" w:space="0" w:color="auto"/>
                    <w:right w:val="none" w:sz="0" w:space="0" w:color="auto"/>
                  </w:divBdr>
                  <w:divsChild>
                    <w:div w:id="809832529">
                      <w:marLeft w:val="0"/>
                      <w:marRight w:val="0"/>
                      <w:marTop w:val="0"/>
                      <w:marBottom w:val="0"/>
                      <w:divBdr>
                        <w:top w:val="none" w:sz="0" w:space="0" w:color="auto"/>
                        <w:left w:val="none" w:sz="0" w:space="0" w:color="auto"/>
                        <w:bottom w:val="none" w:sz="0" w:space="0" w:color="auto"/>
                        <w:right w:val="none" w:sz="0" w:space="0" w:color="auto"/>
                      </w:divBdr>
                    </w:div>
                  </w:divsChild>
                </w:div>
                <w:div w:id="2001301198">
                  <w:marLeft w:val="0"/>
                  <w:marRight w:val="0"/>
                  <w:marTop w:val="0"/>
                  <w:marBottom w:val="0"/>
                  <w:divBdr>
                    <w:top w:val="none" w:sz="0" w:space="0" w:color="auto"/>
                    <w:left w:val="none" w:sz="0" w:space="0" w:color="auto"/>
                    <w:bottom w:val="none" w:sz="0" w:space="0" w:color="auto"/>
                    <w:right w:val="none" w:sz="0" w:space="0" w:color="auto"/>
                  </w:divBdr>
                  <w:divsChild>
                    <w:div w:id="15454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635751">
          <w:marLeft w:val="0"/>
          <w:marRight w:val="0"/>
          <w:marTop w:val="0"/>
          <w:marBottom w:val="0"/>
          <w:divBdr>
            <w:top w:val="none" w:sz="0" w:space="0" w:color="auto"/>
            <w:left w:val="none" w:sz="0" w:space="0" w:color="auto"/>
            <w:bottom w:val="none" w:sz="0" w:space="0" w:color="auto"/>
            <w:right w:val="none" w:sz="0" w:space="0" w:color="auto"/>
          </w:divBdr>
        </w:div>
        <w:div w:id="743378471">
          <w:marLeft w:val="0"/>
          <w:marRight w:val="0"/>
          <w:marTop w:val="0"/>
          <w:marBottom w:val="0"/>
          <w:divBdr>
            <w:top w:val="none" w:sz="0" w:space="0" w:color="auto"/>
            <w:left w:val="none" w:sz="0" w:space="0" w:color="auto"/>
            <w:bottom w:val="none" w:sz="0" w:space="0" w:color="auto"/>
            <w:right w:val="none" w:sz="0" w:space="0" w:color="auto"/>
          </w:divBdr>
        </w:div>
        <w:div w:id="765921671">
          <w:marLeft w:val="0"/>
          <w:marRight w:val="0"/>
          <w:marTop w:val="0"/>
          <w:marBottom w:val="0"/>
          <w:divBdr>
            <w:top w:val="none" w:sz="0" w:space="0" w:color="auto"/>
            <w:left w:val="none" w:sz="0" w:space="0" w:color="auto"/>
            <w:bottom w:val="none" w:sz="0" w:space="0" w:color="auto"/>
            <w:right w:val="none" w:sz="0" w:space="0" w:color="auto"/>
          </w:divBdr>
        </w:div>
        <w:div w:id="797534775">
          <w:marLeft w:val="0"/>
          <w:marRight w:val="0"/>
          <w:marTop w:val="0"/>
          <w:marBottom w:val="0"/>
          <w:divBdr>
            <w:top w:val="none" w:sz="0" w:space="0" w:color="auto"/>
            <w:left w:val="none" w:sz="0" w:space="0" w:color="auto"/>
            <w:bottom w:val="none" w:sz="0" w:space="0" w:color="auto"/>
            <w:right w:val="none" w:sz="0" w:space="0" w:color="auto"/>
          </w:divBdr>
        </w:div>
        <w:div w:id="803349337">
          <w:marLeft w:val="0"/>
          <w:marRight w:val="0"/>
          <w:marTop w:val="0"/>
          <w:marBottom w:val="0"/>
          <w:divBdr>
            <w:top w:val="none" w:sz="0" w:space="0" w:color="auto"/>
            <w:left w:val="none" w:sz="0" w:space="0" w:color="auto"/>
            <w:bottom w:val="none" w:sz="0" w:space="0" w:color="auto"/>
            <w:right w:val="none" w:sz="0" w:space="0" w:color="auto"/>
          </w:divBdr>
        </w:div>
        <w:div w:id="810364739">
          <w:marLeft w:val="0"/>
          <w:marRight w:val="0"/>
          <w:marTop w:val="0"/>
          <w:marBottom w:val="0"/>
          <w:divBdr>
            <w:top w:val="none" w:sz="0" w:space="0" w:color="auto"/>
            <w:left w:val="none" w:sz="0" w:space="0" w:color="auto"/>
            <w:bottom w:val="none" w:sz="0" w:space="0" w:color="auto"/>
            <w:right w:val="none" w:sz="0" w:space="0" w:color="auto"/>
          </w:divBdr>
        </w:div>
        <w:div w:id="904333912">
          <w:marLeft w:val="0"/>
          <w:marRight w:val="0"/>
          <w:marTop w:val="0"/>
          <w:marBottom w:val="0"/>
          <w:divBdr>
            <w:top w:val="none" w:sz="0" w:space="0" w:color="auto"/>
            <w:left w:val="none" w:sz="0" w:space="0" w:color="auto"/>
            <w:bottom w:val="none" w:sz="0" w:space="0" w:color="auto"/>
            <w:right w:val="none" w:sz="0" w:space="0" w:color="auto"/>
          </w:divBdr>
        </w:div>
        <w:div w:id="1057049099">
          <w:marLeft w:val="0"/>
          <w:marRight w:val="0"/>
          <w:marTop w:val="0"/>
          <w:marBottom w:val="0"/>
          <w:divBdr>
            <w:top w:val="none" w:sz="0" w:space="0" w:color="auto"/>
            <w:left w:val="none" w:sz="0" w:space="0" w:color="auto"/>
            <w:bottom w:val="none" w:sz="0" w:space="0" w:color="auto"/>
            <w:right w:val="none" w:sz="0" w:space="0" w:color="auto"/>
          </w:divBdr>
        </w:div>
        <w:div w:id="1091898931">
          <w:marLeft w:val="0"/>
          <w:marRight w:val="0"/>
          <w:marTop w:val="0"/>
          <w:marBottom w:val="0"/>
          <w:divBdr>
            <w:top w:val="none" w:sz="0" w:space="0" w:color="auto"/>
            <w:left w:val="none" w:sz="0" w:space="0" w:color="auto"/>
            <w:bottom w:val="none" w:sz="0" w:space="0" w:color="auto"/>
            <w:right w:val="none" w:sz="0" w:space="0" w:color="auto"/>
          </w:divBdr>
        </w:div>
        <w:div w:id="1127436229">
          <w:marLeft w:val="0"/>
          <w:marRight w:val="0"/>
          <w:marTop w:val="0"/>
          <w:marBottom w:val="0"/>
          <w:divBdr>
            <w:top w:val="none" w:sz="0" w:space="0" w:color="auto"/>
            <w:left w:val="none" w:sz="0" w:space="0" w:color="auto"/>
            <w:bottom w:val="none" w:sz="0" w:space="0" w:color="auto"/>
            <w:right w:val="none" w:sz="0" w:space="0" w:color="auto"/>
          </w:divBdr>
        </w:div>
        <w:div w:id="1165903627">
          <w:marLeft w:val="0"/>
          <w:marRight w:val="0"/>
          <w:marTop w:val="0"/>
          <w:marBottom w:val="0"/>
          <w:divBdr>
            <w:top w:val="none" w:sz="0" w:space="0" w:color="auto"/>
            <w:left w:val="none" w:sz="0" w:space="0" w:color="auto"/>
            <w:bottom w:val="none" w:sz="0" w:space="0" w:color="auto"/>
            <w:right w:val="none" w:sz="0" w:space="0" w:color="auto"/>
          </w:divBdr>
          <w:divsChild>
            <w:div w:id="1417438390">
              <w:marLeft w:val="-75"/>
              <w:marRight w:val="0"/>
              <w:marTop w:val="30"/>
              <w:marBottom w:val="30"/>
              <w:divBdr>
                <w:top w:val="none" w:sz="0" w:space="0" w:color="auto"/>
                <w:left w:val="none" w:sz="0" w:space="0" w:color="auto"/>
                <w:bottom w:val="none" w:sz="0" w:space="0" w:color="auto"/>
                <w:right w:val="none" w:sz="0" w:space="0" w:color="auto"/>
              </w:divBdr>
              <w:divsChild>
                <w:div w:id="111899355">
                  <w:marLeft w:val="0"/>
                  <w:marRight w:val="0"/>
                  <w:marTop w:val="0"/>
                  <w:marBottom w:val="0"/>
                  <w:divBdr>
                    <w:top w:val="none" w:sz="0" w:space="0" w:color="auto"/>
                    <w:left w:val="none" w:sz="0" w:space="0" w:color="auto"/>
                    <w:bottom w:val="none" w:sz="0" w:space="0" w:color="auto"/>
                    <w:right w:val="none" w:sz="0" w:space="0" w:color="auto"/>
                  </w:divBdr>
                  <w:divsChild>
                    <w:div w:id="100925690">
                      <w:marLeft w:val="0"/>
                      <w:marRight w:val="0"/>
                      <w:marTop w:val="0"/>
                      <w:marBottom w:val="0"/>
                      <w:divBdr>
                        <w:top w:val="none" w:sz="0" w:space="0" w:color="auto"/>
                        <w:left w:val="none" w:sz="0" w:space="0" w:color="auto"/>
                        <w:bottom w:val="none" w:sz="0" w:space="0" w:color="auto"/>
                        <w:right w:val="none" w:sz="0" w:space="0" w:color="auto"/>
                      </w:divBdr>
                    </w:div>
                  </w:divsChild>
                </w:div>
                <w:div w:id="444347668">
                  <w:marLeft w:val="0"/>
                  <w:marRight w:val="0"/>
                  <w:marTop w:val="0"/>
                  <w:marBottom w:val="0"/>
                  <w:divBdr>
                    <w:top w:val="none" w:sz="0" w:space="0" w:color="auto"/>
                    <w:left w:val="none" w:sz="0" w:space="0" w:color="auto"/>
                    <w:bottom w:val="none" w:sz="0" w:space="0" w:color="auto"/>
                    <w:right w:val="none" w:sz="0" w:space="0" w:color="auto"/>
                  </w:divBdr>
                  <w:divsChild>
                    <w:div w:id="852260166">
                      <w:marLeft w:val="0"/>
                      <w:marRight w:val="0"/>
                      <w:marTop w:val="0"/>
                      <w:marBottom w:val="0"/>
                      <w:divBdr>
                        <w:top w:val="none" w:sz="0" w:space="0" w:color="auto"/>
                        <w:left w:val="none" w:sz="0" w:space="0" w:color="auto"/>
                        <w:bottom w:val="none" w:sz="0" w:space="0" w:color="auto"/>
                        <w:right w:val="none" w:sz="0" w:space="0" w:color="auto"/>
                      </w:divBdr>
                    </w:div>
                  </w:divsChild>
                </w:div>
                <w:div w:id="579560023">
                  <w:marLeft w:val="0"/>
                  <w:marRight w:val="0"/>
                  <w:marTop w:val="0"/>
                  <w:marBottom w:val="0"/>
                  <w:divBdr>
                    <w:top w:val="none" w:sz="0" w:space="0" w:color="auto"/>
                    <w:left w:val="none" w:sz="0" w:space="0" w:color="auto"/>
                    <w:bottom w:val="none" w:sz="0" w:space="0" w:color="auto"/>
                    <w:right w:val="none" w:sz="0" w:space="0" w:color="auto"/>
                  </w:divBdr>
                  <w:divsChild>
                    <w:div w:id="1219243526">
                      <w:marLeft w:val="0"/>
                      <w:marRight w:val="0"/>
                      <w:marTop w:val="0"/>
                      <w:marBottom w:val="0"/>
                      <w:divBdr>
                        <w:top w:val="none" w:sz="0" w:space="0" w:color="auto"/>
                        <w:left w:val="none" w:sz="0" w:space="0" w:color="auto"/>
                        <w:bottom w:val="none" w:sz="0" w:space="0" w:color="auto"/>
                        <w:right w:val="none" w:sz="0" w:space="0" w:color="auto"/>
                      </w:divBdr>
                    </w:div>
                  </w:divsChild>
                </w:div>
                <w:div w:id="607855582">
                  <w:marLeft w:val="0"/>
                  <w:marRight w:val="0"/>
                  <w:marTop w:val="0"/>
                  <w:marBottom w:val="0"/>
                  <w:divBdr>
                    <w:top w:val="none" w:sz="0" w:space="0" w:color="auto"/>
                    <w:left w:val="none" w:sz="0" w:space="0" w:color="auto"/>
                    <w:bottom w:val="none" w:sz="0" w:space="0" w:color="auto"/>
                    <w:right w:val="none" w:sz="0" w:space="0" w:color="auto"/>
                  </w:divBdr>
                  <w:divsChild>
                    <w:div w:id="1014265822">
                      <w:marLeft w:val="0"/>
                      <w:marRight w:val="0"/>
                      <w:marTop w:val="0"/>
                      <w:marBottom w:val="0"/>
                      <w:divBdr>
                        <w:top w:val="none" w:sz="0" w:space="0" w:color="auto"/>
                        <w:left w:val="none" w:sz="0" w:space="0" w:color="auto"/>
                        <w:bottom w:val="none" w:sz="0" w:space="0" w:color="auto"/>
                        <w:right w:val="none" w:sz="0" w:space="0" w:color="auto"/>
                      </w:divBdr>
                    </w:div>
                  </w:divsChild>
                </w:div>
                <w:div w:id="694841250">
                  <w:marLeft w:val="0"/>
                  <w:marRight w:val="0"/>
                  <w:marTop w:val="0"/>
                  <w:marBottom w:val="0"/>
                  <w:divBdr>
                    <w:top w:val="none" w:sz="0" w:space="0" w:color="auto"/>
                    <w:left w:val="none" w:sz="0" w:space="0" w:color="auto"/>
                    <w:bottom w:val="none" w:sz="0" w:space="0" w:color="auto"/>
                    <w:right w:val="none" w:sz="0" w:space="0" w:color="auto"/>
                  </w:divBdr>
                  <w:divsChild>
                    <w:div w:id="284240226">
                      <w:marLeft w:val="0"/>
                      <w:marRight w:val="0"/>
                      <w:marTop w:val="0"/>
                      <w:marBottom w:val="0"/>
                      <w:divBdr>
                        <w:top w:val="none" w:sz="0" w:space="0" w:color="auto"/>
                        <w:left w:val="none" w:sz="0" w:space="0" w:color="auto"/>
                        <w:bottom w:val="none" w:sz="0" w:space="0" w:color="auto"/>
                        <w:right w:val="none" w:sz="0" w:space="0" w:color="auto"/>
                      </w:divBdr>
                    </w:div>
                  </w:divsChild>
                </w:div>
                <w:div w:id="818156789">
                  <w:marLeft w:val="0"/>
                  <w:marRight w:val="0"/>
                  <w:marTop w:val="0"/>
                  <w:marBottom w:val="0"/>
                  <w:divBdr>
                    <w:top w:val="none" w:sz="0" w:space="0" w:color="auto"/>
                    <w:left w:val="none" w:sz="0" w:space="0" w:color="auto"/>
                    <w:bottom w:val="none" w:sz="0" w:space="0" w:color="auto"/>
                    <w:right w:val="none" w:sz="0" w:space="0" w:color="auto"/>
                  </w:divBdr>
                  <w:divsChild>
                    <w:div w:id="1127505694">
                      <w:marLeft w:val="0"/>
                      <w:marRight w:val="0"/>
                      <w:marTop w:val="0"/>
                      <w:marBottom w:val="0"/>
                      <w:divBdr>
                        <w:top w:val="none" w:sz="0" w:space="0" w:color="auto"/>
                        <w:left w:val="none" w:sz="0" w:space="0" w:color="auto"/>
                        <w:bottom w:val="none" w:sz="0" w:space="0" w:color="auto"/>
                        <w:right w:val="none" w:sz="0" w:space="0" w:color="auto"/>
                      </w:divBdr>
                    </w:div>
                  </w:divsChild>
                </w:div>
                <w:div w:id="857350955">
                  <w:marLeft w:val="0"/>
                  <w:marRight w:val="0"/>
                  <w:marTop w:val="0"/>
                  <w:marBottom w:val="0"/>
                  <w:divBdr>
                    <w:top w:val="none" w:sz="0" w:space="0" w:color="auto"/>
                    <w:left w:val="none" w:sz="0" w:space="0" w:color="auto"/>
                    <w:bottom w:val="none" w:sz="0" w:space="0" w:color="auto"/>
                    <w:right w:val="none" w:sz="0" w:space="0" w:color="auto"/>
                  </w:divBdr>
                  <w:divsChild>
                    <w:div w:id="58990826">
                      <w:marLeft w:val="0"/>
                      <w:marRight w:val="0"/>
                      <w:marTop w:val="0"/>
                      <w:marBottom w:val="0"/>
                      <w:divBdr>
                        <w:top w:val="none" w:sz="0" w:space="0" w:color="auto"/>
                        <w:left w:val="none" w:sz="0" w:space="0" w:color="auto"/>
                        <w:bottom w:val="none" w:sz="0" w:space="0" w:color="auto"/>
                        <w:right w:val="none" w:sz="0" w:space="0" w:color="auto"/>
                      </w:divBdr>
                    </w:div>
                  </w:divsChild>
                </w:div>
                <w:div w:id="1073897267">
                  <w:marLeft w:val="0"/>
                  <w:marRight w:val="0"/>
                  <w:marTop w:val="0"/>
                  <w:marBottom w:val="0"/>
                  <w:divBdr>
                    <w:top w:val="none" w:sz="0" w:space="0" w:color="auto"/>
                    <w:left w:val="none" w:sz="0" w:space="0" w:color="auto"/>
                    <w:bottom w:val="none" w:sz="0" w:space="0" w:color="auto"/>
                    <w:right w:val="none" w:sz="0" w:space="0" w:color="auto"/>
                  </w:divBdr>
                  <w:divsChild>
                    <w:div w:id="755907359">
                      <w:marLeft w:val="0"/>
                      <w:marRight w:val="0"/>
                      <w:marTop w:val="0"/>
                      <w:marBottom w:val="0"/>
                      <w:divBdr>
                        <w:top w:val="none" w:sz="0" w:space="0" w:color="auto"/>
                        <w:left w:val="none" w:sz="0" w:space="0" w:color="auto"/>
                        <w:bottom w:val="none" w:sz="0" w:space="0" w:color="auto"/>
                        <w:right w:val="none" w:sz="0" w:space="0" w:color="auto"/>
                      </w:divBdr>
                    </w:div>
                  </w:divsChild>
                </w:div>
                <w:div w:id="1110081001">
                  <w:marLeft w:val="0"/>
                  <w:marRight w:val="0"/>
                  <w:marTop w:val="0"/>
                  <w:marBottom w:val="0"/>
                  <w:divBdr>
                    <w:top w:val="none" w:sz="0" w:space="0" w:color="auto"/>
                    <w:left w:val="none" w:sz="0" w:space="0" w:color="auto"/>
                    <w:bottom w:val="none" w:sz="0" w:space="0" w:color="auto"/>
                    <w:right w:val="none" w:sz="0" w:space="0" w:color="auto"/>
                  </w:divBdr>
                  <w:divsChild>
                    <w:div w:id="891036269">
                      <w:marLeft w:val="0"/>
                      <w:marRight w:val="0"/>
                      <w:marTop w:val="0"/>
                      <w:marBottom w:val="0"/>
                      <w:divBdr>
                        <w:top w:val="none" w:sz="0" w:space="0" w:color="auto"/>
                        <w:left w:val="none" w:sz="0" w:space="0" w:color="auto"/>
                        <w:bottom w:val="none" w:sz="0" w:space="0" w:color="auto"/>
                        <w:right w:val="none" w:sz="0" w:space="0" w:color="auto"/>
                      </w:divBdr>
                    </w:div>
                  </w:divsChild>
                </w:div>
                <w:div w:id="1197154113">
                  <w:marLeft w:val="0"/>
                  <w:marRight w:val="0"/>
                  <w:marTop w:val="0"/>
                  <w:marBottom w:val="0"/>
                  <w:divBdr>
                    <w:top w:val="none" w:sz="0" w:space="0" w:color="auto"/>
                    <w:left w:val="none" w:sz="0" w:space="0" w:color="auto"/>
                    <w:bottom w:val="none" w:sz="0" w:space="0" w:color="auto"/>
                    <w:right w:val="none" w:sz="0" w:space="0" w:color="auto"/>
                  </w:divBdr>
                  <w:divsChild>
                    <w:div w:id="855652354">
                      <w:marLeft w:val="0"/>
                      <w:marRight w:val="0"/>
                      <w:marTop w:val="0"/>
                      <w:marBottom w:val="0"/>
                      <w:divBdr>
                        <w:top w:val="none" w:sz="0" w:space="0" w:color="auto"/>
                        <w:left w:val="none" w:sz="0" w:space="0" w:color="auto"/>
                        <w:bottom w:val="none" w:sz="0" w:space="0" w:color="auto"/>
                        <w:right w:val="none" w:sz="0" w:space="0" w:color="auto"/>
                      </w:divBdr>
                    </w:div>
                  </w:divsChild>
                </w:div>
                <w:div w:id="1274820477">
                  <w:marLeft w:val="0"/>
                  <w:marRight w:val="0"/>
                  <w:marTop w:val="0"/>
                  <w:marBottom w:val="0"/>
                  <w:divBdr>
                    <w:top w:val="none" w:sz="0" w:space="0" w:color="auto"/>
                    <w:left w:val="none" w:sz="0" w:space="0" w:color="auto"/>
                    <w:bottom w:val="none" w:sz="0" w:space="0" w:color="auto"/>
                    <w:right w:val="none" w:sz="0" w:space="0" w:color="auto"/>
                  </w:divBdr>
                  <w:divsChild>
                    <w:div w:id="1485898364">
                      <w:marLeft w:val="0"/>
                      <w:marRight w:val="0"/>
                      <w:marTop w:val="0"/>
                      <w:marBottom w:val="0"/>
                      <w:divBdr>
                        <w:top w:val="none" w:sz="0" w:space="0" w:color="auto"/>
                        <w:left w:val="none" w:sz="0" w:space="0" w:color="auto"/>
                        <w:bottom w:val="none" w:sz="0" w:space="0" w:color="auto"/>
                        <w:right w:val="none" w:sz="0" w:space="0" w:color="auto"/>
                      </w:divBdr>
                    </w:div>
                  </w:divsChild>
                </w:div>
                <w:div w:id="1284270225">
                  <w:marLeft w:val="0"/>
                  <w:marRight w:val="0"/>
                  <w:marTop w:val="0"/>
                  <w:marBottom w:val="0"/>
                  <w:divBdr>
                    <w:top w:val="none" w:sz="0" w:space="0" w:color="auto"/>
                    <w:left w:val="none" w:sz="0" w:space="0" w:color="auto"/>
                    <w:bottom w:val="none" w:sz="0" w:space="0" w:color="auto"/>
                    <w:right w:val="none" w:sz="0" w:space="0" w:color="auto"/>
                  </w:divBdr>
                  <w:divsChild>
                    <w:div w:id="793139932">
                      <w:marLeft w:val="0"/>
                      <w:marRight w:val="0"/>
                      <w:marTop w:val="0"/>
                      <w:marBottom w:val="0"/>
                      <w:divBdr>
                        <w:top w:val="none" w:sz="0" w:space="0" w:color="auto"/>
                        <w:left w:val="none" w:sz="0" w:space="0" w:color="auto"/>
                        <w:bottom w:val="none" w:sz="0" w:space="0" w:color="auto"/>
                        <w:right w:val="none" w:sz="0" w:space="0" w:color="auto"/>
                      </w:divBdr>
                    </w:div>
                  </w:divsChild>
                </w:div>
                <w:div w:id="1285382413">
                  <w:marLeft w:val="0"/>
                  <w:marRight w:val="0"/>
                  <w:marTop w:val="0"/>
                  <w:marBottom w:val="0"/>
                  <w:divBdr>
                    <w:top w:val="none" w:sz="0" w:space="0" w:color="auto"/>
                    <w:left w:val="none" w:sz="0" w:space="0" w:color="auto"/>
                    <w:bottom w:val="none" w:sz="0" w:space="0" w:color="auto"/>
                    <w:right w:val="none" w:sz="0" w:space="0" w:color="auto"/>
                  </w:divBdr>
                  <w:divsChild>
                    <w:div w:id="373043606">
                      <w:marLeft w:val="0"/>
                      <w:marRight w:val="0"/>
                      <w:marTop w:val="0"/>
                      <w:marBottom w:val="0"/>
                      <w:divBdr>
                        <w:top w:val="none" w:sz="0" w:space="0" w:color="auto"/>
                        <w:left w:val="none" w:sz="0" w:space="0" w:color="auto"/>
                        <w:bottom w:val="none" w:sz="0" w:space="0" w:color="auto"/>
                        <w:right w:val="none" w:sz="0" w:space="0" w:color="auto"/>
                      </w:divBdr>
                    </w:div>
                  </w:divsChild>
                </w:div>
                <w:div w:id="1323581917">
                  <w:marLeft w:val="0"/>
                  <w:marRight w:val="0"/>
                  <w:marTop w:val="0"/>
                  <w:marBottom w:val="0"/>
                  <w:divBdr>
                    <w:top w:val="none" w:sz="0" w:space="0" w:color="auto"/>
                    <w:left w:val="none" w:sz="0" w:space="0" w:color="auto"/>
                    <w:bottom w:val="none" w:sz="0" w:space="0" w:color="auto"/>
                    <w:right w:val="none" w:sz="0" w:space="0" w:color="auto"/>
                  </w:divBdr>
                  <w:divsChild>
                    <w:div w:id="2120559524">
                      <w:marLeft w:val="0"/>
                      <w:marRight w:val="0"/>
                      <w:marTop w:val="0"/>
                      <w:marBottom w:val="0"/>
                      <w:divBdr>
                        <w:top w:val="none" w:sz="0" w:space="0" w:color="auto"/>
                        <w:left w:val="none" w:sz="0" w:space="0" w:color="auto"/>
                        <w:bottom w:val="none" w:sz="0" w:space="0" w:color="auto"/>
                        <w:right w:val="none" w:sz="0" w:space="0" w:color="auto"/>
                      </w:divBdr>
                    </w:div>
                  </w:divsChild>
                </w:div>
                <w:div w:id="1434865234">
                  <w:marLeft w:val="0"/>
                  <w:marRight w:val="0"/>
                  <w:marTop w:val="0"/>
                  <w:marBottom w:val="0"/>
                  <w:divBdr>
                    <w:top w:val="none" w:sz="0" w:space="0" w:color="auto"/>
                    <w:left w:val="none" w:sz="0" w:space="0" w:color="auto"/>
                    <w:bottom w:val="none" w:sz="0" w:space="0" w:color="auto"/>
                    <w:right w:val="none" w:sz="0" w:space="0" w:color="auto"/>
                  </w:divBdr>
                  <w:divsChild>
                    <w:div w:id="348994683">
                      <w:marLeft w:val="0"/>
                      <w:marRight w:val="0"/>
                      <w:marTop w:val="0"/>
                      <w:marBottom w:val="0"/>
                      <w:divBdr>
                        <w:top w:val="none" w:sz="0" w:space="0" w:color="auto"/>
                        <w:left w:val="none" w:sz="0" w:space="0" w:color="auto"/>
                        <w:bottom w:val="none" w:sz="0" w:space="0" w:color="auto"/>
                        <w:right w:val="none" w:sz="0" w:space="0" w:color="auto"/>
                      </w:divBdr>
                    </w:div>
                  </w:divsChild>
                </w:div>
                <w:div w:id="1551310017">
                  <w:marLeft w:val="0"/>
                  <w:marRight w:val="0"/>
                  <w:marTop w:val="0"/>
                  <w:marBottom w:val="0"/>
                  <w:divBdr>
                    <w:top w:val="none" w:sz="0" w:space="0" w:color="auto"/>
                    <w:left w:val="none" w:sz="0" w:space="0" w:color="auto"/>
                    <w:bottom w:val="none" w:sz="0" w:space="0" w:color="auto"/>
                    <w:right w:val="none" w:sz="0" w:space="0" w:color="auto"/>
                  </w:divBdr>
                  <w:divsChild>
                    <w:div w:id="1352536237">
                      <w:marLeft w:val="0"/>
                      <w:marRight w:val="0"/>
                      <w:marTop w:val="0"/>
                      <w:marBottom w:val="0"/>
                      <w:divBdr>
                        <w:top w:val="none" w:sz="0" w:space="0" w:color="auto"/>
                        <w:left w:val="none" w:sz="0" w:space="0" w:color="auto"/>
                        <w:bottom w:val="none" w:sz="0" w:space="0" w:color="auto"/>
                        <w:right w:val="none" w:sz="0" w:space="0" w:color="auto"/>
                      </w:divBdr>
                    </w:div>
                  </w:divsChild>
                </w:div>
                <w:div w:id="1597976382">
                  <w:marLeft w:val="0"/>
                  <w:marRight w:val="0"/>
                  <w:marTop w:val="0"/>
                  <w:marBottom w:val="0"/>
                  <w:divBdr>
                    <w:top w:val="none" w:sz="0" w:space="0" w:color="auto"/>
                    <w:left w:val="none" w:sz="0" w:space="0" w:color="auto"/>
                    <w:bottom w:val="none" w:sz="0" w:space="0" w:color="auto"/>
                    <w:right w:val="none" w:sz="0" w:space="0" w:color="auto"/>
                  </w:divBdr>
                  <w:divsChild>
                    <w:div w:id="590087134">
                      <w:marLeft w:val="0"/>
                      <w:marRight w:val="0"/>
                      <w:marTop w:val="0"/>
                      <w:marBottom w:val="0"/>
                      <w:divBdr>
                        <w:top w:val="none" w:sz="0" w:space="0" w:color="auto"/>
                        <w:left w:val="none" w:sz="0" w:space="0" w:color="auto"/>
                        <w:bottom w:val="none" w:sz="0" w:space="0" w:color="auto"/>
                        <w:right w:val="none" w:sz="0" w:space="0" w:color="auto"/>
                      </w:divBdr>
                    </w:div>
                  </w:divsChild>
                </w:div>
                <w:div w:id="1696997895">
                  <w:marLeft w:val="0"/>
                  <w:marRight w:val="0"/>
                  <w:marTop w:val="0"/>
                  <w:marBottom w:val="0"/>
                  <w:divBdr>
                    <w:top w:val="none" w:sz="0" w:space="0" w:color="auto"/>
                    <w:left w:val="none" w:sz="0" w:space="0" w:color="auto"/>
                    <w:bottom w:val="none" w:sz="0" w:space="0" w:color="auto"/>
                    <w:right w:val="none" w:sz="0" w:space="0" w:color="auto"/>
                  </w:divBdr>
                  <w:divsChild>
                    <w:div w:id="385447076">
                      <w:marLeft w:val="0"/>
                      <w:marRight w:val="0"/>
                      <w:marTop w:val="0"/>
                      <w:marBottom w:val="0"/>
                      <w:divBdr>
                        <w:top w:val="none" w:sz="0" w:space="0" w:color="auto"/>
                        <w:left w:val="none" w:sz="0" w:space="0" w:color="auto"/>
                        <w:bottom w:val="none" w:sz="0" w:space="0" w:color="auto"/>
                        <w:right w:val="none" w:sz="0" w:space="0" w:color="auto"/>
                      </w:divBdr>
                    </w:div>
                  </w:divsChild>
                </w:div>
                <w:div w:id="1745300814">
                  <w:marLeft w:val="0"/>
                  <w:marRight w:val="0"/>
                  <w:marTop w:val="0"/>
                  <w:marBottom w:val="0"/>
                  <w:divBdr>
                    <w:top w:val="none" w:sz="0" w:space="0" w:color="auto"/>
                    <w:left w:val="none" w:sz="0" w:space="0" w:color="auto"/>
                    <w:bottom w:val="none" w:sz="0" w:space="0" w:color="auto"/>
                    <w:right w:val="none" w:sz="0" w:space="0" w:color="auto"/>
                  </w:divBdr>
                  <w:divsChild>
                    <w:div w:id="928781082">
                      <w:marLeft w:val="0"/>
                      <w:marRight w:val="0"/>
                      <w:marTop w:val="0"/>
                      <w:marBottom w:val="0"/>
                      <w:divBdr>
                        <w:top w:val="none" w:sz="0" w:space="0" w:color="auto"/>
                        <w:left w:val="none" w:sz="0" w:space="0" w:color="auto"/>
                        <w:bottom w:val="none" w:sz="0" w:space="0" w:color="auto"/>
                        <w:right w:val="none" w:sz="0" w:space="0" w:color="auto"/>
                      </w:divBdr>
                    </w:div>
                  </w:divsChild>
                </w:div>
                <w:div w:id="1892614195">
                  <w:marLeft w:val="0"/>
                  <w:marRight w:val="0"/>
                  <w:marTop w:val="0"/>
                  <w:marBottom w:val="0"/>
                  <w:divBdr>
                    <w:top w:val="none" w:sz="0" w:space="0" w:color="auto"/>
                    <w:left w:val="none" w:sz="0" w:space="0" w:color="auto"/>
                    <w:bottom w:val="none" w:sz="0" w:space="0" w:color="auto"/>
                    <w:right w:val="none" w:sz="0" w:space="0" w:color="auto"/>
                  </w:divBdr>
                  <w:divsChild>
                    <w:div w:id="1227960683">
                      <w:marLeft w:val="0"/>
                      <w:marRight w:val="0"/>
                      <w:marTop w:val="0"/>
                      <w:marBottom w:val="0"/>
                      <w:divBdr>
                        <w:top w:val="none" w:sz="0" w:space="0" w:color="auto"/>
                        <w:left w:val="none" w:sz="0" w:space="0" w:color="auto"/>
                        <w:bottom w:val="none" w:sz="0" w:space="0" w:color="auto"/>
                        <w:right w:val="none" w:sz="0" w:space="0" w:color="auto"/>
                      </w:divBdr>
                    </w:div>
                  </w:divsChild>
                </w:div>
                <w:div w:id="1906258013">
                  <w:marLeft w:val="0"/>
                  <w:marRight w:val="0"/>
                  <w:marTop w:val="0"/>
                  <w:marBottom w:val="0"/>
                  <w:divBdr>
                    <w:top w:val="none" w:sz="0" w:space="0" w:color="auto"/>
                    <w:left w:val="none" w:sz="0" w:space="0" w:color="auto"/>
                    <w:bottom w:val="none" w:sz="0" w:space="0" w:color="auto"/>
                    <w:right w:val="none" w:sz="0" w:space="0" w:color="auto"/>
                  </w:divBdr>
                  <w:divsChild>
                    <w:div w:id="814835742">
                      <w:marLeft w:val="0"/>
                      <w:marRight w:val="0"/>
                      <w:marTop w:val="0"/>
                      <w:marBottom w:val="0"/>
                      <w:divBdr>
                        <w:top w:val="none" w:sz="0" w:space="0" w:color="auto"/>
                        <w:left w:val="none" w:sz="0" w:space="0" w:color="auto"/>
                        <w:bottom w:val="none" w:sz="0" w:space="0" w:color="auto"/>
                        <w:right w:val="none" w:sz="0" w:space="0" w:color="auto"/>
                      </w:divBdr>
                    </w:div>
                  </w:divsChild>
                </w:div>
                <w:div w:id="2007131067">
                  <w:marLeft w:val="0"/>
                  <w:marRight w:val="0"/>
                  <w:marTop w:val="0"/>
                  <w:marBottom w:val="0"/>
                  <w:divBdr>
                    <w:top w:val="none" w:sz="0" w:space="0" w:color="auto"/>
                    <w:left w:val="none" w:sz="0" w:space="0" w:color="auto"/>
                    <w:bottom w:val="none" w:sz="0" w:space="0" w:color="auto"/>
                    <w:right w:val="none" w:sz="0" w:space="0" w:color="auto"/>
                  </w:divBdr>
                  <w:divsChild>
                    <w:div w:id="19355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90989">
          <w:marLeft w:val="0"/>
          <w:marRight w:val="0"/>
          <w:marTop w:val="0"/>
          <w:marBottom w:val="0"/>
          <w:divBdr>
            <w:top w:val="none" w:sz="0" w:space="0" w:color="auto"/>
            <w:left w:val="none" w:sz="0" w:space="0" w:color="auto"/>
            <w:bottom w:val="none" w:sz="0" w:space="0" w:color="auto"/>
            <w:right w:val="none" w:sz="0" w:space="0" w:color="auto"/>
          </w:divBdr>
        </w:div>
        <w:div w:id="1321809862">
          <w:marLeft w:val="0"/>
          <w:marRight w:val="0"/>
          <w:marTop w:val="0"/>
          <w:marBottom w:val="0"/>
          <w:divBdr>
            <w:top w:val="none" w:sz="0" w:space="0" w:color="auto"/>
            <w:left w:val="none" w:sz="0" w:space="0" w:color="auto"/>
            <w:bottom w:val="none" w:sz="0" w:space="0" w:color="auto"/>
            <w:right w:val="none" w:sz="0" w:space="0" w:color="auto"/>
          </w:divBdr>
        </w:div>
        <w:div w:id="1346790531">
          <w:marLeft w:val="0"/>
          <w:marRight w:val="0"/>
          <w:marTop w:val="0"/>
          <w:marBottom w:val="0"/>
          <w:divBdr>
            <w:top w:val="none" w:sz="0" w:space="0" w:color="auto"/>
            <w:left w:val="none" w:sz="0" w:space="0" w:color="auto"/>
            <w:bottom w:val="none" w:sz="0" w:space="0" w:color="auto"/>
            <w:right w:val="none" w:sz="0" w:space="0" w:color="auto"/>
          </w:divBdr>
        </w:div>
        <w:div w:id="1389496008">
          <w:marLeft w:val="0"/>
          <w:marRight w:val="0"/>
          <w:marTop w:val="0"/>
          <w:marBottom w:val="0"/>
          <w:divBdr>
            <w:top w:val="none" w:sz="0" w:space="0" w:color="auto"/>
            <w:left w:val="none" w:sz="0" w:space="0" w:color="auto"/>
            <w:bottom w:val="none" w:sz="0" w:space="0" w:color="auto"/>
            <w:right w:val="none" w:sz="0" w:space="0" w:color="auto"/>
          </w:divBdr>
        </w:div>
        <w:div w:id="1403021002">
          <w:marLeft w:val="0"/>
          <w:marRight w:val="0"/>
          <w:marTop w:val="0"/>
          <w:marBottom w:val="0"/>
          <w:divBdr>
            <w:top w:val="none" w:sz="0" w:space="0" w:color="auto"/>
            <w:left w:val="none" w:sz="0" w:space="0" w:color="auto"/>
            <w:bottom w:val="none" w:sz="0" w:space="0" w:color="auto"/>
            <w:right w:val="none" w:sz="0" w:space="0" w:color="auto"/>
          </w:divBdr>
          <w:divsChild>
            <w:div w:id="176775783">
              <w:marLeft w:val="0"/>
              <w:marRight w:val="0"/>
              <w:marTop w:val="0"/>
              <w:marBottom w:val="0"/>
              <w:divBdr>
                <w:top w:val="none" w:sz="0" w:space="0" w:color="auto"/>
                <w:left w:val="none" w:sz="0" w:space="0" w:color="auto"/>
                <w:bottom w:val="none" w:sz="0" w:space="0" w:color="auto"/>
                <w:right w:val="none" w:sz="0" w:space="0" w:color="auto"/>
              </w:divBdr>
            </w:div>
            <w:div w:id="302394851">
              <w:marLeft w:val="0"/>
              <w:marRight w:val="0"/>
              <w:marTop w:val="0"/>
              <w:marBottom w:val="0"/>
              <w:divBdr>
                <w:top w:val="none" w:sz="0" w:space="0" w:color="auto"/>
                <w:left w:val="none" w:sz="0" w:space="0" w:color="auto"/>
                <w:bottom w:val="none" w:sz="0" w:space="0" w:color="auto"/>
                <w:right w:val="none" w:sz="0" w:space="0" w:color="auto"/>
              </w:divBdr>
            </w:div>
            <w:div w:id="308022478">
              <w:marLeft w:val="0"/>
              <w:marRight w:val="0"/>
              <w:marTop w:val="0"/>
              <w:marBottom w:val="0"/>
              <w:divBdr>
                <w:top w:val="none" w:sz="0" w:space="0" w:color="auto"/>
                <w:left w:val="none" w:sz="0" w:space="0" w:color="auto"/>
                <w:bottom w:val="none" w:sz="0" w:space="0" w:color="auto"/>
                <w:right w:val="none" w:sz="0" w:space="0" w:color="auto"/>
              </w:divBdr>
            </w:div>
            <w:div w:id="329334854">
              <w:marLeft w:val="0"/>
              <w:marRight w:val="0"/>
              <w:marTop w:val="0"/>
              <w:marBottom w:val="0"/>
              <w:divBdr>
                <w:top w:val="none" w:sz="0" w:space="0" w:color="auto"/>
                <w:left w:val="none" w:sz="0" w:space="0" w:color="auto"/>
                <w:bottom w:val="none" w:sz="0" w:space="0" w:color="auto"/>
                <w:right w:val="none" w:sz="0" w:space="0" w:color="auto"/>
              </w:divBdr>
            </w:div>
            <w:div w:id="333729133">
              <w:marLeft w:val="0"/>
              <w:marRight w:val="0"/>
              <w:marTop w:val="0"/>
              <w:marBottom w:val="0"/>
              <w:divBdr>
                <w:top w:val="none" w:sz="0" w:space="0" w:color="auto"/>
                <w:left w:val="none" w:sz="0" w:space="0" w:color="auto"/>
                <w:bottom w:val="none" w:sz="0" w:space="0" w:color="auto"/>
                <w:right w:val="none" w:sz="0" w:space="0" w:color="auto"/>
              </w:divBdr>
            </w:div>
            <w:div w:id="545919350">
              <w:marLeft w:val="0"/>
              <w:marRight w:val="0"/>
              <w:marTop w:val="0"/>
              <w:marBottom w:val="0"/>
              <w:divBdr>
                <w:top w:val="none" w:sz="0" w:space="0" w:color="auto"/>
                <w:left w:val="none" w:sz="0" w:space="0" w:color="auto"/>
                <w:bottom w:val="none" w:sz="0" w:space="0" w:color="auto"/>
                <w:right w:val="none" w:sz="0" w:space="0" w:color="auto"/>
              </w:divBdr>
            </w:div>
            <w:div w:id="667176806">
              <w:marLeft w:val="0"/>
              <w:marRight w:val="0"/>
              <w:marTop w:val="0"/>
              <w:marBottom w:val="0"/>
              <w:divBdr>
                <w:top w:val="none" w:sz="0" w:space="0" w:color="auto"/>
                <w:left w:val="none" w:sz="0" w:space="0" w:color="auto"/>
                <w:bottom w:val="none" w:sz="0" w:space="0" w:color="auto"/>
                <w:right w:val="none" w:sz="0" w:space="0" w:color="auto"/>
              </w:divBdr>
            </w:div>
            <w:div w:id="1033076586">
              <w:marLeft w:val="0"/>
              <w:marRight w:val="0"/>
              <w:marTop w:val="0"/>
              <w:marBottom w:val="0"/>
              <w:divBdr>
                <w:top w:val="none" w:sz="0" w:space="0" w:color="auto"/>
                <w:left w:val="none" w:sz="0" w:space="0" w:color="auto"/>
                <w:bottom w:val="none" w:sz="0" w:space="0" w:color="auto"/>
                <w:right w:val="none" w:sz="0" w:space="0" w:color="auto"/>
              </w:divBdr>
            </w:div>
            <w:div w:id="1095398351">
              <w:marLeft w:val="0"/>
              <w:marRight w:val="0"/>
              <w:marTop w:val="0"/>
              <w:marBottom w:val="0"/>
              <w:divBdr>
                <w:top w:val="none" w:sz="0" w:space="0" w:color="auto"/>
                <w:left w:val="none" w:sz="0" w:space="0" w:color="auto"/>
                <w:bottom w:val="none" w:sz="0" w:space="0" w:color="auto"/>
                <w:right w:val="none" w:sz="0" w:space="0" w:color="auto"/>
              </w:divBdr>
            </w:div>
            <w:div w:id="1125469353">
              <w:marLeft w:val="0"/>
              <w:marRight w:val="0"/>
              <w:marTop w:val="0"/>
              <w:marBottom w:val="0"/>
              <w:divBdr>
                <w:top w:val="none" w:sz="0" w:space="0" w:color="auto"/>
                <w:left w:val="none" w:sz="0" w:space="0" w:color="auto"/>
                <w:bottom w:val="none" w:sz="0" w:space="0" w:color="auto"/>
                <w:right w:val="none" w:sz="0" w:space="0" w:color="auto"/>
              </w:divBdr>
            </w:div>
            <w:div w:id="1136723959">
              <w:marLeft w:val="0"/>
              <w:marRight w:val="0"/>
              <w:marTop w:val="0"/>
              <w:marBottom w:val="0"/>
              <w:divBdr>
                <w:top w:val="none" w:sz="0" w:space="0" w:color="auto"/>
                <w:left w:val="none" w:sz="0" w:space="0" w:color="auto"/>
                <w:bottom w:val="none" w:sz="0" w:space="0" w:color="auto"/>
                <w:right w:val="none" w:sz="0" w:space="0" w:color="auto"/>
              </w:divBdr>
            </w:div>
            <w:div w:id="1480419984">
              <w:marLeft w:val="0"/>
              <w:marRight w:val="0"/>
              <w:marTop w:val="0"/>
              <w:marBottom w:val="0"/>
              <w:divBdr>
                <w:top w:val="none" w:sz="0" w:space="0" w:color="auto"/>
                <w:left w:val="none" w:sz="0" w:space="0" w:color="auto"/>
                <w:bottom w:val="none" w:sz="0" w:space="0" w:color="auto"/>
                <w:right w:val="none" w:sz="0" w:space="0" w:color="auto"/>
              </w:divBdr>
            </w:div>
            <w:div w:id="1526601501">
              <w:marLeft w:val="0"/>
              <w:marRight w:val="0"/>
              <w:marTop w:val="0"/>
              <w:marBottom w:val="0"/>
              <w:divBdr>
                <w:top w:val="none" w:sz="0" w:space="0" w:color="auto"/>
                <w:left w:val="none" w:sz="0" w:space="0" w:color="auto"/>
                <w:bottom w:val="none" w:sz="0" w:space="0" w:color="auto"/>
                <w:right w:val="none" w:sz="0" w:space="0" w:color="auto"/>
              </w:divBdr>
            </w:div>
            <w:div w:id="1700013573">
              <w:marLeft w:val="0"/>
              <w:marRight w:val="0"/>
              <w:marTop w:val="0"/>
              <w:marBottom w:val="0"/>
              <w:divBdr>
                <w:top w:val="none" w:sz="0" w:space="0" w:color="auto"/>
                <w:left w:val="none" w:sz="0" w:space="0" w:color="auto"/>
                <w:bottom w:val="none" w:sz="0" w:space="0" w:color="auto"/>
                <w:right w:val="none" w:sz="0" w:space="0" w:color="auto"/>
              </w:divBdr>
            </w:div>
            <w:div w:id="1758552015">
              <w:marLeft w:val="0"/>
              <w:marRight w:val="0"/>
              <w:marTop w:val="0"/>
              <w:marBottom w:val="0"/>
              <w:divBdr>
                <w:top w:val="none" w:sz="0" w:space="0" w:color="auto"/>
                <w:left w:val="none" w:sz="0" w:space="0" w:color="auto"/>
                <w:bottom w:val="none" w:sz="0" w:space="0" w:color="auto"/>
                <w:right w:val="none" w:sz="0" w:space="0" w:color="auto"/>
              </w:divBdr>
            </w:div>
            <w:div w:id="1933851143">
              <w:marLeft w:val="0"/>
              <w:marRight w:val="0"/>
              <w:marTop w:val="0"/>
              <w:marBottom w:val="0"/>
              <w:divBdr>
                <w:top w:val="none" w:sz="0" w:space="0" w:color="auto"/>
                <w:left w:val="none" w:sz="0" w:space="0" w:color="auto"/>
                <w:bottom w:val="none" w:sz="0" w:space="0" w:color="auto"/>
                <w:right w:val="none" w:sz="0" w:space="0" w:color="auto"/>
              </w:divBdr>
            </w:div>
            <w:div w:id="2048750919">
              <w:marLeft w:val="0"/>
              <w:marRight w:val="0"/>
              <w:marTop w:val="0"/>
              <w:marBottom w:val="0"/>
              <w:divBdr>
                <w:top w:val="none" w:sz="0" w:space="0" w:color="auto"/>
                <w:left w:val="none" w:sz="0" w:space="0" w:color="auto"/>
                <w:bottom w:val="none" w:sz="0" w:space="0" w:color="auto"/>
                <w:right w:val="none" w:sz="0" w:space="0" w:color="auto"/>
              </w:divBdr>
            </w:div>
            <w:div w:id="2053571260">
              <w:marLeft w:val="0"/>
              <w:marRight w:val="0"/>
              <w:marTop w:val="0"/>
              <w:marBottom w:val="0"/>
              <w:divBdr>
                <w:top w:val="none" w:sz="0" w:space="0" w:color="auto"/>
                <w:left w:val="none" w:sz="0" w:space="0" w:color="auto"/>
                <w:bottom w:val="none" w:sz="0" w:space="0" w:color="auto"/>
                <w:right w:val="none" w:sz="0" w:space="0" w:color="auto"/>
              </w:divBdr>
            </w:div>
          </w:divsChild>
        </w:div>
        <w:div w:id="1472987198">
          <w:marLeft w:val="0"/>
          <w:marRight w:val="0"/>
          <w:marTop w:val="0"/>
          <w:marBottom w:val="0"/>
          <w:divBdr>
            <w:top w:val="none" w:sz="0" w:space="0" w:color="auto"/>
            <w:left w:val="none" w:sz="0" w:space="0" w:color="auto"/>
            <w:bottom w:val="none" w:sz="0" w:space="0" w:color="auto"/>
            <w:right w:val="none" w:sz="0" w:space="0" w:color="auto"/>
          </w:divBdr>
        </w:div>
        <w:div w:id="1483696051">
          <w:marLeft w:val="0"/>
          <w:marRight w:val="0"/>
          <w:marTop w:val="0"/>
          <w:marBottom w:val="0"/>
          <w:divBdr>
            <w:top w:val="none" w:sz="0" w:space="0" w:color="auto"/>
            <w:left w:val="none" w:sz="0" w:space="0" w:color="auto"/>
            <w:bottom w:val="none" w:sz="0" w:space="0" w:color="auto"/>
            <w:right w:val="none" w:sz="0" w:space="0" w:color="auto"/>
          </w:divBdr>
        </w:div>
        <w:div w:id="1538396981">
          <w:marLeft w:val="0"/>
          <w:marRight w:val="0"/>
          <w:marTop w:val="0"/>
          <w:marBottom w:val="0"/>
          <w:divBdr>
            <w:top w:val="none" w:sz="0" w:space="0" w:color="auto"/>
            <w:left w:val="none" w:sz="0" w:space="0" w:color="auto"/>
            <w:bottom w:val="none" w:sz="0" w:space="0" w:color="auto"/>
            <w:right w:val="none" w:sz="0" w:space="0" w:color="auto"/>
          </w:divBdr>
        </w:div>
        <w:div w:id="1602911145">
          <w:marLeft w:val="0"/>
          <w:marRight w:val="0"/>
          <w:marTop w:val="0"/>
          <w:marBottom w:val="0"/>
          <w:divBdr>
            <w:top w:val="none" w:sz="0" w:space="0" w:color="auto"/>
            <w:left w:val="none" w:sz="0" w:space="0" w:color="auto"/>
            <w:bottom w:val="none" w:sz="0" w:space="0" w:color="auto"/>
            <w:right w:val="none" w:sz="0" w:space="0" w:color="auto"/>
          </w:divBdr>
        </w:div>
        <w:div w:id="1615865305">
          <w:marLeft w:val="0"/>
          <w:marRight w:val="0"/>
          <w:marTop w:val="0"/>
          <w:marBottom w:val="0"/>
          <w:divBdr>
            <w:top w:val="none" w:sz="0" w:space="0" w:color="auto"/>
            <w:left w:val="none" w:sz="0" w:space="0" w:color="auto"/>
            <w:bottom w:val="none" w:sz="0" w:space="0" w:color="auto"/>
            <w:right w:val="none" w:sz="0" w:space="0" w:color="auto"/>
          </w:divBdr>
        </w:div>
        <w:div w:id="1719166407">
          <w:marLeft w:val="0"/>
          <w:marRight w:val="0"/>
          <w:marTop w:val="0"/>
          <w:marBottom w:val="0"/>
          <w:divBdr>
            <w:top w:val="none" w:sz="0" w:space="0" w:color="auto"/>
            <w:left w:val="none" w:sz="0" w:space="0" w:color="auto"/>
            <w:bottom w:val="none" w:sz="0" w:space="0" w:color="auto"/>
            <w:right w:val="none" w:sz="0" w:space="0" w:color="auto"/>
          </w:divBdr>
        </w:div>
        <w:div w:id="1721318722">
          <w:marLeft w:val="0"/>
          <w:marRight w:val="0"/>
          <w:marTop w:val="0"/>
          <w:marBottom w:val="0"/>
          <w:divBdr>
            <w:top w:val="none" w:sz="0" w:space="0" w:color="auto"/>
            <w:left w:val="none" w:sz="0" w:space="0" w:color="auto"/>
            <w:bottom w:val="none" w:sz="0" w:space="0" w:color="auto"/>
            <w:right w:val="none" w:sz="0" w:space="0" w:color="auto"/>
          </w:divBdr>
        </w:div>
        <w:div w:id="1781534058">
          <w:marLeft w:val="0"/>
          <w:marRight w:val="0"/>
          <w:marTop w:val="0"/>
          <w:marBottom w:val="0"/>
          <w:divBdr>
            <w:top w:val="none" w:sz="0" w:space="0" w:color="auto"/>
            <w:left w:val="none" w:sz="0" w:space="0" w:color="auto"/>
            <w:bottom w:val="none" w:sz="0" w:space="0" w:color="auto"/>
            <w:right w:val="none" w:sz="0" w:space="0" w:color="auto"/>
          </w:divBdr>
        </w:div>
        <w:div w:id="1837646888">
          <w:marLeft w:val="0"/>
          <w:marRight w:val="0"/>
          <w:marTop w:val="0"/>
          <w:marBottom w:val="0"/>
          <w:divBdr>
            <w:top w:val="none" w:sz="0" w:space="0" w:color="auto"/>
            <w:left w:val="none" w:sz="0" w:space="0" w:color="auto"/>
            <w:bottom w:val="none" w:sz="0" w:space="0" w:color="auto"/>
            <w:right w:val="none" w:sz="0" w:space="0" w:color="auto"/>
          </w:divBdr>
        </w:div>
        <w:div w:id="1846936953">
          <w:marLeft w:val="0"/>
          <w:marRight w:val="0"/>
          <w:marTop w:val="0"/>
          <w:marBottom w:val="0"/>
          <w:divBdr>
            <w:top w:val="none" w:sz="0" w:space="0" w:color="auto"/>
            <w:left w:val="none" w:sz="0" w:space="0" w:color="auto"/>
            <w:bottom w:val="none" w:sz="0" w:space="0" w:color="auto"/>
            <w:right w:val="none" w:sz="0" w:space="0" w:color="auto"/>
          </w:divBdr>
        </w:div>
        <w:div w:id="1914198452">
          <w:marLeft w:val="0"/>
          <w:marRight w:val="0"/>
          <w:marTop w:val="0"/>
          <w:marBottom w:val="0"/>
          <w:divBdr>
            <w:top w:val="none" w:sz="0" w:space="0" w:color="auto"/>
            <w:left w:val="none" w:sz="0" w:space="0" w:color="auto"/>
            <w:bottom w:val="none" w:sz="0" w:space="0" w:color="auto"/>
            <w:right w:val="none" w:sz="0" w:space="0" w:color="auto"/>
          </w:divBdr>
        </w:div>
        <w:div w:id="1939174823">
          <w:marLeft w:val="0"/>
          <w:marRight w:val="0"/>
          <w:marTop w:val="0"/>
          <w:marBottom w:val="0"/>
          <w:divBdr>
            <w:top w:val="none" w:sz="0" w:space="0" w:color="auto"/>
            <w:left w:val="none" w:sz="0" w:space="0" w:color="auto"/>
            <w:bottom w:val="none" w:sz="0" w:space="0" w:color="auto"/>
            <w:right w:val="none" w:sz="0" w:space="0" w:color="auto"/>
          </w:divBdr>
        </w:div>
        <w:div w:id="1984040417">
          <w:marLeft w:val="0"/>
          <w:marRight w:val="0"/>
          <w:marTop w:val="0"/>
          <w:marBottom w:val="0"/>
          <w:divBdr>
            <w:top w:val="none" w:sz="0" w:space="0" w:color="auto"/>
            <w:left w:val="none" w:sz="0" w:space="0" w:color="auto"/>
            <w:bottom w:val="none" w:sz="0" w:space="0" w:color="auto"/>
            <w:right w:val="none" w:sz="0" w:space="0" w:color="auto"/>
          </w:divBdr>
        </w:div>
        <w:div w:id="2031182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A0817-7FF4-4CCE-B1C1-2DEAC1D30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24364</Words>
  <Characters>13888</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Gembicka</dc:creator>
  <cp:keywords/>
  <dc:description/>
  <cp:lastModifiedBy>Violeta Gembicka</cp:lastModifiedBy>
  <cp:revision>2</cp:revision>
  <cp:lastPrinted>2025-06-03T07:58:00Z</cp:lastPrinted>
  <dcterms:created xsi:type="dcterms:W3CDTF">2025-06-13T10:45:00Z</dcterms:created>
  <dcterms:modified xsi:type="dcterms:W3CDTF">2025-06-13T10:45:00Z</dcterms:modified>
</cp:coreProperties>
</file>