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Patalpų pritaikymo darbai Molėtų pradinėje mokykloje, vykdant projektą „Bendrojo ugdymo įstaigų prieinamumo didinimas Molėtų rajono savivaldybėje“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075DBEA1"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Danguolė Kaselienė, tel. 038342641, el. p. danguole.kaseliene@moletai.lt,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Graužinių g. 1, Molėtai.</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lastRenderedPageBreak/>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lastRenderedPageBreak/>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lastRenderedPageBreak/>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 xml:space="preserve">11.4. Komisija arba pirkimo organizatorius, pasiūlymų vertinimo metu radęs pasiūlyme nurodytos </w:t>
      </w:r>
      <w:r w:rsidRPr="00370648">
        <w:rPr>
          <w:lang w:val="lt-LT"/>
        </w:rPr>
        <w:lastRenderedPageBreak/>
        <w:t>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tab/>
      </w:r>
      <w:r w:rsidRPr="00370648">
        <w:rPr>
          <w:lang w:val="lt-LT"/>
        </w:rPr>
        <w:br/>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 xml:space="preserve">13.1.8. tiekėjas pateikė netikslius, neišsamius pirkimo dokumentuose nuodytus kartu su pasiūlymu teikiamus dokumentus: tiekėjo įgaliojimą asmeniui pateikti pasiūlymą, jungtinės veiklos sutartį, pasiūlymo </w:t>
      </w:r>
      <w:r w:rsidRPr="00370648">
        <w:rPr>
          <w:lang w:val="lt-LT"/>
        </w:rPr>
        <w:lastRenderedPageBreak/>
        <w:t>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 xml:space="preserve">17.2. Pirkimo sutarties sąlygos pateikiamos pirkimo sąlygų priede „Viešojo pirkimo sutarties </w:t>
      </w:r>
      <w:r w:rsidRPr="00370648">
        <w:rPr>
          <w:lang w:val="lt-LT"/>
        </w:rPr>
        <w:lastRenderedPageBreak/>
        <w:t>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r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2799C" w:rsidRDefault="000279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2799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2799C" w:rsidRDefault="000279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2799C" w:rsidRDefault="000279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2799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2799C" w:rsidRDefault="0002799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5E5855"/>
    <w:rsid w:val="007C39A3"/>
    <w:rsid w:val="007D6666"/>
    <w:rsid w:val="0099639A"/>
    <w:rsid w:val="00B6147D"/>
    <w:rsid w:val="00E13D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18873</Words>
  <Characters>10758</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3</cp:revision>
  <cp:lastPrinted>2025-06-11T05:21:00Z</cp:lastPrinted>
  <dcterms:created xsi:type="dcterms:W3CDTF">2025-06-11T05:20:00Z</dcterms:created>
  <dcterms:modified xsi:type="dcterms:W3CDTF">2025-06-11T05:57:00Z</dcterms:modified>
</cp:coreProperties>
</file>