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28D7" w:rsidRDefault="000328D7" w:rsidP="000328D7">
      <w:pPr>
        <w:ind w:left="7110"/>
        <w:rPr>
          <w:rFonts w:ascii="Arial" w:hAnsi="Arial" w:cs="Arial"/>
          <w:szCs w:val="24"/>
        </w:rPr>
      </w:pPr>
      <w:r w:rsidRPr="004C6AFB">
        <w:rPr>
          <w:rFonts w:ascii="Arial" w:hAnsi="Arial" w:cs="Arial"/>
          <w:szCs w:val="24"/>
        </w:rPr>
        <w:t>Pirkimo sąlygų 6 priedas „Sutarties projektas“</w:t>
      </w:r>
    </w:p>
    <w:p w:rsidR="004D52D1" w:rsidRPr="007D5745" w:rsidRDefault="004D52D1">
      <w:pPr>
        <w:widowControl w:val="0"/>
        <w:pBdr>
          <w:top w:val="nil"/>
          <w:left w:val="nil"/>
          <w:bottom w:val="nil"/>
          <w:right w:val="nil"/>
          <w:between w:val="nil"/>
        </w:pBdr>
        <w:tabs>
          <w:tab w:val="left" w:pos="567"/>
          <w:tab w:val="left" w:pos="851"/>
        </w:tabs>
        <w:jc w:val="center"/>
        <w:rPr>
          <w:rFonts w:ascii="Arial" w:hAnsi="Arial" w:cs="Arial"/>
          <w:b/>
          <w:caps/>
          <w:szCs w:val="24"/>
        </w:rPr>
      </w:pPr>
    </w:p>
    <w:p w:rsidR="004D52D1" w:rsidRPr="007D5745" w:rsidRDefault="003732BE">
      <w:pPr>
        <w:widowControl w:val="0"/>
        <w:pBdr>
          <w:top w:val="nil"/>
          <w:left w:val="nil"/>
          <w:bottom w:val="nil"/>
          <w:right w:val="nil"/>
          <w:between w:val="nil"/>
        </w:pBdr>
        <w:tabs>
          <w:tab w:val="left" w:pos="567"/>
          <w:tab w:val="left" w:pos="851"/>
        </w:tabs>
        <w:jc w:val="center"/>
        <w:rPr>
          <w:rFonts w:ascii="Arial" w:hAnsi="Arial" w:cs="Arial"/>
          <w:b/>
          <w:caps/>
          <w:szCs w:val="24"/>
        </w:rPr>
      </w:pPr>
      <w:r w:rsidRPr="007D5745">
        <w:rPr>
          <w:rFonts w:ascii="Arial" w:hAnsi="Arial" w:cs="Arial"/>
          <w:b/>
          <w:caps/>
          <w:szCs w:val="24"/>
        </w:rPr>
        <w:t xml:space="preserve">Prekių pirkimo-pardavimo sutarties </w:t>
      </w:r>
      <w:r w:rsidRPr="007D5745">
        <w:rPr>
          <w:rFonts w:ascii="Arial" w:hAnsi="Arial" w:cs="Arial"/>
          <w:b/>
          <w:bCs/>
          <w:caps/>
          <w:szCs w:val="24"/>
        </w:rPr>
        <w:t>Specialiosios</w:t>
      </w:r>
      <w:r w:rsidRPr="007D5745">
        <w:rPr>
          <w:rFonts w:ascii="Arial" w:hAnsi="Arial" w:cs="Arial"/>
          <w:b/>
          <w:caps/>
          <w:szCs w:val="24"/>
        </w:rPr>
        <w:t xml:space="preserve"> sąlygos</w:t>
      </w:r>
    </w:p>
    <w:p w:rsidR="004D52D1" w:rsidRPr="007D5745" w:rsidRDefault="004D52D1">
      <w:pPr>
        <w:widowControl w:val="0"/>
        <w:pBdr>
          <w:top w:val="nil"/>
          <w:left w:val="nil"/>
          <w:bottom w:val="nil"/>
          <w:right w:val="nil"/>
          <w:between w:val="nil"/>
        </w:pBdr>
        <w:tabs>
          <w:tab w:val="left" w:pos="567"/>
          <w:tab w:val="left" w:pos="851"/>
        </w:tabs>
        <w:jc w:val="center"/>
        <w:rPr>
          <w:rFonts w:ascii="Arial" w:hAnsi="Arial" w:cs="Arial"/>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908"/>
      </w:tblGrid>
      <w:tr w:rsidR="004D52D1" w:rsidRPr="007D5745" w:rsidTr="000328D7">
        <w:tc>
          <w:tcPr>
            <w:tcW w:w="2448" w:type="dxa"/>
          </w:tcPr>
          <w:p w:rsidR="004D52D1" w:rsidRPr="007D5745" w:rsidRDefault="003732BE">
            <w:pPr>
              <w:jc w:val="both"/>
              <w:rPr>
                <w:rFonts w:ascii="Arial" w:hAnsi="Arial" w:cs="Arial"/>
                <w:b/>
                <w:bCs/>
                <w:kern w:val="2"/>
                <w:szCs w:val="24"/>
              </w:rPr>
            </w:pPr>
            <w:r w:rsidRPr="007D5745">
              <w:rPr>
                <w:rFonts w:ascii="Arial" w:hAnsi="Arial" w:cs="Arial"/>
                <w:b/>
                <w:bCs/>
                <w:kern w:val="2"/>
                <w:szCs w:val="24"/>
              </w:rPr>
              <w:t>Sutarties pavadinimas</w:t>
            </w:r>
          </w:p>
        </w:tc>
        <w:tc>
          <w:tcPr>
            <w:tcW w:w="7447" w:type="dxa"/>
            <w:gridSpan w:val="3"/>
          </w:tcPr>
          <w:p w:rsidR="004D52D1" w:rsidRPr="000328D7" w:rsidRDefault="000328D7">
            <w:pPr>
              <w:jc w:val="both"/>
              <w:rPr>
                <w:rFonts w:ascii="Arial" w:hAnsi="Arial" w:cs="Arial"/>
                <w:b/>
                <w:kern w:val="2"/>
                <w:szCs w:val="24"/>
              </w:rPr>
            </w:pPr>
            <w:r w:rsidRPr="000328D7">
              <w:rPr>
                <w:rFonts w:ascii="Arial" w:hAnsi="Arial" w:cs="Arial"/>
                <w:b/>
                <w:kern w:val="2"/>
                <w:szCs w:val="24"/>
              </w:rPr>
              <w:t>Traktorius su priekine pakaba</w:t>
            </w:r>
          </w:p>
        </w:tc>
      </w:tr>
      <w:tr w:rsidR="004D52D1" w:rsidRPr="007D5745" w:rsidTr="000328D7">
        <w:tc>
          <w:tcPr>
            <w:tcW w:w="2448" w:type="dxa"/>
          </w:tcPr>
          <w:p w:rsidR="004D52D1" w:rsidRPr="007D5745" w:rsidRDefault="003732BE">
            <w:pPr>
              <w:jc w:val="both"/>
              <w:rPr>
                <w:rFonts w:ascii="Arial" w:hAnsi="Arial" w:cs="Arial"/>
                <w:b/>
                <w:bCs/>
                <w:kern w:val="2"/>
                <w:szCs w:val="24"/>
              </w:rPr>
            </w:pPr>
            <w:r w:rsidRPr="007D5745">
              <w:rPr>
                <w:rFonts w:ascii="Arial" w:hAnsi="Arial" w:cs="Arial"/>
                <w:b/>
                <w:bCs/>
                <w:kern w:val="2"/>
                <w:szCs w:val="24"/>
              </w:rPr>
              <w:t>Sutarties data</w:t>
            </w:r>
          </w:p>
        </w:tc>
        <w:tc>
          <w:tcPr>
            <w:tcW w:w="2177" w:type="dxa"/>
          </w:tcPr>
          <w:p w:rsidR="004D52D1" w:rsidRPr="007D5745" w:rsidRDefault="004D52D1">
            <w:pPr>
              <w:jc w:val="both"/>
              <w:rPr>
                <w:rFonts w:ascii="Arial" w:hAnsi="Arial" w:cs="Arial"/>
                <w:kern w:val="2"/>
                <w:szCs w:val="24"/>
              </w:rPr>
            </w:pPr>
          </w:p>
        </w:tc>
        <w:tc>
          <w:tcPr>
            <w:tcW w:w="2362" w:type="dxa"/>
          </w:tcPr>
          <w:p w:rsidR="004D52D1" w:rsidRPr="007D5745" w:rsidRDefault="003732BE">
            <w:pPr>
              <w:jc w:val="both"/>
              <w:rPr>
                <w:rFonts w:ascii="Arial" w:hAnsi="Arial" w:cs="Arial"/>
                <w:b/>
                <w:bCs/>
                <w:kern w:val="2"/>
                <w:szCs w:val="24"/>
              </w:rPr>
            </w:pPr>
            <w:r w:rsidRPr="007D5745">
              <w:rPr>
                <w:rFonts w:ascii="Arial" w:hAnsi="Arial" w:cs="Arial"/>
                <w:b/>
                <w:bCs/>
                <w:kern w:val="2"/>
                <w:szCs w:val="24"/>
              </w:rPr>
              <w:t>Sutarties numeris</w:t>
            </w:r>
          </w:p>
        </w:tc>
        <w:tc>
          <w:tcPr>
            <w:tcW w:w="2908" w:type="dxa"/>
          </w:tcPr>
          <w:p w:rsidR="004D52D1" w:rsidRPr="007D5745" w:rsidRDefault="004D52D1">
            <w:pPr>
              <w:jc w:val="both"/>
              <w:rPr>
                <w:rFonts w:ascii="Arial" w:hAnsi="Arial" w:cs="Arial"/>
                <w:kern w:val="2"/>
                <w:szCs w:val="24"/>
              </w:rPr>
            </w:pPr>
          </w:p>
        </w:tc>
      </w:tr>
    </w:tbl>
    <w:p w:rsidR="004D52D1" w:rsidRPr="007D5745" w:rsidRDefault="004D52D1">
      <w:pPr>
        <w:jc w:val="both"/>
        <w:rPr>
          <w:rFonts w:ascii="Arial" w:hAnsi="Arial" w:cs="Arial"/>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847"/>
      </w:tblGrid>
      <w:tr w:rsidR="004D52D1" w:rsidRPr="007D5745" w:rsidTr="000328D7">
        <w:tc>
          <w:tcPr>
            <w:tcW w:w="9895" w:type="dxa"/>
            <w:gridSpan w:val="3"/>
          </w:tcPr>
          <w:p w:rsidR="004D52D1" w:rsidRPr="007D5745" w:rsidRDefault="003732BE">
            <w:pPr>
              <w:jc w:val="center"/>
              <w:rPr>
                <w:rFonts w:ascii="Arial" w:hAnsi="Arial" w:cs="Arial"/>
                <w:b/>
                <w:bCs/>
                <w:kern w:val="2"/>
                <w:szCs w:val="24"/>
              </w:rPr>
            </w:pPr>
            <w:r w:rsidRPr="007D5745">
              <w:rPr>
                <w:rFonts w:ascii="Arial" w:hAnsi="Arial" w:cs="Arial"/>
                <w:b/>
                <w:bCs/>
                <w:kern w:val="2"/>
                <w:szCs w:val="24"/>
              </w:rPr>
              <w:t>1. SUTARTIES ŠALYS</w:t>
            </w:r>
          </w:p>
        </w:tc>
      </w:tr>
      <w:tr w:rsidR="000328D7" w:rsidRPr="007D5745" w:rsidTr="000328D7">
        <w:tc>
          <w:tcPr>
            <w:tcW w:w="2808" w:type="dxa"/>
            <w:vMerge w:val="restart"/>
          </w:tcPr>
          <w:p w:rsidR="000328D7" w:rsidRPr="007D5745" w:rsidRDefault="000328D7" w:rsidP="000328D7">
            <w:pPr>
              <w:jc w:val="center"/>
              <w:rPr>
                <w:rFonts w:ascii="Arial" w:hAnsi="Arial" w:cs="Arial"/>
                <w:b/>
                <w:bCs/>
                <w:kern w:val="2"/>
                <w:szCs w:val="24"/>
              </w:rPr>
            </w:pPr>
          </w:p>
          <w:p w:rsidR="000328D7" w:rsidRPr="007D5745" w:rsidRDefault="000328D7" w:rsidP="000328D7">
            <w:pPr>
              <w:jc w:val="center"/>
              <w:rPr>
                <w:rFonts w:ascii="Arial" w:hAnsi="Arial" w:cs="Arial"/>
                <w:b/>
                <w:bCs/>
                <w:kern w:val="2"/>
                <w:szCs w:val="24"/>
              </w:rPr>
            </w:pPr>
          </w:p>
          <w:p w:rsidR="000328D7" w:rsidRPr="007D5745" w:rsidRDefault="000328D7" w:rsidP="000328D7">
            <w:pPr>
              <w:jc w:val="center"/>
              <w:rPr>
                <w:rFonts w:ascii="Arial" w:hAnsi="Arial" w:cs="Arial"/>
                <w:b/>
                <w:bCs/>
                <w:kern w:val="2"/>
                <w:szCs w:val="24"/>
              </w:rPr>
            </w:pPr>
          </w:p>
          <w:p w:rsidR="000328D7" w:rsidRPr="007D5745" w:rsidRDefault="000328D7" w:rsidP="000328D7">
            <w:pPr>
              <w:rPr>
                <w:rFonts w:ascii="Arial" w:hAnsi="Arial" w:cs="Arial"/>
                <w:b/>
                <w:bCs/>
                <w:kern w:val="2"/>
                <w:szCs w:val="24"/>
              </w:rPr>
            </w:pPr>
          </w:p>
          <w:p w:rsidR="000328D7" w:rsidRPr="007D5745" w:rsidRDefault="000328D7" w:rsidP="000328D7">
            <w:pPr>
              <w:rPr>
                <w:rFonts w:ascii="Arial" w:hAnsi="Arial" w:cs="Arial"/>
                <w:b/>
                <w:bCs/>
                <w:kern w:val="2"/>
                <w:szCs w:val="24"/>
              </w:rPr>
            </w:pPr>
            <w:r w:rsidRPr="007D5745">
              <w:rPr>
                <w:rFonts w:ascii="Arial" w:hAnsi="Arial" w:cs="Arial"/>
                <w:b/>
                <w:bCs/>
                <w:kern w:val="2"/>
                <w:szCs w:val="24"/>
              </w:rPr>
              <w:t>1.1. Pirkėjas</w:t>
            </w:r>
          </w:p>
        </w:tc>
        <w:tc>
          <w:tcPr>
            <w:tcW w:w="3240" w:type="dxa"/>
          </w:tcPr>
          <w:p w:rsidR="000328D7" w:rsidRPr="007D5745" w:rsidRDefault="000328D7" w:rsidP="000328D7">
            <w:pPr>
              <w:rPr>
                <w:rFonts w:ascii="Arial" w:hAnsi="Arial" w:cs="Arial"/>
                <w:kern w:val="2"/>
                <w:szCs w:val="24"/>
              </w:rPr>
            </w:pPr>
            <w:r w:rsidRPr="007D5745">
              <w:rPr>
                <w:rFonts w:ascii="Arial" w:hAnsi="Arial" w:cs="Arial"/>
                <w:kern w:val="2"/>
                <w:szCs w:val="24"/>
              </w:rPr>
              <w:t>1.1.1. Pavadinimas</w:t>
            </w:r>
          </w:p>
        </w:tc>
        <w:tc>
          <w:tcPr>
            <w:tcW w:w="3847" w:type="dxa"/>
            <w:tcBorders>
              <w:top w:val="single" w:sz="4" w:space="0" w:color="000000"/>
              <w:left w:val="single" w:sz="4" w:space="0" w:color="000000"/>
              <w:bottom w:val="single" w:sz="4" w:space="0" w:color="000000"/>
              <w:right w:val="single" w:sz="4" w:space="0" w:color="000000"/>
            </w:tcBorders>
          </w:tcPr>
          <w:p w:rsidR="000328D7" w:rsidRPr="000328D7" w:rsidRDefault="000328D7" w:rsidP="000328D7">
            <w:pPr>
              <w:widowControl w:val="0"/>
              <w:rPr>
                <w:rFonts w:ascii="Arial" w:hAnsi="Arial" w:cs="Arial"/>
                <w:szCs w:val="24"/>
              </w:rPr>
            </w:pPr>
            <w:r w:rsidRPr="000328D7">
              <w:rPr>
                <w:rFonts w:ascii="Arial" w:hAnsi="Arial" w:cs="Arial"/>
                <w:szCs w:val="24"/>
              </w:rPr>
              <w:t>Prienų rajono savivaldybės administracija</w:t>
            </w:r>
          </w:p>
        </w:tc>
      </w:tr>
      <w:tr w:rsidR="000328D7" w:rsidRPr="007D5745" w:rsidTr="000328D7">
        <w:tc>
          <w:tcPr>
            <w:tcW w:w="2808" w:type="dxa"/>
            <w:vMerge/>
          </w:tcPr>
          <w:p w:rsidR="000328D7" w:rsidRPr="007D5745" w:rsidRDefault="000328D7" w:rsidP="000328D7">
            <w:pPr>
              <w:rPr>
                <w:rFonts w:ascii="Arial" w:hAnsi="Arial" w:cs="Arial"/>
                <w:kern w:val="2"/>
                <w:szCs w:val="24"/>
              </w:rPr>
            </w:pPr>
          </w:p>
        </w:tc>
        <w:tc>
          <w:tcPr>
            <w:tcW w:w="3240" w:type="dxa"/>
          </w:tcPr>
          <w:p w:rsidR="000328D7" w:rsidRPr="007D5745" w:rsidRDefault="000328D7" w:rsidP="000328D7">
            <w:pPr>
              <w:rPr>
                <w:rFonts w:ascii="Arial" w:hAnsi="Arial" w:cs="Arial"/>
                <w:kern w:val="2"/>
                <w:szCs w:val="24"/>
              </w:rPr>
            </w:pPr>
            <w:r w:rsidRPr="007D5745">
              <w:rPr>
                <w:rFonts w:ascii="Arial" w:hAnsi="Arial" w:cs="Arial"/>
                <w:kern w:val="2"/>
                <w:szCs w:val="24"/>
              </w:rPr>
              <w:t>1.1.2. Juridinio asmens kodas</w:t>
            </w:r>
          </w:p>
        </w:tc>
        <w:tc>
          <w:tcPr>
            <w:tcW w:w="3847" w:type="dxa"/>
            <w:tcBorders>
              <w:top w:val="single" w:sz="4" w:space="0" w:color="000000"/>
              <w:left w:val="single" w:sz="4" w:space="0" w:color="000000"/>
              <w:bottom w:val="single" w:sz="4" w:space="0" w:color="000000"/>
              <w:right w:val="single" w:sz="4" w:space="0" w:color="000000"/>
            </w:tcBorders>
          </w:tcPr>
          <w:p w:rsidR="000328D7" w:rsidRPr="000328D7" w:rsidRDefault="000328D7" w:rsidP="000328D7">
            <w:pPr>
              <w:widowControl w:val="0"/>
              <w:rPr>
                <w:rFonts w:ascii="Arial" w:hAnsi="Arial" w:cs="Arial"/>
                <w:szCs w:val="24"/>
              </w:rPr>
            </w:pPr>
            <w:r w:rsidRPr="000328D7">
              <w:rPr>
                <w:rFonts w:ascii="Arial" w:hAnsi="Arial" w:cs="Arial"/>
                <w:szCs w:val="24"/>
              </w:rPr>
              <w:t>288742590</w:t>
            </w:r>
          </w:p>
        </w:tc>
      </w:tr>
      <w:tr w:rsidR="000328D7" w:rsidRPr="007D5745" w:rsidTr="000328D7">
        <w:tc>
          <w:tcPr>
            <w:tcW w:w="2808" w:type="dxa"/>
            <w:vMerge/>
          </w:tcPr>
          <w:p w:rsidR="000328D7" w:rsidRPr="007D5745" w:rsidRDefault="000328D7" w:rsidP="000328D7">
            <w:pPr>
              <w:rPr>
                <w:rFonts w:ascii="Arial" w:hAnsi="Arial" w:cs="Arial"/>
                <w:kern w:val="2"/>
                <w:szCs w:val="24"/>
              </w:rPr>
            </w:pPr>
          </w:p>
        </w:tc>
        <w:tc>
          <w:tcPr>
            <w:tcW w:w="3240" w:type="dxa"/>
          </w:tcPr>
          <w:p w:rsidR="000328D7" w:rsidRPr="007D5745" w:rsidRDefault="000328D7" w:rsidP="000328D7">
            <w:pPr>
              <w:rPr>
                <w:rFonts w:ascii="Arial" w:hAnsi="Arial" w:cs="Arial"/>
                <w:kern w:val="2"/>
                <w:szCs w:val="24"/>
              </w:rPr>
            </w:pPr>
            <w:r w:rsidRPr="007D5745">
              <w:rPr>
                <w:rFonts w:ascii="Arial" w:hAnsi="Arial" w:cs="Arial"/>
                <w:kern w:val="2"/>
                <w:szCs w:val="24"/>
              </w:rPr>
              <w:t>1.1.3. Adresas</w:t>
            </w:r>
          </w:p>
        </w:tc>
        <w:tc>
          <w:tcPr>
            <w:tcW w:w="3847" w:type="dxa"/>
            <w:tcBorders>
              <w:top w:val="single" w:sz="4" w:space="0" w:color="000000"/>
              <w:left w:val="single" w:sz="4" w:space="0" w:color="000000"/>
              <w:bottom w:val="single" w:sz="4" w:space="0" w:color="000000"/>
              <w:right w:val="single" w:sz="4" w:space="0" w:color="000000"/>
            </w:tcBorders>
          </w:tcPr>
          <w:p w:rsidR="000328D7" w:rsidRPr="000328D7" w:rsidRDefault="000328D7" w:rsidP="000328D7">
            <w:pPr>
              <w:widowControl w:val="0"/>
              <w:rPr>
                <w:rFonts w:ascii="Arial" w:hAnsi="Arial" w:cs="Arial"/>
                <w:szCs w:val="24"/>
              </w:rPr>
            </w:pPr>
            <w:r w:rsidRPr="000328D7">
              <w:rPr>
                <w:rFonts w:ascii="Arial" w:hAnsi="Arial" w:cs="Arial"/>
                <w:szCs w:val="24"/>
              </w:rPr>
              <w:t>Laisvės a. 12, Prienai, LT-59126</w:t>
            </w:r>
          </w:p>
        </w:tc>
      </w:tr>
      <w:tr w:rsidR="000328D7" w:rsidRPr="007D5745" w:rsidTr="000328D7">
        <w:tc>
          <w:tcPr>
            <w:tcW w:w="2808" w:type="dxa"/>
            <w:vMerge/>
          </w:tcPr>
          <w:p w:rsidR="000328D7" w:rsidRPr="007D5745" w:rsidRDefault="000328D7" w:rsidP="000328D7">
            <w:pPr>
              <w:rPr>
                <w:rFonts w:ascii="Arial" w:hAnsi="Arial" w:cs="Arial"/>
                <w:kern w:val="2"/>
                <w:szCs w:val="24"/>
              </w:rPr>
            </w:pPr>
          </w:p>
        </w:tc>
        <w:tc>
          <w:tcPr>
            <w:tcW w:w="3240" w:type="dxa"/>
          </w:tcPr>
          <w:p w:rsidR="000328D7" w:rsidRPr="007D5745" w:rsidRDefault="000328D7" w:rsidP="000328D7">
            <w:pPr>
              <w:rPr>
                <w:rFonts w:ascii="Arial" w:hAnsi="Arial" w:cs="Arial"/>
                <w:kern w:val="2"/>
                <w:szCs w:val="24"/>
              </w:rPr>
            </w:pPr>
            <w:r w:rsidRPr="007D5745">
              <w:rPr>
                <w:rFonts w:ascii="Arial" w:hAnsi="Arial" w:cs="Arial"/>
                <w:kern w:val="2"/>
                <w:szCs w:val="24"/>
              </w:rPr>
              <w:t>1.1.4. PVM mokėtojo kodas</w:t>
            </w:r>
          </w:p>
        </w:tc>
        <w:tc>
          <w:tcPr>
            <w:tcW w:w="3847" w:type="dxa"/>
            <w:tcBorders>
              <w:top w:val="single" w:sz="4" w:space="0" w:color="000000"/>
              <w:left w:val="single" w:sz="4" w:space="0" w:color="000000"/>
              <w:bottom w:val="single" w:sz="4" w:space="0" w:color="000000"/>
              <w:right w:val="single" w:sz="4" w:space="0" w:color="000000"/>
            </w:tcBorders>
          </w:tcPr>
          <w:p w:rsidR="000328D7" w:rsidRPr="000328D7" w:rsidRDefault="000328D7" w:rsidP="000328D7">
            <w:pPr>
              <w:widowControl w:val="0"/>
              <w:rPr>
                <w:rFonts w:ascii="Arial" w:hAnsi="Arial" w:cs="Arial"/>
                <w:szCs w:val="24"/>
              </w:rPr>
            </w:pPr>
            <w:r w:rsidRPr="000328D7">
              <w:rPr>
                <w:rFonts w:ascii="Arial" w:hAnsi="Arial" w:cs="Arial"/>
                <w:kern w:val="2"/>
                <w:szCs w:val="24"/>
              </w:rPr>
              <w:t>Ne PVM mokėtojas</w:t>
            </w:r>
          </w:p>
        </w:tc>
      </w:tr>
      <w:tr w:rsidR="000328D7" w:rsidRPr="007D5745" w:rsidTr="000328D7">
        <w:tc>
          <w:tcPr>
            <w:tcW w:w="2808" w:type="dxa"/>
            <w:vMerge/>
          </w:tcPr>
          <w:p w:rsidR="000328D7" w:rsidRPr="007D5745" w:rsidRDefault="000328D7" w:rsidP="000328D7">
            <w:pPr>
              <w:rPr>
                <w:rFonts w:ascii="Arial" w:hAnsi="Arial" w:cs="Arial"/>
                <w:kern w:val="2"/>
                <w:szCs w:val="24"/>
              </w:rPr>
            </w:pPr>
          </w:p>
        </w:tc>
        <w:tc>
          <w:tcPr>
            <w:tcW w:w="3240" w:type="dxa"/>
          </w:tcPr>
          <w:p w:rsidR="000328D7" w:rsidRPr="007D5745" w:rsidRDefault="000328D7" w:rsidP="000328D7">
            <w:pPr>
              <w:rPr>
                <w:rFonts w:ascii="Arial" w:hAnsi="Arial" w:cs="Arial"/>
                <w:kern w:val="2"/>
                <w:szCs w:val="24"/>
              </w:rPr>
            </w:pPr>
            <w:r w:rsidRPr="007D5745">
              <w:rPr>
                <w:rFonts w:ascii="Arial" w:hAnsi="Arial" w:cs="Arial"/>
                <w:kern w:val="2"/>
                <w:szCs w:val="24"/>
              </w:rPr>
              <w:t>1.1.5. Atsiskaitomoji sąskaita</w:t>
            </w:r>
          </w:p>
        </w:tc>
        <w:tc>
          <w:tcPr>
            <w:tcW w:w="3847" w:type="dxa"/>
            <w:tcBorders>
              <w:top w:val="single" w:sz="4" w:space="0" w:color="000000"/>
              <w:left w:val="single" w:sz="4" w:space="0" w:color="000000"/>
              <w:bottom w:val="single" w:sz="4" w:space="0" w:color="000000"/>
              <w:right w:val="single" w:sz="4" w:space="0" w:color="000000"/>
            </w:tcBorders>
          </w:tcPr>
          <w:p w:rsidR="000328D7" w:rsidRPr="000328D7" w:rsidRDefault="000328D7" w:rsidP="000328D7">
            <w:pPr>
              <w:widowControl w:val="0"/>
              <w:rPr>
                <w:rFonts w:ascii="Arial" w:hAnsi="Arial" w:cs="Arial"/>
                <w:szCs w:val="24"/>
              </w:rPr>
            </w:pPr>
            <w:r w:rsidRPr="000328D7">
              <w:rPr>
                <w:rFonts w:ascii="Arial" w:hAnsi="Arial" w:cs="Arial"/>
                <w:color w:val="000000"/>
                <w:szCs w:val="24"/>
              </w:rPr>
              <w:t>LT317300010076935436</w:t>
            </w:r>
          </w:p>
        </w:tc>
      </w:tr>
      <w:tr w:rsidR="000328D7" w:rsidRPr="007D5745" w:rsidTr="000328D7">
        <w:tc>
          <w:tcPr>
            <w:tcW w:w="2808" w:type="dxa"/>
            <w:vMerge/>
          </w:tcPr>
          <w:p w:rsidR="000328D7" w:rsidRPr="007D5745" w:rsidRDefault="000328D7" w:rsidP="000328D7">
            <w:pPr>
              <w:rPr>
                <w:rFonts w:ascii="Arial" w:hAnsi="Arial" w:cs="Arial"/>
                <w:kern w:val="2"/>
                <w:szCs w:val="24"/>
              </w:rPr>
            </w:pPr>
          </w:p>
        </w:tc>
        <w:tc>
          <w:tcPr>
            <w:tcW w:w="3240" w:type="dxa"/>
          </w:tcPr>
          <w:p w:rsidR="000328D7" w:rsidRPr="007D5745" w:rsidRDefault="000328D7" w:rsidP="000328D7">
            <w:pPr>
              <w:rPr>
                <w:rFonts w:ascii="Arial" w:hAnsi="Arial" w:cs="Arial"/>
                <w:kern w:val="2"/>
                <w:szCs w:val="24"/>
              </w:rPr>
            </w:pPr>
            <w:r w:rsidRPr="007D5745">
              <w:rPr>
                <w:rFonts w:ascii="Arial" w:hAnsi="Arial" w:cs="Arial"/>
                <w:kern w:val="2"/>
                <w:szCs w:val="24"/>
              </w:rPr>
              <w:t>1.1.6. Bankas, banko kodas</w:t>
            </w:r>
          </w:p>
        </w:tc>
        <w:tc>
          <w:tcPr>
            <w:tcW w:w="3847" w:type="dxa"/>
            <w:tcBorders>
              <w:top w:val="single" w:sz="4" w:space="0" w:color="000000"/>
              <w:left w:val="single" w:sz="4" w:space="0" w:color="000000"/>
              <w:bottom w:val="single" w:sz="4" w:space="0" w:color="000000"/>
              <w:right w:val="single" w:sz="4" w:space="0" w:color="000000"/>
            </w:tcBorders>
          </w:tcPr>
          <w:p w:rsidR="000328D7" w:rsidRPr="000328D7" w:rsidRDefault="000328D7" w:rsidP="000328D7">
            <w:pPr>
              <w:widowControl w:val="0"/>
              <w:rPr>
                <w:rFonts w:ascii="Arial" w:hAnsi="Arial" w:cs="Arial"/>
                <w:kern w:val="2"/>
                <w:szCs w:val="24"/>
              </w:rPr>
            </w:pPr>
            <w:r w:rsidRPr="000328D7">
              <w:rPr>
                <w:rFonts w:ascii="Arial" w:hAnsi="Arial" w:cs="Arial"/>
                <w:kern w:val="2"/>
                <w:szCs w:val="24"/>
              </w:rPr>
              <w:t>73000</w:t>
            </w:r>
          </w:p>
        </w:tc>
      </w:tr>
      <w:tr w:rsidR="000328D7" w:rsidRPr="007D5745" w:rsidTr="000328D7">
        <w:tc>
          <w:tcPr>
            <w:tcW w:w="2808" w:type="dxa"/>
            <w:vMerge/>
          </w:tcPr>
          <w:p w:rsidR="000328D7" w:rsidRPr="007D5745" w:rsidRDefault="000328D7" w:rsidP="000328D7">
            <w:pPr>
              <w:rPr>
                <w:rFonts w:ascii="Arial" w:hAnsi="Arial" w:cs="Arial"/>
                <w:kern w:val="2"/>
                <w:szCs w:val="24"/>
              </w:rPr>
            </w:pPr>
          </w:p>
        </w:tc>
        <w:tc>
          <w:tcPr>
            <w:tcW w:w="3240" w:type="dxa"/>
          </w:tcPr>
          <w:p w:rsidR="000328D7" w:rsidRPr="007D5745" w:rsidRDefault="000328D7" w:rsidP="000328D7">
            <w:pPr>
              <w:rPr>
                <w:rFonts w:ascii="Arial" w:hAnsi="Arial" w:cs="Arial"/>
                <w:kern w:val="2"/>
                <w:szCs w:val="24"/>
              </w:rPr>
            </w:pPr>
            <w:r w:rsidRPr="007D5745">
              <w:rPr>
                <w:rFonts w:ascii="Arial" w:hAnsi="Arial" w:cs="Arial"/>
                <w:kern w:val="2"/>
                <w:szCs w:val="24"/>
              </w:rPr>
              <w:t>1.1.7. Telefonas</w:t>
            </w:r>
          </w:p>
        </w:tc>
        <w:tc>
          <w:tcPr>
            <w:tcW w:w="3847" w:type="dxa"/>
            <w:tcBorders>
              <w:top w:val="single" w:sz="4" w:space="0" w:color="000000"/>
              <w:left w:val="single" w:sz="4" w:space="0" w:color="000000"/>
              <w:bottom w:val="single" w:sz="4" w:space="0" w:color="000000"/>
              <w:right w:val="single" w:sz="4" w:space="0" w:color="000000"/>
            </w:tcBorders>
          </w:tcPr>
          <w:p w:rsidR="000328D7" w:rsidRPr="000328D7" w:rsidRDefault="000328D7" w:rsidP="000328D7">
            <w:pPr>
              <w:widowControl w:val="0"/>
              <w:rPr>
                <w:rFonts w:ascii="Arial" w:hAnsi="Arial" w:cs="Arial"/>
                <w:szCs w:val="24"/>
              </w:rPr>
            </w:pPr>
            <w:r w:rsidRPr="000328D7">
              <w:rPr>
                <w:rFonts w:ascii="Arial" w:hAnsi="Arial" w:cs="Arial"/>
                <w:szCs w:val="24"/>
              </w:rPr>
              <w:t>+370 319 61149</w:t>
            </w:r>
          </w:p>
        </w:tc>
      </w:tr>
      <w:tr w:rsidR="000328D7" w:rsidRPr="007D5745" w:rsidTr="000328D7">
        <w:tc>
          <w:tcPr>
            <w:tcW w:w="2808" w:type="dxa"/>
            <w:vMerge/>
          </w:tcPr>
          <w:p w:rsidR="000328D7" w:rsidRPr="007D5745" w:rsidRDefault="000328D7" w:rsidP="000328D7">
            <w:pPr>
              <w:rPr>
                <w:rFonts w:ascii="Arial" w:hAnsi="Arial" w:cs="Arial"/>
                <w:kern w:val="2"/>
                <w:szCs w:val="24"/>
              </w:rPr>
            </w:pPr>
          </w:p>
        </w:tc>
        <w:tc>
          <w:tcPr>
            <w:tcW w:w="3240" w:type="dxa"/>
          </w:tcPr>
          <w:p w:rsidR="000328D7" w:rsidRPr="007D5745" w:rsidRDefault="000328D7" w:rsidP="000328D7">
            <w:pPr>
              <w:rPr>
                <w:rFonts w:ascii="Arial" w:hAnsi="Arial" w:cs="Arial"/>
                <w:kern w:val="2"/>
                <w:szCs w:val="24"/>
              </w:rPr>
            </w:pPr>
            <w:r w:rsidRPr="007D5745">
              <w:rPr>
                <w:rFonts w:ascii="Arial" w:hAnsi="Arial" w:cs="Arial"/>
                <w:kern w:val="2"/>
                <w:szCs w:val="24"/>
              </w:rPr>
              <w:t>1.1.8. El. paštas</w:t>
            </w:r>
          </w:p>
        </w:tc>
        <w:tc>
          <w:tcPr>
            <w:tcW w:w="3847" w:type="dxa"/>
            <w:tcBorders>
              <w:top w:val="single" w:sz="4" w:space="0" w:color="000000"/>
              <w:left w:val="single" w:sz="4" w:space="0" w:color="000000"/>
              <w:bottom w:val="single" w:sz="4" w:space="0" w:color="000000"/>
              <w:right w:val="single" w:sz="4" w:space="0" w:color="000000"/>
            </w:tcBorders>
          </w:tcPr>
          <w:p w:rsidR="000328D7" w:rsidRPr="000328D7" w:rsidRDefault="000328D7" w:rsidP="000328D7">
            <w:pPr>
              <w:widowControl w:val="0"/>
              <w:ind w:right="22"/>
              <w:rPr>
                <w:rFonts w:ascii="Arial" w:hAnsi="Arial" w:cs="Arial"/>
                <w:kern w:val="2"/>
                <w:szCs w:val="24"/>
              </w:rPr>
            </w:pPr>
            <w:hyperlink r:id="rId6">
              <w:r w:rsidRPr="000328D7">
                <w:rPr>
                  <w:rStyle w:val="Hipersaitas"/>
                  <w:rFonts w:ascii="Arial" w:hAnsi="Arial" w:cs="Arial"/>
                  <w:kern w:val="2"/>
                  <w:szCs w:val="24"/>
                </w:rPr>
                <w:t>administracija@prienai.lt</w:t>
              </w:r>
            </w:hyperlink>
          </w:p>
        </w:tc>
      </w:tr>
      <w:tr w:rsidR="000328D7" w:rsidRPr="007D5745" w:rsidTr="000328D7">
        <w:tc>
          <w:tcPr>
            <w:tcW w:w="2808" w:type="dxa"/>
            <w:vMerge/>
          </w:tcPr>
          <w:p w:rsidR="000328D7" w:rsidRPr="007D5745" w:rsidRDefault="000328D7" w:rsidP="000328D7">
            <w:pPr>
              <w:rPr>
                <w:rFonts w:ascii="Arial" w:hAnsi="Arial" w:cs="Arial"/>
                <w:kern w:val="2"/>
                <w:szCs w:val="24"/>
              </w:rPr>
            </w:pPr>
          </w:p>
        </w:tc>
        <w:tc>
          <w:tcPr>
            <w:tcW w:w="3240" w:type="dxa"/>
          </w:tcPr>
          <w:p w:rsidR="000328D7" w:rsidRPr="007D5745" w:rsidRDefault="000328D7" w:rsidP="000328D7">
            <w:pPr>
              <w:rPr>
                <w:rFonts w:ascii="Arial" w:hAnsi="Arial" w:cs="Arial"/>
                <w:kern w:val="2"/>
                <w:szCs w:val="24"/>
              </w:rPr>
            </w:pPr>
            <w:r w:rsidRPr="007D5745">
              <w:rPr>
                <w:rFonts w:ascii="Arial" w:hAnsi="Arial" w:cs="Arial"/>
                <w:kern w:val="2"/>
                <w:szCs w:val="24"/>
              </w:rPr>
              <w:t>1.1.9. Šalies atstovas</w:t>
            </w:r>
          </w:p>
        </w:tc>
        <w:tc>
          <w:tcPr>
            <w:tcW w:w="3847" w:type="dxa"/>
            <w:tcBorders>
              <w:top w:val="single" w:sz="4" w:space="0" w:color="000000"/>
              <w:left w:val="single" w:sz="4" w:space="0" w:color="000000"/>
              <w:bottom w:val="single" w:sz="4" w:space="0" w:color="000000"/>
              <w:right w:val="single" w:sz="4" w:space="0" w:color="000000"/>
            </w:tcBorders>
          </w:tcPr>
          <w:p w:rsidR="000328D7" w:rsidRPr="000328D7" w:rsidRDefault="000328D7" w:rsidP="000328D7">
            <w:pPr>
              <w:widowControl w:val="0"/>
              <w:rPr>
                <w:rFonts w:ascii="Arial" w:hAnsi="Arial" w:cs="Arial"/>
                <w:kern w:val="2"/>
                <w:szCs w:val="24"/>
              </w:rPr>
            </w:pPr>
            <w:r w:rsidRPr="000328D7">
              <w:rPr>
                <w:rFonts w:ascii="Arial" w:hAnsi="Arial" w:cs="Arial"/>
                <w:kern w:val="2"/>
                <w:szCs w:val="24"/>
              </w:rPr>
              <w:t xml:space="preserve">Administracijos direktorė </w:t>
            </w:r>
          </w:p>
          <w:p w:rsidR="000328D7" w:rsidRPr="000328D7" w:rsidRDefault="000328D7" w:rsidP="000328D7">
            <w:pPr>
              <w:widowControl w:val="0"/>
              <w:rPr>
                <w:rFonts w:ascii="Arial" w:hAnsi="Arial" w:cs="Arial"/>
                <w:kern w:val="2"/>
                <w:szCs w:val="24"/>
              </w:rPr>
            </w:pPr>
            <w:r w:rsidRPr="000328D7">
              <w:rPr>
                <w:rFonts w:ascii="Arial" w:hAnsi="Arial" w:cs="Arial"/>
                <w:kern w:val="2"/>
                <w:szCs w:val="24"/>
              </w:rPr>
              <w:t xml:space="preserve">Jūratė Mickevičienė </w:t>
            </w:r>
          </w:p>
        </w:tc>
      </w:tr>
      <w:tr w:rsidR="000328D7" w:rsidRPr="007D5745" w:rsidTr="000328D7">
        <w:tc>
          <w:tcPr>
            <w:tcW w:w="2808" w:type="dxa"/>
            <w:vMerge/>
          </w:tcPr>
          <w:p w:rsidR="000328D7" w:rsidRPr="007D5745" w:rsidRDefault="000328D7" w:rsidP="000328D7">
            <w:pPr>
              <w:rPr>
                <w:rFonts w:ascii="Arial" w:hAnsi="Arial" w:cs="Arial"/>
                <w:kern w:val="2"/>
                <w:szCs w:val="24"/>
              </w:rPr>
            </w:pPr>
          </w:p>
        </w:tc>
        <w:tc>
          <w:tcPr>
            <w:tcW w:w="3240" w:type="dxa"/>
          </w:tcPr>
          <w:p w:rsidR="000328D7" w:rsidRPr="007D5745" w:rsidRDefault="000328D7" w:rsidP="000328D7">
            <w:pPr>
              <w:rPr>
                <w:rFonts w:ascii="Arial" w:hAnsi="Arial" w:cs="Arial"/>
                <w:kern w:val="2"/>
                <w:szCs w:val="24"/>
              </w:rPr>
            </w:pPr>
            <w:r w:rsidRPr="007D5745">
              <w:rPr>
                <w:rFonts w:ascii="Arial" w:hAnsi="Arial" w:cs="Arial"/>
                <w:kern w:val="2"/>
                <w:szCs w:val="24"/>
              </w:rPr>
              <w:t>1.1.10. Atstovavimo pagrindas</w:t>
            </w:r>
          </w:p>
        </w:tc>
        <w:tc>
          <w:tcPr>
            <w:tcW w:w="3847" w:type="dxa"/>
            <w:tcBorders>
              <w:top w:val="single" w:sz="4" w:space="0" w:color="000000"/>
              <w:left w:val="single" w:sz="4" w:space="0" w:color="000000"/>
              <w:bottom w:val="single" w:sz="4" w:space="0" w:color="000000"/>
              <w:right w:val="single" w:sz="4" w:space="0" w:color="000000"/>
            </w:tcBorders>
          </w:tcPr>
          <w:p w:rsidR="000328D7" w:rsidRPr="000328D7" w:rsidRDefault="000328D7" w:rsidP="000328D7">
            <w:pPr>
              <w:widowControl w:val="0"/>
              <w:rPr>
                <w:rFonts w:ascii="Arial" w:hAnsi="Arial" w:cs="Arial"/>
                <w:kern w:val="2"/>
                <w:szCs w:val="24"/>
              </w:rPr>
            </w:pPr>
            <w:r w:rsidRPr="000328D7">
              <w:rPr>
                <w:rFonts w:ascii="Arial" w:hAnsi="Arial" w:cs="Arial"/>
                <w:kern w:val="2"/>
                <w:szCs w:val="24"/>
              </w:rPr>
              <w:t>Savivaldybės administracijos nuostatai</w:t>
            </w:r>
          </w:p>
        </w:tc>
      </w:tr>
      <w:tr w:rsidR="004D52D1" w:rsidRPr="007D5745" w:rsidTr="000328D7">
        <w:tc>
          <w:tcPr>
            <w:tcW w:w="2808" w:type="dxa"/>
            <w:vMerge w:val="restart"/>
          </w:tcPr>
          <w:p w:rsidR="004D52D1" w:rsidRPr="007D5745" w:rsidRDefault="004D52D1">
            <w:pPr>
              <w:rPr>
                <w:rFonts w:ascii="Arial" w:hAnsi="Arial" w:cs="Arial"/>
                <w:b/>
                <w:bCs/>
                <w:kern w:val="2"/>
                <w:szCs w:val="24"/>
              </w:rPr>
            </w:pPr>
          </w:p>
          <w:p w:rsidR="004D52D1" w:rsidRPr="007D5745" w:rsidRDefault="004D52D1">
            <w:pPr>
              <w:rPr>
                <w:rFonts w:ascii="Arial" w:hAnsi="Arial" w:cs="Arial"/>
                <w:b/>
                <w:bCs/>
                <w:kern w:val="2"/>
                <w:szCs w:val="24"/>
              </w:rPr>
            </w:pPr>
          </w:p>
          <w:p w:rsidR="004D52D1" w:rsidRPr="007D5745" w:rsidRDefault="004D52D1">
            <w:pPr>
              <w:rPr>
                <w:rFonts w:ascii="Arial" w:hAnsi="Arial" w:cs="Arial"/>
                <w:b/>
                <w:bCs/>
                <w:color w:val="FF0000"/>
                <w:kern w:val="2"/>
                <w:szCs w:val="24"/>
              </w:rPr>
            </w:pPr>
          </w:p>
          <w:p w:rsidR="004D52D1" w:rsidRPr="007D5745" w:rsidRDefault="003732BE">
            <w:pPr>
              <w:rPr>
                <w:rFonts w:ascii="Arial" w:hAnsi="Arial" w:cs="Arial"/>
                <w:b/>
                <w:bCs/>
                <w:kern w:val="2"/>
                <w:szCs w:val="24"/>
              </w:rPr>
            </w:pPr>
            <w:r w:rsidRPr="007D5745">
              <w:rPr>
                <w:rFonts w:ascii="Arial" w:hAnsi="Arial" w:cs="Arial"/>
                <w:b/>
                <w:bCs/>
                <w:kern w:val="2"/>
                <w:szCs w:val="24"/>
              </w:rPr>
              <w:t>1.2. Tiekėjas</w:t>
            </w:r>
          </w:p>
          <w:p w:rsidR="004D52D1" w:rsidRPr="007D5745" w:rsidRDefault="003732BE">
            <w:pPr>
              <w:rPr>
                <w:rFonts w:ascii="Arial" w:hAnsi="Arial" w:cs="Arial"/>
                <w:color w:val="0070C0"/>
                <w:kern w:val="2"/>
                <w:szCs w:val="24"/>
              </w:rPr>
            </w:pPr>
            <w:r w:rsidRPr="007D5745">
              <w:rPr>
                <w:rFonts w:ascii="Arial" w:hAnsi="Arial" w:cs="Arial"/>
                <w:color w:val="0070C0"/>
                <w:kern w:val="2"/>
                <w:szCs w:val="24"/>
              </w:rPr>
              <w:t>(jei Tiekėjas yra fizinis asmuo, skiltys atitinkamai pakoreguojamos.</w:t>
            </w:r>
          </w:p>
          <w:p w:rsidR="004D52D1" w:rsidRPr="007D5745" w:rsidRDefault="003732BE" w:rsidP="00BF0529">
            <w:pPr>
              <w:rPr>
                <w:rFonts w:ascii="Arial" w:hAnsi="Arial" w:cs="Arial"/>
                <w:b/>
                <w:bCs/>
                <w:kern w:val="2"/>
                <w:szCs w:val="24"/>
              </w:rPr>
            </w:pPr>
            <w:r w:rsidRPr="007D5745">
              <w:rPr>
                <w:rFonts w:ascii="Arial" w:hAnsi="Arial" w:cs="Arial"/>
                <w:color w:val="0070C0"/>
                <w:kern w:val="2"/>
                <w:szCs w:val="24"/>
              </w:rPr>
              <w:t>Jei Tiekėjas yra tiekėjų grupė, skiltys pildomos įterpiant kiekvieno grupės nario informaciją)</w:t>
            </w:r>
          </w:p>
        </w:tc>
        <w:tc>
          <w:tcPr>
            <w:tcW w:w="3240" w:type="dxa"/>
          </w:tcPr>
          <w:p w:rsidR="004D52D1" w:rsidRPr="007D5745" w:rsidRDefault="003732BE">
            <w:pPr>
              <w:rPr>
                <w:rFonts w:ascii="Arial" w:hAnsi="Arial" w:cs="Arial"/>
                <w:kern w:val="2"/>
                <w:szCs w:val="24"/>
              </w:rPr>
            </w:pPr>
            <w:r w:rsidRPr="007D5745">
              <w:rPr>
                <w:rFonts w:ascii="Arial" w:hAnsi="Arial" w:cs="Arial"/>
                <w:kern w:val="2"/>
                <w:szCs w:val="24"/>
              </w:rPr>
              <w:t>1.2.1. Pavadinimas</w:t>
            </w:r>
          </w:p>
        </w:tc>
        <w:tc>
          <w:tcPr>
            <w:tcW w:w="3847" w:type="dxa"/>
          </w:tcPr>
          <w:p w:rsidR="004D52D1" w:rsidRPr="007D5745" w:rsidRDefault="004D52D1">
            <w:pPr>
              <w:jc w:val="center"/>
              <w:rPr>
                <w:rFonts w:ascii="Arial" w:hAnsi="Arial" w:cs="Arial"/>
                <w:kern w:val="2"/>
                <w:szCs w:val="24"/>
              </w:rPr>
            </w:pPr>
          </w:p>
        </w:tc>
      </w:tr>
      <w:tr w:rsidR="004D52D1" w:rsidRPr="007D5745" w:rsidTr="000328D7">
        <w:tc>
          <w:tcPr>
            <w:tcW w:w="2808" w:type="dxa"/>
            <w:vMerge/>
          </w:tcPr>
          <w:p w:rsidR="004D52D1" w:rsidRPr="007D5745" w:rsidRDefault="004D52D1">
            <w:pPr>
              <w:rPr>
                <w:rFonts w:ascii="Arial" w:hAnsi="Arial" w:cs="Arial"/>
                <w:b/>
                <w:bCs/>
                <w:kern w:val="2"/>
                <w:szCs w:val="24"/>
              </w:rPr>
            </w:pPr>
          </w:p>
        </w:tc>
        <w:tc>
          <w:tcPr>
            <w:tcW w:w="3240" w:type="dxa"/>
          </w:tcPr>
          <w:p w:rsidR="004D52D1" w:rsidRPr="007D5745" w:rsidRDefault="003732BE">
            <w:pPr>
              <w:rPr>
                <w:rFonts w:ascii="Arial" w:hAnsi="Arial" w:cs="Arial"/>
                <w:kern w:val="2"/>
                <w:szCs w:val="24"/>
              </w:rPr>
            </w:pPr>
            <w:r w:rsidRPr="007D5745">
              <w:rPr>
                <w:rFonts w:ascii="Arial" w:hAnsi="Arial" w:cs="Arial"/>
                <w:kern w:val="2"/>
                <w:szCs w:val="24"/>
              </w:rPr>
              <w:t>1.2.2. Juridinio asmens kodas</w:t>
            </w:r>
          </w:p>
        </w:tc>
        <w:tc>
          <w:tcPr>
            <w:tcW w:w="3847" w:type="dxa"/>
          </w:tcPr>
          <w:p w:rsidR="004D52D1" w:rsidRPr="007D5745" w:rsidRDefault="004D52D1">
            <w:pPr>
              <w:jc w:val="center"/>
              <w:rPr>
                <w:rFonts w:ascii="Arial" w:hAnsi="Arial" w:cs="Arial"/>
                <w:kern w:val="2"/>
                <w:szCs w:val="24"/>
              </w:rPr>
            </w:pPr>
          </w:p>
        </w:tc>
      </w:tr>
      <w:tr w:rsidR="004D52D1" w:rsidRPr="007D5745" w:rsidTr="000328D7">
        <w:tc>
          <w:tcPr>
            <w:tcW w:w="2808" w:type="dxa"/>
            <w:vMerge/>
          </w:tcPr>
          <w:p w:rsidR="004D52D1" w:rsidRPr="007D5745" w:rsidRDefault="004D52D1">
            <w:pPr>
              <w:rPr>
                <w:rFonts w:ascii="Arial" w:hAnsi="Arial" w:cs="Arial"/>
                <w:b/>
                <w:bCs/>
                <w:kern w:val="2"/>
                <w:szCs w:val="24"/>
              </w:rPr>
            </w:pPr>
          </w:p>
        </w:tc>
        <w:tc>
          <w:tcPr>
            <w:tcW w:w="3240" w:type="dxa"/>
          </w:tcPr>
          <w:p w:rsidR="004D52D1" w:rsidRPr="007D5745" w:rsidRDefault="003732BE">
            <w:pPr>
              <w:rPr>
                <w:rFonts w:ascii="Arial" w:hAnsi="Arial" w:cs="Arial"/>
                <w:kern w:val="2"/>
                <w:szCs w:val="24"/>
              </w:rPr>
            </w:pPr>
            <w:r w:rsidRPr="007D5745">
              <w:rPr>
                <w:rFonts w:ascii="Arial" w:hAnsi="Arial" w:cs="Arial"/>
                <w:kern w:val="2"/>
                <w:szCs w:val="24"/>
              </w:rPr>
              <w:t>1.2.3. Adresas</w:t>
            </w:r>
          </w:p>
        </w:tc>
        <w:tc>
          <w:tcPr>
            <w:tcW w:w="3847" w:type="dxa"/>
          </w:tcPr>
          <w:p w:rsidR="004D52D1" w:rsidRPr="007D5745" w:rsidRDefault="004D52D1">
            <w:pPr>
              <w:jc w:val="center"/>
              <w:rPr>
                <w:rFonts w:ascii="Arial" w:hAnsi="Arial" w:cs="Arial"/>
                <w:kern w:val="2"/>
                <w:szCs w:val="24"/>
              </w:rPr>
            </w:pPr>
          </w:p>
        </w:tc>
      </w:tr>
      <w:tr w:rsidR="004D52D1" w:rsidRPr="007D5745" w:rsidTr="000328D7">
        <w:tc>
          <w:tcPr>
            <w:tcW w:w="2808" w:type="dxa"/>
            <w:vMerge/>
          </w:tcPr>
          <w:p w:rsidR="004D52D1" w:rsidRPr="007D5745" w:rsidRDefault="004D52D1">
            <w:pPr>
              <w:rPr>
                <w:rFonts w:ascii="Arial" w:hAnsi="Arial" w:cs="Arial"/>
                <w:b/>
                <w:bCs/>
                <w:kern w:val="2"/>
                <w:szCs w:val="24"/>
              </w:rPr>
            </w:pPr>
          </w:p>
        </w:tc>
        <w:tc>
          <w:tcPr>
            <w:tcW w:w="3240" w:type="dxa"/>
          </w:tcPr>
          <w:p w:rsidR="004D52D1" w:rsidRPr="007D5745" w:rsidRDefault="003732BE">
            <w:pPr>
              <w:rPr>
                <w:rFonts w:ascii="Arial" w:hAnsi="Arial" w:cs="Arial"/>
                <w:kern w:val="2"/>
                <w:szCs w:val="24"/>
              </w:rPr>
            </w:pPr>
            <w:r w:rsidRPr="007D5745">
              <w:rPr>
                <w:rFonts w:ascii="Arial" w:hAnsi="Arial" w:cs="Arial"/>
                <w:kern w:val="2"/>
                <w:szCs w:val="24"/>
              </w:rPr>
              <w:t>1.2.4. PVM mokėtojo kodas</w:t>
            </w:r>
          </w:p>
        </w:tc>
        <w:tc>
          <w:tcPr>
            <w:tcW w:w="3847" w:type="dxa"/>
          </w:tcPr>
          <w:p w:rsidR="004D52D1" w:rsidRPr="007D5745" w:rsidRDefault="004D52D1">
            <w:pPr>
              <w:jc w:val="center"/>
              <w:rPr>
                <w:rFonts w:ascii="Arial" w:hAnsi="Arial" w:cs="Arial"/>
                <w:kern w:val="2"/>
                <w:szCs w:val="24"/>
              </w:rPr>
            </w:pPr>
          </w:p>
        </w:tc>
      </w:tr>
      <w:tr w:rsidR="004D52D1" w:rsidRPr="007D5745" w:rsidTr="000328D7">
        <w:tc>
          <w:tcPr>
            <w:tcW w:w="2808" w:type="dxa"/>
            <w:vMerge/>
          </w:tcPr>
          <w:p w:rsidR="004D52D1" w:rsidRPr="007D5745" w:rsidRDefault="004D52D1">
            <w:pPr>
              <w:rPr>
                <w:rFonts w:ascii="Arial" w:hAnsi="Arial" w:cs="Arial"/>
                <w:b/>
                <w:bCs/>
                <w:kern w:val="2"/>
                <w:szCs w:val="24"/>
              </w:rPr>
            </w:pPr>
          </w:p>
        </w:tc>
        <w:tc>
          <w:tcPr>
            <w:tcW w:w="3240" w:type="dxa"/>
          </w:tcPr>
          <w:p w:rsidR="004D52D1" w:rsidRPr="007D5745" w:rsidRDefault="003732BE">
            <w:pPr>
              <w:rPr>
                <w:rFonts w:ascii="Arial" w:hAnsi="Arial" w:cs="Arial"/>
                <w:kern w:val="2"/>
                <w:szCs w:val="24"/>
              </w:rPr>
            </w:pPr>
            <w:r w:rsidRPr="007D5745">
              <w:rPr>
                <w:rFonts w:ascii="Arial" w:hAnsi="Arial" w:cs="Arial"/>
                <w:kern w:val="2"/>
                <w:szCs w:val="24"/>
              </w:rPr>
              <w:t>1.2.5. Atsiskaitomoji sąskaita</w:t>
            </w:r>
          </w:p>
        </w:tc>
        <w:tc>
          <w:tcPr>
            <w:tcW w:w="3847" w:type="dxa"/>
          </w:tcPr>
          <w:p w:rsidR="004D52D1" w:rsidRPr="007D5745" w:rsidRDefault="004D52D1">
            <w:pPr>
              <w:jc w:val="center"/>
              <w:rPr>
                <w:rFonts w:ascii="Arial" w:hAnsi="Arial" w:cs="Arial"/>
                <w:kern w:val="2"/>
                <w:szCs w:val="24"/>
              </w:rPr>
            </w:pPr>
          </w:p>
        </w:tc>
      </w:tr>
      <w:tr w:rsidR="004D52D1" w:rsidRPr="007D5745" w:rsidTr="000328D7">
        <w:tc>
          <w:tcPr>
            <w:tcW w:w="2808" w:type="dxa"/>
            <w:vMerge/>
          </w:tcPr>
          <w:p w:rsidR="004D52D1" w:rsidRPr="007D5745" w:rsidRDefault="004D52D1">
            <w:pPr>
              <w:rPr>
                <w:rFonts w:ascii="Arial" w:hAnsi="Arial" w:cs="Arial"/>
                <w:b/>
                <w:bCs/>
                <w:kern w:val="2"/>
                <w:szCs w:val="24"/>
              </w:rPr>
            </w:pPr>
          </w:p>
        </w:tc>
        <w:tc>
          <w:tcPr>
            <w:tcW w:w="3240" w:type="dxa"/>
          </w:tcPr>
          <w:p w:rsidR="004D52D1" w:rsidRPr="007D5745" w:rsidRDefault="003732BE">
            <w:pPr>
              <w:rPr>
                <w:rFonts w:ascii="Arial" w:hAnsi="Arial" w:cs="Arial"/>
                <w:kern w:val="2"/>
                <w:szCs w:val="24"/>
              </w:rPr>
            </w:pPr>
            <w:r w:rsidRPr="007D5745">
              <w:rPr>
                <w:rFonts w:ascii="Arial" w:hAnsi="Arial" w:cs="Arial"/>
                <w:kern w:val="2"/>
                <w:szCs w:val="24"/>
              </w:rPr>
              <w:t>1.2.6. Bankas, banko kodas</w:t>
            </w:r>
          </w:p>
        </w:tc>
        <w:tc>
          <w:tcPr>
            <w:tcW w:w="3847" w:type="dxa"/>
          </w:tcPr>
          <w:p w:rsidR="004D52D1" w:rsidRPr="007D5745" w:rsidRDefault="004D52D1">
            <w:pPr>
              <w:jc w:val="center"/>
              <w:rPr>
                <w:rFonts w:ascii="Arial" w:hAnsi="Arial" w:cs="Arial"/>
                <w:kern w:val="2"/>
                <w:szCs w:val="24"/>
              </w:rPr>
            </w:pPr>
          </w:p>
        </w:tc>
      </w:tr>
      <w:tr w:rsidR="004D52D1" w:rsidRPr="007D5745" w:rsidTr="000328D7">
        <w:tc>
          <w:tcPr>
            <w:tcW w:w="2808" w:type="dxa"/>
            <w:vMerge/>
          </w:tcPr>
          <w:p w:rsidR="004D52D1" w:rsidRPr="007D5745" w:rsidRDefault="004D52D1">
            <w:pPr>
              <w:rPr>
                <w:rFonts w:ascii="Arial" w:hAnsi="Arial" w:cs="Arial"/>
                <w:b/>
                <w:bCs/>
                <w:kern w:val="2"/>
                <w:szCs w:val="24"/>
              </w:rPr>
            </w:pPr>
          </w:p>
        </w:tc>
        <w:tc>
          <w:tcPr>
            <w:tcW w:w="3240" w:type="dxa"/>
          </w:tcPr>
          <w:p w:rsidR="004D52D1" w:rsidRPr="007D5745" w:rsidRDefault="003732BE">
            <w:pPr>
              <w:rPr>
                <w:rFonts w:ascii="Arial" w:hAnsi="Arial" w:cs="Arial"/>
                <w:kern w:val="2"/>
                <w:szCs w:val="24"/>
              </w:rPr>
            </w:pPr>
            <w:r w:rsidRPr="007D5745">
              <w:rPr>
                <w:rFonts w:ascii="Arial" w:hAnsi="Arial" w:cs="Arial"/>
                <w:kern w:val="2"/>
                <w:szCs w:val="24"/>
              </w:rPr>
              <w:t>1.2.7. Telefonas</w:t>
            </w:r>
          </w:p>
        </w:tc>
        <w:tc>
          <w:tcPr>
            <w:tcW w:w="3847" w:type="dxa"/>
          </w:tcPr>
          <w:p w:rsidR="004D52D1" w:rsidRPr="007D5745" w:rsidRDefault="004D52D1">
            <w:pPr>
              <w:jc w:val="center"/>
              <w:rPr>
                <w:rFonts w:ascii="Arial" w:hAnsi="Arial" w:cs="Arial"/>
                <w:kern w:val="2"/>
                <w:szCs w:val="24"/>
              </w:rPr>
            </w:pPr>
          </w:p>
        </w:tc>
      </w:tr>
      <w:tr w:rsidR="004D52D1" w:rsidRPr="007D5745" w:rsidTr="000328D7">
        <w:tc>
          <w:tcPr>
            <w:tcW w:w="2808" w:type="dxa"/>
            <w:vMerge/>
          </w:tcPr>
          <w:p w:rsidR="004D52D1" w:rsidRPr="007D5745" w:rsidRDefault="004D52D1">
            <w:pPr>
              <w:rPr>
                <w:rFonts w:ascii="Arial" w:hAnsi="Arial" w:cs="Arial"/>
                <w:b/>
                <w:bCs/>
                <w:kern w:val="2"/>
                <w:szCs w:val="24"/>
              </w:rPr>
            </w:pPr>
          </w:p>
        </w:tc>
        <w:tc>
          <w:tcPr>
            <w:tcW w:w="3240" w:type="dxa"/>
          </w:tcPr>
          <w:p w:rsidR="004D52D1" w:rsidRPr="007D5745" w:rsidRDefault="003732BE">
            <w:pPr>
              <w:rPr>
                <w:rFonts w:ascii="Arial" w:hAnsi="Arial" w:cs="Arial"/>
                <w:kern w:val="2"/>
                <w:szCs w:val="24"/>
              </w:rPr>
            </w:pPr>
            <w:r w:rsidRPr="007D5745">
              <w:rPr>
                <w:rFonts w:ascii="Arial" w:hAnsi="Arial" w:cs="Arial"/>
                <w:kern w:val="2"/>
                <w:szCs w:val="24"/>
              </w:rPr>
              <w:t>1.2.8. El. paštas</w:t>
            </w:r>
          </w:p>
        </w:tc>
        <w:tc>
          <w:tcPr>
            <w:tcW w:w="3847" w:type="dxa"/>
          </w:tcPr>
          <w:p w:rsidR="004D52D1" w:rsidRPr="007D5745" w:rsidRDefault="004D52D1">
            <w:pPr>
              <w:jc w:val="center"/>
              <w:rPr>
                <w:rFonts w:ascii="Arial" w:hAnsi="Arial" w:cs="Arial"/>
                <w:kern w:val="2"/>
                <w:szCs w:val="24"/>
              </w:rPr>
            </w:pPr>
          </w:p>
        </w:tc>
      </w:tr>
      <w:tr w:rsidR="004D52D1" w:rsidRPr="007D5745" w:rsidTr="000328D7">
        <w:tc>
          <w:tcPr>
            <w:tcW w:w="2808" w:type="dxa"/>
            <w:vMerge/>
          </w:tcPr>
          <w:p w:rsidR="004D52D1" w:rsidRPr="007D5745" w:rsidRDefault="004D52D1">
            <w:pPr>
              <w:rPr>
                <w:rFonts w:ascii="Arial" w:hAnsi="Arial" w:cs="Arial"/>
                <w:b/>
                <w:bCs/>
                <w:kern w:val="2"/>
                <w:szCs w:val="24"/>
              </w:rPr>
            </w:pPr>
          </w:p>
        </w:tc>
        <w:tc>
          <w:tcPr>
            <w:tcW w:w="3240" w:type="dxa"/>
          </w:tcPr>
          <w:p w:rsidR="004D52D1" w:rsidRPr="007D5745" w:rsidRDefault="003732BE">
            <w:pPr>
              <w:rPr>
                <w:rFonts w:ascii="Arial" w:hAnsi="Arial" w:cs="Arial"/>
                <w:kern w:val="2"/>
                <w:szCs w:val="24"/>
              </w:rPr>
            </w:pPr>
            <w:r w:rsidRPr="007D5745">
              <w:rPr>
                <w:rFonts w:ascii="Arial" w:hAnsi="Arial" w:cs="Arial"/>
                <w:kern w:val="2"/>
                <w:szCs w:val="24"/>
              </w:rPr>
              <w:t>1.2.9. Šalies atstovas</w:t>
            </w:r>
          </w:p>
        </w:tc>
        <w:tc>
          <w:tcPr>
            <w:tcW w:w="3847" w:type="dxa"/>
          </w:tcPr>
          <w:p w:rsidR="004D52D1" w:rsidRPr="007D5745" w:rsidRDefault="004D52D1">
            <w:pPr>
              <w:jc w:val="center"/>
              <w:rPr>
                <w:rFonts w:ascii="Arial" w:hAnsi="Arial" w:cs="Arial"/>
                <w:kern w:val="2"/>
                <w:szCs w:val="24"/>
              </w:rPr>
            </w:pPr>
          </w:p>
        </w:tc>
      </w:tr>
      <w:tr w:rsidR="004D52D1" w:rsidRPr="007D5745" w:rsidTr="000328D7">
        <w:tc>
          <w:tcPr>
            <w:tcW w:w="2808" w:type="dxa"/>
            <w:vMerge/>
          </w:tcPr>
          <w:p w:rsidR="004D52D1" w:rsidRPr="007D5745" w:rsidRDefault="004D52D1">
            <w:pPr>
              <w:rPr>
                <w:rFonts w:ascii="Arial" w:hAnsi="Arial" w:cs="Arial"/>
                <w:b/>
                <w:bCs/>
                <w:kern w:val="2"/>
                <w:szCs w:val="24"/>
              </w:rPr>
            </w:pPr>
          </w:p>
        </w:tc>
        <w:tc>
          <w:tcPr>
            <w:tcW w:w="3240" w:type="dxa"/>
          </w:tcPr>
          <w:p w:rsidR="004D52D1" w:rsidRPr="007D5745" w:rsidRDefault="003732BE">
            <w:pPr>
              <w:rPr>
                <w:rFonts w:ascii="Arial" w:hAnsi="Arial" w:cs="Arial"/>
                <w:kern w:val="2"/>
                <w:szCs w:val="24"/>
              </w:rPr>
            </w:pPr>
            <w:r w:rsidRPr="007D5745">
              <w:rPr>
                <w:rFonts w:ascii="Arial" w:hAnsi="Arial" w:cs="Arial"/>
                <w:kern w:val="2"/>
                <w:szCs w:val="24"/>
              </w:rPr>
              <w:t>1.2.10. Atstovavimo pagrindas</w:t>
            </w:r>
          </w:p>
        </w:tc>
        <w:tc>
          <w:tcPr>
            <w:tcW w:w="3847" w:type="dxa"/>
          </w:tcPr>
          <w:p w:rsidR="004D52D1" w:rsidRPr="007D5745" w:rsidRDefault="004D52D1">
            <w:pPr>
              <w:jc w:val="center"/>
              <w:rPr>
                <w:rFonts w:ascii="Arial" w:hAnsi="Arial" w:cs="Arial"/>
                <w:kern w:val="2"/>
                <w:szCs w:val="24"/>
              </w:rPr>
            </w:pPr>
          </w:p>
        </w:tc>
      </w:tr>
    </w:tbl>
    <w:p w:rsidR="004D52D1" w:rsidRPr="007D5745" w:rsidRDefault="004D52D1">
      <w:pPr>
        <w:jc w:val="both"/>
        <w:rPr>
          <w:rFonts w:ascii="Arial" w:hAnsi="Arial" w:cs="Arial"/>
          <w:szCs w:val="24"/>
        </w:rPr>
      </w:pP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3"/>
        <w:gridCol w:w="2021"/>
        <w:gridCol w:w="5021"/>
      </w:tblGrid>
      <w:tr w:rsidR="004D52D1" w:rsidRPr="007D5745" w:rsidTr="000328D7">
        <w:trPr>
          <w:trHeight w:val="300"/>
        </w:trPr>
        <w:tc>
          <w:tcPr>
            <w:tcW w:w="9895" w:type="dxa"/>
            <w:gridSpan w:val="3"/>
          </w:tcPr>
          <w:p w:rsidR="004D52D1" w:rsidRPr="007D5745" w:rsidRDefault="003732BE">
            <w:pPr>
              <w:jc w:val="center"/>
              <w:rPr>
                <w:rFonts w:ascii="Arial" w:hAnsi="Arial" w:cs="Arial"/>
                <w:b/>
                <w:bCs/>
                <w:kern w:val="2"/>
                <w:szCs w:val="24"/>
              </w:rPr>
            </w:pPr>
            <w:r w:rsidRPr="007D5745">
              <w:rPr>
                <w:rFonts w:ascii="Arial" w:hAnsi="Arial" w:cs="Arial"/>
                <w:b/>
                <w:bCs/>
                <w:kern w:val="2"/>
                <w:szCs w:val="24"/>
              </w:rPr>
              <w:t>2. ATSAKINGI ASMENYS</w:t>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2.1. Pirkėjo kontaktiniai asmenys, atsakingi už Sutarties vykdymą, Prekių priėmimą, Sąskaitų per informacinę sistemą SABIS priėmimą</w:t>
            </w:r>
          </w:p>
        </w:tc>
        <w:tc>
          <w:tcPr>
            <w:tcW w:w="7042" w:type="dxa"/>
            <w:gridSpan w:val="2"/>
            <w:tcBorders>
              <w:top w:val="single" w:sz="4" w:space="0" w:color="auto"/>
              <w:left w:val="single" w:sz="4" w:space="0" w:color="auto"/>
              <w:bottom w:val="single" w:sz="4" w:space="0" w:color="auto"/>
              <w:right w:val="single" w:sz="4" w:space="0" w:color="auto"/>
            </w:tcBorders>
          </w:tcPr>
          <w:p w:rsidR="000328D7" w:rsidRPr="007D5745" w:rsidRDefault="000328D7" w:rsidP="000328D7">
            <w:pPr>
              <w:jc w:val="both"/>
              <w:rPr>
                <w:rFonts w:ascii="Arial" w:hAnsi="Arial" w:cs="Arial"/>
                <w:color w:val="4472C4"/>
                <w:kern w:val="2"/>
                <w:szCs w:val="24"/>
              </w:rPr>
            </w:pPr>
            <w:r w:rsidRPr="000328D7">
              <w:rPr>
                <w:rFonts w:ascii="Arial" w:hAnsi="Arial" w:cs="Arial"/>
                <w:kern w:val="2"/>
                <w:szCs w:val="24"/>
              </w:rPr>
              <w:t xml:space="preserve">Prienų rajono savivaldybės administracijos Išlaužo seniūnijos seniūno pavaduotoja Rima </w:t>
            </w:r>
            <w:proofErr w:type="spellStart"/>
            <w:r w:rsidRPr="000328D7">
              <w:rPr>
                <w:rFonts w:ascii="Arial" w:hAnsi="Arial" w:cs="Arial"/>
                <w:kern w:val="2"/>
                <w:szCs w:val="24"/>
              </w:rPr>
              <w:t>Žiobienė</w:t>
            </w:r>
            <w:proofErr w:type="spellEnd"/>
            <w:r w:rsidRPr="000328D7">
              <w:rPr>
                <w:rFonts w:ascii="Arial" w:hAnsi="Arial" w:cs="Arial"/>
                <w:kern w:val="2"/>
                <w:szCs w:val="24"/>
              </w:rPr>
              <w:t>, tel. +370 319 48517, el. p. rima.ziobiene@prienai.lt</w:t>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lastRenderedPageBreak/>
              <w:t>2.2. Tiekėjo kontaktiniai asmenys, atsakingi už Sutarties vykdymą</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color w:val="4472C4"/>
                <w:kern w:val="2"/>
                <w:szCs w:val="24"/>
              </w:rPr>
            </w:pPr>
            <w:r w:rsidRPr="007D5745">
              <w:rPr>
                <w:rFonts w:ascii="Arial" w:hAnsi="Arial" w:cs="Arial"/>
                <w:color w:val="4472C4"/>
                <w:kern w:val="2"/>
                <w:szCs w:val="24"/>
              </w:rPr>
              <w:t>(nurodyti padalinį / skyrių, pareigas, vardą, pavardę, tel., el. paštą)</w:t>
            </w:r>
          </w:p>
        </w:tc>
      </w:tr>
      <w:tr w:rsidR="004D52D1" w:rsidRPr="007D5745" w:rsidTr="000328D7">
        <w:trPr>
          <w:trHeight w:val="300"/>
        </w:trPr>
        <w:tc>
          <w:tcPr>
            <w:tcW w:w="9895" w:type="dxa"/>
            <w:gridSpan w:val="3"/>
          </w:tcPr>
          <w:p w:rsidR="004D52D1" w:rsidRPr="007D5745" w:rsidRDefault="003732BE">
            <w:pPr>
              <w:jc w:val="center"/>
              <w:rPr>
                <w:rFonts w:ascii="Arial" w:hAnsi="Arial" w:cs="Arial"/>
                <w:b/>
                <w:bCs/>
                <w:kern w:val="2"/>
                <w:szCs w:val="24"/>
              </w:rPr>
            </w:pPr>
            <w:r w:rsidRPr="007D5745">
              <w:rPr>
                <w:rFonts w:ascii="Arial" w:hAnsi="Arial" w:cs="Arial"/>
                <w:b/>
                <w:bCs/>
                <w:kern w:val="2"/>
                <w:szCs w:val="24"/>
              </w:rPr>
              <w:t>3. SUTARTIES DALYKAS</w:t>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 xml:space="preserve">3.1. Sutarties dalykas </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rsidP="00A65AB7">
            <w:pPr>
              <w:jc w:val="both"/>
              <w:rPr>
                <w:rFonts w:ascii="Arial" w:hAnsi="Arial" w:cs="Arial"/>
                <w:color w:val="000000"/>
                <w:kern w:val="2"/>
                <w:szCs w:val="24"/>
              </w:rPr>
            </w:pPr>
            <w:r w:rsidRPr="007D5745">
              <w:rPr>
                <w:rFonts w:ascii="Arial" w:hAnsi="Arial" w:cs="Arial"/>
                <w:kern w:val="2"/>
                <w:szCs w:val="24"/>
              </w:rPr>
              <w:t xml:space="preserve">Tiekėjas įsipareigoja Sutartyje numatytomis sąlygomis perduoti Pirkėjui </w:t>
            </w:r>
            <w:r w:rsidR="000328D7">
              <w:rPr>
                <w:rFonts w:ascii="Arial" w:hAnsi="Arial" w:cs="Arial"/>
                <w:kern w:val="2"/>
                <w:szCs w:val="24"/>
              </w:rPr>
              <w:t xml:space="preserve">naują traktorių su priekine pakaba </w:t>
            </w:r>
            <w:r w:rsidRPr="007D5745">
              <w:rPr>
                <w:rFonts w:ascii="Arial" w:hAnsi="Arial" w:cs="Arial"/>
                <w:color w:val="000000"/>
                <w:kern w:val="2"/>
                <w:szCs w:val="24"/>
              </w:rPr>
              <w:t>(toliau – Prekė).</w:t>
            </w:r>
          </w:p>
          <w:p w:rsidR="004D52D1" w:rsidRPr="007D5745" w:rsidRDefault="003732BE" w:rsidP="00A65AB7">
            <w:pPr>
              <w:jc w:val="both"/>
              <w:rPr>
                <w:rFonts w:ascii="Arial" w:hAnsi="Arial" w:cs="Arial"/>
                <w:color w:val="000000"/>
                <w:kern w:val="2"/>
                <w:szCs w:val="24"/>
              </w:rPr>
            </w:pPr>
            <w:r w:rsidRPr="007D5745">
              <w:rPr>
                <w:rFonts w:ascii="Arial" w:hAnsi="Arial" w:cs="Arial"/>
                <w:color w:val="000000"/>
                <w:kern w:val="2"/>
                <w:szCs w:val="24"/>
              </w:rPr>
              <w:t>Išsamus Prek</w:t>
            </w:r>
            <w:r w:rsidR="00A65AB7">
              <w:rPr>
                <w:rFonts w:ascii="Arial" w:hAnsi="Arial" w:cs="Arial"/>
                <w:color w:val="000000"/>
                <w:kern w:val="2"/>
                <w:szCs w:val="24"/>
              </w:rPr>
              <w:t>ės</w:t>
            </w:r>
            <w:r w:rsidRPr="007D5745">
              <w:rPr>
                <w:rFonts w:ascii="Arial" w:hAnsi="Arial" w:cs="Arial"/>
                <w:color w:val="000000"/>
                <w:kern w:val="2"/>
                <w:szCs w:val="24"/>
              </w:rPr>
              <w:t xml:space="preserve"> aprašymas ir kiti reikalavimai tiekiam</w:t>
            </w:r>
            <w:r w:rsidR="00A65AB7">
              <w:rPr>
                <w:rFonts w:ascii="Arial" w:hAnsi="Arial" w:cs="Arial"/>
                <w:color w:val="000000"/>
                <w:kern w:val="2"/>
                <w:szCs w:val="24"/>
              </w:rPr>
              <w:t>ai P</w:t>
            </w:r>
            <w:r w:rsidRPr="007D5745">
              <w:rPr>
                <w:rFonts w:ascii="Arial" w:hAnsi="Arial" w:cs="Arial"/>
                <w:color w:val="000000"/>
                <w:kern w:val="2"/>
                <w:szCs w:val="24"/>
              </w:rPr>
              <w:t>rek</w:t>
            </w:r>
            <w:r w:rsidR="00A65AB7">
              <w:rPr>
                <w:rFonts w:ascii="Arial" w:hAnsi="Arial" w:cs="Arial"/>
                <w:color w:val="000000"/>
                <w:kern w:val="2"/>
                <w:szCs w:val="24"/>
              </w:rPr>
              <w:t xml:space="preserve">ei </w:t>
            </w:r>
            <w:r w:rsidRPr="007D5745">
              <w:rPr>
                <w:rFonts w:ascii="Arial" w:hAnsi="Arial" w:cs="Arial"/>
                <w:color w:val="000000"/>
                <w:kern w:val="2"/>
                <w:szCs w:val="24"/>
              </w:rPr>
              <w:t xml:space="preserve">nustatyti Sutarties priede Nr. </w:t>
            </w:r>
            <w:r w:rsidR="00A65AB7">
              <w:rPr>
                <w:rFonts w:ascii="Arial" w:hAnsi="Arial" w:cs="Arial"/>
                <w:color w:val="000000"/>
                <w:kern w:val="2"/>
                <w:szCs w:val="24"/>
              </w:rPr>
              <w:t>1</w:t>
            </w:r>
            <w:r w:rsidRPr="007D5745">
              <w:rPr>
                <w:rFonts w:ascii="Arial" w:hAnsi="Arial" w:cs="Arial"/>
                <w:color w:val="000000"/>
                <w:kern w:val="2"/>
                <w:szCs w:val="24"/>
              </w:rPr>
              <w:t xml:space="preserve"> „Techninė specifikacija“ (toliau – Techninė specifikacija) ir Sutarties priede Nr. </w:t>
            </w:r>
            <w:r w:rsidR="00A65AB7">
              <w:rPr>
                <w:rFonts w:ascii="Arial" w:hAnsi="Arial" w:cs="Arial"/>
                <w:color w:val="000000"/>
                <w:kern w:val="2"/>
                <w:szCs w:val="24"/>
              </w:rPr>
              <w:t xml:space="preserve">2 </w:t>
            </w:r>
            <w:r w:rsidRPr="007D5745">
              <w:rPr>
                <w:rFonts w:ascii="Arial" w:hAnsi="Arial" w:cs="Arial"/>
                <w:color w:val="000000"/>
                <w:kern w:val="2"/>
                <w:szCs w:val="24"/>
              </w:rPr>
              <w:t>„Pasiūlymas“.</w:t>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3.2. Pirkimo pavadinimas ir numeris</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A65AB7" w:rsidP="00A65AB7">
            <w:pPr>
              <w:rPr>
                <w:rFonts w:ascii="Arial" w:hAnsi="Arial" w:cs="Arial"/>
                <w:kern w:val="2"/>
                <w:szCs w:val="24"/>
              </w:rPr>
            </w:pPr>
            <w:r>
              <w:rPr>
                <w:rFonts w:ascii="Arial" w:hAnsi="Arial" w:cs="Arial"/>
                <w:kern w:val="2"/>
                <w:szCs w:val="24"/>
              </w:rPr>
              <w:t xml:space="preserve">„Traktorius su priekine pakaba“, Nr. </w:t>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3.3. Informacija apie Europos Sąjungos lėšomis finansuojamą projektą arba kitą projektą</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kern w:val="2"/>
                <w:szCs w:val="24"/>
              </w:rPr>
            </w:pPr>
            <w:r w:rsidRPr="007D5745">
              <w:rPr>
                <w:rFonts w:ascii="Arial" w:hAnsi="Arial" w:cs="Arial"/>
                <w:kern w:val="2"/>
                <w:szCs w:val="24"/>
              </w:rPr>
              <w:t>Netaikoma</w:t>
            </w:r>
          </w:p>
          <w:p w:rsidR="004D52D1" w:rsidRPr="007D5745" w:rsidRDefault="004D52D1">
            <w:pPr>
              <w:rPr>
                <w:rFonts w:ascii="Arial" w:hAnsi="Arial" w:cs="Arial"/>
                <w:kern w:val="2"/>
                <w:szCs w:val="24"/>
              </w:rPr>
            </w:pPr>
          </w:p>
          <w:p w:rsidR="004D52D1" w:rsidRPr="007D5745" w:rsidRDefault="004D52D1">
            <w:pPr>
              <w:rPr>
                <w:rFonts w:ascii="Arial" w:hAnsi="Arial" w:cs="Arial"/>
                <w:kern w:val="2"/>
                <w:szCs w:val="24"/>
              </w:rPr>
            </w:pPr>
          </w:p>
        </w:tc>
      </w:tr>
      <w:tr w:rsidR="004D52D1" w:rsidRPr="007D5745" w:rsidTr="000328D7">
        <w:trPr>
          <w:trHeight w:val="300"/>
        </w:trPr>
        <w:tc>
          <w:tcPr>
            <w:tcW w:w="9895" w:type="dxa"/>
            <w:gridSpan w:val="3"/>
          </w:tcPr>
          <w:p w:rsidR="004D52D1" w:rsidRPr="007D5745" w:rsidRDefault="003732BE" w:rsidP="00A65AB7">
            <w:pPr>
              <w:jc w:val="center"/>
              <w:rPr>
                <w:rFonts w:ascii="Arial" w:hAnsi="Arial" w:cs="Arial"/>
                <w:b/>
                <w:bCs/>
                <w:kern w:val="2"/>
                <w:szCs w:val="24"/>
              </w:rPr>
            </w:pPr>
            <w:r w:rsidRPr="007D5745">
              <w:rPr>
                <w:rFonts w:ascii="Arial" w:hAnsi="Arial" w:cs="Arial"/>
                <w:b/>
                <w:bCs/>
                <w:kern w:val="2"/>
                <w:szCs w:val="24"/>
              </w:rPr>
              <w:t>4. PREKIŲ PRISTATY</w:t>
            </w:r>
            <w:r w:rsidR="00A65AB7">
              <w:rPr>
                <w:rFonts w:ascii="Arial" w:hAnsi="Arial" w:cs="Arial"/>
                <w:b/>
                <w:bCs/>
                <w:kern w:val="2"/>
                <w:szCs w:val="24"/>
              </w:rPr>
              <w:t>MO TERMINAI IR PREKIŲ PERDAVIMO</w:t>
            </w:r>
            <w:r w:rsidRPr="007D5745">
              <w:rPr>
                <w:rFonts w:ascii="Arial" w:hAnsi="Arial" w:cs="Arial"/>
                <w:b/>
                <w:bCs/>
                <w:kern w:val="2"/>
                <w:szCs w:val="24"/>
              </w:rPr>
              <w:t>-PRIĖMIMO TVARKA</w:t>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rsidP="00A65AB7">
            <w:pPr>
              <w:rPr>
                <w:rFonts w:ascii="Arial" w:hAnsi="Arial" w:cs="Arial"/>
                <w:b/>
                <w:bCs/>
                <w:kern w:val="2"/>
                <w:szCs w:val="24"/>
              </w:rPr>
            </w:pPr>
            <w:r w:rsidRPr="007D5745">
              <w:rPr>
                <w:rFonts w:ascii="Arial" w:hAnsi="Arial" w:cs="Arial"/>
                <w:b/>
                <w:bCs/>
                <w:kern w:val="2"/>
                <w:szCs w:val="24"/>
              </w:rPr>
              <w:t>4.1. Prekių pristatymo terminas, kai Prekės pristatomos vienu kartu</w:t>
            </w:r>
          </w:p>
        </w:tc>
        <w:tc>
          <w:tcPr>
            <w:tcW w:w="7042" w:type="dxa"/>
            <w:gridSpan w:val="2"/>
            <w:tcBorders>
              <w:top w:val="single" w:sz="4" w:space="0" w:color="auto"/>
              <w:left w:val="single" w:sz="4" w:space="0" w:color="auto"/>
              <w:bottom w:val="single" w:sz="4" w:space="0" w:color="auto"/>
              <w:right w:val="single" w:sz="4" w:space="0" w:color="auto"/>
            </w:tcBorders>
          </w:tcPr>
          <w:p w:rsidR="004D52D1" w:rsidRDefault="003732BE" w:rsidP="00A65AB7">
            <w:pPr>
              <w:jc w:val="both"/>
              <w:rPr>
                <w:rFonts w:ascii="Arial" w:hAnsi="Arial" w:cs="Arial"/>
                <w:color w:val="000000"/>
                <w:kern w:val="2"/>
                <w:szCs w:val="24"/>
              </w:rPr>
            </w:pPr>
            <w:r w:rsidRPr="007D5745">
              <w:rPr>
                <w:rFonts w:ascii="Arial" w:hAnsi="Arial" w:cs="Arial"/>
                <w:kern w:val="2"/>
                <w:szCs w:val="24"/>
              </w:rPr>
              <w:t>Tiekėjas Prek</w:t>
            </w:r>
            <w:r w:rsidR="00A65AB7">
              <w:rPr>
                <w:rFonts w:ascii="Arial" w:hAnsi="Arial" w:cs="Arial"/>
                <w:kern w:val="2"/>
                <w:szCs w:val="24"/>
              </w:rPr>
              <w:t>ę</w:t>
            </w:r>
            <w:r w:rsidRPr="007D5745">
              <w:rPr>
                <w:rFonts w:ascii="Arial" w:hAnsi="Arial" w:cs="Arial"/>
                <w:kern w:val="2"/>
                <w:szCs w:val="24"/>
              </w:rPr>
              <w:t xml:space="preserve"> įsipareigoja pristatyti </w:t>
            </w:r>
            <w:r w:rsidRPr="007D5745">
              <w:rPr>
                <w:rFonts w:ascii="Arial" w:hAnsi="Arial" w:cs="Arial"/>
                <w:b/>
                <w:bCs/>
                <w:kern w:val="2"/>
                <w:szCs w:val="24"/>
              </w:rPr>
              <w:t>ne vėliau kaip per</w:t>
            </w:r>
            <w:r w:rsidRPr="007D5745">
              <w:rPr>
                <w:rFonts w:ascii="Arial" w:hAnsi="Arial" w:cs="Arial"/>
                <w:kern w:val="2"/>
                <w:szCs w:val="24"/>
              </w:rPr>
              <w:t xml:space="preserve"> </w:t>
            </w:r>
            <w:r w:rsidR="00A65AB7" w:rsidRPr="00A65AB7">
              <w:rPr>
                <w:rFonts w:ascii="Arial" w:hAnsi="Arial" w:cs="Arial"/>
                <w:b/>
                <w:kern w:val="2"/>
                <w:szCs w:val="24"/>
              </w:rPr>
              <w:t xml:space="preserve">3 mėnesius </w:t>
            </w:r>
            <w:r w:rsidRPr="007D5745">
              <w:rPr>
                <w:rFonts w:ascii="Arial" w:hAnsi="Arial" w:cs="Arial"/>
                <w:color w:val="000000"/>
                <w:kern w:val="2"/>
                <w:szCs w:val="24"/>
              </w:rPr>
              <w:t xml:space="preserve">nuo Sutarties įsigaliojimo dienos šiuo adresu: </w:t>
            </w:r>
            <w:r w:rsidR="00A65AB7" w:rsidRPr="00A65AB7">
              <w:rPr>
                <w:rFonts w:ascii="Arial" w:hAnsi="Arial" w:cs="Arial"/>
                <w:color w:val="000000"/>
                <w:kern w:val="2"/>
                <w:szCs w:val="24"/>
              </w:rPr>
              <w:t>Vytauto Gurevičiaus g. 1, Išlaužo k., Išlaužo sen., 59305, Prienų r.</w:t>
            </w:r>
          </w:p>
          <w:p w:rsidR="00912318" w:rsidRDefault="00912318" w:rsidP="00A65AB7">
            <w:pPr>
              <w:jc w:val="both"/>
              <w:rPr>
                <w:rFonts w:ascii="Arial" w:hAnsi="Arial" w:cs="Arial"/>
                <w:color w:val="000000"/>
                <w:kern w:val="2"/>
                <w:szCs w:val="24"/>
              </w:rPr>
            </w:pPr>
          </w:p>
          <w:p w:rsidR="00912318" w:rsidRPr="007D5745" w:rsidRDefault="00912318" w:rsidP="00912318">
            <w:pPr>
              <w:jc w:val="both"/>
              <w:rPr>
                <w:rFonts w:ascii="Arial" w:hAnsi="Arial" w:cs="Arial"/>
                <w:szCs w:val="24"/>
              </w:rPr>
            </w:pPr>
            <w:r w:rsidRPr="00912318">
              <w:rPr>
                <w:rFonts w:ascii="Arial" w:hAnsi="Arial" w:cs="Arial"/>
                <w:color w:val="000000"/>
                <w:kern w:val="2"/>
                <w:szCs w:val="24"/>
              </w:rPr>
              <w:t xml:space="preserve">Dokumentus registracijai </w:t>
            </w:r>
            <w:r>
              <w:rPr>
                <w:rFonts w:ascii="Arial" w:hAnsi="Arial" w:cs="Arial"/>
                <w:color w:val="000000"/>
                <w:kern w:val="2"/>
                <w:szCs w:val="24"/>
              </w:rPr>
              <w:t xml:space="preserve">teikia </w:t>
            </w:r>
            <w:r w:rsidRPr="00912318">
              <w:rPr>
                <w:rFonts w:ascii="Arial" w:hAnsi="Arial" w:cs="Arial"/>
                <w:color w:val="000000"/>
                <w:kern w:val="2"/>
                <w:szCs w:val="24"/>
              </w:rPr>
              <w:t xml:space="preserve">ir </w:t>
            </w:r>
            <w:r>
              <w:rPr>
                <w:rFonts w:ascii="Arial" w:hAnsi="Arial" w:cs="Arial"/>
                <w:color w:val="000000"/>
                <w:kern w:val="2"/>
                <w:szCs w:val="24"/>
              </w:rPr>
              <w:t xml:space="preserve">traktoriaus </w:t>
            </w:r>
            <w:r w:rsidRPr="00912318">
              <w:rPr>
                <w:rFonts w:ascii="Arial" w:hAnsi="Arial" w:cs="Arial"/>
                <w:color w:val="000000"/>
                <w:kern w:val="2"/>
                <w:szCs w:val="24"/>
              </w:rPr>
              <w:t xml:space="preserve">privalomąją techninę apžiūrą </w:t>
            </w:r>
            <w:r>
              <w:rPr>
                <w:rFonts w:ascii="Arial" w:hAnsi="Arial" w:cs="Arial"/>
                <w:color w:val="000000"/>
                <w:kern w:val="2"/>
                <w:szCs w:val="24"/>
              </w:rPr>
              <w:t>atlieka T</w:t>
            </w:r>
            <w:r w:rsidRPr="00912318">
              <w:rPr>
                <w:rFonts w:ascii="Arial" w:hAnsi="Arial" w:cs="Arial"/>
                <w:color w:val="000000"/>
                <w:kern w:val="2"/>
                <w:szCs w:val="24"/>
              </w:rPr>
              <w:t>iekėjas savo sąskaita.</w:t>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4.2. Prekių (ar jų dalies) pristatymo termino pratęsimas</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kern w:val="2"/>
                <w:szCs w:val="24"/>
              </w:rPr>
            </w:pPr>
            <w:r w:rsidRPr="007D5745">
              <w:rPr>
                <w:rFonts w:ascii="Arial" w:hAnsi="Arial" w:cs="Arial"/>
                <w:kern w:val="2"/>
                <w:szCs w:val="24"/>
              </w:rPr>
              <w:t>Netaikoma</w:t>
            </w:r>
          </w:p>
          <w:p w:rsidR="004D52D1" w:rsidRPr="007D5745" w:rsidRDefault="004D52D1">
            <w:pPr>
              <w:rPr>
                <w:rFonts w:ascii="Arial" w:hAnsi="Arial" w:cs="Arial"/>
                <w:kern w:val="2"/>
                <w:szCs w:val="24"/>
              </w:rPr>
            </w:pP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4.3. Užsakymų teikimo tvarka</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kern w:val="2"/>
                <w:szCs w:val="24"/>
              </w:rPr>
            </w:pPr>
            <w:r w:rsidRPr="007D5745">
              <w:rPr>
                <w:rFonts w:ascii="Arial" w:hAnsi="Arial" w:cs="Arial"/>
                <w:kern w:val="2"/>
                <w:szCs w:val="24"/>
              </w:rPr>
              <w:t>Netaikoma</w:t>
            </w:r>
          </w:p>
          <w:p w:rsidR="004D52D1" w:rsidRPr="007D5745" w:rsidRDefault="004D52D1">
            <w:pPr>
              <w:rPr>
                <w:rFonts w:ascii="Arial" w:hAnsi="Arial" w:cs="Arial"/>
                <w:kern w:val="2"/>
                <w:szCs w:val="24"/>
              </w:rPr>
            </w:pP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4.4. Dėl minimalios užsakymo vertės / apimties</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kern w:val="2"/>
                <w:szCs w:val="24"/>
              </w:rPr>
            </w:pPr>
            <w:r w:rsidRPr="007D5745">
              <w:rPr>
                <w:rFonts w:ascii="Arial" w:hAnsi="Arial" w:cs="Arial"/>
                <w:kern w:val="2"/>
                <w:szCs w:val="24"/>
              </w:rPr>
              <w:t>Netaikoma</w:t>
            </w:r>
          </w:p>
          <w:p w:rsidR="004D52D1" w:rsidRPr="007D5745" w:rsidRDefault="004D52D1">
            <w:pPr>
              <w:rPr>
                <w:rFonts w:ascii="Arial" w:hAnsi="Arial" w:cs="Arial"/>
                <w:kern w:val="2"/>
                <w:szCs w:val="24"/>
              </w:rPr>
            </w:pPr>
          </w:p>
          <w:p w:rsidR="004D52D1" w:rsidRPr="007D5745" w:rsidRDefault="004D52D1">
            <w:pPr>
              <w:rPr>
                <w:rFonts w:ascii="Arial" w:hAnsi="Arial" w:cs="Arial"/>
                <w:kern w:val="2"/>
                <w:szCs w:val="24"/>
              </w:rPr>
            </w:pP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 xml:space="preserve">4.5. Kartu su Prekėmis pateikiami dokumentai </w:t>
            </w:r>
          </w:p>
        </w:tc>
        <w:tc>
          <w:tcPr>
            <w:tcW w:w="7042" w:type="dxa"/>
            <w:gridSpan w:val="2"/>
            <w:tcBorders>
              <w:top w:val="single" w:sz="4" w:space="0" w:color="auto"/>
              <w:left w:val="single" w:sz="4" w:space="0" w:color="auto"/>
              <w:bottom w:val="single" w:sz="4" w:space="0" w:color="auto"/>
              <w:right w:val="single" w:sz="4" w:space="0" w:color="auto"/>
            </w:tcBorders>
          </w:tcPr>
          <w:p w:rsidR="00A65AB7" w:rsidRPr="00DF582D" w:rsidRDefault="003732BE" w:rsidP="00A65AB7">
            <w:pPr>
              <w:jc w:val="both"/>
              <w:rPr>
                <w:rFonts w:ascii="Arial" w:hAnsi="Arial" w:cs="Arial"/>
                <w:kern w:val="2"/>
                <w:szCs w:val="24"/>
              </w:rPr>
            </w:pPr>
            <w:r w:rsidRPr="00DF582D">
              <w:rPr>
                <w:rFonts w:ascii="Arial" w:hAnsi="Arial" w:cs="Arial"/>
                <w:kern w:val="2"/>
                <w:szCs w:val="24"/>
              </w:rPr>
              <w:t>Kartu su Prek</w:t>
            </w:r>
            <w:r w:rsidR="00A65AB7" w:rsidRPr="00DF582D">
              <w:rPr>
                <w:rFonts w:ascii="Arial" w:hAnsi="Arial" w:cs="Arial"/>
                <w:kern w:val="2"/>
                <w:szCs w:val="24"/>
              </w:rPr>
              <w:t>e</w:t>
            </w:r>
            <w:r w:rsidRPr="00DF582D">
              <w:rPr>
                <w:rFonts w:ascii="Arial" w:hAnsi="Arial" w:cs="Arial"/>
                <w:kern w:val="2"/>
                <w:szCs w:val="24"/>
              </w:rPr>
              <w:t xml:space="preserve"> pateikiami šie dokumentai: </w:t>
            </w:r>
          </w:p>
          <w:p w:rsidR="00A65AB7" w:rsidRPr="00DF582D" w:rsidRDefault="00A65AB7" w:rsidP="00A65AB7">
            <w:pPr>
              <w:jc w:val="both"/>
              <w:rPr>
                <w:rFonts w:ascii="Arial" w:hAnsi="Arial" w:cs="Arial"/>
                <w:kern w:val="2"/>
                <w:szCs w:val="24"/>
              </w:rPr>
            </w:pPr>
            <w:r w:rsidRPr="00DF582D">
              <w:rPr>
                <w:rFonts w:ascii="Arial" w:hAnsi="Arial" w:cs="Arial"/>
                <w:kern w:val="2"/>
                <w:szCs w:val="24"/>
              </w:rPr>
              <w:t>1. Perdavimo-priėmimo aktas;</w:t>
            </w:r>
          </w:p>
          <w:p w:rsidR="00A65AB7" w:rsidRPr="00DF582D" w:rsidRDefault="00A65AB7" w:rsidP="00A65AB7">
            <w:pPr>
              <w:jc w:val="both"/>
              <w:rPr>
                <w:rFonts w:ascii="Arial" w:hAnsi="Arial" w:cs="Arial"/>
                <w:kern w:val="2"/>
                <w:szCs w:val="24"/>
              </w:rPr>
            </w:pPr>
            <w:r w:rsidRPr="00DF582D">
              <w:rPr>
                <w:rFonts w:ascii="Arial" w:hAnsi="Arial" w:cs="Arial"/>
                <w:kern w:val="2"/>
                <w:szCs w:val="24"/>
              </w:rPr>
              <w:t xml:space="preserve">2. Prekės atitiktį nustatytiems reikalavimams įrodantys dokumentai (siūlomos Prekės gamintojo ir (ar) tiekėjo pateikiami techniniai dokumentai / oficialios deklaracijos / aprašymai / katalogai, gamintojo ir (ar) importuotojo rašytinis patvirtinimas, saugos duomenų lapas, gamintojo bandymų ataskaita, protokolas, gamintojo ir (ar) tiekėjo deklaracija (pateikiant objektyvius </w:t>
            </w:r>
            <w:proofErr w:type="spellStart"/>
            <w:r w:rsidRPr="00DF582D">
              <w:rPr>
                <w:rFonts w:ascii="Arial" w:hAnsi="Arial" w:cs="Arial"/>
                <w:kern w:val="2"/>
                <w:szCs w:val="24"/>
              </w:rPr>
              <w:t>įrodymus</w:t>
            </w:r>
            <w:proofErr w:type="spellEnd"/>
            <w:r w:rsidRPr="00DF582D">
              <w:rPr>
                <w:rFonts w:ascii="Arial" w:hAnsi="Arial" w:cs="Arial"/>
                <w:kern w:val="2"/>
                <w:szCs w:val="24"/>
              </w:rPr>
              <w:t>), įrangos aprašymas, instrukcija ar skaičiavimai, pripažintos įstaigos arba paskelbtosios (notifikuotos) institucijos atlikto bandymo protokolas arba kiti lygiaverčiai įrodymai);</w:t>
            </w:r>
          </w:p>
          <w:p w:rsidR="00A65AB7" w:rsidRPr="00DF582D" w:rsidRDefault="00DF582D" w:rsidP="00A65AB7">
            <w:pPr>
              <w:jc w:val="both"/>
              <w:rPr>
                <w:rFonts w:ascii="Arial" w:hAnsi="Arial" w:cs="Arial"/>
                <w:kern w:val="2"/>
                <w:szCs w:val="24"/>
              </w:rPr>
            </w:pPr>
            <w:r w:rsidRPr="00DF582D">
              <w:rPr>
                <w:rFonts w:ascii="Arial" w:hAnsi="Arial" w:cs="Arial"/>
                <w:kern w:val="2"/>
                <w:szCs w:val="24"/>
              </w:rPr>
              <w:t>3</w:t>
            </w:r>
            <w:r w:rsidR="00A65AB7" w:rsidRPr="00DF582D">
              <w:rPr>
                <w:rFonts w:ascii="Arial" w:hAnsi="Arial" w:cs="Arial"/>
                <w:kern w:val="2"/>
                <w:szCs w:val="24"/>
              </w:rPr>
              <w:t>. Prekės garantinį laikot</w:t>
            </w:r>
            <w:r w:rsidR="00A65AB7" w:rsidRPr="00DF582D">
              <w:rPr>
                <w:rFonts w:ascii="Arial" w:hAnsi="Arial" w:cs="Arial"/>
                <w:kern w:val="2"/>
                <w:szCs w:val="24"/>
              </w:rPr>
              <w:t>arpį pagrindžiantys dokumentai</w:t>
            </w:r>
            <w:r w:rsidR="00A65AB7" w:rsidRPr="00DF582D">
              <w:rPr>
                <w:rFonts w:ascii="Arial" w:hAnsi="Arial" w:cs="Arial"/>
                <w:kern w:val="2"/>
                <w:szCs w:val="24"/>
              </w:rPr>
              <w:t>;</w:t>
            </w:r>
          </w:p>
          <w:p w:rsidR="00A65AB7" w:rsidRPr="00DF582D" w:rsidRDefault="00DF582D" w:rsidP="00A65AB7">
            <w:pPr>
              <w:jc w:val="both"/>
              <w:rPr>
                <w:rFonts w:ascii="Arial" w:hAnsi="Arial" w:cs="Arial"/>
                <w:kern w:val="2"/>
                <w:szCs w:val="24"/>
              </w:rPr>
            </w:pPr>
            <w:r w:rsidRPr="00DF582D">
              <w:rPr>
                <w:rFonts w:ascii="Arial" w:hAnsi="Arial" w:cs="Arial"/>
                <w:kern w:val="2"/>
                <w:szCs w:val="24"/>
              </w:rPr>
              <w:t>4</w:t>
            </w:r>
            <w:r w:rsidR="00A65AB7" w:rsidRPr="00DF582D">
              <w:rPr>
                <w:rFonts w:ascii="Arial" w:hAnsi="Arial" w:cs="Arial"/>
                <w:kern w:val="2"/>
                <w:szCs w:val="24"/>
              </w:rPr>
              <w:t>. Prekės registracijos liudijimas;</w:t>
            </w:r>
          </w:p>
          <w:p w:rsidR="00A65AB7" w:rsidRPr="00DF582D" w:rsidRDefault="00DF582D" w:rsidP="00A65AB7">
            <w:pPr>
              <w:jc w:val="both"/>
              <w:rPr>
                <w:rFonts w:ascii="Arial" w:hAnsi="Arial" w:cs="Arial"/>
                <w:kern w:val="2"/>
                <w:szCs w:val="24"/>
              </w:rPr>
            </w:pPr>
            <w:r w:rsidRPr="00DF582D">
              <w:rPr>
                <w:rFonts w:ascii="Arial" w:hAnsi="Arial" w:cs="Arial"/>
                <w:kern w:val="2"/>
                <w:szCs w:val="24"/>
              </w:rPr>
              <w:t>5</w:t>
            </w:r>
            <w:r w:rsidR="00A65AB7" w:rsidRPr="00DF582D">
              <w:rPr>
                <w:rFonts w:ascii="Arial" w:hAnsi="Arial" w:cs="Arial"/>
                <w:kern w:val="2"/>
                <w:szCs w:val="24"/>
              </w:rPr>
              <w:t>. Civilinės atsakomybės draudimo dokumentai (draudimas turi galioti vieną mėnesį nuo Prekės priėmimo–perdavimo dienos);</w:t>
            </w:r>
          </w:p>
          <w:p w:rsidR="00A65AB7" w:rsidRPr="00DF582D" w:rsidRDefault="00DF582D" w:rsidP="00A65AB7">
            <w:pPr>
              <w:jc w:val="both"/>
              <w:rPr>
                <w:rFonts w:ascii="Arial" w:hAnsi="Arial" w:cs="Arial"/>
                <w:kern w:val="2"/>
                <w:szCs w:val="24"/>
              </w:rPr>
            </w:pPr>
            <w:r w:rsidRPr="00DF582D">
              <w:rPr>
                <w:rFonts w:ascii="Arial" w:hAnsi="Arial" w:cs="Arial"/>
                <w:kern w:val="2"/>
                <w:szCs w:val="24"/>
              </w:rPr>
              <w:lastRenderedPageBreak/>
              <w:t>6</w:t>
            </w:r>
            <w:r w:rsidR="00A65AB7" w:rsidRPr="00DF582D">
              <w:rPr>
                <w:rFonts w:ascii="Arial" w:hAnsi="Arial" w:cs="Arial"/>
                <w:kern w:val="2"/>
                <w:szCs w:val="24"/>
              </w:rPr>
              <w:t>. Techninės apžiūros rezultatų kortelė (ataskaita);</w:t>
            </w:r>
          </w:p>
          <w:p w:rsidR="00A65AB7" w:rsidRPr="00DF582D" w:rsidRDefault="00DF582D" w:rsidP="00A65AB7">
            <w:pPr>
              <w:jc w:val="both"/>
              <w:rPr>
                <w:rFonts w:ascii="Arial" w:hAnsi="Arial" w:cs="Arial"/>
                <w:kern w:val="2"/>
                <w:szCs w:val="24"/>
              </w:rPr>
            </w:pPr>
            <w:r w:rsidRPr="00DF582D">
              <w:rPr>
                <w:rFonts w:ascii="Arial" w:hAnsi="Arial" w:cs="Arial"/>
                <w:kern w:val="2"/>
                <w:szCs w:val="24"/>
              </w:rPr>
              <w:t>7</w:t>
            </w:r>
            <w:r w:rsidR="00A65AB7" w:rsidRPr="00DF582D">
              <w:rPr>
                <w:rFonts w:ascii="Arial" w:hAnsi="Arial" w:cs="Arial"/>
                <w:kern w:val="2"/>
                <w:szCs w:val="24"/>
              </w:rPr>
              <w:t>. Techninės priežiūros grafikas.</w:t>
            </w:r>
          </w:p>
          <w:p w:rsidR="004D52D1" w:rsidRPr="00DF582D" w:rsidRDefault="003732BE" w:rsidP="00A65AB7">
            <w:pPr>
              <w:jc w:val="both"/>
              <w:rPr>
                <w:rFonts w:ascii="Arial" w:hAnsi="Arial" w:cs="Arial"/>
                <w:kern w:val="2"/>
                <w:szCs w:val="24"/>
              </w:rPr>
            </w:pPr>
            <w:r w:rsidRPr="00DF582D">
              <w:rPr>
                <w:rFonts w:ascii="Arial" w:hAnsi="Arial" w:cs="Arial"/>
                <w:kern w:val="2"/>
                <w:szCs w:val="24"/>
              </w:rPr>
              <w:t>Tiekėjui nepateikus nurodytų dokumentų, laikoma, kad Prekės neatitinka Sutartyje nustatytų reikalavimų.</w:t>
            </w:r>
          </w:p>
        </w:tc>
      </w:tr>
      <w:tr w:rsidR="004D52D1" w:rsidRPr="007D5745" w:rsidTr="000328D7">
        <w:trPr>
          <w:trHeight w:val="300"/>
        </w:trPr>
        <w:tc>
          <w:tcPr>
            <w:tcW w:w="9895" w:type="dxa"/>
            <w:gridSpan w:val="3"/>
          </w:tcPr>
          <w:p w:rsidR="004D52D1" w:rsidRPr="007D5745" w:rsidRDefault="003732BE">
            <w:pPr>
              <w:jc w:val="center"/>
              <w:rPr>
                <w:rFonts w:ascii="Arial" w:hAnsi="Arial" w:cs="Arial"/>
                <w:b/>
                <w:bCs/>
                <w:kern w:val="2"/>
                <w:szCs w:val="24"/>
              </w:rPr>
            </w:pPr>
            <w:r w:rsidRPr="007D5745">
              <w:rPr>
                <w:rFonts w:ascii="Arial" w:hAnsi="Arial" w:cs="Arial"/>
                <w:b/>
                <w:bCs/>
                <w:kern w:val="2"/>
                <w:szCs w:val="24"/>
              </w:rPr>
              <w:lastRenderedPageBreak/>
              <w:t>5. SUTARTIES KAINA IR ATSISKAITYMO TVARKA</w:t>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5.1. Sutarčiai taikomas kainos apskaičiavimo būdas</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kern w:val="2"/>
                <w:szCs w:val="24"/>
              </w:rPr>
            </w:pPr>
            <w:r w:rsidRPr="007D5745">
              <w:rPr>
                <w:rFonts w:ascii="Arial" w:hAnsi="Arial" w:cs="Arial"/>
                <w:kern w:val="2"/>
                <w:szCs w:val="24"/>
              </w:rPr>
              <w:t>Fiksuotos kainos kainodara</w:t>
            </w:r>
          </w:p>
          <w:p w:rsidR="004D52D1" w:rsidRPr="007D5745" w:rsidRDefault="004D52D1">
            <w:pPr>
              <w:rPr>
                <w:rFonts w:ascii="Arial" w:hAnsi="Arial" w:cs="Arial"/>
                <w:color w:val="4472C4"/>
                <w:kern w:val="2"/>
                <w:szCs w:val="24"/>
              </w:rPr>
            </w:pP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 xml:space="preserve">5.2. Pradinės Sutarties vertė ir Sutarties kaina, kai taikoma </w:t>
            </w:r>
            <w:r w:rsidRPr="007D5745">
              <w:rPr>
                <w:rFonts w:ascii="Arial" w:hAnsi="Arial" w:cs="Arial"/>
                <w:b/>
                <w:bCs/>
                <w:kern w:val="2"/>
                <w:szCs w:val="24"/>
                <w:u w:val="single"/>
              </w:rPr>
              <w:t>fiksuotos kainos</w:t>
            </w:r>
            <w:r w:rsidRPr="007D5745">
              <w:rPr>
                <w:rFonts w:ascii="Arial" w:hAnsi="Arial" w:cs="Arial"/>
                <w:b/>
                <w:bCs/>
                <w:kern w:val="2"/>
                <w:szCs w:val="24"/>
              </w:rPr>
              <w:t xml:space="preserve"> kainodara</w:t>
            </w:r>
          </w:p>
          <w:p w:rsidR="004D52D1" w:rsidRPr="007D5745" w:rsidRDefault="004D52D1">
            <w:pPr>
              <w:rPr>
                <w:rFonts w:ascii="Arial" w:hAnsi="Arial" w:cs="Arial"/>
                <w:b/>
                <w:bCs/>
                <w:kern w:val="2"/>
                <w:szCs w:val="24"/>
              </w:rPr>
            </w:pPr>
          </w:p>
          <w:p w:rsidR="004D52D1" w:rsidRPr="007D5745" w:rsidRDefault="004D52D1">
            <w:pPr>
              <w:rPr>
                <w:rFonts w:ascii="Arial" w:hAnsi="Arial" w:cs="Arial"/>
                <w:b/>
                <w:bCs/>
                <w:kern w:val="2"/>
                <w:szCs w:val="24"/>
              </w:rPr>
            </w:pPr>
          </w:p>
          <w:p w:rsidR="004D52D1" w:rsidRPr="007D5745" w:rsidRDefault="004D52D1">
            <w:pPr>
              <w:rPr>
                <w:rFonts w:ascii="Arial" w:hAnsi="Arial" w:cs="Arial"/>
                <w:b/>
                <w:bCs/>
                <w:kern w:val="2"/>
                <w:szCs w:val="24"/>
              </w:rPr>
            </w:pPr>
          </w:p>
          <w:p w:rsidR="004D52D1" w:rsidRPr="007D5745" w:rsidRDefault="004D52D1" w:rsidP="00A65AB7">
            <w:pPr>
              <w:jc w:val="both"/>
              <w:rPr>
                <w:rFonts w:ascii="Arial" w:hAnsi="Arial" w:cs="Arial"/>
                <w:b/>
                <w:bCs/>
                <w:kern w:val="2"/>
                <w:szCs w:val="24"/>
              </w:rPr>
            </w:pP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rsidP="00A65AB7">
            <w:pPr>
              <w:jc w:val="both"/>
              <w:rPr>
                <w:rFonts w:ascii="Arial" w:hAnsi="Arial" w:cs="Arial"/>
                <w:kern w:val="2"/>
                <w:szCs w:val="24"/>
              </w:rPr>
            </w:pPr>
            <w:r w:rsidRPr="007D5745">
              <w:rPr>
                <w:rFonts w:ascii="Arial" w:hAnsi="Arial" w:cs="Arial"/>
                <w:kern w:val="2"/>
                <w:szCs w:val="24"/>
              </w:rPr>
              <w:t xml:space="preserve">Pradinės Sutarties vertė yra </w:t>
            </w:r>
            <w:r w:rsidRPr="007D5745">
              <w:rPr>
                <w:rFonts w:ascii="Arial" w:hAnsi="Arial" w:cs="Arial"/>
                <w:color w:val="4472C4"/>
                <w:kern w:val="2"/>
                <w:szCs w:val="24"/>
              </w:rPr>
              <w:t>(nurodyti sumą skaičiais)</w:t>
            </w:r>
            <w:r w:rsidRPr="007D5745">
              <w:rPr>
                <w:rFonts w:ascii="Arial" w:hAnsi="Arial" w:cs="Arial"/>
                <w:kern w:val="2"/>
                <w:szCs w:val="24"/>
              </w:rPr>
              <w:t xml:space="preserve"> </w:t>
            </w:r>
            <w:proofErr w:type="spellStart"/>
            <w:r w:rsidRPr="007D5745">
              <w:rPr>
                <w:rFonts w:ascii="Arial" w:hAnsi="Arial" w:cs="Arial"/>
                <w:kern w:val="2"/>
                <w:szCs w:val="24"/>
              </w:rPr>
              <w:t>Eur</w:t>
            </w:r>
            <w:proofErr w:type="spellEnd"/>
            <w:r w:rsidRPr="007D5745">
              <w:rPr>
                <w:rFonts w:ascii="Arial" w:hAnsi="Arial" w:cs="Arial"/>
                <w:kern w:val="2"/>
                <w:szCs w:val="24"/>
              </w:rPr>
              <w:t xml:space="preserve">, </w:t>
            </w:r>
            <w:r w:rsidRPr="007D5745">
              <w:rPr>
                <w:rFonts w:ascii="Arial" w:hAnsi="Arial" w:cs="Arial"/>
                <w:color w:val="4472C4"/>
                <w:kern w:val="2"/>
                <w:szCs w:val="24"/>
              </w:rPr>
              <w:t>(nurodyti sumą žodžiais)</w:t>
            </w:r>
            <w:r w:rsidRPr="007D5745">
              <w:rPr>
                <w:rFonts w:ascii="Arial" w:hAnsi="Arial" w:cs="Arial"/>
                <w:kern w:val="2"/>
                <w:szCs w:val="24"/>
              </w:rPr>
              <w:t xml:space="preserve"> be pridėtinės vertės mokesčio (toliau – PVM). </w:t>
            </w:r>
          </w:p>
          <w:p w:rsidR="004D52D1" w:rsidRPr="007D5745" w:rsidRDefault="003732BE" w:rsidP="00A65AB7">
            <w:pPr>
              <w:jc w:val="both"/>
              <w:rPr>
                <w:rFonts w:ascii="Arial" w:hAnsi="Arial" w:cs="Arial"/>
                <w:kern w:val="2"/>
                <w:szCs w:val="24"/>
              </w:rPr>
            </w:pPr>
            <w:r w:rsidRPr="007D5745">
              <w:rPr>
                <w:rFonts w:ascii="Arial" w:hAnsi="Arial" w:cs="Arial"/>
                <w:kern w:val="2"/>
                <w:szCs w:val="24"/>
              </w:rPr>
              <w:t xml:space="preserve">PVM sudaro </w:t>
            </w:r>
            <w:r w:rsidRPr="007D5745">
              <w:rPr>
                <w:rFonts w:ascii="Arial" w:hAnsi="Arial" w:cs="Arial"/>
                <w:color w:val="4472C4"/>
                <w:kern w:val="2"/>
                <w:szCs w:val="24"/>
              </w:rPr>
              <w:t>(nurodyti sumą skaičiais)</w:t>
            </w:r>
            <w:r w:rsidRPr="007D5745">
              <w:rPr>
                <w:rFonts w:ascii="Arial" w:hAnsi="Arial" w:cs="Arial"/>
                <w:kern w:val="2"/>
                <w:szCs w:val="24"/>
              </w:rPr>
              <w:t xml:space="preserve"> </w:t>
            </w:r>
            <w:proofErr w:type="spellStart"/>
            <w:r w:rsidRPr="007D5745">
              <w:rPr>
                <w:rFonts w:ascii="Arial" w:hAnsi="Arial" w:cs="Arial"/>
                <w:kern w:val="2"/>
                <w:szCs w:val="24"/>
              </w:rPr>
              <w:t>Eur</w:t>
            </w:r>
            <w:proofErr w:type="spellEnd"/>
            <w:r w:rsidRPr="007D5745">
              <w:rPr>
                <w:rFonts w:ascii="Arial" w:hAnsi="Arial" w:cs="Arial"/>
                <w:kern w:val="2"/>
                <w:szCs w:val="24"/>
              </w:rPr>
              <w:t xml:space="preserve">, </w:t>
            </w:r>
            <w:r w:rsidRPr="007D5745">
              <w:rPr>
                <w:rFonts w:ascii="Arial" w:hAnsi="Arial" w:cs="Arial"/>
                <w:color w:val="4472C4"/>
                <w:kern w:val="2"/>
                <w:szCs w:val="24"/>
              </w:rPr>
              <w:t>(nurodyti sumą žodžiais)</w:t>
            </w:r>
            <w:r w:rsidRPr="007D5745">
              <w:rPr>
                <w:rFonts w:ascii="Arial" w:hAnsi="Arial" w:cs="Arial"/>
                <w:kern w:val="2"/>
                <w:szCs w:val="24"/>
              </w:rPr>
              <w:t>.</w:t>
            </w:r>
          </w:p>
          <w:p w:rsidR="004D52D1" w:rsidRPr="007D5745" w:rsidRDefault="003732BE" w:rsidP="00A65AB7">
            <w:pPr>
              <w:jc w:val="both"/>
              <w:rPr>
                <w:rFonts w:ascii="Arial" w:hAnsi="Arial" w:cs="Arial"/>
                <w:kern w:val="2"/>
                <w:szCs w:val="24"/>
              </w:rPr>
            </w:pPr>
            <w:r w:rsidRPr="007D5745">
              <w:rPr>
                <w:rFonts w:ascii="Arial" w:hAnsi="Arial" w:cs="Arial"/>
                <w:kern w:val="2"/>
                <w:szCs w:val="24"/>
              </w:rPr>
              <w:t xml:space="preserve">Sutarties kaina yra </w:t>
            </w:r>
            <w:r w:rsidRPr="007D5745">
              <w:rPr>
                <w:rFonts w:ascii="Arial" w:hAnsi="Arial" w:cs="Arial"/>
                <w:color w:val="4472C4"/>
                <w:kern w:val="2"/>
                <w:szCs w:val="24"/>
              </w:rPr>
              <w:t>(nurodyti sumą skaičiais)</w:t>
            </w:r>
            <w:r w:rsidRPr="007D5745">
              <w:rPr>
                <w:rFonts w:ascii="Arial" w:hAnsi="Arial" w:cs="Arial"/>
                <w:kern w:val="2"/>
                <w:szCs w:val="24"/>
              </w:rPr>
              <w:t xml:space="preserve"> </w:t>
            </w:r>
            <w:proofErr w:type="spellStart"/>
            <w:r w:rsidRPr="007D5745">
              <w:rPr>
                <w:rFonts w:ascii="Arial" w:hAnsi="Arial" w:cs="Arial"/>
                <w:kern w:val="2"/>
                <w:szCs w:val="24"/>
              </w:rPr>
              <w:t>Eur</w:t>
            </w:r>
            <w:proofErr w:type="spellEnd"/>
            <w:r w:rsidRPr="007D5745">
              <w:rPr>
                <w:rFonts w:ascii="Arial" w:hAnsi="Arial" w:cs="Arial"/>
                <w:kern w:val="2"/>
                <w:szCs w:val="24"/>
              </w:rPr>
              <w:t xml:space="preserve">, </w:t>
            </w:r>
            <w:r w:rsidRPr="007D5745">
              <w:rPr>
                <w:rFonts w:ascii="Arial" w:hAnsi="Arial" w:cs="Arial"/>
                <w:color w:val="4472C4"/>
                <w:kern w:val="2"/>
                <w:szCs w:val="24"/>
              </w:rPr>
              <w:t>(nurodyti sumą žodžiais)</w:t>
            </w:r>
            <w:r w:rsidRPr="007D5745">
              <w:rPr>
                <w:rFonts w:ascii="Arial" w:hAnsi="Arial" w:cs="Arial"/>
                <w:kern w:val="2"/>
                <w:szCs w:val="24"/>
              </w:rPr>
              <w:t xml:space="preserve"> </w:t>
            </w:r>
            <w:proofErr w:type="spellStart"/>
            <w:r w:rsidRPr="007D5745">
              <w:rPr>
                <w:rFonts w:ascii="Arial" w:hAnsi="Arial" w:cs="Arial"/>
                <w:kern w:val="2"/>
                <w:szCs w:val="24"/>
              </w:rPr>
              <w:t>Eur</w:t>
            </w:r>
            <w:proofErr w:type="spellEnd"/>
            <w:r w:rsidRPr="007D5745">
              <w:rPr>
                <w:rFonts w:ascii="Arial" w:hAnsi="Arial" w:cs="Arial"/>
                <w:kern w:val="2"/>
                <w:szCs w:val="24"/>
              </w:rPr>
              <w:t xml:space="preserve"> su PVM.</w:t>
            </w:r>
          </w:p>
          <w:p w:rsidR="004D52D1" w:rsidRPr="007D5745" w:rsidRDefault="003732BE" w:rsidP="00A65AB7">
            <w:pPr>
              <w:jc w:val="both"/>
              <w:rPr>
                <w:rFonts w:ascii="Arial" w:hAnsi="Arial" w:cs="Arial"/>
                <w:color w:val="FF0000"/>
                <w:kern w:val="2"/>
                <w:szCs w:val="24"/>
              </w:rPr>
            </w:pPr>
            <w:r w:rsidRPr="007D5745">
              <w:rPr>
                <w:rFonts w:ascii="Arial" w:hAnsi="Arial" w:cs="Arial"/>
                <w:kern w:val="2"/>
                <w:szCs w:val="24"/>
              </w:rPr>
              <w:t>Šioje Sutartyje P</w:t>
            </w:r>
            <w:r w:rsidRPr="007D5745">
              <w:rPr>
                <w:rFonts w:ascii="Arial" w:hAnsi="Arial" w:cs="Arial"/>
                <w:color w:val="000000"/>
                <w:kern w:val="2"/>
                <w:szCs w:val="24"/>
              </w:rPr>
              <w:t>radinės Sutarties vertė yra lygi Tiekėjo pasiūlymo kainai be PVM, nurodytai už visą pirkimo dokumentuose ir Sutartyje nurodytą Prekių kiekį ir (ar) apimtį.</w:t>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rsidP="00A65AB7">
            <w:pPr>
              <w:rPr>
                <w:rFonts w:ascii="Arial" w:hAnsi="Arial" w:cs="Arial"/>
                <w:kern w:val="2"/>
                <w:szCs w:val="24"/>
              </w:rPr>
            </w:pPr>
            <w:r w:rsidRPr="007D5745">
              <w:rPr>
                <w:rFonts w:ascii="Arial" w:hAnsi="Arial" w:cs="Arial"/>
                <w:b/>
                <w:bCs/>
                <w:kern w:val="2"/>
                <w:szCs w:val="24"/>
              </w:rPr>
              <w:t xml:space="preserve">5.3. Sutarties kainos / įkainių perskaičiavimas taikant </w:t>
            </w:r>
            <w:r w:rsidRPr="007D5745">
              <w:rPr>
                <w:rFonts w:ascii="Arial" w:hAnsi="Arial" w:cs="Arial"/>
                <w:b/>
                <w:bCs/>
                <w:kern w:val="2"/>
                <w:szCs w:val="24"/>
                <w:u w:val="single"/>
              </w:rPr>
              <w:t>peržiūros</w:t>
            </w:r>
            <w:r w:rsidRPr="007D5745">
              <w:rPr>
                <w:rFonts w:ascii="Arial" w:hAnsi="Arial" w:cs="Arial"/>
                <w:b/>
                <w:bCs/>
                <w:kern w:val="2"/>
                <w:szCs w:val="24"/>
              </w:rPr>
              <w:t xml:space="preserve"> taisykles</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kern w:val="2"/>
                <w:szCs w:val="24"/>
              </w:rPr>
            </w:pPr>
            <w:r w:rsidRPr="007D5745">
              <w:rPr>
                <w:rFonts w:ascii="Arial" w:hAnsi="Arial" w:cs="Arial"/>
                <w:kern w:val="2"/>
                <w:szCs w:val="24"/>
              </w:rPr>
              <w:t xml:space="preserve">Sutarties </w:t>
            </w:r>
            <w:r w:rsidRPr="00A65AB7">
              <w:rPr>
                <w:rFonts w:ascii="Arial" w:hAnsi="Arial" w:cs="Arial"/>
                <w:kern w:val="2"/>
                <w:szCs w:val="24"/>
              </w:rPr>
              <w:t xml:space="preserve">kaina </w:t>
            </w:r>
            <w:r w:rsidRPr="007D5745">
              <w:rPr>
                <w:rFonts w:ascii="Arial" w:hAnsi="Arial" w:cs="Arial"/>
                <w:kern w:val="2"/>
                <w:szCs w:val="24"/>
              </w:rPr>
              <w:t>bus perskaičiuojam</w:t>
            </w:r>
            <w:r w:rsidR="00A65AB7">
              <w:rPr>
                <w:rFonts w:ascii="Arial" w:hAnsi="Arial" w:cs="Arial"/>
                <w:kern w:val="2"/>
                <w:szCs w:val="24"/>
              </w:rPr>
              <w:t>a</w:t>
            </w:r>
            <w:r w:rsidRPr="007D5745">
              <w:rPr>
                <w:rFonts w:ascii="Arial" w:hAnsi="Arial" w:cs="Arial"/>
                <w:kern w:val="2"/>
                <w:szCs w:val="24"/>
              </w:rPr>
              <w:t>:</w:t>
            </w:r>
          </w:p>
          <w:p w:rsidR="004D52D1" w:rsidRPr="007D5745" w:rsidRDefault="003732BE">
            <w:pPr>
              <w:rPr>
                <w:rFonts w:ascii="Arial" w:hAnsi="Arial" w:cs="Arial"/>
                <w:color w:val="FF0000"/>
                <w:kern w:val="2"/>
                <w:szCs w:val="24"/>
              </w:rPr>
            </w:pPr>
            <w:r w:rsidRPr="007D5745">
              <w:rPr>
                <w:rFonts w:ascii="Arial" w:hAnsi="Arial" w:cs="Arial"/>
                <w:kern w:val="2"/>
                <w:szCs w:val="24"/>
              </w:rPr>
              <w:t>5.3.1. dėl PVM tarifo pasikeitimo;</w:t>
            </w:r>
          </w:p>
          <w:p w:rsidR="004D52D1" w:rsidRPr="007D5745" w:rsidRDefault="004D52D1">
            <w:pPr>
              <w:rPr>
                <w:rFonts w:ascii="Arial" w:hAnsi="Arial" w:cs="Arial"/>
                <w:color w:val="FF0000"/>
                <w:kern w:val="2"/>
                <w:szCs w:val="24"/>
              </w:rPr>
            </w:pP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5.3.1. Sutarties kainos / įkainių peržiūra dėl PVM tarifo pasikeitimo</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rsidP="00A65AB7">
            <w:pPr>
              <w:jc w:val="both"/>
              <w:rPr>
                <w:rFonts w:ascii="Arial" w:hAnsi="Arial" w:cs="Arial"/>
                <w:kern w:val="2"/>
                <w:szCs w:val="24"/>
              </w:rPr>
            </w:pPr>
            <w:r w:rsidRPr="007D5745">
              <w:rPr>
                <w:rFonts w:ascii="Arial" w:hAnsi="Arial" w:cs="Arial"/>
                <w:kern w:val="2"/>
                <w:szCs w:val="24"/>
              </w:rPr>
              <w:t>Jeigu Sutarties vykdymo metu pasikeičia PVM mokėjimą reglamentuojantys teisės aktai, darantys tiesioginę įtaką Tiekėjo tiekiam</w:t>
            </w:r>
            <w:r w:rsidR="00A65AB7">
              <w:rPr>
                <w:rFonts w:ascii="Arial" w:hAnsi="Arial" w:cs="Arial"/>
                <w:kern w:val="2"/>
                <w:szCs w:val="24"/>
              </w:rPr>
              <w:t>os</w:t>
            </w:r>
            <w:r w:rsidRPr="007D5745">
              <w:rPr>
                <w:rFonts w:ascii="Arial" w:hAnsi="Arial" w:cs="Arial"/>
                <w:kern w:val="2"/>
                <w:szCs w:val="24"/>
              </w:rPr>
              <w:t xml:space="preserve"> Prek</w:t>
            </w:r>
            <w:r w:rsidR="00A65AB7">
              <w:rPr>
                <w:rFonts w:ascii="Arial" w:hAnsi="Arial" w:cs="Arial"/>
                <w:kern w:val="2"/>
                <w:szCs w:val="24"/>
              </w:rPr>
              <w:t>ės</w:t>
            </w:r>
            <w:r w:rsidRPr="007D5745">
              <w:rPr>
                <w:rFonts w:ascii="Arial" w:hAnsi="Arial" w:cs="Arial"/>
                <w:kern w:val="2"/>
                <w:szCs w:val="24"/>
              </w:rPr>
              <w:t xml:space="preserve"> Sutartyje nurodytai kainai, Sutarties kaina</w:t>
            </w:r>
            <w:r w:rsidR="00A65AB7">
              <w:rPr>
                <w:rFonts w:ascii="Arial" w:hAnsi="Arial" w:cs="Arial"/>
                <w:kern w:val="2"/>
                <w:szCs w:val="24"/>
              </w:rPr>
              <w:t xml:space="preserve"> </w:t>
            </w:r>
            <w:r w:rsidRPr="007D5745">
              <w:rPr>
                <w:rFonts w:ascii="Arial" w:hAnsi="Arial" w:cs="Arial"/>
                <w:kern w:val="2"/>
                <w:szCs w:val="24"/>
              </w:rPr>
              <w:t>perskaičiuojam</w:t>
            </w:r>
            <w:r w:rsidR="00A65AB7">
              <w:rPr>
                <w:rFonts w:ascii="Arial" w:hAnsi="Arial" w:cs="Arial"/>
                <w:kern w:val="2"/>
                <w:szCs w:val="24"/>
              </w:rPr>
              <w:t>a</w:t>
            </w:r>
            <w:r w:rsidRPr="007D5745">
              <w:rPr>
                <w:rFonts w:ascii="Arial" w:hAnsi="Arial" w:cs="Arial"/>
                <w:kern w:val="2"/>
                <w:szCs w:val="24"/>
              </w:rPr>
              <w:t xml:space="preserve"> nekeičiant Prek</w:t>
            </w:r>
            <w:r w:rsidR="00A65AB7">
              <w:rPr>
                <w:rFonts w:ascii="Arial" w:hAnsi="Arial" w:cs="Arial"/>
                <w:kern w:val="2"/>
                <w:szCs w:val="24"/>
              </w:rPr>
              <w:t>ės</w:t>
            </w:r>
            <w:r w:rsidRPr="007D5745">
              <w:rPr>
                <w:rFonts w:ascii="Arial" w:hAnsi="Arial" w:cs="Arial"/>
                <w:kern w:val="2"/>
                <w:szCs w:val="24"/>
              </w:rPr>
              <w:t xml:space="preserve"> kainos be PVM. </w:t>
            </w:r>
          </w:p>
          <w:p w:rsidR="004D52D1" w:rsidRPr="007D5745" w:rsidRDefault="004D52D1" w:rsidP="00A65AB7">
            <w:pPr>
              <w:jc w:val="both"/>
              <w:rPr>
                <w:rFonts w:ascii="Arial" w:hAnsi="Arial" w:cs="Arial"/>
                <w:kern w:val="2"/>
                <w:szCs w:val="24"/>
              </w:rPr>
            </w:pPr>
          </w:p>
          <w:p w:rsidR="004D52D1" w:rsidRPr="007D5745" w:rsidRDefault="003732BE" w:rsidP="00BA12BF">
            <w:pPr>
              <w:jc w:val="both"/>
              <w:rPr>
                <w:rFonts w:ascii="Arial" w:hAnsi="Arial" w:cs="Arial"/>
                <w:kern w:val="2"/>
                <w:szCs w:val="24"/>
              </w:rPr>
            </w:pPr>
            <w:r w:rsidRPr="007D5745">
              <w:rPr>
                <w:rFonts w:ascii="Arial" w:hAnsi="Arial" w:cs="Arial"/>
                <w:kern w:val="2"/>
                <w:szCs w:val="24"/>
              </w:rPr>
              <w:t>Perskaičiuota Sutarties kaina įforminam</w:t>
            </w:r>
            <w:r w:rsidR="00BA12BF">
              <w:rPr>
                <w:rFonts w:ascii="Arial" w:hAnsi="Arial" w:cs="Arial"/>
                <w:kern w:val="2"/>
                <w:szCs w:val="24"/>
              </w:rPr>
              <w:t>a</w:t>
            </w:r>
            <w:r w:rsidRPr="007D5745">
              <w:rPr>
                <w:rFonts w:ascii="Arial" w:hAnsi="Arial" w:cs="Arial"/>
                <w:kern w:val="2"/>
                <w:szCs w:val="24"/>
              </w:rPr>
              <w:t xml:space="preserve"> Susitarimu ir turi būti taikom</w:t>
            </w:r>
            <w:r w:rsidR="00BA12BF">
              <w:rPr>
                <w:rFonts w:ascii="Arial" w:hAnsi="Arial" w:cs="Arial"/>
                <w:kern w:val="2"/>
                <w:szCs w:val="24"/>
              </w:rPr>
              <w:t>a</w:t>
            </w:r>
            <w:r w:rsidRPr="007D5745">
              <w:rPr>
                <w:rFonts w:ascii="Arial" w:hAnsi="Arial" w:cs="Arial"/>
                <w:kern w:val="2"/>
                <w:szCs w:val="24"/>
              </w:rPr>
              <w:t xml:space="preserve"> nuo naujo PVM įvedimo datos (nepriklausomai nuo to, kada pasirašytas Susitarimas).</w:t>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kern w:val="2"/>
                <w:szCs w:val="24"/>
              </w:rPr>
            </w:pPr>
            <w:r w:rsidRPr="007D5745">
              <w:rPr>
                <w:rFonts w:ascii="Arial" w:hAnsi="Arial" w:cs="Arial"/>
                <w:b/>
                <w:bCs/>
                <w:kern w:val="2"/>
                <w:szCs w:val="24"/>
              </w:rPr>
              <w:t>5.3.2.</w:t>
            </w:r>
            <w:r w:rsidRPr="007D5745">
              <w:rPr>
                <w:rFonts w:ascii="Arial" w:hAnsi="Arial" w:cs="Arial"/>
                <w:kern w:val="2"/>
                <w:szCs w:val="24"/>
              </w:rPr>
              <w:t> </w:t>
            </w:r>
            <w:r w:rsidRPr="007D5745">
              <w:rPr>
                <w:rFonts w:ascii="Arial" w:hAnsi="Arial" w:cs="Arial"/>
                <w:b/>
                <w:bCs/>
                <w:kern w:val="2"/>
                <w:szCs w:val="24"/>
              </w:rPr>
              <w:t>Sutarties kainos / įkainių peržiūra dėl kitų mokesčių, lemiančių Prekių kainos / įkainių pokytį, pasikeitimo</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kern w:val="2"/>
                <w:szCs w:val="24"/>
              </w:rPr>
            </w:pPr>
            <w:r w:rsidRPr="007D5745">
              <w:rPr>
                <w:rFonts w:ascii="Arial" w:hAnsi="Arial" w:cs="Arial"/>
                <w:kern w:val="2"/>
                <w:szCs w:val="24"/>
              </w:rPr>
              <w:t>Netaikoma</w:t>
            </w:r>
          </w:p>
          <w:p w:rsidR="004D52D1" w:rsidRPr="007D5745" w:rsidRDefault="004D52D1">
            <w:pPr>
              <w:rPr>
                <w:rFonts w:ascii="Arial" w:hAnsi="Arial" w:cs="Arial"/>
                <w:kern w:val="2"/>
                <w:szCs w:val="24"/>
              </w:rPr>
            </w:pPr>
          </w:p>
          <w:p w:rsidR="004D52D1" w:rsidRPr="007D5745" w:rsidRDefault="004D52D1">
            <w:pPr>
              <w:rPr>
                <w:rFonts w:ascii="Arial" w:hAnsi="Arial" w:cs="Arial"/>
                <w:szCs w:val="24"/>
              </w:rPr>
            </w:pP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rsidP="00BA12BF">
            <w:pPr>
              <w:rPr>
                <w:rFonts w:ascii="Arial" w:hAnsi="Arial" w:cs="Arial"/>
                <w:b/>
                <w:bCs/>
                <w:kern w:val="2"/>
                <w:szCs w:val="24"/>
              </w:rPr>
            </w:pPr>
            <w:r w:rsidRPr="007D5745">
              <w:rPr>
                <w:rFonts w:ascii="Arial" w:hAnsi="Arial" w:cs="Arial"/>
                <w:b/>
                <w:bCs/>
                <w:kern w:val="2"/>
                <w:szCs w:val="24"/>
              </w:rPr>
              <w:t>5.3.3. Sutarties kainos / įkainių peržiūra dėl kainų lygio pokyčio</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kern w:val="2"/>
                <w:szCs w:val="24"/>
              </w:rPr>
            </w:pPr>
            <w:r w:rsidRPr="007D5745">
              <w:rPr>
                <w:rFonts w:ascii="Arial" w:hAnsi="Arial" w:cs="Arial"/>
                <w:kern w:val="2"/>
                <w:szCs w:val="24"/>
              </w:rPr>
              <w:t>Netaikoma</w:t>
            </w:r>
          </w:p>
          <w:p w:rsidR="004D52D1" w:rsidRPr="007D5745" w:rsidRDefault="004D52D1">
            <w:pPr>
              <w:rPr>
                <w:rFonts w:ascii="Arial" w:hAnsi="Arial" w:cs="Arial"/>
                <w:color w:val="4472C4"/>
                <w:kern w:val="2"/>
                <w:szCs w:val="24"/>
              </w:rPr>
            </w:pP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5.3.4. Sutarties kainos / įkainių peržiūra dėl kainų lygio pokyčio pagal Prekių grupių kainų pokyčius</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kern w:val="2"/>
                <w:szCs w:val="24"/>
              </w:rPr>
            </w:pPr>
            <w:r w:rsidRPr="007D5745">
              <w:rPr>
                <w:rFonts w:ascii="Arial" w:hAnsi="Arial" w:cs="Arial"/>
                <w:kern w:val="2"/>
                <w:szCs w:val="24"/>
              </w:rPr>
              <w:t>Netaikoma</w:t>
            </w:r>
          </w:p>
          <w:p w:rsidR="004D52D1" w:rsidRPr="007D5745" w:rsidRDefault="004D52D1">
            <w:pPr>
              <w:rPr>
                <w:rFonts w:ascii="Arial" w:hAnsi="Arial" w:cs="Arial"/>
                <w:kern w:val="2"/>
                <w:szCs w:val="24"/>
              </w:rPr>
            </w:pPr>
          </w:p>
          <w:p w:rsidR="004D52D1" w:rsidRPr="007D5745" w:rsidRDefault="004D52D1">
            <w:pPr>
              <w:rPr>
                <w:rFonts w:ascii="Arial" w:hAnsi="Arial" w:cs="Arial"/>
                <w:kern w:val="2"/>
                <w:szCs w:val="24"/>
              </w:rPr>
            </w:pP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 xml:space="preserve">5.4. Sutarties kainos / įkainių apskaičiavimas taikant </w:t>
            </w:r>
            <w:r w:rsidRPr="007D5745">
              <w:rPr>
                <w:rFonts w:ascii="Arial" w:hAnsi="Arial" w:cs="Arial"/>
                <w:b/>
                <w:bCs/>
                <w:kern w:val="2"/>
                <w:szCs w:val="24"/>
                <w:u w:val="single"/>
              </w:rPr>
              <w:t xml:space="preserve">kiekio </w:t>
            </w:r>
            <w:r w:rsidRPr="007D5745">
              <w:rPr>
                <w:rFonts w:ascii="Arial" w:hAnsi="Arial" w:cs="Arial"/>
                <w:b/>
                <w:bCs/>
                <w:kern w:val="2"/>
                <w:szCs w:val="24"/>
                <w:u w:val="single"/>
              </w:rPr>
              <w:lastRenderedPageBreak/>
              <w:t>(apimties)</w:t>
            </w:r>
            <w:r w:rsidRPr="007D5745">
              <w:rPr>
                <w:rFonts w:ascii="Arial" w:hAnsi="Arial" w:cs="Arial"/>
                <w:b/>
                <w:bCs/>
                <w:kern w:val="2"/>
                <w:szCs w:val="24"/>
              </w:rPr>
              <w:t xml:space="preserve"> keitimo taisykles</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kern w:val="2"/>
                <w:szCs w:val="24"/>
              </w:rPr>
            </w:pPr>
            <w:r w:rsidRPr="007D5745">
              <w:rPr>
                <w:rFonts w:ascii="Arial" w:hAnsi="Arial" w:cs="Arial"/>
                <w:kern w:val="2"/>
                <w:szCs w:val="24"/>
              </w:rPr>
              <w:lastRenderedPageBreak/>
              <w:t>Netaikoma</w:t>
            </w:r>
          </w:p>
          <w:p w:rsidR="004D52D1" w:rsidRPr="007D5745" w:rsidRDefault="004D52D1">
            <w:pPr>
              <w:rPr>
                <w:rFonts w:ascii="Arial" w:hAnsi="Arial" w:cs="Arial"/>
                <w:kern w:val="2"/>
                <w:szCs w:val="24"/>
              </w:rPr>
            </w:pPr>
          </w:p>
          <w:p w:rsidR="004D52D1" w:rsidRPr="007D5745" w:rsidRDefault="004D52D1">
            <w:pPr>
              <w:rPr>
                <w:rFonts w:ascii="Arial" w:hAnsi="Arial" w:cs="Arial"/>
                <w:kern w:val="2"/>
                <w:szCs w:val="24"/>
              </w:rPr>
            </w:pP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5.5. Atsiskaitymo su Tiekėju terminas ir tvarka</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rsidP="00BA12BF">
            <w:pPr>
              <w:jc w:val="both"/>
              <w:rPr>
                <w:rFonts w:ascii="Arial" w:hAnsi="Arial" w:cs="Arial"/>
                <w:kern w:val="2"/>
                <w:szCs w:val="24"/>
              </w:rPr>
            </w:pPr>
            <w:r w:rsidRPr="007D5745">
              <w:rPr>
                <w:rFonts w:ascii="Arial" w:hAnsi="Arial" w:cs="Arial"/>
                <w:kern w:val="2"/>
                <w:szCs w:val="24"/>
              </w:rPr>
              <w:t xml:space="preserve">Pirkėjas atsiskaito su Tiekėju ne </w:t>
            </w:r>
            <w:r w:rsidRPr="00BA12BF">
              <w:rPr>
                <w:rFonts w:ascii="Arial" w:hAnsi="Arial" w:cs="Arial"/>
                <w:kern w:val="2"/>
                <w:szCs w:val="24"/>
              </w:rPr>
              <w:t xml:space="preserve">vėliau kaip per </w:t>
            </w:r>
            <w:r w:rsidR="00BA12BF" w:rsidRPr="00BA12BF">
              <w:rPr>
                <w:rFonts w:ascii="Arial" w:hAnsi="Arial" w:cs="Arial"/>
                <w:kern w:val="2"/>
                <w:szCs w:val="24"/>
              </w:rPr>
              <w:t xml:space="preserve">30 </w:t>
            </w:r>
            <w:r w:rsidR="00BA12BF">
              <w:rPr>
                <w:rFonts w:ascii="Arial" w:hAnsi="Arial" w:cs="Arial"/>
                <w:kern w:val="2"/>
                <w:szCs w:val="24"/>
              </w:rPr>
              <w:t xml:space="preserve">(trisdešimt) </w:t>
            </w:r>
            <w:r w:rsidR="00BA12BF" w:rsidRPr="00BA12BF">
              <w:rPr>
                <w:rFonts w:ascii="Arial" w:hAnsi="Arial" w:cs="Arial"/>
                <w:kern w:val="2"/>
                <w:szCs w:val="24"/>
              </w:rPr>
              <w:t xml:space="preserve">kalendorinių dienų </w:t>
            </w:r>
            <w:r w:rsidRPr="00BA12BF">
              <w:rPr>
                <w:rFonts w:ascii="Arial" w:hAnsi="Arial" w:cs="Arial"/>
                <w:kern w:val="2"/>
                <w:szCs w:val="24"/>
              </w:rPr>
              <w:t>nuo Sąskaitos gavimo dienos</w:t>
            </w:r>
            <w:r w:rsidR="00BA12BF">
              <w:rPr>
                <w:rFonts w:ascii="Arial" w:hAnsi="Arial" w:cs="Arial"/>
                <w:kern w:val="2"/>
                <w:szCs w:val="24"/>
              </w:rPr>
              <w:t xml:space="preserve">. Sąskaitos teikiamos tik per SABIS.  </w:t>
            </w:r>
          </w:p>
          <w:p w:rsidR="00BA12BF" w:rsidRDefault="00BA12BF" w:rsidP="00BA12BF">
            <w:pPr>
              <w:jc w:val="both"/>
              <w:rPr>
                <w:rFonts w:ascii="Arial" w:hAnsi="Arial" w:cs="Arial"/>
                <w:color w:val="000000"/>
                <w:kern w:val="2"/>
                <w:szCs w:val="24"/>
                <w:shd w:val="clear" w:color="auto" w:fill="FFFFFF"/>
              </w:rPr>
            </w:pPr>
          </w:p>
          <w:p w:rsidR="004D52D1" w:rsidRPr="007D5745" w:rsidRDefault="003732BE" w:rsidP="00BA12BF">
            <w:pPr>
              <w:jc w:val="both"/>
              <w:rPr>
                <w:rFonts w:ascii="Arial" w:hAnsi="Arial" w:cs="Arial"/>
                <w:color w:val="000000"/>
                <w:kern w:val="2"/>
                <w:szCs w:val="24"/>
                <w:shd w:val="clear" w:color="auto" w:fill="FFFFFF"/>
              </w:rPr>
            </w:pPr>
            <w:r w:rsidRPr="007D5745">
              <w:rPr>
                <w:rFonts w:ascii="Arial" w:hAnsi="Arial" w:cs="Arial"/>
                <w:color w:val="000000"/>
                <w:kern w:val="2"/>
                <w:szCs w:val="24"/>
                <w:shd w:val="clear" w:color="auto" w:fill="FFFFFF"/>
              </w:rPr>
              <w:t>Apmokėjimo sąlygos</w:t>
            </w:r>
            <w:r w:rsidR="00BA12BF">
              <w:rPr>
                <w:rFonts w:ascii="Arial" w:hAnsi="Arial" w:cs="Arial"/>
                <w:color w:val="000000"/>
                <w:kern w:val="2"/>
                <w:szCs w:val="24"/>
                <w:shd w:val="clear" w:color="auto" w:fill="FFFFFF"/>
              </w:rPr>
              <w:t>:</w:t>
            </w:r>
            <w:r w:rsidRPr="007D5745">
              <w:rPr>
                <w:rFonts w:ascii="Arial" w:hAnsi="Arial" w:cs="Arial"/>
                <w:color w:val="FF0000"/>
                <w:kern w:val="2"/>
                <w:szCs w:val="24"/>
                <w:shd w:val="clear" w:color="auto" w:fill="FFFFFF"/>
              </w:rPr>
              <w:t xml:space="preserve"> </w:t>
            </w:r>
            <w:r w:rsidRPr="00BA12BF">
              <w:rPr>
                <w:rFonts w:ascii="Arial" w:hAnsi="Arial" w:cs="Arial"/>
                <w:kern w:val="2"/>
                <w:szCs w:val="24"/>
                <w:shd w:val="clear" w:color="auto" w:fill="FFFFFF"/>
              </w:rPr>
              <w:t>įvykdžius visus sutartinius įsipareigojimus,</w:t>
            </w:r>
            <w:r w:rsidR="00BA12BF" w:rsidRPr="00BA12BF">
              <w:rPr>
                <w:rFonts w:ascii="Arial" w:hAnsi="Arial" w:cs="Arial"/>
                <w:kern w:val="2"/>
                <w:szCs w:val="24"/>
                <w:shd w:val="clear" w:color="auto" w:fill="FFFFFF"/>
              </w:rPr>
              <w:t xml:space="preserve"> sumokama visa Sutarties kaina.</w:t>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5.6. Avansas</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rsidP="00BA12BF">
            <w:pPr>
              <w:jc w:val="both"/>
              <w:rPr>
                <w:rFonts w:ascii="Arial" w:hAnsi="Arial" w:cs="Arial"/>
                <w:color w:val="000000"/>
                <w:kern w:val="2"/>
                <w:szCs w:val="24"/>
                <w:shd w:val="clear" w:color="auto" w:fill="FFFFFF"/>
              </w:rPr>
            </w:pPr>
            <w:r w:rsidRPr="007D5745">
              <w:rPr>
                <w:rFonts w:ascii="Arial" w:hAnsi="Arial" w:cs="Arial"/>
                <w:kern w:val="2"/>
                <w:szCs w:val="24"/>
              </w:rPr>
              <w:t>Netaikoma</w:t>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5.7. Avanso užtikrinimas</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rsidP="00BA12BF">
            <w:pPr>
              <w:rPr>
                <w:rFonts w:ascii="Arial" w:hAnsi="Arial" w:cs="Arial"/>
                <w:kern w:val="2"/>
                <w:szCs w:val="24"/>
              </w:rPr>
            </w:pPr>
            <w:r w:rsidRPr="007D5745">
              <w:rPr>
                <w:rFonts w:ascii="Arial" w:hAnsi="Arial" w:cs="Arial"/>
                <w:kern w:val="2"/>
                <w:szCs w:val="24"/>
              </w:rPr>
              <w:t>Netaikoma</w:t>
            </w:r>
            <w:r w:rsidRPr="007D5745">
              <w:rPr>
                <w:rFonts w:ascii="Arial" w:hAnsi="Arial" w:cs="Arial"/>
                <w:color w:val="000000"/>
                <w:kern w:val="2"/>
                <w:szCs w:val="24"/>
                <w:shd w:val="clear" w:color="auto" w:fill="FFFFFF"/>
              </w:rPr>
              <w:t xml:space="preserve"> </w:t>
            </w:r>
          </w:p>
        </w:tc>
      </w:tr>
      <w:tr w:rsidR="004D52D1" w:rsidRPr="007D5745" w:rsidTr="000328D7">
        <w:trPr>
          <w:trHeight w:val="300"/>
        </w:trPr>
        <w:tc>
          <w:tcPr>
            <w:tcW w:w="9895" w:type="dxa"/>
            <w:gridSpan w:val="3"/>
          </w:tcPr>
          <w:p w:rsidR="004D52D1" w:rsidRPr="007D5745" w:rsidRDefault="003732BE">
            <w:pPr>
              <w:jc w:val="center"/>
              <w:rPr>
                <w:rFonts w:ascii="Arial" w:hAnsi="Arial" w:cs="Arial"/>
                <w:b/>
                <w:bCs/>
                <w:kern w:val="2"/>
                <w:szCs w:val="24"/>
              </w:rPr>
            </w:pPr>
            <w:r w:rsidRPr="007D5745">
              <w:rPr>
                <w:rFonts w:ascii="Arial" w:hAnsi="Arial" w:cs="Arial"/>
                <w:b/>
                <w:bCs/>
                <w:kern w:val="2"/>
                <w:szCs w:val="24"/>
              </w:rPr>
              <w:t>6. PREKIŲ KOKYBĖ IR GARANTINIAI ĮSIPAREIGOJIMAI</w:t>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6.1. Garantinis terminas</w:t>
            </w:r>
          </w:p>
        </w:tc>
        <w:tc>
          <w:tcPr>
            <w:tcW w:w="7042" w:type="dxa"/>
            <w:gridSpan w:val="2"/>
            <w:tcBorders>
              <w:top w:val="single" w:sz="4" w:space="0" w:color="auto"/>
              <w:left w:val="single" w:sz="4" w:space="0" w:color="auto"/>
              <w:bottom w:val="single" w:sz="4" w:space="0" w:color="auto"/>
              <w:right w:val="single" w:sz="4" w:space="0" w:color="auto"/>
            </w:tcBorders>
          </w:tcPr>
          <w:p w:rsidR="001A7AD2" w:rsidRPr="007D5745" w:rsidRDefault="003732BE" w:rsidP="00C60A99">
            <w:pPr>
              <w:jc w:val="both"/>
              <w:rPr>
                <w:rFonts w:ascii="Arial" w:hAnsi="Arial" w:cs="Arial"/>
                <w:kern w:val="2"/>
                <w:szCs w:val="24"/>
              </w:rPr>
            </w:pPr>
            <w:r w:rsidRPr="007D5745">
              <w:rPr>
                <w:rFonts w:ascii="Arial" w:hAnsi="Arial" w:cs="Arial"/>
                <w:kern w:val="2"/>
                <w:szCs w:val="24"/>
              </w:rPr>
              <w:t>Prek</w:t>
            </w:r>
            <w:r w:rsidR="001A7AD2">
              <w:rPr>
                <w:rFonts w:ascii="Arial" w:hAnsi="Arial" w:cs="Arial"/>
                <w:kern w:val="2"/>
                <w:szCs w:val="24"/>
              </w:rPr>
              <w:t xml:space="preserve">ei </w:t>
            </w:r>
            <w:r w:rsidRPr="007D5745">
              <w:rPr>
                <w:rFonts w:ascii="Arial" w:hAnsi="Arial" w:cs="Arial"/>
                <w:kern w:val="2"/>
                <w:szCs w:val="24"/>
              </w:rPr>
              <w:t xml:space="preserve">nustatomas </w:t>
            </w:r>
            <w:r w:rsidRPr="001A7AD2">
              <w:rPr>
                <w:rFonts w:ascii="Arial" w:hAnsi="Arial" w:cs="Arial"/>
                <w:kern w:val="2"/>
                <w:szCs w:val="24"/>
              </w:rPr>
              <w:t>Tiekėjo pasiūlytas</w:t>
            </w:r>
            <w:r w:rsidR="001A7AD2" w:rsidRPr="001A7AD2">
              <w:rPr>
                <w:rFonts w:ascii="Arial" w:hAnsi="Arial" w:cs="Arial"/>
                <w:kern w:val="2"/>
                <w:szCs w:val="24"/>
              </w:rPr>
              <w:t xml:space="preserve"> arba Prekės gamintojo taikomas </w:t>
            </w:r>
            <w:r w:rsidRPr="001A7AD2">
              <w:rPr>
                <w:rFonts w:ascii="Arial" w:hAnsi="Arial" w:cs="Arial"/>
                <w:kern w:val="2"/>
                <w:szCs w:val="24"/>
              </w:rPr>
              <w:t>garantinis terminas</w:t>
            </w:r>
            <w:r w:rsidRPr="007D5745">
              <w:rPr>
                <w:rFonts w:ascii="Arial" w:hAnsi="Arial" w:cs="Arial"/>
                <w:kern w:val="2"/>
                <w:szCs w:val="24"/>
              </w:rPr>
              <w:t xml:space="preserve">, </w:t>
            </w:r>
            <w:r w:rsidR="001A7AD2">
              <w:rPr>
                <w:rFonts w:ascii="Arial" w:hAnsi="Arial" w:cs="Arial"/>
                <w:kern w:val="2"/>
                <w:szCs w:val="24"/>
              </w:rPr>
              <w:t xml:space="preserve">tačiau bet kokiu atveju </w:t>
            </w:r>
            <w:r w:rsidR="001A7AD2" w:rsidRPr="001A7AD2">
              <w:rPr>
                <w:rFonts w:ascii="Arial" w:hAnsi="Arial" w:cs="Arial"/>
                <w:b/>
                <w:kern w:val="2"/>
                <w:szCs w:val="24"/>
              </w:rPr>
              <w:t>ne trumpesnis</w:t>
            </w:r>
            <w:r w:rsidR="001A7AD2">
              <w:rPr>
                <w:rFonts w:ascii="Arial" w:hAnsi="Arial" w:cs="Arial"/>
                <w:kern w:val="2"/>
                <w:szCs w:val="24"/>
              </w:rPr>
              <w:t xml:space="preserve"> kaip 36 (trisdešimt šeši) mėnesiai arba 1500 (vienas tūkstantis penki šimtai) moto/val.,</w:t>
            </w:r>
            <w:r w:rsidR="001A7AD2">
              <w:t xml:space="preserve"> </w:t>
            </w:r>
            <w:r w:rsidR="001A7AD2" w:rsidRPr="001A7AD2">
              <w:rPr>
                <w:rFonts w:ascii="Arial" w:hAnsi="Arial" w:cs="Arial"/>
                <w:kern w:val="2"/>
                <w:szCs w:val="24"/>
              </w:rPr>
              <w:t>priklausomai nuo to, kas įvyks anksčiau</w:t>
            </w:r>
            <w:r w:rsidR="001A7AD2">
              <w:rPr>
                <w:rFonts w:ascii="Arial" w:hAnsi="Arial" w:cs="Arial"/>
                <w:kern w:val="2"/>
                <w:szCs w:val="24"/>
              </w:rPr>
              <w:t>.</w:t>
            </w:r>
            <w:r w:rsidR="00C60A99">
              <w:rPr>
                <w:rFonts w:ascii="Arial" w:hAnsi="Arial" w:cs="Arial"/>
                <w:kern w:val="2"/>
                <w:szCs w:val="24"/>
              </w:rPr>
              <w:t xml:space="preserve"> Garantinis terminas, </w:t>
            </w:r>
            <w:r w:rsidRPr="007D5745">
              <w:rPr>
                <w:rFonts w:ascii="Arial" w:hAnsi="Arial" w:cs="Arial"/>
                <w:kern w:val="2"/>
                <w:szCs w:val="24"/>
              </w:rPr>
              <w:t>skaičiuojamas nuo Prekių perdavimo–priėmimo akto ar Sąskaitos (kai Prekių perdavimo–priėmimo aktas nėra pasirašomas) pasirašymo dienos.</w:t>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6.2. Garantinė priežiūra</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rsidP="00FF707A">
            <w:pPr>
              <w:jc w:val="both"/>
              <w:rPr>
                <w:rFonts w:ascii="Arial" w:hAnsi="Arial" w:cs="Arial"/>
                <w:kern w:val="2"/>
                <w:szCs w:val="24"/>
              </w:rPr>
            </w:pPr>
            <w:r w:rsidRPr="00DF582D">
              <w:rPr>
                <w:rFonts w:ascii="Arial" w:hAnsi="Arial" w:cs="Arial"/>
                <w:kern w:val="2"/>
                <w:szCs w:val="24"/>
              </w:rPr>
              <w:t>Prek</w:t>
            </w:r>
            <w:r w:rsidR="00FF707A">
              <w:rPr>
                <w:rFonts w:ascii="Arial" w:hAnsi="Arial" w:cs="Arial"/>
                <w:kern w:val="2"/>
                <w:szCs w:val="24"/>
              </w:rPr>
              <w:t>ės</w:t>
            </w:r>
            <w:r w:rsidRPr="00DF582D">
              <w:rPr>
                <w:rFonts w:ascii="Arial" w:hAnsi="Arial" w:cs="Arial"/>
                <w:kern w:val="2"/>
                <w:szCs w:val="24"/>
              </w:rPr>
              <w:t xml:space="preserve"> trūkumų nustatymo bei šalinimo tvarka nustatyta Bendrųjų sąlygų 7 skyriuje.</w:t>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6.3. Kokybinių kriterijų įgyvendinimo ir tikrinimo tvarka</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kern w:val="2"/>
                <w:szCs w:val="24"/>
              </w:rPr>
            </w:pPr>
            <w:r w:rsidRPr="007D5745">
              <w:rPr>
                <w:rFonts w:ascii="Arial" w:hAnsi="Arial" w:cs="Arial"/>
                <w:kern w:val="2"/>
                <w:szCs w:val="24"/>
              </w:rPr>
              <w:t xml:space="preserve">Netaikoma </w:t>
            </w:r>
          </w:p>
          <w:p w:rsidR="004D52D1" w:rsidRPr="007D5745" w:rsidRDefault="004D52D1">
            <w:pPr>
              <w:rPr>
                <w:rFonts w:ascii="Arial" w:hAnsi="Arial" w:cs="Arial"/>
                <w:kern w:val="2"/>
                <w:szCs w:val="24"/>
              </w:rPr>
            </w:pPr>
          </w:p>
        </w:tc>
      </w:tr>
      <w:tr w:rsidR="004D52D1" w:rsidRPr="007D5745" w:rsidTr="000328D7">
        <w:trPr>
          <w:trHeight w:val="300"/>
        </w:trPr>
        <w:tc>
          <w:tcPr>
            <w:tcW w:w="9895" w:type="dxa"/>
            <w:gridSpan w:val="3"/>
          </w:tcPr>
          <w:p w:rsidR="004D52D1" w:rsidRPr="007D5745" w:rsidRDefault="003732BE">
            <w:pPr>
              <w:jc w:val="center"/>
              <w:rPr>
                <w:rFonts w:ascii="Arial" w:hAnsi="Arial" w:cs="Arial"/>
                <w:b/>
                <w:bCs/>
                <w:kern w:val="2"/>
                <w:szCs w:val="24"/>
              </w:rPr>
            </w:pPr>
            <w:r w:rsidRPr="007D5745">
              <w:rPr>
                <w:rFonts w:ascii="Arial" w:hAnsi="Arial" w:cs="Arial"/>
                <w:b/>
                <w:bCs/>
                <w:kern w:val="2"/>
                <w:szCs w:val="24"/>
              </w:rPr>
              <w:t>7. SUTARTIES VYKDYMUI PASITELKIAMI SUBTIEKĖJAI</w:t>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Sutarties vykdymui pasitelkiami subtiekėjai ir (ar) specialistai</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rsidP="00B462D1">
            <w:pPr>
              <w:jc w:val="both"/>
              <w:rPr>
                <w:rFonts w:ascii="Arial" w:hAnsi="Arial" w:cs="Arial"/>
                <w:kern w:val="2"/>
                <w:szCs w:val="24"/>
              </w:rPr>
            </w:pPr>
            <w:r w:rsidRPr="007D5745">
              <w:rPr>
                <w:rFonts w:ascii="Arial" w:hAnsi="Arial" w:cs="Arial"/>
                <w:kern w:val="2"/>
                <w:szCs w:val="24"/>
              </w:rPr>
              <w:t>Sutarties vykdymui subtiekėjai ir (ar) specialistai nepasitelkiami.</w:t>
            </w:r>
          </w:p>
          <w:p w:rsidR="004D52D1" w:rsidRPr="007D5745" w:rsidRDefault="004D52D1" w:rsidP="00B462D1">
            <w:pPr>
              <w:jc w:val="both"/>
              <w:rPr>
                <w:rFonts w:ascii="Arial" w:hAnsi="Arial" w:cs="Arial"/>
                <w:kern w:val="2"/>
                <w:szCs w:val="24"/>
              </w:rPr>
            </w:pPr>
          </w:p>
          <w:p w:rsidR="004D52D1" w:rsidRPr="007D5745" w:rsidRDefault="003732BE" w:rsidP="00B462D1">
            <w:pPr>
              <w:jc w:val="both"/>
              <w:rPr>
                <w:rFonts w:ascii="Arial" w:hAnsi="Arial" w:cs="Arial"/>
                <w:color w:val="FF0000"/>
                <w:kern w:val="2"/>
                <w:szCs w:val="24"/>
              </w:rPr>
            </w:pPr>
            <w:r w:rsidRPr="007D5745">
              <w:rPr>
                <w:rFonts w:ascii="Arial" w:hAnsi="Arial" w:cs="Arial"/>
                <w:color w:val="FF0000"/>
                <w:kern w:val="2"/>
                <w:szCs w:val="24"/>
              </w:rPr>
              <w:t>arba</w:t>
            </w:r>
          </w:p>
          <w:p w:rsidR="004D52D1" w:rsidRPr="007D5745" w:rsidRDefault="004D52D1" w:rsidP="00B462D1">
            <w:pPr>
              <w:jc w:val="both"/>
              <w:rPr>
                <w:rFonts w:ascii="Arial" w:hAnsi="Arial" w:cs="Arial"/>
                <w:kern w:val="2"/>
                <w:szCs w:val="24"/>
              </w:rPr>
            </w:pPr>
          </w:p>
          <w:p w:rsidR="004D52D1" w:rsidRPr="007D5745" w:rsidRDefault="003732BE" w:rsidP="00B462D1">
            <w:pPr>
              <w:jc w:val="both"/>
              <w:rPr>
                <w:rFonts w:ascii="Arial" w:hAnsi="Arial" w:cs="Arial"/>
                <w:b/>
                <w:bCs/>
                <w:kern w:val="2"/>
                <w:szCs w:val="24"/>
              </w:rPr>
            </w:pPr>
            <w:r w:rsidRPr="007D5745">
              <w:rPr>
                <w:rFonts w:ascii="Arial" w:hAnsi="Arial" w:cs="Arial"/>
                <w:kern w:val="2"/>
                <w:szCs w:val="24"/>
              </w:rPr>
              <w:t xml:space="preserve">Sutarties vykdymui pasitelkiami subtiekėjai ir (ar) specialistai yra nurodyti Sutarties priede Nr. </w:t>
            </w:r>
            <w:r w:rsidRPr="007D5745">
              <w:rPr>
                <w:rFonts w:ascii="Arial" w:hAnsi="Arial" w:cs="Arial"/>
                <w:kern w:val="2"/>
                <w:szCs w:val="24"/>
                <w:highlight w:val="yellow"/>
              </w:rPr>
              <w:t>[...]</w:t>
            </w:r>
            <w:r w:rsidRPr="007D5745">
              <w:rPr>
                <w:rFonts w:ascii="Arial" w:hAnsi="Arial" w:cs="Arial"/>
                <w:kern w:val="2"/>
                <w:szCs w:val="24"/>
              </w:rPr>
              <w:t xml:space="preserve"> „Sutarties vykdymui pasitelkiami subtiekėjai ir (ar) specialistai“.</w:t>
            </w:r>
          </w:p>
        </w:tc>
      </w:tr>
      <w:tr w:rsidR="004D52D1" w:rsidRPr="007D5745" w:rsidTr="000328D7">
        <w:trPr>
          <w:trHeight w:val="300"/>
        </w:trPr>
        <w:tc>
          <w:tcPr>
            <w:tcW w:w="9895" w:type="dxa"/>
            <w:gridSpan w:val="3"/>
          </w:tcPr>
          <w:p w:rsidR="004D52D1" w:rsidRPr="007D5745" w:rsidRDefault="003732BE">
            <w:pPr>
              <w:jc w:val="center"/>
              <w:rPr>
                <w:rFonts w:ascii="Arial" w:hAnsi="Arial" w:cs="Arial"/>
                <w:b/>
                <w:bCs/>
                <w:kern w:val="2"/>
                <w:szCs w:val="24"/>
              </w:rPr>
            </w:pPr>
            <w:r w:rsidRPr="007D5745">
              <w:rPr>
                <w:rFonts w:ascii="Arial" w:hAnsi="Arial" w:cs="Arial"/>
                <w:b/>
                <w:bCs/>
                <w:kern w:val="2"/>
                <w:szCs w:val="24"/>
              </w:rPr>
              <w:t>8. PRIEVOLIŲ PAGAL SUTARTĮ ĮVYKDYMO UŽTIKRINIMAS</w:t>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8.1. Prievolių pagal Sutartį įvykdymo užtikrinimas</w:t>
            </w:r>
          </w:p>
        </w:tc>
        <w:tc>
          <w:tcPr>
            <w:tcW w:w="7042" w:type="dxa"/>
            <w:gridSpan w:val="2"/>
            <w:tcBorders>
              <w:top w:val="single" w:sz="4" w:space="0" w:color="auto"/>
              <w:left w:val="single" w:sz="4" w:space="0" w:color="auto"/>
              <w:bottom w:val="single" w:sz="4" w:space="0" w:color="auto"/>
              <w:right w:val="single" w:sz="4" w:space="0" w:color="auto"/>
            </w:tcBorders>
          </w:tcPr>
          <w:p w:rsidR="00635B72" w:rsidRDefault="003732BE" w:rsidP="00635B72">
            <w:pPr>
              <w:jc w:val="both"/>
              <w:rPr>
                <w:rFonts w:ascii="Arial" w:hAnsi="Arial" w:cs="Arial"/>
                <w:kern w:val="2"/>
                <w:szCs w:val="24"/>
              </w:rPr>
            </w:pPr>
            <w:r w:rsidRPr="007D5745">
              <w:rPr>
                <w:rFonts w:ascii="Arial" w:hAnsi="Arial" w:cs="Arial"/>
                <w:kern w:val="2"/>
                <w:szCs w:val="24"/>
              </w:rPr>
              <w:t>Prievolių pagal</w:t>
            </w:r>
            <w:r w:rsidR="00635B72">
              <w:rPr>
                <w:rFonts w:ascii="Arial" w:hAnsi="Arial" w:cs="Arial"/>
                <w:kern w:val="2"/>
                <w:szCs w:val="24"/>
              </w:rPr>
              <w:t xml:space="preserve"> Sutartį įvykdymas užtikrinamas: </w:t>
            </w:r>
          </w:p>
          <w:p w:rsidR="004D52D1" w:rsidRPr="007D5745" w:rsidRDefault="003732BE" w:rsidP="00635B72">
            <w:pPr>
              <w:jc w:val="both"/>
              <w:rPr>
                <w:rFonts w:ascii="Arial" w:hAnsi="Arial" w:cs="Arial"/>
                <w:kern w:val="2"/>
                <w:szCs w:val="24"/>
              </w:rPr>
            </w:pPr>
            <w:r w:rsidRPr="007D5745">
              <w:rPr>
                <w:rFonts w:ascii="Arial" w:hAnsi="Arial" w:cs="Arial"/>
                <w:kern w:val="2"/>
                <w:szCs w:val="24"/>
              </w:rPr>
              <w:t>Net</w:t>
            </w:r>
            <w:r w:rsidR="00635B72">
              <w:rPr>
                <w:rFonts w:ascii="Arial" w:hAnsi="Arial" w:cs="Arial"/>
                <w:kern w:val="2"/>
                <w:szCs w:val="24"/>
              </w:rPr>
              <w:t>esybomis (delspinigiais, bauda).</w:t>
            </w:r>
          </w:p>
          <w:p w:rsidR="004D52D1" w:rsidRPr="007D5745" w:rsidRDefault="004D52D1" w:rsidP="00635B72">
            <w:pPr>
              <w:jc w:val="both"/>
              <w:rPr>
                <w:rFonts w:ascii="Arial" w:hAnsi="Arial" w:cs="Arial"/>
                <w:kern w:val="2"/>
                <w:szCs w:val="24"/>
              </w:rPr>
            </w:pP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8.2. Sutarties įvykdymo užtikrinimo galiojimo terminas</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kern w:val="2"/>
                <w:szCs w:val="24"/>
              </w:rPr>
            </w:pPr>
            <w:r w:rsidRPr="007D5745">
              <w:rPr>
                <w:rFonts w:ascii="Arial" w:hAnsi="Arial" w:cs="Arial"/>
                <w:kern w:val="2"/>
                <w:szCs w:val="24"/>
              </w:rPr>
              <w:t>Netaikoma</w:t>
            </w:r>
          </w:p>
          <w:p w:rsidR="004D52D1" w:rsidRPr="007D5745" w:rsidRDefault="004D52D1">
            <w:pPr>
              <w:rPr>
                <w:rFonts w:ascii="Arial" w:hAnsi="Arial" w:cs="Arial"/>
                <w:kern w:val="2"/>
                <w:szCs w:val="24"/>
              </w:rPr>
            </w:pPr>
          </w:p>
          <w:p w:rsidR="004D52D1" w:rsidRPr="007D5745" w:rsidRDefault="004D52D1">
            <w:pPr>
              <w:rPr>
                <w:rFonts w:ascii="Arial" w:hAnsi="Arial" w:cs="Arial"/>
                <w:kern w:val="2"/>
                <w:szCs w:val="24"/>
              </w:rPr>
            </w:pP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 xml:space="preserve">8.3. Sutarties įvykdymo užtikrinimo pateikimas </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kern w:val="2"/>
                <w:szCs w:val="24"/>
              </w:rPr>
            </w:pPr>
            <w:r w:rsidRPr="007D5745">
              <w:rPr>
                <w:rFonts w:ascii="Arial" w:hAnsi="Arial" w:cs="Arial"/>
                <w:kern w:val="2"/>
                <w:szCs w:val="24"/>
              </w:rPr>
              <w:t>Netaikoma</w:t>
            </w:r>
          </w:p>
          <w:p w:rsidR="004D52D1" w:rsidRPr="007D5745" w:rsidRDefault="004D52D1">
            <w:pPr>
              <w:rPr>
                <w:rFonts w:ascii="Arial" w:hAnsi="Arial" w:cs="Arial"/>
                <w:kern w:val="2"/>
                <w:szCs w:val="24"/>
              </w:rPr>
            </w:pPr>
          </w:p>
          <w:p w:rsidR="004D52D1" w:rsidRPr="007D5745" w:rsidRDefault="004D52D1">
            <w:pPr>
              <w:rPr>
                <w:rFonts w:ascii="Arial" w:hAnsi="Arial" w:cs="Arial"/>
                <w:kern w:val="2"/>
                <w:szCs w:val="24"/>
              </w:rPr>
            </w:pPr>
          </w:p>
        </w:tc>
      </w:tr>
      <w:tr w:rsidR="004D52D1" w:rsidRPr="007D5745" w:rsidTr="000328D7">
        <w:trPr>
          <w:trHeight w:val="300"/>
        </w:trPr>
        <w:tc>
          <w:tcPr>
            <w:tcW w:w="9895" w:type="dxa"/>
            <w:gridSpan w:val="3"/>
          </w:tcPr>
          <w:p w:rsidR="004D52D1" w:rsidRPr="007D5745" w:rsidRDefault="003732BE">
            <w:pPr>
              <w:jc w:val="center"/>
              <w:rPr>
                <w:rFonts w:ascii="Arial" w:hAnsi="Arial" w:cs="Arial"/>
                <w:b/>
                <w:bCs/>
                <w:kern w:val="2"/>
                <w:szCs w:val="24"/>
              </w:rPr>
            </w:pPr>
            <w:r w:rsidRPr="007D5745">
              <w:rPr>
                <w:rFonts w:ascii="Arial" w:hAnsi="Arial" w:cs="Arial"/>
                <w:b/>
                <w:bCs/>
                <w:kern w:val="2"/>
                <w:szCs w:val="24"/>
              </w:rPr>
              <w:t>9. ŠALIŲ ATSAKOMYBĖ</w:t>
            </w:r>
            <w:r w:rsidRPr="007D5745">
              <w:rPr>
                <w:rFonts w:ascii="Arial" w:hAnsi="Arial" w:cs="Arial"/>
                <w:b/>
                <w:bCs/>
                <w:kern w:val="2"/>
                <w:szCs w:val="24"/>
              </w:rPr>
              <w:tab/>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9.1. Pirkėjui taikomos netesybos už mokėjimų pagal Sutartį vėlavimą</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4D57E3" w:rsidRDefault="003732BE" w:rsidP="00635B72">
            <w:pPr>
              <w:jc w:val="both"/>
              <w:rPr>
                <w:rFonts w:ascii="Arial" w:hAnsi="Arial" w:cs="Arial"/>
                <w:kern w:val="2"/>
                <w:szCs w:val="24"/>
              </w:rPr>
            </w:pPr>
            <w:r w:rsidRPr="004D57E3">
              <w:rPr>
                <w:rFonts w:ascii="Arial" w:hAnsi="Arial" w:cs="Arial"/>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w:t>
            </w:r>
            <w:r w:rsidR="00635B72" w:rsidRPr="004D57E3">
              <w:rPr>
                <w:rFonts w:ascii="Arial" w:hAnsi="Arial" w:cs="Arial"/>
                <w:kern w:val="2"/>
                <w:szCs w:val="24"/>
              </w:rPr>
              <w:t>2</w:t>
            </w:r>
            <w:r w:rsidRPr="004D57E3">
              <w:rPr>
                <w:rFonts w:ascii="Arial" w:hAnsi="Arial" w:cs="Arial"/>
                <w:kern w:val="2"/>
                <w:szCs w:val="24"/>
              </w:rPr>
              <w:t xml:space="preserve"> (dvi </w:t>
            </w:r>
            <w:r w:rsidR="00635B72" w:rsidRPr="004D57E3">
              <w:rPr>
                <w:rFonts w:ascii="Arial" w:hAnsi="Arial" w:cs="Arial"/>
                <w:kern w:val="2"/>
                <w:szCs w:val="24"/>
              </w:rPr>
              <w:lastRenderedPageBreak/>
              <w:t>de</w:t>
            </w:r>
            <w:r w:rsidRPr="004D57E3">
              <w:rPr>
                <w:rFonts w:ascii="Arial" w:hAnsi="Arial" w:cs="Arial"/>
                <w:kern w:val="2"/>
                <w:szCs w:val="24"/>
              </w:rPr>
              <w:t>šimtosios) procento dydžio delspinigius nuo neapmokėtos sumos be PVM už kiekvieną vėlavimo dieną. </w:t>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lastRenderedPageBreak/>
              <w:t>9.2. Tiekėjui taikomos netesybos</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4D57E3" w:rsidRDefault="003732BE" w:rsidP="00635B72">
            <w:pPr>
              <w:jc w:val="both"/>
              <w:rPr>
                <w:rFonts w:ascii="Arial" w:hAnsi="Arial" w:cs="Arial"/>
                <w:kern w:val="2"/>
                <w:szCs w:val="24"/>
              </w:rPr>
            </w:pPr>
            <w:r w:rsidRPr="004D57E3">
              <w:rPr>
                <w:rFonts w:ascii="Arial" w:hAnsi="Arial" w:cs="Arial"/>
                <w:kern w:val="2"/>
                <w:szCs w:val="24"/>
              </w:rPr>
              <w:t>9.2.1. Jeigu Tiekėjas vėluoja vykdyti užsakymą, tiekti Prekes ar ištaisyti jų trūkumus</w:t>
            </w:r>
            <w:r w:rsidRPr="004D57E3">
              <w:rPr>
                <w:rFonts w:ascii="Arial" w:hAnsi="Arial" w:cs="Arial"/>
                <w:szCs w:val="24"/>
              </w:rPr>
              <w:t xml:space="preserve"> </w:t>
            </w:r>
            <w:r w:rsidRPr="004D57E3">
              <w:rPr>
                <w:rFonts w:ascii="Arial" w:hAnsi="Arial" w:cs="Arial"/>
                <w:kern w:val="2"/>
                <w:szCs w:val="24"/>
              </w:rPr>
              <w:t xml:space="preserve">arba nevykdo kitų sutartinių įsipareigojimų, Pirkėjas nuo kitos nei nustatytas terminas dienos Tiekėjui skaičiuoja </w:t>
            </w:r>
            <w:r w:rsidR="00635B72" w:rsidRPr="004D57E3">
              <w:rPr>
                <w:rFonts w:ascii="Arial" w:hAnsi="Arial" w:cs="Arial"/>
                <w:kern w:val="2"/>
                <w:szCs w:val="24"/>
              </w:rPr>
              <w:t>0,2</w:t>
            </w:r>
            <w:r w:rsidRPr="004D57E3">
              <w:rPr>
                <w:rFonts w:ascii="Arial" w:hAnsi="Arial" w:cs="Arial"/>
                <w:kern w:val="2"/>
                <w:szCs w:val="24"/>
              </w:rPr>
              <w:t xml:space="preserve"> (dvi </w:t>
            </w:r>
            <w:r w:rsidR="00635B72" w:rsidRPr="004D57E3">
              <w:rPr>
                <w:rFonts w:ascii="Arial" w:hAnsi="Arial" w:cs="Arial"/>
                <w:kern w:val="2"/>
                <w:szCs w:val="24"/>
              </w:rPr>
              <w:t>de</w:t>
            </w:r>
            <w:r w:rsidRPr="004D57E3">
              <w:rPr>
                <w:rFonts w:ascii="Arial" w:hAnsi="Arial" w:cs="Arial"/>
                <w:kern w:val="2"/>
                <w:szCs w:val="24"/>
              </w:rPr>
              <w:t>šimtosios) procento</w:t>
            </w:r>
            <w:r w:rsidR="00635B72" w:rsidRPr="004D57E3">
              <w:rPr>
                <w:rFonts w:ascii="Arial" w:hAnsi="Arial" w:cs="Arial"/>
                <w:kern w:val="2"/>
                <w:szCs w:val="24"/>
              </w:rPr>
              <w:t xml:space="preserve"> </w:t>
            </w:r>
            <w:r w:rsidRPr="004D57E3">
              <w:rPr>
                <w:rFonts w:ascii="Arial" w:hAnsi="Arial" w:cs="Arial"/>
                <w:kern w:val="2"/>
                <w:szCs w:val="24"/>
              </w:rPr>
              <w:t>dydžio delspinigius už kiekvieną uždelstą dieną nuo laiku neperduotų Prekių ar Prekių, turinčių trūkumų, kainos be PVM. </w:t>
            </w:r>
          </w:p>
          <w:p w:rsidR="004D52D1" w:rsidRPr="004D57E3" w:rsidRDefault="003732BE" w:rsidP="00635B72">
            <w:pPr>
              <w:jc w:val="both"/>
              <w:rPr>
                <w:rFonts w:ascii="Arial" w:hAnsi="Arial" w:cs="Arial"/>
                <w:kern w:val="2"/>
                <w:szCs w:val="24"/>
              </w:rPr>
            </w:pPr>
            <w:r w:rsidRPr="004D57E3">
              <w:rPr>
                <w:rFonts w:ascii="Arial" w:hAnsi="Arial" w:cs="Arial"/>
                <w:szCs w:val="24"/>
                <w:lang w:val="lt"/>
              </w:rPr>
              <w:t xml:space="preserve">9.2.2. Jeigu Tiekėjas vėluoja grąžinti dėl Tiekėjui mokėtinos sumos sumažinimo susidariusią permoką pagal Bendrųjų sąlygų 7.4.1.2 punktą, Pirkėjas nuo kitos nei nustatytas terminas dienos Tiekėjui skaičiuoja 0,2 (dvi </w:t>
            </w:r>
            <w:r w:rsidR="00635B72" w:rsidRPr="004D57E3">
              <w:rPr>
                <w:rFonts w:ascii="Arial" w:hAnsi="Arial" w:cs="Arial"/>
                <w:szCs w:val="24"/>
                <w:lang w:val="lt"/>
              </w:rPr>
              <w:t>de</w:t>
            </w:r>
            <w:r w:rsidRPr="004D57E3">
              <w:rPr>
                <w:rFonts w:ascii="Arial" w:hAnsi="Arial" w:cs="Arial"/>
                <w:szCs w:val="24"/>
                <w:lang w:val="lt"/>
              </w:rPr>
              <w:t>šimtosios) procento dydžio delspinigius už kiekvieną uždelstą dieną nuo laiku negrąžintos permokos, kainos be PVM.</w:t>
            </w:r>
          </w:p>
          <w:p w:rsidR="004D52D1" w:rsidRPr="004D57E3" w:rsidRDefault="003732BE" w:rsidP="00635B72">
            <w:pPr>
              <w:jc w:val="both"/>
              <w:rPr>
                <w:rFonts w:ascii="Arial" w:hAnsi="Arial" w:cs="Arial"/>
                <w:b/>
                <w:kern w:val="2"/>
                <w:szCs w:val="24"/>
              </w:rPr>
            </w:pPr>
            <w:r w:rsidRPr="004D57E3">
              <w:rPr>
                <w:rFonts w:ascii="Arial" w:hAnsi="Arial" w:cs="Arial"/>
                <w:kern w:val="2"/>
                <w:szCs w:val="24"/>
              </w:rPr>
              <w:t xml:space="preserve">9.2.3. Tiekėjas privalo sumokėti Pirkėjui netesybas per </w:t>
            </w:r>
            <w:r w:rsidR="00635B72" w:rsidRPr="004D57E3">
              <w:rPr>
                <w:rFonts w:ascii="Arial" w:hAnsi="Arial" w:cs="Arial"/>
                <w:kern w:val="2"/>
                <w:szCs w:val="24"/>
              </w:rPr>
              <w:t xml:space="preserve">10 (dešimt) </w:t>
            </w:r>
            <w:r w:rsidRPr="004D57E3">
              <w:rPr>
                <w:rFonts w:ascii="Arial" w:hAnsi="Arial" w:cs="Arial"/>
                <w:kern w:val="2"/>
                <w:szCs w:val="24"/>
              </w:rPr>
              <w:t xml:space="preserve">dienų nuo Pirkėjo pareikalavimo, jeigu netesybų suma nėra </w:t>
            </w:r>
            <w:r w:rsidRPr="004D57E3">
              <w:rPr>
                <w:rFonts w:ascii="Arial" w:hAnsi="Arial" w:cs="Arial"/>
                <w:szCs w:val="24"/>
              </w:rPr>
              <w:t>išskaitoma iš Tiekėjui mokėtinos sumos.</w:t>
            </w:r>
            <w:r w:rsidRPr="004D57E3">
              <w:rPr>
                <w:rFonts w:ascii="Arial" w:hAnsi="Arial" w:cs="Arial"/>
                <w:kern w:val="2"/>
                <w:szCs w:val="24"/>
              </w:rPr>
              <w:t xml:space="preserve"> </w:t>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 xml:space="preserve">9.3. Tiekėjui / Pirkėjui taikoma bauda nutraukus Sutartį dėl esminio Sutarties pažeidimo </w:t>
            </w:r>
            <w:r w:rsidRPr="007D5745">
              <w:rPr>
                <w:rFonts w:ascii="Arial" w:hAnsi="Arial" w:cs="Arial"/>
                <w:b/>
                <w:kern w:val="2"/>
                <w:szCs w:val="24"/>
              </w:rPr>
              <w:t>ar nepagrįstai nutraukus Sutarties vykdymą ne Sutartyje nustatyta tvarka</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rsidP="00635B72">
            <w:pPr>
              <w:jc w:val="both"/>
              <w:rPr>
                <w:rFonts w:ascii="Arial" w:hAnsi="Arial" w:cs="Arial"/>
                <w:kern w:val="2"/>
                <w:szCs w:val="24"/>
              </w:rPr>
            </w:pPr>
            <w:r w:rsidRPr="007D5745">
              <w:rPr>
                <w:rFonts w:ascii="Arial" w:hAnsi="Arial" w:cs="Arial"/>
                <w:kern w:val="2"/>
                <w:szCs w:val="24"/>
              </w:rPr>
              <w:t>9.3.1. Nutraukus Sutartį dėl esminio Sutarties pažeidimo, nustatyto Sutarties Specialiosiose sąlygose, mokama</w:t>
            </w:r>
            <w:r w:rsidR="00635B72">
              <w:rPr>
                <w:rFonts w:ascii="Arial" w:hAnsi="Arial" w:cs="Arial"/>
                <w:kern w:val="2"/>
                <w:szCs w:val="24"/>
              </w:rPr>
              <w:t xml:space="preserve"> 10 (dešimt)</w:t>
            </w:r>
            <w:r w:rsidRPr="007D5745">
              <w:rPr>
                <w:rFonts w:ascii="Arial" w:hAnsi="Arial" w:cs="Arial"/>
                <w:kern w:val="2"/>
                <w:szCs w:val="24"/>
              </w:rPr>
              <w:t xml:space="preserve"> procentų dydžio bauda nuo Pradinės Sutarties vertės be PVM, nurodytos Specialiųjų sąlygų 5.2 punkte. </w:t>
            </w:r>
          </w:p>
          <w:p w:rsidR="004D52D1" w:rsidRPr="007D5745" w:rsidRDefault="004D52D1" w:rsidP="00635B72">
            <w:pPr>
              <w:jc w:val="both"/>
              <w:rPr>
                <w:rFonts w:ascii="Arial" w:hAnsi="Arial" w:cs="Arial"/>
                <w:color w:val="4472C4"/>
                <w:kern w:val="2"/>
                <w:szCs w:val="24"/>
              </w:rPr>
            </w:pPr>
          </w:p>
          <w:p w:rsidR="004D52D1" w:rsidRPr="007D5745" w:rsidRDefault="003732BE" w:rsidP="00635B72">
            <w:pPr>
              <w:jc w:val="both"/>
              <w:rPr>
                <w:rFonts w:ascii="Arial" w:hAnsi="Arial" w:cs="Arial"/>
                <w:kern w:val="2"/>
                <w:szCs w:val="24"/>
              </w:rPr>
            </w:pPr>
            <w:r w:rsidRPr="007D5745">
              <w:rPr>
                <w:rFonts w:ascii="Arial" w:hAnsi="Arial" w:cs="Arial"/>
                <w:kern w:val="2"/>
                <w:szCs w:val="24"/>
              </w:rPr>
              <w:t>9.3.2. </w:t>
            </w:r>
            <w:r w:rsidRPr="007D5745">
              <w:rPr>
                <w:rFonts w:ascii="Arial" w:hAnsi="Arial" w:cs="Arial"/>
                <w:szCs w:val="24"/>
              </w:rPr>
              <w:t xml:space="preserve">Nepagrįstai nutraukus Sutarties vykdymą ne Sutartyje nustatyta tvarka, mokama </w:t>
            </w:r>
            <w:r w:rsidR="00635B72">
              <w:rPr>
                <w:rFonts w:ascii="Arial" w:hAnsi="Arial" w:cs="Arial"/>
                <w:szCs w:val="24"/>
              </w:rPr>
              <w:t xml:space="preserve">10 (dešimt) </w:t>
            </w:r>
            <w:r w:rsidRPr="007D5745">
              <w:rPr>
                <w:rFonts w:ascii="Arial" w:hAnsi="Arial" w:cs="Arial"/>
                <w:kern w:val="2"/>
                <w:szCs w:val="24"/>
              </w:rPr>
              <w:t>procentų dydžio bauda nuo Pradinės Sutarties vertės, nurodytos Specialiųjų sąlygų 5.2 punkte.</w:t>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color w:val="000000"/>
                <w:kern w:val="2"/>
                <w:szCs w:val="24"/>
              </w:rPr>
            </w:pPr>
            <w:r w:rsidRPr="007D5745">
              <w:rPr>
                <w:rFonts w:ascii="Arial" w:hAnsi="Arial" w:cs="Arial"/>
                <w:color w:val="000000"/>
                <w:kern w:val="2"/>
                <w:szCs w:val="24"/>
              </w:rPr>
              <w:t>Netaikoma</w:t>
            </w:r>
          </w:p>
          <w:p w:rsidR="004D52D1" w:rsidRPr="007D5745" w:rsidRDefault="004D52D1">
            <w:pPr>
              <w:rPr>
                <w:rFonts w:ascii="Arial" w:hAnsi="Arial" w:cs="Arial"/>
                <w:kern w:val="2"/>
                <w:szCs w:val="24"/>
              </w:rPr>
            </w:pPr>
          </w:p>
          <w:p w:rsidR="004D52D1" w:rsidRPr="007D5745" w:rsidRDefault="004D52D1" w:rsidP="00635B72">
            <w:pPr>
              <w:rPr>
                <w:rFonts w:ascii="Arial" w:hAnsi="Arial" w:cs="Arial"/>
                <w:kern w:val="2"/>
                <w:szCs w:val="24"/>
              </w:rPr>
            </w:pP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9.5. Tiekėjui taikomos baudos dėl aplinkosauginių ir (arba) socialinių kriterijų nesilaikymo</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color w:val="000000"/>
                <w:kern w:val="2"/>
                <w:szCs w:val="24"/>
              </w:rPr>
            </w:pPr>
            <w:r w:rsidRPr="007D5745">
              <w:rPr>
                <w:rFonts w:ascii="Arial" w:hAnsi="Arial" w:cs="Arial"/>
                <w:color w:val="000000"/>
                <w:kern w:val="2"/>
                <w:szCs w:val="24"/>
              </w:rPr>
              <w:t>Netaikoma</w:t>
            </w:r>
          </w:p>
          <w:p w:rsidR="004D52D1" w:rsidRPr="007D5745" w:rsidRDefault="004D52D1">
            <w:pPr>
              <w:rPr>
                <w:rFonts w:ascii="Arial" w:hAnsi="Arial" w:cs="Arial"/>
                <w:color w:val="4472C4"/>
                <w:kern w:val="2"/>
                <w:szCs w:val="24"/>
              </w:rPr>
            </w:pP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9.6. Tiekėjui / Pirkėjui taikoma bauda dėl konfidencialumo reikalavimų nesilaikymo</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kern w:val="2"/>
                <w:szCs w:val="24"/>
              </w:rPr>
            </w:pPr>
            <w:r w:rsidRPr="007D5745">
              <w:rPr>
                <w:rFonts w:ascii="Arial" w:hAnsi="Arial" w:cs="Arial"/>
                <w:kern w:val="2"/>
                <w:szCs w:val="24"/>
              </w:rPr>
              <w:t>Netaikoma</w:t>
            </w:r>
          </w:p>
          <w:p w:rsidR="004D52D1" w:rsidRPr="007D5745" w:rsidRDefault="004D52D1">
            <w:pPr>
              <w:rPr>
                <w:rFonts w:ascii="Arial" w:hAnsi="Arial" w:cs="Arial"/>
                <w:color w:val="4472C4"/>
                <w:kern w:val="2"/>
                <w:szCs w:val="24"/>
              </w:rPr>
            </w:pPr>
          </w:p>
          <w:p w:rsidR="004D52D1" w:rsidRPr="007D5745" w:rsidRDefault="004D52D1">
            <w:pPr>
              <w:rPr>
                <w:rFonts w:ascii="Arial" w:hAnsi="Arial" w:cs="Arial"/>
                <w:color w:val="4472C4"/>
                <w:kern w:val="2"/>
                <w:szCs w:val="24"/>
              </w:rPr>
            </w:pP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 xml:space="preserve">9.7. Tiekėjui taikomos netesybos dėl pirkimo dokumentuose </w:t>
            </w:r>
            <w:r w:rsidRPr="007D5745">
              <w:rPr>
                <w:rFonts w:ascii="Arial" w:hAnsi="Arial" w:cs="Arial"/>
                <w:b/>
                <w:bCs/>
                <w:kern w:val="2"/>
                <w:szCs w:val="24"/>
              </w:rPr>
              <w:lastRenderedPageBreak/>
              <w:t xml:space="preserve">nustatytų Kokybinių kriterijų </w:t>
            </w:r>
            <w:proofErr w:type="spellStart"/>
            <w:r w:rsidRPr="007D5745">
              <w:rPr>
                <w:rFonts w:ascii="Arial" w:hAnsi="Arial" w:cs="Arial"/>
                <w:b/>
                <w:bCs/>
                <w:kern w:val="2"/>
                <w:szCs w:val="24"/>
              </w:rPr>
              <w:t>nepasiekimo</w:t>
            </w:r>
            <w:proofErr w:type="spellEnd"/>
            <w:r w:rsidRPr="007D5745">
              <w:rPr>
                <w:rFonts w:ascii="Arial" w:hAnsi="Arial" w:cs="Arial"/>
                <w:b/>
                <w:bCs/>
                <w:kern w:val="2"/>
                <w:szCs w:val="24"/>
              </w:rPr>
              <w:t xml:space="preserve"> Sutarties vykdymo metu</w:t>
            </w:r>
          </w:p>
        </w:tc>
        <w:tc>
          <w:tcPr>
            <w:tcW w:w="7042" w:type="dxa"/>
            <w:gridSpan w:val="2"/>
            <w:tcBorders>
              <w:top w:val="single" w:sz="4" w:space="0" w:color="auto"/>
              <w:left w:val="single" w:sz="4" w:space="0" w:color="auto"/>
              <w:bottom w:val="single" w:sz="4" w:space="0" w:color="auto"/>
              <w:right w:val="single" w:sz="4" w:space="0" w:color="auto"/>
            </w:tcBorders>
          </w:tcPr>
          <w:p w:rsidR="00635B72" w:rsidRDefault="003732BE">
            <w:pPr>
              <w:rPr>
                <w:rFonts w:ascii="Arial" w:hAnsi="Arial" w:cs="Arial"/>
                <w:kern w:val="2"/>
                <w:szCs w:val="24"/>
              </w:rPr>
            </w:pPr>
            <w:r w:rsidRPr="007D5745">
              <w:rPr>
                <w:rFonts w:ascii="Arial" w:hAnsi="Arial" w:cs="Arial"/>
                <w:kern w:val="2"/>
                <w:szCs w:val="24"/>
              </w:rPr>
              <w:lastRenderedPageBreak/>
              <w:t xml:space="preserve">Netaikoma </w:t>
            </w:r>
          </w:p>
          <w:p w:rsidR="004D52D1" w:rsidRPr="007D5745" w:rsidRDefault="004D52D1" w:rsidP="00635B72">
            <w:pPr>
              <w:rPr>
                <w:rFonts w:ascii="Arial" w:hAnsi="Arial" w:cs="Arial"/>
                <w:color w:val="4472C4"/>
                <w:kern w:val="2"/>
                <w:szCs w:val="24"/>
              </w:rPr>
            </w:pP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9.8. Tiekėjui taikomos netesybos dėl Sutarties įvykdymo užtikrinimo nepratęsimo</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kern w:val="2"/>
                <w:szCs w:val="24"/>
              </w:rPr>
            </w:pPr>
            <w:r w:rsidRPr="007D5745">
              <w:rPr>
                <w:rFonts w:ascii="Arial" w:hAnsi="Arial" w:cs="Arial"/>
                <w:kern w:val="2"/>
                <w:szCs w:val="24"/>
              </w:rPr>
              <w:t>Netaikoma</w:t>
            </w:r>
          </w:p>
          <w:p w:rsidR="004D52D1" w:rsidRPr="007D5745" w:rsidRDefault="004D52D1">
            <w:pPr>
              <w:rPr>
                <w:rFonts w:ascii="Arial" w:hAnsi="Arial" w:cs="Arial"/>
                <w:color w:val="4472C4"/>
                <w:kern w:val="2"/>
                <w:szCs w:val="24"/>
              </w:rPr>
            </w:pPr>
          </w:p>
          <w:p w:rsidR="004D52D1" w:rsidRPr="007D5745" w:rsidRDefault="004D52D1">
            <w:pPr>
              <w:rPr>
                <w:rFonts w:ascii="Arial" w:hAnsi="Arial" w:cs="Arial"/>
                <w:color w:val="4472C4"/>
                <w:kern w:val="2"/>
                <w:szCs w:val="24"/>
              </w:rPr>
            </w:pP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pPr>
              <w:spacing w:line="259" w:lineRule="auto"/>
              <w:rPr>
                <w:rFonts w:ascii="Arial" w:hAnsi="Arial" w:cs="Arial"/>
                <w:kern w:val="2"/>
                <w:szCs w:val="24"/>
              </w:rPr>
            </w:pPr>
            <w:r w:rsidRPr="007D5745">
              <w:rPr>
                <w:rFonts w:ascii="Arial" w:hAnsi="Arial" w:cs="Arial"/>
                <w:kern w:val="2"/>
                <w:szCs w:val="24"/>
              </w:rPr>
              <w:t>Netaikoma</w:t>
            </w:r>
          </w:p>
          <w:p w:rsidR="004D52D1" w:rsidRPr="007D5745" w:rsidRDefault="004D52D1">
            <w:pPr>
              <w:spacing w:line="259" w:lineRule="auto"/>
              <w:rPr>
                <w:rFonts w:ascii="Arial" w:hAnsi="Arial" w:cs="Arial"/>
                <w:kern w:val="2"/>
                <w:szCs w:val="24"/>
              </w:rPr>
            </w:pPr>
          </w:p>
          <w:p w:rsidR="004D52D1" w:rsidRPr="007D5745" w:rsidRDefault="004D52D1">
            <w:pPr>
              <w:rPr>
                <w:rFonts w:ascii="Arial" w:hAnsi="Arial" w:cs="Arial"/>
                <w:szCs w:val="24"/>
              </w:rPr>
            </w:pPr>
          </w:p>
          <w:p w:rsidR="004D52D1" w:rsidRPr="007D5745" w:rsidRDefault="004D52D1">
            <w:pPr>
              <w:spacing w:line="259" w:lineRule="auto"/>
              <w:rPr>
                <w:rFonts w:ascii="Arial" w:hAnsi="Arial" w:cs="Arial"/>
                <w:kern w:val="2"/>
                <w:szCs w:val="24"/>
              </w:rPr>
            </w:pPr>
          </w:p>
          <w:p w:rsidR="004D52D1" w:rsidRPr="007D5745" w:rsidRDefault="004D52D1">
            <w:pPr>
              <w:rPr>
                <w:rFonts w:ascii="Arial" w:hAnsi="Arial" w:cs="Arial"/>
                <w:szCs w:val="24"/>
              </w:rPr>
            </w:pPr>
          </w:p>
          <w:p w:rsidR="004D52D1" w:rsidRPr="007D5745" w:rsidRDefault="004D52D1">
            <w:pPr>
              <w:rPr>
                <w:rFonts w:ascii="Arial" w:hAnsi="Arial" w:cs="Arial"/>
                <w:color w:val="4472C4"/>
                <w:kern w:val="2"/>
                <w:szCs w:val="24"/>
              </w:rPr>
            </w:pP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9.10. Kitos netesybos</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635B72">
            <w:pPr>
              <w:rPr>
                <w:rFonts w:ascii="Arial" w:hAnsi="Arial" w:cs="Arial"/>
                <w:color w:val="4472C4"/>
                <w:kern w:val="2"/>
                <w:szCs w:val="24"/>
              </w:rPr>
            </w:pPr>
            <w:r w:rsidRPr="00635B72">
              <w:rPr>
                <w:rFonts w:ascii="Arial" w:hAnsi="Arial" w:cs="Arial"/>
                <w:kern w:val="2"/>
                <w:szCs w:val="24"/>
              </w:rPr>
              <w:t xml:space="preserve">Netaikoma </w:t>
            </w:r>
          </w:p>
        </w:tc>
      </w:tr>
      <w:tr w:rsidR="004D52D1" w:rsidRPr="007D5745" w:rsidTr="000328D7">
        <w:trPr>
          <w:trHeight w:val="300"/>
        </w:trPr>
        <w:tc>
          <w:tcPr>
            <w:tcW w:w="9895" w:type="dxa"/>
            <w:gridSpan w:val="3"/>
          </w:tcPr>
          <w:p w:rsidR="004D52D1" w:rsidRPr="007D5745" w:rsidRDefault="003732BE">
            <w:pPr>
              <w:jc w:val="center"/>
              <w:rPr>
                <w:rFonts w:ascii="Arial" w:hAnsi="Arial" w:cs="Arial"/>
                <w:b/>
                <w:bCs/>
                <w:kern w:val="2"/>
                <w:szCs w:val="24"/>
              </w:rPr>
            </w:pPr>
            <w:r w:rsidRPr="007D5745">
              <w:rPr>
                <w:rFonts w:ascii="Arial" w:hAnsi="Arial" w:cs="Arial"/>
                <w:b/>
                <w:kern w:val="2"/>
                <w:szCs w:val="24"/>
              </w:rPr>
              <w:t>10. ESMINĖS SUTARTIES SĄLYGOS</w:t>
            </w:r>
          </w:p>
        </w:tc>
      </w:tr>
      <w:tr w:rsidR="00020B94" w:rsidRPr="007D5745" w:rsidTr="00020B94">
        <w:trPr>
          <w:trHeight w:val="300"/>
        </w:trPr>
        <w:tc>
          <w:tcPr>
            <w:tcW w:w="2853" w:type="dxa"/>
          </w:tcPr>
          <w:p w:rsidR="00020B94" w:rsidRPr="007D5745" w:rsidRDefault="00020B94" w:rsidP="00020B94">
            <w:pPr>
              <w:rPr>
                <w:rFonts w:ascii="Arial" w:hAnsi="Arial" w:cs="Arial"/>
                <w:b/>
                <w:bCs/>
                <w:kern w:val="2"/>
                <w:szCs w:val="24"/>
              </w:rPr>
            </w:pPr>
            <w:r w:rsidRPr="007D5745">
              <w:rPr>
                <w:rFonts w:ascii="Arial" w:hAnsi="Arial" w:cs="Arial"/>
                <w:b/>
                <w:bCs/>
                <w:szCs w:val="24"/>
              </w:rPr>
              <w:t>10.1. Esminės Sutarties sąlygos</w:t>
            </w:r>
          </w:p>
        </w:tc>
        <w:tc>
          <w:tcPr>
            <w:tcW w:w="7042" w:type="dxa"/>
            <w:gridSpan w:val="2"/>
            <w:tcBorders>
              <w:top w:val="single" w:sz="4" w:space="0" w:color="000000"/>
              <w:left w:val="single" w:sz="4" w:space="0" w:color="000000"/>
              <w:bottom w:val="single" w:sz="4" w:space="0" w:color="000000"/>
              <w:right w:val="single" w:sz="4" w:space="0" w:color="000000"/>
            </w:tcBorders>
          </w:tcPr>
          <w:p w:rsidR="00020B94" w:rsidRPr="00580D18" w:rsidRDefault="00020B94" w:rsidP="00020B94">
            <w:pPr>
              <w:rPr>
                <w:rFonts w:ascii="Arial" w:hAnsi="Arial" w:cs="Arial"/>
                <w:kern w:val="2"/>
                <w:szCs w:val="24"/>
              </w:rPr>
            </w:pPr>
            <w:r>
              <w:rPr>
                <w:rFonts w:ascii="Arial" w:hAnsi="Arial" w:cs="Arial"/>
                <w:kern w:val="2"/>
                <w:szCs w:val="24"/>
              </w:rPr>
              <w:t xml:space="preserve">Prekės pristatymas per Sutartyje nurodytą terminą. </w:t>
            </w:r>
          </w:p>
        </w:tc>
      </w:tr>
      <w:tr w:rsidR="00020B94" w:rsidRPr="007D5745" w:rsidTr="00020B94">
        <w:trPr>
          <w:trHeight w:val="300"/>
        </w:trPr>
        <w:tc>
          <w:tcPr>
            <w:tcW w:w="2853" w:type="dxa"/>
          </w:tcPr>
          <w:p w:rsidR="00020B94" w:rsidRPr="007D5745" w:rsidRDefault="00020B94" w:rsidP="00020B94">
            <w:pPr>
              <w:rPr>
                <w:rFonts w:ascii="Arial" w:hAnsi="Arial" w:cs="Arial"/>
                <w:b/>
                <w:bCs/>
                <w:kern w:val="2"/>
                <w:szCs w:val="24"/>
              </w:rPr>
            </w:pPr>
            <w:r w:rsidRPr="007D5745">
              <w:rPr>
                <w:rFonts w:ascii="Arial" w:hAnsi="Arial" w:cs="Arial"/>
                <w:b/>
                <w:bCs/>
                <w:kern w:val="2"/>
                <w:szCs w:val="24"/>
              </w:rPr>
              <w:t>10.2. Dideli arba nuolatiniai esminės Sutarties sąlygos vykdymo trūkumai</w:t>
            </w:r>
          </w:p>
        </w:tc>
        <w:tc>
          <w:tcPr>
            <w:tcW w:w="7042" w:type="dxa"/>
            <w:gridSpan w:val="2"/>
            <w:tcBorders>
              <w:top w:val="single" w:sz="4" w:space="0" w:color="000000"/>
              <w:left w:val="single" w:sz="4" w:space="0" w:color="000000"/>
              <w:bottom w:val="single" w:sz="4" w:space="0" w:color="000000"/>
              <w:right w:val="single" w:sz="4" w:space="0" w:color="000000"/>
            </w:tcBorders>
          </w:tcPr>
          <w:p w:rsidR="00020B94" w:rsidRPr="003968B6" w:rsidRDefault="00020B94" w:rsidP="00020B94">
            <w:pPr>
              <w:jc w:val="both"/>
              <w:rPr>
                <w:rFonts w:ascii="Arial" w:hAnsi="Arial" w:cs="Arial"/>
                <w:kern w:val="2"/>
                <w:szCs w:val="24"/>
              </w:rPr>
            </w:pPr>
            <w:r>
              <w:rPr>
                <w:rFonts w:ascii="Arial" w:hAnsi="Arial" w:cs="Arial"/>
                <w:kern w:val="2"/>
                <w:szCs w:val="24"/>
              </w:rPr>
              <w:t>D</w:t>
            </w:r>
            <w:r w:rsidRPr="00020B94">
              <w:rPr>
                <w:rFonts w:ascii="Arial" w:hAnsi="Arial" w:cs="Arial"/>
                <w:kern w:val="2"/>
                <w:szCs w:val="24"/>
              </w:rPr>
              <w:t xml:space="preserve">ideliu esminės </w:t>
            </w:r>
            <w:r>
              <w:rPr>
                <w:rFonts w:ascii="Arial" w:hAnsi="Arial" w:cs="Arial"/>
                <w:kern w:val="2"/>
                <w:szCs w:val="24"/>
              </w:rPr>
              <w:t>S</w:t>
            </w:r>
            <w:r w:rsidRPr="00020B94">
              <w:rPr>
                <w:rFonts w:ascii="Arial" w:hAnsi="Arial" w:cs="Arial"/>
                <w:kern w:val="2"/>
                <w:szCs w:val="24"/>
              </w:rPr>
              <w:t xml:space="preserve">utarties sąlygos vykdymo trūkumu laikomas </w:t>
            </w:r>
            <w:r>
              <w:rPr>
                <w:rFonts w:ascii="Arial" w:hAnsi="Arial" w:cs="Arial"/>
                <w:kern w:val="2"/>
                <w:szCs w:val="24"/>
              </w:rPr>
              <w:t>T</w:t>
            </w:r>
            <w:r w:rsidRPr="00020B94">
              <w:rPr>
                <w:rFonts w:ascii="Arial" w:hAnsi="Arial" w:cs="Arial"/>
                <w:kern w:val="2"/>
                <w:szCs w:val="24"/>
              </w:rPr>
              <w:t xml:space="preserve">iekėjo uždelsimas, trunkantis daugiau </w:t>
            </w:r>
            <w:r>
              <w:rPr>
                <w:rFonts w:ascii="Arial" w:hAnsi="Arial" w:cs="Arial"/>
                <w:kern w:val="2"/>
                <w:szCs w:val="24"/>
              </w:rPr>
              <w:t xml:space="preserve">nei </w:t>
            </w:r>
            <w:r w:rsidRPr="00020B94">
              <w:rPr>
                <w:rFonts w:ascii="Arial" w:hAnsi="Arial" w:cs="Arial"/>
                <w:kern w:val="2"/>
                <w:szCs w:val="24"/>
              </w:rPr>
              <w:t xml:space="preserve">5 darbo dienas </w:t>
            </w:r>
            <w:r>
              <w:rPr>
                <w:rFonts w:ascii="Arial" w:hAnsi="Arial" w:cs="Arial"/>
                <w:kern w:val="2"/>
                <w:szCs w:val="24"/>
              </w:rPr>
              <w:t xml:space="preserve">pristatyti Prekę per Sutartyje nustatytą </w:t>
            </w:r>
            <w:r w:rsidRPr="00020B94">
              <w:rPr>
                <w:rFonts w:ascii="Arial" w:hAnsi="Arial" w:cs="Arial"/>
                <w:kern w:val="2"/>
                <w:szCs w:val="24"/>
              </w:rPr>
              <w:t>termin</w:t>
            </w:r>
            <w:r>
              <w:rPr>
                <w:rFonts w:ascii="Arial" w:hAnsi="Arial" w:cs="Arial"/>
                <w:kern w:val="2"/>
                <w:szCs w:val="24"/>
              </w:rPr>
              <w:t>ą.</w:t>
            </w:r>
          </w:p>
        </w:tc>
      </w:tr>
      <w:tr w:rsidR="004D52D1" w:rsidRPr="007D5745" w:rsidTr="000328D7">
        <w:trPr>
          <w:trHeight w:val="300"/>
        </w:trPr>
        <w:tc>
          <w:tcPr>
            <w:tcW w:w="9895" w:type="dxa"/>
            <w:gridSpan w:val="3"/>
          </w:tcPr>
          <w:p w:rsidR="004D52D1" w:rsidRPr="007D5745" w:rsidRDefault="003732BE">
            <w:pPr>
              <w:jc w:val="center"/>
              <w:rPr>
                <w:rFonts w:ascii="Arial" w:hAnsi="Arial" w:cs="Arial"/>
                <w:b/>
                <w:bCs/>
                <w:kern w:val="2"/>
                <w:szCs w:val="24"/>
              </w:rPr>
            </w:pPr>
            <w:r w:rsidRPr="007D5745">
              <w:rPr>
                <w:rFonts w:ascii="Arial" w:hAnsi="Arial" w:cs="Arial"/>
                <w:b/>
                <w:bCs/>
                <w:kern w:val="2"/>
                <w:szCs w:val="24"/>
              </w:rPr>
              <w:t>11. SUTARTIES GALIOJIMAS IR KEITIMAS</w:t>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11.1. Sutarties sudarymas ir įsigaliojimas</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rsidP="00635B72">
            <w:pPr>
              <w:jc w:val="both"/>
              <w:rPr>
                <w:rFonts w:ascii="Arial" w:hAnsi="Arial" w:cs="Arial"/>
                <w:kern w:val="2"/>
                <w:szCs w:val="24"/>
              </w:rPr>
            </w:pPr>
            <w:r w:rsidRPr="007D5745">
              <w:rPr>
                <w:rFonts w:ascii="Arial" w:hAnsi="Arial" w:cs="Arial"/>
                <w:kern w:val="2"/>
                <w:szCs w:val="24"/>
              </w:rPr>
              <w:t>Ši Sutartis laikoma sudaryta ir įsigalioja nuo Sutarties pasirašymo dienos (antrosios Šalies pasirašymo dieną).</w:t>
            </w:r>
          </w:p>
          <w:p w:rsidR="004D52D1" w:rsidRPr="007D5745" w:rsidRDefault="003732BE" w:rsidP="005A1154">
            <w:pPr>
              <w:jc w:val="both"/>
              <w:rPr>
                <w:rFonts w:ascii="Arial" w:hAnsi="Arial" w:cs="Arial"/>
                <w:color w:val="4472C4"/>
                <w:kern w:val="2"/>
                <w:szCs w:val="24"/>
              </w:rPr>
            </w:pPr>
            <w:r w:rsidRPr="007D5745">
              <w:rPr>
                <w:rFonts w:ascii="Arial" w:hAnsi="Arial" w:cs="Arial"/>
                <w:color w:val="000000"/>
                <w:kern w:val="2"/>
                <w:szCs w:val="24"/>
              </w:rPr>
              <w:t xml:space="preserve">Sutartis galioja iki visiško prievolių įvykdymo (kol bus išnaudota Pradinės Sutarties vertė, bet jos terminas negali būti ilgesnis kaip </w:t>
            </w:r>
            <w:r w:rsidR="005A1154" w:rsidRPr="005A1154">
              <w:rPr>
                <w:rFonts w:ascii="Arial" w:hAnsi="Arial" w:cs="Arial"/>
                <w:b/>
                <w:color w:val="000000"/>
                <w:kern w:val="2"/>
                <w:szCs w:val="24"/>
              </w:rPr>
              <w:t>4 mėnesiai</w:t>
            </w:r>
            <w:r w:rsidR="005A1154">
              <w:rPr>
                <w:rFonts w:ascii="Arial" w:hAnsi="Arial" w:cs="Arial"/>
                <w:color w:val="000000"/>
                <w:kern w:val="2"/>
                <w:szCs w:val="24"/>
              </w:rPr>
              <w:t xml:space="preserve">. </w:t>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11.2. Sutarties galiojimo termino pratęsimas</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kern w:val="2"/>
                <w:szCs w:val="24"/>
              </w:rPr>
            </w:pPr>
            <w:r w:rsidRPr="007D5745">
              <w:rPr>
                <w:rFonts w:ascii="Arial" w:hAnsi="Arial" w:cs="Arial"/>
                <w:kern w:val="2"/>
                <w:szCs w:val="24"/>
              </w:rPr>
              <w:t>Netaikoma</w:t>
            </w:r>
          </w:p>
          <w:p w:rsidR="004D52D1" w:rsidRPr="007D5745" w:rsidRDefault="004D52D1">
            <w:pPr>
              <w:rPr>
                <w:rFonts w:ascii="Arial" w:hAnsi="Arial" w:cs="Arial"/>
                <w:kern w:val="2"/>
                <w:szCs w:val="24"/>
              </w:rPr>
            </w:pPr>
          </w:p>
        </w:tc>
      </w:tr>
      <w:tr w:rsidR="004D52D1" w:rsidRPr="007D5745" w:rsidTr="000328D7">
        <w:trPr>
          <w:trHeight w:val="300"/>
        </w:trPr>
        <w:tc>
          <w:tcPr>
            <w:tcW w:w="9895" w:type="dxa"/>
            <w:gridSpan w:val="3"/>
          </w:tcPr>
          <w:p w:rsidR="004D52D1" w:rsidRPr="007D5745" w:rsidRDefault="003732BE">
            <w:pPr>
              <w:jc w:val="center"/>
              <w:rPr>
                <w:rFonts w:ascii="Arial" w:hAnsi="Arial" w:cs="Arial"/>
                <w:b/>
                <w:bCs/>
                <w:kern w:val="2"/>
                <w:szCs w:val="24"/>
              </w:rPr>
            </w:pPr>
            <w:r w:rsidRPr="007D5745">
              <w:rPr>
                <w:rFonts w:ascii="Arial" w:hAnsi="Arial" w:cs="Arial"/>
                <w:b/>
                <w:bCs/>
                <w:kern w:val="2"/>
                <w:szCs w:val="24"/>
              </w:rPr>
              <w:t>12. SUTARTIES NUTRAUKIMAS</w:t>
            </w:r>
          </w:p>
        </w:tc>
      </w:tr>
      <w:tr w:rsidR="004D52D1" w:rsidRPr="007D5745" w:rsidTr="00020B94">
        <w:trPr>
          <w:trHeight w:val="300"/>
        </w:trPr>
        <w:tc>
          <w:tcPr>
            <w:tcW w:w="2853" w:type="dxa"/>
          </w:tcPr>
          <w:p w:rsidR="004D52D1" w:rsidRPr="007D5745" w:rsidRDefault="003732BE">
            <w:pPr>
              <w:rPr>
                <w:rFonts w:ascii="Arial" w:hAnsi="Arial" w:cs="Arial"/>
                <w:b/>
                <w:bCs/>
                <w:kern w:val="2"/>
                <w:szCs w:val="24"/>
              </w:rPr>
            </w:pPr>
            <w:r w:rsidRPr="007D5745">
              <w:rPr>
                <w:rFonts w:ascii="Arial" w:hAnsi="Arial" w:cs="Arial"/>
                <w:b/>
                <w:bCs/>
                <w:kern w:val="2"/>
                <w:szCs w:val="24"/>
              </w:rPr>
              <w:t>12.1. Sutarties nutraukimo pagrindai</w:t>
            </w:r>
          </w:p>
        </w:tc>
        <w:tc>
          <w:tcPr>
            <w:tcW w:w="7042" w:type="dxa"/>
            <w:gridSpan w:val="2"/>
          </w:tcPr>
          <w:p w:rsidR="004D52D1" w:rsidRPr="007D5745" w:rsidRDefault="003732BE" w:rsidP="00E617DE">
            <w:pPr>
              <w:jc w:val="both"/>
              <w:rPr>
                <w:rFonts w:ascii="Arial" w:hAnsi="Arial" w:cs="Arial"/>
                <w:color w:val="4472C4"/>
                <w:kern w:val="2"/>
                <w:szCs w:val="24"/>
              </w:rPr>
            </w:pPr>
            <w:r w:rsidRPr="007D5745">
              <w:rPr>
                <w:rFonts w:ascii="Arial" w:hAnsi="Arial" w:cs="Arial"/>
                <w:kern w:val="2"/>
                <w:szCs w:val="24"/>
              </w:rPr>
              <w:t>Sutartis gali būti nutraukiama rašytiniu Šalių susitarimu arba vienašališkai, Bendrosiose sąlygose nustatyta tvarka.</w:t>
            </w:r>
          </w:p>
        </w:tc>
      </w:tr>
      <w:tr w:rsidR="004D52D1" w:rsidRPr="007D5745" w:rsidTr="00020B94">
        <w:trPr>
          <w:trHeight w:val="300"/>
        </w:trPr>
        <w:tc>
          <w:tcPr>
            <w:tcW w:w="2853" w:type="dxa"/>
          </w:tcPr>
          <w:p w:rsidR="004D52D1" w:rsidRPr="007D5745" w:rsidRDefault="003732BE">
            <w:pPr>
              <w:rPr>
                <w:rFonts w:ascii="Arial" w:hAnsi="Arial" w:cs="Arial"/>
                <w:b/>
                <w:bCs/>
                <w:kern w:val="2"/>
                <w:szCs w:val="24"/>
              </w:rPr>
            </w:pPr>
            <w:r w:rsidRPr="007D5745">
              <w:rPr>
                <w:rFonts w:ascii="Arial" w:hAnsi="Arial" w:cs="Arial"/>
                <w:b/>
                <w:bCs/>
                <w:kern w:val="2"/>
                <w:szCs w:val="24"/>
              </w:rPr>
              <w:t>12.2. Esminiai Sutarties pažeidimai</w:t>
            </w:r>
          </w:p>
          <w:p w:rsidR="004D52D1" w:rsidRPr="007D5745" w:rsidRDefault="004D52D1">
            <w:pPr>
              <w:rPr>
                <w:rFonts w:ascii="Arial" w:hAnsi="Arial" w:cs="Arial"/>
                <w:b/>
                <w:bCs/>
                <w:kern w:val="2"/>
                <w:szCs w:val="24"/>
              </w:rPr>
            </w:pPr>
          </w:p>
        </w:tc>
        <w:tc>
          <w:tcPr>
            <w:tcW w:w="7042" w:type="dxa"/>
            <w:gridSpan w:val="2"/>
          </w:tcPr>
          <w:p w:rsidR="004D52D1" w:rsidRPr="00507F1A" w:rsidRDefault="003732BE" w:rsidP="00E617DE">
            <w:pPr>
              <w:jc w:val="both"/>
              <w:rPr>
                <w:rFonts w:ascii="Arial" w:hAnsi="Arial" w:cs="Arial"/>
                <w:kern w:val="2"/>
                <w:szCs w:val="24"/>
              </w:rPr>
            </w:pPr>
            <w:r w:rsidRPr="00507F1A">
              <w:rPr>
                <w:rFonts w:ascii="Arial" w:hAnsi="Arial" w:cs="Arial"/>
                <w:kern w:val="2"/>
                <w:szCs w:val="24"/>
              </w:rPr>
              <w:t>12.2.1. jeigu Tiekėjas nevykdo prisiimtų įsipareigojimų už Sutartyje nustatytą Sutarties kainą</w:t>
            </w:r>
            <w:r w:rsidR="00E617DE" w:rsidRPr="00507F1A">
              <w:rPr>
                <w:rFonts w:ascii="Arial" w:hAnsi="Arial" w:cs="Arial"/>
                <w:kern w:val="2"/>
                <w:szCs w:val="24"/>
              </w:rPr>
              <w:t>;</w:t>
            </w:r>
          </w:p>
          <w:p w:rsidR="004D52D1" w:rsidRPr="00507F1A" w:rsidRDefault="003732BE" w:rsidP="00E617DE">
            <w:pPr>
              <w:jc w:val="both"/>
              <w:rPr>
                <w:rFonts w:ascii="Arial" w:eastAsia="Arial" w:hAnsi="Arial" w:cs="Arial"/>
                <w:kern w:val="2"/>
                <w:szCs w:val="24"/>
              </w:rPr>
            </w:pPr>
            <w:r w:rsidRPr="00507F1A">
              <w:rPr>
                <w:rFonts w:ascii="Arial" w:hAnsi="Arial" w:cs="Arial"/>
                <w:kern w:val="2"/>
                <w:szCs w:val="24"/>
              </w:rPr>
              <w:t>12.2.2.</w:t>
            </w:r>
            <w:r w:rsidRPr="00507F1A">
              <w:rPr>
                <w:rFonts w:ascii="Arial" w:eastAsia="Arial" w:hAnsi="Arial" w:cs="Arial"/>
                <w:kern w:val="2"/>
                <w:szCs w:val="24"/>
              </w:rPr>
              <w:t> jeigu Tiekėjas pažeidžia Prek</w:t>
            </w:r>
            <w:r w:rsidR="00E617DE" w:rsidRPr="00507F1A">
              <w:rPr>
                <w:rFonts w:ascii="Arial" w:eastAsia="Arial" w:hAnsi="Arial" w:cs="Arial"/>
                <w:kern w:val="2"/>
                <w:szCs w:val="24"/>
              </w:rPr>
              <w:t>ės</w:t>
            </w:r>
            <w:r w:rsidRPr="00507F1A">
              <w:rPr>
                <w:rFonts w:ascii="Arial" w:eastAsia="Arial" w:hAnsi="Arial" w:cs="Arial"/>
                <w:kern w:val="2"/>
                <w:szCs w:val="24"/>
              </w:rPr>
              <w:t xml:space="preserve"> pristatymo termin</w:t>
            </w:r>
            <w:r w:rsidR="00E617DE" w:rsidRPr="00507F1A">
              <w:rPr>
                <w:rFonts w:ascii="Arial" w:eastAsia="Arial" w:hAnsi="Arial" w:cs="Arial"/>
                <w:kern w:val="2"/>
                <w:szCs w:val="24"/>
              </w:rPr>
              <w:t>ą</w:t>
            </w:r>
            <w:r w:rsidRPr="00507F1A">
              <w:rPr>
                <w:rFonts w:ascii="Arial" w:eastAsia="Arial" w:hAnsi="Arial" w:cs="Arial"/>
                <w:kern w:val="2"/>
                <w:szCs w:val="24"/>
              </w:rPr>
              <w:t xml:space="preserve"> ir priskaičiuotų netesybų už vėlavimą suma viršija 20 (dvidešimt) proc. Pradinės sutarties vertės;</w:t>
            </w:r>
          </w:p>
          <w:p w:rsidR="004D52D1" w:rsidRPr="007D5745" w:rsidRDefault="003732BE" w:rsidP="00E617DE">
            <w:pPr>
              <w:tabs>
                <w:tab w:val="left" w:pos="567"/>
                <w:tab w:val="left" w:pos="851"/>
                <w:tab w:val="left" w:pos="992"/>
                <w:tab w:val="left" w:pos="1134"/>
              </w:tabs>
              <w:spacing w:line="257" w:lineRule="auto"/>
              <w:jc w:val="both"/>
              <w:rPr>
                <w:rFonts w:ascii="Arial" w:eastAsia="Arial" w:hAnsi="Arial" w:cs="Arial"/>
                <w:color w:val="FF0000"/>
                <w:kern w:val="2"/>
                <w:szCs w:val="24"/>
              </w:rPr>
            </w:pPr>
            <w:r w:rsidRPr="00507F1A">
              <w:rPr>
                <w:rFonts w:ascii="Arial" w:eastAsia="Arial" w:hAnsi="Arial" w:cs="Arial"/>
                <w:kern w:val="2"/>
                <w:szCs w:val="24"/>
              </w:rPr>
              <w:t>12.2.</w:t>
            </w:r>
            <w:r w:rsidR="00E617DE" w:rsidRPr="00507F1A">
              <w:rPr>
                <w:rFonts w:ascii="Arial" w:eastAsia="Arial" w:hAnsi="Arial" w:cs="Arial"/>
                <w:kern w:val="2"/>
                <w:szCs w:val="24"/>
              </w:rPr>
              <w:t>3</w:t>
            </w:r>
            <w:r w:rsidRPr="00507F1A">
              <w:rPr>
                <w:rFonts w:ascii="Arial" w:eastAsia="Arial" w:hAnsi="Arial" w:cs="Arial"/>
                <w:kern w:val="2"/>
                <w:szCs w:val="24"/>
              </w:rPr>
              <w:t>. Tiekėjas daugiau kaip 2 (du) kartus pristato Prek</w:t>
            </w:r>
            <w:r w:rsidR="00E617DE" w:rsidRPr="00507F1A">
              <w:rPr>
                <w:rFonts w:ascii="Arial" w:eastAsia="Arial" w:hAnsi="Arial" w:cs="Arial"/>
                <w:kern w:val="2"/>
                <w:szCs w:val="24"/>
              </w:rPr>
              <w:t>ę, kuri</w:t>
            </w:r>
            <w:r w:rsidRPr="00507F1A">
              <w:rPr>
                <w:rFonts w:ascii="Arial" w:eastAsia="Arial" w:hAnsi="Arial" w:cs="Arial"/>
                <w:kern w:val="2"/>
                <w:szCs w:val="24"/>
              </w:rPr>
              <w:t xml:space="preserve"> neatitinka Sutartyje ir (ar) Įstatymuose nustatytų reikalavimų Prek</w:t>
            </w:r>
            <w:r w:rsidR="00E617DE" w:rsidRPr="00507F1A">
              <w:rPr>
                <w:rFonts w:ascii="Arial" w:eastAsia="Arial" w:hAnsi="Arial" w:cs="Arial"/>
                <w:kern w:val="2"/>
                <w:szCs w:val="24"/>
              </w:rPr>
              <w:t>ei.</w:t>
            </w:r>
          </w:p>
        </w:tc>
      </w:tr>
      <w:tr w:rsidR="004D52D1" w:rsidRPr="007D5745" w:rsidTr="000328D7">
        <w:trPr>
          <w:trHeight w:val="300"/>
        </w:trPr>
        <w:tc>
          <w:tcPr>
            <w:tcW w:w="9895" w:type="dxa"/>
            <w:gridSpan w:val="3"/>
          </w:tcPr>
          <w:p w:rsidR="004D52D1" w:rsidRPr="007D5745" w:rsidRDefault="003732BE" w:rsidP="00507F1A">
            <w:pPr>
              <w:jc w:val="center"/>
              <w:rPr>
                <w:rFonts w:ascii="Arial" w:hAnsi="Arial" w:cs="Arial"/>
                <w:kern w:val="2"/>
                <w:szCs w:val="24"/>
              </w:rPr>
            </w:pPr>
            <w:r w:rsidRPr="007D5745">
              <w:rPr>
                <w:rFonts w:ascii="Arial" w:hAnsi="Arial" w:cs="Arial"/>
                <w:b/>
                <w:bCs/>
                <w:kern w:val="2"/>
                <w:szCs w:val="24"/>
              </w:rPr>
              <w:lastRenderedPageBreak/>
              <w:t>13. APLINKOSAUG</w:t>
            </w:r>
            <w:r w:rsidR="00507F1A">
              <w:rPr>
                <w:rFonts w:ascii="Arial" w:hAnsi="Arial" w:cs="Arial"/>
                <w:b/>
                <w:bCs/>
                <w:kern w:val="2"/>
                <w:szCs w:val="24"/>
              </w:rPr>
              <w:t>INIAI IR SOCIALINIAI KRITERIJAI</w:t>
            </w:r>
          </w:p>
        </w:tc>
      </w:tr>
      <w:tr w:rsidR="004D52D1" w:rsidRPr="007D5745" w:rsidTr="00020B94">
        <w:trPr>
          <w:trHeight w:val="300"/>
        </w:trPr>
        <w:tc>
          <w:tcPr>
            <w:tcW w:w="2853" w:type="dxa"/>
          </w:tcPr>
          <w:p w:rsidR="004D52D1" w:rsidRPr="007D5745" w:rsidRDefault="003732BE">
            <w:pPr>
              <w:rPr>
                <w:rFonts w:ascii="Arial" w:hAnsi="Arial" w:cs="Arial"/>
                <w:b/>
                <w:bCs/>
                <w:kern w:val="2"/>
                <w:szCs w:val="24"/>
              </w:rPr>
            </w:pPr>
            <w:r w:rsidRPr="007D5745">
              <w:rPr>
                <w:rFonts w:ascii="Arial" w:hAnsi="Arial" w:cs="Arial"/>
                <w:b/>
                <w:bCs/>
                <w:kern w:val="2"/>
                <w:szCs w:val="24"/>
              </w:rPr>
              <w:t>13.1. Aplinkosauginių kriterijų nustatymo teisinis pagrindas</w:t>
            </w:r>
          </w:p>
        </w:tc>
        <w:tc>
          <w:tcPr>
            <w:tcW w:w="7042" w:type="dxa"/>
            <w:gridSpan w:val="2"/>
          </w:tcPr>
          <w:p w:rsidR="004D52D1" w:rsidRPr="007D5745" w:rsidRDefault="003732BE">
            <w:pPr>
              <w:rPr>
                <w:rFonts w:ascii="Arial" w:hAnsi="Arial" w:cs="Arial"/>
                <w:color w:val="000000"/>
                <w:kern w:val="2"/>
                <w:szCs w:val="24"/>
                <w:shd w:val="clear" w:color="auto" w:fill="FFFFFF"/>
              </w:rPr>
            </w:pPr>
            <w:r w:rsidRPr="007D5745">
              <w:rPr>
                <w:rFonts w:ascii="Arial" w:hAnsi="Arial" w:cs="Arial"/>
                <w:color w:val="000000"/>
                <w:kern w:val="2"/>
                <w:szCs w:val="24"/>
                <w:shd w:val="clear" w:color="auto" w:fill="FFFFFF"/>
              </w:rPr>
              <w:t>Netaikoma</w:t>
            </w:r>
          </w:p>
          <w:p w:rsidR="004D52D1" w:rsidRPr="007D5745" w:rsidRDefault="004D52D1">
            <w:pPr>
              <w:rPr>
                <w:rFonts w:ascii="Arial" w:hAnsi="Arial" w:cs="Arial"/>
                <w:color w:val="000000"/>
                <w:kern w:val="2"/>
                <w:szCs w:val="24"/>
                <w:shd w:val="clear" w:color="auto" w:fill="FFFFFF"/>
              </w:rPr>
            </w:pPr>
          </w:p>
          <w:p w:rsidR="004D52D1" w:rsidRPr="007D5745" w:rsidRDefault="004D52D1" w:rsidP="00507F1A">
            <w:pPr>
              <w:rPr>
                <w:rFonts w:ascii="Arial" w:hAnsi="Arial" w:cs="Arial"/>
                <w:b/>
                <w:bCs/>
                <w:kern w:val="2"/>
                <w:szCs w:val="24"/>
              </w:rPr>
            </w:pPr>
          </w:p>
        </w:tc>
      </w:tr>
      <w:tr w:rsidR="004D52D1" w:rsidRPr="007D5745" w:rsidTr="00020B94">
        <w:trPr>
          <w:trHeight w:val="300"/>
        </w:trPr>
        <w:tc>
          <w:tcPr>
            <w:tcW w:w="2853" w:type="dxa"/>
          </w:tcPr>
          <w:p w:rsidR="004D52D1" w:rsidRPr="007D5745" w:rsidRDefault="003732BE">
            <w:pPr>
              <w:rPr>
                <w:rFonts w:ascii="Arial" w:hAnsi="Arial" w:cs="Arial"/>
                <w:b/>
                <w:bCs/>
                <w:kern w:val="2"/>
                <w:szCs w:val="24"/>
              </w:rPr>
            </w:pPr>
            <w:r w:rsidRPr="007D5745">
              <w:rPr>
                <w:rFonts w:ascii="Arial" w:hAnsi="Arial" w:cs="Arial"/>
                <w:b/>
                <w:bCs/>
                <w:kern w:val="2"/>
                <w:szCs w:val="24"/>
              </w:rPr>
              <w:t>13.2.  Su perkamomis Prekėmis susiję socialiniai kriterijai</w:t>
            </w:r>
          </w:p>
        </w:tc>
        <w:tc>
          <w:tcPr>
            <w:tcW w:w="7042" w:type="dxa"/>
            <w:gridSpan w:val="2"/>
          </w:tcPr>
          <w:p w:rsidR="004D52D1" w:rsidRPr="007D5745" w:rsidRDefault="003732BE">
            <w:pPr>
              <w:rPr>
                <w:rFonts w:ascii="Arial" w:hAnsi="Arial" w:cs="Arial"/>
                <w:color w:val="000000"/>
                <w:kern w:val="2"/>
                <w:szCs w:val="24"/>
                <w:shd w:val="clear" w:color="auto" w:fill="FFFFFF"/>
              </w:rPr>
            </w:pPr>
            <w:r w:rsidRPr="007D5745">
              <w:rPr>
                <w:rFonts w:ascii="Arial" w:hAnsi="Arial" w:cs="Arial"/>
                <w:color w:val="000000"/>
                <w:kern w:val="2"/>
                <w:szCs w:val="24"/>
                <w:shd w:val="clear" w:color="auto" w:fill="FFFFFF"/>
              </w:rPr>
              <w:t>Netaikoma</w:t>
            </w:r>
          </w:p>
          <w:p w:rsidR="004D52D1" w:rsidRPr="007D5745" w:rsidRDefault="004D52D1">
            <w:pPr>
              <w:rPr>
                <w:rFonts w:ascii="Arial" w:hAnsi="Arial" w:cs="Arial"/>
                <w:color w:val="0070C0"/>
                <w:kern w:val="2"/>
                <w:szCs w:val="24"/>
              </w:rPr>
            </w:pPr>
          </w:p>
        </w:tc>
      </w:tr>
      <w:tr w:rsidR="004D52D1" w:rsidRPr="007D5745" w:rsidTr="000328D7">
        <w:trPr>
          <w:trHeight w:val="300"/>
        </w:trPr>
        <w:tc>
          <w:tcPr>
            <w:tcW w:w="9895" w:type="dxa"/>
            <w:gridSpan w:val="3"/>
          </w:tcPr>
          <w:p w:rsidR="004D52D1" w:rsidRPr="007D5745" w:rsidRDefault="003732BE">
            <w:pPr>
              <w:jc w:val="center"/>
              <w:rPr>
                <w:rFonts w:ascii="Arial" w:hAnsi="Arial" w:cs="Arial"/>
                <w:b/>
                <w:bCs/>
                <w:kern w:val="2"/>
                <w:szCs w:val="24"/>
              </w:rPr>
            </w:pPr>
            <w:r w:rsidRPr="007D5745">
              <w:rPr>
                <w:rFonts w:ascii="Arial" w:hAnsi="Arial" w:cs="Arial"/>
                <w:b/>
                <w:bCs/>
                <w:kern w:val="2"/>
                <w:szCs w:val="24"/>
              </w:rPr>
              <w:t xml:space="preserve">14. BENDRŲJŲ SĄLYGŲ PAKEITIMAI IR PAPILDYMAI </w:t>
            </w:r>
          </w:p>
          <w:p w:rsidR="004D52D1" w:rsidRPr="007D5745" w:rsidRDefault="003732BE">
            <w:pPr>
              <w:jc w:val="center"/>
              <w:rPr>
                <w:rFonts w:ascii="Arial" w:hAnsi="Arial" w:cs="Arial"/>
                <w:kern w:val="2"/>
                <w:szCs w:val="24"/>
              </w:rPr>
            </w:pPr>
            <w:r w:rsidRPr="007D5745">
              <w:rPr>
                <w:rFonts w:ascii="Arial" w:hAnsi="Arial" w:cs="Arial"/>
                <w:kern w:val="2"/>
                <w:szCs w:val="24"/>
              </w:rPr>
              <w:t xml:space="preserve">(jeigu būtina dėl konkretaus Sutarties dalyko specifikos) </w:t>
            </w:r>
          </w:p>
        </w:tc>
      </w:tr>
      <w:tr w:rsidR="004D52D1" w:rsidRPr="007D5745" w:rsidTr="00020B94">
        <w:trPr>
          <w:trHeight w:val="300"/>
        </w:trPr>
        <w:tc>
          <w:tcPr>
            <w:tcW w:w="2853" w:type="dxa"/>
          </w:tcPr>
          <w:p w:rsidR="004D52D1" w:rsidRPr="007D5745" w:rsidRDefault="003732BE">
            <w:pPr>
              <w:rPr>
                <w:rFonts w:ascii="Arial" w:hAnsi="Arial" w:cs="Arial"/>
                <w:b/>
                <w:bCs/>
                <w:kern w:val="2"/>
                <w:szCs w:val="24"/>
              </w:rPr>
            </w:pPr>
            <w:r w:rsidRPr="007D5745">
              <w:rPr>
                <w:rFonts w:ascii="Arial" w:hAnsi="Arial" w:cs="Arial"/>
                <w:b/>
                <w:bCs/>
                <w:kern w:val="2"/>
                <w:szCs w:val="24"/>
              </w:rPr>
              <w:t xml:space="preserve">14.1. </w:t>
            </w:r>
          </w:p>
        </w:tc>
        <w:tc>
          <w:tcPr>
            <w:tcW w:w="7042" w:type="dxa"/>
            <w:gridSpan w:val="2"/>
          </w:tcPr>
          <w:p w:rsidR="004D52D1" w:rsidRPr="007D5745" w:rsidRDefault="003732BE" w:rsidP="00507F1A">
            <w:pPr>
              <w:jc w:val="both"/>
              <w:rPr>
                <w:rFonts w:ascii="Arial" w:hAnsi="Arial" w:cs="Arial"/>
                <w:kern w:val="2"/>
                <w:szCs w:val="24"/>
              </w:rPr>
            </w:pPr>
            <w:r w:rsidRPr="007D5745">
              <w:rPr>
                <w:rFonts w:ascii="Arial" w:hAnsi="Arial" w:cs="Arial"/>
                <w:kern w:val="2"/>
                <w:szCs w:val="24"/>
              </w:rPr>
              <w:t xml:space="preserve">Šalys susitaria pakeisti nurodytą Sutarties Bendrųjų sąlygų punktą ir išdėstyti jį nauja redakcija: </w:t>
            </w:r>
            <w:r w:rsidR="00507F1A" w:rsidRPr="00507F1A">
              <w:rPr>
                <w:rFonts w:ascii="Arial" w:hAnsi="Arial" w:cs="Arial"/>
                <w:i/>
                <w:kern w:val="2"/>
                <w:szCs w:val="24"/>
              </w:rPr>
              <w:t>netaikoma</w:t>
            </w:r>
            <w:r w:rsidR="00507F1A">
              <w:rPr>
                <w:rFonts w:ascii="Arial" w:hAnsi="Arial" w:cs="Arial"/>
                <w:kern w:val="2"/>
                <w:szCs w:val="24"/>
              </w:rPr>
              <w:t>.</w:t>
            </w:r>
          </w:p>
        </w:tc>
      </w:tr>
      <w:tr w:rsidR="004D52D1" w:rsidRPr="007D5745" w:rsidTr="00020B94">
        <w:trPr>
          <w:trHeight w:val="300"/>
        </w:trPr>
        <w:tc>
          <w:tcPr>
            <w:tcW w:w="2853" w:type="dxa"/>
          </w:tcPr>
          <w:p w:rsidR="004D52D1" w:rsidRPr="007D5745" w:rsidRDefault="003732BE">
            <w:pPr>
              <w:rPr>
                <w:rFonts w:ascii="Arial" w:hAnsi="Arial" w:cs="Arial"/>
                <w:b/>
                <w:bCs/>
                <w:kern w:val="2"/>
                <w:szCs w:val="24"/>
              </w:rPr>
            </w:pPr>
            <w:r w:rsidRPr="007D5745">
              <w:rPr>
                <w:rFonts w:ascii="Arial" w:hAnsi="Arial" w:cs="Arial"/>
                <w:b/>
                <w:bCs/>
                <w:kern w:val="2"/>
                <w:szCs w:val="24"/>
              </w:rPr>
              <w:t>14.2.</w:t>
            </w:r>
          </w:p>
        </w:tc>
        <w:tc>
          <w:tcPr>
            <w:tcW w:w="7042" w:type="dxa"/>
            <w:gridSpan w:val="2"/>
          </w:tcPr>
          <w:p w:rsidR="004D52D1" w:rsidRPr="007D5745" w:rsidRDefault="003732BE" w:rsidP="00507F1A">
            <w:pPr>
              <w:jc w:val="both"/>
              <w:rPr>
                <w:rFonts w:ascii="Arial" w:hAnsi="Arial" w:cs="Arial"/>
                <w:kern w:val="2"/>
                <w:szCs w:val="24"/>
              </w:rPr>
            </w:pPr>
            <w:r w:rsidRPr="007D5745">
              <w:rPr>
                <w:rFonts w:ascii="Arial" w:hAnsi="Arial" w:cs="Arial"/>
                <w:kern w:val="2"/>
                <w:szCs w:val="24"/>
              </w:rPr>
              <w:t xml:space="preserve">Šalys susitaria papildyti Sutarties Bendrąsias sąlygas nurodytu punktu, tačiau kitų punktų numeracijos nekeisti: </w:t>
            </w:r>
            <w:r w:rsidR="00507F1A" w:rsidRPr="00507F1A">
              <w:rPr>
                <w:rFonts w:ascii="Arial" w:hAnsi="Arial" w:cs="Arial"/>
                <w:i/>
                <w:kern w:val="2"/>
                <w:szCs w:val="24"/>
              </w:rPr>
              <w:t>netaikoma</w:t>
            </w:r>
            <w:r w:rsidR="00507F1A">
              <w:rPr>
                <w:rFonts w:ascii="Arial" w:hAnsi="Arial" w:cs="Arial"/>
                <w:kern w:val="2"/>
                <w:szCs w:val="24"/>
              </w:rPr>
              <w:t>.</w:t>
            </w:r>
          </w:p>
        </w:tc>
      </w:tr>
      <w:tr w:rsidR="004D52D1" w:rsidRPr="007D5745" w:rsidTr="00020B94">
        <w:trPr>
          <w:trHeight w:val="300"/>
        </w:trPr>
        <w:tc>
          <w:tcPr>
            <w:tcW w:w="2853" w:type="dxa"/>
          </w:tcPr>
          <w:p w:rsidR="004D52D1" w:rsidRPr="007D5745" w:rsidRDefault="003732BE">
            <w:pPr>
              <w:rPr>
                <w:rFonts w:ascii="Arial" w:hAnsi="Arial" w:cs="Arial"/>
                <w:b/>
                <w:bCs/>
                <w:kern w:val="2"/>
                <w:szCs w:val="24"/>
              </w:rPr>
            </w:pPr>
            <w:r w:rsidRPr="007D5745">
              <w:rPr>
                <w:rFonts w:ascii="Arial" w:hAnsi="Arial" w:cs="Arial"/>
                <w:b/>
                <w:bCs/>
                <w:kern w:val="2"/>
                <w:szCs w:val="24"/>
              </w:rPr>
              <w:t>14.3.</w:t>
            </w:r>
          </w:p>
        </w:tc>
        <w:tc>
          <w:tcPr>
            <w:tcW w:w="7042" w:type="dxa"/>
            <w:gridSpan w:val="2"/>
          </w:tcPr>
          <w:p w:rsidR="004D52D1" w:rsidRPr="007D5745" w:rsidRDefault="003732BE" w:rsidP="00507F1A">
            <w:pPr>
              <w:jc w:val="both"/>
              <w:rPr>
                <w:rFonts w:ascii="Arial" w:hAnsi="Arial" w:cs="Arial"/>
                <w:kern w:val="2"/>
                <w:szCs w:val="24"/>
              </w:rPr>
            </w:pPr>
            <w:r w:rsidRPr="007D5745">
              <w:rPr>
                <w:rFonts w:ascii="Arial" w:hAnsi="Arial" w:cs="Arial"/>
                <w:kern w:val="2"/>
                <w:szCs w:val="24"/>
              </w:rPr>
              <w:t>Šalys susitaria išbraukti nurodytą Sutarties Bendrųjų sąlygų punktą, tačiau kitų punktų numeracijos nekeisti:</w:t>
            </w:r>
            <w:r w:rsidR="00507F1A">
              <w:rPr>
                <w:rFonts w:ascii="Arial" w:hAnsi="Arial" w:cs="Arial"/>
                <w:kern w:val="2"/>
                <w:szCs w:val="24"/>
              </w:rPr>
              <w:t xml:space="preserve"> </w:t>
            </w:r>
            <w:r w:rsidR="00507F1A" w:rsidRPr="00507F1A">
              <w:rPr>
                <w:rFonts w:ascii="Arial" w:hAnsi="Arial" w:cs="Arial"/>
                <w:i/>
                <w:kern w:val="2"/>
                <w:szCs w:val="24"/>
              </w:rPr>
              <w:t>netaikoma</w:t>
            </w:r>
            <w:r w:rsidRPr="007D5745">
              <w:rPr>
                <w:rFonts w:ascii="Arial" w:hAnsi="Arial" w:cs="Arial"/>
                <w:kern w:val="2"/>
                <w:szCs w:val="24"/>
              </w:rPr>
              <w:t>.</w:t>
            </w:r>
          </w:p>
        </w:tc>
      </w:tr>
      <w:tr w:rsidR="004D52D1" w:rsidRPr="007D5745" w:rsidTr="00020B94">
        <w:trPr>
          <w:trHeight w:val="300"/>
        </w:trPr>
        <w:tc>
          <w:tcPr>
            <w:tcW w:w="2853" w:type="dxa"/>
          </w:tcPr>
          <w:p w:rsidR="004D52D1" w:rsidRPr="007D5745" w:rsidRDefault="003732BE">
            <w:pPr>
              <w:rPr>
                <w:rFonts w:ascii="Arial" w:hAnsi="Arial" w:cs="Arial"/>
                <w:b/>
                <w:bCs/>
                <w:kern w:val="2"/>
                <w:szCs w:val="24"/>
              </w:rPr>
            </w:pPr>
            <w:r w:rsidRPr="007D5745">
              <w:rPr>
                <w:rFonts w:ascii="Arial" w:hAnsi="Arial" w:cs="Arial"/>
                <w:b/>
                <w:bCs/>
                <w:kern w:val="2"/>
                <w:szCs w:val="24"/>
              </w:rPr>
              <w:t>14.4.</w:t>
            </w:r>
          </w:p>
        </w:tc>
        <w:tc>
          <w:tcPr>
            <w:tcW w:w="7042" w:type="dxa"/>
            <w:gridSpan w:val="2"/>
          </w:tcPr>
          <w:p w:rsidR="004D52D1" w:rsidRPr="007D5745" w:rsidRDefault="00507F1A" w:rsidP="00507F1A">
            <w:pPr>
              <w:jc w:val="both"/>
              <w:rPr>
                <w:rFonts w:ascii="Arial" w:hAnsi="Arial" w:cs="Arial"/>
                <w:color w:val="0070C0"/>
                <w:kern w:val="2"/>
                <w:szCs w:val="24"/>
              </w:rPr>
            </w:pPr>
            <w:r w:rsidRPr="00507F1A">
              <w:rPr>
                <w:rFonts w:ascii="Arial" w:hAnsi="Arial" w:cs="Arial"/>
                <w:kern w:val="2"/>
                <w:szCs w:val="24"/>
              </w:rPr>
              <w:t xml:space="preserve">Netaikoma </w:t>
            </w:r>
          </w:p>
        </w:tc>
      </w:tr>
      <w:tr w:rsidR="004D52D1" w:rsidRPr="007D5745" w:rsidTr="00020B94">
        <w:trPr>
          <w:trHeight w:val="300"/>
        </w:trPr>
        <w:tc>
          <w:tcPr>
            <w:tcW w:w="2853" w:type="dxa"/>
          </w:tcPr>
          <w:p w:rsidR="004D52D1" w:rsidRPr="007D5745" w:rsidRDefault="003732BE">
            <w:pPr>
              <w:rPr>
                <w:rFonts w:ascii="Arial" w:hAnsi="Arial" w:cs="Arial"/>
                <w:b/>
                <w:bCs/>
                <w:kern w:val="2"/>
                <w:szCs w:val="24"/>
              </w:rPr>
            </w:pPr>
            <w:r w:rsidRPr="007D5745">
              <w:rPr>
                <w:rFonts w:ascii="Arial" w:hAnsi="Arial" w:cs="Arial"/>
                <w:b/>
                <w:bCs/>
                <w:kern w:val="2"/>
                <w:szCs w:val="24"/>
              </w:rPr>
              <w:t>14.5.</w:t>
            </w:r>
          </w:p>
        </w:tc>
        <w:tc>
          <w:tcPr>
            <w:tcW w:w="7042" w:type="dxa"/>
            <w:gridSpan w:val="2"/>
          </w:tcPr>
          <w:p w:rsidR="004D52D1" w:rsidRPr="007D5745" w:rsidRDefault="003732BE" w:rsidP="00507F1A">
            <w:pPr>
              <w:jc w:val="both"/>
              <w:rPr>
                <w:rFonts w:ascii="Arial" w:hAnsi="Arial" w:cs="Arial"/>
                <w:kern w:val="2"/>
                <w:szCs w:val="24"/>
              </w:rPr>
            </w:pPr>
            <w:r w:rsidRPr="007D5745">
              <w:rPr>
                <w:rFonts w:ascii="Arial" w:hAnsi="Arial" w:cs="Arial"/>
                <w:kern w:val="2"/>
                <w:szCs w:val="24"/>
              </w:rPr>
              <w:t>Sutarties Bendrosiose sąlygose nurodytos alternatyvios nuostatos (su prierašu „jei taikoma“ ir pan.) taikomos tik tokiu atveju, jeigu jos konkrečiai aprašomos Sutarties Specialiosiose sąlygose.</w:t>
            </w:r>
          </w:p>
        </w:tc>
      </w:tr>
      <w:tr w:rsidR="004D52D1" w:rsidRPr="007D5745" w:rsidTr="000328D7">
        <w:trPr>
          <w:trHeight w:val="300"/>
        </w:trPr>
        <w:tc>
          <w:tcPr>
            <w:tcW w:w="9895" w:type="dxa"/>
            <w:gridSpan w:val="3"/>
          </w:tcPr>
          <w:p w:rsidR="004D52D1" w:rsidRPr="007D5745" w:rsidRDefault="003732BE">
            <w:pPr>
              <w:jc w:val="center"/>
              <w:rPr>
                <w:rFonts w:ascii="Arial" w:hAnsi="Arial" w:cs="Arial"/>
                <w:b/>
                <w:bCs/>
                <w:kern w:val="2"/>
                <w:szCs w:val="24"/>
              </w:rPr>
            </w:pPr>
            <w:r w:rsidRPr="007D5745">
              <w:rPr>
                <w:rFonts w:ascii="Arial" w:hAnsi="Arial" w:cs="Arial"/>
                <w:b/>
                <w:bCs/>
                <w:kern w:val="2"/>
                <w:szCs w:val="24"/>
              </w:rPr>
              <w:t>15. SUTARTIES PRIEDAI</w:t>
            </w:r>
          </w:p>
        </w:tc>
      </w:tr>
      <w:tr w:rsidR="004D52D1" w:rsidRPr="007D5745" w:rsidTr="00020B94">
        <w:trPr>
          <w:trHeight w:val="300"/>
        </w:trPr>
        <w:tc>
          <w:tcPr>
            <w:tcW w:w="2853" w:type="dxa"/>
          </w:tcPr>
          <w:p w:rsidR="004D52D1" w:rsidRPr="007D5745" w:rsidRDefault="003732BE">
            <w:pPr>
              <w:jc w:val="center"/>
              <w:rPr>
                <w:rFonts w:ascii="Arial" w:hAnsi="Arial" w:cs="Arial"/>
                <w:b/>
                <w:bCs/>
                <w:kern w:val="2"/>
                <w:szCs w:val="24"/>
              </w:rPr>
            </w:pPr>
            <w:r w:rsidRPr="007D5745">
              <w:rPr>
                <w:rFonts w:ascii="Arial" w:hAnsi="Arial" w:cs="Arial"/>
                <w:b/>
                <w:bCs/>
                <w:kern w:val="2"/>
                <w:szCs w:val="24"/>
              </w:rPr>
              <w:t>15.1. Priedas Nr. 1</w:t>
            </w:r>
          </w:p>
        </w:tc>
        <w:tc>
          <w:tcPr>
            <w:tcW w:w="7042" w:type="dxa"/>
            <w:gridSpan w:val="2"/>
          </w:tcPr>
          <w:p w:rsidR="004D52D1" w:rsidRPr="00507F1A" w:rsidRDefault="00507F1A" w:rsidP="00507F1A">
            <w:pPr>
              <w:jc w:val="both"/>
              <w:rPr>
                <w:rFonts w:ascii="Arial" w:hAnsi="Arial" w:cs="Arial"/>
                <w:bCs/>
                <w:kern w:val="2"/>
                <w:szCs w:val="24"/>
              </w:rPr>
            </w:pPr>
            <w:r w:rsidRPr="00507F1A">
              <w:rPr>
                <w:rFonts w:ascii="Arial" w:hAnsi="Arial" w:cs="Arial"/>
                <w:bCs/>
                <w:kern w:val="2"/>
                <w:szCs w:val="24"/>
              </w:rPr>
              <w:t xml:space="preserve">Techninė specifikacija </w:t>
            </w:r>
          </w:p>
        </w:tc>
      </w:tr>
      <w:tr w:rsidR="004D52D1" w:rsidRPr="007D5745" w:rsidTr="00020B94">
        <w:trPr>
          <w:trHeight w:val="300"/>
        </w:trPr>
        <w:tc>
          <w:tcPr>
            <w:tcW w:w="2853" w:type="dxa"/>
          </w:tcPr>
          <w:p w:rsidR="004D52D1" w:rsidRPr="007D5745" w:rsidRDefault="003732BE">
            <w:pPr>
              <w:jc w:val="center"/>
              <w:rPr>
                <w:rFonts w:ascii="Arial" w:hAnsi="Arial" w:cs="Arial"/>
                <w:b/>
                <w:bCs/>
                <w:kern w:val="2"/>
                <w:szCs w:val="24"/>
              </w:rPr>
            </w:pPr>
            <w:r w:rsidRPr="007D5745">
              <w:rPr>
                <w:rFonts w:ascii="Arial" w:hAnsi="Arial" w:cs="Arial"/>
                <w:b/>
                <w:bCs/>
                <w:kern w:val="2"/>
                <w:szCs w:val="24"/>
              </w:rPr>
              <w:t>15.2. Priedas Nr. 2</w:t>
            </w:r>
          </w:p>
        </w:tc>
        <w:tc>
          <w:tcPr>
            <w:tcW w:w="7042" w:type="dxa"/>
            <w:gridSpan w:val="2"/>
          </w:tcPr>
          <w:p w:rsidR="004D52D1" w:rsidRPr="00507F1A" w:rsidRDefault="00507F1A" w:rsidP="00507F1A">
            <w:pPr>
              <w:jc w:val="both"/>
              <w:rPr>
                <w:rFonts w:ascii="Arial" w:hAnsi="Arial" w:cs="Arial"/>
                <w:bCs/>
                <w:kern w:val="2"/>
                <w:szCs w:val="24"/>
              </w:rPr>
            </w:pPr>
            <w:r w:rsidRPr="00507F1A">
              <w:rPr>
                <w:rFonts w:ascii="Arial" w:hAnsi="Arial" w:cs="Arial"/>
                <w:bCs/>
                <w:kern w:val="2"/>
                <w:szCs w:val="24"/>
              </w:rPr>
              <w:t xml:space="preserve">Pasiūlymas </w:t>
            </w:r>
          </w:p>
        </w:tc>
      </w:tr>
      <w:tr w:rsidR="004D52D1" w:rsidRPr="007D5745" w:rsidTr="000328D7">
        <w:tc>
          <w:tcPr>
            <w:tcW w:w="9895" w:type="dxa"/>
            <w:gridSpan w:val="3"/>
          </w:tcPr>
          <w:p w:rsidR="004D52D1" w:rsidRPr="007D5745" w:rsidRDefault="003732BE">
            <w:pPr>
              <w:jc w:val="center"/>
              <w:rPr>
                <w:rFonts w:ascii="Arial" w:hAnsi="Arial" w:cs="Arial"/>
                <w:b/>
                <w:bCs/>
                <w:kern w:val="2"/>
                <w:szCs w:val="24"/>
              </w:rPr>
            </w:pPr>
            <w:r w:rsidRPr="007D5745">
              <w:rPr>
                <w:rFonts w:ascii="Arial" w:hAnsi="Arial" w:cs="Arial"/>
                <w:b/>
                <w:bCs/>
                <w:kern w:val="2"/>
                <w:szCs w:val="24"/>
              </w:rPr>
              <w:t>16. ŠALIŲ ATSTOVŲ PARAŠAI</w:t>
            </w:r>
          </w:p>
        </w:tc>
      </w:tr>
      <w:tr w:rsidR="004D52D1" w:rsidRPr="007D5745" w:rsidTr="000328D7">
        <w:tc>
          <w:tcPr>
            <w:tcW w:w="4874" w:type="dxa"/>
            <w:gridSpan w:val="2"/>
            <w:tcBorders>
              <w:top w:val="single" w:sz="4" w:space="0" w:color="auto"/>
              <w:left w:val="single" w:sz="4" w:space="0" w:color="auto"/>
              <w:bottom w:val="single" w:sz="4" w:space="0" w:color="auto"/>
              <w:right w:val="single" w:sz="4" w:space="0" w:color="auto"/>
            </w:tcBorders>
          </w:tcPr>
          <w:p w:rsidR="004D52D1" w:rsidRPr="007D5745" w:rsidRDefault="003732BE">
            <w:pPr>
              <w:jc w:val="center"/>
              <w:rPr>
                <w:rFonts w:ascii="Arial" w:hAnsi="Arial" w:cs="Arial"/>
                <w:b/>
                <w:bCs/>
                <w:kern w:val="2"/>
                <w:szCs w:val="24"/>
              </w:rPr>
            </w:pPr>
            <w:r w:rsidRPr="007D5745">
              <w:rPr>
                <w:rFonts w:ascii="Arial" w:hAnsi="Arial" w:cs="Arial"/>
                <w:b/>
                <w:bCs/>
                <w:kern w:val="2"/>
                <w:szCs w:val="24"/>
              </w:rPr>
              <w:t>PIRKĖJAS</w:t>
            </w:r>
          </w:p>
        </w:tc>
        <w:tc>
          <w:tcPr>
            <w:tcW w:w="5021" w:type="dxa"/>
            <w:tcBorders>
              <w:top w:val="single" w:sz="4" w:space="0" w:color="auto"/>
              <w:left w:val="single" w:sz="4" w:space="0" w:color="auto"/>
              <w:bottom w:val="single" w:sz="4" w:space="0" w:color="auto"/>
              <w:right w:val="single" w:sz="4" w:space="0" w:color="auto"/>
            </w:tcBorders>
          </w:tcPr>
          <w:p w:rsidR="004D52D1" w:rsidRPr="007D5745" w:rsidRDefault="003732BE">
            <w:pPr>
              <w:jc w:val="center"/>
              <w:rPr>
                <w:rFonts w:ascii="Arial" w:hAnsi="Arial" w:cs="Arial"/>
                <w:b/>
                <w:bCs/>
                <w:kern w:val="2"/>
                <w:szCs w:val="24"/>
              </w:rPr>
            </w:pPr>
            <w:r w:rsidRPr="007D5745">
              <w:rPr>
                <w:rFonts w:ascii="Arial" w:hAnsi="Arial" w:cs="Arial"/>
                <w:b/>
                <w:bCs/>
                <w:kern w:val="2"/>
                <w:szCs w:val="24"/>
              </w:rPr>
              <w:t>TIEKĖJAS</w:t>
            </w:r>
          </w:p>
        </w:tc>
      </w:tr>
      <w:tr w:rsidR="004D52D1" w:rsidRPr="007D5745" w:rsidTr="000328D7">
        <w:tc>
          <w:tcPr>
            <w:tcW w:w="4874" w:type="dxa"/>
            <w:gridSpan w:val="2"/>
            <w:tcBorders>
              <w:top w:val="single" w:sz="4" w:space="0" w:color="auto"/>
              <w:left w:val="single" w:sz="4" w:space="0" w:color="auto"/>
              <w:bottom w:val="single" w:sz="4" w:space="0" w:color="auto"/>
              <w:right w:val="single" w:sz="4" w:space="0" w:color="auto"/>
            </w:tcBorders>
          </w:tcPr>
          <w:p w:rsidR="004D52D1" w:rsidRPr="007D5745" w:rsidRDefault="003732BE">
            <w:pPr>
              <w:jc w:val="center"/>
              <w:rPr>
                <w:rFonts w:ascii="Arial" w:hAnsi="Arial" w:cs="Arial"/>
                <w:color w:val="4472C4"/>
                <w:kern w:val="2"/>
                <w:szCs w:val="24"/>
              </w:rPr>
            </w:pPr>
            <w:r w:rsidRPr="007D5745">
              <w:rPr>
                <w:rFonts w:ascii="Arial" w:hAnsi="Arial" w:cs="Arial"/>
                <w:color w:val="4472C4"/>
                <w:kern w:val="2"/>
                <w:szCs w:val="24"/>
              </w:rPr>
              <w:t>(nurodomos atstovo pareigos, vardas, pavardė)</w:t>
            </w:r>
          </w:p>
        </w:tc>
        <w:tc>
          <w:tcPr>
            <w:tcW w:w="5021" w:type="dxa"/>
            <w:tcBorders>
              <w:top w:val="single" w:sz="4" w:space="0" w:color="auto"/>
              <w:left w:val="single" w:sz="4" w:space="0" w:color="auto"/>
              <w:bottom w:val="single" w:sz="4" w:space="0" w:color="auto"/>
              <w:right w:val="single" w:sz="4" w:space="0" w:color="auto"/>
            </w:tcBorders>
          </w:tcPr>
          <w:p w:rsidR="004D52D1" w:rsidRPr="007D5745" w:rsidRDefault="003732BE">
            <w:pPr>
              <w:jc w:val="center"/>
              <w:rPr>
                <w:rFonts w:ascii="Arial" w:hAnsi="Arial" w:cs="Arial"/>
                <w:b/>
                <w:bCs/>
                <w:kern w:val="2"/>
                <w:szCs w:val="24"/>
              </w:rPr>
            </w:pPr>
            <w:r w:rsidRPr="007D5745">
              <w:rPr>
                <w:rFonts w:ascii="Arial" w:hAnsi="Arial" w:cs="Arial"/>
                <w:color w:val="4472C4"/>
                <w:kern w:val="2"/>
                <w:szCs w:val="24"/>
              </w:rPr>
              <w:t>(nurodomos atstovo pareigos, vardas, pavardė)</w:t>
            </w:r>
          </w:p>
        </w:tc>
      </w:tr>
      <w:tr w:rsidR="004D52D1" w:rsidRPr="007D5745" w:rsidTr="000328D7">
        <w:tc>
          <w:tcPr>
            <w:tcW w:w="4874" w:type="dxa"/>
            <w:gridSpan w:val="2"/>
            <w:tcBorders>
              <w:top w:val="single" w:sz="4" w:space="0" w:color="auto"/>
              <w:left w:val="single" w:sz="4" w:space="0" w:color="auto"/>
              <w:bottom w:val="single" w:sz="4" w:space="0" w:color="auto"/>
              <w:right w:val="single" w:sz="4" w:space="0" w:color="auto"/>
            </w:tcBorders>
          </w:tcPr>
          <w:p w:rsidR="004D52D1" w:rsidRPr="007D5745" w:rsidRDefault="003732BE" w:rsidP="00507F1A">
            <w:pPr>
              <w:jc w:val="center"/>
              <w:rPr>
                <w:rFonts w:ascii="Arial" w:hAnsi="Arial" w:cs="Arial"/>
                <w:b/>
                <w:bCs/>
                <w:color w:val="4472C4"/>
                <w:kern w:val="2"/>
                <w:szCs w:val="24"/>
              </w:rPr>
            </w:pPr>
            <w:r w:rsidRPr="007D5745">
              <w:rPr>
                <w:rFonts w:ascii="Arial" w:hAnsi="Arial" w:cs="Arial"/>
                <w:b/>
                <w:bCs/>
                <w:color w:val="4472C4"/>
                <w:kern w:val="2"/>
                <w:szCs w:val="24"/>
              </w:rPr>
              <w:t>(parašas)</w:t>
            </w:r>
          </w:p>
        </w:tc>
        <w:tc>
          <w:tcPr>
            <w:tcW w:w="5021" w:type="dxa"/>
            <w:tcBorders>
              <w:top w:val="single" w:sz="4" w:space="0" w:color="auto"/>
              <w:left w:val="single" w:sz="4" w:space="0" w:color="auto"/>
              <w:bottom w:val="single" w:sz="4" w:space="0" w:color="auto"/>
              <w:right w:val="single" w:sz="4" w:space="0" w:color="auto"/>
            </w:tcBorders>
          </w:tcPr>
          <w:p w:rsidR="004D52D1" w:rsidRPr="007D5745" w:rsidRDefault="003732BE">
            <w:pPr>
              <w:jc w:val="center"/>
              <w:rPr>
                <w:rFonts w:ascii="Arial" w:hAnsi="Arial" w:cs="Arial"/>
                <w:b/>
                <w:bCs/>
                <w:color w:val="4472C4"/>
                <w:kern w:val="2"/>
                <w:szCs w:val="24"/>
              </w:rPr>
            </w:pPr>
            <w:r w:rsidRPr="007D5745">
              <w:rPr>
                <w:rFonts w:ascii="Arial" w:hAnsi="Arial" w:cs="Arial"/>
                <w:b/>
                <w:bCs/>
                <w:color w:val="4472C4"/>
                <w:kern w:val="2"/>
                <w:szCs w:val="24"/>
              </w:rPr>
              <w:t>(parašas)</w:t>
            </w:r>
          </w:p>
        </w:tc>
      </w:tr>
    </w:tbl>
    <w:p w:rsidR="004D52D1" w:rsidRPr="007D5745" w:rsidRDefault="004D52D1">
      <w:pPr>
        <w:widowControl w:val="0"/>
        <w:pBdr>
          <w:top w:val="nil"/>
          <w:left w:val="nil"/>
          <w:bottom w:val="nil"/>
          <w:right w:val="nil"/>
          <w:between w:val="nil"/>
        </w:pBdr>
        <w:tabs>
          <w:tab w:val="left" w:pos="567"/>
          <w:tab w:val="left" w:pos="851"/>
        </w:tabs>
        <w:jc w:val="center"/>
        <w:rPr>
          <w:rFonts w:ascii="Arial" w:hAnsi="Arial" w:cs="Arial"/>
          <w:b/>
          <w:bCs/>
          <w:caps/>
          <w:kern w:val="2"/>
          <w:szCs w:val="24"/>
        </w:rPr>
      </w:pPr>
    </w:p>
    <w:p w:rsidR="004D52D1" w:rsidRPr="007D5745" w:rsidRDefault="003732BE">
      <w:pPr>
        <w:jc w:val="center"/>
        <w:rPr>
          <w:rFonts w:ascii="Arial" w:hAnsi="Arial" w:cs="Arial"/>
          <w:szCs w:val="24"/>
        </w:rPr>
      </w:pPr>
      <w:r w:rsidRPr="007D5745">
        <w:rPr>
          <w:rFonts w:ascii="Arial" w:hAnsi="Arial" w:cs="Arial"/>
          <w:color w:val="000000"/>
          <w:szCs w:val="24"/>
        </w:rPr>
        <w:t>_______________</w:t>
      </w:r>
    </w:p>
    <w:p w:rsidR="004D52D1" w:rsidRPr="007D5745" w:rsidRDefault="004D52D1">
      <w:pPr>
        <w:spacing w:line="259" w:lineRule="auto"/>
        <w:rPr>
          <w:rFonts w:ascii="Arial" w:hAnsi="Arial" w:cs="Arial"/>
          <w:szCs w:val="24"/>
        </w:rPr>
      </w:pPr>
    </w:p>
    <w:p w:rsidR="004D52D1" w:rsidRPr="007D5745" w:rsidRDefault="004D52D1">
      <w:pPr>
        <w:rPr>
          <w:rFonts w:ascii="Arial" w:hAnsi="Arial" w:cs="Arial"/>
          <w:szCs w:val="24"/>
        </w:rPr>
      </w:pPr>
    </w:p>
    <w:p w:rsidR="007D5745" w:rsidRPr="007D5745" w:rsidRDefault="007D5745">
      <w:pPr>
        <w:rPr>
          <w:rFonts w:ascii="Arial" w:hAnsi="Arial" w:cs="Arial"/>
          <w:szCs w:val="24"/>
        </w:rPr>
      </w:pPr>
    </w:p>
    <w:p w:rsidR="007D5745" w:rsidRPr="007D5745" w:rsidRDefault="007D5745">
      <w:pPr>
        <w:rPr>
          <w:rFonts w:ascii="Arial" w:hAnsi="Arial" w:cs="Arial"/>
          <w:szCs w:val="24"/>
        </w:rPr>
      </w:pPr>
    </w:p>
    <w:p w:rsidR="007D5745" w:rsidRPr="007D5745" w:rsidRDefault="007D5745">
      <w:pPr>
        <w:rPr>
          <w:rFonts w:ascii="Arial" w:hAnsi="Arial" w:cs="Arial"/>
          <w:szCs w:val="24"/>
        </w:rPr>
      </w:pPr>
    </w:p>
    <w:p w:rsidR="007D5745" w:rsidRPr="007D5745" w:rsidRDefault="007D5745">
      <w:pPr>
        <w:rPr>
          <w:rFonts w:ascii="Arial" w:hAnsi="Arial" w:cs="Arial"/>
          <w:szCs w:val="24"/>
        </w:rPr>
      </w:pPr>
    </w:p>
    <w:p w:rsidR="007D5745" w:rsidRPr="007D5745" w:rsidRDefault="007D5745">
      <w:pPr>
        <w:rPr>
          <w:rFonts w:ascii="Arial" w:hAnsi="Arial" w:cs="Arial"/>
          <w:szCs w:val="24"/>
        </w:rPr>
      </w:pPr>
    </w:p>
    <w:p w:rsidR="007D5745" w:rsidRPr="007D5745" w:rsidRDefault="007D5745">
      <w:pPr>
        <w:rPr>
          <w:rFonts w:ascii="Arial" w:hAnsi="Arial" w:cs="Arial"/>
          <w:szCs w:val="24"/>
        </w:rPr>
      </w:pPr>
    </w:p>
    <w:p w:rsidR="007D5745" w:rsidRDefault="007D5745">
      <w:pPr>
        <w:rPr>
          <w:rFonts w:ascii="Arial" w:hAnsi="Arial" w:cs="Arial"/>
          <w:szCs w:val="24"/>
        </w:rPr>
      </w:pPr>
    </w:p>
    <w:p w:rsidR="00D60B18" w:rsidRDefault="00D60B18">
      <w:pPr>
        <w:rPr>
          <w:rFonts w:ascii="Arial" w:hAnsi="Arial" w:cs="Arial"/>
          <w:szCs w:val="24"/>
        </w:rPr>
      </w:pPr>
    </w:p>
    <w:p w:rsidR="00D60B18" w:rsidRDefault="00D60B18">
      <w:pPr>
        <w:rPr>
          <w:rFonts w:ascii="Arial" w:hAnsi="Arial" w:cs="Arial"/>
          <w:szCs w:val="24"/>
        </w:rPr>
      </w:pPr>
    </w:p>
    <w:p w:rsidR="00D60B18" w:rsidRDefault="00D60B18">
      <w:pPr>
        <w:rPr>
          <w:rFonts w:ascii="Arial" w:hAnsi="Arial" w:cs="Arial"/>
          <w:szCs w:val="24"/>
        </w:rPr>
      </w:pPr>
    </w:p>
    <w:p w:rsidR="00D60B18" w:rsidRDefault="00D60B18">
      <w:pPr>
        <w:rPr>
          <w:rFonts w:ascii="Arial" w:hAnsi="Arial" w:cs="Arial"/>
          <w:szCs w:val="24"/>
        </w:rPr>
      </w:pPr>
    </w:p>
    <w:p w:rsidR="00D60B18" w:rsidRDefault="00D60B18">
      <w:pPr>
        <w:rPr>
          <w:rFonts w:ascii="Arial" w:hAnsi="Arial" w:cs="Arial"/>
          <w:szCs w:val="24"/>
        </w:rPr>
      </w:pPr>
    </w:p>
    <w:p w:rsidR="00D60B18" w:rsidRDefault="00D60B18">
      <w:pPr>
        <w:rPr>
          <w:rFonts w:ascii="Arial" w:hAnsi="Arial" w:cs="Arial"/>
          <w:szCs w:val="24"/>
        </w:rPr>
      </w:pPr>
    </w:p>
    <w:p w:rsidR="00D60B18" w:rsidRDefault="00D60B18">
      <w:pPr>
        <w:rPr>
          <w:rFonts w:ascii="Arial" w:hAnsi="Arial" w:cs="Arial"/>
          <w:szCs w:val="24"/>
        </w:rPr>
      </w:pPr>
    </w:p>
    <w:p w:rsidR="00D60B18" w:rsidRPr="007D5745" w:rsidRDefault="00D60B18">
      <w:pPr>
        <w:rPr>
          <w:rFonts w:ascii="Arial" w:hAnsi="Arial" w:cs="Arial"/>
          <w:szCs w:val="24"/>
        </w:rPr>
      </w:pPr>
      <w:bookmarkStart w:id="0" w:name="_GoBack"/>
      <w:bookmarkEnd w:id="0"/>
    </w:p>
    <w:p w:rsidR="007D5745" w:rsidRPr="007D5745" w:rsidRDefault="007D5745">
      <w:pPr>
        <w:rPr>
          <w:rFonts w:ascii="Arial" w:hAnsi="Arial" w:cs="Arial"/>
          <w:szCs w:val="24"/>
        </w:rPr>
      </w:pPr>
    </w:p>
    <w:p w:rsidR="007D5745" w:rsidRPr="007D5745" w:rsidRDefault="007D5745" w:rsidP="007D5745">
      <w:pPr>
        <w:ind w:firstLine="4820"/>
        <w:textAlignment w:val="center"/>
        <w:rPr>
          <w:rFonts w:ascii="Arial" w:hAnsi="Arial" w:cs="Arial"/>
          <w:color w:val="000000"/>
          <w:szCs w:val="24"/>
        </w:rPr>
      </w:pPr>
      <w:r w:rsidRPr="007D5745">
        <w:rPr>
          <w:rFonts w:ascii="Arial" w:hAnsi="Arial" w:cs="Arial"/>
          <w:color w:val="000000"/>
          <w:szCs w:val="24"/>
        </w:rPr>
        <w:lastRenderedPageBreak/>
        <w:t>PATVIRTINTA</w:t>
      </w:r>
    </w:p>
    <w:p w:rsidR="007D5745" w:rsidRPr="007D5745" w:rsidRDefault="007D5745" w:rsidP="007D5745">
      <w:pPr>
        <w:ind w:firstLine="4820"/>
        <w:textAlignment w:val="center"/>
        <w:rPr>
          <w:rFonts w:ascii="Arial" w:hAnsi="Arial" w:cs="Arial"/>
          <w:color w:val="000000"/>
          <w:szCs w:val="24"/>
        </w:rPr>
      </w:pPr>
      <w:r w:rsidRPr="007D5745">
        <w:rPr>
          <w:rFonts w:ascii="Arial" w:hAnsi="Arial" w:cs="Arial"/>
          <w:color w:val="000000"/>
          <w:szCs w:val="24"/>
        </w:rPr>
        <w:t>Viešųjų pirkimų tarnybos direktoriaus</w:t>
      </w:r>
    </w:p>
    <w:p w:rsidR="007D5745" w:rsidRPr="007D5745" w:rsidRDefault="007D5745" w:rsidP="007D5745">
      <w:pPr>
        <w:ind w:firstLine="4820"/>
        <w:textAlignment w:val="center"/>
        <w:rPr>
          <w:rFonts w:ascii="Arial" w:hAnsi="Arial" w:cs="Arial"/>
          <w:color w:val="000000"/>
          <w:szCs w:val="24"/>
        </w:rPr>
      </w:pPr>
      <w:r w:rsidRPr="007D5745">
        <w:rPr>
          <w:rFonts w:ascii="Arial" w:hAnsi="Arial" w:cs="Arial"/>
          <w:color w:val="000000"/>
          <w:szCs w:val="24"/>
        </w:rPr>
        <w:t>2024 m. vasario 8 d. įsakymu Nr. 1S-19</w:t>
      </w:r>
    </w:p>
    <w:p w:rsidR="007D5745" w:rsidRPr="007D5745" w:rsidRDefault="007D5745" w:rsidP="007D5745">
      <w:pPr>
        <w:ind w:firstLine="4820"/>
        <w:textAlignment w:val="center"/>
        <w:rPr>
          <w:rFonts w:ascii="Arial" w:hAnsi="Arial" w:cs="Arial"/>
          <w:color w:val="000000"/>
          <w:szCs w:val="24"/>
        </w:rPr>
      </w:pPr>
      <w:r w:rsidRPr="007D5745">
        <w:rPr>
          <w:rFonts w:ascii="Arial" w:hAnsi="Arial" w:cs="Arial"/>
          <w:color w:val="000000"/>
          <w:szCs w:val="24"/>
        </w:rPr>
        <w:t>(Viešųjų pirkimų tarnybos direktoriaus</w:t>
      </w:r>
    </w:p>
    <w:p w:rsidR="007D5745" w:rsidRPr="007D5745" w:rsidRDefault="007D5745" w:rsidP="007D5745">
      <w:pPr>
        <w:ind w:firstLine="4820"/>
        <w:textAlignment w:val="center"/>
        <w:rPr>
          <w:rFonts w:ascii="Arial" w:hAnsi="Arial" w:cs="Arial"/>
          <w:color w:val="000000"/>
          <w:szCs w:val="24"/>
        </w:rPr>
      </w:pPr>
      <w:r w:rsidRPr="007D5745">
        <w:rPr>
          <w:rFonts w:ascii="Arial" w:hAnsi="Arial" w:cs="Arial"/>
          <w:color w:val="000000"/>
          <w:szCs w:val="24"/>
        </w:rPr>
        <w:t>2025 m. balandžio 17 d. įsakymo Nr. 1S-51</w:t>
      </w:r>
    </w:p>
    <w:p w:rsidR="007D5745" w:rsidRPr="007D5745" w:rsidRDefault="007D5745" w:rsidP="007D5745">
      <w:pPr>
        <w:ind w:firstLine="4820"/>
        <w:textAlignment w:val="center"/>
        <w:rPr>
          <w:rFonts w:ascii="Arial" w:hAnsi="Arial" w:cs="Arial"/>
          <w:color w:val="000000"/>
          <w:szCs w:val="24"/>
        </w:rPr>
      </w:pPr>
      <w:r w:rsidRPr="007D5745">
        <w:rPr>
          <w:rFonts w:ascii="Arial" w:hAnsi="Arial" w:cs="Arial"/>
          <w:color w:val="000000"/>
          <w:szCs w:val="24"/>
        </w:rPr>
        <w:t>redakcija)</w:t>
      </w:r>
    </w:p>
    <w:p w:rsidR="007D5745" w:rsidRPr="007D5745" w:rsidRDefault="007D5745" w:rsidP="007D5745">
      <w:pPr>
        <w:ind w:firstLine="4820"/>
        <w:textAlignment w:val="center"/>
        <w:rPr>
          <w:rFonts w:ascii="Arial" w:hAnsi="Arial" w:cs="Arial"/>
          <w:color w:val="000000"/>
          <w:szCs w:val="24"/>
        </w:rPr>
      </w:pPr>
    </w:p>
    <w:p w:rsidR="007D5745" w:rsidRPr="007D5745" w:rsidRDefault="007D5745" w:rsidP="007D5745">
      <w:pPr>
        <w:ind w:firstLine="4820"/>
        <w:textAlignment w:val="center"/>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PREKIŲ PIRKIMO</w:t>
      </w:r>
      <w:r w:rsidRPr="007D5745">
        <w:rPr>
          <w:rFonts w:ascii="Arial" w:hAnsi="Arial" w:cs="Arial"/>
          <w:color w:val="000000"/>
          <w:szCs w:val="24"/>
        </w:rPr>
        <w:t>–</w:t>
      </w:r>
      <w:r w:rsidRPr="007D5745">
        <w:rPr>
          <w:rFonts w:ascii="Arial" w:hAnsi="Arial" w:cs="Arial"/>
          <w:b/>
          <w:bCs/>
          <w:caps/>
          <w:color w:val="000000"/>
          <w:szCs w:val="24"/>
        </w:rPr>
        <w:t>PARDAVIMO SUTARTIES BENDROSIOS SĄLYGOS</w:t>
      </w:r>
    </w:p>
    <w:p w:rsidR="007D5745" w:rsidRPr="007D5745" w:rsidRDefault="007D5745" w:rsidP="007D5745">
      <w:pPr>
        <w:spacing w:line="257" w:lineRule="atLeast"/>
        <w:ind w:firstLine="62"/>
        <w:jc w:val="center"/>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1.  PAGRINDINĖS SĄVOKOS IR SUTARTIES AIŠKINIMAS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1.1. Sąvokos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 Šioje Sutartyje didžiąja raide rašomos sąvokos turi paskiau nurodytas reikšmes: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1.1.1.1. </w:t>
      </w:r>
      <w:r w:rsidRPr="007D5745">
        <w:rPr>
          <w:rFonts w:ascii="Arial" w:hAnsi="Arial" w:cs="Arial"/>
          <w:b/>
          <w:bCs/>
          <w:color w:val="000000"/>
          <w:szCs w:val="24"/>
        </w:rPr>
        <w:t>Bendrosios sąlygos</w:t>
      </w:r>
      <w:r w:rsidRPr="007D5745">
        <w:rPr>
          <w:rFonts w:ascii="Arial" w:hAnsi="Arial" w:cs="Arial"/>
          <w:color w:val="000000"/>
          <w:szCs w:val="24"/>
        </w:rPr>
        <w:t> –  Sutarties dalis, kuri vadinasi „Prekių pirkimo–pardavimo sutarties Bendrosios sąlygos“;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1.1.1.2. </w:t>
      </w:r>
      <w:r w:rsidRPr="007D5745">
        <w:rPr>
          <w:rFonts w:ascii="Arial" w:hAnsi="Arial" w:cs="Arial"/>
          <w:b/>
          <w:bCs/>
          <w:color w:val="000000"/>
          <w:szCs w:val="24"/>
        </w:rPr>
        <w:t>Pirkėjas</w:t>
      </w:r>
      <w:r w:rsidRPr="007D5745">
        <w:rPr>
          <w:rFonts w:ascii="Arial" w:hAnsi="Arial" w:cs="Arial"/>
          <w:color w:val="000000"/>
          <w:szCs w:val="24"/>
        </w:rPr>
        <w:t> – asmuo, kuris Specialiosiose sąlygose yra įvardytas kaip Pirkėjas, įsigyjantis Specialiosiose sąlygose ir Sutarties prieduose nurodytas Prekes;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1.1.1.3. </w:t>
      </w:r>
      <w:r w:rsidRPr="007D5745">
        <w:rPr>
          <w:rFonts w:ascii="Arial" w:hAnsi="Arial" w:cs="Arial"/>
          <w:b/>
          <w:bCs/>
          <w:color w:val="000000"/>
          <w:szCs w:val="24"/>
        </w:rPr>
        <w:t>Pradinės sutarties vertė </w:t>
      </w:r>
      <w:r w:rsidRPr="007D5745">
        <w:rPr>
          <w:rFonts w:ascii="Arial" w:hAnsi="Arial" w:cs="Arial"/>
          <w:color w:val="000000"/>
          <w:szCs w:val="24"/>
        </w:rPr>
        <w:t>– Specialiosiose sąlygose nurodyta</w:t>
      </w:r>
      <w:r w:rsidRPr="007D5745">
        <w:rPr>
          <w:rFonts w:ascii="Arial" w:hAnsi="Arial" w:cs="Arial"/>
          <w:b/>
          <w:bCs/>
          <w:color w:val="000000"/>
          <w:szCs w:val="24"/>
        </w:rPr>
        <w:t> </w:t>
      </w:r>
      <w:r w:rsidRPr="007D5745">
        <w:rPr>
          <w:rFonts w:ascii="Arial" w:hAnsi="Arial" w:cs="Arial"/>
          <w:color w:val="000000"/>
          <w:szCs w:val="24"/>
        </w:rPr>
        <w:t>vertė be pridėtinės vertės mokesčio (toliau – PVM);</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1.1.1.4. </w:t>
      </w:r>
      <w:r w:rsidRPr="007D5745">
        <w:rPr>
          <w:rFonts w:ascii="Arial" w:hAnsi="Arial" w:cs="Arial"/>
          <w:b/>
          <w:bCs/>
          <w:color w:val="000000"/>
          <w:szCs w:val="24"/>
        </w:rPr>
        <w:t>Prekės</w:t>
      </w:r>
      <w:r w:rsidRPr="007D5745">
        <w:rPr>
          <w:rFonts w:ascii="Arial" w:hAnsi="Arial" w:cs="Arial"/>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1.1.1.5. </w:t>
      </w:r>
      <w:r w:rsidRPr="007D5745">
        <w:rPr>
          <w:rFonts w:ascii="Arial" w:hAnsi="Arial" w:cs="Arial"/>
          <w:b/>
          <w:bCs/>
          <w:color w:val="000000"/>
          <w:szCs w:val="24"/>
        </w:rPr>
        <w:t>Prekių perdavimo–priėmimo aktas </w:t>
      </w:r>
      <w:r w:rsidRPr="007D5745">
        <w:rPr>
          <w:rFonts w:ascii="Arial" w:hAnsi="Arial" w:cs="Arial"/>
          <w:color w:val="000000"/>
          <w:szCs w:val="24"/>
        </w:rPr>
        <w:t>– dokumentas,</w:t>
      </w:r>
      <w:r w:rsidRPr="007D5745">
        <w:rPr>
          <w:rFonts w:ascii="Arial" w:hAnsi="Arial" w:cs="Arial"/>
          <w:b/>
          <w:bCs/>
          <w:color w:val="000000"/>
          <w:szCs w:val="24"/>
        </w:rPr>
        <w:t> </w:t>
      </w:r>
      <w:r w:rsidRPr="007D5745">
        <w:rPr>
          <w:rFonts w:ascii="Arial" w:hAnsi="Arial" w:cs="Arial"/>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1.1.1.6. </w:t>
      </w:r>
      <w:r w:rsidRPr="007D5745">
        <w:rPr>
          <w:rFonts w:ascii="Arial" w:hAnsi="Arial" w:cs="Arial"/>
          <w:b/>
          <w:bCs/>
          <w:color w:val="000000"/>
          <w:szCs w:val="24"/>
        </w:rPr>
        <w:t>Prekių trūkumai</w:t>
      </w:r>
      <w:r w:rsidRPr="007D5745">
        <w:rPr>
          <w:rFonts w:ascii="Arial" w:hAnsi="Arial" w:cs="Arial"/>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1.1.1.7. </w:t>
      </w:r>
      <w:r w:rsidRPr="007D5745">
        <w:rPr>
          <w:rFonts w:ascii="Arial" w:hAnsi="Arial" w:cs="Arial"/>
          <w:b/>
          <w:bCs/>
          <w:color w:val="000000"/>
          <w:szCs w:val="24"/>
        </w:rPr>
        <w:t>Sąskaita </w:t>
      </w:r>
      <w:r w:rsidRPr="007D5745">
        <w:rPr>
          <w:rFonts w:ascii="Arial" w:hAnsi="Arial" w:cs="Arial"/>
          <w:color w:val="000000"/>
          <w:szCs w:val="24"/>
        </w:rPr>
        <w:t>–</w:t>
      </w:r>
      <w:r w:rsidRPr="007D5745">
        <w:rPr>
          <w:rFonts w:ascii="Arial" w:hAnsi="Arial" w:cs="Arial"/>
          <w:b/>
          <w:bCs/>
          <w:color w:val="000000"/>
          <w:szCs w:val="24"/>
        </w:rPr>
        <w:t> </w:t>
      </w:r>
      <w:r w:rsidRPr="007D5745">
        <w:rPr>
          <w:rFonts w:ascii="Arial" w:hAnsi="Arial" w:cs="Arial"/>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1.1.1.8. </w:t>
      </w:r>
      <w:r w:rsidRPr="007D5745">
        <w:rPr>
          <w:rFonts w:ascii="Arial" w:hAnsi="Arial" w:cs="Arial"/>
          <w:b/>
          <w:bCs/>
          <w:color w:val="000000"/>
          <w:szCs w:val="24"/>
        </w:rPr>
        <w:t>Specialiosios sąlygos</w:t>
      </w:r>
      <w:r w:rsidRPr="007D5745">
        <w:rPr>
          <w:rFonts w:ascii="Arial" w:hAnsi="Arial" w:cs="Arial"/>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1.1.1.9. </w:t>
      </w:r>
      <w:r w:rsidRPr="007D5745">
        <w:rPr>
          <w:rFonts w:ascii="Arial" w:hAnsi="Arial" w:cs="Arial"/>
          <w:b/>
          <w:bCs/>
          <w:color w:val="000000"/>
          <w:szCs w:val="24"/>
        </w:rPr>
        <w:t>Susitarimas </w:t>
      </w:r>
      <w:r w:rsidRPr="007D5745">
        <w:rPr>
          <w:rFonts w:ascii="Arial" w:hAnsi="Arial" w:cs="Arial"/>
          <w:color w:val="000000"/>
          <w:szCs w:val="24"/>
        </w:rPr>
        <w:t>– tai dokumentas, kurį Šalys sudaro keisdamos Sutarties sąlygas VPĮ leidžiama apimtimi;</w:t>
      </w:r>
    </w:p>
    <w:p w:rsidR="007D5745" w:rsidRPr="007D5745" w:rsidRDefault="007D5745" w:rsidP="007D5745">
      <w:pPr>
        <w:spacing w:line="257" w:lineRule="atLeast"/>
        <w:jc w:val="both"/>
        <w:rPr>
          <w:rFonts w:ascii="Arial" w:hAnsi="Arial" w:cs="Arial"/>
          <w:szCs w:val="24"/>
        </w:rPr>
      </w:pPr>
      <w:r w:rsidRPr="007D5745">
        <w:rPr>
          <w:rFonts w:ascii="Arial" w:hAnsi="Arial" w:cs="Arial"/>
          <w:szCs w:val="24"/>
        </w:rPr>
        <w:lastRenderedPageBreak/>
        <w:t>1.1.1.10. </w:t>
      </w:r>
      <w:r w:rsidRPr="007D5745">
        <w:rPr>
          <w:rFonts w:ascii="Arial" w:hAnsi="Arial" w:cs="Arial"/>
          <w:b/>
          <w:bCs/>
          <w:szCs w:val="24"/>
        </w:rPr>
        <w:t>Sutarties kaina</w:t>
      </w:r>
      <w:r w:rsidRPr="007D5745">
        <w:rPr>
          <w:rFonts w:ascii="Arial" w:hAnsi="Arial" w:cs="Arial"/>
          <w:szCs w:val="24"/>
        </w:rPr>
        <w:t> – pagal Sutartį Tiekėjui mokėtina suma, įskaitant visus privalomus mokesčius ir išlaidas;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1.1.1.11. </w:t>
      </w:r>
      <w:r w:rsidRPr="007D5745">
        <w:rPr>
          <w:rFonts w:ascii="Arial" w:hAnsi="Arial" w:cs="Arial"/>
          <w:b/>
          <w:bCs/>
          <w:color w:val="000000"/>
          <w:szCs w:val="24"/>
        </w:rPr>
        <w:t>Sutarties sąlygos </w:t>
      </w:r>
      <w:r w:rsidRPr="007D5745">
        <w:rPr>
          <w:rFonts w:ascii="Arial" w:hAnsi="Arial" w:cs="Arial"/>
          <w:color w:val="000000"/>
          <w:szCs w:val="24"/>
        </w:rPr>
        <w:t>– Bendrosios sąlygos ir Specialiosios sąlygos kartu;</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1.1.1.12. </w:t>
      </w:r>
      <w:r w:rsidRPr="007D5745">
        <w:rPr>
          <w:rFonts w:ascii="Arial" w:hAnsi="Arial" w:cs="Arial"/>
          <w:b/>
          <w:bCs/>
          <w:color w:val="000000"/>
          <w:szCs w:val="24"/>
        </w:rPr>
        <w:t>Sutartis </w:t>
      </w:r>
      <w:r w:rsidRPr="007D5745">
        <w:rPr>
          <w:rFonts w:ascii="Arial" w:hAnsi="Arial" w:cs="Arial"/>
          <w:color w:val="000000"/>
          <w:szCs w:val="24"/>
        </w:rPr>
        <w:t>– Prekių pirkimo–pardavimo sutartis, kurią sudaro Sutarties sąlygos, Specialiosiose sąlygose išvardyti priedai ir Susitarimai;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1.1.1.13. </w:t>
      </w:r>
      <w:r w:rsidRPr="007D5745">
        <w:rPr>
          <w:rFonts w:ascii="Arial" w:hAnsi="Arial" w:cs="Arial"/>
          <w:b/>
          <w:bCs/>
          <w:color w:val="000000"/>
          <w:szCs w:val="24"/>
        </w:rPr>
        <w:t>Šalis</w:t>
      </w:r>
      <w:r w:rsidRPr="007D5745">
        <w:rPr>
          <w:rFonts w:ascii="Arial" w:hAnsi="Arial" w:cs="Arial"/>
          <w:color w:val="000000"/>
          <w:szCs w:val="24"/>
        </w:rPr>
        <w:t> – Pirkėjas arba Tiekėjas, kiekvienas atskirai, priklausomai nuo konteksto;</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1.1.1.14. </w:t>
      </w:r>
      <w:r w:rsidRPr="007D5745">
        <w:rPr>
          <w:rFonts w:ascii="Arial" w:hAnsi="Arial" w:cs="Arial"/>
          <w:b/>
          <w:bCs/>
          <w:color w:val="000000"/>
          <w:szCs w:val="24"/>
        </w:rPr>
        <w:t>Šalys</w:t>
      </w:r>
      <w:r w:rsidRPr="007D5745">
        <w:rPr>
          <w:rFonts w:ascii="Arial" w:hAnsi="Arial" w:cs="Arial"/>
          <w:color w:val="000000"/>
          <w:szCs w:val="24"/>
        </w:rPr>
        <w:t> – Pirkėjas ir Tiekėjas kartu;</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1.1.1.15. </w:t>
      </w:r>
      <w:r w:rsidRPr="007D5745">
        <w:rPr>
          <w:rFonts w:ascii="Arial" w:hAnsi="Arial" w:cs="Arial"/>
          <w:b/>
          <w:bCs/>
          <w:color w:val="000000"/>
          <w:szCs w:val="24"/>
        </w:rPr>
        <w:t>Tiekėjas</w:t>
      </w:r>
      <w:r w:rsidRPr="007D5745">
        <w:rPr>
          <w:rFonts w:ascii="Arial" w:hAnsi="Arial" w:cs="Arial"/>
          <w:color w:val="000000"/>
          <w:szCs w:val="24"/>
        </w:rPr>
        <w:t> – asmuo, kuris Specialiosiose sąlygose yra įvardytas kaip Tiekėjas, tiekiantis Specialiosiose sąlygose nurodytas Prekes;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1.1.1.16. </w:t>
      </w:r>
      <w:r w:rsidRPr="007D5745">
        <w:rPr>
          <w:rFonts w:ascii="Arial" w:hAnsi="Arial" w:cs="Arial"/>
          <w:b/>
          <w:bCs/>
          <w:color w:val="000000"/>
          <w:szCs w:val="24"/>
        </w:rPr>
        <w:t>VPĮ </w:t>
      </w:r>
      <w:r w:rsidRPr="007D5745">
        <w:rPr>
          <w:rFonts w:ascii="Arial" w:hAnsi="Arial" w:cs="Arial"/>
          <w:color w:val="000000"/>
          <w:szCs w:val="24"/>
        </w:rPr>
        <w:t>– Lietuvos Respublikos viešųjų pirkimų įstatymas.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1.1.1.17. Kitų Sutartyje didžiąja raide rašomų sąvokų reikšmės yra nurodytos Sutarties tekste.</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1.1.1.18. Sutartyje neapibrėžtos sąvokos suprantamos ir aiškinamos taip, kaip jas apibrėžia VPĮ ir kiti įstatymai bei teisės aktai, galiojantys Sutarties sudarymo ir vykdymo metu.</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1.1.1.19. Kitos Sutartyje vartojamos sąvokos ir terminai turi bendrinę reikšmę arba artimiausią Sutarties pobūdžiui specialiąją reikšmę, jei Sutartyje nėra nustatyta ir paaiškinta kitokia jų reikšmė.</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1.2.  Sutarties aiškinimas</w:t>
      </w:r>
    </w:p>
    <w:p w:rsidR="007D5745" w:rsidRPr="007D5745" w:rsidRDefault="007D5745" w:rsidP="007D5745">
      <w:pPr>
        <w:spacing w:line="257" w:lineRule="atLeast"/>
        <w:ind w:left="792"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1.2.1. Sutartis yra sudaryta ir turi būti aiškinama pagal Lietuvos Respublikos teisės aktus.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1.2.2. Jei Bendrosios sąlygos ir (ar) Specialiosios sąlygos prieštarauja VPĮ ir kitų teisės aktų reikalavimams, taikomos VPĮ ir kitų teisės aktų nuostatos.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1.2.3. Diena Sutartyje reiškia kalendorinę dieną.</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1.2.4. Darbo diena Sutartyje reiškia bet kurią dieną, išskyrus šeštadienį, sekmadienį ir švenčių dienas Lietuvoje, nurodytas Lietuvos Respublikos darbo kodekse.</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1.2.5. Terminai pagal Sutartį yra skaičiuojami metais, mėnesiais, savaitėmis, darbo dienomis, kalendorinėmis dienomis ir valandomis ir minutėmis.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 xml:space="preserve">1.2.6. Kvalifikacija, rėmimasis kitų ūkio subjektų </w:t>
      </w:r>
      <w:proofErr w:type="spellStart"/>
      <w:r w:rsidRPr="007D5745">
        <w:rPr>
          <w:rFonts w:ascii="Arial" w:hAnsi="Arial" w:cs="Arial"/>
          <w:color w:val="000000"/>
          <w:szCs w:val="24"/>
        </w:rPr>
        <w:t>pajėgumais</w:t>
      </w:r>
      <w:proofErr w:type="spellEnd"/>
      <w:r w:rsidRPr="007D5745">
        <w:rPr>
          <w:rFonts w:ascii="Arial" w:hAnsi="Arial" w:cs="Arial"/>
          <w:color w:val="000000"/>
          <w:szCs w:val="24"/>
        </w:rPr>
        <w:t>, Prekių apimtis, peržiūra suprantami taip, kaip nustatyta VPĮ bei jį įgyvendinančiuose teisės aktuose.</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1.2.8. Informuoti, pranešti, įspėti arba atsakyti reiškia pateikti informaciją, pranešimą, įspėjimą arba atsakymą Bendrosiose ir (ar) Specialiosiose sąlygose nustatyta tvarka.</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1.2.9. Patvirtinti reiškia pateikti patvirtinimą raštu arba pasirašyti dokumentą be išlygų ar su išlygomis, išskyrus atvejus, kai asmuo, pasirašydamas dokumentą, nurodo, jog atsisako jį patvirtinti.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1.2.10. </w:t>
      </w:r>
      <w:r w:rsidRPr="007D5745">
        <w:rPr>
          <w:rFonts w:ascii="Arial" w:hAnsi="Arial" w:cs="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1.2.11. </w:t>
      </w:r>
      <w:r w:rsidRPr="007D5745">
        <w:rPr>
          <w:rFonts w:ascii="Arial" w:hAnsi="Arial" w:cs="Arial"/>
          <w:color w:val="000000"/>
          <w:szCs w:val="24"/>
          <w:shd w:val="clear" w:color="auto" w:fill="FFFFFF"/>
        </w:rPr>
        <w:t>Jeigu Sutartyje nurodyta reikšmė skaičiais ir žodžiais skiriasi, vadovaujamasi žodžiais nurodyta reikšme.</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1.2.12. </w:t>
      </w:r>
      <w:r w:rsidRPr="007D5745">
        <w:rPr>
          <w:rFonts w:ascii="Arial" w:hAnsi="Arial" w:cs="Arial"/>
          <w:color w:val="000000"/>
          <w:szCs w:val="24"/>
          <w:shd w:val="clear" w:color="auto" w:fill="FFFFFF"/>
        </w:rPr>
        <w:t>Jei pateikiamos nuorodos į teisės aktus, turi būti taikomos aktualios teisės aktų redakcijos, jeigu nenurodyta kitaip.</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1.3. Dokumentų viršenybė</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rsidR="007D5745" w:rsidRPr="007D5745" w:rsidRDefault="007D5745" w:rsidP="007D5745">
      <w:pPr>
        <w:spacing w:line="276" w:lineRule="atLeast"/>
        <w:jc w:val="both"/>
        <w:rPr>
          <w:rFonts w:ascii="Arial" w:hAnsi="Arial" w:cs="Arial"/>
          <w:color w:val="000000"/>
          <w:szCs w:val="24"/>
        </w:rPr>
      </w:pPr>
      <w:r w:rsidRPr="007D5745">
        <w:rPr>
          <w:rFonts w:ascii="Arial" w:hAnsi="Arial" w:cs="Arial"/>
          <w:color w:val="000000"/>
          <w:szCs w:val="24"/>
        </w:rPr>
        <w:t>1.3.1.1. Techninė specifikacija;</w:t>
      </w:r>
    </w:p>
    <w:p w:rsidR="007D5745" w:rsidRPr="007D5745" w:rsidRDefault="007D5745" w:rsidP="007D5745">
      <w:pPr>
        <w:spacing w:line="276" w:lineRule="atLeast"/>
        <w:jc w:val="both"/>
        <w:rPr>
          <w:rFonts w:ascii="Arial" w:hAnsi="Arial" w:cs="Arial"/>
          <w:color w:val="000000"/>
          <w:szCs w:val="24"/>
        </w:rPr>
      </w:pPr>
      <w:r w:rsidRPr="007D5745">
        <w:rPr>
          <w:rFonts w:ascii="Arial" w:hAnsi="Arial" w:cs="Arial"/>
          <w:color w:val="000000"/>
          <w:szCs w:val="24"/>
        </w:rPr>
        <w:t>1.3.1.2. Specialiosios sąlygos;</w:t>
      </w:r>
    </w:p>
    <w:p w:rsidR="007D5745" w:rsidRPr="007D5745" w:rsidRDefault="007D5745" w:rsidP="007D5745">
      <w:pPr>
        <w:spacing w:line="276" w:lineRule="atLeast"/>
        <w:jc w:val="both"/>
        <w:rPr>
          <w:rFonts w:ascii="Arial" w:hAnsi="Arial" w:cs="Arial"/>
          <w:color w:val="000000"/>
          <w:szCs w:val="24"/>
        </w:rPr>
      </w:pPr>
      <w:r w:rsidRPr="007D5745">
        <w:rPr>
          <w:rFonts w:ascii="Arial" w:hAnsi="Arial" w:cs="Arial"/>
          <w:color w:val="000000"/>
          <w:szCs w:val="24"/>
        </w:rPr>
        <w:t>1.3.1.3. Bendrosios sąlygos;</w:t>
      </w:r>
    </w:p>
    <w:p w:rsidR="007D5745" w:rsidRPr="007D5745" w:rsidRDefault="007D5745" w:rsidP="007D5745">
      <w:pPr>
        <w:spacing w:line="276" w:lineRule="atLeast"/>
        <w:jc w:val="both"/>
        <w:rPr>
          <w:rFonts w:ascii="Arial" w:hAnsi="Arial" w:cs="Arial"/>
          <w:color w:val="000000"/>
          <w:szCs w:val="24"/>
        </w:rPr>
      </w:pPr>
      <w:r w:rsidRPr="007D5745">
        <w:rPr>
          <w:rFonts w:ascii="Arial" w:hAnsi="Arial" w:cs="Arial"/>
          <w:color w:val="000000"/>
          <w:szCs w:val="24"/>
        </w:rPr>
        <w:t>1.3.1.4. Pirkimo dokumentai (išskyrus techninę specifikaciją);</w:t>
      </w:r>
    </w:p>
    <w:p w:rsidR="007D5745" w:rsidRPr="007D5745" w:rsidRDefault="007D5745" w:rsidP="007D5745">
      <w:pPr>
        <w:spacing w:line="276" w:lineRule="atLeast"/>
        <w:jc w:val="both"/>
        <w:rPr>
          <w:rFonts w:ascii="Arial" w:hAnsi="Arial" w:cs="Arial"/>
          <w:color w:val="000000"/>
          <w:szCs w:val="24"/>
        </w:rPr>
      </w:pPr>
      <w:r w:rsidRPr="007D5745">
        <w:rPr>
          <w:rFonts w:ascii="Arial" w:hAnsi="Arial" w:cs="Arial"/>
          <w:color w:val="000000"/>
          <w:szCs w:val="24"/>
        </w:rPr>
        <w:t>1.3.1.5. Pasiūlymas;</w:t>
      </w:r>
    </w:p>
    <w:p w:rsidR="007D5745" w:rsidRPr="007D5745" w:rsidRDefault="007D5745" w:rsidP="007D5745">
      <w:pPr>
        <w:spacing w:line="276" w:lineRule="atLeast"/>
        <w:jc w:val="both"/>
        <w:rPr>
          <w:rFonts w:ascii="Arial" w:hAnsi="Arial" w:cs="Arial"/>
          <w:color w:val="000000"/>
          <w:szCs w:val="24"/>
        </w:rPr>
      </w:pPr>
      <w:r w:rsidRPr="007D5745">
        <w:rPr>
          <w:rFonts w:ascii="Arial" w:hAnsi="Arial" w:cs="Arial"/>
          <w:color w:val="000000"/>
          <w:szCs w:val="24"/>
        </w:rPr>
        <w:t>1.3.1.6. Kiti Specialiosiose sąlygose išvardinti priedai.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1.3.2. Tuo atveju, kai Šalių Susitarimu yra keičiamos Sutarties sąlygos, naujai sutartos Sutarties sąlygos turi viršenybę prieš pakeistąsias.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7D5745">
        <w:rPr>
          <w:rFonts w:ascii="Arial" w:hAnsi="Arial" w:cs="Arial"/>
          <w:color w:val="000000"/>
          <w:szCs w:val="24"/>
          <w:vertAlign w:val="superscript"/>
        </w:rPr>
        <w:t>1</w:t>
      </w:r>
      <w:r w:rsidRPr="007D5745">
        <w:rPr>
          <w:rFonts w:ascii="Arial" w:hAnsi="Arial" w:cs="Arial"/>
          <w:color w:val="000000"/>
          <w:szCs w:val="24"/>
        </w:rPr>
        <w:t>).</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2.  SUTARTIES DALYKAS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3.  TIEKĖJAS IR KITI SUTARTIES VYKDYMUI PASITELKIAMI ASMENYS</w:t>
      </w:r>
    </w:p>
    <w:p w:rsidR="007D5745" w:rsidRPr="007D5745" w:rsidRDefault="007D5745" w:rsidP="007D5745">
      <w:pPr>
        <w:spacing w:line="257" w:lineRule="atLeast"/>
        <w:ind w:firstLine="62"/>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3.1.  Kvalifikacija ir kiti Tiekėjo pasiūlymu prisiimti įsipareigojimai</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 xml:space="preserve">3.1.1. Tiekėjas atsako už tai, kad visą Sutarties vykdymo laikotarpį Tiekėjas būtų kompetentingas, patikimas ir pajėgus (įskaitant ūkio subjektų, kurių </w:t>
      </w:r>
      <w:proofErr w:type="spellStart"/>
      <w:r w:rsidRPr="007D5745">
        <w:rPr>
          <w:rFonts w:ascii="Arial" w:hAnsi="Arial" w:cs="Arial"/>
          <w:color w:val="000000"/>
          <w:szCs w:val="24"/>
        </w:rPr>
        <w:t>pajėgumais</w:t>
      </w:r>
      <w:proofErr w:type="spellEnd"/>
      <w:r w:rsidRPr="007D5745">
        <w:rPr>
          <w:rFonts w:ascii="Arial" w:hAnsi="Arial" w:cs="Arial"/>
          <w:color w:val="000000"/>
          <w:szCs w:val="24"/>
        </w:rPr>
        <w:t xml:space="preserve"> remiasi Tiekėjas, </w:t>
      </w:r>
      <w:proofErr w:type="spellStart"/>
      <w:r w:rsidRPr="007D5745">
        <w:rPr>
          <w:rFonts w:ascii="Arial" w:hAnsi="Arial" w:cs="Arial"/>
          <w:color w:val="000000"/>
          <w:szCs w:val="24"/>
        </w:rPr>
        <w:t>pajėgumus</w:t>
      </w:r>
      <w:proofErr w:type="spellEnd"/>
      <w:r w:rsidRPr="007D5745">
        <w:rPr>
          <w:rFonts w:ascii="Arial" w:hAnsi="Arial" w:cs="Arial"/>
          <w:color w:val="000000"/>
          <w:szCs w:val="24"/>
        </w:rPr>
        <w:t>) įvykdyti Sutarties reikalavimus: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 xml:space="preserve">3.1.1.1. turėtų teisę verstis ta veikla, kuri yra reikalinga Sutarčiai įvykdyti. </w:t>
      </w:r>
      <w:r w:rsidRPr="007D5745">
        <w:rPr>
          <w:rFonts w:ascii="Arial" w:eastAsia="Arial" w:hAnsi="Arial" w:cs="Arial"/>
          <w:kern w:val="2"/>
          <w:szCs w:val="24"/>
        </w:rPr>
        <w:t>Pirkėjui pareikalavus, Tiekėjas turi pateikti dokumentus, įrodančius, kad Sutartį vykdo tik tokią teisę turintys asmenys</w:t>
      </w:r>
      <w:r w:rsidRPr="007D5745">
        <w:rPr>
          <w:rFonts w:ascii="Arial" w:hAnsi="Arial" w:cs="Arial"/>
          <w:color w:val="000000"/>
          <w:szCs w:val="24"/>
        </w:rPr>
        <w:t>;</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3.1.1.2. atitiktų tiekėjų kvalifikacijai pirkimo dokumentuose nustatytus reikalavimus bei neturėtų pirkimo dokumentuose nustatytų pašalinimo pagrindų;</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lastRenderedPageBreak/>
        <w:t xml:space="preserve">3.1.1.3. laikytųsi Tiekėjo pasiūlyme nurodytų įsipareigojimų, įskaitant, bet neapsiribojant – atitiktų pasiūlyme nurodytų kriterijų, dėl kurių jo pasiūlymas buvo išrinktas ekonomiškai naudingiausiu </w:t>
      </w:r>
      <w:r w:rsidRPr="007D5745">
        <w:rPr>
          <w:rFonts w:ascii="Arial" w:eastAsia="Arial" w:hAnsi="Arial" w:cs="Arial"/>
          <w:kern w:val="2"/>
          <w:szCs w:val="24"/>
        </w:rPr>
        <w:t xml:space="preserve">(toliau – </w:t>
      </w:r>
      <w:r w:rsidRPr="007D5745">
        <w:rPr>
          <w:rFonts w:ascii="Arial" w:eastAsia="Arial" w:hAnsi="Arial" w:cs="Arial"/>
          <w:b/>
          <w:bCs/>
          <w:kern w:val="2"/>
          <w:szCs w:val="24"/>
        </w:rPr>
        <w:t>Kokybiniai kriterijai</w:t>
      </w:r>
      <w:r w:rsidRPr="007D5745">
        <w:rPr>
          <w:rFonts w:ascii="Arial" w:eastAsia="Arial" w:hAnsi="Arial" w:cs="Arial"/>
          <w:kern w:val="2"/>
          <w:szCs w:val="24"/>
        </w:rPr>
        <w:t>),</w:t>
      </w:r>
      <w:r w:rsidRPr="007D5745">
        <w:rPr>
          <w:rFonts w:ascii="Arial" w:hAnsi="Arial" w:cs="Arial"/>
          <w:color w:val="000000"/>
          <w:szCs w:val="24"/>
        </w:rPr>
        <w:t xml:space="preserve"> reikšmes ir parametrus</w:t>
      </w:r>
      <w:r w:rsidRPr="007D5745">
        <w:rPr>
          <w:rFonts w:ascii="Arial" w:hAnsi="Arial" w:cs="Arial"/>
          <w:color w:val="000000"/>
          <w:kern w:val="2"/>
          <w:szCs w:val="24"/>
        </w:rPr>
        <w:t xml:space="preserve">. </w:t>
      </w:r>
      <w:r w:rsidRPr="007D5745">
        <w:rPr>
          <w:rFonts w:ascii="Arial" w:eastAsia="Arial" w:hAnsi="Arial" w:cs="Arial"/>
          <w:kern w:val="2"/>
          <w:szCs w:val="24"/>
        </w:rPr>
        <w:t>Šiame papunktyje nurodytų įsipareigojimų laikymosi tikrinimo tvarka nustatoma Specialiosiose sąlygose;</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3.1.1.4. užtikrintų nustatytų kokybės vadybos sistemos ir (arba) aplinkos apsaugos vadybos sistemos standartų taikymą, jeigu to reikalaujama pirkimo dokumentuose, ir turėtų tą patvirtinančius dokumentus;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3.1.1.5. </w:t>
      </w:r>
      <w:r w:rsidRPr="007D5745">
        <w:rPr>
          <w:rFonts w:ascii="Arial" w:hAnsi="Arial" w:cs="Arial"/>
          <w:color w:val="000000"/>
          <w:szCs w:val="24"/>
          <w:shd w:val="clear" w:color="auto" w:fill="FFFFFF"/>
        </w:rPr>
        <w:t xml:space="preserve">atitiktų nacionalinio saugumo interesus </w:t>
      </w:r>
      <w:r w:rsidRPr="007D5745">
        <w:rPr>
          <w:rFonts w:ascii="Arial" w:eastAsia="Arial" w:hAnsi="Arial" w:cs="Arial"/>
          <w:kern w:val="2"/>
          <w:szCs w:val="24"/>
        </w:rPr>
        <w:t>bei nebūtų registruotas (nuolat gyvenantis ar turintis pilietybę) nepatikimomis laikomose valstybėse ar teritorijose</w:t>
      </w:r>
      <w:r w:rsidRPr="007D5745">
        <w:rPr>
          <w:rFonts w:ascii="Arial" w:hAnsi="Arial" w:cs="Arial"/>
          <w:color w:val="000000"/>
          <w:szCs w:val="24"/>
          <w:shd w:val="clear" w:color="auto" w:fill="FFFFFF"/>
        </w:rPr>
        <w:t>, jei tokie reikalavimai buvo numatyti pirkimo dokumentuose</w:t>
      </w:r>
      <w:r w:rsidRPr="007D5745">
        <w:rPr>
          <w:rFonts w:ascii="Arial" w:hAnsi="Arial" w:cs="Arial"/>
          <w:color w:val="000000"/>
          <w:szCs w:val="24"/>
        </w:rPr>
        <w:t>.</w:t>
      </w:r>
    </w:p>
    <w:p w:rsidR="007D5745" w:rsidRPr="007D5745" w:rsidRDefault="007D5745" w:rsidP="007D5745">
      <w:pPr>
        <w:jc w:val="both"/>
        <w:rPr>
          <w:rFonts w:ascii="Arial" w:hAnsi="Arial" w:cs="Arial"/>
          <w:color w:val="000000"/>
          <w:szCs w:val="24"/>
        </w:rPr>
      </w:pPr>
      <w:r w:rsidRPr="007D5745">
        <w:rPr>
          <w:rFonts w:ascii="Arial" w:hAnsi="Arial" w:cs="Arial"/>
          <w:color w:val="000000"/>
          <w:szCs w:val="24"/>
        </w:rPr>
        <w:t xml:space="preserve">3.1.2. Tuo atveju, kai Tiekėjas yra jungtinės veiklos </w:t>
      </w:r>
      <w:r w:rsidRPr="007D5745">
        <w:rPr>
          <w:rFonts w:ascii="Arial" w:eastAsia="Arial" w:hAnsi="Arial" w:cs="Arial"/>
          <w:kern w:val="2"/>
          <w:szCs w:val="24"/>
        </w:rPr>
        <w:t>sutarties pagrindu veikianti tiekėjų grupė</w:t>
      </w:r>
      <w:r w:rsidRPr="007D5745">
        <w:rPr>
          <w:rFonts w:ascii="Arial" w:hAnsi="Arial" w:cs="Arial"/>
          <w:color w:val="000000"/>
          <w:szCs w:val="24"/>
        </w:rPr>
        <w:t>, jos nariai Pirkėjui už Sutarties vykdymą atsako solidariai. </w:t>
      </w:r>
      <w:r w:rsidRPr="007D5745">
        <w:rPr>
          <w:rFonts w:ascii="Arial" w:hAnsi="Arial" w:cs="Arial"/>
          <w:color w:val="000000"/>
          <w:szCs w:val="24"/>
          <w:shd w:val="clear" w:color="auto" w:fill="FFFFFF"/>
        </w:rPr>
        <w:t>Jeigu Tiekėjas remiasi </w:t>
      </w:r>
      <w:r w:rsidRPr="007D5745">
        <w:rPr>
          <w:rFonts w:ascii="Arial" w:hAnsi="Arial" w:cs="Arial"/>
          <w:color w:val="000000"/>
          <w:szCs w:val="24"/>
        </w:rPr>
        <w:t>ūkio </w:t>
      </w:r>
      <w:r w:rsidRPr="007D5745">
        <w:rPr>
          <w:rFonts w:ascii="Arial" w:hAnsi="Arial" w:cs="Arial"/>
          <w:color w:val="000000"/>
          <w:szCs w:val="24"/>
          <w:shd w:val="clear" w:color="auto" w:fill="FFFFFF"/>
        </w:rPr>
        <w:t xml:space="preserve">subjektų </w:t>
      </w:r>
      <w:proofErr w:type="spellStart"/>
      <w:r w:rsidRPr="007D5745">
        <w:rPr>
          <w:rFonts w:ascii="Arial" w:hAnsi="Arial" w:cs="Arial"/>
          <w:color w:val="000000"/>
          <w:szCs w:val="24"/>
          <w:shd w:val="clear" w:color="auto" w:fill="FFFFFF"/>
        </w:rPr>
        <w:t>pajėgumais</w:t>
      </w:r>
      <w:proofErr w:type="spellEnd"/>
      <w:r w:rsidRPr="007D5745">
        <w:rPr>
          <w:rFonts w:ascii="Arial" w:hAnsi="Arial" w:cs="Arial"/>
          <w:color w:val="000000"/>
          <w:szCs w:val="24"/>
          <w:shd w:val="clear" w:color="auto" w:fill="FFFFFF"/>
        </w:rPr>
        <w:t>, siekdamas atitikti finansinio ir ekonominio pajėgumo reikalavimus, Tiekėjas su tokiais </w:t>
      </w:r>
      <w:r w:rsidRPr="007D5745">
        <w:rPr>
          <w:rFonts w:ascii="Arial" w:hAnsi="Arial" w:cs="Arial"/>
          <w:color w:val="000000"/>
          <w:szCs w:val="24"/>
        </w:rPr>
        <w:t>ūkio </w:t>
      </w:r>
      <w:r w:rsidRPr="007D5745">
        <w:rPr>
          <w:rFonts w:ascii="Arial" w:hAnsi="Arial" w:cs="Arial"/>
          <w:color w:val="000000"/>
          <w:szCs w:val="24"/>
          <w:shd w:val="clear" w:color="auto" w:fill="FFFFFF"/>
        </w:rPr>
        <w:t>subjektais už Sutarties vykdymą atsako solidariai (jeigu to buvo reikalaujama pirkimo dokumentuose).</w:t>
      </w:r>
    </w:p>
    <w:p w:rsidR="007D5745" w:rsidRPr="007D5745" w:rsidRDefault="007D5745" w:rsidP="007D5745">
      <w:pPr>
        <w:jc w:val="both"/>
        <w:rPr>
          <w:rFonts w:ascii="Arial" w:hAnsi="Arial" w:cs="Arial"/>
          <w:color w:val="000000"/>
          <w:szCs w:val="24"/>
        </w:rPr>
      </w:pPr>
      <w:r w:rsidRPr="007D5745">
        <w:rPr>
          <w:rFonts w:ascii="Arial" w:hAnsi="Arial" w:cs="Arial"/>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3.2.</w:t>
      </w:r>
      <w:r w:rsidRPr="007D5745">
        <w:rPr>
          <w:rFonts w:ascii="Arial" w:hAnsi="Arial" w:cs="Arial"/>
          <w:color w:val="000000"/>
          <w:szCs w:val="24"/>
        </w:rPr>
        <w:t xml:space="preserve">  </w:t>
      </w:r>
      <w:r w:rsidRPr="007D5745">
        <w:rPr>
          <w:rFonts w:ascii="Arial" w:hAnsi="Arial" w:cs="Arial"/>
          <w:b/>
          <w:bCs/>
          <w:color w:val="000000"/>
          <w:szCs w:val="24"/>
        </w:rPr>
        <w:t>Subtiekėjų bei specialistų pasitelkimas ir keitimas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Cs w:val="24"/>
          <w:shd w:val="clear" w:color="auto" w:fill="FFFFFF"/>
        </w:rPr>
      </w:pPr>
      <w:r w:rsidRPr="007D5745">
        <w:rPr>
          <w:rFonts w:ascii="Arial" w:eastAsia="Arial" w:hAnsi="Arial" w:cs="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rsidR="007D5745" w:rsidRPr="007D5745" w:rsidRDefault="007D5745" w:rsidP="007D5745">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Cs w:val="24"/>
          <w:shd w:val="clear" w:color="auto" w:fill="FFFFFF"/>
        </w:rPr>
      </w:pPr>
      <w:r w:rsidRPr="007D5745">
        <w:rPr>
          <w:rFonts w:ascii="Arial" w:eastAsia="Arial" w:hAnsi="Arial" w:cs="Arial"/>
          <w:kern w:val="2"/>
          <w:szCs w:val="24"/>
        </w:rPr>
        <w:t>3.2.2. Sutarties vykdymui pasitelkiami subtiekėjai ir (ar) specialistai (jeigu tokie pasitelkiami) nurodomi Specialiosiose sąlygose.</w:t>
      </w:r>
    </w:p>
    <w:p w:rsidR="007D5745" w:rsidRPr="007D5745" w:rsidRDefault="007D5745" w:rsidP="007D5745">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Cs w:val="24"/>
        </w:rPr>
      </w:pPr>
      <w:r w:rsidRPr="007D5745">
        <w:rPr>
          <w:rFonts w:ascii="Arial" w:eastAsia="Arial" w:hAnsi="Arial" w:cs="Arial"/>
          <w:kern w:val="2"/>
          <w:szCs w:val="24"/>
        </w:rPr>
        <w:t>3.2.3. Tiekėjas gali keisti ir (ar) pasitelkti subtiekėjus ir (ar) specialistus šiame Sutarties poskyryje nustatytais atvejais ir tvarka.</w:t>
      </w:r>
    </w:p>
    <w:p w:rsidR="007D5745" w:rsidRPr="007D5745" w:rsidRDefault="007D5745" w:rsidP="007D5745">
      <w:pPr>
        <w:widowControl w:val="0"/>
        <w:pBdr>
          <w:top w:val="nil"/>
          <w:left w:val="nil"/>
          <w:bottom w:val="nil"/>
          <w:right w:val="nil"/>
          <w:between w:val="nil"/>
        </w:pBdr>
        <w:tabs>
          <w:tab w:val="left" w:pos="709"/>
          <w:tab w:val="left" w:pos="851"/>
          <w:tab w:val="left" w:pos="1134"/>
        </w:tabs>
        <w:jc w:val="both"/>
        <w:rPr>
          <w:rFonts w:ascii="Arial" w:eastAsia="Cambria" w:hAnsi="Arial" w:cs="Arial"/>
          <w:kern w:val="2"/>
          <w:szCs w:val="24"/>
          <w:shd w:val="clear" w:color="auto" w:fill="FFFFFF"/>
        </w:rPr>
      </w:pPr>
      <w:r w:rsidRPr="007D5745">
        <w:rPr>
          <w:rFonts w:ascii="Arial" w:eastAsia="Cambria" w:hAnsi="Arial" w:cs="Arial"/>
          <w:kern w:val="2"/>
          <w:szCs w:val="24"/>
        </w:rPr>
        <w:t>3.2.4. Naujas subtiekėjas ar specialistas gali pradėti vykdyti jiems Tiekėjo pavestus įsipareigojimus pagal Sutartį ne anksčiau, nei bus pasirašytas Susitarimas.</w:t>
      </w:r>
    </w:p>
    <w:p w:rsidR="007D5745" w:rsidRPr="007D5745" w:rsidRDefault="007D5745" w:rsidP="007D5745">
      <w:pPr>
        <w:widowControl w:val="0"/>
        <w:pBdr>
          <w:top w:val="nil"/>
          <w:left w:val="nil"/>
          <w:bottom w:val="nil"/>
          <w:right w:val="nil"/>
          <w:between w:val="nil"/>
        </w:pBdr>
        <w:tabs>
          <w:tab w:val="left" w:pos="709"/>
          <w:tab w:val="left" w:pos="851"/>
          <w:tab w:val="left" w:pos="1134"/>
        </w:tabs>
        <w:jc w:val="both"/>
        <w:rPr>
          <w:rFonts w:ascii="Arial" w:eastAsia="Cambria" w:hAnsi="Arial" w:cs="Arial"/>
          <w:kern w:val="2"/>
          <w:szCs w:val="24"/>
        </w:rPr>
      </w:pPr>
      <w:r w:rsidRPr="007D5745">
        <w:rPr>
          <w:rFonts w:ascii="Arial" w:eastAsia="Cambria" w:hAnsi="Arial" w:cs="Arial"/>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7D5745">
        <w:rPr>
          <w:rFonts w:ascii="Arial" w:eastAsia="Arial" w:hAnsi="Arial" w:cs="Arial"/>
          <w:kern w:val="2"/>
          <w:szCs w:val="24"/>
        </w:rPr>
        <w:t xml:space="preserve">nebūti registruotu (nuolat gyvenančiu ar turinčiu pilietybę) nepatikimomis laikomose valstybėse ar teritorijose </w:t>
      </w:r>
      <w:r w:rsidRPr="007D5745">
        <w:rPr>
          <w:rFonts w:ascii="Arial" w:eastAsia="Cambria" w:hAnsi="Arial" w:cs="Arial"/>
          <w:kern w:val="2"/>
          <w:szCs w:val="24"/>
        </w:rPr>
        <w:t>(jei taikoma) ir Tiekėjo pasiūlyme nurodytų sąlygų pirkimo dokumentuose nustatytiems Kokybiniams kriterijams pagrįsti (jei taikoma), Tiekėjui taikoma Specialiosiose sąlygose nustatyto dydžio bauda.</w:t>
      </w:r>
    </w:p>
    <w:p w:rsidR="007D5745" w:rsidRPr="007D5745" w:rsidRDefault="007D5745" w:rsidP="007D5745">
      <w:pPr>
        <w:widowControl w:val="0"/>
        <w:tabs>
          <w:tab w:val="left" w:pos="993"/>
        </w:tabs>
        <w:jc w:val="both"/>
        <w:rPr>
          <w:rFonts w:ascii="Arial" w:eastAsia="Arial" w:hAnsi="Arial" w:cs="Arial"/>
          <w:kern w:val="2"/>
          <w:szCs w:val="24"/>
          <w:shd w:val="clear" w:color="auto" w:fill="FFFFFF"/>
        </w:rPr>
      </w:pPr>
      <w:r w:rsidRPr="007D5745">
        <w:rPr>
          <w:rFonts w:ascii="Arial" w:eastAsia="Arial" w:hAnsi="Arial" w:cs="Arial"/>
          <w:kern w:val="2"/>
          <w:szCs w:val="24"/>
        </w:rPr>
        <w:t xml:space="preserve">3.2.6. Tiekėjas turi teisę Sutarties vykdymui pasitelkti naujus, Specialiosiose sąlygose nenurodytus subtiekėjus, kurių </w:t>
      </w:r>
      <w:proofErr w:type="spellStart"/>
      <w:r w:rsidRPr="007D5745">
        <w:rPr>
          <w:rFonts w:ascii="Arial" w:eastAsia="Arial" w:hAnsi="Arial" w:cs="Arial"/>
          <w:kern w:val="2"/>
          <w:szCs w:val="24"/>
        </w:rPr>
        <w:t>pajėgumais</w:t>
      </w:r>
      <w:proofErr w:type="spellEnd"/>
      <w:r w:rsidRPr="007D5745">
        <w:rPr>
          <w:rFonts w:ascii="Arial" w:eastAsia="Arial" w:hAnsi="Arial" w:cs="Arial"/>
          <w:kern w:val="2"/>
          <w:szCs w:val="24"/>
        </w:rPr>
        <w:t xml:space="preserve"> Tiekėjas </w:t>
      </w:r>
      <w:r w:rsidRPr="007D5745">
        <w:rPr>
          <w:rFonts w:ascii="Arial" w:eastAsia="Cambria" w:hAnsi="Arial" w:cs="Arial"/>
          <w:kern w:val="2"/>
          <w:szCs w:val="24"/>
        </w:rPr>
        <w:t>nesirėmė pirkimo dokumentuose numatytiems kvalifikacijos reikalavimams pagrįsti.</w:t>
      </w:r>
    </w:p>
    <w:p w:rsidR="007D5745" w:rsidRPr="007D5745" w:rsidRDefault="007D5745" w:rsidP="007D5745">
      <w:pPr>
        <w:widowControl w:val="0"/>
        <w:tabs>
          <w:tab w:val="left" w:pos="993"/>
        </w:tabs>
        <w:jc w:val="both"/>
        <w:rPr>
          <w:rFonts w:ascii="Arial" w:eastAsia="Arial" w:hAnsi="Arial" w:cs="Arial"/>
          <w:kern w:val="2"/>
          <w:szCs w:val="24"/>
          <w:shd w:val="clear" w:color="auto" w:fill="FFFFFF"/>
        </w:rPr>
      </w:pPr>
      <w:r w:rsidRPr="007D5745">
        <w:rPr>
          <w:rFonts w:ascii="Arial" w:eastAsia="Arial" w:hAnsi="Arial" w:cs="Arial"/>
          <w:kern w:val="2"/>
          <w:szCs w:val="24"/>
        </w:rPr>
        <w:t xml:space="preserve">3.2.7. Sudarius Sutartį, tačiau ne vėliau negu Sutartis pradedama vykdyti, Tiekėjas įsipareigoja Pirkėjui pranešti tuo metu žinomų subtiekėjų, kurių </w:t>
      </w:r>
      <w:proofErr w:type="spellStart"/>
      <w:r w:rsidRPr="007D5745">
        <w:rPr>
          <w:rFonts w:ascii="Arial" w:eastAsia="Arial" w:hAnsi="Arial" w:cs="Arial"/>
          <w:kern w:val="2"/>
          <w:szCs w:val="24"/>
        </w:rPr>
        <w:t>pajėgumais</w:t>
      </w:r>
      <w:proofErr w:type="spellEnd"/>
      <w:r w:rsidRPr="007D5745">
        <w:rPr>
          <w:rFonts w:ascii="Arial" w:eastAsia="Arial" w:hAnsi="Arial" w:cs="Arial"/>
          <w:kern w:val="2"/>
          <w:szCs w:val="24"/>
        </w:rPr>
        <w:t xml:space="preserve"> Tiekėjas </w:t>
      </w:r>
      <w:r w:rsidRPr="007D5745">
        <w:rPr>
          <w:rFonts w:ascii="Arial" w:eastAsia="Cambria" w:hAnsi="Arial" w:cs="Arial"/>
          <w:kern w:val="2"/>
          <w:szCs w:val="24"/>
        </w:rPr>
        <w:t>nesirėmė pirkimo dokumentuose numatytiems kvalifikacijos reikalavimams pagrįsti,</w:t>
      </w:r>
      <w:r w:rsidRPr="007D5745">
        <w:rPr>
          <w:rFonts w:ascii="Arial" w:eastAsia="Arial" w:hAnsi="Arial" w:cs="Arial"/>
          <w:kern w:val="2"/>
          <w:szCs w:val="24"/>
        </w:rPr>
        <w:t xml:space="preserve"> pavadinimus, juridinio asmens kodą, kontaktinius duomenis, jų atstovus.</w:t>
      </w:r>
    </w:p>
    <w:p w:rsidR="007D5745" w:rsidRPr="007D5745" w:rsidRDefault="007D5745" w:rsidP="007D5745">
      <w:pPr>
        <w:widowControl w:val="0"/>
        <w:tabs>
          <w:tab w:val="left" w:pos="993"/>
        </w:tabs>
        <w:jc w:val="both"/>
        <w:rPr>
          <w:rFonts w:ascii="Arial" w:eastAsia="Cambria" w:hAnsi="Arial" w:cs="Arial"/>
          <w:kern w:val="2"/>
          <w:szCs w:val="24"/>
          <w:shd w:val="clear" w:color="auto" w:fill="FFFFFF"/>
        </w:rPr>
      </w:pPr>
      <w:r w:rsidRPr="007D5745">
        <w:rPr>
          <w:rFonts w:ascii="Arial" w:eastAsia="Arial" w:hAnsi="Arial" w:cs="Arial"/>
          <w:kern w:val="2"/>
          <w:szCs w:val="24"/>
        </w:rPr>
        <w:t>3.2.8. Tiekėjas, bet kuriuo Sutarties vykdymo metu,</w:t>
      </w:r>
      <w:r w:rsidRPr="007D5745">
        <w:rPr>
          <w:rFonts w:ascii="Arial" w:eastAsia="Cambria" w:hAnsi="Arial" w:cs="Arial"/>
          <w:kern w:val="2"/>
          <w:szCs w:val="24"/>
        </w:rPr>
        <w:t xml:space="preserve"> subtiekėjus, kurių </w:t>
      </w:r>
      <w:proofErr w:type="spellStart"/>
      <w:r w:rsidRPr="007D5745">
        <w:rPr>
          <w:rFonts w:ascii="Arial" w:eastAsia="Cambria" w:hAnsi="Arial" w:cs="Arial"/>
          <w:kern w:val="2"/>
          <w:szCs w:val="24"/>
        </w:rPr>
        <w:t>pajėgumais</w:t>
      </w:r>
      <w:proofErr w:type="spellEnd"/>
      <w:r w:rsidRPr="007D5745">
        <w:rPr>
          <w:rFonts w:ascii="Arial" w:eastAsia="Cambria" w:hAnsi="Arial" w:cs="Arial"/>
          <w:kern w:val="2"/>
          <w:szCs w:val="24"/>
        </w:rPr>
        <w:t xml:space="preserve"> Tiekėjas </w:t>
      </w:r>
      <w:r w:rsidRPr="007D5745">
        <w:rPr>
          <w:rFonts w:ascii="Arial" w:eastAsia="Cambria" w:hAnsi="Arial" w:cs="Arial"/>
          <w:kern w:val="2"/>
          <w:szCs w:val="24"/>
        </w:rPr>
        <w:lastRenderedPageBreak/>
        <w:t>nesirėmė pirkimo dokumentuose numatytiems kvalifikacijos reikalavimams pagrįsti, gali keisti savo nuožiūra.</w:t>
      </w:r>
    </w:p>
    <w:p w:rsidR="007D5745" w:rsidRPr="007D5745" w:rsidRDefault="007D5745" w:rsidP="007D5745">
      <w:pPr>
        <w:widowControl w:val="0"/>
        <w:pBdr>
          <w:top w:val="nil"/>
          <w:left w:val="nil"/>
          <w:bottom w:val="nil"/>
          <w:right w:val="nil"/>
          <w:between w:val="nil"/>
        </w:pBdr>
        <w:tabs>
          <w:tab w:val="left" w:pos="993"/>
        </w:tabs>
        <w:jc w:val="both"/>
        <w:rPr>
          <w:rFonts w:ascii="Arial" w:eastAsia="Cambria" w:hAnsi="Arial" w:cs="Arial"/>
          <w:kern w:val="2"/>
          <w:szCs w:val="24"/>
        </w:rPr>
      </w:pPr>
      <w:r w:rsidRPr="007D5745">
        <w:rPr>
          <w:rFonts w:ascii="Arial" w:eastAsia="Arial" w:hAnsi="Arial" w:cs="Arial"/>
          <w:kern w:val="2"/>
          <w:szCs w:val="24"/>
        </w:rPr>
        <w:t>3.2.9. Tiekėjas, bet kuriuo Sutarties vykdymo metu,</w:t>
      </w:r>
      <w:r w:rsidRPr="007D5745">
        <w:rPr>
          <w:rFonts w:ascii="Arial" w:eastAsia="Cambria" w:hAnsi="Arial" w:cs="Arial"/>
          <w:kern w:val="2"/>
          <w:szCs w:val="24"/>
        </w:rPr>
        <w:t xml:space="preserve"> ne vėliau nei prieš 5 (penkias) darbo dienas</w:t>
      </w:r>
      <w:r w:rsidRPr="007D5745">
        <w:rPr>
          <w:rFonts w:ascii="Arial" w:eastAsia="Arial" w:hAnsi="Arial" w:cs="Arial"/>
          <w:kern w:val="2"/>
          <w:szCs w:val="24"/>
        </w:rPr>
        <w:t xml:space="preserve"> iki numatomo naujo subtiekėjo, kurio </w:t>
      </w:r>
      <w:proofErr w:type="spellStart"/>
      <w:r w:rsidRPr="007D5745">
        <w:rPr>
          <w:rFonts w:ascii="Arial" w:eastAsia="Arial" w:hAnsi="Arial" w:cs="Arial"/>
          <w:kern w:val="2"/>
          <w:szCs w:val="24"/>
        </w:rPr>
        <w:t>pajėgumais</w:t>
      </w:r>
      <w:proofErr w:type="spellEnd"/>
      <w:r w:rsidRPr="007D5745">
        <w:rPr>
          <w:rFonts w:ascii="Arial" w:eastAsia="Arial" w:hAnsi="Arial" w:cs="Arial"/>
          <w:kern w:val="2"/>
          <w:szCs w:val="24"/>
        </w:rPr>
        <w:t xml:space="preserve"> Tiekėjas </w:t>
      </w:r>
      <w:r w:rsidRPr="007D5745">
        <w:rPr>
          <w:rFonts w:ascii="Arial" w:eastAsia="Cambria" w:hAnsi="Arial" w:cs="Arial"/>
          <w:kern w:val="2"/>
          <w:szCs w:val="24"/>
        </w:rPr>
        <w:t>nesirėmė pirkimo dokumentuose numatytiems kvalifikacijos reikalavimams pagrįsti,</w:t>
      </w:r>
      <w:r w:rsidRPr="007D5745">
        <w:rPr>
          <w:rFonts w:ascii="Arial" w:eastAsia="Arial" w:hAnsi="Arial" w:cs="Arial"/>
          <w:kern w:val="2"/>
          <w:szCs w:val="24"/>
        </w:rPr>
        <w:t xml:space="preserve"> pasitelkimo ir (arba) keitimo apie tai privalo informuoti </w:t>
      </w:r>
      <w:r w:rsidRPr="007D5745">
        <w:rPr>
          <w:rFonts w:ascii="Arial" w:eastAsia="Calibri" w:hAnsi="Arial" w:cs="Arial"/>
          <w:kern w:val="2"/>
          <w:szCs w:val="24"/>
        </w:rPr>
        <w:t>Pirkėją</w:t>
      </w:r>
      <w:r w:rsidRPr="007D5745">
        <w:rPr>
          <w:rFonts w:ascii="Arial" w:eastAsia="Arial" w:hAnsi="Arial" w:cs="Arial"/>
          <w:kern w:val="2"/>
          <w:szCs w:val="24"/>
        </w:rPr>
        <w:t xml:space="preserve">. </w:t>
      </w:r>
      <w:r w:rsidRPr="007D5745">
        <w:rPr>
          <w:rFonts w:ascii="Arial" w:eastAsia="Calibri" w:hAnsi="Arial" w:cs="Arial"/>
          <w:kern w:val="2"/>
          <w:szCs w:val="24"/>
        </w:rPr>
        <w:t xml:space="preserve">Pirkėjas (jeigu buvo taikoma pirkimo dokumentuose) turi patikrinti, ar nėra </w:t>
      </w:r>
      <w:r w:rsidRPr="007D5745">
        <w:rPr>
          <w:rFonts w:ascii="Arial" w:eastAsia="Cambria" w:hAnsi="Arial" w:cs="Arial"/>
          <w:kern w:val="2"/>
          <w:szCs w:val="24"/>
        </w:rPr>
        <w:t xml:space="preserve">subtiekėjo pašalinimo pagrindų ir subtiekėjo atitiktį nacionalinio saugumo interesams ir reikalavimams </w:t>
      </w:r>
      <w:r w:rsidRPr="007D5745">
        <w:rPr>
          <w:rFonts w:ascii="Arial" w:eastAsia="Arial" w:hAnsi="Arial" w:cs="Arial"/>
          <w:kern w:val="2"/>
          <w:szCs w:val="24"/>
        </w:rPr>
        <w:t>nebūti registruotu (nuolat gyvenančiu ar turinčiu pilietybę) nepatikimomis laikomose valstybėse ar teritorijose</w:t>
      </w:r>
      <w:r w:rsidRPr="007D5745">
        <w:rPr>
          <w:rFonts w:ascii="Arial" w:eastAsia="Cambria" w:hAnsi="Arial" w:cs="Arial"/>
          <w:kern w:val="2"/>
          <w:szCs w:val="24"/>
        </w:rPr>
        <w:t>. Jeigu subtiekėjo padėtis neatitinka bent vieno iš nurodytų reikalavimų, Pirkėjas reikalauja pakeisti šį subtiekėją reikalavimus atitinkančiu subtiekėju.</w:t>
      </w:r>
      <w:r w:rsidRPr="007D5745">
        <w:rPr>
          <w:rFonts w:ascii="Arial" w:eastAsia="Calibri" w:hAnsi="Arial" w:cs="Arial"/>
          <w:kern w:val="2"/>
          <w:szCs w:val="24"/>
        </w:rPr>
        <w:t xml:space="preserve"> </w:t>
      </w:r>
      <w:r w:rsidRPr="007D5745">
        <w:rPr>
          <w:rFonts w:ascii="Arial" w:eastAsia="Cambria" w:hAnsi="Arial" w:cs="Arial"/>
          <w:kern w:val="2"/>
          <w:szCs w:val="24"/>
        </w:rPr>
        <w:t>Pirkėjas</w:t>
      </w:r>
      <w:r w:rsidRPr="007D5745">
        <w:rPr>
          <w:rFonts w:ascii="Arial" w:eastAsia="Calibri" w:hAnsi="Arial" w:cs="Arial"/>
          <w:kern w:val="2"/>
          <w:szCs w:val="24"/>
        </w:rPr>
        <w:t xml:space="preserve"> per 5 (penkias) darbo dienas raštu informuoja Tiekėją apie sutikimą pasitelkti ir (ar) keisti naują subtiekėją, kurio </w:t>
      </w:r>
      <w:proofErr w:type="spellStart"/>
      <w:r w:rsidRPr="007D5745">
        <w:rPr>
          <w:rFonts w:ascii="Arial" w:eastAsia="Calibri" w:hAnsi="Arial" w:cs="Arial"/>
          <w:kern w:val="2"/>
          <w:szCs w:val="24"/>
        </w:rPr>
        <w:t>pajėgumais</w:t>
      </w:r>
      <w:proofErr w:type="spellEnd"/>
      <w:r w:rsidRPr="007D5745">
        <w:rPr>
          <w:rFonts w:ascii="Arial" w:eastAsia="Calibri" w:hAnsi="Arial" w:cs="Arial"/>
          <w:kern w:val="2"/>
          <w:szCs w:val="24"/>
        </w:rPr>
        <w:t xml:space="preserve"> Tiekėjas nesirėmė pirkimo dokumentuose numatytiems kvalifikacijos reikalavimams pagrįsti. </w:t>
      </w:r>
      <w:r w:rsidRPr="007D5745">
        <w:rPr>
          <w:rFonts w:ascii="Arial" w:eastAsia="Cambria" w:hAnsi="Arial" w:cs="Arial"/>
          <w:kern w:val="2"/>
          <w:szCs w:val="24"/>
        </w:rPr>
        <w:t>Pirkėjui sutikus, Šalys pasirašo Susitarimą, kuris laikomas neatsiejama Sutarties dalimi.</w:t>
      </w:r>
    </w:p>
    <w:p w:rsidR="007D5745" w:rsidRPr="007D5745" w:rsidRDefault="007D5745" w:rsidP="007D5745">
      <w:pPr>
        <w:widowControl w:val="0"/>
        <w:pBdr>
          <w:top w:val="nil"/>
          <w:left w:val="nil"/>
          <w:bottom w:val="nil"/>
          <w:right w:val="nil"/>
          <w:between w:val="nil"/>
        </w:pBdr>
        <w:tabs>
          <w:tab w:val="left" w:pos="993"/>
        </w:tabs>
        <w:jc w:val="both"/>
        <w:rPr>
          <w:rFonts w:ascii="Arial" w:eastAsia="Arial" w:hAnsi="Arial" w:cs="Arial"/>
          <w:kern w:val="2"/>
          <w:szCs w:val="24"/>
          <w:shd w:val="clear" w:color="auto" w:fill="FFFFFF"/>
        </w:rPr>
      </w:pPr>
      <w:r w:rsidRPr="007D5745">
        <w:rPr>
          <w:rFonts w:ascii="Arial" w:eastAsia="Arial" w:hAnsi="Arial" w:cs="Arial"/>
          <w:kern w:val="2"/>
          <w:szCs w:val="24"/>
        </w:rPr>
        <w:t xml:space="preserve">3.2.10. Subtiekėjai, kurių </w:t>
      </w:r>
      <w:proofErr w:type="spellStart"/>
      <w:r w:rsidRPr="007D5745">
        <w:rPr>
          <w:rFonts w:ascii="Arial" w:eastAsia="Arial" w:hAnsi="Arial" w:cs="Arial"/>
          <w:kern w:val="2"/>
          <w:szCs w:val="24"/>
        </w:rPr>
        <w:t>pajėgumais</w:t>
      </w:r>
      <w:proofErr w:type="spellEnd"/>
      <w:r w:rsidRPr="007D5745">
        <w:rPr>
          <w:rFonts w:ascii="Arial" w:eastAsia="Arial" w:hAnsi="Arial" w:cs="Arial"/>
          <w:kern w:val="2"/>
          <w:szCs w:val="24"/>
        </w:rPr>
        <w:t xml:space="preserve"> Tiekėjas rėmėsi, kad atitiktų pirkimo dokumentuose nustatytus kvalifikacijos reikalavimus, gali būti keičiami tik šiais atvejais:</w:t>
      </w:r>
    </w:p>
    <w:p w:rsidR="007D5745" w:rsidRPr="007D5745" w:rsidRDefault="007D5745" w:rsidP="007D5745">
      <w:pPr>
        <w:widowControl w:val="0"/>
        <w:pBdr>
          <w:top w:val="nil"/>
          <w:left w:val="nil"/>
          <w:bottom w:val="nil"/>
          <w:right w:val="nil"/>
          <w:between w:val="nil"/>
        </w:pBdr>
        <w:tabs>
          <w:tab w:val="left" w:pos="1134"/>
        </w:tabs>
        <w:jc w:val="both"/>
        <w:rPr>
          <w:rFonts w:ascii="Arial" w:eastAsia="Arial" w:hAnsi="Arial" w:cs="Arial"/>
          <w:kern w:val="2"/>
          <w:szCs w:val="24"/>
        </w:rPr>
      </w:pPr>
      <w:r w:rsidRPr="007D5745">
        <w:rPr>
          <w:rFonts w:ascii="Arial" w:eastAsia="Cambria" w:hAnsi="Arial" w:cs="Arial"/>
          <w:kern w:val="2"/>
          <w:szCs w:val="24"/>
        </w:rPr>
        <w:t xml:space="preserve">3.2.10.1. kai subtiekėjui </w:t>
      </w:r>
      <w:r w:rsidRPr="007D5745">
        <w:rPr>
          <w:rFonts w:ascii="Arial" w:eastAsia="Calibri" w:hAnsi="Arial" w:cs="Arial"/>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7D5745">
        <w:rPr>
          <w:rFonts w:ascii="Arial" w:eastAsia="Cambria" w:hAnsi="Arial" w:cs="Arial"/>
          <w:kern w:val="2"/>
          <w:szCs w:val="24"/>
        </w:rPr>
        <w:t>;</w:t>
      </w:r>
    </w:p>
    <w:p w:rsidR="007D5745" w:rsidRPr="007D5745" w:rsidRDefault="007D5745" w:rsidP="007D5745">
      <w:pPr>
        <w:widowControl w:val="0"/>
        <w:pBdr>
          <w:top w:val="nil"/>
          <w:left w:val="nil"/>
          <w:bottom w:val="nil"/>
          <w:right w:val="nil"/>
          <w:between w:val="nil"/>
        </w:pBdr>
        <w:tabs>
          <w:tab w:val="left" w:pos="1134"/>
        </w:tabs>
        <w:jc w:val="both"/>
        <w:rPr>
          <w:rFonts w:ascii="Arial" w:eastAsia="Arial" w:hAnsi="Arial" w:cs="Arial"/>
          <w:kern w:val="2"/>
          <w:szCs w:val="24"/>
        </w:rPr>
      </w:pPr>
      <w:r w:rsidRPr="007D5745">
        <w:rPr>
          <w:rFonts w:ascii="Arial" w:eastAsia="Cambria" w:hAnsi="Arial" w:cs="Arial"/>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rsidR="007D5745" w:rsidRPr="007D5745" w:rsidRDefault="007D5745" w:rsidP="007D5745">
      <w:pPr>
        <w:widowControl w:val="0"/>
        <w:pBdr>
          <w:top w:val="nil"/>
          <w:left w:val="nil"/>
          <w:bottom w:val="nil"/>
          <w:right w:val="nil"/>
          <w:between w:val="nil"/>
        </w:pBdr>
        <w:tabs>
          <w:tab w:val="left" w:pos="1134"/>
        </w:tabs>
        <w:jc w:val="both"/>
        <w:rPr>
          <w:rFonts w:ascii="Arial" w:eastAsia="Arial" w:hAnsi="Arial" w:cs="Arial"/>
          <w:kern w:val="2"/>
          <w:szCs w:val="24"/>
        </w:rPr>
      </w:pPr>
      <w:r w:rsidRPr="007D5745">
        <w:rPr>
          <w:rFonts w:ascii="Arial" w:eastAsia="Cambria" w:hAnsi="Arial" w:cs="Arial"/>
          <w:kern w:val="2"/>
          <w:szCs w:val="24"/>
        </w:rPr>
        <w:t>3.2.10.3. Tiekėjas ar subtiekėjas privalo pakeisti subtiekėją, jei paaiškėja, kad jis neatitinka jam pirkimo dokumentuose keliamų reikalavimų.</w:t>
      </w:r>
    </w:p>
    <w:p w:rsidR="007D5745" w:rsidRPr="007D5745" w:rsidRDefault="007D5745" w:rsidP="007D5745">
      <w:pPr>
        <w:widowControl w:val="0"/>
        <w:pBdr>
          <w:top w:val="nil"/>
          <w:left w:val="nil"/>
          <w:bottom w:val="nil"/>
          <w:right w:val="nil"/>
          <w:between w:val="nil"/>
        </w:pBdr>
        <w:tabs>
          <w:tab w:val="left" w:pos="993"/>
        </w:tabs>
        <w:ind w:left="720" w:hanging="720"/>
        <w:jc w:val="both"/>
        <w:rPr>
          <w:rFonts w:ascii="Arial" w:eastAsia="Cambria" w:hAnsi="Arial" w:cs="Arial"/>
          <w:kern w:val="2"/>
          <w:szCs w:val="24"/>
        </w:rPr>
      </w:pPr>
      <w:r w:rsidRPr="007D5745">
        <w:rPr>
          <w:rFonts w:ascii="Arial" w:eastAsia="Cambria" w:hAnsi="Arial" w:cs="Arial"/>
          <w:kern w:val="2"/>
          <w:szCs w:val="24"/>
        </w:rPr>
        <w:t>3.2.11. </w:t>
      </w:r>
      <w:r w:rsidRPr="007D5745">
        <w:rPr>
          <w:rFonts w:ascii="Arial" w:eastAsia="Calibri" w:hAnsi="Arial" w:cs="Arial"/>
          <w:kern w:val="2"/>
          <w:szCs w:val="24"/>
        </w:rPr>
        <w:tab/>
      </w:r>
      <w:r w:rsidRPr="007D5745">
        <w:rPr>
          <w:rFonts w:ascii="Arial" w:eastAsia="Cambria" w:hAnsi="Arial" w:cs="Arial"/>
          <w:kern w:val="2"/>
          <w:szCs w:val="24"/>
        </w:rPr>
        <w:t>Tiekėjo (ar subtiekėjų) specialistai, vykdantys Sutartį, gali būti keičiami šiais atvejais:</w:t>
      </w:r>
    </w:p>
    <w:p w:rsidR="007D5745" w:rsidRPr="007D5745" w:rsidRDefault="007D5745" w:rsidP="007D5745">
      <w:pPr>
        <w:widowControl w:val="0"/>
        <w:pBdr>
          <w:top w:val="nil"/>
          <w:left w:val="nil"/>
          <w:bottom w:val="nil"/>
          <w:right w:val="nil"/>
          <w:between w:val="nil"/>
        </w:pBdr>
        <w:tabs>
          <w:tab w:val="left" w:pos="1134"/>
        </w:tabs>
        <w:jc w:val="both"/>
        <w:rPr>
          <w:rFonts w:ascii="Arial" w:eastAsia="Cambria" w:hAnsi="Arial" w:cs="Arial"/>
          <w:kern w:val="2"/>
          <w:szCs w:val="24"/>
        </w:rPr>
      </w:pPr>
      <w:r w:rsidRPr="007D5745">
        <w:rPr>
          <w:rFonts w:ascii="Arial" w:eastAsia="Cambria" w:hAnsi="Arial" w:cs="Arial"/>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007D5745" w:rsidRPr="007D5745" w:rsidRDefault="007D5745" w:rsidP="007D5745">
      <w:pPr>
        <w:widowControl w:val="0"/>
        <w:pBdr>
          <w:top w:val="nil"/>
          <w:left w:val="nil"/>
          <w:bottom w:val="nil"/>
          <w:right w:val="nil"/>
          <w:between w:val="nil"/>
        </w:pBdr>
        <w:tabs>
          <w:tab w:val="left" w:pos="1134"/>
          <w:tab w:val="left" w:pos="1418"/>
        </w:tabs>
        <w:jc w:val="both"/>
        <w:rPr>
          <w:rFonts w:ascii="Arial" w:eastAsia="Cambria" w:hAnsi="Arial" w:cs="Arial"/>
          <w:kern w:val="2"/>
          <w:szCs w:val="24"/>
        </w:rPr>
      </w:pPr>
      <w:r w:rsidRPr="007D5745">
        <w:rPr>
          <w:rFonts w:ascii="Arial" w:eastAsia="Cambria" w:hAnsi="Arial" w:cs="Arial"/>
          <w:kern w:val="2"/>
          <w:szCs w:val="24"/>
        </w:rPr>
        <w:t>3.2.11.2. Pirkėjo iniciatyva, jei Pirkėjas turi pagrįstų įtarimų, kad Tiekėjo Sutarties vykdymui paskirtas specialistas nekompetentingas vykdyti nustatytas pareigas;</w:t>
      </w:r>
    </w:p>
    <w:p w:rsidR="007D5745" w:rsidRPr="007D5745" w:rsidRDefault="007D5745" w:rsidP="007D5745">
      <w:pPr>
        <w:widowControl w:val="0"/>
        <w:pBdr>
          <w:top w:val="nil"/>
          <w:left w:val="nil"/>
          <w:bottom w:val="nil"/>
          <w:right w:val="nil"/>
          <w:between w:val="nil"/>
        </w:pBdr>
        <w:tabs>
          <w:tab w:val="left" w:pos="1134"/>
          <w:tab w:val="left" w:pos="1276"/>
        </w:tabs>
        <w:jc w:val="both"/>
        <w:rPr>
          <w:rFonts w:ascii="Arial" w:eastAsia="Cambria" w:hAnsi="Arial" w:cs="Arial"/>
          <w:kern w:val="2"/>
          <w:szCs w:val="24"/>
        </w:rPr>
      </w:pPr>
      <w:r w:rsidRPr="007D5745">
        <w:rPr>
          <w:rFonts w:ascii="Arial" w:eastAsia="Cambria" w:hAnsi="Arial" w:cs="Arial"/>
          <w:kern w:val="2"/>
          <w:szCs w:val="24"/>
        </w:rPr>
        <w:t>3.2.11.3. Tiekėjas ar subtiekėjas privalo pakeisti specialistą, jei paaiškėja, kad jis neatitinka jam pirkimo dokumentuose keliamų reikalavimų.</w:t>
      </w:r>
    </w:p>
    <w:p w:rsidR="007D5745" w:rsidRPr="007D5745" w:rsidRDefault="007D5745" w:rsidP="007D5745">
      <w:pPr>
        <w:widowControl w:val="0"/>
        <w:pBdr>
          <w:top w:val="nil"/>
          <w:left w:val="nil"/>
          <w:bottom w:val="nil"/>
          <w:right w:val="nil"/>
          <w:between w:val="nil"/>
        </w:pBdr>
        <w:tabs>
          <w:tab w:val="left" w:pos="567"/>
          <w:tab w:val="left" w:pos="851"/>
          <w:tab w:val="left" w:pos="992"/>
        </w:tabs>
        <w:jc w:val="both"/>
        <w:rPr>
          <w:rFonts w:ascii="Arial" w:eastAsia="Cambria" w:hAnsi="Arial" w:cs="Arial"/>
          <w:kern w:val="2"/>
          <w:szCs w:val="24"/>
        </w:rPr>
      </w:pPr>
      <w:r w:rsidRPr="007D5745">
        <w:rPr>
          <w:rFonts w:ascii="Arial" w:eastAsia="Cambria" w:hAnsi="Arial" w:cs="Arial"/>
          <w:color w:val="000000"/>
          <w:kern w:val="2"/>
          <w:szCs w:val="24"/>
        </w:rPr>
        <w:t xml:space="preserve">3.2.12. Naujas specialistas ir (ar) subtiekėjas Tiekėjo prašymo pakeisti specialistą ir (ar) subtiekėją pateikimo metu turi atitikti pirkimo dokumentuose specialistui ir (ar) subtiekėjui keliamus </w:t>
      </w:r>
      <w:proofErr w:type="spellStart"/>
      <w:r w:rsidRPr="007D5745">
        <w:rPr>
          <w:rFonts w:ascii="Arial" w:eastAsia="Cambria" w:hAnsi="Arial" w:cs="Arial"/>
          <w:color w:val="000000"/>
          <w:kern w:val="2"/>
          <w:szCs w:val="24"/>
        </w:rPr>
        <w:t>reikalavimusir</w:t>
      </w:r>
      <w:proofErr w:type="spellEnd"/>
      <w:r w:rsidRPr="007D5745">
        <w:rPr>
          <w:rFonts w:ascii="Arial" w:eastAsia="Cambria" w:hAnsi="Arial" w:cs="Arial"/>
          <w:color w:val="000000"/>
          <w:kern w:val="2"/>
          <w:szCs w:val="24"/>
        </w:rPr>
        <w:t xml:space="preserve"> Tiekėjo pasiūlyme nurodytas Kokybinių kriterijų reikšmes.</w:t>
      </w:r>
    </w:p>
    <w:p w:rsidR="007D5745" w:rsidRPr="007D5745" w:rsidRDefault="007D5745" w:rsidP="007D5745">
      <w:pPr>
        <w:widowControl w:val="0"/>
        <w:pBdr>
          <w:top w:val="nil"/>
          <w:left w:val="nil"/>
          <w:bottom w:val="nil"/>
          <w:right w:val="nil"/>
          <w:between w:val="nil"/>
        </w:pBdr>
        <w:tabs>
          <w:tab w:val="left" w:pos="567"/>
          <w:tab w:val="left" w:pos="851"/>
          <w:tab w:val="left" w:pos="992"/>
        </w:tabs>
        <w:jc w:val="both"/>
        <w:rPr>
          <w:rFonts w:ascii="Arial" w:eastAsia="Cambria" w:hAnsi="Arial" w:cs="Arial"/>
          <w:kern w:val="2"/>
          <w:szCs w:val="24"/>
        </w:rPr>
      </w:pPr>
      <w:r w:rsidRPr="007D5745">
        <w:rPr>
          <w:rFonts w:ascii="Arial" w:eastAsia="Cambria" w:hAnsi="Arial" w:cs="Arial"/>
          <w:kern w:val="2"/>
          <w:szCs w:val="24"/>
        </w:rPr>
        <w:t xml:space="preserve">3.2.13. Tiekėjas privalo ne vėliau nei prieš 5 (penkias) darbo dienas iki numatomo subtiekėjo, </w:t>
      </w:r>
      <w:r w:rsidRPr="007D5745">
        <w:rPr>
          <w:rFonts w:ascii="Arial" w:eastAsia="Arial" w:hAnsi="Arial" w:cs="Arial"/>
          <w:kern w:val="2"/>
          <w:szCs w:val="24"/>
        </w:rPr>
        <w:t xml:space="preserve">kurio </w:t>
      </w:r>
      <w:proofErr w:type="spellStart"/>
      <w:r w:rsidRPr="007D5745">
        <w:rPr>
          <w:rFonts w:ascii="Arial" w:eastAsia="Arial" w:hAnsi="Arial" w:cs="Arial"/>
          <w:kern w:val="2"/>
          <w:szCs w:val="24"/>
        </w:rPr>
        <w:t>pajėgumais</w:t>
      </w:r>
      <w:proofErr w:type="spellEnd"/>
      <w:r w:rsidRPr="007D5745">
        <w:rPr>
          <w:rFonts w:ascii="Arial" w:eastAsia="Arial" w:hAnsi="Arial" w:cs="Arial"/>
          <w:kern w:val="2"/>
          <w:szCs w:val="24"/>
        </w:rPr>
        <w:t xml:space="preserve"> Tiekėjas rėmėsi, kad atitiktų pirkimo dokumentuose nustatytus kvalifikacijos reikalavimus,</w:t>
      </w:r>
      <w:r w:rsidRPr="007D5745">
        <w:rPr>
          <w:rFonts w:ascii="Arial" w:eastAsia="Cambria" w:hAnsi="Arial" w:cs="Arial"/>
          <w:kern w:val="2"/>
          <w:szCs w:val="24"/>
        </w:rPr>
        <w:t xml:space="preserve"> </w:t>
      </w:r>
      <w:r w:rsidRPr="007D5745">
        <w:rPr>
          <w:rFonts w:ascii="Arial" w:eastAsia="Arial" w:hAnsi="Arial" w:cs="Arial"/>
          <w:kern w:val="2"/>
          <w:szCs w:val="24"/>
        </w:rPr>
        <w:t xml:space="preserve">ir (ar) specialisto </w:t>
      </w:r>
      <w:r w:rsidRPr="007D5745">
        <w:rPr>
          <w:rFonts w:ascii="Arial" w:eastAsia="Cambria" w:hAnsi="Arial" w:cs="Arial"/>
          <w:kern w:val="2"/>
          <w:szCs w:val="24"/>
        </w:rPr>
        <w:t>keitimo pateikti Pirkėjui šiuos dokumentus:</w:t>
      </w:r>
    </w:p>
    <w:p w:rsidR="007D5745" w:rsidRPr="007D5745" w:rsidRDefault="007D5745" w:rsidP="007D5745">
      <w:pPr>
        <w:widowControl w:val="0"/>
        <w:pBdr>
          <w:top w:val="nil"/>
          <w:left w:val="nil"/>
          <w:bottom w:val="nil"/>
          <w:right w:val="nil"/>
          <w:between w:val="nil"/>
        </w:pBdr>
        <w:tabs>
          <w:tab w:val="left" w:pos="1134"/>
        </w:tabs>
        <w:jc w:val="both"/>
        <w:rPr>
          <w:rFonts w:ascii="Arial" w:eastAsia="Cambria" w:hAnsi="Arial" w:cs="Arial"/>
          <w:kern w:val="2"/>
          <w:szCs w:val="24"/>
        </w:rPr>
      </w:pPr>
      <w:r w:rsidRPr="007D5745">
        <w:rPr>
          <w:rFonts w:ascii="Arial" w:eastAsia="Cambria" w:hAnsi="Arial" w:cs="Arial"/>
          <w:kern w:val="2"/>
          <w:szCs w:val="24"/>
        </w:rPr>
        <w:t>3.2.13.1. argumentuotą rašytinį prašymą pakeisti subtiekėją ir (ar) specialistą, paaiškinant keitimo aplinkybę. Pirkėjas pasilieka teisę paprašyti įrodymų, pagrindžiančių keitimo aplinkybę;</w:t>
      </w:r>
    </w:p>
    <w:p w:rsidR="007D5745" w:rsidRPr="007D5745" w:rsidRDefault="007D5745" w:rsidP="007D5745">
      <w:pPr>
        <w:widowControl w:val="0"/>
        <w:pBdr>
          <w:top w:val="nil"/>
          <w:left w:val="nil"/>
          <w:bottom w:val="nil"/>
          <w:right w:val="nil"/>
          <w:between w:val="nil"/>
        </w:pBdr>
        <w:tabs>
          <w:tab w:val="left" w:pos="1134"/>
        </w:tabs>
        <w:jc w:val="both"/>
        <w:rPr>
          <w:rFonts w:ascii="Arial" w:eastAsia="Cambria" w:hAnsi="Arial" w:cs="Arial"/>
          <w:kern w:val="2"/>
          <w:szCs w:val="24"/>
        </w:rPr>
      </w:pPr>
      <w:r w:rsidRPr="007D5745">
        <w:rPr>
          <w:rFonts w:ascii="Arial" w:eastAsia="Cambria" w:hAnsi="Arial" w:cs="Arial"/>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7D5745">
        <w:rPr>
          <w:rFonts w:ascii="Arial" w:eastAsia="Arial" w:hAnsi="Arial" w:cs="Arial"/>
          <w:kern w:val="2"/>
          <w:szCs w:val="24"/>
        </w:rPr>
        <w:t>nacionalinio saugumo interesams bei reikalavimams</w:t>
      </w:r>
      <w:r w:rsidRPr="007D5745">
        <w:rPr>
          <w:rFonts w:ascii="Arial" w:eastAsia="Cambria" w:hAnsi="Arial" w:cs="Arial"/>
          <w:kern w:val="2"/>
          <w:szCs w:val="24"/>
        </w:rPr>
        <w:t xml:space="preserve"> </w:t>
      </w:r>
      <w:r w:rsidRPr="007D5745">
        <w:rPr>
          <w:rFonts w:ascii="Arial" w:eastAsia="Arial" w:hAnsi="Arial" w:cs="Arial"/>
          <w:kern w:val="2"/>
          <w:szCs w:val="24"/>
        </w:rPr>
        <w:t>nebūti registruotu (nuolat gyvenančiu ar turinčiu pilietybę) nepatikimomis laikomose valstybėse ar teritorijose</w:t>
      </w:r>
      <w:r w:rsidRPr="007D5745">
        <w:rPr>
          <w:rFonts w:ascii="Arial" w:eastAsia="Cambria" w:hAnsi="Arial" w:cs="Arial"/>
          <w:kern w:val="2"/>
          <w:szCs w:val="24"/>
        </w:rPr>
        <w:t xml:space="preserve"> (jei taikoma) įrodančius dokumentus pagal Sutarties reikalavimus.</w:t>
      </w:r>
    </w:p>
    <w:p w:rsidR="007D5745" w:rsidRPr="007D5745" w:rsidRDefault="007D5745" w:rsidP="007D5745">
      <w:pPr>
        <w:widowControl w:val="0"/>
        <w:pBdr>
          <w:top w:val="nil"/>
          <w:left w:val="nil"/>
          <w:bottom w:val="nil"/>
          <w:right w:val="nil"/>
          <w:between w:val="nil"/>
        </w:pBdr>
        <w:tabs>
          <w:tab w:val="left" w:pos="567"/>
          <w:tab w:val="left" w:pos="851"/>
          <w:tab w:val="left" w:pos="992"/>
        </w:tabs>
        <w:jc w:val="both"/>
        <w:rPr>
          <w:rFonts w:ascii="Arial" w:eastAsia="Cambria" w:hAnsi="Arial" w:cs="Arial"/>
          <w:kern w:val="2"/>
          <w:szCs w:val="24"/>
        </w:rPr>
      </w:pPr>
      <w:r w:rsidRPr="007D5745">
        <w:rPr>
          <w:rFonts w:ascii="Arial" w:eastAsia="Cambria" w:hAnsi="Arial" w:cs="Arial"/>
          <w:kern w:val="2"/>
          <w:szCs w:val="24"/>
        </w:rPr>
        <w:t xml:space="preserve">3.2.14. Pirkėjas, gavęs Tiekėjo prašymą su kitais Sutartyje nurodytais dokumentais, per 5 (penkias) darbo dienas įvertina keitimo galimybę ir raštu informuoja Tiekėją apie sutikimą </w:t>
      </w:r>
      <w:r w:rsidRPr="007D5745">
        <w:rPr>
          <w:rFonts w:ascii="Arial" w:eastAsia="Cambria" w:hAnsi="Arial" w:cs="Arial"/>
          <w:kern w:val="2"/>
          <w:szCs w:val="24"/>
        </w:rPr>
        <w:lastRenderedPageBreak/>
        <w:t xml:space="preserve">pakeisti subtiekėją, </w:t>
      </w:r>
      <w:r w:rsidRPr="007D5745">
        <w:rPr>
          <w:rFonts w:ascii="Arial" w:eastAsia="Arial" w:hAnsi="Arial" w:cs="Arial"/>
          <w:kern w:val="2"/>
          <w:szCs w:val="24"/>
        </w:rPr>
        <w:t xml:space="preserve">kurio </w:t>
      </w:r>
      <w:proofErr w:type="spellStart"/>
      <w:r w:rsidRPr="007D5745">
        <w:rPr>
          <w:rFonts w:ascii="Arial" w:eastAsia="Arial" w:hAnsi="Arial" w:cs="Arial"/>
          <w:kern w:val="2"/>
          <w:szCs w:val="24"/>
        </w:rPr>
        <w:t>pajėgumais</w:t>
      </w:r>
      <w:proofErr w:type="spellEnd"/>
      <w:r w:rsidRPr="007D5745">
        <w:rPr>
          <w:rFonts w:ascii="Arial" w:eastAsia="Arial" w:hAnsi="Arial" w:cs="Arial"/>
          <w:kern w:val="2"/>
          <w:szCs w:val="24"/>
        </w:rPr>
        <w:t xml:space="preserve"> Tiekėjas rėmėsi, kad atitiktų pirkimo dokumentuose nustatytus kvalifikacijos reikalavimus,</w:t>
      </w:r>
      <w:r w:rsidRPr="007D5745">
        <w:rPr>
          <w:rFonts w:ascii="Arial" w:eastAsia="Cambria" w:hAnsi="Arial" w:cs="Arial"/>
          <w:kern w:val="2"/>
          <w:szCs w:val="24"/>
        </w:rPr>
        <w:t xml:space="preserve"> ir (ar) specialistą. Pirkėjui sutikus, Šalys pasirašo Susitarimą, kuris laikomas neatsiejama Sutarties dalimi.</w:t>
      </w:r>
    </w:p>
    <w:p w:rsidR="007D5745" w:rsidRPr="007D5745" w:rsidRDefault="007D5745" w:rsidP="007D5745">
      <w:pPr>
        <w:spacing w:line="257" w:lineRule="atLeast"/>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3.3. Jungtinės veiklos partnerių keitimas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shd w:val="clear" w:color="auto" w:fill="FFFFFF"/>
        </w:rPr>
        <w:t xml:space="preserve">3.3.1. Tiekėjas, vykdantis Sutartį </w:t>
      </w:r>
      <w:r w:rsidRPr="007D5745">
        <w:rPr>
          <w:rFonts w:ascii="Arial" w:eastAsia="Cambria" w:hAnsi="Arial" w:cs="Arial"/>
          <w:kern w:val="2"/>
          <w:szCs w:val="24"/>
        </w:rPr>
        <w:t xml:space="preserve">kaip tiekėjų grupė, veikianti </w:t>
      </w:r>
      <w:r w:rsidRPr="007D5745">
        <w:rPr>
          <w:rFonts w:ascii="Arial" w:eastAsia="Cambria" w:hAnsi="Arial" w:cs="Arial"/>
          <w:kern w:val="2"/>
          <w:szCs w:val="24"/>
          <w:shd w:val="clear" w:color="auto" w:fill="FFFFFF"/>
        </w:rPr>
        <w:t>jungtinės veiklos</w:t>
      </w:r>
      <w:r w:rsidRPr="007D5745">
        <w:rPr>
          <w:rFonts w:ascii="Arial" w:eastAsia="Cambria" w:hAnsi="Arial" w:cs="Arial"/>
          <w:kern w:val="2"/>
          <w:szCs w:val="24"/>
        </w:rPr>
        <w:t xml:space="preserve"> sutarties</w:t>
      </w:r>
      <w:r w:rsidRPr="007D5745">
        <w:rPr>
          <w:rFonts w:ascii="Arial" w:eastAsia="Cambria" w:hAnsi="Arial" w:cs="Arial"/>
          <w:kern w:val="2"/>
          <w:szCs w:val="24"/>
          <w:shd w:val="clear" w:color="auto" w:fill="FFFFFF"/>
        </w:rPr>
        <w:t xml:space="preserve"> pagrindu</w:t>
      </w:r>
      <w:r w:rsidRPr="007D5745">
        <w:rPr>
          <w:rFonts w:ascii="Arial" w:hAnsi="Arial" w:cs="Arial"/>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shd w:val="clear" w:color="auto" w:fill="FFFFFF"/>
        </w:rPr>
        <w:t xml:space="preserve">3.3.2. Tiekėjas, vykdantis Sutartį </w:t>
      </w:r>
      <w:r w:rsidRPr="007D5745">
        <w:rPr>
          <w:rFonts w:ascii="Arial" w:eastAsia="Cambria" w:hAnsi="Arial" w:cs="Arial"/>
          <w:kern w:val="2"/>
          <w:szCs w:val="24"/>
          <w:shd w:val="clear" w:color="auto" w:fill="FFFFFF"/>
        </w:rPr>
        <w:t>kaip tiekėjų grupė</w:t>
      </w:r>
      <w:r w:rsidRPr="007D5745">
        <w:rPr>
          <w:rFonts w:ascii="Arial" w:hAnsi="Arial" w:cs="Arial"/>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shd w:val="clear" w:color="auto" w:fill="FFFFFF"/>
        </w:rPr>
        <w:t>3.3.3. Tiekėjas privalo ne vėliau nei prieš 10 (dešimt) darbo dienų iki numatomo Partnerio keitimo arba atsisakymo pateikti Pirkėjui šiuos dokumentus: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shd w:val="clear" w:color="auto" w:fill="FFFFFF"/>
        </w:rPr>
        <w:t>3.3.3.1. </w:t>
      </w:r>
      <w:r w:rsidRPr="007D5745">
        <w:rPr>
          <w:rFonts w:ascii="Arial" w:eastAsia="Cambria" w:hAnsi="Arial" w:cs="Arial"/>
          <w:kern w:val="2"/>
          <w:szCs w:val="24"/>
          <w:shd w:val="clear" w:color="auto" w:fill="FFFFFF"/>
        </w:rPr>
        <w:t>argumentuotą</w:t>
      </w:r>
      <w:r w:rsidRPr="007D5745">
        <w:rPr>
          <w:rFonts w:ascii="Arial" w:hAnsi="Arial" w:cs="Arial"/>
          <w:color w:val="000000"/>
          <w:szCs w:val="24"/>
          <w:shd w:val="clear" w:color="auto" w:fill="FFFFFF"/>
        </w:rPr>
        <w:t xml:space="preserve"> prašymą pakeisti Tiekėjo sudėtį ir </w:t>
      </w:r>
      <w:proofErr w:type="spellStart"/>
      <w:r w:rsidRPr="007D5745">
        <w:rPr>
          <w:rFonts w:ascii="Arial" w:hAnsi="Arial" w:cs="Arial"/>
          <w:color w:val="000000"/>
          <w:szCs w:val="24"/>
          <w:shd w:val="clear" w:color="auto" w:fill="FFFFFF"/>
        </w:rPr>
        <w:t>įrodymus</w:t>
      </w:r>
      <w:proofErr w:type="spellEnd"/>
      <w:r w:rsidRPr="007D5745">
        <w:rPr>
          <w:rFonts w:ascii="Arial" w:hAnsi="Arial" w:cs="Arial"/>
          <w:color w:val="000000"/>
          <w:szCs w:val="24"/>
          <w:shd w:val="clear" w:color="auto" w:fill="FFFFFF"/>
        </w:rPr>
        <w:t>, pagrindžiančius bent vieną Partnerio atsisakymo ar keitimo aplinkybę, nurodytą Sutartyje;</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7D5745">
        <w:rPr>
          <w:rFonts w:ascii="Arial" w:eastAsia="Cambria" w:hAnsi="Arial" w:cs="Arial"/>
          <w:kern w:val="2"/>
          <w:szCs w:val="24"/>
          <w:shd w:val="clear" w:color="auto" w:fill="FFFFFF"/>
        </w:rPr>
        <w:t>pasiliekantysis Partneris ir (ar) naujai pasitelktas Partneris</w:t>
      </w:r>
      <w:r w:rsidRPr="007D5745">
        <w:rPr>
          <w:rFonts w:ascii="Arial" w:hAnsi="Arial" w:cs="Arial"/>
          <w:color w:val="000000"/>
          <w:szCs w:val="24"/>
          <w:shd w:val="clear" w:color="auto" w:fill="FFFFFF"/>
        </w:rPr>
        <w:t>;</w:t>
      </w:r>
    </w:p>
    <w:p w:rsidR="007D5745" w:rsidRPr="007D5745" w:rsidRDefault="007D5745" w:rsidP="007D5745">
      <w:pPr>
        <w:jc w:val="both"/>
        <w:rPr>
          <w:rFonts w:ascii="Arial" w:hAnsi="Arial" w:cs="Arial"/>
          <w:color w:val="000000"/>
          <w:szCs w:val="24"/>
        </w:rPr>
      </w:pPr>
      <w:r w:rsidRPr="007D5745">
        <w:rPr>
          <w:rFonts w:ascii="Arial" w:hAnsi="Arial" w:cs="Arial"/>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7D5745">
        <w:rPr>
          <w:rFonts w:ascii="Arial" w:hAnsi="Arial" w:cs="Arial"/>
          <w:color w:val="000000"/>
          <w:szCs w:val="24"/>
        </w:rPr>
        <w:t xml:space="preserve">nacionalinio saugumo interesams </w:t>
      </w:r>
      <w:r w:rsidRPr="007D5745">
        <w:rPr>
          <w:rFonts w:ascii="Arial" w:eastAsia="Cambria" w:hAnsi="Arial" w:cs="Arial"/>
          <w:kern w:val="2"/>
          <w:szCs w:val="24"/>
        </w:rPr>
        <w:t xml:space="preserve">bei reikalavimams </w:t>
      </w:r>
      <w:r w:rsidRPr="007D5745">
        <w:rPr>
          <w:rFonts w:ascii="Arial" w:eastAsia="Arial" w:hAnsi="Arial" w:cs="Arial"/>
          <w:kern w:val="2"/>
          <w:szCs w:val="24"/>
          <w:shd w:val="clear" w:color="auto" w:fill="FFFFFF"/>
        </w:rPr>
        <w:t>nebūti registruotu (nuolat gyvenančiu ar turinčiu pilietybę) nepatikimomis laikomose valstybėse ar teritorijose</w:t>
      </w:r>
      <w:r w:rsidRPr="007D5745">
        <w:rPr>
          <w:rFonts w:ascii="Arial" w:eastAsia="Cambria" w:hAnsi="Arial" w:cs="Arial"/>
          <w:kern w:val="2"/>
          <w:szCs w:val="24"/>
          <w:shd w:val="clear" w:color="auto" w:fill="FFFFFF"/>
        </w:rPr>
        <w:t xml:space="preserve"> (jei taikoma)</w:t>
      </w:r>
      <w:r w:rsidRPr="007D5745">
        <w:rPr>
          <w:rFonts w:ascii="Arial" w:hAnsi="Arial" w:cs="Arial"/>
          <w:color w:val="000000"/>
          <w:szCs w:val="24"/>
          <w:shd w:val="clear" w:color="auto" w:fill="FFFFFF"/>
        </w:rPr>
        <w:t>.</w:t>
      </w:r>
    </w:p>
    <w:p w:rsidR="007D5745" w:rsidRPr="007D5745" w:rsidRDefault="007D5745" w:rsidP="007D5745">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kern w:val="2"/>
          <w:szCs w:val="24"/>
          <w:shd w:val="clear" w:color="auto" w:fill="FFFFFF"/>
        </w:rPr>
      </w:pPr>
      <w:r w:rsidRPr="007D5745">
        <w:rPr>
          <w:rFonts w:ascii="Arial" w:hAnsi="Arial" w:cs="Arial"/>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7D5745">
        <w:rPr>
          <w:rFonts w:ascii="Arial" w:eastAsia="Cambria" w:hAnsi="Arial" w:cs="Arial"/>
          <w:kern w:val="2"/>
          <w:szCs w:val="24"/>
          <w:shd w:val="clear" w:color="auto" w:fill="FFFFFF"/>
        </w:rPr>
        <w:t>apie sutikimą arba apie ne</w:t>
      </w:r>
      <w:r w:rsidRPr="007D5745">
        <w:rPr>
          <w:rFonts w:ascii="Arial" w:eastAsia="Cambria" w:hAnsi="Arial" w:cs="Arial"/>
          <w:kern w:val="2"/>
          <w:szCs w:val="24"/>
        </w:rPr>
        <w:t xml:space="preserve">sutikimą </w:t>
      </w:r>
      <w:r w:rsidRPr="007D5745">
        <w:rPr>
          <w:rFonts w:ascii="Arial" w:eastAsia="Cambria" w:hAnsi="Arial" w:cs="Arial"/>
          <w:kern w:val="2"/>
          <w:szCs w:val="24"/>
          <w:shd w:val="clear" w:color="auto" w:fill="FFFFFF"/>
        </w:rPr>
        <w:t>atsisakyti ar pakeisti Partnerį</w:t>
      </w:r>
      <w:r w:rsidRPr="007D5745">
        <w:rPr>
          <w:rFonts w:ascii="Arial" w:hAnsi="Arial" w:cs="Arial"/>
          <w:color w:val="000000"/>
          <w:szCs w:val="24"/>
          <w:shd w:val="clear" w:color="auto" w:fill="FFFFFF"/>
        </w:rPr>
        <w:t xml:space="preserve">. Pirkėjui sutikus, Šalys pasirašo Susitarimą, kuris laikomas neatsiejama Sutarties dalimi. </w:t>
      </w:r>
      <w:r w:rsidRPr="007D5745">
        <w:rPr>
          <w:rFonts w:ascii="Arial" w:eastAsia="Cambria" w:hAnsi="Arial" w:cs="Arial"/>
          <w:kern w:val="2"/>
          <w:szCs w:val="24"/>
          <w:shd w:val="clear" w:color="auto" w:fill="FFFFFF"/>
        </w:rPr>
        <w:t>Prieš Susitarimo pasirašymą, Pirkėjui pateikiama naujos jungtinės veiklos sutarties ar esamos jungtinės veiklos sutarties pakeitimo kopija arba nuorašas.</w:t>
      </w:r>
    </w:p>
    <w:p w:rsidR="007D5745" w:rsidRPr="007D5745" w:rsidRDefault="007D5745" w:rsidP="007D5745">
      <w:pPr>
        <w:rPr>
          <w:rFonts w:ascii="Arial" w:hAnsi="Arial" w:cs="Arial"/>
          <w:szCs w:val="24"/>
        </w:rPr>
      </w:pP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3.4.  Susitarimai dėl tiesioginio atsiskaitymo su subtiekėjais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3.4.1. </w:t>
      </w:r>
      <w:r w:rsidRPr="007D5745">
        <w:rPr>
          <w:rFonts w:ascii="Arial" w:hAnsi="Arial" w:cs="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lastRenderedPageBreak/>
        <w:t>3.4.1.1. </w:t>
      </w:r>
      <w:r w:rsidRPr="007D5745">
        <w:rPr>
          <w:rFonts w:ascii="Arial" w:hAnsi="Arial" w:cs="Arial"/>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7D5745">
        <w:rPr>
          <w:rFonts w:ascii="Arial" w:eastAsia="Cambria" w:hAnsi="Arial" w:cs="Arial"/>
          <w:kern w:val="2"/>
          <w:szCs w:val="24"/>
          <w:shd w:val="clear" w:color="auto" w:fill="FFFFFF"/>
        </w:rPr>
        <w:t>kontaktinius duomenis</w:t>
      </w:r>
      <w:r w:rsidRPr="007D5745">
        <w:rPr>
          <w:rFonts w:ascii="Arial" w:hAnsi="Arial" w:cs="Arial"/>
          <w:color w:val="000000"/>
          <w:szCs w:val="24"/>
          <w:shd w:val="clear" w:color="auto" w:fill="FFFFFF"/>
        </w:rPr>
        <w:t xml:space="preserve">. Pirkėjas taip pat reikalauja, kad Tiekėjas informuotų apie minėtos informacijos </w:t>
      </w:r>
      <w:proofErr w:type="spellStart"/>
      <w:r w:rsidRPr="007D5745">
        <w:rPr>
          <w:rFonts w:ascii="Arial" w:hAnsi="Arial" w:cs="Arial"/>
          <w:color w:val="000000"/>
          <w:szCs w:val="24"/>
          <w:shd w:val="clear" w:color="auto" w:fill="FFFFFF"/>
        </w:rPr>
        <w:t>pasikeitimus</w:t>
      </w:r>
      <w:proofErr w:type="spellEnd"/>
      <w:r w:rsidRPr="007D5745">
        <w:rPr>
          <w:rFonts w:ascii="Arial" w:hAnsi="Arial" w:cs="Arial"/>
          <w:color w:val="000000"/>
          <w:szCs w:val="24"/>
          <w:shd w:val="clear" w:color="auto" w:fill="FFFFFF"/>
        </w:rPr>
        <w:t xml:space="preserve"> bei</w:t>
      </w:r>
      <w:r w:rsidRPr="007D5745">
        <w:rPr>
          <w:rFonts w:ascii="Arial" w:hAnsi="Arial" w:cs="Arial"/>
          <w:b/>
          <w:bCs/>
          <w:color w:val="5C5D5D"/>
          <w:szCs w:val="24"/>
        </w:rPr>
        <w:t> </w:t>
      </w:r>
      <w:r w:rsidRPr="007D5745">
        <w:rPr>
          <w:rFonts w:ascii="Arial" w:hAnsi="Arial" w:cs="Arial"/>
          <w:color w:val="000000"/>
          <w:szCs w:val="24"/>
          <w:shd w:val="clear" w:color="auto" w:fill="FFFFFF"/>
        </w:rPr>
        <w:t>naujų subtiekėjų pasitelkimą visu Sutarties vykdymo metu;</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3.4.1.2. </w:t>
      </w:r>
      <w:r w:rsidRPr="007D5745">
        <w:rPr>
          <w:rFonts w:ascii="Arial" w:hAnsi="Arial" w:cs="Arial"/>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3.4.1.3. </w:t>
      </w:r>
      <w:r w:rsidRPr="007D5745">
        <w:rPr>
          <w:rFonts w:ascii="Arial" w:hAnsi="Arial" w:cs="Arial"/>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7D5745">
        <w:rPr>
          <w:rFonts w:ascii="Arial" w:hAnsi="Arial" w:cs="Arial"/>
          <w:color w:val="000000"/>
          <w:szCs w:val="24"/>
          <w:shd w:val="clear" w:color="auto" w:fill="FFFFFF"/>
        </w:rPr>
        <w:t>subtiekimo</w:t>
      </w:r>
      <w:proofErr w:type="spellEnd"/>
      <w:r w:rsidRPr="007D5745">
        <w:rPr>
          <w:rFonts w:ascii="Arial" w:hAnsi="Arial" w:cs="Arial"/>
          <w:color w:val="000000"/>
          <w:szCs w:val="24"/>
          <w:shd w:val="clear" w:color="auto" w:fill="FFFFFF"/>
        </w:rPr>
        <w:t xml:space="preserve"> sutartyje nustatytus reikalavimus;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3.4.1.4. </w:t>
      </w:r>
      <w:r w:rsidRPr="007D5745">
        <w:rPr>
          <w:rFonts w:ascii="Arial" w:hAnsi="Arial" w:cs="Arial"/>
          <w:color w:val="000000"/>
          <w:szCs w:val="24"/>
          <w:shd w:val="clear" w:color="auto" w:fill="FFFFFF"/>
        </w:rPr>
        <w:t>tiesioginio atsiskaitymo su subtiekėjais galimybė nekeičia Tiekėjo atsakomybės dėl Sutarties įvykdymo.</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ind w:left="360" w:hanging="360"/>
        <w:jc w:val="center"/>
        <w:rPr>
          <w:rFonts w:ascii="Arial" w:hAnsi="Arial" w:cs="Arial"/>
          <w:color w:val="000000"/>
          <w:szCs w:val="24"/>
        </w:rPr>
      </w:pPr>
      <w:r w:rsidRPr="007D5745">
        <w:rPr>
          <w:rFonts w:ascii="Arial" w:hAnsi="Arial" w:cs="Arial"/>
          <w:b/>
          <w:bCs/>
          <w:caps/>
          <w:color w:val="000000"/>
          <w:szCs w:val="24"/>
        </w:rPr>
        <w:t>4.  ŠALIŲ BENDRADARBIAVIMAS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4.1.  Šalių bendradarbiavimo pareiga</w:t>
      </w:r>
    </w:p>
    <w:p w:rsidR="007D5745" w:rsidRPr="007D5745" w:rsidRDefault="007D5745" w:rsidP="007D5745">
      <w:pPr>
        <w:spacing w:line="257" w:lineRule="atLeast"/>
        <w:ind w:firstLine="62"/>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4.1.2. Šalys įsipareigoja užtikrinti, kad viena kitai teiks dokumentus ir (ar) kitą informaciją, kurie yra būtini Šalių tinkamam įsipareigojimų įvykdymui pagal Sutartį.</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4.1.3. </w:t>
      </w:r>
      <w:r w:rsidRPr="007D5745">
        <w:rPr>
          <w:rFonts w:ascii="Arial" w:hAnsi="Arial" w:cs="Arial"/>
          <w:color w:val="000000"/>
          <w:szCs w:val="24"/>
          <w:shd w:val="clear" w:color="auto" w:fill="FFFFFF"/>
        </w:rPr>
        <w:t>Jeigu Šalis susiduria su </w:t>
      </w:r>
      <w:r w:rsidRPr="007D5745">
        <w:rPr>
          <w:rFonts w:ascii="Arial" w:hAnsi="Arial" w:cs="Arial"/>
          <w:color w:val="000000"/>
          <w:szCs w:val="24"/>
        </w:rPr>
        <w:t>S</w:t>
      </w:r>
      <w:r w:rsidRPr="007D5745">
        <w:rPr>
          <w:rFonts w:ascii="Arial" w:hAnsi="Arial" w:cs="Arial"/>
          <w:color w:val="000000"/>
          <w:szCs w:val="24"/>
          <w:shd w:val="clear" w:color="auto" w:fill="FFFFFF"/>
        </w:rPr>
        <w:t>utarties vykdymo kliūtimi, ji turi nedelsdama, bet ne vėliau kaip per 5 (penkias) darbo dienas, įspėti kitą Šalį apie tokia</w:t>
      </w:r>
      <w:r w:rsidRPr="007D5745">
        <w:rPr>
          <w:rFonts w:ascii="Arial" w:hAnsi="Arial" w:cs="Arial"/>
          <w:color w:val="000000"/>
          <w:szCs w:val="24"/>
        </w:rPr>
        <w:t>s</w:t>
      </w:r>
      <w:r w:rsidRPr="007D5745">
        <w:rPr>
          <w:rFonts w:ascii="Arial" w:hAnsi="Arial" w:cs="Arial"/>
          <w:color w:val="000000"/>
          <w:szCs w:val="24"/>
          <w:shd w:val="clear" w:color="auto" w:fill="FFFFFF"/>
        </w:rPr>
        <w:t> kliūtis</w:t>
      </w:r>
      <w:r w:rsidRPr="007D5745">
        <w:rPr>
          <w:rFonts w:ascii="Arial" w:hAnsi="Arial" w:cs="Arial"/>
          <w:color w:val="000000"/>
          <w:szCs w:val="24"/>
        </w:rPr>
        <w:t> ir imtis visų nuo jos priklausančių protingų priemonių toms kliūtims pašalinti.</w:t>
      </w:r>
    </w:p>
    <w:p w:rsidR="007D5745" w:rsidRPr="007D5745" w:rsidRDefault="007D5745" w:rsidP="007D5745">
      <w:pPr>
        <w:spacing w:line="257" w:lineRule="atLeast"/>
        <w:ind w:firstLine="115"/>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4.2.  Kontaktiniai asmenys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5.  SUTARTIES VYKDYMO METU PATEIKIAMI DOKUMENTAI</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5.1. Jeigu Tiekėjas turi parengti ir (ar) pateikti Pirkėjui Prekių naudojimo instrukcijas, jos turi būti aiškios ir detalios, kad Pirkėjas, vadovaudamasis jomis, galėtų tinkamai naudoti patiektas Prekes.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lastRenderedPageBreak/>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6.  PREKIŲ TIEKIMO PABAIGA IR PREKIŲ PRIĖMIMAS</w:t>
      </w:r>
    </w:p>
    <w:p w:rsidR="007D5745" w:rsidRPr="007D5745" w:rsidRDefault="007D5745" w:rsidP="007D5745">
      <w:pPr>
        <w:spacing w:line="257" w:lineRule="atLeast"/>
        <w:ind w:firstLine="62"/>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6.1.  Prekių tiekimo pabaiga</w:t>
      </w:r>
    </w:p>
    <w:p w:rsidR="007D5745" w:rsidRPr="007D5745" w:rsidRDefault="007D5745" w:rsidP="007D5745">
      <w:pPr>
        <w:spacing w:line="257" w:lineRule="atLeast"/>
        <w:ind w:firstLine="62"/>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6.1.1. Prekių tiekimas laikomas užbaigtu, kai yra įvykdytos visos šios sąlygos: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6.1.1.1. Tiekėjas pristatė visas Prekes pagal Sutarties ir įstatymų bei kitų teisės aktų reikalavimus (ir kai suteiktos visos su Prekėmis susijusios paslaugos, jei to reikalaujama);</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6.1.1.2. Tiekėjas perdavė Pirkėjui visą reikalingą dokumentaciją, įskaitant naudojimo instrukcijas, sertifikatus ir garantijas (jei to reikalaujama);</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6.1.1.3. Tiekėjas apmokė Pirkėjo personalą, kaip naudoti Prekes (jeigu to reikalaujama);</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6.2.  Prekių perdavimas–priėmimas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6.2.3. Tiekėjui pristačius Prekes, Pirkėjas atlieka jų patikrinimą ir privalo:</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6.2.3.1. ne vėliau kaip per 5 (penkias) darbo dienas nuo faktinio Prekių perdavimo priimti Prekes, pasirašydamas Prekių perdavimo–priėmimo aktą; arba</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7D5745">
        <w:rPr>
          <w:rFonts w:ascii="Arial" w:hAnsi="Arial" w:cs="Arial"/>
          <w:b/>
          <w:bCs/>
          <w:color w:val="000000"/>
          <w:szCs w:val="24"/>
        </w:rPr>
        <w:t>Defektų aktas</w:t>
      </w:r>
      <w:r w:rsidRPr="007D5745">
        <w:rPr>
          <w:rFonts w:ascii="Arial" w:hAnsi="Arial" w:cs="Arial"/>
          <w:color w:val="000000"/>
          <w:szCs w:val="24"/>
        </w:rPr>
        <w:t>); arba</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6.2.3.3. atsisakyti priimti Prekes ar jų dalį ir įteikti (arba išsiųsti) Defektų aktą Tiekėjui dėl netinkamų Prekių ar jų dalies. </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6.2.4. Prekių perdavimo–priėmimo akte turi būti nurodoma data, kada Tiekėjas pristatė visas Prekes (ar atitinkamą jų dalį, kai Sutartyje numatytas pristatymas dalimis) ir pateikė visus reikiamus dokumentus.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lastRenderedPageBreak/>
        <w:t>6.2.5. Prekes, neatitinkančias Sutarties, įstatymų bei kitų teisės aktų (jei taikoma) reikalavimų, Tiekėjas privalo atsiimti savo sąskaita per Pirkėjo Defektų akte nustatytą terminą, taip pat Pirkėjo reikalavimu atlyginti tokių Prekių saugojimo išlaidas.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 xml:space="preserve">6.2.7. Jeigu Pirkėjas per 5 (penkias) darbo dienas </w:t>
      </w:r>
      <w:r w:rsidRPr="007D5745">
        <w:rPr>
          <w:rFonts w:ascii="Arial" w:eastAsia="Arial" w:hAnsi="Arial" w:cs="Arial"/>
          <w:kern w:val="2"/>
          <w:szCs w:val="24"/>
        </w:rPr>
        <w:t xml:space="preserve">nuo Prekių perdavimo–priėmimo akto gavimo </w:t>
      </w:r>
      <w:r w:rsidRPr="007D5745">
        <w:rPr>
          <w:rFonts w:ascii="Arial" w:hAnsi="Arial" w:cs="Arial"/>
          <w:color w:val="000000"/>
          <w:szCs w:val="24"/>
        </w:rPr>
        <w:t>nepateikia (neišsiunčia) Tiekėjui Defektų akto, laikoma, kad Pirkėjas Prekes priėmė ir joms pretenzijų neturi.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6.2.8. Prekių praradimo ar sugadinimo ar atsitiktinio žuvimo rizika Pirkėjui iš Tiekėjo pereina nuo faktinio tokių Prekių priėmimo momento.</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6.2.9. Pirkėjas turi teisę naudotis Prekėmis tik po Prekių perdavimo-priėmimo akto pasirašymo.</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7.  TIEKĖJO GARANTINIAI ĮSIPAREIGOJIMAI</w:t>
      </w:r>
    </w:p>
    <w:p w:rsidR="007D5745" w:rsidRPr="007D5745" w:rsidRDefault="007D5745" w:rsidP="007D5745">
      <w:pPr>
        <w:spacing w:line="257" w:lineRule="atLeast"/>
        <w:ind w:firstLine="62"/>
        <w:rPr>
          <w:rFonts w:ascii="Arial" w:hAnsi="Arial" w:cs="Arial"/>
          <w:color w:val="000000"/>
          <w:szCs w:val="24"/>
        </w:rPr>
      </w:pPr>
    </w:p>
    <w:p w:rsidR="007D5745" w:rsidRPr="007D5745" w:rsidRDefault="007D5745" w:rsidP="007D5745">
      <w:pPr>
        <w:spacing w:line="257" w:lineRule="atLeast"/>
        <w:ind w:left="360" w:hanging="360"/>
        <w:jc w:val="center"/>
        <w:rPr>
          <w:rFonts w:ascii="Arial" w:hAnsi="Arial" w:cs="Arial"/>
          <w:color w:val="000000"/>
          <w:szCs w:val="24"/>
        </w:rPr>
      </w:pPr>
      <w:r w:rsidRPr="007D5745">
        <w:rPr>
          <w:rFonts w:ascii="Arial" w:hAnsi="Arial" w:cs="Arial"/>
          <w:b/>
          <w:bCs/>
          <w:color w:val="000000"/>
          <w:szCs w:val="24"/>
        </w:rPr>
        <w:t>7.1.  Garantiniai terminai (jei taikoma)</w:t>
      </w:r>
    </w:p>
    <w:p w:rsidR="007D5745" w:rsidRPr="007D5745" w:rsidRDefault="007D5745" w:rsidP="007D5745">
      <w:pPr>
        <w:spacing w:line="257" w:lineRule="atLeast"/>
        <w:ind w:left="360" w:firstLine="62"/>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 xml:space="preserve">7.1.1. Prekėms taikomas teisės aktuose nustatytas ir (ar) gamintojo taikomas garantinis terminas, jeigu </w:t>
      </w:r>
      <w:r w:rsidRPr="007D5745">
        <w:rPr>
          <w:rFonts w:ascii="Arial" w:hAnsi="Arial" w:cs="Arial"/>
          <w:color w:val="000000"/>
          <w:kern w:val="2"/>
          <w:szCs w:val="24"/>
        </w:rPr>
        <w:t>Tiekėjo pasiūlyme, t</w:t>
      </w:r>
      <w:r w:rsidRPr="007D5745">
        <w:rPr>
          <w:rFonts w:ascii="Arial" w:hAnsi="Arial" w:cs="Arial"/>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7.2.  Pretenzijos dėl Prekių trūkumų</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rsidR="007D5745" w:rsidRPr="007D5745" w:rsidRDefault="007D5745" w:rsidP="007D5745">
      <w:pPr>
        <w:jc w:val="both"/>
        <w:rPr>
          <w:rFonts w:ascii="Arial" w:hAnsi="Arial" w:cs="Arial"/>
          <w:szCs w:val="24"/>
        </w:rPr>
      </w:pPr>
      <w:r w:rsidRPr="007D5745">
        <w:rPr>
          <w:rFonts w:ascii="Arial" w:hAnsi="Arial" w:cs="Arial"/>
          <w:szCs w:val="24"/>
        </w:rPr>
        <w:lastRenderedPageBreak/>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007D5745" w:rsidRPr="007D5745" w:rsidRDefault="007D5745" w:rsidP="007D5745">
      <w:pPr>
        <w:jc w:val="both"/>
        <w:rPr>
          <w:rFonts w:ascii="Arial" w:hAnsi="Arial" w:cs="Arial"/>
          <w:color w:val="000000"/>
          <w:szCs w:val="24"/>
        </w:rPr>
      </w:pPr>
      <w:r w:rsidRPr="007D5745">
        <w:rPr>
          <w:rFonts w:ascii="Arial" w:hAnsi="Arial" w:cs="Arial"/>
          <w:color w:val="000000"/>
          <w:szCs w:val="24"/>
        </w:rPr>
        <w:t xml:space="preserve">7.2.3.1. jei Prekės atitinka Sutartyje </w:t>
      </w:r>
      <w:r w:rsidRPr="007D5745">
        <w:rPr>
          <w:rFonts w:ascii="Arial" w:eastAsia="Calibri" w:hAnsi="Arial" w:cs="Arial"/>
          <w:kern w:val="2"/>
          <w:szCs w:val="24"/>
        </w:rPr>
        <w:t>ir įstatymuose bei kituose teisės aktuose nurodytus reikalavimus</w:t>
      </w:r>
      <w:r w:rsidRPr="007D5745">
        <w:rPr>
          <w:rFonts w:ascii="Arial" w:hAnsi="Arial" w:cs="Arial"/>
          <w:color w:val="000000"/>
          <w:szCs w:val="24"/>
        </w:rPr>
        <w:t xml:space="preserve"> – Pirkėjas;</w:t>
      </w:r>
    </w:p>
    <w:p w:rsidR="007D5745" w:rsidRPr="007D5745" w:rsidRDefault="007D5745" w:rsidP="007D5745">
      <w:pPr>
        <w:jc w:val="both"/>
        <w:rPr>
          <w:rFonts w:ascii="Arial" w:hAnsi="Arial" w:cs="Arial"/>
          <w:color w:val="000000"/>
          <w:szCs w:val="24"/>
        </w:rPr>
      </w:pPr>
      <w:r w:rsidRPr="007D5745">
        <w:rPr>
          <w:rFonts w:ascii="Arial" w:hAnsi="Arial" w:cs="Arial"/>
          <w:color w:val="000000"/>
          <w:szCs w:val="24"/>
        </w:rPr>
        <w:t xml:space="preserve">7.2.3.2. jei Prekės neatitinka Sutartyje </w:t>
      </w:r>
      <w:r w:rsidRPr="007D5745">
        <w:rPr>
          <w:rFonts w:ascii="Arial" w:eastAsia="Calibri" w:hAnsi="Arial" w:cs="Arial"/>
          <w:kern w:val="2"/>
          <w:szCs w:val="24"/>
        </w:rPr>
        <w:t>ir įstatymuose bei kituose teisės aktuose nurodytų reikalavimų</w:t>
      </w:r>
      <w:r w:rsidRPr="007D5745">
        <w:rPr>
          <w:rFonts w:ascii="Arial" w:hAnsi="Arial" w:cs="Arial"/>
          <w:color w:val="000000"/>
          <w:szCs w:val="24"/>
        </w:rPr>
        <w:t xml:space="preserve"> – Tiekėjas.</w:t>
      </w:r>
    </w:p>
    <w:p w:rsidR="007D5745" w:rsidRPr="007D5745" w:rsidRDefault="007D5745" w:rsidP="007D5745">
      <w:pPr>
        <w:tabs>
          <w:tab w:val="left" w:pos="567"/>
          <w:tab w:val="left" w:pos="851"/>
          <w:tab w:val="left" w:pos="992"/>
          <w:tab w:val="left" w:pos="1134"/>
        </w:tabs>
        <w:jc w:val="both"/>
        <w:rPr>
          <w:rFonts w:ascii="Arial" w:eastAsia="Calibri" w:hAnsi="Arial" w:cs="Arial"/>
          <w:kern w:val="2"/>
          <w:szCs w:val="24"/>
        </w:rPr>
      </w:pPr>
      <w:r w:rsidRPr="007D5745">
        <w:rPr>
          <w:rFonts w:ascii="Arial" w:eastAsia="Calibri" w:hAnsi="Arial" w:cs="Arial"/>
          <w:kern w:val="2"/>
          <w:szCs w:val="24"/>
        </w:rPr>
        <w:t>7.2.4. Ekspertizės išvados Šalims yra privalomos.</w:t>
      </w:r>
    </w:p>
    <w:p w:rsidR="007D5745" w:rsidRPr="007D5745" w:rsidRDefault="007D5745" w:rsidP="007D5745">
      <w:pPr>
        <w:tabs>
          <w:tab w:val="left" w:pos="567"/>
          <w:tab w:val="left" w:pos="851"/>
          <w:tab w:val="left" w:pos="992"/>
          <w:tab w:val="left" w:pos="1134"/>
        </w:tabs>
        <w:jc w:val="both"/>
        <w:rPr>
          <w:rFonts w:ascii="Arial" w:hAnsi="Arial" w:cs="Arial"/>
          <w:color w:val="000000"/>
          <w:szCs w:val="24"/>
        </w:rPr>
      </w:pPr>
      <w:r w:rsidRPr="007D5745">
        <w:rPr>
          <w:rFonts w:ascii="Arial" w:eastAsia="Calibri" w:hAnsi="Arial" w:cs="Arial"/>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rsidR="007D5745" w:rsidRPr="007D5745" w:rsidRDefault="007D5745" w:rsidP="007D5745">
      <w:pPr>
        <w:rPr>
          <w:rFonts w:ascii="Arial" w:hAnsi="Arial" w:cs="Arial"/>
          <w:szCs w:val="24"/>
        </w:rPr>
      </w:pP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7.3.  Prekių trūkumų šalinimas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7.3.1. Tiekėjas privalo nemokamai pašalinti Prekių trūkumus, sutaisydamas Prekes ar jų dalį arba pakeisdamas Prekę nauja Preke ar jos dalimi.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7.3.3. Sutaisytoje Prekių dalyje pakartotinai nustačius Prekių trūkumų, Tiekėjas privalo pakeisti Prekes naujomis kokybiškomis Prekėmis, nebent Pirkėjas raštu sutiktų Prekes dar kartą taisyti.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7.3.4. Pašalinus Prekių trūkumus, garantinis terminas sutaisytajai Prekių daliai ar naujoms Prekėms vėl pradedamas skaičiuoti nuo tinkamai sutaisytų ar pakeistų Prekių (ar jų dalių) perdavimo Pirkėjui dienos.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7.3.6. Tiekėjas, pašalinęs visus Prekių trūkumus, privalo apie tai informuoti Pirkėją.</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7.4.  Pirkėjo teisės, Tiekėjui nepašalinus Prekių trūkumų</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7.4.1. Jeigu Tiekėjas atsisako pašalinti arba nepašalina Prekių trūkumų per Pirkėjo nustatytus protingus terminus, Pirkėjas turi teisę:</w:t>
      </w:r>
    </w:p>
    <w:p w:rsidR="007D5745" w:rsidRPr="007D5745" w:rsidRDefault="007D5745" w:rsidP="007D5745">
      <w:pPr>
        <w:spacing w:line="257" w:lineRule="atLeast"/>
        <w:jc w:val="both"/>
        <w:rPr>
          <w:rFonts w:ascii="Arial" w:hAnsi="Arial" w:cs="Arial"/>
          <w:szCs w:val="24"/>
        </w:rPr>
      </w:pPr>
      <w:r w:rsidRPr="007D5745">
        <w:rPr>
          <w:rFonts w:ascii="Arial" w:hAnsi="Arial" w:cs="Arial"/>
          <w:color w:val="000000"/>
          <w:szCs w:val="24"/>
        </w:rPr>
        <w:t xml:space="preserve">7.4.1.1. pašalinti Prekių trūkumus pats arba pasamdydamas trečiuosius asmenis, iš anksto apie tai informuodamas Tiekėją, ir pareikalauti Tiekėjo atlyginti Prekių ekspertizės bei Prekių trūkumų </w:t>
      </w:r>
      <w:r w:rsidRPr="007D5745">
        <w:rPr>
          <w:rFonts w:ascii="Arial" w:hAnsi="Arial" w:cs="Arial"/>
          <w:szCs w:val="24"/>
        </w:rPr>
        <w:t>šalinimo išlaidas ir padengti patirtus nuostolius; arba</w:t>
      </w:r>
    </w:p>
    <w:p w:rsidR="007D5745" w:rsidRPr="007D5745" w:rsidRDefault="007D5745" w:rsidP="007D5745">
      <w:pPr>
        <w:spacing w:line="257" w:lineRule="atLeast"/>
        <w:jc w:val="both"/>
        <w:rPr>
          <w:rFonts w:ascii="Arial" w:hAnsi="Arial" w:cs="Arial"/>
          <w:szCs w:val="24"/>
        </w:rPr>
      </w:pPr>
      <w:r w:rsidRPr="007D5745">
        <w:rPr>
          <w:rFonts w:ascii="Arial" w:hAnsi="Arial" w:cs="Arial"/>
          <w:szCs w:val="24"/>
        </w:rPr>
        <w:t>7.4.1.2. reikalauti sumažinti Tiekėjui mokėtiną sumą ir grąžinti dėl šios sumos sumažinimo susidariusią permoką per 30 (trisdešimt) dienų nuo Tiekėjui nustatyto termino pašalinti Prekių trūkumus pabaigos</w:t>
      </w:r>
      <w:r w:rsidRPr="007D5745">
        <w:rPr>
          <w:rFonts w:ascii="Arial" w:hAnsi="Arial" w:cs="Arial"/>
          <w:kern w:val="2"/>
          <w:szCs w:val="24"/>
        </w:rPr>
        <w:t>, jeigu tai neprieštarauja VPĮ įtvirtintiems principams</w:t>
      </w:r>
      <w:r w:rsidRPr="007D5745">
        <w:rPr>
          <w:rFonts w:ascii="Arial" w:hAnsi="Arial" w:cs="Arial"/>
          <w:szCs w:val="24"/>
        </w:rPr>
        <w:t>; arba</w:t>
      </w:r>
      <w:r w:rsidRPr="007D5745">
        <w:rPr>
          <w:rFonts w:ascii="Arial" w:hAnsi="Arial" w:cs="Arial"/>
          <w:kern w:val="2"/>
          <w:szCs w:val="24"/>
        </w:rPr>
        <w:t xml:space="preserve"> </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szCs w:val="24"/>
        </w:rPr>
        <w:lastRenderedPageBreak/>
        <w:t xml:space="preserve">7.4.1.3. grąžinti Prekes Tiekėjui ir nemokėti už tokias Prekes ar reikalauti grąžinti </w:t>
      </w:r>
      <w:r w:rsidRPr="007D5745">
        <w:rPr>
          <w:rFonts w:ascii="Arial" w:hAnsi="Arial" w:cs="Arial"/>
          <w:color w:val="000000"/>
          <w:szCs w:val="24"/>
        </w:rPr>
        <w:t>už Prekes sumokėtą sumą bei nutraukti Sutartį.</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 xml:space="preserve">7.4.2. Tiekėjui pagal Sutartį mokėtina suma sumažinama tiek, kiek sumažėja Prekių vertė Pirkėjui dėl Prekių trūkumų, </w:t>
      </w:r>
      <w:r w:rsidRPr="007D5745">
        <w:rPr>
          <w:rFonts w:ascii="Arial" w:eastAsia="Arial" w:hAnsi="Arial" w:cs="Arial"/>
          <w:kern w:val="2"/>
          <w:szCs w:val="24"/>
        </w:rPr>
        <w:t>jeigu tokia Prekių vertė gali būti išskaitoma iš bendros Prekių vertės</w:t>
      </w:r>
      <w:r w:rsidRPr="007D5745">
        <w:rPr>
          <w:rFonts w:ascii="Arial" w:hAnsi="Arial" w:cs="Arial"/>
          <w:color w:val="000000"/>
          <w:szCs w:val="24"/>
        </w:rPr>
        <w:t xml:space="preserve"> Į Prekių vertės sumažėjimą, be kita ko, įskaičiuojamos Pirkėjo išlaidos Prekių trūkumų įvertinimui ir šalinimui </w:t>
      </w:r>
      <w:r w:rsidRPr="007D5745">
        <w:rPr>
          <w:rFonts w:ascii="Arial" w:eastAsia="Arial" w:hAnsi="Arial" w:cs="Arial"/>
          <w:kern w:val="2"/>
          <w:szCs w:val="24"/>
        </w:rPr>
        <w:t>(jeigu tokių Prekių kaina buvo nurodyta pirkimo metu)</w:t>
      </w:r>
      <w:r w:rsidRPr="007D5745">
        <w:rPr>
          <w:rFonts w:ascii="Arial" w:hAnsi="Arial" w:cs="Arial"/>
          <w:color w:val="000000"/>
          <w:szCs w:val="24"/>
        </w:rPr>
        <w:t>, Pirkėjo esamų ar būsimų išlaidų Prekių eksploatavimui padidėjimas (jeigu tokios išlaidos buvo vertinamos pirkimo metu).</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7.4.3. Tiekėjas privalo patenkinti Pirkėjo pagal Bendrųjų sąlygų 7.4.4 punktą pareikštą piniginį reikalavimą per 30 (trisdešimt) dienų arba per ilgesnį Pirkėjo reikalavime nurodytą protingą terminą.</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7.4.4. Už vėlavimą pašalinti Prekių trūkumus Pirkėjas privalo reikalauti Tiekėjo sumokėti Specialiosiose sąlygose nustatyto dydžio netesybas.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8.  PRISTATYMO TERMINAI</w:t>
      </w:r>
    </w:p>
    <w:p w:rsidR="007D5745" w:rsidRPr="007D5745" w:rsidRDefault="007D5745" w:rsidP="007D5745">
      <w:pPr>
        <w:spacing w:line="257" w:lineRule="atLeast"/>
        <w:ind w:firstLine="62"/>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8.1.  Pristatymo terminai ir Prekių tiekimo grafikas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8.1.1. Tiekėjas privalo pristatyti Prekes laikydamasis terminų, nurodytų Specialiosiose sąlygose.</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7D5745">
        <w:rPr>
          <w:rFonts w:ascii="Arial" w:hAnsi="Arial" w:cs="Arial"/>
          <w:b/>
          <w:bCs/>
          <w:color w:val="000000"/>
          <w:szCs w:val="24"/>
        </w:rPr>
        <w:t>Grafikas</w:t>
      </w:r>
      <w:r w:rsidRPr="007D5745">
        <w:rPr>
          <w:rFonts w:ascii="Arial" w:hAnsi="Arial" w:cs="Arial"/>
          <w:color w:val="000000"/>
          <w:szCs w:val="24"/>
        </w:rPr>
        <w:t>).</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8.1.3. Jei aktualu, Grafike turi būti pažymėta, kurios Prekės gali būti pristatomos lygiagrečiai, o kurios gali būti pristatomos tik numatytu eiliškumu.</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8.2.  Netesybos už Prekių pristatymo vėlavimą</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8.2.1. Jeigu Tiekėjas praleidžia Prekių pristatymo terminus, nustatytus Specialiosiose sąlygose, Tiekėjui iki Prekių pristatymo datos taikomos Specialiosiose sąlygose nurodyto dydžio netesybos.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9.  PRIEVOLIŲ PAGAL SUTARTĮ ĮVYKDYMO UŽTIKRINIMO BŪDAI</w:t>
      </w:r>
    </w:p>
    <w:p w:rsidR="007D5745" w:rsidRPr="007D5745" w:rsidRDefault="007D5745" w:rsidP="007D5745">
      <w:pPr>
        <w:spacing w:line="257" w:lineRule="atLeast"/>
        <w:ind w:firstLine="62"/>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10.  SUTARTIES ĮVYKDYMO UŽTIKRINIMAS (JEI TAIKOMA)</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shd w:val="clear" w:color="auto" w:fill="FFFFFF"/>
        </w:rPr>
        <w:lastRenderedPageBreak/>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b/>
          <w:bCs/>
          <w:color w:val="000000"/>
          <w:szCs w:val="24"/>
        </w:rPr>
        <w:t>Pastaba.</w:t>
      </w:r>
      <w:r w:rsidRPr="007D5745">
        <w:rPr>
          <w:rFonts w:ascii="Arial" w:hAnsi="Arial" w:cs="Arial"/>
          <w:color w:val="000000"/>
          <w:szCs w:val="24"/>
        </w:rPr>
        <w:t> </w:t>
      </w:r>
      <w:r w:rsidRPr="007D5745">
        <w:rPr>
          <w:rFonts w:ascii="Arial" w:hAnsi="Arial" w:cs="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7D5745">
        <w:rPr>
          <w:rFonts w:ascii="Arial" w:hAnsi="Arial" w:cs="Arial"/>
          <w:color w:val="000000"/>
          <w:szCs w:val="24"/>
        </w:rPr>
        <w:t>kartu su draudimo bendrovės laidavimo draudimo raštu turi būti pateiktas ir pasirašytas draudimo liudijimas (polisas) bei dokumentas, įrodantis, kad draudimo įmoka už išduotą laidavimo draudimo raštą yra sumokėta</w:t>
      </w:r>
      <w:r w:rsidRPr="007D5745">
        <w:rPr>
          <w:rFonts w:ascii="Arial" w:hAnsi="Arial" w:cs="Arial"/>
          <w:color w:val="000000"/>
          <w:szCs w:val="24"/>
          <w:shd w:val="clear" w:color="auto" w:fill="FFFFFF"/>
        </w:rPr>
        <w:t xml:space="preserve">), atitinkantį Bendrųjų sąlygų 10 skyriuje nurodytas sąlygas, per Specialiosiose sąlygose nustatytą terminą (toliau – </w:t>
      </w:r>
      <w:r w:rsidRPr="007D5745">
        <w:rPr>
          <w:rFonts w:ascii="Arial" w:hAnsi="Arial" w:cs="Arial"/>
          <w:b/>
          <w:bCs/>
          <w:color w:val="000000"/>
          <w:szCs w:val="24"/>
          <w:shd w:val="clear" w:color="auto" w:fill="FFFFFF"/>
        </w:rPr>
        <w:t>Sutarties įvykdymo užtikrinimas</w:t>
      </w:r>
      <w:r w:rsidRPr="007D5745">
        <w:rPr>
          <w:rFonts w:ascii="Arial" w:hAnsi="Arial" w:cs="Arial"/>
          <w:color w:val="000000"/>
          <w:szCs w:val="24"/>
          <w:shd w:val="clear" w:color="auto" w:fill="FFFFFF"/>
        </w:rPr>
        <w:t>).</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10.7. Sutarties įvykdymo užtikrinimas turi įsigalioti ne vėliau negu jo pateikimo Pirkėjui dieną.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10.8. Sutarties įvykdymo užtikrinimo suma turi būti nurodoma ir išmokama eurais. </w:t>
      </w:r>
    </w:p>
    <w:p w:rsidR="007D5745" w:rsidRPr="007D5745" w:rsidRDefault="007D5745" w:rsidP="007D5745">
      <w:pPr>
        <w:spacing w:line="257" w:lineRule="atLeast"/>
        <w:jc w:val="both"/>
        <w:textAlignment w:val="baseline"/>
        <w:rPr>
          <w:rFonts w:ascii="Arial" w:hAnsi="Arial" w:cs="Arial"/>
          <w:szCs w:val="24"/>
        </w:rPr>
      </w:pPr>
      <w:r w:rsidRPr="007D5745">
        <w:rPr>
          <w:rFonts w:ascii="Arial" w:hAnsi="Arial" w:cs="Arial"/>
          <w:color w:val="000000"/>
          <w:szCs w:val="24"/>
        </w:rPr>
        <w:t xml:space="preserve">10.9. Sutarties įvykdymo užtikrinimas turi būti surašytas lietuvių arba kita kalba (esant Pirkėjo </w:t>
      </w:r>
      <w:r w:rsidRPr="007D5745">
        <w:rPr>
          <w:rFonts w:ascii="Arial" w:hAnsi="Arial" w:cs="Arial"/>
          <w:szCs w:val="24"/>
        </w:rPr>
        <w:t>prašymui, turi būti pateiktas vertimas į lietuvių kalbą). </w:t>
      </w:r>
    </w:p>
    <w:p w:rsidR="007D5745" w:rsidRPr="007D5745" w:rsidRDefault="007D5745" w:rsidP="007D5745">
      <w:pPr>
        <w:spacing w:line="257" w:lineRule="atLeast"/>
        <w:jc w:val="both"/>
        <w:textAlignment w:val="baseline"/>
        <w:rPr>
          <w:rFonts w:ascii="Arial" w:hAnsi="Arial" w:cs="Arial"/>
          <w:szCs w:val="24"/>
        </w:rPr>
      </w:pPr>
      <w:r w:rsidRPr="007D5745">
        <w:rPr>
          <w:rFonts w:ascii="Arial" w:hAnsi="Arial" w:cs="Arial"/>
          <w:szCs w:val="24"/>
        </w:rPr>
        <w:t xml:space="preserve">10.10. Sutarties įvykdymo užtikrinime nurodytas jo galiojimo terminas turi būti ne trumpesnis nei nurodytas </w:t>
      </w:r>
      <w:r w:rsidRPr="007D5745">
        <w:rPr>
          <w:rFonts w:ascii="Arial" w:eastAsia="Calibri" w:hAnsi="Arial" w:cs="Arial"/>
          <w:kern w:val="2"/>
          <w:szCs w:val="24"/>
        </w:rPr>
        <w:t>Specialiosiose sąlygose</w:t>
      </w:r>
      <w:r w:rsidRPr="007D5745">
        <w:rPr>
          <w:rFonts w:ascii="Arial" w:hAnsi="Arial" w:cs="Arial"/>
          <w:szCs w:val="24"/>
        </w:rPr>
        <w:t>.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w:t>
      </w:r>
      <w:r w:rsidRPr="007D5745">
        <w:rPr>
          <w:rFonts w:ascii="Arial" w:hAnsi="Arial" w:cs="Arial"/>
          <w:color w:val="000000"/>
          <w:szCs w:val="24"/>
        </w:rPr>
        <w:lastRenderedPageBreak/>
        <w:t>galiojimo laikotarpį ir ne vėliau kaip iki Sutarties įvykdymo užtikrinimo galiojimo termino pabaigos privalo Pirkėjui pateikti naują arba pratęstą Sutarties įvykdymo užtikrinimą.</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10.16. Pirkėjas gali pasinaudoti Sutarties įvykdymo užtikrinimu, esant bet kuriai iš žemiau nurodytų aplinkybių: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10.16.1. Tiekėjas neįvykdė, nevykdo arba netinkamai vykdo savo įsipareigojimus pagal Sutartį;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10.16.2. Tiekėjas per protingai nustatytą laikotarpį neįvykdo Pirkėjo nurodymo ištaisyti Prekių trūkumus;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10.16.4. Tiekėjas be pateisinamos priežasties (ne Sutartyje nustatytais atvejais) vienašališkai nutraukia Sutartį. </w:t>
      </w:r>
    </w:p>
    <w:p w:rsidR="007D5745" w:rsidRPr="007D5745" w:rsidRDefault="007D5745" w:rsidP="007D5745">
      <w:pPr>
        <w:spacing w:line="257" w:lineRule="atLeast"/>
        <w:ind w:firstLine="62"/>
        <w:jc w:val="both"/>
        <w:textAlignment w:val="baseline"/>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11.  SUTARTIES KAINA IR JOS PERSKAIČIAVIMAS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11.2. Pradinės sutarties vertė yra nurodyta Specialiosiose sąlygose.</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11.4. Sutarties kainos peržiūra atliekama Specialiosiose sąlygose nustatyta tvarka.</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12.  ATSISKAITYMO TVARKA</w:t>
      </w:r>
    </w:p>
    <w:p w:rsidR="007D5745" w:rsidRPr="007D5745" w:rsidRDefault="007D5745" w:rsidP="007D5745">
      <w:pPr>
        <w:spacing w:line="257" w:lineRule="atLeast"/>
        <w:ind w:firstLine="62"/>
        <w:jc w:val="center"/>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12.1.  Išankstinis mokėjimas (avansas) (jei taikoma)</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 xml:space="preserve">12.1.1. Bendrųjų sąlygų 12.1 poskyrio sąlygos taikomos tuo atveju, jei Specialiosiose sąlygose yra nurodyta, kad Tiekėjui mokamas išankstinis mokėjimas (avansas) (toliau – </w:t>
      </w:r>
      <w:r w:rsidRPr="007D5745">
        <w:rPr>
          <w:rFonts w:ascii="Arial" w:hAnsi="Arial" w:cs="Arial"/>
          <w:b/>
          <w:bCs/>
          <w:color w:val="000000"/>
          <w:szCs w:val="24"/>
        </w:rPr>
        <w:t>Avansas</w:t>
      </w:r>
      <w:r w:rsidRPr="007D5745">
        <w:rPr>
          <w:rFonts w:ascii="Arial" w:hAnsi="Arial" w:cs="Arial"/>
          <w:color w:val="000000"/>
          <w:szCs w:val="24"/>
        </w:rPr>
        <w:t>).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lastRenderedPageBreak/>
        <w:t xml:space="preserve">12.1.2. Pirkėjas sumoka Tiekėjui </w:t>
      </w:r>
      <w:r w:rsidRPr="007D5745">
        <w:rPr>
          <w:rFonts w:ascii="Arial" w:eastAsia="Calibri" w:hAnsi="Arial" w:cs="Arial"/>
          <w:kern w:val="2"/>
          <w:szCs w:val="24"/>
        </w:rPr>
        <w:t>ne didesnį kaip Specialiosiose sąlygose nurodyto dydžio Avansą</w:t>
      </w:r>
      <w:r w:rsidRPr="007D5745">
        <w:rPr>
          <w:rFonts w:ascii="Arial" w:hAnsi="Arial" w:cs="Arial"/>
          <w:color w:val="000000"/>
          <w:szCs w:val="24"/>
        </w:rPr>
        <w:t>.</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7D5745">
        <w:rPr>
          <w:rFonts w:ascii="Arial" w:hAnsi="Arial" w:cs="Arial"/>
          <w:b/>
          <w:bCs/>
          <w:color w:val="000000"/>
          <w:szCs w:val="24"/>
        </w:rPr>
        <w:t>Avanso užtikrinimas</w:t>
      </w:r>
      <w:r w:rsidRPr="007D5745">
        <w:rPr>
          <w:rFonts w:ascii="Arial" w:hAnsi="Arial" w:cs="Arial"/>
          <w:color w:val="000000"/>
          <w:szCs w:val="24"/>
        </w:rPr>
        <w:t>).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b/>
          <w:bCs/>
          <w:color w:val="000000"/>
          <w:szCs w:val="24"/>
        </w:rPr>
        <w:t>Pastaba.</w:t>
      </w:r>
      <w:r w:rsidRPr="007D5745">
        <w:rPr>
          <w:rFonts w:ascii="Arial" w:hAnsi="Arial" w:cs="Arial"/>
          <w:color w:val="000000"/>
          <w:szCs w:val="24"/>
        </w:rPr>
        <w:t> </w:t>
      </w:r>
      <w:r w:rsidRPr="007D5745">
        <w:rPr>
          <w:rFonts w:ascii="Arial" w:hAnsi="Arial" w:cs="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7D5745">
        <w:rPr>
          <w:rFonts w:ascii="Arial" w:hAnsi="Arial" w:cs="Arial"/>
          <w:color w:val="000000"/>
          <w:szCs w:val="24"/>
        </w:rPr>
        <w:t> </w:t>
      </w:r>
      <w:r w:rsidRPr="007D5745">
        <w:rPr>
          <w:rFonts w:ascii="Arial" w:hAnsi="Arial" w:cs="Arial"/>
          <w:color w:val="000000"/>
          <w:szCs w:val="24"/>
          <w:shd w:val="clear" w:color="auto" w:fill="FFFFFF"/>
        </w:rPr>
        <w:t>įstatymų bei kitų teisės aktų</w:t>
      </w:r>
      <w:r w:rsidRPr="007D5745">
        <w:rPr>
          <w:rFonts w:ascii="Arial" w:hAnsi="Arial" w:cs="Arial"/>
          <w:color w:val="000000"/>
          <w:szCs w:val="24"/>
        </w:rPr>
        <w:t> </w:t>
      </w:r>
      <w:r w:rsidRPr="007D5745">
        <w:rPr>
          <w:rFonts w:ascii="Arial" w:hAnsi="Arial" w:cs="Arial"/>
          <w:color w:val="000000"/>
          <w:szCs w:val="24"/>
          <w:shd w:val="clear" w:color="auto" w:fill="FFFFFF"/>
        </w:rPr>
        <w:t>nuostatas.</w:t>
      </w:r>
    </w:p>
    <w:p w:rsidR="007D5745" w:rsidRPr="007D5745" w:rsidRDefault="007D5745" w:rsidP="007D5745">
      <w:pPr>
        <w:spacing w:line="257" w:lineRule="atLeast"/>
        <w:jc w:val="both"/>
        <w:textAlignment w:val="baseline"/>
        <w:rPr>
          <w:rFonts w:ascii="Arial" w:hAnsi="Arial" w:cs="Arial"/>
          <w:szCs w:val="24"/>
        </w:rPr>
      </w:pPr>
      <w:r w:rsidRPr="007D5745">
        <w:rPr>
          <w:rFonts w:ascii="Arial" w:hAnsi="Arial" w:cs="Arial"/>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12.1.7. Avanso užtikrinimo suma turi būti nurodoma ir išmokama eurais.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12.1.8. Avanso užtikrinimas turi būti surašytas lietuvių arba kita kalba (esant Pirkėjo prašymui, turi būti pateiktas vertimas į lietuvių kalbą).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12.1.9. Avanso užtikrinimas, neatitinkantis šiame Sutarties poskyryje nustatytų reikalavimų, nebus priimamas.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007D5745" w:rsidRPr="007D5745" w:rsidRDefault="007D5745" w:rsidP="007D5745">
      <w:pPr>
        <w:spacing w:line="257" w:lineRule="atLeast"/>
        <w:ind w:firstLine="62"/>
        <w:jc w:val="both"/>
        <w:textAlignment w:val="baseline"/>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12.2.  Mokėjimų tvarka</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12.2.1. Tiekėjas išrašo Sąskaitą tik Šalims pasirašius Prekių perdavimo–priėmimo aktą, jeigu kitaip nenumatyta Specialiosiose sąlygose:</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 xml:space="preserve">12.2.1.1. elektroninę sąskaitą faktūrą, atitinkančią Europos elektroninių sąskaitų faktūrų standartą, kurio nuoroda paskelbta 2017 m. spalio 16 d. Komisijos įgyvendinimo sprendime </w:t>
      </w:r>
      <w:r w:rsidRPr="007D5745">
        <w:rPr>
          <w:rFonts w:ascii="Arial" w:hAnsi="Arial" w:cs="Arial"/>
          <w:color w:val="467886"/>
          <w:szCs w:val="24"/>
          <w:u w:val="single"/>
        </w:rPr>
        <w:lastRenderedPageBreak/>
        <w:t>(ES) 2017/1870</w:t>
      </w:r>
      <w:r w:rsidRPr="007D5745">
        <w:rPr>
          <w:rFonts w:ascii="Arial" w:hAnsi="Arial" w:cs="Arial"/>
          <w:color w:val="000000"/>
          <w:szCs w:val="24"/>
        </w:rPr>
        <w:t xml:space="preserve"> dėl nuorodos į Europos elektroninių sąskaitų faktūrų standartą ir sintaksių sąrašo paskelbimo pagal Europos Parlamento ir Tarybos direktyvą </w:t>
      </w:r>
      <w:r w:rsidRPr="007D5745">
        <w:rPr>
          <w:rFonts w:ascii="Arial" w:hAnsi="Arial" w:cs="Arial"/>
          <w:color w:val="467886"/>
          <w:szCs w:val="24"/>
          <w:u w:val="single"/>
        </w:rPr>
        <w:t>2014/55/ES</w:t>
      </w:r>
      <w:r w:rsidRPr="007D5745">
        <w:rPr>
          <w:rFonts w:ascii="Arial" w:hAnsi="Arial" w:cs="Arial"/>
          <w:color w:val="000000"/>
          <w:szCs w:val="24"/>
        </w:rPr>
        <w:t> (toliau – </w:t>
      </w:r>
      <w:r w:rsidRPr="007D5745">
        <w:rPr>
          <w:rFonts w:ascii="Arial" w:hAnsi="Arial" w:cs="Arial"/>
          <w:b/>
          <w:bCs/>
          <w:color w:val="000000"/>
          <w:szCs w:val="24"/>
        </w:rPr>
        <w:t>Europos elektroninių sąskaitų faktūrų</w:t>
      </w:r>
      <w:r w:rsidRPr="007D5745">
        <w:rPr>
          <w:rFonts w:ascii="Arial" w:hAnsi="Arial" w:cs="Arial"/>
          <w:color w:val="000000"/>
          <w:szCs w:val="24"/>
        </w:rPr>
        <w:t> </w:t>
      </w:r>
      <w:r w:rsidRPr="007D5745">
        <w:rPr>
          <w:rFonts w:ascii="Arial" w:hAnsi="Arial" w:cs="Arial"/>
          <w:b/>
          <w:bCs/>
          <w:color w:val="000000"/>
          <w:szCs w:val="24"/>
        </w:rPr>
        <w:t>standartas</w:t>
      </w:r>
      <w:r w:rsidRPr="007D5745">
        <w:rPr>
          <w:rFonts w:ascii="Arial" w:hAnsi="Arial" w:cs="Arial"/>
          <w:color w:val="000000"/>
          <w:szCs w:val="24"/>
        </w:rPr>
        <w:t xml:space="preserve">), Tiekėjas gali pateikti </w:t>
      </w:r>
      <w:r w:rsidRPr="007D5745">
        <w:rPr>
          <w:rFonts w:ascii="Arial" w:eastAsia="Arial" w:hAnsi="Arial" w:cs="Arial"/>
          <w:kern w:val="2"/>
          <w:szCs w:val="24"/>
        </w:rPr>
        <w:t>pasirinktomis priemonėmis</w:t>
      </w:r>
      <w:r w:rsidRPr="007D5745">
        <w:rPr>
          <w:rFonts w:ascii="Arial" w:hAnsi="Arial" w:cs="Arial"/>
          <w:color w:val="000000"/>
          <w:szCs w:val="24"/>
        </w:rPr>
        <w:t>;</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 xml:space="preserve">12.2.1.2. Europos elektroninių sąskaitų faktūrų standarto neatitinkančią elektroninę sąskaitą faktūrą Tiekėjas </w:t>
      </w:r>
      <w:r w:rsidRPr="007D5745">
        <w:rPr>
          <w:rFonts w:ascii="Arial" w:eastAsia="Arial" w:hAnsi="Arial" w:cs="Arial"/>
          <w:kern w:val="2"/>
          <w:szCs w:val="24"/>
        </w:rPr>
        <w:t xml:space="preserve">gali teikti tik naudodamasis Sąskaitų administravimo bendrosios informacinės sistemos (toliau – </w:t>
      </w:r>
      <w:r w:rsidRPr="007D5745">
        <w:rPr>
          <w:rFonts w:ascii="Arial" w:eastAsia="Arial" w:hAnsi="Arial" w:cs="Arial"/>
          <w:b/>
          <w:bCs/>
          <w:kern w:val="2"/>
          <w:szCs w:val="24"/>
        </w:rPr>
        <w:t>SABIS</w:t>
      </w:r>
      <w:r w:rsidRPr="007D5745">
        <w:rPr>
          <w:rFonts w:ascii="Arial" w:eastAsia="Arial" w:hAnsi="Arial" w:cs="Arial"/>
          <w:kern w:val="2"/>
          <w:szCs w:val="24"/>
        </w:rPr>
        <w:t>) priemonėmis</w:t>
      </w:r>
      <w:r w:rsidRPr="007D5745">
        <w:rPr>
          <w:rFonts w:ascii="Arial" w:hAnsi="Arial" w:cs="Arial"/>
          <w:color w:val="000000"/>
          <w:szCs w:val="24"/>
        </w:rPr>
        <w:t>.</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 xml:space="preserve">12.2.2. Pirkėjas elektronines sąskaitas faktūras priima ir apdoroja naudodamasis informacinės sistemos SABIS priemonėmis, </w:t>
      </w:r>
      <w:r w:rsidRPr="007D5745">
        <w:rPr>
          <w:rFonts w:ascii="Arial" w:eastAsia="Arial" w:hAnsi="Arial" w:cs="Arial"/>
          <w:kern w:val="2"/>
          <w:szCs w:val="24"/>
        </w:rPr>
        <w:t>išskyrus jeigu mobilizacijos, karo ar nepaprastosios padėties atveju yra informacinės sistemos SABIS pažeidimų, dėl kurių negalimas Pirkėjo ir Tiekėjo bendravimas ir keitimasis informacija naudojantis SABIS</w:t>
      </w:r>
      <w:r w:rsidRPr="007D5745">
        <w:rPr>
          <w:rFonts w:ascii="Arial" w:hAnsi="Arial" w:cs="Arial"/>
          <w:color w:val="000000"/>
          <w:szCs w:val="24"/>
        </w:rPr>
        <w:t>.</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12.2.3. Išankstinio mokėjimo sąskaitas (jeigu Specialiosiose sąlygose yra numatytas Avanso mokėjimas) Tiekėjas privalo pateikti šiame Sutarties poskyryje nustatyta tvarka.</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 xml:space="preserve">12.2.4. Pirkėjas atlieka </w:t>
      </w:r>
      <w:proofErr w:type="spellStart"/>
      <w:r w:rsidRPr="007D5745">
        <w:rPr>
          <w:rFonts w:ascii="Arial" w:hAnsi="Arial" w:cs="Arial"/>
          <w:color w:val="000000"/>
          <w:szCs w:val="24"/>
        </w:rPr>
        <w:t>mokėjimus</w:t>
      </w:r>
      <w:proofErr w:type="spellEnd"/>
      <w:r w:rsidRPr="007D5745">
        <w:rPr>
          <w:rFonts w:ascii="Arial" w:hAnsi="Arial" w:cs="Arial"/>
          <w:color w:val="000000"/>
          <w:szCs w:val="24"/>
        </w:rPr>
        <w:t xml:space="preserve"> už Prekes Specialiosiose sąlygose nustatytais terminais.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 xml:space="preserve">12.2.5. Už mokėjimų pagal Sutartį </w:t>
      </w:r>
      <w:proofErr w:type="spellStart"/>
      <w:r w:rsidRPr="007D5745">
        <w:rPr>
          <w:rFonts w:ascii="Arial" w:hAnsi="Arial" w:cs="Arial"/>
          <w:color w:val="000000"/>
          <w:szCs w:val="24"/>
        </w:rPr>
        <w:t>vėlavimus</w:t>
      </w:r>
      <w:proofErr w:type="spellEnd"/>
      <w:r w:rsidRPr="007D5745">
        <w:rPr>
          <w:rFonts w:ascii="Arial" w:hAnsi="Arial" w:cs="Arial"/>
          <w:color w:val="000000"/>
          <w:szCs w:val="24"/>
        </w:rPr>
        <w:t>, Pirkėjui taikomos netesybos Specialiosiose sąlygose nustatyta tvarka.</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12.2.6. Jei Prekės pristatomos dalimis, aukščiau nurodyta atsiskaitymo tvarka galioja kiekvienai tokiai daliai, jei Specialiosiose sąlygose nenustatyta kitaip.</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12.3.  Kiti atsiskaitymo klausimai</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 xml:space="preserve">12.3.1. Pirkėjas privalo pervesti </w:t>
      </w:r>
      <w:proofErr w:type="spellStart"/>
      <w:r w:rsidRPr="007D5745">
        <w:rPr>
          <w:rFonts w:ascii="Arial" w:hAnsi="Arial" w:cs="Arial"/>
          <w:color w:val="000000"/>
          <w:szCs w:val="24"/>
        </w:rPr>
        <w:t>mokėjimus</w:t>
      </w:r>
      <w:proofErr w:type="spellEnd"/>
      <w:r w:rsidRPr="007D5745">
        <w:rPr>
          <w:rFonts w:ascii="Arial" w:hAnsi="Arial" w:cs="Arial"/>
          <w:color w:val="000000"/>
          <w:szCs w:val="24"/>
        </w:rPr>
        <w:t xml:space="preserve"> Tiekėjui į Tiekėjo banko sąskaitą, nurodytą Specialiosiose sąlygose.</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 xml:space="preserve">12.3.2. Pirkėjas turi teisę sumas, gautinas iš Tiekėjo, išskaityti iš mokėjimų Tiekėjui pagal Sutartį (vienašališkai daryti </w:t>
      </w:r>
      <w:proofErr w:type="spellStart"/>
      <w:r w:rsidRPr="007D5745">
        <w:rPr>
          <w:rFonts w:ascii="Arial" w:hAnsi="Arial" w:cs="Arial"/>
          <w:color w:val="000000"/>
          <w:szCs w:val="24"/>
        </w:rPr>
        <w:t>įskaitymus</w:t>
      </w:r>
      <w:proofErr w:type="spellEnd"/>
      <w:r w:rsidRPr="007D5745">
        <w:rPr>
          <w:rFonts w:ascii="Arial" w:hAnsi="Arial" w:cs="Arial"/>
          <w:color w:val="000000"/>
          <w:szCs w:val="24"/>
        </w:rPr>
        <w:t>). Dėl šios priežasties Tiekėjas neturi teisės perleisti arba įkeisti reikalavimo teisių į gautinas pagal Sutartį sumas tretiesiems asmenims arba kitaip jomis disponuoti be Pirkėjo sutikimo.</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12.3.3. Visi mokėjimai pagal Sutartį atliekami eurais.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 xml:space="preserve">12.3.4. Už pavėluotus </w:t>
      </w:r>
      <w:proofErr w:type="spellStart"/>
      <w:r w:rsidRPr="007D5745">
        <w:rPr>
          <w:rFonts w:ascii="Arial" w:hAnsi="Arial" w:cs="Arial"/>
          <w:color w:val="000000"/>
          <w:szCs w:val="24"/>
        </w:rPr>
        <w:t>mokėjimus</w:t>
      </w:r>
      <w:proofErr w:type="spellEnd"/>
      <w:r w:rsidRPr="007D5745">
        <w:rPr>
          <w:rFonts w:ascii="Arial" w:hAnsi="Arial" w:cs="Arial"/>
          <w:color w:val="000000"/>
          <w:szCs w:val="24"/>
        </w:rPr>
        <w:t xml:space="preserve"> pagal Sutartį mokančioji Šalis privalo sumokėti kitai Šaliai Specialiosiose sąlygose nurodyto dydžio netesybas.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13.  KONFIDENCIALI INFORMACIJA</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13.2.  Šalis turi teisę atskleisti kitos Šalies konfidencialią informaciją šiais atvejais: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lastRenderedPageBreak/>
        <w:t>13.2.2. konfidencialią informaciją yra būtina atskleisti pagal įstatymų bei kitų teisės aktų reikalavimus, įskaitant atvejus, kai to reikalauja viešojo administravimo subjektai, taip, kaip jie apibrėžti Lietuvos Respublikos viešojo administravimo įstatyme.</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13.4. Šalis atsako:</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13.4.1. už bet kokį neteisėtą, įskaitant atsitiktinį, kitos Šalies konfidencialios informacijos ar bet kurios jos dalies atskleidimą ar perdavimą arba konfidencialios informacijos neteisėtą naudojimą;</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13.5. Šalis nepagrįstai atskleidusi kitos Šalies konfidencialią informaciją privalo sumokėti kitai Šaliai Specialiosiose sąlygose nurodyto dydžio baudą.</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14.  ASMENS DUOMENŲ APSAUGA</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14.1. Šalys įsipareigoja užtikrinti asmens duomenų saugumą bei asmens duomenų tvarkymą vykdyti teisėtai, vadovaujantis 2016 m. balandžio 27 d. priimto Europos Parlamento ir Tarybos reglamento </w:t>
      </w:r>
      <w:r w:rsidRPr="007D5745">
        <w:rPr>
          <w:rFonts w:ascii="Arial" w:hAnsi="Arial" w:cs="Arial"/>
          <w:color w:val="467886"/>
          <w:szCs w:val="24"/>
          <w:u w:val="single"/>
        </w:rPr>
        <w:t>(ES) 2016/679</w:t>
      </w:r>
      <w:r w:rsidRPr="007D5745">
        <w:rPr>
          <w:rFonts w:ascii="Arial" w:hAnsi="Arial" w:cs="Arial"/>
          <w:color w:val="000000"/>
          <w:szCs w:val="24"/>
        </w:rPr>
        <w:t> dėl fizinių asmenų apsaugos tvarkant asmens duomenis ir dėl laisvo tokių duomenų judėjimo ir kuriuo panaikinama Direktyva </w:t>
      </w:r>
      <w:r w:rsidRPr="007D5745">
        <w:rPr>
          <w:rFonts w:ascii="Arial" w:hAnsi="Arial" w:cs="Arial"/>
          <w:color w:val="467886"/>
          <w:szCs w:val="24"/>
          <w:u w:val="single"/>
        </w:rPr>
        <w:t>95/46/EB</w:t>
      </w:r>
      <w:r w:rsidRPr="007D5745">
        <w:rPr>
          <w:rFonts w:ascii="Arial" w:hAnsi="Arial" w:cs="Arial"/>
          <w:color w:val="000000"/>
          <w:szCs w:val="24"/>
        </w:rPr>
        <w:t> (Bendrasis duomenų apsaugos reglamentas) ir kitų teisės aktų, reglamentuojančių asmens duomenų tvarkymą, nuostatomis.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007D5745" w:rsidRPr="007D5745" w:rsidRDefault="007D5745" w:rsidP="007D5745">
      <w:pPr>
        <w:spacing w:line="257" w:lineRule="atLeast"/>
        <w:ind w:left="360" w:firstLine="115"/>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15.  INTELEKTINĖ NUOSAVYBĖ</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7D5745">
        <w:rPr>
          <w:rFonts w:ascii="Arial" w:hAnsi="Arial" w:cs="Arial"/>
          <w:i/>
          <w:iCs/>
          <w:color w:val="000000"/>
          <w:szCs w:val="24"/>
        </w:rPr>
        <w:t>sui</w:t>
      </w:r>
      <w:proofErr w:type="spellEnd"/>
      <w:r w:rsidRPr="007D5745">
        <w:rPr>
          <w:rFonts w:ascii="Arial" w:hAnsi="Arial" w:cs="Arial"/>
          <w:i/>
          <w:iCs/>
          <w:color w:val="000000"/>
          <w:szCs w:val="24"/>
        </w:rPr>
        <w:t xml:space="preserve"> </w:t>
      </w:r>
      <w:proofErr w:type="spellStart"/>
      <w:r w:rsidRPr="007D5745">
        <w:rPr>
          <w:rFonts w:ascii="Arial" w:hAnsi="Arial" w:cs="Arial"/>
          <w:i/>
          <w:iCs/>
          <w:color w:val="000000"/>
          <w:szCs w:val="24"/>
        </w:rPr>
        <w:t>generis</w:t>
      </w:r>
      <w:proofErr w:type="spellEnd"/>
      <w:r w:rsidRPr="007D5745">
        <w:rPr>
          <w:rFonts w:ascii="Arial" w:hAnsi="Arial" w:cs="Arial"/>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rsidR="007D5745" w:rsidRPr="007D5745" w:rsidRDefault="007D5745" w:rsidP="007D5745">
      <w:pPr>
        <w:spacing w:line="257" w:lineRule="atLeast"/>
        <w:jc w:val="both"/>
        <w:textAlignment w:val="baseline"/>
        <w:rPr>
          <w:rFonts w:ascii="Arial" w:hAnsi="Arial" w:cs="Arial"/>
          <w:szCs w:val="24"/>
        </w:rPr>
      </w:pPr>
      <w:r w:rsidRPr="007D5745">
        <w:rPr>
          <w:rFonts w:ascii="Arial" w:hAnsi="Arial" w:cs="Arial"/>
          <w:szCs w:val="24"/>
        </w:rPr>
        <w:t xml:space="preserve">15.3. Tiekėjas neturi teisės be išankstinio rašytinio Pirkėjo sutikimo naudoti Pirkėjo simbolių, pavadinimo ir ženklo reklamoje, rinkodaroje, taip pat naudotis Pirkėjo sukurtais intelektiniais </w:t>
      </w:r>
      <w:r w:rsidRPr="007D5745">
        <w:rPr>
          <w:rFonts w:ascii="Arial" w:hAnsi="Arial" w:cs="Arial"/>
          <w:szCs w:val="24"/>
        </w:rPr>
        <w:lastRenderedPageBreak/>
        <w:t xml:space="preserve">veiklos rezultatais. Pažeidus reikalavimą, Tiekėjui taikoma </w:t>
      </w:r>
      <w:r w:rsidRPr="007D5745">
        <w:rPr>
          <w:rFonts w:ascii="Arial" w:eastAsia="Calibri" w:hAnsi="Arial" w:cs="Arial"/>
          <w:kern w:val="2"/>
          <w:szCs w:val="24"/>
        </w:rPr>
        <w:t>Specialiosiose sąlygose nurodyta bauda</w:t>
      </w:r>
      <w:r w:rsidRPr="007D5745">
        <w:rPr>
          <w:rFonts w:ascii="Arial" w:hAnsi="Arial" w:cs="Arial"/>
          <w:szCs w:val="24"/>
        </w:rPr>
        <w:t>.</w:t>
      </w:r>
    </w:p>
    <w:p w:rsidR="007D5745" w:rsidRPr="007D5745" w:rsidRDefault="007D5745" w:rsidP="007D5745">
      <w:pPr>
        <w:spacing w:line="257" w:lineRule="atLeast"/>
        <w:ind w:firstLine="62"/>
        <w:jc w:val="both"/>
        <w:textAlignment w:val="baseline"/>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16.  PAREIŠKIMAI IR GARANTIJOS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16.1. Kiekviena iš Šalių pareiškia ir garantuoja kitai Šaliai, kad:</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16.1.1. yra teisėtai priimti ir galioja visi būtini sprendimai, gauti leidimai bei sutikimai, taip pat teisėtai atlikti ir galioja kiti teisiniai veiksmai, reikalingi Sutarties sudarymui, galiojimui ir vykdymui;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16.1.6. visi Šalies pareiškimai ir garantijos yra išsamūs ir nepalieka nutylėtų jokių aplinkybių, kurios darytų šiuos pareiškimus ar garantijas neteisingais.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rsidR="007D5745" w:rsidRPr="007D5745" w:rsidRDefault="007D5745" w:rsidP="007D5745">
      <w:pPr>
        <w:jc w:val="both"/>
        <w:rPr>
          <w:rFonts w:ascii="Arial" w:hAnsi="Arial" w:cs="Arial"/>
          <w:color w:val="000000"/>
          <w:szCs w:val="24"/>
          <w:shd w:val="clear" w:color="auto" w:fill="FFFFFF"/>
        </w:rPr>
      </w:pPr>
      <w:r w:rsidRPr="007D5745">
        <w:rPr>
          <w:rFonts w:ascii="Arial" w:hAnsi="Arial" w:cs="Arial"/>
          <w:color w:val="000000"/>
          <w:szCs w:val="24"/>
          <w:shd w:val="clear" w:color="auto" w:fill="FFFFFF"/>
        </w:rPr>
        <w:t>16.3. </w:t>
      </w:r>
      <w:r w:rsidRPr="007D5745">
        <w:rPr>
          <w:rFonts w:ascii="Arial" w:hAnsi="Arial" w:cs="Arial"/>
          <w:color w:val="000000"/>
          <w:szCs w:val="24"/>
        </w:rPr>
        <w:t>Tiekėjas pareiškia, kad parduodamų Prekių disponavimo, valdymo ir naudojimosi teisės nėra apribotos </w:t>
      </w:r>
      <w:r w:rsidRPr="007D5745">
        <w:rPr>
          <w:rFonts w:ascii="Arial" w:hAnsi="Arial" w:cs="Arial"/>
          <w:color w:val="000000"/>
          <w:szCs w:val="24"/>
          <w:shd w:val="clear" w:color="auto" w:fill="FFFFFF"/>
        </w:rPr>
        <w:t>ir jokie tretieji asmenys neturi pretenzijų į Sutartimi perduodamas Prekes (įkeitimai, areštai ar pan.).</w:t>
      </w:r>
    </w:p>
    <w:p w:rsidR="007D5745" w:rsidRPr="007D5745" w:rsidRDefault="007D5745" w:rsidP="007D5745">
      <w:pPr>
        <w:widowControl w:val="0"/>
        <w:tabs>
          <w:tab w:val="left" w:pos="567"/>
          <w:tab w:val="left" w:pos="851"/>
          <w:tab w:val="left" w:pos="992"/>
          <w:tab w:val="left" w:pos="1134"/>
        </w:tabs>
        <w:jc w:val="both"/>
        <w:rPr>
          <w:rFonts w:ascii="Arial" w:eastAsia="Calibri" w:hAnsi="Arial" w:cs="Arial"/>
          <w:kern w:val="2"/>
          <w:szCs w:val="24"/>
        </w:rPr>
      </w:pPr>
      <w:r w:rsidRPr="007D5745">
        <w:rPr>
          <w:rFonts w:ascii="Arial" w:eastAsia="Arial" w:hAnsi="Arial" w:cs="Arial"/>
          <w:kern w:val="2"/>
          <w:szCs w:val="24"/>
        </w:rPr>
        <w:t>16.4. T</w:t>
      </w:r>
      <w:r w:rsidRPr="007D5745">
        <w:rPr>
          <w:rFonts w:ascii="Arial" w:eastAsia="Calibri" w:hAnsi="Arial" w:cs="Arial"/>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rsidR="007D5745" w:rsidRPr="007D5745" w:rsidRDefault="007D5745" w:rsidP="007D5745">
      <w:pPr>
        <w:rPr>
          <w:rFonts w:ascii="Arial" w:hAnsi="Arial" w:cs="Arial"/>
          <w:szCs w:val="24"/>
        </w:rPr>
      </w:pP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17.  BENDRIEJI ATSAKOMYBĖS KLAUSIMAI</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17.1. Netesybų sumokėjimas už vėlavimą ar pareigų pagal Sutartį pažeidimą neatleidžia Šalies nuo Sutartyje numatytų jos pareigų vykdymo.</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7D5745">
        <w:rPr>
          <w:rFonts w:ascii="Arial" w:hAnsi="Arial" w:cs="Arial"/>
          <w:color w:val="000000"/>
          <w:szCs w:val="24"/>
          <w:bdr w:val="none" w:sz="0" w:space="0" w:color="auto" w:frame="1"/>
        </w:rPr>
        <w:t xml:space="preserve">Šiame punkte numatytas atsakomybės ribojimas </w:t>
      </w:r>
      <w:r w:rsidRPr="007D5745">
        <w:rPr>
          <w:rFonts w:ascii="Arial" w:hAnsi="Arial" w:cs="Arial"/>
          <w:color w:val="000000"/>
          <w:szCs w:val="24"/>
          <w:bdr w:val="none" w:sz="0" w:space="0" w:color="auto" w:frame="1"/>
        </w:rPr>
        <w:lastRenderedPageBreak/>
        <w:t>netaikomas, jei žala atsirado dėl konfidencialumo įsipareigojimų, asmens duomenų apsaugą reglamentuojančių teisės aktų ar intelektinės nuosavybės teisių pažeidimo.</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17.4. Šioje Sutartyje numatytos teisių gynybos priemonės neapriboja Šalių teisės pasinaudoti kitomis teisėtomis teisių gynybos priemonėmis.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rsidR="007D5745" w:rsidRPr="007D5745" w:rsidRDefault="007D5745" w:rsidP="007D5745">
      <w:pPr>
        <w:spacing w:line="257" w:lineRule="atLeast"/>
        <w:ind w:firstLine="115"/>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18.  NENUGALIMA JĖGA (FORCE MAJEURE)</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18.1.</w:t>
      </w:r>
      <w:r w:rsidRPr="007D5745">
        <w:rPr>
          <w:rFonts w:ascii="Arial" w:hAnsi="Arial" w:cs="Arial"/>
          <w:b/>
          <w:bCs/>
          <w:color w:val="000000"/>
          <w:szCs w:val="24"/>
        </w:rPr>
        <w:t> </w:t>
      </w:r>
      <w:r w:rsidRPr="007D5745">
        <w:rPr>
          <w:rFonts w:ascii="Arial" w:hAnsi="Arial" w:cs="Arial"/>
          <w:color w:val="000000"/>
          <w:szCs w:val="24"/>
        </w:rPr>
        <w:t>Atsakomybė pagal Sutartį netaikoma, taip pat Šalys gali būti visiškai ar iš dalies atleistos nuo civilinės atsakomybės šiais pagrindais: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18.1.1. dėl nenugalimos jėgos (</w:t>
      </w:r>
      <w:r w:rsidRPr="007D5745">
        <w:rPr>
          <w:rFonts w:ascii="Arial" w:hAnsi="Arial" w:cs="Arial"/>
          <w:i/>
          <w:iCs/>
          <w:color w:val="000000"/>
          <w:szCs w:val="24"/>
        </w:rPr>
        <w:t>force majeure</w:t>
      </w:r>
      <w:r w:rsidRPr="007D5745">
        <w:rPr>
          <w:rFonts w:ascii="Arial" w:hAnsi="Arial" w:cs="Arial"/>
          <w:color w:val="000000"/>
          <w:szCs w:val="24"/>
        </w:rPr>
        <w:t>) – taikomos Lietuvos Respublikos civilinio kodekso 6.212 straipsnio ir Lietuvos Respublikos Vyriausybės 1996 m. liepos 15 d. nutarimu Nr. 840 „Dėl Atleidimo nuo atsakomybės esant nenugalimos jėgos (</w:t>
      </w:r>
      <w:r w:rsidRPr="007D5745">
        <w:rPr>
          <w:rFonts w:ascii="Arial" w:hAnsi="Arial" w:cs="Arial"/>
          <w:i/>
          <w:iCs/>
          <w:color w:val="000000"/>
          <w:szCs w:val="24"/>
        </w:rPr>
        <w:t>force majeure</w:t>
      </w:r>
      <w:r w:rsidRPr="007D5745">
        <w:rPr>
          <w:rFonts w:ascii="Arial" w:hAnsi="Arial" w:cs="Arial"/>
          <w:color w:val="000000"/>
          <w:szCs w:val="24"/>
        </w:rPr>
        <w:t>) aplinkybėms taisyklių patvirtinimo” patvirtintų taisyklių nuostatos;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18.2.</w:t>
      </w:r>
      <w:r w:rsidRPr="007D5745">
        <w:rPr>
          <w:rFonts w:ascii="Arial" w:hAnsi="Arial" w:cs="Arial"/>
          <w:b/>
          <w:bCs/>
          <w:color w:val="000000"/>
          <w:szCs w:val="24"/>
        </w:rPr>
        <w:t> </w:t>
      </w:r>
      <w:r w:rsidRPr="007D5745">
        <w:rPr>
          <w:rFonts w:ascii="Arial" w:hAnsi="Arial" w:cs="Arial"/>
          <w:color w:val="000000"/>
          <w:szCs w:val="24"/>
        </w:rPr>
        <w:t xml:space="preserve">Šalis, prašanti ją atleisti nuo atsakomybės, privalo pranešti kitai Šaliai apie nenugalimos jėgos aplinkybes nedelsiant, bet ne vėliau kaip per 5 (penkias) dienas nuo tokių aplinkybių atsiradimo ar paaiškėjimo, pateikdama </w:t>
      </w:r>
      <w:proofErr w:type="spellStart"/>
      <w:r w:rsidRPr="007D5745">
        <w:rPr>
          <w:rFonts w:ascii="Arial" w:hAnsi="Arial" w:cs="Arial"/>
          <w:color w:val="000000"/>
          <w:szCs w:val="24"/>
        </w:rPr>
        <w:t>įrodymus</w:t>
      </w:r>
      <w:proofErr w:type="spellEnd"/>
      <w:r w:rsidRPr="007D5745">
        <w:rPr>
          <w:rFonts w:ascii="Arial" w:hAnsi="Arial" w:cs="Arial"/>
          <w:color w:val="000000"/>
          <w:szCs w:val="24"/>
        </w:rPr>
        <w:t>,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18.3.</w:t>
      </w:r>
      <w:r w:rsidRPr="007D5745">
        <w:rPr>
          <w:rFonts w:ascii="Arial" w:hAnsi="Arial" w:cs="Arial"/>
          <w:b/>
          <w:bCs/>
          <w:color w:val="000000"/>
          <w:szCs w:val="24"/>
        </w:rPr>
        <w:t> </w:t>
      </w:r>
      <w:r w:rsidRPr="007D5745">
        <w:rPr>
          <w:rFonts w:ascii="Arial" w:hAnsi="Arial" w:cs="Arial"/>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18.4. Jeigu nenugalimos jėgos (</w:t>
      </w:r>
      <w:r w:rsidRPr="007D5745">
        <w:rPr>
          <w:rFonts w:ascii="Arial" w:hAnsi="Arial" w:cs="Arial"/>
          <w:i/>
          <w:iCs/>
          <w:color w:val="000000"/>
          <w:szCs w:val="24"/>
        </w:rPr>
        <w:t>force majeure</w:t>
      </w:r>
      <w:r w:rsidRPr="007D5745">
        <w:rPr>
          <w:rFonts w:ascii="Arial" w:hAnsi="Arial" w:cs="Arial"/>
          <w:color w:val="000000"/>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w:t>
      </w:r>
      <w:r w:rsidRPr="007D5745">
        <w:rPr>
          <w:rFonts w:ascii="Arial" w:hAnsi="Arial" w:cs="Arial"/>
          <w:color w:val="000000"/>
          <w:szCs w:val="24"/>
        </w:rPr>
        <w:lastRenderedPageBreak/>
        <w:t>reikiamų finansinių išteklių arba skolininko kontrahentai pažeidžia savo prievoles, arba skolininkas pažeidžia savo prievoles kontrahentams.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19.  SUTARTIES NUOSTATŲ NEGALIOJIMAS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20.  SUTARTIES PAKEITIMAI</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szCs w:val="24"/>
        </w:rPr>
      </w:pPr>
      <w:r w:rsidRPr="007D5745">
        <w:rPr>
          <w:rFonts w:ascii="Arial" w:hAnsi="Arial" w:cs="Arial"/>
          <w:szCs w:val="24"/>
        </w:rPr>
        <w:t>20.1. Sutarties sąlygos Sutarties galiojimo laikotarpiu negali būti keičiamos, išskyrus tokias Sutarties sąlygas, kurių keitimas numatytas Sutartyje ir (ar) galimas vadovaujantis VPĮ nuostatomis.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20.2. Sutarties pakeitimai įforminami Šalims sudarant Susitarimą.</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20.4. Susitarimai įsigalioja nuo jų sudarymo, jei Susitarime nenurodyta kitaip. Susitarimą Pirkėjas privalo paviešinti VPĮ 33 ir 86 straipsniuose nustatyta tvarka.</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21.  SUTARTIES SUSTABDYMAS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textAlignment w:val="baseline"/>
        <w:rPr>
          <w:rFonts w:ascii="Arial" w:hAnsi="Arial" w:cs="Arial"/>
          <w:szCs w:val="24"/>
        </w:rPr>
      </w:pPr>
      <w:r w:rsidRPr="007D5745">
        <w:rPr>
          <w:rFonts w:ascii="Arial" w:hAnsi="Arial" w:cs="Arial"/>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21.2. Prekių (jų dalies) tiekimas gali būti stabdomas esant bent vienai iš šių aplinkybių: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21.2.2. Pirkėjas Sutartyje nurodyta tvarka negali priimti Prekių (pavyzdžiui, nebaigta įrengti patalpa, kurioje turi būti įmontuojamos Prekės), o Tiekėjas dėl to negali vykdyti Sutarties;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lastRenderedPageBreak/>
        <w:t>21.2.3. dėl nenumatytų prekių, paslaugų ir (ar) darbų, susijusių su perkamu objektu, kurių poreikis paaiškėjo tik vykdant Sutartį;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21.2.4. ne dėl Pirkėjo kaltės vėluoja kitos Pirkėjo pirkimo sutarties, turinčios tiesioginės įtakos šiai Sutarčiai, vykdymas;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 xml:space="preserve">21.2.5. esant </w:t>
      </w:r>
      <w:proofErr w:type="spellStart"/>
      <w:r w:rsidRPr="007D5745">
        <w:rPr>
          <w:rFonts w:ascii="Arial" w:hAnsi="Arial" w:cs="Arial"/>
          <w:color w:val="000000"/>
          <w:szCs w:val="24"/>
        </w:rPr>
        <w:t>įrodymais</w:t>
      </w:r>
      <w:proofErr w:type="spellEnd"/>
      <w:r w:rsidRPr="007D5745">
        <w:rPr>
          <w:rFonts w:ascii="Arial" w:hAnsi="Arial" w:cs="Arial"/>
          <w:color w:val="000000"/>
          <w:szCs w:val="24"/>
        </w:rPr>
        <w:t xml:space="preserve"> pagrįstoms kliūtims ar trukdymams, sukeltiems Tiekėjui kitų trečiųjų asmenų ne dėl Tiekėjo ne laiku ar netinkamai pagal Sutarties sąlygas ir tvarką įvykdytų sutartinių įsipareigojimų;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21.2.6. pasikeitus galiojančiam teisės aktui ar įsigaliojus naujam teisės aktui, kuris turi įtakos šios Sutarties vykdymui;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21.2.7. sutartinių įsipareigojimų stabdymo būtinybė atsirado dėl sustabdyto / perskirstyto / negauto ir panašiai Pirkėjo Prekių pirkimui skirto finansavimo arba finansavimo trūkumo;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21.2.8. dėl teisminių (arbitražinių) ginčų su Pirkėju ar trečiaisiais asmenimis, kurių dalykas yra tiesiogiai susijęs su Sutarties vykdymu. </w:t>
      </w:r>
    </w:p>
    <w:p w:rsidR="007D5745" w:rsidRPr="007D5745" w:rsidRDefault="007D5745" w:rsidP="007D5745">
      <w:pPr>
        <w:jc w:val="both"/>
        <w:textAlignment w:val="baseline"/>
        <w:rPr>
          <w:rFonts w:ascii="Arial" w:hAnsi="Arial" w:cs="Arial"/>
          <w:color w:val="000000"/>
          <w:szCs w:val="24"/>
        </w:rPr>
      </w:pPr>
      <w:r w:rsidRPr="007D5745">
        <w:rPr>
          <w:rFonts w:ascii="Arial" w:hAnsi="Arial" w:cs="Arial"/>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7D5745">
        <w:rPr>
          <w:rFonts w:ascii="Arial" w:eastAsia="Calibri" w:hAnsi="Arial" w:cs="Arial"/>
          <w:kern w:val="2"/>
          <w:szCs w:val="24"/>
        </w:rPr>
        <w:t>ir įforminamas Sutarties 21.6 punkte nustatyta tvarka</w:t>
      </w:r>
      <w:r w:rsidRPr="007D5745">
        <w:rPr>
          <w:rFonts w:ascii="Arial" w:hAnsi="Arial" w:cs="Arial"/>
          <w:color w:val="000000"/>
          <w:szCs w:val="24"/>
        </w:rPr>
        <w:t>.</w:t>
      </w:r>
    </w:p>
    <w:p w:rsidR="007D5745" w:rsidRPr="007D5745" w:rsidRDefault="007D5745" w:rsidP="007D5745">
      <w:pPr>
        <w:tabs>
          <w:tab w:val="left" w:pos="567"/>
        </w:tabs>
        <w:jc w:val="both"/>
        <w:textAlignment w:val="baseline"/>
        <w:rPr>
          <w:rFonts w:ascii="Arial" w:eastAsia="Calibri" w:hAnsi="Arial" w:cs="Arial"/>
          <w:kern w:val="2"/>
          <w:szCs w:val="24"/>
        </w:rPr>
      </w:pPr>
      <w:r w:rsidRPr="007D5745">
        <w:rPr>
          <w:rFonts w:ascii="Arial" w:hAnsi="Arial" w:cs="Arial"/>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7D5745">
        <w:rPr>
          <w:rFonts w:ascii="Arial" w:eastAsia="Calibri" w:hAnsi="Arial" w:cs="Arial"/>
          <w:kern w:val="2"/>
          <w:szCs w:val="24"/>
        </w:rPr>
        <w:t>ir įforminamas Sutarties 21.6 punkte nustatyta tvarka.</w:t>
      </w:r>
    </w:p>
    <w:p w:rsidR="007D5745" w:rsidRPr="007D5745" w:rsidRDefault="007D5745" w:rsidP="007D5745">
      <w:pPr>
        <w:jc w:val="both"/>
        <w:textAlignment w:val="baseline"/>
        <w:rPr>
          <w:rFonts w:ascii="Arial" w:hAnsi="Arial" w:cs="Arial"/>
          <w:color w:val="000000"/>
          <w:szCs w:val="24"/>
        </w:rPr>
      </w:pPr>
      <w:r w:rsidRPr="007D5745">
        <w:rPr>
          <w:rFonts w:ascii="Arial" w:hAnsi="Arial" w:cs="Arial"/>
          <w:color w:val="000000"/>
          <w:szCs w:val="24"/>
        </w:rPr>
        <w:t>21.5. Sutartinių įsipareigojimų vykdymas gali būti stabdomas tik Sutarties galiojimo laikotarpiu tokia tvarka:</w:t>
      </w:r>
    </w:p>
    <w:p w:rsidR="007D5745" w:rsidRPr="007D5745" w:rsidRDefault="007D5745" w:rsidP="007D5745">
      <w:pPr>
        <w:jc w:val="both"/>
        <w:textAlignment w:val="baseline"/>
        <w:rPr>
          <w:rFonts w:ascii="Arial" w:hAnsi="Arial" w:cs="Arial"/>
          <w:color w:val="000000"/>
          <w:szCs w:val="24"/>
        </w:rPr>
      </w:pPr>
      <w:r w:rsidRPr="007D5745">
        <w:rPr>
          <w:rFonts w:ascii="Arial" w:hAnsi="Arial" w:cs="Arial"/>
          <w:color w:val="000000"/>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sidRPr="007D5745">
        <w:rPr>
          <w:rFonts w:ascii="Arial" w:hAnsi="Arial" w:cs="Arial"/>
          <w:color w:val="000000"/>
          <w:szCs w:val="24"/>
        </w:rPr>
        <w:t>įrodymais</w:t>
      </w:r>
      <w:proofErr w:type="spellEnd"/>
      <w:r w:rsidRPr="007D5745">
        <w:rPr>
          <w:rFonts w:ascii="Arial" w:hAnsi="Arial" w:cs="Arial"/>
          <w:color w:val="000000"/>
          <w:szCs w:val="24"/>
        </w:rPr>
        <w:t>, Pirkėjas turi teisę raštu atsisakyti patvirtinti stabdymą. </w:t>
      </w:r>
    </w:p>
    <w:p w:rsidR="007D5745" w:rsidRPr="007D5745" w:rsidRDefault="007D5745" w:rsidP="007D5745">
      <w:pPr>
        <w:spacing w:line="264" w:lineRule="atLeast"/>
        <w:jc w:val="both"/>
        <w:rPr>
          <w:rFonts w:ascii="Arial" w:hAnsi="Arial" w:cs="Arial"/>
          <w:color w:val="000000"/>
          <w:szCs w:val="24"/>
        </w:rPr>
      </w:pPr>
      <w:r w:rsidRPr="007D5745">
        <w:rPr>
          <w:rFonts w:ascii="Arial" w:hAnsi="Arial" w:cs="Arial"/>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rsidR="007D5745" w:rsidRPr="007D5745" w:rsidRDefault="007D5745" w:rsidP="007D5745">
      <w:pPr>
        <w:spacing w:line="264" w:lineRule="atLeast"/>
        <w:jc w:val="both"/>
        <w:rPr>
          <w:rFonts w:ascii="Arial" w:hAnsi="Arial" w:cs="Arial"/>
          <w:szCs w:val="24"/>
        </w:rPr>
      </w:pPr>
      <w:r w:rsidRPr="007D5745">
        <w:rPr>
          <w:rFonts w:ascii="Arial" w:hAnsi="Arial" w:cs="Arial"/>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7D5745">
        <w:rPr>
          <w:rFonts w:ascii="Arial" w:eastAsia="Calibri" w:hAnsi="Arial" w:cs="Arial"/>
          <w:kern w:val="2"/>
          <w:szCs w:val="24"/>
        </w:rPr>
        <w:t>Jei sutartinių įsipareigojimų ar jų dalies vykdymas sustabdytas</w:t>
      </w:r>
      <w:r w:rsidRPr="007D5745">
        <w:rPr>
          <w:rFonts w:ascii="Arial" w:hAnsi="Arial" w:cs="Arial"/>
          <w:szCs w:val="24"/>
        </w:rPr>
        <w:t>, Šalys negali vykdyti jokių jiems pagal Sutartį ar Sutarties dalį priskirtų įsipareigojimų.</w:t>
      </w:r>
    </w:p>
    <w:p w:rsidR="007D5745" w:rsidRPr="007D5745" w:rsidRDefault="007D5745" w:rsidP="007D5745">
      <w:pPr>
        <w:spacing w:line="264" w:lineRule="atLeast"/>
        <w:jc w:val="both"/>
        <w:rPr>
          <w:rFonts w:ascii="Arial" w:hAnsi="Arial" w:cs="Arial"/>
          <w:color w:val="000000"/>
          <w:szCs w:val="24"/>
        </w:rPr>
      </w:pPr>
      <w:r w:rsidRPr="007D5745">
        <w:rPr>
          <w:rFonts w:ascii="Arial" w:hAnsi="Arial" w:cs="Arial"/>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007D5745" w:rsidRPr="007D5745" w:rsidRDefault="007D5745" w:rsidP="007D5745">
      <w:pPr>
        <w:spacing w:line="264" w:lineRule="atLeast"/>
        <w:jc w:val="both"/>
        <w:rPr>
          <w:rFonts w:ascii="Arial" w:hAnsi="Arial" w:cs="Arial"/>
          <w:color w:val="000000"/>
          <w:szCs w:val="24"/>
        </w:rPr>
      </w:pPr>
      <w:r w:rsidRPr="007D5745">
        <w:rPr>
          <w:rFonts w:ascii="Arial" w:hAnsi="Arial" w:cs="Arial"/>
          <w:color w:val="000000"/>
          <w:szCs w:val="24"/>
        </w:rPr>
        <w:t>21.7. Sutartinių įsipareigojimų vykdymas stabdomas ne ilgesniam kaip konkrečios, pagrįstos aplinkybės egzistavimo laikotarpiui.</w:t>
      </w:r>
    </w:p>
    <w:p w:rsidR="007D5745" w:rsidRPr="007D5745" w:rsidRDefault="007D5745" w:rsidP="007D5745">
      <w:pPr>
        <w:jc w:val="both"/>
        <w:textAlignment w:val="baseline"/>
        <w:rPr>
          <w:rFonts w:ascii="Arial" w:hAnsi="Arial" w:cs="Arial"/>
          <w:color w:val="000000"/>
          <w:szCs w:val="24"/>
        </w:rPr>
      </w:pPr>
      <w:r w:rsidRPr="007D5745">
        <w:rPr>
          <w:rFonts w:ascii="Arial" w:hAnsi="Arial" w:cs="Arial"/>
          <w:color w:val="000000"/>
          <w:szCs w:val="24"/>
        </w:rP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rsidR="007D5745" w:rsidRPr="007D5745" w:rsidRDefault="007D5745" w:rsidP="007D5745">
      <w:pPr>
        <w:tabs>
          <w:tab w:val="left" w:pos="567"/>
        </w:tabs>
        <w:jc w:val="both"/>
        <w:textAlignment w:val="baseline"/>
        <w:rPr>
          <w:rFonts w:ascii="Arial" w:eastAsia="Calibri" w:hAnsi="Arial" w:cs="Arial"/>
          <w:kern w:val="2"/>
          <w:szCs w:val="24"/>
        </w:rPr>
      </w:pPr>
      <w:r w:rsidRPr="007D5745">
        <w:rPr>
          <w:rFonts w:ascii="Arial" w:hAnsi="Arial" w:cs="Arial"/>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7D5745">
        <w:rPr>
          <w:rFonts w:ascii="Arial" w:eastAsia="Calibri" w:hAnsi="Arial" w:cs="Arial"/>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rsidR="007D5745" w:rsidRPr="007D5745" w:rsidRDefault="007D5745" w:rsidP="007D5745">
      <w:pPr>
        <w:jc w:val="both"/>
        <w:textAlignment w:val="baseline"/>
        <w:rPr>
          <w:rFonts w:ascii="Arial" w:hAnsi="Arial" w:cs="Arial"/>
          <w:color w:val="000000"/>
          <w:szCs w:val="24"/>
        </w:rPr>
      </w:pPr>
      <w:r w:rsidRPr="007D5745">
        <w:rPr>
          <w:rFonts w:ascii="Arial" w:hAnsi="Arial" w:cs="Arial"/>
          <w:color w:val="000000"/>
          <w:szCs w:val="24"/>
        </w:rPr>
        <w:t>21.10. Atnaujinus Sutarties vykdymą, neįvykdytų prievolių (jų dalies) įvykdymo terminai ir Sutarties galiojimas nukeliami tokiam terminui, kiek buvo likę laiko jų įvykdymui (Sutarties galiojimui) jų sustabdymo metu. </w:t>
      </w:r>
    </w:p>
    <w:p w:rsidR="007D5745" w:rsidRPr="007D5745" w:rsidRDefault="007D5745" w:rsidP="007D5745">
      <w:pPr>
        <w:jc w:val="both"/>
        <w:textAlignment w:val="baseline"/>
        <w:rPr>
          <w:rFonts w:ascii="Arial" w:hAnsi="Arial" w:cs="Arial"/>
          <w:color w:val="000000"/>
          <w:szCs w:val="24"/>
        </w:rPr>
      </w:pPr>
      <w:r w:rsidRPr="007D5745">
        <w:rPr>
          <w:rFonts w:ascii="Arial" w:hAnsi="Arial" w:cs="Arial"/>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rsidR="007D5745" w:rsidRPr="007D5745" w:rsidRDefault="007D5745" w:rsidP="007D5745">
      <w:pPr>
        <w:spacing w:line="257" w:lineRule="atLeast"/>
        <w:ind w:firstLine="62"/>
        <w:jc w:val="both"/>
        <w:textAlignment w:val="baseline"/>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22.  SUTARTIES NUTRAUKIMAS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Sutartis gali būti nutraukiama VPĮ 90 straipsnyje ir Sutartyje numatytais atvejais, įskaitant galimybę nutraukti Sutartį Šalių susitarimu.</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22.1.  Pretenzijos dėl Sutarties pažeidimų</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7D5745">
        <w:rPr>
          <w:rFonts w:ascii="Arial" w:hAnsi="Arial" w:cs="Arial"/>
          <w:b/>
          <w:bCs/>
          <w:color w:val="000000"/>
          <w:szCs w:val="24"/>
        </w:rPr>
        <w:t> </w:t>
      </w:r>
      <w:r w:rsidRPr="007D5745">
        <w:rPr>
          <w:rFonts w:ascii="Arial" w:hAnsi="Arial" w:cs="Arial"/>
          <w:color w:val="000000"/>
          <w:szCs w:val="24"/>
        </w:rPr>
        <w:t>Tiekėjo teisė siūlyti kitą terminą nelaikoma Pirkėjo pareiga tą terminą priimti. Pretenziją gavusios Šalies pasiūlytasis terminas pakeičia terminą, nurodytą pretenzijoje, tik jeigu kita Šalis jį patvirtina. </w:t>
      </w:r>
    </w:p>
    <w:p w:rsidR="007D5745" w:rsidRPr="007D5745" w:rsidRDefault="007D5745" w:rsidP="007D5745">
      <w:pPr>
        <w:spacing w:line="257" w:lineRule="atLeast"/>
        <w:ind w:firstLine="62"/>
        <w:jc w:val="both"/>
        <w:textAlignment w:val="baseline"/>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22.2.  Sutarties nutraukimas Pirkėjo iniciatyva</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textAlignment w:val="baseline"/>
        <w:rPr>
          <w:rFonts w:ascii="Arial" w:hAnsi="Arial" w:cs="Arial"/>
          <w:szCs w:val="24"/>
        </w:rPr>
      </w:pPr>
      <w:r w:rsidRPr="007D5745">
        <w:rPr>
          <w:rFonts w:ascii="Arial" w:hAnsi="Arial" w:cs="Arial"/>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rsidR="007D5745" w:rsidRPr="007D5745" w:rsidRDefault="007D5745" w:rsidP="007D5745">
      <w:pPr>
        <w:spacing w:line="257" w:lineRule="atLeast"/>
        <w:jc w:val="both"/>
        <w:textAlignment w:val="baseline"/>
        <w:rPr>
          <w:rFonts w:ascii="Arial" w:hAnsi="Arial" w:cs="Arial"/>
          <w:szCs w:val="24"/>
        </w:rPr>
      </w:pPr>
      <w:r w:rsidRPr="007D5745">
        <w:rPr>
          <w:rFonts w:ascii="Arial" w:hAnsi="Arial" w:cs="Arial"/>
          <w:szCs w:val="24"/>
        </w:rPr>
        <w:t>22.2.2. Pirkėjas turi teisę vienašališkai nutraukti Sutartį ar jos dalį raštu įspėjęs Tiekėją prieš ne trumpesnį nei 10 (dešimties) dienų terminą, jeigu: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22.2.2.1. Tiekėjui yra iškelta bankroto byla, pradėtas bankroto procesas ne teismo tvarka, jis tampa nemokus arba yra nemokumo tikimybė, sustabdo ūkinę veiklą ar susidaro</w:t>
      </w:r>
      <w:r w:rsidRPr="007D5745">
        <w:rPr>
          <w:rFonts w:ascii="Arial" w:hAnsi="Arial" w:cs="Arial"/>
          <w:b/>
          <w:bCs/>
          <w:color w:val="5C5D5D"/>
          <w:szCs w:val="24"/>
        </w:rPr>
        <w:t> </w:t>
      </w:r>
      <w:r w:rsidRPr="007D5745">
        <w:rPr>
          <w:rFonts w:ascii="Arial" w:hAnsi="Arial" w:cs="Arial"/>
          <w:color w:val="000000"/>
          <w:szCs w:val="24"/>
        </w:rPr>
        <w:t>įstatymuose ir kituose teisės aktuose nustatyta tvarka analogiška situacija</w:t>
      </w:r>
      <w:r w:rsidRPr="007D5745">
        <w:rPr>
          <w:rFonts w:ascii="Arial" w:hAnsi="Arial" w:cs="Arial"/>
          <w:color w:val="000000"/>
          <w:szCs w:val="24"/>
          <w:shd w:val="clear" w:color="auto" w:fill="FFFFFF"/>
        </w:rPr>
        <w:t>;</w:t>
      </w:r>
      <w:r w:rsidRPr="007D5745">
        <w:rPr>
          <w:rFonts w:ascii="Arial" w:hAnsi="Arial" w:cs="Arial"/>
          <w:color w:val="000000"/>
          <w:szCs w:val="24"/>
        </w:rPr>
        <w:t> </w:t>
      </w:r>
    </w:p>
    <w:p w:rsidR="007D5745" w:rsidRPr="007D5745" w:rsidRDefault="007D5745" w:rsidP="007D5745">
      <w:pPr>
        <w:spacing w:line="257" w:lineRule="atLeast"/>
        <w:jc w:val="both"/>
        <w:rPr>
          <w:rFonts w:ascii="Arial" w:hAnsi="Arial" w:cs="Arial"/>
          <w:szCs w:val="24"/>
        </w:rPr>
      </w:pPr>
      <w:r w:rsidRPr="007D5745">
        <w:rPr>
          <w:rFonts w:ascii="Arial" w:hAnsi="Arial" w:cs="Arial"/>
          <w:szCs w:val="24"/>
        </w:rPr>
        <w:t>22.2.2.2. Tiekėjo padėtis pasikeičia ir jis atitinka pirkimo dokumentuose nustatytą pašalinimo pagrindą;</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szCs w:val="24"/>
        </w:rPr>
        <w:lastRenderedPageBreak/>
        <w:t xml:space="preserve">22.2.2.3. pasikeičia </w:t>
      </w:r>
      <w:r w:rsidRPr="007D5745">
        <w:rPr>
          <w:rFonts w:ascii="Arial" w:hAnsi="Arial" w:cs="Arial"/>
          <w:color w:val="000000"/>
          <w:szCs w:val="24"/>
        </w:rPr>
        <w:t>teisės aktai, susiję su Sutarties objektu, Sutarties vykdymu, ar su Pirkėjo vykdoma veikla, kuriai buvo sudaryta Sutartis, ir dėl tokių pakeitimų Pirkėjas nusprendžia nutraukti Sutartį;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22.2.2.4. Pirkėjas nusprendžia nebevykdyti veiklos, kurios vykdymui Sutartimi įsigyjamos Prekės ir Sutarties poreikis išnyksta;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22.2.2.5. Pirkėjo valdymo organas priima sprendimą, dėl kurio Sutarties poreikis išnyksta;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22.2.2.6. pasikeičia (pablogėja) Pirkėjo finansinė padėtis ar Pirkėjas negauna arba netenka finansavimo ir dėl šios priežasties nusprendžia nutraukti Sutartį; </w:t>
      </w:r>
    </w:p>
    <w:p w:rsidR="007D5745" w:rsidRPr="007D5745" w:rsidRDefault="007D5745" w:rsidP="007D5745">
      <w:pPr>
        <w:spacing w:line="257" w:lineRule="atLeast"/>
        <w:jc w:val="both"/>
        <w:textAlignment w:val="baseline"/>
        <w:rPr>
          <w:rFonts w:ascii="Arial" w:hAnsi="Arial" w:cs="Arial"/>
          <w:szCs w:val="24"/>
        </w:rPr>
      </w:pPr>
      <w:r w:rsidRPr="007D5745">
        <w:rPr>
          <w:rFonts w:ascii="Arial" w:hAnsi="Arial" w:cs="Arial"/>
          <w:szCs w:val="24"/>
        </w:rPr>
        <w:t>22.2.2.7. keičiasi Pirkėjo organizacinė struktūra – juridinis statusas, pobūdis ar valdymo struktūra ir tai gali turėti įtakos tinkamam Sutarties įvykdymui arba Sutarties poreikiui;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22.2.2.8. nebelieka perkamų Prekių poreikio;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22.2.2.9. Pirkėjas iš pirkimų priežiūrą atliekančių institucijų gauna nurodymą ar rekomendaciją nutraukti Sutartį;</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22.2.2.10. Tiekėjas vėluoja pateikti Sutarties įvykdymo užtikrinimo pratęsimą ilgiau kaip 10 (dešimt) darbo dienų nuo paskutinio Sutarties įvykdymo užtikrinimo galiojimo termino pabaigos arba atsisako jį pateikti;</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22.2.2.11. Tiekėjas atsisako pašalinti arba nepašalina Prekių trūkumų per Pirkėjo nustatytus protingus terminus;</w:t>
      </w:r>
    </w:p>
    <w:p w:rsidR="007D5745" w:rsidRPr="007D5745" w:rsidRDefault="007D5745" w:rsidP="007D5745">
      <w:pPr>
        <w:jc w:val="both"/>
        <w:textAlignment w:val="baseline"/>
        <w:rPr>
          <w:rFonts w:ascii="Arial" w:hAnsi="Arial" w:cs="Arial"/>
          <w:color w:val="000000"/>
          <w:szCs w:val="24"/>
        </w:rPr>
      </w:pPr>
      <w:r w:rsidRPr="007D5745">
        <w:rPr>
          <w:rFonts w:ascii="Arial" w:hAnsi="Arial" w:cs="Arial"/>
          <w:color w:val="000000"/>
          <w:szCs w:val="24"/>
        </w:rPr>
        <w:t>22.2.2.12. Tiekėjas pažeidžia Sutartį arba įstatymus bei kitus teisės aktus ir per Pirkėjo rašytinėje pretenzijoje nurodytą terminą neištaiso pažeidimo;</w:t>
      </w:r>
    </w:p>
    <w:p w:rsidR="007D5745" w:rsidRPr="007D5745" w:rsidRDefault="007D5745" w:rsidP="007D5745">
      <w:pPr>
        <w:tabs>
          <w:tab w:val="left" w:pos="567"/>
        </w:tabs>
        <w:jc w:val="both"/>
        <w:textAlignment w:val="baseline"/>
        <w:rPr>
          <w:rFonts w:ascii="Arial" w:eastAsia="Calibri" w:hAnsi="Arial" w:cs="Arial"/>
          <w:kern w:val="2"/>
          <w:szCs w:val="24"/>
        </w:rPr>
      </w:pPr>
      <w:r w:rsidRPr="007D5745">
        <w:rPr>
          <w:rFonts w:ascii="Arial" w:eastAsia="Calibri" w:hAnsi="Arial" w:cs="Arial"/>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007D5745" w:rsidRPr="007D5745" w:rsidRDefault="007D5745" w:rsidP="007D5745">
      <w:pPr>
        <w:tabs>
          <w:tab w:val="left" w:pos="567"/>
        </w:tabs>
        <w:jc w:val="both"/>
        <w:textAlignment w:val="baseline"/>
        <w:rPr>
          <w:rFonts w:ascii="Arial" w:eastAsia="Calibri" w:hAnsi="Arial" w:cs="Arial"/>
          <w:kern w:val="2"/>
          <w:szCs w:val="24"/>
        </w:rPr>
      </w:pPr>
      <w:r w:rsidRPr="007D5745">
        <w:rPr>
          <w:rFonts w:ascii="Arial" w:eastAsia="Calibri" w:hAnsi="Arial" w:cs="Arial"/>
          <w:kern w:val="2"/>
          <w:szCs w:val="24"/>
        </w:rPr>
        <w:t>22.2.2.14. paaiškėja VPĮ 37 straipsnio 8 dalyje ir (ar) 47 straipsnio 8 dalyje nurodytos aplinkybės.</w:t>
      </w:r>
    </w:p>
    <w:p w:rsidR="007D5745" w:rsidRPr="007D5745" w:rsidRDefault="007D5745" w:rsidP="007D5745">
      <w:pPr>
        <w:jc w:val="both"/>
        <w:textAlignment w:val="baseline"/>
        <w:rPr>
          <w:rFonts w:ascii="Arial" w:hAnsi="Arial" w:cs="Arial"/>
          <w:color w:val="000000"/>
          <w:szCs w:val="24"/>
        </w:rPr>
      </w:pPr>
      <w:r w:rsidRPr="007D5745">
        <w:rPr>
          <w:rFonts w:ascii="Arial" w:hAnsi="Arial" w:cs="Arial"/>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lastRenderedPageBreak/>
        <w:t>22.2.6. Pirkėjas turi teisę vienašališkai nutraukti Sutartį ir kitais Specialiosiose sąlygose (jei taikoma) ir įstatymuose bei kituose teisės aktuose įtvirtintais atvejais.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22.2.7. Sutartis laikoma nutraukta kitą dieną po to, kai pasibaigia įspėjimo apie Sutarties nutraukimą terminas.  </w:t>
      </w:r>
    </w:p>
    <w:p w:rsidR="007D5745" w:rsidRPr="007D5745" w:rsidRDefault="007D5745" w:rsidP="007D5745">
      <w:pPr>
        <w:spacing w:line="257" w:lineRule="atLeast"/>
        <w:jc w:val="both"/>
        <w:textAlignment w:val="baseline"/>
        <w:rPr>
          <w:rFonts w:ascii="Arial" w:hAnsi="Arial" w:cs="Arial"/>
          <w:szCs w:val="24"/>
        </w:rPr>
      </w:pPr>
      <w:r w:rsidRPr="007D5745">
        <w:rPr>
          <w:rFonts w:ascii="Arial" w:hAnsi="Arial" w:cs="Arial"/>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7D5745">
        <w:rPr>
          <w:rFonts w:ascii="Arial" w:eastAsia="Calibri" w:hAnsi="Arial" w:cs="Arial"/>
          <w:kern w:val="2"/>
          <w:szCs w:val="24"/>
        </w:rPr>
        <w:t>pateikia informaciją apie pažeidimo pašalinimą ar išnykusias aplinkybes, dėl kurių buvo inicijuota Sutarties nutraukimo procedūra</w:t>
      </w:r>
      <w:r w:rsidRPr="007D5745">
        <w:rPr>
          <w:rFonts w:ascii="Arial" w:hAnsi="Arial" w:cs="Arial"/>
          <w:szCs w:val="24"/>
        </w:rPr>
        <w:t>. </w:t>
      </w:r>
    </w:p>
    <w:p w:rsidR="007D5745" w:rsidRPr="007D5745" w:rsidRDefault="007D5745" w:rsidP="007D5745">
      <w:pPr>
        <w:spacing w:line="257" w:lineRule="atLeast"/>
        <w:ind w:firstLine="62"/>
        <w:jc w:val="both"/>
        <w:textAlignment w:val="baseline"/>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22.3.  Sutarties nutraukimas Tiekėjo iniciatyva</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sidRPr="007D5745">
        <w:rPr>
          <w:rFonts w:ascii="Arial" w:hAnsi="Arial" w:cs="Arial"/>
          <w:color w:val="000000"/>
          <w:szCs w:val="24"/>
        </w:rPr>
        <w:t>mokėjimus</w:t>
      </w:r>
      <w:proofErr w:type="spellEnd"/>
      <w:r w:rsidRPr="007D5745">
        <w:rPr>
          <w:rFonts w:ascii="Arial" w:hAnsi="Arial" w:cs="Arial"/>
          <w:color w:val="000000"/>
          <w:szCs w:val="24"/>
        </w:rPr>
        <w:t>), ir Pirkėjo skola Tiekėjui viršija 20 (dvidešimt) proc. Pradinės sutarties vertės ir Pirkėjas, gavęs Tiekėjo pretenziją, per 30 (trisdešimt) dienų nesumoka Tiekėjui mokėtinų sumų.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22.3.2. Tiekėjas turi teisę vienašališkai nutraukti Sutartį, įspėjęs Pirkėją raštu prieš ne trumpesnį nei 10 (dešimties) dienų terminą, jeigu:</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22.3.2.2. Pirkėjas pažeidžia Sutartį arba įstatymus bei kitus teisės aktus ir per Tiekėjo rašytinėje pretenzijoje nurodytą terminą neištaiso pažeidimo, išskyrus Bendrųjų sąlygų 22.3.1 punkte nustatytą atvejį.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22.3.4. Tiekėjas turi teisę vienašališkai nutraukti Sutartį ir kitais įstatymuose bei kituose teisės aktuose įtvirtintais atvejais.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22.3.6. Sutartis laikoma nutraukta kitą dieną po to, kai pasibaigia įspėjimo apie Sutarties nutraukimą terminas.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rsidR="007D5745" w:rsidRPr="007D5745" w:rsidRDefault="007D5745" w:rsidP="007D5745">
      <w:pPr>
        <w:spacing w:line="257" w:lineRule="atLeast"/>
        <w:ind w:firstLine="62"/>
        <w:jc w:val="both"/>
        <w:textAlignment w:val="baseline"/>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22.4.  Šalių teisės ir pareigos Sutarties nutraukimo atveju</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22.4.1. Sutarties nutraukimas neturi įtakos ginčų nagrinėjimo tvarką nustatančių Sutarties sąlygų ir kitų Sutarties sąlygų, kurios pagal savo esmę lieka galioti ir po Sutarties nutraukimo, galiojimui.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22.4.2. Nutraukus Sutartį, Šalys privalo: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22.4.2.1. įsitikinti, jog iki Sutarties nutraukimo dienos pristatytos Prekės ir kiti atlikti veiksmai atitinka Sutarties reikalavimus ir Šalys dėl to viena kitai nebereikš pretenzijų;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lastRenderedPageBreak/>
        <w:t>22.4.2.2. atsiskaityti už iki Sutarties nutraukimo pristatytas Prekes, atitinkančias Sutarties reikalavimus;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22.4.2.3. per 10 (dešimt) dienų nuo pranešimo apie Sutarties nutraukimą gavimo dienos ar Susitarimo dėl Sutarties nutraukimo sudarymo dienos</w:t>
      </w:r>
      <w:r w:rsidRPr="007D5745">
        <w:rPr>
          <w:rFonts w:ascii="Arial" w:hAnsi="Arial" w:cs="Arial"/>
          <w:b/>
          <w:bCs/>
          <w:color w:val="5C5D5D"/>
          <w:szCs w:val="24"/>
        </w:rPr>
        <w:t> </w:t>
      </w:r>
      <w:r w:rsidRPr="007D5745">
        <w:rPr>
          <w:rFonts w:ascii="Arial" w:hAnsi="Arial" w:cs="Arial"/>
          <w:color w:val="000000"/>
          <w:szCs w:val="24"/>
        </w:rPr>
        <w:t>perduoti viena kitai visus dokumentus, kuriuos buvo būtina perduoti pagal Sutarties nuostatas. </w:t>
      </w:r>
    </w:p>
    <w:p w:rsidR="007D5745" w:rsidRPr="007D5745" w:rsidRDefault="007D5745" w:rsidP="007D5745">
      <w:pPr>
        <w:spacing w:line="257" w:lineRule="atLeast"/>
        <w:ind w:firstLine="62"/>
        <w:jc w:val="both"/>
        <w:textAlignment w:val="baseline"/>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23.  PREKIŲ MODELIO AR GAMINTOJO KEITIMAS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aps/>
          <w:color w:val="000000"/>
          <w:szCs w:val="24"/>
        </w:rPr>
        <w:t>23.1. </w:t>
      </w:r>
      <w:r w:rsidRPr="007D5745">
        <w:rPr>
          <w:rFonts w:ascii="Arial" w:hAnsi="Arial" w:cs="Arial"/>
          <w:color w:val="000000"/>
          <w:szCs w:val="24"/>
        </w:rPr>
        <w:t>Tiekėjas turi teisę keisti Prekių modelį ir (ar) gamintoją, jei yra visos toliau nurodytos sąlygos:</w:t>
      </w:r>
    </w:p>
    <w:p w:rsidR="007D5745" w:rsidRPr="007D5745" w:rsidRDefault="007D5745" w:rsidP="007D5745">
      <w:pPr>
        <w:spacing w:line="257" w:lineRule="atLeast"/>
        <w:jc w:val="both"/>
        <w:rPr>
          <w:rFonts w:ascii="Arial" w:hAnsi="Arial" w:cs="Arial"/>
          <w:szCs w:val="24"/>
        </w:rPr>
      </w:pPr>
      <w:r w:rsidRPr="007D5745">
        <w:rPr>
          <w:rFonts w:ascii="Arial" w:hAnsi="Arial" w:cs="Arial"/>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7D5745">
        <w:rPr>
          <w:rFonts w:ascii="Arial" w:hAnsi="Arial" w:cs="Arial"/>
          <w:szCs w:val="24"/>
          <w:vertAlign w:val="superscript"/>
        </w:rPr>
        <w:t>1 </w:t>
      </w:r>
      <w:r w:rsidRPr="007D5745">
        <w:rPr>
          <w:rFonts w:ascii="Arial" w:hAnsi="Arial" w:cs="Arial"/>
          <w:szCs w:val="24"/>
        </w:rPr>
        <w:t>dalies nuostatų;</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7D5745">
        <w:rPr>
          <w:rFonts w:ascii="Arial" w:hAnsi="Arial" w:cs="Arial"/>
          <w:color w:val="000000"/>
          <w:szCs w:val="24"/>
          <w:shd w:val="clear" w:color="auto" w:fill="FFFFFF"/>
        </w:rPr>
        <w:t>ir lygiavertiškumo ar geresnės kokybės nei Sutartyje nurodytos Prekės</w:t>
      </w:r>
      <w:r w:rsidRPr="007D5745">
        <w:rPr>
          <w:rFonts w:ascii="Arial" w:hAnsi="Arial" w:cs="Arial"/>
          <w:color w:val="000000"/>
          <w:szCs w:val="24"/>
        </w:rPr>
        <w:t>;</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23.1.4. Šalys sudarė rašytinį Susitarimą prie Sutarties dėl Prekių keitimo.</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23.2. Šiame Bendrųjų sąlygų skyriuje nurodytu atveju Prekės turi būti pristatytos už ne didesnę nei pasiūlyme nurodytą kainą.</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ind w:left="360" w:hanging="360"/>
        <w:jc w:val="center"/>
        <w:rPr>
          <w:rFonts w:ascii="Arial" w:hAnsi="Arial" w:cs="Arial"/>
          <w:color w:val="000000"/>
          <w:szCs w:val="24"/>
        </w:rPr>
      </w:pPr>
      <w:r w:rsidRPr="007D5745">
        <w:rPr>
          <w:rFonts w:ascii="Arial" w:hAnsi="Arial" w:cs="Arial"/>
          <w:b/>
          <w:bCs/>
          <w:caps/>
          <w:color w:val="000000"/>
          <w:szCs w:val="24"/>
        </w:rPr>
        <w:t>24.  BENDRAVIMO TVARKA IR KALBA</w:t>
      </w:r>
    </w:p>
    <w:p w:rsidR="007D5745" w:rsidRPr="007D5745" w:rsidRDefault="007D5745" w:rsidP="007D5745">
      <w:pPr>
        <w:spacing w:line="257" w:lineRule="atLeast"/>
        <w:ind w:left="360"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24.1. Sutartis sudaroma lietuvių kalba. Jeigu Sutartis ar kuris nors ją sudarantis dokumentas sudaromas kita kalba arba išverčiamas į kitą kalbą, visais atvejais </w:t>
      </w:r>
      <w:r w:rsidRPr="007D5745">
        <w:rPr>
          <w:rFonts w:ascii="Arial" w:hAnsi="Arial" w:cs="Arial"/>
          <w:color w:val="000000"/>
          <w:szCs w:val="24"/>
          <w:shd w:val="clear" w:color="auto" w:fill="FFFFFF"/>
        </w:rPr>
        <w:t>autentišku laikomas tik lietuvių kalba parengtas Sutarties tekstas (jei yra neatitikimų, pirmenybė teikiama lietuvių kalba parengtam tekstui).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24.3. Jeigu pranešimas yra įteikiamas asmeniškai arba siunčiamas paštu ar per kurjerį, jis turi būti įteikiamas pasirašytinai ir laikomas gautu gavimo patvirtinime nurodytą dieną.</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24.4. Jeigu pranešimas siunčiamas el. paštu, laikoma, kad Šalis jį gavo kitą darbo dieną.</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24.5. Jeigu pranešimas siunčiamas keliais skirtingais būdais, laikoma, kad gavėjas jį gavo tada, kai jis gavo pirmesnįjį pranešimą.</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ind w:left="360" w:hanging="360"/>
        <w:jc w:val="center"/>
        <w:rPr>
          <w:rFonts w:ascii="Arial" w:hAnsi="Arial" w:cs="Arial"/>
          <w:color w:val="000000"/>
          <w:szCs w:val="24"/>
        </w:rPr>
      </w:pPr>
      <w:r w:rsidRPr="007D5745">
        <w:rPr>
          <w:rFonts w:ascii="Arial" w:hAnsi="Arial" w:cs="Arial"/>
          <w:b/>
          <w:bCs/>
          <w:caps/>
          <w:color w:val="000000"/>
          <w:szCs w:val="24"/>
        </w:rPr>
        <w:t>25.  PRETENZIJOS IR GINČŲ SPRENDIMAS</w:t>
      </w:r>
    </w:p>
    <w:p w:rsidR="007D5745" w:rsidRPr="007D5745" w:rsidRDefault="007D5745" w:rsidP="007D5745">
      <w:pPr>
        <w:spacing w:line="257" w:lineRule="atLeast"/>
        <w:ind w:left="360"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lastRenderedPageBreak/>
        <w:t>25.1. Bet kokie ginčai, nesutarimai ar reikalavimai, kylantys iš Sutarties arba susiję su Sutartimi, jos pažeidimu, nutraukimu ar galiojimu, visų pirma privalo būti sprendžiami derybomis tarp Šalių vadovų arba jų įgaliotų asmenų.</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25.3. Kilę ginčai nesudaro pagrindo Šalims atsisakyti vykdyti savo prievoles pagal Sutartį.</w:t>
      </w:r>
    </w:p>
    <w:p w:rsidR="007D5745" w:rsidRPr="007D5745" w:rsidRDefault="007D5745" w:rsidP="007D5745">
      <w:pPr>
        <w:spacing w:line="257" w:lineRule="atLeast"/>
        <w:textAlignment w:val="center"/>
        <w:rPr>
          <w:rFonts w:ascii="Arial" w:hAnsi="Arial" w:cs="Arial"/>
          <w:color w:val="000000"/>
          <w:szCs w:val="24"/>
        </w:rPr>
      </w:pPr>
    </w:p>
    <w:p w:rsidR="007D5745" w:rsidRPr="007D5745" w:rsidRDefault="007D5745" w:rsidP="007D5745">
      <w:pPr>
        <w:spacing w:line="259" w:lineRule="auto"/>
        <w:jc w:val="center"/>
        <w:rPr>
          <w:rFonts w:ascii="Arial" w:hAnsi="Arial" w:cs="Arial"/>
          <w:kern w:val="2"/>
          <w:szCs w:val="24"/>
        </w:rPr>
      </w:pPr>
      <w:r w:rsidRPr="007D5745">
        <w:rPr>
          <w:rFonts w:ascii="Arial" w:hAnsi="Arial" w:cs="Arial"/>
          <w:kern w:val="2"/>
          <w:szCs w:val="24"/>
        </w:rPr>
        <w:t>________________</w:t>
      </w:r>
    </w:p>
    <w:p w:rsidR="007D5745" w:rsidRPr="007D5745" w:rsidRDefault="007D5745">
      <w:pPr>
        <w:rPr>
          <w:rFonts w:ascii="Arial" w:hAnsi="Arial" w:cs="Arial"/>
          <w:szCs w:val="24"/>
        </w:rPr>
      </w:pPr>
    </w:p>
    <w:p w:rsidR="007D5745" w:rsidRPr="007D5745" w:rsidRDefault="007D5745">
      <w:pPr>
        <w:rPr>
          <w:rFonts w:ascii="Arial" w:hAnsi="Arial" w:cs="Arial"/>
          <w:szCs w:val="24"/>
        </w:rPr>
      </w:pPr>
    </w:p>
    <w:p w:rsidR="007D5745" w:rsidRPr="007D5745" w:rsidRDefault="007D5745">
      <w:pPr>
        <w:rPr>
          <w:rFonts w:ascii="Arial" w:hAnsi="Arial" w:cs="Arial"/>
          <w:szCs w:val="24"/>
        </w:rPr>
      </w:pPr>
    </w:p>
    <w:p w:rsidR="007D5745" w:rsidRPr="007D5745" w:rsidRDefault="007D5745">
      <w:pPr>
        <w:rPr>
          <w:rFonts w:ascii="Arial" w:hAnsi="Arial" w:cs="Arial"/>
          <w:szCs w:val="24"/>
        </w:rPr>
      </w:pPr>
    </w:p>
    <w:p w:rsidR="007D5745" w:rsidRPr="007D5745" w:rsidRDefault="007D5745">
      <w:pPr>
        <w:rPr>
          <w:rFonts w:ascii="Arial" w:hAnsi="Arial" w:cs="Arial"/>
          <w:szCs w:val="24"/>
        </w:rPr>
      </w:pPr>
    </w:p>
    <w:p w:rsidR="007D5745" w:rsidRPr="007D5745" w:rsidRDefault="007D5745">
      <w:pPr>
        <w:rPr>
          <w:rFonts w:ascii="Arial" w:hAnsi="Arial" w:cs="Arial"/>
          <w:szCs w:val="24"/>
        </w:rPr>
      </w:pPr>
    </w:p>
    <w:p w:rsidR="007D5745" w:rsidRPr="007D5745" w:rsidRDefault="007D5745">
      <w:pPr>
        <w:rPr>
          <w:rFonts w:ascii="Arial" w:hAnsi="Arial" w:cs="Arial"/>
          <w:szCs w:val="24"/>
        </w:rPr>
      </w:pPr>
    </w:p>
    <w:sectPr w:rsidR="007D5745" w:rsidRPr="007D5745" w:rsidSect="00BF0529">
      <w:headerReference w:type="even" r:id="rId7"/>
      <w:headerReference w:type="default" r:id="rId8"/>
      <w:footerReference w:type="even" r:id="rId9"/>
      <w:footerReference w:type="default" r:id="rId10"/>
      <w:headerReference w:type="first" r:id="rId11"/>
      <w:footerReference w:type="first" r:id="rId12"/>
      <w:pgSz w:w="12240" w:h="15840"/>
      <w:pgMar w:top="720"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58BD" w:rsidRDefault="006C58BD">
      <w:r>
        <w:separator/>
      </w:r>
    </w:p>
  </w:endnote>
  <w:endnote w:type="continuationSeparator" w:id="0">
    <w:p w:rsidR="006C58BD" w:rsidRDefault="006C58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panose1 w:val="02020603050405020304"/>
    <w:charset w:val="BA"/>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28D7" w:rsidRDefault="000328D7">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28D7" w:rsidRDefault="000328D7">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28D7" w:rsidRDefault="000328D7">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58BD" w:rsidRDefault="006C58BD">
      <w:r>
        <w:separator/>
      </w:r>
    </w:p>
  </w:footnote>
  <w:footnote w:type="continuationSeparator" w:id="0">
    <w:p w:rsidR="006C58BD" w:rsidRDefault="006C58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28D7" w:rsidRDefault="000328D7">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28D7" w:rsidRDefault="000328D7">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28D7" w:rsidRDefault="000328D7">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B5F"/>
    <w:rsid w:val="00020B94"/>
    <w:rsid w:val="000328D7"/>
    <w:rsid w:val="001A7AD2"/>
    <w:rsid w:val="002F0B5F"/>
    <w:rsid w:val="003732BE"/>
    <w:rsid w:val="004D52D1"/>
    <w:rsid w:val="004D57E3"/>
    <w:rsid w:val="00507F1A"/>
    <w:rsid w:val="005A1154"/>
    <w:rsid w:val="00635B72"/>
    <w:rsid w:val="006C58BD"/>
    <w:rsid w:val="007D5745"/>
    <w:rsid w:val="00912318"/>
    <w:rsid w:val="00A65AB7"/>
    <w:rsid w:val="00AC1A7F"/>
    <w:rsid w:val="00B0201C"/>
    <w:rsid w:val="00B462D1"/>
    <w:rsid w:val="00BA12BF"/>
    <w:rsid w:val="00BC7EAF"/>
    <w:rsid w:val="00BF0529"/>
    <w:rsid w:val="00C60A99"/>
    <w:rsid w:val="00D60B18"/>
    <w:rsid w:val="00DF582D"/>
    <w:rsid w:val="00E617DE"/>
    <w:rsid w:val="00F258EC"/>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5705E"/>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0328D7"/>
    <w:rPr>
      <w:strike w:val="0"/>
      <w:dstrike w:val="0"/>
      <w:color w:val="auto"/>
      <w:u w:val="none"/>
      <w:effect w:val="none"/>
    </w:rPr>
  </w:style>
  <w:style w:type="paragraph" w:styleId="Debesliotekstas">
    <w:name w:val="Balloon Text"/>
    <w:basedOn w:val="prastasis"/>
    <w:link w:val="DebesliotekstasDiagrama"/>
    <w:semiHidden/>
    <w:unhideWhenUsed/>
    <w:rsid w:val="00AC1A7F"/>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AC1A7F"/>
    <w:rPr>
      <w:rFonts w:ascii="Segoe UI" w:hAnsi="Segoe UI" w:cs="Segoe UI"/>
      <w:sz w:val="18"/>
      <w:szCs w:val="18"/>
    </w:rPr>
  </w:style>
  <w:style w:type="paragraph" w:customStyle="1" w:styleId="Lentelsturinys">
    <w:name w:val="Lentelės turinys"/>
    <w:basedOn w:val="prastasis"/>
    <w:qFormat/>
    <w:rsid w:val="00912318"/>
    <w:pPr>
      <w:widowControl w:val="0"/>
      <w:suppressLineNumbers/>
      <w:suppressAutoHyphens/>
      <w:textAlignment w:val="baseline"/>
    </w:pPr>
    <w:rPr>
      <w:rFonts w:ascii="Liberation Serif" w:eastAsia="NSimSun" w:hAnsi="Liberation Serif" w:cs="Lucida Sans"/>
      <w:kern w:val="2"/>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4173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dministracija@prienai.lt"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103</TotalTime>
  <Pages>32</Pages>
  <Words>14481</Words>
  <Characters>82548</Characters>
  <Application>Microsoft Office Word</Application>
  <DocSecurity>0</DocSecurity>
  <Lines>687</Lines>
  <Paragraphs>193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96836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GiedreAu</cp:lastModifiedBy>
  <cp:revision>17</cp:revision>
  <cp:lastPrinted>2025-05-08T08:14:00Z</cp:lastPrinted>
  <dcterms:created xsi:type="dcterms:W3CDTF">2025-04-28T08:32:00Z</dcterms:created>
  <dcterms:modified xsi:type="dcterms:W3CDTF">2025-05-08T08:37:00Z</dcterms:modified>
</cp:coreProperties>
</file>