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842D" w14:textId="118F9946" w:rsidR="00BF7178" w:rsidRPr="00FA3A72" w:rsidRDefault="00BF7178" w:rsidP="00BF7178">
      <w:pPr>
        <w:pStyle w:val="Antrat2"/>
        <w:ind w:left="5103"/>
        <w:jc w:val="right"/>
        <w:rPr>
          <w:rFonts w:ascii="Calibri" w:eastAsia="Calibri" w:hAnsi="Calibri" w:cs="Calibri"/>
          <w:color w:val="0070C0"/>
          <w:kern w:val="0"/>
          <w:sz w:val="21"/>
          <w:szCs w:val="21"/>
          <w:lang w:eastAsia="lt-LT"/>
          <w14:ligatures w14:val="none"/>
        </w:rPr>
      </w:pPr>
      <w:bookmarkStart w:id="0" w:name="_Ref38291223"/>
      <w:bookmarkStart w:id="1" w:name="_Ref38291334"/>
      <w:bookmarkStart w:id="2" w:name="_Ref38533412"/>
      <w:bookmarkStart w:id="3" w:name="_Toc126333942"/>
      <w:r w:rsidRPr="00FA3A72">
        <w:rPr>
          <w:rFonts w:ascii="Calibri" w:eastAsia="Calibri" w:hAnsi="Calibri" w:cs="Calibri"/>
          <w:color w:val="0070C0"/>
          <w:kern w:val="0"/>
          <w:sz w:val="21"/>
          <w:szCs w:val="21"/>
          <w:lang w:eastAsia="lt-LT"/>
          <w14:ligatures w14:val="none"/>
        </w:rPr>
        <w:t>Pirkimo sąlygų 4 priedas „Tiekėjų kvalifikacijos reikalavimai</w:t>
      </w:r>
      <w:r w:rsidR="00683266">
        <w:rPr>
          <w:rFonts w:ascii="Calibri" w:eastAsia="Calibri" w:hAnsi="Calibri" w:cs="Calibri"/>
          <w:color w:val="0070C0"/>
          <w:kern w:val="0"/>
          <w:sz w:val="21"/>
          <w:szCs w:val="21"/>
          <w:lang w:eastAsia="lt-LT"/>
          <w14:ligatures w14:val="none"/>
        </w:rPr>
        <w:t>“</w:t>
      </w:r>
      <w:bookmarkEnd w:id="0"/>
      <w:bookmarkEnd w:id="1"/>
      <w:bookmarkEnd w:id="2"/>
      <w:bookmarkEnd w:id="3"/>
    </w:p>
    <w:p w14:paraId="08A9854C" w14:textId="77777777" w:rsidR="00BF7178" w:rsidRPr="00FA3A72" w:rsidRDefault="00BF7178" w:rsidP="00BF7178">
      <w:pPr>
        <w:spacing w:line="276" w:lineRule="auto"/>
        <w:jc w:val="right"/>
        <w:rPr>
          <w:rFonts w:ascii="Calibri" w:eastAsia="Calibri" w:hAnsi="Calibri" w:cs="Calibri"/>
          <w:b/>
          <w:bCs/>
          <w:smallCaps/>
          <w:kern w:val="0"/>
          <w:sz w:val="21"/>
          <w:szCs w:val="21"/>
          <w:lang w:eastAsia="lt-LT"/>
          <w14:ligatures w14:val="none"/>
        </w:rPr>
      </w:pPr>
    </w:p>
    <w:p w14:paraId="6A6B6B01" w14:textId="4CF7CEF9" w:rsidR="00BF7178" w:rsidRPr="00FA3A72" w:rsidRDefault="00BF7178" w:rsidP="00BF7178">
      <w:pPr>
        <w:numPr>
          <w:ilvl w:val="1"/>
          <w:numId w:val="0"/>
        </w:numPr>
        <w:spacing w:after="240" w:line="240" w:lineRule="auto"/>
        <w:jc w:val="center"/>
        <w:rPr>
          <w:rFonts w:ascii="Calibri" w:eastAsia="Calibri" w:hAnsi="Calibri" w:cs="Calibri"/>
          <w:caps/>
          <w:color w:val="404040"/>
          <w:spacing w:val="20"/>
          <w:kern w:val="0"/>
          <w:sz w:val="21"/>
          <w:szCs w:val="21"/>
          <w14:ligatures w14:val="none"/>
        </w:rPr>
      </w:pPr>
      <w:r w:rsidRPr="00FA3A72">
        <w:rPr>
          <w:rFonts w:ascii="Calibri" w:eastAsia="Calibri" w:hAnsi="Calibri" w:cs="Calibri"/>
          <w:caps/>
          <w:smallCaps/>
          <w:color w:val="404040"/>
          <w:spacing w:val="20"/>
          <w:kern w:val="0"/>
          <w:sz w:val="21"/>
          <w:szCs w:val="21"/>
          <w:lang w:eastAsia="lt-LT"/>
          <w14:ligatures w14:val="none"/>
        </w:rPr>
        <w:t xml:space="preserve">TIEKĖJŲ KVALIFIKACIJOS REIKALAVIMAI </w:t>
      </w:r>
    </w:p>
    <w:p w14:paraId="35F5009F" w14:textId="77777777" w:rsidR="00BF7178" w:rsidRPr="00FA3A72" w:rsidRDefault="00BF7178" w:rsidP="00BF7178">
      <w:pPr>
        <w:spacing w:line="276" w:lineRule="auto"/>
        <w:rPr>
          <w:rFonts w:ascii="Calibri" w:eastAsia="Calibri" w:hAnsi="Calibri" w:cs="Calibri"/>
          <w:kern w:val="0"/>
          <w:sz w:val="21"/>
          <w:szCs w:val="21"/>
          <w14:ligatures w14:val="none"/>
        </w:rPr>
      </w:pPr>
    </w:p>
    <w:p w14:paraId="1325A5E3" w14:textId="77777777" w:rsidR="00BF7178" w:rsidRPr="00FA3A72" w:rsidRDefault="00BF7178" w:rsidP="00BF7178">
      <w:pPr>
        <w:spacing w:line="276" w:lineRule="auto"/>
        <w:ind w:firstLine="567"/>
        <w:jc w:val="both"/>
        <w:rPr>
          <w:rFonts w:ascii="Calibri" w:eastAsia="Calibri" w:hAnsi="Calibri" w:cs="Calibri"/>
          <w:b/>
          <w:bCs/>
          <w:i/>
          <w:iCs/>
          <w:kern w:val="0"/>
          <w:sz w:val="21"/>
          <w:szCs w:val="21"/>
          <w14:ligatures w14:val="none"/>
        </w:rPr>
      </w:pPr>
      <w:r w:rsidRPr="00FA3A72">
        <w:rPr>
          <w:rFonts w:ascii="Calibri" w:eastAsia="Calibri" w:hAnsi="Calibri" w:cs="Calibri"/>
          <w:i/>
          <w:iCs/>
          <w:kern w:val="0"/>
          <w:sz w:val="21"/>
          <w:szCs w:val="21"/>
          <w14:ligatures w14:val="none"/>
        </w:rPr>
        <w:t xml:space="preserve">Kvalifikacijai įvertinti perkančioji organizacija kartu su tiekėjo pasiūlymu vietoj kvalifikaciją patvirtinančių dokumentų, prašo EBVPD formoje užpildyti EBVPD IV dalies „Atrankos kriterijai“ a skirsnį „Visų atrankos kriterijų bendra nuoroda“. </w:t>
      </w:r>
      <w:r w:rsidRPr="00FA3A72">
        <w:rPr>
          <w:rFonts w:ascii="Calibri" w:eastAsia="Calibri" w:hAnsi="Calibri" w:cs="Calibri"/>
          <w:b/>
          <w:bCs/>
          <w:i/>
          <w:iCs/>
          <w:kern w:val="0"/>
          <w:sz w:val="21"/>
          <w:szCs w:val="21"/>
          <w14:ligatures w14:val="none"/>
        </w:rPr>
        <w:t>Perkančioji organizacija dokumentus, patvirtinančius kvalifikaciją, prašys pateikti tik galimo pirkimo laimėtojo.</w:t>
      </w:r>
    </w:p>
    <w:p w14:paraId="2659ABF1" w14:textId="44025A9B" w:rsidR="00BF7178" w:rsidRPr="00FA3A72" w:rsidRDefault="00BF7178" w:rsidP="00BF7178">
      <w:pPr>
        <w:numPr>
          <w:ilvl w:val="0"/>
          <w:numId w:val="9"/>
        </w:numPr>
        <w:spacing w:after="0" w:line="20" w:lineRule="atLeast"/>
        <w:ind w:left="0" w:firstLine="567"/>
        <w:contextualSpacing/>
        <w:jc w:val="both"/>
        <w:rPr>
          <w:rFonts w:ascii="Calibri" w:eastAsia="Times New Roman" w:hAnsi="Calibri" w:cs="Calibri"/>
          <w:kern w:val="0"/>
          <w:sz w:val="21"/>
          <w:szCs w:val="21"/>
          <w:lang w:eastAsia="lt-LT"/>
          <w14:ligatures w14:val="none"/>
        </w:rPr>
      </w:pPr>
      <w:r w:rsidRPr="00FA3A72">
        <w:rPr>
          <w:rFonts w:ascii="Calibri" w:eastAsia="Times New Roman" w:hAnsi="Calibri" w:cs="Calibri"/>
          <w:kern w:val="0"/>
          <w:sz w:val="21"/>
          <w:szCs w:val="21"/>
          <w14:ligatures w14:val="none"/>
        </w:rPr>
        <w:t>Tiekėjo kvalifikacija turi atitikti šiame priede nustatytus reikalavimus kvalifikacijai.</w:t>
      </w:r>
      <w:r w:rsidRPr="00FA3A72">
        <w:rPr>
          <w:rFonts w:ascii="Calibri" w:eastAsia="Times New Roman" w:hAnsi="Calibri" w:cs="Calibri"/>
          <w:kern w:val="0"/>
          <w:sz w:val="21"/>
          <w:szCs w:val="21"/>
          <w:lang w:eastAsia="lt-LT"/>
          <w14:ligatures w14:val="none"/>
        </w:rPr>
        <w:t xml:space="preserve">  </w:t>
      </w:r>
    </w:p>
    <w:p w14:paraId="5925F20C" w14:textId="2584BF92" w:rsidR="00BF7178" w:rsidRPr="00925EC6" w:rsidRDefault="00BF7178" w:rsidP="00BF7178">
      <w:pPr>
        <w:numPr>
          <w:ilvl w:val="0"/>
          <w:numId w:val="9"/>
        </w:numPr>
        <w:spacing w:after="0" w:line="240" w:lineRule="auto"/>
        <w:ind w:left="0" w:firstLine="567"/>
        <w:contextualSpacing/>
        <w:jc w:val="both"/>
        <w:rPr>
          <w:rFonts w:ascii="Calibri" w:eastAsia="Times New Roman" w:hAnsi="Calibri" w:cs="Calibri"/>
          <w:kern w:val="0"/>
          <w:sz w:val="21"/>
          <w:szCs w:val="21"/>
          <w:lang w:eastAsia="lt-LT"/>
          <w14:ligatures w14:val="none"/>
        </w:rPr>
      </w:pPr>
      <w:r w:rsidRPr="00FA3A72">
        <w:rPr>
          <w:rFonts w:ascii="Calibri" w:eastAsia="Times New Roman" w:hAnsi="Calibri" w:cs="Calibri"/>
          <w:kern w:val="0"/>
          <w:sz w:val="21"/>
          <w:szCs w:val="21"/>
          <w:lang w:eastAsia="lt-LT"/>
          <w14:ligatures w14:val="none"/>
        </w:rPr>
        <w:t xml:space="preserve">Jeigu tiekėjas remiasi kitų ūkio subjektų </w:t>
      </w:r>
      <w:r w:rsidRPr="00925EC6">
        <w:rPr>
          <w:rFonts w:ascii="Calibri" w:eastAsia="Times New Roman" w:hAnsi="Calibri" w:cs="Calibri"/>
          <w:kern w:val="0"/>
          <w:sz w:val="21"/>
          <w:szCs w:val="21"/>
          <w:lang w:eastAsia="lt-LT"/>
          <w14:ligatures w14:val="none"/>
        </w:rPr>
        <w:t xml:space="preserve">pajėgumais, teikdamas pasiūlymą, jis turi pateikti įrodymus, kurie patvirtintų, kad tiekėjui subtiekėjų ar kitų ūkio subjektų, kurių pajėgumais jis remiasi, ištekliai bus prieinami vykdant pirkimo sutartį. </w:t>
      </w:r>
      <w:r w:rsidR="007024D4" w:rsidRPr="00925EC6">
        <w:rPr>
          <w:rFonts w:ascii="Calibri" w:hAnsi="Calibri" w:cs="Calibri"/>
          <w:sz w:val="20"/>
          <w:szCs w:val="20"/>
          <w:lang w:eastAsia="lt-LT"/>
        </w:rPr>
        <w:t>Tikrindama, ar tiekėjui bus prieinami kitų ūkio subjektų, kurių pajėgumais jis remiasi, kad atitiktų kvalifikacijos reikalavimus, turimi ištekliai, p</w:t>
      </w:r>
      <w:r w:rsidR="004D30F4" w:rsidRPr="00925EC6">
        <w:rPr>
          <w:rFonts w:ascii="Calibri" w:hAnsi="Calibri" w:cs="Calibri"/>
          <w:sz w:val="20"/>
          <w:szCs w:val="20"/>
          <w:lang w:eastAsia="lt-LT"/>
        </w:rPr>
        <w:t>erkančioji organizacija</w:t>
      </w:r>
      <w:r w:rsidR="007024D4" w:rsidRPr="00925EC6">
        <w:rPr>
          <w:rFonts w:ascii="Calibri" w:hAnsi="Calibri" w:cs="Calibri"/>
          <w:sz w:val="20"/>
          <w:szCs w:val="20"/>
          <w:lang w:eastAsia="lt-LT"/>
        </w:rPr>
        <w:t xml:space="preserve"> iš tiekėjo priima bet kokias tai patvirtinančias priemones</w:t>
      </w:r>
      <w:r w:rsidR="00957E61" w:rsidRPr="00925EC6">
        <w:rPr>
          <w:rFonts w:ascii="Calibri" w:hAnsi="Calibri" w:cs="Calibri"/>
          <w:sz w:val="20"/>
          <w:szCs w:val="20"/>
          <w:lang w:eastAsia="lt-LT"/>
        </w:rPr>
        <w:t>. T</w:t>
      </w:r>
      <w:r w:rsidRPr="00925EC6">
        <w:rPr>
          <w:rFonts w:ascii="Calibri" w:eastAsia="Times New Roman" w:hAnsi="Calibri" w:cs="Calibri"/>
          <w:kern w:val="0"/>
          <w:sz w:val="21"/>
          <w:szCs w:val="21"/>
          <w:lang w:eastAsia="lt-LT"/>
          <w14:ligatures w14:val="none"/>
        </w:rPr>
        <w:t>okiais įrodymais gali būti preliminarios sutartys arba ketinimų protokolai, arba kiti lygiaverčiai dokumentai, patvirtinantys, kad laimėjus pirkimą, pirkimo sutarties vykdymo metu tiekėjui bus prieinami kitų ūkio subjektų ištekliai (</w:t>
      </w:r>
      <w:r w:rsidR="00AF1558" w:rsidRPr="00925EC6">
        <w:rPr>
          <w:rFonts w:ascii="Calibri" w:eastAsia="Times New Roman" w:hAnsi="Calibri" w:cs="Calibri"/>
          <w:kern w:val="0"/>
          <w:sz w:val="21"/>
          <w:szCs w:val="21"/>
          <w:lang w:eastAsia="lt-LT"/>
          <w14:ligatures w14:val="none"/>
        </w:rPr>
        <w:t>p</w:t>
      </w:r>
      <w:r w:rsidRPr="00925EC6">
        <w:rPr>
          <w:rFonts w:ascii="Calibri" w:eastAsia="Times New Roman" w:hAnsi="Calibri" w:cs="Calibri"/>
          <w:kern w:val="0"/>
          <w:sz w:val="21"/>
          <w:szCs w:val="21"/>
          <w:lang w:eastAsia="lt-LT"/>
          <w14:ligatures w14:val="none"/>
        </w:rPr>
        <w:t>ateikiamas skenuotas dokumentas elektroninėje formoje).</w:t>
      </w:r>
    </w:p>
    <w:p w14:paraId="1FC3AABA" w14:textId="77777777" w:rsidR="00BF7178" w:rsidRPr="00992659" w:rsidRDefault="00BF7178" w:rsidP="00BF7178">
      <w:pPr>
        <w:numPr>
          <w:ilvl w:val="0"/>
          <w:numId w:val="9"/>
        </w:numPr>
        <w:spacing w:after="0" w:line="20" w:lineRule="atLeast"/>
        <w:ind w:left="0" w:firstLine="567"/>
        <w:contextualSpacing/>
        <w:jc w:val="both"/>
        <w:rPr>
          <w:rFonts w:ascii="Calibri" w:eastAsia="Times New Roman" w:hAnsi="Calibri" w:cs="Calibri"/>
          <w:kern w:val="0"/>
          <w:sz w:val="21"/>
          <w:szCs w:val="21"/>
          <w:lang w:eastAsia="lt-LT"/>
          <w14:ligatures w14:val="none"/>
        </w:rPr>
      </w:pPr>
      <w:r w:rsidRPr="00FA3A72">
        <w:rPr>
          <w:rFonts w:ascii="Calibri" w:eastAsia="Calibri" w:hAnsi="Calibri" w:cs="Calibri"/>
          <w:color w:val="000000"/>
          <w:kern w:val="0"/>
          <w:sz w:val="21"/>
          <w:szCs w:val="21"/>
          <w:lang w:eastAsia="lt-LT"/>
          <w14:ligatures w14:val="none"/>
        </w:rPr>
        <w:t>Tais atvejais, kai</w:t>
      </w:r>
      <w:r w:rsidRPr="00FA3A72">
        <w:rPr>
          <w:rFonts w:ascii="Calibri" w:eastAsia="Times New Roman" w:hAnsi="Calibri" w:cs="Calibri"/>
          <w:color w:val="000000"/>
          <w:kern w:val="0"/>
          <w:sz w:val="21"/>
          <w:szCs w:val="21"/>
          <w:lang w:eastAsia="lt-LT"/>
          <w14:ligatures w14:val="none"/>
        </w:rPr>
        <w:t xml:space="preserve"> tiekėjas naudojasi (naudosis) trečiųjų asmenų, kurie tiesiogiai </w:t>
      </w:r>
      <w:r w:rsidRPr="00FA3A72">
        <w:rPr>
          <w:rFonts w:ascii="Calibri" w:eastAsia="Calibri" w:hAnsi="Calibri" w:cs="Calibri"/>
          <w:kern w:val="0"/>
          <w:sz w:val="21"/>
          <w:szCs w:val="21"/>
          <w:lang w:eastAsia="lt-LT"/>
          <w14:ligatures w14:val="none"/>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FA3A72">
        <w:rPr>
          <w:rFonts w:ascii="Calibri" w:eastAsia="Times New Roman" w:hAnsi="Calibri" w:cs="Calibri"/>
          <w:color w:val="000000"/>
          <w:kern w:val="0"/>
          <w:sz w:val="21"/>
          <w:szCs w:val="21"/>
          <w:lang w:eastAsia="lt-LT"/>
          <w14:ligatures w14:val="none"/>
        </w:rPr>
        <w:t>, priemonėmis (</w:t>
      </w:r>
      <w:r w:rsidRPr="00FA3A72">
        <w:rPr>
          <w:rFonts w:ascii="Calibri" w:eastAsia="Times New Roman" w:hAnsi="Calibri" w:cs="Calibri"/>
          <w:i/>
          <w:iCs/>
          <w:color w:val="000000"/>
          <w:kern w:val="0"/>
          <w:sz w:val="21"/>
          <w:szCs w:val="21"/>
          <w:lang w:eastAsia="lt-LT"/>
          <w14:ligatures w14:val="none"/>
        </w:rPr>
        <w:t>pavyzdžiui, tik išnuomos patalpas, išnuomos įrangą ar pan.</w:t>
      </w:r>
      <w:r w:rsidRPr="00FA3A72">
        <w:rPr>
          <w:rFonts w:ascii="Calibri" w:eastAsia="Times New Roman" w:hAnsi="Calibri" w:cs="Calibri"/>
          <w:color w:val="000000"/>
          <w:kern w:val="0"/>
          <w:sz w:val="21"/>
          <w:szCs w:val="21"/>
          <w:lang w:eastAsia="lt-LT"/>
          <w14:ligatures w14:val="none"/>
        </w:rPr>
        <w:t xml:space="preserve">), tiekėjas, neprivalo teikti jų </w:t>
      </w:r>
      <w:r w:rsidRPr="00FA3A72">
        <w:rPr>
          <w:rFonts w:ascii="Calibri" w:eastAsia="Times New Roman" w:hAnsi="Calibri" w:cs="Calibri"/>
          <w:kern w:val="0"/>
          <w:sz w:val="21"/>
          <w:szCs w:val="21"/>
          <w:lang w:eastAsia="lt-LT"/>
          <w14:ligatures w14:val="none"/>
        </w:rPr>
        <w:t>Europos bendrąjį viešųjų pirkimų dokumento</w:t>
      </w:r>
      <w:r w:rsidRPr="00FA3A72">
        <w:rPr>
          <w:rFonts w:ascii="Calibri" w:eastAsia="Times New Roman" w:hAnsi="Calibri" w:cs="Calibri"/>
          <w:color w:val="000000"/>
          <w:kern w:val="0"/>
          <w:sz w:val="21"/>
          <w:szCs w:val="21"/>
          <w:lang w:eastAsia="lt-LT"/>
          <w14:ligatures w14:val="none"/>
        </w:rPr>
        <w:t xml:space="preserve"> (toliau – EBVPD) ir pašalinimo pagrindų nebuvimą įrodančių dokumentų. Tokiu atveju laikoma, kad tiekėjas pats turi atitinkamą kvalifikaciją, nepriklausomai nuo to, kokiais pagrindais (</w:t>
      </w:r>
      <w:r w:rsidRPr="00992659">
        <w:rPr>
          <w:rFonts w:ascii="Calibri" w:eastAsia="Times New Roman" w:hAnsi="Calibri" w:cs="Calibri"/>
          <w:color w:val="000000"/>
          <w:kern w:val="0"/>
          <w:sz w:val="21"/>
          <w:szCs w:val="21"/>
          <w:lang w:eastAsia="lt-LT"/>
          <w14:ligatures w14:val="none"/>
        </w:rPr>
        <w:t>nuosavybės, nuomos ar kitais) naudojasi ar naudosis sutarties vykdymo metu atitinkamas priemones.</w:t>
      </w:r>
    </w:p>
    <w:p w14:paraId="3079586B" w14:textId="18448609" w:rsidR="00BF7178" w:rsidRPr="00992659" w:rsidRDefault="00BF7178" w:rsidP="00BF7178">
      <w:pPr>
        <w:numPr>
          <w:ilvl w:val="0"/>
          <w:numId w:val="9"/>
        </w:numPr>
        <w:spacing w:after="0" w:line="240" w:lineRule="auto"/>
        <w:ind w:left="0" w:firstLine="567"/>
        <w:contextualSpacing/>
        <w:jc w:val="both"/>
        <w:rPr>
          <w:rFonts w:ascii="Calibri" w:eastAsia="Times New Roman" w:hAnsi="Calibri" w:cs="Calibri"/>
          <w:kern w:val="0"/>
          <w:sz w:val="21"/>
          <w:szCs w:val="21"/>
          <w:lang w:eastAsia="lt-LT"/>
          <w14:ligatures w14:val="none"/>
        </w:rPr>
      </w:pPr>
      <w:r w:rsidRPr="00992659">
        <w:rPr>
          <w:rFonts w:ascii="Calibri" w:eastAsia="Times New Roman" w:hAnsi="Calibri" w:cs="Calibri"/>
          <w:kern w:val="0"/>
          <w:sz w:val="21"/>
          <w:szCs w:val="21"/>
          <w:lang w:eastAsia="lt-LT"/>
          <w14:ligatures w14:val="none"/>
        </w:rPr>
        <w:t xml:space="preserve">Perkančioji organizacija bet kuriuo pirkimo procedūros metu gali paprašyti </w:t>
      </w:r>
      <w:r w:rsidR="000A5838" w:rsidRPr="00992659">
        <w:rPr>
          <w:rFonts w:ascii="Calibri" w:eastAsia="Times New Roman" w:hAnsi="Calibri" w:cs="Calibri"/>
          <w:kern w:val="0"/>
          <w:sz w:val="21"/>
          <w:szCs w:val="21"/>
          <w:lang w:eastAsia="lt-LT"/>
          <w14:ligatures w14:val="none"/>
        </w:rPr>
        <w:t>tiekėj</w:t>
      </w:r>
      <w:r w:rsidR="000D4DF2" w:rsidRPr="00992659">
        <w:rPr>
          <w:rFonts w:ascii="Calibri" w:eastAsia="Times New Roman" w:hAnsi="Calibri" w:cs="Calibri"/>
          <w:kern w:val="0"/>
          <w:sz w:val="21"/>
          <w:szCs w:val="21"/>
          <w:lang w:eastAsia="lt-LT"/>
          <w14:ligatures w14:val="none"/>
        </w:rPr>
        <w:t>o</w:t>
      </w:r>
      <w:r w:rsidRPr="00992659">
        <w:rPr>
          <w:rFonts w:ascii="Calibri" w:eastAsia="Times New Roman" w:hAnsi="Calibri" w:cs="Calibri"/>
          <w:kern w:val="0"/>
          <w:sz w:val="21"/>
          <w:szCs w:val="21"/>
          <w:lang w:eastAsia="lt-LT"/>
          <w14:ligatures w14:val="none"/>
        </w:rPr>
        <w:t xml:space="preserve"> pateikti visus ar dalį dokumentų, patvirtinančių jų atitiktį nustatytiems kvalifikacijos reikalavimams, jeigu tai būtina siekiant užtikrinti tinkamą pirkimo procedūros atlikimą.</w:t>
      </w:r>
    </w:p>
    <w:p w14:paraId="668112AF" w14:textId="227D8C76" w:rsidR="00CE4733" w:rsidRPr="00992659" w:rsidRDefault="00BF7178" w:rsidP="00992659">
      <w:pPr>
        <w:numPr>
          <w:ilvl w:val="0"/>
          <w:numId w:val="9"/>
        </w:numPr>
        <w:spacing w:after="0" w:line="240" w:lineRule="auto"/>
        <w:ind w:left="0" w:firstLine="567"/>
        <w:contextualSpacing/>
        <w:jc w:val="both"/>
        <w:rPr>
          <w:rFonts w:ascii="Calibri" w:eastAsia="Calibri" w:hAnsi="Calibri" w:cs="Calibri"/>
          <w:b/>
          <w:bCs/>
          <w:kern w:val="0"/>
          <w:lang w:eastAsia="lt-LT"/>
          <w14:ligatures w14:val="none"/>
        </w:rPr>
      </w:pPr>
      <w:r w:rsidRPr="00992659">
        <w:rPr>
          <w:rFonts w:ascii="Calibri" w:eastAsia="Times New Roman" w:hAnsi="Calibri" w:cs="Calibri"/>
          <w:kern w:val="0"/>
          <w:sz w:val="21"/>
          <w:szCs w:val="21"/>
          <w:lang w:eastAsia="lt-LT"/>
          <w14:ligatures w14:val="none"/>
        </w:rPr>
        <w:t xml:space="preserve">Kvalifikaciją </w:t>
      </w:r>
      <w:r w:rsidR="000D4DF2" w:rsidRPr="00992659">
        <w:rPr>
          <w:rFonts w:ascii="Calibri" w:eastAsia="Times New Roman" w:hAnsi="Calibri" w:cs="Calibri"/>
          <w:kern w:val="0"/>
          <w:sz w:val="21"/>
          <w:szCs w:val="21"/>
          <w:lang w:eastAsia="lt-LT"/>
          <w14:ligatures w14:val="none"/>
        </w:rPr>
        <w:t>tiekėjas</w:t>
      </w:r>
      <w:r w:rsidRPr="00992659">
        <w:rPr>
          <w:rFonts w:ascii="Calibri" w:eastAsia="Times New Roman" w:hAnsi="Calibri" w:cs="Calibri"/>
          <w:kern w:val="0"/>
          <w:sz w:val="21"/>
          <w:szCs w:val="21"/>
          <w:lang w:eastAsia="lt-LT"/>
          <w14:ligatures w14:val="none"/>
        </w:rPr>
        <w:t xml:space="preserve"> turi būti įgijęs iki pasiūlymų pateikimo termino pabaigos. Kvalifikacijos reikalavimus </w:t>
      </w:r>
      <w:r w:rsidR="000D4DF2" w:rsidRPr="00992659">
        <w:rPr>
          <w:rFonts w:ascii="Calibri" w:eastAsia="Times New Roman" w:hAnsi="Calibri" w:cs="Calibri"/>
          <w:kern w:val="0"/>
          <w:sz w:val="21"/>
          <w:szCs w:val="21"/>
          <w:lang w:eastAsia="lt-LT"/>
          <w14:ligatures w14:val="none"/>
        </w:rPr>
        <w:t>tiekėjas</w:t>
      </w:r>
      <w:r w:rsidRPr="00992659">
        <w:rPr>
          <w:rFonts w:ascii="Calibri" w:eastAsia="Times New Roman" w:hAnsi="Calibri" w:cs="Calibri"/>
          <w:kern w:val="0"/>
          <w:sz w:val="21"/>
          <w:szCs w:val="21"/>
          <w:lang w:eastAsia="lt-LT"/>
          <w14:ligatures w14:val="none"/>
        </w:rPr>
        <w:t xml:space="preserve"> privalo atitikti pasiūlymo pateikimo momentu bei sutarties pasirašymo momentu.</w:t>
      </w:r>
      <w:r w:rsidR="00CE4733" w:rsidRPr="00992659">
        <w:rPr>
          <w:rFonts w:ascii="Calibri" w:eastAsia="Times New Roman" w:hAnsi="Calibri" w:cs="Calibri"/>
          <w:kern w:val="0"/>
          <w:sz w:val="21"/>
          <w:szCs w:val="21"/>
          <w:lang w:eastAsia="lt-LT"/>
          <w14:ligatures w14:val="none"/>
        </w:rPr>
        <w:t xml:space="preserve"> Šie kvalifikacijos reikalavimai nustatomi, siekiant išsiaiškinti, ar tiekėjas </w:t>
      </w:r>
      <w:r w:rsidR="005D08F8" w:rsidRPr="00992659">
        <w:rPr>
          <w:rFonts w:ascii="Calibri" w:eastAsia="Times New Roman" w:hAnsi="Calibri" w:cs="Calibri"/>
          <w:kern w:val="0"/>
          <w:sz w:val="21"/>
          <w:szCs w:val="21"/>
          <w:lang w:eastAsia="lt-LT"/>
          <w14:ligatures w14:val="none"/>
        </w:rPr>
        <w:t xml:space="preserve">turi reikalingus techninius ir profesinius pajėgumus, </w:t>
      </w:r>
      <w:r w:rsidR="00CE4733" w:rsidRPr="00992659">
        <w:rPr>
          <w:rFonts w:ascii="Calibri" w:eastAsia="Times New Roman" w:hAnsi="Calibri" w:cs="Calibri"/>
          <w:kern w:val="0"/>
          <w:sz w:val="21"/>
          <w:szCs w:val="21"/>
          <w:lang w:eastAsia="lt-LT"/>
          <w14:ligatures w14:val="none"/>
        </w:rPr>
        <w:t>yra kompetentingas, patikimas ir pajėgus įvykdyti numatomos sutaryti pirkimo sutarties sąlygas.</w:t>
      </w:r>
      <w:r w:rsidR="00041185" w:rsidRPr="00992659">
        <w:rPr>
          <w:rFonts w:ascii="Calibri" w:eastAsia="Times New Roman" w:hAnsi="Calibri" w:cs="Calibri"/>
          <w:kern w:val="0"/>
          <w:sz w:val="21"/>
          <w:szCs w:val="21"/>
          <w:lang w:eastAsia="lt-LT"/>
          <w14:ligatures w14:val="none"/>
        </w:rPr>
        <w:t xml:space="preserve"> </w:t>
      </w:r>
    </w:p>
    <w:p w14:paraId="48D80776" w14:textId="77777777" w:rsidR="00A74350" w:rsidRDefault="00A74350" w:rsidP="009D0677">
      <w:pPr>
        <w:pStyle w:val="Sraopastraipa"/>
        <w:numPr>
          <w:ilvl w:val="0"/>
          <w:numId w:val="9"/>
        </w:numPr>
        <w:spacing w:after="0" w:line="20" w:lineRule="atLeast"/>
        <w:ind w:left="709" w:hanging="153"/>
        <w:jc w:val="both"/>
        <w:rPr>
          <w:rFonts w:ascii="Calibri" w:eastAsia="Calibri" w:hAnsi="Calibri" w:cs="Calibri"/>
          <w:iCs/>
          <w:sz w:val="21"/>
          <w:szCs w:val="21"/>
        </w:rPr>
      </w:pPr>
      <w:r w:rsidRPr="00A74350">
        <w:rPr>
          <w:rFonts w:ascii="Calibri" w:eastAsia="Calibri" w:hAnsi="Calibri" w:cs="Calibri"/>
          <w:sz w:val="21"/>
          <w:szCs w:val="21"/>
        </w:rPr>
        <w:t>Perkančioji organizacija nereikalauja, kad tiekėjai laikytųsi k</w:t>
      </w:r>
      <w:r w:rsidRPr="00A74350">
        <w:rPr>
          <w:rFonts w:ascii="Calibri" w:eastAsia="Calibri" w:hAnsi="Calibri" w:cs="Calibri"/>
          <w:iCs/>
          <w:sz w:val="21"/>
          <w:szCs w:val="21"/>
        </w:rPr>
        <w:t>okybės vadybos sistemos ir (arba) aplinkos apsaugos vadybos sistemos standartų.</w:t>
      </w:r>
    </w:p>
    <w:p w14:paraId="18D7018C" w14:textId="0F18B886" w:rsidR="002B6221" w:rsidRPr="00A74350" w:rsidRDefault="002B6221" w:rsidP="009D0677">
      <w:pPr>
        <w:pStyle w:val="Sraopastraipa"/>
        <w:numPr>
          <w:ilvl w:val="0"/>
          <w:numId w:val="9"/>
        </w:numPr>
        <w:spacing w:after="0" w:line="20" w:lineRule="atLeast"/>
        <w:ind w:left="709" w:hanging="153"/>
        <w:jc w:val="both"/>
        <w:rPr>
          <w:rFonts w:ascii="Calibri" w:eastAsia="Calibri" w:hAnsi="Calibri" w:cs="Calibri"/>
          <w:iCs/>
          <w:sz w:val="21"/>
          <w:szCs w:val="21"/>
        </w:rPr>
      </w:pPr>
      <w:r>
        <w:rPr>
          <w:rFonts w:ascii="Calibri" w:eastAsia="Calibri" w:hAnsi="Calibri" w:cs="Calibri"/>
          <w:iCs/>
          <w:sz w:val="21"/>
          <w:szCs w:val="21"/>
        </w:rPr>
        <w:t xml:space="preserve">Tie patys kvalifikaciniai reikalavimai taikomi specialistams </w:t>
      </w:r>
      <w:r w:rsidR="000D4DCA">
        <w:rPr>
          <w:rFonts w:ascii="Calibri" w:eastAsia="Calibri" w:hAnsi="Calibri" w:cs="Calibri"/>
          <w:iCs/>
          <w:sz w:val="21"/>
          <w:szCs w:val="21"/>
        </w:rPr>
        <w:t xml:space="preserve">visose 1-10 pirkimo </w:t>
      </w:r>
      <w:r w:rsidR="00CB52F9">
        <w:rPr>
          <w:rFonts w:ascii="Calibri" w:eastAsia="Calibri" w:hAnsi="Calibri" w:cs="Calibri"/>
          <w:iCs/>
          <w:sz w:val="21"/>
          <w:szCs w:val="21"/>
        </w:rPr>
        <w:t>dalyse.</w:t>
      </w:r>
    </w:p>
    <w:p w14:paraId="08744DA4" w14:textId="77777777" w:rsidR="00A74350" w:rsidRPr="00CE4733" w:rsidRDefault="00A74350" w:rsidP="00A74350">
      <w:pPr>
        <w:spacing w:after="0" w:line="240" w:lineRule="auto"/>
        <w:ind w:left="567"/>
        <w:contextualSpacing/>
        <w:jc w:val="both"/>
        <w:rPr>
          <w:rFonts w:ascii="Calibri" w:eastAsia="Times New Roman" w:hAnsi="Calibri" w:cs="Calibri"/>
          <w:kern w:val="0"/>
          <w:sz w:val="21"/>
          <w:szCs w:val="21"/>
          <w:lang w:eastAsia="lt-LT"/>
          <w14:ligatures w14:val="none"/>
        </w:rPr>
      </w:pPr>
    </w:p>
    <w:p w14:paraId="3A41D936" w14:textId="00B6C32E" w:rsidR="00BF7178" w:rsidRPr="00FA3A72" w:rsidRDefault="00BF7178" w:rsidP="00D77FE9">
      <w:pPr>
        <w:spacing w:after="0" w:line="240" w:lineRule="auto"/>
        <w:ind w:left="567"/>
        <w:contextualSpacing/>
        <w:jc w:val="both"/>
        <w:rPr>
          <w:rFonts w:ascii="Calibri" w:eastAsia="Times New Roman" w:hAnsi="Calibri" w:cs="Calibri"/>
          <w:kern w:val="0"/>
          <w:sz w:val="21"/>
          <w:szCs w:val="21"/>
          <w:lang w:eastAsia="lt-LT"/>
          <w14:ligatures w14:val="none"/>
        </w:rPr>
      </w:pPr>
    </w:p>
    <w:p w14:paraId="624017F7" w14:textId="77777777" w:rsidR="00687C78" w:rsidRPr="00FA3A72" w:rsidRDefault="00687C78">
      <w:pPr>
        <w:rPr>
          <w:rFonts w:ascii="Calibri" w:eastAsia="Calibri" w:hAnsi="Calibri" w:cs="Calibri"/>
          <w:b/>
          <w:bCs/>
          <w:kern w:val="0"/>
          <w:lang w:eastAsia="lt-LT"/>
          <w14:ligatures w14:val="none"/>
        </w:rPr>
      </w:pPr>
      <w:r w:rsidRPr="00FA3A72">
        <w:rPr>
          <w:rFonts w:ascii="Calibri" w:eastAsia="Calibri" w:hAnsi="Calibri" w:cs="Calibri"/>
          <w:b/>
          <w:bCs/>
          <w:kern w:val="0"/>
          <w:lang w:eastAsia="lt-LT"/>
          <w14:ligatures w14:val="none"/>
        </w:rPr>
        <w:br w:type="page"/>
      </w:r>
    </w:p>
    <w:p w14:paraId="5EA7DD71" w14:textId="1164C757" w:rsidR="00BF7178" w:rsidRPr="00FA3A72" w:rsidRDefault="00BF7178" w:rsidP="00BF7178">
      <w:pPr>
        <w:spacing w:before="60" w:after="60" w:line="256" w:lineRule="auto"/>
        <w:jc w:val="center"/>
        <w:rPr>
          <w:rFonts w:ascii="Calibri" w:eastAsia="Calibri" w:hAnsi="Calibri" w:cs="Calibri"/>
          <w:b/>
          <w:bCs/>
          <w:kern w:val="0"/>
          <w:lang w:eastAsia="lt-LT"/>
          <w14:ligatures w14:val="none"/>
        </w:rPr>
      </w:pPr>
      <w:r w:rsidRPr="00FA3A72">
        <w:rPr>
          <w:rFonts w:ascii="Calibri" w:eastAsia="Calibri" w:hAnsi="Calibri" w:cs="Calibri"/>
          <w:b/>
          <w:bCs/>
          <w:kern w:val="0"/>
          <w:lang w:eastAsia="lt-LT"/>
          <w14:ligatures w14:val="none"/>
        </w:rPr>
        <w:lastRenderedPageBreak/>
        <w:t>Tiekėjų kvalifikacijos reikalavimai</w:t>
      </w:r>
    </w:p>
    <w:p w14:paraId="2DA50676" w14:textId="4141622B" w:rsidR="00BF7178" w:rsidRPr="00FA3A72" w:rsidRDefault="00755024">
      <w:pPr>
        <w:rPr>
          <w:rFonts w:ascii="Calibri" w:hAnsi="Calibri" w:cs="Calibri"/>
        </w:rPr>
      </w:pPr>
      <w:r>
        <w:rPr>
          <w:rFonts w:ascii="Calibri" w:hAnsi="Calibri" w:cs="Calibri"/>
        </w:rPr>
        <w:t>1</w:t>
      </w:r>
      <w:r w:rsidR="00A93B00">
        <w:rPr>
          <w:rFonts w:ascii="Calibri" w:hAnsi="Calibri" w:cs="Calibri"/>
        </w:rPr>
        <w:t xml:space="preserve"> lentelė</w:t>
      </w:r>
    </w:p>
    <w:tbl>
      <w:tblPr>
        <w:tblW w:w="15164" w:type="dxa"/>
        <w:tblInd w:w="-4" w:type="dxa"/>
        <w:shd w:val="clear" w:color="auto" w:fill="FFFFFF"/>
        <w:tblCellMar>
          <w:left w:w="0" w:type="dxa"/>
          <w:right w:w="0" w:type="dxa"/>
        </w:tblCellMar>
        <w:tblLook w:val="04A0" w:firstRow="1" w:lastRow="0" w:firstColumn="1" w:lastColumn="0" w:noHBand="0" w:noVBand="1"/>
      </w:tblPr>
      <w:tblGrid>
        <w:gridCol w:w="753"/>
        <w:gridCol w:w="6756"/>
        <w:gridCol w:w="7655"/>
      </w:tblGrid>
      <w:tr w:rsidR="00A22C29" w:rsidRPr="00642B10" w14:paraId="1A400A5C" w14:textId="77777777" w:rsidTr="00F75937">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14:paraId="03374680" w14:textId="5DE82374" w:rsidR="00A22C29" w:rsidRPr="00FA3A72" w:rsidRDefault="00A22C29" w:rsidP="0027706A">
            <w:pPr>
              <w:ind w:left="176"/>
              <w:rPr>
                <w:rFonts w:ascii="Calibri" w:hAnsi="Calibri" w:cs="Calibri"/>
                <w:b/>
                <w:bCs/>
                <w:sz w:val="22"/>
                <w:szCs w:val="22"/>
              </w:rPr>
            </w:pPr>
            <w:r w:rsidRPr="00FA3A72">
              <w:rPr>
                <w:rFonts w:ascii="Calibri" w:hAnsi="Calibri" w:cs="Calibri"/>
                <w:b/>
                <w:bCs/>
                <w:sz w:val="22"/>
                <w:szCs w:val="22"/>
              </w:rPr>
              <w:t>Eil. Nr. </w:t>
            </w:r>
          </w:p>
        </w:tc>
        <w:tc>
          <w:tcPr>
            <w:tcW w:w="6756"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hideMark/>
          </w:tcPr>
          <w:p w14:paraId="4B219C8D" w14:textId="0B3BD39B" w:rsidR="00A22C29" w:rsidRPr="00FA3A72" w:rsidRDefault="00A22C29" w:rsidP="00642B10">
            <w:pPr>
              <w:jc w:val="center"/>
              <w:rPr>
                <w:rFonts w:ascii="Calibri" w:hAnsi="Calibri" w:cs="Calibri"/>
                <w:b/>
                <w:bCs/>
                <w:sz w:val="22"/>
                <w:szCs w:val="22"/>
              </w:rPr>
            </w:pPr>
            <w:r w:rsidRPr="00FA3A72">
              <w:rPr>
                <w:rFonts w:ascii="Calibri" w:hAnsi="Calibri" w:cs="Calibri"/>
                <w:b/>
                <w:bCs/>
                <w:sz w:val="22"/>
                <w:szCs w:val="22"/>
              </w:rPr>
              <w:t>Kvalifikacinis reikalavimas</w:t>
            </w:r>
          </w:p>
          <w:p w14:paraId="664634F0" w14:textId="70CEACDB" w:rsidR="00A22C29" w:rsidRPr="00FA3A72" w:rsidRDefault="00A22C29" w:rsidP="00D039B1">
            <w:pPr>
              <w:rPr>
                <w:rFonts w:ascii="Calibri" w:hAnsi="Calibri" w:cs="Calibri"/>
                <w:b/>
                <w:bCs/>
                <w:sz w:val="22"/>
                <w:szCs w:val="22"/>
              </w:rPr>
            </w:pPr>
          </w:p>
        </w:tc>
        <w:tc>
          <w:tcPr>
            <w:tcW w:w="7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0C807B6" w14:textId="39DE49A9" w:rsidR="000C7C0D" w:rsidRPr="00642B10" w:rsidRDefault="00A22C29" w:rsidP="00642B10">
            <w:pPr>
              <w:ind w:left="598" w:hanging="425"/>
              <w:jc w:val="center"/>
              <w:rPr>
                <w:rFonts w:ascii="Calibri" w:eastAsia="Times New Roman" w:hAnsi="Calibri" w:cs="Calibri"/>
                <w:b/>
                <w:bCs/>
                <w:color w:val="000000"/>
                <w:kern w:val="0"/>
                <w:sz w:val="22"/>
                <w:szCs w:val="22"/>
                <w:bdr w:val="none" w:sz="0" w:space="0" w:color="auto" w:frame="1"/>
                <w:lang w:eastAsia="lt-LT"/>
                <w14:ligatures w14:val="none"/>
              </w:rPr>
            </w:pPr>
            <w:r w:rsidRPr="00642B10">
              <w:rPr>
                <w:rFonts w:ascii="Calibri" w:eastAsia="Times New Roman" w:hAnsi="Calibri" w:cs="Calibri"/>
                <w:b/>
                <w:bCs/>
                <w:color w:val="000000"/>
                <w:kern w:val="0"/>
                <w:sz w:val="22"/>
                <w:szCs w:val="22"/>
                <w:bdr w:val="none" w:sz="0" w:space="0" w:color="auto" w:frame="1"/>
                <w:lang w:eastAsia="lt-LT"/>
                <w14:ligatures w14:val="none"/>
              </w:rPr>
              <w:t>Atitikį pagrindžiantys dokumentai</w:t>
            </w:r>
          </w:p>
          <w:p w14:paraId="4E74AFE9" w14:textId="363C433F" w:rsidR="00245140" w:rsidRDefault="002C79F0" w:rsidP="00642B10">
            <w:pPr>
              <w:jc w:val="center"/>
              <w:rPr>
                <w:rFonts w:ascii="Calibri" w:eastAsia="Times New Roman" w:hAnsi="Calibri" w:cs="Calibri"/>
                <w:b/>
                <w:bCs/>
                <w:kern w:val="0"/>
                <w:sz w:val="22"/>
                <w:szCs w:val="22"/>
                <w:bdr w:val="none" w:sz="0" w:space="0" w:color="auto" w:frame="1"/>
                <w:lang w:eastAsia="lt-LT"/>
                <w14:ligatures w14:val="none"/>
              </w:rPr>
            </w:pPr>
            <w:r w:rsidRPr="00642B10">
              <w:rPr>
                <w:rFonts w:ascii="Calibri" w:eastAsia="Times New Roman" w:hAnsi="Calibri" w:cs="Calibri"/>
                <w:b/>
                <w:bCs/>
                <w:color w:val="000000"/>
                <w:kern w:val="0"/>
                <w:sz w:val="22"/>
                <w:szCs w:val="22"/>
                <w:bdr w:val="none" w:sz="0" w:space="0" w:color="auto" w:frame="1"/>
                <w:lang w:eastAsia="lt-LT"/>
                <w14:ligatures w14:val="none"/>
              </w:rPr>
              <w:t xml:space="preserve">Tiekėjas su pasiūlymu pateikia užpildytą pirkimo </w:t>
            </w:r>
            <w:r w:rsidRPr="00970F24">
              <w:rPr>
                <w:rFonts w:ascii="Calibri" w:eastAsia="Times New Roman" w:hAnsi="Calibri" w:cs="Calibri"/>
                <w:b/>
                <w:bCs/>
                <w:kern w:val="0"/>
                <w:sz w:val="22"/>
                <w:szCs w:val="22"/>
                <w:bdr w:val="none" w:sz="0" w:space="0" w:color="auto" w:frame="1"/>
                <w:lang w:eastAsia="lt-LT"/>
                <w14:ligatures w14:val="none"/>
              </w:rPr>
              <w:t xml:space="preserve">sąlygų </w:t>
            </w:r>
            <w:r w:rsidR="006E14F8" w:rsidRPr="00970F24">
              <w:rPr>
                <w:rFonts w:ascii="Calibri" w:eastAsia="Times New Roman" w:hAnsi="Calibri" w:cs="Calibri"/>
                <w:b/>
                <w:bCs/>
                <w:kern w:val="0"/>
                <w:sz w:val="22"/>
                <w:szCs w:val="22"/>
                <w:bdr w:val="none" w:sz="0" w:space="0" w:color="auto" w:frame="1"/>
                <w:lang w:eastAsia="lt-LT"/>
                <w14:ligatures w14:val="none"/>
              </w:rPr>
              <w:t>1</w:t>
            </w:r>
            <w:r w:rsidR="00957B18" w:rsidRPr="00970F24">
              <w:rPr>
                <w:rFonts w:ascii="Calibri" w:eastAsia="Times New Roman" w:hAnsi="Calibri" w:cs="Calibri"/>
                <w:b/>
                <w:bCs/>
                <w:kern w:val="0"/>
                <w:sz w:val="22"/>
                <w:szCs w:val="22"/>
                <w:bdr w:val="none" w:sz="0" w:space="0" w:color="auto" w:frame="1"/>
                <w:lang w:eastAsia="lt-LT"/>
                <w14:ligatures w14:val="none"/>
              </w:rPr>
              <w:t>0</w:t>
            </w:r>
            <w:r w:rsidR="006E14F8" w:rsidRPr="00970F24">
              <w:rPr>
                <w:rFonts w:ascii="Calibri" w:eastAsia="Times New Roman" w:hAnsi="Calibri" w:cs="Calibri"/>
                <w:b/>
                <w:bCs/>
                <w:kern w:val="0"/>
                <w:sz w:val="22"/>
                <w:szCs w:val="22"/>
                <w:bdr w:val="none" w:sz="0" w:space="0" w:color="auto" w:frame="1"/>
                <w:lang w:eastAsia="lt-LT"/>
                <w14:ligatures w14:val="none"/>
              </w:rPr>
              <w:t xml:space="preserve"> pried</w:t>
            </w:r>
            <w:r w:rsidR="00245140">
              <w:rPr>
                <w:rFonts w:ascii="Calibri" w:eastAsia="Times New Roman" w:hAnsi="Calibri" w:cs="Calibri"/>
                <w:b/>
                <w:bCs/>
                <w:kern w:val="0"/>
                <w:sz w:val="22"/>
                <w:szCs w:val="22"/>
                <w:bdr w:val="none" w:sz="0" w:space="0" w:color="auto" w:frame="1"/>
                <w:lang w:eastAsia="lt-LT"/>
                <w14:ligatures w14:val="none"/>
              </w:rPr>
              <w:t>ą</w:t>
            </w:r>
          </w:p>
          <w:p w14:paraId="3D4914C5" w14:textId="5D34D24D" w:rsidR="002C79F0" w:rsidRPr="00642B10" w:rsidRDefault="000E5EB4" w:rsidP="00642B10">
            <w:pPr>
              <w:jc w:val="center"/>
              <w:rPr>
                <w:rFonts w:ascii="Calibri" w:eastAsia="Calibri" w:hAnsi="Calibri" w:cs="Calibri"/>
                <w:b/>
                <w:sz w:val="22"/>
                <w:szCs w:val="22"/>
              </w:rPr>
            </w:pPr>
            <w:r w:rsidRPr="00970F24">
              <w:rPr>
                <w:rFonts w:ascii="Calibri" w:eastAsia="Times New Roman" w:hAnsi="Calibri" w:cs="Calibri"/>
                <w:b/>
                <w:bCs/>
                <w:kern w:val="0"/>
                <w:sz w:val="22"/>
                <w:szCs w:val="22"/>
                <w:bdr w:val="none" w:sz="0" w:space="0" w:color="auto" w:frame="1"/>
                <w:lang w:eastAsia="lt-LT"/>
                <w14:ligatures w14:val="none"/>
              </w:rPr>
              <w:t xml:space="preserve"> </w:t>
            </w:r>
            <w:r w:rsidR="006E14F8" w:rsidRPr="00642B10">
              <w:rPr>
                <w:rFonts w:ascii="Calibri" w:eastAsia="Times New Roman" w:hAnsi="Calibri" w:cs="Calibri"/>
                <w:b/>
                <w:bCs/>
                <w:color w:val="000000"/>
                <w:kern w:val="0"/>
                <w:sz w:val="22"/>
                <w:szCs w:val="22"/>
                <w:bdr w:val="none" w:sz="0" w:space="0" w:color="auto" w:frame="1"/>
                <w:lang w:eastAsia="lt-LT"/>
                <w14:ligatures w14:val="none"/>
              </w:rPr>
              <w:t>„</w:t>
            </w:r>
            <w:r w:rsidR="00245140">
              <w:rPr>
                <w:rFonts w:ascii="Calibri" w:eastAsia="Times New Roman" w:hAnsi="Calibri" w:cs="Calibri"/>
                <w:b/>
                <w:bCs/>
                <w:color w:val="000000"/>
                <w:kern w:val="0"/>
                <w:sz w:val="22"/>
                <w:szCs w:val="22"/>
                <w:bdr w:val="none" w:sz="0" w:space="0" w:color="auto" w:frame="1"/>
                <w:lang w:eastAsia="lt-LT"/>
                <w14:ligatures w14:val="none"/>
              </w:rPr>
              <w:t>T</w:t>
            </w:r>
            <w:r w:rsidR="00642B10" w:rsidRPr="00642B10">
              <w:rPr>
                <w:rFonts w:ascii="Calibri" w:eastAsia="Calibri" w:hAnsi="Calibri" w:cs="Calibri"/>
                <w:b/>
                <w:sz w:val="22"/>
                <w:szCs w:val="22"/>
              </w:rPr>
              <w:t>eikėjo</w:t>
            </w:r>
            <w:r w:rsidR="00642B10" w:rsidRPr="00642B10">
              <w:rPr>
                <w:rFonts w:ascii="Calibri" w:eastAsia="Calibri" w:hAnsi="Calibri" w:cs="Calibri"/>
                <w:b/>
                <w:color w:val="FF0000"/>
                <w:sz w:val="22"/>
                <w:szCs w:val="22"/>
              </w:rPr>
              <w:t xml:space="preserve"> </w:t>
            </w:r>
            <w:r w:rsidR="00FD4E9D">
              <w:rPr>
                <w:rFonts w:ascii="Calibri" w:eastAsia="Calibri" w:hAnsi="Calibri" w:cs="Calibri"/>
                <w:b/>
                <w:sz w:val="22"/>
                <w:szCs w:val="22"/>
              </w:rPr>
              <w:t>siūlomų</w:t>
            </w:r>
            <w:r w:rsidR="00500658" w:rsidRPr="00970F24">
              <w:rPr>
                <w:rFonts w:ascii="Calibri" w:eastAsia="Calibri" w:hAnsi="Calibri" w:cs="Calibri"/>
                <w:b/>
                <w:sz w:val="22"/>
                <w:szCs w:val="22"/>
              </w:rPr>
              <w:t xml:space="preserve"> </w:t>
            </w:r>
            <w:r w:rsidR="00642B10" w:rsidRPr="00642B10">
              <w:rPr>
                <w:rFonts w:ascii="Calibri" w:eastAsia="Calibri" w:hAnsi="Calibri" w:cs="Calibri"/>
                <w:b/>
                <w:sz w:val="22"/>
                <w:szCs w:val="22"/>
              </w:rPr>
              <w:t>specialistų sąrašas“</w:t>
            </w:r>
          </w:p>
        </w:tc>
      </w:tr>
      <w:tr w:rsidR="000319EC" w:rsidRPr="00642B10" w14:paraId="423A4AF3" w14:textId="77777777" w:rsidTr="00667793">
        <w:tc>
          <w:tcPr>
            <w:tcW w:w="15164" w:type="dxa"/>
            <w:gridSpan w:val="3"/>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14:paraId="6EE0D438" w14:textId="3B574AA3" w:rsidR="000319EC" w:rsidRPr="00642B10" w:rsidRDefault="000319EC" w:rsidP="002917DF">
            <w:pPr>
              <w:ind w:firstLine="318"/>
              <w:jc w:val="center"/>
              <w:rPr>
                <w:rFonts w:ascii="Calibri" w:eastAsia="Times New Roman" w:hAnsi="Calibri" w:cs="Calibri"/>
                <w:b/>
                <w:bCs/>
                <w:color w:val="000000"/>
                <w:kern w:val="0"/>
                <w:sz w:val="22"/>
                <w:szCs w:val="22"/>
                <w:bdr w:val="none" w:sz="0" w:space="0" w:color="auto" w:frame="1"/>
                <w:lang w:eastAsia="lt-LT"/>
                <w14:ligatures w14:val="none"/>
              </w:rPr>
            </w:pPr>
            <w:r w:rsidRPr="000319EC">
              <w:rPr>
                <w:rFonts w:ascii="Calibri" w:eastAsia="Times New Roman" w:hAnsi="Calibri" w:cs="Calibri"/>
                <w:b/>
                <w:bCs/>
                <w:color w:val="000000"/>
                <w:kern w:val="0"/>
                <w:sz w:val="22"/>
                <w:szCs w:val="22"/>
                <w:bdr w:val="none" w:sz="0" w:space="0" w:color="auto" w:frame="1"/>
                <w:lang w:eastAsia="lt-LT"/>
                <w14:ligatures w14:val="none"/>
              </w:rPr>
              <w:t>Tiekėjas privalo turėti kvalifikuotų specialistų, atsakingų už sutarties vykdymą, turinčių būtinas žinias ir patirtį</w:t>
            </w:r>
            <w:r w:rsidR="00FE5C8F">
              <w:rPr>
                <w:rFonts w:ascii="Calibri" w:eastAsia="Times New Roman" w:hAnsi="Calibri" w:cs="Calibri"/>
                <w:b/>
                <w:bCs/>
                <w:color w:val="000000"/>
                <w:kern w:val="0"/>
                <w:sz w:val="22"/>
                <w:szCs w:val="22"/>
                <w:bdr w:val="none" w:sz="0" w:space="0" w:color="auto" w:frame="1"/>
                <w:lang w:eastAsia="lt-LT"/>
                <w14:ligatures w14:val="none"/>
              </w:rPr>
              <w:t xml:space="preserve"> </w:t>
            </w:r>
            <w:r w:rsidRPr="000319EC">
              <w:rPr>
                <w:rFonts w:ascii="Calibri" w:eastAsia="Times New Roman" w:hAnsi="Calibri" w:cs="Calibri"/>
                <w:b/>
                <w:bCs/>
                <w:color w:val="000000"/>
                <w:kern w:val="0"/>
                <w:sz w:val="22"/>
                <w:szCs w:val="22"/>
                <w:bdr w:val="none" w:sz="0" w:space="0" w:color="auto" w:frame="1"/>
                <w:lang w:eastAsia="lt-LT"/>
                <w14:ligatures w14:val="none"/>
              </w:rPr>
              <w:t>tinkamam paslaugų suteikimui.</w:t>
            </w:r>
            <w:r w:rsidR="002917DF">
              <w:rPr>
                <w:rFonts w:ascii="Calibri" w:eastAsia="Times New Roman" w:hAnsi="Calibri" w:cs="Calibri"/>
                <w:b/>
                <w:bCs/>
                <w:color w:val="000000"/>
                <w:kern w:val="0"/>
                <w:sz w:val="22"/>
                <w:szCs w:val="22"/>
                <w:bdr w:val="none" w:sz="0" w:space="0" w:color="auto" w:frame="1"/>
                <w:lang w:eastAsia="lt-LT"/>
                <w14:ligatures w14:val="none"/>
              </w:rPr>
              <w:t xml:space="preserve"> </w:t>
            </w:r>
            <w:r w:rsidRPr="000319EC">
              <w:rPr>
                <w:rFonts w:ascii="Calibri" w:eastAsia="Times New Roman" w:hAnsi="Calibri" w:cs="Calibri"/>
                <w:b/>
                <w:bCs/>
                <w:color w:val="000000"/>
                <w:kern w:val="0"/>
                <w:sz w:val="22"/>
                <w:szCs w:val="22"/>
                <w:bdr w:val="none" w:sz="0" w:space="0" w:color="auto" w:frame="1"/>
                <w:lang w:eastAsia="lt-LT"/>
                <w14:ligatures w14:val="none"/>
              </w:rPr>
              <w:t xml:space="preserve">Tiekėjas  </w:t>
            </w:r>
            <w:r w:rsidR="00683F2B">
              <w:rPr>
                <w:rFonts w:ascii="Calibri" w:eastAsia="Times New Roman" w:hAnsi="Calibri" w:cs="Calibri"/>
                <w:b/>
                <w:bCs/>
                <w:color w:val="000000"/>
                <w:kern w:val="0"/>
                <w:sz w:val="22"/>
                <w:szCs w:val="22"/>
                <w:bdr w:val="none" w:sz="0" w:space="0" w:color="auto" w:frame="1"/>
                <w:lang w:eastAsia="lt-LT"/>
                <w14:ligatures w14:val="none"/>
              </w:rPr>
              <w:t>kiekviena</w:t>
            </w:r>
            <w:r w:rsidR="00683F2B" w:rsidRPr="00970F24">
              <w:rPr>
                <w:rFonts w:ascii="Calibri" w:eastAsia="Times New Roman" w:hAnsi="Calibri" w:cs="Calibri"/>
                <w:b/>
                <w:bCs/>
                <w:kern w:val="0"/>
                <w:sz w:val="22"/>
                <w:szCs w:val="22"/>
                <w:bdr w:val="none" w:sz="0" w:space="0" w:color="auto" w:frame="1"/>
                <w:lang w:eastAsia="lt-LT"/>
                <w14:ligatures w14:val="none"/>
              </w:rPr>
              <w:t xml:space="preserve">i pozicijai </w:t>
            </w:r>
            <w:r w:rsidRPr="000319EC">
              <w:rPr>
                <w:rFonts w:ascii="Calibri" w:eastAsia="Times New Roman" w:hAnsi="Calibri" w:cs="Calibri"/>
                <w:b/>
                <w:bCs/>
                <w:color w:val="000000"/>
                <w:kern w:val="0"/>
                <w:sz w:val="22"/>
                <w:szCs w:val="22"/>
                <w:bdr w:val="none" w:sz="0" w:space="0" w:color="auto" w:frame="1"/>
                <w:lang w:eastAsia="lt-LT"/>
                <w14:ligatures w14:val="none"/>
              </w:rPr>
              <w:t>gali pasiūlyti</w:t>
            </w:r>
            <w:r w:rsidR="00F02119">
              <w:rPr>
                <w:rFonts w:ascii="Calibri" w:eastAsia="Times New Roman" w:hAnsi="Calibri" w:cs="Calibri"/>
                <w:b/>
                <w:bCs/>
                <w:color w:val="000000"/>
                <w:kern w:val="0"/>
                <w:sz w:val="22"/>
                <w:szCs w:val="22"/>
                <w:bdr w:val="none" w:sz="0" w:space="0" w:color="auto" w:frame="1"/>
                <w:lang w:eastAsia="lt-LT"/>
                <w14:ligatures w14:val="none"/>
              </w:rPr>
              <w:t xml:space="preserve"> </w:t>
            </w:r>
            <w:r w:rsidR="00117B41">
              <w:rPr>
                <w:rFonts w:ascii="Calibri" w:eastAsia="Times New Roman" w:hAnsi="Calibri" w:cs="Calibri"/>
                <w:b/>
                <w:bCs/>
                <w:color w:val="000000"/>
                <w:kern w:val="0"/>
                <w:sz w:val="22"/>
                <w:szCs w:val="22"/>
                <w:bdr w:val="none" w:sz="0" w:space="0" w:color="auto" w:frame="1"/>
                <w:lang w:eastAsia="lt-LT"/>
                <w14:ligatures w14:val="none"/>
              </w:rPr>
              <w:t xml:space="preserve">ne mažiau kaip </w:t>
            </w:r>
            <w:r w:rsidR="00F02119">
              <w:rPr>
                <w:rFonts w:ascii="Calibri" w:eastAsia="Times New Roman" w:hAnsi="Calibri" w:cs="Calibri"/>
                <w:b/>
                <w:bCs/>
                <w:color w:val="000000"/>
                <w:kern w:val="0"/>
                <w:sz w:val="22"/>
                <w:szCs w:val="22"/>
                <w:bdr w:val="none" w:sz="0" w:space="0" w:color="auto" w:frame="1"/>
                <w:lang w:eastAsia="lt-LT"/>
                <w14:ligatures w14:val="none"/>
              </w:rPr>
              <w:t>vieną specialistą</w:t>
            </w:r>
            <w:r w:rsidRPr="000319EC">
              <w:rPr>
                <w:rFonts w:ascii="Calibri" w:eastAsia="Times New Roman" w:hAnsi="Calibri" w:cs="Calibri"/>
                <w:b/>
                <w:bCs/>
                <w:color w:val="000000"/>
                <w:kern w:val="0"/>
                <w:sz w:val="22"/>
                <w:szCs w:val="22"/>
                <w:bdr w:val="none" w:sz="0" w:space="0" w:color="auto" w:frame="1"/>
                <w:lang w:eastAsia="lt-LT"/>
                <w14:ligatures w14:val="none"/>
              </w:rPr>
              <w:t xml:space="preserve">  tačiau visi tiekėjo siūlom</w:t>
            </w:r>
            <w:r w:rsidR="002917DF">
              <w:rPr>
                <w:rFonts w:ascii="Calibri" w:eastAsia="Times New Roman" w:hAnsi="Calibri" w:cs="Calibri"/>
                <w:b/>
                <w:bCs/>
                <w:color w:val="000000"/>
                <w:kern w:val="0"/>
                <w:sz w:val="22"/>
                <w:szCs w:val="22"/>
                <w:bdr w:val="none" w:sz="0" w:space="0" w:color="auto" w:frame="1"/>
                <w:lang w:eastAsia="lt-LT"/>
                <w14:ligatures w14:val="none"/>
              </w:rPr>
              <w:t>i</w:t>
            </w:r>
            <w:r w:rsidRPr="000319EC">
              <w:rPr>
                <w:rFonts w:ascii="Calibri" w:eastAsia="Times New Roman" w:hAnsi="Calibri" w:cs="Calibri"/>
                <w:b/>
                <w:bCs/>
                <w:color w:val="000000"/>
                <w:kern w:val="0"/>
                <w:sz w:val="22"/>
                <w:szCs w:val="22"/>
                <w:bdr w:val="none" w:sz="0" w:space="0" w:color="auto" w:frame="1"/>
                <w:lang w:eastAsia="lt-LT"/>
                <w14:ligatures w14:val="none"/>
              </w:rPr>
              <w:t xml:space="preserve"> </w:t>
            </w:r>
            <w:r w:rsidR="002917DF">
              <w:rPr>
                <w:rFonts w:ascii="Calibri" w:eastAsia="Times New Roman" w:hAnsi="Calibri" w:cs="Calibri"/>
                <w:b/>
                <w:bCs/>
                <w:color w:val="000000"/>
                <w:kern w:val="0"/>
                <w:sz w:val="22"/>
                <w:szCs w:val="22"/>
                <w:bdr w:val="none" w:sz="0" w:space="0" w:color="auto" w:frame="1"/>
                <w:lang w:eastAsia="lt-LT"/>
                <w14:ligatures w14:val="none"/>
              </w:rPr>
              <w:t xml:space="preserve">specialistai </w:t>
            </w:r>
            <w:r w:rsidRPr="000319EC">
              <w:rPr>
                <w:rFonts w:ascii="Calibri" w:eastAsia="Times New Roman" w:hAnsi="Calibri" w:cs="Calibri"/>
                <w:b/>
                <w:bCs/>
                <w:color w:val="000000"/>
                <w:kern w:val="0"/>
                <w:sz w:val="22"/>
                <w:szCs w:val="22"/>
                <w:bdr w:val="none" w:sz="0" w:space="0" w:color="auto" w:frame="1"/>
                <w:lang w:eastAsia="lt-LT"/>
                <w14:ligatures w14:val="none"/>
              </w:rPr>
              <w:t>turi tenkinti žemiau nurodytus minimalius reikalavimus</w:t>
            </w:r>
          </w:p>
        </w:tc>
      </w:tr>
      <w:tr w:rsidR="00A22C29" w:rsidRPr="00FA3A72" w14:paraId="3E21B25C" w14:textId="77777777" w:rsidTr="00F75937">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6A11AC" w14:textId="391E40F7" w:rsidR="00A22C29" w:rsidRPr="00FA3A72" w:rsidRDefault="00A25F78" w:rsidP="006F5F15">
            <w:pPr>
              <w:rPr>
                <w:rFonts w:ascii="Calibri" w:hAnsi="Calibri" w:cs="Calibri"/>
                <w:sz w:val="22"/>
                <w:szCs w:val="22"/>
              </w:rPr>
            </w:pPr>
            <w:r w:rsidRPr="00FA3A72">
              <w:rPr>
                <w:rFonts w:ascii="Calibri" w:hAnsi="Calibri" w:cs="Calibri"/>
                <w:sz w:val="22"/>
                <w:szCs w:val="22"/>
              </w:rPr>
              <w:t>1</w:t>
            </w:r>
            <w:r w:rsidR="00A22C29" w:rsidRPr="00FA3A72">
              <w:rPr>
                <w:rFonts w:ascii="Calibri" w:hAnsi="Calibri" w:cs="Calibri"/>
                <w:sz w:val="22"/>
                <w:szCs w:val="22"/>
              </w:rPr>
              <w:t>.</w:t>
            </w:r>
          </w:p>
        </w:tc>
        <w:tc>
          <w:tcPr>
            <w:tcW w:w="6756"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14:paraId="5C3A5392" w14:textId="3DB72277" w:rsidR="00A22C29" w:rsidRPr="00376D10" w:rsidRDefault="00A22C29" w:rsidP="006F5F15">
            <w:pPr>
              <w:jc w:val="both"/>
              <w:rPr>
                <w:rFonts w:ascii="Calibri" w:hAnsi="Calibri" w:cs="Calibri"/>
                <w:sz w:val="22"/>
                <w:szCs w:val="22"/>
              </w:rPr>
            </w:pPr>
            <w:r w:rsidRPr="00376D10">
              <w:rPr>
                <w:rFonts w:ascii="Calibri" w:hAnsi="Calibri" w:cs="Calibri"/>
                <w:sz w:val="22"/>
                <w:szCs w:val="22"/>
              </w:rPr>
              <w:t xml:space="preserve">Tiekėjas </w:t>
            </w:r>
            <w:r w:rsidR="00F279E2" w:rsidRPr="00376D10">
              <w:rPr>
                <w:rFonts w:ascii="Calibri" w:hAnsi="Calibri" w:cs="Calibri"/>
                <w:sz w:val="22"/>
                <w:szCs w:val="22"/>
              </w:rPr>
              <w:t>turi turėti</w:t>
            </w:r>
            <w:r w:rsidRPr="00376D10">
              <w:rPr>
                <w:rFonts w:ascii="Calibri" w:hAnsi="Calibri" w:cs="Calibri"/>
                <w:sz w:val="22"/>
                <w:szCs w:val="22"/>
              </w:rPr>
              <w:t xml:space="preserve"> ne mažiau kaip 1 (vieną) </w:t>
            </w:r>
            <w:r w:rsidRPr="00376D10">
              <w:rPr>
                <w:rFonts w:ascii="Calibri" w:hAnsi="Calibri" w:cs="Calibri"/>
                <w:b/>
                <w:bCs/>
                <w:sz w:val="22"/>
                <w:szCs w:val="22"/>
              </w:rPr>
              <w:t>kineziterapeutą</w:t>
            </w:r>
            <w:r w:rsidR="00EB2D3D" w:rsidRPr="00376D10">
              <w:rPr>
                <w:rFonts w:ascii="Calibri" w:hAnsi="Calibri" w:cs="Calibri"/>
                <w:sz w:val="22"/>
                <w:szCs w:val="22"/>
              </w:rPr>
              <w:t>, kuris:</w:t>
            </w:r>
          </w:p>
          <w:p w14:paraId="1C4F1B72" w14:textId="57567A29" w:rsidR="00387EC7" w:rsidRPr="003576DC" w:rsidRDefault="0037042C" w:rsidP="003576DC">
            <w:pPr>
              <w:pStyle w:val="Sraopastraipa"/>
              <w:numPr>
                <w:ilvl w:val="1"/>
                <w:numId w:val="20"/>
              </w:numPr>
              <w:jc w:val="both"/>
              <w:rPr>
                <w:rFonts w:ascii="Calibri" w:hAnsi="Calibri" w:cs="Calibri"/>
                <w:sz w:val="22"/>
                <w:szCs w:val="22"/>
              </w:rPr>
            </w:pPr>
            <w:r w:rsidRPr="003576DC">
              <w:rPr>
                <w:rFonts w:ascii="Calibri" w:hAnsi="Calibri" w:cs="Calibri"/>
                <w:sz w:val="22"/>
                <w:szCs w:val="22"/>
              </w:rPr>
              <w:t>yra</w:t>
            </w:r>
            <w:r w:rsidR="00387EC7" w:rsidRPr="003576DC">
              <w:rPr>
                <w:rFonts w:ascii="Calibri" w:hAnsi="Calibri" w:cs="Calibri"/>
                <w:sz w:val="22"/>
                <w:szCs w:val="22"/>
              </w:rPr>
              <w:t xml:space="preserve"> </w:t>
            </w:r>
            <w:r w:rsidR="000B1414" w:rsidRPr="003576DC">
              <w:rPr>
                <w:rFonts w:ascii="Calibri" w:hAnsi="Calibri" w:cs="Calibri"/>
                <w:sz w:val="22"/>
                <w:szCs w:val="22"/>
              </w:rPr>
              <w:t>į</w:t>
            </w:r>
            <w:r w:rsidR="008D10B2" w:rsidRPr="003576DC">
              <w:rPr>
                <w:rFonts w:ascii="Calibri" w:hAnsi="Calibri" w:cs="Calibri"/>
                <w:sz w:val="22"/>
                <w:szCs w:val="22"/>
              </w:rPr>
              <w:t>gijęs kineziterapeuto p</w:t>
            </w:r>
            <w:r w:rsidR="005044EC" w:rsidRPr="003576DC">
              <w:rPr>
                <w:rFonts w:ascii="Calibri" w:hAnsi="Calibri" w:cs="Calibri"/>
                <w:sz w:val="22"/>
                <w:szCs w:val="22"/>
              </w:rPr>
              <w:t>r</w:t>
            </w:r>
            <w:r w:rsidR="008D10B2" w:rsidRPr="003576DC">
              <w:rPr>
                <w:rFonts w:ascii="Calibri" w:hAnsi="Calibri" w:cs="Calibri"/>
                <w:sz w:val="22"/>
                <w:szCs w:val="22"/>
              </w:rPr>
              <w:t xml:space="preserve">ofesinę </w:t>
            </w:r>
            <w:r w:rsidR="005044EC" w:rsidRPr="003576DC">
              <w:rPr>
                <w:rFonts w:ascii="Calibri" w:hAnsi="Calibri" w:cs="Calibri"/>
                <w:sz w:val="22"/>
                <w:szCs w:val="22"/>
              </w:rPr>
              <w:t>kvalifikaciją.</w:t>
            </w:r>
          </w:p>
          <w:p w14:paraId="3034D411" w14:textId="1CBF059F" w:rsidR="00A22C29" w:rsidRPr="00376D10" w:rsidRDefault="00FB3B9F" w:rsidP="00FB3B9F">
            <w:pPr>
              <w:shd w:val="clear" w:color="auto" w:fill="FFFFFF" w:themeFill="background1"/>
              <w:spacing w:line="259" w:lineRule="auto"/>
              <w:rPr>
                <w:rFonts w:ascii="Calibri" w:hAnsi="Calibri" w:cs="Calibri"/>
                <w:sz w:val="22"/>
                <w:szCs w:val="22"/>
              </w:rPr>
            </w:pPr>
            <w:r w:rsidRPr="00376D10">
              <w:rPr>
                <w:rFonts w:ascii="Calibri" w:hAnsi="Calibri" w:cs="Calibri"/>
                <w:sz w:val="22"/>
                <w:szCs w:val="22"/>
              </w:rPr>
              <w:t>1</w:t>
            </w:r>
            <w:r w:rsidR="00A22C29" w:rsidRPr="00376D10">
              <w:rPr>
                <w:rFonts w:ascii="Calibri" w:hAnsi="Calibri" w:cs="Calibri"/>
                <w:sz w:val="22"/>
                <w:szCs w:val="22"/>
              </w:rPr>
              <w:t xml:space="preserve">.2. per paskutinius </w:t>
            </w:r>
            <w:r w:rsidR="008B53AA" w:rsidRPr="00376D10">
              <w:rPr>
                <w:rFonts w:ascii="Calibri" w:hAnsi="Calibri" w:cs="Calibri"/>
                <w:sz w:val="22"/>
                <w:szCs w:val="22"/>
              </w:rPr>
              <w:t>5</w:t>
            </w:r>
            <w:r w:rsidR="00A22C29" w:rsidRPr="00376D10">
              <w:rPr>
                <w:rFonts w:ascii="Calibri" w:hAnsi="Calibri" w:cs="Calibri"/>
                <w:sz w:val="22"/>
                <w:szCs w:val="22"/>
              </w:rPr>
              <w:t xml:space="preserve"> metus iki pasiūlymo pateikimo termino pabaigos turėtų ne mažiau </w:t>
            </w:r>
            <w:r w:rsidR="00A22C29" w:rsidRPr="00C17D7D">
              <w:rPr>
                <w:rFonts w:ascii="Calibri" w:hAnsi="Calibri" w:cs="Calibri"/>
                <w:sz w:val="22"/>
                <w:szCs w:val="22"/>
              </w:rPr>
              <w:t xml:space="preserve">kaip 1 metų darbo </w:t>
            </w:r>
            <w:r w:rsidR="00A22C29" w:rsidRPr="00376D10">
              <w:rPr>
                <w:rFonts w:ascii="Calibri" w:hAnsi="Calibri" w:cs="Calibri"/>
                <w:sz w:val="22"/>
                <w:szCs w:val="22"/>
              </w:rPr>
              <w:t>patirt</w:t>
            </w:r>
            <w:r w:rsidR="00E530A1">
              <w:rPr>
                <w:rFonts w:ascii="Calibri" w:hAnsi="Calibri" w:cs="Calibri"/>
                <w:sz w:val="22"/>
                <w:szCs w:val="22"/>
              </w:rPr>
              <w:t xml:space="preserve">į </w:t>
            </w:r>
            <w:r w:rsidR="00E75621">
              <w:rPr>
                <w:rFonts w:ascii="Calibri" w:hAnsi="Calibri" w:cs="Calibri"/>
                <w:sz w:val="22"/>
                <w:szCs w:val="22"/>
              </w:rPr>
              <w:t xml:space="preserve">teikiant </w:t>
            </w:r>
            <w:r w:rsidR="00E530A1">
              <w:rPr>
                <w:rFonts w:ascii="Calibri" w:hAnsi="Calibri" w:cs="Calibri"/>
                <w:sz w:val="22"/>
                <w:szCs w:val="22"/>
              </w:rPr>
              <w:t xml:space="preserve">kineziterapeuto </w:t>
            </w:r>
            <w:r w:rsidR="00A22C29" w:rsidRPr="00376D10">
              <w:rPr>
                <w:rFonts w:ascii="Calibri" w:hAnsi="Calibri" w:cs="Calibri"/>
                <w:sz w:val="22"/>
                <w:szCs w:val="22"/>
              </w:rPr>
              <w:t xml:space="preserve"> </w:t>
            </w:r>
            <w:r w:rsidR="009A2735">
              <w:rPr>
                <w:rFonts w:ascii="Calibri" w:hAnsi="Calibri" w:cs="Calibri"/>
                <w:sz w:val="22"/>
                <w:szCs w:val="22"/>
              </w:rPr>
              <w:t xml:space="preserve">paslaugas. </w:t>
            </w:r>
          </w:p>
        </w:tc>
        <w:tc>
          <w:tcPr>
            <w:tcW w:w="765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E99FDB" w14:textId="09CAB641" w:rsidR="00865D92" w:rsidRDefault="00865D92" w:rsidP="00153941">
            <w:pPr>
              <w:rPr>
                <w:rFonts w:ascii="Calibri" w:hAnsi="Calibri" w:cs="Calibri"/>
                <w:sz w:val="22"/>
                <w:szCs w:val="22"/>
              </w:rPr>
            </w:pPr>
            <w:r w:rsidRPr="00FA3A72">
              <w:rPr>
                <w:rFonts w:ascii="Calibri" w:hAnsi="Calibri" w:cs="Calibri"/>
                <w:sz w:val="22"/>
                <w:szCs w:val="22"/>
              </w:rPr>
              <w:t>Pateikiama:</w:t>
            </w:r>
          </w:p>
          <w:p w14:paraId="766FAA8B" w14:textId="77777777" w:rsidR="009B50BF" w:rsidRDefault="00632431" w:rsidP="001962A0">
            <w:pPr>
              <w:jc w:val="both"/>
              <w:rPr>
                <w:rFonts w:ascii="Calibri" w:hAnsi="Calibri" w:cs="Calibri"/>
                <w:iCs/>
                <w:sz w:val="22"/>
                <w:szCs w:val="22"/>
              </w:rPr>
            </w:pPr>
            <w:r>
              <w:rPr>
                <w:rFonts w:ascii="Calibri" w:hAnsi="Calibri" w:cs="Calibri"/>
                <w:sz w:val="22"/>
                <w:szCs w:val="22"/>
              </w:rPr>
              <w:t>Dėl specialisto atitikimo  1.1. reikalavimui pateikiam</w:t>
            </w:r>
            <w:r w:rsidR="00472217">
              <w:rPr>
                <w:rFonts w:ascii="Calibri" w:hAnsi="Calibri" w:cs="Calibri"/>
                <w:sz w:val="22"/>
                <w:szCs w:val="22"/>
              </w:rPr>
              <w:t>os</w:t>
            </w:r>
            <w:r w:rsidR="00D3102F">
              <w:rPr>
                <w:rFonts w:ascii="Calibri" w:hAnsi="Calibri" w:cs="Calibri"/>
                <w:sz w:val="22"/>
                <w:szCs w:val="22"/>
              </w:rPr>
              <w:t xml:space="preserve"> </w:t>
            </w:r>
            <w:r w:rsidR="000520E5" w:rsidRPr="009205B6">
              <w:rPr>
                <w:rFonts w:ascii="Calibri" w:eastAsia="Calibri" w:hAnsi="Calibri" w:cs="Calibri"/>
                <w:sz w:val="22"/>
                <w:szCs w:val="22"/>
              </w:rPr>
              <w:t>išsilavinimą liudijančių dokumentų arba lygiaverčių dokumentų, įrodančių atitikimą kvalifikaciniam reikalavimui, kopijos</w:t>
            </w:r>
            <w:r w:rsidR="00684DE6">
              <w:rPr>
                <w:rFonts w:ascii="Calibri" w:eastAsia="Calibri" w:hAnsi="Calibri" w:cs="Calibri"/>
                <w:sz w:val="22"/>
                <w:szCs w:val="22"/>
              </w:rPr>
              <w:t xml:space="preserve"> </w:t>
            </w:r>
            <w:r w:rsidR="000520E5">
              <w:rPr>
                <w:rFonts w:ascii="Calibri" w:eastAsia="Calibri" w:hAnsi="Calibri" w:cs="Calibri"/>
                <w:sz w:val="22"/>
                <w:szCs w:val="22"/>
              </w:rPr>
              <w:t xml:space="preserve">arba </w:t>
            </w:r>
            <w:r w:rsidR="001C35C3">
              <w:rPr>
                <w:rFonts w:ascii="Calibri" w:hAnsi="Calibri" w:cs="Calibri"/>
                <w:sz w:val="22"/>
                <w:szCs w:val="22"/>
              </w:rPr>
              <w:t>kineziterapeuto</w:t>
            </w:r>
            <w:r>
              <w:rPr>
                <w:rFonts w:ascii="Calibri" w:hAnsi="Calibri" w:cs="Calibri"/>
                <w:sz w:val="22"/>
                <w:szCs w:val="22"/>
              </w:rPr>
              <w:t xml:space="preserve"> </w:t>
            </w:r>
            <w:r w:rsidRPr="0012733A">
              <w:rPr>
                <w:rFonts w:ascii="Calibri" w:hAnsi="Calibri" w:cs="Calibri"/>
                <w:sz w:val="22"/>
                <w:szCs w:val="22"/>
              </w:rPr>
              <w:t xml:space="preserve">licencija </w:t>
            </w:r>
            <w:r w:rsidRPr="0012733A">
              <w:rPr>
                <w:rFonts w:ascii="Calibri" w:eastAsia="Calibri" w:hAnsi="Calibri" w:cs="Calibri"/>
                <w:sz w:val="22"/>
                <w:szCs w:val="22"/>
              </w:rPr>
              <w:t>(</w:t>
            </w:r>
            <w:r w:rsidRPr="0012733A">
              <w:rPr>
                <w:rFonts w:ascii="Calibri" w:hAnsi="Calibri" w:cs="Calibri"/>
                <w:sz w:val="22"/>
                <w:szCs w:val="22"/>
              </w:rPr>
              <w:t xml:space="preserve">Perkančioji organizacija patikrins informaciją apie licenciją viešai  prieinamame interneto puslapyje </w:t>
            </w:r>
            <w:hyperlink r:id="rId8" w:tgtFrame="_blank" w:tooltip="https://licencijavimas.vaspvt.gov.lt/license/publicspecialistindex" w:history="1">
              <w:r w:rsidRPr="0012733A">
                <w:rPr>
                  <w:color w:val="0000FF"/>
                  <w:sz w:val="22"/>
                  <w:szCs w:val="22"/>
                  <w:u w:val="single"/>
                </w:rPr>
                <w:t>Valstybinė akreditavimo sveikatos priežiūros veiklai tarnyba prie Sveikatos apsaugos ministerijos (vaspvt.gov.lt)</w:t>
              </w:r>
            </w:hyperlink>
            <w:r w:rsidR="00042DE0" w:rsidRPr="0012733A">
              <w:t>)</w:t>
            </w:r>
            <w:r w:rsidR="000520E5">
              <w:rPr>
                <w:rFonts w:ascii="Calibri" w:hAnsi="Calibri" w:cs="Calibri"/>
                <w:b/>
                <w:bCs/>
                <w:sz w:val="22"/>
                <w:szCs w:val="22"/>
              </w:rPr>
              <w:t>.</w:t>
            </w:r>
            <w:r w:rsidR="001962A0" w:rsidRPr="00D1611A">
              <w:rPr>
                <w:rFonts w:ascii="Calibri" w:hAnsi="Calibri" w:cs="Calibri"/>
                <w:iCs/>
                <w:sz w:val="22"/>
                <w:szCs w:val="22"/>
              </w:rPr>
              <w:t xml:space="preserve"> </w:t>
            </w:r>
          </w:p>
          <w:p w14:paraId="1DF9111F" w14:textId="2E3AFC22" w:rsidR="001962A0" w:rsidRPr="00EA5406" w:rsidRDefault="001962A0" w:rsidP="001962A0">
            <w:pPr>
              <w:jc w:val="both"/>
              <w:rPr>
                <w:rFonts w:ascii="Calibri" w:hAnsi="Calibri" w:cs="Calibri"/>
                <w:iCs/>
                <w:sz w:val="22"/>
                <w:szCs w:val="22"/>
              </w:rPr>
            </w:pPr>
            <w:r w:rsidRPr="000C3269">
              <w:rPr>
                <w:rFonts w:ascii="Calibri" w:hAnsi="Calibri" w:cs="Calibri"/>
                <w:i/>
                <w:sz w:val="22"/>
                <w:szCs w:val="22"/>
              </w:rPr>
              <w:t>Europos Sąjungos valstybių narių piliečiai, Europos ekonominės erdvės valstybių piliečiai, Šveicarijos Konfederacijos piliečiai (toliau – valstybių narių piliečiai), trečiųjų valstybių piliečiai, kurie profesinę kvalifikaciją įgijo Europos Sąjungos, Europos ekonominės erdvės valstybėse ir Šveicarijos Konfederacijoje bei trečiosiose valstybėse turi pateikti profesinę kvalifikaciją įrodant</w:t>
            </w:r>
            <w:r w:rsidR="00B837B1">
              <w:rPr>
                <w:rFonts w:ascii="Calibri" w:hAnsi="Calibri" w:cs="Calibri"/>
                <w:i/>
                <w:sz w:val="22"/>
                <w:szCs w:val="22"/>
              </w:rPr>
              <w:t>į</w:t>
            </w:r>
            <w:r w:rsidRPr="000C3269">
              <w:rPr>
                <w:rFonts w:ascii="Calibri" w:hAnsi="Calibri" w:cs="Calibri"/>
                <w:i/>
                <w:sz w:val="22"/>
                <w:szCs w:val="22"/>
              </w:rPr>
              <w:t xml:space="preserve"> dokumentą, kuris yra pripažintas Studijų kokybės vertinimo centro</w:t>
            </w:r>
            <w:r w:rsidRPr="00D1611A">
              <w:rPr>
                <w:rFonts w:ascii="Calibri" w:hAnsi="Calibri" w:cs="Calibri"/>
                <w:iCs/>
                <w:sz w:val="22"/>
                <w:szCs w:val="22"/>
              </w:rPr>
              <w:t>.</w:t>
            </w:r>
          </w:p>
          <w:p w14:paraId="38D2C4C1" w14:textId="699EAD0F" w:rsidR="00CC2802" w:rsidRPr="007A54B5" w:rsidRDefault="007A54B5" w:rsidP="007A54B5">
            <w:pPr>
              <w:spacing w:after="0"/>
              <w:jc w:val="both"/>
              <w:rPr>
                <w:rFonts w:ascii="Calibri" w:hAnsi="Calibri" w:cs="Calibri"/>
                <w:sz w:val="22"/>
                <w:szCs w:val="22"/>
              </w:rPr>
            </w:pPr>
            <w:r>
              <w:rPr>
                <w:rFonts w:ascii="Calibri" w:hAnsi="Calibri" w:cs="Calibri"/>
                <w:sz w:val="22"/>
                <w:szCs w:val="22"/>
              </w:rPr>
              <w:t xml:space="preserve">Dėl specialisto </w:t>
            </w:r>
            <w:r w:rsidR="00863C45">
              <w:rPr>
                <w:rFonts w:ascii="Calibri" w:hAnsi="Calibri" w:cs="Calibri"/>
                <w:sz w:val="22"/>
                <w:szCs w:val="22"/>
              </w:rPr>
              <w:t>atitikimo 1.2.</w:t>
            </w:r>
            <w:r w:rsidR="00513815">
              <w:rPr>
                <w:rFonts w:ascii="Calibri" w:hAnsi="Calibri" w:cs="Calibri"/>
                <w:sz w:val="22"/>
                <w:szCs w:val="22"/>
              </w:rPr>
              <w:t xml:space="preserve"> reikalavimui pateikiama</w:t>
            </w:r>
            <w:r w:rsidR="004D6822">
              <w:rPr>
                <w:rFonts w:ascii="Calibri" w:hAnsi="Calibri" w:cs="Calibri"/>
                <w:sz w:val="22"/>
                <w:szCs w:val="22"/>
              </w:rPr>
              <w:t>s</w:t>
            </w:r>
            <w:r w:rsidR="00863C45">
              <w:rPr>
                <w:rFonts w:ascii="Calibri" w:hAnsi="Calibri" w:cs="Calibri"/>
                <w:sz w:val="22"/>
                <w:szCs w:val="22"/>
              </w:rPr>
              <w:t xml:space="preserve"> </w:t>
            </w:r>
            <w:r w:rsidR="00513815">
              <w:rPr>
                <w:rFonts w:ascii="Calibri" w:hAnsi="Calibri" w:cs="Calibri"/>
                <w:sz w:val="22"/>
                <w:szCs w:val="22"/>
              </w:rPr>
              <w:t>s</w:t>
            </w:r>
            <w:r w:rsidR="00CC2802" w:rsidRPr="007A54B5">
              <w:rPr>
                <w:rFonts w:ascii="Calibri" w:hAnsi="Calibri" w:cs="Calibri"/>
                <w:sz w:val="22"/>
                <w:szCs w:val="22"/>
              </w:rPr>
              <w:t>iūlomo (-ų) specialisto (-ų) gyvenimo aprašym</w:t>
            </w:r>
            <w:r w:rsidR="004D6822">
              <w:rPr>
                <w:rFonts w:ascii="Calibri" w:hAnsi="Calibri" w:cs="Calibri"/>
                <w:sz w:val="22"/>
                <w:szCs w:val="22"/>
              </w:rPr>
              <w:t>as</w:t>
            </w:r>
            <w:r w:rsidR="00CC2802" w:rsidRPr="007A54B5">
              <w:rPr>
                <w:rFonts w:ascii="Calibri" w:hAnsi="Calibri" w:cs="Calibri"/>
                <w:sz w:val="22"/>
                <w:szCs w:val="22"/>
              </w:rPr>
              <w:t xml:space="preserve"> (-</w:t>
            </w:r>
            <w:r w:rsidR="00241D3F">
              <w:rPr>
                <w:rFonts w:ascii="Calibri" w:hAnsi="Calibri" w:cs="Calibri"/>
                <w:sz w:val="22"/>
                <w:szCs w:val="22"/>
              </w:rPr>
              <w:t>ai</w:t>
            </w:r>
            <w:r w:rsidR="00CC2802" w:rsidRPr="007A54B5">
              <w:rPr>
                <w:rFonts w:ascii="Calibri" w:hAnsi="Calibri" w:cs="Calibri"/>
                <w:sz w:val="22"/>
                <w:szCs w:val="22"/>
              </w:rPr>
              <w:t xml:space="preserve">) (CV), kuriame (-iuose) turi būti pateikta informacija apie tiekėjo siūlomų specialistų darbo patirtį (iškilus abejonėms dėl tiekėjų siūlomų specialistų deklaruojamos darbo patirties, perkančioji organizacija turi teisę paprašyti darbo patirtį įrodančių dokumentų). Deklaruojant darbo patirtį, </w:t>
            </w:r>
            <w:r w:rsidR="00CC2802" w:rsidRPr="007A54B5">
              <w:rPr>
                <w:rFonts w:ascii="Calibri" w:hAnsi="Calibri" w:cs="Calibri"/>
                <w:sz w:val="22"/>
                <w:szCs w:val="22"/>
              </w:rPr>
              <w:lastRenderedPageBreak/>
              <w:t>nurodomas darbovietės (-čių) pavadinimas, pareigos, darbo pobūdis – (atliktos/atliekamos) darbo funkcijos pagal darbo sutartį ar  kitus dokumentus, nurodoma darbo patirties (atliktų funkcijų) trukmė (nurodant</w:t>
            </w:r>
            <w:r w:rsidR="00EC7A7C">
              <w:rPr>
                <w:rFonts w:ascii="Calibri" w:hAnsi="Calibri" w:cs="Calibri"/>
                <w:sz w:val="22"/>
                <w:szCs w:val="22"/>
              </w:rPr>
              <w:t xml:space="preserve"> darbo pradžios ir </w:t>
            </w:r>
            <w:r w:rsidR="00B857BC">
              <w:rPr>
                <w:rFonts w:ascii="Calibri" w:hAnsi="Calibri" w:cs="Calibri"/>
                <w:sz w:val="22"/>
                <w:szCs w:val="22"/>
              </w:rPr>
              <w:t xml:space="preserve">, jei taikoma, </w:t>
            </w:r>
            <w:r w:rsidR="00EC7A7C">
              <w:rPr>
                <w:rFonts w:ascii="Calibri" w:hAnsi="Calibri" w:cs="Calibri"/>
                <w:sz w:val="22"/>
                <w:szCs w:val="22"/>
              </w:rPr>
              <w:t>pabaigos datas</w:t>
            </w:r>
            <w:r w:rsidR="00CC2802" w:rsidRPr="007A54B5">
              <w:rPr>
                <w:rFonts w:ascii="Calibri" w:hAnsi="Calibri" w:cs="Calibri"/>
                <w:sz w:val="22"/>
                <w:szCs w:val="22"/>
              </w:rPr>
              <w:t>), teiktų paslaugų pavadinimas, trumpas aprašymas).</w:t>
            </w:r>
          </w:p>
          <w:p w14:paraId="679427F9" w14:textId="77777777" w:rsidR="008F4D10" w:rsidRPr="00FA3A72" w:rsidRDefault="008F4D10" w:rsidP="008F4D10">
            <w:pPr>
              <w:pStyle w:val="Sraopastraipa"/>
              <w:spacing w:after="0"/>
              <w:ind w:left="396"/>
              <w:jc w:val="both"/>
              <w:rPr>
                <w:rFonts w:ascii="Calibri" w:hAnsi="Calibri" w:cs="Calibri"/>
                <w:sz w:val="22"/>
                <w:szCs w:val="22"/>
              </w:rPr>
            </w:pPr>
          </w:p>
          <w:p w14:paraId="75B86F42" w14:textId="7C210AD2" w:rsidR="007518BC" w:rsidRPr="0072418A" w:rsidRDefault="00195263" w:rsidP="00197BA7">
            <w:pPr>
              <w:tabs>
                <w:tab w:val="left" w:pos="600"/>
              </w:tabs>
              <w:rPr>
                <w:rFonts w:ascii="Calibri" w:hAnsi="Calibri" w:cs="Calibri"/>
                <w:color w:val="FF0000"/>
                <w:sz w:val="22"/>
                <w:szCs w:val="22"/>
              </w:rPr>
            </w:pPr>
            <w:r w:rsidRPr="0072418A">
              <w:rPr>
                <w:rFonts w:ascii="Calibri" w:hAnsi="Calibri" w:cs="Calibri"/>
                <w:b/>
                <w:bCs/>
                <w:i/>
                <w:sz w:val="22"/>
                <w:szCs w:val="22"/>
                <w:u w:val="single"/>
              </w:rPr>
              <w:t>CVP IS priemonėmis pateikiamos skaitmeninės dokumentų kopijos</w:t>
            </w:r>
          </w:p>
        </w:tc>
      </w:tr>
      <w:tr w:rsidR="00A22C29" w:rsidRPr="00FA3A72" w14:paraId="66568E9E" w14:textId="77777777" w:rsidTr="00B07E72">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11645B" w14:textId="6131D7EB" w:rsidR="00A22C29" w:rsidRPr="00FA3A72" w:rsidRDefault="002E5CC7" w:rsidP="006F5F15">
            <w:pPr>
              <w:rPr>
                <w:rFonts w:ascii="Calibri" w:hAnsi="Calibri" w:cs="Calibri"/>
                <w:sz w:val="22"/>
                <w:szCs w:val="22"/>
              </w:rPr>
            </w:pPr>
            <w:r w:rsidRPr="00FA3A72">
              <w:rPr>
                <w:rFonts w:ascii="Calibri" w:hAnsi="Calibri" w:cs="Calibri"/>
                <w:sz w:val="22"/>
                <w:szCs w:val="22"/>
              </w:rPr>
              <w:lastRenderedPageBreak/>
              <w:t>2</w:t>
            </w:r>
            <w:r w:rsidR="00A22C29" w:rsidRPr="00FA3A72">
              <w:rPr>
                <w:rFonts w:ascii="Calibri" w:hAnsi="Calibri" w:cs="Calibri"/>
                <w:sz w:val="22"/>
                <w:szCs w:val="22"/>
              </w:rPr>
              <w:t>.</w:t>
            </w:r>
          </w:p>
        </w:tc>
        <w:tc>
          <w:tcPr>
            <w:tcW w:w="67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747DCF" w14:textId="3F34C7C9" w:rsidR="00A22C29" w:rsidRPr="00FA3A72" w:rsidRDefault="00A22C29" w:rsidP="006F5F15">
            <w:pPr>
              <w:spacing w:line="276" w:lineRule="auto"/>
              <w:jc w:val="both"/>
              <w:rPr>
                <w:rFonts w:ascii="Calibri" w:hAnsi="Calibri" w:cs="Calibri"/>
                <w:b/>
                <w:bCs/>
                <w:sz w:val="22"/>
                <w:szCs w:val="22"/>
              </w:rPr>
            </w:pPr>
            <w:r w:rsidRPr="00FA3A72">
              <w:rPr>
                <w:rFonts w:ascii="Calibri" w:hAnsi="Calibri" w:cs="Calibri"/>
                <w:sz w:val="22"/>
                <w:szCs w:val="22"/>
              </w:rPr>
              <w:t xml:space="preserve">Tiekėjas </w:t>
            </w:r>
            <w:r w:rsidR="002C2B53" w:rsidRPr="00FA3A72">
              <w:rPr>
                <w:rFonts w:ascii="Calibri" w:hAnsi="Calibri" w:cs="Calibri"/>
                <w:sz w:val="22"/>
                <w:szCs w:val="22"/>
              </w:rPr>
              <w:t xml:space="preserve">turi turėti </w:t>
            </w:r>
            <w:r w:rsidRPr="00FA3A72">
              <w:rPr>
                <w:rFonts w:ascii="Calibri" w:hAnsi="Calibri" w:cs="Calibri"/>
                <w:sz w:val="22"/>
                <w:szCs w:val="22"/>
              </w:rPr>
              <w:t>ne mažiau kaip 1 (vieną)</w:t>
            </w:r>
            <w:r w:rsidRPr="00FA3A72">
              <w:rPr>
                <w:rFonts w:ascii="Calibri" w:hAnsi="Calibri" w:cs="Calibri"/>
                <w:b/>
                <w:bCs/>
                <w:sz w:val="22"/>
                <w:szCs w:val="22"/>
              </w:rPr>
              <w:t xml:space="preserve"> ergoterapeutą</w:t>
            </w:r>
            <w:r w:rsidR="002E5CC7" w:rsidRPr="00FA3A72">
              <w:rPr>
                <w:rFonts w:ascii="Calibri" w:hAnsi="Calibri" w:cs="Calibri"/>
                <w:b/>
                <w:bCs/>
                <w:sz w:val="22"/>
                <w:szCs w:val="22"/>
              </w:rPr>
              <w:t xml:space="preserve">, </w:t>
            </w:r>
            <w:r w:rsidR="002E5CC7" w:rsidRPr="00FA3A72">
              <w:rPr>
                <w:rFonts w:ascii="Calibri" w:hAnsi="Calibri" w:cs="Calibri"/>
                <w:sz w:val="22"/>
                <w:szCs w:val="22"/>
              </w:rPr>
              <w:t>kuris</w:t>
            </w:r>
            <w:r w:rsidRPr="00FA3A72">
              <w:rPr>
                <w:rFonts w:ascii="Calibri" w:hAnsi="Calibri" w:cs="Calibri"/>
                <w:sz w:val="22"/>
                <w:szCs w:val="22"/>
              </w:rPr>
              <w:t>:</w:t>
            </w:r>
          </w:p>
          <w:p w14:paraId="32475F6B" w14:textId="51633199" w:rsidR="00AE14BD" w:rsidRPr="00AE14BD" w:rsidRDefault="002E5CC7" w:rsidP="00AE14BD">
            <w:pPr>
              <w:jc w:val="both"/>
              <w:rPr>
                <w:rFonts w:ascii="Calibri" w:hAnsi="Calibri" w:cs="Calibri"/>
                <w:sz w:val="22"/>
                <w:szCs w:val="22"/>
              </w:rPr>
            </w:pPr>
            <w:r w:rsidRPr="00AE14BD">
              <w:rPr>
                <w:rFonts w:ascii="Calibri" w:hAnsi="Calibri" w:cs="Calibri"/>
                <w:sz w:val="22"/>
                <w:szCs w:val="22"/>
              </w:rPr>
              <w:t>2.1</w:t>
            </w:r>
            <w:r w:rsidR="00DA6225" w:rsidRPr="00AE14BD">
              <w:rPr>
                <w:rFonts w:ascii="Calibri" w:hAnsi="Calibri" w:cs="Calibri"/>
                <w:sz w:val="22"/>
                <w:szCs w:val="22"/>
              </w:rPr>
              <w:t xml:space="preserve">. </w:t>
            </w:r>
            <w:r w:rsidR="008E4644">
              <w:rPr>
                <w:rFonts w:ascii="Calibri" w:hAnsi="Calibri" w:cs="Calibri"/>
                <w:sz w:val="22"/>
                <w:szCs w:val="22"/>
              </w:rPr>
              <w:t>yra</w:t>
            </w:r>
            <w:r w:rsidR="008E4644" w:rsidRPr="008E4644">
              <w:rPr>
                <w:rFonts w:ascii="Calibri" w:hAnsi="Calibri" w:cs="Calibri"/>
                <w:sz w:val="22"/>
                <w:szCs w:val="22"/>
              </w:rPr>
              <w:t xml:space="preserve"> įgijęs ergoterapeuto profesinę kvalifikaciją.</w:t>
            </w:r>
          </w:p>
          <w:p w14:paraId="5F0B3A8D" w14:textId="77245FDD" w:rsidR="00A22C29" w:rsidRPr="00FA3A72" w:rsidRDefault="00A22C29" w:rsidP="006F5F15">
            <w:pPr>
              <w:spacing w:line="276" w:lineRule="auto"/>
              <w:jc w:val="both"/>
              <w:rPr>
                <w:rFonts w:ascii="Calibri" w:hAnsi="Calibri" w:cs="Calibri"/>
                <w:strike/>
                <w:sz w:val="22"/>
                <w:szCs w:val="22"/>
              </w:rPr>
            </w:pPr>
          </w:p>
          <w:p w14:paraId="1143A6F1" w14:textId="1ECC0A41" w:rsidR="00A22C29" w:rsidRPr="00FA3A72" w:rsidRDefault="00B07A24" w:rsidP="007F3521">
            <w:pPr>
              <w:shd w:val="clear" w:color="auto" w:fill="FFFFFF" w:themeFill="background1"/>
              <w:spacing w:line="259" w:lineRule="auto"/>
              <w:rPr>
                <w:rFonts w:ascii="Calibri" w:hAnsi="Calibri" w:cs="Calibri"/>
                <w:i/>
                <w:iCs/>
                <w:sz w:val="22"/>
                <w:szCs w:val="22"/>
              </w:rPr>
            </w:pPr>
            <w:r w:rsidRPr="00FA3A72">
              <w:rPr>
                <w:rFonts w:ascii="Calibri" w:hAnsi="Calibri" w:cs="Calibri"/>
                <w:sz w:val="22"/>
                <w:szCs w:val="22"/>
              </w:rPr>
              <w:t>2</w:t>
            </w:r>
            <w:r w:rsidR="00A22C29" w:rsidRPr="00FA3A72">
              <w:rPr>
                <w:rFonts w:ascii="Calibri" w:hAnsi="Calibri" w:cs="Calibri"/>
                <w:sz w:val="22"/>
                <w:szCs w:val="22"/>
              </w:rPr>
              <w:t>.</w:t>
            </w:r>
            <w:r w:rsidRPr="00FA3A72">
              <w:rPr>
                <w:rFonts w:ascii="Calibri" w:hAnsi="Calibri" w:cs="Calibri"/>
                <w:sz w:val="22"/>
                <w:szCs w:val="22"/>
              </w:rPr>
              <w:t>2</w:t>
            </w:r>
            <w:r w:rsidR="00A22C29" w:rsidRPr="00FA3A72">
              <w:rPr>
                <w:rFonts w:ascii="Calibri" w:hAnsi="Calibri" w:cs="Calibri"/>
                <w:sz w:val="22"/>
                <w:szCs w:val="22"/>
              </w:rPr>
              <w:t>.</w:t>
            </w:r>
            <w:r w:rsidR="00A22C29" w:rsidRPr="00FA3A72">
              <w:rPr>
                <w:rFonts w:ascii="Calibri" w:hAnsi="Calibri" w:cs="Calibri"/>
                <w:b/>
                <w:sz w:val="22"/>
                <w:szCs w:val="22"/>
              </w:rPr>
              <w:t xml:space="preserve"> </w:t>
            </w:r>
            <w:r w:rsidR="00A22C29" w:rsidRPr="00FA3A72">
              <w:rPr>
                <w:rFonts w:ascii="Calibri" w:hAnsi="Calibri" w:cs="Calibri"/>
                <w:sz w:val="22"/>
                <w:szCs w:val="22"/>
              </w:rPr>
              <w:t xml:space="preserve">per paskutinius </w:t>
            </w:r>
            <w:r w:rsidR="0035292F" w:rsidRPr="00FA3A72">
              <w:rPr>
                <w:rFonts w:ascii="Calibri" w:hAnsi="Calibri" w:cs="Calibri"/>
                <w:sz w:val="22"/>
                <w:szCs w:val="22"/>
              </w:rPr>
              <w:t>5</w:t>
            </w:r>
            <w:r w:rsidR="00A22C29" w:rsidRPr="00FA3A72">
              <w:rPr>
                <w:rFonts w:ascii="Calibri" w:hAnsi="Calibri" w:cs="Calibri"/>
                <w:color w:val="FF0000"/>
                <w:sz w:val="22"/>
                <w:szCs w:val="22"/>
              </w:rPr>
              <w:t xml:space="preserve"> </w:t>
            </w:r>
            <w:r w:rsidR="00A22C29" w:rsidRPr="00FA3A72">
              <w:rPr>
                <w:rFonts w:ascii="Calibri" w:hAnsi="Calibri" w:cs="Calibri"/>
                <w:sz w:val="22"/>
                <w:szCs w:val="22"/>
              </w:rPr>
              <w:t>metus iki pasiūlymo pateikimo termino pabaigos turėtų ne mažiau kaip 1 metų darbo patirt</w:t>
            </w:r>
            <w:r w:rsidR="00422E23">
              <w:rPr>
                <w:rFonts w:ascii="Calibri" w:hAnsi="Calibri" w:cs="Calibri"/>
                <w:sz w:val="22"/>
                <w:szCs w:val="22"/>
              </w:rPr>
              <w:t>į teikiant</w:t>
            </w:r>
            <w:r w:rsidR="007F3521">
              <w:rPr>
                <w:rFonts w:ascii="Calibri" w:hAnsi="Calibri" w:cs="Calibri"/>
                <w:sz w:val="22"/>
                <w:szCs w:val="22"/>
              </w:rPr>
              <w:t xml:space="preserve"> ergoter</w:t>
            </w:r>
            <w:r w:rsidR="00A41D85">
              <w:rPr>
                <w:rFonts w:ascii="Calibri" w:hAnsi="Calibri" w:cs="Calibri"/>
                <w:sz w:val="22"/>
                <w:szCs w:val="22"/>
              </w:rPr>
              <w:t>a</w:t>
            </w:r>
            <w:r w:rsidR="007F3521">
              <w:rPr>
                <w:rFonts w:ascii="Calibri" w:hAnsi="Calibri" w:cs="Calibri"/>
                <w:sz w:val="22"/>
                <w:szCs w:val="22"/>
              </w:rPr>
              <w:t>peuto paslaugas.</w:t>
            </w:r>
            <w:r w:rsidR="00A22C29" w:rsidRPr="00FA3A72">
              <w:rPr>
                <w:rFonts w:ascii="Calibri" w:hAnsi="Calibri" w:cs="Calibri"/>
                <w:sz w:val="22"/>
                <w:szCs w:val="22"/>
              </w:rPr>
              <w:t xml:space="preserve"> </w:t>
            </w:r>
          </w:p>
        </w:tc>
        <w:tc>
          <w:tcPr>
            <w:tcW w:w="7655" w:type="dxa"/>
            <w:tcBorders>
              <w:top w:val="single" w:sz="4" w:space="0" w:color="auto"/>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14:paraId="696C82BD" w14:textId="40BE80EE" w:rsidR="009729A2" w:rsidRPr="00FA3A72" w:rsidRDefault="009729A2" w:rsidP="009729A2">
            <w:pPr>
              <w:rPr>
                <w:rFonts w:ascii="Calibri" w:hAnsi="Calibri" w:cs="Calibri"/>
                <w:sz w:val="22"/>
                <w:szCs w:val="22"/>
              </w:rPr>
            </w:pPr>
            <w:r w:rsidRPr="00FA3A72">
              <w:rPr>
                <w:rFonts w:ascii="Calibri" w:hAnsi="Calibri" w:cs="Calibri"/>
                <w:sz w:val="22"/>
                <w:szCs w:val="22"/>
              </w:rPr>
              <w:t>Pateikiama:</w:t>
            </w:r>
          </w:p>
          <w:p w14:paraId="0F7A8B59" w14:textId="14358DB5" w:rsidR="00FF2341" w:rsidRDefault="00FF2341" w:rsidP="00FF2341">
            <w:pPr>
              <w:jc w:val="both"/>
            </w:pPr>
            <w:r>
              <w:rPr>
                <w:rFonts w:ascii="Calibri" w:hAnsi="Calibri" w:cs="Calibri"/>
                <w:sz w:val="22"/>
                <w:szCs w:val="22"/>
              </w:rPr>
              <w:t xml:space="preserve">Dėl specialisto atitikimo  2.1. reikalavimui </w:t>
            </w:r>
            <w:r w:rsidR="003C5258">
              <w:rPr>
                <w:rFonts w:ascii="Calibri" w:hAnsi="Calibri" w:cs="Calibri"/>
                <w:sz w:val="22"/>
                <w:szCs w:val="22"/>
              </w:rPr>
              <w:t xml:space="preserve">pateikiamos </w:t>
            </w:r>
            <w:r w:rsidR="003C5258" w:rsidRPr="009205B6">
              <w:rPr>
                <w:rFonts w:ascii="Calibri" w:eastAsia="Calibri" w:hAnsi="Calibri" w:cs="Calibri"/>
                <w:sz w:val="22"/>
                <w:szCs w:val="22"/>
              </w:rPr>
              <w:t>išsilavinimą liudijančių dokumentų arba lygiaverčių dokumentų, įrodančių atitikimą kvalifikaciniam reikalavimui, kopijos</w:t>
            </w:r>
            <w:r w:rsidR="003C5258">
              <w:rPr>
                <w:rFonts w:ascii="Calibri" w:eastAsia="Calibri" w:hAnsi="Calibri" w:cs="Calibri"/>
                <w:sz w:val="22"/>
                <w:szCs w:val="22"/>
              </w:rPr>
              <w:t xml:space="preserve"> arba </w:t>
            </w:r>
            <w:r w:rsidR="00D31D5F">
              <w:rPr>
                <w:rFonts w:ascii="Calibri" w:hAnsi="Calibri" w:cs="Calibri"/>
                <w:sz w:val="22"/>
                <w:szCs w:val="22"/>
              </w:rPr>
              <w:t>ergoterapeuto</w:t>
            </w:r>
            <w:r w:rsidR="00241D3F">
              <w:rPr>
                <w:rFonts w:ascii="Calibri" w:hAnsi="Calibri" w:cs="Calibri"/>
                <w:sz w:val="22"/>
                <w:szCs w:val="22"/>
              </w:rPr>
              <w:t xml:space="preserve"> </w:t>
            </w:r>
            <w:r>
              <w:rPr>
                <w:rFonts w:ascii="Calibri" w:hAnsi="Calibri" w:cs="Calibri"/>
                <w:sz w:val="22"/>
                <w:szCs w:val="22"/>
              </w:rPr>
              <w:t xml:space="preserve">licencija </w:t>
            </w:r>
            <w:r>
              <w:rPr>
                <w:rFonts w:ascii="Calibri" w:eastAsia="Calibri" w:hAnsi="Calibri" w:cs="Calibri"/>
                <w:sz w:val="22"/>
                <w:szCs w:val="22"/>
              </w:rPr>
              <w:t>(</w:t>
            </w:r>
            <w:r w:rsidRPr="008058BD">
              <w:rPr>
                <w:rFonts w:ascii="Calibri" w:hAnsi="Calibri" w:cs="Calibri"/>
                <w:sz w:val="22"/>
                <w:szCs w:val="22"/>
              </w:rPr>
              <w:t xml:space="preserve">Perkančioji organizacija patikrins informaciją apie licenciją viešai  prieinamame </w:t>
            </w:r>
            <w:r>
              <w:rPr>
                <w:rFonts w:ascii="Calibri" w:hAnsi="Calibri" w:cs="Calibri"/>
                <w:sz w:val="22"/>
                <w:szCs w:val="22"/>
              </w:rPr>
              <w:t xml:space="preserve">interneto </w:t>
            </w:r>
            <w:r w:rsidRPr="008058BD">
              <w:rPr>
                <w:rFonts w:ascii="Calibri" w:hAnsi="Calibri" w:cs="Calibri"/>
                <w:sz w:val="22"/>
                <w:szCs w:val="22"/>
              </w:rPr>
              <w:t xml:space="preserve">puslapyje </w:t>
            </w:r>
            <w:hyperlink r:id="rId9" w:tgtFrame="_blank" w:tooltip="https://licencijavimas.vaspvt.gov.lt/license/publicspecialistindex" w:history="1">
              <w:r w:rsidRPr="0072418A">
                <w:rPr>
                  <w:color w:val="0000FF"/>
                  <w:sz w:val="22"/>
                  <w:szCs w:val="22"/>
                  <w:u w:val="single"/>
                </w:rPr>
                <w:t>Valstybinė akreditavimo sveikatos priežiūros veiklai tarnyba prie Sveikatos apsaugos ministerijos (vaspvt.gov.lt)</w:t>
              </w:r>
            </w:hyperlink>
            <w:r w:rsidR="000D022A">
              <w:t>.</w:t>
            </w:r>
          </w:p>
          <w:p w14:paraId="54165E5E" w14:textId="77777777" w:rsidR="000C3269" w:rsidRPr="000C3269" w:rsidRDefault="000C3269" w:rsidP="000C3269">
            <w:pPr>
              <w:jc w:val="both"/>
              <w:rPr>
                <w:rFonts w:ascii="Calibri" w:hAnsi="Calibri" w:cs="Calibri"/>
                <w:i/>
                <w:sz w:val="22"/>
                <w:szCs w:val="22"/>
              </w:rPr>
            </w:pPr>
            <w:r w:rsidRPr="000C3269">
              <w:rPr>
                <w:rFonts w:ascii="Calibri" w:hAnsi="Calibri" w:cs="Calibri"/>
                <w:i/>
                <w:sz w:val="22"/>
                <w:szCs w:val="22"/>
              </w:rPr>
              <w:t>Europos Sąjungos valstybių narių piliečiai, Europos ekonominės erdvės valstybių piliečiai, Šveicarijos Konfederacijos piliečiai (toliau – valstybių narių piliečiai), trečiųjų valstybių piliečiai, kurie profesinę kvalifikaciją įgijo Europos Sąjungos, Europos ekonominės erdvės valstybėse ir Šveicarijos Konfederacijoje bei trečiosiose valstybėse turi pateikti profesinę kvalifikaciją įrodantį dokumentą, kuris yra pripažintas Studijų kokybės vertinimo centro.</w:t>
            </w:r>
          </w:p>
          <w:p w14:paraId="6D920B84" w14:textId="1432E9B5" w:rsidR="00216A92" w:rsidRPr="007A54B5" w:rsidRDefault="003A279D" w:rsidP="00A34473">
            <w:pPr>
              <w:jc w:val="both"/>
              <w:rPr>
                <w:rFonts w:ascii="Calibri" w:hAnsi="Calibri" w:cs="Calibri"/>
                <w:sz w:val="22"/>
                <w:szCs w:val="22"/>
              </w:rPr>
            </w:pPr>
            <w:r>
              <w:rPr>
                <w:rFonts w:ascii="Calibri" w:eastAsia="Calibri" w:hAnsi="Calibri" w:cs="Calibri"/>
                <w:sz w:val="22"/>
                <w:szCs w:val="22"/>
              </w:rPr>
              <w:t xml:space="preserve"> </w:t>
            </w:r>
            <w:r w:rsidR="00216A92">
              <w:rPr>
                <w:rFonts w:ascii="Calibri" w:hAnsi="Calibri" w:cs="Calibri"/>
                <w:sz w:val="22"/>
                <w:szCs w:val="22"/>
              </w:rPr>
              <w:t>Dėl specialisto atitikimo 2.2. reikalavimui pateikiama</w:t>
            </w:r>
            <w:r w:rsidR="00241D3F">
              <w:rPr>
                <w:rFonts w:ascii="Calibri" w:hAnsi="Calibri" w:cs="Calibri"/>
                <w:sz w:val="22"/>
                <w:szCs w:val="22"/>
              </w:rPr>
              <w:t>s</w:t>
            </w:r>
            <w:r w:rsidR="00216A92">
              <w:rPr>
                <w:rFonts w:ascii="Calibri" w:hAnsi="Calibri" w:cs="Calibri"/>
                <w:sz w:val="22"/>
                <w:szCs w:val="22"/>
              </w:rPr>
              <w:t xml:space="preserve"> s</w:t>
            </w:r>
            <w:r w:rsidR="00216A92" w:rsidRPr="007A54B5">
              <w:rPr>
                <w:rFonts w:ascii="Calibri" w:hAnsi="Calibri" w:cs="Calibri"/>
                <w:sz w:val="22"/>
                <w:szCs w:val="22"/>
              </w:rPr>
              <w:t>iūlomo (-ų) specialisto (-ų) gyvenimo aprašym</w:t>
            </w:r>
            <w:r w:rsidR="00241D3F">
              <w:rPr>
                <w:rFonts w:ascii="Calibri" w:hAnsi="Calibri" w:cs="Calibri"/>
                <w:sz w:val="22"/>
                <w:szCs w:val="22"/>
              </w:rPr>
              <w:t>as</w:t>
            </w:r>
            <w:r w:rsidR="00216A92" w:rsidRPr="007A54B5">
              <w:rPr>
                <w:rFonts w:ascii="Calibri" w:hAnsi="Calibri" w:cs="Calibri"/>
                <w:sz w:val="22"/>
                <w:szCs w:val="22"/>
              </w:rPr>
              <w:t xml:space="preserve"> (-</w:t>
            </w:r>
            <w:r w:rsidR="00241D3F">
              <w:rPr>
                <w:rFonts w:ascii="Calibri" w:hAnsi="Calibri" w:cs="Calibri"/>
                <w:sz w:val="22"/>
                <w:szCs w:val="22"/>
              </w:rPr>
              <w:t>ai</w:t>
            </w:r>
            <w:r w:rsidR="00216A92" w:rsidRPr="007A54B5">
              <w:rPr>
                <w:rFonts w:ascii="Calibri" w:hAnsi="Calibri" w:cs="Calibri"/>
                <w:sz w:val="22"/>
                <w:szCs w:val="22"/>
              </w:rPr>
              <w:t xml:space="preserve">) (CV), kuriame (-iuose) turi būti pateikta informacija apie tiekėjo siūlomų specialistų darbo patirtį (iškilus abejonėms dėl tiekėjų siūlomų specialistų deklaruojamos darbo patirties, perkančioji organizacija turi teisę paprašyti darbo patirtį įrodančių dokumentų). Deklaruojant darbo patirtį, nurodomas darbovietės (-čių) pavadinimas, pareigos, darbo pobūdis – (atliktos/atliekamos) darbo funkcijos pagal darbo sutartį ar  kitus dokumentus, </w:t>
            </w:r>
            <w:r w:rsidR="00216A92" w:rsidRPr="007A54B5">
              <w:rPr>
                <w:rFonts w:ascii="Calibri" w:hAnsi="Calibri" w:cs="Calibri"/>
                <w:sz w:val="22"/>
                <w:szCs w:val="22"/>
              </w:rPr>
              <w:lastRenderedPageBreak/>
              <w:t>nurodoma darbo patirties (atliktų funkcijų) trukmė (nurodant</w:t>
            </w:r>
            <w:r w:rsidR="00216A92">
              <w:rPr>
                <w:rFonts w:ascii="Calibri" w:hAnsi="Calibri" w:cs="Calibri"/>
                <w:sz w:val="22"/>
                <w:szCs w:val="22"/>
              </w:rPr>
              <w:t xml:space="preserve"> darbo pradžios ir</w:t>
            </w:r>
            <w:r w:rsidR="00241D3F">
              <w:rPr>
                <w:rFonts w:ascii="Calibri" w:hAnsi="Calibri" w:cs="Calibri"/>
                <w:sz w:val="22"/>
                <w:szCs w:val="22"/>
              </w:rPr>
              <w:t>, jei taikoma,</w:t>
            </w:r>
            <w:r w:rsidR="00216A92">
              <w:rPr>
                <w:rFonts w:ascii="Calibri" w:hAnsi="Calibri" w:cs="Calibri"/>
                <w:sz w:val="22"/>
                <w:szCs w:val="22"/>
              </w:rPr>
              <w:t xml:space="preserve"> pabaigos datas</w:t>
            </w:r>
            <w:r w:rsidR="00216A92" w:rsidRPr="007A54B5">
              <w:rPr>
                <w:rFonts w:ascii="Calibri" w:hAnsi="Calibri" w:cs="Calibri"/>
                <w:sz w:val="22"/>
                <w:szCs w:val="22"/>
              </w:rPr>
              <w:t>), teiktų paslaugų pavadinimas, trumpas aprašymas).</w:t>
            </w:r>
          </w:p>
          <w:p w14:paraId="6B6821A6" w14:textId="4CB524D2" w:rsidR="007518BC" w:rsidRPr="001B6A33" w:rsidRDefault="009729A2" w:rsidP="009729A2">
            <w:pPr>
              <w:rPr>
                <w:rFonts w:ascii="Calibri" w:hAnsi="Calibri" w:cs="Calibri"/>
                <w:b/>
                <w:bCs/>
                <w:i/>
                <w:sz w:val="22"/>
                <w:szCs w:val="22"/>
                <w:u w:val="single"/>
              </w:rPr>
            </w:pPr>
            <w:r w:rsidRPr="0072418A">
              <w:rPr>
                <w:rFonts w:ascii="Calibri" w:hAnsi="Calibri" w:cs="Calibri"/>
                <w:b/>
                <w:bCs/>
                <w:i/>
                <w:sz w:val="22"/>
                <w:szCs w:val="22"/>
                <w:u w:val="single"/>
              </w:rPr>
              <w:t xml:space="preserve">CVP IS priemonėmis pateikiamos skaitmeninės dokumentų kopijos </w:t>
            </w:r>
          </w:p>
        </w:tc>
      </w:tr>
      <w:tr w:rsidR="00B07E72" w:rsidRPr="00FA3A72" w14:paraId="73F31873" w14:textId="77777777" w:rsidTr="00F75937">
        <w:tc>
          <w:tcPr>
            <w:tcW w:w="75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F68993" w14:textId="35AB22F5" w:rsidR="00B07E72" w:rsidRPr="00FA3A72" w:rsidRDefault="00FC2378" w:rsidP="006F5F15">
            <w:pPr>
              <w:rPr>
                <w:rFonts w:ascii="Calibri" w:hAnsi="Calibri" w:cs="Calibri"/>
                <w:sz w:val="22"/>
                <w:szCs w:val="22"/>
              </w:rPr>
            </w:pPr>
            <w:r w:rsidRPr="00FA3A72">
              <w:rPr>
                <w:rFonts w:ascii="Calibri" w:hAnsi="Calibri" w:cs="Calibri"/>
                <w:sz w:val="22"/>
                <w:szCs w:val="22"/>
              </w:rPr>
              <w:lastRenderedPageBreak/>
              <w:t>3.</w:t>
            </w:r>
          </w:p>
        </w:tc>
        <w:tc>
          <w:tcPr>
            <w:tcW w:w="67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704CC84" w14:textId="5B8A0490" w:rsidR="00936DC3" w:rsidRPr="00FA3A72" w:rsidRDefault="00FC2378" w:rsidP="001F422C">
            <w:pPr>
              <w:spacing w:line="276" w:lineRule="auto"/>
              <w:jc w:val="both"/>
              <w:rPr>
                <w:rFonts w:ascii="Calibri" w:hAnsi="Calibri" w:cs="Calibri"/>
                <w:b/>
                <w:bCs/>
                <w:sz w:val="22"/>
                <w:szCs w:val="22"/>
              </w:rPr>
            </w:pPr>
            <w:r w:rsidRPr="00FA3A72">
              <w:rPr>
                <w:rFonts w:ascii="Calibri" w:hAnsi="Calibri" w:cs="Calibri"/>
                <w:sz w:val="22"/>
                <w:szCs w:val="22"/>
              </w:rPr>
              <w:t>Tiekėjas turi turėti ne mažiau kaip 1 (vieną)</w:t>
            </w:r>
            <w:r w:rsidRPr="00FA3A72">
              <w:rPr>
                <w:rFonts w:ascii="Calibri" w:hAnsi="Calibri" w:cs="Calibri"/>
                <w:b/>
                <w:bCs/>
                <w:sz w:val="22"/>
                <w:szCs w:val="22"/>
              </w:rPr>
              <w:t xml:space="preserve"> psichologą, </w:t>
            </w:r>
            <w:r w:rsidRPr="00FA3A72">
              <w:rPr>
                <w:rFonts w:ascii="Calibri" w:hAnsi="Calibri" w:cs="Calibri"/>
                <w:sz w:val="22"/>
                <w:szCs w:val="22"/>
              </w:rPr>
              <w:t>kuris:</w:t>
            </w:r>
          </w:p>
          <w:p w14:paraId="35A63D2A" w14:textId="6FC76628" w:rsidR="00D14FF8" w:rsidRPr="00FA3A72" w:rsidRDefault="001F422C" w:rsidP="00D14FF8">
            <w:pPr>
              <w:shd w:val="clear" w:color="auto" w:fill="FFFFFF" w:themeFill="background1"/>
              <w:rPr>
                <w:rFonts w:ascii="Calibri" w:hAnsi="Calibri" w:cs="Calibri"/>
              </w:rPr>
            </w:pPr>
            <w:r w:rsidRPr="00FA3A72">
              <w:rPr>
                <w:rFonts w:ascii="Calibri" w:hAnsi="Calibri" w:cs="Calibri"/>
                <w:sz w:val="22"/>
                <w:szCs w:val="22"/>
              </w:rPr>
              <w:t xml:space="preserve">3.1. </w:t>
            </w:r>
            <w:r w:rsidR="00D14FF8" w:rsidRPr="00FA3A72">
              <w:rPr>
                <w:rFonts w:ascii="Calibri" w:hAnsi="Calibri" w:cs="Calibri"/>
                <w:sz w:val="22"/>
                <w:szCs w:val="22"/>
              </w:rPr>
              <w:t>turi</w:t>
            </w:r>
            <w:r w:rsidR="00D14FF8" w:rsidRPr="00FA3A72">
              <w:rPr>
                <w:rFonts w:ascii="Calibri" w:hAnsi="Calibri" w:cs="Calibri"/>
                <w:b/>
                <w:bCs/>
                <w:sz w:val="22"/>
                <w:szCs w:val="22"/>
              </w:rPr>
              <w:t xml:space="preserve"> </w:t>
            </w:r>
            <w:r w:rsidR="00D14FF8" w:rsidRPr="00FA3A72">
              <w:rPr>
                <w:rFonts w:ascii="Calibri" w:hAnsi="Calibri" w:cs="Calibri"/>
                <w:sz w:val="22"/>
                <w:szCs w:val="22"/>
              </w:rPr>
              <w:t xml:space="preserve">aukštąjį </w:t>
            </w:r>
            <w:r w:rsidR="00596758">
              <w:rPr>
                <w:rFonts w:ascii="Calibri" w:hAnsi="Calibri" w:cs="Calibri"/>
                <w:sz w:val="22"/>
                <w:szCs w:val="22"/>
              </w:rPr>
              <w:t xml:space="preserve"> arba jam prilygintą </w:t>
            </w:r>
            <w:r w:rsidR="00D14FF8" w:rsidRPr="00406570">
              <w:rPr>
                <w:rFonts w:ascii="Calibri" w:hAnsi="Calibri" w:cs="Calibri"/>
                <w:sz w:val="22"/>
                <w:szCs w:val="22"/>
              </w:rPr>
              <w:t>psichologo</w:t>
            </w:r>
            <w:r w:rsidR="00D14FF8" w:rsidRPr="00406570">
              <w:rPr>
                <w:rFonts w:ascii="Calibri" w:hAnsi="Calibri" w:cs="Calibri"/>
                <w:color w:val="FF0000"/>
                <w:sz w:val="22"/>
                <w:szCs w:val="22"/>
              </w:rPr>
              <w:t xml:space="preserve"> </w:t>
            </w:r>
            <w:r w:rsidR="00D14FF8" w:rsidRPr="00FA3A72">
              <w:rPr>
                <w:rFonts w:ascii="Calibri" w:hAnsi="Calibri" w:cs="Calibri"/>
                <w:sz w:val="22"/>
                <w:szCs w:val="22"/>
              </w:rPr>
              <w:t>išsilavinimą</w:t>
            </w:r>
            <w:r w:rsidR="0078095C">
              <w:rPr>
                <w:rFonts w:ascii="Calibri" w:hAnsi="Calibri" w:cs="Calibri"/>
                <w:sz w:val="22"/>
                <w:szCs w:val="22"/>
              </w:rPr>
              <w:t>;</w:t>
            </w:r>
            <w:r w:rsidR="00D14FF8" w:rsidRPr="00FA3A72">
              <w:rPr>
                <w:rFonts w:ascii="Calibri" w:hAnsi="Calibri" w:cs="Calibri"/>
              </w:rPr>
              <w:t xml:space="preserve"> </w:t>
            </w:r>
          </w:p>
          <w:p w14:paraId="6E46C095" w14:textId="4B48C770" w:rsidR="00936DC3" w:rsidRDefault="00FF304C" w:rsidP="00A73D75">
            <w:pPr>
              <w:pStyle w:val="Sraopastraipa"/>
              <w:numPr>
                <w:ilvl w:val="1"/>
                <w:numId w:val="13"/>
              </w:numPr>
              <w:shd w:val="clear" w:color="auto" w:fill="FFFFFF" w:themeFill="background1"/>
              <w:tabs>
                <w:tab w:val="left" w:pos="412"/>
              </w:tabs>
              <w:spacing w:before="100" w:beforeAutospacing="1" w:after="100" w:afterAutospacing="1" w:line="276" w:lineRule="auto"/>
              <w:ind w:left="-13" w:firstLine="13"/>
              <w:jc w:val="both"/>
              <w:rPr>
                <w:rFonts w:ascii="Calibri" w:hAnsi="Calibri" w:cs="Calibri"/>
                <w:sz w:val="22"/>
                <w:szCs w:val="22"/>
              </w:rPr>
            </w:pPr>
            <w:r w:rsidRPr="00FB7482">
              <w:rPr>
                <w:rFonts w:ascii="Calibri" w:hAnsi="Calibri" w:cs="Calibri"/>
                <w:sz w:val="22"/>
                <w:szCs w:val="22"/>
              </w:rPr>
              <w:t>per paskutinius 5</w:t>
            </w:r>
            <w:r w:rsidRPr="00FB7482">
              <w:rPr>
                <w:rFonts w:ascii="Calibri" w:hAnsi="Calibri" w:cs="Calibri"/>
                <w:color w:val="FF0000"/>
                <w:sz w:val="22"/>
                <w:szCs w:val="22"/>
              </w:rPr>
              <w:t xml:space="preserve"> </w:t>
            </w:r>
            <w:r w:rsidRPr="00FB7482">
              <w:rPr>
                <w:rFonts w:ascii="Calibri" w:hAnsi="Calibri" w:cs="Calibri"/>
                <w:sz w:val="22"/>
                <w:szCs w:val="22"/>
              </w:rPr>
              <w:t>metus iki pasiūlymo pateikimo termino pabaigos turėtų ne mažiau kaip 1 metų darbo patirties</w:t>
            </w:r>
            <w:r w:rsidRPr="00FB7482">
              <w:rPr>
                <w:rFonts w:ascii="Calibri" w:hAnsi="Calibri" w:cs="Calibri"/>
                <w:color w:val="FF0000"/>
                <w:sz w:val="22"/>
                <w:szCs w:val="22"/>
              </w:rPr>
              <w:t xml:space="preserve"> </w:t>
            </w:r>
            <w:r w:rsidR="002F087D" w:rsidRPr="00FB7482">
              <w:rPr>
                <w:rFonts w:ascii="Calibri" w:hAnsi="Calibri" w:cs="Calibri"/>
                <w:sz w:val="22"/>
                <w:szCs w:val="22"/>
              </w:rPr>
              <w:t>teikiant psichologo paslaugas</w:t>
            </w:r>
            <w:r w:rsidR="00EB5D5B" w:rsidRPr="00FB7482">
              <w:rPr>
                <w:rFonts w:ascii="Calibri" w:hAnsi="Calibri" w:cs="Calibri"/>
                <w:sz w:val="22"/>
                <w:szCs w:val="22"/>
              </w:rPr>
              <w:t>.</w:t>
            </w:r>
            <w:r w:rsidRPr="00FB7482">
              <w:rPr>
                <w:rFonts w:ascii="Calibri" w:hAnsi="Calibri" w:cs="Calibri"/>
                <w:sz w:val="22"/>
                <w:szCs w:val="22"/>
              </w:rPr>
              <w:t xml:space="preserve"> </w:t>
            </w:r>
          </w:p>
          <w:p w14:paraId="45D39CB7" w14:textId="77777777" w:rsidR="00936DC3" w:rsidRPr="00FA3A72" w:rsidRDefault="00936DC3" w:rsidP="00FC2378">
            <w:pPr>
              <w:spacing w:line="276" w:lineRule="auto"/>
              <w:jc w:val="both"/>
              <w:rPr>
                <w:rFonts w:ascii="Calibri" w:hAnsi="Calibri" w:cs="Calibri"/>
                <w:sz w:val="22"/>
                <w:szCs w:val="22"/>
              </w:rPr>
            </w:pPr>
          </w:p>
          <w:p w14:paraId="7E0893CE" w14:textId="77777777" w:rsidR="00B07E72" w:rsidRPr="00FA3A72" w:rsidRDefault="00B07E72" w:rsidP="00210EC3">
            <w:pPr>
              <w:shd w:val="clear" w:color="auto" w:fill="FFFFFF" w:themeFill="background1"/>
              <w:spacing w:line="259" w:lineRule="auto"/>
              <w:rPr>
                <w:rFonts w:ascii="Calibri" w:hAnsi="Calibri" w:cs="Calibri"/>
                <w:sz w:val="22"/>
                <w:szCs w:val="22"/>
              </w:rPr>
            </w:pPr>
          </w:p>
        </w:tc>
        <w:tc>
          <w:tcPr>
            <w:tcW w:w="7655" w:type="dxa"/>
            <w:tcBorders>
              <w:top w:val="single" w:sz="4"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4965A51" w14:textId="378FA38E" w:rsidR="00C7368F" w:rsidRDefault="00C7368F" w:rsidP="00C7368F">
            <w:pPr>
              <w:tabs>
                <w:tab w:val="left" w:pos="317"/>
              </w:tabs>
              <w:spacing w:after="0" w:line="240" w:lineRule="auto"/>
              <w:jc w:val="both"/>
              <w:rPr>
                <w:rFonts w:ascii="Calibri" w:hAnsi="Calibri" w:cs="Calibri"/>
                <w:sz w:val="22"/>
                <w:szCs w:val="22"/>
              </w:rPr>
            </w:pPr>
            <w:r w:rsidRPr="00FA3A72">
              <w:rPr>
                <w:rFonts w:ascii="Calibri" w:hAnsi="Calibri" w:cs="Calibri"/>
                <w:sz w:val="22"/>
                <w:szCs w:val="22"/>
              </w:rPr>
              <w:t>Pateikiama:</w:t>
            </w:r>
          </w:p>
          <w:p w14:paraId="4EEE96F9" w14:textId="77777777" w:rsidR="007518BC" w:rsidRPr="00FA3A72" w:rsidRDefault="007518BC" w:rsidP="00C7368F">
            <w:pPr>
              <w:tabs>
                <w:tab w:val="left" w:pos="317"/>
              </w:tabs>
              <w:spacing w:after="0" w:line="240" w:lineRule="auto"/>
              <w:jc w:val="both"/>
              <w:rPr>
                <w:rFonts w:ascii="Calibri" w:hAnsi="Calibri" w:cs="Calibri"/>
                <w:sz w:val="22"/>
                <w:szCs w:val="22"/>
              </w:rPr>
            </w:pPr>
          </w:p>
          <w:p w14:paraId="16D5BF17" w14:textId="766467BF" w:rsidR="00C7368F" w:rsidRDefault="00DB5EC7" w:rsidP="00806983">
            <w:pPr>
              <w:spacing w:after="0" w:line="240" w:lineRule="auto"/>
              <w:jc w:val="both"/>
              <w:rPr>
                <w:rFonts w:ascii="Calibri" w:hAnsi="Calibri" w:cs="Calibri"/>
                <w:sz w:val="22"/>
                <w:szCs w:val="22"/>
              </w:rPr>
            </w:pPr>
            <w:r>
              <w:rPr>
                <w:rFonts w:ascii="Calibri" w:hAnsi="Calibri" w:cs="Calibri"/>
                <w:sz w:val="22"/>
                <w:szCs w:val="22"/>
              </w:rPr>
              <w:t xml:space="preserve">Dėl specialisto atitikimo </w:t>
            </w:r>
            <w:r w:rsidR="00C7368F" w:rsidRPr="00FA3A72">
              <w:rPr>
                <w:rFonts w:ascii="Calibri" w:hAnsi="Calibri" w:cs="Calibri"/>
                <w:sz w:val="22"/>
                <w:szCs w:val="22"/>
              </w:rPr>
              <w:t xml:space="preserve">3.1.  </w:t>
            </w:r>
            <w:r>
              <w:rPr>
                <w:rFonts w:ascii="Calibri" w:hAnsi="Calibri" w:cs="Calibri"/>
                <w:sz w:val="22"/>
                <w:szCs w:val="22"/>
              </w:rPr>
              <w:t>reikalavimui pateikiamos</w:t>
            </w:r>
            <w:r w:rsidR="00741ADC">
              <w:rPr>
                <w:rFonts w:ascii="Calibri" w:hAnsi="Calibri" w:cs="Calibri"/>
                <w:sz w:val="22"/>
                <w:szCs w:val="22"/>
              </w:rPr>
              <w:t xml:space="preserve"> </w:t>
            </w:r>
            <w:r w:rsidR="00241D3F">
              <w:rPr>
                <w:rFonts w:ascii="Calibri" w:hAnsi="Calibri" w:cs="Calibri"/>
                <w:sz w:val="22"/>
                <w:szCs w:val="22"/>
              </w:rPr>
              <w:t>psichologo</w:t>
            </w:r>
            <w:r w:rsidR="00241D3F" w:rsidRPr="00FA3A72">
              <w:rPr>
                <w:rFonts w:ascii="Calibri" w:hAnsi="Calibri" w:cs="Calibri"/>
                <w:sz w:val="22"/>
                <w:szCs w:val="22"/>
              </w:rPr>
              <w:t xml:space="preserve"> </w:t>
            </w:r>
            <w:r w:rsidR="00C7368F" w:rsidRPr="00FA3A72">
              <w:rPr>
                <w:rFonts w:ascii="Calibri" w:hAnsi="Calibri" w:cs="Calibri"/>
                <w:sz w:val="22"/>
                <w:szCs w:val="22"/>
              </w:rPr>
              <w:t>išsilavinimą patvirtinanči</w:t>
            </w:r>
            <w:r w:rsidR="00741ADC">
              <w:rPr>
                <w:rFonts w:ascii="Calibri" w:hAnsi="Calibri" w:cs="Calibri"/>
                <w:sz w:val="22"/>
                <w:szCs w:val="22"/>
              </w:rPr>
              <w:t>o</w:t>
            </w:r>
            <w:r w:rsidR="00C7368F" w:rsidRPr="00FA3A72">
              <w:rPr>
                <w:rFonts w:ascii="Calibri" w:hAnsi="Calibri" w:cs="Calibri"/>
                <w:sz w:val="22"/>
                <w:szCs w:val="22"/>
              </w:rPr>
              <w:t>s dokumentų kopijos</w:t>
            </w:r>
            <w:r w:rsidR="0072418A">
              <w:rPr>
                <w:rFonts w:ascii="Calibri" w:hAnsi="Calibri" w:cs="Calibri"/>
                <w:sz w:val="22"/>
                <w:szCs w:val="22"/>
              </w:rPr>
              <w:t>.</w:t>
            </w:r>
          </w:p>
          <w:p w14:paraId="13DEBEA3" w14:textId="77777777" w:rsidR="000C3269" w:rsidRDefault="000C3269" w:rsidP="00806983">
            <w:pPr>
              <w:spacing w:after="0" w:line="240" w:lineRule="auto"/>
              <w:jc w:val="both"/>
              <w:rPr>
                <w:rFonts w:ascii="Calibri" w:hAnsi="Calibri" w:cs="Calibri"/>
                <w:sz w:val="22"/>
                <w:szCs w:val="22"/>
              </w:rPr>
            </w:pPr>
          </w:p>
          <w:p w14:paraId="53B48DF8" w14:textId="77777777" w:rsidR="000C3269" w:rsidRPr="000C3269" w:rsidRDefault="000C3269" w:rsidP="000C3269">
            <w:pPr>
              <w:jc w:val="both"/>
              <w:rPr>
                <w:rFonts w:ascii="Calibri" w:hAnsi="Calibri" w:cs="Calibri"/>
                <w:i/>
                <w:sz w:val="22"/>
                <w:szCs w:val="22"/>
              </w:rPr>
            </w:pPr>
            <w:r w:rsidRPr="000C3269">
              <w:rPr>
                <w:rFonts w:ascii="Calibri" w:hAnsi="Calibri" w:cs="Calibri"/>
                <w:i/>
                <w:sz w:val="22"/>
                <w:szCs w:val="22"/>
              </w:rPr>
              <w:t>Europos Sąjungos valstybių narių piliečiai, Europos ekonominės erdvės valstybių piliečiai, Šveicarijos Konfederacijos piliečiai (toliau – valstybių narių piliečiai), trečiųjų valstybių piliečiai, kurie profesinę kvalifikaciją įgijo Europos Sąjungos, Europos ekonominės erdvės valstybėse ir Šveicarijos Konfederacijoje bei trečiosiose valstybėse turi pateikti profesinę kvalifikaciją įrodantį dokumentą, kuris yra pripažintas Studijų kokybės vertinimo centro.</w:t>
            </w:r>
          </w:p>
          <w:p w14:paraId="4150DB16" w14:textId="0AB886C0" w:rsidR="00806983" w:rsidRPr="007A54B5" w:rsidRDefault="00806983" w:rsidP="00806983">
            <w:pPr>
              <w:spacing w:after="0"/>
              <w:jc w:val="both"/>
              <w:rPr>
                <w:rFonts w:ascii="Calibri" w:hAnsi="Calibri" w:cs="Calibri"/>
                <w:sz w:val="22"/>
                <w:szCs w:val="22"/>
              </w:rPr>
            </w:pPr>
            <w:r>
              <w:rPr>
                <w:rFonts w:ascii="Calibri" w:hAnsi="Calibri" w:cs="Calibri"/>
                <w:sz w:val="22"/>
                <w:szCs w:val="22"/>
              </w:rPr>
              <w:t>Dėl specialisto atitikimo 3.2. reikalavimui pateikiama</w:t>
            </w:r>
            <w:r w:rsidR="00241D3F">
              <w:rPr>
                <w:rFonts w:ascii="Calibri" w:hAnsi="Calibri" w:cs="Calibri"/>
                <w:sz w:val="22"/>
                <w:szCs w:val="22"/>
              </w:rPr>
              <w:t>s</w:t>
            </w:r>
            <w:r>
              <w:rPr>
                <w:rFonts w:ascii="Calibri" w:hAnsi="Calibri" w:cs="Calibri"/>
                <w:sz w:val="22"/>
                <w:szCs w:val="22"/>
              </w:rPr>
              <w:t xml:space="preserve"> s</w:t>
            </w:r>
            <w:r w:rsidRPr="007A54B5">
              <w:rPr>
                <w:rFonts w:ascii="Calibri" w:hAnsi="Calibri" w:cs="Calibri"/>
                <w:sz w:val="22"/>
                <w:szCs w:val="22"/>
              </w:rPr>
              <w:t>iūlomo (-ų) specialisto (-ų) gyvenimo aprašym</w:t>
            </w:r>
            <w:r w:rsidR="00241D3F">
              <w:rPr>
                <w:rFonts w:ascii="Calibri" w:hAnsi="Calibri" w:cs="Calibri"/>
                <w:sz w:val="22"/>
                <w:szCs w:val="22"/>
              </w:rPr>
              <w:t>as</w:t>
            </w:r>
            <w:r w:rsidRPr="007A54B5">
              <w:rPr>
                <w:rFonts w:ascii="Calibri" w:hAnsi="Calibri" w:cs="Calibri"/>
                <w:sz w:val="22"/>
                <w:szCs w:val="22"/>
              </w:rPr>
              <w:t xml:space="preserve"> (-</w:t>
            </w:r>
            <w:r w:rsidR="00241D3F">
              <w:rPr>
                <w:rFonts w:ascii="Calibri" w:hAnsi="Calibri" w:cs="Calibri"/>
                <w:sz w:val="22"/>
                <w:szCs w:val="22"/>
              </w:rPr>
              <w:t>ai</w:t>
            </w:r>
            <w:r w:rsidRPr="007A54B5">
              <w:rPr>
                <w:rFonts w:ascii="Calibri" w:hAnsi="Calibri" w:cs="Calibri"/>
                <w:sz w:val="22"/>
                <w:szCs w:val="22"/>
              </w:rPr>
              <w:t>) (CV), kuriame (-iuose) turi būti pateikta informacija apie tiekėjo siūlomų specialistų darbo patirtį (iškilus abejonėms dėl tiekėjų siūlomų specialistų deklaruojamos darbo patirties, perkančioji organizacija turi teisę paprašyti darbo patirtį įrodančių dokumentų). Deklaruojant darbo patirtį, nurodomas darbovietės (-čių) pavadinimas, pareigos, darbo pobūdis – (atliktos/atliekamos) darbo funkcijos pagal darbo sutartį ar  kitus dokumentus, nurodoma darbo patirties (atliktų funkcijų) trukmė (nurodant</w:t>
            </w:r>
            <w:r>
              <w:rPr>
                <w:rFonts w:ascii="Calibri" w:hAnsi="Calibri" w:cs="Calibri"/>
                <w:sz w:val="22"/>
                <w:szCs w:val="22"/>
              </w:rPr>
              <w:t xml:space="preserve"> darbo pradžios ir</w:t>
            </w:r>
            <w:r w:rsidR="00B7058F">
              <w:rPr>
                <w:rFonts w:ascii="Calibri" w:hAnsi="Calibri" w:cs="Calibri"/>
                <w:sz w:val="22"/>
                <w:szCs w:val="22"/>
              </w:rPr>
              <w:t xml:space="preserve">, jei taikoma, </w:t>
            </w:r>
            <w:r>
              <w:rPr>
                <w:rFonts w:ascii="Calibri" w:hAnsi="Calibri" w:cs="Calibri"/>
                <w:sz w:val="22"/>
                <w:szCs w:val="22"/>
              </w:rPr>
              <w:t>pabaigos datas</w:t>
            </w:r>
            <w:r w:rsidRPr="007A54B5">
              <w:rPr>
                <w:rFonts w:ascii="Calibri" w:hAnsi="Calibri" w:cs="Calibri"/>
                <w:sz w:val="22"/>
                <w:szCs w:val="22"/>
              </w:rPr>
              <w:t>), teiktų paslaugų pavadinimas, trumpas aprašymas).</w:t>
            </w:r>
          </w:p>
          <w:p w14:paraId="5FF4BE95" w14:textId="77777777" w:rsidR="0072418A" w:rsidRPr="00FA3A72" w:rsidRDefault="0072418A" w:rsidP="00B131ED">
            <w:pPr>
              <w:spacing w:after="0"/>
              <w:jc w:val="both"/>
              <w:rPr>
                <w:rFonts w:ascii="Calibri" w:hAnsi="Calibri" w:cs="Calibri"/>
                <w:sz w:val="22"/>
                <w:szCs w:val="22"/>
              </w:rPr>
            </w:pPr>
          </w:p>
          <w:p w14:paraId="2A1B4A03" w14:textId="34535B2F" w:rsidR="00B07E72" w:rsidRPr="0072418A" w:rsidRDefault="00210EC3" w:rsidP="009729A2">
            <w:pPr>
              <w:rPr>
                <w:rFonts w:ascii="Calibri" w:hAnsi="Calibri" w:cs="Calibri"/>
                <w:sz w:val="22"/>
                <w:szCs w:val="22"/>
              </w:rPr>
            </w:pPr>
            <w:r w:rsidRPr="0072418A">
              <w:rPr>
                <w:rFonts w:ascii="Calibri" w:hAnsi="Calibri" w:cs="Calibri"/>
                <w:b/>
                <w:bCs/>
                <w:i/>
                <w:sz w:val="22"/>
                <w:szCs w:val="22"/>
                <w:u w:val="single"/>
              </w:rPr>
              <w:t>CVP IS priemonėmis pateikiamos skaitmeninės dokumentų kopijos</w:t>
            </w:r>
          </w:p>
        </w:tc>
      </w:tr>
    </w:tbl>
    <w:p w14:paraId="2AD8DF68" w14:textId="77777777" w:rsidR="00117C27" w:rsidRPr="00FA3A72" w:rsidRDefault="00117C27" w:rsidP="00117C27">
      <w:pPr>
        <w:shd w:val="clear" w:color="auto" w:fill="FFFFFF" w:themeFill="background1"/>
        <w:spacing w:line="259" w:lineRule="auto"/>
        <w:rPr>
          <w:rFonts w:ascii="Calibri" w:hAnsi="Calibri" w:cs="Calibri"/>
          <w:sz w:val="22"/>
          <w:szCs w:val="22"/>
        </w:rPr>
      </w:pPr>
    </w:p>
    <w:p w14:paraId="756FD43F" w14:textId="77777777" w:rsidR="00A81C5E" w:rsidRPr="00FA3A72" w:rsidRDefault="00A81C5E" w:rsidP="00117C27">
      <w:pPr>
        <w:shd w:val="clear" w:color="auto" w:fill="FFFFFF" w:themeFill="background1"/>
        <w:spacing w:line="259" w:lineRule="auto"/>
        <w:jc w:val="both"/>
        <w:rPr>
          <w:rFonts w:ascii="Calibri" w:hAnsi="Calibri" w:cs="Calibri"/>
          <w:b/>
          <w:bCs/>
          <w:sz w:val="22"/>
          <w:szCs w:val="22"/>
        </w:rPr>
      </w:pPr>
    </w:p>
    <w:p w14:paraId="41B49870" w14:textId="112B5A6B" w:rsidR="00533EF4" w:rsidRPr="005631A4" w:rsidRDefault="00395109" w:rsidP="00533EF4">
      <w:pPr>
        <w:rPr>
          <w:rFonts w:ascii="Calibri" w:hAnsi="Calibri" w:cs="Calibri"/>
          <w:b/>
          <w:bCs/>
          <w:sz w:val="22"/>
          <w:szCs w:val="22"/>
        </w:rPr>
      </w:pPr>
      <w:r w:rsidRPr="009741CB">
        <w:rPr>
          <w:rFonts w:ascii="Calibri" w:hAnsi="Calibri" w:cs="Calibri"/>
          <w:b/>
          <w:bCs/>
          <w:sz w:val="22"/>
          <w:szCs w:val="22"/>
        </w:rPr>
        <w:lastRenderedPageBreak/>
        <w:t>Pastabos:</w:t>
      </w:r>
    </w:p>
    <w:p w14:paraId="3CDBC897" w14:textId="196E24A2" w:rsidR="00E12FDD" w:rsidRDefault="00885635" w:rsidP="001B7BA2">
      <w:pPr>
        <w:spacing w:after="0"/>
        <w:ind w:firstLine="709"/>
        <w:jc w:val="both"/>
        <w:rPr>
          <w:rFonts w:ascii="Calibri" w:hAnsi="Calibri" w:cs="Calibri"/>
          <w:color w:val="000000"/>
          <w:sz w:val="22"/>
          <w:szCs w:val="22"/>
          <w:lang w:eastAsia="lt-LT"/>
        </w:rPr>
      </w:pPr>
      <w:r w:rsidRPr="005631A4">
        <w:rPr>
          <w:rFonts w:ascii="Calibri" w:hAnsi="Calibri" w:cs="Calibri"/>
          <w:color w:val="000000"/>
          <w:sz w:val="22"/>
          <w:szCs w:val="22"/>
          <w:lang w:eastAsia="lt-LT"/>
        </w:rPr>
        <w:t>1</w:t>
      </w:r>
      <w:r w:rsidR="00275144" w:rsidRPr="005631A4">
        <w:rPr>
          <w:rFonts w:ascii="Calibri" w:hAnsi="Calibri" w:cs="Calibri"/>
          <w:color w:val="000000"/>
          <w:sz w:val="22"/>
          <w:szCs w:val="22"/>
          <w:lang w:eastAsia="lt-LT"/>
        </w:rPr>
        <w:t>.</w:t>
      </w:r>
      <w:r w:rsidR="000C1553">
        <w:rPr>
          <w:rFonts w:ascii="Calibri" w:hAnsi="Calibri" w:cs="Calibri"/>
          <w:color w:val="000000"/>
          <w:sz w:val="22"/>
          <w:szCs w:val="22"/>
          <w:lang w:eastAsia="lt-LT"/>
        </w:rPr>
        <w:t xml:space="preserve"> </w:t>
      </w:r>
      <w:r w:rsidR="00A51882">
        <w:rPr>
          <w:rFonts w:ascii="Calibri" w:hAnsi="Calibri" w:cs="Calibri"/>
          <w:color w:val="000000"/>
          <w:sz w:val="22"/>
          <w:szCs w:val="22"/>
          <w:lang w:eastAsia="lt-LT"/>
        </w:rPr>
        <w:t>J</w:t>
      </w:r>
      <w:r w:rsidR="00E12FDD" w:rsidRPr="00E12FDD">
        <w:rPr>
          <w:rFonts w:ascii="Calibri" w:hAnsi="Calibri" w:cs="Calibri"/>
          <w:color w:val="000000"/>
          <w:sz w:val="22"/>
          <w:szCs w:val="22"/>
          <w:lang w:eastAsia="lt-LT"/>
        </w:rPr>
        <w:t>eigu pasiūlymą teikia ūkio subjektų grupė – reikalavimą turi atitikti ūkio subjektų grupės nario (-ių)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w:t>
      </w:r>
      <w:r w:rsidR="00E12FDD" w:rsidRPr="00E12FDD">
        <w:rPr>
          <w:rFonts w:ascii="Calibri" w:hAnsi="Calibri" w:cs="Calibri"/>
          <w:b/>
          <w:bCs/>
          <w:color w:val="000000"/>
          <w:sz w:val="22"/>
          <w:szCs w:val="22"/>
          <w:lang w:eastAsia="lt-LT"/>
        </w:rPr>
        <w:t> </w:t>
      </w:r>
      <w:r w:rsidR="00E12FDD" w:rsidRPr="00E12FDD">
        <w:rPr>
          <w:rFonts w:ascii="Calibri" w:hAnsi="Calibri" w:cs="Calibri"/>
          <w:color w:val="000000"/>
          <w:sz w:val="22"/>
          <w:szCs w:val="22"/>
          <w:lang w:eastAsia="lt-LT"/>
        </w:rPr>
        <w:t>reikalavimus, jeigu subtiekėjai (jų darbuotojai) patys vykdys tą pirkimo sutarties dalį, kuriai reikia nustatytos kvalifikacijos.</w:t>
      </w:r>
    </w:p>
    <w:p w14:paraId="1C10D764" w14:textId="77777777" w:rsidR="001B7BA2" w:rsidRPr="00E12FDD" w:rsidRDefault="001B7BA2" w:rsidP="001B7BA2">
      <w:pPr>
        <w:spacing w:after="0"/>
        <w:ind w:firstLine="709"/>
        <w:jc w:val="both"/>
        <w:rPr>
          <w:rFonts w:ascii="Calibri" w:hAnsi="Calibri" w:cs="Calibri"/>
          <w:color w:val="000000"/>
          <w:sz w:val="22"/>
          <w:szCs w:val="22"/>
          <w:lang w:eastAsia="lt-LT"/>
        </w:rPr>
      </w:pPr>
    </w:p>
    <w:p w14:paraId="35108D92" w14:textId="2DA82EE1" w:rsidR="008E3362" w:rsidRPr="00A11010" w:rsidRDefault="00885635" w:rsidP="00C90D7E">
      <w:pPr>
        <w:ind w:firstLine="709"/>
        <w:jc w:val="both"/>
        <w:rPr>
          <w:rFonts w:ascii="Calibri" w:hAnsi="Calibri" w:cs="Calibri"/>
          <w:iCs/>
          <w:sz w:val="22"/>
          <w:szCs w:val="22"/>
          <w:lang w:eastAsia="lt-LT"/>
        </w:rPr>
      </w:pPr>
      <w:r>
        <w:rPr>
          <w:rFonts w:ascii="Calibri" w:hAnsi="Calibri" w:cs="Calibri"/>
          <w:iCs/>
          <w:color w:val="000000"/>
          <w:sz w:val="22"/>
          <w:szCs w:val="22"/>
          <w:lang w:eastAsia="lt-LT"/>
        </w:rPr>
        <w:t>2</w:t>
      </w:r>
      <w:r w:rsidR="0086041F" w:rsidRPr="00A11010">
        <w:rPr>
          <w:rFonts w:ascii="Calibri" w:hAnsi="Calibri" w:cs="Calibri"/>
          <w:iCs/>
          <w:color w:val="000000"/>
          <w:sz w:val="22"/>
          <w:szCs w:val="22"/>
          <w:lang w:eastAsia="lt-LT"/>
        </w:rPr>
        <w:t xml:space="preserve">. </w:t>
      </w:r>
      <w:r w:rsidR="00B22723" w:rsidRPr="00A11010">
        <w:rPr>
          <w:rFonts w:ascii="Calibri" w:hAnsi="Calibri" w:cs="Calibri"/>
          <w:iCs/>
          <w:color w:val="000000"/>
          <w:sz w:val="22"/>
          <w:szCs w:val="22"/>
          <w:lang w:eastAsia="lt-LT"/>
        </w:rPr>
        <w:tab/>
      </w:r>
      <w:r w:rsidR="002C1E29" w:rsidRPr="00A11010">
        <w:rPr>
          <w:rFonts w:ascii="Calibri" w:hAnsi="Calibri" w:cs="Calibri"/>
          <w:iCs/>
          <w:sz w:val="22"/>
          <w:szCs w:val="22"/>
          <w:lang w:eastAsia="lt-LT"/>
        </w:rPr>
        <w:t>Gyvenimo a</w:t>
      </w:r>
      <w:r w:rsidR="008E3362" w:rsidRPr="00A11010">
        <w:rPr>
          <w:rFonts w:ascii="Calibri" w:hAnsi="Calibri" w:cs="Calibri"/>
          <w:iCs/>
          <w:sz w:val="22"/>
          <w:szCs w:val="22"/>
          <w:lang w:eastAsia="lt-LT"/>
        </w:rPr>
        <w:t xml:space="preserve">prašyme </w:t>
      </w:r>
      <w:r w:rsidR="001D389E">
        <w:rPr>
          <w:rFonts w:ascii="Calibri" w:hAnsi="Calibri" w:cs="Calibri"/>
          <w:iCs/>
          <w:sz w:val="22"/>
          <w:szCs w:val="22"/>
          <w:lang w:eastAsia="lt-LT"/>
        </w:rPr>
        <w:t xml:space="preserve">darbinės </w:t>
      </w:r>
      <w:r w:rsidR="008E3362" w:rsidRPr="00A11010">
        <w:rPr>
          <w:rFonts w:ascii="Calibri" w:hAnsi="Calibri" w:cs="Calibri"/>
          <w:iCs/>
          <w:sz w:val="22"/>
          <w:szCs w:val="22"/>
          <w:lang w:eastAsia="lt-LT"/>
        </w:rPr>
        <w:t>patirties duomenys turi būti nurodomi taip, kad iš jų būtų galima nustatyti atitiktį reikalaujamai patirčiai.</w:t>
      </w:r>
    </w:p>
    <w:p w14:paraId="656A7E43" w14:textId="55C7C274" w:rsidR="008F695E" w:rsidRDefault="00DF3B9C" w:rsidP="00C90D7E">
      <w:pPr>
        <w:spacing w:after="0" w:line="240" w:lineRule="auto"/>
        <w:ind w:firstLine="709"/>
        <w:jc w:val="both"/>
        <w:rPr>
          <w:rFonts w:ascii="Calibri" w:hAnsi="Calibri" w:cs="Calibri"/>
          <w:iCs/>
          <w:sz w:val="22"/>
          <w:szCs w:val="22"/>
          <w:lang w:eastAsia="lt-LT"/>
        </w:rPr>
      </w:pPr>
      <w:r>
        <w:rPr>
          <w:rFonts w:ascii="Calibri" w:hAnsi="Calibri" w:cs="Calibri"/>
          <w:iCs/>
          <w:sz w:val="22"/>
          <w:szCs w:val="22"/>
          <w:lang w:eastAsia="lt-LT"/>
        </w:rPr>
        <w:t>3</w:t>
      </w:r>
      <w:r w:rsidR="002C1E29" w:rsidRPr="00A11010">
        <w:rPr>
          <w:rFonts w:ascii="Calibri" w:hAnsi="Calibri" w:cs="Calibri"/>
          <w:iCs/>
          <w:sz w:val="22"/>
          <w:szCs w:val="22"/>
          <w:lang w:eastAsia="lt-LT"/>
        </w:rPr>
        <w:t>.</w:t>
      </w:r>
      <w:r w:rsidR="008F4D10" w:rsidRPr="00A11010">
        <w:rPr>
          <w:rFonts w:ascii="Calibri" w:hAnsi="Calibri" w:cs="Calibri"/>
          <w:iCs/>
          <w:sz w:val="22"/>
          <w:szCs w:val="22"/>
          <w:lang w:eastAsia="lt-LT"/>
        </w:rPr>
        <w:tab/>
      </w:r>
      <w:r w:rsidR="00EE6A22" w:rsidRPr="005C6053">
        <w:rPr>
          <w:rFonts w:ascii="Calibri" w:hAnsi="Calibri" w:cs="Calibri"/>
          <w:bCs/>
          <w:iCs/>
          <w:sz w:val="22"/>
          <w:szCs w:val="22"/>
        </w:rPr>
        <w:t xml:space="preserve">Tuo pačiu laikotarpiu specialisto(-ų) </w:t>
      </w:r>
      <w:r w:rsidR="00C8402B">
        <w:rPr>
          <w:rFonts w:ascii="Calibri" w:hAnsi="Calibri" w:cs="Calibri"/>
          <w:bCs/>
          <w:iCs/>
          <w:sz w:val="22"/>
          <w:szCs w:val="22"/>
        </w:rPr>
        <w:t>specialisto įgyta patirtis</w:t>
      </w:r>
      <w:r w:rsidR="00EE6A22" w:rsidRPr="005C6053">
        <w:rPr>
          <w:rFonts w:ascii="Calibri" w:hAnsi="Calibri" w:cs="Calibri"/>
          <w:bCs/>
          <w:iCs/>
          <w:sz w:val="22"/>
          <w:szCs w:val="22"/>
        </w:rPr>
        <w:t xml:space="preserve"> </w:t>
      </w:r>
      <w:r w:rsidR="00CA4134">
        <w:rPr>
          <w:rFonts w:ascii="Calibri" w:hAnsi="Calibri" w:cs="Calibri"/>
          <w:bCs/>
          <w:iCs/>
          <w:sz w:val="22"/>
          <w:szCs w:val="22"/>
        </w:rPr>
        <w:t>keliose</w:t>
      </w:r>
      <w:r w:rsidR="00D74A55">
        <w:rPr>
          <w:rFonts w:ascii="Calibri" w:hAnsi="Calibri" w:cs="Calibri"/>
          <w:bCs/>
          <w:iCs/>
          <w:sz w:val="22"/>
          <w:szCs w:val="22"/>
        </w:rPr>
        <w:t xml:space="preserve"> skirtingose</w:t>
      </w:r>
      <w:r w:rsidR="00CA4134">
        <w:rPr>
          <w:rFonts w:ascii="Calibri" w:hAnsi="Calibri" w:cs="Calibri"/>
          <w:bCs/>
          <w:iCs/>
          <w:sz w:val="22"/>
          <w:szCs w:val="22"/>
        </w:rPr>
        <w:t xml:space="preserve"> darbovietėse</w:t>
      </w:r>
      <w:r w:rsidR="00EE6A22" w:rsidRPr="005C6053">
        <w:rPr>
          <w:rFonts w:ascii="Calibri" w:hAnsi="Calibri" w:cs="Calibri"/>
          <w:bCs/>
          <w:iCs/>
          <w:sz w:val="22"/>
          <w:szCs w:val="22"/>
        </w:rPr>
        <w:t xml:space="preserve"> („persidengiantys laikotarpiai“) nėra sumuojami.</w:t>
      </w:r>
      <w:r w:rsidR="008E3362" w:rsidRPr="00A11010">
        <w:rPr>
          <w:rFonts w:ascii="Calibri" w:hAnsi="Calibri" w:cs="Calibri"/>
          <w:iCs/>
          <w:sz w:val="22"/>
          <w:szCs w:val="22"/>
          <w:lang w:eastAsia="lt-LT"/>
        </w:rPr>
        <w:t xml:space="preserve"> </w:t>
      </w:r>
      <w:r w:rsidR="008F695E" w:rsidRPr="00F711F4">
        <w:rPr>
          <w:rFonts w:ascii="Calibri" w:hAnsi="Calibri" w:cs="Calibri"/>
          <w:iCs/>
          <w:sz w:val="22"/>
          <w:szCs w:val="22"/>
          <w:lang w:eastAsia="lt-LT"/>
        </w:rPr>
        <w:t>Reikalaujama patirtis apvalinama metų tikslumu, t. y. bus užskaitomi tik pilnai atidirbti metai. Pvz. jeigu specialisto patirtis</w:t>
      </w:r>
      <w:r w:rsidR="00E33F35">
        <w:rPr>
          <w:rFonts w:ascii="Calibri" w:hAnsi="Calibri" w:cs="Calibri"/>
          <w:iCs/>
          <w:sz w:val="22"/>
          <w:szCs w:val="22"/>
          <w:lang w:eastAsia="lt-LT"/>
        </w:rPr>
        <w:t>,</w:t>
      </w:r>
      <w:r w:rsidR="008F695E" w:rsidRPr="00F711F4">
        <w:rPr>
          <w:rFonts w:ascii="Calibri" w:hAnsi="Calibri" w:cs="Calibri"/>
          <w:iCs/>
          <w:sz w:val="22"/>
          <w:szCs w:val="22"/>
          <w:lang w:eastAsia="lt-LT"/>
        </w:rPr>
        <w:t xml:space="preserve"> </w:t>
      </w:r>
      <w:r w:rsidR="00CB42AF" w:rsidRPr="00F711F4">
        <w:rPr>
          <w:rFonts w:ascii="Calibri" w:hAnsi="Calibri" w:cs="Calibri"/>
          <w:iCs/>
          <w:sz w:val="22"/>
          <w:szCs w:val="22"/>
          <w:lang w:eastAsia="lt-LT"/>
        </w:rPr>
        <w:t xml:space="preserve">susumavus </w:t>
      </w:r>
      <w:r w:rsidR="00DA0C75" w:rsidRPr="00F711F4">
        <w:rPr>
          <w:rFonts w:ascii="Calibri" w:hAnsi="Calibri" w:cs="Calibri"/>
          <w:iCs/>
          <w:sz w:val="22"/>
          <w:szCs w:val="22"/>
          <w:lang w:eastAsia="lt-LT"/>
        </w:rPr>
        <w:t xml:space="preserve">visus </w:t>
      </w:r>
      <w:r w:rsidR="00945182" w:rsidRPr="00F711F4">
        <w:rPr>
          <w:rFonts w:ascii="Calibri" w:hAnsi="Calibri" w:cs="Calibri"/>
          <w:iCs/>
          <w:sz w:val="22"/>
          <w:szCs w:val="22"/>
          <w:lang w:eastAsia="lt-LT"/>
        </w:rPr>
        <w:t>darbinės patirties metus ir mėnesius</w:t>
      </w:r>
      <w:r w:rsidR="00E33F35">
        <w:rPr>
          <w:rFonts w:ascii="Calibri" w:hAnsi="Calibri" w:cs="Calibri"/>
          <w:iCs/>
          <w:sz w:val="22"/>
          <w:szCs w:val="22"/>
          <w:lang w:eastAsia="lt-LT"/>
        </w:rPr>
        <w:t>,</w:t>
      </w:r>
      <w:r w:rsidR="00945182" w:rsidRPr="00F711F4">
        <w:rPr>
          <w:rFonts w:ascii="Calibri" w:hAnsi="Calibri" w:cs="Calibri"/>
          <w:iCs/>
          <w:sz w:val="22"/>
          <w:szCs w:val="22"/>
          <w:lang w:eastAsia="lt-LT"/>
        </w:rPr>
        <w:t xml:space="preserve"> </w:t>
      </w:r>
      <w:r w:rsidR="008F695E" w:rsidRPr="00F711F4">
        <w:rPr>
          <w:rFonts w:ascii="Calibri" w:hAnsi="Calibri" w:cs="Calibri"/>
          <w:iCs/>
          <w:sz w:val="22"/>
          <w:szCs w:val="22"/>
          <w:lang w:eastAsia="lt-LT"/>
        </w:rPr>
        <w:t xml:space="preserve">yra 3 metai ir </w:t>
      </w:r>
      <w:r w:rsidR="00777BBB" w:rsidRPr="00F711F4">
        <w:rPr>
          <w:rFonts w:ascii="Calibri" w:hAnsi="Calibri" w:cs="Calibri"/>
          <w:iCs/>
          <w:sz w:val="22"/>
          <w:szCs w:val="22"/>
          <w:lang w:eastAsia="lt-LT"/>
        </w:rPr>
        <w:t>9</w:t>
      </w:r>
      <w:r w:rsidR="008F695E" w:rsidRPr="00F711F4">
        <w:rPr>
          <w:rFonts w:ascii="Calibri" w:hAnsi="Calibri" w:cs="Calibri"/>
          <w:iCs/>
          <w:sz w:val="22"/>
          <w:szCs w:val="22"/>
          <w:lang w:eastAsia="lt-LT"/>
        </w:rPr>
        <w:t xml:space="preserve"> mėnesiai, tai bus skaičiuojama 3 metų patirtis (patirtis mėnesiais nėra apvalinama).</w:t>
      </w:r>
    </w:p>
    <w:p w14:paraId="60055898" w14:textId="77777777" w:rsidR="00A11010" w:rsidRDefault="00A11010" w:rsidP="00C90D7E">
      <w:pPr>
        <w:spacing w:after="0" w:line="240" w:lineRule="auto"/>
        <w:ind w:firstLine="709"/>
        <w:jc w:val="both"/>
        <w:rPr>
          <w:rFonts w:ascii="Calibri" w:hAnsi="Calibri" w:cs="Calibri"/>
          <w:iCs/>
          <w:sz w:val="22"/>
          <w:szCs w:val="22"/>
          <w:lang w:eastAsia="lt-LT"/>
        </w:rPr>
      </w:pPr>
    </w:p>
    <w:p w14:paraId="7BDB2098" w14:textId="43A7C991" w:rsidR="00854DF6" w:rsidRPr="005D505A" w:rsidRDefault="00DF3B9C" w:rsidP="005D505A">
      <w:pPr>
        <w:spacing w:after="0" w:line="240" w:lineRule="auto"/>
        <w:ind w:firstLine="709"/>
        <w:jc w:val="both"/>
        <w:rPr>
          <w:rFonts w:ascii="Calibri" w:hAnsi="Calibri" w:cs="Calibri"/>
          <w:iCs/>
          <w:sz w:val="22"/>
          <w:szCs w:val="22"/>
          <w:lang w:eastAsia="lt-LT"/>
        </w:rPr>
      </w:pPr>
      <w:r>
        <w:rPr>
          <w:rFonts w:ascii="Calibri" w:hAnsi="Calibri" w:cs="Calibri"/>
          <w:iCs/>
          <w:sz w:val="22"/>
          <w:szCs w:val="22"/>
          <w:lang w:eastAsia="lt-LT"/>
        </w:rPr>
        <w:t>4</w:t>
      </w:r>
      <w:r w:rsidR="005D505A" w:rsidRPr="005D505A">
        <w:rPr>
          <w:rFonts w:ascii="Calibri" w:hAnsi="Calibri" w:cs="Calibri"/>
          <w:iCs/>
          <w:sz w:val="22"/>
          <w:szCs w:val="22"/>
          <w:lang w:eastAsia="lt-LT"/>
        </w:rPr>
        <w:t>.</w:t>
      </w:r>
      <w:r w:rsidR="005D505A">
        <w:rPr>
          <w:rFonts w:ascii="Calibri" w:hAnsi="Calibri" w:cs="Calibri"/>
          <w:iCs/>
          <w:sz w:val="22"/>
          <w:szCs w:val="22"/>
          <w:lang w:eastAsia="lt-LT"/>
        </w:rPr>
        <w:tab/>
      </w:r>
      <w:r w:rsidR="00DD535C" w:rsidRPr="005D505A">
        <w:rPr>
          <w:rFonts w:ascii="Calibri" w:hAnsi="Calibri" w:cs="Calibri"/>
          <w:iCs/>
          <w:sz w:val="22"/>
          <w:szCs w:val="22"/>
        </w:rPr>
        <w:t>Tiekėjas gali siūlyti vieną asmenį kelioms pozicijoms, jei šis asmuo atitinka skirtingoms pozicijoms keliamus reikalavimus.</w:t>
      </w:r>
    </w:p>
    <w:p w14:paraId="3DD0641C" w14:textId="77777777" w:rsidR="00C90D7E" w:rsidRPr="00A11010" w:rsidRDefault="00C90D7E" w:rsidP="00C90D7E">
      <w:pPr>
        <w:pStyle w:val="Sraopastraipa"/>
        <w:jc w:val="both"/>
        <w:rPr>
          <w:rFonts w:ascii="Calibri" w:hAnsi="Calibri" w:cs="Calibri"/>
          <w:iCs/>
          <w:sz w:val="22"/>
          <w:szCs w:val="22"/>
        </w:rPr>
      </w:pPr>
    </w:p>
    <w:sectPr w:rsidR="00C90D7E" w:rsidRPr="00A11010" w:rsidSect="00CF048A">
      <w:footerReference w:type="default" r:id="rId10"/>
      <w:pgSz w:w="16838" w:h="11906" w:orient="landscape"/>
      <w:pgMar w:top="1418" w:right="53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8DE7" w14:textId="77777777" w:rsidR="00F04FB3" w:rsidRDefault="00F04FB3">
      <w:pPr>
        <w:spacing w:after="0" w:line="240" w:lineRule="auto"/>
      </w:pPr>
      <w:r>
        <w:separator/>
      </w:r>
    </w:p>
  </w:endnote>
  <w:endnote w:type="continuationSeparator" w:id="0">
    <w:p w14:paraId="265E4518" w14:textId="77777777" w:rsidR="00F04FB3" w:rsidRDefault="00F04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220752"/>
      <w:docPartObj>
        <w:docPartGallery w:val="Page Numbers (Bottom of Page)"/>
        <w:docPartUnique/>
      </w:docPartObj>
    </w:sdtPr>
    <w:sdtContent>
      <w:p w14:paraId="1C452159" w14:textId="77777777" w:rsidR="00506BCC" w:rsidRDefault="00BF18A9">
        <w:pPr>
          <w:pStyle w:val="Porat"/>
          <w:jc w:val="right"/>
        </w:pPr>
        <w:r>
          <w:fldChar w:fldCharType="begin"/>
        </w:r>
        <w:r>
          <w:instrText>PAGE   \* MERGEFORMAT</w:instrText>
        </w:r>
        <w:r>
          <w:fldChar w:fldCharType="separate"/>
        </w:r>
        <w:r>
          <w:t>2</w:t>
        </w:r>
        <w:r>
          <w:fldChar w:fldCharType="end"/>
        </w:r>
      </w:p>
    </w:sdtContent>
  </w:sdt>
  <w:p w14:paraId="231D1F16" w14:textId="77777777" w:rsidR="00506BCC" w:rsidRDefault="00506B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E684" w14:textId="77777777" w:rsidR="00F04FB3" w:rsidRDefault="00F04FB3">
      <w:pPr>
        <w:spacing w:after="0" w:line="240" w:lineRule="auto"/>
      </w:pPr>
      <w:r>
        <w:separator/>
      </w:r>
    </w:p>
  </w:footnote>
  <w:footnote w:type="continuationSeparator" w:id="0">
    <w:p w14:paraId="22773365" w14:textId="77777777" w:rsidR="00F04FB3" w:rsidRDefault="00F04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4B1"/>
    <w:multiLevelType w:val="multilevel"/>
    <w:tmpl w:val="18F25AD2"/>
    <w:lvl w:ilvl="0">
      <w:start w:val="2"/>
      <w:numFmt w:val="decimal"/>
      <w:lvlText w:val="%1."/>
      <w:lvlJc w:val="left"/>
      <w:pPr>
        <w:ind w:left="360" w:hanging="360"/>
      </w:pPr>
      <w:rPr>
        <w:rFonts w:ascii="Times New Roman" w:hAnsi="Times New Roman" w:cs="Times New Roman" w:hint="default"/>
        <w:sz w:val="22"/>
      </w:rPr>
    </w:lvl>
    <w:lvl w:ilvl="1">
      <w:start w:val="1"/>
      <w:numFmt w:val="decimal"/>
      <w:lvlText w:val="%1.%2."/>
      <w:lvlJc w:val="left"/>
      <w:pPr>
        <w:ind w:left="720" w:hanging="720"/>
      </w:pPr>
      <w:rPr>
        <w:rFonts w:ascii="Times New Roman" w:hAnsi="Times New Roman" w:cs="Times New Roman" w:hint="default"/>
        <w:sz w:val="22"/>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1080" w:hanging="108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440" w:hanging="144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800" w:hanging="180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1" w15:restartNumberingAfterBreak="0">
    <w:nsid w:val="169D2F76"/>
    <w:multiLevelType w:val="hybridMultilevel"/>
    <w:tmpl w:val="CBF89FDE"/>
    <w:lvl w:ilvl="0" w:tplc="A5286A32">
      <w:start w:val="5"/>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97019A0"/>
    <w:multiLevelType w:val="hybridMultilevel"/>
    <w:tmpl w:val="FB1C0B3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6F4C08"/>
    <w:multiLevelType w:val="hybridMultilevel"/>
    <w:tmpl w:val="8B0608A4"/>
    <w:lvl w:ilvl="0" w:tplc="D3F6262C">
      <w:start w:val="1"/>
      <w:numFmt w:val="decimal"/>
      <w:lvlText w:val="%1."/>
      <w:lvlJc w:val="left"/>
      <w:pPr>
        <w:ind w:left="36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963388"/>
    <w:multiLevelType w:val="multilevel"/>
    <w:tmpl w:val="E0FE22A6"/>
    <w:lvl w:ilvl="0">
      <w:start w:val="1"/>
      <w:numFmt w:val="decimal"/>
      <w:lvlText w:val="%1."/>
      <w:lvlJc w:val="left"/>
      <w:pPr>
        <w:ind w:left="396" w:hanging="396"/>
      </w:pPr>
      <w:rPr>
        <w:rFonts w:ascii="Times New Roman" w:hAnsi="Times New Roman" w:cs="Times New Roman" w:hint="default"/>
        <w:sz w:val="22"/>
      </w:rPr>
    </w:lvl>
    <w:lvl w:ilvl="1">
      <w:start w:val="1"/>
      <w:numFmt w:val="decimal"/>
      <w:lvlText w:val="%1.%2."/>
      <w:lvlJc w:val="left"/>
      <w:pPr>
        <w:ind w:left="396" w:hanging="396"/>
      </w:pPr>
      <w:rPr>
        <w:rFonts w:ascii="Times New Roman" w:hAnsi="Times New Roman" w:cs="Times New Roman" w:hint="default"/>
        <w:strike w:val="0"/>
        <w:sz w:val="22"/>
      </w:rPr>
    </w:lvl>
    <w:lvl w:ilvl="2">
      <w:start w:val="1"/>
      <w:numFmt w:val="decimal"/>
      <w:lvlText w:val="%1.%2.%3."/>
      <w:lvlJc w:val="left"/>
      <w:pPr>
        <w:ind w:left="720" w:hanging="720"/>
      </w:pPr>
      <w:rPr>
        <w:rFonts w:ascii="Times New Roman" w:hAnsi="Times New Roman" w:cs="Times New Roman" w:hint="default"/>
        <w:sz w:val="22"/>
      </w:rPr>
    </w:lvl>
    <w:lvl w:ilvl="3">
      <w:start w:val="1"/>
      <w:numFmt w:val="decimal"/>
      <w:lvlText w:val="%1.%2.%3.%4."/>
      <w:lvlJc w:val="left"/>
      <w:pPr>
        <w:ind w:left="720" w:hanging="720"/>
      </w:pPr>
      <w:rPr>
        <w:rFonts w:ascii="Times New Roman" w:hAnsi="Times New Roman" w:cs="Times New Roman" w:hint="default"/>
        <w:sz w:val="22"/>
      </w:rPr>
    </w:lvl>
    <w:lvl w:ilvl="4">
      <w:start w:val="1"/>
      <w:numFmt w:val="decimal"/>
      <w:lvlText w:val="%1.%2.%3.%4.%5."/>
      <w:lvlJc w:val="left"/>
      <w:pPr>
        <w:ind w:left="1080" w:hanging="1080"/>
      </w:pPr>
      <w:rPr>
        <w:rFonts w:ascii="Times New Roman" w:hAnsi="Times New Roman" w:cs="Times New Roman" w:hint="default"/>
        <w:sz w:val="22"/>
      </w:rPr>
    </w:lvl>
    <w:lvl w:ilvl="5">
      <w:start w:val="1"/>
      <w:numFmt w:val="decimal"/>
      <w:lvlText w:val="%1.%2.%3.%4.%5.%6."/>
      <w:lvlJc w:val="left"/>
      <w:pPr>
        <w:ind w:left="1080" w:hanging="1080"/>
      </w:pPr>
      <w:rPr>
        <w:rFonts w:ascii="Times New Roman" w:hAnsi="Times New Roman" w:cs="Times New Roman" w:hint="default"/>
        <w:sz w:val="22"/>
      </w:rPr>
    </w:lvl>
    <w:lvl w:ilvl="6">
      <w:start w:val="1"/>
      <w:numFmt w:val="decimal"/>
      <w:lvlText w:val="%1.%2.%3.%4.%5.%6.%7."/>
      <w:lvlJc w:val="left"/>
      <w:pPr>
        <w:ind w:left="1440" w:hanging="1440"/>
      </w:pPr>
      <w:rPr>
        <w:rFonts w:ascii="Times New Roman" w:hAnsi="Times New Roman" w:cs="Times New Roman" w:hint="default"/>
        <w:sz w:val="22"/>
      </w:rPr>
    </w:lvl>
    <w:lvl w:ilvl="7">
      <w:start w:val="1"/>
      <w:numFmt w:val="decimal"/>
      <w:lvlText w:val="%1.%2.%3.%4.%5.%6.%7.%8."/>
      <w:lvlJc w:val="left"/>
      <w:pPr>
        <w:ind w:left="1440" w:hanging="1440"/>
      </w:pPr>
      <w:rPr>
        <w:rFonts w:ascii="Times New Roman" w:hAnsi="Times New Roman" w:cs="Times New Roman" w:hint="default"/>
        <w:sz w:val="22"/>
      </w:rPr>
    </w:lvl>
    <w:lvl w:ilvl="8">
      <w:start w:val="1"/>
      <w:numFmt w:val="decimal"/>
      <w:lvlText w:val="%1.%2.%3.%4.%5.%6.%7.%8.%9."/>
      <w:lvlJc w:val="left"/>
      <w:pPr>
        <w:ind w:left="1800" w:hanging="1800"/>
      </w:pPr>
      <w:rPr>
        <w:rFonts w:ascii="Times New Roman" w:hAnsi="Times New Roman" w:cs="Times New Roman" w:hint="default"/>
        <w:sz w:val="22"/>
      </w:rPr>
    </w:lvl>
  </w:abstractNum>
  <w:abstractNum w:abstractNumId="5" w15:restartNumberingAfterBreak="0">
    <w:nsid w:val="29F4430A"/>
    <w:multiLevelType w:val="multilevel"/>
    <w:tmpl w:val="3D58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2136C8"/>
    <w:multiLevelType w:val="hybridMultilevel"/>
    <w:tmpl w:val="887A164A"/>
    <w:lvl w:ilvl="0" w:tplc="612C533A">
      <w:start w:val="1"/>
      <w:numFmt w:val="decimal"/>
      <w:lvlText w:val="%1."/>
      <w:lvlJc w:val="left"/>
      <w:pPr>
        <w:ind w:left="720" w:hanging="360"/>
      </w:pPr>
    </w:lvl>
    <w:lvl w:ilvl="1" w:tplc="4AA404CE">
      <w:start w:val="1"/>
      <w:numFmt w:val="decimal"/>
      <w:lvlText w:val="%2."/>
      <w:lvlJc w:val="left"/>
      <w:pPr>
        <w:ind w:left="720" w:hanging="360"/>
      </w:pPr>
    </w:lvl>
    <w:lvl w:ilvl="2" w:tplc="C4B4DF4A">
      <w:start w:val="1"/>
      <w:numFmt w:val="decimal"/>
      <w:lvlText w:val="%3."/>
      <w:lvlJc w:val="left"/>
      <w:pPr>
        <w:ind w:left="720" w:hanging="360"/>
      </w:pPr>
    </w:lvl>
    <w:lvl w:ilvl="3" w:tplc="A382315C">
      <w:start w:val="1"/>
      <w:numFmt w:val="decimal"/>
      <w:lvlText w:val="%4."/>
      <w:lvlJc w:val="left"/>
      <w:pPr>
        <w:ind w:left="720" w:hanging="360"/>
      </w:pPr>
    </w:lvl>
    <w:lvl w:ilvl="4" w:tplc="0E10DAE6">
      <w:start w:val="1"/>
      <w:numFmt w:val="decimal"/>
      <w:lvlText w:val="%5."/>
      <w:lvlJc w:val="left"/>
      <w:pPr>
        <w:ind w:left="720" w:hanging="360"/>
      </w:pPr>
    </w:lvl>
    <w:lvl w:ilvl="5" w:tplc="27DC65D8">
      <w:start w:val="1"/>
      <w:numFmt w:val="decimal"/>
      <w:lvlText w:val="%6."/>
      <w:lvlJc w:val="left"/>
      <w:pPr>
        <w:ind w:left="720" w:hanging="360"/>
      </w:pPr>
    </w:lvl>
    <w:lvl w:ilvl="6" w:tplc="962C944C">
      <w:start w:val="1"/>
      <w:numFmt w:val="decimal"/>
      <w:lvlText w:val="%7."/>
      <w:lvlJc w:val="left"/>
      <w:pPr>
        <w:ind w:left="720" w:hanging="360"/>
      </w:pPr>
    </w:lvl>
    <w:lvl w:ilvl="7" w:tplc="ABF0842A">
      <w:start w:val="1"/>
      <w:numFmt w:val="decimal"/>
      <w:lvlText w:val="%8."/>
      <w:lvlJc w:val="left"/>
      <w:pPr>
        <w:ind w:left="720" w:hanging="360"/>
      </w:pPr>
    </w:lvl>
    <w:lvl w:ilvl="8" w:tplc="B5C83098">
      <w:start w:val="1"/>
      <w:numFmt w:val="decimal"/>
      <w:lvlText w:val="%9."/>
      <w:lvlJc w:val="left"/>
      <w:pPr>
        <w:ind w:left="720" w:hanging="360"/>
      </w:pPr>
    </w:lvl>
  </w:abstractNum>
  <w:abstractNum w:abstractNumId="7" w15:restartNumberingAfterBreak="0">
    <w:nsid w:val="2D890E1B"/>
    <w:multiLevelType w:val="hybridMultilevel"/>
    <w:tmpl w:val="966C233E"/>
    <w:lvl w:ilvl="0" w:tplc="70A847EE">
      <w:start w:val="1"/>
      <w:numFmt w:val="decimal"/>
      <w:lvlText w:val="%1."/>
      <w:lvlJc w:val="left"/>
      <w:pPr>
        <w:ind w:left="1020" w:hanging="360"/>
      </w:pPr>
    </w:lvl>
    <w:lvl w:ilvl="1" w:tplc="C15EE3AE">
      <w:start w:val="1"/>
      <w:numFmt w:val="decimal"/>
      <w:lvlText w:val="%2."/>
      <w:lvlJc w:val="left"/>
      <w:pPr>
        <w:ind w:left="1020" w:hanging="360"/>
      </w:pPr>
    </w:lvl>
    <w:lvl w:ilvl="2" w:tplc="0B8E975A">
      <w:start w:val="1"/>
      <w:numFmt w:val="decimal"/>
      <w:lvlText w:val="%3."/>
      <w:lvlJc w:val="left"/>
      <w:pPr>
        <w:ind w:left="1020" w:hanging="360"/>
      </w:pPr>
    </w:lvl>
    <w:lvl w:ilvl="3" w:tplc="E078D91E">
      <w:start w:val="1"/>
      <w:numFmt w:val="decimal"/>
      <w:lvlText w:val="%4."/>
      <w:lvlJc w:val="left"/>
      <w:pPr>
        <w:ind w:left="1020" w:hanging="360"/>
      </w:pPr>
    </w:lvl>
    <w:lvl w:ilvl="4" w:tplc="E21E3528">
      <w:start w:val="1"/>
      <w:numFmt w:val="decimal"/>
      <w:lvlText w:val="%5."/>
      <w:lvlJc w:val="left"/>
      <w:pPr>
        <w:ind w:left="1020" w:hanging="360"/>
      </w:pPr>
    </w:lvl>
    <w:lvl w:ilvl="5" w:tplc="C73E37FC">
      <w:start w:val="1"/>
      <w:numFmt w:val="decimal"/>
      <w:lvlText w:val="%6."/>
      <w:lvlJc w:val="left"/>
      <w:pPr>
        <w:ind w:left="1020" w:hanging="360"/>
      </w:pPr>
    </w:lvl>
    <w:lvl w:ilvl="6" w:tplc="28ACBF14">
      <w:start w:val="1"/>
      <w:numFmt w:val="decimal"/>
      <w:lvlText w:val="%7."/>
      <w:lvlJc w:val="left"/>
      <w:pPr>
        <w:ind w:left="1020" w:hanging="360"/>
      </w:pPr>
    </w:lvl>
    <w:lvl w:ilvl="7" w:tplc="DCF6590E">
      <w:start w:val="1"/>
      <w:numFmt w:val="decimal"/>
      <w:lvlText w:val="%8."/>
      <w:lvlJc w:val="left"/>
      <w:pPr>
        <w:ind w:left="1020" w:hanging="360"/>
      </w:pPr>
    </w:lvl>
    <w:lvl w:ilvl="8" w:tplc="F93CFC3C">
      <w:start w:val="1"/>
      <w:numFmt w:val="decimal"/>
      <w:lvlText w:val="%9."/>
      <w:lvlJc w:val="left"/>
      <w:pPr>
        <w:ind w:left="1020" w:hanging="360"/>
      </w:pPr>
    </w:lvl>
  </w:abstractNum>
  <w:abstractNum w:abstractNumId="8" w15:restartNumberingAfterBreak="0">
    <w:nsid w:val="34276E1F"/>
    <w:multiLevelType w:val="multilevel"/>
    <w:tmpl w:val="C186B0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B372A7"/>
    <w:multiLevelType w:val="hybridMultilevel"/>
    <w:tmpl w:val="2BDC0E10"/>
    <w:lvl w:ilvl="0" w:tplc="D4B0E094">
      <w:start w:val="1"/>
      <w:numFmt w:val="decimal"/>
      <w:lvlText w:val="%1."/>
      <w:lvlJc w:val="left"/>
      <w:pPr>
        <w:ind w:left="720" w:hanging="360"/>
      </w:pPr>
      <w:rPr>
        <w:rFonts w:ascii="Times New Roman" w:hAnsi="Times New Roman" w:cs="Times New Roman"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C7EE6"/>
    <w:multiLevelType w:val="multilevel"/>
    <w:tmpl w:val="FE5EF1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1075A0"/>
    <w:multiLevelType w:val="multilevel"/>
    <w:tmpl w:val="9A64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577CF"/>
    <w:multiLevelType w:val="multilevel"/>
    <w:tmpl w:val="FFEEEE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722A58"/>
    <w:multiLevelType w:val="multilevel"/>
    <w:tmpl w:val="4A48120E"/>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50D07A84"/>
    <w:multiLevelType w:val="hybridMultilevel"/>
    <w:tmpl w:val="16BED252"/>
    <w:lvl w:ilvl="0" w:tplc="1F48672A">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15" w15:restartNumberingAfterBreak="0">
    <w:nsid w:val="54EF1F97"/>
    <w:multiLevelType w:val="multilevel"/>
    <w:tmpl w:val="5BC644C0"/>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59502245"/>
    <w:multiLevelType w:val="hybridMultilevel"/>
    <w:tmpl w:val="C9F8D778"/>
    <w:lvl w:ilvl="0" w:tplc="8E5CEBFE">
      <w:start w:val="1"/>
      <w:numFmt w:val="decimal"/>
      <w:lvlText w:val="%1."/>
      <w:lvlJc w:val="left"/>
      <w:pPr>
        <w:ind w:left="720" w:hanging="360"/>
      </w:pPr>
    </w:lvl>
    <w:lvl w:ilvl="1" w:tplc="EC82DC4A">
      <w:start w:val="1"/>
      <w:numFmt w:val="decimal"/>
      <w:lvlText w:val="%2."/>
      <w:lvlJc w:val="left"/>
      <w:pPr>
        <w:ind w:left="720" w:hanging="360"/>
      </w:pPr>
    </w:lvl>
    <w:lvl w:ilvl="2" w:tplc="9D0A35B4">
      <w:start w:val="1"/>
      <w:numFmt w:val="decimal"/>
      <w:lvlText w:val="%3."/>
      <w:lvlJc w:val="left"/>
      <w:pPr>
        <w:ind w:left="720" w:hanging="360"/>
      </w:pPr>
    </w:lvl>
    <w:lvl w:ilvl="3" w:tplc="C602F5BA">
      <w:start w:val="1"/>
      <w:numFmt w:val="decimal"/>
      <w:lvlText w:val="%4."/>
      <w:lvlJc w:val="left"/>
      <w:pPr>
        <w:ind w:left="720" w:hanging="360"/>
      </w:pPr>
    </w:lvl>
    <w:lvl w:ilvl="4" w:tplc="63A66B5E">
      <w:start w:val="1"/>
      <w:numFmt w:val="decimal"/>
      <w:lvlText w:val="%5."/>
      <w:lvlJc w:val="left"/>
      <w:pPr>
        <w:ind w:left="720" w:hanging="360"/>
      </w:pPr>
    </w:lvl>
    <w:lvl w:ilvl="5" w:tplc="82E0558E">
      <w:start w:val="1"/>
      <w:numFmt w:val="decimal"/>
      <w:lvlText w:val="%6."/>
      <w:lvlJc w:val="left"/>
      <w:pPr>
        <w:ind w:left="720" w:hanging="360"/>
      </w:pPr>
    </w:lvl>
    <w:lvl w:ilvl="6" w:tplc="8B68A692">
      <w:start w:val="1"/>
      <w:numFmt w:val="decimal"/>
      <w:lvlText w:val="%7."/>
      <w:lvlJc w:val="left"/>
      <w:pPr>
        <w:ind w:left="720" w:hanging="360"/>
      </w:pPr>
    </w:lvl>
    <w:lvl w:ilvl="7" w:tplc="CB0404B4">
      <w:start w:val="1"/>
      <w:numFmt w:val="decimal"/>
      <w:lvlText w:val="%8."/>
      <w:lvlJc w:val="left"/>
      <w:pPr>
        <w:ind w:left="720" w:hanging="360"/>
      </w:pPr>
    </w:lvl>
    <w:lvl w:ilvl="8" w:tplc="AB3E0FBA">
      <w:start w:val="1"/>
      <w:numFmt w:val="decimal"/>
      <w:lvlText w:val="%9."/>
      <w:lvlJc w:val="left"/>
      <w:pPr>
        <w:ind w:left="720" w:hanging="360"/>
      </w:pPr>
    </w:lvl>
  </w:abstractNum>
  <w:abstractNum w:abstractNumId="17" w15:restartNumberingAfterBreak="0">
    <w:nsid w:val="5FC262A0"/>
    <w:multiLevelType w:val="hybridMultilevel"/>
    <w:tmpl w:val="4CF82912"/>
    <w:lvl w:ilvl="0" w:tplc="0C6E4DFC">
      <w:start w:val="1"/>
      <w:numFmt w:val="decimal"/>
      <w:lvlText w:val="%1."/>
      <w:lvlJc w:val="left"/>
      <w:pPr>
        <w:ind w:left="928"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3237C01"/>
    <w:multiLevelType w:val="hybridMultilevel"/>
    <w:tmpl w:val="1BDE99C0"/>
    <w:lvl w:ilvl="0" w:tplc="E14E1F06">
      <w:start w:val="1"/>
      <w:numFmt w:val="decimal"/>
      <w:lvlText w:val="%1."/>
      <w:lvlJc w:val="left"/>
      <w:pPr>
        <w:ind w:left="1020" w:hanging="360"/>
      </w:pPr>
    </w:lvl>
    <w:lvl w:ilvl="1" w:tplc="6B6689EE">
      <w:start w:val="1"/>
      <w:numFmt w:val="decimal"/>
      <w:lvlText w:val="%2."/>
      <w:lvlJc w:val="left"/>
      <w:pPr>
        <w:ind w:left="1020" w:hanging="360"/>
      </w:pPr>
    </w:lvl>
    <w:lvl w:ilvl="2" w:tplc="E77C1648">
      <w:start w:val="1"/>
      <w:numFmt w:val="decimal"/>
      <w:lvlText w:val="%3."/>
      <w:lvlJc w:val="left"/>
      <w:pPr>
        <w:ind w:left="1020" w:hanging="360"/>
      </w:pPr>
    </w:lvl>
    <w:lvl w:ilvl="3" w:tplc="24C05C94">
      <w:start w:val="1"/>
      <w:numFmt w:val="decimal"/>
      <w:lvlText w:val="%4."/>
      <w:lvlJc w:val="left"/>
      <w:pPr>
        <w:ind w:left="1020" w:hanging="360"/>
      </w:pPr>
    </w:lvl>
    <w:lvl w:ilvl="4" w:tplc="EF2856F4">
      <w:start w:val="1"/>
      <w:numFmt w:val="decimal"/>
      <w:lvlText w:val="%5."/>
      <w:lvlJc w:val="left"/>
      <w:pPr>
        <w:ind w:left="1020" w:hanging="360"/>
      </w:pPr>
    </w:lvl>
    <w:lvl w:ilvl="5" w:tplc="28966A8A">
      <w:start w:val="1"/>
      <w:numFmt w:val="decimal"/>
      <w:lvlText w:val="%6."/>
      <w:lvlJc w:val="left"/>
      <w:pPr>
        <w:ind w:left="1020" w:hanging="360"/>
      </w:pPr>
    </w:lvl>
    <w:lvl w:ilvl="6" w:tplc="960243F6">
      <w:start w:val="1"/>
      <w:numFmt w:val="decimal"/>
      <w:lvlText w:val="%7."/>
      <w:lvlJc w:val="left"/>
      <w:pPr>
        <w:ind w:left="1020" w:hanging="360"/>
      </w:pPr>
    </w:lvl>
    <w:lvl w:ilvl="7" w:tplc="887C7330">
      <w:start w:val="1"/>
      <w:numFmt w:val="decimal"/>
      <w:lvlText w:val="%8."/>
      <w:lvlJc w:val="left"/>
      <w:pPr>
        <w:ind w:left="1020" w:hanging="360"/>
      </w:pPr>
    </w:lvl>
    <w:lvl w:ilvl="8" w:tplc="99CCC41C">
      <w:start w:val="1"/>
      <w:numFmt w:val="decimal"/>
      <w:lvlText w:val="%9."/>
      <w:lvlJc w:val="left"/>
      <w:pPr>
        <w:ind w:left="1020" w:hanging="360"/>
      </w:pPr>
    </w:lvl>
  </w:abstractNum>
  <w:abstractNum w:abstractNumId="19" w15:restartNumberingAfterBreak="0">
    <w:nsid w:val="66E41585"/>
    <w:multiLevelType w:val="hybridMultilevel"/>
    <w:tmpl w:val="63CE5A74"/>
    <w:lvl w:ilvl="0" w:tplc="8F680626">
      <w:start w:val="1"/>
      <w:numFmt w:val="decimal"/>
      <w:lvlText w:val="%1."/>
      <w:lvlJc w:val="left"/>
      <w:pPr>
        <w:ind w:left="720" w:hanging="360"/>
      </w:pPr>
    </w:lvl>
    <w:lvl w:ilvl="1" w:tplc="6464E1F2">
      <w:start w:val="1"/>
      <w:numFmt w:val="decimal"/>
      <w:lvlText w:val="%2."/>
      <w:lvlJc w:val="left"/>
      <w:pPr>
        <w:ind w:left="720" w:hanging="360"/>
      </w:pPr>
    </w:lvl>
    <w:lvl w:ilvl="2" w:tplc="9378E0B6">
      <w:start w:val="1"/>
      <w:numFmt w:val="decimal"/>
      <w:lvlText w:val="%3."/>
      <w:lvlJc w:val="left"/>
      <w:pPr>
        <w:ind w:left="720" w:hanging="360"/>
      </w:pPr>
    </w:lvl>
    <w:lvl w:ilvl="3" w:tplc="2446DC04">
      <w:start w:val="1"/>
      <w:numFmt w:val="decimal"/>
      <w:lvlText w:val="%4."/>
      <w:lvlJc w:val="left"/>
      <w:pPr>
        <w:ind w:left="720" w:hanging="360"/>
      </w:pPr>
    </w:lvl>
    <w:lvl w:ilvl="4" w:tplc="28B4E558">
      <w:start w:val="1"/>
      <w:numFmt w:val="decimal"/>
      <w:lvlText w:val="%5."/>
      <w:lvlJc w:val="left"/>
      <w:pPr>
        <w:ind w:left="720" w:hanging="360"/>
      </w:pPr>
    </w:lvl>
    <w:lvl w:ilvl="5" w:tplc="FCD083D6">
      <w:start w:val="1"/>
      <w:numFmt w:val="decimal"/>
      <w:lvlText w:val="%6."/>
      <w:lvlJc w:val="left"/>
      <w:pPr>
        <w:ind w:left="720" w:hanging="360"/>
      </w:pPr>
    </w:lvl>
    <w:lvl w:ilvl="6" w:tplc="1654E052">
      <w:start w:val="1"/>
      <w:numFmt w:val="decimal"/>
      <w:lvlText w:val="%7."/>
      <w:lvlJc w:val="left"/>
      <w:pPr>
        <w:ind w:left="720" w:hanging="360"/>
      </w:pPr>
    </w:lvl>
    <w:lvl w:ilvl="7" w:tplc="5B149CB6">
      <w:start w:val="1"/>
      <w:numFmt w:val="decimal"/>
      <w:lvlText w:val="%8."/>
      <w:lvlJc w:val="left"/>
      <w:pPr>
        <w:ind w:left="720" w:hanging="360"/>
      </w:pPr>
    </w:lvl>
    <w:lvl w:ilvl="8" w:tplc="92347834">
      <w:start w:val="1"/>
      <w:numFmt w:val="decimal"/>
      <w:lvlText w:val="%9."/>
      <w:lvlJc w:val="left"/>
      <w:pPr>
        <w:ind w:left="720" w:hanging="360"/>
      </w:pPr>
    </w:lvl>
  </w:abstractNum>
  <w:abstractNum w:abstractNumId="20" w15:restartNumberingAfterBreak="0">
    <w:nsid w:val="7067683B"/>
    <w:multiLevelType w:val="hybridMultilevel"/>
    <w:tmpl w:val="F4AAA6B8"/>
    <w:lvl w:ilvl="0" w:tplc="58922A70">
      <w:start w:val="1"/>
      <w:numFmt w:val="decimal"/>
      <w:lvlText w:val="%1."/>
      <w:lvlJc w:val="left"/>
      <w:pPr>
        <w:ind w:left="720" w:hanging="360"/>
      </w:pPr>
    </w:lvl>
    <w:lvl w:ilvl="1" w:tplc="71BEE32A">
      <w:start w:val="1"/>
      <w:numFmt w:val="decimal"/>
      <w:lvlText w:val="%2."/>
      <w:lvlJc w:val="left"/>
      <w:pPr>
        <w:ind w:left="720" w:hanging="360"/>
      </w:pPr>
    </w:lvl>
    <w:lvl w:ilvl="2" w:tplc="639A7CA2">
      <w:start w:val="1"/>
      <w:numFmt w:val="decimal"/>
      <w:lvlText w:val="%3."/>
      <w:lvlJc w:val="left"/>
      <w:pPr>
        <w:ind w:left="720" w:hanging="360"/>
      </w:pPr>
    </w:lvl>
    <w:lvl w:ilvl="3" w:tplc="D8585D76">
      <w:start w:val="1"/>
      <w:numFmt w:val="decimal"/>
      <w:lvlText w:val="%4."/>
      <w:lvlJc w:val="left"/>
      <w:pPr>
        <w:ind w:left="720" w:hanging="360"/>
      </w:pPr>
    </w:lvl>
    <w:lvl w:ilvl="4" w:tplc="EBEC83CE">
      <w:start w:val="1"/>
      <w:numFmt w:val="decimal"/>
      <w:lvlText w:val="%5."/>
      <w:lvlJc w:val="left"/>
      <w:pPr>
        <w:ind w:left="720" w:hanging="360"/>
      </w:pPr>
    </w:lvl>
    <w:lvl w:ilvl="5" w:tplc="1BDACF12">
      <w:start w:val="1"/>
      <w:numFmt w:val="decimal"/>
      <w:lvlText w:val="%6."/>
      <w:lvlJc w:val="left"/>
      <w:pPr>
        <w:ind w:left="720" w:hanging="360"/>
      </w:pPr>
    </w:lvl>
    <w:lvl w:ilvl="6" w:tplc="6B3E9948">
      <w:start w:val="1"/>
      <w:numFmt w:val="decimal"/>
      <w:lvlText w:val="%7."/>
      <w:lvlJc w:val="left"/>
      <w:pPr>
        <w:ind w:left="720" w:hanging="360"/>
      </w:pPr>
    </w:lvl>
    <w:lvl w:ilvl="7" w:tplc="DA42C610">
      <w:start w:val="1"/>
      <w:numFmt w:val="decimal"/>
      <w:lvlText w:val="%8."/>
      <w:lvlJc w:val="left"/>
      <w:pPr>
        <w:ind w:left="720" w:hanging="360"/>
      </w:pPr>
    </w:lvl>
    <w:lvl w:ilvl="8" w:tplc="F3A0F74C">
      <w:start w:val="1"/>
      <w:numFmt w:val="decimal"/>
      <w:lvlText w:val="%9."/>
      <w:lvlJc w:val="left"/>
      <w:pPr>
        <w:ind w:left="720" w:hanging="360"/>
      </w:pPr>
    </w:lvl>
  </w:abstractNum>
  <w:abstractNum w:abstractNumId="21" w15:restartNumberingAfterBreak="0">
    <w:nsid w:val="73F8440F"/>
    <w:multiLevelType w:val="multilevel"/>
    <w:tmpl w:val="87228F68"/>
    <w:lvl w:ilvl="0">
      <w:start w:val="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EE6CCF"/>
    <w:multiLevelType w:val="multilevel"/>
    <w:tmpl w:val="A98E4024"/>
    <w:lvl w:ilvl="0">
      <w:start w:val="3"/>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BF40C6A"/>
    <w:multiLevelType w:val="multilevel"/>
    <w:tmpl w:val="DEE0B526"/>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717927771">
    <w:abstractNumId w:val="5"/>
  </w:num>
  <w:num w:numId="2" w16cid:durableId="35931720">
    <w:abstractNumId w:val="2"/>
  </w:num>
  <w:num w:numId="3" w16cid:durableId="80221891">
    <w:abstractNumId w:val="9"/>
  </w:num>
  <w:num w:numId="4" w16cid:durableId="363873076">
    <w:abstractNumId w:val="23"/>
  </w:num>
  <w:num w:numId="5" w16cid:durableId="2076049626">
    <w:abstractNumId w:val="15"/>
  </w:num>
  <w:num w:numId="6" w16cid:durableId="2073844865">
    <w:abstractNumId w:val="13"/>
  </w:num>
  <w:num w:numId="7" w16cid:durableId="392626907">
    <w:abstractNumId w:val="10"/>
  </w:num>
  <w:num w:numId="8" w16cid:durableId="814100479">
    <w:abstractNumId w:val="11"/>
  </w:num>
  <w:num w:numId="9" w16cid:durableId="1528367431">
    <w:abstractNumId w:val="17"/>
  </w:num>
  <w:num w:numId="10" w16cid:durableId="937909581">
    <w:abstractNumId w:val="8"/>
  </w:num>
  <w:num w:numId="11" w16cid:durableId="437799684">
    <w:abstractNumId w:val="4"/>
  </w:num>
  <w:num w:numId="12" w16cid:durableId="1115440041">
    <w:abstractNumId w:val="0"/>
  </w:num>
  <w:num w:numId="13" w16cid:durableId="1042637036">
    <w:abstractNumId w:val="22"/>
  </w:num>
  <w:num w:numId="14" w16cid:durableId="541407385">
    <w:abstractNumId w:val="14"/>
  </w:num>
  <w:num w:numId="15" w16cid:durableId="37626329">
    <w:abstractNumId w:val="18"/>
  </w:num>
  <w:num w:numId="16" w16cid:durableId="140005115">
    <w:abstractNumId w:val="7"/>
  </w:num>
  <w:num w:numId="17" w16cid:durableId="1720085965">
    <w:abstractNumId w:val="19"/>
  </w:num>
  <w:num w:numId="18" w16cid:durableId="259920004">
    <w:abstractNumId w:val="21"/>
  </w:num>
  <w:num w:numId="19" w16cid:durableId="1103501247">
    <w:abstractNumId w:val="3"/>
  </w:num>
  <w:num w:numId="20" w16cid:durableId="657271172">
    <w:abstractNumId w:val="12"/>
  </w:num>
  <w:num w:numId="21" w16cid:durableId="257369411">
    <w:abstractNumId w:val="1"/>
  </w:num>
  <w:num w:numId="22" w16cid:durableId="1647585356">
    <w:abstractNumId w:val="16"/>
  </w:num>
  <w:num w:numId="23" w16cid:durableId="1540236932">
    <w:abstractNumId w:val="20"/>
  </w:num>
  <w:num w:numId="24" w16cid:durableId="10598631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B1"/>
    <w:rsid w:val="00007A04"/>
    <w:rsid w:val="0001170F"/>
    <w:rsid w:val="00012771"/>
    <w:rsid w:val="00022558"/>
    <w:rsid w:val="000227B7"/>
    <w:rsid w:val="00023C44"/>
    <w:rsid w:val="000243BC"/>
    <w:rsid w:val="0003025E"/>
    <w:rsid w:val="000319EC"/>
    <w:rsid w:val="000339CE"/>
    <w:rsid w:val="000376E8"/>
    <w:rsid w:val="00041185"/>
    <w:rsid w:val="0004156B"/>
    <w:rsid w:val="00042DE0"/>
    <w:rsid w:val="00050AA4"/>
    <w:rsid w:val="000520E5"/>
    <w:rsid w:val="00052A1B"/>
    <w:rsid w:val="00060FBE"/>
    <w:rsid w:val="00062C92"/>
    <w:rsid w:val="000631EA"/>
    <w:rsid w:val="000633FD"/>
    <w:rsid w:val="000732ED"/>
    <w:rsid w:val="00073407"/>
    <w:rsid w:val="00087B46"/>
    <w:rsid w:val="00087D21"/>
    <w:rsid w:val="000931C6"/>
    <w:rsid w:val="0009345F"/>
    <w:rsid w:val="00095716"/>
    <w:rsid w:val="000A0291"/>
    <w:rsid w:val="000A5838"/>
    <w:rsid w:val="000A66F5"/>
    <w:rsid w:val="000B1414"/>
    <w:rsid w:val="000B77CD"/>
    <w:rsid w:val="000C1553"/>
    <w:rsid w:val="000C1BCA"/>
    <w:rsid w:val="000C3269"/>
    <w:rsid w:val="000C708C"/>
    <w:rsid w:val="000C7C0D"/>
    <w:rsid w:val="000D022A"/>
    <w:rsid w:val="000D4DCA"/>
    <w:rsid w:val="000D4DF2"/>
    <w:rsid w:val="000D62A4"/>
    <w:rsid w:val="000D6F53"/>
    <w:rsid w:val="000E3A5D"/>
    <w:rsid w:val="000E5EB4"/>
    <w:rsid w:val="000E789B"/>
    <w:rsid w:val="000F4848"/>
    <w:rsid w:val="00100C33"/>
    <w:rsid w:val="00102C66"/>
    <w:rsid w:val="0011221E"/>
    <w:rsid w:val="0011689F"/>
    <w:rsid w:val="00117B41"/>
    <w:rsid w:val="00117C27"/>
    <w:rsid w:val="001235BD"/>
    <w:rsid w:val="001253B0"/>
    <w:rsid w:val="001266A7"/>
    <w:rsid w:val="0012733A"/>
    <w:rsid w:val="0013155E"/>
    <w:rsid w:val="0013445E"/>
    <w:rsid w:val="001410A0"/>
    <w:rsid w:val="001524ED"/>
    <w:rsid w:val="00153941"/>
    <w:rsid w:val="0016059C"/>
    <w:rsid w:val="00167826"/>
    <w:rsid w:val="0017238D"/>
    <w:rsid w:val="001736B8"/>
    <w:rsid w:val="001858DD"/>
    <w:rsid w:val="0018604D"/>
    <w:rsid w:val="00186CF6"/>
    <w:rsid w:val="00195263"/>
    <w:rsid w:val="001962A0"/>
    <w:rsid w:val="0019747C"/>
    <w:rsid w:val="00197BA7"/>
    <w:rsid w:val="001A400F"/>
    <w:rsid w:val="001A6E11"/>
    <w:rsid w:val="001B09D5"/>
    <w:rsid w:val="001B0D86"/>
    <w:rsid w:val="001B66D7"/>
    <w:rsid w:val="001B68B2"/>
    <w:rsid w:val="001B6A33"/>
    <w:rsid w:val="001B7B2D"/>
    <w:rsid w:val="001B7BA2"/>
    <w:rsid w:val="001C35AD"/>
    <w:rsid w:val="001C35C3"/>
    <w:rsid w:val="001C7135"/>
    <w:rsid w:val="001D389E"/>
    <w:rsid w:val="001E1E19"/>
    <w:rsid w:val="001F38D2"/>
    <w:rsid w:val="001F422C"/>
    <w:rsid w:val="0020070B"/>
    <w:rsid w:val="002024A2"/>
    <w:rsid w:val="00210EC3"/>
    <w:rsid w:val="002128AA"/>
    <w:rsid w:val="00216A92"/>
    <w:rsid w:val="00217366"/>
    <w:rsid w:val="002252A5"/>
    <w:rsid w:val="00230519"/>
    <w:rsid w:val="0023222D"/>
    <w:rsid w:val="00241D3F"/>
    <w:rsid w:val="00243DEE"/>
    <w:rsid w:val="00245140"/>
    <w:rsid w:val="00251F7A"/>
    <w:rsid w:val="00260B8A"/>
    <w:rsid w:val="00265C84"/>
    <w:rsid w:val="00267E6D"/>
    <w:rsid w:val="00273DB2"/>
    <w:rsid w:val="00274DA7"/>
    <w:rsid w:val="00275144"/>
    <w:rsid w:val="0027706A"/>
    <w:rsid w:val="0028163D"/>
    <w:rsid w:val="002872D8"/>
    <w:rsid w:val="00290A85"/>
    <w:rsid w:val="002917DF"/>
    <w:rsid w:val="002A69CE"/>
    <w:rsid w:val="002B26C8"/>
    <w:rsid w:val="002B3596"/>
    <w:rsid w:val="002B38DF"/>
    <w:rsid w:val="002B4E25"/>
    <w:rsid w:val="002B54E4"/>
    <w:rsid w:val="002B6221"/>
    <w:rsid w:val="002B6254"/>
    <w:rsid w:val="002C185C"/>
    <w:rsid w:val="002C1A2D"/>
    <w:rsid w:val="002C1E29"/>
    <w:rsid w:val="002C2B53"/>
    <w:rsid w:val="002C47CE"/>
    <w:rsid w:val="002C6DE0"/>
    <w:rsid w:val="002C79F0"/>
    <w:rsid w:val="002E06DD"/>
    <w:rsid w:val="002E5CC7"/>
    <w:rsid w:val="002E768F"/>
    <w:rsid w:val="002F087D"/>
    <w:rsid w:val="002F1C56"/>
    <w:rsid w:val="002F76F5"/>
    <w:rsid w:val="003026EA"/>
    <w:rsid w:val="0031549A"/>
    <w:rsid w:val="00317CD6"/>
    <w:rsid w:val="00333B51"/>
    <w:rsid w:val="00343E41"/>
    <w:rsid w:val="0035292F"/>
    <w:rsid w:val="003576DC"/>
    <w:rsid w:val="00361137"/>
    <w:rsid w:val="00362ED2"/>
    <w:rsid w:val="00370203"/>
    <w:rsid w:val="0037042C"/>
    <w:rsid w:val="00370D99"/>
    <w:rsid w:val="00375813"/>
    <w:rsid w:val="00376D10"/>
    <w:rsid w:val="00377A5D"/>
    <w:rsid w:val="0038113D"/>
    <w:rsid w:val="00387EC7"/>
    <w:rsid w:val="00395109"/>
    <w:rsid w:val="00396DC3"/>
    <w:rsid w:val="003A279D"/>
    <w:rsid w:val="003B2401"/>
    <w:rsid w:val="003C0512"/>
    <w:rsid w:val="003C0DDA"/>
    <w:rsid w:val="003C2CC5"/>
    <w:rsid w:val="003C5258"/>
    <w:rsid w:val="003D217E"/>
    <w:rsid w:val="003D66A7"/>
    <w:rsid w:val="003E2E72"/>
    <w:rsid w:val="003E42A4"/>
    <w:rsid w:val="003E6812"/>
    <w:rsid w:val="003F41BC"/>
    <w:rsid w:val="003F60F3"/>
    <w:rsid w:val="00400181"/>
    <w:rsid w:val="004021A3"/>
    <w:rsid w:val="00406570"/>
    <w:rsid w:val="00412F7C"/>
    <w:rsid w:val="00416587"/>
    <w:rsid w:val="00417EAA"/>
    <w:rsid w:val="0042088E"/>
    <w:rsid w:val="00422E23"/>
    <w:rsid w:val="00430C95"/>
    <w:rsid w:val="0043475E"/>
    <w:rsid w:val="00441707"/>
    <w:rsid w:val="00441910"/>
    <w:rsid w:val="0044506B"/>
    <w:rsid w:val="00445E26"/>
    <w:rsid w:val="004510CA"/>
    <w:rsid w:val="00452CC9"/>
    <w:rsid w:val="00455D2E"/>
    <w:rsid w:val="0045798D"/>
    <w:rsid w:val="00461A55"/>
    <w:rsid w:val="00461B1E"/>
    <w:rsid w:val="00461E85"/>
    <w:rsid w:val="004668B8"/>
    <w:rsid w:val="00466C68"/>
    <w:rsid w:val="00467CB6"/>
    <w:rsid w:val="00472217"/>
    <w:rsid w:val="00486C94"/>
    <w:rsid w:val="00495938"/>
    <w:rsid w:val="004A29A1"/>
    <w:rsid w:val="004A6EBA"/>
    <w:rsid w:val="004A78C8"/>
    <w:rsid w:val="004A7D83"/>
    <w:rsid w:val="004B0440"/>
    <w:rsid w:val="004B4DE9"/>
    <w:rsid w:val="004B51F4"/>
    <w:rsid w:val="004B71B8"/>
    <w:rsid w:val="004C273E"/>
    <w:rsid w:val="004D292D"/>
    <w:rsid w:val="004D30F4"/>
    <w:rsid w:val="004D39AC"/>
    <w:rsid w:val="004D6822"/>
    <w:rsid w:val="004E1E13"/>
    <w:rsid w:val="00500658"/>
    <w:rsid w:val="005044EC"/>
    <w:rsid w:val="00504925"/>
    <w:rsid w:val="00506BCC"/>
    <w:rsid w:val="0051018E"/>
    <w:rsid w:val="005108DA"/>
    <w:rsid w:val="005116D4"/>
    <w:rsid w:val="00513815"/>
    <w:rsid w:val="00516F0F"/>
    <w:rsid w:val="00527B27"/>
    <w:rsid w:val="0053177D"/>
    <w:rsid w:val="00533873"/>
    <w:rsid w:val="00533EF4"/>
    <w:rsid w:val="00541595"/>
    <w:rsid w:val="00544BCE"/>
    <w:rsid w:val="00546286"/>
    <w:rsid w:val="00553EBC"/>
    <w:rsid w:val="0055484D"/>
    <w:rsid w:val="00555147"/>
    <w:rsid w:val="005568D9"/>
    <w:rsid w:val="005631A4"/>
    <w:rsid w:val="00564D0F"/>
    <w:rsid w:val="0056689A"/>
    <w:rsid w:val="005751CA"/>
    <w:rsid w:val="00581320"/>
    <w:rsid w:val="005940F0"/>
    <w:rsid w:val="00595F6A"/>
    <w:rsid w:val="00596758"/>
    <w:rsid w:val="00597F4A"/>
    <w:rsid w:val="005A300C"/>
    <w:rsid w:val="005A3893"/>
    <w:rsid w:val="005A4362"/>
    <w:rsid w:val="005B5B6B"/>
    <w:rsid w:val="005B7909"/>
    <w:rsid w:val="005C0884"/>
    <w:rsid w:val="005C14DF"/>
    <w:rsid w:val="005C3206"/>
    <w:rsid w:val="005C35DD"/>
    <w:rsid w:val="005C3875"/>
    <w:rsid w:val="005C6053"/>
    <w:rsid w:val="005D08F8"/>
    <w:rsid w:val="005D4530"/>
    <w:rsid w:val="005D505A"/>
    <w:rsid w:val="005D632D"/>
    <w:rsid w:val="005E4DB7"/>
    <w:rsid w:val="005F2644"/>
    <w:rsid w:val="005F6CBB"/>
    <w:rsid w:val="00615595"/>
    <w:rsid w:val="00622C93"/>
    <w:rsid w:val="00632431"/>
    <w:rsid w:val="00633A10"/>
    <w:rsid w:val="00633D71"/>
    <w:rsid w:val="00635949"/>
    <w:rsid w:val="006359F0"/>
    <w:rsid w:val="00635B49"/>
    <w:rsid w:val="00642B10"/>
    <w:rsid w:val="00643609"/>
    <w:rsid w:val="00650BEB"/>
    <w:rsid w:val="006559F4"/>
    <w:rsid w:val="00655FDC"/>
    <w:rsid w:val="00656682"/>
    <w:rsid w:val="00660D1D"/>
    <w:rsid w:val="006618FA"/>
    <w:rsid w:val="00665398"/>
    <w:rsid w:val="0066604D"/>
    <w:rsid w:val="0067064F"/>
    <w:rsid w:val="006714AE"/>
    <w:rsid w:val="00673BEA"/>
    <w:rsid w:val="00674F65"/>
    <w:rsid w:val="00675FA3"/>
    <w:rsid w:val="0067654E"/>
    <w:rsid w:val="00683266"/>
    <w:rsid w:val="00683F2B"/>
    <w:rsid w:val="00684DE6"/>
    <w:rsid w:val="00687C78"/>
    <w:rsid w:val="00695D77"/>
    <w:rsid w:val="006A4FDE"/>
    <w:rsid w:val="006A6B1B"/>
    <w:rsid w:val="006A6FF3"/>
    <w:rsid w:val="006A73C4"/>
    <w:rsid w:val="006B2397"/>
    <w:rsid w:val="006B40BD"/>
    <w:rsid w:val="006B6443"/>
    <w:rsid w:val="006C3069"/>
    <w:rsid w:val="006C6E84"/>
    <w:rsid w:val="006C7714"/>
    <w:rsid w:val="006E14F8"/>
    <w:rsid w:val="006E595B"/>
    <w:rsid w:val="006E66FF"/>
    <w:rsid w:val="006F5F15"/>
    <w:rsid w:val="007024D4"/>
    <w:rsid w:val="0070389B"/>
    <w:rsid w:val="007038ED"/>
    <w:rsid w:val="0072418A"/>
    <w:rsid w:val="007253A0"/>
    <w:rsid w:val="00734BF8"/>
    <w:rsid w:val="00741ADC"/>
    <w:rsid w:val="0074684C"/>
    <w:rsid w:val="007518BC"/>
    <w:rsid w:val="00752737"/>
    <w:rsid w:val="00755024"/>
    <w:rsid w:val="007637A6"/>
    <w:rsid w:val="00771E16"/>
    <w:rsid w:val="007733A5"/>
    <w:rsid w:val="00777BBB"/>
    <w:rsid w:val="0078095C"/>
    <w:rsid w:val="00782572"/>
    <w:rsid w:val="00783252"/>
    <w:rsid w:val="007836B3"/>
    <w:rsid w:val="00783D79"/>
    <w:rsid w:val="007851EA"/>
    <w:rsid w:val="007879C9"/>
    <w:rsid w:val="00791CDD"/>
    <w:rsid w:val="0079796D"/>
    <w:rsid w:val="007A1245"/>
    <w:rsid w:val="007A520A"/>
    <w:rsid w:val="007A54B5"/>
    <w:rsid w:val="007A54B9"/>
    <w:rsid w:val="007A742D"/>
    <w:rsid w:val="007B697F"/>
    <w:rsid w:val="007B6A2A"/>
    <w:rsid w:val="007D073A"/>
    <w:rsid w:val="007D49E2"/>
    <w:rsid w:val="007D5812"/>
    <w:rsid w:val="007E5045"/>
    <w:rsid w:val="007E7895"/>
    <w:rsid w:val="007F24FE"/>
    <w:rsid w:val="007F3521"/>
    <w:rsid w:val="008018B3"/>
    <w:rsid w:val="00803935"/>
    <w:rsid w:val="008058BD"/>
    <w:rsid w:val="00806983"/>
    <w:rsid w:val="008142AC"/>
    <w:rsid w:val="00815F62"/>
    <w:rsid w:val="0083095B"/>
    <w:rsid w:val="00835D5A"/>
    <w:rsid w:val="00851575"/>
    <w:rsid w:val="00854DF6"/>
    <w:rsid w:val="0086041F"/>
    <w:rsid w:val="00863C45"/>
    <w:rsid w:val="00865D92"/>
    <w:rsid w:val="00874500"/>
    <w:rsid w:val="008752AE"/>
    <w:rsid w:val="00885635"/>
    <w:rsid w:val="00894FED"/>
    <w:rsid w:val="008B2933"/>
    <w:rsid w:val="008B2FB2"/>
    <w:rsid w:val="008B53AA"/>
    <w:rsid w:val="008B5A09"/>
    <w:rsid w:val="008C44F1"/>
    <w:rsid w:val="008C466A"/>
    <w:rsid w:val="008C4EC0"/>
    <w:rsid w:val="008C7FCB"/>
    <w:rsid w:val="008D10B2"/>
    <w:rsid w:val="008D1653"/>
    <w:rsid w:val="008D17EF"/>
    <w:rsid w:val="008D3BC3"/>
    <w:rsid w:val="008D5477"/>
    <w:rsid w:val="008D5FFC"/>
    <w:rsid w:val="008E3362"/>
    <w:rsid w:val="008E4644"/>
    <w:rsid w:val="008E6202"/>
    <w:rsid w:val="008F4D10"/>
    <w:rsid w:val="008F6280"/>
    <w:rsid w:val="008F695E"/>
    <w:rsid w:val="00901E36"/>
    <w:rsid w:val="00907AED"/>
    <w:rsid w:val="00910AD9"/>
    <w:rsid w:val="00913C07"/>
    <w:rsid w:val="00916365"/>
    <w:rsid w:val="009205B6"/>
    <w:rsid w:val="00925EC6"/>
    <w:rsid w:val="00926C08"/>
    <w:rsid w:val="00933273"/>
    <w:rsid w:val="009355AA"/>
    <w:rsid w:val="00936DC3"/>
    <w:rsid w:val="00940DFF"/>
    <w:rsid w:val="00941850"/>
    <w:rsid w:val="00944796"/>
    <w:rsid w:val="00945182"/>
    <w:rsid w:val="00953F1D"/>
    <w:rsid w:val="009540F7"/>
    <w:rsid w:val="009543E1"/>
    <w:rsid w:val="00957B18"/>
    <w:rsid w:val="00957E61"/>
    <w:rsid w:val="00966F2D"/>
    <w:rsid w:val="00970F24"/>
    <w:rsid w:val="009729A2"/>
    <w:rsid w:val="00973874"/>
    <w:rsid w:val="00973DC3"/>
    <w:rsid w:val="009741CB"/>
    <w:rsid w:val="0097744F"/>
    <w:rsid w:val="00977EED"/>
    <w:rsid w:val="009810B2"/>
    <w:rsid w:val="00982A22"/>
    <w:rsid w:val="00985FE1"/>
    <w:rsid w:val="00990287"/>
    <w:rsid w:val="00992659"/>
    <w:rsid w:val="009A006D"/>
    <w:rsid w:val="009A2735"/>
    <w:rsid w:val="009A3154"/>
    <w:rsid w:val="009B4A96"/>
    <w:rsid w:val="009B50BF"/>
    <w:rsid w:val="009C04F1"/>
    <w:rsid w:val="009C4B96"/>
    <w:rsid w:val="009C6F64"/>
    <w:rsid w:val="009D0677"/>
    <w:rsid w:val="009D1732"/>
    <w:rsid w:val="009E2BAB"/>
    <w:rsid w:val="009F01E6"/>
    <w:rsid w:val="00A01630"/>
    <w:rsid w:val="00A03EE3"/>
    <w:rsid w:val="00A06302"/>
    <w:rsid w:val="00A07616"/>
    <w:rsid w:val="00A10EFB"/>
    <w:rsid w:val="00A11010"/>
    <w:rsid w:val="00A22C29"/>
    <w:rsid w:val="00A249A6"/>
    <w:rsid w:val="00A25F78"/>
    <w:rsid w:val="00A274F5"/>
    <w:rsid w:val="00A27A61"/>
    <w:rsid w:val="00A3010C"/>
    <w:rsid w:val="00A303FE"/>
    <w:rsid w:val="00A34473"/>
    <w:rsid w:val="00A372AB"/>
    <w:rsid w:val="00A41675"/>
    <w:rsid w:val="00A41D85"/>
    <w:rsid w:val="00A4245D"/>
    <w:rsid w:val="00A4645E"/>
    <w:rsid w:val="00A51882"/>
    <w:rsid w:val="00A661ED"/>
    <w:rsid w:val="00A671C5"/>
    <w:rsid w:val="00A72C73"/>
    <w:rsid w:val="00A73AEA"/>
    <w:rsid w:val="00A74350"/>
    <w:rsid w:val="00A76BB7"/>
    <w:rsid w:val="00A76FF9"/>
    <w:rsid w:val="00A81C5E"/>
    <w:rsid w:val="00A83D9B"/>
    <w:rsid w:val="00A93B00"/>
    <w:rsid w:val="00AB534D"/>
    <w:rsid w:val="00AB6798"/>
    <w:rsid w:val="00AC257B"/>
    <w:rsid w:val="00AC5632"/>
    <w:rsid w:val="00AD2C84"/>
    <w:rsid w:val="00AD2DC4"/>
    <w:rsid w:val="00AD5EAE"/>
    <w:rsid w:val="00AD746C"/>
    <w:rsid w:val="00AE14BD"/>
    <w:rsid w:val="00AE4E21"/>
    <w:rsid w:val="00AF1558"/>
    <w:rsid w:val="00AF28A7"/>
    <w:rsid w:val="00AF76B3"/>
    <w:rsid w:val="00B023CF"/>
    <w:rsid w:val="00B07A24"/>
    <w:rsid w:val="00B07E72"/>
    <w:rsid w:val="00B1111A"/>
    <w:rsid w:val="00B11CE7"/>
    <w:rsid w:val="00B131ED"/>
    <w:rsid w:val="00B222D7"/>
    <w:rsid w:val="00B22723"/>
    <w:rsid w:val="00B258B6"/>
    <w:rsid w:val="00B32918"/>
    <w:rsid w:val="00B66F3D"/>
    <w:rsid w:val="00B704D6"/>
    <w:rsid w:val="00B7058F"/>
    <w:rsid w:val="00B70A7E"/>
    <w:rsid w:val="00B7224D"/>
    <w:rsid w:val="00B837B1"/>
    <w:rsid w:val="00B857BC"/>
    <w:rsid w:val="00B862C1"/>
    <w:rsid w:val="00B8631B"/>
    <w:rsid w:val="00B8690B"/>
    <w:rsid w:val="00B92067"/>
    <w:rsid w:val="00B94E07"/>
    <w:rsid w:val="00B978F5"/>
    <w:rsid w:val="00BA3705"/>
    <w:rsid w:val="00BB4B71"/>
    <w:rsid w:val="00BC0E40"/>
    <w:rsid w:val="00BC22D7"/>
    <w:rsid w:val="00BD6EA3"/>
    <w:rsid w:val="00BE0895"/>
    <w:rsid w:val="00BE4484"/>
    <w:rsid w:val="00BF18A9"/>
    <w:rsid w:val="00BF433C"/>
    <w:rsid w:val="00BF7178"/>
    <w:rsid w:val="00C04116"/>
    <w:rsid w:val="00C051CF"/>
    <w:rsid w:val="00C07FE2"/>
    <w:rsid w:val="00C10705"/>
    <w:rsid w:val="00C131FC"/>
    <w:rsid w:val="00C134A7"/>
    <w:rsid w:val="00C140D7"/>
    <w:rsid w:val="00C17D7D"/>
    <w:rsid w:val="00C21D4F"/>
    <w:rsid w:val="00C30AA1"/>
    <w:rsid w:val="00C36050"/>
    <w:rsid w:val="00C41B43"/>
    <w:rsid w:val="00C43E19"/>
    <w:rsid w:val="00C44781"/>
    <w:rsid w:val="00C44D61"/>
    <w:rsid w:val="00C47FA6"/>
    <w:rsid w:val="00C51BCE"/>
    <w:rsid w:val="00C63046"/>
    <w:rsid w:val="00C65607"/>
    <w:rsid w:val="00C722C2"/>
    <w:rsid w:val="00C7368F"/>
    <w:rsid w:val="00C8133A"/>
    <w:rsid w:val="00C81F35"/>
    <w:rsid w:val="00C8402B"/>
    <w:rsid w:val="00C8482A"/>
    <w:rsid w:val="00C90D7E"/>
    <w:rsid w:val="00C93325"/>
    <w:rsid w:val="00C95C04"/>
    <w:rsid w:val="00CA4134"/>
    <w:rsid w:val="00CA4A70"/>
    <w:rsid w:val="00CA6445"/>
    <w:rsid w:val="00CB2F7A"/>
    <w:rsid w:val="00CB42AF"/>
    <w:rsid w:val="00CB52F9"/>
    <w:rsid w:val="00CC2802"/>
    <w:rsid w:val="00CD4AE1"/>
    <w:rsid w:val="00CD637A"/>
    <w:rsid w:val="00CE1D3B"/>
    <w:rsid w:val="00CE4733"/>
    <w:rsid w:val="00CE54D1"/>
    <w:rsid w:val="00CE591D"/>
    <w:rsid w:val="00CF048A"/>
    <w:rsid w:val="00CF39D0"/>
    <w:rsid w:val="00D01753"/>
    <w:rsid w:val="00D0196F"/>
    <w:rsid w:val="00D02774"/>
    <w:rsid w:val="00D039B1"/>
    <w:rsid w:val="00D05CFA"/>
    <w:rsid w:val="00D10F38"/>
    <w:rsid w:val="00D111BF"/>
    <w:rsid w:val="00D1123B"/>
    <w:rsid w:val="00D13FF5"/>
    <w:rsid w:val="00D14FF8"/>
    <w:rsid w:val="00D150DB"/>
    <w:rsid w:val="00D1611A"/>
    <w:rsid w:val="00D173D3"/>
    <w:rsid w:val="00D2567F"/>
    <w:rsid w:val="00D264D4"/>
    <w:rsid w:val="00D26C9E"/>
    <w:rsid w:val="00D3102F"/>
    <w:rsid w:val="00D31668"/>
    <w:rsid w:val="00D31D5F"/>
    <w:rsid w:val="00D338B9"/>
    <w:rsid w:val="00D42514"/>
    <w:rsid w:val="00D42C1E"/>
    <w:rsid w:val="00D545E0"/>
    <w:rsid w:val="00D54CA6"/>
    <w:rsid w:val="00D575B5"/>
    <w:rsid w:val="00D6121F"/>
    <w:rsid w:val="00D61B6D"/>
    <w:rsid w:val="00D63A4B"/>
    <w:rsid w:val="00D67067"/>
    <w:rsid w:val="00D7046C"/>
    <w:rsid w:val="00D74A55"/>
    <w:rsid w:val="00D77FE9"/>
    <w:rsid w:val="00D806A7"/>
    <w:rsid w:val="00D828ED"/>
    <w:rsid w:val="00D841BA"/>
    <w:rsid w:val="00D92001"/>
    <w:rsid w:val="00DA0C75"/>
    <w:rsid w:val="00DA2927"/>
    <w:rsid w:val="00DA6225"/>
    <w:rsid w:val="00DB0EF8"/>
    <w:rsid w:val="00DB3566"/>
    <w:rsid w:val="00DB5EC7"/>
    <w:rsid w:val="00DB7A66"/>
    <w:rsid w:val="00DC3455"/>
    <w:rsid w:val="00DC5F17"/>
    <w:rsid w:val="00DD535C"/>
    <w:rsid w:val="00DF0350"/>
    <w:rsid w:val="00DF1427"/>
    <w:rsid w:val="00DF1626"/>
    <w:rsid w:val="00DF3B9C"/>
    <w:rsid w:val="00DF4350"/>
    <w:rsid w:val="00E04F13"/>
    <w:rsid w:val="00E05AC1"/>
    <w:rsid w:val="00E07236"/>
    <w:rsid w:val="00E07E8E"/>
    <w:rsid w:val="00E12FDD"/>
    <w:rsid w:val="00E17B04"/>
    <w:rsid w:val="00E2744B"/>
    <w:rsid w:val="00E33F35"/>
    <w:rsid w:val="00E37023"/>
    <w:rsid w:val="00E530A1"/>
    <w:rsid w:val="00E551D0"/>
    <w:rsid w:val="00E575E1"/>
    <w:rsid w:val="00E60F38"/>
    <w:rsid w:val="00E66F79"/>
    <w:rsid w:val="00E67716"/>
    <w:rsid w:val="00E74509"/>
    <w:rsid w:val="00E74670"/>
    <w:rsid w:val="00E75203"/>
    <w:rsid w:val="00E75621"/>
    <w:rsid w:val="00E83321"/>
    <w:rsid w:val="00E9448D"/>
    <w:rsid w:val="00E966BA"/>
    <w:rsid w:val="00E96A3C"/>
    <w:rsid w:val="00E97EC2"/>
    <w:rsid w:val="00EA3222"/>
    <w:rsid w:val="00EA5406"/>
    <w:rsid w:val="00EA546A"/>
    <w:rsid w:val="00EA7B4C"/>
    <w:rsid w:val="00EB2D3D"/>
    <w:rsid w:val="00EB5D5B"/>
    <w:rsid w:val="00EC1CE2"/>
    <w:rsid w:val="00EC27D3"/>
    <w:rsid w:val="00EC2CB6"/>
    <w:rsid w:val="00EC5DEF"/>
    <w:rsid w:val="00EC7A7C"/>
    <w:rsid w:val="00ED3229"/>
    <w:rsid w:val="00ED40CA"/>
    <w:rsid w:val="00EE3DD4"/>
    <w:rsid w:val="00EE6A22"/>
    <w:rsid w:val="00EE6C48"/>
    <w:rsid w:val="00EF1F19"/>
    <w:rsid w:val="00EF3098"/>
    <w:rsid w:val="00EF5179"/>
    <w:rsid w:val="00F02119"/>
    <w:rsid w:val="00F0482F"/>
    <w:rsid w:val="00F04FB3"/>
    <w:rsid w:val="00F1126C"/>
    <w:rsid w:val="00F1309B"/>
    <w:rsid w:val="00F17950"/>
    <w:rsid w:val="00F2717D"/>
    <w:rsid w:val="00F279E2"/>
    <w:rsid w:val="00F27C8C"/>
    <w:rsid w:val="00F3078C"/>
    <w:rsid w:val="00F44760"/>
    <w:rsid w:val="00F455D6"/>
    <w:rsid w:val="00F45C27"/>
    <w:rsid w:val="00F47E50"/>
    <w:rsid w:val="00F50B7E"/>
    <w:rsid w:val="00F518A8"/>
    <w:rsid w:val="00F578C7"/>
    <w:rsid w:val="00F63640"/>
    <w:rsid w:val="00F711F4"/>
    <w:rsid w:val="00F7220E"/>
    <w:rsid w:val="00F7379C"/>
    <w:rsid w:val="00F753DD"/>
    <w:rsid w:val="00F75937"/>
    <w:rsid w:val="00F75EF5"/>
    <w:rsid w:val="00F76D80"/>
    <w:rsid w:val="00F82D62"/>
    <w:rsid w:val="00F85006"/>
    <w:rsid w:val="00F87208"/>
    <w:rsid w:val="00F95C67"/>
    <w:rsid w:val="00F95D18"/>
    <w:rsid w:val="00FA3A72"/>
    <w:rsid w:val="00FA5828"/>
    <w:rsid w:val="00FA7FC3"/>
    <w:rsid w:val="00FB3B9F"/>
    <w:rsid w:val="00FB4B6E"/>
    <w:rsid w:val="00FB68BD"/>
    <w:rsid w:val="00FB7482"/>
    <w:rsid w:val="00FC2378"/>
    <w:rsid w:val="00FD2B7D"/>
    <w:rsid w:val="00FD4E9D"/>
    <w:rsid w:val="00FD6036"/>
    <w:rsid w:val="00FE5C8F"/>
    <w:rsid w:val="00FE7447"/>
    <w:rsid w:val="00FE79F6"/>
    <w:rsid w:val="00FF2341"/>
    <w:rsid w:val="00FF3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0606"/>
  <w15:chartTrackingRefBased/>
  <w15:docId w15:val="{9A988812-DEC2-4BAE-A444-8F85CB81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039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39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39B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39B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39B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39B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39B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39B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39B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39B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39B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39B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39B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39B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39B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39B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39B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39B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39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39B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39B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39B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39B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39B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039B1"/>
    <w:pPr>
      <w:ind w:left="720"/>
      <w:contextualSpacing/>
    </w:pPr>
  </w:style>
  <w:style w:type="character" w:styleId="Rykuspabraukimas">
    <w:name w:val="Intense Emphasis"/>
    <w:basedOn w:val="Numatytasispastraiposriftas"/>
    <w:uiPriority w:val="21"/>
    <w:qFormat/>
    <w:rsid w:val="00D039B1"/>
    <w:rPr>
      <w:i/>
      <w:iCs/>
      <w:color w:val="0F4761" w:themeColor="accent1" w:themeShade="BF"/>
    </w:rPr>
  </w:style>
  <w:style w:type="paragraph" w:styleId="Iskirtacitata">
    <w:name w:val="Intense Quote"/>
    <w:basedOn w:val="prastasis"/>
    <w:next w:val="prastasis"/>
    <w:link w:val="IskirtacitataDiagrama"/>
    <w:uiPriority w:val="30"/>
    <w:qFormat/>
    <w:rsid w:val="00D039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39B1"/>
    <w:rPr>
      <w:i/>
      <w:iCs/>
      <w:color w:val="0F4761" w:themeColor="accent1" w:themeShade="BF"/>
    </w:rPr>
  </w:style>
  <w:style w:type="character" w:styleId="Rykinuoroda">
    <w:name w:val="Intense Reference"/>
    <w:basedOn w:val="Numatytasispastraiposriftas"/>
    <w:uiPriority w:val="32"/>
    <w:qFormat/>
    <w:rsid w:val="00D039B1"/>
    <w:rPr>
      <w:b/>
      <w:bCs/>
      <w:smallCaps/>
      <w:color w:val="0F4761" w:themeColor="accent1" w:themeShade="BF"/>
      <w:spacing w:val="5"/>
    </w:rPr>
  </w:style>
  <w:style w:type="character" w:styleId="Hipersaitas">
    <w:name w:val="Hyperlink"/>
    <w:basedOn w:val="Numatytasispastraiposriftas"/>
    <w:uiPriority w:val="99"/>
    <w:unhideWhenUsed/>
    <w:rsid w:val="00D039B1"/>
    <w:rPr>
      <w:strike w:val="0"/>
      <w:dstrike w:val="0"/>
      <w:color w:val="auto"/>
      <w:u w:val="none"/>
      <w:effect w:val="none"/>
    </w:rPr>
  </w:style>
  <w:style w:type="paragraph" w:styleId="Komentarotekstas">
    <w:name w:val="annotation text"/>
    <w:basedOn w:val="prastasis"/>
    <w:link w:val="KomentarotekstasDiagrama"/>
    <w:uiPriority w:val="99"/>
    <w:unhideWhenUsed/>
    <w:rsid w:val="00D039B1"/>
    <w:pPr>
      <w:spacing w:line="276" w:lineRule="auto"/>
    </w:pPr>
    <w:rPr>
      <w:rFonts w:eastAsiaTheme="minorEastAsia"/>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D039B1"/>
    <w:rPr>
      <w:rFonts w:eastAsiaTheme="minorEastAsia"/>
      <w:kern w:val="0"/>
      <w:sz w:val="20"/>
      <w:szCs w:val="20"/>
      <w:lang w:eastAsia="lt-LT"/>
      <w14:ligatures w14:val="none"/>
    </w:rPr>
  </w:style>
  <w:style w:type="character" w:styleId="Komentaronuoroda">
    <w:name w:val="annotation reference"/>
    <w:basedOn w:val="Numatytasispastraiposriftas"/>
    <w:uiPriority w:val="99"/>
    <w:unhideWhenUsed/>
    <w:rsid w:val="00D039B1"/>
    <w:rPr>
      <w:sz w:val="16"/>
      <w:szCs w:val="16"/>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7706A"/>
  </w:style>
  <w:style w:type="character" w:styleId="Grietas">
    <w:name w:val="Strong"/>
    <w:basedOn w:val="Numatytasispastraiposriftas"/>
    <w:uiPriority w:val="22"/>
    <w:qFormat/>
    <w:rsid w:val="0027706A"/>
    <w:rPr>
      <w:b/>
      <w:bCs/>
    </w:rPr>
  </w:style>
  <w:style w:type="character" w:customStyle="1" w:styleId="cf01">
    <w:name w:val="cf01"/>
    <w:basedOn w:val="Numatytasispastraiposriftas"/>
    <w:rsid w:val="0027706A"/>
    <w:rPr>
      <w:rFonts w:ascii="Segoe UI" w:hAnsi="Segoe UI" w:cs="Segoe UI" w:hint="default"/>
      <w:sz w:val="18"/>
      <w:szCs w:val="18"/>
    </w:rPr>
  </w:style>
  <w:style w:type="paragraph" w:customStyle="1" w:styleId="p25">
    <w:name w:val="p25"/>
    <w:basedOn w:val="prastasis"/>
    <w:rsid w:val="006F5F1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27">
    <w:name w:val="p27"/>
    <w:basedOn w:val="prastasis"/>
    <w:rsid w:val="006F5F1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t28">
    <w:name w:val="t28"/>
    <w:basedOn w:val="Numatytasispastraiposriftas"/>
    <w:rsid w:val="006F5F15"/>
  </w:style>
  <w:style w:type="paragraph" w:customStyle="1" w:styleId="p30">
    <w:name w:val="p30"/>
    <w:basedOn w:val="prastasis"/>
    <w:rsid w:val="006F5F15"/>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t31">
    <w:name w:val="t31"/>
    <w:basedOn w:val="Numatytasispastraiposriftas"/>
    <w:rsid w:val="006F5F15"/>
  </w:style>
  <w:style w:type="paragraph" w:styleId="Porat">
    <w:name w:val="footer"/>
    <w:basedOn w:val="prastasis"/>
    <w:link w:val="PoratDiagrama"/>
    <w:uiPriority w:val="99"/>
    <w:semiHidden/>
    <w:unhideWhenUsed/>
    <w:rsid w:val="00BF71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F7178"/>
  </w:style>
  <w:style w:type="character" w:customStyle="1" w:styleId="ui-provider">
    <w:name w:val="ui-provider"/>
    <w:basedOn w:val="Numatytasispastraiposriftas"/>
    <w:rsid w:val="00544BCE"/>
  </w:style>
  <w:style w:type="character" w:styleId="Neapdorotaspaminjimas">
    <w:name w:val="Unresolved Mention"/>
    <w:basedOn w:val="Numatytasispastraiposriftas"/>
    <w:uiPriority w:val="99"/>
    <w:semiHidden/>
    <w:unhideWhenUsed/>
    <w:rsid w:val="006B6443"/>
    <w:rPr>
      <w:color w:val="605E5C"/>
      <w:shd w:val="clear" w:color="auto" w:fill="E1DFDD"/>
    </w:rPr>
  </w:style>
  <w:style w:type="paragraph" w:customStyle="1" w:styleId="DiagramaDiagrama">
    <w:name w:val="Diagrama Diagrama"/>
    <w:basedOn w:val="prastasis"/>
    <w:rsid w:val="000E5EB4"/>
    <w:pPr>
      <w:spacing w:line="240" w:lineRule="exact"/>
    </w:pPr>
    <w:rPr>
      <w:rFonts w:ascii="Tahoma" w:eastAsia="Times New Roman" w:hAnsi="Tahoma"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FA7FC3"/>
    <w:pPr>
      <w:spacing w:line="240" w:lineRule="auto"/>
    </w:pPr>
    <w:rPr>
      <w:rFonts w:eastAsiaTheme="minorHAnsi"/>
      <w:b/>
      <w:bCs/>
      <w:kern w:val="2"/>
      <w:lang w:eastAsia="en-US"/>
      <w14:ligatures w14:val="standardContextual"/>
    </w:rPr>
  </w:style>
  <w:style w:type="character" w:customStyle="1" w:styleId="KomentarotemaDiagrama">
    <w:name w:val="Komentaro tema Diagrama"/>
    <w:basedOn w:val="KomentarotekstasDiagrama"/>
    <w:link w:val="Komentarotema"/>
    <w:uiPriority w:val="99"/>
    <w:semiHidden/>
    <w:rsid w:val="00FA7FC3"/>
    <w:rPr>
      <w:rFonts w:eastAsiaTheme="minorEastAsia"/>
      <w:b/>
      <w:bCs/>
      <w:kern w:val="0"/>
      <w:sz w:val="20"/>
      <w:szCs w:val="20"/>
      <w:lang w:eastAsia="lt-LT"/>
      <w14:ligatures w14:val="none"/>
    </w:rPr>
  </w:style>
  <w:style w:type="paragraph" w:customStyle="1" w:styleId="DiagramaDiagrama0">
    <w:name w:val="Diagrama Diagrama"/>
    <w:basedOn w:val="prastasis"/>
    <w:rsid w:val="006714AE"/>
    <w:pPr>
      <w:spacing w:line="240" w:lineRule="exact"/>
    </w:pPr>
    <w:rPr>
      <w:rFonts w:ascii="Tahoma" w:eastAsia="Times New Roman" w:hAnsi="Tahoma" w:cs="Times New Roman"/>
      <w:kern w:val="0"/>
      <w:sz w:val="20"/>
      <w:szCs w:val="20"/>
      <w:lang w:val="en-US"/>
      <w14:ligatures w14:val="none"/>
    </w:rPr>
  </w:style>
  <w:style w:type="paragraph" w:styleId="Pataisymai">
    <w:name w:val="Revision"/>
    <w:hidden/>
    <w:uiPriority w:val="99"/>
    <w:semiHidden/>
    <w:rsid w:val="00EF5179"/>
    <w:pPr>
      <w:spacing w:after="0" w:line="240" w:lineRule="auto"/>
    </w:pPr>
  </w:style>
  <w:style w:type="character" w:styleId="Perirtashipersaitas">
    <w:name w:val="FollowedHyperlink"/>
    <w:basedOn w:val="Numatytasispastraiposriftas"/>
    <w:uiPriority w:val="99"/>
    <w:semiHidden/>
    <w:unhideWhenUsed/>
    <w:rsid w:val="00007A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48078">
      <w:bodyDiv w:val="1"/>
      <w:marLeft w:val="0"/>
      <w:marRight w:val="0"/>
      <w:marTop w:val="0"/>
      <w:marBottom w:val="0"/>
      <w:divBdr>
        <w:top w:val="none" w:sz="0" w:space="0" w:color="auto"/>
        <w:left w:val="none" w:sz="0" w:space="0" w:color="auto"/>
        <w:bottom w:val="none" w:sz="0" w:space="0" w:color="auto"/>
        <w:right w:val="none" w:sz="0" w:space="0" w:color="auto"/>
      </w:divBdr>
    </w:div>
    <w:div w:id="422260048">
      <w:bodyDiv w:val="1"/>
      <w:marLeft w:val="0"/>
      <w:marRight w:val="0"/>
      <w:marTop w:val="0"/>
      <w:marBottom w:val="0"/>
      <w:divBdr>
        <w:top w:val="none" w:sz="0" w:space="0" w:color="auto"/>
        <w:left w:val="none" w:sz="0" w:space="0" w:color="auto"/>
        <w:bottom w:val="none" w:sz="0" w:space="0" w:color="auto"/>
        <w:right w:val="none" w:sz="0" w:space="0" w:color="auto"/>
      </w:divBdr>
    </w:div>
    <w:div w:id="716398720">
      <w:bodyDiv w:val="1"/>
      <w:marLeft w:val="0"/>
      <w:marRight w:val="0"/>
      <w:marTop w:val="0"/>
      <w:marBottom w:val="0"/>
      <w:divBdr>
        <w:top w:val="none" w:sz="0" w:space="0" w:color="auto"/>
        <w:left w:val="none" w:sz="0" w:space="0" w:color="auto"/>
        <w:bottom w:val="none" w:sz="0" w:space="0" w:color="auto"/>
        <w:right w:val="none" w:sz="0" w:space="0" w:color="auto"/>
      </w:divBdr>
    </w:div>
    <w:div w:id="811018040">
      <w:bodyDiv w:val="1"/>
      <w:marLeft w:val="0"/>
      <w:marRight w:val="0"/>
      <w:marTop w:val="0"/>
      <w:marBottom w:val="0"/>
      <w:divBdr>
        <w:top w:val="none" w:sz="0" w:space="0" w:color="auto"/>
        <w:left w:val="none" w:sz="0" w:space="0" w:color="auto"/>
        <w:bottom w:val="none" w:sz="0" w:space="0" w:color="auto"/>
        <w:right w:val="none" w:sz="0" w:space="0" w:color="auto"/>
      </w:divBdr>
      <w:divsChild>
        <w:div w:id="382219788">
          <w:marLeft w:val="0"/>
          <w:marRight w:val="0"/>
          <w:marTop w:val="0"/>
          <w:marBottom w:val="0"/>
          <w:divBdr>
            <w:top w:val="none" w:sz="0" w:space="0" w:color="auto"/>
            <w:left w:val="none" w:sz="0" w:space="0" w:color="auto"/>
            <w:bottom w:val="none" w:sz="0" w:space="0" w:color="auto"/>
            <w:right w:val="none" w:sz="0" w:space="0" w:color="auto"/>
          </w:divBdr>
        </w:div>
        <w:div w:id="1762754023">
          <w:marLeft w:val="0"/>
          <w:marRight w:val="0"/>
          <w:marTop w:val="0"/>
          <w:marBottom w:val="0"/>
          <w:divBdr>
            <w:top w:val="none" w:sz="0" w:space="0" w:color="auto"/>
            <w:left w:val="none" w:sz="0" w:space="0" w:color="auto"/>
            <w:bottom w:val="none" w:sz="0" w:space="0" w:color="auto"/>
            <w:right w:val="none" w:sz="0" w:space="0" w:color="auto"/>
          </w:divBdr>
          <w:divsChild>
            <w:div w:id="1088621714">
              <w:marLeft w:val="0"/>
              <w:marRight w:val="0"/>
              <w:marTop w:val="0"/>
              <w:marBottom w:val="0"/>
              <w:divBdr>
                <w:top w:val="none" w:sz="0" w:space="0" w:color="auto"/>
                <w:left w:val="none" w:sz="0" w:space="0" w:color="auto"/>
                <w:bottom w:val="none" w:sz="0" w:space="0" w:color="auto"/>
                <w:right w:val="none" w:sz="0" w:space="0" w:color="auto"/>
              </w:divBdr>
              <w:divsChild>
                <w:div w:id="2074740384">
                  <w:marLeft w:val="0"/>
                  <w:marRight w:val="0"/>
                  <w:marTop w:val="0"/>
                  <w:marBottom w:val="0"/>
                  <w:divBdr>
                    <w:top w:val="none" w:sz="0" w:space="0" w:color="auto"/>
                    <w:left w:val="none" w:sz="0" w:space="0" w:color="auto"/>
                    <w:bottom w:val="none" w:sz="0" w:space="0" w:color="auto"/>
                    <w:right w:val="none" w:sz="0" w:space="0" w:color="auto"/>
                  </w:divBdr>
                </w:div>
                <w:div w:id="943616149">
                  <w:marLeft w:val="0"/>
                  <w:marRight w:val="0"/>
                  <w:marTop w:val="0"/>
                  <w:marBottom w:val="0"/>
                  <w:divBdr>
                    <w:top w:val="none" w:sz="0" w:space="0" w:color="auto"/>
                    <w:left w:val="none" w:sz="0" w:space="0" w:color="auto"/>
                    <w:bottom w:val="none" w:sz="0" w:space="0" w:color="auto"/>
                    <w:right w:val="none" w:sz="0" w:space="0" w:color="auto"/>
                  </w:divBdr>
                </w:div>
              </w:divsChild>
            </w:div>
            <w:div w:id="977536763">
              <w:marLeft w:val="0"/>
              <w:marRight w:val="0"/>
              <w:marTop w:val="0"/>
              <w:marBottom w:val="0"/>
              <w:divBdr>
                <w:top w:val="none" w:sz="0" w:space="0" w:color="auto"/>
                <w:left w:val="none" w:sz="0" w:space="0" w:color="auto"/>
                <w:bottom w:val="none" w:sz="0" w:space="0" w:color="auto"/>
                <w:right w:val="none" w:sz="0" w:space="0" w:color="auto"/>
              </w:divBdr>
            </w:div>
            <w:div w:id="114065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6704">
      <w:bodyDiv w:val="1"/>
      <w:marLeft w:val="0"/>
      <w:marRight w:val="0"/>
      <w:marTop w:val="0"/>
      <w:marBottom w:val="0"/>
      <w:divBdr>
        <w:top w:val="none" w:sz="0" w:space="0" w:color="auto"/>
        <w:left w:val="none" w:sz="0" w:space="0" w:color="auto"/>
        <w:bottom w:val="none" w:sz="0" w:space="0" w:color="auto"/>
        <w:right w:val="none" w:sz="0" w:space="0" w:color="auto"/>
      </w:divBdr>
    </w:div>
    <w:div w:id="933519181">
      <w:bodyDiv w:val="1"/>
      <w:marLeft w:val="0"/>
      <w:marRight w:val="0"/>
      <w:marTop w:val="0"/>
      <w:marBottom w:val="0"/>
      <w:divBdr>
        <w:top w:val="none" w:sz="0" w:space="0" w:color="auto"/>
        <w:left w:val="none" w:sz="0" w:space="0" w:color="auto"/>
        <w:bottom w:val="none" w:sz="0" w:space="0" w:color="auto"/>
        <w:right w:val="none" w:sz="0" w:space="0" w:color="auto"/>
      </w:divBdr>
    </w:div>
    <w:div w:id="983312999">
      <w:bodyDiv w:val="1"/>
      <w:marLeft w:val="0"/>
      <w:marRight w:val="0"/>
      <w:marTop w:val="0"/>
      <w:marBottom w:val="0"/>
      <w:divBdr>
        <w:top w:val="none" w:sz="0" w:space="0" w:color="auto"/>
        <w:left w:val="none" w:sz="0" w:space="0" w:color="auto"/>
        <w:bottom w:val="none" w:sz="0" w:space="0" w:color="auto"/>
        <w:right w:val="none" w:sz="0" w:space="0" w:color="auto"/>
      </w:divBdr>
    </w:div>
    <w:div w:id="1023944404">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437213415">
      <w:bodyDiv w:val="1"/>
      <w:marLeft w:val="0"/>
      <w:marRight w:val="0"/>
      <w:marTop w:val="0"/>
      <w:marBottom w:val="0"/>
      <w:divBdr>
        <w:top w:val="none" w:sz="0" w:space="0" w:color="auto"/>
        <w:left w:val="none" w:sz="0" w:space="0" w:color="auto"/>
        <w:bottom w:val="none" w:sz="0" w:space="0" w:color="auto"/>
        <w:right w:val="none" w:sz="0" w:space="0" w:color="auto"/>
      </w:divBdr>
    </w:div>
    <w:div w:id="1475871851">
      <w:bodyDiv w:val="1"/>
      <w:marLeft w:val="0"/>
      <w:marRight w:val="0"/>
      <w:marTop w:val="0"/>
      <w:marBottom w:val="0"/>
      <w:divBdr>
        <w:top w:val="none" w:sz="0" w:space="0" w:color="auto"/>
        <w:left w:val="none" w:sz="0" w:space="0" w:color="auto"/>
        <w:bottom w:val="none" w:sz="0" w:space="0" w:color="auto"/>
        <w:right w:val="none" w:sz="0" w:space="0" w:color="auto"/>
      </w:divBdr>
    </w:div>
    <w:div w:id="1617255103">
      <w:bodyDiv w:val="1"/>
      <w:marLeft w:val="0"/>
      <w:marRight w:val="0"/>
      <w:marTop w:val="0"/>
      <w:marBottom w:val="0"/>
      <w:divBdr>
        <w:top w:val="none" w:sz="0" w:space="0" w:color="auto"/>
        <w:left w:val="none" w:sz="0" w:space="0" w:color="auto"/>
        <w:bottom w:val="none" w:sz="0" w:space="0" w:color="auto"/>
        <w:right w:val="none" w:sz="0" w:space="0" w:color="auto"/>
      </w:divBdr>
    </w:div>
    <w:div w:id="1661345851">
      <w:bodyDiv w:val="1"/>
      <w:marLeft w:val="0"/>
      <w:marRight w:val="0"/>
      <w:marTop w:val="0"/>
      <w:marBottom w:val="0"/>
      <w:divBdr>
        <w:top w:val="none" w:sz="0" w:space="0" w:color="auto"/>
        <w:left w:val="none" w:sz="0" w:space="0" w:color="auto"/>
        <w:bottom w:val="none" w:sz="0" w:space="0" w:color="auto"/>
        <w:right w:val="none" w:sz="0" w:space="0" w:color="auto"/>
      </w:divBdr>
      <w:divsChild>
        <w:div w:id="666519204">
          <w:marLeft w:val="0"/>
          <w:marRight w:val="0"/>
          <w:marTop w:val="0"/>
          <w:marBottom w:val="0"/>
          <w:divBdr>
            <w:top w:val="none" w:sz="0" w:space="0" w:color="auto"/>
            <w:left w:val="none" w:sz="0" w:space="0" w:color="auto"/>
            <w:bottom w:val="none" w:sz="0" w:space="0" w:color="auto"/>
            <w:right w:val="none" w:sz="0" w:space="0" w:color="auto"/>
          </w:divBdr>
        </w:div>
        <w:div w:id="396438307">
          <w:marLeft w:val="0"/>
          <w:marRight w:val="0"/>
          <w:marTop w:val="0"/>
          <w:marBottom w:val="0"/>
          <w:divBdr>
            <w:top w:val="none" w:sz="0" w:space="0" w:color="auto"/>
            <w:left w:val="none" w:sz="0" w:space="0" w:color="auto"/>
            <w:bottom w:val="none" w:sz="0" w:space="0" w:color="auto"/>
            <w:right w:val="none" w:sz="0" w:space="0" w:color="auto"/>
          </w:divBdr>
          <w:divsChild>
            <w:div w:id="44524671">
              <w:marLeft w:val="0"/>
              <w:marRight w:val="0"/>
              <w:marTop w:val="0"/>
              <w:marBottom w:val="0"/>
              <w:divBdr>
                <w:top w:val="none" w:sz="0" w:space="0" w:color="auto"/>
                <w:left w:val="none" w:sz="0" w:space="0" w:color="auto"/>
                <w:bottom w:val="none" w:sz="0" w:space="0" w:color="auto"/>
                <w:right w:val="none" w:sz="0" w:space="0" w:color="auto"/>
              </w:divBdr>
              <w:divsChild>
                <w:div w:id="283584444">
                  <w:marLeft w:val="0"/>
                  <w:marRight w:val="0"/>
                  <w:marTop w:val="0"/>
                  <w:marBottom w:val="0"/>
                  <w:divBdr>
                    <w:top w:val="none" w:sz="0" w:space="0" w:color="auto"/>
                    <w:left w:val="none" w:sz="0" w:space="0" w:color="auto"/>
                    <w:bottom w:val="none" w:sz="0" w:space="0" w:color="auto"/>
                    <w:right w:val="none" w:sz="0" w:space="0" w:color="auto"/>
                  </w:divBdr>
                </w:div>
                <w:div w:id="1784302330">
                  <w:marLeft w:val="0"/>
                  <w:marRight w:val="0"/>
                  <w:marTop w:val="0"/>
                  <w:marBottom w:val="0"/>
                  <w:divBdr>
                    <w:top w:val="none" w:sz="0" w:space="0" w:color="auto"/>
                    <w:left w:val="none" w:sz="0" w:space="0" w:color="auto"/>
                    <w:bottom w:val="none" w:sz="0" w:space="0" w:color="auto"/>
                    <w:right w:val="none" w:sz="0" w:space="0" w:color="auto"/>
                  </w:divBdr>
                </w:div>
              </w:divsChild>
            </w:div>
            <w:div w:id="287592199">
              <w:marLeft w:val="0"/>
              <w:marRight w:val="0"/>
              <w:marTop w:val="0"/>
              <w:marBottom w:val="0"/>
              <w:divBdr>
                <w:top w:val="none" w:sz="0" w:space="0" w:color="auto"/>
                <w:left w:val="none" w:sz="0" w:space="0" w:color="auto"/>
                <w:bottom w:val="none" w:sz="0" w:space="0" w:color="auto"/>
                <w:right w:val="none" w:sz="0" w:space="0" w:color="auto"/>
              </w:divBdr>
            </w:div>
            <w:div w:id="154541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71733">
      <w:bodyDiv w:val="1"/>
      <w:marLeft w:val="0"/>
      <w:marRight w:val="0"/>
      <w:marTop w:val="0"/>
      <w:marBottom w:val="0"/>
      <w:divBdr>
        <w:top w:val="none" w:sz="0" w:space="0" w:color="auto"/>
        <w:left w:val="none" w:sz="0" w:space="0" w:color="auto"/>
        <w:bottom w:val="none" w:sz="0" w:space="0" w:color="auto"/>
        <w:right w:val="none" w:sz="0" w:space="0" w:color="auto"/>
      </w:divBdr>
    </w:div>
    <w:div w:id="208240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cencijavimas.vaspvt.gov.lt/License/PublicSpecialist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cencijavimas.vaspvt.gov.lt/License/PublicSpecialistInde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A8D70-4A5F-4E1A-9A42-DC6A1C2C1CDB}">
  <ds:schemaRefs>
    <ds:schemaRef ds:uri="http://schemas.openxmlformats.org/officeDocument/2006/bibliography"/>
  </ds:schemaRefs>
</ds:datastoreItem>
</file>

<file path=docMetadata/LabelInfo.xml><?xml version="1.0" encoding="utf-8"?>
<clbl:labelList xmlns:clbl="http://schemas.microsoft.com/office/2020/mipLabelMetadata">
  <clbl:label id="{66ad46dd-f7c7-43aa-9c22-1b7ad782ac3b}"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227</TotalTime>
  <Pages>5</Pages>
  <Words>6944</Words>
  <Characters>3959</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10882</CharactersWithSpaces>
  <SharedDoc>false</SharedDoc>
  <HLinks>
    <vt:vector size="12" baseType="variant">
      <vt:variant>
        <vt:i4>1310786</vt:i4>
      </vt:variant>
      <vt:variant>
        <vt:i4>3</vt:i4>
      </vt:variant>
      <vt:variant>
        <vt:i4>0</vt:i4>
      </vt:variant>
      <vt:variant>
        <vt:i4>5</vt:i4>
      </vt:variant>
      <vt:variant>
        <vt:lpwstr>https://www.psichoterapijosasociacija.lt/psichoterapeutu-savadas/</vt:lpwstr>
      </vt:variant>
      <vt:variant>
        <vt:lpwstr/>
      </vt:variant>
      <vt:variant>
        <vt:i4>1376341</vt:i4>
      </vt:variant>
      <vt:variant>
        <vt:i4>0</vt:i4>
      </vt:variant>
      <vt:variant>
        <vt:i4>0</vt:i4>
      </vt:variant>
      <vt:variant>
        <vt:i4>5</vt:i4>
      </vt:variant>
      <vt:variant>
        <vt:lpwstr>http://www.psichologusajunga.lt/index.php?p=99&amp;lng=lt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Meliešienė</dc:creator>
  <cp:keywords/>
  <dc:description/>
  <cp:lastModifiedBy>Inga Meliešienė</cp:lastModifiedBy>
  <cp:revision>98</cp:revision>
  <dcterms:created xsi:type="dcterms:W3CDTF">2025-06-09T06:38:00Z</dcterms:created>
  <dcterms:modified xsi:type="dcterms:W3CDTF">2025-06-13T14:21:00Z</dcterms:modified>
</cp:coreProperties>
</file>