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169BE49" w14:textId="69330A1E" w:rsidR="003277DF" w:rsidRPr="008D5407" w:rsidRDefault="00D65B08" w:rsidP="003D4173">
      <w:pPr>
        <w:tabs>
          <w:tab w:val="left" w:pos="1304"/>
          <w:tab w:val="left" w:pos="1457"/>
          <w:tab w:val="left" w:pos="1604"/>
          <w:tab w:val="left" w:pos="1757"/>
        </w:tabs>
        <w:autoSpaceDE w:val="0"/>
        <w:jc w:val="both"/>
      </w:pP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r w:rsidRPr="008D5407">
        <w:rPr>
          <w:b/>
        </w:rPr>
        <w:tab/>
      </w:r>
    </w:p>
    <w:p w14:paraId="58D17422" w14:textId="2E611948" w:rsidR="00F12BFE" w:rsidRPr="008D5407" w:rsidRDefault="00F12BFE" w:rsidP="003277DF">
      <w:pPr>
        <w:tabs>
          <w:tab w:val="left" w:pos="1304"/>
          <w:tab w:val="left" w:pos="1457"/>
          <w:tab w:val="left" w:pos="1604"/>
          <w:tab w:val="left" w:pos="1757"/>
        </w:tabs>
        <w:autoSpaceDE w:val="0"/>
        <w:jc w:val="both"/>
      </w:pPr>
      <w:r w:rsidRPr="008D5407">
        <w:tab/>
      </w:r>
    </w:p>
    <w:p w14:paraId="76612CD1" w14:textId="77777777" w:rsidR="00F12BFE" w:rsidRPr="008D5407" w:rsidRDefault="00F12BFE">
      <w:pPr>
        <w:jc w:val="center"/>
        <w:rPr>
          <w:rFonts w:eastAsia="Calibri"/>
          <w:b/>
        </w:rPr>
      </w:pPr>
    </w:p>
    <w:p w14:paraId="0901406B" w14:textId="2918D9E5" w:rsidR="00F12BFE" w:rsidRPr="008D5407" w:rsidRDefault="00F12BFE">
      <w:pPr>
        <w:jc w:val="center"/>
        <w:rPr>
          <w:b/>
        </w:rPr>
      </w:pPr>
      <w:r w:rsidRPr="008D5407">
        <w:rPr>
          <w:rFonts w:eastAsia="Calibri"/>
          <w:b/>
        </w:rPr>
        <w:t xml:space="preserve">MAŽOS VERTĖS </w:t>
      </w:r>
      <w:r w:rsidRPr="007F382C">
        <w:rPr>
          <w:rFonts w:eastAsia="Calibri"/>
          <w:b/>
          <w:highlight w:val="yellow"/>
        </w:rPr>
        <w:t>SKELBIAMOS</w:t>
      </w:r>
      <w:r w:rsidRPr="008D5407">
        <w:rPr>
          <w:rFonts w:eastAsia="Calibri"/>
          <w:b/>
        </w:rPr>
        <w:t xml:space="preserve"> APKLAUSOS PIRKIMO SĄLYGOS,</w:t>
      </w:r>
    </w:p>
    <w:p w14:paraId="3B1DEAD3" w14:textId="6093C341" w:rsidR="009F7E9A" w:rsidRPr="008D5407" w:rsidRDefault="00F12BFE" w:rsidP="001B2B8B">
      <w:pPr>
        <w:pStyle w:val="BodyTextIndent"/>
        <w:jc w:val="center"/>
        <w:rPr>
          <w:b/>
          <w:bCs/>
          <w:caps/>
          <w:lang w:eastAsia="en-US"/>
        </w:rPr>
      </w:pPr>
      <w:r w:rsidRPr="008D5407">
        <w:rPr>
          <w:rFonts w:eastAsia="Calibri"/>
          <w:b/>
        </w:rPr>
        <w:t xml:space="preserve">VYKDANT </w:t>
      </w:r>
      <w:r w:rsidR="009F7E9A" w:rsidRPr="008D5407">
        <w:rPr>
          <w:rFonts w:eastAsia="Calibri"/>
          <w:b/>
        </w:rPr>
        <w:t xml:space="preserve">KARINIŲ ORO PAJĖGŲ ORO ERDVĖS STEBĖJIMO IR KONTROLĖS VALDYBOS </w:t>
      </w:r>
      <w:r w:rsidR="008E27F0">
        <w:rPr>
          <w:rFonts w:eastAsia="Calibri"/>
          <w:b/>
        </w:rPr>
        <w:t>KOMPIUTERIO KOMPONENTŲ</w:t>
      </w:r>
      <w:r w:rsidR="00FA2B8E" w:rsidRPr="008D5407">
        <w:rPr>
          <w:rFonts w:eastAsia="Calibri"/>
          <w:b/>
        </w:rPr>
        <w:t xml:space="preserve"> </w:t>
      </w:r>
      <w:r w:rsidR="009F59E1" w:rsidRPr="008D5407">
        <w:rPr>
          <w:rFonts w:eastAsia="Calibri"/>
          <w:b/>
        </w:rPr>
        <w:t xml:space="preserve">PIRKIMĄ </w:t>
      </w:r>
      <w:r w:rsidR="009F7E9A" w:rsidRPr="008D5407">
        <w:rPr>
          <w:rFonts w:eastAsia="Calibri"/>
          <w:b/>
        </w:rPr>
        <w:t>CENTRINĖS VIEŠŲJŲ PIRKIMŲ INFORMACINĖS SISTEMOS PRIEMONĖMIS</w:t>
      </w:r>
    </w:p>
    <w:p w14:paraId="7E4A2E00" w14:textId="7E4D15CB" w:rsidR="005578DC" w:rsidRPr="008D5407" w:rsidRDefault="005578DC" w:rsidP="003F72FE">
      <w:pPr>
        <w:ind w:right="98"/>
        <w:rPr>
          <w:rFonts w:eastAsia="Calibri"/>
          <w:bCs/>
        </w:rPr>
      </w:pPr>
    </w:p>
    <w:p w14:paraId="7ED3A650" w14:textId="77777777" w:rsidR="005578DC" w:rsidRPr="008D5407" w:rsidRDefault="005578DC" w:rsidP="005578DC">
      <w:pPr>
        <w:ind w:right="98"/>
        <w:jc w:val="center"/>
        <w:rPr>
          <w:rFonts w:eastAsia="Calibri"/>
          <w:bCs/>
        </w:rPr>
      </w:pPr>
      <w:r w:rsidRPr="008D5407">
        <w:rPr>
          <w:rFonts w:eastAsia="Calibri"/>
          <w:bCs/>
        </w:rPr>
        <w:t>Kaunas</w:t>
      </w:r>
    </w:p>
    <w:p w14:paraId="79D28FCA" w14:textId="77777777" w:rsidR="00F12BFE" w:rsidRPr="008D5407" w:rsidRDefault="00F12BFE" w:rsidP="005578DC">
      <w:pPr>
        <w:ind w:right="98"/>
        <w:jc w:val="center"/>
        <w:rPr>
          <w:rFonts w:eastAsia="Calibri"/>
          <w:b/>
        </w:rPr>
      </w:pPr>
    </w:p>
    <w:p w14:paraId="0757CD29" w14:textId="77777777" w:rsidR="009F7E9A" w:rsidRPr="008D5407" w:rsidRDefault="009F7E9A" w:rsidP="009F7E9A">
      <w:pPr>
        <w:ind w:right="98"/>
        <w:rPr>
          <w:rFonts w:eastAsia="Calibri"/>
          <w:b/>
          <w:bCs/>
        </w:rPr>
      </w:pPr>
    </w:p>
    <w:p w14:paraId="767A51B1" w14:textId="4D79FDC8" w:rsidR="00F12BFE" w:rsidRPr="008D5407" w:rsidRDefault="00F12BFE">
      <w:pPr>
        <w:jc w:val="center"/>
      </w:pPr>
      <w:r w:rsidRPr="008D5407">
        <w:t>TURINYS</w:t>
      </w:r>
    </w:p>
    <w:p w14:paraId="4D9CEA70" w14:textId="77777777" w:rsidR="00F12BFE" w:rsidRPr="008D5407" w:rsidRDefault="00F12BFE">
      <w:pPr>
        <w:jc w:val="center"/>
      </w:pPr>
    </w:p>
    <w:tbl>
      <w:tblPr>
        <w:tblW w:w="0" w:type="auto"/>
        <w:tblLayout w:type="fixed"/>
        <w:tblLook w:val="0000" w:firstRow="0" w:lastRow="0" w:firstColumn="0" w:lastColumn="0" w:noHBand="0" w:noVBand="0"/>
      </w:tblPr>
      <w:tblGrid>
        <w:gridCol w:w="863"/>
        <w:gridCol w:w="8992"/>
      </w:tblGrid>
      <w:tr w:rsidR="00F12BFE" w:rsidRPr="008D5407" w14:paraId="0548B05F" w14:textId="77777777">
        <w:tc>
          <w:tcPr>
            <w:tcW w:w="863" w:type="dxa"/>
            <w:shd w:val="clear" w:color="auto" w:fill="auto"/>
          </w:tcPr>
          <w:p w14:paraId="17DA9D56" w14:textId="5D4E48F1" w:rsidR="00F12BFE" w:rsidRPr="008D5407" w:rsidRDefault="00FA3B76">
            <w:pPr>
              <w:jc w:val="both"/>
            </w:pPr>
            <w:r w:rsidRPr="008D5407">
              <w:t>1</w:t>
            </w:r>
            <w:r w:rsidR="00F12BFE" w:rsidRPr="008D5407">
              <w:t>.</w:t>
            </w:r>
          </w:p>
        </w:tc>
        <w:tc>
          <w:tcPr>
            <w:tcW w:w="8992" w:type="dxa"/>
            <w:shd w:val="clear" w:color="auto" w:fill="auto"/>
          </w:tcPr>
          <w:p w14:paraId="38D2AD21" w14:textId="77777777" w:rsidR="00F12BFE" w:rsidRPr="008D5407" w:rsidRDefault="00F12BFE">
            <w:pPr>
              <w:jc w:val="both"/>
            </w:pPr>
            <w:r w:rsidRPr="008D5407">
              <w:t>BENDROSIOS NUOSTATOS</w:t>
            </w:r>
          </w:p>
        </w:tc>
      </w:tr>
      <w:tr w:rsidR="00F12BFE" w:rsidRPr="008D5407" w14:paraId="780252F7" w14:textId="77777777">
        <w:tc>
          <w:tcPr>
            <w:tcW w:w="863" w:type="dxa"/>
            <w:shd w:val="clear" w:color="auto" w:fill="auto"/>
          </w:tcPr>
          <w:p w14:paraId="50A2D6C5" w14:textId="5DC65A39" w:rsidR="00F12BFE" w:rsidRPr="008D5407" w:rsidRDefault="00FA3B76">
            <w:pPr>
              <w:jc w:val="both"/>
            </w:pPr>
            <w:r w:rsidRPr="008D5407">
              <w:t>2</w:t>
            </w:r>
            <w:r w:rsidR="00F12BFE" w:rsidRPr="008D5407">
              <w:t>.</w:t>
            </w:r>
          </w:p>
        </w:tc>
        <w:tc>
          <w:tcPr>
            <w:tcW w:w="8992" w:type="dxa"/>
            <w:shd w:val="clear" w:color="auto" w:fill="auto"/>
          </w:tcPr>
          <w:p w14:paraId="12162E7E" w14:textId="77777777" w:rsidR="00F12BFE" w:rsidRPr="008D5407" w:rsidRDefault="00F12BFE">
            <w:pPr>
              <w:jc w:val="both"/>
            </w:pPr>
            <w:r w:rsidRPr="008D5407">
              <w:t>PIRKIMO OBJEKTAS</w:t>
            </w:r>
          </w:p>
        </w:tc>
      </w:tr>
      <w:tr w:rsidR="00F12BFE" w:rsidRPr="008D5407" w14:paraId="5279D89B" w14:textId="77777777">
        <w:tc>
          <w:tcPr>
            <w:tcW w:w="863" w:type="dxa"/>
            <w:shd w:val="clear" w:color="auto" w:fill="auto"/>
          </w:tcPr>
          <w:p w14:paraId="0C35BA9B" w14:textId="4F20D21D" w:rsidR="00F12BFE" w:rsidRPr="008D5407" w:rsidRDefault="00F468EA">
            <w:pPr>
              <w:jc w:val="both"/>
            </w:pPr>
            <w:r w:rsidRPr="008D5407">
              <w:t>3</w:t>
            </w:r>
            <w:r w:rsidR="00F12BFE" w:rsidRPr="008D5407">
              <w:t>.</w:t>
            </w:r>
          </w:p>
        </w:tc>
        <w:tc>
          <w:tcPr>
            <w:tcW w:w="8992" w:type="dxa"/>
            <w:shd w:val="clear" w:color="auto" w:fill="auto"/>
          </w:tcPr>
          <w:p w14:paraId="04447CF1" w14:textId="31A7D2FC" w:rsidR="00F12BFE" w:rsidRPr="008D5407" w:rsidRDefault="00873DE6">
            <w:pPr>
              <w:jc w:val="both"/>
            </w:pPr>
            <w:r w:rsidRPr="008D5407">
              <w:t>REIKALAVIMAI TIEKĖJAMS</w:t>
            </w:r>
          </w:p>
        </w:tc>
      </w:tr>
      <w:tr w:rsidR="00F12BFE" w:rsidRPr="008D5407" w14:paraId="656A88C6" w14:textId="77777777">
        <w:tc>
          <w:tcPr>
            <w:tcW w:w="863" w:type="dxa"/>
            <w:shd w:val="clear" w:color="auto" w:fill="auto"/>
          </w:tcPr>
          <w:p w14:paraId="27778ED9" w14:textId="0AEAFA24" w:rsidR="00F12BFE" w:rsidRPr="008D5407" w:rsidRDefault="00F468EA">
            <w:pPr>
              <w:jc w:val="both"/>
            </w:pPr>
            <w:r w:rsidRPr="008D5407">
              <w:t>4</w:t>
            </w:r>
            <w:r w:rsidR="00F12BFE" w:rsidRPr="008D5407">
              <w:t>.</w:t>
            </w:r>
          </w:p>
        </w:tc>
        <w:tc>
          <w:tcPr>
            <w:tcW w:w="8992" w:type="dxa"/>
            <w:shd w:val="clear" w:color="auto" w:fill="auto"/>
          </w:tcPr>
          <w:p w14:paraId="30AFDAD2" w14:textId="51C7B2AA" w:rsidR="00F12BFE" w:rsidRPr="008D5407" w:rsidRDefault="00873DE6">
            <w:pPr>
              <w:jc w:val="both"/>
            </w:pPr>
            <w:r w:rsidRPr="008D5407">
              <w:t>REIKALAVIMAI PASIŪLYMŲ RENGIMUI IR PATEIKIMUI</w:t>
            </w:r>
          </w:p>
        </w:tc>
      </w:tr>
      <w:tr w:rsidR="00F12BFE" w:rsidRPr="008D5407" w14:paraId="482A04D1" w14:textId="77777777">
        <w:tc>
          <w:tcPr>
            <w:tcW w:w="863" w:type="dxa"/>
            <w:shd w:val="clear" w:color="auto" w:fill="auto"/>
          </w:tcPr>
          <w:p w14:paraId="430DEFA4" w14:textId="33D0B5B3" w:rsidR="00F12BFE" w:rsidRPr="008D5407" w:rsidRDefault="00F468EA">
            <w:pPr>
              <w:jc w:val="both"/>
            </w:pPr>
            <w:r w:rsidRPr="008D5407">
              <w:t>5</w:t>
            </w:r>
            <w:r w:rsidR="00F12BFE" w:rsidRPr="008D5407">
              <w:t>.</w:t>
            </w:r>
          </w:p>
        </w:tc>
        <w:tc>
          <w:tcPr>
            <w:tcW w:w="8992" w:type="dxa"/>
            <w:shd w:val="clear" w:color="auto" w:fill="auto"/>
          </w:tcPr>
          <w:p w14:paraId="08AF4D02" w14:textId="7FBDFF71" w:rsidR="00F12BFE" w:rsidRPr="008D5407" w:rsidRDefault="00161CBA">
            <w:pPr>
              <w:jc w:val="both"/>
            </w:pPr>
            <w:r w:rsidRPr="008D5407">
              <w:t>PASIŪLYMĄ SUDARANTYS DOKUMENTAI</w:t>
            </w:r>
          </w:p>
        </w:tc>
      </w:tr>
      <w:tr w:rsidR="00F12BFE" w:rsidRPr="008D5407" w14:paraId="5EC0490B" w14:textId="77777777">
        <w:tc>
          <w:tcPr>
            <w:tcW w:w="863" w:type="dxa"/>
            <w:shd w:val="clear" w:color="auto" w:fill="auto"/>
          </w:tcPr>
          <w:p w14:paraId="0F079D85" w14:textId="280118F7" w:rsidR="00F12BFE" w:rsidRPr="008D5407" w:rsidRDefault="00F468EA">
            <w:pPr>
              <w:jc w:val="both"/>
            </w:pPr>
            <w:r w:rsidRPr="008D5407">
              <w:t>6</w:t>
            </w:r>
            <w:r w:rsidR="00F12BFE" w:rsidRPr="008D5407">
              <w:t>.</w:t>
            </w:r>
          </w:p>
        </w:tc>
        <w:tc>
          <w:tcPr>
            <w:tcW w:w="8992" w:type="dxa"/>
            <w:shd w:val="clear" w:color="auto" w:fill="auto"/>
          </w:tcPr>
          <w:p w14:paraId="3232B7C2" w14:textId="6F0B824E" w:rsidR="00F12BFE" w:rsidRPr="008D5407" w:rsidRDefault="00C974AD">
            <w:pPr>
              <w:jc w:val="both"/>
            </w:pPr>
            <w:r w:rsidRPr="008D5407">
              <w:t>PASIŪLYMO GALIOJIMAS</w:t>
            </w:r>
          </w:p>
        </w:tc>
      </w:tr>
      <w:tr w:rsidR="00F12BFE" w:rsidRPr="008D5407" w14:paraId="3FFAF644" w14:textId="77777777">
        <w:tc>
          <w:tcPr>
            <w:tcW w:w="863" w:type="dxa"/>
            <w:shd w:val="clear" w:color="auto" w:fill="auto"/>
          </w:tcPr>
          <w:p w14:paraId="11BF1459" w14:textId="2B241BE7" w:rsidR="00F12BFE" w:rsidRPr="008D5407" w:rsidRDefault="00FF3D8C">
            <w:pPr>
              <w:jc w:val="both"/>
            </w:pPr>
            <w:r w:rsidRPr="008D5407">
              <w:t>7</w:t>
            </w:r>
            <w:r w:rsidR="00F12BFE" w:rsidRPr="008D5407">
              <w:t>.</w:t>
            </w:r>
          </w:p>
        </w:tc>
        <w:tc>
          <w:tcPr>
            <w:tcW w:w="8992" w:type="dxa"/>
            <w:shd w:val="clear" w:color="auto" w:fill="auto"/>
          </w:tcPr>
          <w:p w14:paraId="6A7C5CA4" w14:textId="6D1995E5" w:rsidR="00F12BFE" w:rsidRPr="008D5407" w:rsidRDefault="00584D22">
            <w:pPr>
              <w:jc w:val="both"/>
            </w:pPr>
            <w:r w:rsidRPr="008D5407">
              <w:t>PIRKIMO DOKUMENTŲ PAAIŠKINIMAS</w:t>
            </w:r>
          </w:p>
        </w:tc>
      </w:tr>
      <w:tr w:rsidR="00FF3D8C" w:rsidRPr="008D5407" w14:paraId="3CE4B0C1" w14:textId="77777777">
        <w:tc>
          <w:tcPr>
            <w:tcW w:w="863" w:type="dxa"/>
            <w:shd w:val="clear" w:color="auto" w:fill="auto"/>
          </w:tcPr>
          <w:p w14:paraId="19C65DC1" w14:textId="4A0C51F6" w:rsidR="00FF3D8C" w:rsidRPr="008D5407" w:rsidRDefault="00FF3D8C" w:rsidP="00FF3D8C">
            <w:pPr>
              <w:jc w:val="both"/>
            </w:pPr>
            <w:r w:rsidRPr="008D5407">
              <w:t xml:space="preserve">8. </w:t>
            </w:r>
          </w:p>
        </w:tc>
        <w:tc>
          <w:tcPr>
            <w:tcW w:w="8992" w:type="dxa"/>
            <w:shd w:val="clear" w:color="auto" w:fill="auto"/>
          </w:tcPr>
          <w:p w14:paraId="6A0780CA" w14:textId="5473AE2E" w:rsidR="00FF3D8C" w:rsidRPr="008D5407" w:rsidRDefault="00FF3D8C" w:rsidP="00FF3D8C">
            <w:pPr>
              <w:jc w:val="both"/>
            </w:pPr>
            <w:r w:rsidRPr="008D5407">
              <w:rPr>
                <w:bCs/>
                <w:lang w:eastAsia="lt-LT"/>
              </w:rPr>
              <w:t>SUSIPAŽINIMAS SU PASIŪLYMAIS IR JŲ VERTINIMAS</w:t>
            </w:r>
          </w:p>
        </w:tc>
      </w:tr>
      <w:tr w:rsidR="00F12BFE" w:rsidRPr="008D5407" w14:paraId="0EC52F2A" w14:textId="77777777">
        <w:tc>
          <w:tcPr>
            <w:tcW w:w="863" w:type="dxa"/>
            <w:shd w:val="clear" w:color="auto" w:fill="auto"/>
          </w:tcPr>
          <w:p w14:paraId="2C5DC11E" w14:textId="5DC710FA" w:rsidR="00F12BFE" w:rsidRPr="008D5407" w:rsidRDefault="00FF3D8C">
            <w:pPr>
              <w:jc w:val="both"/>
            </w:pPr>
            <w:r w:rsidRPr="008D5407">
              <w:t>9</w:t>
            </w:r>
            <w:r w:rsidR="00F12BFE" w:rsidRPr="008D5407">
              <w:t>.</w:t>
            </w:r>
          </w:p>
        </w:tc>
        <w:tc>
          <w:tcPr>
            <w:tcW w:w="8992" w:type="dxa"/>
            <w:shd w:val="clear" w:color="auto" w:fill="auto"/>
          </w:tcPr>
          <w:p w14:paraId="23C6700C" w14:textId="607EF575" w:rsidR="00F12BFE" w:rsidRPr="008D5407" w:rsidRDefault="00FF3D8C">
            <w:pPr>
              <w:jc w:val="both"/>
            </w:pPr>
            <w:r w:rsidRPr="008D5407">
              <w:t>PASIŪLYMŲ ATMETIMO PRIEŽASTYS</w:t>
            </w:r>
          </w:p>
        </w:tc>
      </w:tr>
      <w:tr w:rsidR="00F12BFE" w:rsidRPr="008D5407" w14:paraId="051988F5" w14:textId="77777777">
        <w:tc>
          <w:tcPr>
            <w:tcW w:w="863" w:type="dxa"/>
            <w:shd w:val="clear" w:color="auto" w:fill="auto"/>
          </w:tcPr>
          <w:p w14:paraId="3DAF1794" w14:textId="20C96C01" w:rsidR="00F12BFE" w:rsidRPr="008D5407" w:rsidRDefault="00FF3D8C">
            <w:pPr>
              <w:jc w:val="both"/>
            </w:pPr>
            <w:r w:rsidRPr="008D5407">
              <w:t>10.</w:t>
            </w:r>
          </w:p>
        </w:tc>
        <w:tc>
          <w:tcPr>
            <w:tcW w:w="8992" w:type="dxa"/>
            <w:shd w:val="clear" w:color="auto" w:fill="auto"/>
          </w:tcPr>
          <w:p w14:paraId="012860E3" w14:textId="624B5D63" w:rsidR="00F12BFE" w:rsidRPr="008D5407" w:rsidRDefault="00FF3D8C">
            <w:pPr>
              <w:jc w:val="both"/>
            </w:pPr>
            <w:r w:rsidRPr="008D5407">
              <w:t>KITOS SĄLYGOS IR INFORMACIJA</w:t>
            </w:r>
          </w:p>
        </w:tc>
      </w:tr>
      <w:tr w:rsidR="00F12BFE" w:rsidRPr="008D5407" w14:paraId="641EE0EF" w14:textId="77777777">
        <w:tc>
          <w:tcPr>
            <w:tcW w:w="863" w:type="dxa"/>
            <w:shd w:val="clear" w:color="auto" w:fill="auto"/>
          </w:tcPr>
          <w:p w14:paraId="3FA7E417" w14:textId="6DBE918F" w:rsidR="00F12BFE" w:rsidRPr="008D5407" w:rsidRDefault="00FF3D8C">
            <w:pPr>
              <w:jc w:val="both"/>
            </w:pPr>
            <w:r w:rsidRPr="008D5407">
              <w:t>11.</w:t>
            </w:r>
          </w:p>
        </w:tc>
        <w:tc>
          <w:tcPr>
            <w:tcW w:w="8992" w:type="dxa"/>
            <w:shd w:val="clear" w:color="auto" w:fill="auto"/>
          </w:tcPr>
          <w:p w14:paraId="26E61776" w14:textId="051F9566" w:rsidR="00F12BFE" w:rsidRPr="008D5407" w:rsidRDefault="00FF3D8C">
            <w:pPr>
              <w:jc w:val="both"/>
            </w:pPr>
            <w:r w:rsidRPr="008D5407">
              <w:t>PIRKIMO SUTARTIES SĄLYGOS</w:t>
            </w:r>
          </w:p>
        </w:tc>
      </w:tr>
      <w:tr w:rsidR="00F12BFE" w:rsidRPr="008D5407" w14:paraId="1CD47EA3" w14:textId="77777777">
        <w:tc>
          <w:tcPr>
            <w:tcW w:w="863" w:type="dxa"/>
            <w:shd w:val="clear" w:color="auto" w:fill="auto"/>
          </w:tcPr>
          <w:p w14:paraId="0FA80D37" w14:textId="76E1AEC7" w:rsidR="00F12BFE" w:rsidRPr="008D5407" w:rsidRDefault="00FF3D8C">
            <w:pPr>
              <w:jc w:val="both"/>
            </w:pPr>
            <w:r w:rsidRPr="008D5407">
              <w:t>12.</w:t>
            </w:r>
          </w:p>
        </w:tc>
        <w:tc>
          <w:tcPr>
            <w:tcW w:w="8992" w:type="dxa"/>
            <w:shd w:val="clear" w:color="auto" w:fill="auto"/>
          </w:tcPr>
          <w:p w14:paraId="3D0FA908" w14:textId="1B9BA0A6" w:rsidR="00F12BFE" w:rsidRPr="008D5407" w:rsidRDefault="00FF3D8C">
            <w:pPr>
              <w:jc w:val="both"/>
            </w:pPr>
            <w:r w:rsidRPr="008D5407">
              <w:t>PRIEDAI</w:t>
            </w:r>
          </w:p>
        </w:tc>
      </w:tr>
      <w:tr w:rsidR="00F12BFE" w:rsidRPr="008D5407" w14:paraId="4AE38F35" w14:textId="77777777">
        <w:tc>
          <w:tcPr>
            <w:tcW w:w="863" w:type="dxa"/>
            <w:shd w:val="clear" w:color="auto" w:fill="auto"/>
          </w:tcPr>
          <w:p w14:paraId="1F0AE7D1" w14:textId="644056B1" w:rsidR="00F12BFE" w:rsidRPr="008D5407" w:rsidRDefault="00F12BFE">
            <w:pPr>
              <w:jc w:val="both"/>
            </w:pPr>
          </w:p>
        </w:tc>
        <w:tc>
          <w:tcPr>
            <w:tcW w:w="8992" w:type="dxa"/>
            <w:shd w:val="clear" w:color="auto" w:fill="auto"/>
          </w:tcPr>
          <w:p w14:paraId="006C0409" w14:textId="4C0D8C6A" w:rsidR="00F12BFE" w:rsidRPr="008D5407" w:rsidRDefault="00F12BFE">
            <w:pPr>
              <w:jc w:val="both"/>
            </w:pPr>
          </w:p>
        </w:tc>
      </w:tr>
      <w:tr w:rsidR="00F12BFE" w:rsidRPr="008D5407" w14:paraId="18E13AAE" w14:textId="77777777">
        <w:tc>
          <w:tcPr>
            <w:tcW w:w="863" w:type="dxa"/>
            <w:shd w:val="clear" w:color="auto" w:fill="auto"/>
          </w:tcPr>
          <w:p w14:paraId="16F9B81A" w14:textId="77777777" w:rsidR="00F12BFE" w:rsidRPr="008D5407" w:rsidRDefault="00F12BFE">
            <w:pPr>
              <w:snapToGrid w:val="0"/>
              <w:jc w:val="both"/>
            </w:pPr>
          </w:p>
        </w:tc>
        <w:tc>
          <w:tcPr>
            <w:tcW w:w="8992" w:type="dxa"/>
            <w:shd w:val="clear" w:color="auto" w:fill="auto"/>
          </w:tcPr>
          <w:p w14:paraId="05188634" w14:textId="32174BF0" w:rsidR="00F12BFE" w:rsidRPr="008D5407" w:rsidRDefault="00F12BFE">
            <w:pPr>
              <w:jc w:val="both"/>
            </w:pPr>
          </w:p>
        </w:tc>
      </w:tr>
    </w:tbl>
    <w:p w14:paraId="1394EB1F" w14:textId="77777777" w:rsidR="00F12BFE" w:rsidRPr="008D5407" w:rsidRDefault="00F12BFE">
      <w:pPr>
        <w:jc w:val="both"/>
      </w:pPr>
    </w:p>
    <w:p w14:paraId="572E1AED" w14:textId="77777777" w:rsidR="00F12BFE" w:rsidRPr="008D5407" w:rsidRDefault="00F12BFE">
      <w:pPr>
        <w:jc w:val="both"/>
      </w:pPr>
    </w:p>
    <w:p w14:paraId="1ECBD76F" w14:textId="77777777" w:rsidR="00F12BFE" w:rsidRPr="008D5407" w:rsidRDefault="00F12BFE">
      <w:pPr>
        <w:jc w:val="both"/>
      </w:pPr>
    </w:p>
    <w:p w14:paraId="0D146EEE" w14:textId="77777777" w:rsidR="00F12BFE" w:rsidRPr="008D5407" w:rsidRDefault="00F12BFE">
      <w:pPr>
        <w:jc w:val="both"/>
      </w:pPr>
    </w:p>
    <w:p w14:paraId="63F05D60" w14:textId="77777777" w:rsidR="00F12BFE" w:rsidRPr="008D5407" w:rsidRDefault="00F12BFE">
      <w:pPr>
        <w:jc w:val="both"/>
      </w:pPr>
    </w:p>
    <w:p w14:paraId="173B1F91" w14:textId="77777777" w:rsidR="00F12BFE" w:rsidRPr="008D5407" w:rsidRDefault="00F12BFE">
      <w:pPr>
        <w:jc w:val="both"/>
      </w:pPr>
    </w:p>
    <w:p w14:paraId="5236C289" w14:textId="77777777" w:rsidR="00F12BFE" w:rsidRPr="008D5407" w:rsidRDefault="00F12BFE">
      <w:pPr>
        <w:jc w:val="both"/>
      </w:pPr>
    </w:p>
    <w:p w14:paraId="19D1D8D7" w14:textId="77777777" w:rsidR="00F12BFE" w:rsidRPr="008D5407" w:rsidRDefault="00F12BFE">
      <w:pPr>
        <w:jc w:val="both"/>
      </w:pPr>
    </w:p>
    <w:p w14:paraId="22786622" w14:textId="77777777" w:rsidR="00F12BFE" w:rsidRPr="008D5407" w:rsidRDefault="00F12BFE"/>
    <w:p w14:paraId="7FF2D866" w14:textId="77777777" w:rsidR="00823A11" w:rsidRPr="008D5407" w:rsidRDefault="00823A11">
      <w:pPr>
        <w:jc w:val="center"/>
        <w:rPr>
          <w:b/>
        </w:rPr>
      </w:pPr>
    </w:p>
    <w:p w14:paraId="2264CE26" w14:textId="77777777" w:rsidR="00867E20" w:rsidRPr="008D5407" w:rsidRDefault="00867E20" w:rsidP="00823A11">
      <w:pPr>
        <w:ind w:left="-567"/>
        <w:jc w:val="center"/>
        <w:rPr>
          <w:b/>
        </w:rPr>
      </w:pPr>
    </w:p>
    <w:p w14:paraId="10453C7C" w14:textId="77777777" w:rsidR="00867E20" w:rsidRPr="008D5407" w:rsidRDefault="00867E20" w:rsidP="00823A11">
      <w:pPr>
        <w:ind w:left="-567"/>
        <w:jc w:val="center"/>
        <w:rPr>
          <w:b/>
        </w:rPr>
      </w:pPr>
    </w:p>
    <w:p w14:paraId="4B2E08C2" w14:textId="63C6CD55" w:rsidR="00BC6200" w:rsidRPr="008D5407" w:rsidRDefault="00BC6200" w:rsidP="00823A11">
      <w:pPr>
        <w:ind w:left="-567"/>
        <w:jc w:val="center"/>
        <w:rPr>
          <w:b/>
        </w:rPr>
      </w:pPr>
    </w:p>
    <w:p w14:paraId="5CC01928" w14:textId="501A908F" w:rsidR="003F72FE" w:rsidRPr="008D5407" w:rsidRDefault="003F72FE" w:rsidP="00823A11">
      <w:pPr>
        <w:ind w:left="-567"/>
        <w:jc w:val="center"/>
        <w:rPr>
          <w:b/>
        </w:rPr>
      </w:pPr>
    </w:p>
    <w:p w14:paraId="2628A4AE" w14:textId="2EFA3266" w:rsidR="003F72FE" w:rsidRPr="008D5407" w:rsidRDefault="003F72FE" w:rsidP="00823A11">
      <w:pPr>
        <w:ind w:left="-567"/>
        <w:jc w:val="center"/>
        <w:rPr>
          <w:b/>
        </w:rPr>
      </w:pPr>
    </w:p>
    <w:p w14:paraId="4F6C404E" w14:textId="77777777" w:rsidR="003F72FE" w:rsidRPr="008D5407" w:rsidRDefault="003F72FE" w:rsidP="00823A11">
      <w:pPr>
        <w:ind w:left="-567"/>
        <w:jc w:val="center"/>
        <w:rPr>
          <w:b/>
        </w:rPr>
      </w:pPr>
    </w:p>
    <w:p w14:paraId="4012DEA8" w14:textId="77777777" w:rsidR="00867E20" w:rsidRPr="008D5407" w:rsidRDefault="00867E20" w:rsidP="00823A11">
      <w:pPr>
        <w:ind w:left="-567"/>
        <w:jc w:val="center"/>
        <w:rPr>
          <w:b/>
        </w:rPr>
      </w:pPr>
    </w:p>
    <w:p w14:paraId="79F1C56C" w14:textId="77777777" w:rsidR="00FA3B76" w:rsidRPr="008D5407" w:rsidRDefault="00FA3B76" w:rsidP="00823A11">
      <w:pPr>
        <w:ind w:left="-567"/>
        <w:jc w:val="center"/>
        <w:rPr>
          <w:b/>
        </w:rPr>
      </w:pPr>
    </w:p>
    <w:p w14:paraId="4B2FAA8F" w14:textId="77777777" w:rsidR="00FA3B76" w:rsidRPr="008D5407" w:rsidRDefault="00FA3B76" w:rsidP="00823A11">
      <w:pPr>
        <w:ind w:left="-567"/>
        <w:jc w:val="center"/>
        <w:rPr>
          <w:b/>
        </w:rPr>
      </w:pPr>
    </w:p>
    <w:p w14:paraId="661801EE" w14:textId="77777777" w:rsidR="003D4173" w:rsidRPr="008D5407" w:rsidRDefault="003D4173" w:rsidP="00823A11">
      <w:pPr>
        <w:ind w:left="-567"/>
        <w:jc w:val="center"/>
        <w:rPr>
          <w:b/>
        </w:rPr>
      </w:pPr>
    </w:p>
    <w:p w14:paraId="420EE9EB" w14:textId="77777777" w:rsidR="003D4173" w:rsidRPr="008D5407" w:rsidRDefault="003D4173" w:rsidP="00823A11">
      <w:pPr>
        <w:ind w:left="-567"/>
        <w:jc w:val="center"/>
        <w:rPr>
          <w:b/>
        </w:rPr>
      </w:pPr>
    </w:p>
    <w:p w14:paraId="5130A9C5" w14:textId="77777777" w:rsidR="003D4173" w:rsidRPr="008D5407" w:rsidRDefault="003D4173" w:rsidP="00823A11">
      <w:pPr>
        <w:ind w:left="-567"/>
        <w:jc w:val="center"/>
        <w:rPr>
          <w:b/>
        </w:rPr>
      </w:pPr>
    </w:p>
    <w:p w14:paraId="52EDDCC2" w14:textId="77777777" w:rsidR="003D4173" w:rsidRPr="008D5407" w:rsidRDefault="003D4173" w:rsidP="00823A11">
      <w:pPr>
        <w:ind w:left="-567"/>
        <w:jc w:val="center"/>
        <w:rPr>
          <w:b/>
        </w:rPr>
      </w:pPr>
    </w:p>
    <w:p w14:paraId="7EAF0032" w14:textId="77777777" w:rsidR="00FA3B76" w:rsidRPr="008D5407" w:rsidRDefault="00FA3B76" w:rsidP="00823A11">
      <w:pPr>
        <w:ind w:left="-567"/>
        <w:jc w:val="center"/>
        <w:rPr>
          <w:b/>
        </w:rPr>
      </w:pPr>
    </w:p>
    <w:p w14:paraId="58B2221E" w14:textId="77777777" w:rsidR="00B81011" w:rsidRPr="008D5407" w:rsidRDefault="00B81011" w:rsidP="00823A11">
      <w:pPr>
        <w:ind w:left="-567"/>
        <w:jc w:val="center"/>
        <w:rPr>
          <w:b/>
        </w:rPr>
      </w:pPr>
    </w:p>
    <w:p w14:paraId="15EEF41A" w14:textId="77777777" w:rsidR="006D79D8" w:rsidRPr="008D5407" w:rsidRDefault="006D79D8" w:rsidP="00823A11">
      <w:pPr>
        <w:ind w:left="-567"/>
        <w:jc w:val="center"/>
        <w:rPr>
          <w:b/>
        </w:rPr>
      </w:pPr>
    </w:p>
    <w:p w14:paraId="2B7A03CA" w14:textId="77777777" w:rsidR="006D79D8" w:rsidRPr="008D5407" w:rsidRDefault="006D79D8" w:rsidP="006D79D8">
      <w:pPr>
        <w:rPr>
          <w:b/>
        </w:rPr>
      </w:pPr>
    </w:p>
    <w:p w14:paraId="4CE747CF" w14:textId="53C1C15D" w:rsidR="00FA3B76" w:rsidRPr="008D5407" w:rsidRDefault="00FA3B76" w:rsidP="00ED2D21">
      <w:pPr>
        <w:pStyle w:val="ListParagraph"/>
        <w:numPr>
          <w:ilvl w:val="0"/>
          <w:numId w:val="20"/>
        </w:numPr>
        <w:ind w:left="3261" w:hanging="284"/>
        <w:rPr>
          <w:b/>
        </w:rPr>
      </w:pPr>
      <w:r w:rsidRPr="008D5407">
        <w:rPr>
          <w:b/>
        </w:rPr>
        <w:lastRenderedPageBreak/>
        <w:t>BENDROSIOS NUOSTATOS</w:t>
      </w:r>
    </w:p>
    <w:p w14:paraId="0C504303" w14:textId="77777777" w:rsidR="00FA3B76" w:rsidRPr="008D5407" w:rsidRDefault="00FA3B76" w:rsidP="00FA3B76">
      <w:pPr>
        <w:pStyle w:val="ListParagraph"/>
        <w:ind w:left="1352"/>
        <w:rPr>
          <w:b/>
        </w:rPr>
      </w:pPr>
    </w:p>
    <w:p w14:paraId="47431656" w14:textId="222F0F96" w:rsidR="009A18AC" w:rsidRPr="008D5407" w:rsidRDefault="00F12BFE" w:rsidP="006442FF">
      <w:pPr>
        <w:pStyle w:val="ListParagraph"/>
        <w:numPr>
          <w:ilvl w:val="1"/>
          <w:numId w:val="20"/>
        </w:numPr>
        <w:tabs>
          <w:tab w:val="left" w:pos="709"/>
          <w:tab w:val="left" w:pos="993"/>
        </w:tabs>
        <w:suppressAutoHyphens w:val="0"/>
        <w:ind w:left="0" w:firstLine="567"/>
        <w:jc w:val="both"/>
        <w:rPr>
          <w:lang w:eastAsia="lt-LT"/>
        </w:rPr>
      </w:pPr>
      <w:r w:rsidRPr="008D5407">
        <w:rPr>
          <w:rFonts w:eastAsia="Calibri"/>
          <w:lang w:eastAsia="lt-LT"/>
        </w:rPr>
        <w:t xml:space="preserve">Lietuvos kariuomenės Karinių oro pajėgų Oro erdvės stebėjimo ir kontrolės valdyba (toliau </w:t>
      </w:r>
      <w:r w:rsidR="00D577AA" w:rsidRPr="008D5407">
        <w:rPr>
          <w:rFonts w:eastAsia="Calibri"/>
          <w:lang w:eastAsia="lt-LT"/>
        </w:rPr>
        <w:t xml:space="preserve">– </w:t>
      </w:r>
      <w:r w:rsidRPr="008D5407">
        <w:rPr>
          <w:lang w:eastAsia="lt-LT"/>
        </w:rPr>
        <w:t>Perkančioji organizacija</w:t>
      </w:r>
      <w:r w:rsidRPr="008D5407">
        <w:rPr>
          <w:rFonts w:eastAsia="Calibri"/>
          <w:lang w:eastAsia="lt-LT"/>
        </w:rPr>
        <w:t xml:space="preserve">), (adresas – </w:t>
      </w:r>
      <w:proofErr w:type="spellStart"/>
      <w:r w:rsidRPr="008D5407">
        <w:rPr>
          <w:rFonts w:eastAsia="Calibri"/>
          <w:lang w:eastAsia="lt-LT"/>
        </w:rPr>
        <w:t>Kampiškių</w:t>
      </w:r>
      <w:proofErr w:type="spellEnd"/>
      <w:r w:rsidRPr="008D5407">
        <w:rPr>
          <w:rFonts w:eastAsia="Calibri"/>
          <w:lang w:eastAsia="lt-LT"/>
        </w:rPr>
        <w:t xml:space="preserve"> g. 19, LT-45312 Kaunas, kodas – 188726432, tel. 8 37 308188, faksas – 8 37 345412)</w:t>
      </w:r>
      <w:r w:rsidRPr="008D5407">
        <w:rPr>
          <w:lang w:eastAsia="lt-LT"/>
        </w:rPr>
        <w:t xml:space="preserve"> </w:t>
      </w:r>
      <w:r w:rsidR="00C45BA4" w:rsidRPr="008D5407">
        <w:rPr>
          <w:lang w:eastAsia="lt-LT"/>
        </w:rPr>
        <w:t xml:space="preserve">numato įsigyti </w:t>
      </w:r>
      <w:r w:rsidR="009A18AC" w:rsidRPr="008D5407">
        <w:rPr>
          <w:rFonts w:eastAsia="Arial Unicode MS"/>
          <w:bdr w:val="nil"/>
          <w:lang w:eastAsia="en-US"/>
        </w:rPr>
        <w:t xml:space="preserve">pirkimo sąlygų </w:t>
      </w:r>
      <w:r w:rsidR="006442FF" w:rsidRPr="006442FF">
        <w:rPr>
          <w:rFonts w:eastAsia="Arial Unicode MS"/>
          <w:color w:val="000000" w:themeColor="text1"/>
          <w:bdr w:val="nil"/>
          <w:lang w:eastAsia="en-US"/>
        </w:rPr>
        <w:t>1</w:t>
      </w:r>
      <w:r w:rsidR="009A18AC" w:rsidRPr="006442FF">
        <w:rPr>
          <w:rFonts w:eastAsia="Arial Unicode MS"/>
          <w:color w:val="000000" w:themeColor="text1"/>
          <w:bdr w:val="nil"/>
          <w:lang w:eastAsia="en-US"/>
        </w:rPr>
        <w:t xml:space="preserve"> priede „</w:t>
      </w:r>
      <w:r w:rsidR="006442FF" w:rsidRPr="006442FF">
        <w:rPr>
          <w:rFonts w:eastAsia="Arial Unicode MS"/>
          <w:color w:val="000000" w:themeColor="text1"/>
          <w:bdr w:val="nil"/>
          <w:lang w:eastAsia="en-US"/>
        </w:rPr>
        <w:t>Pasiūlymas</w:t>
      </w:r>
      <w:r w:rsidR="009A18AC" w:rsidRPr="006442FF">
        <w:rPr>
          <w:rFonts w:eastAsia="Arial Unicode MS"/>
          <w:color w:val="000000" w:themeColor="text1"/>
          <w:bdr w:val="nil"/>
          <w:lang w:eastAsia="en-US"/>
        </w:rPr>
        <w:t xml:space="preserve">“ </w:t>
      </w:r>
      <w:r w:rsidR="009A18AC" w:rsidRPr="006442FF">
        <w:rPr>
          <w:rFonts w:eastAsia="Arial Unicode MS"/>
          <w:bdr w:val="nil"/>
          <w:lang w:eastAsia="en-US"/>
        </w:rPr>
        <w:t>nurodytą pirkimo objektą.</w:t>
      </w:r>
      <w:r w:rsidR="009A18AC" w:rsidRPr="008D5407">
        <w:rPr>
          <w:lang w:eastAsia="lt-LT"/>
        </w:rPr>
        <w:t xml:space="preserve"> </w:t>
      </w:r>
    </w:p>
    <w:p w14:paraId="607454E5" w14:textId="0F8EC2C0" w:rsidR="00F12BFE" w:rsidRPr="008D5407" w:rsidRDefault="00F12BFE" w:rsidP="00A72FFB">
      <w:pPr>
        <w:pStyle w:val="ListParagraph"/>
        <w:numPr>
          <w:ilvl w:val="1"/>
          <w:numId w:val="20"/>
        </w:numPr>
        <w:tabs>
          <w:tab w:val="left" w:pos="993"/>
        </w:tabs>
        <w:ind w:left="0" w:firstLine="567"/>
        <w:jc w:val="both"/>
      </w:pPr>
      <w:r w:rsidRPr="008D5407">
        <w:rPr>
          <w:rFonts w:eastAsia="Calibri"/>
        </w:rPr>
        <w:t>Vartojamos pagrindinės sąvokos, apibrėžtos Lietuvos Respublikos viešųjų pirkimų įstatyme.</w:t>
      </w:r>
    </w:p>
    <w:p w14:paraId="69E9D0D2" w14:textId="77777777" w:rsidR="00F12BFE" w:rsidRPr="008D5407" w:rsidRDefault="00F12BFE" w:rsidP="00A72FFB">
      <w:pPr>
        <w:pStyle w:val="ListParagraph"/>
        <w:numPr>
          <w:ilvl w:val="1"/>
          <w:numId w:val="20"/>
        </w:numPr>
        <w:tabs>
          <w:tab w:val="left" w:pos="851"/>
          <w:tab w:val="left" w:pos="993"/>
          <w:tab w:val="left" w:pos="1276"/>
        </w:tabs>
        <w:ind w:left="0" w:firstLine="567"/>
        <w:jc w:val="both"/>
      </w:pPr>
      <w:r w:rsidRPr="008D5407">
        <w:t xml:space="preserve"> Pirkimas vykdomas vadovaujantis Lietuvos Respublikos viešųjų pirkimų įstatymu, Lietuvos Respublikos civiliniu kodeksu (toliau − Civilinis kodeksas), Mažos vertės pirkimų tvarkos aprašu, patvirtintu Viešųjų pirkimų tarnybos direktoriaus 2017 m. birželio 28 d. įsakymu Nr. 1S-97 „Dėl mažos vertės pirkimų tvarkos aprašo patvirtinimo“ (toliau – Aprašas), kitais viešuosius pirkimus reglamentuojančiais teisės aktais bei šiomis pirkimo sąlygomis.</w:t>
      </w:r>
    </w:p>
    <w:p w14:paraId="49FCFD40"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t>Perkančioji organizacija nėra pridėtinės vertės mokesčio (toliau  – PVM) mokėtoja.</w:t>
      </w:r>
    </w:p>
    <w:p w14:paraId="098C6ED9"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Pirkimas atliekamas laikantis lygiateisiškumo, nediskriminavimo, skaidrumo, abipusio pripažinimo, proporcingumo principų ir konfidencialumo bei nešališkumo reikalavimų.</w:t>
      </w:r>
    </w:p>
    <w:p w14:paraId="6B853234" w14:textId="77777777" w:rsidR="00F12BFE" w:rsidRPr="008D5407" w:rsidRDefault="00F12BFE" w:rsidP="00A72FFB">
      <w:pPr>
        <w:pStyle w:val="ListParagraph"/>
        <w:numPr>
          <w:ilvl w:val="1"/>
          <w:numId w:val="20"/>
        </w:numPr>
        <w:tabs>
          <w:tab w:val="left" w:pos="851"/>
          <w:tab w:val="left" w:pos="993"/>
        </w:tabs>
        <w:ind w:left="0" w:firstLine="567"/>
        <w:jc w:val="both"/>
      </w:pPr>
      <w:r w:rsidRPr="008D5407">
        <w:rPr>
          <w:rFonts w:eastAsia="Calibri"/>
        </w:rPr>
        <w:t>Visos pirkimo sąlygos nustatytos pirkimo dokumentuose, kuriuos sudaro:</w:t>
      </w:r>
      <w:r w:rsidRPr="008D5407">
        <w:t xml:space="preserve"> </w:t>
      </w:r>
    </w:p>
    <w:p w14:paraId="6FE3D7A5" w14:textId="77777777" w:rsidR="00F12BFE" w:rsidRPr="008D5407" w:rsidRDefault="00F12BFE" w:rsidP="00A72FFB">
      <w:pPr>
        <w:pStyle w:val="ListParagraph"/>
        <w:numPr>
          <w:ilvl w:val="2"/>
          <w:numId w:val="20"/>
        </w:numPr>
        <w:tabs>
          <w:tab w:val="left" w:pos="993"/>
          <w:tab w:val="left" w:pos="1276"/>
        </w:tabs>
        <w:ind w:hanging="437"/>
        <w:jc w:val="both"/>
      </w:pPr>
      <w:r w:rsidRPr="008D5407">
        <w:t>skelbimas apie pirkimą;</w:t>
      </w:r>
    </w:p>
    <w:p w14:paraId="12D4BE5E" w14:textId="77777777" w:rsidR="00F12BFE" w:rsidRPr="008D5407" w:rsidRDefault="00F12BFE" w:rsidP="00A72FFB">
      <w:pPr>
        <w:pStyle w:val="ListParagraph"/>
        <w:numPr>
          <w:ilvl w:val="2"/>
          <w:numId w:val="20"/>
        </w:numPr>
        <w:tabs>
          <w:tab w:val="left" w:pos="993"/>
          <w:tab w:val="left" w:pos="1276"/>
        </w:tabs>
        <w:ind w:hanging="437"/>
        <w:jc w:val="both"/>
      </w:pPr>
      <w:r w:rsidRPr="008D5407">
        <w:t>pirkimo sąlygos (kartu su priedais);</w:t>
      </w:r>
    </w:p>
    <w:p w14:paraId="0697E582"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pirkimo sąlygų paaiškinimai (patikslinimai), taip pat atsakymai į tiekėjų klausimus (jeigu bus);</w:t>
      </w:r>
    </w:p>
    <w:p w14:paraId="0C4C590A" w14:textId="77777777" w:rsidR="00F12BFE" w:rsidRPr="008D5407" w:rsidRDefault="00F12BFE" w:rsidP="00A72FFB">
      <w:pPr>
        <w:pStyle w:val="ListParagraph"/>
        <w:numPr>
          <w:ilvl w:val="2"/>
          <w:numId w:val="20"/>
        </w:numPr>
        <w:tabs>
          <w:tab w:val="left" w:pos="993"/>
          <w:tab w:val="left" w:pos="1276"/>
        </w:tabs>
        <w:ind w:left="0" w:firstLine="567"/>
        <w:jc w:val="both"/>
      </w:pPr>
      <w:r w:rsidRPr="008D5407">
        <w:t>kita Centrinės viešųjų pirkimų informacinės sistemos (toliau – CVP IS) priemonėmis pateikta informacija.</w:t>
      </w:r>
    </w:p>
    <w:p w14:paraId="68007992" w14:textId="6DC51AF9" w:rsidR="00F12BFE" w:rsidRPr="008D5407" w:rsidRDefault="00F12BFE" w:rsidP="00A72FFB">
      <w:pPr>
        <w:tabs>
          <w:tab w:val="left" w:pos="851"/>
          <w:tab w:val="left" w:pos="993"/>
        </w:tabs>
        <w:ind w:firstLine="567"/>
        <w:jc w:val="both"/>
      </w:pPr>
      <w:r w:rsidRPr="008D5407">
        <w:t>1.</w:t>
      </w:r>
      <w:r w:rsidR="00AF1B68" w:rsidRPr="008D5407">
        <w:t>7</w:t>
      </w:r>
      <w:r w:rsidRPr="008D5407">
        <w:t xml:space="preserve">. </w:t>
      </w:r>
      <w:r w:rsidRPr="008D5407">
        <w:tab/>
        <w:t>Dalyvio pasiūlymą sudaro CVP IS priemonėmis pateiktų dokumentų ir duomenų visuma:</w:t>
      </w:r>
    </w:p>
    <w:p w14:paraId="7544C4EE" w14:textId="2BEB138B"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.1. </w:t>
      </w:r>
      <w:r w:rsidRPr="008D5407">
        <w:tab/>
        <w:t xml:space="preserve">užpildytas pasiūlymas, parengtas pagal pirkimo sąlygų </w:t>
      </w:r>
      <w:r w:rsidRPr="008D5407">
        <w:rPr>
          <w:b/>
        </w:rPr>
        <w:t>1 priedą</w:t>
      </w:r>
      <w:r w:rsidR="00AF2523" w:rsidRPr="008D5407">
        <w:t>;</w:t>
      </w:r>
      <w:r w:rsidRPr="008D5407">
        <w:t xml:space="preserve"> </w:t>
      </w:r>
    </w:p>
    <w:p w14:paraId="6A43D811" w14:textId="65C946C8"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.2. </w:t>
      </w:r>
      <w:r w:rsidRPr="008D5407">
        <w:tab/>
        <w:t xml:space="preserve">jungtinės veiklos sutarties skaitmeninė kopija (jeigu dalyvauja ūkio subjektų grupė); </w:t>
      </w:r>
    </w:p>
    <w:p w14:paraId="47C4FCE3" w14:textId="782854BF" w:rsidR="00F12BFE" w:rsidRPr="008D5407" w:rsidRDefault="00F12BFE" w:rsidP="00A72FFB">
      <w:pPr>
        <w:tabs>
          <w:tab w:val="left" w:pos="993"/>
          <w:tab w:val="left" w:pos="1276"/>
        </w:tabs>
        <w:ind w:firstLine="567"/>
        <w:jc w:val="both"/>
      </w:pPr>
      <w:r w:rsidRPr="008D5407">
        <w:t>1.</w:t>
      </w:r>
      <w:r w:rsidR="00AF1B68" w:rsidRPr="008D5407">
        <w:t>7</w:t>
      </w:r>
      <w:r w:rsidRPr="008D5407">
        <w:t xml:space="preserve">.3. </w:t>
      </w:r>
      <w:r w:rsidRPr="008D5407">
        <w:tab/>
        <w:t>kita pirkimo sąlygose prašoma informacija ir (ar) dokumentai.</w:t>
      </w:r>
    </w:p>
    <w:p w14:paraId="6B265BD7" w14:textId="76962B0E" w:rsidR="00F12BFE" w:rsidRPr="008D5407" w:rsidRDefault="00F12BFE" w:rsidP="00A72FFB">
      <w:pPr>
        <w:tabs>
          <w:tab w:val="left" w:pos="993"/>
        </w:tabs>
        <w:ind w:firstLine="567"/>
        <w:jc w:val="both"/>
      </w:pPr>
      <w:r w:rsidRPr="008D5407">
        <w:t>1.</w:t>
      </w:r>
      <w:r w:rsidR="00AF1B68" w:rsidRPr="008D5407">
        <w:t>8</w:t>
      </w:r>
      <w:r w:rsidRPr="008D5407">
        <w:t xml:space="preserve">. </w:t>
      </w:r>
      <w:r w:rsidRPr="008D5407">
        <w:tab/>
        <w:t>Bet kokia informacija, pirkimo sąlygų paaiškinimai, pranešimai ar kitas perkančiosios organizacijos ir tiekėjo susirašinėjimas yra vykdomas lietuvių kalba tik CVP IS susirašinėjimo priemonėmis (pranešimus gaus tie tiekėjo naudotojai, kurie priėmė kvietimą arba yra priskirti prie pirkimo).</w:t>
      </w:r>
    </w:p>
    <w:p w14:paraId="275C8C95" w14:textId="77777777" w:rsidR="00B13E09" w:rsidRDefault="00F12BFE" w:rsidP="00A72FFB">
      <w:pPr>
        <w:tabs>
          <w:tab w:val="left" w:pos="851"/>
          <w:tab w:val="left" w:pos="993"/>
        </w:tabs>
        <w:ind w:firstLine="567"/>
        <w:jc w:val="both"/>
      </w:pPr>
      <w:r w:rsidRPr="008D5407">
        <w:t>1.</w:t>
      </w:r>
      <w:r w:rsidR="00AF1B68" w:rsidRPr="008D5407">
        <w:t>9</w:t>
      </w:r>
      <w:r w:rsidRPr="008D5407">
        <w:t xml:space="preserve">. </w:t>
      </w:r>
      <w:r w:rsidRPr="008D5407">
        <w:tab/>
        <w:t>Perkančiosios organizacijos kontaktiniai asmenys:</w:t>
      </w:r>
    </w:p>
    <w:p w14:paraId="7DA49637" w14:textId="5D980EFD" w:rsidR="003E1048" w:rsidRPr="00E2615A" w:rsidRDefault="00B13E09" w:rsidP="00E2615A">
      <w:pPr>
        <w:tabs>
          <w:tab w:val="left" w:pos="851"/>
          <w:tab w:val="left" w:pos="993"/>
        </w:tabs>
        <w:ind w:firstLine="567"/>
        <w:jc w:val="both"/>
        <w:rPr>
          <w:u w:val="single"/>
          <w:lang w:val="en-US"/>
        </w:rPr>
      </w:pPr>
      <w:r>
        <w:t>1.9.1. Dėl techninės specifikacijo</w:t>
      </w:r>
      <w:r w:rsidRPr="00650F64">
        <w:t xml:space="preserve">s – </w:t>
      </w:r>
      <w:r w:rsidR="006D14D7" w:rsidRPr="00650F64">
        <w:t>Viktoras Dobrovolskis</w:t>
      </w:r>
      <w:r w:rsidRPr="00650F64">
        <w:t>,</w:t>
      </w:r>
      <w:r w:rsidR="006D14D7" w:rsidRPr="00650F64">
        <w:t xml:space="preserve"> Perdavimo sistemų vyr. technikas</w:t>
      </w:r>
      <w:r w:rsidRPr="00650F64">
        <w:t xml:space="preserve">, +370 </w:t>
      </w:r>
      <w:r w:rsidR="006D14D7" w:rsidRPr="00650F64">
        <w:t>37 30 78 00</w:t>
      </w:r>
      <w:r w:rsidRPr="00650F64">
        <w:t xml:space="preserve">, el. paštas </w:t>
      </w:r>
      <w:hyperlink r:id="rId8" w:history="1">
        <w:r w:rsidR="00650F64" w:rsidRPr="00E2615A">
          <w:rPr>
            <w:rStyle w:val="Hyperlink"/>
          </w:rPr>
          <w:t>viktoras.dobrovolskis</w:t>
        </w:r>
        <w:r w:rsidR="00650F64" w:rsidRPr="00E2615A">
          <w:rPr>
            <w:rStyle w:val="Hyperlink"/>
            <w:lang w:val="en-US"/>
          </w:rPr>
          <w:t>@</w:t>
        </w:r>
        <w:proofErr w:type="spellStart"/>
        <w:r w:rsidR="00650F64" w:rsidRPr="00E2615A">
          <w:rPr>
            <w:rStyle w:val="Hyperlink"/>
            <w:lang w:val="en-US"/>
          </w:rPr>
          <w:t>mil.lt</w:t>
        </w:r>
        <w:proofErr w:type="spellEnd"/>
      </w:hyperlink>
      <w:r w:rsidRPr="00650F64">
        <w:rPr>
          <w:lang w:val="en-US"/>
        </w:rPr>
        <w:t xml:space="preserve"> </w:t>
      </w:r>
      <w:r w:rsidRPr="00650F64">
        <w:t xml:space="preserve"> </w:t>
      </w:r>
      <w:r w:rsidR="00F12BFE" w:rsidRPr="00650F64">
        <w:t xml:space="preserve"> </w:t>
      </w:r>
    </w:p>
    <w:p w14:paraId="399E3CF8" w14:textId="6ABBD5FB" w:rsidR="00F12BFE" w:rsidRPr="008D5407" w:rsidRDefault="00AF1B68" w:rsidP="00A72FFB">
      <w:pPr>
        <w:tabs>
          <w:tab w:val="left" w:pos="709"/>
          <w:tab w:val="left" w:pos="993"/>
          <w:tab w:val="left" w:pos="1276"/>
        </w:tabs>
        <w:ind w:firstLine="567"/>
        <w:jc w:val="both"/>
      </w:pPr>
      <w:r w:rsidRPr="008D5407">
        <w:t>1.9</w:t>
      </w:r>
      <w:r w:rsidR="00B13E09">
        <w:t>.2.</w:t>
      </w:r>
      <w:r w:rsidR="003E1048" w:rsidRPr="008D5407">
        <w:t xml:space="preserve"> D</w:t>
      </w:r>
      <w:r w:rsidR="00F12BFE" w:rsidRPr="008D5407">
        <w:t xml:space="preserve">ėl Pirkimo sąlygų ir Pirkimo procedūrų –– </w:t>
      </w:r>
      <w:r w:rsidR="00A67B21">
        <w:t>Vitalija Sakalauskaitė</w:t>
      </w:r>
      <w:r w:rsidR="00F12BFE" w:rsidRPr="008D5407">
        <w:t>, Pirkimo organizator</w:t>
      </w:r>
      <w:r w:rsidR="00A67B21">
        <w:t>ė</w:t>
      </w:r>
      <w:r w:rsidR="00F12BFE" w:rsidRPr="008D5407">
        <w:t>, tel.:</w:t>
      </w:r>
      <w:r w:rsidR="004A15B2" w:rsidRPr="008D5407">
        <w:t xml:space="preserve"> </w:t>
      </w:r>
      <w:r w:rsidR="00A67B21">
        <w:t xml:space="preserve">8 </w:t>
      </w:r>
      <w:r w:rsidR="00F12BFE" w:rsidRPr="008D5407">
        <w:t>37</w:t>
      </w:r>
      <w:r w:rsidR="00A67B21">
        <w:t xml:space="preserve"> 30 78 58</w:t>
      </w:r>
      <w:r w:rsidR="00F12BFE" w:rsidRPr="008D5407">
        <w:t xml:space="preserve">, el. paštas </w:t>
      </w:r>
      <w:hyperlink r:id="rId9" w:history="1">
        <w:r w:rsidR="003F600D" w:rsidRPr="009A646E">
          <w:rPr>
            <w:rStyle w:val="Hyperlink"/>
          </w:rPr>
          <w:t>vitalija.sakalauskaite@mil.lt</w:t>
        </w:r>
      </w:hyperlink>
      <w:r w:rsidR="00F12BFE" w:rsidRPr="008D5407">
        <w:rPr>
          <w:b/>
        </w:rPr>
        <w:t xml:space="preserve"> </w:t>
      </w:r>
    </w:p>
    <w:p w14:paraId="0695C54C" w14:textId="4ED626AB" w:rsidR="00F12BFE" w:rsidRPr="008D5407" w:rsidRDefault="00F12BFE">
      <w:pPr>
        <w:pStyle w:val="ListNumber"/>
        <w:numPr>
          <w:ilvl w:val="0"/>
          <w:numId w:val="0"/>
        </w:numPr>
        <w:ind w:firstLine="851"/>
      </w:pPr>
    </w:p>
    <w:p w14:paraId="25DFE62F" w14:textId="77777777" w:rsidR="002609C2" w:rsidRPr="008D5407" w:rsidRDefault="002609C2" w:rsidP="002609C2">
      <w:pPr>
        <w:rPr>
          <w:b/>
        </w:rPr>
      </w:pPr>
    </w:p>
    <w:p w14:paraId="198E63C8" w14:textId="0DF47C88" w:rsidR="00F12BFE" w:rsidRPr="008D5407" w:rsidRDefault="00AF1B68" w:rsidP="002609C2">
      <w:pPr>
        <w:jc w:val="center"/>
      </w:pPr>
      <w:r w:rsidRPr="008D5407">
        <w:rPr>
          <w:b/>
        </w:rPr>
        <w:t>2</w:t>
      </w:r>
      <w:r w:rsidR="00F12BFE" w:rsidRPr="008D5407">
        <w:rPr>
          <w:b/>
        </w:rPr>
        <w:t>. PIRKIMO OBJEKTAS</w:t>
      </w:r>
    </w:p>
    <w:p w14:paraId="0696A6CF" w14:textId="77777777" w:rsidR="00F12BFE" w:rsidRPr="008D5407" w:rsidRDefault="00F12BFE">
      <w:pPr>
        <w:jc w:val="both"/>
        <w:rPr>
          <w:b/>
          <w:lang w:eastAsia="lt-LT"/>
        </w:rPr>
      </w:pPr>
    </w:p>
    <w:p w14:paraId="2B749F05" w14:textId="1A4D90CE" w:rsidR="003F7ADC" w:rsidRPr="008D5407" w:rsidRDefault="00F12BFE" w:rsidP="003F7ADC">
      <w:pPr>
        <w:ind w:firstLine="567"/>
        <w:jc w:val="both"/>
      </w:pPr>
      <w:r w:rsidRPr="008D5407">
        <w:t>2.1.</w:t>
      </w:r>
      <w:r w:rsidR="00813479" w:rsidRPr="008D5407">
        <w:t xml:space="preserve"> Pirkimo objektas –</w:t>
      </w:r>
      <w:r w:rsidR="006D79D8" w:rsidRPr="008D5407">
        <w:t xml:space="preserve"> </w:t>
      </w:r>
      <w:r w:rsidR="007F382C">
        <w:t>Optiniai tinklai</w:t>
      </w:r>
      <w:r w:rsidR="008D5407" w:rsidRPr="008D5407">
        <w:t xml:space="preserve"> </w:t>
      </w:r>
      <w:r w:rsidR="005414C7" w:rsidRPr="008D5407">
        <w:t xml:space="preserve">(toliau – Prekės), maksimalus kiekis </w:t>
      </w:r>
      <w:r w:rsidR="007F382C">
        <w:rPr>
          <w:b/>
        </w:rPr>
        <w:t>120</w:t>
      </w:r>
      <w:r w:rsidR="002C1EC8" w:rsidRPr="008D5407">
        <w:rPr>
          <w:b/>
        </w:rPr>
        <w:t xml:space="preserve"> vnt</w:t>
      </w:r>
      <w:r w:rsidR="00FD122B" w:rsidRPr="008D5407">
        <w:rPr>
          <w:b/>
        </w:rPr>
        <w:t>.</w:t>
      </w:r>
      <w:r w:rsidR="00FD122B" w:rsidRPr="008D5407">
        <w:t xml:space="preserve"> </w:t>
      </w:r>
      <w:r w:rsidR="003F7ADC" w:rsidRPr="008D5407">
        <w:t xml:space="preserve"> </w:t>
      </w:r>
    </w:p>
    <w:p w14:paraId="3B7CAF31" w14:textId="735706D2" w:rsidR="005414C7" w:rsidRPr="008D5407" w:rsidRDefault="005414C7" w:rsidP="00B450BA">
      <w:pPr>
        <w:suppressAutoHyphens w:val="0"/>
        <w:autoSpaceDE w:val="0"/>
        <w:autoSpaceDN w:val="0"/>
        <w:adjustRightInd w:val="0"/>
        <w:ind w:firstLine="567"/>
        <w:jc w:val="both"/>
        <w:rPr>
          <w:lang w:eastAsia="lt-LT"/>
        </w:rPr>
      </w:pPr>
      <w:r w:rsidRPr="008D5407">
        <w:rPr>
          <w:lang w:eastAsia="lt-LT"/>
        </w:rPr>
        <w:t xml:space="preserve">2.2. Perkamų Prekių savybės nustatytos Pirkimo sąlygų </w:t>
      </w:r>
      <w:r w:rsidR="006442FF">
        <w:rPr>
          <w:lang w:eastAsia="lt-LT"/>
        </w:rPr>
        <w:t>1</w:t>
      </w:r>
      <w:r w:rsidRPr="008D5407">
        <w:rPr>
          <w:lang w:eastAsia="lt-LT"/>
        </w:rPr>
        <w:t xml:space="preserve"> priede </w:t>
      </w:r>
      <w:r w:rsidRPr="008D5407">
        <w:rPr>
          <w:i/>
          <w:iCs/>
          <w:lang w:eastAsia="lt-LT"/>
        </w:rPr>
        <w:t>„</w:t>
      </w:r>
      <w:r w:rsidR="006442FF">
        <w:rPr>
          <w:iCs/>
          <w:lang w:eastAsia="lt-LT"/>
        </w:rPr>
        <w:t>Pasiūlymas</w:t>
      </w:r>
      <w:r w:rsidRPr="008D5407">
        <w:rPr>
          <w:i/>
          <w:iCs/>
          <w:lang w:eastAsia="lt-LT"/>
        </w:rPr>
        <w:t>“</w:t>
      </w:r>
      <w:r w:rsidR="00B450BA">
        <w:rPr>
          <w:i/>
          <w:iCs/>
          <w:lang w:eastAsia="lt-LT"/>
        </w:rPr>
        <w:t>,</w:t>
      </w:r>
      <w:r w:rsidR="00B450BA" w:rsidRPr="00B450BA">
        <w:rPr>
          <w:iCs/>
          <w:lang w:eastAsia="lt-LT"/>
        </w:rPr>
        <w:t xml:space="preserve"> prekių techniniame aprašyme</w:t>
      </w:r>
      <w:r w:rsidRPr="00B450BA">
        <w:rPr>
          <w:lang w:eastAsia="lt-LT"/>
        </w:rPr>
        <w:t>.</w:t>
      </w:r>
    </w:p>
    <w:p w14:paraId="3959B521" w14:textId="77777777" w:rsidR="005414C7" w:rsidRPr="008D5407" w:rsidRDefault="005414C7" w:rsidP="005414C7">
      <w:pPr>
        <w:suppressAutoHyphens w:val="0"/>
        <w:autoSpaceDE w:val="0"/>
        <w:autoSpaceDN w:val="0"/>
        <w:adjustRightInd w:val="0"/>
        <w:ind w:firstLine="567"/>
        <w:rPr>
          <w:lang w:eastAsia="lt-LT"/>
        </w:rPr>
      </w:pPr>
      <w:r w:rsidRPr="008D5407">
        <w:rPr>
          <w:lang w:eastAsia="lt-LT"/>
        </w:rPr>
        <w:t>2.3. Tiekėjas ir jo siūlomos Prekės neturi kelti grėsmės nacionaliniam saugumui.</w:t>
      </w:r>
    </w:p>
    <w:p w14:paraId="2651F7A6" w14:textId="7BF3BEDD"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2.4. Jeigu pirkimo dokumentuose nurodytas konkretus modelis ar tiekimo šaltinis, standartas,</w:t>
      </w:r>
      <w:r w:rsidR="00A72FFB" w:rsidRPr="008D5407">
        <w:rPr>
          <w:lang w:eastAsia="lt-LT"/>
        </w:rPr>
        <w:t xml:space="preserve"> </w:t>
      </w:r>
      <w:r w:rsidRPr="008D5407">
        <w:rPr>
          <w:lang w:eastAsia="lt-LT"/>
        </w:rPr>
        <w:t>konkretus procesas ar prekių ženklas, patentas, tipai, konkreti kilm</w:t>
      </w:r>
      <w:r w:rsidR="00A72FFB" w:rsidRPr="008D5407">
        <w:rPr>
          <w:lang w:eastAsia="lt-LT"/>
        </w:rPr>
        <w:t xml:space="preserve">ė ar gamyba, tai apima ir jiems </w:t>
      </w:r>
      <w:r w:rsidRPr="008D5407">
        <w:rPr>
          <w:lang w:eastAsia="lt-LT"/>
        </w:rPr>
        <w:t>lygiaverčius produktus ar procesus (t. y. tiekėjas gali siūlyti ir atitink</w:t>
      </w:r>
      <w:r w:rsidR="00A72FFB" w:rsidRPr="008D5407">
        <w:rPr>
          <w:lang w:eastAsia="lt-LT"/>
        </w:rPr>
        <w:t xml:space="preserve">amus lygiaverčius produktus ar </w:t>
      </w:r>
      <w:r w:rsidRPr="008D5407">
        <w:rPr>
          <w:lang w:eastAsia="lt-LT"/>
        </w:rPr>
        <w:t>procesus), nepriklausomai nuo to, ar šalia yra prierašas „arba lygiaver</w:t>
      </w:r>
      <w:r w:rsidR="00A72FFB" w:rsidRPr="008D5407">
        <w:rPr>
          <w:lang w:eastAsia="lt-LT"/>
        </w:rPr>
        <w:t xml:space="preserve">tis“ (sąlyga netaikytina, jeigu </w:t>
      </w:r>
      <w:r w:rsidRPr="008D5407">
        <w:rPr>
          <w:lang w:eastAsia="lt-LT"/>
        </w:rPr>
        <w:t>konkretus modelis ar tiekimo šaltinis, standartas, konkretus procesas ar p</w:t>
      </w:r>
      <w:r w:rsidR="00A72FFB" w:rsidRPr="008D5407">
        <w:rPr>
          <w:lang w:eastAsia="lt-LT"/>
        </w:rPr>
        <w:t xml:space="preserve">rekių ženklas, patentas, tipai, </w:t>
      </w:r>
      <w:r w:rsidRPr="008D5407">
        <w:rPr>
          <w:lang w:eastAsia="lt-LT"/>
        </w:rPr>
        <w:t>konkreti kilmė ar gamyba nurodyta apibrėžiant perkančiosios org</w:t>
      </w:r>
      <w:r w:rsidR="00A72FFB" w:rsidRPr="008D5407">
        <w:rPr>
          <w:lang w:eastAsia="lt-LT"/>
        </w:rPr>
        <w:t xml:space="preserve">anizacijos ar partnerių turimus </w:t>
      </w:r>
      <w:r w:rsidRPr="008D5407">
        <w:rPr>
          <w:lang w:eastAsia="lt-LT"/>
        </w:rPr>
        <w:t>produktus ar esamus procesus). Lygiavertiškumo įrodymas yra tiekėjo pareiga.</w:t>
      </w:r>
    </w:p>
    <w:p w14:paraId="3196694E" w14:textId="77777777" w:rsidR="005414C7" w:rsidRPr="008D5407" w:rsidRDefault="005414C7" w:rsidP="00A72FFB">
      <w:pPr>
        <w:suppressAutoHyphens w:val="0"/>
        <w:autoSpaceDE w:val="0"/>
        <w:autoSpaceDN w:val="0"/>
        <w:adjustRightInd w:val="0"/>
        <w:ind w:firstLine="567"/>
        <w:jc w:val="both"/>
        <w:rPr>
          <w:lang w:eastAsia="lt-LT"/>
        </w:rPr>
      </w:pPr>
      <w:r w:rsidRPr="008D5407">
        <w:rPr>
          <w:lang w:eastAsia="lt-LT"/>
        </w:rPr>
        <w:t>2.5. Pirkimas į pirkimo objekto dalis neskaidomas. Pasiūlymus privaloma pateikti visam prekių</w:t>
      </w:r>
    </w:p>
    <w:p w14:paraId="7252B28B" w14:textId="77777777" w:rsidR="005414C7" w:rsidRPr="008D5407" w:rsidRDefault="005414C7" w:rsidP="00A72FFB">
      <w:pPr>
        <w:suppressAutoHyphens w:val="0"/>
        <w:autoSpaceDE w:val="0"/>
        <w:autoSpaceDN w:val="0"/>
        <w:adjustRightInd w:val="0"/>
        <w:jc w:val="both"/>
        <w:rPr>
          <w:lang w:eastAsia="lt-LT"/>
        </w:rPr>
      </w:pPr>
      <w:r w:rsidRPr="008D5407">
        <w:rPr>
          <w:lang w:eastAsia="lt-LT"/>
        </w:rPr>
        <w:t>kiekiui.</w:t>
      </w:r>
    </w:p>
    <w:p w14:paraId="66A24534" w14:textId="6166EBFB" w:rsidR="001E593A" w:rsidRPr="008D5407" w:rsidRDefault="001E593A" w:rsidP="001E593A">
      <w:pPr>
        <w:tabs>
          <w:tab w:val="left" w:pos="567"/>
        </w:tabs>
        <w:suppressAutoHyphens w:val="0"/>
        <w:autoSpaceDE w:val="0"/>
        <w:autoSpaceDN w:val="0"/>
        <w:adjustRightInd w:val="0"/>
        <w:jc w:val="both"/>
        <w:rPr>
          <w:lang w:eastAsia="lt-LT"/>
        </w:rPr>
      </w:pPr>
      <w:r w:rsidRPr="008D5407">
        <w:rPr>
          <w:lang w:eastAsia="lt-LT"/>
        </w:rPr>
        <w:tab/>
        <w:t xml:space="preserve">2.6. Prekių pristatymo adresas: </w:t>
      </w:r>
      <w:proofErr w:type="spellStart"/>
      <w:r w:rsidRPr="008D5407">
        <w:rPr>
          <w:lang w:eastAsia="lt-LT"/>
        </w:rPr>
        <w:t>Kampiškių</w:t>
      </w:r>
      <w:proofErr w:type="spellEnd"/>
      <w:r w:rsidRPr="008D5407">
        <w:rPr>
          <w:lang w:eastAsia="lt-LT"/>
        </w:rPr>
        <w:t xml:space="preserve"> g. 19, Kaunas. </w:t>
      </w:r>
    </w:p>
    <w:p w14:paraId="5B8B476A" w14:textId="4F9F904A" w:rsidR="005414C7" w:rsidRDefault="005414C7" w:rsidP="00A72FFB">
      <w:pPr>
        <w:suppressAutoHyphens w:val="0"/>
        <w:autoSpaceDE w:val="0"/>
        <w:autoSpaceDN w:val="0"/>
        <w:adjustRightInd w:val="0"/>
        <w:ind w:firstLine="567"/>
        <w:jc w:val="both"/>
        <w:rPr>
          <w:lang w:eastAsia="lt-LT"/>
        </w:rPr>
      </w:pPr>
      <w:r w:rsidRPr="008D5407">
        <w:rPr>
          <w:lang w:eastAsia="lt-LT"/>
        </w:rPr>
        <w:lastRenderedPageBreak/>
        <w:t>2.</w:t>
      </w:r>
      <w:r w:rsidR="0040391F" w:rsidRPr="008D5407">
        <w:rPr>
          <w:lang w:eastAsia="lt-LT"/>
        </w:rPr>
        <w:t>7</w:t>
      </w:r>
      <w:r w:rsidRPr="008D5407">
        <w:rPr>
          <w:lang w:eastAsia="lt-LT"/>
        </w:rPr>
        <w:t xml:space="preserve">. Prekės turi būti pristatytos ne vėliau, kaip per </w:t>
      </w:r>
      <w:r w:rsidR="003F600D">
        <w:rPr>
          <w:b/>
          <w:lang w:eastAsia="lt-LT"/>
        </w:rPr>
        <w:t>6</w:t>
      </w:r>
      <w:r w:rsidR="00871AC2">
        <w:rPr>
          <w:b/>
          <w:lang w:eastAsia="lt-LT"/>
        </w:rPr>
        <w:t>0</w:t>
      </w:r>
      <w:r w:rsidRPr="008D5407">
        <w:rPr>
          <w:lang w:eastAsia="lt-LT"/>
        </w:rPr>
        <w:t xml:space="preserve"> dienų n</w:t>
      </w:r>
      <w:r w:rsidR="00A72FFB" w:rsidRPr="008D5407">
        <w:rPr>
          <w:lang w:eastAsia="lt-LT"/>
        </w:rPr>
        <w:t xml:space="preserve">uo pirkimo sutarties pasirašymo </w:t>
      </w:r>
      <w:r w:rsidRPr="008D5407">
        <w:rPr>
          <w:lang w:eastAsia="lt-LT"/>
        </w:rPr>
        <w:t>dienos.</w:t>
      </w:r>
    </w:p>
    <w:p w14:paraId="7636C3DD" w14:textId="77777777" w:rsidR="00BA38C9" w:rsidRPr="008D5407" w:rsidRDefault="00BA38C9" w:rsidP="00BA38C9">
      <w:pPr>
        <w:ind w:firstLine="567"/>
        <w:jc w:val="both"/>
        <w:rPr>
          <w:lang w:eastAsia="lt-LT"/>
        </w:rPr>
      </w:pPr>
    </w:p>
    <w:p w14:paraId="06FB648A" w14:textId="4888819F" w:rsidR="00F12BFE" w:rsidRPr="008D5407" w:rsidRDefault="00AF1B68" w:rsidP="00762B30">
      <w:pPr>
        <w:ind w:firstLine="567"/>
        <w:jc w:val="center"/>
      </w:pPr>
      <w:r w:rsidRPr="008D5407">
        <w:rPr>
          <w:b/>
        </w:rPr>
        <w:t>3</w:t>
      </w:r>
      <w:r w:rsidR="00F12BFE" w:rsidRPr="008D5407">
        <w:rPr>
          <w:b/>
        </w:rPr>
        <w:t>. REIKALAVIMAI</w:t>
      </w:r>
      <w:r w:rsidR="00AD29BE" w:rsidRPr="008D5407">
        <w:rPr>
          <w:b/>
        </w:rPr>
        <w:t xml:space="preserve"> TIEKĖJAMS</w:t>
      </w:r>
    </w:p>
    <w:p w14:paraId="754CC1E5" w14:textId="77777777" w:rsidR="00F12BFE" w:rsidRPr="008D5407" w:rsidRDefault="00F12BFE">
      <w:pPr>
        <w:ind w:firstLine="567"/>
        <w:jc w:val="center"/>
        <w:rPr>
          <w:b/>
        </w:rPr>
      </w:pPr>
    </w:p>
    <w:p w14:paraId="44E09273" w14:textId="1F6CF997" w:rsidR="00AD29BE" w:rsidRPr="008D5407" w:rsidRDefault="00AD29BE" w:rsidP="00667373">
      <w:pPr>
        <w:suppressAutoHyphens w:val="0"/>
        <w:autoSpaceDE w:val="0"/>
        <w:autoSpaceDN w:val="0"/>
        <w:adjustRightInd w:val="0"/>
        <w:ind w:firstLine="567"/>
        <w:jc w:val="both"/>
        <w:rPr>
          <w:lang w:eastAsia="lt-LT"/>
        </w:rPr>
      </w:pPr>
      <w:r w:rsidRPr="008D5407">
        <w:rPr>
          <w:lang w:eastAsia="lt-LT"/>
        </w:rPr>
        <w:t>3.1. Pirkime neleidžiama dalyvauti tiekėjams (juridiniams asmenims) ir subtiekėjams</w:t>
      </w:r>
      <w:r w:rsidR="00667373" w:rsidRPr="008D5407">
        <w:rPr>
          <w:lang w:eastAsia="lt-LT"/>
        </w:rPr>
        <w:t xml:space="preserve"> </w:t>
      </w:r>
      <w:r w:rsidRPr="008D5407">
        <w:rPr>
          <w:lang w:eastAsia="lt-LT"/>
        </w:rPr>
        <w:t>(juridiniams asmenims), kurie nėra registruoti Europos Sąjungos valstybėje narėje, NATO valstybėje</w:t>
      </w:r>
      <w:r w:rsidR="00667373" w:rsidRPr="008D5407">
        <w:rPr>
          <w:lang w:eastAsia="lt-LT"/>
        </w:rPr>
        <w:t xml:space="preserve"> </w:t>
      </w:r>
      <w:r w:rsidRPr="008D5407">
        <w:rPr>
          <w:lang w:eastAsia="lt-LT"/>
        </w:rPr>
        <w:t xml:space="preserve">narėje, Europos Ekonominės Erdvės valstybėje narėje arba Europos </w:t>
      </w:r>
      <w:r w:rsidR="00667373" w:rsidRPr="008D5407">
        <w:rPr>
          <w:lang w:eastAsia="lt-LT"/>
        </w:rPr>
        <w:t xml:space="preserve">Laisvosios Prekybos Asociacijos </w:t>
      </w:r>
      <w:r w:rsidRPr="008D5407">
        <w:rPr>
          <w:lang w:eastAsia="lt-LT"/>
        </w:rPr>
        <w:t>valstybėje narėje. Taip pat pirkime neleidžiama dalyvauti tiekė</w:t>
      </w:r>
      <w:r w:rsidR="00667373" w:rsidRPr="008D5407">
        <w:rPr>
          <w:lang w:eastAsia="lt-LT"/>
        </w:rPr>
        <w:t xml:space="preserve">jams (fiziniams asmenims) ir </w:t>
      </w:r>
      <w:r w:rsidRPr="008D5407">
        <w:rPr>
          <w:lang w:eastAsia="lt-LT"/>
        </w:rPr>
        <w:t>subtiekėjams (fiziniams asmenims), kurie nėra deklaravę gyvenamosios vietos Europos Są</w:t>
      </w:r>
      <w:r w:rsidR="00667373" w:rsidRPr="008D5407">
        <w:rPr>
          <w:lang w:eastAsia="lt-LT"/>
        </w:rPr>
        <w:t xml:space="preserve">jungos </w:t>
      </w:r>
      <w:r w:rsidRPr="008D5407">
        <w:rPr>
          <w:lang w:eastAsia="lt-LT"/>
        </w:rPr>
        <w:t>valstybėje narėje, NATO valstybėje narėje, Europos Ekonominės Erdvės valstybėje narė</w:t>
      </w:r>
      <w:r w:rsidR="00667373" w:rsidRPr="008D5407">
        <w:rPr>
          <w:lang w:eastAsia="lt-LT"/>
        </w:rPr>
        <w:t xml:space="preserve">je arba </w:t>
      </w:r>
      <w:r w:rsidRPr="008D5407">
        <w:rPr>
          <w:lang w:eastAsia="lt-LT"/>
        </w:rPr>
        <w:t>Europos Laisvosios Prekybos Asociacijos valstybėje narėje.</w:t>
      </w:r>
    </w:p>
    <w:p w14:paraId="5217F54F" w14:textId="00221593" w:rsidR="00AD29BE" w:rsidRPr="008D5407" w:rsidRDefault="00AD29BE" w:rsidP="00FC0153">
      <w:pPr>
        <w:suppressAutoHyphens w:val="0"/>
        <w:autoSpaceDE w:val="0"/>
        <w:autoSpaceDN w:val="0"/>
        <w:adjustRightInd w:val="0"/>
        <w:ind w:firstLine="567"/>
        <w:jc w:val="both"/>
        <w:rPr>
          <w:lang w:eastAsia="lt-LT"/>
        </w:rPr>
      </w:pPr>
      <w:r w:rsidRPr="008D5407">
        <w:rPr>
          <w:lang w:eastAsia="lt-LT"/>
        </w:rPr>
        <w:t>3.2. Perkančioji organizacija laiko, kad tiekėjas turi interesų, galinčių kelti grėsmę</w:t>
      </w:r>
      <w:r w:rsidR="00667373" w:rsidRPr="008D5407">
        <w:rPr>
          <w:lang w:eastAsia="lt-LT"/>
        </w:rPr>
        <w:t xml:space="preserve"> </w:t>
      </w:r>
      <w:r w:rsidRPr="008D5407">
        <w:rPr>
          <w:lang w:eastAsia="lt-LT"/>
        </w:rPr>
        <w:t>nacionaliniam saugumui, ir draudžia pirkime dalyvauti tiekėjams, jų subtiekėjams ar ū</w:t>
      </w:r>
      <w:r w:rsidR="00667373" w:rsidRPr="008D5407">
        <w:rPr>
          <w:lang w:eastAsia="lt-LT"/>
        </w:rPr>
        <w:t xml:space="preserve">kio subjektams, </w:t>
      </w:r>
      <w:r w:rsidRPr="008D5407">
        <w:rPr>
          <w:lang w:eastAsia="lt-LT"/>
        </w:rPr>
        <w:t xml:space="preserve">kurių </w:t>
      </w:r>
      <w:proofErr w:type="spellStart"/>
      <w:r w:rsidRPr="008D5407">
        <w:rPr>
          <w:lang w:eastAsia="lt-LT"/>
        </w:rPr>
        <w:t>pajėgumais</w:t>
      </w:r>
      <w:proofErr w:type="spellEnd"/>
      <w:r w:rsidRPr="008D5407">
        <w:rPr>
          <w:lang w:eastAsia="lt-LT"/>
        </w:rPr>
        <w:t xml:space="preserve"> remiamasi, jei jie patys ar juos kontroliuojantys asmenys yra r</w:t>
      </w:r>
      <w:r w:rsidR="00667373" w:rsidRPr="008D5407">
        <w:rPr>
          <w:lang w:eastAsia="lt-LT"/>
        </w:rPr>
        <w:t xml:space="preserve">egistruoti (jeigu </w:t>
      </w:r>
      <w:r w:rsidRPr="008D5407">
        <w:rPr>
          <w:lang w:eastAsia="lt-LT"/>
        </w:rPr>
        <w:t xml:space="preserve">tiekėjas, jo subtiekėjas, ūkio subjektas, kurio </w:t>
      </w:r>
      <w:proofErr w:type="spellStart"/>
      <w:r w:rsidRPr="008D5407">
        <w:rPr>
          <w:lang w:eastAsia="lt-LT"/>
        </w:rPr>
        <w:t>pajėgumais</w:t>
      </w:r>
      <w:proofErr w:type="spellEnd"/>
      <w:r w:rsidRPr="008D5407">
        <w:rPr>
          <w:lang w:eastAsia="lt-LT"/>
        </w:rPr>
        <w:t xml:space="preserve"> remiamasi</w:t>
      </w:r>
      <w:r w:rsidR="00667373" w:rsidRPr="008D5407">
        <w:rPr>
          <w:lang w:eastAsia="lt-LT"/>
        </w:rPr>
        <w:t xml:space="preserve">, ar kontroliuojantis asmuo yra </w:t>
      </w:r>
      <w:r w:rsidRPr="008D5407">
        <w:rPr>
          <w:lang w:eastAsia="lt-LT"/>
        </w:rPr>
        <w:t>fizinis asmuo – nuolat gyvenantis ar turintis pilietybę) VPĮ 92 straipsnio 14 dalyje numatytame sąraš</w:t>
      </w:r>
      <w:r w:rsidR="00667373" w:rsidRPr="008D5407">
        <w:rPr>
          <w:lang w:eastAsia="lt-LT"/>
        </w:rPr>
        <w:t xml:space="preserve">e </w:t>
      </w:r>
      <w:r w:rsidRPr="008D5407">
        <w:rPr>
          <w:lang w:eastAsia="lt-LT"/>
        </w:rPr>
        <w:t xml:space="preserve">nurodytose valstybėse ar teritorijose </w:t>
      </w:r>
      <w:r w:rsidRPr="008D5407">
        <w:rPr>
          <w:i/>
          <w:iCs/>
          <w:lang w:eastAsia="lt-LT"/>
        </w:rPr>
        <w:t>(Rusijos Federacijoje, Baltarusijos Respublikoje, Kinijos Liaudies</w:t>
      </w:r>
      <w:r w:rsidR="00667373" w:rsidRPr="008D5407">
        <w:rPr>
          <w:lang w:eastAsia="lt-LT"/>
        </w:rPr>
        <w:t xml:space="preserve"> </w:t>
      </w:r>
      <w:r w:rsidRPr="008D5407">
        <w:rPr>
          <w:i/>
          <w:iCs/>
          <w:lang w:eastAsia="lt-LT"/>
        </w:rPr>
        <w:t>Respublikoje, netaikoma Taivano (</w:t>
      </w:r>
      <w:proofErr w:type="spellStart"/>
      <w:r w:rsidRPr="008D5407">
        <w:rPr>
          <w:i/>
          <w:iCs/>
          <w:lang w:eastAsia="lt-LT"/>
        </w:rPr>
        <w:t>Penghu</w:t>
      </w:r>
      <w:proofErr w:type="spellEnd"/>
      <w:r w:rsidRPr="008D5407">
        <w:rPr>
          <w:i/>
          <w:iCs/>
          <w:lang w:eastAsia="lt-LT"/>
        </w:rPr>
        <w:t xml:space="preserve">, </w:t>
      </w:r>
      <w:proofErr w:type="spellStart"/>
      <w:r w:rsidRPr="008D5407">
        <w:rPr>
          <w:i/>
          <w:iCs/>
          <w:lang w:eastAsia="lt-LT"/>
        </w:rPr>
        <w:t>Kinmeno</w:t>
      </w:r>
      <w:proofErr w:type="spellEnd"/>
      <w:r w:rsidRPr="008D5407">
        <w:rPr>
          <w:i/>
          <w:iCs/>
          <w:lang w:eastAsia="lt-LT"/>
        </w:rPr>
        <w:t xml:space="preserve"> ir </w:t>
      </w:r>
      <w:proofErr w:type="spellStart"/>
      <w:r w:rsidRPr="008D5407">
        <w:rPr>
          <w:i/>
          <w:iCs/>
          <w:lang w:eastAsia="lt-LT"/>
        </w:rPr>
        <w:t>Matsu</w:t>
      </w:r>
      <w:proofErr w:type="spellEnd"/>
      <w:r w:rsidRPr="008D5407">
        <w:rPr>
          <w:i/>
          <w:iCs/>
          <w:lang w:eastAsia="lt-LT"/>
        </w:rPr>
        <w:t>) atskirajai muitų teritorijai, Rusijos</w:t>
      </w:r>
      <w:r w:rsidR="00667373" w:rsidRPr="008D5407">
        <w:rPr>
          <w:lang w:eastAsia="lt-LT"/>
        </w:rPr>
        <w:t xml:space="preserve"> </w:t>
      </w:r>
      <w:r w:rsidRPr="008D5407">
        <w:rPr>
          <w:i/>
          <w:iCs/>
          <w:lang w:eastAsia="lt-LT"/>
        </w:rPr>
        <w:t xml:space="preserve">Federacijos aneksuotame Kryme, Moldovos Respublikos Vyriausybės nekontroliuojamoje </w:t>
      </w:r>
      <w:proofErr w:type="spellStart"/>
      <w:r w:rsidRPr="008D5407">
        <w:rPr>
          <w:i/>
          <w:iCs/>
          <w:lang w:eastAsia="lt-LT"/>
        </w:rPr>
        <w:t>Padniestrės</w:t>
      </w:r>
      <w:proofErr w:type="spellEnd"/>
    </w:p>
    <w:p w14:paraId="37E19012" w14:textId="7C2AAD57" w:rsidR="00AD29BE" w:rsidRPr="008D5407" w:rsidRDefault="00AD29BE" w:rsidP="00667373">
      <w:pPr>
        <w:suppressAutoHyphens w:val="0"/>
        <w:jc w:val="both"/>
        <w:rPr>
          <w:i/>
          <w:iCs/>
          <w:lang w:eastAsia="lt-LT"/>
        </w:rPr>
      </w:pPr>
      <w:r w:rsidRPr="008D5407">
        <w:rPr>
          <w:i/>
          <w:iCs/>
          <w:lang w:eastAsia="lt-LT"/>
        </w:rPr>
        <w:t xml:space="preserve">teritorijoje, </w:t>
      </w:r>
      <w:proofErr w:type="spellStart"/>
      <w:r w:rsidRPr="008D5407">
        <w:rPr>
          <w:i/>
          <w:iCs/>
          <w:lang w:eastAsia="lt-LT"/>
        </w:rPr>
        <w:t>Sakartvelo</w:t>
      </w:r>
      <w:proofErr w:type="spellEnd"/>
      <w:r w:rsidRPr="008D5407">
        <w:rPr>
          <w:i/>
          <w:iCs/>
          <w:lang w:eastAsia="lt-LT"/>
        </w:rPr>
        <w:t xml:space="preserve"> Vyriausybės nekontroliuojamose Abchazijos ir Pietų Osetijos teritorijose).</w:t>
      </w:r>
    </w:p>
    <w:p w14:paraId="4D6E9EEB" w14:textId="77777777" w:rsidR="00375787" w:rsidRPr="008D5407" w:rsidRDefault="00375787" w:rsidP="00BB18E3">
      <w:pPr>
        <w:tabs>
          <w:tab w:val="left" w:pos="284"/>
          <w:tab w:val="left" w:pos="567"/>
        </w:tabs>
        <w:ind w:right="74"/>
        <w:jc w:val="both"/>
        <w:rPr>
          <w:lang w:eastAsia="lt-LT"/>
        </w:rPr>
      </w:pPr>
      <w:r w:rsidRPr="008D5407">
        <w:rPr>
          <w:i/>
          <w:iCs/>
          <w:lang w:eastAsia="lt-LT"/>
        </w:rPr>
        <w:tab/>
      </w:r>
      <w:r w:rsidRPr="008D5407">
        <w:rPr>
          <w:i/>
          <w:iCs/>
          <w:lang w:eastAsia="lt-LT"/>
        </w:rPr>
        <w:tab/>
      </w:r>
      <w:r w:rsidRPr="008D5407">
        <w:rPr>
          <w:iCs/>
          <w:lang w:eastAsia="lt-LT"/>
        </w:rPr>
        <w:t xml:space="preserve">3.3. </w:t>
      </w:r>
      <w:r w:rsidRPr="008D5407">
        <w:t xml:space="preserve">Perkančioji organizacija, vadovaudamasi VPĮ 37 straipsnio 9 dalimi </w:t>
      </w:r>
      <w:r w:rsidRPr="008D5407">
        <w:rPr>
          <w:color w:val="000000"/>
        </w:rPr>
        <w:t xml:space="preserve">laikys, kad </w:t>
      </w:r>
      <w:r w:rsidRPr="008D5407">
        <w:rPr>
          <w:b/>
          <w:bCs/>
          <w:color w:val="000000"/>
          <w:u w:val="single"/>
        </w:rPr>
        <w:t>prekės kelia grėsmę nacionaliniam saugumui, kai</w:t>
      </w:r>
      <w:r w:rsidRPr="008D5407">
        <w:rPr>
          <w:color w:val="000000"/>
        </w:rPr>
        <w:t>:</w:t>
      </w:r>
      <w:bookmarkStart w:id="0" w:name="part_53456fb0400e4137853b6ea54cca4a9c"/>
      <w:bookmarkEnd w:id="0"/>
    </w:p>
    <w:p w14:paraId="27D38C31" w14:textId="77777777" w:rsidR="00375787" w:rsidRPr="008D5407" w:rsidRDefault="00375787" w:rsidP="00375787">
      <w:pPr>
        <w:autoSpaceDE w:val="0"/>
        <w:autoSpaceDN w:val="0"/>
        <w:ind w:firstLine="567"/>
        <w:jc w:val="both"/>
        <w:rPr>
          <w:lang w:val="en-US"/>
        </w:rPr>
      </w:pPr>
      <w:r w:rsidRPr="008D5407">
        <w:rPr>
          <w:color w:val="000000"/>
        </w:rPr>
        <w:t xml:space="preserve">3.3.1. įrangos gamintojas ar jį kontroliuojantis asmuo yra registruoti (jeigu gamintojas ar jį kontroliuojantis asmuo yra fizinis asmuo – nuolat gyvenantis ar turintis pilietybę) </w:t>
      </w:r>
      <w:r w:rsidRPr="008D5407">
        <w:rPr>
          <w:b/>
          <w:bCs/>
          <w:color w:val="000000"/>
        </w:rPr>
        <w:t>VPĮ 92 straipsnio 14 dalyje</w:t>
      </w:r>
      <w:r w:rsidRPr="008D5407">
        <w:rPr>
          <w:color w:val="000000"/>
        </w:rPr>
        <w:t xml:space="preserve"> numatytame sąraše nurodytose valstybėse ar teritorijose (</w:t>
      </w:r>
      <w:r w:rsidRPr="008D5407">
        <w:rPr>
          <w:i/>
          <w:iCs/>
          <w:lang w:val="en-US"/>
        </w:rPr>
        <w:t>(</w:t>
      </w:r>
      <w:proofErr w:type="spellStart"/>
      <w:r w:rsidRPr="008D5407">
        <w:rPr>
          <w:i/>
          <w:iCs/>
          <w:lang w:val="en-US"/>
        </w:rPr>
        <w:t>Rusijos</w:t>
      </w:r>
      <w:proofErr w:type="spellEnd"/>
      <w:r w:rsidRPr="008D5407">
        <w:rPr>
          <w:i/>
          <w:iCs/>
          <w:lang w:val="en-US"/>
        </w:rPr>
        <w:t xml:space="preserve"> </w:t>
      </w:r>
      <w:proofErr w:type="spellStart"/>
      <w:r w:rsidRPr="008D5407">
        <w:rPr>
          <w:i/>
          <w:iCs/>
          <w:lang w:val="en-US"/>
        </w:rPr>
        <w:t>Federacijoje</w:t>
      </w:r>
      <w:proofErr w:type="spellEnd"/>
      <w:r w:rsidRPr="008D5407">
        <w:rPr>
          <w:i/>
          <w:iCs/>
          <w:lang w:val="en-US"/>
        </w:rPr>
        <w:t xml:space="preserve">, </w:t>
      </w:r>
      <w:proofErr w:type="spellStart"/>
      <w:r w:rsidRPr="008D5407">
        <w:rPr>
          <w:i/>
          <w:iCs/>
          <w:lang w:val="en-US"/>
        </w:rPr>
        <w:t>Baltarusijos</w:t>
      </w:r>
      <w:proofErr w:type="spellEnd"/>
      <w:r w:rsidRPr="008D5407">
        <w:rPr>
          <w:i/>
          <w:iCs/>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Kinijos</w:t>
      </w:r>
      <w:proofErr w:type="spellEnd"/>
      <w:r w:rsidRPr="008D5407">
        <w:rPr>
          <w:i/>
          <w:iCs/>
          <w:lang w:val="en-US"/>
        </w:rPr>
        <w:t xml:space="preserve"> </w:t>
      </w:r>
      <w:proofErr w:type="spellStart"/>
      <w:r w:rsidRPr="008D5407">
        <w:rPr>
          <w:i/>
          <w:iCs/>
          <w:lang w:val="en-US"/>
        </w:rPr>
        <w:t>Liaudies</w:t>
      </w:r>
      <w:proofErr w:type="spellEnd"/>
      <w:r w:rsidRPr="008D5407">
        <w:rPr>
          <w:lang w:val="en-US"/>
        </w:rPr>
        <w:t xml:space="preserve"> </w:t>
      </w:r>
      <w:proofErr w:type="spellStart"/>
      <w:r w:rsidRPr="008D5407">
        <w:rPr>
          <w:i/>
          <w:iCs/>
          <w:lang w:val="en-US"/>
        </w:rPr>
        <w:t>Respublikoje</w:t>
      </w:r>
      <w:proofErr w:type="spellEnd"/>
      <w:r w:rsidRPr="008D5407">
        <w:rPr>
          <w:i/>
          <w:iCs/>
          <w:lang w:val="en-US"/>
        </w:rPr>
        <w:t xml:space="preserve">, </w:t>
      </w:r>
      <w:proofErr w:type="spellStart"/>
      <w:r w:rsidRPr="008D5407">
        <w:rPr>
          <w:i/>
          <w:iCs/>
          <w:lang w:val="en-US"/>
        </w:rPr>
        <w:t>netaikoma</w:t>
      </w:r>
      <w:proofErr w:type="spellEnd"/>
      <w:r w:rsidRPr="008D5407">
        <w:rPr>
          <w:i/>
          <w:iCs/>
          <w:lang w:val="en-US"/>
        </w:rPr>
        <w:t xml:space="preserve"> </w:t>
      </w:r>
      <w:proofErr w:type="spellStart"/>
      <w:r w:rsidRPr="008D5407">
        <w:rPr>
          <w:i/>
          <w:iCs/>
          <w:lang w:val="en-US"/>
        </w:rPr>
        <w:t>Taivano</w:t>
      </w:r>
      <w:proofErr w:type="spellEnd"/>
      <w:r w:rsidRPr="008D5407">
        <w:rPr>
          <w:i/>
          <w:iCs/>
          <w:lang w:val="en-US"/>
        </w:rPr>
        <w:t xml:space="preserve"> (Penghu, </w:t>
      </w:r>
      <w:proofErr w:type="spellStart"/>
      <w:r w:rsidRPr="008D5407">
        <w:rPr>
          <w:i/>
          <w:iCs/>
          <w:lang w:val="en-US"/>
        </w:rPr>
        <w:t>Kinmeno</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Matsu) </w:t>
      </w:r>
      <w:proofErr w:type="spellStart"/>
      <w:r w:rsidRPr="008D5407">
        <w:rPr>
          <w:i/>
          <w:iCs/>
          <w:lang w:val="en-US"/>
        </w:rPr>
        <w:t>atskirajai</w:t>
      </w:r>
      <w:proofErr w:type="spellEnd"/>
      <w:r w:rsidRPr="008D5407">
        <w:rPr>
          <w:i/>
          <w:iCs/>
          <w:lang w:val="en-US"/>
        </w:rPr>
        <w:t xml:space="preserve"> </w:t>
      </w:r>
      <w:proofErr w:type="spellStart"/>
      <w:r w:rsidRPr="008D5407">
        <w:rPr>
          <w:i/>
          <w:iCs/>
          <w:lang w:val="en-US"/>
        </w:rPr>
        <w:t>muitų</w:t>
      </w:r>
      <w:proofErr w:type="spellEnd"/>
      <w:r w:rsidRPr="008D5407">
        <w:rPr>
          <w:i/>
          <w:iCs/>
          <w:lang w:val="en-US"/>
        </w:rPr>
        <w:t xml:space="preserve"> </w:t>
      </w:r>
      <w:proofErr w:type="spellStart"/>
      <w:r w:rsidRPr="008D5407">
        <w:rPr>
          <w:i/>
          <w:iCs/>
          <w:lang w:val="en-US"/>
        </w:rPr>
        <w:t>teritorijai</w:t>
      </w:r>
      <w:proofErr w:type="spellEnd"/>
      <w:r w:rsidRPr="008D5407">
        <w:rPr>
          <w:i/>
          <w:iCs/>
          <w:lang w:val="en-US"/>
        </w:rPr>
        <w:t xml:space="preserve">, </w:t>
      </w:r>
      <w:proofErr w:type="spellStart"/>
      <w:r w:rsidRPr="008D5407">
        <w:rPr>
          <w:i/>
          <w:iCs/>
          <w:lang w:val="en-US"/>
        </w:rPr>
        <w:t>Rusijos</w:t>
      </w:r>
      <w:proofErr w:type="spellEnd"/>
      <w:r w:rsidRPr="008D5407">
        <w:rPr>
          <w:lang w:val="en-US"/>
        </w:rPr>
        <w:t xml:space="preserve"> </w:t>
      </w:r>
      <w:proofErr w:type="spellStart"/>
      <w:r w:rsidRPr="008D5407">
        <w:rPr>
          <w:i/>
          <w:iCs/>
          <w:lang w:val="en-US"/>
        </w:rPr>
        <w:t>Federacijos</w:t>
      </w:r>
      <w:proofErr w:type="spellEnd"/>
      <w:r w:rsidRPr="008D5407">
        <w:rPr>
          <w:i/>
          <w:iCs/>
          <w:lang w:val="en-US"/>
        </w:rPr>
        <w:t xml:space="preserve"> </w:t>
      </w:r>
      <w:proofErr w:type="spellStart"/>
      <w:r w:rsidRPr="008D5407">
        <w:rPr>
          <w:i/>
          <w:iCs/>
          <w:lang w:val="en-US"/>
        </w:rPr>
        <w:t>aneksuotame</w:t>
      </w:r>
      <w:proofErr w:type="spellEnd"/>
      <w:r w:rsidRPr="008D5407">
        <w:rPr>
          <w:i/>
          <w:iCs/>
          <w:lang w:val="en-US"/>
        </w:rPr>
        <w:t xml:space="preserve"> </w:t>
      </w:r>
      <w:proofErr w:type="spellStart"/>
      <w:r w:rsidRPr="008D5407">
        <w:rPr>
          <w:i/>
          <w:iCs/>
          <w:lang w:val="en-US"/>
        </w:rPr>
        <w:t>Kryme</w:t>
      </w:r>
      <w:proofErr w:type="spellEnd"/>
      <w:r w:rsidRPr="008D5407">
        <w:rPr>
          <w:i/>
          <w:iCs/>
          <w:lang w:val="en-US"/>
        </w:rPr>
        <w:t xml:space="preserve">, </w:t>
      </w:r>
      <w:proofErr w:type="spellStart"/>
      <w:r w:rsidRPr="008D5407">
        <w:rPr>
          <w:i/>
          <w:iCs/>
          <w:lang w:val="en-US"/>
        </w:rPr>
        <w:t>Moldovos</w:t>
      </w:r>
      <w:proofErr w:type="spellEnd"/>
      <w:r w:rsidRPr="008D5407">
        <w:rPr>
          <w:i/>
          <w:iCs/>
          <w:lang w:val="en-US"/>
        </w:rPr>
        <w:t xml:space="preserve"> </w:t>
      </w:r>
      <w:proofErr w:type="spellStart"/>
      <w:r w:rsidRPr="008D5407">
        <w:rPr>
          <w:i/>
          <w:iCs/>
          <w:lang w:val="en-US"/>
        </w:rPr>
        <w:t>Respublikos</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nekontroliuojamoje</w:t>
      </w:r>
      <w:proofErr w:type="spellEnd"/>
      <w:r w:rsidRPr="008D5407">
        <w:rPr>
          <w:i/>
          <w:iCs/>
          <w:lang w:val="en-US"/>
        </w:rPr>
        <w:t xml:space="preserve"> </w:t>
      </w:r>
      <w:proofErr w:type="spellStart"/>
      <w:r w:rsidRPr="008D5407">
        <w:rPr>
          <w:i/>
          <w:iCs/>
          <w:lang w:val="en-US"/>
        </w:rPr>
        <w:t>Padniestrės</w:t>
      </w:r>
      <w:proofErr w:type="spellEnd"/>
      <w:r w:rsidRPr="008D5407">
        <w:rPr>
          <w:lang w:val="en-US"/>
        </w:rPr>
        <w:t xml:space="preserve"> </w:t>
      </w:r>
      <w:proofErr w:type="spellStart"/>
      <w:r w:rsidRPr="008D5407">
        <w:rPr>
          <w:i/>
          <w:iCs/>
          <w:lang w:val="en-US"/>
        </w:rPr>
        <w:t>teritorijoje</w:t>
      </w:r>
      <w:proofErr w:type="spellEnd"/>
      <w:r w:rsidRPr="008D5407">
        <w:rPr>
          <w:i/>
          <w:iCs/>
          <w:lang w:val="en-US"/>
        </w:rPr>
        <w:t xml:space="preserve">, </w:t>
      </w:r>
      <w:proofErr w:type="spellStart"/>
      <w:r w:rsidRPr="008D5407">
        <w:rPr>
          <w:i/>
          <w:iCs/>
          <w:lang w:val="en-US"/>
        </w:rPr>
        <w:t>Sakartvelo</w:t>
      </w:r>
      <w:proofErr w:type="spellEnd"/>
      <w:r w:rsidRPr="008D5407">
        <w:rPr>
          <w:i/>
          <w:iCs/>
          <w:lang w:val="en-US"/>
        </w:rPr>
        <w:t xml:space="preserve"> </w:t>
      </w:r>
      <w:proofErr w:type="spellStart"/>
      <w:r w:rsidRPr="008D5407">
        <w:rPr>
          <w:i/>
          <w:iCs/>
          <w:lang w:val="en-US"/>
        </w:rPr>
        <w:t>Vyriausybės</w:t>
      </w:r>
      <w:proofErr w:type="spellEnd"/>
      <w:r w:rsidRPr="008D5407">
        <w:rPr>
          <w:i/>
          <w:iCs/>
          <w:lang w:val="en-US"/>
        </w:rPr>
        <w:t xml:space="preserve"> </w:t>
      </w:r>
      <w:proofErr w:type="spellStart"/>
      <w:r w:rsidRPr="008D5407">
        <w:rPr>
          <w:i/>
          <w:iCs/>
          <w:lang w:val="en-US"/>
        </w:rPr>
        <w:t>nekontroliuojamose</w:t>
      </w:r>
      <w:proofErr w:type="spellEnd"/>
      <w:r w:rsidRPr="008D5407">
        <w:rPr>
          <w:i/>
          <w:iCs/>
          <w:lang w:val="en-US"/>
        </w:rPr>
        <w:t xml:space="preserve"> </w:t>
      </w:r>
      <w:proofErr w:type="spellStart"/>
      <w:r w:rsidRPr="008D5407">
        <w:rPr>
          <w:i/>
          <w:iCs/>
          <w:lang w:val="en-US"/>
        </w:rPr>
        <w:t>Abchazijos</w:t>
      </w:r>
      <w:proofErr w:type="spellEnd"/>
      <w:r w:rsidRPr="008D5407">
        <w:rPr>
          <w:i/>
          <w:iCs/>
          <w:lang w:val="en-US"/>
        </w:rPr>
        <w:t xml:space="preserve"> </w:t>
      </w:r>
      <w:proofErr w:type="spellStart"/>
      <w:r w:rsidRPr="008D5407">
        <w:rPr>
          <w:i/>
          <w:iCs/>
          <w:lang w:val="en-US"/>
        </w:rPr>
        <w:t>ir</w:t>
      </w:r>
      <w:proofErr w:type="spellEnd"/>
      <w:r w:rsidRPr="008D5407">
        <w:rPr>
          <w:i/>
          <w:iCs/>
          <w:lang w:val="en-US"/>
        </w:rPr>
        <w:t xml:space="preserve"> </w:t>
      </w:r>
      <w:proofErr w:type="spellStart"/>
      <w:r w:rsidRPr="008D5407">
        <w:rPr>
          <w:i/>
          <w:iCs/>
          <w:lang w:val="en-US"/>
        </w:rPr>
        <w:t>Pietų</w:t>
      </w:r>
      <w:proofErr w:type="spellEnd"/>
      <w:r w:rsidRPr="008D5407">
        <w:rPr>
          <w:i/>
          <w:iCs/>
          <w:lang w:val="en-US"/>
        </w:rPr>
        <w:t xml:space="preserve"> </w:t>
      </w:r>
      <w:proofErr w:type="spellStart"/>
      <w:r w:rsidRPr="008D5407">
        <w:rPr>
          <w:i/>
          <w:iCs/>
          <w:lang w:val="en-US"/>
        </w:rPr>
        <w:t>Osetijos</w:t>
      </w:r>
      <w:proofErr w:type="spellEnd"/>
      <w:r w:rsidRPr="008D5407">
        <w:rPr>
          <w:i/>
          <w:iCs/>
          <w:lang w:val="en-US"/>
        </w:rPr>
        <w:t xml:space="preserve"> </w:t>
      </w:r>
      <w:proofErr w:type="spellStart"/>
      <w:r w:rsidRPr="008D5407">
        <w:rPr>
          <w:i/>
          <w:iCs/>
          <w:lang w:val="en-US"/>
        </w:rPr>
        <w:t>teritorijose</w:t>
      </w:r>
      <w:proofErr w:type="spellEnd"/>
      <w:r w:rsidRPr="008D5407">
        <w:rPr>
          <w:i/>
          <w:iCs/>
          <w:lang w:val="en-US"/>
        </w:rPr>
        <w:t>)</w:t>
      </w:r>
      <w:r w:rsidRPr="008D5407">
        <w:rPr>
          <w:color w:val="000000"/>
        </w:rPr>
        <w:t>;</w:t>
      </w:r>
      <w:bookmarkStart w:id="1" w:name="part_a5fa1546a1bc4902b89255147b27fd3a"/>
      <w:bookmarkEnd w:id="1"/>
    </w:p>
    <w:p w14:paraId="79B60013" w14:textId="77777777" w:rsidR="00375787" w:rsidRPr="008D5407" w:rsidRDefault="00375787" w:rsidP="00375787">
      <w:pPr>
        <w:ind w:right="74" w:firstLine="720"/>
        <w:jc w:val="both"/>
        <w:rPr>
          <w:color w:val="000000"/>
          <w:bdr w:val="none" w:sz="0" w:space="0" w:color="auto" w:frame="1"/>
          <w:lang w:val="en-US"/>
        </w:rPr>
      </w:pPr>
      <w:r w:rsidRPr="008D5407">
        <w:rPr>
          <w:color w:val="000000"/>
        </w:rPr>
        <w:t xml:space="preserve">3.3.2. </w:t>
      </w:r>
      <w:r w:rsidRPr="008D5407">
        <w:rPr>
          <w:color w:val="000000"/>
          <w:bdr w:val="none" w:sz="0" w:space="0" w:color="auto" w:frame="1"/>
        </w:rPr>
        <w:t>įrangos priežiūra ar palaikymas būtų vykdomas iš VPĮ 92 straipsnio 14 dalyje numatytame sąraše nurodytų valstybių ar teritorijų</w:t>
      </w:r>
      <w:r w:rsidRPr="008D5407">
        <w:rPr>
          <w:color w:val="000000"/>
          <w:bdr w:val="none" w:sz="0" w:space="0" w:color="auto" w:frame="1"/>
          <w:lang w:val="en-US"/>
        </w:rPr>
        <w:t>.</w:t>
      </w:r>
    </w:p>
    <w:p w14:paraId="5F5875A5" w14:textId="3F5701D1" w:rsidR="00C918F7" w:rsidRDefault="00BA38C9" w:rsidP="00BB18E3">
      <w:pPr>
        <w:suppressAutoHyphens w:val="0"/>
        <w:ind w:firstLine="720"/>
        <w:jc w:val="both"/>
        <w:rPr>
          <w:lang w:eastAsia="lt-LT"/>
        </w:rPr>
      </w:pPr>
      <w:r w:rsidRPr="008D5407">
        <w:rPr>
          <w:iCs/>
          <w:lang w:eastAsia="lt-LT"/>
        </w:rPr>
        <w:t>3.</w:t>
      </w:r>
      <w:r w:rsidR="00375787" w:rsidRPr="008D5407">
        <w:rPr>
          <w:iCs/>
          <w:lang w:eastAsia="lt-LT"/>
        </w:rPr>
        <w:t>4</w:t>
      </w:r>
      <w:r w:rsidRPr="008D5407">
        <w:rPr>
          <w:iCs/>
          <w:lang w:eastAsia="lt-LT"/>
        </w:rPr>
        <w:t xml:space="preserve">. </w:t>
      </w:r>
      <w:r w:rsidR="00C918F7" w:rsidRPr="008D5407">
        <w:rPr>
          <w:lang w:eastAsia="lt-LT"/>
        </w:rPr>
        <w:t xml:space="preserve">Tiekėjams kvalifikaciniai reikalavimai – netaikomi. </w:t>
      </w:r>
    </w:p>
    <w:p w14:paraId="4DC08F0D" w14:textId="77777777" w:rsidR="000B575F" w:rsidRPr="008D5407" w:rsidRDefault="000B575F" w:rsidP="002609C2">
      <w:pPr>
        <w:rPr>
          <w:iCs/>
          <w:lang w:eastAsia="lt-LT"/>
        </w:rPr>
      </w:pPr>
    </w:p>
    <w:p w14:paraId="2BA4C620" w14:textId="1F607C4D" w:rsidR="00F12BFE" w:rsidRPr="008D5407" w:rsidRDefault="00AF1B68" w:rsidP="002609C2">
      <w:pPr>
        <w:jc w:val="center"/>
      </w:pPr>
      <w:r w:rsidRPr="008D5407">
        <w:rPr>
          <w:b/>
        </w:rPr>
        <w:t>4</w:t>
      </w:r>
      <w:r w:rsidR="00F12BFE" w:rsidRPr="008D5407">
        <w:rPr>
          <w:b/>
        </w:rPr>
        <w:t xml:space="preserve">. </w:t>
      </w:r>
      <w:r w:rsidR="00D04F10" w:rsidRPr="008D5407">
        <w:rPr>
          <w:b/>
        </w:rPr>
        <w:t>REIKALAVIMAI PASIŪLYMŲ RENGIMUI IR PATEIKIMUI</w:t>
      </w:r>
    </w:p>
    <w:p w14:paraId="6B5174BE" w14:textId="77777777" w:rsidR="00F12BFE" w:rsidRPr="008D5407" w:rsidRDefault="00F12BFE">
      <w:pPr>
        <w:ind w:firstLine="851"/>
        <w:jc w:val="both"/>
        <w:rPr>
          <w:b/>
        </w:rPr>
      </w:pPr>
    </w:p>
    <w:p w14:paraId="1FE7C77D" w14:textId="30F78BDE"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4.1. Tiekėjas, pateikdamas pasiūlymą, sutinka su šiuose pirkimo dokumentuose nustatytomis sąlygomis ir patvirtina, kad jo pasiūlyme pateikta informacija yra teisinga ir apima viską, ko reikia tinkamam pirkimo sutarties įvykdymui.</w:t>
      </w:r>
    </w:p>
    <w:p w14:paraId="16F68303" w14:textId="6C679120"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4.2. 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r w:rsidRPr="008D5407">
        <w:rPr>
          <w:color w:val="0563C2"/>
          <w:lang w:eastAsia="lt-LT"/>
        </w:rPr>
        <w:t>https://pirkimai.eviesiejipirkimai.lt</w:t>
      </w:r>
      <w:r w:rsidRPr="008D5407">
        <w:rPr>
          <w:color w:val="000000"/>
          <w:lang w:eastAsia="lt-LT"/>
        </w:rPr>
        <w:t>). Visi pasiūlyme pateikiami dokumentai turi būti pateikti elektronine forma, t. y. tiesiogiai suformuoti elektroninėmis priemonėmis</w:t>
      </w:r>
    </w:p>
    <w:p w14:paraId="4A7E2C14" w14:textId="672C6D74" w:rsidR="00D04F10" w:rsidRPr="008D5407" w:rsidRDefault="00D04F10" w:rsidP="00D04F10">
      <w:pPr>
        <w:suppressAutoHyphens w:val="0"/>
        <w:autoSpaceDE w:val="0"/>
        <w:autoSpaceDN w:val="0"/>
        <w:adjustRightInd w:val="0"/>
        <w:jc w:val="both"/>
        <w:rPr>
          <w:color w:val="000000"/>
          <w:lang w:eastAsia="lt-LT"/>
        </w:rPr>
      </w:pPr>
      <w:r w:rsidRPr="008D5407">
        <w:rPr>
          <w:color w:val="000000"/>
          <w:lang w:eastAsia="lt-LT"/>
        </w:rPr>
        <w:t xml:space="preserve">arba pateikiant skaitmenines dokumentų kopijas. Pateikiami dokumentai ar skaitmeninės dokumentų kopijos turi būti prieinamos naudojant nediskriminuojančius, visuotinai prieinamus duomenų failų formatus (pvz., </w:t>
      </w:r>
      <w:proofErr w:type="spellStart"/>
      <w:r w:rsidRPr="008D5407">
        <w:rPr>
          <w:color w:val="000000"/>
          <w:lang w:eastAsia="lt-LT"/>
        </w:rPr>
        <w:t>pdf</w:t>
      </w:r>
      <w:proofErr w:type="spellEnd"/>
      <w:r w:rsidRPr="008D5407">
        <w:rPr>
          <w:color w:val="000000"/>
          <w:lang w:eastAsia="lt-LT"/>
        </w:rPr>
        <w:t xml:space="preserve">, </w:t>
      </w:r>
      <w:proofErr w:type="spellStart"/>
      <w:r w:rsidRPr="008D5407">
        <w:rPr>
          <w:color w:val="000000"/>
          <w:lang w:eastAsia="lt-LT"/>
        </w:rPr>
        <w:t>jpg</w:t>
      </w:r>
      <w:proofErr w:type="spellEnd"/>
      <w:r w:rsidRPr="008D5407">
        <w:rPr>
          <w:color w:val="000000"/>
          <w:lang w:eastAsia="lt-LT"/>
        </w:rPr>
        <w:t xml:space="preserve">, </w:t>
      </w:r>
      <w:proofErr w:type="spellStart"/>
      <w:r w:rsidRPr="008D5407">
        <w:rPr>
          <w:color w:val="000000"/>
          <w:lang w:eastAsia="lt-LT"/>
        </w:rPr>
        <w:t>doc</w:t>
      </w:r>
      <w:proofErr w:type="spellEnd"/>
      <w:r w:rsidRPr="008D5407">
        <w:rPr>
          <w:color w:val="000000"/>
          <w:lang w:eastAsia="lt-LT"/>
        </w:rPr>
        <w:t xml:space="preserve"> ir kt.).</w:t>
      </w:r>
    </w:p>
    <w:p w14:paraId="42D72FFF" w14:textId="15B2ED3D"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4.3. Tiekėjas turi užpildyti ir pateikti pasiūlymo formą, kuri pateikta pirkimo dokumentų 1 priede </w:t>
      </w:r>
      <w:r w:rsidRPr="008D5407">
        <w:rPr>
          <w:i/>
          <w:iCs/>
          <w:color w:val="000000"/>
          <w:lang w:eastAsia="lt-LT"/>
        </w:rPr>
        <w:t>„</w:t>
      </w:r>
      <w:r w:rsidR="00124683" w:rsidRPr="00124683">
        <w:rPr>
          <w:iCs/>
          <w:color w:val="000000"/>
          <w:lang w:eastAsia="lt-LT"/>
        </w:rPr>
        <w:t>Pasiūlymas</w:t>
      </w:r>
      <w:r w:rsidRPr="008D5407">
        <w:rPr>
          <w:i/>
          <w:iCs/>
          <w:color w:val="000000"/>
          <w:lang w:eastAsia="lt-LT"/>
        </w:rPr>
        <w:t>“.</w:t>
      </w:r>
    </w:p>
    <w:p w14:paraId="6B406BF6" w14:textId="6F254607" w:rsidR="00D04F10" w:rsidRPr="008D5407" w:rsidRDefault="00D04F10" w:rsidP="00D04F10">
      <w:pPr>
        <w:suppressAutoHyphens w:val="0"/>
        <w:autoSpaceDE w:val="0"/>
        <w:autoSpaceDN w:val="0"/>
        <w:adjustRightInd w:val="0"/>
        <w:ind w:firstLine="567"/>
        <w:jc w:val="both"/>
        <w:rPr>
          <w:color w:val="000000"/>
          <w:lang w:eastAsia="lt-LT"/>
        </w:rPr>
      </w:pPr>
      <w:r w:rsidRPr="008D5407">
        <w:rPr>
          <w:color w:val="000000"/>
          <w:lang w:eastAsia="lt-LT"/>
        </w:rPr>
        <w:t xml:space="preserve">4.4. 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w:t>
      </w:r>
      <w:r w:rsidRPr="008D5407">
        <w:rPr>
          <w:color w:val="000000"/>
          <w:lang w:eastAsia="lt-LT"/>
        </w:rPr>
        <w:lastRenderedPageBreak/>
        <w:t xml:space="preserve">puslapius), jei tokie bus reikalaujami, gali būti pateikti užsienio kalba, tačiau perkančioji organizacija (iškilus </w:t>
      </w:r>
      <w:proofErr w:type="spellStart"/>
      <w:r w:rsidRPr="008D5407">
        <w:rPr>
          <w:color w:val="000000"/>
          <w:lang w:eastAsia="lt-LT"/>
        </w:rPr>
        <w:t>neaiškumams</w:t>
      </w:r>
      <w:proofErr w:type="spellEnd"/>
      <w:r w:rsidRPr="008D5407">
        <w:rPr>
          <w:color w:val="000000"/>
          <w:lang w:eastAsia="lt-LT"/>
        </w:rPr>
        <w:t>, dviprasmybėms, ginčams ar pan.) pasilieka sau teisę pareikalauti vertimo į lietuvių kalbą.</w:t>
      </w:r>
    </w:p>
    <w:p w14:paraId="7CA724CF" w14:textId="5B64A174"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4.5.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14:paraId="63BA858D" w14:textId="000D49D0"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 xml:space="preserve">4.6. Tiekėjas gali pateikti tik vieną pasiūlymą – individualiai arba kaip </w:t>
      </w:r>
      <w:r w:rsidR="008A4F87" w:rsidRPr="008D5407">
        <w:rPr>
          <w:color w:val="000000"/>
          <w:lang w:eastAsia="lt-LT"/>
        </w:rPr>
        <w:t xml:space="preserve">ūkio subjektų grupės narys. Jei </w:t>
      </w:r>
      <w:r w:rsidRPr="008D5407">
        <w:rPr>
          <w:color w:val="000000"/>
          <w:lang w:eastAsia="lt-LT"/>
        </w:rPr>
        <w:t xml:space="preserve">tiekėjas pateikia daugiau kaip vieną pasiūlymą arba ūkio </w:t>
      </w:r>
      <w:r w:rsidR="008A4F87" w:rsidRPr="008D5407">
        <w:rPr>
          <w:color w:val="000000"/>
          <w:lang w:eastAsia="lt-LT"/>
        </w:rPr>
        <w:t xml:space="preserve">subjektų grupės narys dalyvauja </w:t>
      </w:r>
      <w:r w:rsidRPr="008D5407">
        <w:rPr>
          <w:color w:val="000000"/>
          <w:lang w:eastAsia="lt-LT"/>
        </w:rPr>
        <w:t>teikiant kelis pasiūlymus, visi tokie pasiūlymai bus atmesti.</w:t>
      </w:r>
    </w:p>
    <w:p w14:paraId="4331C356" w14:textId="620AEF9C" w:rsidR="00D04F10" w:rsidRPr="008D5407" w:rsidRDefault="00D04F10" w:rsidP="00FC0153">
      <w:pPr>
        <w:suppressAutoHyphens w:val="0"/>
        <w:autoSpaceDE w:val="0"/>
        <w:autoSpaceDN w:val="0"/>
        <w:adjustRightInd w:val="0"/>
        <w:ind w:firstLine="567"/>
        <w:jc w:val="both"/>
        <w:rPr>
          <w:color w:val="000000"/>
          <w:lang w:eastAsia="lt-LT"/>
        </w:rPr>
      </w:pPr>
      <w:r w:rsidRPr="008D5407">
        <w:rPr>
          <w:color w:val="000000"/>
          <w:lang w:eastAsia="lt-LT"/>
        </w:rPr>
        <w:t>4.7. Jei pirkimo procedūrose dalyvauja ūkio subjektų grupė, ji pateikia jungtinės veiklos sutartį</w:t>
      </w:r>
      <w:r w:rsidR="008A4F87" w:rsidRPr="008D5407">
        <w:rPr>
          <w:color w:val="000000"/>
          <w:lang w:eastAsia="lt-LT"/>
        </w:rPr>
        <w:t xml:space="preserve"> </w:t>
      </w:r>
      <w:r w:rsidRPr="008D5407">
        <w:rPr>
          <w:color w:val="000000"/>
          <w:lang w:eastAsia="lt-LT"/>
        </w:rPr>
        <w:t>arba tinkamai patvirtintą jos kopiją. Jungtinės veiklos sutartyje tur</w:t>
      </w:r>
      <w:r w:rsidR="008A4F87" w:rsidRPr="008D5407">
        <w:rPr>
          <w:color w:val="000000"/>
          <w:lang w:eastAsia="lt-LT"/>
        </w:rPr>
        <w:t xml:space="preserve">i būti nurodyti kiekvienos šios </w:t>
      </w:r>
      <w:r w:rsidRPr="008D5407">
        <w:rPr>
          <w:color w:val="000000"/>
          <w:lang w:eastAsia="lt-LT"/>
        </w:rPr>
        <w:t>sutarties šalies įsipareigojimai vykdant numatomą su perkančiąja organiz</w:t>
      </w:r>
      <w:r w:rsidR="008A4F87" w:rsidRPr="008D5407">
        <w:rPr>
          <w:color w:val="000000"/>
          <w:lang w:eastAsia="lt-LT"/>
        </w:rPr>
        <w:t xml:space="preserve">acija sudaryti pirkimo sutartį, </w:t>
      </w:r>
      <w:r w:rsidRPr="008D5407">
        <w:rPr>
          <w:color w:val="000000"/>
          <w:lang w:eastAsia="lt-LT"/>
        </w:rPr>
        <w:t xml:space="preserve">šių įsipareigojimų vertės dalis, įeinanti į bendrą pirkimo sutarties vertę. </w:t>
      </w:r>
      <w:r w:rsidR="008A4F87" w:rsidRPr="008D5407">
        <w:rPr>
          <w:color w:val="000000"/>
          <w:lang w:eastAsia="lt-LT"/>
        </w:rPr>
        <w:t xml:space="preserve">Jungtinės veiklos sutartis turi </w:t>
      </w:r>
      <w:r w:rsidRPr="008D5407">
        <w:rPr>
          <w:color w:val="000000"/>
          <w:lang w:eastAsia="lt-LT"/>
        </w:rPr>
        <w:t>numatyti solidarią visų šios sutarties šalių atsakomybę už prievolių perkančiajai</w:t>
      </w:r>
      <w:r w:rsidR="008A4F87" w:rsidRPr="008D5407">
        <w:rPr>
          <w:color w:val="000000"/>
          <w:lang w:eastAsia="lt-LT"/>
        </w:rPr>
        <w:t xml:space="preserve"> organizacijai </w:t>
      </w:r>
      <w:r w:rsidRPr="008D5407">
        <w:rPr>
          <w:color w:val="000000"/>
          <w:lang w:eastAsia="lt-LT"/>
        </w:rPr>
        <w:t>nevykdymą. Taip pat jungtinės veiklos sutartyje turi būti numaty</w:t>
      </w:r>
      <w:r w:rsidR="008A4F87" w:rsidRPr="008D5407">
        <w:rPr>
          <w:color w:val="000000"/>
          <w:lang w:eastAsia="lt-LT"/>
        </w:rPr>
        <w:t xml:space="preserve">ta, kuris asmuo atstovauja ūkio </w:t>
      </w:r>
      <w:r w:rsidRPr="008D5407">
        <w:rPr>
          <w:color w:val="000000"/>
          <w:lang w:eastAsia="lt-LT"/>
        </w:rPr>
        <w:t>subjektų grupei (su kuo perkančioji organizacija turėtų bendrauti pasi</w:t>
      </w:r>
      <w:r w:rsidR="008A4F87" w:rsidRPr="008D5407">
        <w:rPr>
          <w:color w:val="000000"/>
          <w:lang w:eastAsia="lt-LT"/>
        </w:rPr>
        <w:t xml:space="preserve">ūlymo vertinimo metu kylančiais </w:t>
      </w:r>
      <w:r w:rsidRPr="008D5407">
        <w:rPr>
          <w:color w:val="000000"/>
          <w:lang w:eastAsia="lt-LT"/>
        </w:rPr>
        <w:t>klausimais ir teikti su pasiūlymo įvertinimu susijusią informaciją).</w:t>
      </w:r>
    </w:p>
    <w:p w14:paraId="05D29073" w14:textId="56FDFECF"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4.8. Perkančioji organizacija nereikalauja, kad ūkio sub</w:t>
      </w:r>
      <w:r w:rsidR="008A4F87" w:rsidRPr="008D5407">
        <w:rPr>
          <w:color w:val="000000"/>
          <w:lang w:eastAsia="lt-LT"/>
        </w:rPr>
        <w:t xml:space="preserve">jektų grupės pateiktą pasiūlymą </w:t>
      </w:r>
      <w:r w:rsidRPr="008D5407">
        <w:rPr>
          <w:color w:val="000000"/>
          <w:lang w:eastAsia="lt-LT"/>
        </w:rPr>
        <w:t>pripažinus geriausiu ir perkančiajai organizacijai pasiūlius sudaryti pi</w:t>
      </w:r>
      <w:r w:rsidR="008A4F87" w:rsidRPr="008D5407">
        <w:rPr>
          <w:color w:val="000000"/>
          <w:lang w:eastAsia="lt-LT"/>
        </w:rPr>
        <w:t xml:space="preserve">rkimo sutartį, ši ūkio subjektų </w:t>
      </w:r>
      <w:r w:rsidRPr="008D5407">
        <w:rPr>
          <w:color w:val="000000"/>
          <w:lang w:eastAsia="lt-LT"/>
        </w:rPr>
        <w:t>grupė įgautų tam tikrą teisinę formą.</w:t>
      </w:r>
    </w:p>
    <w:p w14:paraId="5D02330F" w14:textId="5CE22AA4" w:rsidR="00D04F10" w:rsidRPr="008D5407" w:rsidRDefault="00D04F10" w:rsidP="00876AD6">
      <w:pPr>
        <w:suppressAutoHyphens w:val="0"/>
        <w:autoSpaceDE w:val="0"/>
        <w:autoSpaceDN w:val="0"/>
        <w:adjustRightInd w:val="0"/>
        <w:ind w:firstLine="567"/>
        <w:jc w:val="both"/>
        <w:rPr>
          <w:color w:val="00000A"/>
          <w:lang w:eastAsia="lt-LT"/>
        </w:rPr>
      </w:pPr>
      <w:r w:rsidRPr="008D5407">
        <w:rPr>
          <w:color w:val="000000"/>
          <w:lang w:eastAsia="lt-LT"/>
        </w:rPr>
        <w:t xml:space="preserve">4.9. Tiekėjas, ketinantis sutarties vykdymui pasitelkti subtiekėją, </w:t>
      </w:r>
      <w:r w:rsidR="008A4F87" w:rsidRPr="008D5407">
        <w:rPr>
          <w:color w:val="00000A"/>
          <w:lang w:eastAsia="lt-LT"/>
        </w:rPr>
        <w:t xml:space="preserve">pridedamoje pasiūlymo </w:t>
      </w:r>
      <w:r w:rsidRPr="008D5407">
        <w:rPr>
          <w:color w:val="00000A"/>
          <w:lang w:eastAsia="lt-LT"/>
        </w:rPr>
        <w:t>formoje (pirkimo dokumentų</w:t>
      </w:r>
      <w:r w:rsidR="009C218A">
        <w:rPr>
          <w:color w:val="00000A"/>
          <w:lang w:eastAsia="lt-LT"/>
        </w:rPr>
        <w:t xml:space="preserve"> </w:t>
      </w:r>
      <w:r w:rsidR="008A4F87" w:rsidRPr="008D5407">
        <w:rPr>
          <w:color w:val="00000A"/>
          <w:lang w:eastAsia="lt-LT"/>
        </w:rPr>
        <w:t>1</w:t>
      </w:r>
      <w:r w:rsidRPr="008D5407">
        <w:rPr>
          <w:color w:val="00000A"/>
          <w:lang w:eastAsia="lt-LT"/>
        </w:rPr>
        <w:t xml:space="preserve"> priedas) nurodo </w:t>
      </w:r>
      <w:r w:rsidRPr="008D5407">
        <w:rPr>
          <w:color w:val="000000"/>
          <w:lang w:eastAsia="lt-LT"/>
        </w:rPr>
        <w:t>duomenis apie subtiekėją.</w:t>
      </w:r>
    </w:p>
    <w:p w14:paraId="4E3C04A3" w14:textId="1EC15ADB"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4.10. Tiekėjai pasiūlyme turi nurodyti, kokia pasiūlyme pateikta informacija yra konfidenciali.</w:t>
      </w:r>
      <w:r w:rsidR="008A4F87" w:rsidRPr="008D5407">
        <w:rPr>
          <w:color w:val="000000"/>
          <w:lang w:eastAsia="lt-LT"/>
        </w:rPr>
        <w:t xml:space="preserve"> Tokią </w:t>
      </w:r>
      <w:r w:rsidRPr="008D5407">
        <w:rPr>
          <w:color w:val="000000"/>
          <w:lang w:eastAsia="lt-LT"/>
        </w:rPr>
        <w:t>informaciją sudaro, visų pirma, komercinė (gamybinė) paslapti</w:t>
      </w:r>
      <w:r w:rsidR="008A4F87" w:rsidRPr="008D5407">
        <w:rPr>
          <w:color w:val="000000"/>
          <w:lang w:eastAsia="lt-LT"/>
        </w:rPr>
        <w:t xml:space="preserve">s ir konfidencialieji pasiūlymų aspektai. </w:t>
      </w:r>
      <w:r w:rsidRPr="008D5407">
        <w:rPr>
          <w:color w:val="000000"/>
          <w:lang w:eastAsia="lt-LT"/>
        </w:rPr>
        <w:t>Informacija, kurią viešai skelbti įpareigoja Lietuvos Respubl</w:t>
      </w:r>
      <w:r w:rsidR="008A4F87" w:rsidRPr="008D5407">
        <w:rPr>
          <w:color w:val="000000"/>
          <w:lang w:eastAsia="lt-LT"/>
        </w:rPr>
        <w:t xml:space="preserve">ikos įstatymai, taip pat bendra pasiūlymo </w:t>
      </w:r>
      <w:r w:rsidRPr="008D5407">
        <w:rPr>
          <w:color w:val="000000"/>
          <w:lang w:eastAsia="lt-LT"/>
        </w:rPr>
        <w:t>kaina arba atskiros atitinkamos prekių rūšies kainos/įka</w:t>
      </w:r>
      <w:r w:rsidR="008A4F87" w:rsidRPr="008D5407">
        <w:rPr>
          <w:color w:val="000000"/>
          <w:lang w:eastAsia="lt-LT"/>
        </w:rPr>
        <w:t xml:space="preserve">iniai, viešai prieinami tiekėjo rekvizitai ar kita jo </w:t>
      </w:r>
      <w:r w:rsidRPr="008D5407">
        <w:rPr>
          <w:color w:val="000000"/>
          <w:lang w:eastAsia="lt-LT"/>
        </w:rPr>
        <w:t xml:space="preserve">viešinama informacija, negali būti tiekėjo nurodoma </w:t>
      </w:r>
      <w:r w:rsidR="008A4F87" w:rsidRPr="008D5407">
        <w:rPr>
          <w:color w:val="000000"/>
          <w:lang w:eastAsia="lt-LT"/>
        </w:rPr>
        <w:t xml:space="preserve">kaip konfidenciali. Perkančioji </w:t>
      </w:r>
      <w:r w:rsidRPr="008D5407">
        <w:rPr>
          <w:color w:val="000000"/>
          <w:lang w:eastAsia="lt-LT"/>
        </w:rPr>
        <w:t xml:space="preserve">organizacija, viešojo pirkimo komisija, jos nariai ar ekspertai ir </w:t>
      </w:r>
      <w:r w:rsidR="008A4F87" w:rsidRPr="008D5407">
        <w:rPr>
          <w:color w:val="000000"/>
          <w:lang w:eastAsia="lt-LT"/>
        </w:rPr>
        <w:t xml:space="preserve">kiti asmenys negali tretiesiems </w:t>
      </w:r>
      <w:r w:rsidRPr="008D5407">
        <w:rPr>
          <w:color w:val="000000"/>
          <w:lang w:eastAsia="lt-LT"/>
        </w:rPr>
        <w:t>asmeni</w:t>
      </w:r>
      <w:r w:rsidR="008A4F87" w:rsidRPr="008D5407">
        <w:rPr>
          <w:color w:val="000000"/>
          <w:lang w:eastAsia="lt-LT"/>
        </w:rPr>
        <w:t xml:space="preserve">ms atskleisti iš </w:t>
      </w:r>
      <w:r w:rsidRPr="008D5407">
        <w:rPr>
          <w:color w:val="000000"/>
          <w:lang w:eastAsia="lt-LT"/>
        </w:rPr>
        <w:t xml:space="preserve">tiekėjo gautos informacijos, kurią tiekėjas </w:t>
      </w:r>
      <w:r w:rsidR="008A4F87" w:rsidRPr="008D5407">
        <w:rPr>
          <w:color w:val="000000"/>
          <w:lang w:eastAsia="lt-LT"/>
        </w:rPr>
        <w:t xml:space="preserve">nurodė kaip konfidencialią. Jei </w:t>
      </w:r>
      <w:r w:rsidRPr="008D5407">
        <w:rPr>
          <w:color w:val="000000"/>
          <w:lang w:eastAsia="lt-LT"/>
        </w:rPr>
        <w:t>tiekėjas nenurodė konfidencialios informacijos, laikoma, kad tokios tiekėjo pasiūlyme nėra.</w:t>
      </w:r>
    </w:p>
    <w:p w14:paraId="106CB789" w14:textId="796B5661"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4.11. Jeigu perkančiajai organizacijai kyla abejonių dėl tiekėjo pasiūl</w:t>
      </w:r>
      <w:r w:rsidR="008A4F87" w:rsidRPr="008D5407">
        <w:rPr>
          <w:color w:val="000000"/>
          <w:lang w:eastAsia="lt-LT"/>
        </w:rPr>
        <w:t xml:space="preserve">yme nurodytos </w:t>
      </w:r>
      <w:r w:rsidRPr="008D5407">
        <w:rPr>
          <w:color w:val="000000"/>
          <w:lang w:eastAsia="lt-LT"/>
        </w:rPr>
        <w:t>informacijos konfidencialumo, ji privalo prašyti tiekėjo įrodyti,</w:t>
      </w:r>
      <w:r w:rsidR="008A4F87" w:rsidRPr="008D5407">
        <w:rPr>
          <w:color w:val="000000"/>
          <w:lang w:eastAsia="lt-LT"/>
        </w:rPr>
        <w:t xml:space="preserve"> kodėl nurodyta informacija yra </w:t>
      </w:r>
      <w:r w:rsidRPr="008D5407">
        <w:rPr>
          <w:color w:val="000000"/>
          <w:lang w:eastAsia="lt-LT"/>
        </w:rPr>
        <w:t>konfidenciali. Jeigu tiekėjas per perkančiosios organizacijos nuro</w:t>
      </w:r>
      <w:r w:rsidR="008A4F87" w:rsidRPr="008D5407">
        <w:rPr>
          <w:color w:val="000000"/>
          <w:lang w:eastAsia="lt-LT"/>
        </w:rPr>
        <w:t xml:space="preserve">dytą terminą, kuris negali būti </w:t>
      </w:r>
      <w:r w:rsidRPr="008D5407">
        <w:rPr>
          <w:color w:val="000000"/>
          <w:lang w:eastAsia="lt-LT"/>
        </w:rPr>
        <w:t>trumpesnis kaip 5 darbo dienos, nepateikia tokių įrodymų arba pateiki</w:t>
      </w:r>
      <w:r w:rsidR="008A4F87" w:rsidRPr="008D5407">
        <w:rPr>
          <w:color w:val="000000"/>
          <w:lang w:eastAsia="lt-LT"/>
        </w:rPr>
        <w:t xml:space="preserve">a netinkamus </w:t>
      </w:r>
      <w:proofErr w:type="spellStart"/>
      <w:r w:rsidR="008A4F87" w:rsidRPr="008D5407">
        <w:rPr>
          <w:color w:val="000000"/>
          <w:lang w:eastAsia="lt-LT"/>
        </w:rPr>
        <w:t>įrodymus</w:t>
      </w:r>
      <w:proofErr w:type="spellEnd"/>
      <w:r w:rsidR="008A4F87" w:rsidRPr="008D5407">
        <w:rPr>
          <w:color w:val="000000"/>
          <w:lang w:eastAsia="lt-LT"/>
        </w:rPr>
        <w:t xml:space="preserve">, laikoma, </w:t>
      </w:r>
      <w:r w:rsidRPr="008D5407">
        <w:rPr>
          <w:color w:val="000000"/>
          <w:lang w:eastAsia="lt-LT"/>
        </w:rPr>
        <w:t>kad tokia informacija yra nekonfidenciali.</w:t>
      </w:r>
    </w:p>
    <w:p w14:paraId="1667204E" w14:textId="0AE1748C" w:rsidR="00D04F10"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4.12. Tiekėjams nėra leidžiama pateikti alternatyvių pasiūlymų</w:t>
      </w:r>
      <w:r w:rsidR="008A4F87" w:rsidRPr="008D5407">
        <w:rPr>
          <w:color w:val="000000"/>
          <w:lang w:eastAsia="lt-LT"/>
        </w:rPr>
        <w:t xml:space="preserve">. Tiekėjui pateikus alternatyvų </w:t>
      </w:r>
      <w:r w:rsidRPr="008D5407">
        <w:rPr>
          <w:color w:val="000000"/>
          <w:lang w:eastAsia="lt-LT"/>
        </w:rPr>
        <w:t>pasiūlymą, jo pasiūlymas ir alternatyvus pasiūlymas (alternatyvūs pasiūlymai) bus atmesti.</w:t>
      </w:r>
    </w:p>
    <w:p w14:paraId="00D6A1CB" w14:textId="483685FA" w:rsidR="00F12BFE" w:rsidRPr="008D5407" w:rsidRDefault="00D04F10" w:rsidP="00876AD6">
      <w:pPr>
        <w:suppressAutoHyphens w:val="0"/>
        <w:autoSpaceDE w:val="0"/>
        <w:autoSpaceDN w:val="0"/>
        <w:adjustRightInd w:val="0"/>
        <w:ind w:firstLine="567"/>
        <w:jc w:val="both"/>
        <w:rPr>
          <w:color w:val="000000"/>
          <w:lang w:eastAsia="lt-LT"/>
        </w:rPr>
      </w:pPr>
      <w:r w:rsidRPr="008D5407">
        <w:rPr>
          <w:color w:val="000000"/>
          <w:lang w:eastAsia="lt-LT"/>
        </w:rPr>
        <w:t xml:space="preserve">4.13. </w:t>
      </w:r>
      <w:r w:rsidR="0027081A" w:rsidRPr="008D5407">
        <w:rPr>
          <w:b/>
          <w:color w:val="000000"/>
          <w:lang w:eastAsia="lt-LT"/>
        </w:rPr>
        <w:t>Pasiūlymas turi būti pateiktas iki CVP-IS nurodyto pasiūlymų pateikimo termino pabaigos.</w:t>
      </w:r>
      <w:r w:rsidR="0027081A" w:rsidRPr="008D5407">
        <w:rPr>
          <w:color w:val="000000"/>
          <w:lang w:eastAsia="lt-LT"/>
        </w:rPr>
        <w:t xml:space="preserve"> </w:t>
      </w:r>
      <w:r w:rsidRPr="008D5407">
        <w:rPr>
          <w:color w:val="000000"/>
          <w:lang w:eastAsia="lt-LT"/>
        </w:rPr>
        <w:t>Pasibaigus pasiūlymų pateikimo terminui pasiūlymai nebepriimami.</w:t>
      </w:r>
    </w:p>
    <w:p w14:paraId="258FA3FA" w14:textId="77777777" w:rsidR="008A4F87" w:rsidRPr="008D5407" w:rsidRDefault="008A4F87">
      <w:pPr>
        <w:jc w:val="center"/>
        <w:rPr>
          <w:b/>
        </w:rPr>
      </w:pPr>
    </w:p>
    <w:p w14:paraId="75252081" w14:textId="77777777" w:rsidR="004F13D4" w:rsidRDefault="004F13D4">
      <w:pPr>
        <w:jc w:val="center"/>
        <w:rPr>
          <w:b/>
        </w:rPr>
      </w:pPr>
      <w:bookmarkStart w:id="2" w:name="_GoBack"/>
      <w:bookmarkEnd w:id="2"/>
    </w:p>
    <w:p w14:paraId="4509A690" w14:textId="49BE8DC1" w:rsidR="00F12BFE" w:rsidRDefault="00AF1B68">
      <w:pPr>
        <w:jc w:val="center"/>
        <w:rPr>
          <w:b/>
        </w:rPr>
      </w:pPr>
      <w:r w:rsidRPr="008D5407">
        <w:rPr>
          <w:b/>
        </w:rPr>
        <w:t>5</w:t>
      </w:r>
      <w:r w:rsidR="00F12BFE" w:rsidRPr="008D5407">
        <w:rPr>
          <w:b/>
        </w:rPr>
        <w:t>.</w:t>
      </w:r>
      <w:r w:rsidR="00F12BFE" w:rsidRPr="008D5407">
        <w:t xml:space="preserve"> </w:t>
      </w:r>
      <w:r w:rsidR="00161CBA" w:rsidRPr="008D5407">
        <w:rPr>
          <w:b/>
        </w:rPr>
        <w:t>PASIŪLYMĄ SUDARANTYS DOKUMENTAI</w:t>
      </w:r>
    </w:p>
    <w:p w14:paraId="1E47B689" w14:textId="77777777" w:rsidR="00F12BFE" w:rsidRPr="008D5407" w:rsidRDefault="00F12BFE">
      <w:pPr>
        <w:ind w:firstLine="851"/>
        <w:jc w:val="both"/>
        <w:rPr>
          <w:b/>
          <w:lang w:eastAsia="lt-LT"/>
        </w:rPr>
      </w:pPr>
    </w:p>
    <w:p w14:paraId="24744385" w14:textId="47BFAF7A"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 Pasiūlymą sudaro tiekėjo CVP IS priemonėmis pateiktų dokumentų visuma (perkančioji organizacija pasilieka teisę prašyti tiekėjo pateikti pažymų ar kitų su pasiūlymu teikiamų dokumentų originalus):</w:t>
      </w:r>
    </w:p>
    <w:p w14:paraId="1B4F0708" w14:textId="3F7D429A" w:rsidR="00242DFF" w:rsidRPr="008D5407" w:rsidRDefault="00242DFF" w:rsidP="00876AD6">
      <w:pPr>
        <w:suppressAutoHyphens w:val="0"/>
        <w:autoSpaceDE w:val="0"/>
        <w:autoSpaceDN w:val="0"/>
        <w:adjustRightInd w:val="0"/>
        <w:ind w:firstLine="567"/>
        <w:jc w:val="both"/>
        <w:rPr>
          <w:i/>
          <w:iCs/>
          <w:lang w:eastAsia="lt-LT"/>
        </w:rPr>
      </w:pPr>
      <w:r w:rsidRPr="008D5407">
        <w:rPr>
          <w:lang w:eastAsia="lt-LT"/>
        </w:rPr>
        <w:t xml:space="preserve">5.1.1. užpildytas pasiūlymas, parengtas pagal Pirkimo sąlygų 1 priedą </w:t>
      </w:r>
      <w:r w:rsidRPr="008D5407">
        <w:rPr>
          <w:i/>
          <w:iCs/>
          <w:lang w:eastAsia="lt-LT"/>
        </w:rPr>
        <w:t>„</w:t>
      </w:r>
      <w:r w:rsidR="006442FF">
        <w:rPr>
          <w:i/>
          <w:iCs/>
          <w:lang w:eastAsia="lt-LT"/>
        </w:rPr>
        <w:t>Pasiūlymas</w:t>
      </w:r>
      <w:r w:rsidRPr="008D5407">
        <w:rPr>
          <w:i/>
          <w:iCs/>
          <w:lang w:eastAsia="lt-LT"/>
        </w:rPr>
        <w:t>“;</w:t>
      </w:r>
    </w:p>
    <w:p w14:paraId="41CD7CD9" w14:textId="77777777"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5.1.2. įgaliojimas (jei pasiūlymą pasirašo ne įmonės (įstaigos) vadovas);</w:t>
      </w:r>
    </w:p>
    <w:p w14:paraId="170B3618" w14:textId="594056F8"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5.1.3. jungtinės visų jungtinės veiklos partnerių pasirašyta jungtinės veiklos sutartis (jei pasiūlymą teikia ūkio subjektų grupė);</w:t>
      </w:r>
    </w:p>
    <w:p w14:paraId="050D1C2B" w14:textId="37933884" w:rsidR="00242DFF" w:rsidRPr="008D5407" w:rsidRDefault="00242DFF" w:rsidP="00876AD6">
      <w:pPr>
        <w:suppressAutoHyphens w:val="0"/>
        <w:autoSpaceDE w:val="0"/>
        <w:autoSpaceDN w:val="0"/>
        <w:adjustRightInd w:val="0"/>
        <w:ind w:firstLine="567"/>
        <w:jc w:val="both"/>
        <w:rPr>
          <w:lang w:eastAsia="lt-LT"/>
        </w:rPr>
      </w:pPr>
      <w:r w:rsidRPr="008D5407">
        <w:rPr>
          <w:lang w:eastAsia="lt-LT"/>
        </w:rPr>
        <w:t xml:space="preserve">5.1.4. dokumentai, įrodantys siūlomų prekių atitikimą kokybės ir techniniams reikalavimams, nurodytiems Pirkimo sąlygų 1 priede </w:t>
      </w:r>
      <w:r w:rsidRPr="008D5407">
        <w:rPr>
          <w:b/>
          <w:i/>
          <w:iCs/>
          <w:lang w:eastAsia="lt-LT"/>
        </w:rPr>
        <w:t>„</w:t>
      </w:r>
      <w:r w:rsidR="006442FF">
        <w:rPr>
          <w:b/>
          <w:i/>
          <w:iCs/>
          <w:lang w:eastAsia="lt-LT"/>
        </w:rPr>
        <w:t>Pasiūlymas</w:t>
      </w:r>
      <w:r w:rsidRPr="008D5407">
        <w:rPr>
          <w:b/>
          <w:i/>
          <w:iCs/>
          <w:lang w:eastAsia="lt-LT"/>
        </w:rPr>
        <w:t>“</w:t>
      </w:r>
      <w:r w:rsidR="00B450BA">
        <w:rPr>
          <w:b/>
          <w:i/>
          <w:iCs/>
          <w:lang w:eastAsia="lt-LT"/>
        </w:rPr>
        <w:t xml:space="preserve">, </w:t>
      </w:r>
      <w:r w:rsidR="00B450BA" w:rsidRPr="00B450BA">
        <w:rPr>
          <w:iCs/>
          <w:lang w:eastAsia="lt-LT"/>
        </w:rPr>
        <w:t>prekių techniniame aprašyme</w:t>
      </w:r>
      <w:r w:rsidRPr="00B450BA">
        <w:rPr>
          <w:iCs/>
          <w:lang w:eastAsia="lt-LT"/>
        </w:rPr>
        <w:t>.</w:t>
      </w:r>
    </w:p>
    <w:p w14:paraId="50467EA1" w14:textId="5E7B900D" w:rsidR="00242DFF" w:rsidRPr="006442FF" w:rsidRDefault="00242DFF" w:rsidP="00876AD6">
      <w:pPr>
        <w:suppressAutoHyphens w:val="0"/>
        <w:autoSpaceDE w:val="0"/>
        <w:autoSpaceDN w:val="0"/>
        <w:adjustRightInd w:val="0"/>
        <w:ind w:firstLine="567"/>
        <w:jc w:val="both"/>
        <w:rPr>
          <w:b/>
          <w:lang w:eastAsia="lt-LT"/>
        </w:rPr>
      </w:pPr>
      <w:r w:rsidRPr="008D5407">
        <w:rPr>
          <w:lang w:eastAsia="lt-LT"/>
        </w:rPr>
        <w:lastRenderedPageBreak/>
        <w:t>5.2. Perkančioji organizacija tikrindama tiekėjo atitiktį Pirkimo sąlygų 3.2</w:t>
      </w:r>
      <w:r w:rsidR="0007182C" w:rsidRPr="008D5407">
        <w:rPr>
          <w:lang w:eastAsia="lt-LT"/>
        </w:rPr>
        <w:t xml:space="preserve"> ir 3.3.</w:t>
      </w:r>
      <w:r w:rsidRPr="008D5407">
        <w:rPr>
          <w:lang w:eastAsia="lt-LT"/>
        </w:rPr>
        <w:t xml:space="preserve"> papunkčio reikalavimams, iš tiekėjo reikalauja pateikti Viešųjų pirkimų tarnybos nustatytos formos atitikties deklaraciją (Pirkimo sąlygų </w:t>
      </w:r>
      <w:r w:rsidR="006442FF">
        <w:rPr>
          <w:lang w:eastAsia="lt-LT"/>
        </w:rPr>
        <w:t>2</w:t>
      </w:r>
      <w:r w:rsidRPr="008D5407">
        <w:rPr>
          <w:lang w:eastAsia="lt-LT"/>
        </w:rPr>
        <w:t xml:space="preserve"> priedas </w:t>
      </w:r>
      <w:r w:rsidRPr="008D5407">
        <w:rPr>
          <w:b/>
          <w:i/>
          <w:iCs/>
          <w:lang w:eastAsia="lt-LT"/>
        </w:rPr>
        <w:t>„Tiekėjo deklaracijos forma“</w:t>
      </w:r>
      <w:r w:rsidRPr="008D5407">
        <w:rPr>
          <w:i/>
          <w:iCs/>
          <w:lang w:eastAsia="lt-LT"/>
        </w:rPr>
        <w:t xml:space="preserve">), </w:t>
      </w:r>
      <w:r w:rsidRPr="008D5407">
        <w:rPr>
          <w:lang w:eastAsia="lt-LT"/>
        </w:rPr>
        <w:t xml:space="preserve">o iš </w:t>
      </w:r>
      <w:r w:rsidRPr="006442FF">
        <w:rPr>
          <w:b/>
          <w:lang w:eastAsia="lt-LT"/>
        </w:rPr>
        <w:t>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40CB1839" w14:textId="7AAF2F09" w:rsidR="002609C2" w:rsidRPr="008D5407" w:rsidRDefault="00242DFF" w:rsidP="00876AD6">
      <w:pPr>
        <w:suppressAutoHyphens w:val="0"/>
        <w:autoSpaceDE w:val="0"/>
        <w:autoSpaceDN w:val="0"/>
        <w:adjustRightInd w:val="0"/>
        <w:ind w:firstLine="567"/>
        <w:jc w:val="both"/>
        <w:rPr>
          <w:lang w:eastAsia="lt-LT"/>
        </w:rPr>
      </w:pPr>
      <w:r w:rsidRPr="008D5407">
        <w:rPr>
          <w:lang w:eastAsia="lt-LT"/>
        </w:rPr>
        <w:t>5.3. Perkančioji organizacija bet kuriuo pirkimo procedūros metu gali paprašyti pirkime pasiūlymus pateikusių tiekėjų pateikti visus ar dalį dokumentų, patvirtinančių Pirkimo sąlygų 3.2</w:t>
      </w:r>
      <w:r w:rsidR="003F6D85" w:rsidRPr="008D5407">
        <w:rPr>
          <w:lang w:eastAsia="lt-LT"/>
        </w:rPr>
        <w:t xml:space="preserve"> ir 3.3.</w:t>
      </w:r>
      <w:r w:rsidR="00352A84" w:rsidRPr="008D5407">
        <w:rPr>
          <w:lang w:eastAsia="lt-LT"/>
        </w:rPr>
        <w:t xml:space="preserve"> papunkčiuose</w:t>
      </w:r>
      <w:r w:rsidRPr="008D5407">
        <w:rPr>
          <w:lang w:eastAsia="lt-LT"/>
        </w:rPr>
        <w:t xml:space="preserve"> nustatytus reikalavimus, jeigu tai būtina siekiant užtikrinti tinkamą pirkimo procedūros atlikimą. Pirkimo sąlygų 3.2</w:t>
      </w:r>
      <w:r w:rsidR="003F6D85" w:rsidRPr="008D5407">
        <w:rPr>
          <w:lang w:eastAsia="lt-LT"/>
        </w:rPr>
        <w:t xml:space="preserve"> ir 3.3.</w:t>
      </w:r>
      <w:r w:rsidRPr="008D5407">
        <w:rPr>
          <w:lang w:eastAsia="lt-LT"/>
        </w:rPr>
        <w:t xml:space="preserve"> </w:t>
      </w:r>
      <w:r w:rsidR="00352A84" w:rsidRPr="008D5407">
        <w:rPr>
          <w:lang w:eastAsia="lt-LT"/>
        </w:rPr>
        <w:t>papunkčiuose</w:t>
      </w:r>
      <w:r w:rsidRPr="008D5407">
        <w:rPr>
          <w:lang w:eastAsia="lt-LT"/>
        </w:rPr>
        <w:t xml:space="preserv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13731C6" w14:textId="77777777" w:rsidR="00242DFF" w:rsidRPr="008D5407" w:rsidRDefault="00242DFF" w:rsidP="00316558">
      <w:pPr>
        <w:jc w:val="center"/>
        <w:rPr>
          <w:b/>
        </w:rPr>
      </w:pPr>
    </w:p>
    <w:p w14:paraId="4A6D0E29" w14:textId="536CC0C4" w:rsidR="00F12BFE" w:rsidRPr="008D5407" w:rsidRDefault="00AF1B68" w:rsidP="00316558">
      <w:pPr>
        <w:jc w:val="center"/>
      </w:pPr>
      <w:r w:rsidRPr="008D5407">
        <w:rPr>
          <w:b/>
        </w:rPr>
        <w:t>6</w:t>
      </w:r>
      <w:r w:rsidR="00F12BFE" w:rsidRPr="008D5407">
        <w:rPr>
          <w:b/>
        </w:rPr>
        <w:t xml:space="preserve">. </w:t>
      </w:r>
      <w:r w:rsidR="00C974AD" w:rsidRPr="008D5407">
        <w:rPr>
          <w:b/>
        </w:rPr>
        <w:t>PASIŪLYMO GALIOJIMAS</w:t>
      </w:r>
    </w:p>
    <w:p w14:paraId="54C5115C" w14:textId="77777777" w:rsidR="00F12BFE" w:rsidRPr="008D5407" w:rsidRDefault="00F12BFE">
      <w:pPr>
        <w:ind w:firstLine="851"/>
        <w:jc w:val="both"/>
        <w:rPr>
          <w:i/>
          <w:lang w:eastAsia="lt-LT"/>
        </w:rPr>
      </w:pPr>
    </w:p>
    <w:p w14:paraId="47C9657E" w14:textId="203FFEAF" w:rsidR="00FC0153" w:rsidRPr="008D5407" w:rsidRDefault="00FC0153" w:rsidP="003F6D85">
      <w:pPr>
        <w:suppressAutoHyphens w:val="0"/>
        <w:autoSpaceDE w:val="0"/>
        <w:autoSpaceDN w:val="0"/>
        <w:adjustRightInd w:val="0"/>
        <w:ind w:firstLine="567"/>
        <w:jc w:val="both"/>
        <w:rPr>
          <w:lang w:eastAsia="lt-LT"/>
        </w:rPr>
      </w:pPr>
      <w:r w:rsidRPr="008D5407">
        <w:rPr>
          <w:lang w:eastAsia="lt-LT"/>
        </w:rPr>
        <w:t>6.1. Pasiūlymas turi galioti ne trumpiau kaip 90 dienų nuo pasiūlymų pateikimo termino. Jei</w:t>
      </w:r>
      <w:r w:rsidR="003F6D85" w:rsidRPr="008D5407">
        <w:rPr>
          <w:lang w:eastAsia="lt-LT"/>
        </w:rPr>
        <w:t xml:space="preserve"> </w:t>
      </w:r>
      <w:r w:rsidRPr="008D5407">
        <w:rPr>
          <w:lang w:eastAsia="lt-LT"/>
        </w:rPr>
        <w:t>galiojimo terminas nebus nurodytas, bus laikoma, kad pasiūlymas galioja tiek, kiek nurodyta šiose</w:t>
      </w:r>
      <w:r w:rsidR="003F6D85" w:rsidRPr="008D5407">
        <w:rPr>
          <w:lang w:eastAsia="lt-LT"/>
        </w:rPr>
        <w:t xml:space="preserve"> </w:t>
      </w:r>
      <w:r w:rsidRPr="008D5407">
        <w:rPr>
          <w:lang w:eastAsia="lt-LT"/>
        </w:rPr>
        <w:t>pirkimo sąlygose.</w:t>
      </w:r>
    </w:p>
    <w:p w14:paraId="14477F0C" w14:textId="77777777"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6.2. Pirkime nereikalaujama pasiūlymo galiojimo užtikrinimo.</w:t>
      </w:r>
    </w:p>
    <w:p w14:paraId="1529148D" w14:textId="623A176A"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6.3. Pirkimo procedūros metu perkančioji organizacija gali prašyti, kad tiekėjai pratęstų pasiūlymų galiojimą iki konkrečiai nurodyto termino. Tiekėjas su prašymu pratęsti pasiūlymo pateikimo terminą gali nesutikti.</w:t>
      </w:r>
    </w:p>
    <w:p w14:paraId="59391956" w14:textId="09277182" w:rsidR="00FC0153" w:rsidRPr="008D5407" w:rsidRDefault="00FC0153" w:rsidP="00FC0153">
      <w:pPr>
        <w:suppressAutoHyphens w:val="0"/>
        <w:autoSpaceDE w:val="0"/>
        <w:autoSpaceDN w:val="0"/>
        <w:adjustRightInd w:val="0"/>
        <w:ind w:firstLine="567"/>
        <w:jc w:val="both"/>
        <w:rPr>
          <w:lang w:eastAsia="lt-LT"/>
        </w:rPr>
      </w:pPr>
      <w:r w:rsidRPr="008D5407">
        <w:rPr>
          <w:lang w:eastAsia="lt-LT"/>
        </w:rPr>
        <w:t>6.4. Tiekėjas, kuris sutinka pratęsti savo pasiūlymo galiojimo terminą, apie tai raštu praneša perkančiajai organizacijai.</w:t>
      </w:r>
    </w:p>
    <w:p w14:paraId="26C40368" w14:textId="7F4E79E8" w:rsidR="00F12BFE" w:rsidRPr="008D5407" w:rsidRDefault="00FC0153" w:rsidP="00FC0153">
      <w:pPr>
        <w:suppressAutoHyphens w:val="0"/>
        <w:autoSpaceDE w:val="0"/>
        <w:autoSpaceDN w:val="0"/>
        <w:adjustRightInd w:val="0"/>
        <w:ind w:firstLine="567"/>
        <w:jc w:val="both"/>
        <w:rPr>
          <w:lang w:eastAsia="lt-LT"/>
        </w:rPr>
      </w:pPr>
      <w:r w:rsidRPr="008D5407">
        <w:rPr>
          <w:lang w:eastAsia="lt-LT"/>
        </w:rPr>
        <w:t>6.5. Jeigu tiekėjas neatsako į perkančiosios organizacijos prašymą pratęsti pasiūlymo galiojimo užtikrinimo terminą, jo nepratęsia, laikoma, kad jis atsisakė pratęsti savo pasiūlymo galiojimo terminą.</w:t>
      </w:r>
    </w:p>
    <w:p w14:paraId="1B860427" w14:textId="77777777" w:rsidR="000764C4" w:rsidRPr="008D5407" w:rsidRDefault="000764C4" w:rsidP="00E7705F">
      <w:pPr>
        <w:rPr>
          <w:b/>
        </w:rPr>
      </w:pPr>
    </w:p>
    <w:p w14:paraId="48C36A26" w14:textId="37B99FB5" w:rsidR="00F12BFE" w:rsidRPr="008D5407" w:rsidRDefault="00AF1B68" w:rsidP="00316558">
      <w:pPr>
        <w:jc w:val="center"/>
      </w:pPr>
      <w:r w:rsidRPr="008D5407">
        <w:rPr>
          <w:b/>
        </w:rPr>
        <w:t>7</w:t>
      </w:r>
      <w:r w:rsidR="00F12BFE" w:rsidRPr="008D5407">
        <w:rPr>
          <w:b/>
        </w:rPr>
        <w:t>.</w:t>
      </w:r>
      <w:r w:rsidR="00F12BFE" w:rsidRPr="008D5407">
        <w:t xml:space="preserve"> </w:t>
      </w:r>
      <w:r w:rsidR="00BE12F2" w:rsidRPr="008D5407">
        <w:rPr>
          <w:b/>
        </w:rPr>
        <w:t>PIRKIMO DOKUMENTŲ PAAIŠKINIMAS</w:t>
      </w:r>
    </w:p>
    <w:p w14:paraId="0BCC0495" w14:textId="77777777" w:rsidR="00F12BFE" w:rsidRPr="008D5407" w:rsidRDefault="00F12BFE">
      <w:pPr>
        <w:ind w:firstLine="851"/>
        <w:jc w:val="center"/>
        <w:rPr>
          <w:b/>
        </w:rPr>
      </w:pPr>
    </w:p>
    <w:p w14:paraId="5EE39F97" w14:textId="57DB78D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7.1. Prašymai paaiškinti pirkimo dokumentus perkančiajai organizacijai turi būti pateikti CVP IS priemonėmis ne vėliau kaip likus </w:t>
      </w:r>
      <w:r w:rsidR="00127358">
        <w:rPr>
          <w:lang w:eastAsia="lt-LT"/>
        </w:rPr>
        <w:t>2</w:t>
      </w:r>
      <w:r w:rsidRPr="008D5407">
        <w:rPr>
          <w:lang w:eastAsia="lt-LT"/>
        </w:rPr>
        <w:t xml:space="preserve"> darbo </w:t>
      </w:r>
      <w:r w:rsidR="00EE3EAB">
        <w:rPr>
          <w:lang w:eastAsia="lt-LT"/>
        </w:rPr>
        <w:t>dien</w:t>
      </w:r>
      <w:r w:rsidR="00127358">
        <w:rPr>
          <w:lang w:eastAsia="lt-LT"/>
        </w:rPr>
        <w:t>oms</w:t>
      </w:r>
      <w:r w:rsidRPr="008D5407">
        <w:rPr>
          <w:lang w:eastAsia="lt-LT"/>
        </w:rPr>
        <w:t xml:space="preserve"> iki pasiūlymų pateikimo termino.</w:t>
      </w:r>
    </w:p>
    <w:p w14:paraId="5D6E3E38" w14:textId="77777777"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7.2. Vėliau gauti prašymai paaiškinti pirkimo dokumentus nebus nagrinėjami.</w:t>
      </w:r>
    </w:p>
    <w:p w14:paraId="1253B180" w14:textId="096D07DD"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7.3. Perkančioji organizacija į tiekėjų pateiktus klausimus atsako, taip pat paaiškina/patikslina pirkimo dokumentus (jeigu reikia) CVP IS priemonėmis ne vėliau kaip prieš 1 darbo dieną iki pasiūlymų pateikimo termino pabaigos.</w:t>
      </w:r>
    </w:p>
    <w:p w14:paraId="5FDA09F4" w14:textId="3E3FFCA0" w:rsidR="00BE12F2" w:rsidRPr="008D5407" w:rsidRDefault="00BE12F2" w:rsidP="00BE12F2">
      <w:pPr>
        <w:suppressAutoHyphens w:val="0"/>
        <w:autoSpaceDE w:val="0"/>
        <w:autoSpaceDN w:val="0"/>
        <w:adjustRightInd w:val="0"/>
        <w:ind w:firstLine="567"/>
        <w:jc w:val="both"/>
        <w:rPr>
          <w:lang w:eastAsia="lt-LT"/>
        </w:rPr>
      </w:pPr>
      <w:r w:rsidRPr="008D5407">
        <w:rPr>
          <w:lang w:eastAsia="lt-LT"/>
        </w:rPr>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8D5407">
        <w:rPr>
          <w:lang w:eastAsia="lt-LT"/>
        </w:rPr>
        <w:t>dviems</w:t>
      </w:r>
      <w:proofErr w:type="spellEnd"/>
      <w:r w:rsidRPr="008D5407">
        <w:rPr>
          <w:lang w:eastAsia="lt-LT"/>
        </w:rPr>
        <w:t>) darbo dienai iki pasiūlymų pateikimo termino pabaigos. Pirkimo dokumentų paaiškinimai (patikslinimai) taip pat skelbiami CVP IS priemonėmis.</w:t>
      </w:r>
    </w:p>
    <w:p w14:paraId="3A56F3A8" w14:textId="5F726612" w:rsidR="00F12BFE" w:rsidRPr="008D5407" w:rsidRDefault="00BE12F2" w:rsidP="00BE12F2">
      <w:pPr>
        <w:suppressAutoHyphens w:val="0"/>
        <w:autoSpaceDE w:val="0"/>
        <w:autoSpaceDN w:val="0"/>
        <w:adjustRightInd w:val="0"/>
        <w:ind w:firstLine="567"/>
        <w:jc w:val="both"/>
        <w:rPr>
          <w:lang w:eastAsia="lt-LT"/>
        </w:rPr>
      </w:pPr>
      <w:r w:rsidRPr="008D5407">
        <w:rPr>
          <w:lang w:eastAsia="lt-LT"/>
        </w:rPr>
        <w:t xml:space="preserve">7.5. Jei perkančioji organizacija paaiškinimų ar patikslinimų nepateikia per nurodytą terminą, pasiūlymų pateikimo terminas nukeliamas ne trumpesniam laikui nei tas, kiek vėluojama pateikti paaiškinimus ar </w:t>
      </w:r>
      <w:proofErr w:type="spellStart"/>
      <w:r w:rsidRPr="008D5407">
        <w:rPr>
          <w:lang w:eastAsia="lt-LT"/>
        </w:rPr>
        <w:t>patikslinimus</w:t>
      </w:r>
      <w:proofErr w:type="spellEnd"/>
      <w:r w:rsidRPr="008D5407">
        <w:rPr>
          <w:lang w:eastAsia="lt-LT"/>
        </w:rPr>
        <w:t>.</w:t>
      </w:r>
    </w:p>
    <w:p w14:paraId="456A6311" w14:textId="77777777" w:rsidR="00BE12F2" w:rsidRPr="008D5407" w:rsidRDefault="00BE12F2" w:rsidP="00BE12F2">
      <w:pPr>
        <w:ind w:firstLine="567"/>
        <w:jc w:val="both"/>
        <w:rPr>
          <w:i/>
          <w:iCs/>
        </w:rPr>
      </w:pPr>
    </w:p>
    <w:p w14:paraId="3732D347" w14:textId="2709DBCA" w:rsidR="00D27696" w:rsidRPr="008D5407" w:rsidRDefault="00A31FA8" w:rsidP="00A31FA8">
      <w:pPr>
        <w:jc w:val="center"/>
        <w:rPr>
          <w:b/>
          <w:bCs/>
          <w:lang w:eastAsia="lt-LT"/>
        </w:rPr>
      </w:pPr>
      <w:r w:rsidRPr="008D5407">
        <w:rPr>
          <w:b/>
        </w:rPr>
        <w:t xml:space="preserve">8. </w:t>
      </w:r>
      <w:r w:rsidR="00D27696" w:rsidRPr="008D5407">
        <w:rPr>
          <w:b/>
          <w:bCs/>
          <w:lang w:eastAsia="lt-LT"/>
        </w:rPr>
        <w:t>SUSIPAŽINIMAS SU PASIŪLYMAIS IR JŲ VERTINIMAS</w:t>
      </w:r>
    </w:p>
    <w:p w14:paraId="33E00BFB" w14:textId="77777777" w:rsidR="00D27696" w:rsidRPr="008D5407" w:rsidRDefault="00D27696" w:rsidP="00D27696">
      <w:pPr>
        <w:suppressAutoHyphens w:val="0"/>
        <w:jc w:val="center"/>
        <w:rPr>
          <w:b/>
          <w:bCs/>
          <w:lang w:eastAsia="lt-LT"/>
        </w:rPr>
      </w:pPr>
    </w:p>
    <w:p w14:paraId="35387713" w14:textId="72852217" w:rsidR="00D27696" w:rsidRPr="008D5407" w:rsidRDefault="00D27696" w:rsidP="00D27696">
      <w:pPr>
        <w:suppressAutoHyphens w:val="0"/>
        <w:ind w:firstLine="480"/>
        <w:jc w:val="both"/>
        <w:rPr>
          <w:lang w:eastAsia="lt-LT"/>
        </w:rPr>
      </w:pPr>
      <w:r w:rsidRPr="008D5407">
        <w:rPr>
          <w:lang w:eastAsia="lt-LT"/>
        </w:rPr>
        <w:t xml:space="preserve">8.1. </w:t>
      </w:r>
      <w:r w:rsidR="00127358" w:rsidRPr="008D5407">
        <w:rPr>
          <w:lang w:eastAsia="lt-LT"/>
        </w:rPr>
        <w:t>Pradinis supažindinimas su pasiūlymais vyks CVP IS nurodyto pasiūlymo pateikimo termino.</w:t>
      </w:r>
    </w:p>
    <w:p w14:paraId="523CD40A" w14:textId="77777777" w:rsidR="00D27696" w:rsidRPr="008D5407" w:rsidRDefault="00D27696" w:rsidP="00D27696">
      <w:pPr>
        <w:suppressAutoHyphens w:val="0"/>
        <w:ind w:firstLine="480"/>
        <w:jc w:val="both"/>
        <w:rPr>
          <w:lang w:eastAsia="lt-LT"/>
        </w:rPr>
      </w:pPr>
      <w:r w:rsidRPr="008D5407">
        <w:rPr>
          <w:lang w:eastAsia="lt-LT"/>
        </w:rPr>
        <w:t>8.2. Ekonomiškai naudingiausias pasiūlymas išrenkamas pagal kainą.</w:t>
      </w:r>
    </w:p>
    <w:p w14:paraId="029F700F" w14:textId="77777777" w:rsidR="00D27696" w:rsidRPr="008D5407" w:rsidRDefault="00D27696" w:rsidP="00D27696">
      <w:pPr>
        <w:suppressAutoHyphens w:val="0"/>
        <w:ind w:firstLine="480"/>
        <w:jc w:val="both"/>
        <w:rPr>
          <w:lang w:eastAsia="lt-LT"/>
        </w:rPr>
      </w:pPr>
      <w:r w:rsidRPr="008D5407">
        <w:rPr>
          <w:lang w:eastAsia="lt-LT"/>
        </w:rPr>
        <w:t>8.3. Pirkimo metu perkančioji organizacija su tiekėjais nesiderės.</w:t>
      </w:r>
    </w:p>
    <w:p w14:paraId="399A9C8F" w14:textId="77777777" w:rsidR="00D27696" w:rsidRPr="008D5407" w:rsidRDefault="00D27696" w:rsidP="00D27696">
      <w:pPr>
        <w:suppressAutoHyphens w:val="0"/>
        <w:ind w:firstLine="480"/>
        <w:jc w:val="both"/>
        <w:rPr>
          <w:lang w:eastAsia="lt-LT"/>
        </w:rPr>
      </w:pPr>
      <w:r w:rsidRPr="008D5407">
        <w:rPr>
          <w:lang w:eastAsia="lt-LT"/>
        </w:rPr>
        <w:t xml:space="preserve">8.4. Perkančioji organizacija vertins tik tą pasiūlymą, kuris nustatomas kaip galimas laimėtojas.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Pr="008D5407">
        <w:rPr>
          <w:b/>
          <w:bCs/>
          <w:lang w:eastAsia="lt-LT"/>
        </w:rPr>
        <w:t>Jei galimo laimėtojo pasiūlymas atitinka pirkimo dokumentuose nustatytus reikalavimus, kitų tiekėjų pasiūlymai nėra išsamiai vertinami</w:t>
      </w:r>
      <w:r w:rsidRPr="008D5407">
        <w:rPr>
          <w:lang w:eastAsia="lt-LT"/>
        </w:rPr>
        <w:t>. Pasiūlymų vertinimo metu perkančioji organizacija įvertina:</w:t>
      </w:r>
    </w:p>
    <w:p w14:paraId="7B74DAC3" w14:textId="77777777" w:rsidR="00D27696" w:rsidRPr="008D5407" w:rsidRDefault="00D27696" w:rsidP="00D27696">
      <w:pPr>
        <w:suppressAutoHyphens w:val="0"/>
        <w:ind w:firstLine="480"/>
        <w:jc w:val="both"/>
        <w:rPr>
          <w:lang w:eastAsia="lt-LT"/>
        </w:rPr>
      </w:pPr>
      <w:r w:rsidRPr="008D5407">
        <w:rPr>
          <w:lang w:eastAsia="lt-LT"/>
        </w:rPr>
        <w:t xml:space="preserve">8.4.1. </w:t>
      </w:r>
      <w:r w:rsidRPr="008D5407">
        <w:rPr>
          <w:color w:val="000000"/>
          <w:lang w:eastAsia="lt-LT"/>
        </w:rPr>
        <w:t>ar galimo laimėtojo pasiūlymas atitinka Sąlygų reikalavimus, nesusijusius su technine specifikacija</w:t>
      </w:r>
      <w:r w:rsidRPr="008D5407">
        <w:rPr>
          <w:lang w:eastAsia="lt-LT"/>
        </w:rPr>
        <w:t>;</w:t>
      </w:r>
    </w:p>
    <w:p w14:paraId="4CF96041" w14:textId="77777777" w:rsidR="00D27696" w:rsidRPr="008D5407" w:rsidRDefault="00D27696" w:rsidP="00D27696">
      <w:pPr>
        <w:suppressAutoHyphens w:val="0"/>
        <w:ind w:firstLine="480"/>
        <w:jc w:val="both"/>
        <w:rPr>
          <w:lang w:eastAsia="lt-LT"/>
        </w:rPr>
      </w:pPr>
      <w:r w:rsidRPr="008D5407">
        <w:rPr>
          <w:lang w:eastAsia="lt-LT"/>
        </w:rPr>
        <w:t>8.4.2. ar galimo laimėtojo pasiūlymas ir siūlomas pirkimo objektas atitinka pirkimo dokumentuose nustatytus reikalavimus;</w:t>
      </w:r>
    </w:p>
    <w:p w14:paraId="15EE695E" w14:textId="77777777" w:rsidR="00D27696" w:rsidRPr="008D5407" w:rsidRDefault="00D27696" w:rsidP="00D27696">
      <w:pPr>
        <w:suppressAutoHyphens w:val="0"/>
        <w:ind w:firstLine="480"/>
        <w:jc w:val="both"/>
        <w:rPr>
          <w:lang w:eastAsia="lt-LT"/>
        </w:rPr>
      </w:pPr>
      <w:r w:rsidRPr="008D5407">
        <w:rPr>
          <w:lang w:eastAsia="lt-LT"/>
        </w:rPr>
        <w:t>8.4.3. ar galimo laimėtojo pasiūlyme nėra nurodytos kainos apskaičiavimo klaidų;</w:t>
      </w:r>
    </w:p>
    <w:p w14:paraId="764D071F" w14:textId="6F4E9213" w:rsidR="00D27696" w:rsidRPr="008D5407" w:rsidRDefault="00D27696" w:rsidP="00D27696">
      <w:pPr>
        <w:suppressAutoHyphens w:val="0"/>
        <w:ind w:firstLine="480"/>
        <w:jc w:val="both"/>
        <w:rPr>
          <w:b/>
          <w:lang w:eastAsia="lt-LT"/>
        </w:rPr>
      </w:pPr>
      <w:r w:rsidRPr="008D5407">
        <w:rPr>
          <w:lang w:eastAsia="lt-LT"/>
        </w:rPr>
        <w:t>8.4.4. ar galimo laimėtojo pasiūlyme nurodyta kaina nėra per didelė ir perkanči</w:t>
      </w:r>
      <w:r w:rsidR="00A31FA8" w:rsidRPr="008D5407">
        <w:rPr>
          <w:lang w:eastAsia="lt-LT"/>
        </w:rPr>
        <w:t>ajai organizacijai nepriimtina;</w:t>
      </w:r>
    </w:p>
    <w:p w14:paraId="09B94AD3" w14:textId="77777777" w:rsidR="00D27696" w:rsidRPr="008D5407" w:rsidRDefault="00D27696" w:rsidP="00D27696">
      <w:pPr>
        <w:suppressAutoHyphens w:val="0"/>
        <w:ind w:firstLine="480"/>
        <w:jc w:val="both"/>
        <w:rPr>
          <w:color w:val="000000"/>
          <w:shd w:val="clear" w:color="auto" w:fill="FFFFFF"/>
          <w:lang w:eastAsia="lt-LT"/>
        </w:rPr>
      </w:pPr>
      <w:r w:rsidRPr="008D5407">
        <w:rPr>
          <w:lang w:eastAsia="lt-LT"/>
        </w:rPr>
        <w:t xml:space="preserve">8.5. </w:t>
      </w:r>
      <w:r w:rsidRPr="008D5407">
        <w:rPr>
          <w:color w:val="000000"/>
          <w:lang w:eastAsia="lt-LT"/>
        </w:rPr>
        <w:t>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8D5407">
        <w:rPr>
          <w:lang w:eastAsia="lt-LT"/>
        </w:rPr>
        <w:t xml:space="preserve"> </w:t>
      </w:r>
      <w:r w:rsidRPr="008D5407">
        <w:rPr>
          <w:color w:val="000000"/>
          <w:lang w:eastAsia="lt-LT"/>
        </w:rPr>
        <w:t>vadovaudamasi Viešųjų pirkimų įstatymo 45 straipsnio 3 dalies nuostatomis ir pagrindiniais pirkimų principais.</w:t>
      </w:r>
    </w:p>
    <w:p w14:paraId="247836E7" w14:textId="77777777" w:rsidR="00D27696" w:rsidRPr="008D5407" w:rsidRDefault="00D27696" w:rsidP="00D27696">
      <w:pPr>
        <w:suppressAutoHyphens w:val="0"/>
        <w:ind w:firstLine="480"/>
        <w:jc w:val="both"/>
        <w:rPr>
          <w:color w:val="000000"/>
          <w:shd w:val="clear" w:color="auto" w:fill="FFFFFF"/>
          <w:lang w:eastAsia="lt-LT"/>
        </w:rPr>
      </w:pPr>
      <w:r w:rsidRPr="008D5407">
        <w:rPr>
          <w:color w:val="000000"/>
          <w:shd w:val="clear" w:color="auto" w:fill="FFFFFF"/>
          <w:lang w:eastAsia="lt-LT"/>
        </w:rPr>
        <w:t xml:space="preserve">8.6. Pasiūlymo patikslinimas, papildymas ar paaiškinimas privalo būti pateiktas per pirkimo vykdytojo nustatytą terminą ir negali lemti naujo pasiūlymo pateikimo, t. y. teikiant patikslinimą, pasiūlymo papildymą ar paaiškinimą negali būti atliekamas esminis pasiūlymo pakeitimas (pvz., pakeičiama pasiūlymo kaina, pasiūlymas iš netinkamo tampa tinkamu, pakeičiamas siūlomas pirkimo objektas ir pan.). </w:t>
      </w:r>
      <w:r w:rsidRPr="008D5407">
        <w:rPr>
          <w:b/>
          <w:bCs/>
          <w:color w:val="000000"/>
          <w:shd w:val="clear" w:color="auto" w:fill="FFFFFF"/>
          <w:lang w:eastAsia="lt-LT"/>
        </w:rPr>
        <w:t>Pasiūlymai tikslinami, papildomi arba paaiškinami vadovaujantis Viešųjų pirkimų tarnybos nustatytomis taisyklėmis.</w:t>
      </w:r>
    </w:p>
    <w:p w14:paraId="32DF02E0" w14:textId="77777777" w:rsidR="00D27696" w:rsidRPr="008D5407" w:rsidRDefault="00D27696" w:rsidP="00D27696">
      <w:pPr>
        <w:suppressAutoHyphens w:val="0"/>
        <w:ind w:firstLine="480"/>
        <w:jc w:val="both"/>
        <w:rPr>
          <w:lang w:eastAsia="lt-LT"/>
        </w:rPr>
      </w:pPr>
      <w:r w:rsidRPr="008D5407">
        <w:rPr>
          <w:lang w:eastAsia="lt-LT"/>
        </w:rPr>
        <w:t xml:space="preserve">8.7. Perkančioji organizacija, pasiūlymo vertinimo metu radusi pasiūlyme nurodytos kainos apskaičiavimo klaidų, prašo galimo laimėtojo per jos nurodytą terminą ištaisyti pasiūlyme pastebėtas aritmetines klaidas, nekeičiant susipažinimo su pasiūlymu metu užfiksuotos </w:t>
      </w:r>
      <w:r w:rsidRPr="008D5407">
        <w:rPr>
          <w:b/>
          <w:bCs/>
          <w:lang w:eastAsia="lt-LT"/>
        </w:rPr>
        <w:t>kainos be PVM</w:t>
      </w:r>
      <w:r w:rsidRPr="008D5407">
        <w:rPr>
          <w:lang w:eastAsia="lt-LT"/>
        </w:rPr>
        <w:t xml:space="preserve">. </w:t>
      </w:r>
    </w:p>
    <w:p w14:paraId="727A9FBF" w14:textId="3B41892A" w:rsidR="00D27696" w:rsidRPr="008D5407" w:rsidRDefault="00D27696" w:rsidP="00D27696">
      <w:pPr>
        <w:suppressAutoHyphens w:val="0"/>
        <w:ind w:firstLine="480"/>
        <w:jc w:val="both"/>
        <w:rPr>
          <w:rFonts w:eastAsia="Yu Mincho"/>
          <w:lang w:eastAsia="lt-LT"/>
        </w:rPr>
      </w:pPr>
      <w:r w:rsidRPr="008D5407">
        <w:rPr>
          <w:lang w:eastAsia="lt-LT"/>
        </w:rPr>
        <w:t>8.</w:t>
      </w:r>
      <w:r w:rsidR="0027090C" w:rsidRPr="008D5407">
        <w:rPr>
          <w:lang w:eastAsia="lt-LT"/>
        </w:rPr>
        <w:t>8</w:t>
      </w:r>
      <w:r w:rsidRPr="008D5407">
        <w:rPr>
          <w:lang w:eastAsia="lt-LT"/>
        </w:rPr>
        <w:t xml:space="preserve">. </w:t>
      </w:r>
      <w:r w:rsidRPr="008D5407">
        <w:rPr>
          <w:rFonts w:eastAsia="Yu Mincho"/>
          <w:lang w:eastAsia="lt-LT"/>
        </w:rPr>
        <w:t>Sudaroma pasiūlymų eilė. Į pasiūlymų eilę įtraukiami ir tiekėjai, kurių pasiūlymai nebuvo išsamiai įvertinti,</w:t>
      </w:r>
      <w:r w:rsidRPr="008D5407">
        <w:rPr>
          <w:lang w:eastAsia="lt-LT"/>
        </w:rPr>
        <w:t xml:space="preserve"> išskyrus atmesti, pasiūlymai</w:t>
      </w:r>
      <w:r w:rsidRPr="008D5407">
        <w:rPr>
          <w:rFonts w:eastAsia="Yu Mincho"/>
          <w:lang w:eastAsia="lt-LT"/>
        </w:rPr>
        <w:t>. Pranešime tiekėjams apie pasiūlymų eilę nurodomi tiekėjų pasiūlymai, kurie nebuvo išsamiai įvertinti</w:t>
      </w:r>
      <w:r w:rsidRPr="008D5407">
        <w:rPr>
          <w:rFonts w:eastAsia="Yu Mincho"/>
          <w:spacing w:val="2"/>
          <w:shd w:val="clear" w:color="auto" w:fill="FFFFFF"/>
          <w:lang w:eastAsia="lt-LT"/>
        </w:rPr>
        <w:t>.</w:t>
      </w:r>
      <w:r w:rsidRPr="008D5407">
        <w:rPr>
          <w:rFonts w:eastAsia="Yu Mincho"/>
          <w:lang w:eastAsia="lt-LT"/>
        </w:rPr>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54F454A" w14:textId="67227E01"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9</w:t>
      </w:r>
      <w:r w:rsidRPr="008D5407">
        <w:rPr>
          <w:rFonts w:eastAsia="Yu Mincho"/>
          <w:lang w:eastAsia="lt-LT"/>
        </w:rPr>
        <w:t>. Nustatomas pirkimo laimėtojas. Laimėtoju gali būti pasirenkamas tik toks tiekėjas, kurio pasiūlymas atitinka pirkimo dokumentuose nustatytus reikalavimus ir Viešųjų pirkimų įstatymo 45 straipsnio 1 dalyje nustatytas sąlygas.</w:t>
      </w:r>
    </w:p>
    <w:p w14:paraId="2D221F18" w14:textId="51D41472" w:rsidR="00D27696" w:rsidRPr="008D5407" w:rsidRDefault="00D27696" w:rsidP="00D27696">
      <w:pPr>
        <w:suppressAutoHyphens w:val="0"/>
        <w:ind w:firstLine="480"/>
        <w:jc w:val="both"/>
        <w:rPr>
          <w:rFonts w:eastAsia="Yu Mincho"/>
          <w:lang w:eastAsia="lt-LT"/>
        </w:rPr>
      </w:pPr>
      <w:r w:rsidRPr="008D5407">
        <w:rPr>
          <w:rFonts w:eastAsia="Yu Mincho"/>
          <w:lang w:eastAsia="lt-LT"/>
        </w:rPr>
        <w:t>8.1</w:t>
      </w:r>
      <w:r w:rsidR="0027090C" w:rsidRPr="008D5407">
        <w:rPr>
          <w:rFonts w:eastAsia="Yu Mincho"/>
          <w:lang w:eastAsia="lt-LT"/>
        </w:rPr>
        <w:t>0</w:t>
      </w:r>
      <w:r w:rsidRPr="008D5407">
        <w:rPr>
          <w:rFonts w:eastAsia="Yu Mincho"/>
          <w:lang w:eastAsia="lt-LT"/>
        </w:rPr>
        <w:t>. Perkančioji organizacija gali nevertinti viso galimo laimėtojo pasiūlymo, jeigu patikrinusi jo dalį, nustato, kad vadovaujantis Viešųjų pirkimų įstatymo reikalavimais, pasiūlymas turi būti atmestas.</w:t>
      </w:r>
    </w:p>
    <w:p w14:paraId="110FB530" w14:textId="28474D4A"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11</w:t>
      </w:r>
      <w:r w:rsidRPr="008D5407">
        <w:rPr>
          <w:rFonts w:eastAsia="Yu Mincho"/>
          <w:lang w:eastAsia="lt-LT"/>
        </w:rPr>
        <w:t>. Perkančioji organizacija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22A6A145" w14:textId="36F05426" w:rsidR="00D27696" w:rsidRPr="008D5407" w:rsidRDefault="00D27696" w:rsidP="00D27696">
      <w:pPr>
        <w:suppressAutoHyphens w:val="0"/>
        <w:ind w:firstLine="482"/>
        <w:jc w:val="both"/>
        <w:rPr>
          <w:rFonts w:eastAsia="Yu Mincho"/>
          <w:lang w:eastAsia="lt-LT"/>
        </w:rPr>
      </w:pPr>
      <w:r w:rsidRPr="008D5407">
        <w:rPr>
          <w:rFonts w:eastAsia="Yu Mincho"/>
          <w:lang w:eastAsia="lt-LT"/>
        </w:rPr>
        <w:t>8.</w:t>
      </w:r>
      <w:r w:rsidR="0027090C" w:rsidRPr="008D5407">
        <w:rPr>
          <w:rFonts w:eastAsia="Yu Mincho"/>
          <w:lang w:eastAsia="lt-LT"/>
        </w:rPr>
        <w:t>12</w:t>
      </w:r>
      <w:r w:rsidRPr="008D5407">
        <w:rPr>
          <w:rFonts w:eastAsia="Yu Mincho"/>
          <w:lang w:eastAsia="lt-LT"/>
        </w:rPr>
        <w:t xml:space="preserve">. Tiekėjas, kurio pasiūlymas laimėjo, kviečiamas sudaryti pirkimo sutartį. </w:t>
      </w:r>
    </w:p>
    <w:p w14:paraId="6D859BB2" w14:textId="27639183" w:rsidR="00D27696" w:rsidRPr="008D5407" w:rsidRDefault="00D27696" w:rsidP="00D27696">
      <w:pPr>
        <w:suppressAutoHyphens w:val="0"/>
        <w:ind w:firstLine="480"/>
        <w:jc w:val="both"/>
        <w:rPr>
          <w:rFonts w:eastAsia="Yu Mincho"/>
          <w:lang w:eastAsia="lt-LT"/>
        </w:rPr>
      </w:pPr>
      <w:r w:rsidRPr="008D5407">
        <w:rPr>
          <w:rFonts w:eastAsia="Yu Mincho"/>
          <w:lang w:eastAsia="lt-LT"/>
        </w:rPr>
        <w:t>8.</w:t>
      </w:r>
      <w:r w:rsidR="0027090C" w:rsidRPr="008D5407">
        <w:rPr>
          <w:rFonts w:eastAsia="Yu Mincho"/>
          <w:lang w:eastAsia="lt-LT"/>
        </w:rPr>
        <w:t>13</w:t>
      </w:r>
      <w:r w:rsidRPr="008D5407">
        <w:rPr>
          <w:rFonts w:eastAsia="Yu Mincho"/>
          <w:lang w:eastAsia="lt-LT"/>
        </w:rPr>
        <w:t xml:space="preserve">. Jeigu galimas laimėtojas, kuriam buvo pasiūlyta sudaryti pirkimo sutartį, raštu atsisako ją sudaryti arba iki perkančiosios organizacijos nurodyto laiko nepasirašo pirkimo sutarties, ar atsisako sudaryti pirkimo sutartį VPĮ ir pirkimo dokumentuose nustatytomis sąlygomis, laikoma, kad jis atsisakė </w:t>
      </w:r>
      <w:r w:rsidRPr="008D5407">
        <w:rPr>
          <w:rFonts w:eastAsia="Yu Mincho"/>
          <w:lang w:eastAsia="lt-LT"/>
        </w:rPr>
        <w:lastRenderedPageBreak/>
        <w:t>sudaryti pirkimo sutartį. Tokiu atveju, perkančioji organizacija tikrina pasiūlymą, kuris galėtų būti antras pagal ekonominį pasiūlymo naudingumą, ir jei pasiūlymas atitinka Sąlygų 8.</w:t>
      </w:r>
      <w:r w:rsidR="0027090C" w:rsidRPr="008D5407">
        <w:rPr>
          <w:rFonts w:eastAsia="Yu Mincho"/>
          <w:lang w:eastAsia="lt-LT"/>
        </w:rPr>
        <w:t>9</w:t>
      </w:r>
      <w:r w:rsidRPr="008D5407">
        <w:rPr>
          <w:rFonts w:eastAsia="Yu Mincho"/>
          <w:lang w:eastAsia="lt-LT"/>
        </w:rPr>
        <w:t>. punktą, siūlo galimam laimėtojui sudaryti pirkimo sutartį. Tokia seka kartojama, kol sudaroma pirkimo sutartis ar atmetami visi gauti pasiūlymai.</w:t>
      </w:r>
    </w:p>
    <w:p w14:paraId="39B2EE61" w14:textId="77777777" w:rsidR="00D27696" w:rsidRPr="008D5407" w:rsidRDefault="00D27696" w:rsidP="00D27696">
      <w:pPr>
        <w:suppressAutoHyphens w:val="0"/>
        <w:ind w:firstLine="480"/>
        <w:jc w:val="both"/>
        <w:rPr>
          <w:rFonts w:eastAsia="Yu Mincho"/>
          <w:lang w:eastAsia="lt-LT"/>
        </w:rPr>
      </w:pPr>
    </w:p>
    <w:p w14:paraId="206FDCAD" w14:textId="77777777" w:rsidR="00D27696" w:rsidRPr="008D5407" w:rsidRDefault="00D27696" w:rsidP="00D27696">
      <w:pPr>
        <w:pBdr>
          <w:top w:val="nil"/>
          <w:left w:val="nil"/>
          <w:bottom w:val="nil"/>
          <w:right w:val="nil"/>
          <w:between w:val="nil"/>
          <w:bar w:val="nil"/>
        </w:pBdr>
        <w:suppressAutoHyphens w:val="0"/>
        <w:jc w:val="center"/>
        <w:outlineLvl w:val="0"/>
        <w:rPr>
          <w:rFonts w:eastAsia="Arial Unicode MS"/>
          <w:b/>
          <w:bCs/>
          <w:caps/>
          <w:spacing w:val="4"/>
          <w:bdr w:val="nil"/>
          <w:lang w:eastAsia="lt-LT"/>
        </w:rPr>
      </w:pPr>
      <w:r w:rsidRPr="008D5407">
        <w:rPr>
          <w:rFonts w:eastAsia="Arial Unicode MS"/>
          <w:b/>
          <w:bCs/>
          <w:caps/>
          <w:spacing w:val="4"/>
          <w:bdr w:val="nil"/>
          <w:lang w:eastAsia="lt-LT"/>
        </w:rPr>
        <w:t>9. PASIŪLYMŲ ATMETIMO PRIEŽASTYS</w:t>
      </w:r>
    </w:p>
    <w:p w14:paraId="7E719FBA" w14:textId="77777777" w:rsidR="00D27696" w:rsidRPr="008D5407" w:rsidRDefault="00D27696" w:rsidP="00D27696">
      <w:pPr>
        <w:pBdr>
          <w:top w:val="nil"/>
          <w:left w:val="nil"/>
          <w:bottom w:val="nil"/>
          <w:right w:val="nil"/>
          <w:between w:val="nil"/>
          <w:bar w:val="nil"/>
        </w:pBdr>
        <w:suppressAutoHyphens w:val="0"/>
        <w:outlineLvl w:val="0"/>
        <w:rPr>
          <w:rFonts w:eastAsia="Arial Unicode MS"/>
          <w:b/>
          <w:bCs/>
          <w:caps/>
          <w:spacing w:val="4"/>
          <w:bdr w:val="nil"/>
          <w:lang w:eastAsia="lt-LT"/>
        </w:rPr>
      </w:pPr>
      <w:r w:rsidRPr="008D5407">
        <w:rPr>
          <w:rFonts w:eastAsia="Arial Unicode MS"/>
          <w:b/>
          <w:bCs/>
          <w:caps/>
          <w:spacing w:val="4"/>
          <w:bdr w:val="nil"/>
          <w:lang w:eastAsia="lt-LT"/>
        </w:rPr>
        <w:t xml:space="preserve"> </w:t>
      </w:r>
    </w:p>
    <w:p w14:paraId="68099C54"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9.1. Perkančioji organizacija atmeta pasiūlymą, jeigu:</w:t>
      </w:r>
    </w:p>
    <w:p w14:paraId="53BF22CC"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Arial Unicode MS"/>
          <w:lang w:eastAsia="en-US"/>
        </w:rPr>
      </w:pPr>
      <w:r w:rsidRPr="008D5407">
        <w:rPr>
          <w:rFonts w:eastAsia="Arial Unicode MS"/>
          <w:lang w:eastAsia="en-US"/>
        </w:rPr>
        <w:t xml:space="preserve">9.1.1. </w:t>
      </w:r>
      <w:bookmarkStart w:id="3" w:name="_Hlk148593265"/>
      <w:r w:rsidRPr="008D5407">
        <w:rPr>
          <w:rFonts w:eastAsia="Arial Unicode MS"/>
          <w:lang w:eastAsia="en-US"/>
        </w:rPr>
        <w:t xml:space="preserve">galimas laimėtojas </w:t>
      </w:r>
      <w:bookmarkEnd w:id="3"/>
      <w:r w:rsidRPr="008D5407">
        <w:rPr>
          <w:rFonts w:eastAsia="Arial Unicode MS"/>
          <w:lang w:eastAsia="en-US"/>
        </w:rPr>
        <w:t>pasiūlymą ar jo dalį pateikė ne CVP IS priemonėmis;</w:t>
      </w:r>
    </w:p>
    <w:p w14:paraId="66A6D59B" w14:textId="683FEE0A" w:rsidR="00D27696" w:rsidRPr="008D5407" w:rsidRDefault="006818CC" w:rsidP="006818CC">
      <w:pPr>
        <w:pBdr>
          <w:top w:val="nil"/>
          <w:left w:val="nil"/>
          <w:bottom w:val="nil"/>
          <w:right w:val="nil"/>
          <w:between w:val="nil"/>
          <w:bar w:val="nil"/>
        </w:pBdr>
        <w:tabs>
          <w:tab w:val="left" w:pos="709"/>
          <w:tab w:val="left" w:pos="851"/>
          <w:tab w:val="left" w:pos="1701"/>
        </w:tabs>
        <w:suppressAutoHyphens w:val="0"/>
        <w:ind w:firstLine="482"/>
        <w:jc w:val="both"/>
        <w:outlineLvl w:val="0"/>
        <w:rPr>
          <w:rFonts w:eastAsia="Arial Unicode MS"/>
          <w:lang w:eastAsia="en-US"/>
        </w:rPr>
      </w:pPr>
      <w:r w:rsidRPr="008D5407">
        <w:rPr>
          <w:rFonts w:eastAsia="Arial Unicode MS"/>
          <w:lang w:eastAsia="en-US"/>
        </w:rPr>
        <w:t xml:space="preserve">9.1.2. </w:t>
      </w:r>
      <w:r w:rsidR="00E461AB" w:rsidRPr="008D5407">
        <w:rPr>
          <w:rFonts w:eastAsia="Arial Unicode MS"/>
          <w:lang w:eastAsia="en-US"/>
        </w:rPr>
        <w:t xml:space="preserve">pasiūlymas neatitinka pirkimo dokumentų </w:t>
      </w:r>
      <w:r w:rsidR="00EE3EAB">
        <w:rPr>
          <w:rFonts w:eastAsia="Arial Unicode MS"/>
          <w:lang w:eastAsia="en-US"/>
        </w:rPr>
        <w:t>1</w:t>
      </w:r>
      <w:r w:rsidR="00E461AB" w:rsidRPr="008D5407">
        <w:rPr>
          <w:rFonts w:eastAsia="Arial Unicode MS"/>
          <w:lang w:eastAsia="en-US"/>
        </w:rPr>
        <w:t xml:space="preserve"> priede „</w:t>
      </w:r>
      <w:r w:rsidR="00EE3EAB">
        <w:rPr>
          <w:rFonts w:eastAsia="Arial Unicode MS"/>
          <w:lang w:eastAsia="en-US"/>
        </w:rPr>
        <w:t>Pasiūlymas</w:t>
      </w:r>
      <w:r w:rsidR="00E461AB" w:rsidRPr="008D5407">
        <w:rPr>
          <w:rFonts w:eastAsia="Arial Unicode MS"/>
          <w:lang w:eastAsia="en-US"/>
        </w:rPr>
        <w:t>“</w:t>
      </w:r>
      <w:r w:rsidR="00EE3EAB">
        <w:rPr>
          <w:rFonts w:eastAsia="Arial Unicode MS"/>
          <w:lang w:eastAsia="en-US"/>
        </w:rPr>
        <w:t xml:space="preserve"> prekės techniniame aprašyme</w:t>
      </w:r>
      <w:r w:rsidR="00E461AB" w:rsidRPr="008D5407">
        <w:rPr>
          <w:rFonts w:eastAsia="Arial Unicode MS"/>
          <w:lang w:eastAsia="en-US"/>
        </w:rPr>
        <w:t xml:space="preserve"> nustatytų reikalavimų</w:t>
      </w:r>
      <w:r w:rsidR="00D27696" w:rsidRPr="008D5407">
        <w:rPr>
          <w:rFonts w:eastAsia="Arial Unicode MS"/>
          <w:lang w:eastAsia="en-US"/>
        </w:rPr>
        <w:t>;</w:t>
      </w:r>
    </w:p>
    <w:p w14:paraId="084D9F17" w14:textId="0230FA50" w:rsidR="00E461AB" w:rsidRPr="008D5407" w:rsidRDefault="00E461AB" w:rsidP="00E461AB">
      <w:pPr>
        <w:suppressAutoHyphens w:val="0"/>
        <w:autoSpaceDE w:val="0"/>
        <w:autoSpaceDN w:val="0"/>
        <w:adjustRightInd w:val="0"/>
        <w:ind w:firstLine="482"/>
        <w:jc w:val="both"/>
        <w:rPr>
          <w:lang w:eastAsia="lt-LT"/>
        </w:rPr>
      </w:pPr>
      <w:r w:rsidRPr="008D5407">
        <w:rPr>
          <w:rFonts w:eastAsia="Arial Unicode MS"/>
          <w:lang w:eastAsia="en-US"/>
        </w:rPr>
        <w:t xml:space="preserve">9.1.3. </w:t>
      </w:r>
      <w:r w:rsidRPr="008D5407">
        <w:rPr>
          <w:lang w:eastAsia="lt-LT"/>
        </w:rPr>
        <w:t>pasiūlymą pateikęs tiekėjas neatitinka pirkimo sąlygų 3.1</w:t>
      </w:r>
      <w:r w:rsidR="00837E57" w:rsidRPr="008D5407">
        <w:rPr>
          <w:lang w:eastAsia="lt-LT"/>
        </w:rPr>
        <w:t>, 3.2 ir 3.3.</w:t>
      </w:r>
      <w:r w:rsidRPr="008D5407">
        <w:rPr>
          <w:lang w:eastAsia="lt-LT"/>
        </w:rPr>
        <w:t xml:space="preserve"> papunkčiuose nustatytų reikalavimų; </w:t>
      </w:r>
    </w:p>
    <w:p w14:paraId="295D91EC" w14:textId="73F35614"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4</w:t>
      </w:r>
      <w:r w:rsidRPr="008D5407">
        <w:rPr>
          <w:noProof/>
          <w:lang w:eastAsia="lt-LT"/>
        </w:rPr>
        <w:t>. galimas laimėtojas per perkančiosios organizacijos nustatytą terminą nepateikė, nepatikslino ar nepapildė dokumentų ar duomenų apie atitiktį pirkimo dokumentų reikalavimams;</w:t>
      </w:r>
    </w:p>
    <w:p w14:paraId="593A3719" w14:textId="0D23891C" w:rsidR="00E461AB" w:rsidRPr="008D5407" w:rsidRDefault="00E461AB" w:rsidP="00E461AB">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9.1.5. kai yra gauta kompetentingų institucijų informacijos, patvirtinančios, kad tiekėjas, jo subrangovas, ūkio subjektas, kurio pajėgumais remiamasi, gamintojas ar juos kontroliuojantis asmuo nėra patikimas ar kelia grėsmę nacionaliniam saugumui;</w:t>
      </w:r>
    </w:p>
    <w:p w14:paraId="05B3D2D2" w14:textId="6507183F"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6</w:t>
      </w:r>
      <w:r w:rsidRPr="008D5407">
        <w:rPr>
          <w:noProof/>
          <w:lang w:eastAsia="lt-LT"/>
        </w:rPr>
        <w:t xml:space="preserve">. galimas laimėtojas  per perkančiosios organizacijos nurodytą terminą neištaisė aritmetinių klaidų ir (ar) nepaaiškino </w:t>
      </w:r>
      <w:r w:rsidR="00EF32A9" w:rsidRPr="008D5407">
        <w:rPr>
          <w:noProof/>
          <w:lang w:eastAsia="lt-LT"/>
        </w:rPr>
        <w:t>p</w:t>
      </w:r>
      <w:r w:rsidRPr="008D5407">
        <w:rPr>
          <w:noProof/>
          <w:lang w:eastAsia="lt-LT"/>
        </w:rPr>
        <w:t>asiūlymo, nekeičiant jo esmės;</w:t>
      </w:r>
    </w:p>
    <w:p w14:paraId="5EAB6BB9" w14:textId="38171EE4"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i/>
          <w:iCs/>
          <w:noProof/>
          <w:lang w:eastAsia="lt-LT"/>
        </w:rPr>
      </w:pPr>
      <w:r w:rsidRPr="008D5407">
        <w:rPr>
          <w:noProof/>
          <w:lang w:eastAsia="lt-LT"/>
        </w:rPr>
        <w:t>9.1.</w:t>
      </w:r>
      <w:r w:rsidR="00E461AB" w:rsidRPr="008D5407">
        <w:rPr>
          <w:noProof/>
          <w:lang w:eastAsia="lt-LT"/>
        </w:rPr>
        <w:t>7</w:t>
      </w:r>
      <w:r w:rsidRPr="008D5407">
        <w:rPr>
          <w:noProof/>
          <w:lang w:eastAsia="lt-LT"/>
        </w:rPr>
        <w:t xml:space="preserve">. pasiūlyme nurodyta kaina yra </w:t>
      </w:r>
      <w:r w:rsidRPr="008D5407">
        <w:rPr>
          <w:rFonts w:eastAsia="Calibri"/>
          <w:noProof/>
          <w:lang w:eastAsia="lt-LT"/>
        </w:rPr>
        <w:t>per didelė ir perkančiajai organizacijai nepriimtina</w:t>
      </w:r>
      <w:r w:rsidRPr="008D5407">
        <w:rPr>
          <w:rFonts w:eastAsia="Calibri"/>
          <w:i/>
          <w:iCs/>
          <w:noProof/>
          <w:lang w:eastAsia="lt-LT"/>
        </w:rPr>
        <w:t>;</w:t>
      </w:r>
    </w:p>
    <w:p w14:paraId="38C64A6B" w14:textId="707ED20D" w:rsidR="00D27696" w:rsidRPr="008D5407" w:rsidRDefault="00D27696" w:rsidP="00D27696">
      <w:pPr>
        <w:pBdr>
          <w:top w:val="nil"/>
          <w:left w:val="nil"/>
          <w:bottom w:val="nil"/>
          <w:right w:val="nil"/>
          <w:between w:val="nil"/>
          <w:bar w:val="nil"/>
        </w:pBdr>
        <w:suppressAutoHyphens w:val="0"/>
        <w:ind w:firstLine="482"/>
        <w:jc w:val="both"/>
        <w:outlineLvl w:val="0"/>
        <w:rPr>
          <w:noProof/>
          <w:lang w:eastAsia="lt-LT"/>
        </w:rPr>
      </w:pPr>
      <w:r w:rsidRPr="008D5407">
        <w:rPr>
          <w:noProof/>
          <w:lang w:eastAsia="lt-LT"/>
        </w:rPr>
        <w:t>9.1.</w:t>
      </w:r>
      <w:r w:rsidR="00E461AB" w:rsidRPr="008D5407">
        <w:rPr>
          <w:noProof/>
          <w:lang w:eastAsia="lt-LT"/>
        </w:rPr>
        <w:t>8</w:t>
      </w:r>
      <w:r w:rsidRPr="008D5407">
        <w:rPr>
          <w:noProof/>
          <w:lang w:eastAsia="lt-LT"/>
        </w:rPr>
        <w:t>. galimas laimėtojas apie nustatytų reikalavimų atitikimą yra pateikęs melagingą informaciją, kurią perkančioji organizacija gali įrodyti bet kokiomis teisėtomis priemonėmis;</w:t>
      </w:r>
    </w:p>
    <w:p w14:paraId="2A21AD56" w14:textId="0FAEE4C2" w:rsidR="00D27696" w:rsidRDefault="00D27696" w:rsidP="00D27696">
      <w:pPr>
        <w:pBdr>
          <w:top w:val="nil"/>
          <w:left w:val="nil"/>
          <w:bottom w:val="nil"/>
          <w:right w:val="nil"/>
          <w:between w:val="nil"/>
          <w:bar w:val="nil"/>
        </w:pBdr>
        <w:suppressAutoHyphens w:val="0"/>
        <w:ind w:firstLine="482"/>
        <w:jc w:val="both"/>
        <w:outlineLvl w:val="0"/>
        <w:rPr>
          <w:lang w:eastAsia="lt-LT"/>
        </w:rPr>
      </w:pPr>
      <w:r w:rsidRPr="008D5407">
        <w:rPr>
          <w:noProof/>
          <w:lang w:eastAsia="lt-LT"/>
        </w:rPr>
        <w:t>9.1.</w:t>
      </w:r>
      <w:r w:rsidR="00ED6184">
        <w:rPr>
          <w:noProof/>
          <w:lang w:eastAsia="lt-LT"/>
        </w:rPr>
        <w:t>9</w:t>
      </w:r>
      <w:r w:rsidRPr="008D5407">
        <w:rPr>
          <w:noProof/>
          <w:lang w:eastAsia="lt-LT"/>
        </w:rPr>
        <w:t xml:space="preserve">. </w:t>
      </w:r>
      <w:r w:rsidRPr="008D5407">
        <w:rPr>
          <w:lang w:eastAsia="lt-LT"/>
        </w:rPr>
        <w:t>jei galimas laimėtojas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7926D9D" w14:textId="53C70116" w:rsidR="008060F2" w:rsidRPr="008D5407" w:rsidRDefault="008060F2" w:rsidP="00D27696">
      <w:pPr>
        <w:pBdr>
          <w:top w:val="nil"/>
          <w:left w:val="nil"/>
          <w:bottom w:val="nil"/>
          <w:right w:val="nil"/>
          <w:between w:val="nil"/>
          <w:bar w:val="nil"/>
        </w:pBdr>
        <w:suppressAutoHyphens w:val="0"/>
        <w:ind w:firstLine="482"/>
        <w:jc w:val="both"/>
        <w:outlineLvl w:val="0"/>
        <w:rPr>
          <w:lang w:eastAsia="lt-LT"/>
        </w:rPr>
      </w:pPr>
      <w:r>
        <w:rPr>
          <w:lang w:eastAsia="lt-LT"/>
        </w:rPr>
        <w:t>9.1.</w:t>
      </w:r>
      <w:r w:rsidR="00ED6184">
        <w:rPr>
          <w:lang w:eastAsia="lt-LT"/>
        </w:rPr>
        <w:t>10</w:t>
      </w:r>
      <w:r>
        <w:rPr>
          <w:lang w:eastAsia="lt-LT"/>
        </w:rPr>
        <w:t>. jeigu teikėjas yra įtrauktas į nepatikimų tiekėjų sąrašą.</w:t>
      </w:r>
    </w:p>
    <w:p w14:paraId="69037423" w14:textId="77777777" w:rsidR="00D27696" w:rsidRPr="008D5407" w:rsidRDefault="00D27696" w:rsidP="00D27696">
      <w:pPr>
        <w:pBdr>
          <w:top w:val="nil"/>
          <w:left w:val="nil"/>
          <w:bottom w:val="nil"/>
          <w:right w:val="nil"/>
          <w:between w:val="nil"/>
          <w:bar w:val="nil"/>
        </w:pBdr>
        <w:suppressAutoHyphens w:val="0"/>
        <w:ind w:firstLine="482"/>
        <w:jc w:val="both"/>
        <w:outlineLvl w:val="0"/>
        <w:rPr>
          <w:rFonts w:eastAsia="Calibri"/>
          <w:noProof/>
          <w:lang w:eastAsia="lt-LT"/>
        </w:rPr>
      </w:pPr>
      <w:r w:rsidRPr="008D5407">
        <w:rPr>
          <w:rFonts w:eastAsia="Calibri"/>
          <w:noProof/>
          <w:lang w:eastAsia="lt-LT"/>
        </w:rPr>
        <w:t xml:space="preserve">9.2. Perkančioji organizacija, atmetusi galimo laimėtojo pasiūlymą šiame Sąlygų 9.1. p. numatytais pagrindais, praneša dalyviui CVP IS priemonėmis apie jo pasiūlymo atmetimą.  </w:t>
      </w:r>
    </w:p>
    <w:p w14:paraId="448B4FE3" w14:textId="77777777" w:rsidR="00D27696" w:rsidRPr="008D5407" w:rsidRDefault="00D27696" w:rsidP="00D27696">
      <w:pPr>
        <w:suppressAutoHyphens w:val="0"/>
        <w:ind w:firstLine="480"/>
        <w:jc w:val="both"/>
        <w:rPr>
          <w:rFonts w:eastAsia="Yu Mincho"/>
          <w:lang w:eastAsia="lt-LT"/>
        </w:rPr>
      </w:pPr>
    </w:p>
    <w:p w14:paraId="2F8483E5" w14:textId="77777777" w:rsidR="00D27696" w:rsidRPr="008D5407" w:rsidRDefault="00D27696" w:rsidP="00D27696">
      <w:pPr>
        <w:suppressAutoHyphens w:val="0"/>
        <w:jc w:val="both"/>
        <w:rPr>
          <w:b/>
          <w:bCs/>
          <w:lang w:eastAsia="lt-LT"/>
        </w:rPr>
      </w:pPr>
    </w:p>
    <w:p w14:paraId="09C4A629" w14:textId="77777777" w:rsidR="00D27696" w:rsidRPr="008D5407" w:rsidRDefault="00D27696" w:rsidP="00D27696">
      <w:pPr>
        <w:suppressAutoHyphens w:val="0"/>
        <w:jc w:val="center"/>
        <w:rPr>
          <w:b/>
          <w:bCs/>
          <w:lang w:eastAsia="lt-LT"/>
        </w:rPr>
      </w:pPr>
      <w:r w:rsidRPr="008D5407">
        <w:rPr>
          <w:b/>
          <w:bCs/>
          <w:lang w:eastAsia="lt-LT"/>
        </w:rPr>
        <w:t>10. KITOS SĄLYGOS IR INFORMACIJA</w:t>
      </w:r>
    </w:p>
    <w:p w14:paraId="58272EB0" w14:textId="77777777" w:rsidR="00D27696" w:rsidRPr="008D5407" w:rsidRDefault="00D27696" w:rsidP="00D27696">
      <w:pPr>
        <w:suppressAutoHyphens w:val="0"/>
        <w:jc w:val="center"/>
        <w:rPr>
          <w:b/>
          <w:bCs/>
          <w:lang w:eastAsia="lt-LT"/>
        </w:rPr>
      </w:pPr>
    </w:p>
    <w:p w14:paraId="7236EDD3" w14:textId="77777777" w:rsidR="00D27696" w:rsidRPr="008D5407" w:rsidRDefault="00D27696" w:rsidP="00D27696">
      <w:pPr>
        <w:suppressAutoHyphens w:val="0"/>
        <w:ind w:firstLine="480"/>
        <w:jc w:val="both"/>
        <w:rPr>
          <w:lang w:eastAsia="lt-LT"/>
        </w:rPr>
      </w:pPr>
      <w:r w:rsidRPr="008D5407">
        <w:rPr>
          <w:lang w:eastAsia="lt-LT"/>
        </w:rPr>
        <w:t>10.1. Pirkimo sutarties sudarymo atidėjimo terminas netaikomas.</w:t>
      </w:r>
    </w:p>
    <w:p w14:paraId="73CE97D4" w14:textId="77777777" w:rsidR="00677C0F" w:rsidRDefault="00D27696" w:rsidP="00D27696">
      <w:pPr>
        <w:suppressAutoHyphens w:val="0"/>
        <w:ind w:firstLine="480"/>
        <w:jc w:val="both"/>
        <w:rPr>
          <w:lang w:eastAsia="lt-LT"/>
        </w:rPr>
      </w:pPr>
      <w:r w:rsidRPr="008D5407">
        <w:rPr>
          <w:lang w:eastAsia="lt-LT"/>
        </w:rPr>
        <w:t>10.</w:t>
      </w:r>
      <w:r w:rsidR="000446AE" w:rsidRPr="008D5407">
        <w:rPr>
          <w:lang w:eastAsia="lt-LT"/>
        </w:rPr>
        <w:t>2</w:t>
      </w:r>
      <w:r w:rsidRPr="008D5407">
        <w:rPr>
          <w:lang w:eastAsia="lt-LT"/>
        </w:rPr>
        <w:t>. Perkančioji organizacija turi teisę savo iniciatyva nutrau</w:t>
      </w:r>
      <w:r w:rsidR="00677C0F">
        <w:rPr>
          <w:lang w:eastAsia="lt-LT"/>
        </w:rPr>
        <w:t>kti pradėtas pirkimo procedūras:</w:t>
      </w:r>
    </w:p>
    <w:p w14:paraId="0F7A541E" w14:textId="77777777" w:rsidR="00677C0F" w:rsidRDefault="00677C0F" w:rsidP="00D27696">
      <w:pPr>
        <w:suppressAutoHyphens w:val="0"/>
        <w:ind w:firstLine="480"/>
        <w:jc w:val="both"/>
        <w:rPr>
          <w:lang w:eastAsia="lt-LT"/>
        </w:rPr>
      </w:pPr>
      <w:r>
        <w:rPr>
          <w:lang w:eastAsia="lt-LT"/>
        </w:rPr>
        <w:t>10.2.1.</w:t>
      </w:r>
      <w:r w:rsidR="00D27696" w:rsidRPr="008D5407">
        <w:rPr>
          <w:lang w:eastAsia="lt-LT"/>
        </w:rPr>
        <w:t xml:space="preserve"> bet kuriuo metu iki pirkimo sutarties sudarymo, jeigu atsirado aplinkybių, kurių nebuvo galima numatyti arba pirkimo dokumentuose padaryta esminių klaidų, dėl kurių pirkimas tampa nebetikslingas ar jį įvykdžius būtų įsigytas perkančiosios organizacijos poreikių n</w:t>
      </w:r>
      <w:r>
        <w:rPr>
          <w:lang w:eastAsia="lt-LT"/>
        </w:rPr>
        <w:t>eatitinkantis pirkimo objektas;</w:t>
      </w:r>
    </w:p>
    <w:p w14:paraId="68949AC2" w14:textId="77777777" w:rsidR="00677C0F" w:rsidRDefault="00677C0F" w:rsidP="00D27696">
      <w:pPr>
        <w:suppressAutoHyphens w:val="0"/>
        <w:ind w:firstLine="480"/>
        <w:jc w:val="both"/>
        <w:rPr>
          <w:lang w:eastAsia="lt-LT"/>
        </w:rPr>
      </w:pPr>
      <w:r>
        <w:rPr>
          <w:lang w:eastAsia="lt-LT"/>
        </w:rPr>
        <w:t>10.2.2. p</w:t>
      </w:r>
      <w:r w:rsidR="00D27696" w:rsidRPr="008D5407">
        <w:rPr>
          <w:lang w:eastAsia="lt-LT"/>
        </w:rPr>
        <w:t xml:space="preserve">irkimo procedūras nutraukti privaloma, jeigu buvo pažeisti </w:t>
      </w:r>
      <w:hyperlink r:id="rId10" w:tgtFrame="_blank" w:history="1">
        <w:r w:rsidR="00D27696" w:rsidRPr="008D5407">
          <w:rPr>
            <w:lang w:eastAsia="lt-LT"/>
          </w:rPr>
          <w:t>VPĮ 17 straipsnio 1 dalyje</w:t>
        </w:r>
      </w:hyperlink>
      <w:r w:rsidR="00D27696" w:rsidRPr="008D5407">
        <w:rPr>
          <w:lang w:eastAsia="lt-LT"/>
        </w:rPr>
        <w:t xml:space="preserve"> nustatyti principai ir atitinka</w:t>
      </w:r>
      <w:r>
        <w:rPr>
          <w:lang w:eastAsia="lt-LT"/>
        </w:rPr>
        <w:t>mos padėties negalima ištaisyti;</w:t>
      </w:r>
    </w:p>
    <w:p w14:paraId="73AA62C9" w14:textId="10A4F40F" w:rsidR="00677C0F" w:rsidRDefault="00677C0F" w:rsidP="00D27696">
      <w:pPr>
        <w:suppressAutoHyphens w:val="0"/>
        <w:ind w:firstLine="480"/>
        <w:jc w:val="both"/>
        <w:rPr>
          <w:lang w:eastAsia="lt-LT"/>
        </w:rPr>
      </w:pPr>
      <w:r>
        <w:rPr>
          <w:lang w:eastAsia="lt-LT"/>
        </w:rPr>
        <w:t xml:space="preserve">10.2.3. perkančiajai organizacijai neskiriamas finansavimas. </w:t>
      </w:r>
    </w:p>
    <w:p w14:paraId="274EF9F7" w14:textId="233399ED" w:rsidR="00D27696" w:rsidRPr="008D5407" w:rsidRDefault="00677C0F" w:rsidP="00677C0F">
      <w:pPr>
        <w:suppressAutoHyphens w:val="0"/>
        <w:ind w:firstLine="426"/>
        <w:jc w:val="both"/>
        <w:rPr>
          <w:lang w:eastAsia="lt-LT"/>
        </w:rPr>
      </w:pPr>
      <w:r>
        <w:rPr>
          <w:lang w:eastAsia="lt-LT"/>
        </w:rPr>
        <w:t>10.3.</w:t>
      </w:r>
      <w:r w:rsidR="00D27696" w:rsidRPr="008D5407">
        <w:rPr>
          <w:lang w:eastAsia="lt-LT"/>
        </w:rPr>
        <w:t>Nutraukus pirkimo procedūras, apie tai pranešama visiems pasiūlymus pateikusiems (iki pasiūlymo pateikimo termino pabaigos – pirkime CVP IS užsiregistravusiems) tiekėjams. Pirkimo procedūrų nutraukimo atveju neatlyginami jokie patirti nuostoliai.</w:t>
      </w:r>
    </w:p>
    <w:p w14:paraId="1BD83D38" w14:textId="77777777" w:rsidR="00D27696" w:rsidRPr="008D5407" w:rsidRDefault="00D27696" w:rsidP="00464563">
      <w:pPr>
        <w:suppressAutoHyphens w:val="0"/>
        <w:ind w:firstLine="426"/>
        <w:jc w:val="both"/>
        <w:rPr>
          <w:lang w:eastAsia="lt-LT"/>
        </w:rPr>
      </w:pPr>
      <w:r w:rsidRPr="008D5407">
        <w:rPr>
          <w:lang w:eastAsia="lt-LT"/>
        </w:rPr>
        <w:t xml:space="preserve">10.4. Ginčai dėl pirkimo nagrinėjami vadovaujantis </w:t>
      </w:r>
      <w:hyperlink r:id="rId11" w:tgtFrame="_blank" w:history="1">
        <w:r w:rsidRPr="008D5407">
          <w:rPr>
            <w:lang w:eastAsia="lt-LT"/>
          </w:rPr>
          <w:t>VPĮ VII skyriaus</w:t>
        </w:r>
      </w:hyperlink>
      <w:r w:rsidRPr="008D5407">
        <w:rPr>
          <w:lang w:eastAsia="lt-LT"/>
        </w:rPr>
        <w:t xml:space="preserve"> nuostatomis.</w:t>
      </w:r>
    </w:p>
    <w:p w14:paraId="51B14191" w14:textId="77777777" w:rsidR="00D27696" w:rsidRPr="008D5407" w:rsidRDefault="00D27696" w:rsidP="00D27696">
      <w:pPr>
        <w:suppressAutoHyphens w:val="0"/>
        <w:rPr>
          <w:b/>
          <w:bCs/>
          <w:lang w:eastAsia="lt-LT"/>
        </w:rPr>
      </w:pPr>
    </w:p>
    <w:p w14:paraId="182D48AC" w14:textId="77777777" w:rsidR="00D27696" w:rsidRPr="008D5407" w:rsidRDefault="00D27696" w:rsidP="00D27696">
      <w:pPr>
        <w:suppressAutoHyphens w:val="0"/>
        <w:jc w:val="center"/>
        <w:rPr>
          <w:b/>
          <w:bCs/>
          <w:lang w:eastAsia="lt-LT"/>
        </w:rPr>
      </w:pPr>
      <w:r w:rsidRPr="008D5407">
        <w:rPr>
          <w:b/>
          <w:bCs/>
          <w:lang w:eastAsia="lt-LT"/>
        </w:rPr>
        <w:t>11. PIRKIMO SUTARTIES SĄLYGOS</w:t>
      </w:r>
    </w:p>
    <w:p w14:paraId="1C499EAA" w14:textId="77777777" w:rsidR="00D27696" w:rsidRPr="008D5407" w:rsidRDefault="00D27696" w:rsidP="00D27696">
      <w:pPr>
        <w:suppressAutoHyphens w:val="0"/>
        <w:jc w:val="center"/>
        <w:rPr>
          <w:b/>
          <w:bCs/>
          <w:lang w:eastAsia="lt-LT"/>
        </w:rPr>
      </w:pPr>
    </w:p>
    <w:p w14:paraId="7A4E0CCC" w14:textId="354CC340" w:rsidR="007D30AA" w:rsidRPr="008D5407" w:rsidRDefault="007D30AA" w:rsidP="00464563">
      <w:pPr>
        <w:ind w:firstLine="426"/>
        <w:jc w:val="both"/>
      </w:pPr>
      <w:r w:rsidRPr="008D5407">
        <w:t>1</w:t>
      </w:r>
      <w:r w:rsidR="000446AE" w:rsidRPr="008D5407">
        <w:t>1</w:t>
      </w:r>
      <w:r w:rsidRPr="008D5407">
        <w:t>.1. </w:t>
      </w:r>
      <w:r w:rsidRPr="008D5407">
        <w:rPr>
          <w:bCs/>
        </w:rPr>
        <w:t xml:space="preserve">Pateikiamas sutarties projektas </w:t>
      </w:r>
      <w:r w:rsidRPr="008D5407">
        <w:rPr>
          <w:b/>
          <w:bCs/>
        </w:rPr>
        <w:t>(</w:t>
      </w:r>
      <w:r w:rsidR="00EE3EAB">
        <w:rPr>
          <w:b/>
          <w:bCs/>
        </w:rPr>
        <w:t>3</w:t>
      </w:r>
      <w:r w:rsidRPr="008D5407">
        <w:rPr>
          <w:b/>
          <w:bCs/>
        </w:rPr>
        <w:t xml:space="preserve"> priedas).</w:t>
      </w:r>
    </w:p>
    <w:p w14:paraId="1F4DED1D" w14:textId="5D2AC97B" w:rsidR="007D30AA" w:rsidRPr="008D5407" w:rsidRDefault="007D30AA" w:rsidP="00464563">
      <w:pPr>
        <w:ind w:firstLine="426"/>
        <w:jc w:val="both"/>
      </w:pPr>
      <w:r w:rsidRPr="008D5407">
        <w:t>1</w:t>
      </w:r>
      <w:r w:rsidR="000446AE" w:rsidRPr="008D5407">
        <w:t>1</w:t>
      </w:r>
      <w:r w:rsidRPr="008D5407">
        <w:t>.2. Perkančioji organizacija pirkimo sutartį siūlo sudaryti tam Tiekėjui, kurio pasiūlymas Viešųjų pirkimų įstatymo nustatyta tvarka pripažintas laimėjusiu.</w:t>
      </w:r>
    </w:p>
    <w:p w14:paraId="0B8E46E2" w14:textId="50C8A138" w:rsidR="007D30AA" w:rsidRPr="008D5407" w:rsidRDefault="007D30AA" w:rsidP="00464563">
      <w:pPr>
        <w:ind w:firstLine="426"/>
        <w:jc w:val="both"/>
      </w:pPr>
      <w:r w:rsidRPr="008D5407">
        <w:t>1</w:t>
      </w:r>
      <w:r w:rsidR="000446AE" w:rsidRPr="008D5407">
        <w:t>1</w:t>
      </w:r>
      <w:r w:rsidRPr="008D5407">
        <w:t xml:space="preserve">.3. </w:t>
      </w:r>
      <w:r w:rsidRPr="008D5407">
        <w:rPr>
          <w:bCs/>
        </w:rPr>
        <w:t>Sutartis sudaroma netaikant atidėjimo termino.</w:t>
      </w:r>
    </w:p>
    <w:p w14:paraId="6C41FB4E" w14:textId="78346B9A" w:rsidR="007D30AA" w:rsidRPr="008D5407" w:rsidRDefault="007D30AA" w:rsidP="00464563">
      <w:pPr>
        <w:ind w:firstLine="426"/>
        <w:jc w:val="both"/>
      </w:pPr>
      <w:r w:rsidRPr="008D5407">
        <w:lastRenderedPageBreak/>
        <w:t>1</w:t>
      </w:r>
      <w:r w:rsidR="000446AE" w:rsidRPr="008D5407">
        <w:t>1</w:t>
      </w:r>
      <w:r w:rsidRPr="008D5407">
        <w:t xml:space="preserve">.4. Sutartis bus sudaroma </w:t>
      </w:r>
      <w:r w:rsidR="00CA6A5B">
        <w:rPr>
          <w:b/>
        </w:rPr>
        <w:t>6</w:t>
      </w:r>
      <w:r w:rsidR="00004E9C">
        <w:rPr>
          <w:b/>
        </w:rPr>
        <w:t>0</w:t>
      </w:r>
      <w:r w:rsidR="004D7C3A" w:rsidRPr="008D5407">
        <w:rPr>
          <w:b/>
        </w:rPr>
        <w:t xml:space="preserve"> dienų</w:t>
      </w:r>
      <w:r w:rsidR="006D2375" w:rsidRPr="008D5407">
        <w:rPr>
          <w:b/>
        </w:rPr>
        <w:t xml:space="preserve">. </w:t>
      </w:r>
    </w:p>
    <w:p w14:paraId="3F58A271" w14:textId="77777777" w:rsidR="002609C2" w:rsidRPr="008D5407" w:rsidRDefault="002609C2">
      <w:pPr>
        <w:ind w:firstLine="851"/>
        <w:jc w:val="center"/>
        <w:rPr>
          <w:iCs/>
          <w:spacing w:val="-8"/>
        </w:rPr>
      </w:pPr>
    </w:p>
    <w:p w14:paraId="1530B005" w14:textId="77777777" w:rsidR="00F12BFE" w:rsidRPr="008D5407" w:rsidRDefault="00F12BFE">
      <w:pPr>
        <w:tabs>
          <w:tab w:val="left" w:pos="0"/>
        </w:tabs>
        <w:jc w:val="both"/>
        <w:rPr>
          <w:iCs/>
        </w:rPr>
      </w:pPr>
    </w:p>
    <w:p w14:paraId="0B850FE8" w14:textId="3F81BC02" w:rsidR="004B5B1F" w:rsidRPr="008D5407" w:rsidRDefault="00464563" w:rsidP="00600ED4">
      <w:pPr>
        <w:jc w:val="center"/>
        <w:rPr>
          <w:b/>
        </w:rPr>
      </w:pPr>
      <w:r w:rsidRPr="008D5407">
        <w:rPr>
          <w:b/>
        </w:rPr>
        <w:t>12. PRIEDAI</w:t>
      </w:r>
    </w:p>
    <w:p w14:paraId="7CD982F4" w14:textId="77777777" w:rsidR="00464563" w:rsidRPr="008D5407" w:rsidRDefault="00464563" w:rsidP="00600ED4">
      <w:pPr>
        <w:jc w:val="center"/>
        <w:rPr>
          <w:b/>
        </w:rPr>
      </w:pPr>
    </w:p>
    <w:p w14:paraId="3515E495" w14:textId="5B4F54B9" w:rsidR="00464563" w:rsidRPr="008D5407" w:rsidRDefault="00464563" w:rsidP="00464563">
      <w:pPr>
        <w:ind w:firstLine="426"/>
        <w:jc w:val="both"/>
      </w:pPr>
      <w:r w:rsidRPr="008D5407">
        <w:t>12. Pirkimų sąlygų priedai:</w:t>
      </w:r>
    </w:p>
    <w:p w14:paraId="6F166BD2" w14:textId="0008591D" w:rsidR="00464563" w:rsidRPr="008D5407" w:rsidRDefault="00464563" w:rsidP="00464563">
      <w:pPr>
        <w:ind w:firstLine="426"/>
        <w:jc w:val="both"/>
      </w:pPr>
      <w:r w:rsidRPr="008D5407">
        <w:t>12.1. 1 priedas „Pasiūlymas“;</w:t>
      </w:r>
    </w:p>
    <w:p w14:paraId="635DFC13" w14:textId="53B84B5E" w:rsidR="006818CC" w:rsidRPr="008D5407" w:rsidRDefault="00EE3EAB" w:rsidP="00464563">
      <w:pPr>
        <w:ind w:firstLine="426"/>
        <w:jc w:val="both"/>
      </w:pPr>
      <w:r>
        <w:t>12.2. 2</w:t>
      </w:r>
      <w:r w:rsidR="006818CC" w:rsidRPr="008D5407">
        <w:t xml:space="preserve"> priedas „</w:t>
      </w:r>
      <w:r w:rsidR="00876AD6" w:rsidRPr="008D5407">
        <w:t>Tiekėjo deklaracijos forma“</w:t>
      </w:r>
    </w:p>
    <w:p w14:paraId="190E4D81" w14:textId="53B5537B" w:rsidR="00464563" w:rsidRPr="008D5407" w:rsidRDefault="00464563" w:rsidP="00464563">
      <w:pPr>
        <w:ind w:firstLine="426"/>
        <w:jc w:val="both"/>
      </w:pPr>
      <w:r w:rsidRPr="008D5407">
        <w:t>12.</w:t>
      </w:r>
      <w:r w:rsidR="00EE3EAB">
        <w:t>3</w:t>
      </w:r>
      <w:r w:rsidRPr="008D5407">
        <w:t xml:space="preserve">. </w:t>
      </w:r>
      <w:r w:rsidR="00EE3EAB">
        <w:t>3</w:t>
      </w:r>
      <w:r w:rsidRPr="008D5407">
        <w:t xml:space="preserve"> priedas „Sutarties projektas“.</w:t>
      </w:r>
    </w:p>
    <w:p w14:paraId="0E237A82" w14:textId="0E963FAF" w:rsidR="00464563" w:rsidRPr="008D5407" w:rsidRDefault="00464563" w:rsidP="00464563">
      <w:pPr>
        <w:jc w:val="both"/>
        <w:rPr>
          <w:b/>
        </w:rPr>
      </w:pPr>
      <w:r w:rsidRPr="008D5407">
        <w:rPr>
          <w:b/>
        </w:rPr>
        <w:tab/>
      </w:r>
    </w:p>
    <w:p w14:paraId="5615B6F5" w14:textId="77777777" w:rsidR="002609C2" w:rsidRPr="008D5407" w:rsidRDefault="002609C2">
      <w:pPr>
        <w:ind w:firstLine="851"/>
        <w:jc w:val="center"/>
        <w:rPr>
          <w:b/>
          <w:spacing w:val="-1"/>
        </w:rPr>
      </w:pPr>
    </w:p>
    <w:p w14:paraId="0EAA532E" w14:textId="1514E863" w:rsidR="00F12BFE" w:rsidRPr="008D5407" w:rsidRDefault="00402A4A">
      <w:pPr>
        <w:ind w:firstLine="720"/>
        <w:jc w:val="both"/>
      </w:pPr>
      <w:r w:rsidRPr="008D5407">
        <w:t xml:space="preserve"> </w:t>
      </w:r>
    </w:p>
    <w:sectPr w:rsidR="00F12BFE" w:rsidRPr="008D5407" w:rsidSect="00A72FFB">
      <w:headerReference w:type="even" r:id="rId12"/>
      <w:headerReference w:type="default" r:id="rId13"/>
      <w:pgSz w:w="11907" w:h="16840" w:code="9"/>
      <w:pgMar w:top="426" w:right="850" w:bottom="1135" w:left="1134"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FAE82" w14:textId="77777777" w:rsidR="00FB55B0" w:rsidRDefault="00FB55B0">
      <w:r>
        <w:separator/>
      </w:r>
    </w:p>
  </w:endnote>
  <w:endnote w:type="continuationSeparator" w:id="0">
    <w:p w14:paraId="7E709D9F" w14:textId="77777777" w:rsidR="00FB55B0" w:rsidRDefault="00FB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57E82" w14:textId="77777777" w:rsidR="00FB55B0" w:rsidRDefault="00FB55B0">
      <w:r>
        <w:separator/>
      </w:r>
    </w:p>
  </w:footnote>
  <w:footnote w:type="continuationSeparator" w:id="0">
    <w:p w14:paraId="0CA99364" w14:textId="77777777" w:rsidR="00FB55B0" w:rsidRDefault="00FB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F4450" w14:textId="77777777" w:rsidR="00D04F10" w:rsidRDefault="00D04F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BCBB29" w14:textId="77777777" w:rsidR="00D04F10" w:rsidRDefault="00D04F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68B5" w14:textId="77777777" w:rsidR="00D04F10" w:rsidRDefault="00D04F10">
    <w:pPr>
      <w:pStyle w:val="Header"/>
      <w:framePr w:wrap="around" w:vAnchor="text" w:hAnchor="margin" w:xAlign="center" w:y="1"/>
      <w:rPr>
        <w:rStyle w:val="PageNumber"/>
      </w:rPr>
    </w:pPr>
  </w:p>
  <w:p w14:paraId="10059696" w14:textId="77777777" w:rsidR="00D04F10" w:rsidRDefault="00D0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2" w15:restartNumberingAfterBreak="0">
    <w:nsid w:val="00000002"/>
    <w:multiLevelType w:val="multilevel"/>
    <w:tmpl w:val="00000002"/>
    <w:name w:val="WW8Num3"/>
    <w:lvl w:ilvl="0">
      <w:start w:val="1"/>
      <w:numFmt w:val="decimal"/>
      <w:pStyle w:val="ListNumber4"/>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0000003"/>
    <w:multiLevelType w:val="multilevel"/>
    <w:tmpl w:val="00000003"/>
    <w:name w:val="WW8Num6"/>
    <w:lvl w:ilvl="0">
      <w:start w:val="1"/>
      <w:numFmt w:val="decimal"/>
      <w:lvlText w:val="%1."/>
      <w:lvlJc w:val="left"/>
      <w:pPr>
        <w:tabs>
          <w:tab w:val="num" w:pos="0"/>
        </w:tabs>
        <w:ind w:left="360" w:hanging="360"/>
      </w:pPr>
      <w:rPr>
        <w:rFonts w:eastAsia="Calibri" w:hint="default"/>
      </w:rPr>
    </w:lvl>
    <w:lvl w:ilvl="1">
      <w:start w:val="1"/>
      <w:numFmt w:val="decimal"/>
      <w:lvlText w:val="%1.%2."/>
      <w:lvlJc w:val="left"/>
      <w:pPr>
        <w:tabs>
          <w:tab w:val="num" w:pos="0"/>
        </w:tabs>
        <w:ind w:left="644" w:hanging="360"/>
      </w:pPr>
      <w:rPr>
        <w:rFonts w:eastAsia="Calibri" w:hint="default"/>
        <w:color w:val="auto"/>
        <w:lang w:eastAsia="lt-LT"/>
      </w:rPr>
    </w:lvl>
    <w:lvl w:ilvl="2">
      <w:start w:val="1"/>
      <w:numFmt w:val="decimal"/>
      <w:lvlText w:val="%1.%2.%3."/>
      <w:lvlJc w:val="left"/>
      <w:pPr>
        <w:tabs>
          <w:tab w:val="num" w:pos="1296"/>
        </w:tabs>
        <w:ind w:left="1004" w:hanging="720"/>
      </w:pPr>
      <w:rPr>
        <w:rFonts w:eastAsia="Calibri" w:hint="default"/>
      </w:rPr>
    </w:lvl>
    <w:lvl w:ilvl="3">
      <w:start w:val="1"/>
      <w:numFmt w:val="decimal"/>
      <w:lvlText w:val="%1.%2.%3.%4."/>
      <w:lvlJc w:val="left"/>
      <w:pPr>
        <w:tabs>
          <w:tab w:val="num" w:pos="0"/>
        </w:tabs>
        <w:ind w:left="720" w:hanging="720"/>
      </w:pPr>
      <w:rPr>
        <w:rFonts w:eastAsia="Calibri" w:hint="default"/>
      </w:rPr>
    </w:lvl>
    <w:lvl w:ilvl="4">
      <w:start w:val="1"/>
      <w:numFmt w:val="decimal"/>
      <w:lvlText w:val="%1.%2.%3.%4.%5."/>
      <w:lvlJc w:val="left"/>
      <w:pPr>
        <w:tabs>
          <w:tab w:val="num" w:pos="0"/>
        </w:tabs>
        <w:ind w:left="1080" w:hanging="1080"/>
      </w:pPr>
      <w:rPr>
        <w:rFonts w:eastAsia="Calibri" w:hint="default"/>
      </w:rPr>
    </w:lvl>
    <w:lvl w:ilvl="5">
      <w:start w:val="1"/>
      <w:numFmt w:val="decimal"/>
      <w:lvlText w:val="%1.%2.%3.%4.%5.%6."/>
      <w:lvlJc w:val="left"/>
      <w:pPr>
        <w:tabs>
          <w:tab w:val="num" w:pos="0"/>
        </w:tabs>
        <w:ind w:left="1080" w:hanging="1080"/>
      </w:pPr>
      <w:rPr>
        <w:rFonts w:eastAsia="Calibri" w:hint="default"/>
      </w:rPr>
    </w:lvl>
    <w:lvl w:ilvl="6">
      <w:start w:val="1"/>
      <w:numFmt w:val="decimal"/>
      <w:lvlText w:val="%1.%2.%3.%4.%5.%6.%7."/>
      <w:lvlJc w:val="left"/>
      <w:pPr>
        <w:tabs>
          <w:tab w:val="num" w:pos="0"/>
        </w:tabs>
        <w:ind w:left="1440" w:hanging="1440"/>
      </w:pPr>
      <w:rPr>
        <w:rFonts w:eastAsia="Calibri" w:hint="default"/>
      </w:rPr>
    </w:lvl>
    <w:lvl w:ilvl="7">
      <w:start w:val="1"/>
      <w:numFmt w:val="decimal"/>
      <w:lvlText w:val="%1.%2.%3.%4.%5.%6.%7.%8."/>
      <w:lvlJc w:val="left"/>
      <w:pPr>
        <w:tabs>
          <w:tab w:val="num" w:pos="0"/>
        </w:tabs>
        <w:ind w:left="1440" w:hanging="1440"/>
      </w:pPr>
      <w:rPr>
        <w:rFonts w:eastAsia="Calibri" w:hint="default"/>
      </w:rPr>
    </w:lvl>
    <w:lvl w:ilvl="8">
      <w:start w:val="1"/>
      <w:numFmt w:val="decimal"/>
      <w:lvlText w:val="%1.%2.%3.%4.%5.%6.%7.%8.%9."/>
      <w:lvlJc w:val="left"/>
      <w:pPr>
        <w:tabs>
          <w:tab w:val="num" w:pos="0"/>
        </w:tabs>
        <w:ind w:left="1800" w:hanging="1800"/>
      </w:pPr>
      <w:rPr>
        <w:rFonts w:eastAsia="Calibri" w:hint="default"/>
      </w:rPr>
    </w:lvl>
  </w:abstractNum>
  <w:abstractNum w:abstractNumId="4" w15:restartNumberingAfterBreak="0">
    <w:nsid w:val="00000004"/>
    <w:multiLevelType w:val="singleLevel"/>
    <w:tmpl w:val="00000004"/>
    <w:name w:val="WW8Num19"/>
    <w:lvl w:ilvl="0">
      <w:start w:val="2"/>
      <w:numFmt w:val="decimal"/>
      <w:pStyle w:val="ListNumber"/>
      <w:lvlText w:val="%1."/>
      <w:lvlJc w:val="left"/>
      <w:pPr>
        <w:tabs>
          <w:tab w:val="num" w:pos="1080"/>
        </w:tabs>
        <w:ind w:left="1080" w:hanging="360"/>
      </w:pPr>
      <w:rPr>
        <w:rFonts w:hint="default"/>
      </w:rPr>
    </w:lvl>
  </w:abstractNum>
  <w:abstractNum w:abstractNumId="5" w15:restartNumberingAfterBreak="0">
    <w:nsid w:val="00000005"/>
    <w:multiLevelType w:val="singleLevel"/>
    <w:tmpl w:val="00000005"/>
    <w:name w:val="WW8Num20"/>
    <w:lvl w:ilvl="0">
      <w:start w:val="1"/>
      <w:numFmt w:val="decimal"/>
      <w:lvlText w:val="%1."/>
      <w:lvlJc w:val="left"/>
      <w:pPr>
        <w:tabs>
          <w:tab w:val="num" w:pos="0"/>
        </w:tabs>
        <w:ind w:left="720" w:hanging="360"/>
      </w:pPr>
    </w:lvl>
  </w:abstractNum>
  <w:abstractNum w:abstractNumId="6"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326EAD"/>
    <w:multiLevelType w:val="multilevel"/>
    <w:tmpl w:val="B2B20DA6"/>
    <w:lvl w:ilvl="0">
      <w:start w:val="3"/>
      <w:numFmt w:val="decimal"/>
      <w:lvlText w:val="%1."/>
      <w:lvlJc w:val="left"/>
      <w:pPr>
        <w:tabs>
          <w:tab w:val="num" w:pos="0"/>
        </w:tabs>
        <w:ind w:left="4613" w:hanging="360"/>
      </w:pPr>
      <w:rPr>
        <w:rFonts w:ascii="Times New Roman" w:hAnsi="Times New Roman" w:cs="Times New Roman" w:hint="default"/>
        <w:b w:val="0"/>
        <w:bCs/>
        <w:sz w:val="24"/>
        <w:szCs w:val="24"/>
      </w:rPr>
    </w:lvl>
    <w:lvl w:ilvl="1">
      <w:start w:val="1"/>
      <w:numFmt w:val="decimal"/>
      <w:lvlText w:val="%1.%2."/>
      <w:lvlJc w:val="left"/>
      <w:pPr>
        <w:tabs>
          <w:tab w:val="num" w:pos="0"/>
        </w:tabs>
        <w:ind w:left="5633" w:hanging="360"/>
      </w:pPr>
    </w:lvl>
    <w:lvl w:ilvl="2">
      <w:start w:val="1"/>
      <w:numFmt w:val="decimal"/>
      <w:lvlText w:val="%1.%2.%3."/>
      <w:lvlJc w:val="left"/>
      <w:pPr>
        <w:tabs>
          <w:tab w:val="num" w:pos="0"/>
        </w:tabs>
        <w:ind w:left="7013" w:hanging="720"/>
      </w:pPr>
    </w:lvl>
    <w:lvl w:ilvl="3">
      <w:start w:val="1"/>
      <w:numFmt w:val="decimal"/>
      <w:lvlText w:val="%1.%2.%3.%4."/>
      <w:lvlJc w:val="left"/>
      <w:pPr>
        <w:tabs>
          <w:tab w:val="num" w:pos="0"/>
        </w:tabs>
        <w:ind w:left="8033" w:hanging="720"/>
      </w:pPr>
    </w:lvl>
    <w:lvl w:ilvl="4">
      <w:start w:val="1"/>
      <w:numFmt w:val="decimal"/>
      <w:lvlText w:val="%1.%2.%3.%4.%5."/>
      <w:lvlJc w:val="left"/>
      <w:pPr>
        <w:tabs>
          <w:tab w:val="num" w:pos="0"/>
        </w:tabs>
        <w:ind w:left="9413" w:hanging="1080"/>
      </w:pPr>
    </w:lvl>
    <w:lvl w:ilvl="5">
      <w:start w:val="1"/>
      <w:numFmt w:val="decimal"/>
      <w:lvlText w:val="%1.%2.%3.%4.%5.%6."/>
      <w:lvlJc w:val="left"/>
      <w:pPr>
        <w:tabs>
          <w:tab w:val="num" w:pos="0"/>
        </w:tabs>
        <w:ind w:left="10433" w:hanging="1080"/>
      </w:pPr>
    </w:lvl>
    <w:lvl w:ilvl="6">
      <w:start w:val="1"/>
      <w:numFmt w:val="decimal"/>
      <w:lvlText w:val="%1.%2.%3.%4.%5.%6.%7."/>
      <w:lvlJc w:val="left"/>
      <w:pPr>
        <w:tabs>
          <w:tab w:val="num" w:pos="0"/>
        </w:tabs>
        <w:ind w:left="11813" w:hanging="1440"/>
      </w:pPr>
    </w:lvl>
    <w:lvl w:ilvl="7">
      <w:start w:val="1"/>
      <w:numFmt w:val="decimal"/>
      <w:lvlText w:val="%1.%2.%3.%4.%5.%6.%7.%8."/>
      <w:lvlJc w:val="left"/>
      <w:pPr>
        <w:tabs>
          <w:tab w:val="num" w:pos="0"/>
        </w:tabs>
        <w:ind w:left="12833" w:hanging="1440"/>
      </w:pPr>
    </w:lvl>
    <w:lvl w:ilvl="8">
      <w:start w:val="1"/>
      <w:numFmt w:val="decimal"/>
      <w:lvlText w:val="%1.%2.%3.%4.%5.%6.%7.%8.%9."/>
      <w:lvlJc w:val="left"/>
      <w:pPr>
        <w:tabs>
          <w:tab w:val="num" w:pos="0"/>
        </w:tabs>
        <w:ind w:left="14213" w:hanging="1800"/>
      </w:pPr>
    </w:lvl>
  </w:abstractNum>
  <w:abstractNum w:abstractNumId="8" w15:restartNumberingAfterBreak="0">
    <w:nsid w:val="0D84257E"/>
    <w:multiLevelType w:val="multilevel"/>
    <w:tmpl w:val="B3F2BB16"/>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52B1DAB"/>
    <w:multiLevelType w:val="hybridMultilevel"/>
    <w:tmpl w:val="72C67646"/>
    <w:lvl w:ilvl="0" w:tplc="DBF61EE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162811"/>
    <w:multiLevelType w:val="hybridMultilevel"/>
    <w:tmpl w:val="838E6D72"/>
    <w:lvl w:ilvl="0" w:tplc="0F56A910">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9F7A5D"/>
    <w:multiLevelType w:val="multilevel"/>
    <w:tmpl w:val="D68AFC9A"/>
    <w:lvl w:ilvl="0">
      <w:start w:val="1"/>
      <w:numFmt w:val="decimal"/>
      <w:lvlText w:val="%1."/>
      <w:lvlJc w:val="left"/>
      <w:pPr>
        <w:ind w:left="1352" w:hanging="360"/>
      </w:pPr>
      <w:rPr>
        <w:rFonts w:eastAsia="Calibri" w:hint="default"/>
      </w:rPr>
    </w:lvl>
    <w:lvl w:ilvl="1">
      <w:start w:val="1"/>
      <w:numFmt w:val="decimal"/>
      <w:lvlText w:val="%1.%2."/>
      <w:lvlJc w:val="left"/>
      <w:pPr>
        <w:ind w:left="1353" w:hanging="360"/>
      </w:pPr>
      <w:rPr>
        <w:rFonts w:eastAsia="Calibri" w:hint="default"/>
        <w:color w:val="auto"/>
      </w:rPr>
    </w:lvl>
    <w:lvl w:ilvl="2">
      <w:start w:val="1"/>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C58728C"/>
    <w:multiLevelType w:val="hybridMultilevel"/>
    <w:tmpl w:val="059EBDE4"/>
    <w:lvl w:ilvl="0" w:tplc="59FEF43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9C7D0A"/>
    <w:multiLevelType w:val="hybridMultilevel"/>
    <w:tmpl w:val="765657C4"/>
    <w:lvl w:ilvl="0" w:tplc="0427000F">
      <w:start w:val="1"/>
      <w:numFmt w:val="decimal"/>
      <w:lvlText w:val="%1."/>
      <w:lvlJc w:val="left"/>
      <w:pPr>
        <w:tabs>
          <w:tab w:val="num" w:pos="720"/>
        </w:tabs>
        <w:ind w:left="720" w:hanging="180"/>
      </w:pPr>
    </w:lvl>
    <w:lvl w:ilvl="1" w:tplc="30AE01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800E72"/>
    <w:multiLevelType w:val="hybridMultilevel"/>
    <w:tmpl w:val="9E54A13A"/>
    <w:lvl w:ilvl="0" w:tplc="04270001">
      <w:start w:val="1"/>
      <w:numFmt w:val="bullet"/>
      <w:lvlText w:val=""/>
      <w:lvlJc w:val="left"/>
      <w:pPr>
        <w:tabs>
          <w:tab w:val="num" w:pos="1710"/>
        </w:tabs>
        <w:ind w:left="1710" w:hanging="360"/>
      </w:pPr>
      <w:rPr>
        <w:rFonts w:ascii="Symbol" w:hAnsi="Symbol" w:hint="default"/>
      </w:rPr>
    </w:lvl>
    <w:lvl w:ilvl="1" w:tplc="04270003" w:tentative="1">
      <w:start w:val="1"/>
      <w:numFmt w:val="bullet"/>
      <w:lvlText w:val="o"/>
      <w:lvlJc w:val="left"/>
      <w:pPr>
        <w:tabs>
          <w:tab w:val="num" w:pos="2430"/>
        </w:tabs>
        <w:ind w:left="2430" w:hanging="360"/>
      </w:pPr>
      <w:rPr>
        <w:rFonts w:ascii="Courier New" w:hAnsi="Courier New" w:cs="Courier New" w:hint="default"/>
      </w:rPr>
    </w:lvl>
    <w:lvl w:ilvl="2" w:tplc="04270005" w:tentative="1">
      <w:start w:val="1"/>
      <w:numFmt w:val="bullet"/>
      <w:lvlText w:val=""/>
      <w:lvlJc w:val="left"/>
      <w:pPr>
        <w:tabs>
          <w:tab w:val="num" w:pos="3150"/>
        </w:tabs>
        <w:ind w:left="3150" w:hanging="360"/>
      </w:pPr>
      <w:rPr>
        <w:rFonts w:ascii="Wingdings" w:hAnsi="Wingdings" w:hint="default"/>
      </w:rPr>
    </w:lvl>
    <w:lvl w:ilvl="3" w:tplc="04270001" w:tentative="1">
      <w:start w:val="1"/>
      <w:numFmt w:val="bullet"/>
      <w:lvlText w:val=""/>
      <w:lvlJc w:val="left"/>
      <w:pPr>
        <w:tabs>
          <w:tab w:val="num" w:pos="3870"/>
        </w:tabs>
        <w:ind w:left="3870" w:hanging="360"/>
      </w:pPr>
      <w:rPr>
        <w:rFonts w:ascii="Symbol" w:hAnsi="Symbol" w:hint="default"/>
      </w:rPr>
    </w:lvl>
    <w:lvl w:ilvl="4" w:tplc="04270003" w:tentative="1">
      <w:start w:val="1"/>
      <w:numFmt w:val="bullet"/>
      <w:lvlText w:val="o"/>
      <w:lvlJc w:val="left"/>
      <w:pPr>
        <w:tabs>
          <w:tab w:val="num" w:pos="4590"/>
        </w:tabs>
        <w:ind w:left="4590" w:hanging="360"/>
      </w:pPr>
      <w:rPr>
        <w:rFonts w:ascii="Courier New" w:hAnsi="Courier New" w:cs="Courier New" w:hint="default"/>
      </w:rPr>
    </w:lvl>
    <w:lvl w:ilvl="5" w:tplc="04270005" w:tentative="1">
      <w:start w:val="1"/>
      <w:numFmt w:val="bullet"/>
      <w:lvlText w:val=""/>
      <w:lvlJc w:val="left"/>
      <w:pPr>
        <w:tabs>
          <w:tab w:val="num" w:pos="5310"/>
        </w:tabs>
        <w:ind w:left="5310" w:hanging="360"/>
      </w:pPr>
      <w:rPr>
        <w:rFonts w:ascii="Wingdings" w:hAnsi="Wingdings" w:hint="default"/>
      </w:rPr>
    </w:lvl>
    <w:lvl w:ilvl="6" w:tplc="04270001" w:tentative="1">
      <w:start w:val="1"/>
      <w:numFmt w:val="bullet"/>
      <w:lvlText w:val=""/>
      <w:lvlJc w:val="left"/>
      <w:pPr>
        <w:tabs>
          <w:tab w:val="num" w:pos="6030"/>
        </w:tabs>
        <w:ind w:left="6030" w:hanging="360"/>
      </w:pPr>
      <w:rPr>
        <w:rFonts w:ascii="Symbol" w:hAnsi="Symbol" w:hint="default"/>
      </w:rPr>
    </w:lvl>
    <w:lvl w:ilvl="7" w:tplc="04270003" w:tentative="1">
      <w:start w:val="1"/>
      <w:numFmt w:val="bullet"/>
      <w:lvlText w:val="o"/>
      <w:lvlJc w:val="left"/>
      <w:pPr>
        <w:tabs>
          <w:tab w:val="num" w:pos="6750"/>
        </w:tabs>
        <w:ind w:left="6750" w:hanging="360"/>
      </w:pPr>
      <w:rPr>
        <w:rFonts w:ascii="Courier New" w:hAnsi="Courier New" w:cs="Courier New" w:hint="default"/>
      </w:rPr>
    </w:lvl>
    <w:lvl w:ilvl="8" w:tplc="04270005" w:tentative="1">
      <w:start w:val="1"/>
      <w:numFmt w:val="bullet"/>
      <w:lvlText w:val=""/>
      <w:lvlJc w:val="left"/>
      <w:pPr>
        <w:tabs>
          <w:tab w:val="num" w:pos="7470"/>
        </w:tabs>
        <w:ind w:left="7470" w:hanging="360"/>
      </w:pPr>
      <w:rPr>
        <w:rFonts w:ascii="Wingdings" w:hAnsi="Wingdings" w:hint="default"/>
      </w:rPr>
    </w:lvl>
  </w:abstractNum>
  <w:abstractNum w:abstractNumId="17" w15:restartNumberingAfterBreak="0">
    <w:nsid w:val="662C7E00"/>
    <w:multiLevelType w:val="multilevel"/>
    <w:tmpl w:val="A2F055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B2075"/>
    <w:multiLevelType w:val="hybridMultilevel"/>
    <w:tmpl w:val="B7B42300"/>
    <w:lvl w:ilvl="0" w:tplc="AA121848">
      <w:start w:val="1"/>
      <w:numFmt w:val="decimal"/>
      <w:lvlText w:val="%1."/>
      <w:lvlJc w:val="right"/>
      <w:pPr>
        <w:ind w:left="720" w:hanging="360"/>
      </w:pPr>
      <w:rPr>
        <w:rFonts w:hint="default"/>
        <w:kern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7F57A7"/>
    <w:multiLevelType w:val="hybridMultilevel"/>
    <w:tmpl w:val="C0E80CB0"/>
    <w:lvl w:ilvl="0" w:tplc="76E6F676">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20" w15:restartNumberingAfterBreak="0">
    <w:nsid w:val="7E4E5BFA"/>
    <w:multiLevelType w:val="multilevel"/>
    <w:tmpl w:val="7CAAF7D4"/>
    <w:lvl w:ilvl="0">
      <w:start w:val="1"/>
      <w:numFmt w:val="decimal"/>
      <w:lvlText w:val="%1."/>
      <w:lvlJc w:val="left"/>
      <w:pPr>
        <w:tabs>
          <w:tab w:val="num" w:pos="0"/>
        </w:tabs>
        <w:ind w:left="1650" w:hanging="360"/>
      </w:pPr>
    </w:lvl>
    <w:lvl w:ilvl="1">
      <w:start w:val="1"/>
      <w:numFmt w:val="lowerLetter"/>
      <w:lvlText w:val="%2."/>
      <w:lvlJc w:val="left"/>
      <w:pPr>
        <w:tabs>
          <w:tab w:val="num" w:pos="0"/>
        </w:tabs>
        <w:ind w:left="2370" w:hanging="360"/>
      </w:pPr>
    </w:lvl>
    <w:lvl w:ilvl="2">
      <w:start w:val="1"/>
      <w:numFmt w:val="lowerRoman"/>
      <w:lvlText w:val="%3."/>
      <w:lvlJc w:val="right"/>
      <w:pPr>
        <w:tabs>
          <w:tab w:val="num" w:pos="0"/>
        </w:tabs>
        <w:ind w:left="3090" w:hanging="180"/>
      </w:pPr>
    </w:lvl>
    <w:lvl w:ilvl="3">
      <w:start w:val="1"/>
      <w:numFmt w:val="decimal"/>
      <w:lvlText w:val="%4."/>
      <w:lvlJc w:val="left"/>
      <w:pPr>
        <w:tabs>
          <w:tab w:val="num" w:pos="0"/>
        </w:tabs>
        <w:ind w:left="3810" w:hanging="360"/>
      </w:pPr>
    </w:lvl>
    <w:lvl w:ilvl="4">
      <w:start w:val="1"/>
      <w:numFmt w:val="lowerLetter"/>
      <w:lvlText w:val="%5."/>
      <w:lvlJc w:val="left"/>
      <w:pPr>
        <w:tabs>
          <w:tab w:val="num" w:pos="0"/>
        </w:tabs>
        <w:ind w:left="4530" w:hanging="360"/>
      </w:pPr>
    </w:lvl>
    <w:lvl w:ilvl="5">
      <w:start w:val="1"/>
      <w:numFmt w:val="lowerRoman"/>
      <w:lvlText w:val="%6."/>
      <w:lvlJc w:val="right"/>
      <w:pPr>
        <w:tabs>
          <w:tab w:val="num" w:pos="0"/>
        </w:tabs>
        <w:ind w:left="5250" w:hanging="180"/>
      </w:pPr>
    </w:lvl>
    <w:lvl w:ilvl="6">
      <w:start w:val="1"/>
      <w:numFmt w:val="decimal"/>
      <w:lvlText w:val="%7."/>
      <w:lvlJc w:val="left"/>
      <w:pPr>
        <w:tabs>
          <w:tab w:val="num" w:pos="0"/>
        </w:tabs>
        <w:ind w:left="5970" w:hanging="360"/>
      </w:pPr>
    </w:lvl>
    <w:lvl w:ilvl="7">
      <w:start w:val="1"/>
      <w:numFmt w:val="lowerLetter"/>
      <w:lvlText w:val="%8."/>
      <w:lvlJc w:val="left"/>
      <w:pPr>
        <w:tabs>
          <w:tab w:val="num" w:pos="0"/>
        </w:tabs>
        <w:ind w:left="6690" w:hanging="360"/>
      </w:pPr>
    </w:lvl>
    <w:lvl w:ilvl="8">
      <w:start w:val="1"/>
      <w:numFmt w:val="lowerRoman"/>
      <w:lvlText w:val="%9."/>
      <w:lvlJc w:val="right"/>
      <w:pPr>
        <w:tabs>
          <w:tab w:val="num" w:pos="0"/>
        </w:tabs>
        <w:ind w:left="7410" w:hanging="180"/>
      </w:pPr>
    </w:lvl>
  </w:abstractNum>
  <w:abstractNum w:abstractNumId="21" w15:restartNumberingAfterBreak="0">
    <w:nsid w:val="7F830BC0"/>
    <w:multiLevelType w:val="hybridMultilevel"/>
    <w:tmpl w:val="33F24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16"/>
  </w:num>
  <w:num w:numId="7">
    <w:abstractNumId w:val="21"/>
  </w:num>
  <w:num w:numId="8">
    <w:abstractNumId w:val="14"/>
  </w:num>
  <w:num w:numId="9">
    <w:abstractNumId w:val="0"/>
  </w:num>
  <w:num w:numId="10">
    <w:abstractNumId w:val="18"/>
  </w:num>
  <w:num w:numId="11">
    <w:abstractNumId w:val="10"/>
  </w:num>
  <w:num w:numId="12">
    <w:abstractNumId w:val="15"/>
  </w:num>
  <w:num w:numId="13">
    <w:abstractNumId w:val="17"/>
  </w:num>
  <w:num w:numId="14">
    <w:abstractNumId w:val="9"/>
  </w:num>
  <w:num w:numId="15">
    <w:abstractNumId w:val="13"/>
  </w:num>
  <w:num w:numId="16">
    <w:abstractNumId w:val="8"/>
  </w:num>
  <w:num w:numId="17">
    <w:abstractNumId w:val="12"/>
  </w:num>
  <w:num w:numId="18">
    <w:abstractNumId w:val="6"/>
  </w:num>
  <w:num w:numId="19">
    <w:abstractNumId w:val="19"/>
  </w:num>
  <w:num w:numId="20">
    <w:abstractNumId w:val="11"/>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03"/>
    <w:rsid w:val="00004E9C"/>
    <w:rsid w:val="00007692"/>
    <w:rsid w:val="0001552B"/>
    <w:rsid w:val="00022F16"/>
    <w:rsid w:val="000244D5"/>
    <w:rsid w:val="00026B8C"/>
    <w:rsid w:val="00040897"/>
    <w:rsid w:val="000446AE"/>
    <w:rsid w:val="000466B6"/>
    <w:rsid w:val="0007182C"/>
    <w:rsid w:val="00075452"/>
    <w:rsid w:val="000764C4"/>
    <w:rsid w:val="00091EFC"/>
    <w:rsid w:val="00092D3D"/>
    <w:rsid w:val="00094A55"/>
    <w:rsid w:val="000A0CA5"/>
    <w:rsid w:val="000A13A3"/>
    <w:rsid w:val="000A3F08"/>
    <w:rsid w:val="000B0465"/>
    <w:rsid w:val="000B575F"/>
    <w:rsid w:val="001034E7"/>
    <w:rsid w:val="00105017"/>
    <w:rsid w:val="0011737C"/>
    <w:rsid w:val="001210D9"/>
    <w:rsid w:val="00124683"/>
    <w:rsid w:val="00127358"/>
    <w:rsid w:val="001418DC"/>
    <w:rsid w:val="00147903"/>
    <w:rsid w:val="00151371"/>
    <w:rsid w:val="00156D05"/>
    <w:rsid w:val="00161CBA"/>
    <w:rsid w:val="0017266C"/>
    <w:rsid w:val="001768A8"/>
    <w:rsid w:val="00187DA3"/>
    <w:rsid w:val="0019452E"/>
    <w:rsid w:val="001A6877"/>
    <w:rsid w:val="001B2B8B"/>
    <w:rsid w:val="001B537D"/>
    <w:rsid w:val="001E1B5E"/>
    <w:rsid w:val="001E3C33"/>
    <w:rsid w:val="001E4958"/>
    <w:rsid w:val="001E593A"/>
    <w:rsid w:val="001E7586"/>
    <w:rsid w:val="001F1589"/>
    <w:rsid w:val="00207CF7"/>
    <w:rsid w:val="002172E3"/>
    <w:rsid w:val="00233EEE"/>
    <w:rsid w:val="00242AF3"/>
    <w:rsid w:val="00242DFF"/>
    <w:rsid w:val="00255464"/>
    <w:rsid w:val="002609C2"/>
    <w:rsid w:val="002615D6"/>
    <w:rsid w:val="0027081A"/>
    <w:rsid w:val="0027090C"/>
    <w:rsid w:val="0027136C"/>
    <w:rsid w:val="00296C7C"/>
    <w:rsid w:val="002A2499"/>
    <w:rsid w:val="002A2CA7"/>
    <w:rsid w:val="002C1EC8"/>
    <w:rsid w:val="002D5EB6"/>
    <w:rsid w:val="002E4B7A"/>
    <w:rsid w:val="00300CF1"/>
    <w:rsid w:val="00303D03"/>
    <w:rsid w:val="00316558"/>
    <w:rsid w:val="00320964"/>
    <w:rsid w:val="003234B8"/>
    <w:rsid w:val="003277DF"/>
    <w:rsid w:val="00327B5A"/>
    <w:rsid w:val="003305DC"/>
    <w:rsid w:val="003310F4"/>
    <w:rsid w:val="00331971"/>
    <w:rsid w:val="00352A84"/>
    <w:rsid w:val="00365058"/>
    <w:rsid w:val="00375787"/>
    <w:rsid w:val="00375BE3"/>
    <w:rsid w:val="0038399B"/>
    <w:rsid w:val="00391B56"/>
    <w:rsid w:val="00391FFF"/>
    <w:rsid w:val="003974AD"/>
    <w:rsid w:val="003A6CD0"/>
    <w:rsid w:val="003C45B6"/>
    <w:rsid w:val="003C6808"/>
    <w:rsid w:val="003D137E"/>
    <w:rsid w:val="003D40F8"/>
    <w:rsid w:val="003D4173"/>
    <w:rsid w:val="003D6CBF"/>
    <w:rsid w:val="003E1048"/>
    <w:rsid w:val="003E2948"/>
    <w:rsid w:val="003E40BB"/>
    <w:rsid w:val="003E5258"/>
    <w:rsid w:val="003F4F3D"/>
    <w:rsid w:val="003F600D"/>
    <w:rsid w:val="003F6D85"/>
    <w:rsid w:val="003F72FE"/>
    <w:rsid w:val="003F7ADC"/>
    <w:rsid w:val="00402A4A"/>
    <w:rsid w:val="0040391F"/>
    <w:rsid w:val="00407489"/>
    <w:rsid w:val="00415F96"/>
    <w:rsid w:val="00435C8C"/>
    <w:rsid w:val="004460A4"/>
    <w:rsid w:val="00446DA5"/>
    <w:rsid w:val="00464563"/>
    <w:rsid w:val="00465B0E"/>
    <w:rsid w:val="004720E2"/>
    <w:rsid w:val="00475E53"/>
    <w:rsid w:val="004A15B2"/>
    <w:rsid w:val="004A4130"/>
    <w:rsid w:val="004B5B1F"/>
    <w:rsid w:val="004C0792"/>
    <w:rsid w:val="004C6A44"/>
    <w:rsid w:val="004D7C3A"/>
    <w:rsid w:val="004E1443"/>
    <w:rsid w:val="004E7575"/>
    <w:rsid w:val="004E7BDE"/>
    <w:rsid w:val="004F0725"/>
    <w:rsid w:val="004F13D4"/>
    <w:rsid w:val="00513481"/>
    <w:rsid w:val="0053032C"/>
    <w:rsid w:val="00532E26"/>
    <w:rsid w:val="005414C7"/>
    <w:rsid w:val="005578DC"/>
    <w:rsid w:val="005605EB"/>
    <w:rsid w:val="00563443"/>
    <w:rsid w:val="005715E4"/>
    <w:rsid w:val="00582C94"/>
    <w:rsid w:val="00583FF4"/>
    <w:rsid w:val="00584961"/>
    <w:rsid w:val="00584D22"/>
    <w:rsid w:val="005871E2"/>
    <w:rsid w:val="005910A5"/>
    <w:rsid w:val="005A7C29"/>
    <w:rsid w:val="005B2107"/>
    <w:rsid w:val="005C337F"/>
    <w:rsid w:val="005D71EC"/>
    <w:rsid w:val="005D7B98"/>
    <w:rsid w:val="005F2E2E"/>
    <w:rsid w:val="005F32C7"/>
    <w:rsid w:val="005F546A"/>
    <w:rsid w:val="005F65F1"/>
    <w:rsid w:val="00600ED4"/>
    <w:rsid w:val="0060635E"/>
    <w:rsid w:val="006118EA"/>
    <w:rsid w:val="00612880"/>
    <w:rsid w:val="006139B5"/>
    <w:rsid w:val="00620935"/>
    <w:rsid w:val="00624F2F"/>
    <w:rsid w:val="00632922"/>
    <w:rsid w:val="006442FF"/>
    <w:rsid w:val="00650F64"/>
    <w:rsid w:val="00651186"/>
    <w:rsid w:val="00660245"/>
    <w:rsid w:val="00662781"/>
    <w:rsid w:val="00667373"/>
    <w:rsid w:val="00677C0F"/>
    <w:rsid w:val="006818CC"/>
    <w:rsid w:val="0068279E"/>
    <w:rsid w:val="006B03BA"/>
    <w:rsid w:val="006B0AA5"/>
    <w:rsid w:val="006B1A59"/>
    <w:rsid w:val="006B2A81"/>
    <w:rsid w:val="006B7313"/>
    <w:rsid w:val="006D14D7"/>
    <w:rsid w:val="006D1EE5"/>
    <w:rsid w:val="006D2375"/>
    <w:rsid w:val="006D2A6A"/>
    <w:rsid w:val="006D6F88"/>
    <w:rsid w:val="006D79D8"/>
    <w:rsid w:val="006F2E97"/>
    <w:rsid w:val="006F36DA"/>
    <w:rsid w:val="007005ED"/>
    <w:rsid w:val="00707ED6"/>
    <w:rsid w:val="007113AD"/>
    <w:rsid w:val="007117EA"/>
    <w:rsid w:val="00716926"/>
    <w:rsid w:val="00724C05"/>
    <w:rsid w:val="00727636"/>
    <w:rsid w:val="0073448A"/>
    <w:rsid w:val="007379B9"/>
    <w:rsid w:val="00762B30"/>
    <w:rsid w:val="00765A4C"/>
    <w:rsid w:val="0078076D"/>
    <w:rsid w:val="007A04B1"/>
    <w:rsid w:val="007A73D0"/>
    <w:rsid w:val="007B2B38"/>
    <w:rsid w:val="007B6996"/>
    <w:rsid w:val="007C325C"/>
    <w:rsid w:val="007C4E4B"/>
    <w:rsid w:val="007D3093"/>
    <w:rsid w:val="007D30AA"/>
    <w:rsid w:val="007E2022"/>
    <w:rsid w:val="007F382C"/>
    <w:rsid w:val="007F7EEF"/>
    <w:rsid w:val="008060F2"/>
    <w:rsid w:val="008068A1"/>
    <w:rsid w:val="00810D30"/>
    <w:rsid w:val="00813479"/>
    <w:rsid w:val="00817A53"/>
    <w:rsid w:val="00823493"/>
    <w:rsid w:val="00823A11"/>
    <w:rsid w:val="00824D1D"/>
    <w:rsid w:val="00837E57"/>
    <w:rsid w:val="008404BA"/>
    <w:rsid w:val="00842F3E"/>
    <w:rsid w:val="0085533D"/>
    <w:rsid w:val="00867E20"/>
    <w:rsid w:val="00871AC2"/>
    <w:rsid w:val="00873DE6"/>
    <w:rsid w:val="00876AD6"/>
    <w:rsid w:val="00887CBD"/>
    <w:rsid w:val="008A4F87"/>
    <w:rsid w:val="008A7061"/>
    <w:rsid w:val="008B65E1"/>
    <w:rsid w:val="008C536E"/>
    <w:rsid w:val="008C53DF"/>
    <w:rsid w:val="008D1EC2"/>
    <w:rsid w:val="008D5407"/>
    <w:rsid w:val="008E27F0"/>
    <w:rsid w:val="00900C24"/>
    <w:rsid w:val="00907E86"/>
    <w:rsid w:val="00910C3C"/>
    <w:rsid w:val="00940C0A"/>
    <w:rsid w:val="009425A8"/>
    <w:rsid w:val="00945E04"/>
    <w:rsid w:val="00962E57"/>
    <w:rsid w:val="009707B4"/>
    <w:rsid w:val="00974DE9"/>
    <w:rsid w:val="009911B7"/>
    <w:rsid w:val="009974D6"/>
    <w:rsid w:val="009A18AC"/>
    <w:rsid w:val="009B0C8B"/>
    <w:rsid w:val="009C218A"/>
    <w:rsid w:val="009C34C5"/>
    <w:rsid w:val="009D1C84"/>
    <w:rsid w:val="009F501F"/>
    <w:rsid w:val="009F59E1"/>
    <w:rsid w:val="009F5CCC"/>
    <w:rsid w:val="009F6E5E"/>
    <w:rsid w:val="009F7E9A"/>
    <w:rsid w:val="00A20911"/>
    <w:rsid w:val="00A31FA8"/>
    <w:rsid w:val="00A430AD"/>
    <w:rsid w:val="00A469FA"/>
    <w:rsid w:val="00A5050A"/>
    <w:rsid w:val="00A560DB"/>
    <w:rsid w:val="00A66F7A"/>
    <w:rsid w:val="00A67B21"/>
    <w:rsid w:val="00A72FFB"/>
    <w:rsid w:val="00A73A74"/>
    <w:rsid w:val="00A840CB"/>
    <w:rsid w:val="00A8739D"/>
    <w:rsid w:val="00A91063"/>
    <w:rsid w:val="00A91C17"/>
    <w:rsid w:val="00AA38BF"/>
    <w:rsid w:val="00AB3862"/>
    <w:rsid w:val="00AC61AF"/>
    <w:rsid w:val="00AD1BCA"/>
    <w:rsid w:val="00AD29BE"/>
    <w:rsid w:val="00AD2A93"/>
    <w:rsid w:val="00AD692C"/>
    <w:rsid w:val="00AE327F"/>
    <w:rsid w:val="00AE4067"/>
    <w:rsid w:val="00AF1B68"/>
    <w:rsid w:val="00AF2523"/>
    <w:rsid w:val="00AF5BC4"/>
    <w:rsid w:val="00AF6DAB"/>
    <w:rsid w:val="00B13E09"/>
    <w:rsid w:val="00B147B8"/>
    <w:rsid w:val="00B2383C"/>
    <w:rsid w:val="00B44B8D"/>
    <w:rsid w:val="00B450BA"/>
    <w:rsid w:val="00B46DB0"/>
    <w:rsid w:val="00B5217C"/>
    <w:rsid w:val="00B56C53"/>
    <w:rsid w:val="00B654C1"/>
    <w:rsid w:val="00B67937"/>
    <w:rsid w:val="00B71C17"/>
    <w:rsid w:val="00B81011"/>
    <w:rsid w:val="00B9258D"/>
    <w:rsid w:val="00BA161E"/>
    <w:rsid w:val="00BA38C9"/>
    <w:rsid w:val="00BA50CD"/>
    <w:rsid w:val="00BB18E3"/>
    <w:rsid w:val="00BC0738"/>
    <w:rsid w:val="00BC2CAA"/>
    <w:rsid w:val="00BC6200"/>
    <w:rsid w:val="00BD01C6"/>
    <w:rsid w:val="00BE12F2"/>
    <w:rsid w:val="00BE582F"/>
    <w:rsid w:val="00BF0598"/>
    <w:rsid w:val="00BF3D03"/>
    <w:rsid w:val="00C04939"/>
    <w:rsid w:val="00C1188A"/>
    <w:rsid w:val="00C233A7"/>
    <w:rsid w:val="00C23D14"/>
    <w:rsid w:val="00C23EF8"/>
    <w:rsid w:val="00C40D50"/>
    <w:rsid w:val="00C45BA4"/>
    <w:rsid w:val="00C51BD4"/>
    <w:rsid w:val="00C61720"/>
    <w:rsid w:val="00C64030"/>
    <w:rsid w:val="00C66248"/>
    <w:rsid w:val="00C71840"/>
    <w:rsid w:val="00C72CB7"/>
    <w:rsid w:val="00C918F7"/>
    <w:rsid w:val="00C93828"/>
    <w:rsid w:val="00C974AD"/>
    <w:rsid w:val="00CA6A5B"/>
    <w:rsid w:val="00CB0F85"/>
    <w:rsid w:val="00CB0FB3"/>
    <w:rsid w:val="00CC4EE9"/>
    <w:rsid w:val="00CC6089"/>
    <w:rsid w:val="00CC60D0"/>
    <w:rsid w:val="00CD44F9"/>
    <w:rsid w:val="00CF0D21"/>
    <w:rsid w:val="00D04F10"/>
    <w:rsid w:val="00D1151D"/>
    <w:rsid w:val="00D11906"/>
    <w:rsid w:val="00D2066A"/>
    <w:rsid w:val="00D21F2B"/>
    <w:rsid w:val="00D27696"/>
    <w:rsid w:val="00D30A73"/>
    <w:rsid w:val="00D344EA"/>
    <w:rsid w:val="00D44BD5"/>
    <w:rsid w:val="00D4754A"/>
    <w:rsid w:val="00D577AA"/>
    <w:rsid w:val="00D64501"/>
    <w:rsid w:val="00D65B08"/>
    <w:rsid w:val="00D66936"/>
    <w:rsid w:val="00D72F0A"/>
    <w:rsid w:val="00D87182"/>
    <w:rsid w:val="00D90E38"/>
    <w:rsid w:val="00DB136A"/>
    <w:rsid w:val="00DB1CCD"/>
    <w:rsid w:val="00DC2110"/>
    <w:rsid w:val="00DC7480"/>
    <w:rsid w:val="00DF4DE6"/>
    <w:rsid w:val="00E007E0"/>
    <w:rsid w:val="00E02180"/>
    <w:rsid w:val="00E14876"/>
    <w:rsid w:val="00E23007"/>
    <w:rsid w:val="00E256F7"/>
    <w:rsid w:val="00E2615A"/>
    <w:rsid w:val="00E31BED"/>
    <w:rsid w:val="00E378DE"/>
    <w:rsid w:val="00E37F24"/>
    <w:rsid w:val="00E461AB"/>
    <w:rsid w:val="00E62E72"/>
    <w:rsid w:val="00E64C78"/>
    <w:rsid w:val="00E7705F"/>
    <w:rsid w:val="00E845F5"/>
    <w:rsid w:val="00E84A93"/>
    <w:rsid w:val="00E90976"/>
    <w:rsid w:val="00E97CA6"/>
    <w:rsid w:val="00EA1F3B"/>
    <w:rsid w:val="00EC0216"/>
    <w:rsid w:val="00EC02A9"/>
    <w:rsid w:val="00ED1434"/>
    <w:rsid w:val="00ED2D21"/>
    <w:rsid w:val="00ED5203"/>
    <w:rsid w:val="00ED6184"/>
    <w:rsid w:val="00EE3EAB"/>
    <w:rsid w:val="00EF32A9"/>
    <w:rsid w:val="00F04F01"/>
    <w:rsid w:val="00F07C44"/>
    <w:rsid w:val="00F12BFE"/>
    <w:rsid w:val="00F247BE"/>
    <w:rsid w:val="00F468EA"/>
    <w:rsid w:val="00F71886"/>
    <w:rsid w:val="00F73806"/>
    <w:rsid w:val="00F82836"/>
    <w:rsid w:val="00F84D7B"/>
    <w:rsid w:val="00F90EBC"/>
    <w:rsid w:val="00FA2B8E"/>
    <w:rsid w:val="00FA3B76"/>
    <w:rsid w:val="00FB1372"/>
    <w:rsid w:val="00FB55B0"/>
    <w:rsid w:val="00FC0153"/>
    <w:rsid w:val="00FC4D9D"/>
    <w:rsid w:val="00FD122B"/>
    <w:rsid w:val="00FD4227"/>
    <w:rsid w:val="00FD7657"/>
    <w:rsid w:val="00FF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C7CF0DB"/>
  <w15:chartTrackingRefBased/>
  <w15:docId w15:val="{AEBEB821-EF13-440C-8681-7BBE4B3A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spacing w:before="360" w:after="360"/>
      <w:jc w:val="center"/>
      <w:outlineLvl w:val="0"/>
    </w:pPr>
    <w:rPr>
      <w:sz w:val="28"/>
      <w:szCs w:val="20"/>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jc w:val="center"/>
      <w:outlineLvl w:val="2"/>
    </w:pPr>
    <w:rPr>
      <w:rFonts w:eastAsia="Arial Unicode MS"/>
      <w:b/>
      <w:szCs w:val="20"/>
      <w:lang w:val="en-US"/>
    </w:rPr>
  </w:style>
  <w:style w:type="paragraph" w:styleId="Heading4">
    <w:name w:val="heading 4"/>
    <w:basedOn w:val="Normal"/>
    <w:next w:val="Normal"/>
    <w:qFormat/>
    <w:pPr>
      <w:keepNext/>
      <w:numPr>
        <w:ilvl w:val="3"/>
        <w:numId w:val="1"/>
      </w:numPr>
      <w:tabs>
        <w:tab w:val="left" w:pos="1585"/>
      </w:tabs>
      <w:ind w:left="1585" w:hanging="864"/>
      <w:outlineLvl w:val="3"/>
    </w:pPr>
    <w:rPr>
      <w:b/>
      <w:sz w:val="44"/>
      <w:szCs w:val="20"/>
    </w:rPr>
  </w:style>
  <w:style w:type="paragraph" w:styleId="Heading5">
    <w:name w:val="heading 5"/>
    <w:basedOn w:val="Normal"/>
    <w:next w:val="Normal"/>
    <w:qFormat/>
    <w:pPr>
      <w:keepNext/>
      <w:numPr>
        <w:ilvl w:val="4"/>
        <w:numId w:val="1"/>
      </w:numPr>
      <w:tabs>
        <w:tab w:val="left" w:pos="1729"/>
      </w:tabs>
      <w:ind w:left="1729" w:hanging="1008"/>
      <w:outlineLvl w:val="4"/>
    </w:pPr>
    <w:rPr>
      <w:b/>
      <w:sz w:val="40"/>
      <w:szCs w:val="20"/>
    </w:rPr>
  </w:style>
  <w:style w:type="paragraph" w:styleId="Heading6">
    <w:name w:val="heading 6"/>
    <w:basedOn w:val="Normal"/>
    <w:next w:val="Normal"/>
    <w:qFormat/>
    <w:pPr>
      <w:keepNext/>
      <w:numPr>
        <w:ilvl w:val="5"/>
        <w:numId w:val="1"/>
      </w:numPr>
      <w:tabs>
        <w:tab w:val="left" w:pos="1873"/>
      </w:tabs>
      <w:ind w:left="1873" w:hanging="1152"/>
      <w:outlineLvl w:val="5"/>
    </w:pPr>
    <w:rPr>
      <w:b/>
      <w:sz w:val="36"/>
      <w:szCs w:val="20"/>
    </w:rPr>
  </w:style>
  <w:style w:type="paragraph" w:styleId="Heading7">
    <w:name w:val="heading 7"/>
    <w:basedOn w:val="Normal"/>
    <w:next w:val="Normal"/>
    <w:qFormat/>
    <w:pPr>
      <w:keepNext/>
      <w:numPr>
        <w:ilvl w:val="6"/>
        <w:numId w:val="1"/>
      </w:numPr>
      <w:tabs>
        <w:tab w:val="left" w:pos="2017"/>
      </w:tabs>
      <w:ind w:left="2017" w:hanging="1296"/>
      <w:outlineLvl w:val="6"/>
    </w:pPr>
    <w:rPr>
      <w:sz w:val="48"/>
      <w:szCs w:val="20"/>
    </w:rPr>
  </w:style>
  <w:style w:type="paragraph" w:styleId="Heading8">
    <w:name w:val="heading 8"/>
    <w:basedOn w:val="Normal"/>
    <w:next w:val="Normal"/>
    <w:qFormat/>
    <w:pPr>
      <w:keepNext/>
      <w:numPr>
        <w:ilvl w:val="7"/>
        <w:numId w:val="1"/>
      </w:numPr>
      <w:tabs>
        <w:tab w:val="left" w:pos="2161"/>
      </w:tabs>
      <w:ind w:left="2161" w:hanging="1440"/>
      <w:outlineLvl w:val="7"/>
    </w:pPr>
    <w:rPr>
      <w:b/>
      <w:sz w:val="18"/>
      <w:szCs w:val="20"/>
    </w:rPr>
  </w:style>
  <w:style w:type="paragraph" w:styleId="Heading9">
    <w:name w:val="heading 9"/>
    <w:basedOn w:val="Normal"/>
    <w:next w:val="Normal"/>
    <w:qFormat/>
    <w:pPr>
      <w:keepNext/>
      <w:numPr>
        <w:ilvl w:val="8"/>
        <w:numId w:val="1"/>
      </w:numPr>
      <w:tabs>
        <w:tab w:val="left" w:pos="2305"/>
      </w:tabs>
      <w:ind w:left="2305" w:hanging="1584"/>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eastAsia="Calibri" w:hint="default"/>
    </w:rPr>
  </w:style>
  <w:style w:type="character" w:customStyle="1" w:styleId="WW8Num5z1">
    <w:name w:val="WW8Num5z1"/>
    <w:rPr>
      <w:rFonts w:eastAsia="Calibri" w:hint="default"/>
      <w:color w:val="auto"/>
    </w:rPr>
  </w:style>
  <w:style w:type="character" w:customStyle="1" w:styleId="WW8Num6z0">
    <w:name w:val="WW8Num6z0"/>
    <w:rPr>
      <w:rFonts w:eastAsia="Calibri" w:hint="default"/>
    </w:rPr>
  </w:style>
  <w:style w:type="character" w:customStyle="1" w:styleId="WW8Num6z1">
    <w:name w:val="WW8Num6z1"/>
    <w:rPr>
      <w:rFonts w:eastAsia="Calibri" w:hint="default"/>
      <w:color w:val="auto"/>
      <w:lang w:eastAsia="lt-LT"/>
    </w:rPr>
  </w:style>
  <w:style w:type="character" w:customStyle="1" w:styleId="WW8Num7z0">
    <w:name w:val="WW8Num7z0"/>
    <w:rPr>
      <w:rFonts w:hint="default"/>
    </w:rPr>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rPr>
      <w:rFonts w:hint="default"/>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b w:val="0"/>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ahoma" w:eastAsia="Times New Roman" w:hAnsi="Tahoma" w:cs="Tahoma" w:hint="default"/>
    </w:rPr>
  </w:style>
  <w:style w:type="character" w:customStyle="1" w:styleId="WW8Num18z1">
    <w:name w:val="WW8Num18z1"/>
    <w:rPr>
      <w:rFonts w:hint="default"/>
      <w:b w:val="0"/>
      <w:sz w:val="14"/>
    </w:rPr>
  </w:style>
  <w:style w:type="character" w:customStyle="1" w:styleId="WW8Num18z3">
    <w:name w:val="WW8Num18z3"/>
    <w:rPr>
      <w:rFonts w:ascii="Tahoma" w:hAnsi="Tahoma" w:cs="Tahoma" w:hint="default"/>
      <w:b w:val="0"/>
      <w:sz w:val="14"/>
    </w:rPr>
  </w:style>
  <w:style w:type="character" w:customStyle="1" w:styleId="WW8Num18z4">
    <w:name w:val="WW8Num18z4"/>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styleId="Hyperlink">
    <w:name w:val="Hyperlink"/>
    <w:rPr>
      <w:color w:val="0000FF"/>
      <w:u w:val="single"/>
    </w:rPr>
  </w:style>
  <w:style w:type="character" w:customStyle="1" w:styleId="HeaderChar">
    <w:name w:val="Header Char"/>
    <w:uiPriority w:val="99"/>
    <w:rPr>
      <w:sz w:val="24"/>
      <w:lang w:val="lt-LT"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Heading8Char">
    <w:name w:val="Heading 8 Char"/>
    <w:rPr>
      <w:b/>
      <w:sz w:val="18"/>
      <w:lang w:val="lt-LT" w:bidi="ar-SA"/>
    </w:rPr>
  </w:style>
  <w:style w:type="character" w:customStyle="1" w:styleId="BodytextChar0">
    <w:name w:val="Body text Char"/>
    <w:rPr>
      <w:rFonts w:ascii="TimesLT" w:hAnsi="TimesLT" w:cs="TimesLT"/>
      <w:lang w:val="en-US" w:bidi="ar-SA"/>
    </w:rPr>
  </w:style>
  <w:style w:type="character" w:customStyle="1" w:styleId="BodyText2Char">
    <w:name w:val="Body Text 2 Char"/>
    <w:rPr>
      <w:sz w:val="24"/>
      <w:szCs w:val="24"/>
      <w:lang w:val="en-GB"/>
    </w:rPr>
  </w:style>
  <w:style w:type="character" w:customStyle="1" w:styleId="FontStyle25">
    <w:name w:val="Font Style25"/>
    <w:rPr>
      <w:rFonts w:ascii="Times New Roman" w:hAnsi="Times New Roman" w:cs="Times New Roman" w:hint="default"/>
      <w:sz w:val="22"/>
      <w:szCs w:val="22"/>
    </w:rPr>
  </w:style>
  <w:style w:type="character" w:customStyle="1" w:styleId="SubtitleChar">
    <w:name w:val="Subtitle Char"/>
    <w:rPr>
      <w:b/>
      <w:bCs/>
      <w:sz w:val="24"/>
      <w:szCs w:val="24"/>
    </w:rPr>
  </w:style>
  <w:style w:type="character" w:customStyle="1" w:styleId="BodyTextIndent3Char">
    <w:name w:val="Body Text Indent 3 Char"/>
    <w:rPr>
      <w:sz w:val="16"/>
      <w:szCs w:val="16"/>
      <w:lang w:val="en-GB"/>
    </w:rPr>
  </w:style>
  <w:style w:type="character" w:customStyle="1" w:styleId="BalloonTextChar">
    <w:name w:val="Balloon Text Char"/>
    <w:rPr>
      <w:rFonts w:ascii="Tahoma" w:hAnsi="Tahoma" w:cs="Tahoma"/>
      <w:sz w:val="16"/>
      <w:szCs w:val="16"/>
    </w:rPr>
  </w:style>
  <w:style w:type="character" w:customStyle="1" w:styleId="ListParagraphChar">
    <w:name w:val="List Paragraph Char"/>
    <w:rPr>
      <w:sz w:val="24"/>
      <w:szCs w:val="24"/>
    </w:rPr>
  </w:style>
  <w:style w:type="character" w:customStyle="1" w:styleId="Heading2Char">
    <w:name w:val="Heading 2 Char"/>
    <w:rPr>
      <w:rFonts w:ascii="Arial" w:hAnsi="Arial" w:cs="Arial"/>
      <w:b/>
      <w:bCs/>
      <w:i/>
      <w:iCs/>
      <w:sz w:val="28"/>
      <w:szCs w:val="28"/>
    </w:rPr>
  </w:style>
  <w:style w:type="character" w:customStyle="1" w:styleId="BodyTextIndent2Char">
    <w:name w:val="Body Text Indent 2 Char"/>
    <w:rPr>
      <w:sz w:val="24"/>
      <w:szCs w:val="24"/>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FooterChar">
    <w:name w:val="Footer Char"/>
    <w:rPr>
      <w:sz w:val="24"/>
      <w:szCs w:val="24"/>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line="276" w:lineRule="auto"/>
    </w:pPr>
    <w:rPr>
      <w:rFonts w:eastAsia="Calibri"/>
      <w:szCs w:val="22"/>
    </w:rPr>
  </w:style>
  <w:style w:type="paragraph" w:styleId="List">
    <w:name w:val="List"/>
    <w:basedOn w:val="BodyText"/>
    <w:rPr>
      <w:rFonts w:cs="Mangal"/>
    </w:rPr>
  </w:style>
  <w:style w:type="paragraph" w:styleId="Caption">
    <w:name w:val="caption"/>
    <w:basedOn w:val="Normal"/>
    <w:next w:val="Normal"/>
    <w:qFormat/>
    <w:pPr>
      <w:spacing w:before="240" w:after="120"/>
      <w:jc w:val="center"/>
    </w:pPr>
    <w:rPr>
      <w:b/>
      <w:caps/>
      <w:szCs w:val="20"/>
    </w:rPr>
  </w:style>
  <w:style w:type="paragraph" w:customStyle="1" w:styleId="Index">
    <w:name w:val="Index"/>
    <w:basedOn w:val="Normal"/>
    <w:pPr>
      <w:suppressLineNumbers/>
    </w:pPr>
    <w:rPr>
      <w:rFonts w:cs="Mangal"/>
    </w:rPr>
  </w:style>
  <w:style w:type="paragraph" w:styleId="ListNumber">
    <w:name w:val="List Number"/>
    <w:basedOn w:val="Normal"/>
    <w:pPr>
      <w:numPr>
        <w:numId w:val="4"/>
      </w:numPr>
    </w:pPr>
  </w:style>
  <w:style w:type="paragraph" w:styleId="ListNumber4">
    <w:name w:val="List Number 4"/>
    <w:basedOn w:val="ListNumber"/>
    <w:pPr>
      <w:numPr>
        <w:numId w:val="2"/>
      </w:numPr>
      <w:jc w:val="both"/>
    </w:pPr>
    <w:rPr>
      <w:szCs w:val="20"/>
    </w:rPr>
  </w:style>
  <w:style w:type="paragraph" w:styleId="Header">
    <w:name w:val="header"/>
    <w:basedOn w:val="Normal"/>
    <w:uiPriority w:val="99"/>
    <w:pPr>
      <w:widowControl w:val="0"/>
      <w:tabs>
        <w:tab w:val="center" w:pos="4153"/>
        <w:tab w:val="right" w:pos="8306"/>
      </w:tabs>
      <w:spacing w:after="20"/>
      <w:jc w:val="both"/>
    </w:pPr>
    <w:rPr>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Normal"/>
    <w:pPr>
      <w:autoSpaceDE w:val="0"/>
      <w:jc w:val="center"/>
    </w:pPr>
    <w:rPr>
      <w:rFonts w:ascii="TimesLT" w:hAnsi="TimesLT" w:cs="TimesLT"/>
      <w:b/>
      <w:bCs/>
      <w:sz w:val="20"/>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BodyTextIndent">
    <w:name w:val="Body Text Indent"/>
    <w:basedOn w:val="Normal"/>
    <w:pPr>
      <w:spacing w:after="120"/>
      <w:ind w:left="283"/>
    </w:pPr>
  </w:style>
  <w:style w:type="paragraph" w:styleId="Subtitle">
    <w:name w:val="Subtitle"/>
    <w:basedOn w:val="Normal"/>
    <w:next w:val="BodyText"/>
    <w:qFormat/>
    <w:pPr>
      <w:jc w:val="center"/>
    </w:pPr>
    <w:rPr>
      <w:b/>
      <w:bCs/>
    </w:rPr>
  </w:style>
  <w:style w:type="paragraph" w:styleId="BodyTextIndent2">
    <w:name w:val="Body Text Indent 2"/>
    <w:basedOn w:val="Normal"/>
    <w:pPr>
      <w:spacing w:after="120" w:line="480" w:lineRule="auto"/>
      <w:ind w:left="36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iagrama">
    <w:name w:val="Diagrama"/>
    <w:basedOn w:val="Normal"/>
    <w:pPr>
      <w:spacing w:after="160" w:line="240" w:lineRule="exact"/>
    </w:pPr>
    <w:rPr>
      <w:rFonts w:ascii="Tahoma" w:hAnsi="Tahoma" w:cs="Tahoma"/>
      <w:sz w:val="20"/>
      <w:szCs w:val="20"/>
      <w:lang w:val="en-US"/>
    </w:rPr>
  </w:style>
  <w:style w:type="paragraph" w:customStyle="1" w:styleId="Point1">
    <w:name w:val="Point 1"/>
    <w:basedOn w:val="Normal"/>
    <w:pPr>
      <w:spacing w:before="120" w:after="120"/>
      <w:ind w:left="1418" w:hanging="567"/>
      <w:jc w:val="both"/>
    </w:pPr>
    <w:rPr>
      <w:szCs w:val="20"/>
    </w:rPr>
  </w:style>
  <w:style w:type="paragraph" w:customStyle="1" w:styleId="TableSmHeading">
    <w:name w:val="Table_Sm_Heading"/>
    <w:basedOn w:val="Normal"/>
    <w:pPr>
      <w:keepNext/>
      <w:keepLines/>
      <w:spacing w:before="60" w:after="40"/>
    </w:pPr>
    <w:rPr>
      <w:rFonts w:ascii="Arial" w:hAnsi="Arial" w:cs="Arial"/>
      <w:b/>
      <w:sz w:val="16"/>
      <w:szCs w:val="20"/>
      <w:lang w:val="en-US"/>
    </w:rPr>
  </w:style>
  <w:style w:type="paragraph" w:customStyle="1" w:styleId="xl35">
    <w:name w:val="xl35"/>
    <w:basedOn w:val="Normal"/>
    <w:pPr>
      <w:spacing w:before="100" w:after="100"/>
      <w:jc w:val="center"/>
    </w:pPr>
    <w:rPr>
      <w:rFonts w:ascii="Arial" w:eastAsia="Arial Unicode MS" w:hAnsi="Arial" w:cs="Arial"/>
      <w:b/>
      <w:szCs w:val="20"/>
    </w:rPr>
  </w:style>
  <w:style w:type="paragraph" w:styleId="Footer">
    <w:name w:val="footer"/>
    <w:basedOn w:val="Normal"/>
    <w:pPr>
      <w:tabs>
        <w:tab w:val="center" w:pos="4819"/>
        <w:tab w:val="right" w:pos="9638"/>
      </w:tabs>
    </w:pPr>
  </w:style>
  <w:style w:type="paragraph" w:styleId="BodyText2">
    <w:name w:val="Body Text 2"/>
    <w:basedOn w:val="Normal"/>
    <w:pPr>
      <w:spacing w:after="120" w:line="480" w:lineRule="auto"/>
    </w:pPr>
  </w:style>
  <w:style w:type="paragraph" w:customStyle="1" w:styleId="Sraopastraipa1">
    <w:name w:val="Sąrašo pastraipa1"/>
    <w:basedOn w:val="Normal"/>
    <w:pPr>
      <w:ind w:left="720"/>
      <w:contextualSpacing/>
    </w:pPr>
    <w:rPr>
      <w:rFonts w:eastAsia="Calibri"/>
      <w:szCs w:val="20"/>
    </w:rPr>
  </w:style>
  <w:style w:type="paragraph" w:styleId="ListParagraph">
    <w:name w:val="List Paragraph"/>
    <w:basedOn w:val="Normal"/>
    <w:uiPriority w:val="34"/>
    <w:qFormat/>
    <w:pPr>
      <w:ind w:left="720"/>
      <w:contextualSpacing/>
    </w:pPr>
  </w:style>
  <w:style w:type="paragraph" w:styleId="BodyTextIndent3">
    <w:name w:val="Body Text Indent 3"/>
    <w:basedOn w:val="Normal"/>
    <w:pPr>
      <w:spacing w:after="120"/>
      <w:ind w:left="283"/>
    </w:pPr>
    <w:rPr>
      <w:sz w:val="16"/>
      <w:szCs w:val="16"/>
    </w:rPr>
  </w:style>
  <w:style w:type="paragraph" w:styleId="BalloonText">
    <w:name w:val="Balloon Text"/>
    <w:basedOn w:val="Normal"/>
    <w:rPr>
      <w:rFonts w:ascii="Tahoma" w:hAnsi="Tahoma" w:cs="Tahoma"/>
      <w:sz w:val="16"/>
      <w:szCs w:val="16"/>
    </w:rPr>
  </w:style>
  <w:style w:type="paragraph" w:customStyle="1" w:styleId="tajtip">
    <w:name w:val="tajtip"/>
    <w:basedOn w:val="Normal"/>
    <w:pPr>
      <w:spacing w:before="280" w:after="280"/>
    </w:pPr>
    <w:rPr>
      <w:lang w:val="en-US"/>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NoSpacing">
    <w:name w:val="No Spacing"/>
    <w:uiPriority w:val="1"/>
    <w:qFormat/>
    <w:pPr>
      <w:suppressAutoHyphens/>
    </w:pPr>
    <w:rPr>
      <w:sz w:val="24"/>
      <w:szCs w:val="24"/>
      <w:lang w:val="en-GB"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styleId="FollowedHyperlink">
    <w:name w:val="FollowedHyperlink"/>
    <w:uiPriority w:val="99"/>
    <w:semiHidden/>
    <w:unhideWhenUsed/>
    <w:rsid w:val="009F5CCC"/>
    <w:rPr>
      <w:color w:val="954F72"/>
      <w:u w:val="single"/>
    </w:rPr>
  </w:style>
  <w:style w:type="paragraph" w:styleId="FootnoteText">
    <w:name w:val="footnote text"/>
    <w:basedOn w:val="Normal"/>
    <w:link w:val="FootnoteTextChar"/>
    <w:semiHidden/>
    <w:rsid w:val="00296C7C"/>
    <w:pPr>
      <w:suppressAutoHyphens w:val="0"/>
    </w:pPr>
    <w:rPr>
      <w:sz w:val="20"/>
      <w:szCs w:val="20"/>
      <w:lang w:eastAsia="lt-LT"/>
    </w:rPr>
  </w:style>
  <w:style w:type="character" w:customStyle="1" w:styleId="FootnoteTextChar">
    <w:name w:val="Footnote Text Char"/>
    <w:basedOn w:val="DefaultParagraphFont"/>
    <w:link w:val="FootnoteText"/>
    <w:semiHidden/>
    <w:rsid w:val="00296C7C"/>
  </w:style>
  <w:style w:type="character" w:styleId="FootnoteReference">
    <w:name w:val="footnote reference"/>
    <w:semiHidden/>
    <w:rsid w:val="00296C7C"/>
    <w:rPr>
      <w:vertAlign w:val="superscript"/>
    </w:rPr>
  </w:style>
  <w:style w:type="paragraph" w:styleId="ListBullet">
    <w:name w:val="List Bullet"/>
    <w:basedOn w:val="Normal"/>
    <w:autoRedefine/>
    <w:rsid w:val="006B03BA"/>
    <w:pPr>
      <w:numPr>
        <w:numId w:val="9"/>
      </w:numPr>
      <w:tabs>
        <w:tab w:val="clear" w:pos="360"/>
        <w:tab w:val="num" w:pos="1560"/>
      </w:tabs>
      <w:suppressAutoHyphens w:val="0"/>
      <w:ind w:left="1560" w:firstLine="141"/>
      <w:jc w:val="both"/>
    </w:pPr>
    <w:rPr>
      <w:rFonts w:eastAsia="SimSun"/>
      <w:sz w:val="20"/>
      <w:szCs w:val="20"/>
      <w:lang w:eastAsia="en-US"/>
    </w:rPr>
  </w:style>
  <w:style w:type="table" w:styleId="TableGrid">
    <w:name w:val="Table Grid"/>
    <w:basedOn w:val="TableNormal"/>
    <w:uiPriority w:val="99"/>
    <w:rsid w:val="009D1C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D40F8"/>
  </w:style>
  <w:style w:type="table" w:customStyle="1" w:styleId="TableGrid1">
    <w:name w:val="Table Grid1"/>
    <w:basedOn w:val="TableNormal"/>
    <w:next w:val="TableGrid"/>
    <w:rsid w:val="003D40F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3D40F8"/>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940064">
      <w:bodyDiv w:val="1"/>
      <w:marLeft w:val="0"/>
      <w:marRight w:val="0"/>
      <w:marTop w:val="0"/>
      <w:marBottom w:val="0"/>
      <w:divBdr>
        <w:top w:val="none" w:sz="0" w:space="0" w:color="auto"/>
        <w:left w:val="none" w:sz="0" w:space="0" w:color="auto"/>
        <w:bottom w:val="none" w:sz="0" w:space="0" w:color="auto"/>
        <w:right w:val="none" w:sz="0" w:space="0" w:color="auto"/>
      </w:divBdr>
    </w:div>
    <w:div w:id="884029572">
      <w:bodyDiv w:val="1"/>
      <w:marLeft w:val="0"/>
      <w:marRight w:val="0"/>
      <w:marTop w:val="0"/>
      <w:marBottom w:val="0"/>
      <w:divBdr>
        <w:top w:val="none" w:sz="0" w:space="0" w:color="auto"/>
        <w:left w:val="none" w:sz="0" w:space="0" w:color="auto"/>
        <w:bottom w:val="none" w:sz="0" w:space="0" w:color="auto"/>
        <w:right w:val="none" w:sz="0" w:space="0" w:color="auto"/>
      </w:divBdr>
    </w:div>
    <w:div w:id="17446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as.dobrovolski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VIIs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VPI_17str1d.pdf" TargetMode="External"/><Relationship Id="rId4" Type="http://schemas.openxmlformats.org/officeDocument/2006/relationships/settings" Target="settings.xml"/><Relationship Id="rId9" Type="http://schemas.openxmlformats.org/officeDocument/2006/relationships/hyperlink" Target="mailto:vitalija.sakalauskaite@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75C17-7675-4F72-B199-07DD2708A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8</Pages>
  <Words>15879</Words>
  <Characters>9052</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24882</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1441870</vt:i4>
      </vt:variant>
      <vt:variant>
        <vt:i4>3</vt:i4>
      </vt:variant>
      <vt:variant>
        <vt:i4>0</vt:i4>
      </vt:variant>
      <vt:variant>
        <vt:i4>5</vt:i4>
      </vt:variant>
      <vt:variant>
        <vt:lpwstr>https://vpt.lrv.lt/nepatikimi-tiekejai-1</vt:lpwstr>
      </vt:variant>
      <vt:variant>
        <vt:lpwstr/>
      </vt:variant>
      <vt:variant>
        <vt:i4>6422534</vt:i4>
      </vt:variant>
      <vt:variant>
        <vt:i4>0</vt:i4>
      </vt:variant>
      <vt:variant>
        <vt:i4>0</vt:i4>
      </vt:variant>
      <vt:variant>
        <vt:i4>5</vt:i4>
      </vt:variant>
      <vt:variant>
        <vt:lpwstr>mailto:karolis.bidlauskas@mil.lt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anzelika.griniute</dc:creator>
  <cp:lastModifiedBy>Vitalija Sakalauskaite</cp:lastModifiedBy>
  <cp:revision>113</cp:revision>
  <cp:lastPrinted>2012-04-12T08:21:00Z</cp:lastPrinted>
  <dcterms:created xsi:type="dcterms:W3CDTF">2023-10-19T08:05:00Z</dcterms:created>
  <dcterms:modified xsi:type="dcterms:W3CDTF">2025-06-16T06:01:00Z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60f10fda3130bdf4497364711259c33ac4cc5533731f7c87605e5da07b300e3f</vt:lpwstr>
  </property>
</Properties>
</file>