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8B61BA">
        <w:rPr>
          <w:rFonts w:ascii="Times New Roman" w:eastAsia="Times New Roman" w:hAnsi="Times New Roman" w:cs="Times New Roman"/>
          <w:bCs/>
          <w:sz w:val="24"/>
          <w:szCs w:val="24"/>
          <w:lang w:eastAsia="zh-CN"/>
        </w:rPr>
        <w:t>Pirkimų sąlygų</w:t>
      </w:r>
      <w:r w:rsidR="008F7166" w:rsidRPr="008B61BA">
        <w:rPr>
          <w:rFonts w:ascii="Times New Roman" w:eastAsia="Times New Roman" w:hAnsi="Times New Roman" w:cs="Times New Roman"/>
          <w:bCs/>
          <w:sz w:val="24"/>
          <w:szCs w:val="24"/>
          <w:lang w:eastAsia="zh-CN"/>
        </w:rPr>
        <w:t>,</w:t>
      </w:r>
    </w:p>
    <w:p w:rsidR="00050C94" w:rsidRPr="008B61BA"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bCs/>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FE0A8F" w:rsidRPr="008B61BA" w:rsidRDefault="00FE0A8F"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 xml:space="preserve">DĖL </w:t>
      </w:r>
      <w:r w:rsidR="005E3FAD">
        <w:rPr>
          <w:rFonts w:ascii="Times New Roman" w:eastAsia="Times New Roman" w:hAnsi="Times New Roman" w:cs="Times New Roman"/>
          <w:b/>
          <w:sz w:val="24"/>
          <w:szCs w:val="24"/>
        </w:rPr>
        <w:t>OPTINIŲ TINKLŲ</w:t>
      </w:r>
      <w:r w:rsidR="00E26EDD">
        <w:rPr>
          <w:rFonts w:ascii="Times New Roman" w:eastAsia="Times New Roman" w:hAnsi="Times New Roman" w:cs="Times New Roman"/>
          <w:b/>
          <w:sz w:val="24"/>
          <w:szCs w:val="24"/>
        </w:rPr>
        <w:t xml:space="preserve"> </w:t>
      </w:r>
      <w:r w:rsidRPr="008B61BA">
        <w:rPr>
          <w:rFonts w:ascii="Times New Roman" w:eastAsia="Times New Roman" w:hAnsi="Times New Roman" w:cs="Times New Roman"/>
          <w:b/>
          <w:sz w:val="24"/>
          <w:szCs w:val="24"/>
        </w:rPr>
        <w:t xml:space="preserve">PIRKIMO </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w:t>
      </w:r>
      <w:r w:rsidRPr="008B61BA">
        <w:rPr>
          <w:rFonts w:ascii="Times New Roman" w:eastAsia="Times New Roman" w:hAnsi="Times New Roman" w:cs="Times New Roman"/>
          <w:b/>
          <w:bCs/>
          <w:sz w:val="24"/>
          <w:szCs w:val="24"/>
        </w:rPr>
        <w:t xml:space="preserve"> </w:t>
      </w:r>
      <w:r w:rsidRPr="008B61BA">
        <w:rPr>
          <w:rFonts w:ascii="Times New Roman" w:eastAsia="Times New Roman" w:hAnsi="Times New Roman" w:cs="Times New Roman"/>
          <w:sz w:val="24"/>
          <w:szCs w:val="24"/>
        </w:rPr>
        <w:t>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3E65EE" w:rsidRPr="00E26EDD" w:rsidRDefault="003E65EE" w:rsidP="003E65EE">
      <w:pPr>
        <w:spacing w:after="0" w:line="240" w:lineRule="auto"/>
        <w:jc w:val="both"/>
        <w:rPr>
          <w:rFonts w:ascii="Times New Roman" w:eastAsia="Times New Roman" w:hAnsi="Times New Roman" w:cs="Times New Roman"/>
          <w:bCs/>
          <w:i/>
        </w:rPr>
      </w:pPr>
    </w:p>
    <w:p w:rsidR="00E26EDD" w:rsidRPr="00E26EDD" w:rsidRDefault="00E26EDD" w:rsidP="00E26EDD">
      <w:pPr>
        <w:jc w:val="both"/>
        <w:rPr>
          <w:rFonts w:ascii="Times New Roman" w:hAnsi="Times New Roman" w:cs="Times New Roman"/>
        </w:rPr>
      </w:pPr>
      <w:r w:rsidRPr="00E26EDD">
        <w:rPr>
          <w:rFonts w:ascii="Times New Roman" w:hAnsi="Times New Roman" w:cs="Times New Roman"/>
        </w:rPr>
        <w:t>Mes siūlome šias prekes:</w:t>
      </w:r>
    </w:p>
    <w:tbl>
      <w:tblPr>
        <w:tblW w:w="1108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2293"/>
        <w:gridCol w:w="2410"/>
        <w:gridCol w:w="1488"/>
        <w:gridCol w:w="1034"/>
        <w:gridCol w:w="897"/>
        <w:gridCol w:w="1259"/>
        <w:gridCol w:w="1134"/>
      </w:tblGrid>
      <w:tr w:rsidR="00C956E1" w:rsidRPr="00E26EDD" w:rsidTr="005E3FAD">
        <w:trPr>
          <w:trHeight w:val="1427"/>
        </w:trPr>
        <w:tc>
          <w:tcPr>
            <w:tcW w:w="571" w:type="dxa"/>
            <w:shd w:val="clear" w:color="auto" w:fill="DAEEF3"/>
            <w:vAlign w:val="center"/>
          </w:tcPr>
          <w:p w:rsidR="00C956E1" w:rsidRPr="00E26EDD" w:rsidRDefault="00C956E1" w:rsidP="00833779">
            <w:pPr>
              <w:jc w:val="both"/>
              <w:rPr>
                <w:rFonts w:ascii="Times New Roman" w:hAnsi="Times New Roman" w:cs="Times New Roman"/>
                <w:b/>
                <w:bCs/>
              </w:rPr>
            </w:pPr>
            <w:r w:rsidRPr="00E26EDD">
              <w:rPr>
                <w:rFonts w:ascii="Times New Roman" w:hAnsi="Times New Roman" w:cs="Times New Roman"/>
                <w:b/>
                <w:bCs/>
              </w:rPr>
              <w:t>Eil. Nr.</w:t>
            </w:r>
          </w:p>
        </w:tc>
        <w:tc>
          <w:tcPr>
            <w:tcW w:w="2293" w:type="dxa"/>
            <w:shd w:val="clear" w:color="auto" w:fill="DAEEF3"/>
            <w:vAlign w:val="center"/>
          </w:tcPr>
          <w:p w:rsidR="00C956E1" w:rsidRPr="00E26EDD" w:rsidRDefault="00C956E1" w:rsidP="00833779">
            <w:pPr>
              <w:jc w:val="both"/>
              <w:rPr>
                <w:rFonts w:ascii="Times New Roman" w:hAnsi="Times New Roman" w:cs="Times New Roman"/>
                <w:b/>
                <w:bCs/>
                <w:iCs/>
              </w:rPr>
            </w:pPr>
            <w:r w:rsidRPr="00E26EDD">
              <w:rPr>
                <w:rFonts w:ascii="Times New Roman" w:hAnsi="Times New Roman" w:cs="Times New Roman"/>
                <w:b/>
                <w:bCs/>
                <w:iCs/>
              </w:rPr>
              <w:t xml:space="preserve">Prekės pavadinimas </w:t>
            </w:r>
          </w:p>
        </w:tc>
        <w:tc>
          <w:tcPr>
            <w:tcW w:w="2410" w:type="dxa"/>
            <w:shd w:val="clear" w:color="auto" w:fill="DAEEF3"/>
            <w:vAlign w:val="center"/>
          </w:tcPr>
          <w:p w:rsidR="00C956E1" w:rsidRPr="00E26EDD" w:rsidRDefault="00C956E1" w:rsidP="00833779">
            <w:pPr>
              <w:jc w:val="both"/>
              <w:rPr>
                <w:rFonts w:ascii="Times New Roman" w:hAnsi="Times New Roman" w:cs="Times New Roman"/>
                <w:b/>
                <w:bCs/>
              </w:rPr>
            </w:pPr>
            <w:r w:rsidRPr="00E26EDD">
              <w:rPr>
                <w:rFonts w:ascii="Times New Roman" w:hAnsi="Times New Roman" w:cs="Times New Roman"/>
                <w:b/>
                <w:bCs/>
              </w:rPr>
              <w:t>Techninis aprašymas</w:t>
            </w:r>
          </w:p>
        </w:tc>
        <w:tc>
          <w:tcPr>
            <w:tcW w:w="1488" w:type="dxa"/>
            <w:shd w:val="clear" w:color="auto" w:fill="DAEEF3"/>
            <w:vAlign w:val="center"/>
          </w:tcPr>
          <w:p w:rsidR="00C956E1" w:rsidRPr="00E26EDD" w:rsidRDefault="00C956E1" w:rsidP="00833779">
            <w:pPr>
              <w:jc w:val="both"/>
              <w:rPr>
                <w:rFonts w:ascii="Times New Roman" w:hAnsi="Times New Roman" w:cs="Times New Roman"/>
                <w:b/>
                <w:bCs/>
              </w:rPr>
            </w:pPr>
            <w:r>
              <w:rPr>
                <w:rFonts w:ascii="Times New Roman" w:hAnsi="Times New Roman" w:cs="Times New Roman"/>
                <w:b/>
                <w:bCs/>
              </w:rPr>
              <w:t>Prekės gamintojas modelis</w:t>
            </w:r>
            <w:r w:rsidR="001D59FB">
              <w:rPr>
                <w:rFonts w:ascii="Times New Roman" w:hAnsi="Times New Roman" w:cs="Times New Roman"/>
                <w:b/>
                <w:bCs/>
              </w:rPr>
              <w:t xml:space="preserve"> arba nuoroda į prekės techninę specifikacija</w:t>
            </w:r>
          </w:p>
        </w:tc>
        <w:tc>
          <w:tcPr>
            <w:tcW w:w="1034" w:type="dxa"/>
            <w:shd w:val="clear" w:color="auto" w:fill="DAEEF3"/>
            <w:vAlign w:val="center"/>
          </w:tcPr>
          <w:p w:rsidR="00C956E1" w:rsidRPr="00E26EDD" w:rsidRDefault="00C956E1" w:rsidP="00833779">
            <w:pPr>
              <w:jc w:val="both"/>
              <w:rPr>
                <w:rFonts w:ascii="Times New Roman" w:hAnsi="Times New Roman" w:cs="Times New Roman"/>
                <w:b/>
                <w:bCs/>
              </w:rPr>
            </w:pPr>
            <w:r w:rsidRPr="00E26EDD">
              <w:rPr>
                <w:rFonts w:ascii="Times New Roman" w:hAnsi="Times New Roman" w:cs="Times New Roman"/>
                <w:b/>
                <w:bCs/>
              </w:rPr>
              <w:t>Mato vienetas</w:t>
            </w:r>
          </w:p>
        </w:tc>
        <w:tc>
          <w:tcPr>
            <w:tcW w:w="897" w:type="dxa"/>
            <w:shd w:val="clear" w:color="auto" w:fill="DAEEF3"/>
            <w:vAlign w:val="center"/>
          </w:tcPr>
          <w:p w:rsidR="00C956E1" w:rsidRPr="00E26EDD" w:rsidRDefault="00C956E1" w:rsidP="00833779">
            <w:pPr>
              <w:jc w:val="both"/>
              <w:rPr>
                <w:rFonts w:ascii="Times New Roman" w:hAnsi="Times New Roman" w:cs="Times New Roman"/>
                <w:b/>
                <w:bCs/>
              </w:rPr>
            </w:pPr>
            <w:r w:rsidRPr="00E26EDD">
              <w:rPr>
                <w:rFonts w:ascii="Times New Roman" w:hAnsi="Times New Roman" w:cs="Times New Roman"/>
                <w:b/>
                <w:bCs/>
              </w:rPr>
              <w:t>Kiekis</w:t>
            </w:r>
          </w:p>
        </w:tc>
        <w:tc>
          <w:tcPr>
            <w:tcW w:w="1259" w:type="dxa"/>
            <w:shd w:val="clear" w:color="auto" w:fill="DAEEF3"/>
          </w:tcPr>
          <w:p w:rsidR="00C956E1" w:rsidRPr="00E26EDD" w:rsidRDefault="00C956E1" w:rsidP="00833779">
            <w:pPr>
              <w:jc w:val="both"/>
              <w:rPr>
                <w:rFonts w:ascii="Times New Roman" w:hAnsi="Times New Roman" w:cs="Times New Roman"/>
                <w:b/>
                <w:bCs/>
              </w:rPr>
            </w:pPr>
          </w:p>
          <w:p w:rsidR="00C956E1" w:rsidRPr="00E26EDD" w:rsidRDefault="00C956E1" w:rsidP="00D42552">
            <w:pPr>
              <w:jc w:val="both"/>
              <w:rPr>
                <w:rFonts w:ascii="Times New Roman" w:hAnsi="Times New Roman" w:cs="Times New Roman"/>
                <w:b/>
                <w:bCs/>
              </w:rPr>
            </w:pPr>
            <w:r w:rsidRPr="00E26EDD">
              <w:rPr>
                <w:rFonts w:ascii="Times New Roman" w:hAnsi="Times New Roman" w:cs="Times New Roman"/>
                <w:b/>
                <w:bCs/>
              </w:rPr>
              <w:t>Vieneto kaina, EUR su PVM</w:t>
            </w:r>
          </w:p>
        </w:tc>
        <w:tc>
          <w:tcPr>
            <w:tcW w:w="1134" w:type="dxa"/>
            <w:shd w:val="clear" w:color="auto" w:fill="DAEEF3"/>
          </w:tcPr>
          <w:p w:rsidR="00C956E1" w:rsidRPr="00E26EDD" w:rsidRDefault="00C956E1" w:rsidP="00833779">
            <w:pPr>
              <w:jc w:val="both"/>
              <w:rPr>
                <w:rFonts w:ascii="Times New Roman" w:hAnsi="Times New Roman" w:cs="Times New Roman"/>
                <w:b/>
                <w:bCs/>
              </w:rPr>
            </w:pPr>
          </w:p>
          <w:p w:rsidR="00C956E1" w:rsidRPr="00E26EDD" w:rsidRDefault="00D42552" w:rsidP="00833779">
            <w:pPr>
              <w:jc w:val="both"/>
              <w:rPr>
                <w:rFonts w:ascii="Times New Roman" w:hAnsi="Times New Roman" w:cs="Times New Roman"/>
                <w:b/>
                <w:bCs/>
              </w:rPr>
            </w:pPr>
            <w:r>
              <w:rPr>
                <w:rFonts w:ascii="Times New Roman" w:hAnsi="Times New Roman" w:cs="Times New Roman"/>
                <w:b/>
                <w:bCs/>
              </w:rPr>
              <w:t>SUMA</w:t>
            </w:r>
            <w:r w:rsidR="00C956E1" w:rsidRPr="00E26EDD">
              <w:rPr>
                <w:rFonts w:ascii="Times New Roman" w:hAnsi="Times New Roman" w:cs="Times New Roman"/>
                <w:b/>
                <w:bCs/>
              </w:rPr>
              <w:t xml:space="preserve"> EUR SU PVM </w:t>
            </w:r>
          </w:p>
        </w:tc>
      </w:tr>
      <w:tr w:rsidR="00C956E1" w:rsidRPr="00E26EDD" w:rsidTr="005E3FAD">
        <w:trPr>
          <w:trHeight w:val="296"/>
        </w:trPr>
        <w:tc>
          <w:tcPr>
            <w:tcW w:w="571" w:type="dxa"/>
            <w:vAlign w:val="center"/>
          </w:tcPr>
          <w:p w:rsidR="00C956E1" w:rsidRPr="00E26EDD" w:rsidRDefault="00C956E1" w:rsidP="00C956E1">
            <w:pPr>
              <w:jc w:val="both"/>
              <w:rPr>
                <w:rFonts w:ascii="Times New Roman" w:hAnsi="Times New Roman" w:cs="Times New Roman"/>
                <w:bCs/>
                <w:i/>
                <w:lang w:val="en-US"/>
              </w:rPr>
            </w:pPr>
          </w:p>
        </w:tc>
        <w:tc>
          <w:tcPr>
            <w:tcW w:w="2293" w:type="dxa"/>
            <w:tcBorders>
              <w:bottom w:val="single" w:sz="4" w:space="0" w:color="000000"/>
            </w:tcBorders>
            <w:vAlign w:val="center"/>
          </w:tcPr>
          <w:p w:rsidR="00C956E1" w:rsidRPr="00E26EDD" w:rsidRDefault="00C956E1" w:rsidP="00C956E1">
            <w:pPr>
              <w:jc w:val="center"/>
              <w:rPr>
                <w:rFonts w:ascii="Times New Roman" w:hAnsi="Times New Roman" w:cs="Times New Roman"/>
                <w:bCs/>
                <w:i/>
                <w:iCs/>
              </w:rPr>
            </w:pPr>
            <w:r w:rsidRPr="00E26EDD">
              <w:rPr>
                <w:rFonts w:ascii="Times New Roman" w:hAnsi="Times New Roman" w:cs="Times New Roman"/>
                <w:bCs/>
                <w:i/>
                <w:iCs/>
              </w:rPr>
              <w:t>1</w:t>
            </w:r>
          </w:p>
        </w:tc>
        <w:tc>
          <w:tcPr>
            <w:tcW w:w="2410" w:type="dxa"/>
            <w:vAlign w:val="center"/>
          </w:tcPr>
          <w:p w:rsidR="00C956E1" w:rsidRPr="00E26EDD" w:rsidRDefault="00C956E1" w:rsidP="00C956E1">
            <w:pPr>
              <w:jc w:val="center"/>
              <w:rPr>
                <w:rFonts w:ascii="Times New Roman" w:hAnsi="Times New Roman" w:cs="Times New Roman"/>
                <w:bCs/>
                <w:i/>
              </w:rPr>
            </w:pPr>
            <w:r w:rsidRPr="00E26EDD">
              <w:rPr>
                <w:rFonts w:ascii="Times New Roman" w:hAnsi="Times New Roman" w:cs="Times New Roman"/>
                <w:bCs/>
                <w:i/>
              </w:rPr>
              <w:t>2</w:t>
            </w:r>
          </w:p>
        </w:tc>
        <w:tc>
          <w:tcPr>
            <w:tcW w:w="1488" w:type="dxa"/>
          </w:tcPr>
          <w:p w:rsidR="00C956E1" w:rsidRPr="00E26EDD" w:rsidRDefault="00C956E1" w:rsidP="00C956E1">
            <w:pPr>
              <w:jc w:val="center"/>
              <w:rPr>
                <w:rFonts w:ascii="Times New Roman" w:hAnsi="Times New Roman" w:cs="Times New Roman"/>
                <w:i/>
              </w:rPr>
            </w:pPr>
            <w:r w:rsidRPr="00E26EDD">
              <w:rPr>
                <w:rFonts w:ascii="Times New Roman" w:hAnsi="Times New Roman" w:cs="Times New Roman"/>
                <w:bCs/>
                <w:i/>
              </w:rPr>
              <w:t>3</w:t>
            </w:r>
          </w:p>
        </w:tc>
        <w:tc>
          <w:tcPr>
            <w:tcW w:w="1034" w:type="dxa"/>
            <w:vAlign w:val="center"/>
          </w:tcPr>
          <w:p w:rsidR="00C956E1" w:rsidRPr="00E26EDD" w:rsidRDefault="00C956E1" w:rsidP="00C956E1">
            <w:pPr>
              <w:jc w:val="center"/>
              <w:rPr>
                <w:rFonts w:ascii="Times New Roman" w:hAnsi="Times New Roman" w:cs="Times New Roman"/>
                <w:bCs/>
              </w:rPr>
            </w:pPr>
            <w:r w:rsidRPr="00E26EDD">
              <w:rPr>
                <w:rFonts w:ascii="Times New Roman" w:hAnsi="Times New Roman" w:cs="Times New Roman"/>
                <w:bCs/>
              </w:rPr>
              <w:t>4</w:t>
            </w:r>
          </w:p>
        </w:tc>
        <w:tc>
          <w:tcPr>
            <w:tcW w:w="897" w:type="dxa"/>
          </w:tcPr>
          <w:p w:rsidR="00C956E1" w:rsidRPr="00E26EDD" w:rsidRDefault="00C956E1" w:rsidP="00C956E1">
            <w:pPr>
              <w:jc w:val="center"/>
              <w:rPr>
                <w:rFonts w:ascii="Times New Roman" w:hAnsi="Times New Roman" w:cs="Times New Roman"/>
                <w:bCs/>
                <w:i/>
              </w:rPr>
            </w:pPr>
            <w:r w:rsidRPr="00E26EDD">
              <w:rPr>
                <w:rFonts w:ascii="Times New Roman" w:hAnsi="Times New Roman" w:cs="Times New Roman"/>
                <w:bCs/>
                <w:i/>
              </w:rPr>
              <w:t>5</w:t>
            </w:r>
          </w:p>
        </w:tc>
        <w:tc>
          <w:tcPr>
            <w:tcW w:w="1259" w:type="dxa"/>
          </w:tcPr>
          <w:p w:rsidR="00C956E1" w:rsidRPr="00E26EDD" w:rsidRDefault="00C956E1" w:rsidP="00C956E1">
            <w:pPr>
              <w:jc w:val="center"/>
              <w:rPr>
                <w:rFonts w:ascii="Times New Roman" w:hAnsi="Times New Roman" w:cs="Times New Roman"/>
                <w:bCs/>
                <w:i/>
              </w:rPr>
            </w:pPr>
            <w:r w:rsidRPr="00E26EDD">
              <w:rPr>
                <w:rFonts w:ascii="Times New Roman" w:hAnsi="Times New Roman" w:cs="Times New Roman"/>
                <w:bCs/>
                <w:i/>
              </w:rPr>
              <w:t>6</w:t>
            </w:r>
          </w:p>
        </w:tc>
        <w:tc>
          <w:tcPr>
            <w:tcW w:w="1134" w:type="dxa"/>
          </w:tcPr>
          <w:p w:rsidR="00C956E1" w:rsidRPr="00E26EDD" w:rsidRDefault="00C956E1" w:rsidP="00C956E1">
            <w:pPr>
              <w:jc w:val="center"/>
              <w:rPr>
                <w:rFonts w:ascii="Times New Roman" w:hAnsi="Times New Roman" w:cs="Times New Roman"/>
                <w:bCs/>
                <w:i/>
              </w:rPr>
            </w:pPr>
            <w:r>
              <w:rPr>
                <w:rFonts w:ascii="Times New Roman" w:hAnsi="Times New Roman" w:cs="Times New Roman"/>
                <w:bCs/>
                <w:i/>
              </w:rPr>
              <w:t>7</w:t>
            </w:r>
          </w:p>
        </w:tc>
      </w:tr>
      <w:tr w:rsidR="00C956E1" w:rsidRPr="00E26EDD" w:rsidTr="005E3FAD">
        <w:trPr>
          <w:trHeight w:val="1864"/>
        </w:trPr>
        <w:tc>
          <w:tcPr>
            <w:tcW w:w="571" w:type="dxa"/>
          </w:tcPr>
          <w:p w:rsidR="00C956E1" w:rsidRPr="00E26EDD" w:rsidRDefault="00C956E1" w:rsidP="00C956E1">
            <w:pPr>
              <w:jc w:val="both"/>
              <w:rPr>
                <w:rFonts w:ascii="Times New Roman" w:hAnsi="Times New Roman" w:cs="Times New Roman"/>
                <w:bCs/>
              </w:rPr>
            </w:pPr>
            <w:bookmarkStart w:id="0" w:name="_GoBack" w:colFirst="1" w:colLast="2"/>
            <w:r w:rsidRPr="00E26EDD">
              <w:rPr>
                <w:rFonts w:ascii="Times New Roman" w:hAnsi="Times New Roman" w:cs="Times New Roman"/>
                <w:bCs/>
              </w:rPr>
              <w:t>1.</w:t>
            </w:r>
          </w:p>
        </w:tc>
        <w:tc>
          <w:tcPr>
            <w:tcW w:w="2293" w:type="dxa"/>
            <w:tcBorders>
              <w:top w:val="single" w:sz="4" w:space="0" w:color="000000"/>
              <w:left w:val="single" w:sz="4" w:space="0" w:color="auto"/>
              <w:bottom w:val="single" w:sz="4" w:space="0" w:color="auto"/>
              <w:right w:val="single" w:sz="4" w:space="0" w:color="auto"/>
            </w:tcBorders>
            <w:shd w:val="clear" w:color="auto" w:fill="auto"/>
            <w:vAlign w:val="center"/>
          </w:tcPr>
          <w:p w:rsidR="00C956E1" w:rsidRPr="00E26EDD" w:rsidRDefault="005E3FAD" w:rsidP="00C956E1">
            <w:pPr>
              <w:jc w:val="center"/>
              <w:rPr>
                <w:rFonts w:ascii="Times New Roman" w:hAnsi="Times New Roman" w:cs="Times New Roman"/>
              </w:rPr>
            </w:pPr>
            <w:r w:rsidRPr="005E3FAD">
              <w:rPr>
                <w:rFonts w:ascii="Times New Roman" w:hAnsi="Times New Roman" w:cs="Times New Roman"/>
              </w:rPr>
              <w:t>19"/1U optinio paskirstymo blokas su 24 SC viengubų arba 24LC dvigubų jungčių priekine panele</w:t>
            </w:r>
          </w:p>
        </w:tc>
        <w:tc>
          <w:tcPr>
            <w:tcW w:w="2410" w:type="dxa"/>
            <w:shd w:val="clear" w:color="000000" w:fill="FFFFFF"/>
          </w:tcPr>
          <w:p w:rsidR="00C956E1" w:rsidRPr="00E26EDD" w:rsidRDefault="005E3FAD" w:rsidP="00C956E1">
            <w:pPr>
              <w:rPr>
                <w:rFonts w:ascii="Times New Roman" w:hAnsi="Times New Roman" w:cs="Times New Roman"/>
              </w:rPr>
            </w:pPr>
            <w:r w:rsidRPr="005E3FAD">
              <w:rPr>
                <w:rFonts w:ascii="Times New Roman" w:hAnsi="Times New Roman" w:cs="Times New Roman"/>
              </w:rPr>
              <w:t xml:space="preserve">19"/1U 24SC </w:t>
            </w:r>
            <w:proofErr w:type="spellStart"/>
            <w:r w:rsidRPr="005E3FAD">
              <w:rPr>
                <w:rFonts w:ascii="Times New Roman" w:hAnsi="Times New Roman" w:cs="Times New Roman"/>
              </w:rPr>
              <w:t>Simplex</w:t>
            </w:r>
            <w:proofErr w:type="spellEnd"/>
            <w:r w:rsidRPr="005E3FAD">
              <w:rPr>
                <w:rFonts w:ascii="Times New Roman" w:hAnsi="Times New Roman" w:cs="Times New Roman"/>
              </w:rPr>
              <w:t xml:space="preserve">/24LC </w:t>
            </w:r>
            <w:proofErr w:type="spellStart"/>
            <w:r w:rsidRPr="005E3FAD">
              <w:rPr>
                <w:rFonts w:ascii="Times New Roman" w:hAnsi="Times New Roman" w:cs="Times New Roman"/>
              </w:rPr>
              <w:t>Duplex</w:t>
            </w:r>
            <w:proofErr w:type="spellEnd"/>
            <w:r w:rsidRPr="005E3FAD">
              <w:rPr>
                <w:rFonts w:ascii="Times New Roman" w:hAnsi="Times New Roman" w:cs="Times New Roman"/>
              </w:rPr>
              <w:t xml:space="preserve"> optinio paskirstymo blokas (ODF) EXCEL. (ZN Kodas 550825)</w:t>
            </w:r>
          </w:p>
        </w:tc>
        <w:tc>
          <w:tcPr>
            <w:tcW w:w="1488" w:type="dxa"/>
            <w:shd w:val="clear" w:color="000000" w:fill="FFFFFF"/>
          </w:tcPr>
          <w:p w:rsidR="00C956E1" w:rsidRPr="00E26EDD" w:rsidRDefault="00C956E1" w:rsidP="00C956E1">
            <w:pPr>
              <w:rPr>
                <w:rFonts w:ascii="Times New Roman" w:hAnsi="Times New Roman" w:cs="Times New Roman"/>
              </w:rPr>
            </w:pPr>
          </w:p>
        </w:tc>
        <w:tc>
          <w:tcPr>
            <w:tcW w:w="1034" w:type="dxa"/>
            <w:shd w:val="clear" w:color="000000" w:fill="FFFFFF"/>
            <w:vAlign w:val="center"/>
          </w:tcPr>
          <w:p w:rsidR="00C956E1" w:rsidRPr="00E26EDD" w:rsidRDefault="00C956E1" w:rsidP="00C956E1">
            <w:pPr>
              <w:rPr>
                <w:rFonts w:ascii="Times New Roman" w:hAnsi="Times New Roman" w:cs="Times New Roman"/>
              </w:rPr>
            </w:pPr>
            <w:r w:rsidRPr="00E26EDD">
              <w:rPr>
                <w:rFonts w:ascii="Times New Roman" w:hAnsi="Times New Roman" w:cs="Times New Roman"/>
              </w:rPr>
              <w:t>vnt.</w:t>
            </w:r>
          </w:p>
        </w:tc>
        <w:tc>
          <w:tcPr>
            <w:tcW w:w="897" w:type="dxa"/>
            <w:shd w:val="clear" w:color="000000" w:fill="FFFFFF"/>
            <w:vAlign w:val="center"/>
          </w:tcPr>
          <w:p w:rsidR="00C956E1" w:rsidRPr="00E26EDD" w:rsidRDefault="005E3FAD" w:rsidP="00C956E1">
            <w:pPr>
              <w:jc w:val="center"/>
              <w:rPr>
                <w:rFonts w:ascii="Times New Roman" w:hAnsi="Times New Roman" w:cs="Times New Roman"/>
                <w:color w:val="000000"/>
                <w:lang w:eastAsia="lt-LT"/>
              </w:rPr>
            </w:pPr>
            <w:r>
              <w:rPr>
                <w:rFonts w:ascii="Times New Roman" w:hAnsi="Times New Roman" w:cs="Times New Roman"/>
                <w:color w:val="000000"/>
                <w:lang w:eastAsia="lt-LT"/>
              </w:rPr>
              <w:t>10</w:t>
            </w:r>
          </w:p>
        </w:tc>
        <w:tc>
          <w:tcPr>
            <w:tcW w:w="1259" w:type="dxa"/>
            <w:vAlign w:val="center"/>
          </w:tcPr>
          <w:p w:rsidR="00C956E1" w:rsidRPr="00E26EDD" w:rsidRDefault="00C956E1" w:rsidP="00C956E1">
            <w:pPr>
              <w:jc w:val="both"/>
              <w:rPr>
                <w:rFonts w:ascii="Times New Roman" w:hAnsi="Times New Roman" w:cs="Times New Roman"/>
                <w:bCs/>
                <w:i/>
                <w:highlight w:val="yellow"/>
              </w:rPr>
            </w:pPr>
          </w:p>
        </w:tc>
        <w:tc>
          <w:tcPr>
            <w:tcW w:w="1134" w:type="dxa"/>
            <w:vAlign w:val="center"/>
          </w:tcPr>
          <w:p w:rsidR="00C956E1" w:rsidRPr="00E26EDD" w:rsidRDefault="00C956E1" w:rsidP="00C956E1">
            <w:pPr>
              <w:jc w:val="both"/>
              <w:rPr>
                <w:rFonts w:ascii="Times New Roman" w:hAnsi="Times New Roman" w:cs="Times New Roman"/>
                <w:bCs/>
                <w:i/>
                <w:highlight w:val="yellow"/>
              </w:rPr>
            </w:pPr>
          </w:p>
        </w:tc>
      </w:tr>
      <w:tr w:rsidR="00C956E1" w:rsidRPr="00E26EDD" w:rsidTr="005E3FAD">
        <w:trPr>
          <w:trHeight w:val="699"/>
        </w:trPr>
        <w:tc>
          <w:tcPr>
            <w:tcW w:w="571" w:type="dxa"/>
          </w:tcPr>
          <w:p w:rsidR="00C956E1" w:rsidRPr="00E26EDD" w:rsidRDefault="00C956E1" w:rsidP="00C956E1">
            <w:pPr>
              <w:jc w:val="both"/>
              <w:rPr>
                <w:rFonts w:ascii="Times New Roman" w:hAnsi="Times New Roman" w:cs="Times New Roman"/>
                <w:bCs/>
              </w:rPr>
            </w:pPr>
            <w:r>
              <w:rPr>
                <w:rFonts w:ascii="Times New Roman" w:hAnsi="Times New Roman" w:cs="Times New Roman"/>
                <w:bCs/>
              </w:rPr>
              <w:t>2.</w:t>
            </w:r>
          </w:p>
        </w:tc>
        <w:tc>
          <w:tcPr>
            <w:tcW w:w="2293" w:type="dxa"/>
            <w:tcBorders>
              <w:top w:val="single" w:sz="4" w:space="0" w:color="000000"/>
              <w:left w:val="single" w:sz="4" w:space="0" w:color="auto"/>
              <w:bottom w:val="single" w:sz="4" w:space="0" w:color="auto"/>
              <w:right w:val="single" w:sz="4" w:space="0" w:color="auto"/>
            </w:tcBorders>
            <w:shd w:val="clear" w:color="auto" w:fill="auto"/>
            <w:vAlign w:val="center"/>
          </w:tcPr>
          <w:p w:rsidR="00C956E1" w:rsidRPr="00E26EDD" w:rsidRDefault="005E3FAD" w:rsidP="00C956E1">
            <w:pPr>
              <w:jc w:val="center"/>
              <w:rPr>
                <w:rFonts w:ascii="Times New Roman" w:hAnsi="Times New Roman" w:cs="Times New Roman"/>
              </w:rPr>
            </w:pPr>
            <w:r w:rsidRPr="005E3FAD">
              <w:rPr>
                <w:rFonts w:ascii="Times New Roman" w:hAnsi="Times New Roman" w:cs="Times New Roman"/>
              </w:rPr>
              <w:t xml:space="preserve">19"/2U </w:t>
            </w:r>
            <w:proofErr w:type="spellStart"/>
            <w:r w:rsidRPr="005E3FAD">
              <w:rPr>
                <w:rFonts w:ascii="Times New Roman" w:hAnsi="Times New Roman" w:cs="Times New Roman"/>
              </w:rPr>
              <w:t>Šasi</w:t>
            </w:r>
            <w:proofErr w:type="spellEnd"/>
            <w:r w:rsidRPr="005E3FAD">
              <w:rPr>
                <w:rFonts w:ascii="Times New Roman" w:hAnsi="Times New Roman" w:cs="Times New Roman"/>
              </w:rPr>
              <w:t xml:space="preserve"> OK DMC-1000 D-LINK</w:t>
            </w:r>
          </w:p>
        </w:tc>
        <w:tc>
          <w:tcPr>
            <w:tcW w:w="2410" w:type="dxa"/>
            <w:shd w:val="clear" w:color="000000" w:fill="FFFFFF"/>
          </w:tcPr>
          <w:p w:rsidR="00C956E1" w:rsidRPr="00E26EDD" w:rsidRDefault="005E3FAD" w:rsidP="005E3FAD">
            <w:pPr>
              <w:jc w:val="center"/>
              <w:rPr>
                <w:rFonts w:ascii="Times New Roman" w:hAnsi="Times New Roman" w:cs="Times New Roman"/>
              </w:rPr>
            </w:pPr>
            <w:r w:rsidRPr="005E3FAD">
              <w:rPr>
                <w:rFonts w:ascii="Times New Roman" w:hAnsi="Times New Roman" w:cs="Times New Roman"/>
              </w:rPr>
              <w:t xml:space="preserve">19"/2U </w:t>
            </w:r>
            <w:proofErr w:type="spellStart"/>
            <w:r w:rsidRPr="005E3FAD">
              <w:rPr>
                <w:rFonts w:ascii="Times New Roman" w:hAnsi="Times New Roman" w:cs="Times New Roman"/>
              </w:rPr>
              <w:t>Šasi</w:t>
            </w:r>
            <w:proofErr w:type="spellEnd"/>
            <w:r w:rsidRPr="005E3FAD">
              <w:rPr>
                <w:rFonts w:ascii="Times New Roman" w:hAnsi="Times New Roman" w:cs="Times New Roman"/>
              </w:rPr>
              <w:t xml:space="preserve"> OK DMC-1000 D-LINK</w:t>
            </w:r>
          </w:p>
        </w:tc>
        <w:tc>
          <w:tcPr>
            <w:tcW w:w="1488" w:type="dxa"/>
            <w:shd w:val="clear" w:color="000000" w:fill="FFFFFF"/>
          </w:tcPr>
          <w:p w:rsidR="00C956E1" w:rsidRPr="00E26EDD" w:rsidRDefault="00C956E1" w:rsidP="00C956E1">
            <w:pPr>
              <w:rPr>
                <w:rFonts w:ascii="Times New Roman" w:hAnsi="Times New Roman" w:cs="Times New Roman"/>
              </w:rPr>
            </w:pPr>
          </w:p>
        </w:tc>
        <w:tc>
          <w:tcPr>
            <w:tcW w:w="1034" w:type="dxa"/>
            <w:shd w:val="clear" w:color="000000" w:fill="FFFFFF"/>
            <w:vAlign w:val="center"/>
          </w:tcPr>
          <w:p w:rsidR="00C956E1" w:rsidRPr="00E26EDD" w:rsidRDefault="00C956E1" w:rsidP="00C956E1">
            <w:pPr>
              <w:rPr>
                <w:rFonts w:ascii="Times New Roman" w:hAnsi="Times New Roman" w:cs="Times New Roman"/>
              </w:rPr>
            </w:pPr>
            <w:r w:rsidRPr="00E26EDD">
              <w:rPr>
                <w:rFonts w:ascii="Times New Roman" w:hAnsi="Times New Roman" w:cs="Times New Roman"/>
              </w:rPr>
              <w:t>vnt.</w:t>
            </w:r>
          </w:p>
        </w:tc>
        <w:tc>
          <w:tcPr>
            <w:tcW w:w="897" w:type="dxa"/>
            <w:shd w:val="clear" w:color="000000" w:fill="FFFFFF"/>
            <w:vAlign w:val="center"/>
          </w:tcPr>
          <w:p w:rsidR="00C956E1" w:rsidRPr="00E26EDD" w:rsidRDefault="005E3FAD" w:rsidP="00C956E1">
            <w:pPr>
              <w:jc w:val="center"/>
              <w:rPr>
                <w:rFonts w:ascii="Times New Roman" w:hAnsi="Times New Roman" w:cs="Times New Roman"/>
                <w:color w:val="000000"/>
                <w:lang w:eastAsia="lt-LT"/>
              </w:rPr>
            </w:pPr>
            <w:r>
              <w:rPr>
                <w:rFonts w:ascii="Times New Roman" w:hAnsi="Times New Roman" w:cs="Times New Roman"/>
                <w:color w:val="000000"/>
                <w:lang w:eastAsia="lt-LT"/>
              </w:rPr>
              <w:t>5</w:t>
            </w:r>
          </w:p>
        </w:tc>
        <w:tc>
          <w:tcPr>
            <w:tcW w:w="1259" w:type="dxa"/>
            <w:vAlign w:val="center"/>
          </w:tcPr>
          <w:p w:rsidR="00C956E1" w:rsidRPr="00E26EDD" w:rsidRDefault="00C956E1" w:rsidP="00C956E1">
            <w:pPr>
              <w:jc w:val="both"/>
              <w:rPr>
                <w:rFonts w:ascii="Times New Roman" w:hAnsi="Times New Roman" w:cs="Times New Roman"/>
                <w:bCs/>
                <w:i/>
                <w:highlight w:val="yellow"/>
              </w:rPr>
            </w:pPr>
          </w:p>
        </w:tc>
        <w:tc>
          <w:tcPr>
            <w:tcW w:w="1134" w:type="dxa"/>
            <w:vAlign w:val="center"/>
          </w:tcPr>
          <w:p w:rsidR="00C956E1" w:rsidRPr="00E26EDD" w:rsidRDefault="00C956E1" w:rsidP="00C956E1">
            <w:pPr>
              <w:jc w:val="both"/>
              <w:rPr>
                <w:rFonts w:ascii="Times New Roman" w:hAnsi="Times New Roman" w:cs="Times New Roman"/>
                <w:bCs/>
                <w:i/>
                <w:highlight w:val="yellow"/>
              </w:rPr>
            </w:pPr>
          </w:p>
        </w:tc>
      </w:tr>
      <w:tr w:rsidR="00C956E1" w:rsidRPr="00E26EDD" w:rsidTr="005E3FAD">
        <w:tc>
          <w:tcPr>
            <w:tcW w:w="571" w:type="dxa"/>
          </w:tcPr>
          <w:p w:rsidR="00C956E1" w:rsidRPr="00E26EDD" w:rsidRDefault="00C956E1" w:rsidP="00C956E1">
            <w:pPr>
              <w:jc w:val="both"/>
              <w:rPr>
                <w:rFonts w:ascii="Times New Roman" w:hAnsi="Times New Roman" w:cs="Times New Roman"/>
                <w:bCs/>
              </w:rPr>
            </w:pPr>
            <w:r>
              <w:rPr>
                <w:rFonts w:ascii="Times New Roman" w:hAnsi="Times New Roman" w:cs="Times New Roman"/>
                <w:bCs/>
              </w:rPr>
              <w:t>3.</w:t>
            </w:r>
          </w:p>
        </w:tc>
        <w:tc>
          <w:tcPr>
            <w:tcW w:w="2293" w:type="dxa"/>
            <w:tcBorders>
              <w:top w:val="single" w:sz="4" w:space="0" w:color="000000"/>
              <w:left w:val="single" w:sz="4" w:space="0" w:color="auto"/>
              <w:bottom w:val="single" w:sz="4" w:space="0" w:color="auto"/>
              <w:right w:val="single" w:sz="4" w:space="0" w:color="auto"/>
            </w:tcBorders>
            <w:shd w:val="clear" w:color="auto" w:fill="auto"/>
            <w:vAlign w:val="center"/>
          </w:tcPr>
          <w:p w:rsidR="00C956E1" w:rsidRPr="00E26EDD" w:rsidRDefault="005E3FAD" w:rsidP="00C956E1">
            <w:pPr>
              <w:jc w:val="center"/>
              <w:rPr>
                <w:rFonts w:ascii="Times New Roman" w:hAnsi="Times New Roman" w:cs="Times New Roman"/>
              </w:rPr>
            </w:pPr>
            <w:r w:rsidRPr="005E3FAD">
              <w:rPr>
                <w:rFonts w:ascii="Times New Roman" w:hAnsi="Times New Roman" w:cs="Times New Roman"/>
              </w:rPr>
              <w:t>Optinis keitiklis DMC-300SC MM</w:t>
            </w:r>
          </w:p>
        </w:tc>
        <w:tc>
          <w:tcPr>
            <w:tcW w:w="2410" w:type="dxa"/>
            <w:shd w:val="clear" w:color="000000" w:fill="FFFFFF"/>
          </w:tcPr>
          <w:p w:rsidR="00C956E1" w:rsidRPr="00E26EDD" w:rsidRDefault="005E3FAD" w:rsidP="00C956E1">
            <w:pPr>
              <w:rPr>
                <w:rFonts w:ascii="Times New Roman" w:hAnsi="Times New Roman" w:cs="Times New Roman"/>
              </w:rPr>
            </w:pPr>
            <w:r w:rsidRPr="005E3FAD">
              <w:rPr>
                <w:rFonts w:ascii="Times New Roman" w:hAnsi="Times New Roman" w:cs="Times New Roman"/>
              </w:rPr>
              <w:t>Optinis keitiklis DMC-300SC MM, 2 km.</w:t>
            </w:r>
          </w:p>
        </w:tc>
        <w:tc>
          <w:tcPr>
            <w:tcW w:w="1488" w:type="dxa"/>
            <w:shd w:val="clear" w:color="000000" w:fill="FFFFFF"/>
          </w:tcPr>
          <w:p w:rsidR="00C956E1" w:rsidRPr="00E26EDD" w:rsidRDefault="00C956E1" w:rsidP="00C956E1">
            <w:pPr>
              <w:rPr>
                <w:rFonts w:ascii="Times New Roman" w:hAnsi="Times New Roman" w:cs="Times New Roman"/>
              </w:rPr>
            </w:pPr>
          </w:p>
        </w:tc>
        <w:tc>
          <w:tcPr>
            <w:tcW w:w="1034" w:type="dxa"/>
            <w:shd w:val="clear" w:color="000000" w:fill="FFFFFF"/>
            <w:vAlign w:val="center"/>
          </w:tcPr>
          <w:p w:rsidR="00C956E1" w:rsidRPr="00E26EDD" w:rsidRDefault="00C956E1" w:rsidP="00C956E1">
            <w:pPr>
              <w:rPr>
                <w:rFonts w:ascii="Times New Roman" w:hAnsi="Times New Roman" w:cs="Times New Roman"/>
              </w:rPr>
            </w:pPr>
            <w:r w:rsidRPr="00E26EDD">
              <w:rPr>
                <w:rFonts w:ascii="Times New Roman" w:hAnsi="Times New Roman" w:cs="Times New Roman"/>
              </w:rPr>
              <w:t>vnt.</w:t>
            </w:r>
          </w:p>
        </w:tc>
        <w:tc>
          <w:tcPr>
            <w:tcW w:w="897" w:type="dxa"/>
            <w:shd w:val="clear" w:color="000000" w:fill="FFFFFF"/>
            <w:vAlign w:val="center"/>
          </w:tcPr>
          <w:p w:rsidR="00C956E1" w:rsidRPr="00E26EDD" w:rsidRDefault="005E3FAD" w:rsidP="00C956E1">
            <w:pPr>
              <w:jc w:val="center"/>
              <w:rPr>
                <w:rFonts w:ascii="Times New Roman" w:hAnsi="Times New Roman" w:cs="Times New Roman"/>
                <w:color w:val="000000"/>
                <w:lang w:eastAsia="lt-LT"/>
              </w:rPr>
            </w:pPr>
            <w:r>
              <w:rPr>
                <w:rFonts w:ascii="Times New Roman" w:hAnsi="Times New Roman" w:cs="Times New Roman"/>
                <w:color w:val="000000"/>
                <w:lang w:eastAsia="lt-LT"/>
              </w:rPr>
              <w:t>100</w:t>
            </w:r>
          </w:p>
        </w:tc>
        <w:tc>
          <w:tcPr>
            <w:tcW w:w="1259" w:type="dxa"/>
            <w:vAlign w:val="center"/>
          </w:tcPr>
          <w:p w:rsidR="00C956E1" w:rsidRPr="00E26EDD" w:rsidRDefault="00C956E1" w:rsidP="00C956E1">
            <w:pPr>
              <w:jc w:val="both"/>
              <w:rPr>
                <w:rFonts w:ascii="Times New Roman" w:hAnsi="Times New Roman" w:cs="Times New Roman"/>
                <w:bCs/>
                <w:i/>
                <w:highlight w:val="yellow"/>
              </w:rPr>
            </w:pPr>
          </w:p>
        </w:tc>
        <w:tc>
          <w:tcPr>
            <w:tcW w:w="1134" w:type="dxa"/>
            <w:vAlign w:val="center"/>
          </w:tcPr>
          <w:p w:rsidR="00C956E1" w:rsidRPr="00E26EDD" w:rsidRDefault="00C956E1" w:rsidP="00C956E1">
            <w:pPr>
              <w:jc w:val="both"/>
              <w:rPr>
                <w:rFonts w:ascii="Times New Roman" w:hAnsi="Times New Roman" w:cs="Times New Roman"/>
                <w:bCs/>
                <w:i/>
                <w:highlight w:val="yellow"/>
              </w:rPr>
            </w:pPr>
          </w:p>
        </w:tc>
      </w:tr>
      <w:tr w:rsidR="00C956E1" w:rsidRPr="00E26EDD" w:rsidTr="005E3FAD">
        <w:tc>
          <w:tcPr>
            <w:tcW w:w="571" w:type="dxa"/>
          </w:tcPr>
          <w:p w:rsidR="00C956E1" w:rsidRPr="00E26EDD" w:rsidRDefault="00C956E1" w:rsidP="00C956E1">
            <w:pPr>
              <w:jc w:val="both"/>
              <w:rPr>
                <w:rFonts w:ascii="Times New Roman" w:hAnsi="Times New Roman" w:cs="Times New Roman"/>
                <w:bCs/>
              </w:rPr>
            </w:pPr>
            <w:r>
              <w:rPr>
                <w:rFonts w:ascii="Times New Roman" w:hAnsi="Times New Roman" w:cs="Times New Roman"/>
                <w:bCs/>
              </w:rPr>
              <w:t>4.</w:t>
            </w:r>
          </w:p>
        </w:tc>
        <w:tc>
          <w:tcPr>
            <w:tcW w:w="2293" w:type="dxa"/>
            <w:tcBorders>
              <w:top w:val="single" w:sz="4" w:space="0" w:color="000000"/>
              <w:left w:val="single" w:sz="4" w:space="0" w:color="auto"/>
              <w:bottom w:val="single" w:sz="4" w:space="0" w:color="auto"/>
              <w:right w:val="single" w:sz="4" w:space="0" w:color="auto"/>
            </w:tcBorders>
            <w:shd w:val="clear" w:color="auto" w:fill="auto"/>
            <w:vAlign w:val="center"/>
          </w:tcPr>
          <w:p w:rsidR="00C956E1" w:rsidRPr="00E26EDD" w:rsidRDefault="005E3FAD" w:rsidP="00C956E1">
            <w:pPr>
              <w:jc w:val="center"/>
              <w:rPr>
                <w:rFonts w:ascii="Times New Roman" w:hAnsi="Times New Roman" w:cs="Times New Roman"/>
              </w:rPr>
            </w:pPr>
            <w:r w:rsidRPr="005E3FAD">
              <w:rPr>
                <w:rFonts w:ascii="Times New Roman" w:hAnsi="Times New Roman" w:cs="Times New Roman"/>
              </w:rPr>
              <w:t xml:space="preserve">19"/2U </w:t>
            </w:r>
            <w:proofErr w:type="spellStart"/>
            <w:r w:rsidRPr="005E3FAD">
              <w:rPr>
                <w:rFonts w:ascii="Times New Roman" w:hAnsi="Times New Roman" w:cs="Times New Roman"/>
              </w:rPr>
              <w:t>Šasi</w:t>
            </w:r>
            <w:proofErr w:type="spellEnd"/>
            <w:r w:rsidRPr="005E3FAD">
              <w:rPr>
                <w:rFonts w:ascii="Times New Roman" w:hAnsi="Times New Roman" w:cs="Times New Roman"/>
              </w:rPr>
              <w:t xml:space="preserve"> OK DMC-1000 D-LINK maitinimo šaltinis</w:t>
            </w:r>
          </w:p>
        </w:tc>
        <w:tc>
          <w:tcPr>
            <w:tcW w:w="2410" w:type="dxa"/>
            <w:shd w:val="clear" w:color="000000" w:fill="FFFFFF"/>
          </w:tcPr>
          <w:p w:rsidR="00C956E1" w:rsidRPr="00E26EDD" w:rsidRDefault="005E3FAD" w:rsidP="00C956E1">
            <w:pPr>
              <w:spacing w:after="0"/>
              <w:rPr>
                <w:rFonts w:ascii="Times New Roman" w:hAnsi="Times New Roman" w:cs="Times New Roman"/>
              </w:rPr>
            </w:pPr>
            <w:r w:rsidRPr="005E3FAD">
              <w:rPr>
                <w:rFonts w:ascii="Times New Roman" w:hAnsi="Times New Roman" w:cs="Times New Roman"/>
              </w:rPr>
              <w:t xml:space="preserve">19"/2U </w:t>
            </w:r>
            <w:proofErr w:type="spellStart"/>
            <w:r w:rsidRPr="005E3FAD">
              <w:rPr>
                <w:rFonts w:ascii="Times New Roman" w:hAnsi="Times New Roman" w:cs="Times New Roman"/>
              </w:rPr>
              <w:t>Šasi</w:t>
            </w:r>
            <w:proofErr w:type="spellEnd"/>
            <w:r w:rsidRPr="005E3FAD">
              <w:rPr>
                <w:rFonts w:ascii="Times New Roman" w:hAnsi="Times New Roman" w:cs="Times New Roman"/>
              </w:rPr>
              <w:t xml:space="preserve"> OK DMC-1000 D-LINK papildomas maitinimo šaltinis</w:t>
            </w:r>
          </w:p>
        </w:tc>
        <w:tc>
          <w:tcPr>
            <w:tcW w:w="1488" w:type="dxa"/>
            <w:shd w:val="clear" w:color="000000" w:fill="FFFFFF"/>
          </w:tcPr>
          <w:p w:rsidR="00C956E1" w:rsidRPr="00E26EDD" w:rsidRDefault="00C956E1" w:rsidP="00C956E1">
            <w:pPr>
              <w:rPr>
                <w:rFonts w:ascii="Times New Roman" w:hAnsi="Times New Roman" w:cs="Times New Roman"/>
              </w:rPr>
            </w:pPr>
          </w:p>
        </w:tc>
        <w:tc>
          <w:tcPr>
            <w:tcW w:w="1034" w:type="dxa"/>
            <w:shd w:val="clear" w:color="000000" w:fill="FFFFFF"/>
            <w:vAlign w:val="center"/>
          </w:tcPr>
          <w:p w:rsidR="00C956E1" w:rsidRPr="00E26EDD" w:rsidRDefault="00C956E1" w:rsidP="00C956E1">
            <w:pPr>
              <w:rPr>
                <w:rFonts w:ascii="Times New Roman" w:hAnsi="Times New Roman" w:cs="Times New Roman"/>
              </w:rPr>
            </w:pPr>
            <w:r w:rsidRPr="00E26EDD">
              <w:rPr>
                <w:rFonts w:ascii="Times New Roman" w:hAnsi="Times New Roman" w:cs="Times New Roman"/>
              </w:rPr>
              <w:t>vnt.</w:t>
            </w:r>
          </w:p>
        </w:tc>
        <w:tc>
          <w:tcPr>
            <w:tcW w:w="897" w:type="dxa"/>
            <w:shd w:val="clear" w:color="000000" w:fill="FFFFFF"/>
            <w:vAlign w:val="center"/>
          </w:tcPr>
          <w:p w:rsidR="00C956E1" w:rsidRPr="00E26EDD" w:rsidRDefault="00DD144C" w:rsidP="00C956E1">
            <w:pPr>
              <w:jc w:val="center"/>
              <w:rPr>
                <w:rFonts w:ascii="Times New Roman" w:hAnsi="Times New Roman" w:cs="Times New Roman"/>
                <w:color w:val="000000"/>
                <w:lang w:eastAsia="lt-LT"/>
              </w:rPr>
            </w:pPr>
            <w:r>
              <w:rPr>
                <w:rFonts w:ascii="Times New Roman" w:hAnsi="Times New Roman" w:cs="Times New Roman"/>
                <w:color w:val="000000"/>
                <w:lang w:eastAsia="lt-LT"/>
              </w:rPr>
              <w:t>5</w:t>
            </w:r>
          </w:p>
        </w:tc>
        <w:tc>
          <w:tcPr>
            <w:tcW w:w="1259" w:type="dxa"/>
            <w:vAlign w:val="center"/>
          </w:tcPr>
          <w:p w:rsidR="00C956E1" w:rsidRPr="00E26EDD" w:rsidRDefault="00C956E1" w:rsidP="00C956E1">
            <w:pPr>
              <w:jc w:val="both"/>
              <w:rPr>
                <w:rFonts w:ascii="Times New Roman" w:hAnsi="Times New Roman" w:cs="Times New Roman"/>
                <w:bCs/>
                <w:i/>
                <w:highlight w:val="yellow"/>
              </w:rPr>
            </w:pPr>
          </w:p>
        </w:tc>
        <w:tc>
          <w:tcPr>
            <w:tcW w:w="1134" w:type="dxa"/>
            <w:vAlign w:val="center"/>
          </w:tcPr>
          <w:p w:rsidR="00C956E1" w:rsidRPr="00E26EDD" w:rsidRDefault="00C956E1" w:rsidP="00C956E1">
            <w:pPr>
              <w:jc w:val="both"/>
              <w:rPr>
                <w:rFonts w:ascii="Times New Roman" w:hAnsi="Times New Roman" w:cs="Times New Roman"/>
                <w:bCs/>
                <w:i/>
                <w:highlight w:val="yellow"/>
              </w:rPr>
            </w:pPr>
          </w:p>
        </w:tc>
      </w:tr>
      <w:bookmarkEnd w:id="0"/>
      <w:tr w:rsidR="00120D2D" w:rsidRPr="00E26EDD" w:rsidTr="005E3FAD">
        <w:tc>
          <w:tcPr>
            <w:tcW w:w="9952" w:type="dxa"/>
            <w:gridSpan w:val="7"/>
          </w:tcPr>
          <w:p w:rsidR="00120D2D" w:rsidRPr="00E26EDD" w:rsidRDefault="00120D2D" w:rsidP="00120D2D">
            <w:pPr>
              <w:jc w:val="right"/>
              <w:rPr>
                <w:rFonts w:ascii="Times New Roman" w:hAnsi="Times New Roman" w:cs="Times New Roman"/>
                <w:bCs/>
              </w:rPr>
            </w:pPr>
            <w:r w:rsidRPr="00E26EDD">
              <w:rPr>
                <w:rFonts w:ascii="Times New Roman" w:hAnsi="Times New Roman" w:cs="Times New Roman"/>
                <w:b/>
                <w:bCs/>
              </w:rPr>
              <w:t xml:space="preserve">                                         Pasiūlymo suma be PVM </w:t>
            </w:r>
          </w:p>
        </w:tc>
        <w:tc>
          <w:tcPr>
            <w:tcW w:w="1134" w:type="dxa"/>
            <w:vAlign w:val="center"/>
          </w:tcPr>
          <w:p w:rsidR="00120D2D" w:rsidRPr="00E26EDD" w:rsidRDefault="00120D2D" w:rsidP="00120D2D">
            <w:pPr>
              <w:jc w:val="both"/>
              <w:rPr>
                <w:rFonts w:ascii="Times New Roman" w:hAnsi="Times New Roman" w:cs="Times New Roman"/>
                <w:bCs/>
              </w:rPr>
            </w:pPr>
          </w:p>
        </w:tc>
      </w:tr>
      <w:tr w:rsidR="00120D2D" w:rsidRPr="00E26EDD" w:rsidTr="005E3FAD">
        <w:tc>
          <w:tcPr>
            <w:tcW w:w="9952" w:type="dxa"/>
            <w:gridSpan w:val="7"/>
          </w:tcPr>
          <w:p w:rsidR="00120D2D" w:rsidRPr="00E26EDD" w:rsidRDefault="00120D2D" w:rsidP="00120D2D">
            <w:pPr>
              <w:jc w:val="right"/>
              <w:rPr>
                <w:rFonts w:ascii="Times New Roman" w:hAnsi="Times New Roman" w:cs="Times New Roman"/>
                <w:b/>
                <w:bCs/>
              </w:rPr>
            </w:pPr>
            <w:r w:rsidRPr="00E26EDD">
              <w:rPr>
                <w:rFonts w:ascii="Times New Roman" w:hAnsi="Times New Roman" w:cs="Times New Roman"/>
                <w:b/>
                <w:bCs/>
              </w:rPr>
              <w:t>PVM suma</w:t>
            </w:r>
          </w:p>
        </w:tc>
        <w:tc>
          <w:tcPr>
            <w:tcW w:w="1134" w:type="dxa"/>
            <w:vAlign w:val="center"/>
          </w:tcPr>
          <w:p w:rsidR="00120D2D" w:rsidRPr="00E26EDD" w:rsidRDefault="00120D2D" w:rsidP="00120D2D">
            <w:pPr>
              <w:jc w:val="both"/>
              <w:rPr>
                <w:rFonts w:ascii="Times New Roman" w:hAnsi="Times New Roman" w:cs="Times New Roman"/>
                <w:bCs/>
              </w:rPr>
            </w:pPr>
          </w:p>
        </w:tc>
      </w:tr>
      <w:tr w:rsidR="00120D2D" w:rsidRPr="00E26EDD" w:rsidTr="005E3FAD">
        <w:tc>
          <w:tcPr>
            <w:tcW w:w="9952" w:type="dxa"/>
            <w:gridSpan w:val="7"/>
          </w:tcPr>
          <w:p w:rsidR="00120D2D" w:rsidRPr="00E26EDD" w:rsidRDefault="00120D2D" w:rsidP="00120D2D">
            <w:pPr>
              <w:jc w:val="right"/>
              <w:rPr>
                <w:rFonts w:ascii="Times New Roman" w:hAnsi="Times New Roman" w:cs="Times New Roman"/>
                <w:b/>
                <w:bCs/>
              </w:rPr>
            </w:pPr>
            <w:r w:rsidRPr="00E26EDD">
              <w:rPr>
                <w:rFonts w:ascii="Times New Roman" w:hAnsi="Times New Roman" w:cs="Times New Roman"/>
                <w:b/>
                <w:bCs/>
              </w:rPr>
              <w:t>Bendra pasiūlymo suma su PVM</w:t>
            </w:r>
          </w:p>
        </w:tc>
        <w:tc>
          <w:tcPr>
            <w:tcW w:w="1134" w:type="dxa"/>
            <w:vAlign w:val="center"/>
          </w:tcPr>
          <w:p w:rsidR="00120D2D" w:rsidRPr="00E26EDD" w:rsidRDefault="00120D2D" w:rsidP="00120D2D">
            <w:pPr>
              <w:jc w:val="both"/>
              <w:rPr>
                <w:rFonts w:ascii="Times New Roman" w:hAnsi="Times New Roman" w:cs="Times New Roman"/>
                <w:bCs/>
              </w:rPr>
            </w:pPr>
          </w:p>
        </w:tc>
      </w:tr>
    </w:tbl>
    <w:p w:rsidR="00E26EDD" w:rsidRPr="00E26EDD" w:rsidRDefault="00E26EDD" w:rsidP="00E26EDD">
      <w:pPr>
        <w:jc w:val="both"/>
        <w:rPr>
          <w:rFonts w:ascii="Times New Roman" w:hAnsi="Times New Roman" w:cs="Times New Roman"/>
          <w:b/>
          <w:bCs/>
        </w:rPr>
      </w:pPr>
    </w:p>
    <w:p w:rsidR="00E26EDD" w:rsidRPr="00E26EDD" w:rsidRDefault="00E26EDD" w:rsidP="00E26EDD">
      <w:pPr>
        <w:rPr>
          <w:rFonts w:ascii="Times New Roman" w:hAnsi="Times New Roman" w:cs="Times New Roman"/>
          <w:b/>
          <w:bCs/>
        </w:rPr>
      </w:pPr>
      <w:r w:rsidRPr="00E26EDD">
        <w:rPr>
          <w:rFonts w:ascii="Times New Roman" w:hAnsi="Times New Roman" w:cs="Times New Roman"/>
          <w:b/>
          <w:bCs/>
        </w:rPr>
        <w:t>Pasiūlymo kaina žodžiais: ______________________________________________________________________</w:t>
      </w:r>
    </w:p>
    <w:p w:rsidR="00542A76" w:rsidRDefault="00542A76" w:rsidP="00542A76">
      <w:pPr>
        <w:spacing w:after="0" w:line="276" w:lineRule="auto"/>
        <w:ind w:firstLine="567"/>
        <w:jc w:val="both"/>
        <w:rPr>
          <w:rFonts w:ascii="Times New Roman" w:eastAsia="Times New Roman" w:hAnsi="Times New Roman" w:cs="Times New Roman"/>
          <w:bCs/>
          <w:sz w:val="24"/>
          <w:szCs w:val="24"/>
          <w:lang w:eastAsia="lt-LT"/>
        </w:rPr>
      </w:pPr>
      <w:r w:rsidRPr="008F7166">
        <w:rPr>
          <w:rFonts w:ascii="Times New Roman" w:eastAsia="Times New Roman" w:hAnsi="Times New Roman" w:cs="Times New Roman"/>
          <w:bCs/>
          <w:sz w:val="24"/>
          <w:szCs w:val="24"/>
          <w:lang w:eastAsia="lt-LT"/>
        </w:rPr>
        <w:t>Į kainą turi būti įskaičiuotos visos Tiekėjo tiesioginės ir netiesioginės išlaidos, taip  pat ir visi mokesčiai, įskaitant PVM.</w:t>
      </w:r>
    </w:p>
    <w:p w:rsidR="00542A76" w:rsidRPr="008678AB" w:rsidRDefault="00542A76" w:rsidP="00542A76">
      <w:pPr>
        <w:spacing w:after="0" w:line="276" w:lineRule="auto"/>
        <w:ind w:firstLine="567"/>
        <w:jc w:val="both"/>
        <w:rPr>
          <w:rFonts w:ascii="Times New Roman" w:eastAsia="Times New Roman" w:hAnsi="Times New Roman" w:cs="Times New Roman"/>
          <w:b/>
          <w:bCs/>
          <w:sz w:val="24"/>
          <w:szCs w:val="24"/>
          <w:lang w:eastAsia="lt-LT"/>
        </w:rPr>
      </w:pPr>
      <w:r w:rsidRPr="008678AB">
        <w:rPr>
          <w:rFonts w:ascii="Times New Roman" w:eastAsia="Times New Roman" w:hAnsi="Times New Roman" w:cs="Times New Roman"/>
          <w:b/>
          <w:bCs/>
          <w:sz w:val="24"/>
          <w:szCs w:val="24"/>
          <w:lang w:eastAsia="lt-LT"/>
        </w:rPr>
        <w:t xml:space="preserve">Siūlomos prekės vieneto kaina negali viršyti </w:t>
      </w:r>
      <w:r>
        <w:rPr>
          <w:rFonts w:ascii="Times New Roman" w:eastAsia="Times New Roman" w:hAnsi="Times New Roman" w:cs="Times New Roman"/>
          <w:b/>
          <w:bCs/>
          <w:sz w:val="24"/>
          <w:szCs w:val="24"/>
          <w:lang w:eastAsia="lt-LT"/>
        </w:rPr>
        <w:t>749</w:t>
      </w:r>
      <w:r w:rsidRPr="008678AB">
        <w:rPr>
          <w:rFonts w:ascii="Times New Roman" w:eastAsia="Times New Roman" w:hAnsi="Times New Roman" w:cs="Times New Roman"/>
          <w:b/>
          <w:bCs/>
          <w:sz w:val="24"/>
          <w:szCs w:val="24"/>
          <w:lang w:eastAsia="lt-LT"/>
        </w:rPr>
        <w:t xml:space="preserve">,00 </w:t>
      </w:r>
      <w:proofErr w:type="spellStart"/>
      <w:r w:rsidRPr="008678AB">
        <w:rPr>
          <w:rFonts w:ascii="Times New Roman" w:eastAsia="Times New Roman" w:hAnsi="Times New Roman" w:cs="Times New Roman"/>
          <w:b/>
          <w:bCs/>
          <w:sz w:val="24"/>
          <w:szCs w:val="24"/>
          <w:lang w:eastAsia="lt-LT"/>
        </w:rPr>
        <w:t>eur</w:t>
      </w:r>
      <w:proofErr w:type="spellEnd"/>
      <w:r w:rsidRPr="008678AB">
        <w:rPr>
          <w:rFonts w:ascii="Times New Roman" w:eastAsia="Times New Roman" w:hAnsi="Times New Roman" w:cs="Times New Roman"/>
          <w:b/>
          <w:bCs/>
          <w:sz w:val="24"/>
          <w:szCs w:val="24"/>
          <w:lang w:eastAsia="lt-LT"/>
        </w:rPr>
        <w:t xml:space="preserve">. su PVM. Viršijus </w:t>
      </w:r>
      <w:r>
        <w:rPr>
          <w:rFonts w:ascii="Times New Roman" w:eastAsia="Times New Roman" w:hAnsi="Times New Roman" w:cs="Times New Roman"/>
          <w:b/>
          <w:bCs/>
          <w:sz w:val="24"/>
          <w:szCs w:val="24"/>
          <w:lang w:eastAsia="lt-LT"/>
        </w:rPr>
        <w:t>749</w:t>
      </w:r>
      <w:r w:rsidRPr="008678AB">
        <w:rPr>
          <w:rFonts w:ascii="Times New Roman" w:eastAsia="Times New Roman" w:hAnsi="Times New Roman" w:cs="Times New Roman"/>
          <w:b/>
          <w:bCs/>
          <w:sz w:val="24"/>
          <w:szCs w:val="24"/>
          <w:lang w:eastAsia="lt-LT"/>
        </w:rPr>
        <w:t xml:space="preserve">,00 </w:t>
      </w:r>
      <w:proofErr w:type="spellStart"/>
      <w:r w:rsidRPr="008678AB">
        <w:rPr>
          <w:rFonts w:ascii="Times New Roman" w:eastAsia="Times New Roman" w:hAnsi="Times New Roman" w:cs="Times New Roman"/>
          <w:b/>
          <w:bCs/>
          <w:sz w:val="24"/>
          <w:szCs w:val="24"/>
          <w:lang w:eastAsia="lt-LT"/>
        </w:rPr>
        <w:t>eur</w:t>
      </w:r>
      <w:proofErr w:type="spellEnd"/>
      <w:r w:rsidRPr="008678AB">
        <w:rPr>
          <w:rFonts w:ascii="Times New Roman" w:eastAsia="Times New Roman" w:hAnsi="Times New Roman" w:cs="Times New Roman"/>
          <w:b/>
          <w:bCs/>
          <w:sz w:val="24"/>
          <w:szCs w:val="24"/>
          <w:lang w:eastAsia="lt-LT"/>
        </w:rPr>
        <w:t xml:space="preserve">. su PVM pasiūlymas netinkamas. </w:t>
      </w:r>
    </w:p>
    <w:p w:rsidR="00542A76" w:rsidRPr="008F7166" w:rsidRDefault="00542A76" w:rsidP="00542A76">
      <w:pPr>
        <w:spacing w:after="0" w:line="276"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lang w:eastAsia="lt-LT"/>
        </w:rPr>
        <w:t>*</w:t>
      </w:r>
      <w:r w:rsidRPr="008F7166">
        <w:rPr>
          <w:rFonts w:ascii="Times New Roman" w:hAnsi="Times New Roman" w:cs="Times New Roman"/>
          <w:sz w:val="24"/>
          <w:szCs w:val="24"/>
        </w:rPr>
        <w:t xml:space="preserve"> K</w:t>
      </w:r>
      <w:r w:rsidRPr="008F7166">
        <w:rPr>
          <w:rFonts w:ascii="Times New Roman" w:eastAsia="Times New Roman" w:hAnsi="Times New Roman" w:cs="Times New Roman"/>
          <w:bCs/>
          <w:sz w:val="24"/>
          <w:szCs w:val="24"/>
          <w:lang w:eastAsia="lt-LT"/>
        </w:rPr>
        <w:t>ai pagal galiojančius teisės aktus tiekėjui nereikia mokėti PVM, jis nurodo priežastis, dėl kurių PVM nemoka</w:t>
      </w:r>
    </w:p>
    <w:p w:rsidR="00542A76" w:rsidRPr="008F7166" w:rsidRDefault="00542A76" w:rsidP="00542A76">
      <w:pPr>
        <w:spacing w:after="0" w:line="240" w:lineRule="auto"/>
        <w:ind w:left="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2 lentelė. Pasitelksime šiuos subtiekėjus:*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542A76" w:rsidRPr="008F7166" w:rsidTr="00B34B26">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42A76" w:rsidRPr="008F7166" w:rsidRDefault="00542A76" w:rsidP="00B34B26">
            <w:pPr>
              <w:spacing w:after="0" w:line="276"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w:t>
            </w:r>
          </w:p>
          <w:p w:rsidR="00542A76" w:rsidRPr="008F7166" w:rsidRDefault="00542A76" w:rsidP="00B34B26">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bCs/>
                <w:sz w:val="24"/>
                <w:szCs w:val="24"/>
              </w:rPr>
              <w:t>Nr.</w:t>
            </w:r>
          </w:p>
        </w:tc>
        <w:tc>
          <w:tcPr>
            <w:tcW w:w="9072" w:type="dxa"/>
            <w:tcBorders>
              <w:top w:val="single" w:sz="4" w:space="0" w:color="auto"/>
              <w:left w:val="single" w:sz="4" w:space="0" w:color="auto"/>
              <w:bottom w:val="single" w:sz="4" w:space="0" w:color="auto"/>
              <w:right w:val="single" w:sz="4" w:space="0" w:color="auto"/>
            </w:tcBorders>
            <w:noWrap/>
            <w:vAlign w:val="center"/>
            <w:hideMark/>
          </w:tcPr>
          <w:p w:rsidR="00542A76" w:rsidRPr="008F7166" w:rsidRDefault="00542A76" w:rsidP="00B34B26">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sz w:val="24"/>
                <w:szCs w:val="24"/>
              </w:rPr>
              <w:t>Pavadinimas</w:t>
            </w:r>
          </w:p>
        </w:tc>
      </w:tr>
      <w:tr w:rsidR="00542A76" w:rsidRPr="008F7166" w:rsidTr="00B34B26">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542A76" w:rsidRPr="008F7166" w:rsidRDefault="00542A76" w:rsidP="00B34B26">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542A76" w:rsidRPr="008F7166" w:rsidRDefault="00542A76" w:rsidP="00B34B26">
            <w:pPr>
              <w:spacing w:after="0" w:line="276" w:lineRule="auto"/>
              <w:jc w:val="both"/>
              <w:rPr>
                <w:rFonts w:ascii="Times New Roman" w:eastAsia="Times New Roman" w:hAnsi="Times New Roman" w:cs="Times New Roman"/>
                <w:sz w:val="24"/>
                <w:szCs w:val="24"/>
              </w:rPr>
            </w:pPr>
          </w:p>
        </w:tc>
      </w:tr>
      <w:tr w:rsidR="00542A76" w:rsidRPr="008F7166" w:rsidTr="00B34B26">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542A76" w:rsidRPr="008F7166" w:rsidRDefault="00542A76" w:rsidP="00B34B26">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542A76" w:rsidRPr="008F7166" w:rsidRDefault="00542A76" w:rsidP="00B34B26">
            <w:pPr>
              <w:spacing w:after="0" w:line="276" w:lineRule="auto"/>
              <w:jc w:val="both"/>
              <w:rPr>
                <w:rFonts w:ascii="Times New Roman" w:eastAsia="Times New Roman" w:hAnsi="Times New Roman" w:cs="Times New Roman"/>
                <w:sz w:val="24"/>
                <w:szCs w:val="24"/>
              </w:rPr>
            </w:pPr>
          </w:p>
        </w:tc>
      </w:tr>
    </w:tbl>
    <w:p w:rsidR="00542A76" w:rsidRPr="008F7166" w:rsidRDefault="00542A76" w:rsidP="00542A76">
      <w:pPr>
        <w:spacing w:after="0" w:line="240"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lastRenderedPageBreak/>
        <w:t>*Pildyti tuomet, jei sutarties vykdymui bus pasitelkti subtiekėjai.</w:t>
      </w:r>
    </w:p>
    <w:p w:rsidR="00542A76" w:rsidRPr="008F7166" w:rsidRDefault="00542A76" w:rsidP="00542A76">
      <w:pPr>
        <w:spacing w:after="0" w:line="240" w:lineRule="auto"/>
        <w:ind w:firstLine="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3 lentelė. Šiame pasiūlyme yra pateikta 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072"/>
      </w:tblGrid>
      <w:tr w:rsidR="00542A76" w:rsidRPr="008F7166" w:rsidTr="00B34B26">
        <w:trPr>
          <w:trHeight w:val="31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542A76" w:rsidRPr="008F7166" w:rsidRDefault="00542A76" w:rsidP="00B34B26">
            <w:pPr>
              <w:spacing w:after="0" w:line="276"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w:t>
            </w:r>
          </w:p>
          <w:p w:rsidR="00542A76" w:rsidRPr="008F7166" w:rsidRDefault="00542A76" w:rsidP="00B34B26">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bCs/>
                <w:sz w:val="24"/>
                <w:szCs w:val="24"/>
              </w:rPr>
              <w:t>Nr.</w:t>
            </w:r>
          </w:p>
        </w:tc>
        <w:tc>
          <w:tcPr>
            <w:tcW w:w="9072" w:type="dxa"/>
            <w:tcBorders>
              <w:top w:val="single" w:sz="4" w:space="0" w:color="auto"/>
              <w:left w:val="single" w:sz="4" w:space="0" w:color="auto"/>
              <w:bottom w:val="single" w:sz="4" w:space="0" w:color="auto"/>
              <w:right w:val="single" w:sz="4" w:space="0" w:color="auto"/>
            </w:tcBorders>
            <w:noWrap/>
            <w:vAlign w:val="center"/>
            <w:hideMark/>
          </w:tcPr>
          <w:p w:rsidR="00542A76" w:rsidRPr="008F7166" w:rsidRDefault="00542A76" w:rsidP="00B34B26">
            <w:pPr>
              <w:spacing w:after="0" w:line="276" w:lineRule="auto"/>
              <w:jc w:val="both"/>
              <w:rPr>
                <w:rFonts w:ascii="Times New Roman" w:eastAsia="Times New Roman" w:hAnsi="Times New Roman" w:cs="Times New Roman"/>
                <w:sz w:val="24"/>
                <w:szCs w:val="24"/>
              </w:rPr>
            </w:pPr>
            <w:r w:rsidRPr="008F7166">
              <w:rPr>
                <w:rFonts w:ascii="Times New Roman" w:eastAsia="Times New Roman" w:hAnsi="Times New Roman" w:cs="Times New Roman"/>
                <w:sz w:val="24"/>
                <w:szCs w:val="24"/>
              </w:rPr>
              <w:t>Pavadinimas</w:t>
            </w:r>
          </w:p>
        </w:tc>
      </w:tr>
      <w:tr w:rsidR="00542A76" w:rsidRPr="008F7166" w:rsidTr="00B34B26">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542A76" w:rsidRPr="008F7166" w:rsidRDefault="00542A76" w:rsidP="00B34B26">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542A76" w:rsidRPr="008F7166" w:rsidRDefault="00542A76" w:rsidP="00B34B26">
            <w:pPr>
              <w:spacing w:after="0" w:line="276" w:lineRule="auto"/>
              <w:jc w:val="both"/>
              <w:rPr>
                <w:rFonts w:ascii="Times New Roman" w:eastAsia="Times New Roman" w:hAnsi="Times New Roman" w:cs="Times New Roman"/>
                <w:sz w:val="24"/>
                <w:szCs w:val="24"/>
              </w:rPr>
            </w:pPr>
          </w:p>
        </w:tc>
      </w:tr>
      <w:tr w:rsidR="00542A76" w:rsidRPr="008F7166" w:rsidTr="00B34B26">
        <w:trPr>
          <w:trHeight w:val="315"/>
        </w:trPr>
        <w:tc>
          <w:tcPr>
            <w:tcW w:w="709" w:type="dxa"/>
            <w:tcBorders>
              <w:top w:val="single" w:sz="4" w:space="0" w:color="auto"/>
              <w:left w:val="single" w:sz="4" w:space="0" w:color="auto"/>
              <w:bottom w:val="single" w:sz="4" w:space="0" w:color="auto"/>
              <w:right w:val="single" w:sz="4" w:space="0" w:color="auto"/>
            </w:tcBorders>
            <w:noWrap/>
            <w:vAlign w:val="center"/>
          </w:tcPr>
          <w:p w:rsidR="00542A76" w:rsidRPr="008F7166" w:rsidRDefault="00542A76" w:rsidP="00B34B26">
            <w:pPr>
              <w:spacing w:after="0" w:line="276" w:lineRule="auto"/>
              <w:jc w:val="both"/>
              <w:rPr>
                <w:rFonts w:ascii="Times New Roman" w:eastAsia="Times New Roman" w:hAnsi="Times New Roman" w:cs="Times New Roman"/>
                <w:bCs/>
                <w:sz w:val="24"/>
                <w:szCs w:val="24"/>
              </w:rPr>
            </w:pPr>
          </w:p>
        </w:tc>
        <w:tc>
          <w:tcPr>
            <w:tcW w:w="9072" w:type="dxa"/>
            <w:tcBorders>
              <w:top w:val="single" w:sz="4" w:space="0" w:color="auto"/>
              <w:left w:val="single" w:sz="4" w:space="0" w:color="auto"/>
              <w:bottom w:val="single" w:sz="4" w:space="0" w:color="auto"/>
              <w:right w:val="single" w:sz="4" w:space="0" w:color="auto"/>
            </w:tcBorders>
            <w:noWrap/>
            <w:vAlign w:val="center"/>
          </w:tcPr>
          <w:p w:rsidR="00542A76" w:rsidRPr="008F7166" w:rsidRDefault="00542A76" w:rsidP="00B34B26">
            <w:pPr>
              <w:spacing w:after="0" w:line="276" w:lineRule="auto"/>
              <w:jc w:val="both"/>
              <w:rPr>
                <w:rFonts w:ascii="Times New Roman" w:eastAsia="Times New Roman" w:hAnsi="Times New Roman" w:cs="Times New Roman"/>
                <w:sz w:val="24"/>
                <w:szCs w:val="24"/>
              </w:rPr>
            </w:pPr>
          </w:p>
        </w:tc>
      </w:tr>
    </w:tbl>
    <w:p w:rsidR="00542A76" w:rsidRPr="008F7166" w:rsidRDefault="00542A76" w:rsidP="00542A76">
      <w:pPr>
        <w:spacing w:after="0" w:line="240" w:lineRule="auto"/>
        <w:ind w:firstLine="567"/>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542A76" w:rsidRPr="00A21803" w:rsidRDefault="00542A76" w:rsidP="00542A76">
      <w:pPr>
        <w:spacing w:after="0" w:line="240" w:lineRule="auto"/>
        <w:ind w:firstLine="567"/>
        <w:jc w:val="both"/>
        <w:rPr>
          <w:rFonts w:ascii="Times New Roman" w:eastAsia="Times New Roman" w:hAnsi="Times New Roman" w:cs="Times New Roman"/>
          <w:b/>
          <w:bCs/>
          <w:sz w:val="24"/>
          <w:szCs w:val="24"/>
        </w:rPr>
      </w:pPr>
      <w:r w:rsidRPr="008F7166">
        <w:rPr>
          <w:rFonts w:ascii="Times New Roman" w:eastAsia="Times New Roman" w:hAnsi="Times New Roman" w:cs="Times New Roman"/>
          <w:b/>
          <w:bCs/>
          <w:sz w:val="24"/>
          <w:szCs w:val="24"/>
        </w:rPr>
        <w:t>Į pasiūlymo kainą turi būti įskaičiuotos visos išlaidos ir mokesčiai, taip pat ir PVM.</w:t>
      </w:r>
      <w:r>
        <w:rPr>
          <w:rFonts w:ascii="Times New Roman" w:eastAsia="Times New Roman" w:hAnsi="Times New Roman" w:cs="Times New Roman"/>
          <w:bCs/>
          <w:sz w:val="24"/>
          <w:szCs w:val="24"/>
        </w:rPr>
        <w:tab/>
        <w:t xml:space="preserve">          </w:t>
      </w:r>
      <w:r w:rsidRPr="008F7166">
        <w:rPr>
          <w:rFonts w:ascii="Times New Roman" w:eastAsia="Times New Roman" w:hAnsi="Times New Roman" w:cs="Times New Roman"/>
          <w:bCs/>
          <w:sz w:val="24"/>
          <w:szCs w:val="24"/>
        </w:rPr>
        <w:tab/>
      </w:r>
    </w:p>
    <w:p w:rsidR="00542A76" w:rsidRPr="008F7166" w:rsidRDefault="00542A76" w:rsidP="00542A76">
      <w:pPr>
        <w:tabs>
          <w:tab w:val="left" w:pos="0"/>
        </w:tabs>
        <w:spacing w:after="0" w:line="240" w:lineRule="auto"/>
        <w:jc w:val="both"/>
        <w:rPr>
          <w:rFonts w:ascii="Times New Roman" w:eastAsia="Calibri" w:hAnsi="Times New Roman" w:cs="Times New Roman"/>
          <w:bCs/>
          <w:sz w:val="24"/>
          <w:szCs w:val="24"/>
        </w:rPr>
      </w:pPr>
      <w:r w:rsidRPr="008F7166">
        <w:rPr>
          <w:rFonts w:ascii="Times New Roman" w:eastAsia="Calibri" w:hAnsi="Times New Roman" w:cs="Times New Roman"/>
          <w:bCs/>
          <w:sz w:val="24"/>
          <w:szCs w:val="24"/>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843"/>
      </w:tblGrid>
      <w:tr w:rsidR="00542A76" w:rsidRPr="008F7166" w:rsidTr="00B34B26">
        <w:tc>
          <w:tcPr>
            <w:tcW w:w="851" w:type="dxa"/>
            <w:vAlign w:val="center"/>
          </w:tcPr>
          <w:p w:rsidR="00542A76" w:rsidRPr="008F7166" w:rsidRDefault="00542A76" w:rsidP="00B34B26">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Eil. Nr.</w:t>
            </w:r>
          </w:p>
        </w:tc>
        <w:tc>
          <w:tcPr>
            <w:tcW w:w="7087" w:type="dxa"/>
            <w:vAlign w:val="center"/>
          </w:tcPr>
          <w:p w:rsidR="00542A76" w:rsidRPr="008F7166" w:rsidRDefault="00542A76" w:rsidP="00B34B26">
            <w:pPr>
              <w:spacing w:before="60" w:after="0" w:line="260" w:lineRule="exact"/>
              <w:ind w:right="33"/>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Pateiktų dokumentų pavadinimas</w:t>
            </w:r>
          </w:p>
        </w:tc>
        <w:tc>
          <w:tcPr>
            <w:tcW w:w="1843" w:type="dxa"/>
            <w:vAlign w:val="center"/>
          </w:tcPr>
          <w:p w:rsidR="00542A76" w:rsidRPr="008F7166" w:rsidRDefault="00542A76" w:rsidP="00B34B26">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Dokumento puslapių skaičius</w:t>
            </w:r>
          </w:p>
        </w:tc>
      </w:tr>
      <w:tr w:rsidR="00542A76" w:rsidRPr="008F7166" w:rsidTr="00B34B26">
        <w:tc>
          <w:tcPr>
            <w:tcW w:w="851" w:type="dxa"/>
          </w:tcPr>
          <w:p w:rsidR="00542A76" w:rsidRPr="008F7166" w:rsidRDefault="00542A76" w:rsidP="00B34B26">
            <w:pPr>
              <w:spacing w:before="60"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1.</w:t>
            </w:r>
          </w:p>
        </w:tc>
        <w:tc>
          <w:tcPr>
            <w:tcW w:w="7087" w:type="dxa"/>
            <w:vAlign w:val="center"/>
          </w:tcPr>
          <w:p w:rsidR="00542A76" w:rsidRPr="008F7166" w:rsidRDefault="00542A76" w:rsidP="00B34B26">
            <w:pPr>
              <w:spacing w:before="60" w:after="0" w:line="240" w:lineRule="auto"/>
              <w:ind w:right="33"/>
              <w:jc w:val="both"/>
              <w:rPr>
                <w:rFonts w:ascii="Times New Roman" w:eastAsia="Times New Roman" w:hAnsi="Times New Roman" w:cs="Times New Roman"/>
                <w:bCs/>
                <w:sz w:val="24"/>
                <w:szCs w:val="24"/>
              </w:rPr>
            </w:pPr>
          </w:p>
        </w:tc>
        <w:tc>
          <w:tcPr>
            <w:tcW w:w="1843" w:type="dxa"/>
            <w:vAlign w:val="center"/>
          </w:tcPr>
          <w:p w:rsidR="00542A76" w:rsidRPr="008F7166" w:rsidRDefault="00542A76" w:rsidP="00B34B26">
            <w:pPr>
              <w:spacing w:before="60" w:after="0" w:line="240" w:lineRule="auto"/>
              <w:jc w:val="both"/>
              <w:rPr>
                <w:rFonts w:ascii="Times New Roman" w:eastAsia="Times New Roman" w:hAnsi="Times New Roman" w:cs="Times New Roman"/>
                <w:bCs/>
                <w:sz w:val="24"/>
                <w:szCs w:val="24"/>
              </w:rPr>
            </w:pPr>
          </w:p>
        </w:tc>
      </w:tr>
      <w:tr w:rsidR="00542A76" w:rsidRPr="008F7166" w:rsidTr="00B34B26">
        <w:tc>
          <w:tcPr>
            <w:tcW w:w="851" w:type="dxa"/>
          </w:tcPr>
          <w:p w:rsidR="00542A76" w:rsidRPr="008F7166" w:rsidRDefault="00542A76" w:rsidP="00B34B26">
            <w:pPr>
              <w:spacing w:before="60"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2.</w:t>
            </w:r>
          </w:p>
        </w:tc>
        <w:tc>
          <w:tcPr>
            <w:tcW w:w="7087" w:type="dxa"/>
            <w:vAlign w:val="center"/>
          </w:tcPr>
          <w:p w:rsidR="00542A76" w:rsidRPr="008F7166" w:rsidRDefault="00542A76" w:rsidP="00B34B26">
            <w:pPr>
              <w:spacing w:before="60" w:after="0" w:line="240" w:lineRule="auto"/>
              <w:jc w:val="both"/>
              <w:rPr>
                <w:rFonts w:ascii="Times New Roman" w:eastAsia="Times New Roman" w:hAnsi="Times New Roman" w:cs="Times New Roman"/>
                <w:bCs/>
                <w:sz w:val="24"/>
                <w:szCs w:val="24"/>
              </w:rPr>
            </w:pPr>
          </w:p>
        </w:tc>
        <w:tc>
          <w:tcPr>
            <w:tcW w:w="1843" w:type="dxa"/>
            <w:vAlign w:val="center"/>
          </w:tcPr>
          <w:p w:rsidR="00542A76" w:rsidRPr="008F7166" w:rsidRDefault="00542A76" w:rsidP="00B34B26">
            <w:pPr>
              <w:tabs>
                <w:tab w:val="left" w:pos="600"/>
              </w:tabs>
              <w:spacing w:before="60" w:after="0" w:line="240" w:lineRule="auto"/>
              <w:jc w:val="both"/>
              <w:rPr>
                <w:rFonts w:ascii="Times New Roman" w:eastAsia="Times New Roman" w:hAnsi="Times New Roman" w:cs="Times New Roman"/>
                <w:bCs/>
                <w:sz w:val="24"/>
                <w:szCs w:val="24"/>
              </w:rPr>
            </w:pPr>
          </w:p>
        </w:tc>
      </w:tr>
      <w:tr w:rsidR="00542A76" w:rsidRPr="008F7166" w:rsidTr="00B34B26">
        <w:tc>
          <w:tcPr>
            <w:tcW w:w="851" w:type="dxa"/>
          </w:tcPr>
          <w:p w:rsidR="00542A76" w:rsidRPr="008F7166" w:rsidRDefault="00542A76" w:rsidP="00B34B26">
            <w:pPr>
              <w:spacing w:before="60" w:after="0" w:line="260" w:lineRule="exact"/>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3.</w:t>
            </w:r>
          </w:p>
        </w:tc>
        <w:tc>
          <w:tcPr>
            <w:tcW w:w="7087" w:type="dxa"/>
            <w:vAlign w:val="center"/>
          </w:tcPr>
          <w:p w:rsidR="00542A76" w:rsidRPr="008F7166" w:rsidRDefault="00542A76" w:rsidP="00B34B26">
            <w:pPr>
              <w:tabs>
                <w:tab w:val="left" w:pos="600"/>
              </w:tabs>
              <w:spacing w:before="60" w:after="0" w:line="260" w:lineRule="exact"/>
              <w:ind w:right="33"/>
              <w:jc w:val="both"/>
              <w:rPr>
                <w:rFonts w:ascii="Times New Roman" w:eastAsia="Times New Roman" w:hAnsi="Times New Roman" w:cs="Times New Roman"/>
                <w:bCs/>
                <w:sz w:val="24"/>
                <w:szCs w:val="24"/>
              </w:rPr>
            </w:pPr>
          </w:p>
        </w:tc>
        <w:tc>
          <w:tcPr>
            <w:tcW w:w="1843" w:type="dxa"/>
            <w:vAlign w:val="center"/>
          </w:tcPr>
          <w:p w:rsidR="00542A76" w:rsidRPr="008F7166" w:rsidRDefault="00542A76" w:rsidP="00B34B26">
            <w:pPr>
              <w:tabs>
                <w:tab w:val="left" w:pos="600"/>
              </w:tabs>
              <w:spacing w:before="60" w:after="0" w:line="260" w:lineRule="exact"/>
              <w:jc w:val="both"/>
              <w:rPr>
                <w:rFonts w:ascii="Times New Roman" w:eastAsia="Times New Roman" w:hAnsi="Times New Roman" w:cs="Times New Roman"/>
                <w:bCs/>
                <w:sz w:val="24"/>
                <w:szCs w:val="24"/>
              </w:rPr>
            </w:pPr>
          </w:p>
        </w:tc>
      </w:tr>
    </w:tbl>
    <w:p w:rsidR="00542A76" w:rsidRPr="008F7166" w:rsidRDefault="00542A76" w:rsidP="00542A76">
      <w:pPr>
        <w:spacing w:after="0" w:line="240" w:lineRule="auto"/>
        <w:ind w:firstLine="567"/>
        <w:jc w:val="both"/>
        <w:rPr>
          <w:rFonts w:ascii="Times New Roman" w:eastAsia="Times New Roman" w:hAnsi="Times New Roman" w:cs="Times New Roman"/>
          <w:bCs/>
          <w:sz w:val="24"/>
          <w:szCs w:val="24"/>
        </w:rPr>
      </w:pPr>
    </w:p>
    <w:p w:rsidR="00542A76" w:rsidRPr="008F7166" w:rsidRDefault="00542A76" w:rsidP="00542A76">
      <w:pPr>
        <w:spacing w:after="0" w:line="240" w:lineRule="auto"/>
        <w:jc w:val="both"/>
        <w:rPr>
          <w:rFonts w:ascii="Times New Roman" w:eastAsia="Times New Roman" w:hAnsi="Times New Roman" w:cs="Times New Roman"/>
          <w:bCs/>
          <w:sz w:val="24"/>
          <w:szCs w:val="24"/>
        </w:rPr>
      </w:pPr>
      <w:r w:rsidRPr="008F7166">
        <w:rPr>
          <w:rFonts w:ascii="Times New Roman" w:eastAsia="Times New Roman" w:hAnsi="Times New Roman" w:cs="Times New Roman"/>
          <w:bCs/>
          <w:sz w:val="24"/>
          <w:szCs w:val="24"/>
        </w:rPr>
        <w:t xml:space="preserve">Pasiūlymas galioja iki termino, nustatyto pirkimo dokumentuose. </w:t>
      </w:r>
    </w:p>
    <w:p w:rsidR="00542A76" w:rsidRPr="008F7166" w:rsidRDefault="00542A76" w:rsidP="00542A76">
      <w:pPr>
        <w:spacing w:after="0" w:line="240" w:lineRule="auto"/>
        <w:jc w:val="both"/>
        <w:rPr>
          <w:rFonts w:ascii="Times New Roman" w:eastAsia="Times New Roman" w:hAnsi="Times New Roman" w:cs="Times New Roman"/>
          <w:bCs/>
          <w:sz w:val="24"/>
          <w:szCs w:val="24"/>
        </w:rPr>
      </w:pPr>
    </w:p>
    <w:p w:rsidR="00542A76" w:rsidRPr="008B61BA" w:rsidRDefault="00542A76" w:rsidP="00542A76">
      <w:pPr>
        <w:spacing w:after="0" w:line="240" w:lineRule="auto"/>
        <w:jc w:val="both"/>
        <w:rPr>
          <w:rFonts w:ascii="Times New Roman" w:hAnsi="Times New Roman" w:cs="Times New Roman"/>
          <w:sz w:val="24"/>
          <w:szCs w:val="24"/>
        </w:rPr>
      </w:pPr>
      <w:r w:rsidRPr="008F7166">
        <w:rPr>
          <w:rFonts w:ascii="Times New Roman" w:eastAsia="Times New Roman" w:hAnsi="Times New Roman" w:cs="Times New Roman"/>
          <w:bCs/>
          <w:sz w:val="24"/>
          <w:szCs w:val="24"/>
        </w:rPr>
        <w:t xml:space="preserve">(Tiekėjo arba įgalioto </w:t>
      </w:r>
      <w:r>
        <w:rPr>
          <w:rFonts w:ascii="Times New Roman" w:eastAsia="Times New Roman" w:hAnsi="Times New Roman" w:cs="Times New Roman"/>
          <w:bCs/>
          <w:sz w:val="24"/>
          <w:szCs w:val="24"/>
        </w:rPr>
        <w:t>asmens vardas, pavardė, parašas)</w:t>
      </w:r>
    </w:p>
    <w:p w:rsidR="002E3AFD" w:rsidRPr="008B61BA" w:rsidRDefault="002E3AFD" w:rsidP="00542A76">
      <w:pPr>
        <w:jc w:val="both"/>
        <w:rPr>
          <w:rFonts w:ascii="Times New Roman" w:hAnsi="Times New Roman" w:cs="Times New Roman"/>
          <w:sz w:val="24"/>
          <w:szCs w:val="24"/>
        </w:rPr>
      </w:pPr>
    </w:p>
    <w:sectPr w:rsidR="002E3AFD" w:rsidRPr="008B61BA"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2" w15:restartNumberingAfterBreak="0">
    <w:nsid w:val="38E43CDF"/>
    <w:multiLevelType w:val="multilevel"/>
    <w:tmpl w:val="06869A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8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75691C41"/>
    <w:multiLevelType w:val="multilevel"/>
    <w:tmpl w:val="1B669936"/>
    <w:lvl w:ilvl="0">
      <w:start w:val="6"/>
      <w:numFmt w:val="decimal"/>
      <w:lvlText w:val="%1."/>
      <w:lvlJc w:val="left"/>
      <w:pPr>
        <w:ind w:left="9716" w:hanging="360"/>
      </w:pPr>
      <w:rPr>
        <w:rFonts w:eastAsia="Times New Roman" w:hint="default"/>
      </w:rPr>
    </w:lvl>
    <w:lvl w:ilvl="1">
      <w:start w:val="1"/>
      <w:numFmt w:val="decimal"/>
      <w:isLgl/>
      <w:lvlText w:val="%1.%2."/>
      <w:lvlJc w:val="left"/>
      <w:pPr>
        <w:ind w:left="1004" w:hanging="360"/>
      </w:pPr>
      <w:rPr>
        <w:rFonts w:hint="default"/>
        <w:b w:val="0"/>
        <w:bCs w:val="0"/>
      </w:rPr>
    </w:lvl>
    <w:lvl w:ilvl="2">
      <w:start w:val="1"/>
      <w:numFmt w:val="decimal"/>
      <w:isLgl/>
      <w:lvlText w:val="%1.%2.%3."/>
      <w:lvlJc w:val="left"/>
      <w:pPr>
        <w:ind w:left="6107"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17117"/>
    <w:rsid w:val="00050C94"/>
    <w:rsid w:val="00053F16"/>
    <w:rsid w:val="00060137"/>
    <w:rsid w:val="0008630E"/>
    <w:rsid w:val="0009654E"/>
    <w:rsid w:val="000B57A5"/>
    <w:rsid w:val="00111719"/>
    <w:rsid w:val="001178FF"/>
    <w:rsid w:val="00120D2D"/>
    <w:rsid w:val="0013387E"/>
    <w:rsid w:val="001410AC"/>
    <w:rsid w:val="0017187C"/>
    <w:rsid w:val="001840A2"/>
    <w:rsid w:val="0018591A"/>
    <w:rsid w:val="00193318"/>
    <w:rsid w:val="001C634C"/>
    <w:rsid w:val="001D3409"/>
    <w:rsid w:val="001D59FB"/>
    <w:rsid w:val="001E5C20"/>
    <w:rsid w:val="001F1833"/>
    <w:rsid w:val="00240775"/>
    <w:rsid w:val="002A058E"/>
    <w:rsid w:val="002C6565"/>
    <w:rsid w:val="002D4138"/>
    <w:rsid w:val="002E3AFD"/>
    <w:rsid w:val="002E6DBA"/>
    <w:rsid w:val="0031277B"/>
    <w:rsid w:val="00325728"/>
    <w:rsid w:val="00355914"/>
    <w:rsid w:val="003A2DED"/>
    <w:rsid w:val="003C08A9"/>
    <w:rsid w:val="003E65EE"/>
    <w:rsid w:val="003F1ADB"/>
    <w:rsid w:val="003F2F0B"/>
    <w:rsid w:val="00402923"/>
    <w:rsid w:val="00402EDF"/>
    <w:rsid w:val="004276C3"/>
    <w:rsid w:val="00432A40"/>
    <w:rsid w:val="00440A2C"/>
    <w:rsid w:val="004504E5"/>
    <w:rsid w:val="00451D00"/>
    <w:rsid w:val="004605A4"/>
    <w:rsid w:val="004A7CB0"/>
    <w:rsid w:val="004B6DB0"/>
    <w:rsid w:val="004C01B3"/>
    <w:rsid w:val="004E18B4"/>
    <w:rsid w:val="004F2BA5"/>
    <w:rsid w:val="00501A01"/>
    <w:rsid w:val="00532D22"/>
    <w:rsid w:val="00542A76"/>
    <w:rsid w:val="005806AB"/>
    <w:rsid w:val="00585C82"/>
    <w:rsid w:val="005B4B16"/>
    <w:rsid w:val="005B4EB8"/>
    <w:rsid w:val="005D4BA1"/>
    <w:rsid w:val="005E3FAD"/>
    <w:rsid w:val="005F0560"/>
    <w:rsid w:val="00684D23"/>
    <w:rsid w:val="00693D84"/>
    <w:rsid w:val="006A60D2"/>
    <w:rsid w:val="006F1071"/>
    <w:rsid w:val="0071564B"/>
    <w:rsid w:val="00732BB7"/>
    <w:rsid w:val="00737303"/>
    <w:rsid w:val="00754617"/>
    <w:rsid w:val="0076742E"/>
    <w:rsid w:val="00777ABD"/>
    <w:rsid w:val="00790F8D"/>
    <w:rsid w:val="007C384F"/>
    <w:rsid w:val="007D1A61"/>
    <w:rsid w:val="007D6380"/>
    <w:rsid w:val="007E4A17"/>
    <w:rsid w:val="007E764C"/>
    <w:rsid w:val="00811C62"/>
    <w:rsid w:val="008250BA"/>
    <w:rsid w:val="00834176"/>
    <w:rsid w:val="00844DAE"/>
    <w:rsid w:val="008678AB"/>
    <w:rsid w:val="008B61BA"/>
    <w:rsid w:val="008D70ED"/>
    <w:rsid w:val="008E1F5F"/>
    <w:rsid w:val="008F7166"/>
    <w:rsid w:val="00916C47"/>
    <w:rsid w:val="00935BB9"/>
    <w:rsid w:val="00957085"/>
    <w:rsid w:val="00961240"/>
    <w:rsid w:val="00993377"/>
    <w:rsid w:val="009A5E4C"/>
    <w:rsid w:val="009A6F23"/>
    <w:rsid w:val="009E1ADA"/>
    <w:rsid w:val="009E6FAA"/>
    <w:rsid w:val="009F676B"/>
    <w:rsid w:val="00A07901"/>
    <w:rsid w:val="00A12B53"/>
    <w:rsid w:val="00A423D1"/>
    <w:rsid w:val="00A4465A"/>
    <w:rsid w:val="00A93919"/>
    <w:rsid w:val="00AA19B6"/>
    <w:rsid w:val="00AA2351"/>
    <w:rsid w:val="00AC704B"/>
    <w:rsid w:val="00AC79B6"/>
    <w:rsid w:val="00AD0604"/>
    <w:rsid w:val="00AE3BB8"/>
    <w:rsid w:val="00B14139"/>
    <w:rsid w:val="00B20CCA"/>
    <w:rsid w:val="00B419CA"/>
    <w:rsid w:val="00B52262"/>
    <w:rsid w:val="00B54E04"/>
    <w:rsid w:val="00B87BCF"/>
    <w:rsid w:val="00B94A2D"/>
    <w:rsid w:val="00BB3451"/>
    <w:rsid w:val="00C00C19"/>
    <w:rsid w:val="00C14360"/>
    <w:rsid w:val="00C44A0C"/>
    <w:rsid w:val="00C75059"/>
    <w:rsid w:val="00C9305E"/>
    <w:rsid w:val="00C956E1"/>
    <w:rsid w:val="00CE2641"/>
    <w:rsid w:val="00D42552"/>
    <w:rsid w:val="00D7512C"/>
    <w:rsid w:val="00DA46F3"/>
    <w:rsid w:val="00DC73FF"/>
    <w:rsid w:val="00DD144C"/>
    <w:rsid w:val="00DF59E8"/>
    <w:rsid w:val="00E05B92"/>
    <w:rsid w:val="00E26EDD"/>
    <w:rsid w:val="00E42EBC"/>
    <w:rsid w:val="00E746A2"/>
    <w:rsid w:val="00EA7724"/>
    <w:rsid w:val="00ED03B1"/>
    <w:rsid w:val="00EF20C6"/>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4B3B"/>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styleId="CommentReference">
    <w:name w:val="annotation reference"/>
    <w:basedOn w:val="DefaultParagraphFont"/>
    <w:uiPriority w:val="99"/>
    <w:semiHidden/>
    <w:unhideWhenUsed/>
    <w:rsid w:val="00240775"/>
    <w:rPr>
      <w:sz w:val="16"/>
      <w:szCs w:val="16"/>
    </w:rPr>
  </w:style>
  <w:style w:type="paragraph" w:styleId="CommentText">
    <w:name w:val="annotation text"/>
    <w:basedOn w:val="Normal"/>
    <w:link w:val="CommentTextChar"/>
    <w:uiPriority w:val="99"/>
    <w:semiHidden/>
    <w:unhideWhenUsed/>
    <w:rsid w:val="00240775"/>
    <w:pPr>
      <w:spacing w:line="240" w:lineRule="auto"/>
    </w:pPr>
    <w:rPr>
      <w:sz w:val="20"/>
      <w:szCs w:val="20"/>
    </w:rPr>
  </w:style>
  <w:style w:type="character" w:customStyle="1" w:styleId="CommentTextChar">
    <w:name w:val="Comment Text Char"/>
    <w:basedOn w:val="DefaultParagraphFont"/>
    <w:link w:val="CommentText"/>
    <w:uiPriority w:val="99"/>
    <w:semiHidden/>
    <w:rsid w:val="00240775"/>
    <w:rPr>
      <w:sz w:val="20"/>
      <w:szCs w:val="20"/>
    </w:rPr>
  </w:style>
  <w:style w:type="paragraph" w:styleId="CommentSubject">
    <w:name w:val="annotation subject"/>
    <w:basedOn w:val="CommentText"/>
    <w:next w:val="CommentText"/>
    <w:link w:val="CommentSubjectChar"/>
    <w:uiPriority w:val="99"/>
    <w:semiHidden/>
    <w:unhideWhenUsed/>
    <w:rsid w:val="00240775"/>
    <w:rPr>
      <w:b/>
      <w:bCs/>
    </w:rPr>
  </w:style>
  <w:style w:type="character" w:customStyle="1" w:styleId="CommentSubjectChar">
    <w:name w:val="Comment Subject Char"/>
    <w:basedOn w:val="CommentTextChar"/>
    <w:link w:val="CommentSubject"/>
    <w:uiPriority w:val="99"/>
    <w:semiHidden/>
    <w:rsid w:val="00240775"/>
    <w:rPr>
      <w:b/>
      <w:bCs/>
      <w:sz w:val="20"/>
      <w:szCs w:val="20"/>
    </w:rPr>
  </w:style>
  <w:style w:type="paragraph" w:styleId="BalloonText">
    <w:name w:val="Balloon Text"/>
    <w:basedOn w:val="Normal"/>
    <w:link w:val="BalloonTextChar"/>
    <w:uiPriority w:val="99"/>
    <w:semiHidden/>
    <w:unhideWhenUsed/>
    <w:rsid w:val="00240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ECF74-BAD2-44F5-9229-51E9A71C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Pages>
  <Words>2843</Words>
  <Characters>1622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Vitalija Sakalauskaite</cp:lastModifiedBy>
  <cp:revision>95</cp:revision>
  <dcterms:created xsi:type="dcterms:W3CDTF">2022-11-11T08:03:00Z</dcterms:created>
  <dcterms:modified xsi:type="dcterms:W3CDTF">2025-06-09T07:50:00Z</dcterms:modified>
</cp:coreProperties>
</file>