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534D3E" w:rsidRDefault="00430F4B" w:rsidP="00430F4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534D3E">
        <w:rPr>
          <w:b/>
        </w:rPr>
        <w:t>PASIŪLYMAS A</w:t>
      </w:r>
      <w:r w:rsidRPr="00534D3E">
        <w:rPr>
          <w:b/>
          <w:lang w:val="lt-LT"/>
        </w:rPr>
        <w:t xml:space="preserve">TVIRAM KONKURSUI (TARPTAUTINIAM PIRKIMUI) </w:t>
      </w:r>
      <w:r w:rsidRPr="00534D3E">
        <w:rPr>
          <w:b/>
          <w:lang w:val="lt-LT"/>
        </w:rPr>
        <w:br/>
        <w:t>„</w:t>
      </w:r>
      <w:r w:rsidR="00FB16D3" w:rsidRPr="00534D3E">
        <w:rPr>
          <w:b/>
          <w:color w:val="00241A"/>
          <w:shd w:val="clear" w:color="auto" w:fill="FFFFFF"/>
        </w:rPr>
        <w:t>OPTINIS KOHERENTINIS TOMOGRAFAS</w:t>
      </w:r>
      <w:r w:rsidRPr="00534D3E">
        <w:rPr>
          <w:b/>
        </w:rPr>
        <w:t>”</w:t>
      </w:r>
    </w:p>
    <w:p w:rsidR="00430F4B" w:rsidRPr="00534D3E" w:rsidRDefault="00430F4B" w:rsidP="00430F4B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34D3E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CVP IS – </w:t>
      </w:r>
      <w:r w:rsidR="00FB16D3" w:rsidRPr="00534D3E">
        <w:rPr>
          <w:rFonts w:ascii="Times New Roman" w:hAnsi="Times New Roman"/>
          <w:b/>
          <w:bCs/>
          <w:color w:val="auto"/>
          <w:sz w:val="24"/>
          <w:szCs w:val="24"/>
        </w:rPr>
        <w:t>3211523</w:t>
      </w:r>
      <w:r w:rsidRPr="00534D3E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935DD1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935DD1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35DD1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935DD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  <w:tr w:rsidR="00430F4B" w:rsidRPr="0083035A" w:rsidTr="00935DD1">
        <w:trPr>
          <w:jc w:val="center"/>
        </w:trPr>
        <w:tc>
          <w:tcPr>
            <w:tcW w:w="6091" w:type="dxa"/>
          </w:tcPr>
          <w:p w:rsidR="00430F4B" w:rsidRPr="007B6806" w:rsidRDefault="00430F4B" w:rsidP="00935DD1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35DD1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1903BC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2B77CB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03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58"/>
        <w:gridCol w:w="255"/>
        <w:gridCol w:w="3151"/>
        <w:gridCol w:w="1418"/>
        <w:gridCol w:w="1134"/>
        <w:gridCol w:w="1228"/>
        <w:gridCol w:w="2174"/>
        <w:gridCol w:w="5103"/>
      </w:tblGrid>
      <w:tr w:rsidR="00FB16D3" w:rsidRPr="00FB16D3" w:rsidTr="00FB16D3">
        <w:trPr>
          <w:gridBefore w:val="1"/>
          <w:wBefore w:w="9" w:type="dxa"/>
          <w:cantSplit/>
          <w:trHeight w:val="7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Prekės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Kiekis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mato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vnt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>), € be PVM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FB16D3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Pasiūlymo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(1 </w:t>
            </w:r>
            <w:proofErr w:type="spellStart"/>
            <w:r w:rsidRPr="00FB16D3">
              <w:rPr>
                <w:b/>
                <w:sz w:val="18"/>
                <w:szCs w:val="18"/>
              </w:rPr>
              <w:t>komplekto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FB16D3">
              <w:rPr>
                <w:b/>
                <w:sz w:val="18"/>
                <w:szCs w:val="18"/>
              </w:rPr>
              <w:t>kaina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€ </w:t>
            </w:r>
            <w:proofErr w:type="spellStart"/>
            <w:r w:rsidRPr="00FB16D3">
              <w:rPr>
                <w:b/>
                <w:sz w:val="18"/>
                <w:szCs w:val="18"/>
              </w:rPr>
              <w:t>su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PVM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žodžiais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pavadinimas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modelis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FB16D3">
              <w:rPr>
                <w:b/>
                <w:sz w:val="18"/>
                <w:szCs w:val="18"/>
              </w:rPr>
              <w:t>gamintojas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kilmės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color w:val="0070C0"/>
                <w:sz w:val="18"/>
                <w:szCs w:val="18"/>
                <w:shd w:val="clear" w:color="auto" w:fill="92D050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 xml:space="preserve">NEUŽPILDŽIUS TIKSLIŲ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DUOMENŲ (MODELIS,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>GAMINTOJAS, KILMĖS ŠALIS)</w:t>
            </w:r>
          </w:p>
          <w:p w:rsidR="00FB16D3" w:rsidRPr="00FB16D3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FB16D3">
              <w:rPr>
                <w:b/>
                <w:color w:val="0070C0"/>
                <w:sz w:val="18"/>
                <w:szCs w:val="18"/>
              </w:rPr>
              <w:t>PASIŪLYMAS BUS ATMESTAS AUTOMATIŠKAI NEPRAŠANT PAPILDYTI</w:t>
            </w:r>
          </w:p>
        </w:tc>
      </w:tr>
      <w:tr w:rsidR="00FB16D3" w:rsidRPr="009E6144" w:rsidTr="000B277C">
        <w:trPr>
          <w:gridBefore w:val="1"/>
          <w:wBefore w:w="9" w:type="dxa"/>
          <w:cantSplit/>
          <w:trHeight w:val="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9E6144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9E6144">
              <w:rPr>
                <w:b/>
                <w:sz w:val="14"/>
                <w:szCs w:val="14"/>
              </w:rPr>
              <w:t>7</w:t>
            </w:r>
          </w:p>
        </w:tc>
      </w:tr>
      <w:tr w:rsidR="00C91DEE" w:rsidRPr="00463029" w:rsidTr="004853CB">
        <w:trPr>
          <w:gridBefore w:val="1"/>
          <w:wBefore w:w="9" w:type="dxa"/>
          <w:cantSplit/>
          <w:trHeight w:val="48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EE" w:rsidRPr="00463029" w:rsidRDefault="00C91DEE" w:rsidP="00FB16D3">
            <w:pPr>
              <w:snapToGrid w:val="0"/>
              <w:jc w:val="both"/>
              <w:rPr>
                <w:b/>
                <w:color w:val="0070C0"/>
                <w:sz w:val="20"/>
                <w:szCs w:val="20"/>
              </w:rPr>
            </w:pPr>
            <w:r w:rsidRPr="00463029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63029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pavadinimą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modelį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gamintoją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kilmės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šalį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duomenų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Duomenys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7</w:t>
            </w:r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63029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463029">
              <w:rPr>
                <w:color w:val="0070C0"/>
                <w:sz w:val="20"/>
                <w:szCs w:val="20"/>
              </w:rPr>
              <w:t>.</w:t>
            </w:r>
          </w:p>
        </w:tc>
      </w:tr>
      <w:tr w:rsidR="00FB16D3" w:rsidRPr="00463029" w:rsidTr="00FB16D3">
        <w:trPr>
          <w:gridBefore w:val="1"/>
          <w:wBefore w:w="9" w:type="dxa"/>
          <w:cantSplit/>
          <w:trHeight w:val="3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 w:rsidRPr="0046302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jc w:val="both"/>
              <w:rPr>
                <w:bCs/>
                <w:sz w:val="20"/>
                <w:szCs w:val="20"/>
              </w:rPr>
            </w:pPr>
            <w:r w:rsidRPr="0066161C">
              <w:t>OPTINIS KOHERENTINIS TOMOGRAFAS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63029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463029">
              <w:rPr>
                <w:bCs/>
                <w:color w:val="000000"/>
                <w:sz w:val="20"/>
                <w:szCs w:val="20"/>
              </w:rPr>
              <w:t>kompl</w:t>
            </w:r>
            <w:proofErr w:type="spellEnd"/>
            <w:r w:rsidRPr="0046302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D3" w:rsidRPr="00463029" w:rsidRDefault="00FB16D3" w:rsidP="004853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91DEE" w:rsidRPr="00463029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DEE" w:rsidRPr="00463029" w:rsidRDefault="00C91DEE" w:rsidP="004853CB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63029">
              <w:rPr>
                <w:b/>
                <w:sz w:val="20"/>
                <w:szCs w:val="20"/>
                <w:lang w:eastAsia="ru-RU"/>
              </w:rPr>
              <w:t>TECHNINĖS SPECIFIKACIJOS TĘSINYS:</w:t>
            </w:r>
          </w:p>
        </w:tc>
      </w:tr>
      <w:tr w:rsidR="00FB16D3" w:rsidRPr="00FB16D3" w:rsidTr="00B13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Eil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B16D3">
              <w:rPr>
                <w:b/>
                <w:sz w:val="18"/>
                <w:szCs w:val="18"/>
              </w:rPr>
              <w:t>Nr</w:t>
            </w:r>
            <w:proofErr w:type="spellEnd"/>
            <w:r w:rsidRPr="00FB16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Techninis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Reikalaujama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parametro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siūlyti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prekes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FB16D3">
              <w:rPr>
                <w:b/>
                <w:sz w:val="18"/>
                <w:szCs w:val="18"/>
              </w:rPr>
              <w:t>blogesnių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savybių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ar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lygiavertes</w:t>
            </w:r>
            <w:proofErr w:type="spellEnd"/>
            <w:r w:rsidRPr="00FB16D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Siūloma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parametrų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atitikimas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techninei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specifikacijai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16D3">
              <w:rPr>
                <w:b/>
                <w:sz w:val="18"/>
                <w:szCs w:val="18"/>
              </w:rPr>
              <w:t>aprašymas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nuoroda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FB16D3">
              <w:rPr>
                <w:b/>
                <w:sz w:val="18"/>
                <w:szCs w:val="18"/>
              </w:rPr>
              <w:t>pridėtus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dokumentus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FB16D3">
              <w:rPr>
                <w:b/>
                <w:sz w:val="18"/>
                <w:szCs w:val="18"/>
              </w:rPr>
              <w:t>etiketes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bukletus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B16D3">
              <w:rPr>
                <w:b/>
                <w:sz w:val="18"/>
                <w:szCs w:val="18"/>
              </w:rPr>
              <w:t>katalogus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ir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FB16D3">
              <w:rPr>
                <w:b/>
                <w:sz w:val="18"/>
                <w:szCs w:val="18"/>
              </w:rPr>
              <w:t>aktyvias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nuorodas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FB16D3">
              <w:rPr>
                <w:b/>
                <w:sz w:val="18"/>
                <w:szCs w:val="18"/>
              </w:rPr>
              <w:t>internetinius</w:t>
            </w:r>
            <w:proofErr w:type="spellEnd"/>
            <w:r w:rsidRPr="00FB1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6D3">
              <w:rPr>
                <w:b/>
                <w:sz w:val="18"/>
                <w:szCs w:val="18"/>
              </w:rPr>
              <w:t>tinklalapius</w:t>
            </w:r>
            <w:proofErr w:type="spellEnd"/>
            <w:r w:rsidRPr="00FB16D3">
              <w:rPr>
                <w:b/>
                <w:sz w:val="18"/>
                <w:szCs w:val="18"/>
              </w:rPr>
              <w:t>)</w:t>
            </w:r>
          </w:p>
          <w:p w:rsidR="00FB16D3" w:rsidRPr="00FB16D3" w:rsidRDefault="00FB16D3" w:rsidP="004853C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B16D3">
              <w:rPr>
                <w:b/>
                <w:sz w:val="18"/>
                <w:szCs w:val="18"/>
              </w:rPr>
              <w:t>PILDYTI PRIVALOMA</w:t>
            </w:r>
          </w:p>
          <w:p w:rsidR="00FB16D3" w:rsidRPr="00FB16D3" w:rsidRDefault="00FB16D3" w:rsidP="004853CB">
            <w:pPr>
              <w:jc w:val="center"/>
              <w:rPr>
                <w:sz w:val="18"/>
                <w:szCs w:val="18"/>
              </w:rPr>
            </w:pP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 xml:space="preserve">NEUŽPILDŽIUS TIKSLIŲ DUOMENŲ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  <w:shd w:val="clear" w:color="auto" w:fill="92D050"/>
              </w:rPr>
              <w:t xml:space="preserve">PARAMETRŲ </w:t>
            </w:r>
            <w:r w:rsidRPr="00FB16D3">
              <w:rPr>
                <w:b/>
                <w:color w:val="0070C0"/>
                <w:sz w:val="18"/>
                <w:szCs w:val="18"/>
                <w:highlight w:val="green"/>
              </w:rPr>
              <w:t>PASIŪLYMAS BUS ATMESTAS AUTOMATIŠKAI</w:t>
            </w:r>
            <w:r w:rsidR="00D338E9">
              <w:rPr>
                <w:b/>
                <w:color w:val="0070C0"/>
                <w:sz w:val="18"/>
                <w:szCs w:val="18"/>
              </w:rPr>
              <w:t xml:space="preserve"> </w:t>
            </w:r>
            <w:r w:rsidR="00D338E9" w:rsidRPr="00D338E9">
              <w:rPr>
                <w:b/>
                <w:color w:val="0070C0"/>
                <w:sz w:val="18"/>
                <w:szCs w:val="18"/>
                <w:highlight w:val="green"/>
              </w:rPr>
              <w:t>NEPRAŠANT PAPILDYTI</w:t>
            </w:r>
          </w:p>
        </w:tc>
      </w:tr>
      <w:tr w:rsidR="00FB16D3" w:rsidRPr="00B202F8" w:rsidTr="006F2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D3" w:rsidRPr="00B202F8" w:rsidRDefault="00FB16D3" w:rsidP="004853CB">
            <w:pPr>
              <w:snapToGri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</w:tr>
      <w:tr w:rsidR="00FB16D3" w:rsidRPr="00FB16D3" w:rsidTr="00485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DEE" w:rsidRPr="00FB16D3" w:rsidRDefault="00C91DEE" w:rsidP="00FB16D3">
            <w:pPr>
              <w:snapToGrid w:val="0"/>
              <w:jc w:val="both"/>
              <w:rPr>
                <w:color w:val="0070C0"/>
                <w:sz w:val="20"/>
                <w:szCs w:val="20"/>
              </w:rPr>
            </w:pPr>
            <w:r w:rsidRPr="00FB16D3">
              <w:rPr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Teikiant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pasiūlymą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pateikti</w:t>
            </w:r>
            <w:proofErr w:type="spellEnd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B16D3">
              <w:rPr>
                <w:b/>
                <w:color w:val="0070C0"/>
                <w:sz w:val="20"/>
                <w:szCs w:val="20"/>
                <w:u w:val="single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etiketes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bukletus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katalogus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ir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t.t.,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aktyvias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nuorodas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į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internetinius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tinklalapius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nepateiktus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šių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dokumentų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pasiūlymas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automatiškai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atmestas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neprašant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D338E9">
              <w:rPr>
                <w:color w:val="0070C0"/>
                <w:sz w:val="20"/>
                <w:szCs w:val="20"/>
                <w:highlight w:val="green"/>
              </w:rPr>
              <w:t>papildyti</w:t>
            </w:r>
            <w:proofErr w:type="spellEnd"/>
            <w:r w:rsidRPr="00D338E9">
              <w:rPr>
                <w:color w:val="0070C0"/>
                <w:sz w:val="20"/>
                <w:szCs w:val="20"/>
                <w:highlight w:val="green"/>
              </w:rPr>
              <w:t>).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Prekių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techninė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specifikacija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turi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sutapti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pateiktuose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prikabintuose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dokumentuose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tiek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informacija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Teikiant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pasiūlymą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r w:rsidR="00FB16D3">
              <w:rPr>
                <w:color w:val="0070C0"/>
                <w:sz w:val="20"/>
                <w:szCs w:val="20"/>
              </w:rPr>
              <w:t>4</w:t>
            </w:r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stulpelyje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paliekami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ženklai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„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&gt;</w:t>
            </w:r>
            <w:r w:rsidRPr="00FB16D3">
              <w:rPr>
                <w:color w:val="0070C0"/>
                <w:sz w:val="20"/>
                <w:szCs w:val="20"/>
              </w:rPr>
              <w:t xml:space="preserve">, </w:t>
            </w:r>
            <w:r w:rsidRPr="00FB16D3">
              <w:rPr>
                <w:color w:val="0070C0"/>
                <w:sz w:val="20"/>
                <w:szCs w:val="20"/>
                <w:u w:val="single"/>
              </w:rPr>
              <w:t>&lt;</w:t>
            </w:r>
            <w:r w:rsidRPr="00FB16D3">
              <w:rPr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negali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būti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žodžių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B16D3">
              <w:rPr>
                <w:color w:val="0070C0"/>
                <w:sz w:val="20"/>
                <w:szCs w:val="20"/>
              </w:rPr>
              <w:t>lygiavertis</w:t>
            </w:r>
            <w:proofErr w:type="spellEnd"/>
            <w:r w:rsidRPr="00FB16D3">
              <w:rPr>
                <w:color w:val="0070C0"/>
                <w:sz w:val="20"/>
                <w:szCs w:val="20"/>
              </w:rPr>
              <w:t>.</w:t>
            </w: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sz w:val="22"/>
                <w:szCs w:val="22"/>
              </w:rPr>
              <w:t>Prietaiso</w:t>
            </w:r>
            <w:proofErr w:type="spellEnd"/>
            <w:r w:rsidRPr="00534D3E">
              <w:rPr>
                <w:sz w:val="22"/>
                <w:szCs w:val="22"/>
              </w:rPr>
              <w:t xml:space="preserve"> </w:t>
            </w:r>
            <w:proofErr w:type="spellStart"/>
            <w:r w:rsidRPr="00534D3E">
              <w:rPr>
                <w:sz w:val="22"/>
                <w:szCs w:val="22"/>
              </w:rPr>
              <w:t>paskirtis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ind w:right="275"/>
              <w:jc w:val="both"/>
              <w:rPr>
                <w:sz w:val="22"/>
                <w:szCs w:val="22"/>
                <w:lang w:eastAsia="en-CA"/>
              </w:rPr>
            </w:pP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Prietaisas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skirtas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akių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dugno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ištyrimui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š</w:t>
            </w:r>
            <w:r w:rsidRPr="00534D3E">
              <w:rPr>
                <w:w w:val="103"/>
                <w:sz w:val="22"/>
                <w:szCs w:val="22"/>
                <w:lang w:eastAsia="en-CA"/>
              </w:rPr>
              <w:t>iais</w:t>
            </w:r>
            <w:proofErr w:type="spellEnd"/>
            <w:r w:rsidRPr="00534D3E">
              <w:rPr>
                <w:w w:val="103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3"/>
                <w:sz w:val="22"/>
                <w:szCs w:val="22"/>
                <w:lang w:eastAsia="en-CA"/>
              </w:rPr>
              <w:t>metodais</w:t>
            </w:r>
            <w:proofErr w:type="spellEnd"/>
            <w:r w:rsidRPr="00534D3E">
              <w:rPr>
                <w:w w:val="103"/>
                <w:sz w:val="22"/>
                <w:szCs w:val="22"/>
                <w:lang w:eastAsia="en-CA"/>
              </w:rPr>
              <w:t>:</w:t>
            </w:r>
          </w:p>
          <w:p w:rsidR="00FB16D3" w:rsidRPr="00534D3E" w:rsidRDefault="00FB16D3" w:rsidP="00534D3E">
            <w:pPr>
              <w:ind w:left="15" w:right="405" w:firstLine="19"/>
              <w:jc w:val="both"/>
              <w:rPr>
                <w:sz w:val="22"/>
                <w:szCs w:val="22"/>
                <w:lang w:eastAsia="en-CA"/>
              </w:rPr>
            </w:pPr>
            <w:r w:rsidRPr="00534D3E">
              <w:rPr>
                <w:w w:val="107"/>
                <w:sz w:val="22"/>
                <w:szCs w:val="22"/>
                <w:lang w:eastAsia="en-CA"/>
              </w:rPr>
              <w:t xml:space="preserve">1.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Optinės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koherentinės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tomografijos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r w:rsidRPr="00534D3E">
              <w:rPr>
                <w:w w:val="105"/>
                <w:sz w:val="22"/>
                <w:szCs w:val="22"/>
                <w:lang w:eastAsia="en-CA"/>
              </w:rPr>
              <w:t>(OKT);</w:t>
            </w:r>
          </w:p>
          <w:p w:rsidR="00FB16D3" w:rsidRPr="00534D3E" w:rsidRDefault="00FB16D3" w:rsidP="00534D3E">
            <w:pPr>
              <w:ind w:left="15" w:right="491"/>
              <w:jc w:val="both"/>
              <w:rPr>
                <w:w w:val="109"/>
                <w:sz w:val="22"/>
                <w:szCs w:val="22"/>
                <w:lang w:eastAsia="en-CA"/>
              </w:rPr>
            </w:pPr>
            <w:r w:rsidRPr="00534D3E">
              <w:rPr>
                <w:w w:val="108"/>
                <w:sz w:val="22"/>
                <w:szCs w:val="22"/>
                <w:lang w:eastAsia="en-CA"/>
              </w:rPr>
              <w:t>2. OKT-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angiografijos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nenaudojant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kontrasto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>).</w:t>
            </w:r>
          </w:p>
          <w:p w:rsidR="00FB16D3" w:rsidRPr="00534D3E" w:rsidRDefault="00FB16D3" w:rsidP="00534D3E">
            <w:pPr>
              <w:ind w:left="15" w:right="491"/>
              <w:jc w:val="both"/>
              <w:rPr>
                <w:sz w:val="22"/>
                <w:szCs w:val="22"/>
                <w:lang w:eastAsia="en-CA"/>
              </w:rPr>
            </w:pPr>
            <w:r w:rsidRPr="00534D3E">
              <w:rPr>
                <w:w w:val="109"/>
                <w:sz w:val="22"/>
                <w:szCs w:val="22"/>
                <w:lang w:eastAsia="en-CA"/>
              </w:rPr>
              <w:t xml:space="preserve">3.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Akių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dugno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atvaizdavimas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color w:val="0070C0"/>
                <w:sz w:val="22"/>
                <w:szCs w:val="22"/>
              </w:rPr>
            </w:pPr>
            <w:r w:rsidRPr="00534D3E">
              <w:rPr>
                <w:color w:val="0070C0"/>
                <w:w w:val="108"/>
                <w:sz w:val="22"/>
                <w:szCs w:val="22"/>
                <w:lang w:eastAsia="en-CA"/>
              </w:rPr>
              <w:t xml:space="preserve">OKT </w:t>
            </w:r>
            <w:proofErr w:type="spellStart"/>
            <w:r w:rsidRPr="00534D3E">
              <w:rPr>
                <w:color w:val="0070C0"/>
                <w:w w:val="108"/>
                <w:sz w:val="22"/>
                <w:szCs w:val="22"/>
                <w:lang w:eastAsia="en-CA"/>
              </w:rPr>
              <w:t>skenavimo</w:t>
            </w:r>
            <w:proofErr w:type="spellEnd"/>
            <w:r w:rsidRPr="00534D3E">
              <w:rPr>
                <w:color w:val="0070C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8"/>
                <w:sz w:val="22"/>
                <w:szCs w:val="22"/>
                <w:lang w:eastAsia="en-CA"/>
              </w:rPr>
              <w:t>greitis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ind w:left="20"/>
              <w:jc w:val="both"/>
              <w:rPr>
                <w:color w:val="0070C0"/>
                <w:sz w:val="22"/>
                <w:szCs w:val="22"/>
              </w:rPr>
            </w:pPr>
            <w:r w:rsidRPr="00534D3E">
              <w:rPr>
                <w:w w:val="106"/>
                <w:sz w:val="22"/>
                <w:szCs w:val="22"/>
                <w:lang w:eastAsia="en-CA"/>
              </w:rPr>
              <w:t xml:space="preserve">Ne </w:t>
            </w:r>
            <w:proofErr w:type="spellStart"/>
            <w:r w:rsidRPr="00534D3E">
              <w:rPr>
                <w:w w:val="106"/>
                <w:sz w:val="22"/>
                <w:szCs w:val="22"/>
                <w:lang w:eastAsia="en-CA"/>
              </w:rPr>
              <w:t>mažiau</w:t>
            </w:r>
            <w:proofErr w:type="spellEnd"/>
            <w:r w:rsidRPr="00534D3E">
              <w:rPr>
                <w:w w:val="106"/>
                <w:sz w:val="22"/>
                <w:szCs w:val="22"/>
                <w:lang w:eastAsia="en-CA"/>
              </w:rPr>
              <w:t xml:space="preserve"> 5000 A </w:t>
            </w:r>
            <w:proofErr w:type="spellStart"/>
            <w:r w:rsidRPr="00534D3E">
              <w:rPr>
                <w:w w:val="106"/>
                <w:sz w:val="22"/>
                <w:szCs w:val="22"/>
                <w:lang w:eastAsia="en-CA"/>
              </w:rPr>
              <w:t>skenų</w:t>
            </w:r>
            <w:proofErr w:type="spellEnd"/>
            <w:r w:rsidRPr="00534D3E">
              <w:rPr>
                <w:w w:val="106"/>
                <w:sz w:val="22"/>
                <w:szCs w:val="22"/>
                <w:lang w:eastAsia="en-CA"/>
              </w:rPr>
              <w:t xml:space="preserve"> per </w:t>
            </w:r>
            <w:proofErr w:type="spellStart"/>
            <w:r w:rsidRPr="00534D3E">
              <w:rPr>
                <w:w w:val="106"/>
                <w:sz w:val="22"/>
                <w:szCs w:val="22"/>
                <w:lang w:eastAsia="en-CA"/>
              </w:rPr>
              <w:t>sekundę</w:t>
            </w:r>
            <w:proofErr w:type="spellEnd"/>
            <w:r w:rsidRPr="00534D3E">
              <w:rPr>
                <w:w w:val="106"/>
                <w:sz w:val="22"/>
                <w:szCs w:val="22"/>
                <w:lang w:eastAsia="en-CA"/>
              </w:rPr>
              <w:t xml:space="preserve"> </w:t>
            </w:r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(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geresnių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savybių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prekei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bus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suteikiami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papildomi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balai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r w:rsidRPr="00534D3E">
              <w:rPr>
                <w:w w:val="108"/>
                <w:sz w:val="22"/>
                <w:szCs w:val="22"/>
                <w:lang w:eastAsia="en-CA"/>
              </w:rPr>
              <w:t xml:space="preserve">OKT 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skenavimo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ašinė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rezoliucija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  <w:highlight w:val="yellow"/>
              </w:rPr>
            </w:pPr>
            <w:r w:rsidRPr="00534D3E">
              <w:rPr>
                <w:w w:val="119"/>
                <w:sz w:val="22"/>
                <w:szCs w:val="22"/>
                <w:u w:val="single"/>
                <w:lang w:eastAsia="en-CA"/>
              </w:rPr>
              <w:t>&lt;</w:t>
            </w:r>
            <w:r w:rsidRPr="00534D3E">
              <w:rPr>
                <w:w w:val="119"/>
                <w:sz w:val="22"/>
                <w:szCs w:val="22"/>
                <w:lang w:eastAsia="en-CA"/>
              </w:rPr>
              <w:t xml:space="preserve">7 µm </w:t>
            </w:r>
            <w:proofErr w:type="spellStart"/>
            <w:r w:rsidRPr="00534D3E">
              <w:rPr>
                <w:w w:val="119"/>
                <w:sz w:val="22"/>
                <w:szCs w:val="22"/>
                <w:lang w:eastAsia="en-CA"/>
              </w:rPr>
              <w:t>audinyje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tabs>
                <w:tab w:val="left" w:pos="1646"/>
              </w:tabs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w w:val="110"/>
                <w:sz w:val="22"/>
                <w:szCs w:val="22"/>
                <w:lang w:eastAsia="en-CA"/>
              </w:rPr>
              <w:t>Makulos</w:t>
            </w:r>
            <w:proofErr w:type="spellEnd"/>
            <w:r w:rsidRPr="00534D3E">
              <w:rPr>
                <w:w w:val="110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0"/>
                <w:sz w:val="22"/>
                <w:szCs w:val="22"/>
                <w:lang w:eastAsia="en-CA"/>
              </w:rPr>
              <w:t>analizės</w:t>
            </w:r>
            <w:proofErr w:type="spellEnd"/>
            <w:r w:rsidRPr="00534D3E">
              <w:rPr>
                <w:w w:val="110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0"/>
                <w:sz w:val="22"/>
                <w:szCs w:val="22"/>
                <w:lang w:eastAsia="en-CA"/>
              </w:rPr>
              <w:t>galimybės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sz w:val="22"/>
                <w:szCs w:val="22"/>
                <w:lang w:eastAsia="en-CA"/>
              </w:rPr>
              <w:t>Būtinas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w w:val="113"/>
                <w:sz w:val="22"/>
                <w:szCs w:val="22"/>
                <w:lang w:eastAsia="en-CA"/>
              </w:rPr>
              <w:t>Glaukomos</w:t>
            </w:r>
            <w:proofErr w:type="spellEnd"/>
            <w:r w:rsidRPr="00534D3E">
              <w:rPr>
                <w:w w:val="113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0"/>
                <w:sz w:val="22"/>
                <w:szCs w:val="22"/>
                <w:lang w:eastAsia="en-CA"/>
              </w:rPr>
              <w:t>analizės</w:t>
            </w:r>
            <w:proofErr w:type="spellEnd"/>
            <w:r w:rsidRPr="00534D3E">
              <w:rPr>
                <w:w w:val="110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0"/>
                <w:sz w:val="22"/>
                <w:szCs w:val="22"/>
                <w:lang w:eastAsia="en-CA"/>
              </w:rPr>
              <w:t>galimybės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sz w:val="22"/>
                <w:szCs w:val="22"/>
                <w:lang w:eastAsia="en-CA"/>
              </w:rPr>
              <w:t>Būtinas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tabs>
                <w:tab w:val="left" w:pos="1670"/>
              </w:tabs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Priekinio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akies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segmento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tyrimo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6"/>
                <w:sz w:val="22"/>
                <w:szCs w:val="22"/>
                <w:lang w:eastAsia="en-CA"/>
              </w:rPr>
              <w:t>modulis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ind w:left="19"/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sz w:val="22"/>
                <w:szCs w:val="22"/>
                <w:lang w:eastAsia="en-CA"/>
              </w:rPr>
              <w:t>Būtinas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r w:rsidRPr="00534D3E">
              <w:rPr>
                <w:w w:val="115"/>
                <w:sz w:val="22"/>
                <w:szCs w:val="22"/>
                <w:lang w:eastAsia="en-CA"/>
              </w:rPr>
              <w:t xml:space="preserve">OKT </w:t>
            </w:r>
            <w:proofErr w:type="spellStart"/>
            <w:r w:rsidRPr="00534D3E">
              <w:rPr>
                <w:w w:val="115"/>
                <w:sz w:val="22"/>
                <w:szCs w:val="22"/>
                <w:lang w:eastAsia="en-CA"/>
              </w:rPr>
              <w:t>angiografijos</w:t>
            </w:r>
            <w:proofErr w:type="spellEnd"/>
            <w:r w:rsidRPr="00534D3E">
              <w:rPr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5"/>
                <w:sz w:val="22"/>
                <w:szCs w:val="22"/>
                <w:lang w:eastAsia="en-CA"/>
              </w:rPr>
              <w:t>tyrimas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ind w:left="19" w:right="750"/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w w:val="112"/>
                <w:sz w:val="22"/>
                <w:szCs w:val="22"/>
                <w:lang w:eastAsia="en-CA"/>
              </w:rPr>
              <w:t>Būtinas</w:t>
            </w:r>
            <w:proofErr w:type="spellEnd"/>
            <w:r w:rsidRPr="00534D3E">
              <w:rPr>
                <w:w w:val="112"/>
                <w:sz w:val="22"/>
                <w:szCs w:val="22"/>
                <w:lang w:eastAsia="en-CA"/>
              </w:rPr>
              <w:t xml:space="preserve">,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nenaudojant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kontrasto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1.8.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w w:val="115"/>
                <w:sz w:val="22"/>
                <w:szCs w:val="22"/>
                <w:lang w:eastAsia="en-CA"/>
              </w:rPr>
            </w:pPr>
            <w:proofErr w:type="spellStart"/>
            <w:r w:rsidRPr="00534D3E">
              <w:rPr>
                <w:sz w:val="22"/>
                <w:szCs w:val="22"/>
                <w:lang w:eastAsia="en-CA"/>
              </w:rPr>
              <w:t>Akies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sz w:val="22"/>
                <w:szCs w:val="22"/>
                <w:lang w:eastAsia="en-CA"/>
              </w:rPr>
              <w:t>dugno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sz w:val="22"/>
                <w:szCs w:val="22"/>
                <w:lang w:eastAsia="en-CA"/>
              </w:rPr>
              <w:t>atvaizdavimas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D3" w:rsidRPr="00534D3E" w:rsidRDefault="00FB16D3" w:rsidP="00FB16D3">
            <w:pPr>
              <w:ind w:left="19"/>
              <w:jc w:val="both"/>
              <w:rPr>
                <w:w w:val="112"/>
                <w:sz w:val="22"/>
                <w:szCs w:val="22"/>
                <w:lang w:eastAsia="en-CA"/>
              </w:rPr>
            </w:pPr>
            <w:proofErr w:type="spellStart"/>
            <w:r w:rsidRPr="00534D3E">
              <w:rPr>
                <w:w w:val="112"/>
                <w:sz w:val="22"/>
                <w:szCs w:val="22"/>
                <w:lang w:eastAsia="en-CA"/>
              </w:rPr>
              <w:t>Pageidautina</w:t>
            </w:r>
            <w:proofErr w:type="spellEnd"/>
            <w:r w:rsidRPr="00534D3E">
              <w:rPr>
                <w:w w:val="112"/>
                <w:sz w:val="22"/>
                <w:szCs w:val="22"/>
                <w:lang w:eastAsia="en-CA"/>
              </w:rPr>
              <w:t xml:space="preserve">, </w:t>
            </w:r>
            <w:proofErr w:type="spellStart"/>
            <w:r w:rsidRPr="00534D3E">
              <w:rPr>
                <w:w w:val="112"/>
                <w:sz w:val="22"/>
                <w:szCs w:val="22"/>
                <w:lang w:eastAsia="en-CA"/>
              </w:rPr>
              <w:t>kad</w:t>
            </w:r>
            <w:proofErr w:type="spellEnd"/>
            <w:r w:rsidRPr="00534D3E">
              <w:rPr>
                <w:w w:val="112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2"/>
                <w:sz w:val="22"/>
                <w:szCs w:val="22"/>
                <w:lang w:eastAsia="en-CA"/>
              </w:rPr>
              <w:t>būtų</w:t>
            </w:r>
            <w:proofErr w:type="spellEnd"/>
            <w:r w:rsidRPr="00534D3E">
              <w:rPr>
                <w:w w:val="112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2"/>
                <w:sz w:val="22"/>
                <w:szCs w:val="22"/>
                <w:lang w:eastAsia="en-CA"/>
              </w:rPr>
              <w:t>galima</w:t>
            </w:r>
            <w:proofErr w:type="spellEnd"/>
            <w:r w:rsidRPr="00534D3E">
              <w:rPr>
                <w:w w:val="112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2"/>
                <w:sz w:val="22"/>
                <w:szCs w:val="22"/>
                <w:lang w:eastAsia="en-CA"/>
              </w:rPr>
              <w:t>atlikti</w:t>
            </w:r>
            <w:proofErr w:type="spellEnd"/>
            <w:r w:rsidRPr="00534D3E">
              <w:rPr>
                <w:w w:val="112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akių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dugno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fotografijas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ar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kitus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dugno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atvaizdavimo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tipus</w:t>
            </w:r>
            <w:proofErr w:type="spellEnd"/>
            <w:r w:rsidRPr="00534D3E">
              <w:rPr>
                <w:w w:val="109"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534D3E">
              <w:rPr>
                <w:w w:val="109"/>
                <w:sz w:val="22"/>
                <w:szCs w:val="22"/>
                <w:lang w:eastAsia="en-CA"/>
              </w:rPr>
              <w:t>s</w:t>
            </w:r>
            <w:r w:rsidRPr="00534D3E">
              <w:rPr>
                <w:sz w:val="22"/>
                <w:szCs w:val="22"/>
                <w:lang w:eastAsia="en-CA"/>
              </w:rPr>
              <w:t>palvotas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>/</w:t>
            </w:r>
            <w:proofErr w:type="spellStart"/>
            <w:r w:rsidRPr="00534D3E">
              <w:rPr>
                <w:sz w:val="22"/>
                <w:szCs w:val="22"/>
                <w:lang w:eastAsia="en-CA"/>
              </w:rPr>
              <w:t>arba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sz w:val="22"/>
                <w:szCs w:val="22"/>
                <w:lang w:eastAsia="en-CA"/>
              </w:rPr>
              <w:t>beraudes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 (Red-free) </w:t>
            </w:r>
            <w:proofErr w:type="spellStart"/>
            <w:r w:rsidRPr="00534D3E">
              <w:rPr>
                <w:sz w:val="22"/>
                <w:szCs w:val="22"/>
                <w:lang w:eastAsia="en-CA"/>
              </w:rPr>
              <w:t>arba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sz w:val="22"/>
                <w:szCs w:val="22"/>
                <w:lang w:eastAsia="en-CA"/>
              </w:rPr>
              <w:t>lygiavertes</w:t>
            </w:r>
            <w:proofErr w:type="spellEnd"/>
            <w:r w:rsidRPr="00534D3E">
              <w:rPr>
                <w:sz w:val="22"/>
                <w:szCs w:val="22"/>
                <w:lang w:eastAsia="en-CA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w w:val="118"/>
                <w:sz w:val="22"/>
                <w:szCs w:val="22"/>
                <w:lang w:eastAsia="en-CA"/>
              </w:rPr>
              <w:t>Programinė</w:t>
            </w:r>
            <w:proofErr w:type="spellEnd"/>
            <w:r w:rsidRPr="00534D3E">
              <w:rPr>
                <w:w w:val="11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18"/>
                <w:sz w:val="22"/>
                <w:szCs w:val="22"/>
                <w:lang w:eastAsia="en-CA"/>
              </w:rPr>
              <w:t>įranga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D3" w:rsidRPr="00534D3E" w:rsidRDefault="00FB16D3" w:rsidP="00FB16D3">
            <w:pPr>
              <w:ind w:left="43" w:right="221"/>
              <w:rPr>
                <w:sz w:val="22"/>
                <w:szCs w:val="22"/>
              </w:rPr>
            </w:pP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Pacientų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duomenų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tyrimų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7"/>
                <w:sz w:val="22"/>
                <w:szCs w:val="22"/>
                <w:lang w:eastAsia="en-CA"/>
              </w:rPr>
              <w:t>rezultatų</w:t>
            </w:r>
            <w:proofErr w:type="spellEnd"/>
            <w:r w:rsidRPr="00534D3E">
              <w:rPr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w w:val="108"/>
                <w:sz w:val="22"/>
                <w:szCs w:val="22"/>
                <w:lang w:eastAsia="en-CA"/>
              </w:rPr>
              <w:t>išsaugojimui</w:t>
            </w:r>
            <w:proofErr w:type="spellEnd"/>
            <w:r w:rsidRPr="00534D3E">
              <w:rPr>
                <w:w w:val="108"/>
                <w:sz w:val="22"/>
                <w:szCs w:val="22"/>
                <w:lang w:eastAsia="en-CA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1.10.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tabs>
                <w:tab w:val="left" w:pos="1689"/>
              </w:tabs>
              <w:ind w:right="625"/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Kompiuteris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s</w:t>
            </w:r>
            <w:r w:rsidRPr="00534D3E">
              <w:rPr>
                <w:color w:val="000000"/>
                <w:w w:val="111"/>
                <w:sz w:val="22"/>
                <w:szCs w:val="22"/>
                <w:lang w:eastAsia="en-CA"/>
              </w:rPr>
              <w:t>pausdintuvas</w:t>
            </w:r>
            <w:proofErr w:type="spellEnd"/>
            <w:r w:rsidRPr="00534D3E">
              <w:rPr>
                <w:color w:val="000000"/>
                <w:w w:val="111"/>
                <w:sz w:val="22"/>
                <w:szCs w:val="22"/>
                <w:lang w:eastAsia="en-CA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D3" w:rsidRPr="00534D3E" w:rsidRDefault="00FB16D3" w:rsidP="00FB16D3">
            <w:pPr>
              <w:ind w:left="43" w:right="98"/>
              <w:jc w:val="both"/>
              <w:rPr>
                <w:color w:val="000000"/>
                <w:w w:val="107"/>
                <w:sz w:val="22"/>
                <w:szCs w:val="22"/>
                <w:lang w:eastAsia="en-CA"/>
              </w:rPr>
            </w:pPr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1.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Tiekėjas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turi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siūlyti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kompiuterį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monitorių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, </w:t>
            </w:r>
            <w:proofErr w:type="spellStart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>klaviatūra</w:t>
            </w:r>
            <w:proofErr w:type="spellEnd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>pel</w:t>
            </w:r>
            <w:r w:rsidR="00534D3E">
              <w:rPr>
                <w:color w:val="000000"/>
                <w:w w:val="104"/>
                <w:sz w:val="22"/>
                <w:szCs w:val="22"/>
                <w:lang w:eastAsia="en-CA"/>
              </w:rPr>
              <w:t>ę</w:t>
            </w:r>
            <w:proofErr w:type="spellEnd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color w:val="000000"/>
                <w:w w:val="104"/>
                <w:sz w:val="22"/>
                <w:szCs w:val="22"/>
                <w:lang w:eastAsia="en-CA"/>
              </w:rPr>
              <w:t xml:space="preserve"> t.t.</w:t>
            </w:r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)</w:t>
            </w:r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jeigu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jis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yra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būtinas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darbui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su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prietaisu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tinkamas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prietaisui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>vaizdų</w:t>
            </w:r>
            <w:proofErr w:type="spellEnd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>apdorojimui</w:t>
            </w:r>
            <w:proofErr w:type="spellEnd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1"/>
                <w:sz w:val="22"/>
                <w:szCs w:val="22"/>
                <w:lang w:eastAsia="en-CA"/>
              </w:rPr>
              <w:t>kaupimui</w:t>
            </w:r>
            <w:proofErr w:type="spellEnd"/>
            <w:r w:rsidRPr="00534D3E">
              <w:rPr>
                <w:color w:val="000000"/>
                <w:w w:val="111"/>
                <w:sz w:val="22"/>
                <w:szCs w:val="22"/>
                <w:lang w:eastAsia="en-CA"/>
              </w:rPr>
              <w:t>)</w:t>
            </w:r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. 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Jeigu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galimas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darbas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be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kompiuterio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, kai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viskas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yra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integruota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į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prietaisą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,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tuomet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siūlyti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nereikia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. </w:t>
            </w:r>
          </w:p>
          <w:p w:rsidR="00FB16D3" w:rsidRPr="00534D3E" w:rsidRDefault="00FB16D3" w:rsidP="00FB16D3">
            <w:pPr>
              <w:ind w:left="43" w:right="98"/>
              <w:jc w:val="both"/>
              <w:rPr>
                <w:color w:val="000000"/>
                <w:w w:val="107"/>
                <w:sz w:val="22"/>
                <w:szCs w:val="22"/>
                <w:lang w:eastAsia="en-CA"/>
              </w:rPr>
            </w:pPr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2. </w:t>
            </w:r>
            <w:proofErr w:type="spellStart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>Spausdintuvas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tinkamas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prietaisui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>vaizdų</w:t>
            </w:r>
            <w:proofErr w:type="spellEnd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>atspausdinimui</w:t>
            </w:r>
            <w:proofErr w:type="spellEnd"/>
            <w:r w:rsidRPr="00534D3E">
              <w:rPr>
                <w:color w:val="000000"/>
                <w:w w:val="109"/>
                <w:sz w:val="22"/>
                <w:szCs w:val="22"/>
                <w:lang w:eastAsia="en-CA"/>
              </w:rPr>
              <w:t xml:space="preserve">.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Jeigu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galimas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darbas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be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spausdintuvo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, kai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viskas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yra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integruota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į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prietaisą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,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tuomet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siūlyti</w:t>
            </w:r>
            <w:proofErr w:type="spellEnd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8"/>
                <w:sz w:val="22"/>
                <w:szCs w:val="22"/>
                <w:lang w:eastAsia="en-CA"/>
              </w:rPr>
              <w:t>nereikia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1.11.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>Staliukas</w:t>
            </w:r>
            <w:proofErr w:type="spellEnd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>prietaisui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D3" w:rsidRPr="00534D3E" w:rsidRDefault="00FB16D3" w:rsidP="00FB16D3">
            <w:pPr>
              <w:ind w:left="57" w:right="176"/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Pilną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prietaiso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funkcionalumą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>užtikrinantis</w:t>
            </w:r>
            <w:proofErr w:type="spellEnd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 xml:space="preserve">, </w:t>
            </w:r>
            <w:proofErr w:type="spellStart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>elektros</w:t>
            </w:r>
            <w:proofErr w:type="spellEnd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>ar</w:t>
            </w:r>
            <w:proofErr w:type="spellEnd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>lygiaverte</w:t>
            </w:r>
            <w:proofErr w:type="spellEnd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>pavara</w:t>
            </w:r>
            <w:proofErr w:type="spellEnd"/>
            <w:r w:rsidRPr="00534D3E">
              <w:rPr>
                <w:color w:val="000000"/>
                <w:w w:val="113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reguliuojamo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aukščio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staliukas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su</w:t>
            </w:r>
            <w:proofErr w:type="spellEnd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ratukais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ir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stabdžiais</w:t>
            </w:r>
            <w:proofErr w:type="spellEnd"/>
            <w:r w:rsidRPr="00534D3E">
              <w:rPr>
                <w:color w:val="000000"/>
                <w:w w:val="115"/>
                <w:sz w:val="22"/>
                <w:szCs w:val="22"/>
                <w:lang w:eastAsia="en-C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1.12.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22"/>
                <w:sz w:val="22"/>
                <w:szCs w:val="22"/>
                <w:lang w:eastAsia="en-CA"/>
              </w:rPr>
              <w:t>Garantija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D3" w:rsidRPr="00534D3E" w:rsidRDefault="00FB16D3" w:rsidP="00FB16D3">
            <w:pPr>
              <w:ind w:left="81"/>
              <w:jc w:val="both"/>
              <w:rPr>
                <w:sz w:val="22"/>
                <w:szCs w:val="22"/>
              </w:rPr>
            </w:pPr>
            <w:r w:rsidRPr="00534D3E">
              <w:rPr>
                <w:sz w:val="22"/>
                <w:szCs w:val="22"/>
              </w:rPr>
              <w:t>≥</w:t>
            </w:r>
            <w:r w:rsidRPr="00534D3E">
              <w:rPr>
                <w:color w:val="000000"/>
                <w:w w:val="116"/>
                <w:sz w:val="22"/>
                <w:szCs w:val="22"/>
                <w:lang w:eastAsia="en-CA"/>
              </w:rPr>
              <w:t xml:space="preserve">24 </w:t>
            </w:r>
            <w:proofErr w:type="spellStart"/>
            <w:r w:rsidRPr="00534D3E">
              <w:rPr>
                <w:color w:val="000000"/>
                <w:w w:val="116"/>
                <w:sz w:val="22"/>
                <w:szCs w:val="22"/>
                <w:lang w:eastAsia="en-CA"/>
              </w:rPr>
              <w:t>mėn</w:t>
            </w:r>
            <w:proofErr w:type="spellEnd"/>
            <w:r w:rsidRPr="00534D3E">
              <w:rPr>
                <w:color w:val="000000"/>
                <w:w w:val="116"/>
                <w:sz w:val="22"/>
                <w:szCs w:val="22"/>
                <w:lang w:eastAsia="en-CA"/>
              </w:rPr>
              <w:t xml:space="preserve">. </w:t>
            </w:r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(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geresnių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savybių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prekei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bus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suteikiami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papildomi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balai</w:t>
            </w:r>
            <w:proofErr w:type="spellEnd"/>
            <w:r w:rsidRPr="00534D3E">
              <w:rPr>
                <w:color w:val="0070C0"/>
                <w:w w:val="106"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FB16D3" w:rsidRPr="00534D3E" w:rsidTr="00534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uppressAutoHyphens w:val="0"/>
              <w:rPr>
                <w:sz w:val="22"/>
                <w:szCs w:val="22"/>
              </w:rPr>
            </w:pPr>
            <w:bookmarkStart w:id="0" w:name="_GoBack" w:colFirst="2" w:colLast="2"/>
            <w:r w:rsidRPr="00534D3E">
              <w:rPr>
                <w:sz w:val="22"/>
                <w:szCs w:val="22"/>
              </w:rPr>
              <w:t>1.13.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jc w:val="both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>Atitiktis</w:t>
            </w:r>
            <w:proofErr w:type="spellEnd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 xml:space="preserve"> 93/42/EEC </w:t>
            </w:r>
            <w:proofErr w:type="spellStart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>direktyvai</w:t>
            </w:r>
            <w:proofErr w:type="spellEnd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 xml:space="preserve">/ </w:t>
            </w:r>
            <w:proofErr w:type="spellStart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>ar</w:t>
            </w:r>
            <w:proofErr w:type="spellEnd"/>
            <w:r w:rsidRPr="00534D3E">
              <w:rPr>
                <w:color w:val="000000"/>
                <w:w w:val="114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07"/>
                <w:sz w:val="22"/>
                <w:szCs w:val="22"/>
                <w:lang w:eastAsia="en-CA"/>
              </w:rPr>
              <w:t>lygiavertei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534D3E">
            <w:pPr>
              <w:ind w:left="81"/>
              <w:rPr>
                <w:sz w:val="22"/>
                <w:szCs w:val="22"/>
              </w:rPr>
            </w:pP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Būtina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(bus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prašoma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pateikti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tik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laimėtojo</w:t>
            </w:r>
            <w:proofErr w:type="spellEnd"/>
            <w:r w:rsidRPr="00534D3E">
              <w:rPr>
                <w:color w:val="000000"/>
                <w:w w:val="117"/>
                <w:sz w:val="22"/>
                <w:szCs w:val="22"/>
                <w:lang w:eastAsia="en-C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D3" w:rsidRPr="00534D3E" w:rsidRDefault="00FB16D3" w:rsidP="00FB16D3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bookmarkEnd w:id="0"/>
    <w:p w:rsidR="00681740" w:rsidRPr="002C2902" w:rsidRDefault="00681740" w:rsidP="00681740">
      <w:pPr>
        <w:rPr>
          <w:b/>
          <w:sz w:val="22"/>
          <w:szCs w:val="22"/>
        </w:rPr>
      </w:pPr>
      <w:proofErr w:type="spellStart"/>
      <w:r w:rsidRPr="00534D3E">
        <w:rPr>
          <w:b/>
          <w:sz w:val="22"/>
          <w:szCs w:val="22"/>
          <w:highlight w:val="yellow"/>
        </w:rPr>
        <w:t>P</w:t>
      </w:r>
      <w:r w:rsidRPr="002C2902">
        <w:rPr>
          <w:b/>
          <w:sz w:val="22"/>
          <w:szCs w:val="22"/>
          <w:highlight w:val="yellow"/>
        </w:rPr>
        <w:t>asiūlymo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kaina</w:t>
      </w:r>
      <w:proofErr w:type="spellEnd"/>
      <w:r w:rsidRPr="002C2902">
        <w:rPr>
          <w:b/>
          <w:sz w:val="22"/>
          <w:szCs w:val="22"/>
          <w:highlight w:val="yellow"/>
        </w:rPr>
        <w:t xml:space="preserve"> (</w:t>
      </w:r>
      <w:proofErr w:type="spellStart"/>
      <w:r w:rsidRPr="002C2902">
        <w:rPr>
          <w:b/>
          <w:sz w:val="22"/>
          <w:szCs w:val="22"/>
          <w:highlight w:val="yellow"/>
        </w:rPr>
        <w:t>suma</w:t>
      </w:r>
      <w:proofErr w:type="spellEnd"/>
      <w:r w:rsidRPr="002C2902">
        <w:rPr>
          <w:b/>
          <w:sz w:val="22"/>
          <w:szCs w:val="22"/>
          <w:highlight w:val="yellow"/>
        </w:rPr>
        <w:t xml:space="preserve">), € </w:t>
      </w:r>
      <w:proofErr w:type="spellStart"/>
      <w:r w:rsidRPr="002C2902">
        <w:rPr>
          <w:b/>
          <w:sz w:val="22"/>
          <w:szCs w:val="22"/>
          <w:highlight w:val="yellow"/>
        </w:rPr>
        <w:t>su</w:t>
      </w:r>
      <w:proofErr w:type="spellEnd"/>
      <w:r w:rsidRPr="002C2902">
        <w:rPr>
          <w:b/>
          <w:sz w:val="22"/>
          <w:szCs w:val="22"/>
          <w:highlight w:val="yellow"/>
        </w:rPr>
        <w:t xml:space="preserve"> PVM (</w:t>
      </w:r>
      <w:proofErr w:type="spellStart"/>
      <w:r w:rsidRPr="002C2902">
        <w:rPr>
          <w:b/>
          <w:sz w:val="22"/>
          <w:szCs w:val="22"/>
          <w:highlight w:val="yellow"/>
        </w:rPr>
        <w:t>žodžiais</w:t>
      </w:r>
      <w:proofErr w:type="spellEnd"/>
      <w:r w:rsidRPr="002C2902">
        <w:rPr>
          <w:b/>
          <w:sz w:val="22"/>
          <w:szCs w:val="22"/>
          <w:highlight w:val="yellow"/>
        </w:rPr>
        <w:t xml:space="preserve">) </w:t>
      </w:r>
      <w:proofErr w:type="spellStart"/>
      <w:r w:rsidRPr="002C2902">
        <w:rPr>
          <w:b/>
          <w:sz w:val="22"/>
          <w:szCs w:val="22"/>
          <w:highlight w:val="yellow"/>
        </w:rPr>
        <w:t>pildoma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techninės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specifikacijos</w:t>
      </w:r>
      <w:proofErr w:type="spellEnd"/>
      <w:r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Pr="002C2902">
        <w:rPr>
          <w:b/>
          <w:sz w:val="22"/>
          <w:szCs w:val="22"/>
          <w:highlight w:val="yellow"/>
        </w:rPr>
        <w:t>lentelėje</w:t>
      </w:r>
      <w:proofErr w:type="spellEnd"/>
      <w:r w:rsidRPr="002C2902">
        <w:rPr>
          <w:b/>
          <w:sz w:val="22"/>
          <w:szCs w:val="22"/>
          <w:highlight w:val="yellow"/>
        </w:rPr>
        <w:t>.</w:t>
      </w:r>
    </w:p>
    <w:p w:rsidR="00681740" w:rsidRPr="00FE4025" w:rsidRDefault="00681740" w:rsidP="00681740">
      <w:pPr>
        <w:jc w:val="center"/>
        <w:rPr>
          <w:b/>
          <w:sz w:val="18"/>
          <w:szCs w:val="18"/>
        </w:rPr>
      </w:pPr>
    </w:p>
    <w:p w:rsidR="00681740" w:rsidRPr="008B6BB5" w:rsidRDefault="00681740" w:rsidP="00681740">
      <w:pPr>
        <w:jc w:val="center"/>
        <w:rPr>
          <w:b/>
          <w:sz w:val="20"/>
          <w:szCs w:val="20"/>
        </w:rPr>
      </w:pPr>
      <w:r w:rsidRPr="008B6BB5">
        <w:rPr>
          <w:b/>
          <w:sz w:val="20"/>
          <w:szCs w:val="20"/>
        </w:rPr>
        <w:t>TIEKĖJO SIŪLOMOS PAGRINDINĖS TECHNINĖS CHARAKTERISTIKOS: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4253"/>
        <w:gridCol w:w="2172"/>
        <w:gridCol w:w="2184"/>
      </w:tblGrid>
      <w:tr w:rsidR="00681740" w:rsidRPr="008B6BB5" w:rsidTr="00CD270A">
        <w:tc>
          <w:tcPr>
            <w:tcW w:w="562" w:type="dxa"/>
            <w:vMerge w:val="restart"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Nr</w:t>
            </w:r>
            <w:proofErr w:type="spellEnd"/>
            <w:r w:rsidRPr="008B6BB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Vertinimo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4253" w:type="dxa"/>
            <w:shd w:val="clear" w:color="auto" w:fill="FFFF00"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bCs/>
                <w:sz w:val="20"/>
                <w:szCs w:val="20"/>
              </w:rPr>
            </w:pPr>
            <w:r w:rsidRPr="008B6BB5">
              <w:rPr>
                <w:b/>
                <w:bCs/>
                <w:color w:val="0070C0"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2172" w:type="dxa"/>
            <w:vMerge w:val="restart"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Kriterijaus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parametro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lyginamasis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svoris</w:t>
            </w:r>
            <w:proofErr w:type="spellEnd"/>
          </w:p>
        </w:tc>
        <w:tc>
          <w:tcPr>
            <w:tcW w:w="2184" w:type="dxa"/>
            <w:vMerge w:val="restart"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6BB5">
              <w:rPr>
                <w:b/>
                <w:sz w:val="20"/>
                <w:szCs w:val="20"/>
              </w:rPr>
              <w:t>Kriterijaus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parametro</w:t>
            </w:r>
            <w:proofErr w:type="spellEnd"/>
            <w:r w:rsidRPr="008B6B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sz w:val="20"/>
                <w:szCs w:val="20"/>
              </w:rPr>
              <w:t>tipas</w:t>
            </w:r>
            <w:proofErr w:type="spellEnd"/>
          </w:p>
        </w:tc>
      </w:tr>
      <w:tr w:rsidR="00681740" w:rsidRPr="008B6BB5" w:rsidTr="00CD270A">
        <w:tc>
          <w:tcPr>
            <w:tcW w:w="562" w:type="dxa"/>
            <w:vMerge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proofErr w:type="spellStart"/>
            <w:r w:rsidRPr="008B6BB5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8B6BB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8B6BB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6BB5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2172" w:type="dxa"/>
            <w:vMerge/>
            <w:vAlign w:val="center"/>
          </w:tcPr>
          <w:p w:rsidR="00681740" w:rsidRPr="008B6BB5" w:rsidRDefault="00681740" w:rsidP="00816610">
            <w:pPr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681740" w:rsidRPr="008B6BB5" w:rsidRDefault="00681740" w:rsidP="00816610">
            <w:pPr>
              <w:jc w:val="center"/>
              <w:rPr>
                <w:sz w:val="20"/>
                <w:szCs w:val="20"/>
              </w:rPr>
            </w:pPr>
          </w:p>
        </w:tc>
      </w:tr>
      <w:tr w:rsidR="00534D3E" w:rsidRPr="00FE4025" w:rsidTr="00CD270A">
        <w:tc>
          <w:tcPr>
            <w:tcW w:w="562" w:type="dxa"/>
            <w:shd w:val="clear" w:color="auto" w:fill="auto"/>
            <w:vAlign w:val="center"/>
          </w:tcPr>
          <w:p w:rsidR="00534D3E" w:rsidRPr="00FE4025" w:rsidRDefault="00534D3E" w:rsidP="00534D3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E4025">
              <w:rPr>
                <w:color w:val="000000" w:themeColor="text1"/>
                <w:sz w:val="21"/>
                <w:szCs w:val="21"/>
              </w:rPr>
              <w:t>T1</w:t>
            </w:r>
          </w:p>
        </w:tc>
        <w:tc>
          <w:tcPr>
            <w:tcW w:w="5245" w:type="dxa"/>
            <w:shd w:val="clear" w:color="auto" w:fill="auto"/>
          </w:tcPr>
          <w:p w:rsidR="00534D3E" w:rsidRPr="00534D3E" w:rsidRDefault="00534D3E" w:rsidP="00534D3E">
            <w:pPr>
              <w:jc w:val="both"/>
              <w:rPr>
                <w:bCs/>
                <w:color w:val="0070C0"/>
                <w:sz w:val="20"/>
                <w:szCs w:val="20"/>
              </w:rPr>
            </w:pPr>
            <w:r w:rsidRPr="00534D3E">
              <w:rPr>
                <w:color w:val="0070C0"/>
                <w:w w:val="108"/>
                <w:sz w:val="20"/>
                <w:szCs w:val="20"/>
                <w:lang w:eastAsia="en-CA"/>
              </w:rPr>
              <w:t xml:space="preserve">OKT </w:t>
            </w:r>
            <w:proofErr w:type="spellStart"/>
            <w:r w:rsidRPr="00534D3E">
              <w:rPr>
                <w:color w:val="0070C0"/>
                <w:w w:val="108"/>
                <w:sz w:val="20"/>
                <w:szCs w:val="20"/>
                <w:lang w:eastAsia="en-CA"/>
              </w:rPr>
              <w:t>skenavimo</w:t>
            </w:r>
            <w:proofErr w:type="spellEnd"/>
            <w:r w:rsidRPr="00534D3E">
              <w:rPr>
                <w:color w:val="0070C0"/>
                <w:w w:val="108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534D3E">
              <w:rPr>
                <w:color w:val="0070C0"/>
                <w:w w:val="108"/>
                <w:sz w:val="20"/>
                <w:szCs w:val="20"/>
                <w:lang w:eastAsia="en-CA"/>
              </w:rPr>
              <w:t>greitis</w:t>
            </w:r>
            <w:proofErr w:type="spellEnd"/>
            <w:r w:rsidRPr="00534D3E">
              <w:rPr>
                <w:color w:val="0070C0"/>
                <w:w w:val="108"/>
                <w:sz w:val="20"/>
                <w:szCs w:val="20"/>
                <w:lang w:eastAsia="en-CA"/>
              </w:rPr>
              <w:t xml:space="preserve"> (2 p.)</w:t>
            </w:r>
          </w:p>
        </w:tc>
        <w:tc>
          <w:tcPr>
            <w:tcW w:w="4253" w:type="dxa"/>
            <w:shd w:val="clear" w:color="auto" w:fill="FFFF00"/>
          </w:tcPr>
          <w:p w:rsidR="00534D3E" w:rsidRPr="00FE4025" w:rsidRDefault="00534D3E" w:rsidP="00534D3E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534D3E" w:rsidRPr="00282391" w:rsidRDefault="00534D3E" w:rsidP="00534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  <w:r w:rsidRPr="00282391">
              <w:rPr>
                <w:sz w:val="20"/>
                <w:szCs w:val="20"/>
              </w:rPr>
              <w:t xml:space="preserve">0 </w:t>
            </w:r>
            <w:proofErr w:type="spellStart"/>
            <w:r w:rsidRPr="00282391">
              <w:rPr>
                <w:sz w:val="20"/>
                <w:szCs w:val="20"/>
              </w:rPr>
              <w:t>balų</w:t>
            </w:r>
            <w:proofErr w:type="spellEnd"/>
          </w:p>
        </w:tc>
        <w:tc>
          <w:tcPr>
            <w:tcW w:w="2184" w:type="dxa"/>
            <w:shd w:val="clear" w:color="auto" w:fill="auto"/>
            <w:vAlign w:val="center"/>
          </w:tcPr>
          <w:p w:rsidR="00534D3E" w:rsidRPr="00282391" w:rsidRDefault="00534D3E" w:rsidP="00534D3E">
            <w:pPr>
              <w:jc w:val="center"/>
              <w:rPr>
                <w:sz w:val="20"/>
                <w:szCs w:val="20"/>
              </w:rPr>
            </w:pPr>
            <w:proofErr w:type="spellStart"/>
            <w:r w:rsidRPr="00282391">
              <w:rPr>
                <w:sz w:val="20"/>
                <w:szCs w:val="20"/>
              </w:rPr>
              <w:t>Interpoliacinis</w:t>
            </w:r>
            <w:proofErr w:type="spellEnd"/>
          </w:p>
        </w:tc>
      </w:tr>
      <w:tr w:rsidR="00534D3E" w:rsidRPr="00FE4025" w:rsidTr="00CD270A">
        <w:tc>
          <w:tcPr>
            <w:tcW w:w="562" w:type="dxa"/>
            <w:shd w:val="clear" w:color="auto" w:fill="auto"/>
            <w:vAlign w:val="center"/>
          </w:tcPr>
          <w:p w:rsidR="00534D3E" w:rsidRPr="00FE4025" w:rsidRDefault="00534D3E" w:rsidP="00534D3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T2</w:t>
            </w:r>
          </w:p>
        </w:tc>
        <w:tc>
          <w:tcPr>
            <w:tcW w:w="5245" w:type="dxa"/>
            <w:shd w:val="clear" w:color="auto" w:fill="auto"/>
          </w:tcPr>
          <w:p w:rsidR="00534D3E" w:rsidRPr="00534D3E" w:rsidRDefault="00534D3E" w:rsidP="00534D3E">
            <w:pPr>
              <w:jc w:val="both"/>
              <w:rPr>
                <w:bCs/>
                <w:color w:val="0070C0"/>
                <w:sz w:val="20"/>
                <w:szCs w:val="20"/>
              </w:rPr>
            </w:pPr>
            <w:proofErr w:type="spellStart"/>
            <w:r w:rsidRPr="00534D3E">
              <w:rPr>
                <w:bCs/>
                <w:color w:val="0070C0"/>
                <w:sz w:val="20"/>
                <w:szCs w:val="20"/>
              </w:rPr>
              <w:t>Garantinių</w:t>
            </w:r>
            <w:proofErr w:type="spellEnd"/>
            <w:r w:rsidRPr="00534D3E">
              <w:rPr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534D3E">
              <w:rPr>
                <w:bCs/>
                <w:color w:val="0070C0"/>
                <w:sz w:val="20"/>
                <w:szCs w:val="20"/>
              </w:rPr>
              <w:t>įsipareigojimų</w:t>
            </w:r>
            <w:proofErr w:type="spellEnd"/>
            <w:r w:rsidRPr="00534D3E">
              <w:rPr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534D3E">
              <w:rPr>
                <w:bCs/>
                <w:color w:val="0070C0"/>
                <w:sz w:val="20"/>
                <w:szCs w:val="20"/>
              </w:rPr>
              <w:t>užtikrinimo</w:t>
            </w:r>
            <w:proofErr w:type="spellEnd"/>
            <w:r w:rsidRPr="00534D3E">
              <w:rPr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534D3E">
              <w:rPr>
                <w:bCs/>
                <w:color w:val="0070C0"/>
                <w:sz w:val="20"/>
                <w:szCs w:val="20"/>
              </w:rPr>
              <w:t>pratęsimas</w:t>
            </w:r>
            <w:proofErr w:type="spellEnd"/>
            <w:r w:rsidRPr="00534D3E">
              <w:rPr>
                <w:bCs/>
                <w:color w:val="0070C0"/>
                <w:sz w:val="20"/>
                <w:szCs w:val="20"/>
              </w:rPr>
              <w:t xml:space="preserve"> (12 p.)</w:t>
            </w:r>
          </w:p>
        </w:tc>
        <w:tc>
          <w:tcPr>
            <w:tcW w:w="4253" w:type="dxa"/>
            <w:shd w:val="clear" w:color="auto" w:fill="FFFF00"/>
          </w:tcPr>
          <w:p w:rsidR="00534D3E" w:rsidRPr="00FE4025" w:rsidRDefault="00534D3E" w:rsidP="00534D3E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534D3E" w:rsidRPr="00282391" w:rsidRDefault="00534D3E" w:rsidP="00534D3E">
            <w:pPr>
              <w:jc w:val="center"/>
              <w:rPr>
                <w:sz w:val="20"/>
                <w:szCs w:val="20"/>
              </w:rPr>
            </w:pPr>
            <w:r w:rsidRPr="00282391">
              <w:rPr>
                <w:sz w:val="20"/>
                <w:szCs w:val="20"/>
              </w:rPr>
              <w:t xml:space="preserve">0-10 </w:t>
            </w:r>
            <w:proofErr w:type="spellStart"/>
            <w:r w:rsidRPr="00282391">
              <w:rPr>
                <w:sz w:val="20"/>
                <w:szCs w:val="20"/>
              </w:rPr>
              <w:t>balų</w:t>
            </w:r>
            <w:proofErr w:type="spellEnd"/>
          </w:p>
        </w:tc>
        <w:tc>
          <w:tcPr>
            <w:tcW w:w="2184" w:type="dxa"/>
            <w:shd w:val="clear" w:color="auto" w:fill="auto"/>
            <w:vAlign w:val="center"/>
          </w:tcPr>
          <w:p w:rsidR="00534D3E" w:rsidRPr="00282391" w:rsidRDefault="00534D3E" w:rsidP="00534D3E">
            <w:pPr>
              <w:jc w:val="center"/>
              <w:rPr>
                <w:sz w:val="20"/>
                <w:szCs w:val="20"/>
              </w:rPr>
            </w:pPr>
            <w:proofErr w:type="spellStart"/>
            <w:r w:rsidRPr="00282391">
              <w:rPr>
                <w:sz w:val="20"/>
                <w:szCs w:val="20"/>
              </w:rPr>
              <w:t>Interpoliacinis</w:t>
            </w:r>
            <w:proofErr w:type="spellEnd"/>
          </w:p>
        </w:tc>
      </w:tr>
    </w:tbl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534D3E" w:rsidRDefault="00534D3E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12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4677"/>
        <w:gridCol w:w="5387"/>
      </w:tblGrid>
      <w:tr w:rsidR="00430F4B" w:rsidRPr="00706173" w:rsidTr="00935DD1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pajėgumais</w:t>
            </w:r>
            <w:proofErr w:type="spellEnd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 remiamasi)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35DD1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935DD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35DD1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FD0B7A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706173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35DD1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935D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35DD1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B200EA">
        <w:rPr>
          <w:rFonts w:eastAsia="Times New Roman"/>
          <w:bCs/>
          <w:sz w:val="22"/>
          <w:szCs w:val="22"/>
          <w:lang w:val="lt-LT" w:eastAsia="ar-SA"/>
        </w:rPr>
        <w:t>u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>,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706173" w:rsidTr="00935DD1">
        <w:tc>
          <w:tcPr>
            <w:tcW w:w="116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706173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430F4B" w:rsidRPr="00370E22" w:rsidTr="00935DD1">
        <w:tc>
          <w:tcPr>
            <w:tcW w:w="116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935DD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935DD1">
        <w:tc>
          <w:tcPr>
            <w:tcW w:w="414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935DD1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FE4025">
      <w:pgSz w:w="16838" w:h="11906" w:orient="landscape"/>
      <w:pgMar w:top="153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2941AF"/>
    <w:multiLevelType w:val="hybridMultilevel"/>
    <w:tmpl w:val="2CD66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1F7AB0"/>
    <w:multiLevelType w:val="hybridMultilevel"/>
    <w:tmpl w:val="B74EC4FC"/>
    <w:lvl w:ilvl="0" w:tplc="FE7A3FCA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8290B"/>
    <w:multiLevelType w:val="hybridMultilevel"/>
    <w:tmpl w:val="94643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03A67"/>
    <w:multiLevelType w:val="hybridMultilevel"/>
    <w:tmpl w:val="5E4CF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7A03"/>
    <w:multiLevelType w:val="hybridMultilevel"/>
    <w:tmpl w:val="332EFD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33E09"/>
    <w:multiLevelType w:val="hybridMultilevel"/>
    <w:tmpl w:val="31A29E94"/>
    <w:lvl w:ilvl="0" w:tplc="13A058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689E"/>
    <w:multiLevelType w:val="hybridMultilevel"/>
    <w:tmpl w:val="81CA9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36FE"/>
    <w:multiLevelType w:val="hybridMultilevel"/>
    <w:tmpl w:val="CFEAB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A5724BF"/>
    <w:multiLevelType w:val="hybridMultilevel"/>
    <w:tmpl w:val="DF1E1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</w:num>
  <w:num w:numId="7">
    <w:abstractNumId w:val="17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2"/>
  </w:num>
  <w:num w:numId="13">
    <w:abstractNumId w:val="18"/>
  </w:num>
  <w:num w:numId="14">
    <w:abstractNumId w:val="11"/>
  </w:num>
  <w:num w:numId="15">
    <w:abstractNumId w:val="12"/>
  </w:num>
  <w:num w:numId="16">
    <w:abstractNumId w:val="15"/>
  </w:num>
  <w:num w:numId="17">
    <w:abstractNumId w:val="4"/>
  </w:num>
  <w:num w:numId="18">
    <w:abstractNumId w:val="20"/>
  </w:num>
  <w:num w:numId="19">
    <w:abstractNumId w:val="8"/>
  </w:num>
  <w:num w:numId="20">
    <w:abstractNumId w:val="9"/>
  </w:num>
  <w:num w:numId="21">
    <w:abstractNumId w:val="23"/>
  </w:num>
  <w:num w:numId="22">
    <w:abstractNumId w:val="13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61CAF"/>
    <w:rsid w:val="000A68FD"/>
    <w:rsid w:val="00130027"/>
    <w:rsid w:val="001903BC"/>
    <w:rsid w:val="002141CD"/>
    <w:rsid w:val="002513F3"/>
    <w:rsid w:val="00286C31"/>
    <w:rsid w:val="002A5FAC"/>
    <w:rsid w:val="0036398A"/>
    <w:rsid w:val="0042624C"/>
    <w:rsid w:val="00430F4B"/>
    <w:rsid w:val="00463029"/>
    <w:rsid w:val="00534D3E"/>
    <w:rsid w:val="005655C7"/>
    <w:rsid w:val="005D7321"/>
    <w:rsid w:val="005F01FF"/>
    <w:rsid w:val="005F37DA"/>
    <w:rsid w:val="00681740"/>
    <w:rsid w:val="007518C3"/>
    <w:rsid w:val="00763DB7"/>
    <w:rsid w:val="00785133"/>
    <w:rsid w:val="008B5198"/>
    <w:rsid w:val="00947D5C"/>
    <w:rsid w:val="00956FB8"/>
    <w:rsid w:val="009D5EDF"/>
    <w:rsid w:val="009E6144"/>
    <w:rsid w:val="00A3716D"/>
    <w:rsid w:val="00A4568A"/>
    <w:rsid w:val="00B200EA"/>
    <w:rsid w:val="00B91759"/>
    <w:rsid w:val="00BB4FB9"/>
    <w:rsid w:val="00C60B93"/>
    <w:rsid w:val="00C91DEE"/>
    <w:rsid w:val="00CD270A"/>
    <w:rsid w:val="00D04755"/>
    <w:rsid w:val="00D3306F"/>
    <w:rsid w:val="00D338E9"/>
    <w:rsid w:val="00DF066B"/>
    <w:rsid w:val="00DF64D8"/>
    <w:rsid w:val="00E65DEC"/>
    <w:rsid w:val="00EC4ACF"/>
    <w:rsid w:val="00F51CF2"/>
    <w:rsid w:val="00F56E59"/>
    <w:rsid w:val="00FB16D3"/>
    <w:rsid w:val="00FD0B7A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4070</Words>
  <Characters>2321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Vartotojas</cp:lastModifiedBy>
  <cp:revision>13</cp:revision>
  <cp:lastPrinted>2023-04-04T08:48:00Z</cp:lastPrinted>
  <dcterms:created xsi:type="dcterms:W3CDTF">2023-12-11T15:10:00Z</dcterms:created>
  <dcterms:modified xsi:type="dcterms:W3CDTF">2025-06-16T08:40:00Z</dcterms:modified>
  <dc:language>lt-LT</dc:language>
</cp:coreProperties>
</file>