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788E9" w14:textId="1B2974B0" w:rsidR="00010DD7" w:rsidRPr="00010DD7" w:rsidRDefault="00010DD7" w:rsidP="00010DD7">
      <w:pPr>
        <w:jc w:val="right"/>
        <w:rPr>
          <w:rFonts w:asciiTheme="majorBidi" w:hAnsiTheme="majorBidi" w:cstheme="majorBidi"/>
          <w:sz w:val="24"/>
          <w:szCs w:val="24"/>
          <w:lang w:val="lt-LT"/>
        </w:rPr>
      </w:pPr>
      <w:r w:rsidRPr="00010DD7">
        <w:rPr>
          <w:rFonts w:asciiTheme="majorBidi" w:hAnsiTheme="majorBidi" w:cstheme="majorBidi"/>
          <w:sz w:val="24"/>
          <w:szCs w:val="24"/>
          <w:lang w:val="lt-LT"/>
        </w:rPr>
        <w:t xml:space="preserve">Specialiųjų pirkimo sąlygų </w:t>
      </w:r>
      <w:r w:rsidR="00460590">
        <w:rPr>
          <w:rFonts w:asciiTheme="majorBidi" w:hAnsiTheme="majorBidi" w:cstheme="majorBidi"/>
          <w:sz w:val="24"/>
          <w:szCs w:val="24"/>
          <w:lang w:val="lt-LT"/>
        </w:rPr>
        <w:t>4</w:t>
      </w:r>
      <w:r w:rsidRPr="00010DD7">
        <w:rPr>
          <w:rFonts w:asciiTheme="majorBidi" w:hAnsiTheme="majorBidi" w:cstheme="majorBidi"/>
          <w:sz w:val="24"/>
          <w:szCs w:val="24"/>
          <w:lang w:val="lt-LT"/>
        </w:rPr>
        <w:t xml:space="preserve"> priedas</w:t>
      </w:r>
    </w:p>
    <w:p w14:paraId="524D7533" w14:textId="16984C39" w:rsidR="002B3745" w:rsidRPr="00F2402F" w:rsidRDefault="00F2402F" w:rsidP="00F2402F">
      <w:pPr>
        <w:overflowPunct/>
        <w:autoSpaceDE/>
        <w:adjustRightInd/>
        <w:jc w:val="right"/>
        <w:rPr>
          <w:sz w:val="22"/>
          <w:szCs w:val="22"/>
          <w:lang w:val="lt-LT"/>
        </w:rPr>
      </w:pPr>
      <w:r w:rsidRPr="00F2402F">
        <w:rPr>
          <w:sz w:val="22"/>
          <w:szCs w:val="22"/>
          <w:lang w:val="lt-LT"/>
        </w:rPr>
        <w:t>Techninė specifikacija</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14110A0E" w:rsidR="006255FC" w:rsidRDefault="006255FC" w:rsidP="00E5472B">
      <w:pPr>
        <w:pStyle w:val="ListParagraph"/>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16E69F34" w14:textId="47EF0816" w:rsidR="00D62DC7" w:rsidRPr="00D647C7" w:rsidRDefault="00D62DC7" w:rsidP="00D62DC7">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Tiekėjas privalo laikytis bendrųjų ir konkrečių gyvūninės kilmės maisto produktų higienos taisyklių pagal 2004 m. balandžio 29 d. Europos Parlamento ir Tarybos reglamentą (EB) Nr. 852/2004 dėl maisto produktų higienos ir Europos parlamento ir tarybos reglamentą (EB) Nr. 853/2004 nustatantį konkrečius gyvūninės kilmės maisto produktų higienos reikalavimus.</w:t>
      </w:r>
    </w:p>
    <w:p w14:paraId="2876402B" w14:textId="77777777" w:rsidR="00D62DC7" w:rsidRPr="00D647C7" w:rsidRDefault="00D62DC7" w:rsidP="00D62DC7">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 xml:space="preserve">Tiekėjas turi užtikrinti žmonių sveikatos ir vartotojų interesų apsaugą maisto atžvilgiu vadovaujantis Europos Parlamento ir Tarybos reglamente (EB) Nr. 178/2002 (arba jam lygiaverčiu </w:t>
      </w:r>
      <w:proofErr w:type="spellStart"/>
      <w:r w:rsidRPr="00D647C7">
        <w:rPr>
          <w:sz w:val="22"/>
          <w:szCs w:val="22"/>
          <w:lang w:val="lt-LT" w:eastAsia="ar-SA"/>
        </w:rPr>
        <w:t>Codex</w:t>
      </w:r>
      <w:proofErr w:type="spellEnd"/>
      <w:r w:rsidRPr="00D647C7">
        <w:rPr>
          <w:sz w:val="22"/>
          <w:szCs w:val="22"/>
          <w:lang w:val="lt-LT" w:eastAsia="ar-SA"/>
        </w:rPr>
        <w:t xml:space="preserve"> </w:t>
      </w:r>
      <w:proofErr w:type="spellStart"/>
      <w:r w:rsidRPr="00D647C7">
        <w:rPr>
          <w:sz w:val="22"/>
          <w:szCs w:val="22"/>
          <w:lang w:val="lt-LT" w:eastAsia="ar-SA"/>
        </w:rPr>
        <w:t>Alimentarius</w:t>
      </w:r>
      <w:proofErr w:type="spellEnd"/>
      <w:r w:rsidRPr="00D647C7">
        <w:rPr>
          <w:sz w:val="22"/>
          <w:szCs w:val="22"/>
          <w:lang w:val="lt-LT" w:eastAsia="ar-SA"/>
        </w:rPr>
        <w:t xml:space="preserve"> standartu), 2002 m. sausio 28 d, bei 2011 m. spalio 25 d. Europos Parlamento ir Tarybos reglamente (ES) Nr. 1169/2011 „Dėl informacijos apie maistą teikimo vartotojams“ (aktuali redakcija) nustatytais reikalavimais.</w:t>
      </w:r>
    </w:p>
    <w:p w14:paraId="5B8886E3" w14:textId="77777777" w:rsidR="00D62DC7" w:rsidRPr="00D647C7" w:rsidRDefault="00D62DC7" w:rsidP="00D62DC7">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 xml:space="preserve">Pieno ir pieno produktų ženklinimas turi atitikti 2011 m. spalio 25 d. Europos Parlamento ir Tarybos Reglamento (ES) Nr. 1169/2011 „Dėl informacijos apie maistą teikimo vartotojams“ ir Lietuvos higienos normos HN 119:2014 „Maisto produktų ženklinimas“ reikalavimus. </w:t>
      </w:r>
    </w:p>
    <w:p w14:paraId="1FABA76E" w14:textId="77777777" w:rsidR="00D62DC7" w:rsidRPr="00D647C7" w:rsidRDefault="00D62DC7" w:rsidP="0053270E">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Pieno ir pieno produktų mikrobiologiniai kriterijai turi atitikti reikalavimus, pateiktus Komisijos Reglamente (EB) Nr. 1441/2007, 2007 m. gruodžio 5 d. iš dalies keičiantis Reglamentą (EB) Nr. 2073/2005 dėl maisto produktų mikrobiologinių kriterijų ir Lietuvos higienos normoje HN 26:2006 „Maisto produktų mikrobiologiniai kriterijai“.</w:t>
      </w:r>
    </w:p>
    <w:p w14:paraId="1742EF32" w14:textId="77777777" w:rsidR="00D62DC7" w:rsidRPr="00D647C7" w:rsidRDefault="00D62DC7" w:rsidP="00245AFE">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Pieno produktams naudojami maisto priedai turi atitikti 2008 m. gruodžio 16 d. Europos Parlamento ir Tarybos Reglamento (ES) Nr.1333/2008 dėl maisto priedų reikalavimus.</w:t>
      </w:r>
    </w:p>
    <w:p w14:paraId="7DDF0888" w14:textId="77777777" w:rsidR="00D62DC7" w:rsidRPr="00D647C7" w:rsidRDefault="00D62DC7" w:rsidP="002D5843">
      <w:pPr>
        <w:pStyle w:val="ListParagraph"/>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D647C7">
        <w:rPr>
          <w:sz w:val="22"/>
          <w:szCs w:val="22"/>
          <w:lang w:val="lt-LT" w:eastAsia="ar-SA"/>
        </w:rPr>
        <w:t xml:space="preserve">Pieno produktams naudojamos kvapiosios medžiagos turi atitikti </w:t>
      </w:r>
      <w:r w:rsidRPr="00D647C7">
        <w:rPr>
          <w:bCs/>
          <w:sz w:val="22"/>
          <w:szCs w:val="22"/>
          <w:lang w:val="lt-LT" w:eastAsia="ar-SA"/>
        </w:rPr>
        <w:t>2008 m. gruodžio 16 d.</w:t>
      </w:r>
      <w:r w:rsidRPr="00D647C7">
        <w:rPr>
          <w:sz w:val="22"/>
          <w:szCs w:val="22"/>
          <w:lang w:val="lt-LT" w:eastAsia="ar-SA"/>
        </w:rPr>
        <w:t xml:space="preserve"> Europos Parlamento ir Tarybos Reglamento (ES) Nr.1334/2008 </w:t>
      </w:r>
      <w:r w:rsidRPr="00D647C7">
        <w:rPr>
          <w:bCs/>
          <w:sz w:val="22"/>
          <w:szCs w:val="22"/>
          <w:lang w:val="lt-LT" w:eastAsia="ar-SA"/>
        </w:rPr>
        <w:t>dėl kvapiųjų medžiagų ir aromatinių savybių turinčių tam tikrų maisto ingredientų naudojimo maisto produktuose ir ant jų (iš dalies keičiantis Tarybos reglamentą (EEB) Nr. 1601/91, reglamentus (EB) Nr. 2232/96 ir (EB) Nr. 110/2008 bei Direktyvą 2000/13/EB) reikalavimus.</w:t>
      </w:r>
    </w:p>
    <w:p w14:paraId="70575286" w14:textId="77777777" w:rsidR="00D62DC7" w:rsidRPr="00D647C7" w:rsidRDefault="00D62DC7" w:rsidP="004C716C">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Fasuotos prekės turi atitikti Lietuvos Respublikos Ūkio ministro 2015 m. rugsėjo 25 d. įsakymo Nr. 4-594 „Dėl fasuotų prekių ir matavimo indų techninio reglamento patvirtinimo“ reikalavimus.</w:t>
      </w:r>
    </w:p>
    <w:p w14:paraId="6105C81A" w14:textId="77777777" w:rsidR="00D62DC7" w:rsidRPr="00D647C7" w:rsidRDefault="00D62DC7" w:rsidP="0029301D">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Tiekėjas turi užtikrinti, kad pienas arba pieno pagrindo produktai nebūtų falsifikuojami (ar į pieną nebuvo įpilta vandens, ar dirbtinai nebuvo padidinti pieno riebumas ar baltymų kiekis ir pieno arba pieno pagrindo produktuose nebūtų randami likučių (bet kurių farmakologinį arba hormoninį poveikį turinčių medžiagų, antibiotikų, pesticidų, ploviklių ir kitų medžiagų, kurios yra kenksmingos arba kurios gali pakeisti pieno ar pieno pagrindo produktų juslines savybes arba dėl kurių tokių produktų vartojimas tampa pavojingas arba kenksmingas žmonių sveikata) pėdsakai viršijantys leistinas ribas.</w:t>
      </w:r>
    </w:p>
    <w:p w14:paraId="3D601B2A" w14:textId="77777777" w:rsidR="00D647C7" w:rsidRPr="00D647C7" w:rsidRDefault="00D62DC7" w:rsidP="0029301D">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Kefyras, jogurtas ir kiti rauginti pieno gaminiai turi atitikti raugintų pieno gaminių kokybės reikalavimus, patvirtintus L</w:t>
      </w:r>
      <w:r w:rsidR="0029301D" w:rsidRPr="00D647C7">
        <w:rPr>
          <w:sz w:val="22"/>
          <w:szCs w:val="22"/>
          <w:lang w:val="lt-LT" w:eastAsia="ar-SA"/>
        </w:rPr>
        <w:t>ietuvos Respublikos žemės ūkio ministro</w:t>
      </w:r>
      <w:r w:rsidRPr="00D647C7">
        <w:rPr>
          <w:sz w:val="22"/>
          <w:szCs w:val="22"/>
          <w:lang w:val="lt-LT" w:eastAsia="ar-SA"/>
        </w:rPr>
        <w:t xml:space="preserve"> 2005 m. liepos 8 d. įsakymu Nr. 3D-335 ,,Dėl raugintų pieno gaminių kokybės reikalavimų patvirtinimo“. Rauginti pieno gaminiai po rauginimo neturi būti apdorojami termiškai, siekiant užtikrinti, kad esanti šiuose gaminiuose ,,teigiami“ mikroorganizmai išliktų aktyvūs. Be specifinio raugo kultūrų gali būti pridedama ir kitų mikroorganizmų (pvz.: </w:t>
      </w:r>
      <w:proofErr w:type="spellStart"/>
      <w:r w:rsidRPr="00D647C7">
        <w:rPr>
          <w:sz w:val="22"/>
          <w:szCs w:val="22"/>
          <w:lang w:val="lt-LT" w:eastAsia="ar-SA"/>
        </w:rPr>
        <w:t>bifido</w:t>
      </w:r>
      <w:proofErr w:type="spellEnd"/>
      <w:r w:rsidRPr="00D647C7">
        <w:rPr>
          <w:sz w:val="22"/>
          <w:szCs w:val="22"/>
          <w:lang w:val="lt-LT" w:eastAsia="ar-SA"/>
        </w:rPr>
        <w:t xml:space="preserve"> bakterijų). </w:t>
      </w:r>
    </w:p>
    <w:p w14:paraId="21585244" w14:textId="24582F7E" w:rsidR="00D62DC7" w:rsidRPr="00D647C7" w:rsidRDefault="00D62DC7" w:rsidP="0029301D">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 xml:space="preserve">Grietinė ir kiti grietinėlės gaminiai, turi atitikti Grietinėlės ir jos gaminių kokybės reikalavimus, patvirtintus </w:t>
      </w:r>
      <w:r w:rsidR="00D647C7" w:rsidRPr="00D647C7">
        <w:rPr>
          <w:sz w:val="22"/>
          <w:szCs w:val="22"/>
          <w:lang w:val="lt-LT" w:eastAsia="ar-SA"/>
        </w:rPr>
        <w:t xml:space="preserve">Lietuvos Respublikos žemės ūkio ministro </w:t>
      </w:r>
      <w:r w:rsidRPr="00D647C7">
        <w:rPr>
          <w:sz w:val="22"/>
          <w:szCs w:val="22"/>
          <w:lang w:val="lt-LT" w:eastAsia="ar-SA"/>
        </w:rPr>
        <w:t xml:space="preserve">2005 m. balandžio 18 d. įsakymu 3D-225. Grietinėlė ir kiti grietinėlės gaminiai po rauginimo neturi būti apdorojami termiškai ir pieno riebalai neturi būti pakeisti augaliniais riebalais. </w:t>
      </w:r>
    </w:p>
    <w:p w14:paraId="5458C33C" w14:textId="56347D66" w:rsidR="00D62DC7" w:rsidRPr="00D647C7" w:rsidRDefault="00D62DC7" w:rsidP="004E6069">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 xml:space="preserve">Varškė ir jos gaminiai turi atitikti Varškės ir varškės gaminių kokybės reikalavimus, patvirtintus </w:t>
      </w:r>
      <w:r w:rsidR="00D647C7" w:rsidRPr="00D647C7">
        <w:rPr>
          <w:sz w:val="22"/>
          <w:szCs w:val="22"/>
          <w:lang w:val="lt-LT" w:eastAsia="ar-SA"/>
        </w:rPr>
        <w:t xml:space="preserve">Lietuvos Respublikos žemės ūkio ministro </w:t>
      </w:r>
      <w:r w:rsidRPr="00D647C7">
        <w:rPr>
          <w:sz w:val="22"/>
          <w:szCs w:val="22"/>
          <w:lang w:val="lt-LT" w:eastAsia="ar-SA"/>
        </w:rPr>
        <w:t xml:space="preserve">2002 m. gruodžio 11 d. įsakymu Nr. 488 ,,Dėl privalomųjų varškės ir varškės gaminių kokybės reikalavimų patvirtinimo“. </w:t>
      </w:r>
    </w:p>
    <w:p w14:paraId="6C46A80A" w14:textId="5A675A53" w:rsidR="00D62DC7" w:rsidRPr="00D647C7" w:rsidRDefault="00D62DC7" w:rsidP="00123CE9">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 xml:space="preserve">Sūriai turi atitikti Sūrių kokybės reikalavimų apraše, patvirtintame </w:t>
      </w:r>
      <w:r w:rsidR="00D647C7" w:rsidRPr="00D647C7">
        <w:rPr>
          <w:sz w:val="22"/>
          <w:szCs w:val="22"/>
          <w:lang w:val="lt-LT" w:eastAsia="ar-SA"/>
        </w:rPr>
        <w:t xml:space="preserve">Lietuvos Respublikos žemės ūkio ministro </w:t>
      </w:r>
      <w:r w:rsidRPr="00D647C7">
        <w:rPr>
          <w:sz w:val="22"/>
          <w:szCs w:val="22"/>
          <w:lang w:val="lt-LT" w:eastAsia="ar-SA"/>
        </w:rPr>
        <w:t xml:space="preserve">2008 m. birželio 13 d. įsakymu Nr. 3D-335 „Dėl sūrių kokybės reikalavimų aprašo </w:t>
      </w:r>
      <w:r w:rsidRPr="00D647C7">
        <w:rPr>
          <w:sz w:val="22"/>
          <w:szCs w:val="22"/>
          <w:lang w:val="lt-LT" w:eastAsia="ar-SA"/>
        </w:rPr>
        <w:lastRenderedPageBreak/>
        <w:t>patvirtinimo ir kai kurių žemės ūkio ministro įsakymų, susijusių su privalomaisiais kokybės reikalavimais, pakeitimo“, nustatytus reikalavimus.</w:t>
      </w:r>
    </w:p>
    <w:p w14:paraId="6DA98044" w14:textId="77777777" w:rsidR="00D62DC7" w:rsidRPr="00D647C7" w:rsidRDefault="00D62DC7" w:rsidP="00123CE9">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Lydytų sūrių kokybės ir saugos reikalavimai turi atitikti Lietuvos Respublikos žemės ūkio ministro 2013 m. rugsėjo 20 d. įsakymo Nr. 3D-649 „Dėl žemės ūkio ministro 1999 m. gegužės 20 d. įsakymo Nr. 210 „Dėl privalomųjų kokybės reikalavimų patvirtinimo" pakeitimo“ reikalavimus.</w:t>
      </w:r>
    </w:p>
    <w:p w14:paraId="797221F3" w14:textId="72C5F8F0" w:rsidR="00D62DC7" w:rsidRPr="00D647C7" w:rsidRDefault="00D62DC7" w:rsidP="00B25AFF">
      <w:pPr>
        <w:pStyle w:val="ListParagraph"/>
        <w:keepNext/>
        <w:numPr>
          <w:ilvl w:val="1"/>
          <w:numId w:val="11"/>
        </w:numPr>
        <w:tabs>
          <w:tab w:val="left" w:pos="851"/>
        </w:tabs>
        <w:suppressAutoHyphens/>
        <w:overflowPunct/>
        <w:autoSpaceDE/>
        <w:autoSpaceDN/>
        <w:adjustRightInd/>
        <w:ind w:left="0" w:firstLine="720"/>
        <w:jc w:val="both"/>
        <w:rPr>
          <w:sz w:val="22"/>
          <w:szCs w:val="22"/>
          <w:lang w:val="lt-LT"/>
        </w:rPr>
      </w:pPr>
      <w:r w:rsidRPr="00D647C7">
        <w:rPr>
          <w:sz w:val="22"/>
          <w:szCs w:val="22"/>
          <w:u w:val="single"/>
          <w:lang w:val="lt-LT"/>
        </w:rPr>
        <w:t xml:space="preserve">Ekologiški produktai </w:t>
      </w:r>
      <w:r w:rsidR="007E2679" w:rsidRPr="00D647C7">
        <w:rPr>
          <w:sz w:val="22"/>
          <w:szCs w:val="22"/>
          <w:u w:val="single"/>
          <w:lang w:val="lt-LT"/>
        </w:rPr>
        <w:t xml:space="preserve">turi </w:t>
      </w:r>
      <w:r w:rsidRPr="00D647C7">
        <w:rPr>
          <w:sz w:val="22"/>
          <w:szCs w:val="22"/>
          <w:lang w:val="lt-LT"/>
        </w:rPr>
        <w:t xml:space="preserve">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w:t>
      </w:r>
      <w:proofErr w:type="spellStart"/>
      <w:r w:rsidRPr="00D647C7">
        <w:rPr>
          <w:sz w:val="22"/>
          <w:szCs w:val="22"/>
          <w:lang w:val="lt-LT"/>
        </w:rPr>
        <w:t>papildymais</w:t>
      </w:r>
      <w:proofErr w:type="spellEnd"/>
      <w:r w:rsidRPr="00D647C7">
        <w:rPr>
          <w:sz w:val="22"/>
          <w:szCs w:val="22"/>
          <w:lang w:val="lt-LT"/>
        </w:rPr>
        <w:t>, reikalavimus</w:t>
      </w:r>
      <w:r w:rsidR="007E2679" w:rsidRPr="00D647C7">
        <w:rPr>
          <w:sz w:val="22"/>
          <w:szCs w:val="22"/>
          <w:lang w:val="lt-LT"/>
        </w:rPr>
        <w:t>.</w:t>
      </w:r>
    </w:p>
    <w:p w14:paraId="6A6A4FD5" w14:textId="50BE0423" w:rsidR="00D62DC7" w:rsidRPr="007E2679" w:rsidRDefault="007E2679" w:rsidP="007E2679">
      <w:pPr>
        <w:pStyle w:val="ListParagraph"/>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D647C7">
        <w:rPr>
          <w:sz w:val="22"/>
          <w:szCs w:val="22"/>
          <w:lang w:val="lt-LT"/>
        </w:rPr>
        <w:t xml:space="preserve"> </w:t>
      </w:r>
      <w:r w:rsidR="00D62DC7" w:rsidRPr="00D647C7">
        <w:rPr>
          <w:bCs/>
          <w:sz w:val="22"/>
          <w:szCs w:val="22"/>
          <w:lang w:val="lt-LT" w:eastAsia="ar-SA"/>
        </w:rPr>
        <w:t xml:space="preserve">Maisto produktams pervežti naudojamos transporto priemonės ir (ar) konteineriai turi būti švarūs, geros būklės ir gerai prižiūrimi tam, </w:t>
      </w:r>
      <w:r w:rsidR="00D62DC7" w:rsidRPr="007E2679">
        <w:rPr>
          <w:bCs/>
          <w:sz w:val="22"/>
          <w:szCs w:val="22"/>
          <w:lang w:val="lt-LT" w:eastAsia="ar-SA"/>
        </w:rPr>
        <w:t xml:space="preserve">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gabenimo metu sušaldyti; užšaldyti, maisto produktai gabenami ne mažesnėje kaip minus 18°C temperatūroje. </w:t>
      </w:r>
    </w:p>
    <w:p w14:paraId="0B8582A3" w14:textId="2E069D37" w:rsidR="00D62DC7" w:rsidRPr="001B0F61" w:rsidRDefault="00D62DC7" w:rsidP="001B0F61">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1B0F61">
        <w:rPr>
          <w:sz w:val="22"/>
          <w:szCs w:val="22"/>
          <w:lang w:val="lt-LT" w:eastAsia="ar-SA"/>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735BE5">
        <w:rPr>
          <w:sz w:val="22"/>
          <w:szCs w:val="22"/>
          <w:lang w:val="lt-LT" w:eastAsia="ar-SA"/>
        </w:rPr>
        <w:t>.</w:t>
      </w:r>
      <w:r w:rsidRPr="001B0F61">
        <w:rPr>
          <w:sz w:val="22"/>
          <w:szCs w:val="22"/>
          <w:lang w:val="lt-LT" w:eastAsia="ar-SA"/>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p>
    <w:p w14:paraId="291C063B" w14:textId="77777777" w:rsidR="008051AD" w:rsidRPr="00F80F73" w:rsidRDefault="008051AD" w:rsidP="008051AD">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3327BB29" w14:textId="4ADE2E28" w:rsidR="008051AD" w:rsidRPr="00004309" w:rsidRDefault="008051AD" w:rsidP="008051AD">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w:t>
      </w:r>
      <w:r w:rsidRPr="00004309">
        <w:rPr>
          <w:sz w:val="22"/>
          <w:szCs w:val="22"/>
          <w:lang w:val="lt-LT" w:eastAsia="lt-LT"/>
        </w:rPr>
        <w:t>Prekių kiekiai nurodyti 1, 2</w:t>
      </w:r>
      <w:r w:rsidR="00004309" w:rsidRPr="00004309">
        <w:rPr>
          <w:sz w:val="22"/>
          <w:szCs w:val="22"/>
          <w:lang w:val="lt-LT" w:eastAsia="lt-LT"/>
        </w:rPr>
        <w:t xml:space="preserve"> ir</w:t>
      </w:r>
      <w:r w:rsidRPr="00004309">
        <w:rPr>
          <w:sz w:val="22"/>
          <w:szCs w:val="22"/>
          <w:lang w:val="lt-LT" w:eastAsia="lt-LT"/>
        </w:rPr>
        <w:t xml:space="preserve"> 3 prieduose. 1, 2</w:t>
      </w:r>
      <w:r w:rsidR="00004309" w:rsidRPr="00004309">
        <w:rPr>
          <w:sz w:val="22"/>
          <w:szCs w:val="22"/>
          <w:lang w:val="lt-LT" w:eastAsia="lt-LT"/>
        </w:rPr>
        <w:t xml:space="preserve"> ir</w:t>
      </w:r>
      <w:r w:rsidRPr="00004309">
        <w:rPr>
          <w:sz w:val="22"/>
          <w:szCs w:val="22"/>
          <w:lang w:val="lt-LT" w:eastAsia="lt-LT"/>
        </w:rPr>
        <w:t xml:space="preserve"> 3 prieduose</w:t>
      </w:r>
      <w:r w:rsidRPr="00004309">
        <w:rPr>
          <w:sz w:val="22"/>
          <w:szCs w:val="22"/>
          <w:lang w:val="lt-LT" w:eastAsia="ar-SA"/>
        </w:rPr>
        <w:t xml:space="preserve"> nurodytos Prekės bus užsakomos / perkamos pagal Pirkėjo poreikį. Nurodytų Prekių kiekio Pirkėjas neįsipareigoja išpirkti ar už juos sumokėti.</w:t>
      </w:r>
    </w:p>
    <w:p w14:paraId="1643D071" w14:textId="6A0D0063" w:rsidR="008051AD" w:rsidRPr="00004309" w:rsidRDefault="008051AD" w:rsidP="008051AD">
      <w:pPr>
        <w:numPr>
          <w:ilvl w:val="1"/>
          <w:numId w:val="9"/>
        </w:numPr>
        <w:suppressAutoHyphens/>
        <w:overflowPunct/>
        <w:autoSpaceDE/>
        <w:autoSpaceDN/>
        <w:adjustRightInd/>
        <w:snapToGrid w:val="0"/>
        <w:ind w:left="0" w:firstLine="720"/>
        <w:jc w:val="both"/>
        <w:rPr>
          <w:sz w:val="22"/>
          <w:szCs w:val="22"/>
          <w:lang w:val="lt-LT" w:eastAsia="ar-SA"/>
        </w:rPr>
      </w:pPr>
      <w:r w:rsidRPr="00004309">
        <w:rPr>
          <w:sz w:val="22"/>
          <w:szCs w:val="22"/>
          <w:lang w:val="lt-LT" w:eastAsia="ar-SA"/>
        </w:rPr>
        <w:t>Pirkėjo užsakytos Prekės turi būti pristatomos ne vėliau nei per 24 val. nuo užsakymo pateikimo momento arba per ilgesnį terminą, jei jį nurodė Pirkėjas. Prekės turi būti pristatomos darbo dienomis iki 1</w:t>
      </w:r>
      <w:r w:rsidR="00F17FA5" w:rsidRPr="00004309">
        <w:rPr>
          <w:sz w:val="22"/>
          <w:szCs w:val="22"/>
          <w:lang w:val="lt-LT" w:eastAsia="ar-SA"/>
        </w:rPr>
        <w:t>1</w:t>
      </w:r>
      <w:r w:rsidRPr="00004309">
        <w:rPr>
          <w:sz w:val="22"/>
          <w:szCs w:val="22"/>
          <w:lang w:val="lt-LT" w:eastAsia="ar-SA"/>
        </w:rPr>
        <w:t xml:space="preserve"> val. 00 min. Prekės gali būti pristatomos ir kitu laiku, jei Pirkėjas ir Tiekėjas raštu suderina Prekių pristatymo grafiką (priedas Nr. </w:t>
      </w:r>
      <w:r w:rsidR="00253BC1">
        <w:rPr>
          <w:sz w:val="22"/>
          <w:szCs w:val="22"/>
          <w:lang w:val="lt-LT" w:eastAsia="ar-SA"/>
        </w:rPr>
        <w:t>7</w:t>
      </w:r>
      <w:r w:rsidRPr="00004309">
        <w:rPr>
          <w:sz w:val="22"/>
          <w:szCs w:val="22"/>
          <w:lang w:val="lt-LT" w:eastAsia="ar-SA"/>
        </w:rPr>
        <w:t>), kurį pirkimo sutarties vykdymo metu šalys gali keisti šalių sudarytu bendru rašytiniu susitarimu.</w:t>
      </w:r>
    </w:p>
    <w:p w14:paraId="42A02989" w14:textId="77777777" w:rsidR="008051AD" w:rsidRPr="00004309"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004309">
        <w:rPr>
          <w:iCs/>
          <w:sz w:val="22"/>
          <w:szCs w:val="22"/>
          <w:lang w:val="lt-LT"/>
        </w:rPr>
        <w:t>Pirkėjas</w:t>
      </w:r>
      <w:r w:rsidRPr="00004309">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004309">
        <w:rPr>
          <w:i/>
          <w:sz w:val="22"/>
          <w:szCs w:val="22"/>
          <w:lang w:val="lt-LT"/>
        </w:rPr>
        <w:t>.</w:t>
      </w:r>
    </w:p>
    <w:p w14:paraId="1566463D" w14:textId="77777777" w:rsidR="008051AD" w:rsidRPr="00004309"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004309">
        <w:rPr>
          <w:sz w:val="22"/>
          <w:szCs w:val="22"/>
          <w:lang w:val="lt-LT"/>
        </w:rPr>
        <w:t xml:space="preserve">Prekes, kurios bus užsakomos kitai dienai, </w:t>
      </w:r>
      <w:r w:rsidRPr="00004309">
        <w:rPr>
          <w:iCs/>
          <w:sz w:val="22"/>
          <w:szCs w:val="22"/>
          <w:lang w:val="lt-LT"/>
        </w:rPr>
        <w:t>Pirkėjas</w:t>
      </w:r>
      <w:r w:rsidRPr="00004309">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2.5 punkte nustatytą terminą ir dėl to Tiekėjui baudos negali būti taikomos.</w:t>
      </w:r>
    </w:p>
    <w:p w14:paraId="0FA140FE"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384717E8" w14:textId="0CDD04A7" w:rsidR="008051AD" w:rsidRPr="00EC2708" w:rsidRDefault="008051AD" w:rsidP="008051AD">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Pr>
          <w:color w:val="000000"/>
          <w:sz w:val="22"/>
          <w:szCs w:val="22"/>
          <w:lang w:val="lt-LT"/>
        </w:rPr>
        <w:t xml:space="preserve"> </w:t>
      </w:r>
      <w:r>
        <w:rPr>
          <w:sz w:val="22"/>
          <w:szCs w:val="22"/>
          <w:lang w:val="lt-LT" w:eastAsia="ar-SA"/>
        </w:rPr>
        <w:t xml:space="preserve">(priedas Nr. </w:t>
      </w:r>
      <w:r w:rsidR="00253BC1">
        <w:rPr>
          <w:sz w:val="22"/>
          <w:szCs w:val="22"/>
          <w:lang w:val="lt-LT" w:eastAsia="ar-SA"/>
        </w:rPr>
        <w:t>7</w:t>
      </w:r>
      <w:r>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1A6CEBA3"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5F988336"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w:t>
      </w:r>
      <w:r w:rsidRPr="00EC2708">
        <w:rPr>
          <w:sz w:val="22"/>
          <w:szCs w:val="22"/>
          <w:lang w:val="lt-LT" w:eastAsia="lt-LT"/>
        </w:rPr>
        <w:lastRenderedPageBreak/>
        <w:t xml:space="preserve">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78EE94E4" w14:textId="77777777" w:rsidR="008051AD" w:rsidRPr="00EC2708" w:rsidRDefault="008051AD" w:rsidP="008051AD">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73D2ECB4"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7DCFBB95"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55C4F9F"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Pr>
          <w:sz w:val="22"/>
          <w:szCs w:val="22"/>
          <w:lang w:val="lt-LT"/>
        </w:rPr>
        <w:t>1</w:t>
      </w:r>
      <w:r w:rsidRPr="00EC2708">
        <w:rPr>
          <w:sz w:val="22"/>
          <w:szCs w:val="22"/>
          <w:lang w:val="lt-LT"/>
        </w:rPr>
        <w:t xml:space="preserve"> punktą.</w:t>
      </w:r>
    </w:p>
    <w:p w14:paraId="6167506A" w14:textId="77777777" w:rsidR="008051AD" w:rsidRPr="00EC2708" w:rsidRDefault="008051AD" w:rsidP="008051AD">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5384E18D" w14:textId="77777777" w:rsidR="008051AD" w:rsidRPr="00EC2708" w:rsidRDefault="008051AD" w:rsidP="008051AD">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BCDBF68" w14:textId="77777777" w:rsidR="008051AD" w:rsidRPr="00EC2708" w:rsidRDefault="008051AD" w:rsidP="008051AD">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0F34C2D0" w14:textId="77777777" w:rsidR="008051AD" w:rsidRPr="00EC2708" w:rsidRDefault="008051AD" w:rsidP="008051AD">
      <w:pPr>
        <w:suppressAutoHyphens/>
        <w:ind w:firstLine="720"/>
        <w:jc w:val="both"/>
        <w:rPr>
          <w:sz w:val="22"/>
          <w:szCs w:val="22"/>
          <w:lang w:val="lt-LT"/>
        </w:rPr>
      </w:pPr>
    </w:p>
    <w:p w14:paraId="76226AB8" w14:textId="77777777" w:rsidR="008051AD" w:rsidRPr="00EC2708" w:rsidRDefault="008051AD" w:rsidP="008051AD">
      <w:pPr>
        <w:suppressAutoHyphens/>
        <w:overflowPunct/>
        <w:autoSpaceDE/>
        <w:adjustRightInd/>
        <w:ind w:firstLine="720"/>
        <w:jc w:val="center"/>
        <w:rPr>
          <w:b/>
          <w:bCs/>
          <w:sz w:val="22"/>
          <w:szCs w:val="22"/>
          <w:lang w:val="lt-LT"/>
        </w:rPr>
      </w:pPr>
      <w:r w:rsidRPr="00EC2708">
        <w:rPr>
          <w:b/>
          <w:bCs/>
          <w:sz w:val="22"/>
          <w:szCs w:val="22"/>
          <w:lang w:val="lt-LT"/>
        </w:rPr>
        <w:t>3. PREKIŲ GARANTIJA IR KITI REIKALAVIMAI</w:t>
      </w:r>
    </w:p>
    <w:p w14:paraId="216507C9" w14:textId="77777777" w:rsidR="008051AD" w:rsidRPr="00EC2708" w:rsidRDefault="008051AD" w:rsidP="008051AD">
      <w:pPr>
        <w:suppressAutoHyphens/>
        <w:ind w:firstLine="720"/>
        <w:jc w:val="both"/>
        <w:rPr>
          <w:sz w:val="22"/>
          <w:szCs w:val="22"/>
          <w:lang w:val="lt-LT"/>
        </w:rPr>
      </w:pPr>
    </w:p>
    <w:p w14:paraId="3BE87613" w14:textId="77777777" w:rsidR="008051AD" w:rsidRPr="00EC2708"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60067863" w14:textId="77777777" w:rsidR="008051AD" w:rsidRPr="00EC2708"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734564B9" w14:textId="77777777" w:rsidR="008051AD" w:rsidRPr="00EC2708"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48360996" w14:textId="77777777" w:rsidR="008051AD" w:rsidRPr="00EC2708"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lastRenderedPageBreak/>
        <w:t xml:space="preserve">mikrobiologinius ir cheminius laboratorinius testus. Sertifikuotos įstaigos bandymų rezultatus Tiekėjas turi pateikti Pirkėjui per 30 (trisdešimt) kalendorinių dienų nuo Pirkėjo reikalavimo datos. </w:t>
      </w:r>
    </w:p>
    <w:p w14:paraId="5C1AAD69" w14:textId="77777777" w:rsidR="008051AD" w:rsidRPr="00EC2708"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067B80E5" w14:textId="19B48272" w:rsidR="008051AD" w:rsidRPr="002B2EB2"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3CFD0DFB" w14:textId="7692CFE4" w:rsidR="002B2EB2" w:rsidRPr="002B2EB2" w:rsidRDefault="002B2EB2" w:rsidP="008051AD">
      <w:pPr>
        <w:numPr>
          <w:ilvl w:val="1"/>
          <w:numId w:val="10"/>
        </w:numPr>
        <w:suppressAutoHyphens/>
        <w:overflowPunct/>
        <w:autoSpaceDE/>
        <w:autoSpaceDN/>
        <w:adjustRightInd/>
        <w:ind w:left="0" w:firstLine="720"/>
        <w:jc w:val="both"/>
        <w:rPr>
          <w:sz w:val="22"/>
          <w:szCs w:val="22"/>
          <w:lang w:val="lt-LT" w:eastAsia="ar-SA"/>
        </w:rPr>
      </w:pPr>
      <w:r w:rsidRPr="002B2EB2">
        <w:rPr>
          <w:sz w:val="22"/>
          <w:szCs w:val="22"/>
          <w:lang w:val="lt-LT"/>
        </w:rPr>
        <w:t>Pristatytas Prekes Tiekėjas savo jėgomis turi iškrauti iš transporto priemonės į Įstaigos sandėliavimo ir (ar) virtuvės patalpas.</w:t>
      </w:r>
    </w:p>
    <w:p w14:paraId="4B0C8C4F" w14:textId="77777777" w:rsidR="008051AD" w:rsidRPr="00EC2708" w:rsidRDefault="008051AD" w:rsidP="008051AD">
      <w:pPr>
        <w:suppressAutoHyphens/>
        <w:ind w:firstLine="720"/>
        <w:jc w:val="both"/>
        <w:rPr>
          <w:sz w:val="22"/>
          <w:szCs w:val="22"/>
          <w:lang w:val="lt-LT" w:eastAsia="ar-SA"/>
        </w:rPr>
      </w:pPr>
    </w:p>
    <w:p w14:paraId="3B6F989A" w14:textId="77777777" w:rsidR="008051AD" w:rsidRDefault="008051AD" w:rsidP="008051AD">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4C31C7E0" w14:textId="426A5F9F" w:rsidR="008051AD" w:rsidRDefault="008051AD" w:rsidP="008051AD">
      <w:pPr>
        <w:ind w:firstLine="720"/>
        <w:contextualSpacing/>
        <w:jc w:val="center"/>
        <w:rPr>
          <w:b/>
          <w:bCs/>
          <w:sz w:val="24"/>
          <w:szCs w:val="24"/>
          <w:lang w:eastAsia="ar-SA"/>
        </w:rPr>
      </w:pPr>
      <w:r>
        <w:rPr>
          <w:bCs/>
          <w:sz w:val="22"/>
          <w:szCs w:val="22"/>
          <w:lang w:val="lt-LT" w:eastAsia="ar-SA"/>
        </w:rPr>
        <w:t>________________</w:t>
      </w:r>
    </w:p>
    <w:sectPr w:rsidR="008051AD"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36364575">
    <w:abstractNumId w:val="12"/>
  </w:num>
  <w:num w:numId="2" w16cid:durableId="1661418585">
    <w:abstractNumId w:val="3"/>
  </w:num>
  <w:num w:numId="3" w16cid:durableId="1907718700">
    <w:abstractNumId w:val="7"/>
  </w:num>
  <w:num w:numId="4" w16cid:durableId="786699534">
    <w:abstractNumId w:val="10"/>
  </w:num>
  <w:num w:numId="5" w16cid:durableId="1582644389">
    <w:abstractNumId w:val="1"/>
  </w:num>
  <w:num w:numId="6" w16cid:durableId="668289752">
    <w:abstractNumId w:val="4"/>
  </w:num>
  <w:num w:numId="7" w16cid:durableId="495653053">
    <w:abstractNumId w:val="5"/>
  </w:num>
  <w:num w:numId="8" w16cid:durableId="838499857">
    <w:abstractNumId w:val="14"/>
  </w:num>
  <w:num w:numId="9" w16cid:durableId="1526793607">
    <w:abstractNumId w:val="13"/>
  </w:num>
  <w:num w:numId="10" w16cid:durableId="1979453227">
    <w:abstractNumId w:val="6"/>
  </w:num>
  <w:num w:numId="11" w16cid:durableId="546457087">
    <w:abstractNumId w:val="0"/>
  </w:num>
  <w:num w:numId="12" w16cid:durableId="64768844">
    <w:abstractNumId w:val="2"/>
  </w:num>
  <w:num w:numId="13" w16cid:durableId="1970209079">
    <w:abstractNumId w:val="8"/>
  </w:num>
  <w:num w:numId="14" w16cid:durableId="694501582">
    <w:abstractNumId w:val="11"/>
  </w:num>
  <w:num w:numId="15" w16cid:durableId="14068736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04309"/>
    <w:rsid w:val="00010DD7"/>
    <w:rsid w:val="000301B4"/>
    <w:rsid w:val="00055473"/>
    <w:rsid w:val="00065437"/>
    <w:rsid w:val="000915EF"/>
    <w:rsid w:val="00123CE9"/>
    <w:rsid w:val="00173694"/>
    <w:rsid w:val="00194F3B"/>
    <w:rsid w:val="001A23EE"/>
    <w:rsid w:val="001B0F61"/>
    <w:rsid w:val="001D1359"/>
    <w:rsid w:val="001E4071"/>
    <w:rsid w:val="001F343C"/>
    <w:rsid w:val="00215B55"/>
    <w:rsid w:val="002175EE"/>
    <w:rsid w:val="00223CFA"/>
    <w:rsid w:val="00224788"/>
    <w:rsid w:val="002459AE"/>
    <w:rsid w:val="00245AFE"/>
    <w:rsid w:val="00246594"/>
    <w:rsid w:val="002500D2"/>
    <w:rsid w:val="00253BC1"/>
    <w:rsid w:val="00290F62"/>
    <w:rsid w:val="0029301D"/>
    <w:rsid w:val="002B2EB2"/>
    <w:rsid w:val="002B3745"/>
    <w:rsid w:val="002B54E7"/>
    <w:rsid w:val="002B5986"/>
    <w:rsid w:val="002D5843"/>
    <w:rsid w:val="002F0DD0"/>
    <w:rsid w:val="00301399"/>
    <w:rsid w:val="003152AB"/>
    <w:rsid w:val="003233AD"/>
    <w:rsid w:val="00334B0E"/>
    <w:rsid w:val="00336F7F"/>
    <w:rsid w:val="003435E9"/>
    <w:rsid w:val="00352A95"/>
    <w:rsid w:val="003639B7"/>
    <w:rsid w:val="00370D2C"/>
    <w:rsid w:val="00384D67"/>
    <w:rsid w:val="003D28B0"/>
    <w:rsid w:val="003D46AC"/>
    <w:rsid w:val="00431501"/>
    <w:rsid w:val="00443F73"/>
    <w:rsid w:val="00460590"/>
    <w:rsid w:val="0046640B"/>
    <w:rsid w:val="00467452"/>
    <w:rsid w:val="00470F9F"/>
    <w:rsid w:val="00476E10"/>
    <w:rsid w:val="004849B9"/>
    <w:rsid w:val="004C716C"/>
    <w:rsid w:val="004E07E9"/>
    <w:rsid w:val="004E6069"/>
    <w:rsid w:val="00520DA4"/>
    <w:rsid w:val="0053270E"/>
    <w:rsid w:val="00532E19"/>
    <w:rsid w:val="00533A90"/>
    <w:rsid w:val="005429FC"/>
    <w:rsid w:val="00564952"/>
    <w:rsid w:val="005668E2"/>
    <w:rsid w:val="00585F00"/>
    <w:rsid w:val="00586AF0"/>
    <w:rsid w:val="0059760A"/>
    <w:rsid w:val="005A6DF7"/>
    <w:rsid w:val="005B5DA4"/>
    <w:rsid w:val="005C0D2C"/>
    <w:rsid w:val="005D35BC"/>
    <w:rsid w:val="006255FC"/>
    <w:rsid w:val="00646387"/>
    <w:rsid w:val="0066696D"/>
    <w:rsid w:val="00692F62"/>
    <w:rsid w:val="006D79D4"/>
    <w:rsid w:val="006E0B55"/>
    <w:rsid w:val="00712AFD"/>
    <w:rsid w:val="00735BE5"/>
    <w:rsid w:val="00760912"/>
    <w:rsid w:val="00772237"/>
    <w:rsid w:val="007A4260"/>
    <w:rsid w:val="007B55BE"/>
    <w:rsid w:val="007D4E9B"/>
    <w:rsid w:val="007E2679"/>
    <w:rsid w:val="008051AD"/>
    <w:rsid w:val="008447B3"/>
    <w:rsid w:val="00866F31"/>
    <w:rsid w:val="00885012"/>
    <w:rsid w:val="008A61C1"/>
    <w:rsid w:val="008C6026"/>
    <w:rsid w:val="008C6889"/>
    <w:rsid w:val="00910998"/>
    <w:rsid w:val="00921BF2"/>
    <w:rsid w:val="00960B83"/>
    <w:rsid w:val="009E6DF2"/>
    <w:rsid w:val="009F1CEB"/>
    <w:rsid w:val="00A13CD2"/>
    <w:rsid w:val="00A30DF1"/>
    <w:rsid w:val="00A83355"/>
    <w:rsid w:val="00A90D85"/>
    <w:rsid w:val="00A96319"/>
    <w:rsid w:val="00AF0E80"/>
    <w:rsid w:val="00B134C0"/>
    <w:rsid w:val="00B449D9"/>
    <w:rsid w:val="00B722F8"/>
    <w:rsid w:val="00B8369A"/>
    <w:rsid w:val="00BA1D3A"/>
    <w:rsid w:val="00BB7DD3"/>
    <w:rsid w:val="00BC2380"/>
    <w:rsid w:val="00BF5014"/>
    <w:rsid w:val="00C37A3C"/>
    <w:rsid w:val="00C41CF3"/>
    <w:rsid w:val="00C864C1"/>
    <w:rsid w:val="00CD23AF"/>
    <w:rsid w:val="00CF44B5"/>
    <w:rsid w:val="00D62DC7"/>
    <w:rsid w:val="00D647C7"/>
    <w:rsid w:val="00D7511D"/>
    <w:rsid w:val="00D84FC1"/>
    <w:rsid w:val="00D95416"/>
    <w:rsid w:val="00DA18B2"/>
    <w:rsid w:val="00DC41A1"/>
    <w:rsid w:val="00DE6588"/>
    <w:rsid w:val="00E046CE"/>
    <w:rsid w:val="00E20D8E"/>
    <w:rsid w:val="00E4246B"/>
    <w:rsid w:val="00E46286"/>
    <w:rsid w:val="00E47F6D"/>
    <w:rsid w:val="00E5472B"/>
    <w:rsid w:val="00E56F66"/>
    <w:rsid w:val="00E616CD"/>
    <w:rsid w:val="00E63291"/>
    <w:rsid w:val="00E66928"/>
    <w:rsid w:val="00E722E8"/>
    <w:rsid w:val="00E94285"/>
    <w:rsid w:val="00EB730B"/>
    <w:rsid w:val="00EC2708"/>
    <w:rsid w:val="00EC3364"/>
    <w:rsid w:val="00ED2A36"/>
    <w:rsid w:val="00F10E4B"/>
    <w:rsid w:val="00F15521"/>
    <w:rsid w:val="00F17FA5"/>
    <w:rsid w:val="00F2402F"/>
    <w:rsid w:val="00F31BB3"/>
    <w:rsid w:val="00F41633"/>
    <w:rsid w:val="00F60D3E"/>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511D"/>
    <w:pPr>
      <w:ind w:left="720"/>
      <w:contextualSpacing/>
    </w:pPr>
  </w:style>
  <w:style w:type="character" w:styleId="Hyperlink">
    <w:name w:val="Hyperlink"/>
    <w:aliases w:val="Alna"/>
    <w:unhideWhenUsed/>
    <w:rsid w:val="00D7511D"/>
    <w:rPr>
      <w:color w:val="0000FF"/>
      <w:u w:val="single"/>
    </w:rPr>
  </w:style>
  <w:style w:type="character" w:styleId="FollowedHyperlink">
    <w:name w:val="FollowedHyperlink"/>
    <w:basedOn w:val="DefaultParagraphFont"/>
    <w:uiPriority w:val="99"/>
    <w:semiHidden/>
    <w:unhideWhenUsed/>
    <w:rsid w:val="00EC3364"/>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B3745"/>
    <w:rPr>
      <w:rFonts w:ascii="Times New Roman" w:eastAsia="Times New Roman" w:hAnsi="Times New Roman" w:cs="Times New Roman"/>
      <w:sz w:val="20"/>
      <w:szCs w:val="20"/>
      <w:lang w:val="en-GB"/>
    </w:rPr>
  </w:style>
  <w:style w:type="paragraph" w:styleId="NoSpacing">
    <w:name w:val="No Spacing"/>
    <w:link w:val="NoSpacingChar"/>
    <w:qFormat/>
    <w:rsid w:val="002B374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rsid w:val="002B3745"/>
    <w:rPr>
      <w:rFonts w:eastAsiaTheme="minorEastAsia"/>
      <w:sz w:val="21"/>
      <w:szCs w:val="21"/>
      <w:lang w:eastAsia="lt-LT"/>
    </w:rPr>
  </w:style>
  <w:style w:type="paragraph" w:customStyle="1" w:styleId="Punktas1">
    <w:name w:val="Punktas 1"/>
    <w:basedOn w:val="Normal"/>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174902">
      <w:bodyDiv w:val="1"/>
      <w:marLeft w:val="0"/>
      <w:marRight w:val="0"/>
      <w:marTop w:val="0"/>
      <w:marBottom w:val="0"/>
      <w:divBdr>
        <w:top w:val="none" w:sz="0" w:space="0" w:color="auto"/>
        <w:left w:val="none" w:sz="0" w:space="0" w:color="auto"/>
        <w:bottom w:val="none" w:sz="0" w:space="0" w:color="auto"/>
        <w:right w:val="none" w:sz="0" w:space="0" w:color="auto"/>
      </w:divBdr>
    </w:div>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4</Pages>
  <Words>10620</Words>
  <Characters>6054</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Saulius</cp:lastModifiedBy>
  <cp:revision>144</cp:revision>
  <dcterms:created xsi:type="dcterms:W3CDTF">2020-12-03T06:49:00Z</dcterms:created>
  <dcterms:modified xsi:type="dcterms:W3CDTF">2025-06-15T04:01:00Z</dcterms:modified>
</cp:coreProperties>
</file>