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14B6" w14:textId="77777777" w:rsidR="00434F72" w:rsidRPr="00434F72" w:rsidRDefault="00434F72" w:rsidP="00434F72">
      <w:pPr>
        <w:spacing w:before="100" w:beforeAutospacing="1" w:after="100" w:afterAutospacing="1" w:line="240" w:lineRule="auto"/>
        <w:jc w:val="center"/>
        <w:outlineLvl w:val="0"/>
        <w:rPr>
          <w:rFonts w:ascii="Times New Roman" w:eastAsia="Times New Roman" w:hAnsi="Times New Roman" w:cs="Times New Roman"/>
          <w:b/>
          <w:bCs/>
          <w:color w:val="000000"/>
          <w:kern w:val="36"/>
          <w:lang w:val="fi-FI" w:eastAsia="lt-LT"/>
          <w14:ligatures w14:val="none"/>
        </w:rPr>
      </w:pPr>
      <w:r w:rsidRPr="00434F72">
        <w:rPr>
          <w:rFonts w:ascii="Times New Roman" w:eastAsia="Times New Roman" w:hAnsi="Times New Roman" w:cs="Times New Roman"/>
          <w:b/>
          <w:bCs/>
          <w:color w:val="000000"/>
          <w:kern w:val="36"/>
          <w:lang w:val="fi-FI" w:eastAsia="lt-LT"/>
          <w14:ligatures w14:val="none"/>
        </w:rPr>
        <w:t xml:space="preserve">TIEKĖJO PASIŪLYMAS </w:t>
      </w:r>
    </w:p>
    <w:p w14:paraId="3BCF3B1C" w14:textId="0DBAD29F" w:rsidR="00434F72" w:rsidRPr="00434F72" w:rsidRDefault="0010045C" w:rsidP="00434F72">
      <w:pPr>
        <w:widowControl w:val="0"/>
        <w:spacing w:after="140" w:line="276" w:lineRule="auto"/>
        <w:jc w:val="center"/>
        <w:rPr>
          <w:rFonts w:ascii="Times New Roman" w:eastAsia="Times New Roman" w:hAnsi="Times New Roman" w:cs="Times New Roman"/>
          <w:color w:val="000000"/>
          <w:kern w:val="0"/>
          <w:sz w:val="20"/>
          <w:szCs w:val="20"/>
          <w:lang w:val="lt-LT" w:eastAsia="lt-LT"/>
          <w14:ligatures w14:val="none"/>
        </w:rPr>
      </w:pPr>
      <w:r w:rsidRPr="0010045C">
        <w:rPr>
          <w:rFonts w:ascii="Times New Roman" w:eastAsia="Times New Roman" w:hAnsi="Times New Roman" w:cs="Times New Roman"/>
          <w:b/>
          <w:bCs/>
          <w:color w:val="000000"/>
          <w:kern w:val="0"/>
          <w:lang w:val="fi-FI" w:eastAsia="lt-LT"/>
          <w14:ligatures w14:val="none"/>
        </w:rPr>
        <w:t>ELEKTROS IR ŠILUMOS ENERGIJOS APSKAITOS KOMPLEKSO EMCOS PRIEŽIŪROS, VERSIJOS ATNAUJINIMO IR MODIFIKACIJOS PASLAUGŲ PIRKIMAS</w:t>
      </w:r>
    </w:p>
    <w:tbl>
      <w:tblPr>
        <w:tblW w:w="5000" w:type="pct"/>
        <w:tblCellMar>
          <w:left w:w="0" w:type="dxa"/>
          <w:right w:w="0" w:type="dxa"/>
        </w:tblCellMar>
        <w:tblLook w:val="04A0" w:firstRow="1" w:lastRow="0" w:firstColumn="1" w:lastColumn="0" w:noHBand="0" w:noVBand="1"/>
      </w:tblPr>
      <w:tblGrid>
        <w:gridCol w:w="7"/>
        <w:gridCol w:w="2996"/>
        <w:gridCol w:w="388"/>
        <w:gridCol w:w="1453"/>
        <w:gridCol w:w="1453"/>
        <w:gridCol w:w="388"/>
        <w:gridCol w:w="3004"/>
      </w:tblGrid>
      <w:tr w:rsidR="00434F72" w:rsidRPr="0010045C" w14:paraId="105F1E3F" w14:textId="77777777" w:rsidTr="00C05739">
        <w:trPr>
          <w:trHeight w:val="70"/>
        </w:trPr>
        <w:tc>
          <w:tcPr>
            <w:tcW w:w="1550" w:type="pct"/>
            <w:gridSpan w:val="2"/>
            <w:vAlign w:val="center"/>
            <w:hideMark/>
          </w:tcPr>
          <w:p w14:paraId="50CBE099"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200" w:type="pct"/>
            <w:vAlign w:val="center"/>
            <w:hideMark/>
          </w:tcPr>
          <w:p w14:paraId="38742134"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1500" w:type="pct"/>
            <w:gridSpan w:val="2"/>
            <w:vAlign w:val="center"/>
            <w:hideMark/>
          </w:tcPr>
          <w:p w14:paraId="5A2A96A4"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200" w:type="pct"/>
            <w:vAlign w:val="center"/>
            <w:hideMark/>
          </w:tcPr>
          <w:p w14:paraId="2EE1E7BF"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1550" w:type="pct"/>
            <w:vAlign w:val="center"/>
            <w:hideMark/>
          </w:tcPr>
          <w:p w14:paraId="2B845FE2"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r>
      <w:tr w:rsidR="00434F72" w:rsidRPr="00434F72" w14:paraId="2C2D1EA0" w14:textId="77777777" w:rsidTr="00C05739">
        <w:tc>
          <w:tcPr>
            <w:tcW w:w="0" w:type="auto"/>
            <w:gridSpan w:val="2"/>
            <w:vAlign w:val="center"/>
            <w:hideMark/>
          </w:tcPr>
          <w:p w14:paraId="2C1812C2"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0" w:type="auto"/>
            <w:vAlign w:val="center"/>
            <w:hideMark/>
          </w:tcPr>
          <w:p w14:paraId="329454F9"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0" w:type="auto"/>
            <w:gridSpan w:val="2"/>
            <w:tcBorders>
              <w:top w:val="dashed" w:sz="6" w:space="0" w:color="auto"/>
            </w:tcBorders>
            <w:vAlign w:val="center"/>
            <w:hideMark/>
          </w:tcPr>
          <w:p w14:paraId="7F8CACA5" w14:textId="77777777" w:rsidR="00434F72" w:rsidRPr="00434F72" w:rsidRDefault="00434F72" w:rsidP="00434F72">
            <w:pPr>
              <w:spacing w:after="0" w:line="240" w:lineRule="auto"/>
              <w:jc w:val="center"/>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sz w:val="20"/>
                <w:szCs w:val="20"/>
                <w:vertAlign w:val="superscript"/>
                <w:lang w:val="lt-LT" w:eastAsia="lt-LT"/>
                <w14:ligatures w14:val="none"/>
              </w:rPr>
              <w:t>(Data)</w:t>
            </w:r>
          </w:p>
        </w:tc>
        <w:tc>
          <w:tcPr>
            <w:tcW w:w="0" w:type="auto"/>
            <w:vAlign w:val="center"/>
            <w:hideMark/>
          </w:tcPr>
          <w:p w14:paraId="52C82E20"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0" w:type="auto"/>
            <w:vAlign w:val="center"/>
            <w:hideMark/>
          </w:tcPr>
          <w:p w14:paraId="649E68F3"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r>
      <w:tr w:rsidR="00434F72" w:rsidRPr="00434F72" w14:paraId="0AB2BD12" w14:textId="77777777" w:rsidTr="00C05739">
        <w:tc>
          <w:tcPr>
            <w:tcW w:w="0" w:type="auto"/>
            <w:gridSpan w:val="2"/>
            <w:vAlign w:val="center"/>
            <w:hideMark/>
          </w:tcPr>
          <w:p w14:paraId="7290D3A6" w14:textId="77777777" w:rsid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p w14:paraId="59FCACA0"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p>
        </w:tc>
        <w:tc>
          <w:tcPr>
            <w:tcW w:w="0" w:type="auto"/>
            <w:vAlign w:val="center"/>
            <w:hideMark/>
          </w:tcPr>
          <w:p w14:paraId="4D77616C"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0" w:type="auto"/>
            <w:gridSpan w:val="2"/>
            <w:vAlign w:val="center"/>
            <w:hideMark/>
          </w:tcPr>
          <w:p w14:paraId="77E14A44"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0" w:type="auto"/>
            <w:vAlign w:val="center"/>
            <w:hideMark/>
          </w:tcPr>
          <w:p w14:paraId="18EB1156"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0" w:type="auto"/>
            <w:vAlign w:val="center"/>
            <w:hideMark/>
          </w:tcPr>
          <w:p w14:paraId="0D04C2D2"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r>
      <w:tr w:rsidR="00434F72" w:rsidRPr="00434F72" w14:paraId="3303A82A" w14:textId="77777777" w:rsidTr="00C05739">
        <w:tc>
          <w:tcPr>
            <w:tcW w:w="0" w:type="auto"/>
            <w:gridSpan w:val="2"/>
            <w:vAlign w:val="center"/>
            <w:hideMark/>
          </w:tcPr>
          <w:p w14:paraId="060C19A9"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0" w:type="auto"/>
            <w:vAlign w:val="center"/>
            <w:hideMark/>
          </w:tcPr>
          <w:p w14:paraId="19410BC3"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0" w:type="auto"/>
            <w:gridSpan w:val="2"/>
            <w:tcBorders>
              <w:top w:val="dashed" w:sz="6" w:space="0" w:color="auto"/>
            </w:tcBorders>
            <w:vAlign w:val="center"/>
            <w:hideMark/>
          </w:tcPr>
          <w:p w14:paraId="610A35B7" w14:textId="77777777" w:rsidR="00434F72" w:rsidRDefault="00434F72" w:rsidP="00434F72">
            <w:pPr>
              <w:spacing w:after="0" w:line="240" w:lineRule="auto"/>
              <w:jc w:val="center"/>
              <w:rPr>
                <w:rFonts w:ascii="Times New Roman" w:eastAsia="Times New Roman" w:hAnsi="Times New Roman" w:cs="Times New Roman"/>
                <w:color w:val="000000"/>
                <w:kern w:val="0"/>
                <w:sz w:val="20"/>
                <w:szCs w:val="20"/>
                <w:vertAlign w:val="superscript"/>
                <w:lang w:val="lt-LT" w:eastAsia="lt-LT"/>
                <w14:ligatures w14:val="none"/>
              </w:rPr>
            </w:pPr>
            <w:r w:rsidRPr="00434F72">
              <w:rPr>
                <w:rFonts w:ascii="Times New Roman" w:eastAsia="Times New Roman" w:hAnsi="Times New Roman" w:cs="Times New Roman"/>
                <w:color w:val="000000"/>
                <w:kern w:val="0"/>
                <w:sz w:val="20"/>
                <w:szCs w:val="20"/>
                <w:vertAlign w:val="superscript"/>
                <w:lang w:val="lt-LT" w:eastAsia="lt-LT"/>
                <w14:ligatures w14:val="none"/>
              </w:rPr>
              <w:t>(Vieta)</w:t>
            </w:r>
          </w:p>
          <w:p w14:paraId="3D4DCC65" w14:textId="77777777" w:rsidR="00434F72" w:rsidRDefault="00434F72" w:rsidP="00434F72">
            <w:pPr>
              <w:spacing w:after="0" w:line="240" w:lineRule="auto"/>
              <w:jc w:val="center"/>
              <w:rPr>
                <w:rFonts w:ascii="Times New Roman" w:eastAsia="Times New Roman" w:hAnsi="Times New Roman" w:cs="Times New Roman"/>
                <w:color w:val="000000"/>
                <w:kern w:val="0"/>
                <w:sz w:val="20"/>
                <w:szCs w:val="20"/>
                <w:vertAlign w:val="superscript"/>
                <w:lang w:val="lt-LT" w:eastAsia="lt-LT"/>
                <w14:ligatures w14:val="none"/>
              </w:rPr>
            </w:pPr>
          </w:p>
          <w:p w14:paraId="6F6D077C" w14:textId="77777777" w:rsidR="00434F72" w:rsidRPr="00434F72" w:rsidRDefault="00434F72" w:rsidP="00434F72">
            <w:pPr>
              <w:spacing w:after="0" w:line="240" w:lineRule="auto"/>
              <w:jc w:val="center"/>
              <w:rPr>
                <w:rFonts w:ascii="Times New Roman" w:eastAsia="Times New Roman" w:hAnsi="Times New Roman" w:cs="Times New Roman"/>
                <w:color w:val="000000"/>
                <w:kern w:val="0"/>
                <w:lang w:val="lt-LT" w:eastAsia="lt-LT"/>
                <w14:ligatures w14:val="none"/>
              </w:rPr>
            </w:pPr>
          </w:p>
        </w:tc>
        <w:tc>
          <w:tcPr>
            <w:tcW w:w="0" w:type="auto"/>
            <w:vAlign w:val="center"/>
            <w:hideMark/>
          </w:tcPr>
          <w:p w14:paraId="44C52379"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c>
          <w:tcPr>
            <w:tcW w:w="0" w:type="auto"/>
            <w:vAlign w:val="center"/>
            <w:hideMark/>
          </w:tcPr>
          <w:p w14:paraId="59EEA382"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r>
      <w:tr w:rsidR="00434F72" w:rsidRPr="00434F72" w14:paraId="64A18D82" w14:textId="77777777" w:rsidTr="00434F72">
        <w:tblPrEx>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PrEx>
        <w:trPr>
          <w:gridBefore w:val="1"/>
          <w:wBefore w:w="4" w:type="pct"/>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EE1BB5"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Tiekėjo pavadinimas [jei tai tiekėjų grupė, nurodyti: jungtinės veiklos sutarties pagrindu veikianti tiekėjų grupė, sudaryta iš: [nurodyti visų partnerių pavadinimus]]</w:t>
            </w:r>
          </w:p>
        </w:tc>
        <w:tc>
          <w:tcPr>
            <w:tcW w:w="1986" w:type="pct"/>
            <w:gridSpan w:val="3"/>
            <w:tcBorders>
              <w:top w:val="outset" w:sz="6" w:space="0" w:color="auto"/>
              <w:left w:val="outset" w:sz="6" w:space="0" w:color="auto"/>
              <w:bottom w:val="outset" w:sz="6" w:space="0" w:color="auto"/>
              <w:right w:val="outset" w:sz="6" w:space="0" w:color="auto"/>
            </w:tcBorders>
            <w:vAlign w:val="center"/>
            <w:hideMark/>
          </w:tcPr>
          <w:p w14:paraId="0CA9AEBF"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r>
      <w:tr w:rsidR="00434F72" w:rsidRPr="00434F72" w14:paraId="76E3FC7C" w14:textId="77777777" w:rsidTr="00C05739">
        <w:tblPrEx>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PrEx>
        <w:trPr>
          <w:gridBefore w:val="1"/>
          <w:wBefore w:w="4" w:type="pct"/>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BE8FF1"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Atsakingasis partneris [nurodyti atsakingojo partnerio pavadinimą, jei pasiūlymą teikia tiekėjų grupė]</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DA4D09D"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r>
      <w:tr w:rsidR="00434F72" w:rsidRPr="00434F72" w14:paraId="44A75F46" w14:textId="77777777" w:rsidTr="00C05739">
        <w:tblPrEx>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PrEx>
        <w:trPr>
          <w:gridBefore w:val="1"/>
          <w:wBefore w:w="4" w:type="pct"/>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5A1F01"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Tiekėjo adresas [jei pasiūlymą teikia tiekėjų grupė, nurodyti visų partnerių adresus]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6429E0"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r>
      <w:tr w:rsidR="00434F72" w:rsidRPr="00434F72" w14:paraId="2C5CBD6F" w14:textId="77777777" w:rsidTr="00C05739">
        <w:tblPrEx>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PrEx>
        <w:trPr>
          <w:gridBefore w:val="1"/>
          <w:wBefore w:w="4" w:type="pct"/>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FEE5A8"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Už pasiūlymą atsakingo asmens vardas, pavardė</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BD4715"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r>
      <w:tr w:rsidR="00434F72" w:rsidRPr="00434F72" w14:paraId="75346CBC" w14:textId="77777777" w:rsidTr="00C05739">
        <w:tblPrEx>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PrEx>
        <w:trPr>
          <w:gridBefore w:val="1"/>
          <w:wBefore w:w="4" w:type="pct"/>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DC05C4"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Telefonas, el. pašto adresas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D6241F" w14:textId="77777777" w:rsidR="00434F72" w:rsidRPr="00434F72" w:rsidRDefault="00434F72" w:rsidP="00434F72">
            <w:pPr>
              <w:spacing w:after="0" w:line="240" w:lineRule="auto"/>
              <w:rPr>
                <w:rFonts w:ascii="Times New Roman" w:eastAsia="Times New Roman" w:hAnsi="Times New Roman" w:cs="Times New Roman"/>
                <w:color w:val="000000"/>
                <w:kern w:val="0"/>
                <w:lang w:val="lt-LT" w:eastAsia="lt-LT"/>
                <w14:ligatures w14:val="none"/>
              </w:rPr>
            </w:pPr>
            <w:r w:rsidRPr="00434F72">
              <w:rPr>
                <w:rFonts w:ascii="Times New Roman" w:eastAsia="Times New Roman" w:hAnsi="Times New Roman" w:cs="Times New Roman"/>
                <w:color w:val="000000"/>
                <w:kern w:val="0"/>
                <w:lang w:val="lt-LT" w:eastAsia="lt-LT"/>
                <w14:ligatures w14:val="none"/>
              </w:rPr>
              <w:t> </w:t>
            </w:r>
          </w:p>
        </w:tc>
      </w:tr>
    </w:tbl>
    <w:p w14:paraId="339CB314" w14:textId="77777777" w:rsidR="008B117E" w:rsidRPr="008B117E" w:rsidRDefault="008B117E" w:rsidP="00A70E33">
      <w:pPr>
        <w:spacing w:after="0" w:line="240" w:lineRule="auto"/>
        <w:jc w:val="both"/>
        <w:rPr>
          <w:rFonts w:ascii="Times New Roman" w:eastAsia="Times New Roman" w:hAnsi="Times New Roman" w:cs="Times New Roman"/>
          <w:b/>
          <w:bCs/>
          <w:color w:val="000000"/>
          <w:kern w:val="0"/>
          <w:lang w:val="lt-LT" w:eastAsia="lt-LT"/>
          <w14:ligatures w14:val="none"/>
        </w:rPr>
      </w:pPr>
      <w:r w:rsidRPr="008B117E">
        <w:rPr>
          <w:rFonts w:ascii="Times New Roman" w:eastAsia="Times New Roman" w:hAnsi="Times New Roman" w:cs="Times New Roman"/>
          <w:b/>
          <w:bCs/>
          <w:color w:val="000000"/>
          <w:kern w:val="0"/>
          <w:lang w:val="lt-LT" w:eastAsia="lt-LT"/>
          <w14:ligatures w14:val="none"/>
        </w:rPr>
        <w:t>Šiuo pasiūlymu pažymime, kad sutinkame su visomis šio pirkimo sąlygomis, nustatytomis pirkimo dokumentuose.</w:t>
      </w:r>
    </w:p>
    <w:p w14:paraId="0A979BBF" w14:textId="6548027C" w:rsidR="008B117E" w:rsidRDefault="008B117E" w:rsidP="00A70E33">
      <w:pPr>
        <w:spacing w:after="0" w:line="240" w:lineRule="auto"/>
        <w:jc w:val="both"/>
        <w:rPr>
          <w:rFonts w:ascii="Times New Roman" w:eastAsia="Times New Roman" w:hAnsi="Times New Roman" w:cs="Times New Roman"/>
          <w:color w:val="000000"/>
          <w:kern w:val="0"/>
          <w:lang w:val="lt-LT" w:eastAsia="lt-LT"/>
          <w14:ligatures w14:val="none"/>
        </w:rPr>
      </w:pPr>
      <w:r w:rsidRPr="00670D34">
        <w:rPr>
          <w:rFonts w:ascii="Times New Roman" w:eastAsia="Times New Roman" w:hAnsi="Times New Roman" w:cs="Times New Roman"/>
          <w:color w:val="000000"/>
          <w:kern w:val="0"/>
          <w:lang w:val="lt-LT" w:eastAsia="lt-LT"/>
          <w14:ligatures w14:val="none"/>
        </w:rPr>
        <w:t>Siūlomos ši</w:t>
      </w:r>
      <w:r w:rsidR="00670D34" w:rsidRPr="00670D34">
        <w:rPr>
          <w:rFonts w:ascii="Times New Roman" w:eastAsia="Times New Roman" w:hAnsi="Times New Roman" w:cs="Times New Roman"/>
          <w:color w:val="000000"/>
          <w:kern w:val="0"/>
          <w:lang w:val="lt-LT" w:eastAsia="lt-LT"/>
          <w14:ligatures w14:val="none"/>
        </w:rPr>
        <w:t>o</w:t>
      </w:r>
      <w:r w:rsidR="0010045C" w:rsidRPr="00670D34">
        <w:rPr>
          <w:rFonts w:ascii="Times New Roman" w:eastAsia="Times New Roman" w:hAnsi="Times New Roman" w:cs="Times New Roman"/>
          <w:color w:val="000000"/>
          <w:kern w:val="0"/>
          <w:lang w:val="lt-LT" w:eastAsia="lt-LT"/>
          <w14:ligatures w14:val="none"/>
        </w:rPr>
        <w:t>s</w:t>
      </w:r>
      <w:r w:rsidRPr="00670D34">
        <w:rPr>
          <w:rFonts w:ascii="Times New Roman" w:eastAsia="Times New Roman" w:hAnsi="Times New Roman" w:cs="Times New Roman"/>
          <w:color w:val="000000"/>
          <w:kern w:val="0"/>
          <w:lang w:val="lt-LT" w:eastAsia="lt-LT"/>
          <w14:ligatures w14:val="none"/>
        </w:rPr>
        <w:t xml:space="preserve"> p</w:t>
      </w:r>
      <w:r w:rsidR="0010045C" w:rsidRPr="00670D34">
        <w:rPr>
          <w:rFonts w:ascii="Times New Roman" w:eastAsia="Times New Roman" w:hAnsi="Times New Roman" w:cs="Times New Roman"/>
          <w:color w:val="000000"/>
          <w:kern w:val="0"/>
          <w:lang w:val="lt-LT" w:eastAsia="lt-LT"/>
          <w14:ligatures w14:val="none"/>
        </w:rPr>
        <w:t>aslaug</w:t>
      </w:r>
      <w:r w:rsidR="00670D34" w:rsidRPr="00670D34">
        <w:rPr>
          <w:rFonts w:ascii="Times New Roman" w:eastAsia="Times New Roman" w:hAnsi="Times New Roman" w:cs="Times New Roman"/>
          <w:color w:val="000000"/>
          <w:kern w:val="0"/>
          <w:lang w:val="lt-LT" w:eastAsia="lt-LT"/>
          <w14:ligatures w14:val="none"/>
        </w:rPr>
        <w:t>o</w:t>
      </w:r>
      <w:r w:rsidR="0010045C" w:rsidRPr="00670D34">
        <w:rPr>
          <w:rFonts w:ascii="Times New Roman" w:eastAsia="Times New Roman" w:hAnsi="Times New Roman" w:cs="Times New Roman"/>
          <w:color w:val="000000"/>
          <w:kern w:val="0"/>
          <w:lang w:val="lt-LT" w:eastAsia="lt-LT"/>
          <w14:ligatures w14:val="none"/>
        </w:rPr>
        <w:t>s</w:t>
      </w:r>
      <w:r w:rsidRPr="00670D34">
        <w:rPr>
          <w:rFonts w:ascii="Times New Roman" w:eastAsia="Times New Roman" w:hAnsi="Times New Roman" w:cs="Times New Roman"/>
          <w:color w:val="000000"/>
          <w:kern w:val="0"/>
          <w:lang w:val="lt-LT" w:eastAsia="lt-LT"/>
          <w14:ligatures w14:val="none"/>
        </w:rPr>
        <w:t>:</w:t>
      </w:r>
    </w:p>
    <w:tbl>
      <w:tblPr>
        <w:tblStyle w:val="TableGrid"/>
        <w:tblW w:w="9918" w:type="dxa"/>
        <w:tblLayout w:type="fixed"/>
        <w:tblLook w:val="04A0" w:firstRow="1" w:lastRow="0" w:firstColumn="1" w:lastColumn="0" w:noHBand="0" w:noVBand="1"/>
      </w:tblPr>
      <w:tblGrid>
        <w:gridCol w:w="697"/>
        <w:gridCol w:w="2133"/>
        <w:gridCol w:w="1134"/>
        <w:gridCol w:w="1418"/>
        <w:gridCol w:w="1559"/>
        <w:gridCol w:w="884"/>
        <w:gridCol w:w="2093"/>
      </w:tblGrid>
      <w:tr w:rsidR="007613FC" w:rsidRPr="003521B1" w14:paraId="390DA50C" w14:textId="0ABBD574" w:rsidTr="00D51E64">
        <w:tc>
          <w:tcPr>
            <w:tcW w:w="7825" w:type="dxa"/>
            <w:gridSpan w:val="6"/>
          </w:tcPr>
          <w:p w14:paraId="05B9841B" w14:textId="0320BF17" w:rsidR="007613FC" w:rsidRPr="003521B1" w:rsidRDefault="007613FC" w:rsidP="008948B8">
            <w:pPr>
              <w:jc w:val="right"/>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Valiuta:</w:t>
            </w:r>
          </w:p>
        </w:tc>
        <w:tc>
          <w:tcPr>
            <w:tcW w:w="2093" w:type="dxa"/>
          </w:tcPr>
          <w:p w14:paraId="62F87F02" w14:textId="6079E5ED" w:rsidR="007613FC" w:rsidRPr="003521B1" w:rsidRDefault="007613FC" w:rsidP="008948B8">
            <w:pPr>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Eurai</w:t>
            </w:r>
          </w:p>
        </w:tc>
      </w:tr>
      <w:tr w:rsidR="00670D34" w:rsidRPr="003521B1" w14:paraId="755C8FBE" w14:textId="7F501378" w:rsidTr="00192CB8">
        <w:trPr>
          <w:trHeight w:val="819"/>
        </w:trPr>
        <w:tc>
          <w:tcPr>
            <w:tcW w:w="697" w:type="dxa"/>
          </w:tcPr>
          <w:p w14:paraId="01D87C87" w14:textId="3A09B63F" w:rsidR="00670D34" w:rsidRPr="003521B1" w:rsidRDefault="00670D34" w:rsidP="008948B8">
            <w:pPr>
              <w:autoSpaceDE w:val="0"/>
              <w:autoSpaceDN w:val="0"/>
              <w:adjustRightInd w:val="0"/>
              <w:rPr>
                <w:rFonts w:ascii="Times New Roman" w:hAnsi="Times New Roman" w:cs="Times New Roman"/>
                <w:b/>
                <w:bCs/>
                <w:color w:val="000000"/>
                <w:kern w:val="0"/>
                <w:lang w:val="lt-LT"/>
              </w:rPr>
            </w:pPr>
            <w:r w:rsidRPr="003521B1">
              <w:rPr>
                <w:rFonts w:ascii="Times New Roman" w:hAnsi="Times New Roman" w:cs="Times New Roman"/>
                <w:b/>
                <w:bCs/>
                <w:color w:val="000000"/>
                <w:kern w:val="0"/>
                <w:lang w:val="lt-LT"/>
              </w:rPr>
              <w:t xml:space="preserve">Eil. </w:t>
            </w:r>
          </w:p>
          <w:p w14:paraId="692DF3D9" w14:textId="77777777" w:rsidR="00670D34" w:rsidRPr="003521B1" w:rsidRDefault="00670D34" w:rsidP="008948B8">
            <w:pPr>
              <w:autoSpaceDE w:val="0"/>
              <w:autoSpaceDN w:val="0"/>
              <w:adjustRightInd w:val="0"/>
              <w:rPr>
                <w:rFonts w:ascii="Times New Roman" w:hAnsi="Times New Roman" w:cs="Times New Roman"/>
                <w:color w:val="000000"/>
                <w:kern w:val="0"/>
                <w:lang w:val="lt-LT"/>
              </w:rPr>
            </w:pPr>
            <w:r w:rsidRPr="003521B1">
              <w:rPr>
                <w:rFonts w:ascii="Times New Roman" w:hAnsi="Times New Roman" w:cs="Times New Roman"/>
                <w:b/>
                <w:bCs/>
                <w:color w:val="000000"/>
                <w:kern w:val="0"/>
                <w:lang w:val="lt-LT"/>
              </w:rPr>
              <w:t>Nr.</w:t>
            </w:r>
            <w:r w:rsidRPr="003521B1">
              <w:rPr>
                <w:rFonts w:ascii="Times New Roman" w:hAnsi="Times New Roman" w:cs="Times New Roman"/>
                <w:color w:val="000000"/>
                <w:kern w:val="0"/>
                <w:lang w:val="lt-LT"/>
              </w:rPr>
              <w:t xml:space="preserve"> </w:t>
            </w:r>
          </w:p>
          <w:p w14:paraId="5B81A1C3" w14:textId="77777777" w:rsidR="00670D34" w:rsidRPr="003521B1" w:rsidRDefault="00670D34" w:rsidP="008948B8">
            <w:pPr>
              <w:autoSpaceDE w:val="0"/>
              <w:autoSpaceDN w:val="0"/>
              <w:adjustRightInd w:val="0"/>
              <w:rPr>
                <w:rFonts w:ascii="Times New Roman" w:eastAsia="Times New Roman" w:hAnsi="Times New Roman" w:cs="Times New Roman"/>
                <w:color w:val="000000"/>
                <w:kern w:val="0"/>
                <w:lang w:val="lt-LT" w:eastAsia="lt-LT"/>
                <w14:ligatures w14:val="none"/>
              </w:rPr>
            </w:pPr>
          </w:p>
        </w:tc>
        <w:tc>
          <w:tcPr>
            <w:tcW w:w="2133" w:type="dxa"/>
          </w:tcPr>
          <w:p w14:paraId="339785BC" w14:textId="77777777" w:rsidR="00670D34" w:rsidRPr="00A01630" w:rsidRDefault="00670D34" w:rsidP="008948B8">
            <w:pPr>
              <w:autoSpaceDE w:val="0"/>
              <w:autoSpaceDN w:val="0"/>
              <w:adjustRightInd w:val="0"/>
              <w:rPr>
                <w:rFonts w:ascii="Times New Roman" w:hAnsi="Times New Roman" w:cs="Times New Roman"/>
                <w:b/>
                <w:bCs/>
                <w:color w:val="000000" w:themeColor="text1"/>
                <w:lang w:val="lt-LT" w:bidi="lt-LT"/>
              </w:rPr>
            </w:pPr>
            <w:r w:rsidRPr="00A01630">
              <w:rPr>
                <w:rFonts w:ascii="Times New Roman" w:hAnsi="Times New Roman" w:cs="Times New Roman"/>
                <w:b/>
                <w:bCs/>
                <w:color w:val="000000" w:themeColor="text1"/>
                <w:lang w:val="lt-LT" w:bidi="lt-LT"/>
              </w:rPr>
              <w:t>Paslaugos</w:t>
            </w:r>
          </w:p>
          <w:p w14:paraId="17279EF8" w14:textId="0E96A530" w:rsidR="00670D34" w:rsidRPr="003521B1" w:rsidRDefault="00670D34" w:rsidP="008948B8">
            <w:pPr>
              <w:autoSpaceDE w:val="0"/>
              <w:autoSpaceDN w:val="0"/>
              <w:adjustRightInd w:val="0"/>
              <w:rPr>
                <w:rFonts w:ascii="Times New Roman" w:eastAsia="Times New Roman" w:hAnsi="Times New Roman" w:cs="Times New Roman"/>
                <w:color w:val="000000"/>
                <w:kern w:val="0"/>
                <w:lang w:val="lt-LT" w:eastAsia="lt-LT"/>
                <w14:ligatures w14:val="none"/>
              </w:rPr>
            </w:pPr>
            <w:proofErr w:type="spellStart"/>
            <w:r w:rsidRPr="00A01630">
              <w:rPr>
                <w:rFonts w:ascii="Times New Roman" w:hAnsi="Times New Roman" w:cs="Times New Roman"/>
                <w:b/>
                <w:bCs/>
                <w:color w:val="000000" w:themeColor="text1"/>
                <w:lang w:bidi="lt-LT"/>
              </w:rPr>
              <w:t>pavadinimas</w:t>
            </w:r>
            <w:proofErr w:type="spellEnd"/>
          </w:p>
        </w:tc>
        <w:tc>
          <w:tcPr>
            <w:tcW w:w="1134" w:type="dxa"/>
          </w:tcPr>
          <w:p w14:paraId="5A1C70AE" w14:textId="77777777" w:rsidR="00670D34" w:rsidRPr="003521B1" w:rsidRDefault="00670D34" w:rsidP="008948B8">
            <w:pPr>
              <w:autoSpaceDE w:val="0"/>
              <w:autoSpaceDN w:val="0"/>
              <w:adjustRightInd w:val="0"/>
              <w:rPr>
                <w:rFonts w:ascii="Times New Roman" w:hAnsi="Times New Roman" w:cs="Times New Roman"/>
                <w:color w:val="000000"/>
                <w:kern w:val="0"/>
                <w:lang w:val="lt-LT"/>
              </w:rPr>
            </w:pPr>
            <w:r w:rsidRPr="003521B1">
              <w:rPr>
                <w:rFonts w:ascii="Times New Roman" w:hAnsi="Times New Roman" w:cs="Times New Roman"/>
                <w:b/>
                <w:bCs/>
                <w:color w:val="000000"/>
                <w:kern w:val="0"/>
                <w:lang w:val="lt-LT"/>
              </w:rPr>
              <w:t>Mato vnt.</w:t>
            </w:r>
            <w:r w:rsidRPr="003521B1">
              <w:rPr>
                <w:rFonts w:ascii="Times New Roman" w:hAnsi="Times New Roman" w:cs="Times New Roman"/>
                <w:color w:val="000000"/>
                <w:kern w:val="0"/>
                <w:lang w:val="lt-LT"/>
              </w:rPr>
              <w:t xml:space="preserve"> </w:t>
            </w:r>
          </w:p>
          <w:p w14:paraId="676CE35C" w14:textId="77777777" w:rsidR="00670D34" w:rsidRPr="003521B1" w:rsidRDefault="00670D34" w:rsidP="008948B8">
            <w:pPr>
              <w:jc w:val="both"/>
              <w:rPr>
                <w:rFonts w:ascii="Times New Roman" w:eastAsia="Times New Roman" w:hAnsi="Times New Roman" w:cs="Times New Roman"/>
                <w:color w:val="000000"/>
                <w:kern w:val="0"/>
                <w:lang w:val="lt-LT" w:eastAsia="lt-LT"/>
                <w14:ligatures w14:val="none"/>
              </w:rPr>
            </w:pPr>
          </w:p>
        </w:tc>
        <w:tc>
          <w:tcPr>
            <w:tcW w:w="1418" w:type="dxa"/>
          </w:tcPr>
          <w:p w14:paraId="575B3D07" w14:textId="454D6D9F" w:rsidR="00670D34" w:rsidRPr="00192CB8" w:rsidRDefault="00670D34" w:rsidP="008948B8">
            <w:pPr>
              <w:autoSpaceDE w:val="0"/>
              <w:autoSpaceDN w:val="0"/>
              <w:adjustRightInd w:val="0"/>
              <w:rPr>
                <w:rFonts w:ascii="Times New Roman" w:eastAsia="Times New Roman" w:hAnsi="Times New Roman" w:cs="Times New Roman"/>
                <w:color w:val="000000"/>
                <w:kern w:val="0"/>
                <w:lang w:val="lt-LT" w:eastAsia="lt-LT"/>
                <w14:ligatures w14:val="none"/>
              </w:rPr>
            </w:pPr>
            <w:r>
              <w:rPr>
                <w:rFonts w:ascii="Times New Roman" w:hAnsi="Times New Roman" w:cs="Times New Roman"/>
                <w:b/>
                <w:bCs/>
                <w:color w:val="000000"/>
                <w:kern w:val="0"/>
                <w:lang w:val="lt-LT"/>
              </w:rPr>
              <w:t xml:space="preserve">Paslaugos </w:t>
            </w:r>
            <w:r w:rsidRPr="003521B1">
              <w:rPr>
                <w:rFonts w:ascii="Times New Roman" w:hAnsi="Times New Roman" w:cs="Times New Roman"/>
                <w:b/>
                <w:bCs/>
                <w:color w:val="000000"/>
                <w:kern w:val="0"/>
                <w:lang w:val="lt-LT"/>
              </w:rPr>
              <w:t xml:space="preserve"> </w:t>
            </w:r>
            <w:r w:rsidR="00192CB8">
              <w:rPr>
                <w:rFonts w:ascii="Times New Roman" w:hAnsi="Times New Roman" w:cs="Times New Roman"/>
                <w:b/>
                <w:bCs/>
                <w:color w:val="000000"/>
                <w:kern w:val="0"/>
                <w:lang w:val="lt-LT"/>
              </w:rPr>
              <w:t xml:space="preserve">vieneto </w:t>
            </w:r>
            <w:r w:rsidRPr="003521B1">
              <w:rPr>
                <w:rFonts w:ascii="Times New Roman" w:hAnsi="Times New Roman" w:cs="Times New Roman"/>
                <w:b/>
                <w:bCs/>
                <w:color w:val="000000"/>
                <w:kern w:val="0"/>
                <w:lang w:val="lt-LT"/>
              </w:rPr>
              <w:t>įkainis be PVM</w:t>
            </w:r>
            <w:r w:rsidR="00192CB8">
              <w:rPr>
                <w:rFonts w:ascii="Times New Roman" w:hAnsi="Times New Roman" w:cs="Times New Roman"/>
                <w:color w:val="000000"/>
                <w:kern w:val="0"/>
              </w:rPr>
              <w:t>*</w:t>
            </w:r>
          </w:p>
        </w:tc>
        <w:tc>
          <w:tcPr>
            <w:tcW w:w="1559" w:type="dxa"/>
          </w:tcPr>
          <w:p w14:paraId="64798DEF" w14:textId="45041A02" w:rsidR="00670D34" w:rsidRPr="00192CB8" w:rsidRDefault="00192CB8" w:rsidP="008948B8">
            <w:pPr>
              <w:autoSpaceDE w:val="0"/>
              <w:autoSpaceDN w:val="0"/>
              <w:adjustRightInd w:val="0"/>
              <w:rPr>
                <w:rFonts w:ascii="Times New Roman" w:hAnsi="Times New Roman" w:cs="Times New Roman"/>
                <w:color w:val="000000"/>
                <w:kern w:val="0"/>
                <w:sz w:val="22"/>
                <w:szCs w:val="22"/>
              </w:rPr>
            </w:pPr>
            <w:r>
              <w:rPr>
                <w:rFonts w:ascii="Times New Roman" w:hAnsi="Times New Roman" w:cs="Times New Roman"/>
                <w:b/>
                <w:bCs/>
                <w:color w:val="000000"/>
                <w:kern w:val="0"/>
                <w:lang w:val="lt-LT"/>
              </w:rPr>
              <w:t>Maksimalus galimas įsigyti kiekis</w:t>
            </w:r>
            <w:r>
              <w:rPr>
                <w:rFonts w:ascii="Times New Roman" w:hAnsi="Times New Roman" w:cs="Times New Roman"/>
                <w:b/>
                <w:bCs/>
                <w:color w:val="000000"/>
                <w:kern w:val="0"/>
              </w:rPr>
              <w:t>**</w:t>
            </w:r>
          </w:p>
          <w:p w14:paraId="62411201" w14:textId="264707EE" w:rsidR="00670D34" w:rsidRPr="003521B1" w:rsidRDefault="00670D34" w:rsidP="008948B8">
            <w:pPr>
              <w:jc w:val="both"/>
              <w:rPr>
                <w:rFonts w:ascii="Times New Roman" w:eastAsia="Times New Roman" w:hAnsi="Times New Roman" w:cs="Times New Roman"/>
                <w:color w:val="000000"/>
                <w:kern w:val="0"/>
                <w:lang w:val="lt-LT" w:eastAsia="lt-LT"/>
                <w14:ligatures w14:val="none"/>
              </w:rPr>
            </w:pPr>
          </w:p>
        </w:tc>
        <w:tc>
          <w:tcPr>
            <w:tcW w:w="2977" w:type="dxa"/>
            <w:gridSpan w:val="2"/>
          </w:tcPr>
          <w:p w14:paraId="057A474C" w14:textId="2BCCA984" w:rsidR="00670D34" w:rsidRPr="00192CB8" w:rsidRDefault="00192CB8" w:rsidP="008948B8">
            <w:pPr>
              <w:autoSpaceDE w:val="0"/>
              <w:autoSpaceDN w:val="0"/>
              <w:adjustRightInd w:val="0"/>
              <w:rPr>
                <w:rFonts w:ascii="Times New Roman" w:hAnsi="Times New Roman" w:cs="Times New Roman"/>
                <w:b/>
                <w:bCs/>
                <w:color w:val="000000"/>
                <w:kern w:val="0"/>
              </w:rPr>
            </w:pPr>
            <w:r>
              <w:rPr>
                <w:rFonts w:ascii="Times New Roman" w:hAnsi="Times New Roman" w:cs="Times New Roman"/>
                <w:b/>
                <w:bCs/>
                <w:color w:val="000000"/>
                <w:kern w:val="0"/>
                <w:lang w:val="lt-LT"/>
              </w:rPr>
              <w:t>Bendra paslaugos kaina Eur be PVM</w:t>
            </w:r>
            <w:r>
              <w:rPr>
                <w:rFonts w:ascii="Times New Roman" w:hAnsi="Times New Roman" w:cs="Times New Roman"/>
                <w:b/>
                <w:bCs/>
                <w:color w:val="000000"/>
                <w:kern w:val="0"/>
              </w:rPr>
              <w:t>***</w:t>
            </w:r>
          </w:p>
          <w:p w14:paraId="3E07D0E3" w14:textId="77777777" w:rsidR="00670D34" w:rsidRPr="003521B1" w:rsidRDefault="00670D34" w:rsidP="008948B8">
            <w:pPr>
              <w:jc w:val="both"/>
              <w:rPr>
                <w:rFonts w:ascii="Times New Roman" w:hAnsi="Times New Roman" w:cs="Times New Roman"/>
                <w:b/>
                <w:bCs/>
                <w:color w:val="000000"/>
                <w:kern w:val="0"/>
                <w:lang w:val="lt-LT"/>
              </w:rPr>
            </w:pPr>
          </w:p>
        </w:tc>
      </w:tr>
      <w:tr w:rsidR="00670D34" w:rsidRPr="003521B1" w14:paraId="7D2E3F12" w14:textId="1F692920" w:rsidTr="00192CB8">
        <w:tc>
          <w:tcPr>
            <w:tcW w:w="697" w:type="dxa"/>
          </w:tcPr>
          <w:p w14:paraId="7B0374FD" w14:textId="3F8DA279" w:rsidR="00670D34" w:rsidRPr="003521B1" w:rsidRDefault="00670D34" w:rsidP="008948B8">
            <w:pPr>
              <w:jc w:val="both"/>
              <w:rPr>
                <w:rFonts w:ascii="Times New Roman" w:eastAsia="Times New Roman" w:hAnsi="Times New Roman" w:cs="Times New Roman"/>
                <w:color w:val="000000"/>
                <w:kern w:val="0"/>
                <w:lang w:val="lt-LT" w:eastAsia="lt-LT"/>
                <w14:ligatures w14:val="none"/>
              </w:rPr>
            </w:pPr>
            <w:r w:rsidRPr="003521B1">
              <w:rPr>
                <w:rFonts w:ascii="Times New Roman" w:eastAsia="Times New Roman" w:hAnsi="Times New Roman" w:cs="Times New Roman"/>
                <w:color w:val="000000"/>
                <w:kern w:val="0"/>
                <w:lang w:val="lt-LT" w:eastAsia="lt-LT"/>
                <w14:ligatures w14:val="none"/>
              </w:rPr>
              <w:t>1</w:t>
            </w:r>
          </w:p>
        </w:tc>
        <w:tc>
          <w:tcPr>
            <w:tcW w:w="2133" w:type="dxa"/>
          </w:tcPr>
          <w:p w14:paraId="4EAC0F9C" w14:textId="32DDE075" w:rsidR="00670D34" w:rsidRPr="006117F2" w:rsidRDefault="004838FF" w:rsidP="008948B8">
            <w:pPr>
              <w:rPr>
                <w:rFonts w:ascii="Times New Roman" w:eastAsia="Times New Roman" w:hAnsi="Times New Roman" w:cs="Times New Roman"/>
                <w:color w:val="000000"/>
                <w:kern w:val="0"/>
                <w:lang w:val="lt-LT" w:eastAsia="lt-LT"/>
                <w14:ligatures w14:val="none"/>
              </w:rPr>
            </w:pPr>
            <w:proofErr w:type="spellStart"/>
            <w:r w:rsidRPr="006117F2">
              <w:rPr>
                <w:rFonts w:ascii="Times New Roman" w:hAnsi="Times New Roman" w:cs="Times New Roman"/>
              </w:rPr>
              <w:t>Konsultacijos</w:t>
            </w:r>
            <w:proofErr w:type="spellEnd"/>
            <w:r w:rsidRPr="006117F2">
              <w:rPr>
                <w:rFonts w:ascii="Times New Roman" w:hAnsi="Times New Roman" w:cs="Times New Roman"/>
              </w:rPr>
              <w:t xml:space="preserve"> </w:t>
            </w:r>
            <w:proofErr w:type="spellStart"/>
            <w:r w:rsidRPr="006117F2">
              <w:rPr>
                <w:rFonts w:ascii="Times New Roman" w:hAnsi="Times New Roman" w:cs="Times New Roman"/>
              </w:rPr>
              <w:t>telefonu</w:t>
            </w:r>
            <w:proofErr w:type="spellEnd"/>
            <w:r w:rsidRPr="006117F2">
              <w:rPr>
                <w:rFonts w:ascii="Times New Roman" w:hAnsi="Times New Roman" w:cs="Times New Roman"/>
              </w:rPr>
              <w:t xml:space="preserve">, </w:t>
            </w:r>
            <w:proofErr w:type="spellStart"/>
            <w:r w:rsidRPr="006117F2">
              <w:rPr>
                <w:rFonts w:ascii="Times New Roman" w:hAnsi="Times New Roman" w:cs="Times New Roman"/>
              </w:rPr>
              <w:t>elektroniniu</w:t>
            </w:r>
            <w:proofErr w:type="spellEnd"/>
            <w:r w:rsidRPr="006117F2">
              <w:rPr>
                <w:rFonts w:ascii="Times New Roman" w:hAnsi="Times New Roman" w:cs="Times New Roman"/>
              </w:rPr>
              <w:t xml:space="preserve"> </w:t>
            </w:r>
            <w:proofErr w:type="spellStart"/>
            <w:r w:rsidRPr="006117F2">
              <w:rPr>
                <w:rFonts w:ascii="Times New Roman" w:hAnsi="Times New Roman" w:cs="Times New Roman"/>
              </w:rPr>
              <w:t>paštu</w:t>
            </w:r>
            <w:proofErr w:type="spellEnd"/>
          </w:p>
        </w:tc>
        <w:tc>
          <w:tcPr>
            <w:tcW w:w="1134" w:type="dxa"/>
            <w:vAlign w:val="center"/>
          </w:tcPr>
          <w:p w14:paraId="78B3D81C" w14:textId="41E03A98" w:rsidR="00670D34" w:rsidRPr="003521B1" w:rsidRDefault="00785B20" w:rsidP="008948B8">
            <w:pPr>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Val.</w:t>
            </w:r>
          </w:p>
        </w:tc>
        <w:tc>
          <w:tcPr>
            <w:tcW w:w="1418" w:type="dxa"/>
          </w:tcPr>
          <w:p w14:paraId="2676A2F5" w14:textId="77777777" w:rsidR="00670D34" w:rsidRPr="003521B1" w:rsidRDefault="00670D34" w:rsidP="008948B8">
            <w:pPr>
              <w:jc w:val="both"/>
              <w:rPr>
                <w:rFonts w:ascii="Times New Roman" w:eastAsia="Times New Roman" w:hAnsi="Times New Roman" w:cs="Times New Roman"/>
                <w:color w:val="000000"/>
                <w:kern w:val="0"/>
                <w:lang w:val="lt-LT" w:eastAsia="lt-LT"/>
                <w14:ligatures w14:val="none"/>
              </w:rPr>
            </w:pPr>
          </w:p>
        </w:tc>
        <w:tc>
          <w:tcPr>
            <w:tcW w:w="1559" w:type="dxa"/>
            <w:vAlign w:val="center"/>
          </w:tcPr>
          <w:p w14:paraId="3056635A" w14:textId="079B7DB1" w:rsidR="00670D34" w:rsidRPr="003521B1" w:rsidRDefault="00785B20" w:rsidP="00761750">
            <w:pPr>
              <w:jc w:val="center"/>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36</w:t>
            </w:r>
          </w:p>
        </w:tc>
        <w:tc>
          <w:tcPr>
            <w:tcW w:w="2977" w:type="dxa"/>
            <w:gridSpan w:val="2"/>
          </w:tcPr>
          <w:p w14:paraId="205B7A0F" w14:textId="77777777" w:rsidR="00670D34" w:rsidRPr="003521B1" w:rsidRDefault="00670D34" w:rsidP="008948B8">
            <w:pPr>
              <w:jc w:val="both"/>
              <w:rPr>
                <w:rFonts w:ascii="Times New Roman" w:eastAsia="Times New Roman" w:hAnsi="Times New Roman" w:cs="Times New Roman"/>
                <w:color w:val="000000"/>
                <w:kern w:val="0"/>
                <w:lang w:val="lt-LT" w:eastAsia="lt-LT"/>
                <w14:ligatures w14:val="none"/>
              </w:rPr>
            </w:pPr>
          </w:p>
        </w:tc>
      </w:tr>
      <w:tr w:rsidR="00785B20" w:rsidRPr="003521B1" w14:paraId="2484938A" w14:textId="77777777" w:rsidTr="00192CB8">
        <w:trPr>
          <w:trHeight w:val="2366"/>
        </w:trPr>
        <w:tc>
          <w:tcPr>
            <w:tcW w:w="697" w:type="dxa"/>
          </w:tcPr>
          <w:p w14:paraId="464044A7" w14:textId="0D1CE828" w:rsidR="00785B20" w:rsidRPr="003521B1" w:rsidRDefault="00785B20" w:rsidP="008948B8">
            <w:pPr>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2</w:t>
            </w:r>
          </w:p>
        </w:tc>
        <w:tc>
          <w:tcPr>
            <w:tcW w:w="2133" w:type="dxa"/>
          </w:tcPr>
          <w:p w14:paraId="74E9ADDB" w14:textId="46A69A71" w:rsidR="006117F2" w:rsidRPr="006117F2" w:rsidRDefault="006117F2" w:rsidP="006117F2">
            <w:pPr>
              <w:spacing w:line="360" w:lineRule="auto"/>
              <w:jc w:val="both"/>
              <w:rPr>
                <w:rFonts w:ascii="Times New Roman" w:hAnsi="Times New Roman" w:cs="Times New Roman"/>
              </w:rPr>
            </w:pPr>
            <w:proofErr w:type="spellStart"/>
            <w:r w:rsidRPr="006117F2">
              <w:rPr>
                <w:rFonts w:ascii="Times New Roman" w:hAnsi="Times New Roman" w:cs="Times New Roman"/>
              </w:rPr>
              <w:t>Užsakovo</w:t>
            </w:r>
            <w:proofErr w:type="spellEnd"/>
            <w:r w:rsidRPr="006117F2">
              <w:rPr>
                <w:rFonts w:ascii="Times New Roman" w:hAnsi="Times New Roman" w:cs="Times New Roman"/>
              </w:rPr>
              <w:t xml:space="preserve"> </w:t>
            </w:r>
            <w:r>
              <w:rPr>
                <w:rFonts w:ascii="Times New Roman" w:hAnsi="Times New Roman" w:cs="Times New Roman"/>
              </w:rPr>
              <w:t xml:space="preserve">personal </w:t>
            </w:r>
            <w:proofErr w:type="spellStart"/>
            <w:r w:rsidRPr="006117F2">
              <w:rPr>
                <w:rFonts w:ascii="Times New Roman" w:hAnsi="Times New Roman" w:cs="Times New Roman"/>
              </w:rPr>
              <w:t>apmokymas</w:t>
            </w:r>
            <w:proofErr w:type="spellEnd"/>
            <w:r w:rsidRPr="006117F2">
              <w:rPr>
                <w:rFonts w:ascii="Times New Roman" w:hAnsi="Times New Roman" w:cs="Times New Roman"/>
              </w:rPr>
              <w:t xml:space="preserve"> </w:t>
            </w:r>
            <w:proofErr w:type="spellStart"/>
            <w:r w:rsidRPr="006117F2">
              <w:rPr>
                <w:rFonts w:ascii="Times New Roman" w:hAnsi="Times New Roman" w:cs="Times New Roman"/>
              </w:rPr>
              <w:t>pagal</w:t>
            </w:r>
            <w:proofErr w:type="spellEnd"/>
            <w:r w:rsidRPr="006117F2">
              <w:rPr>
                <w:rFonts w:ascii="Times New Roman" w:hAnsi="Times New Roman" w:cs="Times New Roman"/>
              </w:rPr>
              <w:t xml:space="preserve"> </w:t>
            </w:r>
            <w:proofErr w:type="spellStart"/>
            <w:r w:rsidRPr="006117F2">
              <w:rPr>
                <w:rFonts w:ascii="Times New Roman" w:hAnsi="Times New Roman" w:cs="Times New Roman"/>
              </w:rPr>
              <w:t>suderintą</w:t>
            </w:r>
            <w:proofErr w:type="spellEnd"/>
            <w:r w:rsidRPr="006117F2">
              <w:rPr>
                <w:rFonts w:ascii="Times New Roman" w:hAnsi="Times New Roman" w:cs="Times New Roman"/>
              </w:rPr>
              <w:t xml:space="preserve"> </w:t>
            </w:r>
            <w:proofErr w:type="spellStart"/>
            <w:r w:rsidRPr="006117F2">
              <w:rPr>
                <w:rFonts w:ascii="Times New Roman" w:hAnsi="Times New Roman" w:cs="Times New Roman"/>
              </w:rPr>
              <w:t>programą</w:t>
            </w:r>
            <w:proofErr w:type="spellEnd"/>
            <w:r w:rsidRPr="006117F2">
              <w:rPr>
                <w:rFonts w:ascii="Times New Roman" w:hAnsi="Times New Roman" w:cs="Times New Roman"/>
              </w:rPr>
              <w:t xml:space="preserve"> </w:t>
            </w:r>
            <w:proofErr w:type="spellStart"/>
            <w:r w:rsidRPr="006117F2">
              <w:rPr>
                <w:rFonts w:ascii="Times New Roman" w:hAnsi="Times New Roman" w:cs="Times New Roman"/>
              </w:rPr>
              <w:t>paslaugų</w:t>
            </w:r>
            <w:proofErr w:type="spellEnd"/>
            <w:r w:rsidRPr="006117F2">
              <w:rPr>
                <w:rFonts w:ascii="Times New Roman" w:hAnsi="Times New Roman" w:cs="Times New Roman"/>
              </w:rPr>
              <w:t xml:space="preserve"> </w:t>
            </w:r>
            <w:proofErr w:type="spellStart"/>
            <w:r w:rsidRPr="006117F2">
              <w:rPr>
                <w:rFonts w:ascii="Times New Roman" w:hAnsi="Times New Roman" w:cs="Times New Roman"/>
              </w:rPr>
              <w:t>teikėjo</w:t>
            </w:r>
            <w:proofErr w:type="spellEnd"/>
            <w:r w:rsidRPr="006117F2">
              <w:rPr>
                <w:rFonts w:ascii="Times New Roman" w:hAnsi="Times New Roman" w:cs="Times New Roman"/>
              </w:rPr>
              <w:t xml:space="preserve"> </w:t>
            </w:r>
            <w:proofErr w:type="spellStart"/>
            <w:r w:rsidRPr="006117F2">
              <w:rPr>
                <w:rFonts w:ascii="Times New Roman" w:hAnsi="Times New Roman" w:cs="Times New Roman"/>
              </w:rPr>
              <w:t>patalpose</w:t>
            </w:r>
            <w:proofErr w:type="spellEnd"/>
            <w:r w:rsidRPr="006117F2">
              <w:rPr>
                <w:rFonts w:ascii="Times New Roman" w:hAnsi="Times New Roman" w:cs="Times New Roman"/>
              </w:rPr>
              <w:t xml:space="preserve"> (</w:t>
            </w:r>
            <w:proofErr w:type="spellStart"/>
            <w:r w:rsidRPr="006117F2">
              <w:rPr>
                <w:rFonts w:ascii="Times New Roman" w:hAnsi="Times New Roman" w:cs="Times New Roman"/>
              </w:rPr>
              <w:t>iki</w:t>
            </w:r>
            <w:proofErr w:type="spellEnd"/>
            <w:r w:rsidRPr="006117F2">
              <w:rPr>
                <w:rFonts w:ascii="Times New Roman" w:hAnsi="Times New Roman" w:cs="Times New Roman"/>
              </w:rPr>
              <w:t xml:space="preserve"> 4 </w:t>
            </w:r>
            <w:proofErr w:type="spellStart"/>
            <w:r w:rsidRPr="006117F2">
              <w:rPr>
                <w:rFonts w:ascii="Times New Roman" w:hAnsi="Times New Roman" w:cs="Times New Roman"/>
              </w:rPr>
              <w:t>žmonių</w:t>
            </w:r>
            <w:proofErr w:type="spellEnd"/>
            <w:r w:rsidRPr="006117F2">
              <w:rPr>
                <w:rFonts w:ascii="Times New Roman" w:hAnsi="Times New Roman" w:cs="Times New Roman"/>
              </w:rPr>
              <w:t xml:space="preserve">). </w:t>
            </w:r>
          </w:p>
          <w:p w14:paraId="2A968C44" w14:textId="77777777" w:rsidR="00785B20" w:rsidRPr="006117F2" w:rsidRDefault="00785B20" w:rsidP="008948B8">
            <w:pPr>
              <w:rPr>
                <w:rFonts w:ascii="Times New Roman" w:hAnsi="Times New Roman" w:cs="Times New Roman"/>
              </w:rPr>
            </w:pPr>
          </w:p>
        </w:tc>
        <w:tc>
          <w:tcPr>
            <w:tcW w:w="1134" w:type="dxa"/>
            <w:vAlign w:val="center"/>
          </w:tcPr>
          <w:p w14:paraId="6C8FDF1F" w14:textId="4F2EA7B1" w:rsidR="00785B20" w:rsidRDefault="006117F2" w:rsidP="008948B8">
            <w:pPr>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Val.</w:t>
            </w:r>
          </w:p>
        </w:tc>
        <w:tc>
          <w:tcPr>
            <w:tcW w:w="1418" w:type="dxa"/>
          </w:tcPr>
          <w:p w14:paraId="666FA0F8" w14:textId="77777777" w:rsidR="00785B20" w:rsidRPr="003521B1" w:rsidRDefault="00785B20" w:rsidP="008948B8">
            <w:pPr>
              <w:jc w:val="both"/>
              <w:rPr>
                <w:rFonts w:ascii="Times New Roman" w:eastAsia="Times New Roman" w:hAnsi="Times New Roman" w:cs="Times New Roman"/>
                <w:color w:val="000000"/>
                <w:kern w:val="0"/>
                <w:lang w:val="lt-LT" w:eastAsia="lt-LT"/>
                <w14:ligatures w14:val="none"/>
              </w:rPr>
            </w:pPr>
          </w:p>
        </w:tc>
        <w:tc>
          <w:tcPr>
            <w:tcW w:w="1559" w:type="dxa"/>
            <w:vAlign w:val="center"/>
          </w:tcPr>
          <w:p w14:paraId="637F3BE8" w14:textId="4BE40BBD" w:rsidR="00785B20" w:rsidRDefault="006117F2" w:rsidP="00761750">
            <w:pPr>
              <w:jc w:val="center"/>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7</w:t>
            </w:r>
          </w:p>
        </w:tc>
        <w:tc>
          <w:tcPr>
            <w:tcW w:w="2977" w:type="dxa"/>
            <w:gridSpan w:val="2"/>
          </w:tcPr>
          <w:p w14:paraId="232A301D" w14:textId="77777777" w:rsidR="00785B20" w:rsidRPr="003521B1" w:rsidRDefault="00785B20" w:rsidP="008948B8">
            <w:pPr>
              <w:jc w:val="both"/>
              <w:rPr>
                <w:rFonts w:ascii="Times New Roman" w:eastAsia="Times New Roman" w:hAnsi="Times New Roman" w:cs="Times New Roman"/>
                <w:color w:val="000000"/>
                <w:kern w:val="0"/>
                <w:lang w:val="lt-LT" w:eastAsia="lt-LT"/>
                <w14:ligatures w14:val="none"/>
              </w:rPr>
            </w:pPr>
          </w:p>
        </w:tc>
      </w:tr>
      <w:tr w:rsidR="006117F2" w:rsidRPr="003521B1" w14:paraId="0C73D6CD" w14:textId="77777777" w:rsidTr="00192CB8">
        <w:trPr>
          <w:trHeight w:val="2366"/>
        </w:trPr>
        <w:tc>
          <w:tcPr>
            <w:tcW w:w="697" w:type="dxa"/>
          </w:tcPr>
          <w:p w14:paraId="2369C41D" w14:textId="53041CD6" w:rsidR="006117F2" w:rsidRDefault="006117F2" w:rsidP="008948B8">
            <w:pPr>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lastRenderedPageBreak/>
              <w:t>3</w:t>
            </w:r>
          </w:p>
        </w:tc>
        <w:tc>
          <w:tcPr>
            <w:tcW w:w="2133" w:type="dxa"/>
          </w:tcPr>
          <w:p w14:paraId="2B95519F" w14:textId="3F9DA3D9" w:rsidR="006117F2" w:rsidRPr="00F81FFC" w:rsidRDefault="00F81FFC" w:rsidP="006117F2">
            <w:pPr>
              <w:spacing w:line="360" w:lineRule="auto"/>
              <w:jc w:val="both"/>
              <w:rPr>
                <w:rFonts w:ascii="Times New Roman" w:hAnsi="Times New Roman" w:cs="Times New Roman"/>
              </w:rPr>
            </w:pPr>
            <w:proofErr w:type="spellStart"/>
            <w:r w:rsidRPr="00F81FFC">
              <w:rPr>
                <w:rFonts w:ascii="Times New Roman" w:hAnsi="Times New Roman" w:cs="Times New Roman"/>
              </w:rPr>
              <w:t>Problemų</w:t>
            </w:r>
            <w:proofErr w:type="spellEnd"/>
            <w:r w:rsidRPr="00F81FFC">
              <w:rPr>
                <w:rFonts w:ascii="Times New Roman" w:hAnsi="Times New Roman" w:cs="Times New Roman"/>
              </w:rPr>
              <w:t xml:space="preserve"> </w:t>
            </w:r>
            <w:proofErr w:type="spellStart"/>
            <w:r w:rsidRPr="00F81FFC">
              <w:rPr>
                <w:rFonts w:ascii="Times New Roman" w:hAnsi="Times New Roman" w:cs="Times New Roman"/>
              </w:rPr>
              <w:t>analizė</w:t>
            </w:r>
            <w:proofErr w:type="spellEnd"/>
            <w:r w:rsidRPr="00F81FFC">
              <w:rPr>
                <w:rFonts w:ascii="Times New Roman" w:hAnsi="Times New Roman" w:cs="Times New Roman"/>
              </w:rPr>
              <w:t xml:space="preserve"> </w:t>
            </w:r>
            <w:proofErr w:type="spellStart"/>
            <w:r w:rsidRPr="00F81FFC">
              <w:rPr>
                <w:rFonts w:ascii="Times New Roman" w:hAnsi="Times New Roman" w:cs="Times New Roman"/>
              </w:rPr>
              <w:t>ir</w:t>
            </w:r>
            <w:proofErr w:type="spellEnd"/>
            <w:r w:rsidRPr="00F81FFC">
              <w:rPr>
                <w:rFonts w:ascii="Times New Roman" w:hAnsi="Times New Roman" w:cs="Times New Roman"/>
              </w:rPr>
              <w:t xml:space="preserve"> </w:t>
            </w:r>
            <w:proofErr w:type="spellStart"/>
            <w:r w:rsidRPr="00F81FFC">
              <w:rPr>
                <w:rFonts w:ascii="Times New Roman" w:hAnsi="Times New Roman" w:cs="Times New Roman"/>
              </w:rPr>
              <w:t>klaidų</w:t>
            </w:r>
            <w:proofErr w:type="spellEnd"/>
            <w:r w:rsidRPr="00F81FFC">
              <w:rPr>
                <w:rFonts w:ascii="Times New Roman" w:hAnsi="Times New Roman" w:cs="Times New Roman"/>
              </w:rPr>
              <w:t xml:space="preserve"> </w:t>
            </w:r>
            <w:proofErr w:type="spellStart"/>
            <w:r w:rsidRPr="00F81FFC">
              <w:rPr>
                <w:rFonts w:ascii="Times New Roman" w:hAnsi="Times New Roman" w:cs="Times New Roman"/>
              </w:rPr>
              <w:t>taisymas</w:t>
            </w:r>
            <w:proofErr w:type="spellEnd"/>
            <w:r w:rsidRPr="00F81FFC">
              <w:rPr>
                <w:rFonts w:ascii="Times New Roman" w:hAnsi="Times New Roman" w:cs="Times New Roman"/>
              </w:rPr>
              <w:t xml:space="preserve">, </w:t>
            </w:r>
            <w:proofErr w:type="spellStart"/>
            <w:r w:rsidRPr="00F81FFC">
              <w:rPr>
                <w:rFonts w:ascii="Times New Roman" w:hAnsi="Times New Roman" w:cs="Times New Roman"/>
              </w:rPr>
              <w:t>prisijungus</w:t>
            </w:r>
            <w:proofErr w:type="spellEnd"/>
            <w:r w:rsidRPr="00F81FFC">
              <w:rPr>
                <w:rFonts w:ascii="Times New Roman" w:hAnsi="Times New Roman" w:cs="Times New Roman"/>
              </w:rPr>
              <w:t xml:space="preserve"> </w:t>
            </w:r>
            <w:proofErr w:type="spellStart"/>
            <w:r w:rsidRPr="00F81FFC">
              <w:rPr>
                <w:rFonts w:ascii="Times New Roman" w:hAnsi="Times New Roman" w:cs="Times New Roman"/>
              </w:rPr>
              <w:t>prie</w:t>
            </w:r>
            <w:proofErr w:type="spellEnd"/>
            <w:r w:rsidRPr="00F81FFC">
              <w:rPr>
                <w:rFonts w:ascii="Times New Roman" w:hAnsi="Times New Roman" w:cs="Times New Roman"/>
              </w:rPr>
              <w:t xml:space="preserve"> VĮ IAE </w:t>
            </w:r>
            <w:proofErr w:type="spellStart"/>
            <w:r w:rsidRPr="00F81FFC">
              <w:rPr>
                <w:rFonts w:ascii="Times New Roman" w:hAnsi="Times New Roman" w:cs="Times New Roman"/>
              </w:rPr>
              <w:t>Komplekso</w:t>
            </w:r>
            <w:proofErr w:type="spellEnd"/>
            <w:r w:rsidRPr="00F81FFC">
              <w:rPr>
                <w:rFonts w:ascii="Times New Roman" w:hAnsi="Times New Roman" w:cs="Times New Roman"/>
              </w:rPr>
              <w:t xml:space="preserve"> „</w:t>
            </w:r>
            <w:proofErr w:type="spellStart"/>
            <w:proofErr w:type="gramStart"/>
            <w:r w:rsidRPr="00F81FFC">
              <w:rPr>
                <w:rFonts w:ascii="Times New Roman" w:hAnsi="Times New Roman" w:cs="Times New Roman"/>
              </w:rPr>
              <w:t>Emcos</w:t>
            </w:r>
            <w:proofErr w:type="spellEnd"/>
            <w:r w:rsidRPr="00F81FFC">
              <w:rPr>
                <w:rFonts w:ascii="Times New Roman" w:hAnsi="Times New Roman" w:cs="Times New Roman"/>
              </w:rPr>
              <w:t>“</w:t>
            </w:r>
            <w:r>
              <w:rPr>
                <w:rFonts w:ascii="Times New Roman" w:hAnsi="Times New Roman" w:cs="Times New Roman"/>
              </w:rPr>
              <w:t xml:space="preserve"> </w:t>
            </w:r>
            <w:r w:rsidRPr="00F81FFC">
              <w:rPr>
                <w:rFonts w:ascii="Times New Roman" w:hAnsi="Times New Roman" w:cs="Times New Roman"/>
              </w:rPr>
              <w:t>per</w:t>
            </w:r>
            <w:proofErr w:type="gramEnd"/>
            <w:r w:rsidRPr="00F81FFC">
              <w:rPr>
                <w:rFonts w:ascii="Times New Roman" w:hAnsi="Times New Roman" w:cs="Times New Roman"/>
              </w:rPr>
              <w:t xml:space="preserve"> </w:t>
            </w:r>
            <w:proofErr w:type="spellStart"/>
            <w:r w:rsidRPr="00F81FFC">
              <w:rPr>
                <w:rFonts w:ascii="Times New Roman" w:hAnsi="Times New Roman" w:cs="Times New Roman"/>
              </w:rPr>
              <w:t>Internetą</w:t>
            </w:r>
            <w:proofErr w:type="spellEnd"/>
          </w:p>
        </w:tc>
        <w:tc>
          <w:tcPr>
            <w:tcW w:w="1134" w:type="dxa"/>
            <w:vAlign w:val="center"/>
          </w:tcPr>
          <w:p w14:paraId="1A69065F" w14:textId="605D6BF8" w:rsidR="006117F2" w:rsidRDefault="00F81FFC" w:rsidP="008948B8">
            <w:pPr>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Val.</w:t>
            </w:r>
          </w:p>
        </w:tc>
        <w:tc>
          <w:tcPr>
            <w:tcW w:w="1418" w:type="dxa"/>
          </w:tcPr>
          <w:p w14:paraId="4A263A89" w14:textId="77777777" w:rsidR="006117F2" w:rsidRPr="003521B1" w:rsidRDefault="006117F2" w:rsidP="008948B8">
            <w:pPr>
              <w:jc w:val="both"/>
              <w:rPr>
                <w:rFonts w:ascii="Times New Roman" w:eastAsia="Times New Roman" w:hAnsi="Times New Roman" w:cs="Times New Roman"/>
                <w:color w:val="000000"/>
                <w:kern w:val="0"/>
                <w:lang w:val="lt-LT" w:eastAsia="lt-LT"/>
                <w14:ligatures w14:val="none"/>
              </w:rPr>
            </w:pPr>
          </w:p>
        </w:tc>
        <w:tc>
          <w:tcPr>
            <w:tcW w:w="1559" w:type="dxa"/>
            <w:vAlign w:val="center"/>
          </w:tcPr>
          <w:p w14:paraId="37A0734F" w14:textId="63B1E81E" w:rsidR="006117F2" w:rsidRDefault="00F81FFC" w:rsidP="00761750">
            <w:pPr>
              <w:jc w:val="center"/>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72</w:t>
            </w:r>
          </w:p>
        </w:tc>
        <w:tc>
          <w:tcPr>
            <w:tcW w:w="2977" w:type="dxa"/>
            <w:gridSpan w:val="2"/>
          </w:tcPr>
          <w:p w14:paraId="217479DD" w14:textId="77777777" w:rsidR="006117F2" w:rsidRPr="003521B1" w:rsidRDefault="006117F2" w:rsidP="008948B8">
            <w:pPr>
              <w:jc w:val="both"/>
              <w:rPr>
                <w:rFonts w:ascii="Times New Roman" w:eastAsia="Times New Roman" w:hAnsi="Times New Roman" w:cs="Times New Roman"/>
                <w:color w:val="000000"/>
                <w:kern w:val="0"/>
                <w:lang w:val="lt-LT" w:eastAsia="lt-LT"/>
                <w14:ligatures w14:val="none"/>
              </w:rPr>
            </w:pPr>
          </w:p>
        </w:tc>
      </w:tr>
      <w:tr w:rsidR="00F81FFC" w:rsidRPr="003521B1" w14:paraId="78232CC1" w14:textId="77777777" w:rsidTr="00192CB8">
        <w:trPr>
          <w:trHeight w:val="2366"/>
        </w:trPr>
        <w:tc>
          <w:tcPr>
            <w:tcW w:w="697" w:type="dxa"/>
          </w:tcPr>
          <w:p w14:paraId="6673EE6A" w14:textId="7878E850" w:rsidR="00F81FFC" w:rsidRDefault="00F81FFC" w:rsidP="008948B8">
            <w:pPr>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4</w:t>
            </w:r>
          </w:p>
        </w:tc>
        <w:tc>
          <w:tcPr>
            <w:tcW w:w="2133" w:type="dxa"/>
          </w:tcPr>
          <w:p w14:paraId="088E447C" w14:textId="74D72D06" w:rsidR="00F81FFC" w:rsidRPr="00105FFD" w:rsidRDefault="00C407B6" w:rsidP="006117F2">
            <w:pPr>
              <w:spacing w:line="360" w:lineRule="auto"/>
              <w:jc w:val="both"/>
              <w:rPr>
                <w:rFonts w:ascii="Times New Roman" w:hAnsi="Times New Roman" w:cs="Times New Roman"/>
              </w:rPr>
            </w:pPr>
            <w:proofErr w:type="spellStart"/>
            <w:r w:rsidRPr="00105FFD">
              <w:rPr>
                <w:rFonts w:ascii="Times New Roman" w:hAnsi="Times New Roman" w:cs="Times New Roman"/>
              </w:rPr>
              <w:t>Komplekso</w:t>
            </w:r>
            <w:proofErr w:type="spellEnd"/>
            <w:r w:rsidRPr="00105FFD">
              <w:rPr>
                <w:rFonts w:ascii="Times New Roman" w:hAnsi="Times New Roman" w:cs="Times New Roman"/>
              </w:rPr>
              <w:t xml:space="preserve"> „</w:t>
            </w:r>
            <w:proofErr w:type="spellStart"/>
            <w:proofErr w:type="gramStart"/>
            <w:r w:rsidRPr="00105FFD">
              <w:rPr>
                <w:rFonts w:ascii="Times New Roman" w:hAnsi="Times New Roman" w:cs="Times New Roman"/>
              </w:rPr>
              <w:t>Emcos</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programinės</w:t>
            </w:r>
            <w:proofErr w:type="spellEnd"/>
            <w:proofErr w:type="gramEnd"/>
            <w:r w:rsidRPr="00105FFD">
              <w:rPr>
                <w:rFonts w:ascii="Times New Roman" w:hAnsi="Times New Roman" w:cs="Times New Roman"/>
              </w:rPr>
              <w:t xml:space="preserve"> </w:t>
            </w:r>
            <w:proofErr w:type="spellStart"/>
            <w:r w:rsidRPr="00105FFD">
              <w:rPr>
                <w:rFonts w:ascii="Times New Roman" w:hAnsi="Times New Roman" w:cs="Times New Roman"/>
              </w:rPr>
              <w:t>įrangos</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versijos</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atnaujinimas</w:t>
            </w:r>
            <w:proofErr w:type="spellEnd"/>
            <w:r w:rsidRPr="00105FFD">
              <w:rPr>
                <w:rFonts w:ascii="Times New Roman" w:hAnsi="Times New Roman" w:cs="Times New Roman"/>
              </w:rPr>
              <w:t xml:space="preserve"> per </w:t>
            </w:r>
            <w:proofErr w:type="spellStart"/>
            <w:r w:rsidRPr="00105FFD">
              <w:rPr>
                <w:rFonts w:ascii="Times New Roman" w:hAnsi="Times New Roman" w:cs="Times New Roman"/>
              </w:rPr>
              <w:t>Internetą</w:t>
            </w:r>
            <w:proofErr w:type="spellEnd"/>
            <w:r w:rsidRPr="00105FFD">
              <w:rPr>
                <w:rFonts w:ascii="Times New Roman" w:hAnsi="Times New Roman" w:cs="Times New Roman"/>
              </w:rPr>
              <w:t>.</w:t>
            </w:r>
          </w:p>
        </w:tc>
        <w:tc>
          <w:tcPr>
            <w:tcW w:w="1134" w:type="dxa"/>
            <w:vAlign w:val="center"/>
          </w:tcPr>
          <w:p w14:paraId="54E5F2B5" w14:textId="7826F0F7" w:rsidR="00F81FFC" w:rsidRDefault="00C407B6" w:rsidP="008948B8">
            <w:pPr>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kartai</w:t>
            </w:r>
          </w:p>
        </w:tc>
        <w:tc>
          <w:tcPr>
            <w:tcW w:w="1418" w:type="dxa"/>
          </w:tcPr>
          <w:p w14:paraId="149CE34C" w14:textId="77777777" w:rsidR="00F81FFC" w:rsidRPr="003521B1" w:rsidRDefault="00F81FFC" w:rsidP="008948B8">
            <w:pPr>
              <w:jc w:val="both"/>
              <w:rPr>
                <w:rFonts w:ascii="Times New Roman" w:eastAsia="Times New Roman" w:hAnsi="Times New Roman" w:cs="Times New Roman"/>
                <w:color w:val="000000"/>
                <w:kern w:val="0"/>
                <w:lang w:val="lt-LT" w:eastAsia="lt-LT"/>
                <w14:ligatures w14:val="none"/>
              </w:rPr>
            </w:pPr>
          </w:p>
        </w:tc>
        <w:tc>
          <w:tcPr>
            <w:tcW w:w="1559" w:type="dxa"/>
            <w:vAlign w:val="center"/>
          </w:tcPr>
          <w:p w14:paraId="61C89068" w14:textId="08F73596" w:rsidR="00F81FFC" w:rsidRDefault="00C407B6" w:rsidP="00761750">
            <w:pPr>
              <w:jc w:val="center"/>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3</w:t>
            </w:r>
          </w:p>
        </w:tc>
        <w:tc>
          <w:tcPr>
            <w:tcW w:w="2977" w:type="dxa"/>
            <w:gridSpan w:val="2"/>
          </w:tcPr>
          <w:p w14:paraId="6658CFA7" w14:textId="77777777" w:rsidR="00F81FFC" w:rsidRPr="003521B1" w:rsidRDefault="00F81FFC" w:rsidP="008948B8">
            <w:pPr>
              <w:jc w:val="both"/>
              <w:rPr>
                <w:rFonts w:ascii="Times New Roman" w:eastAsia="Times New Roman" w:hAnsi="Times New Roman" w:cs="Times New Roman"/>
                <w:color w:val="000000"/>
                <w:kern w:val="0"/>
                <w:lang w:val="lt-LT" w:eastAsia="lt-LT"/>
                <w14:ligatures w14:val="none"/>
              </w:rPr>
            </w:pPr>
          </w:p>
        </w:tc>
      </w:tr>
      <w:tr w:rsidR="00C407B6" w:rsidRPr="003521B1" w14:paraId="11F4AE1F" w14:textId="77777777" w:rsidTr="00192CB8">
        <w:trPr>
          <w:trHeight w:val="2366"/>
        </w:trPr>
        <w:tc>
          <w:tcPr>
            <w:tcW w:w="697" w:type="dxa"/>
          </w:tcPr>
          <w:p w14:paraId="0C2BCD7A" w14:textId="72C88BD0" w:rsidR="00C407B6" w:rsidRDefault="00C407B6" w:rsidP="008948B8">
            <w:pPr>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5</w:t>
            </w:r>
          </w:p>
        </w:tc>
        <w:tc>
          <w:tcPr>
            <w:tcW w:w="2133" w:type="dxa"/>
          </w:tcPr>
          <w:p w14:paraId="07768236" w14:textId="2CB82C07" w:rsidR="00C407B6" w:rsidRPr="00105FFD" w:rsidRDefault="007C728E" w:rsidP="006117F2">
            <w:pPr>
              <w:spacing w:line="360" w:lineRule="auto"/>
              <w:jc w:val="both"/>
              <w:rPr>
                <w:rFonts w:ascii="Times New Roman" w:hAnsi="Times New Roman" w:cs="Times New Roman"/>
              </w:rPr>
            </w:pPr>
            <w:proofErr w:type="spellStart"/>
            <w:r w:rsidRPr="00105FFD">
              <w:rPr>
                <w:rFonts w:ascii="Times New Roman" w:hAnsi="Times New Roman" w:cs="Times New Roman"/>
              </w:rPr>
              <w:t>Modifikacijos</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paslaugos</w:t>
            </w:r>
            <w:proofErr w:type="spellEnd"/>
            <w:r w:rsidRPr="00105FFD">
              <w:rPr>
                <w:rFonts w:ascii="Times New Roman" w:hAnsi="Times New Roman" w:cs="Times New Roman"/>
              </w:rPr>
              <w:t xml:space="preserve"> – tai </w:t>
            </w:r>
            <w:proofErr w:type="spellStart"/>
            <w:r w:rsidRPr="00105FFD">
              <w:rPr>
                <w:rFonts w:ascii="Times New Roman" w:hAnsi="Times New Roman" w:cs="Times New Roman"/>
              </w:rPr>
              <w:t>yra</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programavimo</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paslaugos</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būtinos</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sukurti</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naujam</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sistemos</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funkcionalumui</w:t>
            </w:r>
            <w:proofErr w:type="spellEnd"/>
          </w:p>
        </w:tc>
        <w:tc>
          <w:tcPr>
            <w:tcW w:w="1134" w:type="dxa"/>
            <w:vAlign w:val="center"/>
          </w:tcPr>
          <w:p w14:paraId="686E10A1" w14:textId="55830C26" w:rsidR="00C407B6" w:rsidRDefault="007C728E" w:rsidP="008948B8">
            <w:pPr>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Val.</w:t>
            </w:r>
          </w:p>
        </w:tc>
        <w:tc>
          <w:tcPr>
            <w:tcW w:w="1418" w:type="dxa"/>
          </w:tcPr>
          <w:p w14:paraId="6180E779" w14:textId="77777777" w:rsidR="00C407B6" w:rsidRPr="003521B1" w:rsidRDefault="00C407B6" w:rsidP="008948B8">
            <w:pPr>
              <w:jc w:val="both"/>
              <w:rPr>
                <w:rFonts w:ascii="Times New Roman" w:eastAsia="Times New Roman" w:hAnsi="Times New Roman" w:cs="Times New Roman"/>
                <w:color w:val="000000"/>
                <w:kern w:val="0"/>
                <w:lang w:val="lt-LT" w:eastAsia="lt-LT"/>
                <w14:ligatures w14:val="none"/>
              </w:rPr>
            </w:pPr>
          </w:p>
        </w:tc>
        <w:tc>
          <w:tcPr>
            <w:tcW w:w="1559" w:type="dxa"/>
            <w:vAlign w:val="center"/>
          </w:tcPr>
          <w:p w14:paraId="293CF7E2" w14:textId="146347B0" w:rsidR="00C407B6" w:rsidRDefault="007C728E" w:rsidP="00761750">
            <w:pPr>
              <w:jc w:val="center"/>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50</w:t>
            </w:r>
          </w:p>
        </w:tc>
        <w:tc>
          <w:tcPr>
            <w:tcW w:w="2977" w:type="dxa"/>
            <w:gridSpan w:val="2"/>
          </w:tcPr>
          <w:p w14:paraId="22FE544C" w14:textId="77777777" w:rsidR="00C407B6" w:rsidRPr="003521B1" w:rsidRDefault="00C407B6" w:rsidP="008948B8">
            <w:pPr>
              <w:jc w:val="both"/>
              <w:rPr>
                <w:rFonts w:ascii="Times New Roman" w:eastAsia="Times New Roman" w:hAnsi="Times New Roman" w:cs="Times New Roman"/>
                <w:color w:val="000000"/>
                <w:kern w:val="0"/>
                <w:lang w:val="lt-LT" w:eastAsia="lt-LT"/>
                <w14:ligatures w14:val="none"/>
              </w:rPr>
            </w:pPr>
          </w:p>
        </w:tc>
      </w:tr>
      <w:tr w:rsidR="007C728E" w:rsidRPr="003521B1" w14:paraId="79809F38" w14:textId="77777777" w:rsidTr="00192CB8">
        <w:trPr>
          <w:trHeight w:val="2366"/>
        </w:trPr>
        <w:tc>
          <w:tcPr>
            <w:tcW w:w="697" w:type="dxa"/>
          </w:tcPr>
          <w:p w14:paraId="1AF1CD9A" w14:textId="56690F91" w:rsidR="007C728E" w:rsidRDefault="007C728E" w:rsidP="008948B8">
            <w:pPr>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6</w:t>
            </w:r>
          </w:p>
        </w:tc>
        <w:tc>
          <w:tcPr>
            <w:tcW w:w="2133" w:type="dxa"/>
          </w:tcPr>
          <w:p w14:paraId="49695DDE" w14:textId="4FD888E0" w:rsidR="007C728E" w:rsidRPr="00105FFD" w:rsidRDefault="00AC40AA" w:rsidP="006117F2">
            <w:pPr>
              <w:spacing w:line="360" w:lineRule="auto"/>
              <w:jc w:val="both"/>
              <w:rPr>
                <w:rFonts w:ascii="Times New Roman" w:hAnsi="Times New Roman" w:cs="Times New Roman"/>
              </w:rPr>
            </w:pPr>
            <w:proofErr w:type="spellStart"/>
            <w:r w:rsidRPr="00105FFD">
              <w:rPr>
                <w:rFonts w:ascii="Times New Roman" w:hAnsi="Times New Roman" w:cs="Times New Roman"/>
              </w:rPr>
              <w:t>Perkančiosios</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organizacijos</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turimos</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programinės</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įrangos</w:t>
            </w:r>
            <w:proofErr w:type="spellEnd"/>
            <w:r w:rsidRPr="00105FFD">
              <w:rPr>
                <w:rFonts w:ascii="Times New Roman" w:hAnsi="Times New Roman" w:cs="Times New Roman"/>
              </w:rPr>
              <w:t xml:space="preserve"> „EMCOS </w:t>
            </w:r>
            <w:proofErr w:type="gramStart"/>
            <w:r w:rsidRPr="00105FFD">
              <w:rPr>
                <w:rFonts w:ascii="Times New Roman" w:hAnsi="Times New Roman" w:cs="Times New Roman"/>
              </w:rPr>
              <w:t xml:space="preserve">Corporate“ </w:t>
            </w:r>
            <w:proofErr w:type="spellStart"/>
            <w:r w:rsidRPr="00105FFD">
              <w:rPr>
                <w:rFonts w:ascii="Times New Roman" w:hAnsi="Times New Roman" w:cs="Times New Roman"/>
              </w:rPr>
              <w:t>licencijų</w:t>
            </w:r>
            <w:proofErr w:type="spellEnd"/>
            <w:proofErr w:type="gramEnd"/>
            <w:r w:rsidRPr="00105FFD">
              <w:rPr>
                <w:rFonts w:ascii="Times New Roman" w:hAnsi="Times New Roman" w:cs="Times New Roman"/>
              </w:rPr>
              <w:t xml:space="preserve"> </w:t>
            </w:r>
            <w:proofErr w:type="spellStart"/>
            <w:r w:rsidRPr="00105FFD">
              <w:rPr>
                <w:rFonts w:ascii="Times New Roman" w:hAnsi="Times New Roman" w:cs="Times New Roman"/>
              </w:rPr>
              <w:t>pogarantinio</w:t>
            </w:r>
            <w:proofErr w:type="spellEnd"/>
            <w:r w:rsidRPr="00105FFD">
              <w:rPr>
                <w:rFonts w:ascii="Times New Roman" w:hAnsi="Times New Roman" w:cs="Times New Roman"/>
              </w:rPr>
              <w:t xml:space="preserve"> 1 (</w:t>
            </w:r>
            <w:proofErr w:type="spellStart"/>
            <w:r w:rsidRPr="00105FFD">
              <w:rPr>
                <w:rFonts w:ascii="Times New Roman" w:hAnsi="Times New Roman" w:cs="Times New Roman"/>
              </w:rPr>
              <w:t>vienerių</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metų</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palaikymo</w:t>
            </w:r>
            <w:proofErr w:type="spellEnd"/>
            <w:r w:rsidRPr="00105FFD">
              <w:rPr>
                <w:rFonts w:ascii="Times New Roman" w:hAnsi="Times New Roman" w:cs="Times New Roman"/>
              </w:rPr>
              <w:t xml:space="preserve"> </w:t>
            </w:r>
            <w:proofErr w:type="spellStart"/>
            <w:r w:rsidRPr="00105FFD">
              <w:rPr>
                <w:rFonts w:ascii="Times New Roman" w:hAnsi="Times New Roman" w:cs="Times New Roman"/>
              </w:rPr>
              <w:t>prenumerata</w:t>
            </w:r>
            <w:proofErr w:type="spellEnd"/>
          </w:p>
        </w:tc>
        <w:tc>
          <w:tcPr>
            <w:tcW w:w="1134" w:type="dxa"/>
            <w:vAlign w:val="center"/>
          </w:tcPr>
          <w:p w14:paraId="6A42EE14" w14:textId="04B07BB9" w:rsidR="007C728E" w:rsidRDefault="00AC40AA" w:rsidP="008948B8">
            <w:pPr>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prenumerata</w:t>
            </w:r>
          </w:p>
        </w:tc>
        <w:tc>
          <w:tcPr>
            <w:tcW w:w="1418" w:type="dxa"/>
          </w:tcPr>
          <w:p w14:paraId="24B46CB4" w14:textId="77777777" w:rsidR="007C728E" w:rsidRPr="003521B1" w:rsidRDefault="007C728E" w:rsidP="008948B8">
            <w:pPr>
              <w:jc w:val="both"/>
              <w:rPr>
                <w:rFonts w:ascii="Times New Roman" w:eastAsia="Times New Roman" w:hAnsi="Times New Roman" w:cs="Times New Roman"/>
                <w:color w:val="000000"/>
                <w:kern w:val="0"/>
                <w:lang w:val="lt-LT" w:eastAsia="lt-LT"/>
                <w14:ligatures w14:val="none"/>
              </w:rPr>
            </w:pPr>
          </w:p>
        </w:tc>
        <w:tc>
          <w:tcPr>
            <w:tcW w:w="1559" w:type="dxa"/>
            <w:vAlign w:val="center"/>
          </w:tcPr>
          <w:p w14:paraId="38BAFD66" w14:textId="3FD87AF8" w:rsidR="007C728E" w:rsidRDefault="00105FFD" w:rsidP="00761750">
            <w:pPr>
              <w:jc w:val="center"/>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3</w:t>
            </w:r>
          </w:p>
        </w:tc>
        <w:tc>
          <w:tcPr>
            <w:tcW w:w="2977" w:type="dxa"/>
            <w:gridSpan w:val="2"/>
          </w:tcPr>
          <w:p w14:paraId="7897FAE2" w14:textId="77777777" w:rsidR="007C728E" w:rsidRPr="003521B1" w:rsidRDefault="007C728E" w:rsidP="008948B8">
            <w:pPr>
              <w:jc w:val="both"/>
              <w:rPr>
                <w:rFonts w:ascii="Times New Roman" w:eastAsia="Times New Roman" w:hAnsi="Times New Roman" w:cs="Times New Roman"/>
                <w:color w:val="000000"/>
                <w:kern w:val="0"/>
                <w:lang w:val="lt-LT" w:eastAsia="lt-LT"/>
                <w14:ligatures w14:val="none"/>
              </w:rPr>
            </w:pPr>
          </w:p>
        </w:tc>
      </w:tr>
      <w:tr w:rsidR="00D93365" w:rsidRPr="003521B1" w14:paraId="08D192F2" w14:textId="628602BE" w:rsidTr="0066348A">
        <w:tc>
          <w:tcPr>
            <w:tcW w:w="7825" w:type="dxa"/>
            <w:gridSpan w:val="6"/>
            <w:tcBorders>
              <w:top w:val="single" w:sz="4" w:space="0" w:color="auto"/>
              <w:left w:val="single" w:sz="4" w:space="0" w:color="auto"/>
              <w:bottom w:val="single" w:sz="4" w:space="0" w:color="auto"/>
            </w:tcBorders>
            <w:shd w:val="clear" w:color="auto" w:fill="auto"/>
            <w:vAlign w:val="center"/>
          </w:tcPr>
          <w:p w14:paraId="4AAA782F" w14:textId="3C59AB88" w:rsidR="00D93365" w:rsidRPr="00065451" w:rsidRDefault="00D93365" w:rsidP="008948B8">
            <w:pPr>
              <w:jc w:val="right"/>
              <w:rPr>
                <w:rFonts w:ascii="Times New Roman" w:eastAsia="Times New Roman" w:hAnsi="Times New Roman" w:cs="Times New Roman"/>
                <w:color w:val="000000"/>
                <w:kern w:val="0"/>
                <w:lang w:val="lt-LT" w:eastAsia="lt-LT"/>
                <w14:ligatures w14:val="none"/>
              </w:rPr>
            </w:pPr>
            <w:r w:rsidRPr="00065451">
              <w:rPr>
                <w:rFonts w:ascii="Times New Roman" w:hAnsi="Times New Roman" w:cs="Times New Roman"/>
                <w:b/>
                <w:bCs/>
                <w:color w:val="000000" w:themeColor="text1"/>
                <w:lang w:val="lt-LT" w:bidi="lt-LT"/>
              </w:rPr>
              <w:t>Bendra preliminari kaina be PVM</w:t>
            </w:r>
            <w:r w:rsidR="00485298">
              <w:rPr>
                <w:rFonts w:ascii="Times New Roman" w:eastAsia="Times New Roman" w:hAnsi="Times New Roman" w:cs="Times New Roman"/>
                <w:b/>
                <w:bCs/>
                <w:color w:val="000000"/>
                <w:kern w:val="0"/>
                <w:vertAlign w:val="superscript"/>
                <w:lang w:val="lt-LT" w:eastAsia="lt-LT" w:bidi="lt-LT"/>
                <w14:ligatures w14:val="none"/>
              </w:rPr>
              <w:t>2</w:t>
            </w:r>
            <w:r w:rsidRPr="00065451">
              <w:rPr>
                <w:rFonts w:ascii="Times New Roman" w:hAnsi="Times New Roman" w:cs="Times New Roman"/>
                <w:b/>
                <w:bCs/>
                <w:color w:val="000000" w:themeColor="text1"/>
                <w:lang w:val="lt-LT" w:bidi="lt-LT"/>
              </w:rPr>
              <w:t>:</w:t>
            </w:r>
          </w:p>
        </w:tc>
        <w:tc>
          <w:tcPr>
            <w:tcW w:w="2093" w:type="dxa"/>
          </w:tcPr>
          <w:p w14:paraId="4A24315A" w14:textId="77777777" w:rsidR="00D93365" w:rsidRPr="003521B1" w:rsidRDefault="00D93365" w:rsidP="008948B8">
            <w:pPr>
              <w:jc w:val="both"/>
              <w:rPr>
                <w:rFonts w:ascii="Times New Roman" w:eastAsia="Times New Roman" w:hAnsi="Times New Roman" w:cs="Times New Roman"/>
                <w:color w:val="000000"/>
                <w:kern w:val="0"/>
                <w:lang w:val="lt-LT" w:eastAsia="lt-LT"/>
                <w14:ligatures w14:val="none"/>
              </w:rPr>
            </w:pPr>
          </w:p>
        </w:tc>
      </w:tr>
      <w:tr w:rsidR="00D93365" w:rsidRPr="003521B1" w14:paraId="419FEF22" w14:textId="2F41B6AA" w:rsidTr="0066348A">
        <w:tc>
          <w:tcPr>
            <w:tcW w:w="7825" w:type="dxa"/>
            <w:gridSpan w:val="6"/>
            <w:tcBorders>
              <w:top w:val="single" w:sz="4" w:space="0" w:color="auto"/>
              <w:left w:val="single" w:sz="4" w:space="0" w:color="auto"/>
              <w:bottom w:val="single" w:sz="4" w:space="0" w:color="auto"/>
            </w:tcBorders>
            <w:shd w:val="clear" w:color="auto" w:fill="auto"/>
            <w:vAlign w:val="center"/>
          </w:tcPr>
          <w:p w14:paraId="624D115C" w14:textId="6619B77B" w:rsidR="00D93365" w:rsidRPr="00065451" w:rsidRDefault="00D93365" w:rsidP="008948B8">
            <w:pPr>
              <w:jc w:val="right"/>
              <w:rPr>
                <w:rFonts w:ascii="Times New Roman" w:eastAsia="Times New Roman" w:hAnsi="Times New Roman" w:cs="Times New Roman"/>
                <w:color w:val="000000"/>
                <w:kern w:val="0"/>
                <w:lang w:val="lt-LT" w:eastAsia="lt-LT"/>
                <w14:ligatures w14:val="none"/>
              </w:rPr>
            </w:pPr>
            <w:r w:rsidRPr="00065451">
              <w:rPr>
                <w:rFonts w:ascii="Times New Roman" w:hAnsi="Times New Roman" w:cs="Times New Roman"/>
                <w:b/>
                <w:bCs/>
                <w:color w:val="000000" w:themeColor="text1"/>
                <w:lang w:val="lt-LT" w:bidi="lt-LT"/>
              </w:rPr>
              <w:t xml:space="preserve">PVM </w:t>
            </w:r>
            <w:r w:rsidRPr="00065451">
              <w:rPr>
                <w:rFonts w:ascii="Times New Roman" w:hAnsi="Times New Roman" w:cs="Times New Roman"/>
                <w:b/>
                <w:bCs/>
                <w:i/>
                <w:iCs/>
                <w:color w:val="000000" w:themeColor="text1"/>
                <w:lang w:val="lt-LT" w:bidi="lt-LT"/>
              </w:rPr>
              <w:t>(įrašy</w:t>
            </w:r>
            <w:r w:rsidRPr="00065451">
              <w:rPr>
                <w:rFonts w:ascii="Times New Roman" w:hAnsi="Times New Roman" w:cs="Times New Roman"/>
                <w:b/>
                <w:bCs/>
                <w:i/>
                <w:iCs/>
                <w:color w:val="000000" w:themeColor="text1"/>
                <w:lang w:val="lt-LT"/>
              </w:rPr>
              <w:t>kite</w:t>
            </w:r>
            <w:r w:rsidRPr="00065451">
              <w:rPr>
                <w:rFonts w:ascii="Times New Roman" w:hAnsi="Times New Roman" w:cs="Times New Roman"/>
                <w:b/>
                <w:bCs/>
                <w:i/>
                <w:iCs/>
                <w:color w:val="000000" w:themeColor="text1"/>
                <w:lang w:val="lt-LT" w:bidi="lt-LT"/>
              </w:rPr>
              <w:t xml:space="preserve"> tarifą</w:t>
            </w:r>
            <w:r w:rsidRPr="00065451">
              <w:rPr>
                <w:rFonts w:ascii="Times New Roman" w:hAnsi="Times New Roman" w:cs="Times New Roman"/>
                <w:b/>
                <w:bCs/>
                <w:color w:val="000000" w:themeColor="text1"/>
                <w:lang w:val="lt-LT" w:bidi="lt-LT"/>
              </w:rPr>
              <w:t>) kaina</w:t>
            </w:r>
            <w:r w:rsidRPr="00065451">
              <w:rPr>
                <w:rFonts w:ascii="Times New Roman" w:hAnsi="Times New Roman" w:cs="Times New Roman"/>
                <w:b/>
                <w:bCs/>
                <w:color w:val="000000" w:themeColor="text1"/>
                <w:vertAlign w:val="superscript"/>
                <w:lang w:val="lt-LT" w:bidi="lt-LT"/>
              </w:rPr>
              <w:t>3</w:t>
            </w:r>
            <w:r w:rsidRPr="00065451">
              <w:rPr>
                <w:rFonts w:ascii="Times New Roman" w:hAnsi="Times New Roman" w:cs="Times New Roman"/>
                <w:b/>
                <w:bCs/>
                <w:color w:val="000000" w:themeColor="text1"/>
                <w:lang w:val="lt-LT" w:bidi="lt-LT"/>
              </w:rPr>
              <w:t>:</w:t>
            </w:r>
          </w:p>
        </w:tc>
        <w:tc>
          <w:tcPr>
            <w:tcW w:w="2093" w:type="dxa"/>
          </w:tcPr>
          <w:p w14:paraId="07096ED4" w14:textId="77777777" w:rsidR="00D93365" w:rsidRPr="003521B1" w:rsidRDefault="00D93365" w:rsidP="008948B8">
            <w:pPr>
              <w:jc w:val="both"/>
              <w:rPr>
                <w:rFonts w:ascii="Times New Roman" w:eastAsia="Times New Roman" w:hAnsi="Times New Roman" w:cs="Times New Roman"/>
                <w:color w:val="000000"/>
                <w:kern w:val="0"/>
                <w:lang w:val="lt-LT" w:eastAsia="lt-LT"/>
                <w14:ligatures w14:val="none"/>
              </w:rPr>
            </w:pPr>
          </w:p>
        </w:tc>
      </w:tr>
      <w:tr w:rsidR="00D93365" w:rsidRPr="003521B1" w14:paraId="6EB258B2" w14:textId="77777777" w:rsidTr="0066348A">
        <w:tc>
          <w:tcPr>
            <w:tcW w:w="7825" w:type="dxa"/>
            <w:gridSpan w:val="6"/>
            <w:tcBorders>
              <w:top w:val="single" w:sz="4" w:space="0" w:color="auto"/>
              <w:left w:val="single" w:sz="4" w:space="0" w:color="auto"/>
              <w:bottom w:val="single" w:sz="4" w:space="0" w:color="auto"/>
            </w:tcBorders>
            <w:shd w:val="clear" w:color="auto" w:fill="auto"/>
            <w:vAlign w:val="center"/>
          </w:tcPr>
          <w:p w14:paraId="7F9D4A87" w14:textId="03A0CBEB" w:rsidR="00D93365" w:rsidRPr="00065451" w:rsidRDefault="00D93365" w:rsidP="008948B8">
            <w:pPr>
              <w:jc w:val="right"/>
              <w:rPr>
                <w:rFonts w:ascii="Times New Roman" w:eastAsia="Times New Roman" w:hAnsi="Times New Roman" w:cs="Times New Roman"/>
                <w:color w:val="000000"/>
                <w:kern w:val="0"/>
                <w:lang w:val="lt-LT" w:eastAsia="lt-LT"/>
                <w14:ligatures w14:val="none"/>
              </w:rPr>
            </w:pPr>
            <w:r w:rsidRPr="00065451">
              <w:rPr>
                <w:rFonts w:ascii="Times New Roman" w:hAnsi="Times New Roman" w:cs="Times New Roman"/>
                <w:b/>
                <w:bCs/>
                <w:color w:val="000000" w:themeColor="text1"/>
                <w:lang w:val="lt-LT" w:bidi="lt-LT"/>
              </w:rPr>
              <w:t>Bendra preliminari kaina su PVM</w:t>
            </w:r>
            <w:r w:rsidRPr="00065451">
              <w:rPr>
                <w:rFonts w:ascii="Times New Roman" w:hAnsi="Times New Roman" w:cs="Times New Roman"/>
                <w:b/>
                <w:bCs/>
                <w:color w:val="000000" w:themeColor="text1"/>
                <w:vertAlign w:val="superscript"/>
                <w:lang w:val="lt-LT" w:bidi="lt-LT"/>
              </w:rPr>
              <w:t>2</w:t>
            </w:r>
            <w:r w:rsidRPr="00065451">
              <w:rPr>
                <w:rFonts w:ascii="Times New Roman" w:hAnsi="Times New Roman" w:cs="Times New Roman"/>
                <w:b/>
                <w:bCs/>
                <w:color w:val="000000" w:themeColor="text1"/>
                <w:lang w:val="lt-LT" w:bidi="lt-LT"/>
              </w:rPr>
              <w:t>:</w:t>
            </w:r>
          </w:p>
        </w:tc>
        <w:tc>
          <w:tcPr>
            <w:tcW w:w="2093" w:type="dxa"/>
          </w:tcPr>
          <w:p w14:paraId="50412842" w14:textId="77777777" w:rsidR="00D93365" w:rsidRPr="003521B1" w:rsidRDefault="00D93365" w:rsidP="008948B8">
            <w:pPr>
              <w:jc w:val="both"/>
              <w:rPr>
                <w:rFonts w:ascii="Times New Roman" w:eastAsia="Times New Roman" w:hAnsi="Times New Roman" w:cs="Times New Roman"/>
                <w:color w:val="000000"/>
                <w:kern w:val="0"/>
                <w:lang w:val="lt-LT" w:eastAsia="lt-LT"/>
                <w14:ligatures w14:val="none"/>
              </w:rPr>
            </w:pPr>
          </w:p>
        </w:tc>
      </w:tr>
      <w:tr w:rsidR="00D93365" w:rsidRPr="003521B1" w14:paraId="34807D1E" w14:textId="77777777" w:rsidTr="009F3ABD">
        <w:tc>
          <w:tcPr>
            <w:tcW w:w="9918" w:type="dxa"/>
            <w:gridSpan w:val="7"/>
          </w:tcPr>
          <w:p w14:paraId="4DE3BAC2" w14:textId="1986AFDF" w:rsidR="00D93365" w:rsidRPr="00065451" w:rsidRDefault="00D93365" w:rsidP="008948B8">
            <w:pPr>
              <w:jc w:val="both"/>
              <w:rPr>
                <w:rFonts w:ascii="Times New Roman" w:eastAsia="Times New Roman" w:hAnsi="Times New Roman" w:cs="Times New Roman"/>
                <w:color w:val="000000"/>
                <w:kern w:val="0"/>
                <w:lang w:val="lt-LT" w:eastAsia="lt-LT"/>
                <w14:ligatures w14:val="none"/>
              </w:rPr>
            </w:pPr>
            <w:r w:rsidRPr="00065451">
              <w:rPr>
                <w:rFonts w:ascii="Times New Roman" w:eastAsia="Times New Roman" w:hAnsi="Times New Roman" w:cs="Times New Roman"/>
                <w:b/>
                <w:bCs/>
                <w:color w:val="000000"/>
                <w:kern w:val="0"/>
                <w:lang w:val="lt-LT" w:eastAsia="lt-LT" w:bidi="lt-LT"/>
                <w14:ligatures w14:val="none"/>
              </w:rPr>
              <w:lastRenderedPageBreak/>
              <w:t>Bendra preliminari kaina su PVM žodžiais:</w:t>
            </w:r>
          </w:p>
        </w:tc>
      </w:tr>
    </w:tbl>
    <w:p w14:paraId="6B2D9864" w14:textId="0B9C8955" w:rsidR="00AF676E" w:rsidRDefault="004D43CB" w:rsidP="00EE2933">
      <w:pPr>
        <w:spacing w:after="0" w:line="240" w:lineRule="auto"/>
        <w:jc w:val="both"/>
        <w:rPr>
          <w:rFonts w:ascii="Times New Roman" w:eastAsia="Times New Roman" w:hAnsi="Times New Roman" w:cs="Times New Roman"/>
          <w:color w:val="000000"/>
          <w:kern w:val="0"/>
          <w:lang w:val="lt-LT" w:eastAsia="lt-LT"/>
          <w14:ligatures w14:val="none"/>
        </w:rPr>
      </w:pPr>
      <w:r w:rsidRPr="004D43CB">
        <w:rPr>
          <w:rFonts w:ascii="Times New Roman" w:eastAsia="Times New Roman" w:hAnsi="Times New Roman" w:cs="Times New Roman"/>
          <w:color w:val="000000"/>
          <w:kern w:val="0"/>
          <w:lang w:val="lt-LT" w:eastAsia="lt-LT"/>
          <w14:ligatures w14:val="none"/>
        </w:rPr>
        <w:t>Jei suma skaičiais neatitinka sumos žodžiais, teisinga laikoma suma žodžiais.</w:t>
      </w:r>
    </w:p>
    <w:p w14:paraId="71B439A7" w14:textId="77777777" w:rsidR="00192CB8" w:rsidRDefault="00192CB8" w:rsidP="00192CB8">
      <w:pPr>
        <w:spacing w:after="0" w:line="240" w:lineRule="auto"/>
        <w:jc w:val="both"/>
        <w:rPr>
          <w:rFonts w:ascii="Times New Roman" w:eastAsia="Times New Roman" w:hAnsi="Times New Roman" w:cs="Times New Roman"/>
          <w:b/>
          <w:bCs/>
          <w:color w:val="000000"/>
          <w:kern w:val="0"/>
          <w:lang w:val="lt-LT" w:eastAsia="lt-LT"/>
          <w14:ligatures w14:val="none"/>
        </w:rPr>
      </w:pPr>
      <w:r w:rsidRPr="00B42057">
        <w:rPr>
          <w:rFonts w:ascii="Times New Roman" w:eastAsia="Times New Roman" w:hAnsi="Times New Roman" w:cs="Times New Roman"/>
          <w:b/>
          <w:bCs/>
          <w:color w:val="000000"/>
          <w:kern w:val="0"/>
          <w:lang w:val="lt-LT" w:eastAsia="lt-LT"/>
          <w14:ligatures w14:val="none"/>
        </w:rPr>
        <w:t xml:space="preserve">* Kainos pasiūlyme nurodomos suapvalintos, paliekant du skaitmenis po kablelio. </w:t>
      </w:r>
    </w:p>
    <w:p w14:paraId="2A14B068" w14:textId="77777777" w:rsidR="00192CB8" w:rsidRDefault="00192CB8" w:rsidP="00192CB8">
      <w:pPr>
        <w:spacing w:after="0" w:line="240" w:lineRule="auto"/>
        <w:jc w:val="both"/>
        <w:rPr>
          <w:rFonts w:ascii="Times New Roman" w:eastAsia="Times New Roman" w:hAnsi="Times New Roman" w:cs="Times New Roman"/>
          <w:b/>
          <w:bCs/>
          <w:color w:val="000000"/>
          <w:kern w:val="0"/>
          <w:lang w:val="lt-LT" w:eastAsia="lt-LT"/>
          <w14:ligatures w14:val="none"/>
        </w:rPr>
      </w:pPr>
      <w:r w:rsidRPr="00B42057">
        <w:rPr>
          <w:rFonts w:ascii="Times New Roman" w:eastAsia="Times New Roman" w:hAnsi="Times New Roman" w:cs="Times New Roman"/>
          <w:b/>
          <w:bCs/>
          <w:color w:val="000000"/>
          <w:kern w:val="0"/>
          <w:lang w:val="lt-LT" w:eastAsia="lt-LT"/>
          <w14:ligatures w14:val="none"/>
        </w:rPr>
        <w:t>** Kiekis Sutarties vykdymo metu negali būti didesnis. Paslaugos perkamos pagal poreikį. Perkančioji organizacija neįsipareigoja nupirkti viso paslaugų kiekio.</w:t>
      </w:r>
    </w:p>
    <w:p w14:paraId="76C05F9E" w14:textId="77777777" w:rsidR="00192CB8" w:rsidRDefault="00192CB8" w:rsidP="00192CB8">
      <w:pPr>
        <w:spacing w:after="0" w:line="240" w:lineRule="auto"/>
        <w:jc w:val="both"/>
        <w:rPr>
          <w:rFonts w:ascii="Times New Roman" w:eastAsia="Times New Roman" w:hAnsi="Times New Roman" w:cs="Times New Roman"/>
          <w:b/>
          <w:bCs/>
          <w:color w:val="000000"/>
          <w:kern w:val="0"/>
          <w:lang w:val="lt-LT" w:eastAsia="lt-LT"/>
          <w14:ligatures w14:val="none"/>
        </w:rPr>
      </w:pPr>
      <w:r w:rsidRPr="00B42057">
        <w:rPr>
          <w:rFonts w:ascii="Times New Roman" w:eastAsia="Times New Roman" w:hAnsi="Times New Roman" w:cs="Times New Roman"/>
          <w:b/>
          <w:bCs/>
          <w:color w:val="000000"/>
          <w:kern w:val="0"/>
          <w:lang w:val="lt-LT" w:eastAsia="lt-LT"/>
          <w14:ligatures w14:val="none"/>
        </w:rPr>
        <w:t>**</w:t>
      </w:r>
      <w:r>
        <w:rPr>
          <w:rFonts w:ascii="Times New Roman" w:eastAsia="Times New Roman" w:hAnsi="Times New Roman" w:cs="Times New Roman"/>
          <w:b/>
          <w:bCs/>
          <w:color w:val="000000"/>
          <w:kern w:val="0"/>
          <w:lang w:val="lt-LT" w:eastAsia="lt-LT"/>
          <w14:ligatures w14:val="none"/>
        </w:rPr>
        <w:t>*</w:t>
      </w:r>
      <w:r w:rsidRPr="00B42057">
        <w:rPr>
          <w:rFonts w:ascii="Times New Roman" w:eastAsia="Times New Roman" w:hAnsi="Times New Roman" w:cs="Times New Roman"/>
          <w:b/>
          <w:bCs/>
          <w:color w:val="000000"/>
          <w:kern w:val="0"/>
          <w:lang w:val="lt-LT" w:eastAsia="lt-LT"/>
          <w14:ligatures w14:val="none"/>
        </w:rPr>
        <w:t xml:space="preserve">Tais atvejais, kai pagal galiojančius teisės aktus Tiekėjui nereikia mokėti PVM, jis lentelės skilties, kurioje prašoma nurodyti pasiūlymo kainą su PVM, nepildo ir nurodo priežastis, dėl kurių PVM nemokamas. </w:t>
      </w:r>
    </w:p>
    <w:p w14:paraId="201EA8DD" w14:textId="77777777" w:rsidR="00192CB8" w:rsidRDefault="00192CB8" w:rsidP="00EE2933">
      <w:pPr>
        <w:spacing w:after="0" w:line="240" w:lineRule="auto"/>
        <w:jc w:val="both"/>
        <w:rPr>
          <w:rFonts w:ascii="Times New Roman" w:eastAsia="Times New Roman" w:hAnsi="Times New Roman" w:cs="Times New Roman"/>
          <w:color w:val="000000"/>
          <w:kern w:val="0"/>
          <w:lang w:val="lt-LT" w:eastAsia="lt-LT"/>
          <w14:ligatures w14:val="none"/>
        </w:rPr>
      </w:pPr>
    </w:p>
    <w:p w14:paraId="6D73ED1B" w14:textId="77777777" w:rsidR="00162855" w:rsidRPr="00162855" w:rsidRDefault="00162855" w:rsidP="007D42CF">
      <w:pPr>
        <w:autoSpaceDE w:val="0"/>
        <w:autoSpaceDN w:val="0"/>
        <w:adjustRightInd w:val="0"/>
        <w:spacing w:after="0" w:line="240" w:lineRule="auto"/>
        <w:jc w:val="both"/>
        <w:rPr>
          <w:rFonts w:ascii="Times New Roman" w:hAnsi="Times New Roman" w:cs="Times New Roman"/>
          <w:color w:val="000000"/>
          <w:kern w:val="0"/>
          <w:lang w:val="lt-LT"/>
        </w:rPr>
      </w:pPr>
      <w:r w:rsidRPr="00162855">
        <w:rPr>
          <w:rFonts w:ascii="Times New Roman" w:hAnsi="Times New Roman" w:cs="Times New Roman"/>
          <w:b/>
          <w:bCs/>
          <w:color w:val="000000"/>
          <w:kern w:val="0"/>
          <w:lang w:val="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r w:rsidRPr="00162855">
        <w:rPr>
          <w:rFonts w:ascii="Times New Roman" w:hAnsi="Times New Roman" w:cs="Times New Roman"/>
          <w:color w:val="000000"/>
          <w:kern w:val="0"/>
          <w:lang w:val="lt-LT"/>
        </w:rPr>
        <w:t xml:space="preserve"> </w:t>
      </w:r>
    </w:p>
    <w:p w14:paraId="135C1847" w14:textId="77777777" w:rsidR="00162855" w:rsidRPr="00162855" w:rsidRDefault="00162855" w:rsidP="007D42CF">
      <w:pPr>
        <w:autoSpaceDE w:val="0"/>
        <w:autoSpaceDN w:val="0"/>
        <w:adjustRightInd w:val="0"/>
        <w:spacing w:after="0" w:line="240" w:lineRule="auto"/>
        <w:jc w:val="both"/>
        <w:rPr>
          <w:rFonts w:ascii="Times New Roman" w:hAnsi="Times New Roman" w:cs="Times New Roman"/>
          <w:color w:val="000000"/>
          <w:kern w:val="0"/>
          <w:lang w:val="lt-LT"/>
        </w:rPr>
      </w:pPr>
      <w:r w:rsidRPr="00162855">
        <w:rPr>
          <w:rFonts w:ascii="Times New Roman" w:hAnsi="Times New Roman" w:cs="Times New Roman"/>
          <w:color w:val="000000"/>
          <w:kern w:val="0"/>
          <w:lang w:val="lt-LT"/>
        </w:rPr>
        <w:t xml:space="preserve">Informacija apie sutarties vykdymo metu numatomus pasitelkti subtiekėjus ar specialistus ir ekspertus: </w:t>
      </w:r>
      <w:r w:rsidRPr="00162855">
        <w:rPr>
          <w:rFonts w:ascii="Times New Roman" w:hAnsi="Times New Roman" w:cs="Times New Roman"/>
          <w:i/>
          <w:iCs/>
          <w:color w:val="000000"/>
          <w:kern w:val="0"/>
          <w:lang w:val="lt-LT"/>
        </w:rPr>
        <w:t>(Pildoma, jei tiekėjas ketina sutarties vykdymui pasitelkti subtiekėją ar specialistus ir ekspertus, kurie pasiūlymo pateikimo metu nėra tiekėjo ar jo pasitelkiamo (-ų) subtiekėjo (-ų), darbuotojai, tačiau laimėjimo atveju bus įdarbinti)</w:t>
      </w:r>
      <w:r w:rsidRPr="00162855">
        <w:rPr>
          <w:rFonts w:ascii="Times New Roman" w:hAnsi="Times New Roman" w:cs="Times New Roman"/>
          <w:color w:val="000000"/>
          <w:kern w:val="0"/>
          <w:lang w:val="lt-LT"/>
        </w:rPr>
        <w:t xml:space="preserve">: </w:t>
      </w:r>
    </w:p>
    <w:tbl>
      <w:tblPr>
        <w:tblStyle w:val="TableGrid"/>
        <w:tblW w:w="0" w:type="auto"/>
        <w:tblLook w:val="04A0" w:firstRow="1" w:lastRow="0" w:firstColumn="1" w:lastColumn="0" w:noHBand="0" w:noVBand="1"/>
      </w:tblPr>
      <w:tblGrid>
        <w:gridCol w:w="704"/>
        <w:gridCol w:w="3544"/>
        <w:gridCol w:w="5431"/>
      </w:tblGrid>
      <w:tr w:rsidR="00CF064A" w:rsidRPr="00192CB8" w14:paraId="4AFABD4E" w14:textId="77777777" w:rsidTr="009F2D3A">
        <w:tc>
          <w:tcPr>
            <w:tcW w:w="704" w:type="dxa"/>
          </w:tcPr>
          <w:p w14:paraId="79C6DC91" w14:textId="1D92E67E" w:rsidR="00CF064A" w:rsidRPr="0005687D" w:rsidRDefault="00CF064A" w:rsidP="00434F72">
            <w:pPr>
              <w:jc w:val="center"/>
              <w:rPr>
                <w:rFonts w:ascii="Times New Roman" w:hAnsi="Times New Roman" w:cs="Times New Roman"/>
                <w:b/>
                <w:bCs/>
                <w:lang w:val="lt-LT"/>
              </w:rPr>
            </w:pPr>
            <w:r w:rsidRPr="0005687D">
              <w:rPr>
                <w:rFonts w:ascii="Times New Roman" w:hAnsi="Times New Roman" w:cs="Times New Roman"/>
                <w:b/>
                <w:bCs/>
                <w:lang w:val="lt-LT"/>
              </w:rPr>
              <w:t>Eil. Nr.</w:t>
            </w:r>
          </w:p>
        </w:tc>
        <w:tc>
          <w:tcPr>
            <w:tcW w:w="3544" w:type="dxa"/>
          </w:tcPr>
          <w:p w14:paraId="06256DF8" w14:textId="3BB60A3F" w:rsidR="009D3AC2" w:rsidRPr="009F2D3A" w:rsidRDefault="009D3AC2" w:rsidP="009D3AC2">
            <w:pPr>
              <w:autoSpaceDE w:val="0"/>
              <w:autoSpaceDN w:val="0"/>
              <w:adjustRightInd w:val="0"/>
              <w:jc w:val="center"/>
              <w:rPr>
                <w:rFonts w:ascii="Times New Roman" w:hAnsi="Times New Roman" w:cs="Times New Roman"/>
                <w:color w:val="000000"/>
                <w:kern w:val="0"/>
                <w:sz w:val="22"/>
                <w:szCs w:val="22"/>
                <w:lang w:val="lt-LT"/>
              </w:rPr>
            </w:pPr>
            <w:r w:rsidRPr="009F2D3A">
              <w:rPr>
                <w:rFonts w:ascii="Times New Roman" w:hAnsi="Times New Roman" w:cs="Times New Roman"/>
                <w:b/>
                <w:bCs/>
                <w:color w:val="000000"/>
                <w:kern w:val="0"/>
                <w:sz w:val="22"/>
                <w:szCs w:val="22"/>
                <w:lang w:val="lt-LT"/>
              </w:rPr>
              <w:t>Subtiekėjo pavadinimas, specialistų ir/ar ekspertų vardas, pavardė</w:t>
            </w:r>
          </w:p>
          <w:p w14:paraId="5D08AFF1" w14:textId="77777777" w:rsidR="00CF064A" w:rsidRPr="009F2D3A" w:rsidRDefault="00CF064A" w:rsidP="009D3AC2">
            <w:pPr>
              <w:jc w:val="center"/>
              <w:rPr>
                <w:rFonts w:ascii="Times New Roman" w:hAnsi="Times New Roman" w:cs="Times New Roman"/>
                <w:lang w:val="lt-LT"/>
              </w:rPr>
            </w:pPr>
          </w:p>
        </w:tc>
        <w:tc>
          <w:tcPr>
            <w:tcW w:w="5431" w:type="dxa"/>
          </w:tcPr>
          <w:p w14:paraId="6355F2CE" w14:textId="2EA1F101" w:rsidR="009F2D3A" w:rsidRPr="009F2D3A" w:rsidRDefault="009F2D3A" w:rsidP="009F2D3A">
            <w:pPr>
              <w:autoSpaceDE w:val="0"/>
              <w:autoSpaceDN w:val="0"/>
              <w:adjustRightInd w:val="0"/>
              <w:jc w:val="center"/>
              <w:rPr>
                <w:rFonts w:ascii="Times New Roman" w:hAnsi="Times New Roman" w:cs="Times New Roman"/>
                <w:color w:val="000000"/>
                <w:kern w:val="0"/>
                <w:sz w:val="22"/>
                <w:szCs w:val="22"/>
                <w:lang w:val="lt-LT"/>
              </w:rPr>
            </w:pPr>
            <w:r w:rsidRPr="009F2D3A">
              <w:rPr>
                <w:rFonts w:ascii="Times New Roman" w:hAnsi="Times New Roman" w:cs="Times New Roman"/>
                <w:b/>
                <w:bCs/>
                <w:color w:val="000000"/>
                <w:kern w:val="0"/>
                <w:sz w:val="22"/>
                <w:szCs w:val="22"/>
                <w:lang w:val="lt-LT"/>
              </w:rPr>
              <w:t>Įsipareigojimų dalis, nurodant konkrečius pagal sutartį prisiimamus įsipareigojimus, kuriai ketinama pasitelkti subtiekėją, ir/ar kvalifikacijos reikalavimas (-ai), kuriam (-</w:t>
            </w:r>
            <w:proofErr w:type="spellStart"/>
            <w:r w:rsidRPr="009F2D3A">
              <w:rPr>
                <w:rFonts w:ascii="Times New Roman" w:hAnsi="Times New Roman" w:cs="Times New Roman"/>
                <w:b/>
                <w:bCs/>
                <w:color w:val="000000"/>
                <w:kern w:val="0"/>
                <w:sz w:val="22"/>
                <w:szCs w:val="22"/>
                <w:lang w:val="lt-LT"/>
              </w:rPr>
              <w:t>iems</w:t>
            </w:r>
            <w:proofErr w:type="spellEnd"/>
            <w:r w:rsidRPr="009F2D3A">
              <w:rPr>
                <w:rFonts w:ascii="Times New Roman" w:hAnsi="Times New Roman" w:cs="Times New Roman"/>
                <w:b/>
                <w:bCs/>
                <w:color w:val="000000"/>
                <w:kern w:val="0"/>
                <w:sz w:val="22"/>
                <w:szCs w:val="22"/>
                <w:lang w:val="lt-LT"/>
              </w:rPr>
              <w:t>) pagrįsti bus remiamasi nurodytu subtiekėju, specialistu ir/ar ekspertu</w:t>
            </w:r>
          </w:p>
          <w:p w14:paraId="3152A7C3" w14:textId="77777777" w:rsidR="00CF064A" w:rsidRPr="009F2D3A" w:rsidRDefault="00CF064A" w:rsidP="009F2D3A">
            <w:pPr>
              <w:jc w:val="center"/>
              <w:rPr>
                <w:rFonts w:ascii="Times New Roman" w:hAnsi="Times New Roman" w:cs="Times New Roman"/>
                <w:lang w:val="lt-LT"/>
              </w:rPr>
            </w:pPr>
          </w:p>
        </w:tc>
      </w:tr>
      <w:tr w:rsidR="00CF064A" w:rsidRPr="00192CB8" w14:paraId="74F5F6E8" w14:textId="77777777" w:rsidTr="009F2D3A">
        <w:tc>
          <w:tcPr>
            <w:tcW w:w="704" w:type="dxa"/>
          </w:tcPr>
          <w:p w14:paraId="103D2E88" w14:textId="77777777" w:rsidR="00CF064A" w:rsidRPr="009F2D3A" w:rsidRDefault="00CF064A" w:rsidP="00434F72">
            <w:pPr>
              <w:jc w:val="center"/>
              <w:rPr>
                <w:rFonts w:ascii="Times New Roman" w:hAnsi="Times New Roman" w:cs="Times New Roman"/>
                <w:lang w:val="lt-LT"/>
              </w:rPr>
            </w:pPr>
          </w:p>
        </w:tc>
        <w:tc>
          <w:tcPr>
            <w:tcW w:w="3544" w:type="dxa"/>
          </w:tcPr>
          <w:p w14:paraId="162EDF0A" w14:textId="77777777" w:rsidR="00CF064A" w:rsidRPr="009F2D3A" w:rsidRDefault="00CF064A" w:rsidP="00434F72">
            <w:pPr>
              <w:jc w:val="center"/>
              <w:rPr>
                <w:rFonts w:ascii="Times New Roman" w:hAnsi="Times New Roman" w:cs="Times New Roman"/>
                <w:lang w:val="lt-LT"/>
              </w:rPr>
            </w:pPr>
          </w:p>
        </w:tc>
        <w:tc>
          <w:tcPr>
            <w:tcW w:w="5431" w:type="dxa"/>
          </w:tcPr>
          <w:p w14:paraId="1F2F4EFD" w14:textId="77777777" w:rsidR="00CF064A" w:rsidRPr="009F2D3A" w:rsidRDefault="00CF064A" w:rsidP="00434F72">
            <w:pPr>
              <w:jc w:val="center"/>
              <w:rPr>
                <w:rFonts w:ascii="Times New Roman" w:hAnsi="Times New Roman" w:cs="Times New Roman"/>
                <w:lang w:val="lt-LT"/>
              </w:rPr>
            </w:pPr>
          </w:p>
        </w:tc>
      </w:tr>
    </w:tbl>
    <w:p w14:paraId="7FE1973D" w14:textId="77777777" w:rsidR="0005687D" w:rsidRDefault="0005687D" w:rsidP="0005687D">
      <w:pPr>
        <w:autoSpaceDE w:val="0"/>
        <w:autoSpaceDN w:val="0"/>
        <w:adjustRightInd w:val="0"/>
        <w:spacing w:after="0" w:line="240" w:lineRule="auto"/>
        <w:rPr>
          <w:rFonts w:ascii="Times New Roman" w:hAnsi="Times New Roman" w:cs="Times New Roman"/>
          <w:color w:val="000000"/>
          <w:kern w:val="0"/>
          <w:lang w:val="lt-LT"/>
        </w:rPr>
      </w:pPr>
    </w:p>
    <w:p w14:paraId="5A940DAD" w14:textId="45E5119D" w:rsidR="0005687D" w:rsidRDefault="0005687D" w:rsidP="0005687D">
      <w:pPr>
        <w:autoSpaceDE w:val="0"/>
        <w:autoSpaceDN w:val="0"/>
        <w:adjustRightInd w:val="0"/>
        <w:spacing w:after="0" w:line="240" w:lineRule="auto"/>
        <w:rPr>
          <w:rFonts w:ascii="Times New Roman" w:hAnsi="Times New Roman" w:cs="Times New Roman"/>
          <w:color w:val="000000"/>
          <w:kern w:val="0"/>
        </w:rPr>
      </w:pPr>
      <w:r w:rsidRPr="0005687D">
        <w:rPr>
          <w:rFonts w:ascii="Times New Roman" w:hAnsi="Times New Roman" w:cs="Times New Roman"/>
          <w:color w:val="000000"/>
          <w:kern w:val="0"/>
          <w:lang w:val="lt-LT"/>
        </w:rPr>
        <w:t>Kartu su pasiūlymu pateikiami  šie dokumentai:</w:t>
      </w:r>
      <w:r w:rsidRPr="0005687D">
        <w:rPr>
          <w:rFonts w:ascii="Times New Roman" w:hAnsi="Times New Roman" w:cs="Times New Roman"/>
          <w:color w:val="000000"/>
          <w:kern w:val="0"/>
        </w:rPr>
        <w:t xml:space="preserve"> </w:t>
      </w:r>
    </w:p>
    <w:tbl>
      <w:tblPr>
        <w:tblStyle w:val="TableGrid"/>
        <w:tblW w:w="0" w:type="auto"/>
        <w:tblLook w:val="04A0" w:firstRow="1" w:lastRow="0" w:firstColumn="1" w:lastColumn="0" w:noHBand="0" w:noVBand="1"/>
      </w:tblPr>
      <w:tblGrid>
        <w:gridCol w:w="704"/>
        <w:gridCol w:w="3544"/>
        <w:gridCol w:w="5431"/>
      </w:tblGrid>
      <w:tr w:rsidR="00423146" w:rsidRPr="009F2D3A" w14:paraId="589B6387" w14:textId="77777777" w:rsidTr="006D09F3">
        <w:tc>
          <w:tcPr>
            <w:tcW w:w="704" w:type="dxa"/>
          </w:tcPr>
          <w:p w14:paraId="6DBB653D" w14:textId="77777777" w:rsidR="00423146" w:rsidRPr="0005687D" w:rsidRDefault="00423146" w:rsidP="006D09F3">
            <w:pPr>
              <w:jc w:val="center"/>
              <w:rPr>
                <w:rFonts w:ascii="Times New Roman" w:hAnsi="Times New Roman" w:cs="Times New Roman"/>
                <w:b/>
                <w:bCs/>
                <w:lang w:val="lt-LT"/>
              </w:rPr>
            </w:pPr>
            <w:r w:rsidRPr="0005687D">
              <w:rPr>
                <w:rFonts w:ascii="Times New Roman" w:hAnsi="Times New Roman" w:cs="Times New Roman"/>
                <w:b/>
                <w:bCs/>
                <w:lang w:val="lt-LT"/>
              </w:rPr>
              <w:t>Eil. Nr.</w:t>
            </w:r>
          </w:p>
        </w:tc>
        <w:tc>
          <w:tcPr>
            <w:tcW w:w="3544" w:type="dxa"/>
          </w:tcPr>
          <w:p w14:paraId="15542370" w14:textId="6906B83B" w:rsidR="00423146" w:rsidRPr="009F2D3A" w:rsidRDefault="00345F74" w:rsidP="006D09F3">
            <w:pPr>
              <w:jc w:val="center"/>
              <w:rPr>
                <w:rFonts w:ascii="Times New Roman" w:hAnsi="Times New Roman" w:cs="Times New Roman"/>
                <w:lang w:val="lt-LT"/>
              </w:rPr>
            </w:pPr>
            <w:r w:rsidRPr="00345F74">
              <w:rPr>
                <w:rFonts w:ascii="Times New Roman" w:hAnsi="Times New Roman" w:cs="Times New Roman"/>
                <w:b/>
                <w:bCs/>
                <w:color w:val="000000"/>
                <w:kern w:val="0"/>
                <w:sz w:val="22"/>
                <w:szCs w:val="22"/>
                <w:lang w:val="lt-LT"/>
              </w:rPr>
              <w:t>Pateiktų dokumentų pavadinimas</w:t>
            </w:r>
          </w:p>
        </w:tc>
        <w:tc>
          <w:tcPr>
            <w:tcW w:w="5431" w:type="dxa"/>
          </w:tcPr>
          <w:p w14:paraId="51482AB6" w14:textId="27B667DD" w:rsidR="00423146" w:rsidRPr="0060106F" w:rsidRDefault="0060106F" w:rsidP="00345F74">
            <w:pPr>
              <w:autoSpaceDE w:val="0"/>
              <w:autoSpaceDN w:val="0"/>
              <w:adjustRightInd w:val="0"/>
              <w:jc w:val="center"/>
              <w:rPr>
                <w:rFonts w:ascii="Times New Roman" w:hAnsi="Times New Roman" w:cs="Times New Roman"/>
                <w:b/>
                <w:bCs/>
                <w:lang w:val="lt-LT"/>
              </w:rPr>
            </w:pPr>
            <w:r w:rsidRPr="0060106F">
              <w:rPr>
                <w:rFonts w:ascii="Times New Roman" w:hAnsi="Times New Roman" w:cs="Times New Roman"/>
                <w:b/>
                <w:bCs/>
                <w:lang w:val="lt-LT"/>
              </w:rPr>
              <w:t>Dokumento puslapių skaičius</w:t>
            </w:r>
          </w:p>
        </w:tc>
      </w:tr>
      <w:tr w:rsidR="00423146" w:rsidRPr="009F2D3A" w14:paraId="37EA8578" w14:textId="77777777" w:rsidTr="006D09F3">
        <w:tc>
          <w:tcPr>
            <w:tcW w:w="704" w:type="dxa"/>
          </w:tcPr>
          <w:p w14:paraId="5C4622F5" w14:textId="77777777" w:rsidR="00423146" w:rsidRPr="009F2D3A" w:rsidRDefault="00423146" w:rsidP="006D09F3">
            <w:pPr>
              <w:jc w:val="center"/>
              <w:rPr>
                <w:rFonts w:ascii="Times New Roman" w:hAnsi="Times New Roman" w:cs="Times New Roman"/>
                <w:lang w:val="lt-LT"/>
              </w:rPr>
            </w:pPr>
          </w:p>
        </w:tc>
        <w:tc>
          <w:tcPr>
            <w:tcW w:w="3544" w:type="dxa"/>
          </w:tcPr>
          <w:p w14:paraId="09B806F2" w14:textId="77777777" w:rsidR="00423146" w:rsidRPr="009F2D3A" w:rsidRDefault="00423146" w:rsidP="006D09F3">
            <w:pPr>
              <w:jc w:val="center"/>
              <w:rPr>
                <w:rFonts w:ascii="Times New Roman" w:hAnsi="Times New Roman" w:cs="Times New Roman"/>
                <w:lang w:val="lt-LT"/>
              </w:rPr>
            </w:pPr>
          </w:p>
        </w:tc>
        <w:tc>
          <w:tcPr>
            <w:tcW w:w="5431" w:type="dxa"/>
          </w:tcPr>
          <w:p w14:paraId="73EF21A4" w14:textId="77777777" w:rsidR="00423146" w:rsidRPr="009F2D3A" w:rsidRDefault="00423146" w:rsidP="006D09F3">
            <w:pPr>
              <w:jc w:val="center"/>
              <w:rPr>
                <w:rFonts w:ascii="Times New Roman" w:hAnsi="Times New Roman" w:cs="Times New Roman"/>
                <w:lang w:val="lt-LT"/>
              </w:rPr>
            </w:pPr>
          </w:p>
        </w:tc>
      </w:tr>
    </w:tbl>
    <w:p w14:paraId="562D0628" w14:textId="77777777" w:rsidR="0005687D" w:rsidRPr="00423146" w:rsidRDefault="0005687D" w:rsidP="0005687D">
      <w:pPr>
        <w:autoSpaceDE w:val="0"/>
        <w:autoSpaceDN w:val="0"/>
        <w:adjustRightInd w:val="0"/>
        <w:spacing w:after="0" w:line="240" w:lineRule="auto"/>
        <w:rPr>
          <w:rFonts w:ascii="Times New Roman" w:hAnsi="Times New Roman" w:cs="Times New Roman"/>
          <w:color w:val="000000"/>
          <w:kern w:val="0"/>
          <w:lang w:val="lt-LT"/>
        </w:rPr>
      </w:pPr>
    </w:p>
    <w:p w14:paraId="22E91FFD" w14:textId="572A8AB0" w:rsidR="00843BD7" w:rsidRPr="00843BD7" w:rsidRDefault="00843BD7" w:rsidP="00843BD7">
      <w:pPr>
        <w:autoSpaceDE w:val="0"/>
        <w:autoSpaceDN w:val="0"/>
        <w:adjustRightInd w:val="0"/>
        <w:spacing w:after="0" w:line="240" w:lineRule="auto"/>
        <w:rPr>
          <w:rFonts w:ascii="Times New Roman" w:hAnsi="Times New Roman" w:cs="Times New Roman"/>
          <w:color w:val="000000"/>
          <w:kern w:val="0"/>
          <w:sz w:val="22"/>
          <w:szCs w:val="22"/>
          <w:lang w:val="lt-LT"/>
        </w:rPr>
      </w:pPr>
      <w:r w:rsidRPr="00843BD7">
        <w:rPr>
          <w:rFonts w:ascii="Times New Roman" w:hAnsi="Times New Roman" w:cs="Times New Roman"/>
          <w:color w:val="000000"/>
          <w:kern w:val="0"/>
          <w:sz w:val="22"/>
          <w:szCs w:val="22"/>
          <w:lang w:val="lt-LT"/>
        </w:rPr>
        <w:t xml:space="preserve">Pasiūlymas galioja 30 kalendorinių dienų nuo pasiūlymų pateikimo termino pabaigos. </w:t>
      </w:r>
    </w:p>
    <w:p w14:paraId="647CF42A" w14:textId="77777777" w:rsidR="00843BD7" w:rsidRPr="00843BD7" w:rsidRDefault="00843BD7" w:rsidP="00843BD7">
      <w:pPr>
        <w:autoSpaceDE w:val="0"/>
        <w:autoSpaceDN w:val="0"/>
        <w:adjustRightInd w:val="0"/>
        <w:spacing w:after="0" w:line="240" w:lineRule="auto"/>
        <w:rPr>
          <w:rFonts w:ascii="Times New Roman" w:hAnsi="Times New Roman" w:cs="Times New Roman"/>
          <w:color w:val="000000"/>
          <w:kern w:val="0"/>
          <w:sz w:val="22"/>
          <w:szCs w:val="22"/>
          <w:lang w:val="lt-LT"/>
        </w:rPr>
      </w:pPr>
      <w:r w:rsidRPr="00843BD7">
        <w:rPr>
          <w:rFonts w:ascii="Times New Roman" w:hAnsi="Times New Roman" w:cs="Times New Roman"/>
          <w:color w:val="000000"/>
          <w:kern w:val="0"/>
          <w:sz w:val="22"/>
          <w:szCs w:val="22"/>
          <w:lang w:val="lt-LT"/>
        </w:rPr>
        <w:t xml:space="preserve">Nurodome, kad šiose pasiūlymo dalyse (dokumentuose) yra pateikta konfidenciali informacija: </w:t>
      </w:r>
    </w:p>
    <w:tbl>
      <w:tblPr>
        <w:tblStyle w:val="TableGrid"/>
        <w:tblW w:w="0" w:type="auto"/>
        <w:tblLook w:val="04A0" w:firstRow="1" w:lastRow="0" w:firstColumn="1" w:lastColumn="0" w:noHBand="0" w:noVBand="1"/>
      </w:tblPr>
      <w:tblGrid>
        <w:gridCol w:w="704"/>
        <w:gridCol w:w="8975"/>
      </w:tblGrid>
      <w:tr w:rsidR="006B2E54" w14:paraId="56A4A091" w14:textId="77777777" w:rsidTr="006B2E54">
        <w:tc>
          <w:tcPr>
            <w:tcW w:w="704" w:type="dxa"/>
          </w:tcPr>
          <w:p w14:paraId="2E5D861A" w14:textId="3DE4AB6A" w:rsidR="006B2E54" w:rsidRPr="004919A1" w:rsidRDefault="006B2E54" w:rsidP="0005687D">
            <w:pPr>
              <w:jc w:val="both"/>
              <w:rPr>
                <w:rFonts w:ascii="Times New Roman" w:hAnsi="Times New Roman" w:cs="Times New Roman"/>
                <w:b/>
                <w:bCs/>
                <w:lang w:val="lt-LT"/>
              </w:rPr>
            </w:pPr>
            <w:r w:rsidRPr="004919A1">
              <w:rPr>
                <w:rFonts w:ascii="Times New Roman" w:hAnsi="Times New Roman" w:cs="Times New Roman"/>
                <w:b/>
                <w:bCs/>
                <w:lang w:val="lt-LT"/>
              </w:rPr>
              <w:t>Eil. Nr.</w:t>
            </w:r>
          </w:p>
        </w:tc>
        <w:tc>
          <w:tcPr>
            <w:tcW w:w="8975" w:type="dxa"/>
          </w:tcPr>
          <w:p w14:paraId="341E54ED" w14:textId="77777777" w:rsidR="004919A1" w:rsidRPr="004919A1" w:rsidRDefault="004919A1" w:rsidP="004919A1">
            <w:pPr>
              <w:autoSpaceDE w:val="0"/>
              <w:autoSpaceDN w:val="0"/>
              <w:adjustRightInd w:val="0"/>
              <w:rPr>
                <w:rFonts w:ascii="Times New Roman" w:hAnsi="Times New Roman" w:cs="Times New Roman"/>
                <w:color w:val="000000"/>
                <w:kern w:val="0"/>
                <w:sz w:val="22"/>
                <w:szCs w:val="22"/>
                <w:lang w:val="lt-LT"/>
              </w:rPr>
            </w:pPr>
            <w:r w:rsidRPr="004919A1">
              <w:rPr>
                <w:rFonts w:ascii="Times New Roman" w:hAnsi="Times New Roman" w:cs="Times New Roman"/>
                <w:b/>
                <w:bCs/>
                <w:color w:val="000000"/>
                <w:kern w:val="0"/>
                <w:sz w:val="22"/>
                <w:szCs w:val="22"/>
                <w:lang w:val="lt-LT"/>
              </w:rPr>
              <w:t>Konfidencialios pasiūlymo dalies (konfidencialaus dokumento) pavadinimas</w:t>
            </w:r>
            <w:r w:rsidRPr="004919A1">
              <w:rPr>
                <w:rFonts w:ascii="Times New Roman" w:hAnsi="Times New Roman" w:cs="Times New Roman"/>
                <w:color w:val="000000"/>
                <w:kern w:val="0"/>
                <w:sz w:val="22"/>
                <w:szCs w:val="22"/>
                <w:lang w:val="lt-LT"/>
              </w:rPr>
              <w:t xml:space="preserve"> </w:t>
            </w:r>
          </w:p>
          <w:p w14:paraId="54EE57A1" w14:textId="77777777" w:rsidR="006B2E54" w:rsidRPr="004919A1" w:rsidRDefault="006B2E54" w:rsidP="0005687D">
            <w:pPr>
              <w:jc w:val="both"/>
              <w:rPr>
                <w:rFonts w:ascii="Times New Roman" w:hAnsi="Times New Roman" w:cs="Times New Roman"/>
              </w:rPr>
            </w:pPr>
          </w:p>
        </w:tc>
      </w:tr>
      <w:tr w:rsidR="006B2E54" w14:paraId="0F00C4A9" w14:textId="77777777" w:rsidTr="006B2E54">
        <w:tc>
          <w:tcPr>
            <w:tcW w:w="704" w:type="dxa"/>
          </w:tcPr>
          <w:p w14:paraId="04B0B5CB" w14:textId="77777777" w:rsidR="006B2E54" w:rsidRDefault="006B2E54" w:rsidP="0005687D">
            <w:pPr>
              <w:jc w:val="both"/>
              <w:rPr>
                <w:rFonts w:ascii="Times New Roman" w:hAnsi="Times New Roman" w:cs="Times New Roman"/>
                <w:lang w:val="lt-LT"/>
              </w:rPr>
            </w:pPr>
          </w:p>
        </w:tc>
        <w:tc>
          <w:tcPr>
            <w:tcW w:w="8975" w:type="dxa"/>
          </w:tcPr>
          <w:p w14:paraId="0A3ADB6E" w14:textId="77777777" w:rsidR="006B2E54" w:rsidRDefault="006B2E54" w:rsidP="0005687D">
            <w:pPr>
              <w:jc w:val="both"/>
              <w:rPr>
                <w:rFonts w:ascii="Times New Roman" w:hAnsi="Times New Roman" w:cs="Times New Roman"/>
                <w:lang w:val="lt-LT"/>
              </w:rPr>
            </w:pPr>
          </w:p>
        </w:tc>
      </w:tr>
    </w:tbl>
    <w:p w14:paraId="528CFB7B" w14:textId="77777777" w:rsidR="0095377B" w:rsidRDefault="0095377B" w:rsidP="007D42CF">
      <w:pPr>
        <w:autoSpaceDE w:val="0"/>
        <w:autoSpaceDN w:val="0"/>
        <w:adjustRightInd w:val="0"/>
        <w:spacing w:after="0" w:line="240" w:lineRule="auto"/>
        <w:jc w:val="both"/>
        <w:rPr>
          <w:rFonts w:ascii="Times New Roman" w:hAnsi="Times New Roman" w:cs="Times New Roman"/>
          <w:b/>
          <w:bCs/>
          <w:color w:val="000000"/>
          <w:kern w:val="0"/>
          <w:sz w:val="22"/>
          <w:szCs w:val="22"/>
          <w:lang w:val="lt-LT"/>
        </w:rPr>
      </w:pPr>
      <w:r w:rsidRPr="0095377B">
        <w:rPr>
          <w:rFonts w:ascii="Times New Roman" w:hAnsi="Times New Roman" w:cs="Times New Roman"/>
          <w:b/>
          <w:bCs/>
          <w:color w:val="000000"/>
          <w:kern w:val="0"/>
          <w:sz w:val="22"/>
          <w:szCs w:val="22"/>
          <w:lang w:val="lt-LT"/>
        </w:rPr>
        <w:t>Teikdami šį pasiūlymą, patvirtiname, kad pasiūlymą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4953C490" w14:textId="4060DE34" w:rsidR="006B637F" w:rsidRDefault="001D3932" w:rsidP="007D42CF">
      <w:pPr>
        <w:autoSpaceDE w:val="0"/>
        <w:autoSpaceDN w:val="0"/>
        <w:adjustRightInd w:val="0"/>
        <w:spacing w:after="0" w:line="240" w:lineRule="auto"/>
        <w:jc w:val="both"/>
        <w:rPr>
          <w:rFonts w:ascii="Times New Roman" w:hAnsi="Times New Roman" w:cs="Times New Roman"/>
          <w:b/>
          <w:bCs/>
          <w:color w:val="000000"/>
          <w:kern w:val="0"/>
          <w:sz w:val="22"/>
          <w:szCs w:val="22"/>
          <w:lang w:val="lt-LT"/>
        </w:rPr>
      </w:pPr>
      <w:r>
        <w:rPr>
          <w:rFonts w:ascii="Times New Roman" w:hAnsi="Times New Roman" w:cs="Times New Roman"/>
          <w:b/>
          <w:bCs/>
          <w:color w:val="000000"/>
          <w:kern w:val="0"/>
          <w:sz w:val="22"/>
          <w:szCs w:val="22"/>
          <w:lang w:val="lt-LT"/>
        </w:rPr>
        <w:t>P</w:t>
      </w:r>
      <w:r w:rsidRPr="001D3932">
        <w:rPr>
          <w:rFonts w:ascii="Times New Roman" w:hAnsi="Times New Roman" w:cs="Times New Roman"/>
          <w:b/>
          <w:bCs/>
          <w:color w:val="000000"/>
          <w:kern w:val="0"/>
          <w:sz w:val="22"/>
          <w:szCs w:val="22"/>
          <w:lang w:val="lt-LT"/>
        </w:rPr>
        <w:t xml:space="preserve">atvirtinu, kad </w:t>
      </w:r>
      <w:r w:rsidRPr="001D3932">
        <w:rPr>
          <w:rFonts w:ascii="Times New Roman" w:hAnsi="Times New Roman" w:cs="Times New Roman"/>
          <w:b/>
          <w:bCs/>
          <w:color w:val="FF0000"/>
          <w:kern w:val="0"/>
          <w:sz w:val="22"/>
          <w:szCs w:val="22"/>
          <w:lang w:val="lt-LT"/>
        </w:rPr>
        <w:t xml:space="preserve">neturiu/ turiu (pabraukti pasirinktą) </w:t>
      </w:r>
      <w:r w:rsidRPr="001D3932">
        <w:rPr>
          <w:rFonts w:ascii="Times New Roman" w:hAnsi="Times New Roman" w:cs="Times New Roman"/>
          <w:b/>
          <w:bCs/>
          <w:color w:val="000000"/>
          <w:kern w:val="0"/>
          <w:sz w:val="22"/>
          <w:szCs w:val="22"/>
          <w:lang w:val="lt-LT"/>
        </w:rPr>
        <w:t>pašalinimo pagrindo, numatyto VPĮ 46 str. 21 (Lietuvos Respublikos viešųjų pirkimų įstatymo Nr. I-1491 46 straipsnio pakeitimo įstatymas), pagal kurį „perkančioji organizacija pašalina tiekėją iš pirkimo procedūros, jeigu tiekėjas yra neatlikęs jam teismo sprendimu paskirtos baudžiamojo poveikio priemonės – uždraudimo juridiniam asmeniui dalyvauti viešuosiuose pirkimuose“.</w:t>
      </w:r>
    </w:p>
    <w:p w14:paraId="16792DDB" w14:textId="77777777" w:rsidR="00DB48DF" w:rsidRPr="0095377B" w:rsidRDefault="00DB48DF" w:rsidP="0095377B">
      <w:pPr>
        <w:autoSpaceDE w:val="0"/>
        <w:autoSpaceDN w:val="0"/>
        <w:adjustRightInd w:val="0"/>
        <w:spacing w:after="0" w:line="240" w:lineRule="auto"/>
        <w:rPr>
          <w:rFonts w:ascii="Times New Roman" w:hAnsi="Times New Roman" w:cs="Times New Roman"/>
          <w:b/>
          <w:bCs/>
          <w:color w:val="000000"/>
          <w:kern w:val="0"/>
          <w:sz w:val="22"/>
          <w:szCs w:val="22"/>
          <w:lang w:val="lt-LT"/>
        </w:rPr>
      </w:pPr>
    </w:p>
    <w:p w14:paraId="3E2A5039" w14:textId="19A7DEEC" w:rsidR="008948B8" w:rsidRPr="008948B8" w:rsidRDefault="008948B8" w:rsidP="008948B8">
      <w:pPr>
        <w:widowControl w:val="0"/>
        <w:spacing w:after="0" w:line="240" w:lineRule="auto"/>
        <w:jc w:val="center"/>
        <w:rPr>
          <w:rFonts w:ascii="Times New Roman" w:eastAsia="Courier New" w:hAnsi="Times New Roman" w:cs="Times New Roman"/>
          <w:color w:val="000000"/>
          <w:kern w:val="0"/>
          <w:lang w:val="lt-LT" w:eastAsia="lt-LT" w:bidi="lt-LT"/>
          <w14:ligatures w14:val="none"/>
        </w:rPr>
      </w:pPr>
      <w:r w:rsidRPr="008948B8">
        <w:rPr>
          <w:rFonts w:ascii="Times New Roman" w:eastAsia="Courier New" w:hAnsi="Times New Roman" w:cs="Times New Roman"/>
          <w:color w:val="000000"/>
          <w:kern w:val="0"/>
          <w:lang w:val="lt-LT" w:eastAsia="lt-LT" w:bidi="lt-LT"/>
          <w14:ligatures w14:val="none"/>
        </w:rPr>
        <w:t>(Tiekėjo arba jo įgalioto asmens pareigos, vardas, pavardė, parašas</w:t>
      </w:r>
    </w:p>
    <w:p w14:paraId="32626FC8" w14:textId="77777777" w:rsidR="00A70E33" w:rsidRDefault="00A70E33" w:rsidP="00206A1A">
      <w:pPr>
        <w:spacing w:after="0" w:line="240" w:lineRule="auto"/>
        <w:jc w:val="center"/>
        <w:textAlignment w:val="baseline"/>
        <w:rPr>
          <w:rFonts w:ascii="Times New Roman" w:eastAsia="Times New Roman" w:hAnsi="Times New Roman" w:cs="Times New Roman"/>
          <w:color w:val="000000"/>
          <w:kern w:val="0"/>
          <w:lang w:val="lt-LT" w:eastAsia="ru-RU"/>
          <w14:ligatures w14:val="none"/>
        </w:rPr>
      </w:pPr>
    </w:p>
    <w:p w14:paraId="5F615E77" w14:textId="77777777" w:rsidR="00A70E33" w:rsidRDefault="00A70E33" w:rsidP="00206A1A">
      <w:pPr>
        <w:spacing w:after="0" w:line="240" w:lineRule="auto"/>
        <w:jc w:val="center"/>
        <w:textAlignment w:val="baseline"/>
        <w:rPr>
          <w:rFonts w:ascii="Times New Roman" w:eastAsia="Times New Roman" w:hAnsi="Times New Roman" w:cs="Times New Roman"/>
          <w:color w:val="000000"/>
          <w:kern w:val="0"/>
          <w:lang w:val="lt-LT" w:eastAsia="ru-RU"/>
          <w14:ligatures w14:val="none"/>
        </w:rPr>
      </w:pPr>
    </w:p>
    <w:p w14:paraId="375F4C59" w14:textId="05671A1C" w:rsidR="00206A1A" w:rsidRPr="00206A1A" w:rsidRDefault="00206A1A" w:rsidP="00206A1A">
      <w:pPr>
        <w:spacing w:after="0" w:line="240" w:lineRule="auto"/>
        <w:jc w:val="center"/>
        <w:textAlignment w:val="baseline"/>
        <w:rPr>
          <w:rFonts w:ascii="Times New Roman" w:eastAsia="Times New Roman" w:hAnsi="Times New Roman" w:cs="Times New Roman"/>
          <w:b/>
          <w:bCs/>
          <w:color w:val="000000"/>
          <w:kern w:val="0"/>
          <w:lang w:val="lt-LT" w:eastAsia="ru-RU"/>
          <w14:ligatures w14:val="none"/>
        </w:rPr>
      </w:pPr>
      <w:r w:rsidRPr="00206A1A">
        <w:rPr>
          <w:rFonts w:ascii="Times New Roman" w:eastAsia="Times New Roman" w:hAnsi="Times New Roman" w:cs="Times New Roman"/>
          <w:color w:val="000000"/>
          <w:kern w:val="0"/>
          <w:lang w:val="lt-LT" w:eastAsia="ru-RU"/>
          <w14:ligatures w14:val="none"/>
        </w:rPr>
        <w:t>Pasiūlymo priedas Nr. 1.</w:t>
      </w:r>
      <w:r w:rsidRPr="00206A1A">
        <w:rPr>
          <w:rFonts w:ascii="Times New Roman" w:eastAsia="Times New Roman" w:hAnsi="Times New Roman" w:cs="Times New Roman"/>
          <w:b/>
          <w:bCs/>
          <w:color w:val="000000"/>
          <w:kern w:val="0"/>
          <w:lang w:val="lt-LT" w:eastAsia="ru-RU"/>
          <w14:ligatures w14:val="none"/>
        </w:rPr>
        <w:t> </w:t>
      </w:r>
    </w:p>
    <w:p w14:paraId="5E00B863" w14:textId="77777777" w:rsidR="00206A1A" w:rsidRPr="00206A1A" w:rsidRDefault="00206A1A" w:rsidP="00206A1A">
      <w:pPr>
        <w:spacing w:after="0" w:line="240" w:lineRule="auto"/>
        <w:jc w:val="center"/>
        <w:textAlignment w:val="baseline"/>
        <w:rPr>
          <w:rFonts w:ascii="Segoe UI" w:eastAsia="Times New Roman" w:hAnsi="Segoe UI" w:cs="Segoe UI"/>
          <w:b/>
          <w:bCs/>
          <w:color w:val="000000"/>
          <w:kern w:val="0"/>
          <w:lang w:val="lt-LT" w:eastAsia="ru-RU"/>
          <w14:ligatures w14:val="none"/>
        </w:rPr>
      </w:pPr>
    </w:p>
    <w:p w14:paraId="5CAEA7CC" w14:textId="77777777" w:rsidR="00206A1A" w:rsidRPr="00206A1A" w:rsidRDefault="00206A1A" w:rsidP="00206A1A">
      <w:pPr>
        <w:spacing w:after="0" w:line="360" w:lineRule="auto"/>
        <w:textAlignment w:val="baseline"/>
        <w:rPr>
          <w:rFonts w:ascii="Segoe UI" w:eastAsia="Times New Roman" w:hAnsi="Segoe UI" w:cs="Segoe UI"/>
          <w:color w:val="000000"/>
          <w:kern w:val="0"/>
          <w:lang w:val="lt-LT" w:eastAsia="ru-RU"/>
          <w14:ligatures w14:val="none"/>
        </w:rPr>
      </w:pPr>
      <w:r w:rsidRPr="00206A1A">
        <w:rPr>
          <w:rFonts w:ascii="Times New Roman" w:eastAsia="Times New Roman" w:hAnsi="Times New Roman" w:cs="Times New Roman"/>
          <w:i/>
          <w:iCs/>
          <w:color w:val="000000"/>
          <w:kern w:val="0"/>
          <w:lang w:val="lt-LT" w:eastAsia="ru-RU"/>
          <w14:ligatures w14:val="none"/>
        </w:rPr>
        <w:t>{Tiekėjo pavadinimas}</w:t>
      </w:r>
    </w:p>
    <w:p w14:paraId="33682449" w14:textId="77777777" w:rsidR="00206A1A" w:rsidRPr="00206A1A" w:rsidRDefault="00206A1A" w:rsidP="00206A1A">
      <w:pPr>
        <w:spacing w:after="0" w:line="360" w:lineRule="auto"/>
        <w:textAlignment w:val="baseline"/>
        <w:rPr>
          <w:rFonts w:ascii="Segoe UI" w:eastAsia="Times New Roman" w:hAnsi="Segoe UI" w:cs="Segoe UI"/>
          <w:color w:val="000000"/>
          <w:kern w:val="0"/>
          <w:lang w:val="lt-LT" w:eastAsia="ru-RU"/>
          <w14:ligatures w14:val="none"/>
        </w:rPr>
      </w:pPr>
      <w:r w:rsidRPr="00206A1A">
        <w:rPr>
          <w:rFonts w:ascii="Times New Roman" w:eastAsia="Times New Roman" w:hAnsi="Times New Roman" w:cs="Times New Roman"/>
          <w:color w:val="000000"/>
          <w:kern w:val="0"/>
          <w:lang w:val="lt-LT" w:eastAsia="ru-RU"/>
          <w14:ligatures w14:val="none"/>
        </w:rPr>
        <w:t>VĮ Ignalinos atominė</w:t>
      </w:r>
      <w:r w:rsidRPr="00206A1A">
        <w:rPr>
          <w:rFonts w:ascii="TimesNewRomanRegular" w:eastAsia="Times New Roman" w:hAnsi="TimesNewRomanRegular" w:cs="TimesNewRomanRegular"/>
          <w:color w:val="000000"/>
          <w:kern w:val="0"/>
          <w:lang w:val="lt-LT" w:eastAsia="ru-RU"/>
          <w14:ligatures w14:val="none"/>
        </w:rPr>
        <w:t xml:space="preserve"> </w:t>
      </w:r>
      <w:r w:rsidRPr="00206A1A">
        <w:rPr>
          <w:rFonts w:ascii="TimesNewRoman" w:eastAsia="Times New Roman" w:hAnsi="TimesNewRoman" w:cs="TimesNewRomanRegular"/>
          <w:color w:val="000000"/>
          <w:kern w:val="0"/>
          <w:lang w:val="lt-LT" w:eastAsia="ru-RU"/>
          <w14:ligatures w14:val="none"/>
        </w:rPr>
        <w:t>elektrin</w:t>
      </w:r>
      <w:r w:rsidRPr="00206A1A">
        <w:rPr>
          <w:rFonts w:ascii="Calibri" w:eastAsia="Times New Roman" w:hAnsi="Calibri" w:cs="Calibri"/>
          <w:color w:val="000000"/>
          <w:kern w:val="0"/>
          <w:lang w:val="lt-LT" w:eastAsia="ru-RU"/>
          <w14:ligatures w14:val="none"/>
        </w:rPr>
        <w:t>ė</w:t>
      </w:r>
    </w:p>
    <w:p w14:paraId="3D44E2EE" w14:textId="77777777" w:rsidR="00206A1A" w:rsidRPr="00206A1A" w:rsidRDefault="00206A1A" w:rsidP="00206A1A">
      <w:pPr>
        <w:spacing w:after="0" w:line="240" w:lineRule="auto"/>
        <w:jc w:val="center"/>
        <w:textAlignment w:val="baseline"/>
        <w:rPr>
          <w:rFonts w:ascii="Times New Roman" w:eastAsia="Times New Roman" w:hAnsi="Times New Roman" w:cs="Times New Roman"/>
          <w:b/>
          <w:bCs/>
          <w:color w:val="000000"/>
          <w:kern w:val="0"/>
          <w:lang w:val="lt-LT" w:eastAsia="ru-RU"/>
          <w14:ligatures w14:val="none"/>
        </w:rPr>
      </w:pPr>
      <w:r w:rsidRPr="00206A1A">
        <w:rPr>
          <w:rFonts w:ascii="Times New Roman" w:eastAsia="Times New Roman" w:hAnsi="Times New Roman" w:cs="Times New Roman"/>
          <w:color w:val="000000"/>
          <w:kern w:val="0"/>
          <w:lang w:val="lt-LT" w:eastAsia="ru-RU"/>
          <w14:ligatures w14:val="none"/>
        </w:rPr>
        <w:t>TIEKĖJO DEKLARACIJA</w:t>
      </w:r>
      <w:r w:rsidRPr="00206A1A">
        <w:rPr>
          <w:rFonts w:ascii="Times New Roman" w:eastAsia="Times New Roman" w:hAnsi="Times New Roman" w:cs="Times New Roman"/>
          <w:b/>
          <w:bCs/>
          <w:color w:val="000000"/>
          <w:kern w:val="0"/>
          <w:lang w:val="lt-LT" w:eastAsia="ru-RU"/>
          <w14:ligatures w14:val="none"/>
        </w:rPr>
        <w:t> </w:t>
      </w:r>
    </w:p>
    <w:p w14:paraId="16C29935" w14:textId="77777777" w:rsidR="00206A1A" w:rsidRPr="00206A1A" w:rsidRDefault="00206A1A" w:rsidP="00206A1A">
      <w:pPr>
        <w:spacing w:after="0" w:line="240" w:lineRule="auto"/>
        <w:jc w:val="center"/>
        <w:textAlignment w:val="baseline"/>
        <w:rPr>
          <w:rFonts w:ascii="Segoe UI" w:eastAsia="Times New Roman" w:hAnsi="Segoe UI" w:cs="Segoe UI"/>
          <w:b/>
          <w:bCs/>
          <w:color w:val="000000"/>
          <w:kern w:val="0"/>
          <w:lang w:val="lt-LT" w:eastAsia="ru-RU"/>
          <w14:ligatures w14:val="none"/>
        </w:rPr>
      </w:pPr>
    </w:p>
    <w:p w14:paraId="427C4A70" w14:textId="77777777" w:rsidR="00206A1A" w:rsidRPr="00206A1A" w:rsidRDefault="00206A1A" w:rsidP="00206A1A">
      <w:pPr>
        <w:spacing w:after="0" w:line="240" w:lineRule="auto"/>
        <w:jc w:val="center"/>
        <w:textAlignment w:val="baseline"/>
        <w:rPr>
          <w:rFonts w:ascii="Times New Roman" w:eastAsia="Times New Roman" w:hAnsi="Times New Roman" w:cs="Times New Roman"/>
          <w:color w:val="000000"/>
          <w:kern w:val="0"/>
          <w:lang w:val="lt-LT" w:eastAsia="ru-RU"/>
          <w14:ligatures w14:val="none"/>
        </w:rPr>
      </w:pPr>
      <w:r w:rsidRPr="00206A1A">
        <w:rPr>
          <w:rFonts w:ascii="Times New Roman" w:eastAsia="Times New Roman" w:hAnsi="Times New Roman" w:cs="Times New Roman"/>
          <w:color w:val="000000"/>
          <w:kern w:val="0"/>
          <w:lang w:val="lt-LT" w:eastAsia="ru-RU"/>
          <w14:ligatures w14:val="none"/>
        </w:rPr>
        <w:t>{data} </w:t>
      </w:r>
    </w:p>
    <w:p w14:paraId="35408FC4" w14:textId="77777777" w:rsidR="00206A1A" w:rsidRPr="00206A1A" w:rsidRDefault="00206A1A" w:rsidP="00206A1A">
      <w:pPr>
        <w:spacing w:after="0" w:line="240" w:lineRule="auto"/>
        <w:jc w:val="center"/>
        <w:textAlignment w:val="baseline"/>
        <w:rPr>
          <w:rFonts w:ascii="Segoe UI" w:eastAsia="Times New Roman" w:hAnsi="Segoe UI" w:cs="Segoe UI"/>
          <w:color w:val="000000"/>
          <w:kern w:val="0"/>
          <w:lang w:val="lt-LT" w:eastAsia="ru-RU"/>
          <w14:ligatures w14:val="none"/>
        </w:rPr>
      </w:pPr>
    </w:p>
    <w:p w14:paraId="08D82D52" w14:textId="56FC4B88" w:rsidR="00206A1A" w:rsidRPr="00206A1A" w:rsidRDefault="00206A1A" w:rsidP="00206A1A">
      <w:pPr>
        <w:spacing w:after="0" w:line="360" w:lineRule="auto"/>
        <w:ind w:firstLine="993"/>
        <w:jc w:val="both"/>
        <w:rPr>
          <w:rFonts w:ascii="Times New Roman" w:eastAsia="Times New Roman" w:hAnsi="Times New Roman" w:cs="Times New Roman"/>
          <w:b/>
          <w:bCs/>
          <w:color w:val="000000"/>
          <w:kern w:val="0"/>
          <w:lang w:val="lt-LT" w:eastAsia="lt-LT"/>
          <w14:ligatures w14:val="none"/>
        </w:rPr>
      </w:pPr>
      <w:r w:rsidRPr="00206A1A">
        <w:rPr>
          <w:rFonts w:ascii="Times New Roman" w:eastAsia="Times New Roman" w:hAnsi="Times New Roman" w:cs="Times New Roman"/>
          <w:color w:val="000000"/>
          <w:kern w:val="0"/>
          <w:lang w:val="lt-LT" w:eastAsia="lt-LT"/>
          <w14:ligatures w14:val="none"/>
        </w:rPr>
        <w:t xml:space="preserve">Patvirtinu, kad </w:t>
      </w:r>
      <w:r w:rsidRPr="00206A1A">
        <w:rPr>
          <w:rFonts w:ascii="Times New Roman" w:eastAsia="Times New Roman" w:hAnsi="Times New Roman" w:cs="Times New Roman"/>
          <w:i/>
          <w:iCs/>
          <w:color w:val="000000"/>
          <w:kern w:val="0"/>
          <w:lang w:val="lt-LT" w:eastAsia="lt-LT"/>
          <w14:ligatures w14:val="none"/>
        </w:rPr>
        <w:t>{tiekėjo pavadinimas}</w:t>
      </w:r>
      <w:r w:rsidRPr="00206A1A">
        <w:rPr>
          <w:rFonts w:ascii="Times New Roman" w:eastAsia="Times New Roman" w:hAnsi="Times New Roman" w:cs="Times New Roman"/>
          <w:color w:val="000000"/>
          <w:kern w:val="0"/>
          <w:lang w:val="lt-LT" w:eastAsia="lt-LT"/>
          <w14:ligatures w14:val="none"/>
        </w:rPr>
        <w:t xml:space="preserve"> ir pasiūlyme pirkimui „</w:t>
      </w:r>
      <w:r w:rsidR="00DF4B4F" w:rsidRPr="00DF4B4F">
        <w:rPr>
          <w:rFonts w:ascii="Times New Roman" w:eastAsia="Times New Roman" w:hAnsi="Times New Roman" w:cs="Times New Roman"/>
          <w:b/>
          <w:bCs/>
          <w:color w:val="000000"/>
          <w:kern w:val="0"/>
          <w:lang w:val="lt-LT" w:eastAsia="lt-LT"/>
          <w14:ligatures w14:val="none"/>
        </w:rPr>
        <w:t>Elektros ir šilumos energijos apskaitos komplekso EMCOS priežiūros, versijos atnaujinimo ir modifikacijos paslaugų</w:t>
      </w:r>
      <w:r w:rsidRPr="00206A1A">
        <w:rPr>
          <w:rFonts w:ascii="Times New Roman" w:eastAsia="Times New Roman" w:hAnsi="Times New Roman" w:cs="Times New Roman"/>
          <w:color w:val="000000"/>
          <w:kern w:val="0"/>
          <w:lang w:val="lt-LT" w:eastAsia="lt-LT"/>
          <w14:ligatures w14:val="none"/>
        </w:rPr>
        <w:t>“</w:t>
      </w:r>
      <w:r w:rsidRPr="00206A1A">
        <w:rPr>
          <w:rFonts w:ascii="TimesNewRomanPSMT" w:eastAsia="Times New Roman" w:hAnsi="TimesNewRomanPSMT" w:cs="TimesNewRomanPSMT"/>
          <w:color w:val="000000"/>
          <w:kern w:val="0"/>
          <w:lang w:val="lt-LT" w:eastAsia="lt-LT"/>
          <w14:ligatures w14:val="none"/>
        </w:rPr>
        <w:t xml:space="preserve"> </w:t>
      </w:r>
      <w:r w:rsidRPr="00206A1A">
        <w:rPr>
          <w:rFonts w:ascii="Times New Roman" w:eastAsia="Times New Roman" w:hAnsi="Times New Roman" w:cs="Times New Roman"/>
          <w:color w:val="000000"/>
          <w:kern w:val="0"/>
          <w:lang w:val="lt-LT" w:eastAsia="lt-LT"/>
          <w14:ligatures w14:val="none"/>
        </w:rPr>
        <w:t>siūlomos paslaugos netenkina pasiūlymo atmetimo kriterijų, tai yra: </w:t>
      </w:r>
    </w:p>
    <w:p w14:paraId="684F5178" w14:textId="77777777" w:rsidR="00206A1A" w:rsidRPr="00206A1A" w:rsidRDefault="00206A1A" w:rsidP="00206A1A">
      <w:pPr>
        <w:numPr>
          <w:ilvl w:val="0"/>
          <w:numId w:val="1"/>
        </w:numPr>
        <w:spacing w:after="0" w:line="360" w:lineRule="auto"/>
        <w:ind w:firstLine="1020"/>
        <w:jc w:val="both"/>
        <w:textAlignment w:val="baseline"/>
        <w:rPr>
          <w:rFonts w:ascii="Times New Roman" w:eastAsia="Times New Roman" w:hAnsi="Times New Roman" w:cs="Times New Roman"/>
          <w:color w:val="000000"/>
          <w:kern w:val="0"/>
          <w:lang w:val="lt-LT" w:eastAsia="ru-RU"/>
          <w14:ligatures w14:val="none"/>
        </w:rPr>
      </w:pPr>
      <w:r w:rsidRPr="00206A1A">
        <w:rPr>
          <w:rFonts w:ascii="Times New Roman" w:eastAsia="Times New Roman" w:hAnsi="Times New Roman" w:cs="Times New Roman"/>
          <w:color w:val="000000"/>
          <w:kern w:val="0"/>
          <w:lang w:val="lt-LT" w:eastAsia="ru-RU"/>
          <w14:ligatures w14:val="none"/>
        </w:rPr>
        <w:t>teikėjas, jo subteikėjas, ūkio subjektai, kurių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p>
    <w:p w14:paraId="45F548A7" w14:textId="77777777" w:rsidR="00206A1A" w:rsidRPr="00206A1A" w:rsidRDefault="00206A1A" w:rsidP="00206A1A">
      <w:pPr>
        <w:numPr>
          <w:ilvl w:val="0"/>
          <w:numId w:val="2"/>
        </w:numPr>
        <w:spacing w:after="0" w:line="360" w:lineRule="auto"/>
        <w:ind w:firstLine="1020"/>
        <w:jc w:val="both"/>
        <w:textAlignment w:val="baseline"/>
        <w:rPr>
          <w:rFonts w:ascii="Times New Roman" w:eastAsia="Times New Roman" w:hAnsi="Times New Roman" w:cs="Times New Roman"/>
          <w:color w:val="000000"/>
          <w:kern w:val="0"/>
          <w:lang w:val="lt-LT" w:eastAsia="ru-RU"/>
          <w14:ligatures w14:val="none"/>
        </w:rPr>
      </w:pPr>
      <w:r w:rsidRPr="00206A1A">
        <w:rPr>
          <w:rFonts w:ascii="Times New Roman" w:eastAsia="Times New Roman" w:hAnsi="Times New Roman" w:cs="Times New Roman"/>
          <w:color w:val="000000"/>
          <w:kern w:val="0"/>
          <w:lang w:val="lt-LT" w:eastAsia="ru-RU"/>
          <w14:ligatures w14:val="none"/>
        </w:rPr>
        <w:t>teikėjas, jo subteikėjas,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 </w:t>
      </w:r>
    </w:p>
    <w:p w14:paraId="6DF10342" w14:textId="77777777" w:rsidR="00206A1A" w:rsidRPr="00206A1A" w:rsidRDefault="00206A1A" w:rsidP="00206A1A">
      <w:pPr>
        <w:numPr>
          <w:ilvl w:val="0"/>
          <w:numId w:val="3"/>
        </w:numPr>
        <w:spacing w:after="0" w:line="360" w:lineRule="auto"/>
        <w:ind w:firstLine="1020"/>
        <w:jc w:val="both"/>
        <w:textAlignment w:val="baseline"/>
        <w:rPr>
          <w:rFonts w:ascii="Times New Roman" w:eastAsia="Times New Roman" w:hAnsi="Times New Roman" w:cs="Times New Roman"/>
          <w:color w:val="000000"/>
          <w:kern w:val="0"/>
          <w:lang w:val="lt-LT" w:eastAsia="ru-RU"/>
          <w14:ligatures w14:val="none"/>
        </w:rPr>
      </w:pPr>
      <w:r w:rsidRPr="00206A1A">
        <w:rPr>
          <w:rFonts w:ascii="Times New Roman" w:eastAsia="Times New Roman" w:hAnsi="Times New Roman" w:cs="Times New Roman"/>
          <w:color w:val="000000"/>
          <w:kern w:val="0"/>
          <w:lang w:val="lt-LT" w:eastAsia="ru-RU"/>
          <w14:ligatures w14:val="none"/>
        </w:rPr>
        <w:t>paslaugos neteikiamos iš valstybių ar teritorijų, nurodytų Lietuvos Respublikos Vyriausybės patvirtintame valstybių ar teritorijų, su kuriomis susijusiems pasiūlymams taikomas šis pasiūlymo atmetimo pagrindas, sąraše; </w:t>
      </w:r>
    </w:p>
    <w:p w14:paraId="5216FDF3" w14:textId="77777777" w:rsidR="00206A1A" w:rsidRPr="00206A1A" w:rsidRDefault="00206A1A" w:rsidP="00206A1A">
      <w:pPr>
        <w:numPr>
          <w:ilvl w:val="0"/>
          <w:numId w:val="4"/>
        </w:numPr>
        <w:spacing w:after="0" w:line="360" w:lineRule="auto"/>
        <w:ind w:firstLine="1020"/>
        <w:jc w:val="both"/>
        <w:textAlignment w:val="baseline"/>
        <w:rPr>
          <w:rFonts w:ascii="Times New Roman" w:eastAsia="Times New Roman" w:hAnsi="Times New Roman" w:cs="Times New Roman"/>
          <w:color w:val="000000"/>
          <w:kern w:val="0"/>
          <w:lang w:val="lt-LT" w:eastAsia="ru-RU"/>
          <w14:ligatures w14:val="none"/>
        </w:rPr>
      </w:pPr>
      <w:r w:rsidRPr="00206A1A">
        <w:rPr>
          <w:rFonts w:ascii="Times New Roman" w:eastAsia="Times New Roman" w:hAnsi="Times New Roman" w:cs="Times New Roman"/>
          <w:color w:val="000000"/>
          <w:kern w:val="0"/>
          <w:lang w:val="lt-LT" w:eastAsia="ru-RU"/>
          <w14:ligatures w14:val="none"/>
        </w:rPr>
        <w:t>Lietuvos Respublikos Vyriausybė, vadovaudamasi Nacionaliniam saugumui užtikrinti svarbių objektų apsaugos įstatyme įtvirtintais kriterijais, nėra priėmusi sprendimą, patvirtantį, kad 1 ir 2 punktuose nurodyti subjektai ar su jais ketinamas sudaryti (sudarytas) sandoris neatitinka nacionalinio saugumo interesų; </w:t>
      </w:r>
    </w:p>
    <w:p w14:paraId="57194099" w14:textId="77777777" w:rsidR="00206A1A" w:rsidRPr="00206A1A" w:rsidRDefault="00206A1A" w:rsidP="00206A1A">
      <w:pPr>
        <w:numPr>
          <w:ilvl w:val="0"/>
          <w:numId w:val="5"/>
        </w:numPr>
        <w:spacing w:after="0" w:line="360" w:lineRule="auto"/>
        <w:ind w:firstLine="1020"/>
        <w:jc w:val="both"/>
        <w:textAlignment w:val="baseline"/>
        <w:rPr>
          <w:rFonts w:ascii="Times New Roman" w:eastAsia="Times New Roman" w:hAnsi="Times New Roman" w:cs="Times New Roman"/>
          <w:color w:val="000000"/>
          <w:kern w:val="0"/>
          <w:lang w:val="lt-LT" w:eastAsia="ru-RU"/>
          <w14:ligatures w14:val="none"/>
        </w:rPr>
      </w:pPr>
      <w:r w:rsidRPr="00206A1A">
        <w:rPr>
          <w:rFonts w:ascii="Times New Roman" w:eastAsia="Times New Roman" w:hAnsi="Times New Roman" w:cs="Times New Roman"/>
          <w:color w:val="000000"/>
          <w:kern w:val="0"/>
          <w:lang w:val="lt-LT" w:eastAsia="ru-RU"/>
          <w14:ligatures w14:val="none"/>
        </w:rPr>
        <w:t>1 ir 2 punktuose nurodyti subjektai neturi interesų, galinčių kelti grėsmę nacionaliniam saugumui. </w:t>
      </w:r>
    </w:p>
    <w:p w14:paraId="7ED007F1" w14:textId="77777777" w:rsidR="00206A1A" w:rsidRPr="00206A1A" w:rsidRDefault="00206A1A" w:rsidP="00206A1A">
      <w:pPr>
        <w:numPr>
          <w:ilvl w:val="0"/>
          <w:numId w:val="5"/>
        </w:numPr>
        <w:spacing w:after="0" w:line="360" w:lineRule="auto"/>
        <w:ind w:firstLine="1020"/>
        <w:jc w:val="both"/>
        <w:textAlignment w:val="baseline"/>
        <w:rPr>
          <w:rFonts w:ascii="Times New Roman" w:eastAsia="Times New Roman" w:hAnsi="Times New Roman" w:cs="Times New Roman"/>
          <w:color w:val="000000"/>
          <w:kern w:val="0"/>
          <w:lang w:val="lt-LT" w:eastAsia="ru-RU"/>
          <w14:ligatures w14:val="none"/>
        </w:rPr>
      </w:pPr>
      <w:r w:rsidRPr="00206A1A">
        <w:rPr>
          <w:rFonts w:ascii="Times New Roman" w:eastAsia="Times New Roman" w:hAnsi="Times New Roman" w:cs="Times New Roman"/>
          <w:color w:val="000000"/>
          <w:kern w:val="0"/>
          <w:lang w:val="lt-LT" w:eastAsia="ru-RU"/>
          <w14:ligatures w14:val="none"/>
        </w:rPr>
        <w:t xml:space="preserve">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w:t>
      </w:r>
      <w:r w:rsidRPr="00206A1A">
        <w:rPr>
          <w:rFonts w:ascii="Times New Roman" w:eastAsia="Times New Roman" w:hAnsi="Times New Roman" w:cs="Times New Roman"/>
          <w:color w:val="000000"/>
          <w:kern w:val="0"/>
          <w:lang w:val="lt-LT" w:eastAsia="ru-RU"/>
          <w14:ligatures w14:val="none"/>
        </w:rPr>
        <w:lastRenderedPageBreak/>
        <w:t>tiekėjui, subtiekėjui, ūkio subjektui, kurio pajėgumais remiamasi, ar jį kontroliuoti, jo vardu priimti sprendimą, sudaryti sandorį, ir tokiu būdu nedalyvauja tokių ūkio subjektų grupių ir (ar) ūkio subjektų veikloje.</w:t>
      </w:r>
    </w:p>
    <w:p w14:paraId="0DCDAB01" w14:textId="77777777" w:rsidR="00206A1A" w:rsidRPr="00206A1A" w:rsidRDefault="00206A1A" w:rsidP="00206A1A">
      <w:pPr>
        <w:spacing w:after="0" w:line="360" w:lineRule="auto"/>
        <w:ind w:firstLine="1020"/>
        <w:jc w:val="both"/>
        <w:textAlignment w:val="baseline"/>
        <w:rPr>
          <w:rFonts w:ascii="Segoe UI" w:eastAsia="Times New Roman" w:hAnsi="Segoe UI" w:cs="Segoe UI"/>
          <w:color w:val="000000"/>
          <w:kern w:val="0"/>
          <w:lang w:val="lt-LT" w:eastAsia="ru-RU"/>
          <w14:ligatures w14:val="none"/>
        </w:rPr>
      </w:pPr>
      <w:r w:rsidRPr="00206A1A">
        <w:rPr>
          <w:rFonts w:ascii="Times New Roman" w:eastAsia="Times New Roman" w:hAnsi="Times New Roman" w:cs="Times New Roman"/>
          <w:color w:val="000000"/>
          <w:kern w:val="0"/>
          <w:lang w:val="lt-LT" w:eastAsia="ru-RU"/>
          <w14:ligatures w14:val="none"/>
        </w:rPr>
        <w:t>*Valstybių ar teritorijų, su kuriomis susijusiems viešųjų pirkimų pasiūlymams taikomos Lietuvos Respublikos viešųjų pirkimų įstatymo 45 straipsnio 2</w:t>
      </w:r>
      <w:r w:rsidRPr="00206A1A">
        <w:rPr>
          <w:rFonts w:ascii="Times New Roman" w:eastAsia="Times New Roman" w:hAnsi="Times New Roman" w:cs="Times New Roman"/>
          <w:color w:val="000000"/>
          <w:kern w:val="0"/>
          <w:vertAlign w:val="superscript"/>
          <w:lang w:val="lt-LT" w:eastAsia="ru-RU"/>
          <w14:ligatures w14:val="none"/>
        </w:rPr>
        <w:t>1</w:t>
      </w:r>
      <w:r w:rsidRPr="00206A1A">
        <w:rPr>
          <w:rFonts w:ascii="Times New Roman" w:eastAsia="Times New Roman" w:hAnsi="Times New Roman" w:cs="Times New Roman"/>
          <w:color w:val="000000"/>
          <w:kern w:val="0"/>
          <w:lang w:val="lt-LT" w:eastAsia="ru-RU"/>
          <w14:ligatures w14:val="none"/>
        </w:rPr>
        <w:t xml:space="preserve"> dalies nuostatos, sąrašas: </w:t>
      </w:r>
    </w:p>
    <w:p w14:paraId="262601FB" w14:textId="77777777" w:rsidR="00206A1A" w:rsidRPr="00206A1A" w:rsidRDefault="00206A1A" w:rsidP="00206A1A">
      <w:pPr>
        <w:spacing w:after="0" w:line="360" w:lineRule="auto"/>
        <w:ind w:firstLine="1020"/>
        <w:jc w:val="both"/>
        <w:textAlignment w:val="baseline"/>
        <w:rPr>
          <w:rFonts w:ascii="Segoe UI" w:eastAsia="Times New Roman" w:hAnsi="Segoe UI" w:cs="Segoe UI"/>
          <w:color w:val="000000"/>
          <w:kern w:val="0"/>
          <w:lang w:val="ru-RU" w:eastAsia="ru-RU"/>
          <w14:ligatures w14:val="none"/>
        </w:rPr>
      </w:pPr>
      <w:r w:rsidRPr="00206A1A">
        <w:rPr>
          <w:rFonts w:ascii="Times New Roman" w:eastAsia="Times New Roman" w:hAnsi="Times New Roman" w:cs="Times New Roman"/>
          <w:color w:val="000000"/>
          <w:kern w:val="0"/>
          <w:lang w:val="lt-LT" w:eastAsia="ru-RU"/>
          <w14:ligatures w14:val="none"/>
        </w:rPr>
        <w:t>1.    Rusijos Federacija.</w:t>
      </w:r>
      <w:r w:rsidRPr="00206A1A">
        <w:rPr>
          <w:rFonts w:ascii="Times New Roman" w:eastAsia="Times New Roman" w:hAnsi="Times New Roman" w:cs="Times New Roman"/>
          <w:color w:val="000000"/>
          <w:kern w:val="0"/>
          <w:lang w:val="ru-RU" w:eastAsia="ru-RU"/>
          <w14:ligatures w14:val="none"/>
        </w:rPr>
        <w:t> </w:t>
      </w:r>
    </w:p>
    <w:p w14:paraId="1B26D201" w14:textId="77777777" w:rsidR="00206A1A" w:rsidRPr="00206A1A" w:rsidRDefault="00206A1A" w:rsidP="00206A1A">
      <w:pPr>
        <w:numPr>
          <w:ilvl w:val="0"/>
          <w:numId w:val="6"/>
        </w:numPr>
        <w:spacing w:after="0" w:line="360" w:lineRule="auto"/>
        <w:ind w:firstLine="1020"/>
        <w:textAlignment w:val="baseline"/>
        <w:rPr>
          <w:rFonts w:ascii="Times New Roman" w:eastAsia="Times New Roman" w:hAnsi="Times New Roman" w:cs="Times New Roman"/>
          <w:color w:val="000000"/>
          <w:kern w:val="0"/>
          <w:lang w:val="ru-RU" w:eastAsia="ru-RU"/>
          <w14:ligatures w14:val="none"/>
        </w:rPr>
      </w:pPr>
      <w:r w:rsidRPr="00206A1A">
        <w:rPr>
          <w:rFonts w:ascii="Times New Roman" w:eastAsia="Times New Roman" w:hAnsi="Times New Roman" w:cs="Times New Roman"/>
          <w:color w:val="000000"/>
          <w:kern w:val="0"/>
          <w:lang w:val="lt-LT" w:eastAsia="ru-RU"/>
          <w14:ligatures w14:val="none"/>
        </w:rPr>
        <w:t>Baltarusijos Respublika.</w:t>
      </w:r>
      <w:r w:rsidRPr="00206A1A">
        <w:rPr>
          <w:rFonts w:ascii="Times New Roman" w:eastAsia="Times New Roman" w:hAnsi="Times New Roman" w:cs="Times New Roman"/>
          <w:color w:val="000000"/>
          <w:kern w:val="0"/>
          <w:lang w:val="ru-RU" w:eastAsia="ru-RU"/>
          <w14:ligatures w14:val="none"/>
        </w:rPr>
        <w:t> </w:t>
      </w:r>
    </w:p>
    <w:p w14:paraId="3B531F58" w14:textId="77777777" w:rsidR="00206A1A" w:rsidRPr="00206A1A" w:rsidRDefault="00206A1A" w:rsidP="00206A1A">
      <w:pPr>
        <w:numPr>
          <w:ilvl w:val="0"/>
          <w:numId w:val="7"/>
        </w:numPr>
        <w:spacing w:after="0" w:line="360" w:lineRule="auto"/>
        <w:ind w:firstLine="1020"/>
        <w:textAlignment w:val="baseline"/>
        <w:rPr>
          <w:rFonts w:ascii="Times New Roman" w:eastAsia="Times New Roman" w:hAnsi="Times New Roman" w:cs="Times New Roman"/>
          <w:color w:val="000000"/>
          <w:kern w:val="0"/>
          <w:lang w:val="ru-RU" w:eastAsia="ru-RU"/>
          <w14:ligatures w14:val="none"/>
        </w:rPr>
      </w:pPr>
      <w:r w:rsidRPr="00206A1A">
        <w:rPr>
          <w:rFonts w:ascii="Times New Roman" w:eastAsia="Times New Roman" w:hAnsi="Times New Roman" w:cs="Times New Roman"/>
          <w:color w:val="000000"/>
          <w:kern w:val="0"/>
          <w:lang w:val="lt-LT" w:eastAsia="ru-RU"/>
          <w14:ligatures w14:val="none"/>
        </w:rPr>
        <w:t>Rusijos Federacijos aneksuotas Krymas.</w:t>
      </w:r>
      <w:r w:rsidRPr="00206A1A">
        <w:rPr>
          <w:rFonts w:ascii="Times New Roman" w:eastAsia="Times New Roman" w:hAnsi="Times New Roman" w:cs="Times New Roman"/>
          <w:color w:val="000000"/>
          <w:kern w:val="0"/>
          <w:lang w:val="ru-RU" w:eastAsia="ru-RU"/>
          <w14:ligatures w14:val="none"/>
        </w:rPr>
        <w:t> </w:t>
      </w:r>
    </w:p>
    <w:p w14:paraId="7EE64889" w14:textId="77777777" w:rsidR="00206A1A" w:rsidRPr="00206A1A" w:rsidRDefault="00206A1A" w:rsidP="00206A1A">
      <w:pPr>
        <w:numPr>
          <w:ilvl w:val="0"/>
          <w:numId w:val="8"/>
        </w:numPr>
        <w:spacing w:after="0" w:line="360" w:lineRule="auto"/>
        <w:ind w:firstLine="1020"/>
        <w:jc w:val="both"/>
        <w:textAlignment w:val="baseline"/>
        <w:rPr>
          <w:rFonts w:ascii="Times New Roman" w:eastAsia="Times New Roman" w:hAnsi="Times New Roman" w:cs="Times New Roman"/>
          <w:color w:val="000000"/>
          <w:kern w:val="0"/>
          <w:lang w:eastAsia="ru-RU"/>
          <w14:ligatures w14:val="none"/>
        </w:rPr>
      </w:pPr>
      <w:r w:rsidRPr="00206A1A">
        <w:rPr>
          <w:rFonts w:ascii="Times New Roman" w:eastAsia="Times New Roman" w:hAnsi="Times New Roman" w:cs="Times New Roman"/>
          <w:color w:val="000000"/>
          <w:kern w:val="0"/>
          <w:lang w:val="lt-LT" w:eastAsia="ru-RU"/>
          <w14:ligatures w14:val="none"/>
        </w:rPr>
        <w:t xml:space="preserve">Moldovos Respublikos Vyriausybės nekontroliuojama </w:t>
      </w:r>
      <w:proofErr w:type="spellStart"/>
      <w:r w:rsidRPr="00206A1A">
        <w:rPr>
          <w:rFonts w:ascii="Times New Roman" w:eastAsia="Times New Roman" w:hAnsi="Times New Roman" w:cs="Times New Roman"/>
          <w:color w:val="000000"/>
          <w:kern w:val="0"/>
          <w:lang w:val="lt-LT" w:eastAsia="ru-RU"/>
          <w14:ligatures w14:val="none"/>
        </w:rPr>
        <w:t>Padniestrės</w:t>
      </w:r>
      <w:proofErr w:type="spellEnd"/>
      <w:r w:rsidRPr="00206A1A">
        <w:rPr>
          <w:rFonts w:ascii="Times New Roman" w:eastAsia="Times New Roman" w:hAnsi="Times New Roman" w:cs="Times New Roman"/>
          <w:color w:val="000000"/>
          <w:kern w:val="0"/>
          <w:lang w:val="lt-LT" w:eastAsia="ru-RU"/>
          <w14:ligatures w14:val="none"/>
        </w:rPr>
        <w:t xml:space="preserve"> teritorija.</w:t>
      </w:r>
      <w:r w:rsidRPr="00206A1A">
        <w:rPr>
          <w:rFonts w:ascii="Times New Roman" w:eastAsia="Times New Roman" w:hAnsi="Times New Roman" w:cs="Times New Roman"/>
          <w:color w:val="000000"/>
          <w:kern w:val="0"/>
          <w:lang w:eastAsia="ru-RU"/>
          <w14:ligatures w14:val="none"/>
        </w:rPr>
        <w:t> </w:t>
      </w:r>
    </w:p>
    <w:p w14:paraId="63799A3E" w14:textId="77777777" w:rsidR="00206A1A" w:rsidRPr="00206A1A" w:rsidRDefault="00206A1A" w:rsidP="00206A1A">
      <w:pPr>
        <w:numPr>
          <w:ilvl w:val="0"/>
          <w:numId w:val="9"/>
        </w:numPr>
        <w:spacing w:after="0" w:line="360" w:lineRule="auto"/>
        <w:ind w:firstLine="1020"/>
        <w:jc w:val="both"/>
        <w:textAlignment w:val="baseline"/>
        <w:rPr>
          <w:rFonts w:ascii="Times New Roman" w:eastAsia="Times New Roman" w:hAnsi="Times New Roman" w:cs="Times New Roman"/>
          <w:color w:val="000000"/>
          <w:kern w:val="0"/>
          <w:lang w:eastAsia="ru-RU"/>
          <w14:ligatures w14:val="none"/>
        </w:rPr>
      </w:pPr>
      <w:proofErr w:type="spellStart"/>
      <w:r w:rsidRPr="00206A1A">
        <w:rPr>
          <w:rFonts w:ascii="Times New Roman" w:eastAsia="Times New Roman" w:hAnsi="Times New Roman" w:cs="Times New Roman"/>
          <w:color w:val="000000"/>
          <w:kern w:val="0"/>
          <w:lang w:val="lt-LT" w:eastAsia="ru-RU"/>
          <w14:ligatures w14:val="none"/>
        </w:rPr>
        <w:t>Sakartvelo</w:t>
      </w:r>
      <w:proofErr w:type="spellEnd"/>
      <w:r w:rsidRPr="00206A1A">
        <w:rPr>
          <w:rFonts w:ascii="Times New Roman" w:eastAsia="Times New Roman" w:hAnsi="Times New Roman" w:cs="Times New Roman"/>
          <w:color w:val="000000"/>
          <w:kern w:val="0"/>
          <w:lang w:val="lt-LT" w:eastAsia="ru-RU"/>
          <w14:ligatures w14:val="none"/>
        </w:rPr>
        <w:t xml:space="preserve"> Vyriausybės nekontroliuojamos Abchazijos ir Pietų Osetijos teritorijos.</w:t>
      </w:r>
      <w:r w:rsidRPr="00206A1A">
        <w:rPr>
          <w:rFonts w:ascii="Times New Roman" w:eastAsia="Times New Roman" w:hAnsi="Times New Roman" w:cs="Times New Roman"/>
          <w:color w:val="000000"/>
          <w:kern w:val="0"/>
          <w:lang w:eastAsia="ru-RU"/>
          <w14:ligatures w14:val="none"/>
        </w:rPr>
        <w:t> </w:t>
      </w:r>
    </w:p>
    <w:p w14:paraId="4B1F1AB5" w14:textId="77777777" w:rsidR="00206A1A" w:rsidRPr="00206A1A" w:rsidRDefault="00206A1A" w:rsidP="00206A1A">
      <w:pPr>
        <w:spacing w:after="0" w:line="360" w:lineRule="auto"/>
        <w:ind w:firstLine="1020"/>
        <w:jc w:val="both"/>
        <w:textAlignment w:val="baseline"/>
        <w:rPr>
          <w:rFonts w:ascii="Times New Roman" w:eastAsia="Times New Roman" w:hAnsi="Times New Roman" w:cs="Times New Roman"/>
          <w:color w:val="000000"/>
          <w:kern w:val="0"/>
          <w:lang w:eastAsia="ru-RU"/>
          <w14:ligatures w14:val="none"/>
        </w:rPr>
      </w:pPr>
    </w:p>
    <w:p w14:paraId="035077F6" w14:textId="77777777" w:rsidR="00206A1A" w:rsidRPr="00206A1A" w:rsidRDefault="00206A1A" w:rsidP="00206A1A">
      <w:pPr>
        <w:spacing w:after="0" w:line="240" w:lineRule="auto"/>
        <w:jc w:val="both"/>
        <w:textAlignment w:val="baseline"/>
        <w:rPr>
          <w:rFonts w:ascii="Times New Roman" w:eastAsia="Times New Roman" w:hAnsi="Times New Roman" w:cs="Times New Roman"/>
          <w:color w:val="000000"/>
          <w:kern w:val="0"/>
          <w:lang w:eastAsia="ru-RU"/>
          <w14:ligatures w14:val="none"/>
        </w:rPr>
      </w:pPr>
    </w:p>
    <w:p w14:paraId="4116C28D" w14:textId="77777777" w:rsidR="00206A1A" w:rsidRPr="00206A1A" w:rsidRDefault="00206A1A" w:rsidP="00206A1A">
      <w:pPr>
        <w:spacing w:after="0" w:line="240" w:lineRule="auto"/>
        <w:jc w:val="both"/>
        <w:textAlignment w:val="baseline"/>
        <w:rPr>
          <w:rFonts w:ascii="Times New Roman" w:eastAsia="Times New Roman" w:hAnsi="Times New Roman" w:cs="Times New Roman"/>
          <w:color w:val="000000"/>
          <w:kern w:val="0"/>
          <w:lang w:eastAsia="ru-RU"/>
          <w14:ligatures w14:val="none"/>
        </w:rPr>
      </w:pPr>
    </w:p>
    <w:p w14:paraId="21327F2E" w14:textId="77777777" w:rsidR="00206A1A" w:rsidRPr="00206A1A" w:rsidRDefault="00206A1A" w:rsidP="00206A1A">
      <w:pPr>
        <w:spacing w:after="0" w:line="240" w:lineRule="auto"/>
        <w:ind w:firstLine="555"/>
        <w:jc w:val="both"/>
        <w:textAlignment w:val="baseline"/>
        <w:rPr>
          <w:rFonts w:ascii="Segoe UI" w:eastAsia="Times New Roman" w:hAnsi="Segoe UI" w:cs="Segoe UI"/>
          <w:color w:val="000000"/>
          <w:kern w:val="0"/>
          <w:lang w:val="sv-SE" w:eastAsia="ru-RU"/>
          <w14:ligatures w14:val="none"/>
        </w:rPr>
      </w:pPr>
      <w:r w:rsidRPr="00206A1A">
        <w:rPr>
          <w:rFonts w:ascii="Times New Roman" w:eastAsia="Times New Roman" w:hAnsi="Times New Roman" w:cs="Times New Roman"/>
          <w:color w:val="000000"/>
          <w:kern w:val="0"/>
          <w:lang w:val="lt-LT" w:eastAsia="ru-RU"/>
          <w14:ligatures w14:val="none"/>
        </w:rPr>
        <w:t>(įgalioto asmens pareigos)</w:t>
      </w:r>
      <w:r w:rsidRPr="00206A1A">
        <w:rPr>
          <w:rFonts w:ascii="Calibri" w:eastAsia="Times New Roman" w:hAnsi="Calibri" w:cs="Calibri"/>
          <w:color w:val="000000"/>
          <w:kern w:val="0"/>
          <w:lang w:val="sv-SE" w:eastAsia="ru-RU"/>
          <w14:ligatures w14:val="none"/>
        </w:rPr>
        <w:tab/>
        <w:t xml:space="preserve">       </w:t>
      </w:r>
      <w:r w:rsidRPr="00206A1A">
        <w:rPr>
          <w:rFonts w:ascii="Calibri" w:eastAsia="Times New Roman" w:hAnsi="Calibri" w:cs="Calibri"/>
          <w:color w:val="000000"/>
          <w:kern w:val="0"/>
          <w:lang w:val="lt-LT" w:eastAsia="ru-RU"/>
          <w14:ligatures w14:val="none"/>
        </w:rPr>
        <w:t xml:space="preserve">               </w:t>
      </w:r>
      <w:r w:rsidRPr="00206A1A">
        <w:rPr>
          <w:rFonts w:ascii="Calibri" w:eastAsia="Times New Roman" w:hAnsi="Calibri" w:cs="Calibri"/>
          <w:color w:val="000000"/>
          <w:kern w:val="0"/>
          <w:lang w:val="sv-SE" w:eastAsia="ru-RU"/>
          <w14:ligatures w14:val="none"/>
        </w:rPr>
        <w:t xml:space="preserve">      </w:t>
      </w:r>
      <w:r w:rsidRPr="00206A1A">
        <w:rPr>
          <w:rFonts w:ascii="Times New Roman" w:eastAsia="Times New Roman" w:hAnsi="Times New Roman" w:cs="Times New Roman"/>
          <w:color w:val="000000"/>
          <w:kern w:val="0"/>
          <w:lang w:val="lt-LT" w:eastAsia="ru-RU"/>
          <w14:ligatures w14:val="none"/>
        </w:rPr>
        <w:t>(parašas)</w:t>
      </w:r>
      <w:r w:rsidRPr="00206A1A">
        <w:rPr>
          <w:rFonts w:ascii="Calibri" w:eastAsia="Times New Roman" w:hAnsi="Calibri" w:cs="Calibri"/>
          <w:color w:val="000000"/>
          <w:kern w:val="0"/>
          <w:lang w:val="sv-SE" w:eastAsia="ru-RU"/>
          <w14:ligatures w14:val="none"/>
        </w:rPr>
        <w:tab/>
        <w:t xml:space="preserve">                          </w:t>
      </w:r>
      <w:r w:rsidRPr="00206A1A">
        <w:rPr>
          <w:rFonts w:ascii="Times New Roman" w:eastAsia="Times New Roman" w:hAnsi="Times New Roman" w:cs="Times New Roman"/>
          <w:color w:val="000000"/>
          <w:kern w:val="0"/>
          <w:lang w:val="lt-LT" w:eastAsia="ru-RU"/>
          <w14:ligatures w14:val="none"/>
        </w:rPr>
        <w:t>(vardas, pavardė)</w:t>
      </w:r>
      <w:r w:rsidRPr="00206A1A">
        <w:rPr>
          <w:rFonts w:ascii="Times New Roman" w:eastAsia="Times New Roman" w:hAnsi="Times New Roman" w:cs="Times New Roman"/>
          <w:color w:val="000000"/>
          <w:kern w:val="0"/>
          <w:lang w:val="sv-SE" w:eastAsia="ru-RU"/>
          <w14:ligatures w14:val="none"/>
        </w:rPr>
        <w:t> </w:t>
      </w:r>
    </w:p>
    <w:p w14:paraId="2945DE08" w14:textId="77777777" w:rsidR="00206A1A" w:rsidRPr="00206A1A" w:rsidRDefault="00206A1A" w:rsidP="00206A1A">
      <w:pPr>
        <w:spacing w:after="0" w:line="240" w:lineRule="auto"/>
        <w:textAlignment w:val="baseline"/>
        <w:rPr>
          <w:rFonts w:ascii="Segoe UI" w:eastAsia="Times New Roman" w:hAnsi="Segoe UI" w:cs="Segoe UI"/>
          <w:color w:val="000000"/>
          <w:kern w:val="0"/>
          <w:lang w:val="sv-SE" w:eastAsia="ru-RU"/>
          <w14:ligatures w14:val="none"/>
        </w:rPr>
      </w:pPr>
      <w:r w:rsidRPr="00206A1A">
        <w:rPr>
          <w:rFonts w:ascii="Times New Roman" w:eastAsia="Times New Roman" w:hAnsi="Times New Roman" w:cs="Times New Roman"/>
          <w:color w:val="000000"/>
          <w:kern w:val="0"/>
          <w:lang w:val="sv-SE" w:eastAsia="ru-RU"/>
          <w14:ligatures w14:val="none"/>
        </w:rPr>
        <w:t> </w:t>
      </w:r>
    </w:p>
    <w:p w14:paraId="654B8FA0" w14:textId="77777777" w:rsidR="0095377B" w:rsidRPr="00206A1A" w:rsidRDefault="0095377B" w:rsidP="0005687D">
      <w:pPr>
        <w:jc w:val="both"/>
        <w:rPr>
          <w:rFonts w:ascii="Times New Roman" w:hAnsi="Times New Roman" w:cs="Times New Roman"/>
          <w:lang w:val="sv-SE"/>
        </w:rPr>
      </w:pPr>
    </w:p>
    <w:sectPr w:rsidR="0095377B" w:rsidRPr="00206A1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Regular">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175"/>
    <w:multiLevelType w:val="multilevel"/>
    <w:tmpl w:val="45BCA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B7D8B"/>
    <w:multiLevelType w:val="multilevel"/>
    <w:tmpl w:val="1A8E0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5D3755"/>
    <w:multiLevelType w:val="multilevel"/>
    <w:tmpl w:val="C75CB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F5DAB"/>
    <w:multiLevelType w:val="multilevel"/>
    <w:tmpl w:val="5A0CE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E666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613300"/>
    <w:multiLevelType w:val="multilevel"/>
    <w:tmpl w:val="6FB8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E9126B"/>
    <w:multiLevelType w:val="multilevel"/>
    <w:tmpl w:val="8A821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315D01"/>
    <w:multiLevelType w:val="multilevel"/>
    <w:tmpl w:val="8AF09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315ED8"/>
    <w:multiLevelType w:val="multilevel"/>
    <w:tmpl w:val="81400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82192F"/>
    <w:multiLevelType w:val="multilevel"/>
    <w:tmpl w:val="B9928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1271103">
    <w:abstractNumId w:val="5"/>
  </w:num>
  <w:num w:numId="2" w16cid:durableId="1063258237">
    <w:abstractNumId w:val="9"/>
  </w:num>
  <w:num w:numId="3" w16cid:durableId="1524854583">
    <w:abstractNumId w:val="1"/>
  </w:num>
  <w:num w:numId="4" w16cid:durableId="972443326">
    <w:abstractNumId w:val="8"/>
  </w:num>
  <w:num w:numId="5" w16cid:durableId="1856268280">
    <w:abstractNumId w:val="6"/>
  </w:num>
  <w:num w:numId="6" w16cid:durableId="405689999">
    <w:abstractNumId w:val="0"/>
  </w:num>
  <w:num w:numId="7" w16cid:durableId="1469319473">
    <w:abstractNumId w:val="7"/>
  </w:num>
  <w:num w:numId="8" w16cid:durableId="165096706">
    <w:abstractNumId w:val="3"/>
  </w:num>
  <w:num w:numId="9" w16cid:durableId="1759404377">
    <w:abstractNumId w:val="2"/>
  </w:num>
  <w:num w:numId="10" w16cid:durableId="1965580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2"/>
    <w:rsid w:val="00015C0E"/>
    <w:rsid w:val="00037AE1"/>
    <w:rsid w:val="0005687D"/>
    <w:rsid w:val="00065451"/>
    <w:rsid w:val="00067F58"/>
    <w:rsid w:val="000C4050"/>
    <w:rsid w:val="0010045C"/>
    <w:rsid w:val="00105FFD"/>
    <w:rsid w:val="00162855"/>
    <w:rsid w:val="001732AA"/>
    <w:rsid w:val="00192CB8"/>
    <w:rsid w:val="001A3E0A"/>
    <w:rsid w:val="001D3932"/>
    <w:rsid w:val="001F6E72"/>
    <w:rsid w:val="00206A1A"/>
    <w:rsid w:val="00263AFD"/>
    <w:rsid w:val="002663DD"/>
    <w:rsid w:val="0026776D"/>
    <w:rsid w:val="003276CA"/>
    <w:rsid w:val="003433B0"/>
    <w:rsid w:val="00345F74"/>
    <w:rsid w:val="003521B1"/>
    <w:rsid w:val="00387F9F"/>
    <w:rsid w:val="003A50FB"/>
    <w:rsid w:val="003B7E47"/>
    <w:rsid w:val="0040007F"/>
    <w:rsid w:val="00423146"/>
    <w:rsid w:val="00434572"/>
    <w:rsid w:val="00434F72"/>
    <w:rsid w:val="004838FF"/>
    <w:rsid w:val="00485298"/>
    <w:rsid w:val="004919A1"/>
    <w:rsid w:val="004C7E57"/>
    <w:rsid w:val="004D43CB"/>
    <w:rsid w:val="004E5598"/>
    <w:rsid w:val="00546557"/>
    <w:rsid w:val="005C1865"/>
    <w:rsid w:val="0060106F"/>
    <w:rsid w:val="00604C64"/>
    <w:rsid w:val="00610939"/>
    <w:rsid w:val="006117F2"/>
    <w:rsid w:val="006512E7"/>
    <w:rsid w:val="00652269"/>
    <w:rsid w:val="00670D34"/>
    <w:rsid w:val="006B2E54"/>
    <w:rsid w:val="006B637F"/>
    <w:rsid w:val="00744EAF"/>
    <w:rsid w:val="007613FC"/>
    <w:rsid w:val="00761750"/>
    <w:rsid w:val="00785B20"/>
    <w:rsid w:val="007C728E"/>
    <w:rsid w:val="007D42CF"/>
    <w:rsid w:val="007E2390"/>
    <w:rsid w:val="00843BD7"/>
    <w:rsid w:val="008948B8"/>
    <w:rsid w:val="008A62A6"/>
    <w:rsid w:val="008B117E"/>
    <w:rsid w:val="008E7E4E"/>
    <w:rsid w:val="0095377B"/>
    <w:rsid w:val="009D3AC2"/>
    <w:rsid w:val="009F2D3A"/>
    <w:rsid w:val="00A01630"/>
    <w:rsid w:val="00A11C03"/>
    <w:rsid w:val="00A70E33"/>
    <w:rsid w:val="00A91F6A"/>
    <w:rsid w:val="00AC40AA"/>
    <w:rsid w:val="00AF676E"/>
    <w:rsid w:val="00B55421"/>
    <w:rsid w:val="00B94F7B"/>
    <w:rsid w:val="00BE3774"/>
    <w:rsid w:val="00C407B6"/>
    <w:rsid w:val="00CA1EA7"/>
    <w:rsid w:val="00CC753E"/>
    <w:rsid w:val="00CF064A"/>
    <w:rsid w:val="00D47D55"/>
    <w:rsid w:val="00D53A30"/>
    <w:rsid w:val="00D64D93"/>
    <w:rsid w:val="00D8370A"/>
    <w:rsid w:val="00D93365"/>
    <w:rsid w:val="00DA585A"/>
    <w:rsid w:val="00DB48DF"/>
    <w:rsid w:val="00DC5E77"/>
    <w:rsid w:val="00DF4B4F"/>
    <w:rsid w:val="00E12EF5"/>
    <w:rsid w:val="00E87D58"/>
    <w:rsid w:val="00EE2933"/>
    <w:rsid w:val="00F00F09"/>
    <w:rsid w:val="00F378CD"/>
    <w:rsid w:val="00F4092B"/>
    <w:rsid w:val="00F47AA1"/>
    <w:rsid w:val="00F609D1"/>
    <w:rsid w:val="00F65B29"/>
    <w:rsid w:val="00F81FFC"/>
    <w:rsid w:val="00F83224"/>
    <w:rsid w:val="00FA5C55"/>
    <w:rsid w:val="00FA6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0C60"/>
  <w15:chartTrackingRefBased/>
  <w15:docId w15:val="{4D443606-B08B-4132-BB72-7559F6CB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FB"/>
  </w:style>
  <w:style w:type="paragraph" w:styleId="Heading1">
    <w:name w:val="heading 1"/>
    <w:basedOn w:val="Normal"/>
    <w:next w:val="Normal"/>
    <w:link w:val="Heading1Char"/>
    <w:uiPriority w:val="9"/>
    <w:qFormat/>
    <w:rsid w:val="00434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F72"/>
    <w:rPr>
      <w:rFonts w:eastAsiaTheme="majorEastAsia" w:cstheme="majorBidi"/>
      <w:color w:val="272727" w:themeColor="text1" w:themeTint="D8"/>
    </w:rPr>
  </w:style>
  <w:style w:type="paragraph" w:styleId="Title">
    <w:name w:val="Title"/>
    <w:basedOn w:val="Normal"/>
    <w:next w:val="Normal"/>
    <w:link w:val="TitleChar"/>
    <w:uiPriority w:val="10"/>
    <w:qFormat/>
    <w:rsid w:val="00434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F72"/>
    <w:pPr>
      <w:spacing w:before="160"/>
      <w:jc w:val="center"/>
    </w:pPr>
    <w:rPr>
      <w:i/>
      <w:iCs/>
      <w:color w:val="404040" w:themeColor="text1" w:themeTint="BF"/>
    </w:rPr>
  </w:style>
  <w:style w:type="character" w:customStyle="1" w:styleId="QuoteChar">
    <w:name w:val="Quote Char"/>
    <w:basedOn w:val="DefaultParagraphFont"/>
    <w:link w:val="Quote"/>
    <w:uiPriority w:val="29"/>
    <w:rsid w:val="00434F72"/>
    <w:rPr>
      <w:i/>
      <w:iCs/>
      <w:color w:val="404040" w:themeColor="text1" w:themeTint="BF"/>
    </w:rPr>
  </w:style>
  <w:style w:type="paragraph" w:styleId="ListParagraph">
    <w:name w:val="List Paragraph"/>
    <w:basedOn w:val="Normal"/>
    <w:uiPriority w:val="34"/>
    <w:qFormat/>
    <w:rsid w:val="00434F72"/>
    <w:pPr>
      <w:ind w:left="720"/>
      <w:contextualSpacing/>
    </w:pPr>
  </w:style>
  <w:style w:type="character" w:styleId="IntenseEmphasis">
    <w:name w:val="Intense Emphasis"/>
    <w:basedOn w:val="DefaultParagraphFont"/>
    <w:uiPriority w:val="21"/>
    <w:qFormat/>
    <w:rsid w:val="00434F72"/>
    <w:rPr>
      <w:i/>
      <w:iCs/>
      <w:color w:val="0F4761" w:themeColor="accent1" w:themeShade="BF"/>
    </w:rPr>
  </w:style>
  <w:style w:type="paragraph" w:styleId="IntenseQuote">
    <w:name w:val="Intense Quote"/>
    <w:basedOn w:val="Normal"/>
    <w:next w:val="Normal"/>
    <w:link w:val="IntenseQuoteChar"/>
    <w:uiPriority w:val="30"/>
    <w:qFormat/>
    <w:rsid w:val="00434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F72"/>
    <w:rPr>
      <w:i/>
      <w:iCs/>
      <w:color w:val="0F4761" w:themeColor="accent1" w:themeShade="BF"/>
    </w:rPr>
  </w:style>
  <w:style w:type="character" w:styleId="IntenseReference">
    <w:name w:val="Intense Reference"/>
    <w:basedOn w:val="DefaultParagraphFont"/>
    <w:uiPriority w:val="32"/>
    <w:qFormat/>
    <w:rsid w:val="00434F72"/>
    <w:rPr>
      <w:b/>
      <w:bCs/>
      <w:smallCaps/>
      <w:color w:val="0F4761" w:themeColor="accent1" w:themeShade="BF"/>
      <w:spacing w:val="5"/>
    </w:rPr>
  </w:style>
  <w:style w:type="table" w:styleId="TableGrid">
    <w:name w:val="Table Grid"/>
    <w:basedOn w:val="TableNormal"/>
    <w:uiPriority w:val="39"/>
    <w:rsid w:val="00744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33B0"/>
    <w:pPr>
      <w:spacing w:after="0" w:line="240" w:lineRule="auto"/>
    </w:pPr>
  </w:style>
  <w:style w:type="character" w:styleId="CommentReference">
    <w:name w:val="annotation reference"/>
    <w:basedOn w:val="DefaultParagraphFont"/>
    <w:uiPriority w:val="99"/>
    <w:semiHidden/>
    <w:unhideWhenUsed/>
    <w:rsid w:val="00CA1EA7"/>
    <w:rPr>
      <w:sz w:val="16"/>
      <w:szCs w:val="16"/>
    </w:rPr>
  </w:style>
  <w:style w:type="paragraph" w:styleId="CommentText">
    <w:name w:val="annotation text"/>
    <w:basedOn w:val="Normal"/>
    <w:link w:val="CommentTextChar"/>
    <w:uiPriority w:val="99"/>
    <w:unhideWhenUsed/>
    <w:rsid w:val="00CA1EA7"/>
    <w:pPr>
      <w:spacing w:line="240" w:lineRule="auto"/>
    </w:pPr>
    <w:rPr>
      <w:sz w:val="20"/>
      <w:szCs w:val="20"/>
    </w:rPr>
  </w:style>
  <w:style w:type="character" w:customStyle="1" w:styleId="CommentTextChar">
    <w:name w:val="Comment Text Char"/>
    <w:basedOn w:val="DefaultParagraphFont"/>
    <w:link w:val="CommentText"/>
    <w:uiPriority w:val="99"/>
    <w:rsid w:val="00CA1EA7"/>
    <w:rPr>
      <w:sz w:val="20"/>
      <w:szCs w:val="20"/>
    </w:rPr>
  </w:style>
  <w:style w:type="paragraph" w:styleId="CommentSubject">
    <w:name w:val="annotation subject"/>
    <w:basedOn w:val="CommentText"/>
    <w:next w:val="CommentText"/>
    <w:link w:val="CommentSubjectChar"/>
    <w:uiPriority w:val="99"/>
    <w:semiHidden/>
    <w:unhideWhenUsed/>
    <w:rsid w:val="00CA1EA7"/>
    <w:rPr>
      <w:b/>
      <w:bCs/>
    </w:rPr>
  </w:style>
  <w:style w:type="character" w:customStyle="1" w:styleId="CommentSubjectChar">
    <w:name w:val="Comment Subject Char"/>
    <w:basedOn w:val="CommentTextChar"/>
    <w:link w:val="CommentSubject"/>
    <w:uiPriority w:val="99"/>
    <w:semiHidden/>
    <w:rsid w:val="00CA1E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Černiauskienė</dc:creator>
  <cp:keywords/>
  <dc:description/>
  <cp:lastModifiedBy>Greta Antanaitytė</cp:lastModifiedBy>
  <cp:revision>22</cp:revision>
  <dcterms:created xsi:type="dcterms:W3CDTF">2025-06-04T07:24:00Z</dcterms:created>
  <dcterms:modified xsi:type="dcterms:W3CDTF">2025-06-06T06:49:00Z</dcterms:modified>
</cp:coreProperties>
</file>