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1150" w14:textId="77777777" w:rsidR="00FE4108" w:rsidRDefault="00FE4108" w:rsidP="00566D5E">
      <w:pPr>
        <w:widowControl w:val="0"/>
        <w:pBdr>
          <w:top w:val="nil"/>
          <w:left w:val="nil"/>
          <w:bottom w:val="nil"/>
          <w:right w:val="nil"/>
          <w:between w:val="nil"/>
        </w:pBdr>
        <w:tabs>
          <w:tab w:val="left" w:pos="851"/>
        </w:tabs>
        <w:ind w:right="-138"/>
        <w:jc w:val="center"/>
        <w:rPr>
          <w:b/>
          <w:bCs/>
          <w:caps/>
          <w:kern w:val="2"/>
          <w:szCs w:val="24"/>
        </w:rPr>
      </w:pPr>
    </w:p>
    <w:p w14:paraId="4B72E4FF" w14:textId="741465BE" w:rsidR="002E4262" w:rsidRDefault="00682E1A" w:rsidP="00566D5E">
      <w:pPr>
        <w:widowControl w:val="0"/>
        <w:pBdr>
          <w:top w:val="nil"/>
          <w:left w:val="nil"/>
          <w:bottom w:val="nil"/>
          <w:right w:val="nil"/>
          <w:between w:val="nil"/>
        </w:pBdr>
        <w:tabs>
          <w:tab w:val="left" w:pos="567"/>
          <w:tab w:val="left" w:pos="851"/>
        </w:tabs>
        <w:jc w:val="center"/>
        <w:rPr>
          <w:caps/>
        </w:rPr>
      </w:pPr>
      <w:r w:rsidRPr="3AB4577C">
        <w:rPr>
          <w:b/>
          <w:bCs/>
          <w:caps/>
        </w:rPr>
        <w:t xml:space="preserve">PASLAUGŲ </w:t>
      </w:r>
      <w:r w:rsidR="002E4262" w:rsidRPr="3AB4577C">
        <w:rPr>
          <w:b/>
          <w:bCs/>
          <w:caps/>
        </w:rPr>
        <w:t>pirkimo-pardavimo sutarties Specialiosios sąlygos</w:t>
      </w:r>
    </w:p>
    <w:p w14:paraId="11C7E8D3" w14:textId="77777777" w:rsidR="002E4262" w:rsidRDefault="002E4262" w:rsidP="00637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2E4262" w14:paraId="216C2DBF" w14:textId="77777777" w:rsidTr="002E4DC5">
        <w:tc>
          <w:tcPr>
            <w:tcW w:w="2448" w:type="dxa"/>
          </w:tcPr>
          <w:p w14:paraId="3D3BA67E" w14:textId="77777777" w:rsidR="002E4262" w:rsidRDefault="002E4262" w:rsidP="0063775C">
            <w:pPr>
              <w:jc w:val="both"/>
              <w:rPr>
                <w:b/>
                <w:bCs/>
                <w:kern w:val="2"/>
                <w:szCs w:val="24"/>
              </w:rPr>
            </w:pPr>
            <w:r>
              <w:rPr>
                <w:b/>
                <w:bCs/>
                <w:kern w:val="2"/>
                <w:szCs w:val="24"/>
              </w:rPr>
              <w:t>Sutarties pavadinimas</w:t>
            </w:r>
          </w:p>
        </w:tc>
        <w:tc>
          <w:tcPr>
            <w:tcW w:w="7110" w:type="dxa"/>
            <w:gridSpan w:val="3"/>
          </w:tcPr>
          <w:p w14:paraId="346F0053" w14:textId="7CF89811" w:rsidR="002E4262" w:rsidRPr="00F117CE" w:rsidRDefault="00F117CE" w:rsidP="00D92C88">
            <w:pPr>
              <w:jc w:val="both"/>
              <w:rPr>
                <w:b/>
                <w:bCs/>
                <w:szCs w:val="24"/>
              </w:rPr>
            </w:pPr>
            <w:r w:rsidRPr="00F117CE">
              <w:rPr>
                <w:b/>
                <w:bCs/>
                <w:color w:val="000000" w:themeColor="text1"/>
                <w:kern w:val="2"/>
                <w:szCs w:val="24"/>
              </w:rPr>
              <w:t>Elektros ir šilumos energijos apskaitos komplekso EMCOS priežiūros, versijos atnaujinimo ir modifikacijos</w:t>
            </w:r>
            <w:r w:rsidR="007B4182" w:rsidRPr="00F117CE">
              <w:rPr>
                <w:b/>
                <w:bCs/>
                <w:szCs w:val="24"/>
                <w:lang w:eastAsia="lt-LT"/>
              </w:rPr>
              <w:t xml:space="preserve"> </w:t>
            </w:r>
            <w:r w:rsidR="007F7DF9" w:rsidRPr="00F117CE">
              <w:rPr>
                <w:b/>
                <w:bCs/>
                <w:szCs w:val="24"/>
                <w:lang w:eastAsia="lt-LT"/>
              </w:rPr>
              <w:t>pirkimo-pardavimo sutartis</w:t>
            </w:r>
          </w:p>
        </w:tc>
      </w:tr>
      <w:tr w:rsidR="002E4262" w14:paraId="7EFE756C" w14:textId="77777777" w:rsidTr="002E4DC5">
        <w:tc>
          <w:tcPr>
            <w:tcW w:w="2448" w:type="dxa"/>
          </w:tcPr>
          <w:p w14:paraId="4E23B7B3" w14:textId="77777777" w:rsidR="002E4262" w:rsidRDefault="002E4262" w:rsidP="0063775C">
            <w:pPr>
              <w:jc w:val="both"/>
              <w:rPr>
                <w:b/>
                <w:bCs/>
                <w:kern w:val="2"/>
                <w:szCs w:val="24"/>
              </w:rPr>
            </w:pPr>
            <w:r>
              <w:rPr>
                <w:b/>
                <w:bCs/>
                <w:kern w:val="2"/>
                <w:szCs w:val="24"/>
              </w:rPr>
              <w:t>Sutarties data</w:t>
            </w:r>
          </w:p>
        </w:tc>
        <w:tc>
          <w:tcPr>
            <w:tcW w:w="2177" w:type="dxa"/>
          </w:tcPr>
          <w:p w14:paraId="4B4B3A86" w14:textId="77777777" w:rsidR="002E4262" w:rsidRDefault="002E4262" w:rsidP="0063775C">
            <w:pPr>
              <w:jc w:val="both"/>
              <w:rPr>
                <w:kern w:val="2"/>
                <w:szCs w:val="24"/>
              </w:rPr>
            </w:pPr>
          </w:p>
        </w:tc>
        <w:tc>
          <w:tcPr>
            <w:tcW w:w="2362" w:type="dxa"/>
          </w:tcPr>
          <w:p w14:paraId="2011011F" w14:textId="77777777" w:rsidR="002E4262" w:rsidRDefault="002E4262" w:rsidP="0063775C">
            <w:pPr>
              <w:jc w:val="both"/>
              <w:rPr>
                <w:b/>
                <w:bCs/>
                <w:kern w:val="2"/>
                <w:szCs w:val="24"/>
              </w:rPr>
            </w:pPr>
            <w:r>
              <w:rPr>
                <w:b/>
                <w:bCs/>
                <w:kern w:val="2"/>
                <w:szCs w:val="24"/>
              </w:rPr>
              <w:t>Sutarties numeris</w:t>
            </w:r>
          </w:p>
        </w:tc>
        <w:tc>
          <w:tcPr>
            <w:tcW w:w="2571" w:type="dxa"/>
          </w:tcPr>
          <w:p w14:paraId="4764BEF4" w14:textId="77777777" w:rsidR="002E4262" w:rsidRDefault="002E4262" w:rsidP="0063775C">
            <w:pPr>
              <w:jc w:val="both"/>
              <w:rPr>
                <w:kern w:val="2"/>
                <w:szCs w:val="24"/>
              </w:rPr>
            </w:pPr>
          </w:p>
        </w:tc>
      </w:tr>
    </w:tbl>
    <w:p w14:paraId="02EBA7D3" w14:textId="77777777" w:rsidR="002E4262" w:rsidRDefault="002E4262" w:rsidP="00637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3171"/>
        <w:gridCol w:w="3445"/>
      </w:tblGrid>
      <w:tr w:rsidR="002E4262" w14:paraId="6C133363" w14:textId="77777777" w:rsidTr="4A8C56F8">
        <w:tc>
          <w:tcPr>
            <w:tcW w:w="9558" w:type="dxa"/>
            <w:gridSpan w:val="3"/>
          </w:tcPr>
          <w:p w14:paraId="2591F93C" w14:textId="77777777" w:rsidR="002E4262" w:rsidRDefault="002E4262" w:rsidP="0063775C">
            <w:pPr>
              <w:jc w:val="both"/>
              <w:rPr>
                <w:b/>
                <w:bCs/>
                <w:kern w:val="2"/>
                <w:szCs w:val="24"/>
              </w:rPr>
            </w:pPr>
            <w:r>
              <w:rPr>
                <w:b/>
                <w:bCs/>
                <w:kern w:val="2"/>
                <w:szCs w:val="24"/>
              </w:rPr>
              <w:t>1. SUTARTIES ŠALYS</w:t>
            </w:r>
          </w:p>
        </w:tc>
      </w:tr>
      <w:tr w:rsidR="002E4262" w14:paraId="02045C77" w14:textId="77777777" w:rsidTr="4A8C56F8">
        <w:tc>
          <w:tcPr>
            <w:tcW w:w="2808" w:type="dxa"/>
            <w:vMerge w:val="restart"/>
          </w:tcPr>
          <w:p w14:paraId="37A73D79" w14:textId="77777777" w:rsidR="002E4262" w:rsidRDefault="002E4262" w:rsidP="0063775C">
            <w:pPr>
              <w:jc w:val="both"/>
              <w:rPr>
                <w:b/>
                <w:bCs/>
                <w:kern w:val="2"/>
                <w:szCs w:val="24"/>
              </w:rPr>
            </w:pPr>
          </w:p>
          <w:p w14:paraId="25EE2300" w14:textId="77777777" w:rsidR="002E4262" w:rsidRDefault="002E4262" w:rsidP="0063775C">
            <w:pPr>
              <w:jc w:val="both"/>
              <w:rPr>
                <w:b/>
                <w:bCs/>
                <w:kern w:val="2"/>
                <w:szCs w:val="24"/>
              </w:rPr>
            </w:pPr>
          </w:p>
          <w:p w14:paraId="3BC17AE3" w14:textId="77777777" w:rsidR="002E4262" w:rsidRDefault="002E4262" w:rsidP="0063775C">
            <w:pPr>
              <w:jc w:val="both"/>
              <w:rPr>
                <w:b/>
                <w:bCs/>
                <w:kern w:val="2"/>
                <w:szCs w:val="24"/>
              </w:rPr>
            </w:pPr>
          </w:p>
          <w:p w14:paraId="08941FAC" w14:textId="77777777" w:rsidR="002E4262" w:rsidRDefault="002E4262" w:rsidP="0063775C">
            <w:pPr>
              <w:jc w:val="both"/>
              <w:rPr>
                <w:b/>
                <w:bCs/>
                <w:kern w:val="2"/>
                <w:szCs w:val="24"/>
              </w:rPr>
            </w:pPr>
          </w:p>
          <w:p w14:paraId="358FCEB8" w14:textId="77777777" w:rsidR="002E4262" w:rsidRDefault="002E4262" w:rsidP="0063775C">
            <w:pPr>
              <w:jc w:val="both"/>
              <w:rPr>
                <w:b/>
                <w:bCs/>
                <w:kern w:val="2"/>
                <w:szCs w:val="24"/>
              </w:rPr>
            </w:pPr>
            <w:r>
              <w:rPr>
                <w:b/>
                <w:bCs/>
                <w:kern w:val="2"/>
                <w:szCs w:val="24"/>
              </w:rPr>
              <w:t>1.1. Pirkėjas</w:t>
            </w:r>
          </w:p>
        </w:tc>
        <w:tc>
          <w:tcPr>
            <w:tcW w:w="3240" w:type="dxa"/>
          </w:tcPr>
          <w:p w14:paraId="68FA3C63" w14:textId="77777777" w:rsidR="002E4262" w:rsidRDefault="002E4262" w:rsidP="0063775C">
            <w:pPr>
              <w:jc w:val="both"/>
              <w:rPr>
                <w:kern w:val="2"/>
                <w:szCs w:val="24"/>
              </w:rPr>
            </w:pPr>
            <w:r>
              <w:rPr>
                <w:kern w:val="2"/>
                <w:szCs w:val="24"/>
              </w:rPr>
              <w:t>1.1.1. Pavadinimas</w:t>
            </w:r>
          </w:p>
        </w:tc>
        <w:tc>
          <w:tcPr>
            <w:tcW w:w="3510" w:type="dxa"/>
          </w:tcPr>
          <w:p w14:paraId="62EB901C" w14:textId="6608BB7A" w:rsidR="002E4262" w:rsidRPr="00A674C8" w:rsidRDefault="0022645C" w:rsidP="0063775C">
            <w:pPr>
              <w:jc w:val="both"/>
              <w:rPr>
                <w:kern w:val="2"/>
                <w:szCs w:val="24"/>
              </w:rPr>
            </w:pPr>
            <w:r w:rsidRPr="00A674C8">
              <w:rPr>
                <w:color w:val="000000"/>
                <w:szCs w:val="24"/>
              </w:rPr>
              <w:t>Valstybės įmonė Ignalinos atominė elektrinė</w:t>
            </w:r>
          </w:p>
        </w:tc>
      </w:tr>
      <w:tr w:rsidR="002E4262" w14:paraId="7C0026BB" w14:textId="77777777" w:rsidTr="4A8C56F8">
        <w:tc>
          <w:tcPr>
            <w:tcW w:w="2808" w:type="dxa"/>
            <w:vMerge/>
          </w:tcPr>
          <w:p w14:paraId="7C5BEFFB" w14:textId="77777777" w:rsidR="002E4262" w:rsidRDefault="002E4262" w:rsidP="0063775C">
            <w:pPr>
              <w:jc w:val="both"/>
              <w:rPr>
                <w:kern w:val="2"/>
                <w:szCs w:val="24"/>
              </w:rPr>
            </w:pPr>
          </w:p>
        </w:tc>
        <w:tc>
          <w:tcPr>
            <w:tcW w:w="3240" w:type="dxa"/>
          </w:tcPr>
          <w:p w14:paraId="6E127D93" w14:textId="77777777" w:rsidR="002E4262" w:rsidRDefault="002E4262" w:rsidP="0063775C">
            <w:pPr>
              <w:jc w:val="both"/>
              <w:rPr>
                <w:kern w:val="2"/>
                <w:szCs w:val="24"/>
              </w:rPr>
            </w:pPr>
            <w:r>
              <w:rPr>
                <w:kern w:val="2"/>
                <w:szCs w:val="24"/>
              </w:rPr>
              <w:t>1.1.2. Juridinio asmens kodas</w:t>
            </w:r>
          </w:p>
        </w:tc>
        <w:tc>
          <w:tcPr>
            <w:tcW w:w="3510" w:type="dxa"/>
          </w:tcPr>
          <w:p w14:paraId="566857E1" w14:textId="24DEF6F9" w:rsidR="002E4262" w:rsidRPr="00A674C8" w:rsidRDefault="00D26C88" w:rsidP="0063775C">
            <w:pPr>
              <w:jc w:val="both"/>
              <w:rPr>
                <w:kern w:val="2"/>
                <w:szCs w:val="24"/>
              </w:rPr>
            </w:pPr>
            <w:r w:rsidRPr="00A674C8">
              <w:rPr>
                <w:color w:val="000000"/>
                <w:szCs w:val="24"/>
              </w:rPr>
              <w:t>255450080</w:t>
            </w:r>
          </w:p>
        </w:tc>
      </w:tr>
      <w:tr w:rsidR="002E4262" w14:paraId="25E6A0BF" w14:textId="77777777" w:rsidTr="4A8C56F8">
        <w:tc>
          <w:tcPr>
            <w:tcW w:w="2808" w:type="dxa"/>
            <w:vMerge/>
          </w:tcPr>
          <w:p w14:paraId="2CDAC587" w14:textId="77777777" w:rsidR="002E4262" w:rsidRDefault="002E4262" w:rsidP="0063775C">
            <w:pPr>
              <w:jc w:val="both"/>
              <w:rPr>
                <w:kern w:val="2"/>
                <w:szCs w:val="24"/>
              </w:rPr>
            </w:pPr>
          </w:p>
        </w:tc>
        <w:tc>
          <w:tcPr>
            <w:tcW w:w="3240" w:type="dxa"/>
          </w:tcPr>
          <w:p w14:paraId="5FD88D9B" w14:textId="77777777" w:rsidR="002E4262" w:rsidRDefault="002E4262" w:rsidP="0063775C">
            <w:pPr>
              <w:jc w:val="both"/>
              <w:rPr>
                <w:kern w:val="2"/>
                <w:szCs w:val="24"/>
              </w:rPr>
            </w:pPr>
            <w:r>
              <w:rPr>
                <w:kern w:val="2"/>
                <w:szCs w:val="24"/>
              </w:rPr>
              <w:t>1.1.3. Adresas</w:t>
            </w:r>
          </w:p>
        </w:tc>
        <w:tc>
          <w:tcPr>
            <w:tcW w:w="3510" w:type="dxa"/>
          </w:tcPr>
          <w:p w14:paraId="11BD4AAE" w14:textId="09FC212A" w:rsidR="002E4262" w:rsidRPr="00A674C8" w:rsidRDefault="00DF6313" w:rsidP="0063775C">
            <w:pPr>
              <w:jc w:val="both"/>
              <w:rPr>
                <w:kern w:val="2"/>
                <w:szCs w:val="24"/>
              </w:rPr>
            </w:pPr>
            <w:r w:rsidRPr="00A674C8">
              <w:rPr>
                <w:color w:val="000000"/>
                <w:szCs w:val="24"/>
              </w:rPr>
              <w:t>Elektrinės g. 4, K47, Drūkšinių k., 31152 Visagino sav.</w:t>
            </w:r>
          </w:p>
        </w:tc>
      </w:tr>
      <w:tr w:rsidR="002E4262" w14:paraId="0EE9A946" w14:textId="77777777" w:rsidTr="4A8C56F8">
        <w:tc>
          <w:tcPr>
            <w:tcW w:w="2808" w:type="dxa"/>
            <w:vMerge/>
          </w:tcPr>
          <w:p w14:paraId="1BB18752" w14:textId="77777777" w:rsidR="002E4262" w:rsidRDefault="002E4262" w:rsidP="0063775C">
            <w:pPr>
              <w:jc w:val="both"/>
              <w:rPr>
                <w:kern w:val="2"/>
                <w:szCs w:val="24"/>
              </w:rPr>
            </w:pPr>
          </w:p>
        </w:tc>
        <w:tc>
          <w:tcPr>
            <w:tcW w:w="3240" w:type="dxa"/>
          </w:tcPr>
          <w:p w14:paraId="04A116A8" w14:textId="77777777" w:rsidR="002E4262" w:rsidRDefault="002E4262" w:rsidP="0063775C">
            <w:pPr>
              <w:jc w:val="both"/>
              <w:rPr>
                <w:kern w:val="2"/>
                <w:szCs w:val="24"/>
              </w:rPr>
            </w:pPr>
            <w:r>
              <w:rPr>
                <w:kern w:val="2"/>
                <w:szCs w:val="24"/>
              </w:rPr>
              <w:t>1.1.4. PVM mokėtojo kodas</w:t>
            </w:r>
          </w:p>
        </w:tc>
        <w:tc>
          <w:tcPr>
            <w:tcW w:w="3510" w:type="dxa"/>
          </w:tcPr>
          <w:p w14:paraId="32EED18C" w14:textId="1021C39D" w:rsidR="002E4262" w:rsidRPr="00A674C8" w:rsidRDefault="00BD0E55" w:rsidP="0063775C">
            <w:pPr>
              <w:jc w:val="both"/>
              <w:rPr>
                <w:kern w:val="2"/>
                <w:szCs w:val="24"/>
              </w:rPr>
            </w:pPr>
            <w:r w:rsidRPr="00A674C8">
              <w:rPr>
                <w:color w:val="000000"/>
                <w:szCs w:val="24"/>
              </w:rPr>
              <w:t>LT 554500811</w:t>
            </w:r>
          </w:p>
        </w:tc>
      </w:tr>
      <w:tr w:rsidR="002E4262" w14:paraId="4128348B" w14:textId="77777777" w:rsidTr="4A8C56F8">
        <w:tc>
          <w:tcPr>
            <w:tcW w:w="2808" w:type="dxa"/>
            <w:vMerge/>
          </w:tcPr>
          <w:p w14:paraId="350FABDC" w14:textId="77777777" w:rsidR="002E4262" w:rsidRDefault="002E4262" w:rsidP="0063775C">
            <w:pPr>
              <w:jc w:val="both"/>
              <w:rPr>
                <w:kern w:val="2"/>
                <w:szCs w:val="24"/>
              </w:rPr>
            </w:pPr>
          </w:p>
        </w:tc>
        <w:tc>
          <w:tcPr>
            <w:tcW w:w="3240" w:type="dxa"/>
          </w:tcPr>
          <w:p w14:paraId="3540F110" w14:textId="77777777" w:rsidR="002E4262" w:rsidRDefault="002E4262" w:rsidP="0063775C">
            <w:pPr>
              <w:jc w:val="both"/>
              <w:rPr>
                <w:kern w:val="2"/>
                <w:szCs w:val="24"/>
              </w:rPr>
            </w:pPr>
            <w:r>
              <w:rPr>
                <w:kern w:val="2"/>
                <w:szCs w:val="24"/>
              </w:rPr>
              <w:t>1.1.5. Atsiskaitomoji sąskaita</w:t>
            </w:r>
          </w:p>
        </w:tc>
        <w:tc>
          <w:tcPr>
            <w:tcW w:w="3510" w:type="dxa"/>
          </w:tcPr>
          <w:p w14:paraId="176CB9FF" w14:textId="412A37E1" w:rsidR="002E4262" w:rsidRPr="00A674C8" w:rsidRDefault="008F3A9A" w:rsidP="0063775C">
            <w:pPr>
              <w:jc w:val="both"/>
              <w:rPr>
                <w:kern w:val="2"/>
                <w:szCs w:val="24"/>
              </w:rPr>
            </w:pPr>
            <w:r w:rsidRPr="00A674C8">
              <w:rPr>
                <w:color w:val="000000"/>
                <w:szCs w:val="24"/>
              </w:rPr>
              <w:t>LT10 7300 0100 0261 4996</w:t>
            </w:r>
          </w:p>
        </w:tc>
      </w:tr>
      <w:tr w:rsidR="002E4262" w14:paraId="086AFBE9" w14:textId="77777777" w:rsidTr="4A8C56F8">
        <w:tc>
          <w:tcPr>
            <w:tcW w:w="2808" w:type="dxa"/>
            <w:vMerge/>
          </w:tcPr>
          <w:p w14:paraId="3E748838" w14:textId="77777777" w:rsidR="002E4262" w:rsidRDefault="002E4262" w:rsidP="0063775C">
            <w:pPr>
              <w:jc w:val="both"/>
              <w:rPr>
                <w:kern w:val="2"/>
                <w:szCs w:val="24"/>
              </w:rPr>
            </w:pPr>
          </w:p>
        </w:tc>
        <w:tc>
          <w:tcPr>
            <w:tcW w:w="3240" w:type="dxa"/>
          </w:tcPr>
          <w:p w14:paraId="179AB060" w14:textId="77777777" w:rsidR="002E4262" w:rsidRDefault="002E4262" w:rsidP="0063775C">
            <w:pPr>
              <w:jc w:val="both"/>
              <w:rPr>
                <w:kern w:val="2"/>
                <w:szCs w:val="24"/>
              </w:rPr>
            </w:pPr>
            <w:r>
              <w:rPr>
                <w:kern w:val="2"/>
                <w:szCs w:val="24"/>
              </w:rPr>
              <w:t>1.1.6. Bankas, banko kodas</w:t>
            </w:r>
          </w:p>
        </w:tc>
        <w:tc>
          <w:tcPr>
            <w:tcW w:w="3510" w:type="dxa"/>
          </w:tcPr>
          <w:p w14:paraId="246D1929" w14:textId="7069BB4B" w:rsidR="002E4262" w:rsidRPr="00A674C8" w:rsidRDefault="00575EA5" w:rsidP="0063775C">
            <w:pPr>
              <w:jc w:val="both"/>
              <w:rPr>
                <w:kern w:val="2"/>
                <w:szCs w:val="24"/>
              </w:rPr>
            </w:pPr>
            <w:r w:rsidRPr="00A674C8">
              <w:rPr>
                <w:color w:val="000000"/>
                <w:szCs w:val="24"/>
              </w:rPr>
              <w:t>AB „Swedbank“</w:t>
            </w:r>
          </w:p>
        </w:tc>
      </w:tr>
      <w:tr w:rsidR="002E4262" w14:paraId="4E6487D7" w14:textId="77777777" w:rsidTr="4A8C56F8">
        <w:tc>
          <w:tcPr>
            <w:tcW w:w="2808" w:type="dxa"/>
            <w:vMerge/>
          </w:tcPr>
          <w:p w14:paraId="0B4ECE19" w14:textId="77777777" w:rsidR="002E4262" w:rsidRDefault="002E4262" w:rsidP="0063775C">
            <w:pPr>
              <w:jc w:val="both"/>
              <w:rPr>
                <w:kern w:val="2"/>
                <w:szCs w:val="24"/>
              </w:rPr>
            </w:pPr>
          </w:p>
        </w:tc>
        <w:tc>
          <w:tcPr>
            <w:tcW w:w="3240" w:type="dxa"/>
          </w:tcPr>
          <w:p w14:paraId="69454E40" w14:textId="77777777" w:rsidR="002E4262" w:rsidRDefault="002E4262" w:rsidP="0063775C">
            <w:pPr>
              <w:jc w:val="both"/>
              <w:rPr>
                <w:kern w:val="2"/>
                <w:szCs w:val="24"/>
              </w:rPr>
            </w:pPr>
            <w:r>
              <w:rPr>
                <w:kern w:val="2"/>
                <w:szCs w:val="24"/>
              </w:rPr>
              <w:t>1.1.7. Telefonas</w:t>
            </w:r>
          </w:p>
        </w:tc>
        <w:tc>
          <w:tcPr>
            <w:tcW w:w="3510" w:type="dxa"/>
          </w:tcPr>
          <w:p w14:paraId="22D7DDCB" w14:textId="64846CD3" w:rsidR="002E4262" w:rsidRPr="00F66324" w:rsidRDefault="00F66324" w:rsidP="0063775C">
            <w:pPr>
              <w:jc w:val="both"/>
            </w:pPr>
            <w:r w:rsidRPr="00F66324">
              <w:t xml:space="preserve">+370 386 28985 </w:t>
            </w:r>
          </w:p>
        </w:tc>
      </w:tr>
      <w:tr w:rsidR="002E4262" w14:paraId="6EFF70F3" w14:textId="77777777" w:rsidTr="4A8C56F8">
        <w:tc>
          <w:tcPr>
            <w:tcW w:w="2808" w:type="dxa"/>
            <w:vMerge/>
          </w:tcPr>
          <w:p w14:paraId="01BC2DCF" w14:textId="77777777" w:rsidR="002E4262" w:rsidRDefault="002E4262" w:rsidP="0063775C">
            <w:pPr>
              <w:jc w:val="both"/>
              <w:rPr>
                <w:kern w:val="2"/>
                <w:szCs w:val="24"/>
              </w:rPr>
            </w:pPr>
          </w:p>
        </w:tc>
        <w:tc>
          <w:tcPr>
            <w:tcW w:w="3240" w:type="dxa"/>
          </w:tcPr>
          <w:p w14:paraId="2B36047D" w14:textId="77777777" w:rsidR="002E4262" w:rsidRDefault="002E4262" w:rsidP="0063775C">
            <w:pPr>
              <w:jc w:val="both"/>
              <w:rPr>
                <w:kern w:val="2"/>
                <w:szCs w:val="24"/>
              </w:rPr>
            </w:pPr>
            <w:r>
              <w:rPr>
                <w:kern w:val="2"/>
                <w:szCs w:val="24"/>
              </w:rPr>
              <w:t>1.1.8. El. paštas</w:t>
            </w:r>
          </w:p>
        </w:tc>
        <w:tc>
          <w:tcPr>
            <w:tcW w:w="3510" w:type="dxa"/>
          </w:tcPr>
          <w:p w14:paraId="52570248" w14:textId="206B0585" w:rsidR="002E4262" w:rsidRPr="00F66324" w:rsidRDefault="00F66324" w:rsidP="0063775C">
            <w:pPr>
              <w:jc w:val="both"/>
              <w:rPr>
                <w:color w:val="000000"/>
                <w:szCs w:val="24"/>
              </w:rPr>
            </w:pPr>
            <w:r w:rsidRPr="00F66324">
              <w:rPr>
                <w:color w:val="000000"/>
                <w:szCs w:val="24"/>
                <w:u w:val="single"/>
              </w:rPr>
              <w:t>iae@iae.lt</w:t>
            </w:r>
            <w:r w:rsidRPr="00F66324">
              <w:rPr>
                <w:color w:val="000000"/>
                <w:szCs w:val="24"/>
              </w:rPr>
              <w:t xml:space="preserve"> </w:t>
            </w:r>
          </w:p>
        </w:tc>
      </w:tr>
      <w:tr w:rsidR="002E4262" w14:paraId="203CE721" w14:textId="77777777" w:rsidTr="4A8C56F8">
        <w:tc>
          <w:tcPr>
            <w:tcW w:w="2808" w:type="dxa"/>
            <w:vMerge/>
          </w:tcPr>
          <w:p w14:paraId="589D1097" w14:textId="77777777" w:rsidR="002E4262" w:rsidRDefault="002E4262" w:rsidP="0063775C">
            <w:pPr>
              <w:jc w:val="both"/>
              <w:rPr>
                <w:kern w:val="2"/>
                <w:szCs w:val="24"/>
              </w:rPr>
            </w:pPr>
          </w:p>
        </w:tc>
        <w:tc>
          <w:tcPr>
            <w:tcW w:w="3240" w:type="dxa"/>
          </w:tcPr>
          <w:p w14:paraId="1C924381" w14:textId="77777777" w:rsidR="002E4262" w:rsidRDefault="002E4262" w:rsidP="0063775C">
            <w:pPr>
              <w:jc w:val="both"/>
              <w:rPr>
                <w:kern w:val="2"/>
                <w:szCs w:val="24"/>
              </w:rPr>
            </w:pPr>
            <w:r>
              <w:rPr>
                <w:kern w:val="2"/>
                <w:szCs w:val="24"/>
              </w:rPr>
              <w:t>1.1.9. Šalies atstovas</w:t>
            </w:r>
          </w:p>
        </w:tc>
        <w:tc>
          <w:tcPr>
            <w:tcW w:w="3510" w:type="dxa"/>
          </w:tcPr>
          <w:p w14:paraId="32346CC1" w14:textId="4B6E0477" w:rsidR="002E4262" w:rsidRPr="00A674C8" w:rsidRDefault="0063192C" w:rsidP="0063775C">
            <w:pPr>
              <w:jc w:val="both"/>
              <w:rPr>
                <w:kern w:val="2"/>
                <w:szCs w:val="24"/>
              </w:rPr>
            </w:pPr>
            <w:r w:rsidRPr="00A674C8">
              <w:rPr>
                <w:color w:val="000000"/>
                <w:szCs w:val="24"/>
              </w:rPr>
              <w:t>Pirkimų ir sutarčių skyriaus vadov</w:t>
            </w:r>
            <w:r w:rsidR="00A22AEA">
              <w:rPr>
                <w:color w:val="000000"/>
                <w:szCs w:val="24"/>
              </w:rPr>
              <w:t>as Povilas Neiberka</w:t>
            </w:r>
          </w:p>
        </w:tc>
      </w:tr>
      <w:tr w:rsidR="002E4262" w14:paraId="517EE4CD" w14:textId="77777777" w:rsidTr="4A8C56F8">
        <w:tc>
          <w:tcPr>
            <w:tcW w:w="2808" w:type="dxa"/>
            <w:vMerge/>
          </w:tcPr>
          <w:p w14:paraId="5B7BAD9C" w14:textId="77777777" w:rsidR="002E4262" w:rsidRDefault="002E4262" w:rsidP="0063775C">
            <w:pPr>
              <w:jc w:val="both"/>
              <w:rPr>
                <w:kern w:val="2"/>
                <w:szCs w:val="24"/>
              </w:rPr>
            </w:pPr>
          </w:p>
        </w:tc>
        <w:tc>
          <w:tcPr>
            <w:tcW w:w="3240" w:type="dxa"/>
          </w:tcPr>
          <w:p w14:paraId="32C02498" w14:textId="77777777" w:rsidR="002E4262" w:rsidRDefault="002E4262" w:rsidP="0063775C">
            <w:pPr>
              <w:jc w:val="both"/>
              <w:rPr>
                <w:kern w:val="2"/>
                <w:szCs w:val="24"/>
              </w:rPr>
            </w:pPr>
            <w:r>
              <w:rPr>
                <w:kern w:val="2"/>
                <w:szCs w:val="24"/>
              </w:rPr>
              <w:t>1.1.10. Atstovavimo pagrindas</w:t>
            </w:r>
          </w:p>
        </w:tc>
        <w:tc>
          <w:tcPr>
            <w:tcW w:w="3510" w:type="dxa"/>
          </w:tcPr>
          <w:p w14:paraId="1048BCC7" w14:textId="0535B4AE" w:rsidR="002E4262" w:rsidRPr="00A674C8" w:rsidRDefault="0010638F" w:rsidP="0063775C">
            <w:pPr>
              <w:jc w:val="both"/>
              <w:rPr>
                <w:kern w:val="2"/>
                <w:szCs w:val="24"/>
              </w:rPr>
            </w:pPr>
            <w:r>
              <w:rPr>
                <w:color w:val="000000"/>
                <w:szCs w:val="24"/>
              </w:rPr>
              <w:t>p</w:t>
            </w:r>
            <w:r w:rsidR="0063192C" w:rsidRPr="00A674C8">
              <w:rPr>
                <w:color w:val="000000"/>
                <w:szCs w:val="24"/>
              </w:rPr>
              <w:t>agal VĮ Ignalinos atominės elektrinės generalinio direktoriaus 202</w:t>
            </w:r>
            <w:r w:rsidR="005E1D82">
              <w:rPr>
                <w:color w:val="000000"/>
                <w:szCs w:val="24"/>
              </w:rPr>
              <w:t>5</w:t>
            </w:r>
            <w:r w:rsidR="0063192C" w:rsidRPr="00A674C8">
              <w:rPr>
                <w:color w:val="000000"/>
                <w:szCs w:val="24"/>
              </w:rPr>
              <w:t>-</w:t>
            </w:r>
            <w:r w:rsidR="00484132">
              <w:rPr>
                <w:color w:val="000000"/>
                <w:szCs w:val="24"/>
              </w:rPr>
              <w:t>0</w:t>
            </w:r>
            <w:r w:rsidR="005E1D82">
              <w:rPr>
                <w:color w:val="000000"/>
                <w:szCs w:val="24"/>
              </w:rPr>
              <w:t>1</w:t>
            </w:r>
            <w:r w:rsidR="0063192C" w:rsidRPr="00A674C8">
              <w:rPr>
                <w:color w:val="000000"/>
                <w:szCs w:val="24"/>
              </w:rPr>
              <w:t>-1</w:t>
            </w:r>
            <w:r w:rsidR="005E1D82">
              <w:rPr>
                <w:color w:val="000000"/>
                <w:szCs w:val="24"/>
              </w:rPr>
              <w:t>7</w:t>
            </w:r>
            <w:r w:rsidR="0063192C" w:rsidRPr="00A674C8">
              <w:rPr>
                <w:color w:val="000000"/>
                <w:szCs w:val="24"/>
              </w:rPr>
              <w:t xml:space="preserve"> išduotą įgaliojimą Nr. ĮmIg-</w:t>
            </w:r>
            <w:r w:rsidR="004B3DF7">
              <w:rPr>
                <w:color w:val="000000"/>
                <w:szCs w:val="24"/>
              </w:rPr>
              <w:t>8</w:t>
            </w:r>
            <w:r w:rsidR="0063192C" w:rsidRPr="00A674C8">
              <w:rPr>
                <w:color w:val="000000"/>
                <w:szCs w:val="24"/>
              </w:rPr>
              <w:t>(1.204E) </w:t>
            </w:r>
          </w:p>
        </w:tc>
      </w:tr>
      <w:tr w:rsidR="002E4262" w14:paraId="0DE39AA0" w14:textId="77777777" w:rsidTr="4A8C56F8">
        <w:tc>
          <w:tcPr>
            <w:tcW w:w="2808" w:type="dxa"/>
            <w:vMerge w:val="restart"/>
          </w:tcPr>
          <w:p w14:paraId="0C1C6365" w14:textId="77777777" w:rsidR="002E4262" w:rsidRDefault="002E4262" w:rsidP="0063775C">
            <w:pPr>
              <w:jc w:val="both"/>
              <w:rPr>
                <w:b/>
                <w:bCs/>
                <w:kern w:val="2"/>
                <w:szCs w:val="24"/>
              </w:rPr>
            </w:pPr>
          </w:p>
          <w:p w14:paraId="381DC1C7" w14:textId="77777777" w:rsidR="002E4262" w:rsidRDefault="002E4262" w:rsidP="0063775C">
            <w:pPr>
              <w:jc w:val="both"/>
              <w:rPr>
                <w:b/>
                <w:bCs/>
                <w:kern w:val="2"/>
                <w:szCs w:val="24"/>
              </w:rPr>
            </w:pPr>
          </w:p>
          <w:p w14:paraId="689FCFF3" w14:textId="77777777" w:rsidR="002E4262" w:rsidRDefault="002E4262" w:rsidP="0063775C">
            <w:pPr>
              <w:jc w:val="both"/>
              <w:rPr>
                <w:b/>
                <w:bCs/>
                <w:kern w:val="2"/>
                <w:szCs w:val="24"/>
              </w:rPr>
            </w:pPr>
          </w:p>
          <w:p w14:paraId="41953BB7" w14:textId="32879901" w:rsidR="002E4262" w:rsidRPr="00A674C8" w:rsidRDefault="002E4262" w:rsidP="00A674C8">
            <w:pPr>
              <w:jc w:val="both"/>
              <w:rPr>
                <w:b/>
                <w:bCs/>
                <w:kern w:val="2"/>
              </w:rPr>
            </w:pPr>
            <w:r w:rsidRPr="4A8C56F8">
              <w:rPr>
                <w:b/>
                <w:bCs/>
                <w:kern w:val="2"/>
              </w:rPr>
              <w:t>1.2. T</w:t>
            </w:r>
            <w:r w:rsidR="000660DB">
              <w:rPr>
                <w:b/>
                <w:bCs/>
                <w:kern w:val="2"/>
              </w:rPr>
              <w:t>ie</w:t>
            </w:r>
            <w:r w:rsidRPr="4A8C56F8">
              <w:rPr>
                <w:b/>
                <w:bCs/>
                <w:kern w:val="2"/>
              </w:rPr>
              <w:t>kėjas</w:t>
            </w:r>
          </w:p>
        </w:tc>
        <w:tc>
          <w:tcPr>
            <w:tcW w:w="3240" w:type="dxa"/>
          </w:tcPr>
          <w:p w14:paraId="1520C00A" w14:textId="77777777" w:rsidR="002E4262" w:rsidRDefault="002E4262" w:rsidP="0063775C">
            <w:pPr>
              <w:jc w:val="both"/>
              <w:rPr>
                <w:kern w:val="2"/>
                <w:szCs w:val="24"/>
              </w:rPr>
            </w:pPr>
            <w:r>
              <w:rPr>
                <w:kern w:val="2"/>
                <w:szCs w:val="24"/>
              </w:rPr>
              <w:t>1.2.1. Pavadinimas</w:t>
            </w:r>
          </w:p>
        </w:tc>
        <w:tc>
          <w:tcPr>
            <w:tcW w:w="3510" w:type="dxa"/>
          </w:tcPr>
          <w:p w14:paraId="2473E9F8" w14:textId="6A15A840" w:rsidR="002E4262" w:rsidRPr="00A674C8" w:rsidRDefault="002E4262" w:rsidP="00146AA5">
            <w:pPr>
              <w:autoSpaceDE w:val="0"/>
              <w:autoSpaceDN w:val="0"/>
              <w:adjustRightInd w:val="0"/>
              <w:rPr>
                <w:color w:val="000000"/>
                <w:szCs w:val="24"/>
              </w:rPr>
            </w:pPr>
          </w:p>
        </w:tc>
      </w:tr>
      <w:tr w:rsidR="002E4262" w14:paraId="1B8E7316" w14:textId="77777777" w:rsidTr="4A8C56F8">
        <w:tc>
          <w:tcPr>
            <w:tcW w:w="2808" w:type="dxa"/>
            <w:vMerge/>
          </w:tcPr>
          <w:p w14:paraId="6FAFA332" w14:textId="77777777" w:rsidR="002E4262" w:rsidRDefault="002E4262" w:rsidP="0063775C">
            <w:pPr>
              <w:jc w:val="both"/>
              <w:rPr>
                <w:b/>
                <w:bCs/>
                <w:kern w:val="2"/>
                <w:szCs w:val="24"/>
              </w:rPr>
            </w:pPr>
          </w:p>
        </w:tc>
        <w:tc>
          <w:tcPr>
            <w:tcW w:w="3240" w:type="dxa"/>
          </w:tcPr>
          <w:p w14:paraId="4014A269" w14:textId="77777777" w:rsidR="002E4262" w:rsidRDefault="002E4262" w:rsidP="0063775C">
            <w:pPr>
              <w:jc w:val="both"/>
              <w:rPr>
                <w:kern w:val="2"/>
                <w:szCs w:val="24"/>
              </w:rPr>
            </w:pPr>
            <w:r>
              <w:rPr>
                <w:kern w:val="2"/>
                <w:szCs w:val="24"/>
              </w:rPr>
              <w:t>1.2.2. Juridinio asmens kodas</w:t>
            </w:r>
          </w:p>
        </w:tc>
        <w:tc>
          <w:tcPr>
            <w:tcW w:w="3510" w:type="dxa"/>
          </w:tcPr>
          <w:p w14:paraId="72A769B0" w14:textId="5BE494F6" w:rsidR="002E4262" w:rsidRPr="00310949" w:rsidRDefault="002E4262" w:rsidP="0047422E">
            <w:pPr>
              <w:autoSpaceDE w:val="0"/>
              <w:autoSpaceDN w:val="0"/>
              <w:adjustRightInd w:val="0"/>
              <w:rPr>
                <w:kern w:val="2"/>
                <w:szCs w:val="24"/>
              </w:rPr>
            </w:pPr>
          </w:p>
        </w:tc>
      </w:tr>
      <w:tr w:rsidR="002E4262" w14:paraId="56EE5D91" w14:textId="77777777" w:rsidTr="4A8C56F8">
        <w:tc>
          <w:tcPr>
            <w:tcW w:w="2808" w:type="dxa"/>
            <w:vMerge/>
          </w:tcPr>
          <w:p w14:paraId="42E1C711" w14:textId="77777777" w:rsidR="002E4262" w:rsidRDefault="002E4262" w:rsidP="0063775C">
            <w:pPr>
              <w:jc w:val="both"/>
              <w:rPr>
                <w:b/>
                <w:bCs/>
                <w:kern w:val="2"/>
                <w:szCs w:val="24"/>
              </w:rPr>
            </w:pPr>
          </w:p>
        </w:tc>
        <w:tc>
          <w:tcPr>
            <w:tcW w:w="3240" w:type="dxa"/>
          </w:tcPr>
          <w:p w14:paraId="6A9EBA3B" w14:textId="77777777" w:rsidR="002E4262" w:rsidRDefault="002E4262" w:rsidP="0063775C">
            <w:pPr>
              <w:jc w:val="both"/>
              <w:rPr>
                <w:kern w:val="2"/>
                <w:szCs w:val="24"/>
              </w:rPr>
            </w:pPr>
            <w:r>
              <w:rPr>
                <w:kern w:val="2"/>
                <w:szCs w:val="24"/>
              </w:rPr>
              <w:t>1.2.3. Adresas</w:t>
            </w:r>
          </w:p>
        </w:tc>
        <w:tc>
          <w:tcPr>
            <w:tcW w:w="3510" w:type="dxa"/>
          </w:tcPr>
          <w:p w14:paraId="665B4837" w14:textId="6B3388EA" w:rsidR="002E4262" w:rsidRPr="00163AB1" w:rsidRDefault="002E4262" w:rsidP="00AC06B4">
            <w:pPr>
              <w:autoSpaceDE w:val="0"/>
              <w:autoSpaceDN w:val="0"/>
              <w:adjustRightInd w:val="0"/>
              <w:rPr>
                <w:color w:val="000000"/>
                <w:szCs w:val="24"/>
              </w:rPr>
            </w:pPr>
          </w:p>
        </w:tc>
      </w:tr>
      <w:tr w:rsidR="002E4262" w14:paraId="4F31E4A2" w14:textId="77777777" w:rsidTr="4A8C56F8">
        <w:tc>
          <w:tcPr>
            <w:tcW w:w="2808" w:type="dxa"/>
            <w:vMerge/>
          </w:tcPr>
          <w:p w14:paraId="1188599F" w14:textId="77777777" w:rsidR="002E4262" w:rsidRDefault="002E4262" w:rsidP="0063775C">
            <w:pPr>
              <w:jc w:val="both"/>
              <w:rPr>
                <w:b/>
                <w:bCs/>
                <w:kern w:val="2"/>
                <w:szCs w:val="24"/>
              </w:rPr>
            </w:pPr>
          </w:p>
        </w:tc>
        <w:tc>
          <w:tcPr>
            <w:tcW w:w="3240" w:type="dxa"/>
          </w:tcPr>
          <w:p w14:paraId="36E2E95A" w14:textId="77777777" w:rsidR="002E4262" w:rsidRDefault="002E4262" w:rsidP="0063775C">
            <w:pPr>
              <w:jc w:val="both"/>
              <w:rPr>
                <w:kern w:val="2"/>
                <w:szCs w:val="24"/>
              </w:rPr>
            </w:pPr>
            <w:r>
              <w:rPr>
                <w:kern w:val="2"/>
                <w:szCs w:val="24"/>
              </w:rPr>
              <w:t>1.2.4. PVM mokėtojo kodas</w:t>
            </w:r>
          </w:p>
        </w:tc>
        <w:tc>
          <w:tcPr>
            <w:tcW w:w="3510" w:type="dxa"/>
          </w:tcPr>
          <w:p w14:paraId="3A1EEB33" w14:textId="4D171C8E" w:rsidR="002E4262" w:rsidRPr="00163AB1" w:rsidRDefault="002E4262" w:rsidP="0063775C">
            <w:pPr>
              <w:jc w:val="both"/>
              <w:rPr>
                <w:color w:val="000000"/>
                <w:szCs w:val="24"/>
              </w:rPr>
            </w:pPr>
          </w:p>
        </w:tc>
      </w:tr>
      <w:tr w:rsidR="002E4262" w14:paraId="05CC753D" w14:textId="77777777" w:rsidTr="4A8C56F8">
        <w:tc>
          <w:tcPr>
            <w:tcW w:w="2808" w:type="dxa"/>
            <w:vMerge/>
          </w:tcPr>
          <w:p w14:paraId="481D0447" w14:textId="77777777" w:rsidR="002E4262" w:rsidRDefault="002E4262" w:rsidP="0063775C">
            <w:pPr>
              <w:jc w:val="both"/>
              <w:rPr>
                <w:b/>
                <w:bCs/>
                <w:kern w:val="2"/>
                <w:szCs w:val="24"/>
              </w:rPr>
            </w:pPr>
          </w:p>
        </w:tc>
        <w:tc>
          <w:tcPr>
            <w:tcW w:w="3240" w:type="dxa"/>
          </w:tcPr>
          <w:p w14:paraId="1C39E113" w14:textId="77777777" w:rsidR="002E4262" w:rsidRDefault="002E4262" w:rsidP="0063775C">
            <w:pPr>
              <w:jc w:val="both"/>
              <w:rPr>
                <w:kern w:val="2"/>
                <w:szCs w:val="24"/>
              </w:rPr>
            </w:pPr>
            <w:r>
              <w:rPr>
                <w:kern w:val="2"/>
                <w:szCs w:val="24"/>
              </w:rPr>
              <w:t>1.2.5. Atsiskaitomoji sąskaita</w:t>
            </w:r>
          </w:p>
        </w:tc>
        <w:tc>
          <w:tcPr>
            <w:tcW w:w="3510" w:type="dxa"/>
          </w:tcPr>
          <w:p w14:paraId="737C621A" w14:textId="004E9663" w:rsidR="002E4262" w:rsidRPr="00CD4F56" w:rsidRDefault="002E4262" w:rsidP="00CD4F56">
            <w:pPr>
              <w:jc w:val="both"/>
              <w:rPr>
                <w:color w:val="000000"/>
                <w:szCs w:val="24"/>
              </w:rPr>
            </w:pPr>
          </w:p>
        </w:tc>
      </w:tr>
      <w:tr w:rsidR="002E4262" w14:paraId="620F5F01" w14:textId="77777777" w:rsidTr="4A8C56F8">
        <w:tc>
          <w:tcPr>
            <w:tcW w:w="2808" w:type="dxa"/>
            <w:vMerge/>
          </w:tcPr>
          <w:p w14:paraId="0FBA46F5" w14:textId="77777777" w:rsidR="002E4262" w:rsidRDefault="002E4262" w:rsidP="0063775C">
            <w:pPr>
              <w:jc w:val="both"/>
              <w:rPr>
                <w:b/>
                <w:bCs/>
                <w:kern w:val="2"/>
                <w:szCs w:val="24"/>
              </w:rPr>
            </w:pPr>
          </w:p>
        </w:tc>
        <w:tc>
          <w:tcPr>
            <w:tcW w:w="3240" w:type="dxa"/>
          </w:tcPr>
          <w:p w14:paraId="7840D568" w14:textId="77777777" w:rsidR="002E4262" w:rsidRDefault="002E4262" w:rsidP="0063775C">
            <w:pPr>
              <w:jc w:val="both"/>
              <w:rPr>
                <w:kern w:val="2"/>
                <w:szCs w:val="24"/>
              </w:rPr>
            </w:pPr>
            <w:r>
              <w:rPr>
                <w:kern w:val="2"/>
                <w:szCs w:val="24"/>
              </w:rPr>
              <w:t>1.2.6. Bankas, banko kodas</w:t>
            </w:r>
          </w:p>
        </w:tc>
        <w:tc>
          <w:tcPr>
            <w:tcW w:w="3510" w:type="dxa"/>
          </w:tcPr>
          <w:p w14:paraId="6A47DDA8" w14:textId="61EC1527" w:rsidR="002E4262" w:rsidRPr="00CD4F56" w:rsidRDefault="002E4262" w:rsidP="00CD4F56">
            <w:pPr>
              <w:jc w:val="both"/>
              <w:rPr>
                <w:color w:val="000000"/>
                <w:szCs w:val="24"/>
              </w:rPr>
            </w:pPr>
          </w:p>
        </w:tc>
      </w:tr>
      <w:tr w:rsidR="002E4262" w14:paraId="6641444B" w14:textId="77777777" w:rsidTr="4A8C56F8">
        <w:tc>
          <w:tcPr>
            <w:tcW w:w="2808" w:type="dxa"/>
            <w:vMerge/>
          </w:tcPr>
          <w:p w14:paraId="02BC9590" w14:textId="77777777" w:rsidR="002E4262" w:rsidRDefault="002E4262" w:rsidP="0063775C">
            <w:pPr>
              <w:jc w:val="both"/>
              <w:rPr>
                <w:b/>
                <w:bCs/>
                <w:kern w:val="2"/>
                <w:szCs w:val="24"/>
              </w:rPr>
            </w:pPr>
          </w:p>
        </w:tc>
        <w:tc>
          <w:tcPr>
            <w:tcW w:w="3240" w:type="dxa"/>
          </w:tcPr>
          <w:p w14:paraId="17C273E1" w14:textId="77777777" w:rsidR="002E4262" w:rsidRDefault="002E4262" w:rsidP="0063775C">
            <w:pPr>
              <w:jc w:val="both"/>
              <w:rPr>
                <w:kern w:val="2"/>
                <w:szCs w:val="24"/>
              </w:rPr>
            </w:pPr>
            <w:r>
              <w:rPr>
                <w:kern w:val="2"/>
                <w:szCs w:val="24"/>
              </w:rPr>
              <w:t>1.2.7. Telefonas</w:t>
            </w:r>
          </w:p>
        </w:tc>
        <w:tc>
          <w:tcPr>
            <w:tcW w:w="3510" w:type="dxa"/>
          </w:tcPr>
          <w:p w14:paraId="19E44BEB" w14:textId="38F4540F" w:rsidR="002E4262" w:rsidRPr="0011541C" w:rsidRDefault="002E4262" w:rsidP="00A674C8">
            <w:pPr>
              <w:autoSpaceDE w:val="0"/>
              <w:autoSpaceDN w:val="0"/>
              <w:adjustRightInd w:val="0"/>
              <w:rPr>
                <w:color w:val="000000"/>
                <w:szCs w:val="24"/>
                <w:u w:val="single"/>
              </w:rPr>
            </w:pPr>
          </w:p>
        </w:tc>
      </w:tr>
      <w:tr w:rsidR="002E4262" w14:paraId="76CC80DA" w14:textId="77777777" w:rsidTr="4A8C56F8">
        <w:tc>
          <w:tcPr>
            <w:tcW w:w="2808" w:type="dxa"/>
            <w:vMerge/>
          </w:tcPr>
          <w:p w14:paraId="70E5EDD9" w14:textId="77777777" w:rsidR="002E4262" w:rsidRDefault="002E4262" w:rsidP="0063775C">
            <w:pPr>
              <w:jc w:val="both"/>
              <w:rPr>
                <w:b/>
                <w:bCs/>
                <w:kern w:val="2"/>
                <w:szCs w:val="24"/>
              </w:rPr>
            </w:pPr>
          </w:p>
        </w:tc>
        <w:tc>
          <w:tcPr>
            <w:tcW w:w="3240" w:type="dxa"/>
          </w:tcPr>
          <w:p w14:paraId="3FE2A0A8" w14:textId="77777777" w:rsidR="002E4262" w:rsidRDefault="002E4262" w:rsidP="0063775C">
            <w:pPr>
              <w:jc w:val="both"/>
              <w:rPr>
                <w:kern w:val="2"/>
                <w:szCs w:val="24"/>
              </w:rPr>
            </w:pPr>
            <w:r>
              <w:rPr>
                <w:kern w:val="2"/>
                <w:szCs w:val="24"/>
              </w:rPr>
              <w:t>1.2.8. El. paštas</w:t>
            </w:r>
          </w:p>
        </w:tc>
        <w:tc>
          <w:tcPr>
            <w:tcW w:w="3510" w:type="dxa"/>
          </w:tcPr>
          <w:p w14:paraId="743A2C90" w14:textId="104991FA" w:rsidR="002E4262" w:rsidRPr="00A15F53" w:rsidRDefault="002E4262" w:rsidP="0063775C">
            <w:pPr>
              <w:jc w:val="both"/>
              <w:rPr>
                <w:kern w:val="2"/>
                <w:szCs w:val="24"/>
              </w:rPr>
            </w:pPr>
          </w:p>
        </w:tc>
      </w:tr>
      <w:tr w:rsidR="002E4262" w14:paraId="298A9CA5" w14:textId="77777777" w:rsidTr="4A8C56F8">
        <w:tc>
          <w:tcPr>
            <w:tcW w:w="2808" w:type="dxa"/>
            <w:vMerge/>
          </w:tcPr>
          <w:p w14:paraId="1E7824CE" w14:textId="77777777" w:rsidR="002E4262" w:rsidRDefault="002E4262" w:rsidP="0063775C">
            <w:pPr>
              <w:jc w:val="both"/>
              <w:rPr>
                <w:b/>
                <w:bCs/>
                <w:kern w:val="2"/>
                <w:szCs w:val="24"/>
              </w:rPr>
            </w:pPr>
          </w:p>
        </w:tc>
        <w:tc>
          <w:tcPr>
            <w:tcW w:w="3240" w:type="dxa"/>
          </w:tcPr>
          <w:p w14:paraId="0228C530" w14:textId="77777777" w:rsidR="002E4262" w:rsidRDefault="002E4262" w:rsidP="0063775C">
            <w:pPr>
              <w:jc w:val="both"/>
              <w:rPr>
                <w:kern w:val="2"/>
                <w:szCs w:val="24"/>
              </w:rPr>
            </w:pPr>
            <w:r>
              <w:rPr>
                <w:kern w:val="2"/>
                <w:szCs w:val="24"/>
              </w:rPr>
              <w:t>1.2.9. Šalies atstovas</w:t>
            </w:r>
          </w:p>
        </w:tc>
        <w:tc>
          <w:tcPr>
            <w:tcW w:w="3510" w:type="dxa"/>
          </w:tcPr>
          <w:p w14:paraId="71216773" w14:textId="7171E515" w:rsidR="002E4262" w:rsidRPr="0011541C" w:rsidRDefault="002E4262" w:rsidP="0063775C">
            <w:pPr>
              <w:jc w:val="both"/>
              <w:rPr>
                <w:kern w:val="2"/>
                <w:szCs w:val="24"/>
              </w:rPr>
            </w:pPr>
          </w:p>
        </w:tc>
      </w:tr>
      <w:tr w:rsidR="002E4262" w14:paraId="1A65B3F2" w14:textId="77777777" w:rsidTr="4A8C56F8">
        <w:tc>
          <w:tcPr>
            <w:tcW w:w="2808" w:type="dxa"/>
            <w:vMerge/>
          </w:tcPr>
          <w:p w14:paraId="45A825B5" w14:textId="77777777" w:rsidR="002E4262" w:rsidRDefault="002E4262" w:rsidP="0063775C">
            <w:pPr>
              <w:jc w:val="both"/>
              <w:rPr>
                <w:b/>
                <w:bCs/>
                <w:kern w:val="2"/>
                <w:szCs w:val="24"/>
              </w:rPr>
            </w:pPr>
          </w:p>
        </w:tc>
        <w:tc>
          <w:tcPr>
            <w:tcW w:w="3240" w:type="dxa"/>
          </w:tcPr>
          <w:p w14:paraId="5EBB5A55" w14:textId="77777777" w:rsidR="002E4262" w:rsidRDefault="002E4262" w:rsidP="0063775C">
            <w:pPr>
              <w:jc w:val="both"/>
              <w:rPr>
                <w:kern w:val="2"/>
                <w:szCs w:val="24"/>
              </w:rPr>
            </w:pPr>
            <w:r>
              <w:rPr>
                <w:kern w:val="2"/>
                <w:szCs w:val="24"/>
              </w:rPr>
              <w:t>1.2.10. Atstovavimo pagrindas</w:t>
            </w:r>
          </w:p>
        </w:tc>
        <w:tc>
          <w:tcPr>
            <w:tcW w:w="3510" w:type="dxa"/>
          </w:tcPr>
          <w:p w14:paraId="548556F4" w14:textId="396E387C" w:rsidR="002E4262" w:rsidRPr="00163AB1" w:rsidRDefault="002E4262" w:rsidP="0063775C">
            <w:pPr>
              <w:jc w:val="both"/>
              <w:rPr>
                <w:kern w:val="2"/>
                <w:szCs w:val="24"/>
              </w:rPr>
            </w:pPr>
          </w:p>
        </w:tc>
      </w:tr>
    </w:tbl>
    <w:p w14:paraId="4AB51491" w14:textId="77777777" w:rsidR="002E4262" w:rsidRDefault="002E4262" w:rsidP="006377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14:paraId="5FC68D06" w14:textId="77777777" w:rsidTr="3AB4577C">
        <w:trPr>
          <w:trHeight w:val="300"/>
        </w:trPr>
        <w:tc>
          <w:tcPr>
            <w:tcW w:w="9535" w:type="dxa"/>
            <w:gridSpan w:val="4"/>
          </w:tcPr>
          <w:p w14:paraId="1FE2EDB9" w14:textId="77777777" w:rsidR="002E4262" w:rsidRDefault="002E4262" w:rsidP="0063775C">
            <w:pPr>
              <w:jc w:val="both"/>
              <w:rPr>
                <w:b/>
                <w:bCs/>
                <w:kern w:val="2"/>
                <w:szCs w:val="24"/>
              </w:rPr>
            </w:pPr>
            <w:r>
              <w:rPr>
                <w:b/>
                <w:bCs/>
                <w:kern w:val="2"/>
                <w:szCs w:val="24"/>
              </w:rPr>
              <w:t>2. ATSAKINGI ASMENYS</w:t>
            </w:r>
          </w:p>
        </w:tc>
      </w:tr>
      <w:tr w:rsidR="002E4262" w14:paraId="73F243E3" w14:textId="77777777" w:rsidTr="3AB4577C">
        <w:trPr>
          <w:trHeight w:val="300"/>
        </w:trPr>
        <w:tc>
          <w:tcPr>
            <w:tcW w:w="2704" w:type="dxa"/>
            <w:gridSpan w:val="2"/>
          </w:tcPr>
          <w:p w14:paraId="5F1D0F92" w14:textId="23BCAAEE" w:rsidR="002E4262" w:rsidRDefault="002E4262" w:rsidP="0063775C">
            <w:pPr>
              <w:jc w:val="both"/>
              <w:rPr>
                <w:b/>
                <w:bCs/>
                <w:kern w:val="2"/>
              </w:rPr>
            </w:pPr>
            <w:r w:rsidRPr="4A8C56F8">
              <w:rPr>
                <w:b/>
                <w:bCs/>
                <w:kern w:val="2"/>
              </w:rPr>
              <w:t xml:space="preserve">2.1. Pirkėjo kontaktiniai asmenys, atsakingi už Sutarties vykdymą, </w:t>
            </w:r>
            <w:r w:rsidR="00682E1A">
              <w:rPr>
                <w:b/>
                <w:bCs/>
                <w:kern w:val="2"/>
              </w:rPr>
              <w:t>Paslaugų</w:t>
            </w:r>
            <w:r w:rsidRPr="4A8C56F8">
              <w:rPr>
                <w:b/>
                <w:bCs/>
                <w:kern w:val="2"/>
              </w:rPr>
              <w:t xml:space="preserve"> priėmimą, Sąskaitų per informacinę sistemą „E. sąskaita“</w:t>
            </w:r>
            <w:r w:rsidR="00383366">
              <w:rPr>
                <w:b/>
                <w:bCs/>
                <w:kern w:val="2"/>
              </w:rPr>
              <w:t xml:space="preserve"> / SABIS</w:t>
            </w:r>
            <w:r w:rsidRPr="4A8C56F8">
              <w:rPr>
                <w:b/>
                <w:bCs/>
                <w:kern w:val="2"/>
              </w:rPr>
              <w:t xml:space="preserve"> priėmimą</w:t>
            </w:r>
          </w:p>
        </w:tc>
        <w:tc>
          <w:tcPr>
            <w:tcW w:w="6831" w:type="dxa"/>
            <w:gridSpan w:val="2"/>
          </w:tcPr>
          <w:p w14:paraId="78EB3F8F" w14:textId="24AF0144" w:rsidR="002E4262" w:rsidRDefault="00D76651" w:rsidP="0063775C">
            <w:pPr>
              <w:jc w:val="both"/>
              <w:rPr>
                <w:color w:val="4472C4"/>
                <w:kern w:val="2"/>
                <w:szCs w:val="24"/>
              </w:rPr>
            </w:pPr>
            <w:r>
              <w:rPr>
                <w:szCs w:val="24"/>
              </w:rPr>
              <w:t>Pirkimų ir sutarčių skyriaus grupės vadovė Jolanta Pranckūnė</w:t>
            </w:r>
            <w:r w:rsidR="00531AE2">
              <w:rPr>
                <w:szCs w:val="24"/>
              </w:rPr>
              <w:t xml:space="preserve">, </w:t>
            </w:r>
            <w:r w:rsidR="000F7843">
              <w:rPr>
                <w:szCs w:val="24"/>
              </w:rPr>
              <w:t xml:space="preserve">tel. </w:t>
            </w:r>
            <w:hyperlink r:id="rId10" w:history="1">
              <w:r w:rsidR="000F7843" w:rsidRPr="000F7843">
                <w:rPr>
                  <w:rStyle w:val="Hyperlink"/>
                  <w:color w:val="auto"/>
                  <w:szCs w:val="24"/>
                  <w:u w:val="none"/>
                </w:rPr>
                <w:t>+37065881209</w:t>
              </w:r>
            </w:hyperlink>
            <w:r w:rsidR="000F7843" w:rsidRPr="000F7843">
              <w:rPr>
                <w:szCs w:val="24"/>
              </w:rPr>
              <w:t xml:space="preserve">, el. p. </w:t>
            </w:r>
            <w:hyperlink r:id="rId11">
              <w:r w:rsidR="000F7843" w:rsidRPr="000F7843">
                <w:rPr>
                  <w:szCs w:val="24"/>
                </w:rPr>
                <w:t>Jolanta.Pranckune@iae.lt</w:t>
              </w:r>
            </w:hyperlink>
          </w:p>
        </w:tc>
      </w:tr>
      <w:tr w:rsidR="002E4262" w14:paraId="35408920" w14:textId="77777777" w:rsidTr="3AB4577C">
        <w:trPr>
          <w:trHeight w:val="300"/>
        </w:trPr>
        <w:tc>
          <w:tcPr>
            <w:tcW w:w="2704" w:type="dxa"/>
            <w:gridSpan w:val="2"/>
          </w:tcPr>
          <w:p w14:paraId="30234DE2" w14:textId="507C82EF" w:rsidR="002E4262" w:rsidRDefault="002E4262" w:rsidP="0063775C">
            <w:pPr>
              <w:jc w:val="both"/>
              <w:rPr>
                <w:b/>
                <w:bCs/>
                <w:kern w:val="2"/>
                <w:szCs w:val="24"/>
              </w:rPr>
            </w:pPr>
            <w:r>
              <w:rPr>
                <w:b/>
                <w:bCs/>
                <w:kern w:val="2"/>
                <w:szCs w:val="24"/>
              </w:rPr>
              <w:lastRenderedPageBreak/>
              <w:t xml:space="preserve">2.2. </w:t>
            </w:r>
            <w:r w:rsidR="00682E1A">
              <w:rPr>
                <w:b/>
                <w:bCs/>
                <w:kern w:val="2"/>
                <w:szCs w:val="24"/>
              </w:rPr>
              <w:t>T</w:t>
            </w:r>
            <w:r w:rsidR="000660DB">
              <w:rPr>
                <w:b/>
                <w:bCs/>
                <w:kern w:val="2"/>
                <w:szCs w:val="24"/>
              </w:rPr>
              <w:t>ie</w:t>
            </w:r>
            <w:r w:rsidR="00682E1A">
              <w:rPr>
                <w:b/>
                <w:bCs/>
                <w:kern w:val="2"/>
                <w:szCs w:val="24"/>
              </w:rPr>
              <w:t>kėjo</w:t>
            </w:r>
            <w:r>
              <w:rPr>
                <w:b/>
                <w:bCs/>
                <w:kern w:val="2"/>
                <w:szCs w:val="24"/>
              </w:rPr>
              <w:t xml:space="preserve"> kontaktiniai asmenys, atsakingi už Sutarties vykdymą</w:t>
            </w:r>
          </w:p>
        </w:tc>
        <w:tc>
          <w:tcPr>
            <w:tcW w:w="6831" w:type="dxa"/>
            <w:gridSpan w:val="2"/>
          </w:tcPr>
          <w:p w14:paraId="556F98AA" w14:textId="0EF6712C" w:rsidR="0059013C" w:rsidRPr="00754B40" w:rsidRDefault="0059013C" w:rsidP="0063775C">
            <w:pPr>
              <w:jc w:val="both"/>
              <w:rPr>
                <w:color w:val="4472C4"/>
                <w:kern w:val="2"/>
                <w:szCs w:val="24"/>
              </w:rPr>
            </w:pPr>
          </w:p>
        </w:tc>
      </w:tr>
      <w:tr w:rsidR="002E4262" w14:paraId="39A5769D" w14:textId="77777777" w:rsidTr="3AB4577C">
        <w:trPr>
          <w:trHeight w:val="300"/>
        </w:trPr>
        <w:tc>
          <w:tcPr>
            <w:tcW w:w="9535" w:type="dxa"/>
            <w:gridSpan w:val="4"/>
          </w:tcPr>
          <w:p w14:paraId="07D96286" w14:textId="77777777" w:rsidR="002E4262" w:rsidRDefault="002E4262" w:rsidP="0063775C">
            <w:pPr>
              <w:jc w:val="both"/>
              <w:rPr>
                <w:b/>
                <w:bCs/>
                <w:kern w:val="2"/>
                <w:szCs w:val="24"/>
              </w:rPr>
            </w:pPr>
            <w:r>
              <w:rPr>
                <w:b/>
                <w:bCs/>
                <w:kern w:val="2"/>
                <w:szCs w:val="24"/>
              </w:rPr>
              <w:t>3. SUTARTIES DALYKAS</w:t>
            </w:r>
          </w:p>
        </w:tc>
      </w:tr>
      <w:tr w:rsidR="002E4262" w14:paraId="655D3517" w14:textId="77777777" w:rsidTr="3AB4577C">
        <w:trPr>
          <w:trHeight w:val="300"/>
        </w:trPr>
        <w:tc>
          <w:tcPr>
            <w:tcW w:w="2704" w:type="dxa"/>
            <w:gridSpan w:val="2"/>
          </w:tcPr>
          <w:p w14:paraId="1BC426E6" w14:textId="77777777" w:rsidR="002E4262" w:rsidRDefault="002E4262" w:rsidP="0063775C">
            <w:pPr>
              <w:jc w:val="both"/>
              <w:rPr>
                <w:b/>
                <w:bCs/>
                <w:kern w:val="2"/>
                <w:szCs w:val="24"/>
              </w:rPr>
            </w:pPr>
            <w:r>
              <w:rPr>
                <w:b/>
                <w:bCs/>
                <w:kern w:val="2"/>
                <w:szCs w:val="24"/>
              </w:rPr>
              <w:t xml:space="preserve">3.1. Sutarties dalykas </w:t>
            </w:r>
          </w:p>
        </w:tc>
        <w:tc>
          <w:tcPr>
            <w:tcW w:w="6831" w:type="dxa"/>
            <w:gridSpan w:val="2"/>
          </w:tcPr>
          <w:p w14:paraId="34AEC63A" w14:textId="77777777" w:rsidR="00A46FEB" w:rsidRPr="00723D08" w:rsidRDefault="00A46FEB" w:rsidP="00A46FEB">
            <w:pPr>
              <w:tabs>
                <w:tab w:val="left" w:pos="1276"/>
              </w:tabs>
              <w:jc w:val="both"/>
              <w:rPr>
                <w:b/>
                <w:bCs/>
                <w:color w:val="000000" w:themeColor="text1"/>
                <w:kern w:val="2"/>
                <w:szCs w:val="24"/>
              </w:rPr>
            </w:pPr>
            <w:r w:rsidRPr="006E4043">
              <w:rPr>
                <w:szCs w:val="24"/>
                <w:lang w:eastAsia="lt-LT"/>
              </w:rPr>
              <w:t xml:space="preserve">Tiekėjas įsipareigoja Sutartyje numatytomis sąlygomis suteikti Pirkėjui </w:t>
            </w:r>
            <w:r>
              <w:rPr>
                <w:szCs w:val="24"/>
                <w:lang w:eastAsia="lt-LT"/>
              </w:rPr>
              <w:t xml:space="preserve">šias </w:t>
            </w:r>
            <w:r w:rsidRPr="006E4043">
              <w:rPr>
                <w:szCs w:val="24"/>
                <w:lang w:eastAsia="lt-LT"/>
              </w:rPr>
              <w:t>Paslaugas</w:t>
            </w:r>
            <w:r>
              <w:rPr>
                <w:szCs w:val="24"/>
                <w:lang w:eastAsia="lt-LT"/>
              </w:rPr>
              <w:t xml:space="preserve"> –</w:t>
            </w:r>
            <w:r>
              <w:rPr>
                <w:b/>
                <w:bCs/>
                <w:szCs w:val="24"/>
                <w:lang w:eastAsia="lt-LT"/>
              </w:rPr>
              <w:t xml:space="preserve"> </w:t>
            </w:r>
            <w:r>
              <w:rPr>
                <w:b/>
                <w:bCs/>
                <w:color w:val="000000" w:themeColor="text1"/>
                <w:kern w:val="2"/>
                <w:szCs w:val="24"/>
              </w:rPr>
              <w:t>e</w:t>
            </w:r>
            <w:r w:rsidRPr="00723D08">
              <w:rPr>
                <w:b/>
                <w:bCs/>
                <w:color w:val="000000" w:themeColor="text1"/>
                <w:kern w:val="2"/>
                <w:szCs w:val="24"/>
              </w:rPr>
              <w:t>lektros ir šilumos energijos apskaitos komplekso „EMCOS“ priežiūros, versijos atnaujinimo ir modifikacijos paslaugos</w:t>
            </w:r>
          </w:p>
          <w:p w14:paraId="7670EDBC" w14:textId="05E55719" w:rsidR="002E4262" w:rsidRPr="00A46FEB" w:rsidRDefault="00A46FEB" w:rsidP="00355FBB">
            <w:pPr>
              <w:jc w:val="both"/>
              <w:rPr>
                <w:i/>
                <w:iCs/>
                <w:color w:val="000000"/>
                <w:kern w:val="2"/>
                <w:szCs w:val="24"/>
              </w:rPr>
            </w:pPr>
            <w:r w:rsidRPr="00846077">
              <w:rPr>
                <w:color w:val="000000"/>
                <w:kern w:val="2"/>
                <w:szCs w:val="24"/>
              </w:rPr>
              <w:t xml:space="preserve">Paslaugoms keliami reikalavimai nurodyti </w:t>
            </w:r>
            <w:r w:rsidRPr="00F7557F">
              <w:rPr>
                <w:color w:val="000000"/>
                <w:kern w:val="2"/>
                <w:szCs w:val="24"/>
                <w:highlight w:val="yellow"/>
              </w:rPr>
              <w:t>2025-06-...</w:t>
            </w:r>
            <w:r w:rsidRPr="00846077">
              <w:rPr>
                <w:color w:val="000000"/>
                <w:kern w:val="2"/>
                <w:szCs w:val="24"/>
              </w:rPr>
              <w:t xml:space="preserve"> techninėje specifikacijoje Nr. Spc-</w:t>
            </w:r>
            <w:r>
              <w:rPr>
                <w:color w:val="000000"/>
                <w:kern w:val="2"/>
                <w:szCs w:val="24"/>
              </w:rPr>
              <w:t>...</w:t>
            </w:r>
            <w:r w:rsidRPr="00846077">
              <w:rPr>
                <w:color w:val="000000"/>
                <w:kern w:val="2"/>
                <w:szCs w:val="24"/>
              </w:rPr>
              <w:t>(13.67E) (toliau – TS; sutarties 1 priedas). Pirkėjas neįsipareigoja nupirkti TS nurodytos maksimalios Paslaugų apimties.</w:t>
            </w:r>
            <w:r w:rsidRPr="00846077">
              <w:rPr>
                <w:i/>
                <w:iCs/>
                <w:color w:val="000000"/>
                <w:kern w:val="2"/>
                <w:szCs w:val="24"/>
              </w:rPr>
              <w:t xml:space="preserve"> </w:t>
            </w:r>
          </w:p>
        </w:tc>
      </w:tr>
      <w:tr w:rsidR="002E4262" w14:paraId="2582FAB2" w14:textId="77777777" w:rsidTr="3AB4577C">
        <w:trPr>
          <w:trHeight w:val="300"/>
        </w:trPr>
        <w:tc>
          <w:tcPr>
            <w:tcW w:w="2704" w:type="dxa"/>
            <w:gridSpan w:val="2"/>
          </w:tcPr>
          <w:p w14:paraId="43CA8D7F" w14:textId="77777777" w:rsidR="002E4262" w:rsidRDefault="002E4262" w:rsidP="0063775C">
            <w:pPr>
              <w:jc w:val="both"/>
              <w:rPr>
                <w:b/>
                <w:bCs/>
                <w:kern w:val="2"/>
                <w:szCs w:val="24"/>
              </w:rPr>
            </w:pPr>
            <w:r>
              <w:rPr>
                <w:b/>
                <w:bCs/>
                <w:kern w:val="2"/>
                <w:szCs w:val="24"/>
              </w:rPr>
              <w:t>3.2. Pirkimo numeris</w:t>
            </w:r>
          </w:p>
        </w:tc>
        <w:tc>
          <w:tcPr>
            <w:tcW w:w="6831" w:type="dxa"/>
            <w:gridSpan w:val="2"/>
          </w:tcPr>
          <w:p w14:paraId="4CA30851" w14:textId="1DF5F521" w:rsidR="002E4262" w:rsidRDefault="00585E1B" w:rsidP="0063775C">
            <w:pPr>
              <w:jc w:val="both"/>
              <w:rPr>
                <w:kern w:val="2"/>
                <w:szCs w:val="24"/>
              </w:rPr>
            </w:pPr>
            <w:r>
              <w:rPr>
                <w:kern w:val="2"/>
                <w:szCs w:val="24"/>
              </w:rPr>
              <w:t xml:space="preserve"> </w:t>
            </w:r>
          </w:p>
        </w:tc>
      </w:tr>
      <w:tr w:rsidR="002E4262" w14:paraId="2CA31490" w14:textId="77777777" w:rsidTr="3AB4577C">
        <w:trPr>
          <w:trHeight w:val="300"/>
        </w:trPr>
        <w:tc>
          <w:tcPr>
            <w:tcW w:w="2704" w:type="dxa"/>
            <w:gridSpan w:val="2"/>
          </w:tcPr>
          <w:p w14:paraId="2CD84E64" w14:textId="77777777" w:rsidR="002E4262" w:rsidRDefault="002E4262" w:rsidP="0063775C">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FDEAD16" w14:textId="53C8B792" w:rsidR="002E4262" w:rsidRDefault="002E4262" w:rsidP="0063775C">
            <w:pPr>
              <w:jc w:val="both"/>
              <w:rPr>
                <w:kern w:val="2"/>
                <w:szCs w:val="24"/>
              </w:rPr>
            </w:pPr>
            <w:r>
              <w:rPr>
                <w:kern w:val="2"/>
                <w:szCs w:val="24"/>
              </w:rPr>
              <w:t>Netaikoma</w:t>
            </w:r>
          </w:p>
        </w:tc>
      </w:tr>
      <w:tr w:rsidR="002E4262" w14:paraId="6DA0D767" w14:textId="77777777" w:rsidTr="3AB4577C">
        <w:trPr>
          <w:trHeight w:val="300"/>
        </w:trPr>
        <w:tc>
          <w:tcPr>
            <w:tcW w:w="9535" w:type="dxa"/>
            <w:gridSpan w:val="4"/>
          </w:tcPr>
          <w:p w14:paraId="07589D8D" w14:textId="24A59E23" w:rsidR="002E4262" w:rsidRDefault="002E4262" w:rsidP="0063775C">
            <w:pPr>
              <w:jc w:val="both"/>
              <w:rPr>
                <w:b/>
                <w:bCs/>
                <w:kern w:val="2"/>
                <w:szCs w:val="24"/>
              </w:rPr>
            </w:pPr>
            <w:r>
              <w:rPr>
                <w:b/>
                <w:bCs/>
                <w:kern w:val="2"/>
                <w:szCs w:val="24"/>
              </w:rPr>
              <w:t xml:space="preserve">4.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TERMINAI IR </w:t>
            </w:r>
            <w:r w:rsidR="00682E1A">
              <w:rPr>
                <w:b/>
                <w:bCs/>
                <w:kern w:val="2"/>
                <w:szCs w:val="24"/>
              </w:rPr>
              <w:t>PASLAUGŲ</w:t>
            </w:r>
            <w:r>
              <w:rPr>
                <w:b/>
                <w:bCs/>
                <w:kern w:val="2"/>
                <w:szCs w:val="24"/>
              </w:rPr>
              <w:t xml:space="preserve"> PERDAVIMO - PRIĖMIMO TVARKA</w:t>
            </w:r>
          </w:p>
        </w:tc>
      </w:tr>
      <w:tr w:rsidR="002E4262" w14:paraId="7AC7909D" w14:textId="77777777" w:rsidTr="00AB6C3D">
        <w:trPr>
          <w:trHeight w:val="1459"/>
        </w:trPr>
        <w:tc>
          <w:tcPr>
            <w:tcW w:w="2704" w:type="dxa"/>
            <w:gridSpan w:val="2"/>
          </w:tcPr>
          <w:p w14:paraId="4E747890" w14:textId="336EB15D" w:rsidR="002E4262" w:rsidRDefault="002E4262" w:rsidP="0063775C">
            <w:pPr>
              <w:jc w:val="both"/>
              <w:rPr>
                <w:b/>
                <w:bCs/>
                <w:kern w:val="2"/>
                <w:szCs w:val="24"/>
              </w:rPr>
            </w:pPr>
            <w:r>
              <w:rPr>
                <w:b/>
                <w:bCs/>
                <w:kern w:val="2"/>
                <w:szCs w:val="24"/>
              </w:rPr>
              <w:t xml:space="preserve">4.1.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terminas, kai </w:t>
            </w:r>
            <w:r w:rsidR="00682E1A">
              <w:rPr>
                <w:b/>
                <w:bCs/>
                <w:kern w:val="2"/>
                <w:szCs w:val="24"/>
              </w:rPr>
              <w:t>Paslaugos</w:t>
            </w:r>
            <w:r>
              <w:rPr>
                <w:b/>
                <w:bCs/>
                <w:kern w:val="2"/>
                <w:szCs w:val="24"/>
              </w:rPr>
              <w:t xml:space="preserve"> pristatomos vienu kartu</w:t>
            </w:r>
          </w:p>
          <w:p w14:paraId="654206C0" w14:textId="77777777" w:rsidR="002E4262" w:rsidRDefault="002E4262" w:rsidP="0063775C">
            <w:pPr>
              <w:jc w:val="both"/>
              <w:rPr>
                <w:b/>
                <w:bCs/>
                <w:kern w:val="2"/>
                <w:szCs w:val="24"/>
              </w:rPr>
            </w:pPr>
          </w:p>
          <w:p w14:paraId="3109D6CE" w14:textId="77777777" w:rsidR="002E4262" w:rsidRDefault="002E4262" w:rsidP="0063775C">
            <w:pPr>
              <w:jc w:val="both"/>
              <w:rPr>
                <w:b/>
                <w:bCs/>
                <w:kern w:val="2"/>
                <w:szCs w:val="24"/>
              </w:rPr>
            </w:pPr>
          </w:p>
          <w:p w14:paraId="532E534A" w14:textId="7A204313" w:rsidR="002E4262" w:rsidRDefault="002E4262" w:rsidP="006D4CE6">
            <w:pPr>
              <w:jc w:val="both"/>
              <w:rPr>
                <w:b/>
                <w:bCs/>
                <w:kern w:val="2"/>
                <w:szCs w:val="24"/>
              </w:rPr>
            </w:pPr>
          </w:p>
        </w:tc>
        <w:tc>
          <w:tcPr>
            <w:tcW w:w="6831" w:type="dxa"/>
            <w:gridSpan w:val="2"/>
          </w:tcPr>
          <w:p w14:paraId="6ECAF28A" w14:textId="7D284F36" w:rsidR="00D00061" w:rsidRPr="00585E1B" w:rsidRDefault="005D4078" w:rsidP="00684CC1">
            <w:pPr>
              <w:jc w:val="both"/>
              <w:rPr>
                <w:szCs w:val="24"/>
                <w:lang w:eastAsia="lt-LT"/>
              </w:rPr>
            </w:pPr>
            <w:r>
              <w:rPr>
                <w:szCs w:val="24"/>
                <w:lang w:eastAsia="lt-LT"/>
              </w:rPr>
              <w:t>Bendras p</w:t>
            </w:r>
            <w:r w:rsidR="004A22F3">
              <w:rPr>
                <w:szCs w:val="24"/>
                <w:lang w:eastAsia="lt-LT"/>
              </w:rPr>
              <w:t xml:space="preserve">aslaugų </w:t>
            </w:r>
            <w:r w:rsidR="00FE0551">
              <w:rPr>
                <w:szCs w:val="24"/>
                <w:lang w:eastAsia="lt-LT"/>
              </w:rPr>
              <w:t>su</w:t>
            </w:r>
            <w:r w:rsidR="004A22F3">
              <w:rPr>
                <w:szCs w:val="24"/>
                <w:lang w:eastAsia="lt-LT"/>
              </w:rPr>
              <w:t xml:space="preserve">teikimo terminas – </w:t>
            </w:r>
            <w:r w:rsidR="009363F6">
              <w:rPr>
                <w:szCs w:val="24"/>
                <w:lang w:eastAsia="lt-LT"/>
              </w:rPr>
              <w:t>36 mėn.</w:t>
            </w:r>
            <w:r w:rsidR="00E45565">
              <w:rPr>
                <w:szCs w:val="24"/>
                <w:lang w:eastAsia="lt-LT"/>
              </w:rPr>
              <w:t xml:space="preserve"> </w:t>
            </w:r>
            <w:r w:rsidR="004A22F3">
              <w:rPr>
                <w:szCs w:val="24"/>
                <w:lang w:eastAsia="lt-LT"/>
              </w:rPr>
              <w:t xml:space="preserve"> </w:t>
            </w:r>
          </w:p>
        </w:tc>
      </w:tr>
      <w:tr w:rsidR="002E4262" w14:paraId="591B6751" w14:textId="77777777" w:rsidTr="3AB4577C">
        <w:trPr>
          <w:trHeight w:val="300"/>
        </w:trPr>
        <w:tc>
          <w:tcPr>
            <w:tcW w:w="2704" w:type="dxa"/>
            <w:gridSpan w:val="2"/>
          </w:tcPr>
          <w:p w14:paraId="7A7A1D11" w14:textId="3332C36F" w:rsidR="002E4262" w:rsidRDefault="002E4262" w:rsidP="0063775C">
            <w:pPr>
              <w:jc w:val="both"/>
              <w:rPr>
                <w:b/>
                <w:bCs/>
                <w:kern w:val="2"/>
                <w:szCs w:val="24"/>
              </w:rPr>
            </w:pPr>
            <w:r>
              <w:rPr>
                <w:b/>
                <w:bCs/>
                <w:kern w:val="2"/>
                <w:szCs w:val="24"/>
              </w:rPr>
              <w:t xml:space="preserve">4.2. </w:t>
            </w:r>
            <w:r w:rsidR="00682E1A">
              <w:rPr>
                <w:b/>
                <w:bCs/>
                <w:kern w:val="2"/>
                <w:szCs w:val="24"/>
              </w:rPr>
              <w:t>Paslaugų</w:t>
            </w:r>
            <w:r>
              <w:rPr>
                <w:b/>
                <w:bCs/>
                <w:kern w:val="2"/>
                <w:szCs w:val="24"/>
              </w:rPr>
              <w:t xml:space="preserve"> (ar jų dalies) </w:t>
            </w:r>
            <w:r w:rsidR="006075BF">
              <w:rPr>
                <w:b/>
                <w:bCs/>
                <w:kern w:val="2"/>
                <w:szCs w:val="24"/>
              </w:rPr>
              <w:t>suteikimo</w:t>
            </w:r>
            <w:r>
              <w:rPr>
                <w:b/>
                <w:bCs/>
                <w:kern w:val="2"/>
                <w:szCs w:val="24"/>
              </w:rPr>
              <w:t xml:space="preserve"> termino pratęsimas</w:t>
            </w:r>
          </w:p>
        </w:tc>
        <w:tc>
          <w:tcPr>
            <w:tcW w:w="6831" w:type="dxa"/>
            <w:gridSpan w:val="2"/>
          </w:tcPr>
          <w:p w14:paraId="57650270" w14:textId="68F9CCF5" w:rsidR="002E4262" w:rsidRDefault="00B0219F" w:rsidP="0063775C">
            <w:pPr>
              <w:jc w:val="both"/>
              <w:rPr>
                <w:kern w:val="2"/>
                <w:szCs w:val="24"/>
              </w:rPr>
            </w:pPr>
            <w:r>
              <w:rPr>
                <w:kern w:val="2"/>
                <w:szCs w:val="24"/>
              </w:rPr>
              <w:t xml:space="preserve">Netaikoma </w:t>
            </w:r>
          </w:p>
        </w:tc>
      </w:tr>
      <w:tr w:rsidR="002E4262" w14:paraId="66319F6F" w14:textId="77777777" w:rsidTr="3AB4577C">
        <w:trPr>
          <w:trHeight w:val="300"/>
        </w:trPr>
        <w:tc>
          <w:tcPr>
            <w:tcW w:w="2704" w:type="dxa"/>
            <w:gridSpan w:val="2"/>
          </w:tcPr>
          <w:p w14:paraId="0B576618" w14:textId="77777777" w:rsidR="002E4262" w:rsidRDefault="002E4262" w:rsidP="00E26875">
            <w:pPr>
              <w:spacing w:line="360" w:lineRule="auto"/>
              <w:jc w:val="both"/>
              <w:rPr>
                <w:b/>
                <w:bCs/>
                <w:kern w:val="2"/>
                <w:szCs w:val="24"/>
              </w:rPr>
            </w:pPr>
            <w:r>
              <w:rPr>
                <w:b/>
                <w:bCs/>
                <w:kern w:val="2"/>
                <w:szCs w:val="24"/>
              </w:rPr>
              <w:t>4.3. Užsakymų teikimo tvarka</w:t>
            </w:r>
          </w:p>
        </w:tc>
        <w:tc>
          <w:tcPr>
            <w:tcW w:w="6831" w:type="dxa"/>
            <w:gridSpan w:val="2"/>
          </w:tcPr>
          <w:p w14:paraId="32F46E20" w14:textId="69218126" w:rsidR="006D4CE6" w:rsidRDefault="00585E1B" w:rsidP="00585E1B">
            <w:pPr>
              <w:spacing w:line="360" w:lineRule="auto"/>
              <w:jc w:val="both"/>
            </w:pPr>
            <w:r>
              <w:t>Netaikoma</w:t>
            </w:r>
          </w:p>
        </w:tc>
      </w:tr>
      <w:tr w:rsidR="002E4262" w14:paraId="1615C65E" w14:textId="77777777" w:rsidTr="3AB4577C">
        <w:trPr>
          <w:trHeight w:val="300"/>
        </w:trPr>
        <w:tc>
          <w:tcPr>
            <w:tcW w:w="2704" w:type="dxa"/>
            <w:gridSpan w:val="2"/>
          </w:tcPr>
          <w:p w14:paraId="18BE4F0D" w14:textId="741FED53" w:rsidR="002E4262" w:rsidRDefault="002E4262" w:rsidP="0063775C">
            <w:pPr>
              <w:jc w:val="both"/>
              <w:rPr>
                <w:b/>
                <w:bCs/>
                <w:kern w:val="2"/>
                <w:szCs w:val="24"/>
              </w:rPr>
            </w:pPr>
            <w:r>
              <w:rPr>
                <w:b/>
                <w:bCs/>
                <w:kern w:val="2"/>
                <w:szCs w:val="24"/>
              </w:rPr>
              <w:t xml:space="preserve">4.4. Dėl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dalimis vertės / apimties</w:t>
            </w:r>
          </w:p>
        </w:tc>
        <w:tc>
          <w:tcPr>
            <w:tcW w:w="6831" w:type="dxa"/>
            <w:gridSpan w:val="2"/>
          </w:tcPr>
          <w:p w14:paraId="57EB6483" w14:textId="77777777" w:rsidR="002E4262" w:rsidRDefault="002E4262" w:rsidP="0063775C">
            <w:pPr>
              <w:jc w:val="both"/>
              <w:rPr>
                <w:kern w:val="2"/>
                <w:szCs w:val="24"/>
              </w:rPr>
            </w:pPr>
            <w:r>
              <w:rPr>
                <w:kern w:val="2"/>
                <w:szCs w:val="24"/>
              </w:rPr>
              <w:t>Netaikoma</w:t>
            </w:r>
          </w:p>
          <w:p w14:paraId="5AD770F8" w14:textId="7BEBF2C8" w:rsidR="002E4262" w:rsidRDefault="002E4262" w:rsidP="0063775C">
            <w:pPr>
              <w:jc w:val="both"/>
              <w:rPr>
                <w:kern w:val="2"/>
                <w:szCs w:val="24"/>
              </w:rPr>
            </w:pPr>
          </w:p>
        </w:tc>
      </w:tr>
      <w:tr w:rsidR="002E4262" w14:paraId="3BCEDC18" w14:textId="77777777" w:rsidTr="3AB4577C">
        <w:trPr>
          <w:trHeight w:val="300"/>
        </w:trPr>
        <w:tc>
          <w:tcPr>
            <w:tcW w:w="2704" w:type="dxa"/>
            <w:gridSpan w:val="2"/>
          </w:tcPr>
          <w:p w14:paraId="5C67C9AE" w14:textId="643D0742" w:rsidR="002E4262" w:rsidRDefault="002E4262" w:rsidP="0063775C">
            <w:pPr>
              <w:jc w:val="both"/>
              <w:rPr>
                <w:b/>
                <w:bCs/>
                <w:kern w:val="2"/>
                <w:szCs w:val="24"/>
              </w:rPr>
            </w:pPr>
            <w:r>
              <w:rPr>
                <w:b/>
                <w:bCs/>
                <w:kern w:val="2"/>
                <w:szCs w:val="24"/>
              </w:rPr>
              <w:t>4.5. Kartu su</w:t>
            </w:r>
            <w:r w:rsidR="003E02FE">
              <w:rPr>
                <w:b/>
                <w:bCs/>
                <w:kern w:val="2"/>
                <w:szCs w:val="24"/>
              </w:rPr>
              <w:t xml:space="preserve"> Paslaugomis</w:t>
            </w:r>
            <w:r>
              <w:rPr>
                <w:b/>
                <w:bCs/>
                <w:kern w:val="2"/>
                <w:szCs w:val="24"/>
              </w:rPr>
              <w:t xml:space="preserve"> pateikiami dokumentai </w:t>
            </w:r>
          </w:p>
        </w:tc>
        <w:tc>
          <w:tcPr>
            <w:tcW w:w="6831" w:type="dxa"/>
            <w:gridSpan w:val="2"/>
          </w:tcPr>
          <w:p w14:paraId="2B3F7095" w14:textId="39B1D7C6" w:rsidR="002E4262" w:rsidRPr="00400F1C" w:rsidRDefault="002E4262" w:rsidP="0063775C">
            <w:pPr>
              <w:jc w:val="both"/>
              <w:rPr>
                <w:kern w:val="2"/>
                <w:szCs w:val="24"/>
              </w:rPr>
            </w:pPr>
            <w:r>
              <w:rPr>
                <w:kern w:val="2"/>
                <w:szCs w:val="24"/>
              </w:rPr>
              <w:t>Netaikoma</w:t>
            </w:r>
          </w:p>
        </w:tc>
      </w:tr>
      <w:tr w:rsidR="002E4262" w14:paraId="34489554" w14:textId="77777777" w:rsidTr="3AB4577C">
        <w:trPr>
          <w:trHeight w:val="300"/>
        </w:trPr>
        <w:tc>
          <w:tcPr>
            <w:tcW w:w="9535" w:type="dxa"/>
            <w:gridSpan w:val="4"/>
          </w:tcPr>
          <w:p w14:paraId="09DE6801" w14:textId="77777777" w:rsidR="002E4262" w:rsidRDefault="002E4262" w:rsidP="0063775C">
            <w:pPr>
              <w:jc w:val="both"/>
              <w:rPr>
                <w:b/>
                <w:bCs/>
                <w:kern w:val="2"/>
                <w:szCs w:val="24"/>
              </w:rPr>
            </w:pPr>
            <w:r>
              <w:rPr>
                <w:b/>
                <w:bCs/>
                <w:kern w:val="2"/>
                <w:szCs w:val="24"/>
              </w:rPr>
              <w:t>5. SUTARTIES KAINA IR ATSISKAITYMO TVARKA</w:t>
            </w:r>
          </w:p>
        </w:tc>
      </w:tr>
      <w:tr w:rsidR="002E4262" w14:paraId="566D2695" w14:textId="77777777" w:rsidTr="3AB4577C">
        <w:trPr>
          <w:trHeight w:val="300"/>
        </w:trPr>
        <w:tc>
          <w:tcPr>
            <w:tcW w:w="2704" w:type="dxa"/>
            <w:gridSpan w:val="2"/>
          </w:tcPr>
          <w:p w14:paraId="5F957C60" w14:textId="77777777" w:rsidR="002E4262" w:rsidRDefault="002E4262" w:rsidP="0063775C">
            <w:pPr>
              <w:jc w:val="both"/>
              <w:rPr>
                <w:b/>
                <w:bCs/>
                <w:kern w:val="2"/>
                <w:szCs w:val="24"/>
              </w:rPr>
            </w:pPr>
            <w:r>
              <w:rPr>
                <w:b/>
                <w:bCs/>
                <w:kern w:val="2"/>
                <w:szCs w:val="24"/>
              </w:rPr>
              <w:t>5.1. Sutarčiai taikomas kainos apskaičiavimo būdas</w:t>
            </w:r>
          </w:p>
        </w:tc>
        <w:tc>
          <w:tcPr>
            <w:tcW w:w="6831" w:type="dxa"/>
            <w:gridSpan w:val="2"/>
          </w:tcPr>
          <w:p w14:paraId="251CA185" w14:textId="3B2BE5F1" w:rsidR="002E4262" w:rsidRPr="00774E0C" w:rsidRDefault="002E4262" w:rsidP="0063775C">
            <w:pPr>
              <w:jc w:val="both"/>
              <w:rPr>
                <w:kern w:val="2"/>
                <w:szCs w:val="24"/>
              </w:rPr>
            </w:pPr>
            <w:r>
              <w:rPr>
                <w:kern w:val="2"/>
                <w:szCs w:val="24"/>
              </w:rPr>
              <w:t>Fiksuot</w:t>
            </w:r>
            <w:r w:rsidR="00E26875">
              <w:rPr>
                <w:kern w:val="2"/>
                <w:szCs w:val="24"/>
              </w:rPr>
              <w:t>o</w:t>
            </w:r>
            <w:r w:rsidR="001222DB">
              <w:rPr>
                <w:kern w:val="2"/>
                <w:szCs w:val="24"/>
              </w:rPr>
              <w:t>s</w:t>
            </w:r>
            <w:r w:rsidR="00585E1B">
              <w:rPr>
                <w:kern w:val="2"/>
                <w:szCs w:val="24"/>
              </w:rPr>
              <w:t xml:space="preserve"> </w:t>
            </w:r>
            <w:r w:rsidR="00A46FEB">
              <w:rPr>
                <w:kern w:val="2"/>
                <w:szCs w:val="24"/>
              </w:rPr>
              <w:t>į</w:t>
            </w:r>
            <w:r>
              <w:rPr>
                <w:kern w:val="2"/>
                <w:szCs w:val="24"/>
              </w:rPr>
              <w:t>kain</w:t>
            </w:r>
            <w:r w:rsidR="001222DB">
              <w:rPr>
                <w:kern w:val="2"/>
                <w:szCs w:val="24"/>
              </w:rPr>
              <w:t>o</w:t>
            </w:r>
            <w:r>
              <w:rPr>
                <w:kern w:val="2"/>
                <w:szCs w:val="24"/>
              </w:rPr>
              <w:t xml:space="preserve"> kainodara</w:t>
            </w:r>
          </w:p>
        </w:tc>
      </w:tr>
      <w:tr w:rsidR="002E4262" w14:paraId="1C67ECF7" w14:textId="77777777" w:rsidTr="3AB4577C">
        <w:trPr>
          <w:trHeight w:val="300"/>
        </w:trPr>
        <w:tc>
          <w:tcPr>
            <w:tcW w:w="2704" w:type="dxa"/>
            <w:gridSpan w:val="2"/>
          </w:tcPr>
          <w:p w14:paraId="346E15F8" w14:textId="62EB9CC3" w:rsidR="002E4262" w:rsidRDefault="002E4262" w:rsidP="0063775C">
            <w:pPr>
              <w:jc w:val="both"/>
              <w:rPr>
                <w:b/>
                <w:bCs/>
                <w:kern w:val="2"/>
                <w:szCs w:val="24"/>
              </w:rPr>
            </w:pPr>
            <w:r>
              <w:rPr>
                <w:b/>
                <w:bCs/>
                <w:kern w:val="2"/>
                <w:szCs w:val="24"/>
              </w:rPr>
              <w:t xml:space="preserve">5.2. Pradinės Sutarties vertė ir Sutarties kaina, kai taikoma </w:t>
            </w:r>
            <w:r>
              <w:rPr>
                <w:b/>
                <w:bCs/>
                <w:kern w:val="2"/>
                <w:szCs w:val="24"/>
                <w:u w:val="single"/>
              </w:rPr>
              <w:t>fiksuoto</w:t>
            </w:r>
            <w:r w:rsidR="001222DB">
              <w:rPr>
                <w:b/>
                <w:bCs/>
                <w:kern w:val="2"/>
                <w:szCs w:val="24"/>
                <w:u w:val="single"/>
              </w:rPr>
              <w:t>s</w:t>
            </w:r>
            <w:r>
              <w:rPr>
                <w:b/>
                <w:bCs/>
                <w:kern w:val="2"/>
                <w:szCs w:val="24"/>
                <w:u w:val="single"/>
              </w:rPr>
              <w:t xml:space="preserve"> kain</w:t>
            </w:r>
            <w:r w:rsidR="001222DB">
              <w:rPr>
                <w:b/>
                <w:bCs/>
                <w:kern w:val="2"/>
                <w:szCs w:val="24"/>
                <w:u w:val="single"/>
              </w:rPr>
              <w:t>os</w:t>
            </w:r>
            <w:r>
              <w:rPr>
                <w:b/>
                <w:bCs/>
                <w:kern w:val="2"/>
                <w:szCs w:val="24"/>
              </w:rPr>
              <w:t xml:space="preserve"> kainodara</w:t>
            </w:r>
          </w:p>
          <w:p w14:paraId="7E4D9DE3" w14:textId="77777777" w:rsidR="002E4262" w:rsidRDefault="002E4262" w:rsidP="0063775C">
            <w:pPr>
              <w:jc w:val="both"/>
              <w:rPr>
                <w:b/>
                <w:bCs/>
                <w:kern w:val="2"/>
                <w:szCs w:val="24"/>
              </w:rPr>
            </w:pPr>
          </w:p>
          <w:p w14:paraId="09652124" w14:textId="77777777" w:rsidR="002E4262" w:rsidRDefault="002E4262" w:rsidP="00774E0C">
            <w:pPr>
              <w:jc w:val="both"/>
              <w:rPr>
                <w:b/>
                <w:bCs/>
                <w:kern w:val="2"/>
                <w:szCs w:val="24"/>
              </w:rPr>
            </w:pPr>
          </w:p>
        </w:tc>
        <w:tc>
          <w:tcPr>
            <w:tcW w:w="6831" w:type="dxa"/>
            <w:gridSpan w:val="2"/>
          </w:tcPr>
          <w:p w14:paraId="318F9CD6" w14:textId="54F7BECC" w:rsidR="00301E88" w:rsidRDefault="00301E88" w:rsidP="00301E88">
            <w:pPr>
              <w:jc w:val="both"/>
              <w:rPr>
                <w:kern w:val="2"/>
                <w:szCs w:val="24"/>
              </w:rPr>
            </w:pPr>
            <w:r w:rsidRPr="00301E88">
              <w:rPr>
                <w:kern w:val="2"/>
                <w:szCs w:val="24"/>
              </w:rPr>
              <w:lastRenderedPageBreak/>
              <w:t>Pradinė Sutarties vertė</w:t>
            </w:r>
            <w:r w:rsidR="006F5CBC">
              <w:rPr>
                <w:kern w:val="2"/>
                <w:szCs w:val="24"/>
              </w:rPr>
              <w:t xml:space="preserve"> </w:t>
            </w:r>
            <w:r w:rsidR="00830BAD">
              <w:rPr>
                <w:kern w:val="2"/>
                <w:szCs w:val="24"/>
              </w:rPr>
              <w:t>–</w:t>
            </w:r>
            <w:r w:rsidR="006F5CBC">
              <w:rPr>
                <w:kern w:val="2"/>
                <w:szCs w:val="24"/>
              </w:rPr>
              <w:t xml:space="preserve"> </w:t>
            </w:r>
            <w:r w:rsidR="00543DF1" w:rsidRPr="00543DF1">
              <w:rPr>
                <w:kern w:val="2"/>
                <w:szCs w:val="24"/>
              </w:rPr>
              <w:t>18286</w:t>
            </w:r>
            <w:r w:rsidR="00543DF1">
              <w:rPr>
                <w:kern w:val="2"/>
                <w:szCs w:val="24"/>
              </w:rPr>
              <w:t xml:space="preserve"> Eur</w:t>
            </w:r>
            <w:r w:rsidR="006D2640">
              <w:rPr>
                <w:kern w:val="2"/>
                <w:szCs w:val="24"/>
              </w:rPr>
              <w:t xml:space="preserve"> (</w:t>
            </w:r>
            <w:r w:rsidR="003E0CED">
              <w:rPr>
                <w:kern w:val="2"/>
                <w:szCs w:val="24"/>
              </w:rPr>
              <w:t>aštuoniolika tūkstančių du šimtai aštuoniasdešimt šeši eurai</w:t>
            </w:r>
            <w:r w:rsidR="006D2640">
              <w:rPr>
                <w:kern w:val="2"/>
                <w:szCs w:val="24"/>
              </w:rPr>
              <w:t>)</w:t>
            </w:r>
            <w:r w:rsidR="003E0CED">
              <w:rPr>
                <w:kern w:val="2"/>
                <w:szCs w:val="24"/>
              </w:rPr>
              <w:t>.</w:t>
            </w:r>
          </w:p>
          <w:p w14:paraId="3F5F436F" w14:textId="77777777" w:rsidR="00301E88" w:rsidRPr="00301E88" w:rsidRDefault="00301E88" w:rsidP="00301E88">
            <w:pPr>
              <w:jc w:val="both"/>
              <w:rPr>
                <w:kern w:val="2"/>
                <w:szCs w:val="24"/>
              </w:rPr>
            </w:pPr>
          </w:p>
          <w:p w14:paraId="6D808A04" w14:textId="46FF0E98" w:rsidR="00301E88" w:rsidRPr="004D4FE2" w:rsidRDefault="00301E88" w:rsidP="00301E88">
            <w:pPr>
              <w:jc w:val="both"/>
              <w:rPr>
                <w:kern w:val="2"/>
                <w:szCs w:val="24"/>
              </w:rPr>
            </w:pPr>
            <w:r w:rsidRPr="00301E88">
              <w:rPr>
                <w:kern w:val="2"/>
                <w:szCs w:val="24"/>
              </w:rPr>
              <w:lastRenderedPageBreak/>
              <w:t>PVM sudaro </w:t>
            </w:r>
            <w:r w:rsidR="00C16958">
              <w:rPr>
                <w:kern w:val="2"/>
                <w:szCs w:val="24"/>
              </w:rPr>
              <w:t>–</w:t>
            </w:r>
            <w:r w:rsidR="006F5CBC">
              <w:rPr>
                <w:kern w:val="2"/>
                <w:szCs w:val="24"/>
              </w:rPr>
              <w:t xml:space="preserve"> </w:t>
            </w:r>
            <w:r w:rsidR="006D2640" w:rsidRPr="004D4FE2">
              <w:rPr>
                <w:kern w:val="2"/>
                <w:szCs w:val="24"/>
              </w:rPr>
              <w:t>3840,06 Eur, (</w:t>
            </w:r>
            <w:r w:rsidR="004D4FE2" w:rsidRPr="004D4FE2">
              <w:rPr>
                <w:kern w:val="2"/>
                <w:szCs w:val="24"/>
              </w:rPr>
              <w:t xml:space="preserve">trys </w:t>
            </w:r>
            <w:r w:rsidR="004D4FE2">
              <w:rPr>
                <w:kern w:val="2"/>
                <w:szCs w:val="24"/>
              </w:rPr>
              <w:t>tūkstančiai aštuoni šimtai keturiasdešimt eurų ir šeši centai).</w:t>
            </w:r>
          </w:p>
          <w:p w14:paraId="677C8F0D" w14:textId="77777777" w:rsidR="00301E88" w:rsidRPr="00301E88" w:rsidRDefault="00301E88" w:rsidP="00301E88">
            <w:pPr>
              <w:jc w:val="both"/>
              <w:rPr>
                <w:kern w:val="2"/>
                <w:szCs w:val="24"/>
              </w:rPr>
            </w:pPr>
          </w:p>
          <w:p w14:paraId="773BB835" w14:textId="24CA1113" w:rsidR="00301E88" w:rsidRDefault="00301E88" w:rsidP="00301E88">
            <w:pPr>
              <w:jc w:val="both"/>
              <w:rPr>
                <w:kern w:val="2"/>
                <w:szCs w:val="24"/>
              </w:rPr>
            </w:pPr>
            <w:r w:rsidRPr="00301E88">
              <w:rPr>
                <w:kern w:val="2"/>
                <w:szCs w:val="24"/>
              </w:rPr>
              <w:t>Sutarties kaina yra </w:t>
            </w:r>
            <w:r w:rsidR="005803C5">
              <w:rPr>
                <w:kern w:val="2"/>
                <w:szCs w:val="24"/>
              </w:rPr>
              <w:t>su PVM</w:t>
            </w:r>
            <w:r w:rsidR="004D4FE2">
              <w:rPr>
                <w:kern w:val="2"/>
                <w:szCs w:val="24"/>
              </w:rPr>
              <w:t xml:space="preserve"> - </w:t>
            </w:r>
            <w:r w:rsidR="004E7D6D" w:rsidRPr="004E7D6D">
              <w:rPr>
                <w:kern w:val="2"/>
                <w:szCs w:val="24"/>
              </w:rPr>
              <w:t>22126,06</w:t>
            </w:r>
            <w:r w:rsidR="004E7D6D">
              <w:rPr>
                <w:kern w:val="2"/>
                <w:szCs w:val="24"/>
              </w:rPr>
              <w:t xml:space="preserve"> Eur (dvidešimt du tūkstančiai šimtas </w:t>
            </w:r>
            <w:r w:rsidR="00652B89">
              <w:rPr>
                <w:kern w:val="2"/>
                <w:szCs w:val="24"/>
              </w:rPr>
              <w:t>dvidešimt šeši eurai ir šeši centai).</w:t>
            </w:r>
          </w:p>
          <w:p w14:paraId="0A7739FC" w14:textId="77777777" w:rsidR="00301E88" w:rsidRPr="00301E88" w:rsidRDefault="00301E88" w:rsidP="00301E88">
            <w:pPr>
              <w:jc w:val="both"/>
              <w:rPr>
                <w:kern w:val="2"/>
                <w:szCs w:val="24"/>
              </w:rPr>
            </w:pPr>
          </w:p>
          <w:p w14:paraId="28E60C05" w14:textId="18A54C44" w:rsidR="002E4262" w:rsidRPr="00301E88" w:rsidRDefault="00301E88" w:rsidP="0063775C">
            <w:pPr>
              <w:jc w:val="both"/>
              <w:rPr>
                <w:b/>
                <w:bCs/>
                <w:kern w:val="2"/>
                <w:szCs w:val="24"/>
              </w:rPr>
            </w:pPr>
            <w:r w:rsidRPr="00301E88">
              <w:rPr>
                <w:kern w:val="2"/>
                <w:szCs w:val="24"/>
              </w:rPr>
              <w:t xml:space="preserve">Šioje Sutartyje </w:t>
            </w:r>
            <w:r w:rsidR="004A22F3">
              <w:rPr>
                <w:kern w:val="2"/>
                <w:szCs w:val="24"/>
              </w:rPr>
              <w:t>p</w:t>
            </w:r>
            <w:r w:rsidRPr="00301E88">
              <w:rPr>
                <w:kern w:val="2"/>
                <w:szCs w:val="24"/>
              </w:rPr>
              <w:t>radinė Sutarties vertė yra lygi Tiekėjo pasiūlymo kainai be PVM, nurodytai už visą pirkimo dokumentuose ir Sutartyje nurodytą Paslaugų kiekį ir (ar) apimtį.</w:t>
            </w:r>
          </w:p>
        </w:tc>
      </w:tr>
      <w:tr w:rsidR="002E4262" w14:paraId="54687A67" w14:textId="77777777" w:rsidTr="3AB4577C">
        <w:trPr>
          <w:trHeight w:val="300"/>
        </w:trPr>
        <w:tc>
          <w:tcPr>
            <w:tcW w:w="2704" w:type="dxa"/>
            <w:gridSpan w:val="2"/>
          </w:tcPr>
          <w:p w14:paraId="10584252" w14:textId="77777777" w:rsidR="002E4262" w:rsidRDefault="002E4262" w:rsidP="0063775C">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4F4ED60" w14:textId="77777777" w:rsidR="002E4262" w:rsidRDefault="002E4262" w:rsidP="0063775C">
            <w:pPr>
              <w:jc w:val="both"/>
              <w:rPr>
                <w:b/>
                <w:bCs/>
                <w:kern w:val="2"/>
                <w:szCs w:val="24"/>
              </w:rPr>
            </w:pPr>
          </w:p>
          <w:p w14:paraId="63434E72" w14:textId="77777777" w:rsidR="002E4262" w:rsidRDefault="002E4262" w:rsidP="0063775C">
            <w:pPr>
              <w:jc w:val="both"/>
              <w:rPr>
                <w:kern w:val="2"/>
                <w:szCs w:val="24"/>
              </w:rPr>
            </w:pPr>
          </w:p>
        </w:tc>
        <w:tc>
          <w:tcPr>
            <w:tcW w:w="6831" w:type="dxa"/>
            <w:gridSpan w:val="2"/>
          </w:tcPr>
          <w:p w14:paraId="5B5F7C81" w14:textId="5358B3B9" w:rsidR="002E4262" w:rsidRDefault="002E4262" w:rsidP="0063775C">
            <w:pPr>
              <w:jc w:val="both"/>
              <w:rPr>
                <w:kern w:val="2"/>
                <w:szCs w:val="24"/>
              </w:rPr>
            </w:pPr>
            <w:r>
              <w:rPr>
                <w:kern w:val="2"/>
                <w:szCs w:val="24"/>
              </w:rPr>
              <w:t xml:space="preserve">Sutarties </w:t>
            </w:r>
            <w:r w:rsidRPr="00834BE4">
              <w:rPr>
                <w:kern w:val="2"/>
                <w:szCs w:val="24"/>
              </w:rPr>
              <w:t xml:space="preserve">kaina </w:t>
            </w:r>
            <w:r>
              <w:rPr>
                <w:kern w:val="2"/>
                <w:szCs w:val="24"/>
              </w:rPr>
              <w:t>bus perskaičiuojam</w:t>
            </w:r>
            <w:r w:rsidR="001E6385">
              <w:rPr>
                <w:kern w:val="2"/>
                <w:szCs w:val="24"/>
              </w:rPr>
              <w:t>a</w:t>
            </w:r>
            <w:r>
              <w:rPr>
                <w:kern w:val="2"/>
                <w:szCs w:val="24"/>
              </w:rPr>
              <w:t>:</w:t>
            </w:r>
          </w:p>
          <w:p w14:paraId="7F7C08BF" w14:textId="365E1F4D" w:rsidR="002E4262" w:rsidRPr="00834BE4" w:rsidRDefault="002E4262" w:rsidP="0063775C">
            <w:pPr>
              <w:jc w:val="both"/>
              <w:rPr>
                <w:color w:val="FF0000"/>
                <w:kern w:val="2"/>
                <w:szCs w:val="24"/>
              </w:rPr>
            </w:pPr>
            <w:r>
              <w:rPr>
                <w:kern w:val="2"/>
                <w:szCs w:val="24"/>
              </w:rPr>
              <w:t>5.3.1. dėl PVM tarifo pasikeitimo</w:t>
            </w:r>
            <w:r w:rsidR="00834BE4">
              <w:rPr>
                <w:kern w:val="2"/>
                <w:szCs w:val="24"/>
              </w:rPr>
              <w:t>.</w:t>
            </w:r>
          </w:p>
        </w:tc>
      </w:tr>
      <w:tr w:rsidR="002E4262" w14:paraId="0DF3D3BD" w14:textId="77777777" w:rsidTr="3AB4577C">
        <w:trPr>
          <w:trHeight w:val="300"/>
        </w:trPr>
        <w:tc>
          <w:tcPr>
            <w:tcW w:w="2704" w:type="dxa"/>
            <w:gridSpan w:val="2"/>
          </w:tcPr>
          <w:p w14:paraId="472C945D" w14:textId="77777777" w:rsidR="002E4262" w:rsidRDefault="002E4262" w:rsidP="0063775C">
            <w:pPr>
              <w:jc w:val="both"/>
              <w:rPr>
                <w:b/>
                <w:bCs/>
                <w:kern w:val="2"/>
                <w:szCs w:val="24"/>
              </w:rPr>
            </w:pPr>
            <w:r>
              <w:rPr>
                <w:b/>
                <w:bCs/>
                <w:kern w:val="2"/>
                <w:szCs w:val="24"/>
              </w:rPr>
              <w:t>5.3.1. Sutarties kainos / įkainių peržiūra dėl PVM tarifo pasikeitimo</w:t>
            </w:r>
          </w:p>
        </w:tc>
        <w:tc>
          <w:tcPr>
            <w:tcW w:w="6831" w:type="dxa"/>
            <w:gridSpan w:val="2"/>
          </w:tcPr>
          <w:p w14:paraId="1444908D" w14:textId="539EEEDB" w:rsidR="002E4262" w:rsidRDefault="002E4262" w:rsidP="0063775C">
            <w:pPr>
              <w:jc w:val="both"/>
              <w:rPr>
                <w:kern w:val="2"/>
                <w:szCs w:val="24"/>
              </w:rPr>
            </w:pPr>
            <w:r>
              <w:rPr>
                <w:kern w:val="2"/>
                <w:szCs w:val="24"/>
              </w:rPr>
              <w:t xml:space="preserve">Jeigu Sutarties vykdymo metu pasikeičia PVM mokėjimą reglamentuojantys teisės aktai, darantys tiesioginę įtaką </w:t>
            </w:r>
            <w:r w:rsidR="00682E1A">
              <w:rPr>
                <w:kern w:val="2"/>
                <w:szCs w:val="24"/>
              </w:rPr>
              <w:t>Teikėjo</w:t>
            </w:r>
            <w:r>
              <w:rPr>
                <w:kern w:val="2"/>
                <w:szCs w:val="24"/>
              </w:rPr>
              <w:t xml:space="preserve"> tiekiamų </w:t>
            </w:r>
            <w:r w:rsidR="00682E1A">
              <w:rPr>
                <w:kern w:val="2"/>
                <w:szCs w:val="24"/>
              </w:rPr>
              <w:t>Paslaugų</w:t>
            </w:r>
            <w:r>
              <w:rPr>
                <w:kern w:val="2"/>
                <w:szCs w:val="24"/>
              </w:rPr>
              <w:t xml:space="preserve"> Sutartyje nurodytai kainai/įkainiams, Sutarties kaina / įkainiai perskaičiuojami nekeičiant </w:t>
            </w:r>
            <w:r w:rsidR="00682E1A">
              <w:rPr>
                <w:kern w:val="2"/>
                <w:szCs w:val="24"/>
              </w:rPr>
              <w:t>Paslaugų</w:t>
            </w:r>
            <w:r>
              <w:rPr>
                <w:kern w:val="2"/>
                <w:szCs w:val="24"/>
              </w:rPr>
              <w:t xml:space="preserve"> kainos / įkainio be PVM. </w:t>
            </w:r>
          </w:p>
          <w:p w14:paraId="632BA35A" w14:textId="77777777" w:rsidR="002E4262" w:rsidRDefault="002E4262" w:rsidP="0063775C">
            <w:pPr>
              <w:jc w:val="both"/>
              <w:rPr>
                <w:kern w:val="2"/>
                <w:szCs w:val="24"/>
              </w:rPr>
            </w:pPr>
          </w:p>
          <w:p w14:paraId="3E10CE3E" w14:textId="77777777" w:rsidR="002E4262" w:rsidRDefault="002E4262" w:rsidP="0063775C">
            <w:pPr>
              <w:jc w:val="both"/>
              <w:rPr>
                <w:kern w:val="2"/>
                <w:szCs w:val="24"/>
              </w:rPr>
            </w:pPr>
            <w:r>
              <w:rPr>
                <w:kern w:val="2"/>
                <w:szCs w:val="24"/>
              </w:rPr>
              <w:t xml:space="preserve">Perskaičiuota Sutarties kaina / </w:t>
            </w:r>
            <w:r w:rsidR="00682E1A">
              <w:rPr>
                <w:kern w:val="2"/>
                <w:szCs w:val="24"/>
              </w:rPr>
              <w:t>Paslaugų</w:t>
            </w:r>
            <w:r>
              <w:rPr>
                <w:kern w:val="2"/>
                <w:szCs w:val="24"/>
              </w:rPr>
              <w:t xml:space="preserve"> įkainiai įforminami Susitarimu ir turi būti taikomi nuo naujo PVM įvedimo datos (nepriklausomai nuo to, kada pasirašytas Susitarimas).</w:t>
            </w:r>
          </w:p>
          <w:p w14:paraId="429DA8C7" w14:textId="77777777" w:rsidR="00960BD7" w:rsidRDefault="00960BD7" w:rsidP="0063775C">
            <w:pPr>
              <w:jc w:val="both"/>
              <w:rPr>
                <w:kern w:val="2"/>
                <w:szCs w:val="24"/>
              </w:rPr>
            </w:pPr>
            <w:r w:rsidRPr="00960BD7">
              <w:rPr>
                <w:kern w:val="2"/>
                <w:szCs w:val="24"/>
              </w:rPr>
              <w:t>5.3.3.1. Bet kuri Sutarties šalis Sutarties galiojimo metu dėl kainų lygio pokyčio turi teisę inicijuoti Sutarties kainos perskaičiavimą (keitimą) Sutarties bendrosiose sąlygose nustatyta tvarka. Sutarties kainos perskaičiavimas gali būti inicijuotas ne anksčiau kaip po 6 mėnesių nuo paskutinės pirkimo, kurio pagrindu sudaryta ši Sutartis, pasiūlymų pateikimo termino dienos (jeigu perskaičiavimas jau buvo atliktas – nuo paskutinio perskaičiavimo pagal šį punktą dienos), jeigu kainų pokytis, apskaičiuotas kaip nustatyta Sutarties bendrosiose sąlygose, viršija 5 procentus. </w:t>
            </w:r>
          </w:p>
          <w:p w14:paraId="1C268CCA" w14:textId="5D7CDD34" w:rsidR="00960BD7" w:rsidRDefault="00960BD7" w:rsidP="0063775C">
            <w:pPr>
              <w:jc w:val="both"/>
              <w:rPr>
                <w:kern w:val="2"/>
                <w:szCs w:val="24"/>
              </w:rPr>
            </w:pPr>
            <w:r w:rsidRPr="00960BD7">
              <w:rPr>
                <w:kern w:val="2"/>
                <w:szCs w:val="24"/>
              </w:rPr>
              <w:t>5.3.3.2. Sutarties kainos perskaičiavimas dėl kainų lygio pokyčio atliekamas, remiantis šio indekso reikšmėmis: M74 Kita profesinė, mokslinė ir techninė veikla., kurio duomenys yra skelbiami Lietuvos Statistikos Departamento viešai Oficialiosios statistikos portale (</w:t>
            </w:r>
            <w:hyperlink r:id="rId12" w:tgtFrame="_blank" w:tooltip="https://osp.stat.gov.lt/" w:history="1">
              <w:r w:rsidRPr="00960BD7">
                <w:rPr>
                  <w:rStyle w:val="Hyperlink"/>
                  <w:kern w:val="2"/>
                  <w:szCs w:val="24"/>
                </w:rPr>
                <w:t>https://osp.stat.gov.lt/</w:t>
              </w:r>
            </w:hyperlink>
            <w:r w:rsidRPr="00960BD7">
              <w:rPr>
                <w:kern w:val="2"/>
                <w:szCs w:val="24"/>
              </w:rPr>
              <w:t xml:space="preserve"> (1) Ūkis ir finansai (makroekonomika), (2) Kainų indeksai, pokyčiai ir kainos, (3) </w:t>
            </w:r>
            <w:r w:rsidR="00C208B7">
              <w:rPr>
                <w:kern w:val="2"/>
                <w:szCs w:val="24"/>
              </w:rPr>
              <w:t>P</w:t>
            </w:r>
            <w:r w:rsidRPr="00960BD7">
              <w:rPr>
                <w:kern w:val="2"/>
                <w:szCs w:val="24"/>
              </w:rPr>
              <w:t xml:space="preserve">aslaugų kainų indeksas (PKI) ir kainų pokyčiai, (4) </w:t>
            </w:r>
            <w:r w:rsidR="00546A8A" w:rsidRPr="00546A8A">
              <w:rPr>
                <w:kern w:val="2"/>
                <w:szCs w:val="24"/>
              </w:rPr>
              <w:t>Vidutiniai metiniai paslaugų kainų pokyčiai</w:t>
            </w:r>
            <w:r w:rsidRPr="00960BD7">
              <w:rPr>
                <w:kern w:val="2"/>
                <w:szCs w:val="24"/>
              </w:rPr>
              <w:t>, (</w:t>
            </w:r>
            <w:r w:rsidR="004A5D33">
              <w:rPr>
                <w:kern w:val="2"/>
                <w:szCs w:val="24"/>
              </w:rPr>
              <w:t>5</w:t>
            </w:r>
            <w:r w:rsidRPr="00960BD7">
              <w:rPr>
                <w:kern w:val="2"/>
                <w:szCs w:val="24"/>
              </w:rPr>
              <w:t xml:space="preserve">) </w:t>
            </w:r>
            <w:r w:rsidR="004A5D33" w:rsidRPr="004A5D33">
              <w:rPr>
                <w:kern w:val="2"/>
                <w:szCs w:val="24"/>
              </w:rPr>
              <w:t>Administracinė veikla, įstaigų ir kitų verslo įmonių aptarnavimo veikla</w:t>
            </w:r>
            <w:r w:rsidRPr="00960BD7">
              <w:rPr>
                <w:kern w:val="2"/>
                <w:szCs w:val="24"/>
              </w:rPr>
              <w:t xml:space="preserve"> (</w:t>
            </w:r>
            <w:r w:rsidR="004A5D33">
              <w:rPr>
                <w:kern w:val="2"/>
                <w:szCs w:val="24"/>
              </w:rPr>
              <w:t>N82</w:t>
            </w:r>
            <w:r w:rsidRPr="00960BD7">
              <w:rPr>
                <w:kern w:val="2"/>
                <w:szCs w:val="24"/>
              </w:rPr>
              <w:t>).</w:t>
            </w:r>
          </w:p>
        </w:tc>
      </w:tr>
      <w:tr w:rsidR="002E4262" w14:paraId="0501B5D0" w14:textId="77777777" w:rsidTr="3AB4577C">
        <w:trPr>
          <w:trHeight w:val="300"/>
        </w:trPr>
        <w:tc>
          <w:tcPr>
            <w:tcW w:w="2704" w:type="dxa"/>
            <w:gridSpan w:val="2"/>
          </w:tcPr>
          <w:p w14:paraId="5E0EAF88" w14:textId="1DD40A8F" w:rsidR="002E4262" w:rsidRDefault="002E4262" w:rsidP="0063775C">
            <w:pPr>
              <w:jc w:val="both"/>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sidR="00682E1A">
              <w:rPr>
                <w:b/>
                <w:bCs/>
                <w:kern w:val="2"/>
                <w:szCs w:val="24"/>
              </w:rPr>
              <w:lastRenderedPageBreak/>
              <w:t>Paslaugų</w:t>
            </w:r>
            <w:r>
              <w:rPr>
                <w:b/>
                <w:bCs/>
                <w:kern w:val="2"/>
                <w:szCs w:val="24"/>
              </w:rPr>
              <w:t xml:space="preserve"> kainos pokytį, pasikeitimo</w:t>
            </w:r>
          </w:p>
        </w:tc>
        <w:tc>
          <w:tcPr>
            <w:tcW w:w="6831" w:type="dxa"/>
            <w:gridSpan w:val="2"/>
          </w:tcPr>
          <w:p w14:paraId="43F0B94E" w14:textId="19B710EF" w:rsidR="002E4262" w:rsidRPr="007B20BD" w:rsidRDefault="002E4262" w:rsidP="0063775C">
            <w:pPr>
              <w:jc w:val="both"/>
              <w:rPr>
                <w:kern w:val="2"/>
                <w:szCs w:val="24"/>
              </w:rPr>
            </w:pPr>
            <w:r>
              <w:rPr>
                <w:kern w:val="2"/>
                <w:szCs w:val="24"/>
              </w:rPr>
              <w:lastRenderedPageBreak/>
              <w:t>Netaikoma</w:t>
            </w:r>
          </w:p>
        </w:tc>
      </w:tr>
      <w:tr w:rsidR="002E4262" w14:paraId="075CF283" w14:textId="77777777" w:rsidTr="3AB4577C">
        <w:trPr>
          <w:trHeight w:val="300"/>
        </w:trPr>
        <w:tc>
          <w:tcPr>
            <w:tcW w:w="2704" w:type="dxa"/>
            <w:gridSpan w:val="2"/>
          </w:tcPr>
          <w:p w14:paraId="2DA8A330" w14:textId="77777777" w:rsidR="002E4262" w:rsidRDefault="002E4262" w:rsidP="0063775C">
            <w:pPr>
              <w:jc w:val="both"/>
              <w:rPr>
                <w:b/>
                <w:bCs/>
                <w:kern w:val="2"/>
                <w:szCs w:val="24"/>
              </w:rPr>
            </w:pPr>
            <w:r>
              <w:rPr>
                <w:b/>
                <w:bCs/>
                <w:kern w:val="2"/>
                <w:szCs w:val="24"/>
              </w:rPr>
              <w:t>5.3.3. Sutarties kainos / įkainių peržiūra dėl kainų lygio pokyčio</w:t>
            </w:r>
          </w:p>
          <w:p w14:paraId="39892BE0" w14:textId="77777777" w:rsidR="002E4262" w:rsidRDefault="002E4262" w:rsidP="0063775C">
            <w:pPr>
              <w:jc w:val="both"/>
              <w:rPr>
                <w:color w:val="4472C4"/>
                <w:kern w:val="2"/>
                <w:szCs w:val="24"/>
              </w:rPr>
            </w:pPr>
          </w:p>
          <w:p w14:paraId="5E64F622" w14:textId="52D7746B" w:rsidR="002E4262" w:rsidRPr="002E4262" w:rsidRDefault="002E4262" w:rsidP="0063775C">
            <w:pPr>
              <w:jc w:val="both"/>
              <w:rPr>
                <w:b/>
                <w:bCs/>
                <w:kern w:val="2"/>
                <w:szCs w:val="24"/>
              </w:rPr>
            </w:pPr>
          </w:p>
        </w:tc>
        <w:tc>
          <w:tcPr>
            <w:tcW w:w="6831" w:type="dxa"/>
            <w:gridSpan w:val="2"/>
          </w:tcPr>
          <w:p w14:paraId="7C942544" w14:textId="4F3CF02B" w:rsidR="003802C8" w:rsidRPr="00305C23" w:rsidRDefault="003802C8" w:rsidP="003802C8">
            <w:pPr>
              <w:spacing w:line="276" w:lineRule="auto"/>
              <w:jc w:val="both"/>
              <w:rPr>
                <w:i/>
              </w:rPr>
            </w:pPr>
            <w:r>
              <w:t>Netaikoma</w:t>
            </w:r>
          </w:p>
          <w:p w14:paraId="4E6B59B2" w14:textId="388E5B0D" w:rsidR="002E4262" w:rsidRPr="00305C23" w:rsidRDefault="002E4262" w:rsidP="001B709C">
            <w:pPr>
              <w:spacing w:line="276" w:lineRule="auto"/>
              <w:jc w:val="both"/>
              <w:rPr>
                <w:i/>
              </w:rPr>
            </w:pPr>
          </w:p>
        </w:tc>
      </w:tr>
      <w:tr w:rsidR="002E4262" w14:paraId="66243129" w14:textId="77777777" w:rsidTr="3AB4577C">
        <w:trPr>
          <w:trHeight w:val="300"/>
        </w:trPr>
        <w:tc>
          <w:tcPr>
            <w:tcW w:w="2704" w:type="dxa"/>
            <w:gridSpan w:val="2"/>
          </w:tcPr>
          <w:p w14:paraId="13D02DD6" w14:textId="17F4DA40" w:rsidR="002E4262" w:rsidRPr="007B20BD" w:rsidRDefault="002E4262" w:rsidP="0063775C">
            <w:pPr>
              <w:jc w:val="both"/>
              <w:rPr>
                <w:b/>
                <w:bCs/>
                <w:kern w:val="2"/>
                <w:szCs w:val="24"/>
              </w:rPr>
            </w:pPr>
            <w:r w:rsidRPr="007B20BD">
              <w:rPr>
                <w:b/>
                <w:bCs/>
                <w:kern w:val="2"/>
                <w:szCs w:val="24"/>
              </w:rPr>
              <w:t xml:space="preserve">5.3.4. Sutarties kainos / įkainių peržiūra dėl kainų lygio pokyčio pagal </w:t>
            </w:r>
            <w:r w:rsidR="00682E1A" w:rsidRPr="007B20BD">
              <w:rPr>
                <w:b/>
                <w:bCs/>
                <w:kern w:val="2"/>
                <w:szCs w:val="24"/>
              </w:rPr>
              <w:t>Paslaugų</w:t>
            </w:r>
            <w:r w:rsidRPr="007B20BD">
              <w:rPr>
                <w:b/>
                <w:bCs/>
                <w:kern w:val="2"/>
                <w:szCs w:val="24"/>
              </w:rPr>
              <w:t xml:space="preserve"> grupių kainų pokyčius</w:t>
            </w:r>
          </w:p>
        </w:tc>
        <w:tc>
          <w:tcPr>
            <w:tcW w:w="6831" w:type="dxa"/>
            <w:gridSpan w:val="2"/>
          </w:tcPr>
          <w:p w14:paraId="347B1E98" w14:textId="77777777" w:rsidR="002E4262" w:rsidRPr="007B20BD" w:rsidRDefault="002E4262" w:rsidP="0063775C">
            <w:pPr>
              <w:jc w:val="both"/>
              <w:rPr>
                <w:kern w:val="2"/>
                <w:szCs w:val="24"/>
              </w:rPr>
            </w:pPr>
            <w:r w:rsidRPr="007B20BD">
              <w:rPr>
                <w:kern w:val="2"/>
                <w:szCs w:val="24"/>
              </w:rPr>
              <w:t>Netaikoma</w:t>
            </w:r>
          </w:p>
          <w:p w14:paraId="24D623DC" w14:textId="77777777" w:rsidR="002E4262" w:rsidRPr="007B20BD" w:rsidRDefault="002E4262" w:rsidP="0063775C">
            <w:pPr>
              <w:jc w:val="both"/>
              <w:rPr>
                <w:color w:val="FF0000"/>
                <w:kern w:val="2"/>
                <w:szCs w:val="24"/>
              </w:rPr>
            </w:pPr>
          </w:p>
          <w:p w14:paraId="462A7701" w14:textId="0B47C9F5" w:rsidR="002E4262" w:rsidRPr="007B20BD" w:rsidRDefault="002E4262" w:rsidP="0063775C">
            <w:pPr>
              <w:jc w:val="both"/>
              <w:rPr>
                <w:kern w:val="2"/>
                <w:szCs w:val="24"/>
              </w:rPr>
            </w:pPr>
          </w:p>
        </w:tc>
      </w:tr>
      <w:tr w:rsidR="002E4262" w14:paraId="53C53FF7" w14:textId="77777777" w:rsidTr="3AB4577C">
        <w:trPr>
          <w:trHeight w:val="300"/>
        </w:trPr>
        <w:tc>
          <w:tcPr>
            <w:tcW w:w="2704" w:type="dxa"/>
            <w:gridSpan w:val="2"/>
          </w:tcPr>
          <w:p w14:paraId="157EDCE5" w14:textId="77777777" w:rsidR="002E4262" w:rsidRDefault="002E4262" w:rsidP="0063775C">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EECFF5A" w14:textId="77777777" w:rsidR="002E4262" w:rsidRDefault="002E4262" w:rsidP="0063775C">
            <w:pPr>
              <w:jc w:val="both"/>
              <w:rPr>
                <w:kern w:val="2"/>
                <w:szCs w:val="24"/>
              </w:rPr>
            </w:pPr>
            <w:r>
              <w:rPr>
                <w:kern w:val="2"/>
                <w:szCs w:val="24"/>
              </w:rPr>
              <w:t>Netaikoma</w:t>
            </w:r>
          </w:p>
          <w:p w14:paraId="5F4777A1" w14:textId="3DD73200" w:rsidR="002E4262" w:rsidRDefault="002E4262" w:rsidP="0063775C">
            <w:pPr>
              <w:jc w:val="both"/>
              <w:rPr>
                <w:kern w:val="2"/>
                <w:szCs w:val="24"/>
              </w:rPr>
            </w:pPr>
          </w:p>
        </w:tc>
      </w:tr>
      <w:tr w:rsidR="002E4262" w14:paraId="55446473" w14:textId="77777777" w:rsidTr="3AB4577C">
        <w:trPr>
          <w:trHeight w:val="300"/>
        </w:trPr>
        <w:tc>
          <w:tcPr>
            <w:tcW w:w="2704" w:type="dxa"/>
            <w:gridSpan w:val="2"/>
          </w:tcPr>
          <w:p w14:paraId="5133D6D3" w14:textId="77777777" w:rsidR="002E4262" w:rsidRDefault="002E4262" w:rsidP="0063775C">
            <w:pPr>
              <w:jc w:val="both"/>
              <w:rPr>
                <w:b/>
                <w:bCs/>
                <w:kern w:val="2"/>
                <w:szCs w:val="24"/>
              </w:rPr>
            </w:pPr>
            <w:r>
              <w:rPr>
                <w:b/>
                <w:bCs/>
                <w:kern w:val="2"/>
                <w:szCs w:val="24"/>
              </w:rPr>
              <w:t>5.5. Atsiskaitymo su Tiekėju terminas ir tvarka</w:t>
            </w:r>
          </w:p>
        </w:tc>
        <w:tc>
          <w:tcPr>
            <w:tcW w:w="6831" w:type="dxa"/>
            <w:gridSpan w:val="2"/>
          </w:tcPr>
          <w:p w14:paraId="25876391" w14:textId="77777777" w:rsidR="00A46FEB" w:rsidRDefault="00A46FEB" w:rsidP="00A46FEB">
            <w:pPr>
              <w:jc w:val="both"/>
              <w:rPr>
                <w:kern w:val="2"/>
                <w:szCs w:val="24"/>
              </w:rPr>
            </w:pPr>
            <w:r w:rsidRPr="009447E1">
              <w:rPr>
                <w:kern w:val="2"/>
                <w:szCs w:val="24"/>
              </w:rPr>
              <w:t>Ši Sutartis yra fiksuoto įkainio su peržiūra (Pirkėjas užsako Paslaugas pagal poreikį ir apmoka tik už faktiškai suteiktas Paslaugas). Paslaugų įkainiai nurodyti T</w:t>
            </w:r>
            <w:r>
              <w:rPr>
                <w:kern w:val="2"/>
                <w:szCs w:val="24"/>
              </w:rPr>
              <w:t>ie</w:t>
            </w:r>
            <w:r w:rsidRPr="009447E1">
              <w:rPr>
                <w:kern w:val="2"/>
                <w:szCs w:val="24"/>
              </w:rPr>
              <w:t xml:space="preserve">kėjo pasiūlyme, kuris yra neatskiriama Sutarties dalis (Sutarties 2 priedas). Įkainis Sutarties vykdymo metu, išskyrus Sutarties bendrosiose sąlygose numatytą PVM tarifo perskaičiavimą ir šių specialiųjų sąlygų </w:t>
            </w:r>
            <w:r>
              <w:rPr>
                <w:kern w:val="2"/>
                <w:szCs w:val="24"/>
              </w:rPr>
              <w:t>5.3 ir 5.3.3</w:t>
            </w:r>
            <w:r w:rsidRPr="009447E1">
              <w:rPr>
                <w:kern w:val="2"/>
                <w:szCs w:val="24"/>
              </w:rPr>
              <w:t xml:space="preserve"> punkt</w:t>
            </w:r>
            <w:r>
              <w:rPr>
                <w:kern w:val="2"/>
                <w:szCs w:val="24"/>
              </w:rPr>
              <w:t>uose</w:t>
            </w:r>
            <w:r w:rsidRPr="009447E1">
              <w:rPr>
                <w:kern w:val="2"/>
                <w:szCs w:val="24"/>
              </w:rPr>
              <w:t xml:space="preserve"> numatyt</w:t>
            </w:r>
            <w:r>
              <w:rPr>
                <w:kern w:val="2"/>
                <w:szCs w:val="24"/>
              </w:rPr>
              <w:t>us</w:t>
            </w:r>
            <w:r w:rsidRPr="009447E1">
              <w:rPr>
                <w:kern w:val="2"/>
                <w:szCs w:val="24"/>
              </w:rPr>
              <w:t xml:space="preserve"> atvej</w:t>
            </w:r>
            <w:r>
              <w:rPr>
                <w:kern w:val="2"/>
                <w:szCs w:val="24"/>
              </w:rPr>
              <w:t>us</w:t>
            </w:r>
            <w:r w:rsidRPr="009447E1">
              <w:rPr>
                <w:kern w:val="2"/>
                <w:szCs w:val="24"/>
              </w:rPr>
              <w:t xml:space="preserve">, negali būti keičiamas. </w:t>
            </w:r>
          </w:p>
          <w:p w14:paraId="56037975" w14:textId="77777777" w:rsidR="00A46FEB" w:rsidRDefault="00A46FEB" w:rsidP="00A46FEB">
            <w:pPr>
              <w:jc w:val="both"/>
              <w:rPr>
                <w:kern w:val="2"/>
                <w:szCs w:val="24"/>
              </w:rPr>
            </w:pPr>
          </w:p>
          <w:p w14:paraId="5E5757CA" w14:textId="77777777" w:rsidR="00A46FEB" w:rsidRDefault="00A46FEB" w:rsidP="00A46FEB">
            <w:pPr>
              <w:jc w:val="both"/>
              <w:rPr>
                <w:kern w:val="2"/>
                <w:szCs w:val="24"/>
              </w:rPr>
            </w:pPr>
            <w:r w:rsidRPr="00D23DEE">
              <w:rPr>
                <w:kern w:val="2"/>
                <w:szCs w:val="24"/>
              </w:rPr>
              <w:t>Galutinis ir tarpiniai mokėjimai atliekami per 30</w:t>
            </w:r>
            <w:r w:rsidRPr="00D23DEE">
              <w:rPr>
                <w:i/>
                <w:iCs/>
                <w:kern w:val="2"/>
                <w:szCs w:val="24"/>
              </w:rPr>
              <w:t xml:space="preserve"> </w:t>
            </w:r>
            <w:r w:rsidRPr="00D23DEE">
              <w:rPr>
                <w:kern w:val="2"/>
                <w:szCs w:val="24"/>
              </w:rPr>
              <w:t>(trisdešimt) kalendorinių dienų nuo visų tinkamų dokumentų pateikimo dienos ir tik po to, kai Pirkėjas patikrina pristatytas prekes, atliktų Paslaugų kokybę ir/ar kitus numatytus T</w:t>
            </w:r>
            <w:r>
              <w:rPr>
                <w:kern w:val="2"/>
                <w:szCs w:val="24"/>
              </w:rPr>
              <w:t>ie</w:t>
            </w:r>
            <w:r w:rsidRPr="00D23DEE">
              <w:rPr>
                <w:kern w:val="2"/>
                <w:szCs w:val="24"/>
              </w:rPr>
              <w:t>kėjo įsipareigojimus ir abi šalys pasirašo perdavimo– priėmimo aktą. Mokėjimas atliekamas remiantis T</w:t>
            </w:r>
            <w:r>
              <w:rPr>
                <w:kern w:val="2"/>
                <w:szCs w:val="24"/>
              </w:rPr>
              <w:t>ie</w:t>
            </w:r>
            <w:r w:rsidRPr="00D23DEE">
              <w:rPr>
                <w:kern w:val="2"/>
                <w:szCs w:val="24"/>
              </w:rPr>
              <w:t>kėjo pateikta elektronine sąskaita faktūra už faktiškai įvykdytus T</w:t>
            </w:r>
            <w:r>
              <w:rPr>
                <w:kern w:val="2"/>
                <w:szCs w:val="24"/>
              </w:rPr>
              <w:t>ie</w:t>
            </w:r>
            <w:r w:rsidRPr="00D23DEE">
              <w:rPr>
                <w:kern w:val="2"/>
                <w:szCs w:val="24"/>
              </w:rPr>
              <w:t xml:space="preserve">kėjo įsipareigojimus. Turi būti naudojama šios Sutarties priede pateikta Prekių perdavimo–priėmimo akto forma. </w:t>
            </w:r>
          </w:p>
          <w:p w14:paraId="02C4DEAD" w14:textId="77777777" w:rsidR="004A22F3" w:rsidRPr="00754B40" w:rsidRDefault="004A22F3" w:rsidP="004A22F3">
            <w:pPr>
              <w:jc w:val="both"/>
              <w:rPr>
                <w:kern w:val="2"/>
                <w:szCs w:val="24"/>
                <w:lang w:val="pt-BR"/>
              </w:rPr>
            </w:pPr>
          </w:p>
          <w:p w14:paraId="559F49C5" w14:textId="77777777" w:rsidR="004A22F3" w:rsidRDefault="004A22F3" w:rsidP="004A22F3">
            <w:pPr>
              <w:jc w:val="both"/>
              <w:rPr>
                <w:kern w:val="2"/>
                <w:szCs w:val="24"/>
              </w:rPr>
            </w:pPr>
            <w:r w:rsidRPr="00BD1FA5">
              <w:rPr>
                <w:kern w:val="2"/>
                <w:szCs w:val="24"/>
              </w:rPr>
              <w:t>Mokėjimas atliekamas remiantis Teikėjo pateikta elektronine sąskaita faktūra per sąskaitų administravimo bendrąją informacinę sistemą SABIS (</w:t>
            </w:r>
            <w:hyperlink r:id="rId13" w:history="1">
              <w:r w:rsidRPr="00BD1FA5">
                <w:rPr>
                  <w:rStyle w:val="Hyperlink"/>
                  <w:kern w:val="2"/>
                  <w:szCs w:val="24"/>
                </w:rPr>
                <w:t>https://sabis.nbfc.lt/</w:t>
              </w:r>
            </w:hyperlink>
            <w:r w:rsidRPr="00BD1FA5">
              <w:rPr>
                <w:kern w:val="2"/>
                <w:szCs w:val="24"/>
              </w:rPr>
              <w:t>) už faktiškai įvykdytus Teikėjo įsipareigojimus.</w:t>
            </w:r>
          </w:p>
          <w:p w14:paraId="7F901361" w14:textId="3BEF35F4" w:rsidR="00657AFF" w:rsidRPr="00CD5D37" w:rsidRDefault="00657AFF" w:rsidP="004A22F3">
            <w:pPr>
              <w:jc w:val="both"/>
              <w:rPr>
                <w:kern w:val="2"/>
                <w:szCs w:val="24"/>
              </w:rPr>
            </w:pPr>
          </w:p>
        </w:tc>
      </w:tr>
      <w:tr w:rsidR="002E4262" w14:paraId="5D554269" w14:textId="77777777" w:rsidTr="3AB4577C">
        <w:trPr>
          <w:trHeight w:val="300"/>
        </w:trPr>
        <w:tc>
          <w:tcPr>
            <w:tcW w:w="2704" w:type="dxa"/>
            <w:gridSpan w:val="2"/>
          </w:tcPr>
          <w:p w14:paraId="3BCE857E" w14:textId="77777777" w:rsidR="002E4262" w:rsidRDefault="002E4262" w:rsidP="0063775C">
            <w:pPr>
              <w:jc w:val="both"/>
              <w:rPr>
                <w:b/>
                <w:bCs/>
                <w:kern w:val="2"/>
                <w:szCs w:val="24"/>
              </w:rPr>
            </w:pPr>
            <w:r>
              <w:rPr>
                <w:b/>
                <w:bCs/>
                <w:kern w:val="2"/>
                <w:szCs w:val="24"/>
              </w:rPr>
              <w:t>5.6. Avansas</w:t>
            </w:r>
          </w:p>
        </w:tc>
        <w:tc>
          <w:tcPr>
            <w:tcW w:w="6831" w:type="dxa"/>
            <w:gridSpan w:val="2"/>
          </w:tcPr>
          <w:p w14:paraId="7CE3F3F5" w14:textId="77777777" w:rsidR="002E4262" w:rsidRDefault="002E4262" w:rsidP="0063775C">
            <w:pPr>
              <w:jc w:val="both"/>
              <w:rPr>
                <w:kern w:val="2"/>
                <w:szCs w:val="24"/>
              </w:rPr>
            </w:pPr>
            <w:r>
              <w:rPr>
                <w:kern w:val="2"/>
                <w:szCs w:val="24"/>
              </w:rPr>
              <w:t>Netaikoma</w:t>
            </w:r>
          </w:p>
          <w:p w14:paraId="5B47675D" w14:textId="72508E5A" w:rsidR="002E4262" w:rsidRDefault="002E4262" w:rsidP="0063775C">
            <w:pPr>
              <w:spacing w:line="259" w:lineRule="auto"/>
              <w:jc w:val="both"/>
              <w:rPr>
                <w:color w:val="000000"/>
                <w:kern w:val="2"/>
                <w:szCs w:val="24"/>
                <w:shd w:val="clear" w:color="auto" w:fill="FFFFFF"/>
              </w:rPr>
            </w:pPr>
          </w:p>
        </w:tc>
      </w:tr>
      <w:tr w:rsidR="002E4262" w14:paraId="36B9580E" w14:textId="77777777" w:rsidTr="3AB4577C">
        <w:trPr>
          <w:trHeight w:val="300"/>
        </w:trPr>
        <w:tc>
          <w:tcPr>
            <w:tcW w:w="2704" w:type="dxa"/>
            <w:gridSpan w:val="2"/>
          </w:tcPr>
          <w:p w14:paraId="2AE19801" w14:textId="77777777" w:rsidR="002E4262" w:rsidRDefault="002E4262" w:rsidP="0063775C">
            <w:pPr>
              <w:jc w:val="both"/>
              <w:rPr>
                <w:b/>
                <w:bCs/>
                <w:kern w:val="2"/>
                <w:szCs w:val="24"/>
              </w:rPr>
            </w:pPr>
            <w:r>
              <w:rPr>
                <w:b/>
                <w:bCs/>
                <w:kern w:val="2"/>
                <w:szCs w:val="24"/>
              </w:rPr>
              <w:t>5.7. Avanso užtikrinimas</w:t>
            </w:r>
          </w:p>
        </w:tc>
        <w:tc>
          <w:tcPr>
            <w:tcW w:w="6831" w:type="dxa"/>
            <w:gridSpan w:val="2"/>
          </w:tcPr>
          <w:p w14:paraId="2B911A62" w14:textId="77777777" w:rsidR="002E4262" w:rsidRDefault="002E4262" w:rsidP="0063775C">
            <w:pPr>
              <w:jc w:val="both"/>
              <w:rPr>
                <w:kern w:val="2"/>
                <w:szCs w:val="24"/>
              </w:rPr>
            </w:pPr>
            <w:r>
              <w:rPr>
                <w:kern w:val="2"/>
                <w:szCs w:val="24"/>
              </w:rPr>
              <w:t>Netaikoma</w:t>
            </w:r>
          </w:p>
          <w:p w14:paraId="1EB59246" w14:textId="3A95A2A0" w:rsidR="002E4262" w:rsidRDefault="002E4262" w:rsidP="0063775C">
            <w:pPr>
              <w:jc w:val="both"/>
              <w:rPr>
                <w:kern w:val="2"/>
                <w:szCs w:val="24"/>
              </w:rPr>
            </w:pPr>
            <w:r>
              <w:rPr>
                <w:color w:val="000000"/>
                <w:kern w:val="2"/>
                <w:szCs w:val="24"/>
                <w:shd w:val="clear" w:color="auto" w:fill="FFFFFF"/>
              </w:rPr>
              <w:t xml:space="preserve"> </w:t>
            </w:r>
          </w:p>
        </w:tc>
      </w:tr>
      <w:tr w:rsidR="002E4262" w14:paraId="19D7FC80" w14:textId="77777777" w:rsidTr="3AB4577C">
        <w:trPr>
          <w:trHeight w:val="300"/>
        </w:trPr>
        <w:tc>
          <w:tcPr>
            <w:tcW w:w="9535" w:type="dxa"/>
            <w:gridSpan w:val="4"/>
          </w:tcPr>
          <w:p w14:paraId="7F73D5A4" w14:textId="4E7A5694" w:rsidR="002E4262" w:rsidRDefault="002E4262" w:rsidP="0063775C">
            <w:pPr>
              <w:jc w:val="both"/>
              <w:rPr>
                <w:b/>
                <w:bCs/>
                <w:kern w:val="2"/>
                <w:szCs w:val="24"/>
              </w:rPr>
            </w:pPr>
            <w:r>
              <w:rPr>
                <w:b/>
                <w:bCs/>
                <w:kern w:val="2"/>
                <w:szCs w:val="24"/>
              </w:rPr>
              <w:t xml:space="preserve">6. </w:t>
            </w:r>
            <w:r w:rsidR="00682E1A">
              <w:rPr>
                <w:b/>
                <w:bCs/>
                <w:kern w:val="2"/>
                <w:szCs w:val="24"/>
              </w:rPr>
              <w:t>PASLAUGŲ</w:t>
            </w:r>
            <w:r>
              <w:rPr>
                <w:b/>
                <w:bCs/>
                <w:kern w:val="2"/>
                <w:szCs w:val="24"/>
              </w:rPr>
              <w:t xml:space="preserve"> KOKYBĖ IR GARANTINIAI ĮSIPAREIGOJIMAI</w:t>
            </w:r>
          </w:p>
        </w:tc>
      </w:tr>
      <w:tr w:rsidR="002E4262" w14:paraId="35F55D68" w14:textId="77777777" w:rsidTr="3AB4577C">
        <w:trPr>
          <w:trHeight w:val="300"/>
        </w:trPr>
        <w:tc>
          <w:tcPr>
            <w:tcW w:w="2704" w:type="dxa"/>
            <w:gridSpan w:val="2"/>
          </w:tcPr>
          <w:p w14:paraId="0DFE8129" w14:textId="77777777" w:rsidR="002E4262" w:rsidRDefault="002E4262" w:rsidP="0063775C">
            <w:pPr>
              <w:jc w:val="both"/>
              <w:rPr>
                <w:b/>
                <w:bCs/>
                <w:kern w:val="2"/>
                <w:szCs w:val="24"/>
              </w:rPr>
            </w:pPr>
            <w:r>
              <w:rPr>
                <w:b/>
                <w:bCs/>
                <w:kern w:val="2"/>
                <w:szCs w:val="24"/>
              </w:rPr>
              <w:t>6.1. Garantinis terminas</w:t>
            </w:r>
          </w:p>
        </w:tc>
        <w:tc>
          <w:tcPr>
            <w:tcW w:w="6831" w:type="dxa"/>
            <w:gridSpan w:val="2"/>
          </w:tcPr>
          <w:p w14:paraId="3920AF64" w14:textId="21E34E6E" w:rsidR="002E4262" w:rsidRDefault="00B07296" w:rsidP="0063775C">
            <w:pPr>
              <w:jc w:val="both"/>
              <w:rPr>
                <w:kern w:val="2"/>
                <w:szCs w:val="24"/>
              </w:rPr>
            </w:pPr>
            <w:r>
              <w:rPr>
                <w:kern w:val="2"/>
                <w:szCs w:val="24"/>
                <w:lang w:val="en-US"/>
              </w:rPr>
              <w:t xml:space="preserve">12 </w:t>
            </w:r>
            <w:r>
              <w:rPr>
                <w:kern w:val="2"/>
                <w:szCs w:val="24"/>
              </w:rPr>
              <w:t>mėn.</w:t>
            </w:r>
          </w:p>
        </w:tc>
      </w:tr>
      <w:tr w:rsidR="002E4262" w14:paraId="7AEE61E6" w14:textId="77777777" w:rsidTr="3AB4577C">
        <w:trPr>
          <w:trHeight w:val="300"/>
        </w:trPr>
        <w:tc>
          <w:tcPr>
            <w:tcW w:w="2704" w:type="dxa"/>
            <w:gridSpan w:val="2"/>
          </w:tcPr>
          <w:p w14:paraId="210D1C99" w14:textId="77777777" w:rsidR="002E4262" w:rsidRDefault="002E4262" w:rsidP="0063775C">
            <w:pPr>
              <w:jc w:val="both"/>
              <w:rPr>
                <w:b/>
                <w:bCs/>
                <w:kern w:val="2"/>
                <w:szCs w:val="24"/>
              </w:rPr>
            </w:pPr>
            <w:r>
              <w:rPr>
                <w:b/>
                <w:bCs/>
                <w:kern w:val="2"/>
                <w:szCs w:val="24"/>
              </w:rPr>
              <w:t>6.2. Garantinė priežiūra</w:t>
            </w:r>
          </w:p>
        </w:tc>
        <w:tc>
          <w:tcPr>
            <w:tcW w:w="6831" w:type="dxa"/>
            <w:gridSpan w:val="2"/>
          </w:tcPr>
          <w:p w14:paraId="01823315" w14:textId="601C7087" w:rsidR="002E4262" w:rsidRDefault="002E4262" w:rsidP="0063775C">
            <w:pPr>
              <w:jc w:val="both"/>
              <w:rPr>
                <w:kern w:val="2"/>
                <w:szCs w:val="24"/>
              </w:rPr>
            </w:pPr>
            <w:r>
              <w:rPr>
                <w:kern w:val="2"/>
                <w:szCs w:val="24"/>
              </w:rPr>
              <w:t>Netaikoma</w:t>
            </w:r>
          </w:p>
        </w:tc>
      </w:tr>
      <w:tr w:rsidR="002E4262" w14:paraId="69B0E9FC" w14:textId="77777777" w:rsidTr="3AB4577C">
        <w:trPr>
          <w:trHeight w:val="300"/>
        </w:trPr>
        <w:tc>
          <w:tcPr>
            <w:tcW w:w="9535" w:type="dxa"/>
            <w:gridSpan w:val="4"/>
          </w:tcPr>
          <w:p w14:paraId="262EBA61" w14:textId="76C5DDDD" w:rsidR="002E4262" w:rsidRDefault="002E4262" w:rsidP="0063775C">
            <w:pPr>
              <w:jc w:val="both"/>
              <w:rPr>
                <w:b/>
                <w:bCs/>
                <w:kern w:val="2"/>
                <w:szCs w:val="24"/>
              </w:rPr>
            </w:pPr>
            <w:r>
              <w:rPr>
                <w:b/>
                <w:bCs/>
                <w:kern w:val="2"/>
                <w:szCs w:val="24"/>
              </w:rPr>
              <w:t xml:space="preserve">7. SUTARTIES VYKDYMUI PASITELKIAMI </w:t>
            </w:r>
            <w:r w:rsidR="006F1C73">
              <w:rPr>
                <w:b/>
                <w:bCs/>
                <w:kern w:val="2"/>
                <w:szCs w:val="24"/>
              </w:rPr>
              <w:t>SUBTEIKĖJAI</w:t>
            </w:r>
          </w:p>
        </w:tc>
      </w:tr>
      <w:tr w:rsidR="002E4262" w14:paraId="7A057B80" w14:textId="77777777" w:rsidTr="3AB4577C">
        <w:trPr>
          <w:trHeight w:val="300"/>
        </w:trPr>
        <w:tc>
          <w:tcPr>
            <w:tcW w:w="2704" w:type="dxa"/>
            <w:gridSpan w:val="2"/>
          </w:tcPr>
          <w:p w14:paraId="430D6514" w14:textId="1FDD617F" w:rsidR="002E4262" w:rsidRDefault="002E4262" w:rsidP="0063775C">
            <w:pPr>
              <w:jc w:val="both"/>
              <w:rPr>
                <w:b/>
                <w:bCs/>
                <w:kern w:val="2"/>
                <w:szCs w:val="24"/>
              </w:rPr>
            </w:pPr>
            <w:r>
              <w:rPr>
                <w:b/>
                <w:bCs/>
                <w:kern w:val="2"/>
                <w:szCs w:val="24"/>
              </w:rPr>
              <w:lastRenderedPageBreak/>
              <w:t xml:space="preserve">Sutarties vykdymui pasitelkiami </w:t>
            </w:r>
            <w:r w:rsidR="006F1C73">
              <w:rPr>
                <w:b/>
                <w:bCs/>
                <w:kern w:val="2"/>
                <w:szCs w:val="24"/>
              </w:rPr>
              <w:t>subteikėjai</w:t>
            </w:r>
            <w:r>
              <w:rPr>
                <w:b/>
                <w:bCs/>
                <w:kern w:val="2"/>
                <w:szCs w:val="24"/>
              </w:rPr>
              <w:t xml:space="preserve"> ir (ar) specialistai</w:t>
            </w:r>
          </w:p>
        </w:tc>
        <w:tc>
          <w:tcPr>
            <w:tcW w:w="6831" w:type="dxa"/>
            <w:gridSpan w:val="2"/>
          </w:tcPr>
          <w:p w14:paraId="60A02056" w14:textId="1DD935D5" w:rsidR="002E4262" w:rsidRPr="00993258" w:rsidRDefault="002E4262" w:rsidP="0063775C">
            <w:pPr>
              <w:jc w:val="both"/>
              <w:rPr>
                <w:kern w:val="2"/>
                <w:szCs w:val="24"/>
              </w:rPr>
            </w:pPr>
            <w:r>
              <w:rPr>
                <w:kern w:val="2"/>
                <w:szCs w:val="24"/>
              </w:rPr>
              <w:t xml:space="preserve">Sutarties vykdymui </w:t>
            </w:r>
            <w:r w:rsidR="006F1C73">
              <w:rPr>
                <w:kern w:val="2"/>
                <w:szCs w:val="24"/>
              </w:rPr>
              <w:t>subteikėjai</w:t>
            </w:r>
            <w:r>
              <w:rPr>
                <w:kern w:val="2"/>
                <w:szCs w:val="24"/>
              </w:rPr>
              <w:t xml:space="preserve"> ir (ar) specialistai nepasitelkiami.</w:t>
            </w:r>
          </w:p>
        </w:tc>
      </w:tr>
      <w:tr w:rsidR="002E4262" w14:paraId="591A12F8" w14:textId="77777777" w:rsidTr="3AB4577C">
        <w:trPr>
          <w:trHeight w:val="300"/>
        </w:trPr>
        <w:tc>
          <w:tcPr>
            <w:tcW w:w="9535" w:type="dxa"/>
            <w:gridSpan w:val="4"/>
          </w:tcPr>
          <w:p w14:paraId="3F5FCBCB" w14:textId="77777777" w:rsidR="002E4262" w:rsidRDefault="002E4262" w:rsidP="0063775C">
            <w:pPr>
              <w:jc w:val="both"/>
              <w:rPr>
                <w:b/>
                <w:bCs/>
                <w:kern w:val="2"/>
                <w:szCs w:val="24"/>
              </w:rPr>
            </w:pPr>
            <w:r>
              <w:rPr>
                <w:b/>
                <w:bCs/>
                <w:kern w:val="2"/>
                <w:szCs w:val="24"/>
              </w:rPr>
              <w:t>8. PRIEVOLIŲ PAGAL SUTARTĮ ĮVYKDYMO UŽTIKRINIMAS</w:t>
            </w:r>
          </w:p>
        </w:tc>
      </w:tr>
      <w:tr w:rsidR="002E4262" w14:paraId="4D3E8905" w14:textId="77777777" w:rsidTr="3AB4577C">
        <w:trPr>
          <w:trHeight w:val="300"/>
        </w:trPr>
        <w:tc>
          <w:tcPr>
            <w:tcW w:w="2704" w:type="dxa"/>
            <w:gridSpan w:val="2"/>
          </w:tcPr>
          <w:p w14:paraId="5856A755" w14:textId="77777777" w:rsidR="002E4262" w:rsidRDefault="002E4262" w:rsidP="0063775C">
            <w:pPr>
              <w:jc w:val="both"/>
              <w:rPr>
                <w:b/>
                <w:bCs/>
                <w:kern w:val="2"/>
                <w:szCs w:val="24"/>
              </w:rPr>
            </w:pPr>
            <w:r>
              <w:rPr>
                <w:b/>
                <w:bCs/>
                <w:kern w:val="2"/>
                <w:szCs w:val="24"/>
              </w:rPr>
              <w:t>8.1. Prievolių pagal Sutartį įvykdymo užtikrinimas</w:t>
            </w:r>
          </w:p>
        </w:tc>
        <w:tc>
          <w:tcPr>
            <w:tcW w:w="6831" w:type="dxa"/>
            <w:gridSpan w:val="2"/>
          </w:tcPr>
          <w:p w14:paraId="0F5E4FA8" w14:textId="6AC0723B" w:rsidR="002E4262" w:rsidRDefault="002E4262" w:rsidP="0063775C">
            <w:pPr>
              <w:jc w:val="both"/>
              <w:rPr>
                <w:kern w:val="2"/>
                <w:szCs w:val="24"/>
              </w:rPr>
            </w:pPr>
            <w:r>
              <w:rPr>
                <w:kern w:val="2"/>
                <w:szCs w:val="24"/>
              </w:rPr>
              <w:t>Prievolių pagal Sutartį įvykdymas užtikrinamas:</w:t>
            </w:r>
          </w:p>
          <w:p w14:paraId="54EC2828" w14:textId="77777777" w:rsidR="00AB090F" w:rsidRDefault="00AB090F" w:rsidP="0063775C">
            <w:pPr>
              <w:jc w:val="both"/>
              <w:rPr>
                <w:kern w:val="2"/>
                <w:szCs w:val="24"/>
              </w:rPr>
            </w:pPr>
          </w:p>
          <w:p w14:paraId="5F1BCC3D" w14:textId="7C568432" w:rsidR="00AB090F" w:rsidRDefault="002E4262" w:rsidP="009D0213">
            <w:pPr>
              <w:jc w:val="both"/>
              <w:rPr>
                <w:color w:val="000000"/>
                <w:szCs w:val="24"/>
              </w:rPr>
            </w:pPr>
            <w:r>
              <w:rPr>
                <w:kern w:val="2"/>
                <w:szCs w:val="24"/>
              </w:rPr>
              <w:t>Netesybomis (delspinigiais, bauda)</w:t>
            </w:r>
            <w:r w:rsidR="00004B83">
              <w:rPr>
                <w:kern w:val="2"/>
                <w:szCs w:val="24"/>
              </w:rPr>
              <w:t>.</w:t>
            </w:r>
          </w:p>
          <w:p w14:paraId="3C95788D" w14:textId="5DC75674" w:rsidR="002E4262" w:rsidRPr="00AB090F" w:rsidRDefault="002E4262" w:rsidP="00AB090F">
            <w:pPr>
              <w:pBdr>
                <w:top w:val="nil"/>
                <w:left w:val="nil"/>
                <w:bottom w:val="nil"/>
                <w:right w:val="nil"/>
                <w:between w:val="nil"/>
              </w:pBdr>
              <w:tabs>
                <w:tab w:val="left" w:pos="284"/>
                <w:tab w:val="left" w:pos="426"/>
                <w:tab w:val="left" w:pos="2211"/>
              </w:tabs>
              <w:spacing w:before="120" w:after="240"/>
              <w:jc w:val="both"/>
              <w:rPr>
                <w:color w:val="000000"/>
                <w:szCs w:val="24"/>
              </w:rPr>
            </w:pPr>
          </w:p>
        </w:tc>
      </w:tr>
      <w:tr w:rsidR="002E4262" w14:paraId="45733B7C" w14:textId="77777777" w:rsidTr="3AB4577C">
        <w:trPr>
          <w:trHeight w:val="300"/>
        </w:trPr>
        <w:tc>
          <w:tcPr>
            <w:tcW w:w="2704" w:type="dxa"/>
            <w:gridSpan w:val="2"/>
          </w:tcPr>
          <w:p w14:paraId="731B6FD0" w14:textId="77777777" w:rsidR="002E4262" w:rsidRDefault="002E4262" w:rsidP="0063775C">
            <w:pPr>
              <w:jc w:val="both"/>
              <w:rPr>
                <w:b/>
                <w:bCs/>
                <w:kern w:val="2"/>
                <w:szCs w:val="24"/>
              </w:rPr>
            </w:pPr>
            <w:r>
              <w:rPr>
                <w:b/>
                <w:bCs/>
                <w:kern w:val="2"/>
                <w:szCs w:val="24"/>
              </w:rPr>
              <w:t xml:space="preserve">8.2. Sutarties įvykdymo užtikrinimo pateikimas </w:t>
            </w:r>
          </w:p>
        </w:tc>
        <w:tc>
          <w:tcPr>
            <w:tcW w:w="6831" w:type="dxa"/>
            <w:gridSpan w:val="2"/>
          </w:tcPr>
          <w:p w14:paraId="7E9D6715" w14:textId="77777777" w:rsidR="002E4262" w:rsidRDefault="002E4262" w:rsidP="0063775C">
            <w:pPr>
              <w:jc w:val="both"/>
              <w:rPr>
                <w:kern w:val="2"/>
                <w:szCs w:val="24"/>
              </w:rPr>
            </w:pPr>
            <w:r>
              <w:rPr>
                <w:kern w:val="2"/>
                <w:szCs w:val="24"/>
              </w:rPr>
              <w:t>Netaikoma</w:t>
            </w:r>
          </w:p>
          <w:p w14:paraId="3A756A13" w14:textId="048183D4" w:rsidR="002E4262" w:rsidRDefault="002E4262" w:rsidP="0063775C">
            <w:pPr>
              <w:jc w:val="both"/>
              <w:rPr>
                <w:kern w:val="2"/>
                <w:szCs w:val="24"/>
              </w:rPr>
            </w:pPr>
          </w:p>
        </w:tc>
      </w:tr>
      <w:tr w:rsidR="002E4262" w14:paraId="3FBC7637" w14:textId="77777777" w:rsidTr="3AB4577C">
        <w:trPr>
          <w:trHeight w:val="300"/>
        </w:trPr>
        <w:tc>
          <w:tcPr>
            <w:tcW w:w="9535" w:type="dxa"/>
            <w:gridSpan w:val="4"/>
          </w:tcPr>
          <w:p w14:paraId="70BDE30E" w14:textId="77777777" w:rsidR="002E4262" w:rsidRDefault="002E4262" w:rsidP="0063775C">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3AB4577C">
        <w:trPr>
          <w:trHeight w:val="300"/>
        </w:trPr>
        <w:tc>
          <w:tcPr>
            <w:tcW w:w="2704" w:type="dxa"/>
            <w:gridSpan w:val="2"/>
          </w:tcPr>
          <w:p w14:paraId="3C0FE5A3" w14:textId="77777777" w:rsidR="002E4262" w:rsidRDefault="002E4262" w:rsidP="0063775C">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29FD734B" w:rsidR="002E4262" w:rsidRPr="0060612C" w:rsidRDefault="002E4262" w:rsidP="0060612C">
            <w:pPr>
              <w:jc w:val="both"/>
              <w:rPr>
                <w:color w:val="FF0000"/>
                <w:kern w:val="2"/>
                <w:szCs w:val="24"/>
              </w:rPr>
            </w:pPr>
            <w:r>
              <w:rPr>
                <w:color w:val="000000"/>
                <w:kern w:val="2"/>
                <w:szCs w:val="24"/>
              </w:rPr>
              <w:t xml:space="preserve">Jei Pirkėjas, gavęs tinkamai pateiktą ir užpildytą Sąskaitą, uždelsia atsiskaityti už tinkamai </w:t>
            </w:r>
            <w:r w:rsidR="00682E1A">
              <w:rPr>
                <w:color w:val="000000"/>
                <w:kern w:val="2"/>
                <w:szCs w:val="24"/>
              </w:rPr>
              <w:t>Teikėjo</w:t>
            </w:r>
            <w:r>
              <w:rPr>
                <w:color w:val="000000"/>
                <w:kern w:val="2"/>
                <w:szCs w:val="24"/>
              </w:rPr>
              <w:t xml:space="preserve">  perduotas kokybiškas </w:t>
            </w:r>
            <w:r w:rsidR="00682E1A">
              <w:rPr>
                <w:color w:val="000000"/>
                <w:kern w:val="2"/>
                <w:szCs w:val="24"/>
              </w:rPr>
              <w:t>Paslaugas</w:t>
            </w:r>
            <w:r>
              <w:rPr>
                <w:color w:val="000000"/>
                <w:kern w:val="2"/>
                <w:szCs w:val="24"/>
              </w:rPr>
              <w:t xml:space="preserve"> per Sutartyje nurodytą terminą, </w:t>
            </w:r>
            <w:r w:rsidR="00682E1A">
              <w:rPr>
                <w:color w:val="000000"/>
                <w:kern w:val="2"/>
                <w:szCs w:val="24"/>
              </w:rPr>
              <w:t>Teikėjas</w:t>
            </w:r>
            <w:r>
              <w:rPr>
                <w:color w:val="000000"/>
                <w:kern w:val="2"/>
                <w:szCs w:val="24"/>
              </w:rPr>
              <w:t xml:space="preserve"> nuo kitos nei nustatytas terminas dienos skaičiuoja Pirkėjui </w:t>
            </w:r>
            <w:r w:rsidRPr="0060612C">
              <w:rPr>
                <w:kern w:val="2"/>
                <w:szCs w:val="24"/>
              </w:rPr>
              <w:t>0,0</w:t>
            </w:r>
            <w:r w:rsidR="003F3E42">
              <w:rPr>
                <w:kern w:val="2"/>
                <w:szCs w:val="24"/>
              </w:rPr>
              <w:t>4</w:t>
            </w:r>
            <w:r w:rsidRPr="0060612C">
              <w:rPr>
                <w:kern w:val="2"/>
                <w:szCs w:val="24"/>
              </w:rPr>
              <w:t xml:space="preserve"> (</w:t>
            </w:r>
            <w:r w:rsidR="003F3E42">
              <w:rPr>
                <w:kern w:val="2"/>
                <w:szCs w:val="24"/>
              </w:rPr>
              <w:t>keturios</w:t>
            </w:r>
            <w:r w:rsidRPr="0060612C">
              <w:rPr>
                <w:kern w:val="2"/>
                <w:szCs w:val="24"/>
              </w:rPr>
              <w:t xml:space="preserve"> šimtosios) procento </w:t>
            </w:r>
            <w:r>
              <w:rPr>
                <w:color w:val="000000"/>
                <w:kern w:val="2"/>
                <w:szCs w:val="24"/>
              </w:rPr>
              <w:t xml:space="preserve">dydžio delspinigius nuo neapmokėtos sumos be PVM už kiekvieną vėlavimo </w:t>
            </w:r>
            <w:r w:rsidRPr="0060612C">
              <w:rPr>
                <w:kern w:val="2"/>
                <w:szCs w:val="24"/>
              </w:rPr>
              <w:t>dieną. </w:t>
            </w:r>
          </w:p>
        </w:tc>
      </w:tr>
      <w:tr w:rsidR="002E4262" w14:paraId="13582EBD" w14:textId="77777777" w:rsidTr="3AB4577C">
        <w:trPr>
          <w:trHeight w:val="300"/>
        </w:trPr>
        <w:tc>
          <w:tcPr>
            <w:tcW w:w="2704" w:type="dxa"/>
            <w:gridSpan w:val="2"/>
          </w:tcPr>
          <w:p w14:paraId="69E13E3E" w14:textId="3259B854" w:rsidR="002E4262" w:rsidRDefault="002E4262" w:rsidP="0063775C">
            <w:pPr>
              <w:jc w:val="both"/>
              <w:rPr>
                <w:b/>
                <w:bCs/>
                <w:kern w:val="2"/>
                <w:szCs w:val="24"/>
              </w:rPr>
            </w:pPr>
            <w:r>
              <w:rPr>
                <w:b/>
                <w:bCs/>
                <w:kern w:val="2"/>
                <w:szCs w:val="24"/>
              </w:rPr>
              <w:t xml:space="preserve">9.2. </w:t>
            </w:r>
            <w:r w:rsidR="003E02FE">
              <w:rPr>
                <w:b/>
                <w:bCs/>
                <w:kern w:val="2"/>
                <w:szCs w:val="24"/>
              </w:rPr>
              <w:t>T</w:t>
            </w:r>
            <w:r w:rsidR="00557E61">
              <w:rPr>
                <w:b/>
                <w:bCs/>
                <w:kern w:val="2"/>
                <w:szCs w:val="24"/>
              </w:rPr>
              <w:t>ie</w:t>
            </w:r>
            <w:r w:rsidR="003E02FE">
              <w:rPr>
                <w:b/>
                <w:bCs/>
                <w:kern w:val="2"/>
                <w:szCs w:val="24"/>
              </w:rPr>
              <w:t>kėjui</w:t>
            </w:r>
            <w:r>
              <w:rPr>
                <w:b/>
                <w:bCs/>
                <w:kern w:val="2"/>
                <w:szCs w:val="24"/>
              </w:rPr>
              <w:t xml:space="preserve"> taikomos netesybos</w:t>
            </w:r>
          </w:p>
        </w:tc>
        <w:tc>
          <w:tcPr>
            <w:tcW w:w="6831" w:type="dxa"/>
            <w:gridSpan w:val="2"/>
          </w:tcPr>
          <w:p w14:paraId="011DB4A2" w14:textId="2CE7F29D" w:rsidR="002E4262" w:rsidRDefault="002E4262" w:rsidP="0063775C">
            <w:pPr>
              <w:jc w:val="both"/>
              <w:rPr>
                <w:color w:val="000000"/>
                <w:kern w:val="2"/>
                <w:szCs w:val="24"/>
              </w:rPr>
            </w:pPr>
            <w:r>
              <w:rPr>
                <w:color w:val="000000"/>
                <w:kern w:val="2"/>
                <w:szCs w:val="24"/>
              </w:rPr>
              <w:t>9</w:t>
            </w:r>
            <w:r w:rsidRPr="002E4262">
              <w:rPr>
                <w:color w:val="000000"/>
                <w:kern w:val="2"/>
                <w:szCs w:val="24"/>
              </w:rPr>
              <w:t xml:space="preserve">.2.1. </w:t>
            </w:r>
            <w:r>
              <w:rPr>
                <w:color w:val="000000"/>
                <w:kern w:val="2"/>
                <w:szCs w:val="24"/>
              </w:rPr>
              <w:t xml:space="preserve">Jeigu </w:t>
            </w:r>
            <w:r w:rsidR="00682E1A">
              <w:rPr>
                <w:color w:val="000000"/>
                <w:kern w:val="2"/>
                <w:szCs w:val="24"/>
              </w:rPr>
              <w:t>Teikėjas</w:t>
            </w:r>
            <w:r>
              <w:rPr>
                <w:color w:val="000000"/>
                <w:kern w:val="2"/>
                <w:szCs w:val="24"/>
              </w:rPr>
              <w:t xml:space="preserve"> vėluoja vykdyti užsakymą, tiekti </w:t>
            </w:r>
            <w:r w:rsidR="00682E1A">
              <w:rPr>
                <w:color w:val="000000"/>
                <w:kern w:val="2"/>
                <w:szCs w:val="24"/>
              </w:rPr>
              <w:t>Paslaugas</w:t>
            </w:r>
            <w:r>
              <w:rPr>
                <w:color w:val="000000"/>
                <w:kern w:val="2"/>
                <w:szCs w:val="24"/>
              </w:rPr>
              <w:t xml:space="preserve"> ar ištaisyti jų trūkumus arba nevykdo kitų sutartinių įsipareigojimų, Pirkėjas nuo kitos nei nustatytas terminas dienos </w:t>
            </w:r>
            <w:r w:rsidR="003E02FE">
              <w:rPr>
                <w:color w:val="000000"/>
                <w:kern w:val="2"/>
                <w:szCs w:val="24"/>
              </w:rPr>
              <w:t>Teikėjui</w:t>
            </w:r>
            <w:r>
              <w:rPr>
                <w:color w:val="000000"/>
                <w:kern w:val="2"/>
                <w:szCs w:val="24"/>
              </w:rPr>
              <w:t xml:space="preserve"> skaičiuoja </w:t>
            </w:r>
            <w:r w:rsidRPr="003F3E42">
              <w:rPr>
                <w:kern w:val="2"/>
                <w:szCs w:val="24"/>
              </w:rPr>
              <w:t>0,0</w:t>
            </w:r>
            <w:r w:rsidR="003F3E42" w:rsidRPr="003F3E42">
              <w:rPr>
                <w:kern w:val="2"/>
                <w:szCs w:val="24"/>
              </w:rPr>
              <w:t>4</w:t>
            </w:r>
            <w:r w:rsidRPr="003F3E42">
              <w:rPr>
                <w:kern w:val="2"/>
                <w:szCs w:val="24"/>
              </w:rPr>
              <w:t xml:space="preserve"> (</w:t>
            </w:r>
            <w:r w:rsidR="003F3E42" w:rsidRPr="003F3E42">
              <w:rPr>
                <w:kern w:val="2"/>
                <w:szCs w:val="24"/>
              </w:rPr>
              <w:t>keturios</w:t>
            </w:r>
            <w:r w:rsidRPr="003F3E42">
              <w:rPr>
                <w:kern w:val="2"/>
                <w:szCs w:val="24"/>
              </w:rPr>
              <w:t xml:space="preserve"> šimtosios) procento  dydžio delspinigius už kiekvieną uždelstą dieną </w:t>
            </w:r>
            <w:r>
              <w:rPr>
                <w:color w:val="000000"/>
                <w:kern w:val="2"/>
                <w:szCs w:val="24"/>
              </w:rPr>
              <w:t xml:space="preserve">nuo laiku neperduotų </w:t>
            </w:r>
            <w:r w:rsidR="00682E1A">
              <w:rPr>
                <w:color w:val="000000"/>
                <w:kern w:val="2"/>
                <w:szCs w:val="24"/>
              </w:rPr>
              <w:t>Paslaugų</w:t>
            </w:r>
            <w:r>
              <w:rPr>
                <w:color w:val="000000"/>
                <w:kern w:val="2"/>
                <w:szCs w:val="24"/>
              </w:rPr>
              <w:t xml:space="preserve"> ar </w:t>
            </w:r>
            <w:r w:rsidR="00682E1A">
              <w:rPr>
                <w:color w:val="000000"/>
                <w:kern w:val="2"/>
                <w:szCs w:val="24"/>
              </w:rPr>
              <w:t>Paslaugų</w:t>
            </w:r>
            <w:r>
              <w:rPr>
                <w:color w:val="000000"/>
                <w:kern w:val="2"/>
                <w:szCs w:val="24"/>
              </w:rPr>
              <w:t>, turinčių trūkumų, kainos be PVM. </w:t>
            </w:r>
          </w:p>
          <w:p w14:paraId="6BA751BD" w14:textId="77777777" w:rsidR="002E4262" w:rsidRDefault="002E4262" w:rsidP="0063775C">
            <w:pPr>
              <w:jc w:val="both"/>
              <w:rPr>
                <w:color w:val="000000"/>
                <w:kern w:val="2"/>
                <w:szCs w:val="24"/>
              </w:rPr>
            </w:pPr>
          </w:p>
          <w:p w14:paraId="0CF7A3EB" w14:textId="4069AD4E" w:rsidR="002E4262" w:rsidRDefault="002E4262" w:rsidP="0063775C">
            <w:pPr>
              <w:jc w:val="both"/>
              <w:rPr>
                <w:b/>
                <w:bCs/>
                <w:kern w:val="2"/>
                <w:szCs w:val="24"/>
              </w:rPr>
            </w:pPr>
            <w:r>
              <w:rPr>
                <w:color w:val="000000"/>
                <w:kern w:val="2"/>
                <w:szCs w:val="24"/>
              </w:rPr>
              <w:t>9.2.2.</w:t>
            </w:r>
            <w:r w:rsidRPr="00FD480B">
              <w:rPr>
                <w:color w:val="000000"/>
                <w:kern w:val="2"/>
                <w:szCs w:val="24"/>
              </w:rPr>
              <w:t xml:space="preserve"> </w:t>
            </w:r>
            <w:r w:rsidR="00682E1A">
              <w:rPr>
                <w:color w:val="000000"/>
                <w:kern w:val="2"/>
                <w:szCs w:val="24"/>
              </w:rPr>
              <w:t>Teikėjas</w:t>
            </w:r>
            <w:r>
              <w:rPr>
                <w:color w:val="000000"/>
                <w:kern w:val="2"/>
                <w:szCs w:val="24"/>
              </w:rPr>
              <w:t xml:space="preserve"> privalo sumokėti Pirkėjui netesybas per </w:t>
            </w:r>
            <w:r w:rsidR="002426A1" w:rsidRPr="002426A1">
              <w:rPr>
                <w:kern w:val="2"/>
                <w:szCs w:val="24"/>
              </w:rPr>
              <w:t>10</w:t>
            </w:r>
            <w:r w:rsidR="002426A1">
              <w:rPr>
                <w:color w:val="4472C4"/>
                <w:kern w:val="2"/>
                <w:szCs w:val="24"/>
              </w:rPr>
              <w:t xml:space="preserve"> </w:t>
            </w:r>
            <w:r>
              <w:rPr>
                <w:color w:val="000000"/>
                <w:kern w:val="2"/>
                <w:szCs w:val="24"/>
              </w:rPr>
              <w:t xml:space="preserve">dienų nuo Pirkėjo pareikalavimo. </w:t>
            </w:r>
          </w:p>
        </w:tc>
      </w:tr>
      <w:tr w:rsidR="002E4262" w14:paraId="5EE28B1F" w14:textId="77777777" w:rsidTr="3AB4577C">
        <w:trPr>
          <w:trHeight w:val="300"/>
        </w:trPr>
        <w:tc>
          <w:tcPr>
            <w:tcW w:w="2704" w:type="dxa"/>
            <w:gridSpan w:val="2"/>
          </w:tcPr>
          <w:p w14:paraId="3905BD43" w14:textId="7C0857B9" w:rsidR="002E4262" w:rsidRDefault="002E4262" w:rsidP="0063775C">
            <w:pPr>
              <w:jc w:val="both"/>
              <w:rPr>
                <w:b/>
                <w:bCs/>
                <w:kern w:val="2"/>
                <w:szCs w:val="24"/>
              </w:rPr>
            </w:pPr>
            <w:r>
              <w:rPr>
                <w:b/>
                <w:bCs/>
                <w:kern w:val="2"/>
                <w:szCs w:val="24"/>
              </w:rPr>
              <w:t xml:space="preserve">9.3. </w:t>
            </w:r>
            <w:r w:rsidR="003E02FE">
              <w:rPr>
                <w:b/>
                <w:bCs/>
                <w:kern w:val="2"/>
                <w:szCs w:val="24"/>
              </w:rPr>
              <w:t>T</w:t>
            </w:r>
            <w:r w:rsidR="008871D5">
              <w:rPr>
                <w:b/>
                <w:bCs/>
                <w:kern w:val="2"/>
                <w:szCs w:val="24"/>
              </w:rPr>
              <w:t>ie</w:t>
            </w:r>
            <w:r w:rsidR="003E02FE">
              <w:rPr>
                <w:b/>
                <w:bCs/>
                <w:kern w:val="2"/>
                <w:szCs w:val="24"/>
              </w:rPr>
              <w:t>kėjui</w:t>
            </w:r>
            <w:r>
              <w:rPr>
                <w:b/>
                <w:bCs/>
                <w:kern w:val="2"/>
                <w:szCs w:val="24"/>
              </w:rPr>
              <w:t xml:space="preserve"> / Pirkėjui taikoma bauda nutraukus Sutartį dėl esminio Sutarties pažeidimo</w:t>
            </w:r>
          </w:p>
        </w:tc>
        <w:tc>
          <w:tcPr>
            <w:tcW w:w="6831" w:type="dxa"/>
            <w:gridSpan w:val="2"/>
          </w:tcPr>
          <w:p w14:paraId="3EA519FB" w14:textId="50035B77" w:rsidR="002E4262" w:rsidRDefault="002E4262" w:rsidP="0063775C">
            <w:pPr>
              <w:jc w:val="both"/>
              <w:rPr>
                <w:kern w:val="2"/>
                <w:szCs w:val="24"/>
              </w:rPr>
            </w:pPr>
            <w:r>
              <w:rPr>
                <w:kern w:val="2"/>
                <w:szCs w:val="24"/>
              </w:rPr>
              <w:t xml:space="preserve">Nutraukus Sutartį dėl esminio Sutarties pažeidimo, nustatyto Sutarties Specialiosiose sąlygose, mokama </w:t>
            </w:r>
            <w:r w:rsidR="00164FA0" w:rsidRPr="00164FA0">
              <w:rPr>
                <w:kern w:val="2"/>
                <w:szCs w:val="24"/>
              </w:rPr>
              <w:t>5</w:t>
            </w:r>
            <w:r>
              <w:rPr>
                <w:kern w:val="2"/>
                <w:szCs w:val="24"/>
              </w:rPr>
              <w:t xml:space="preserve"> procentų dydžio bauda nuo Pradinės Sutarties vertės be PVM, nurodytos Specialiųjų sąlygų 5.2 punkte. </w:t>
            </w:r>
          </w:p>
        </w:tc>
      </w:tr>
      <w:tr w:rsidR="002E4262" w14:paraId="7C5BC52B" w14:textId="77777777" w:rsidTr="3AB4577C">
        <w:trPr>
          <w:trHeight w:val="300"/>
        </w:trPr>
        <w:tc>
          <w:tcPr>
            <w:tcW w:w="2704" w:type="dxa"/>
            <w:gridSpan w:val="2"/>
          </w:tcPr>
          <w:p w14:paraId="34001568" w14:textId="2D4CAB6B" w:rsidR="002E4262" w:rsidRDefault="002E4262" w:rsidP="0063775C">
            <w:pPr>
              <w:jc w:val="both"/>
              <w:rPr>
                <w:b/>
                <w:bCs/>
                <w:kern w:val="2"/>
                <w:szCs w:val="24"/>
              </w:rPr>
            </w:pPr>
            <w:r>
              <w:rPr>
                <w:b/>
                <w:bCs/>
                <w:kern w:val="2"/>
                <w:szCs w:val="24"/>
              </w:rPr>
              <w:t xml:space="preserve">9.4. </w:t>
            </w:r>
            <w:r w:rsidR="003E02FE">
              <w:rPr>
                <w:b/>
                <w:bCs/>
                <w:kern w:val="2"/>
                <w:szCs w:val="24"/>
              </w:rPr>
              <w:t>T</w:t>
            </w:r>
            <w:r w:rsidR="008871D5">
              <w:rPr>
                <w:b/>
                <w:bCs/>
                <w:kern w:val="2"/>
                <w:szCs w:val="24"/>
              </w:rPr>
              <w:t>ie</w:t>
            </w:r>
            <w:r w:rsidR="003E02FE">
              <w:rPr>
                <w:b/>
                <w:bCs/>
                <w:kern w:val="2"/>
                <w:szCs w:val="24"/>
              </w:rPr>
              <w:t>kėjui</w:t>
            </w:r>
            <w:r>
              <w:rPr>
                <w:b/>
                <w:bCs/>
                <w:kern w:val="2"/>
                <w:szCs w:val="24"/>
              </w:rPr>
              <w:t xml:space="preserve"> taikoma bauda dėl esamų </w:t>
            </w:r>
            <w:r w:rsidR="006F1C73">
              <w:rPr>
                <w:b/>
                <w:bCs/>
                <w:kern w:val="2"/>
                <w:szCs w:val="24"/>
              </w:rPr>
              <w:t>subteikėjų</w:t>
            </w:r>
            <w:r>
              <w:rPr>
                <w:b/>
                <w:bCs/>
                <w:kern w:val="2"/>
                <w:szCs w:val="24"/>
              </w:rPr>
              <w:t xml:space="preserve"> ar specialistų pakeitimo / naujų </w:t>
            </w:r>
            <w:r w:rsidR="006F1C73">
              <w:rPr>
                <w:b/>
                <w:bCs/>
                <w:kern w:val="2"/>
                <w:szCs w:val="24"/>
              </w:rPr>
              <w:t>subteikėjų</w:t>
            </w:r>
            <w:r>
              <w:rPr>
                <w:b/>
                <w:bCs/>
                <w:kern w:val="2"/>
                <w:szCs w:val="24"/>
              </w:rPr>
              <w:t xml:space="preserve"> pasitelkimo nesilaikant Bendrosiose sąlygose nurodytos </w:t>
            </w:r>
            <w:r w:rsidR="006F1C73">
              <w:rPr>
                <w:b/>
                <w:bCs/>
                <w:kern w:val="2"/>
                <w:szCs w:val="24"/>
              </w:rPr>
              <w:t>subteikėjų</w:t>
            </w:r>
            <w:r>
              <w:rPr>
                <w:b/>
                <w:bCs/>
                <w:kern w:val="2"/>
                <w:szCs w:val="24"/>
              </w:rPr>
              <w:t xml:space="preserve"> ir (ar) specialistų keitimo tvarkos </w:t>
            </w:r>
          </w:p>
        </w:tc>
        <w:tc>
          <w:tcPr>
            <w:tcW w:w="6831" w:type="dxa"/>
            <w:gridSpan w:val="2"/>
          </w:tcPr>
          <w:p w14:paraId="3E707C42" w14:textId="33530E19" w:rsidR="002E4262" w:rsidRPr="00164FA0" w:rsidRDefault="002E4262" w:rsidP="00164FA0">
            <w:pPr>
              <w:jc w:val="both"/>
              <w:rPr>
                <w:color w:val="000000"/>
                <w:kern w:val="2"/>
                <w:szCs w:val="24"/>
              </w:rPr>
            </w:pPr>
            <w:r>
              <w:rPr>
                <w:color w:val="000000"/>
                <w:kern w:val="2"/>
                <w:szCs w:val="24"/>
              </w:rPr>
              <w:t>Netaikoma</w:t>
            </w:r>
          </w:p>
        </w:tc>
      </w:tr>
      <w:tr w:rsidR="002E4262" w14:paraId="6272737D" w14:textId="77777777" w:rsidTr="3AB4577C">
        <w:trPr>
          <w:trHeight w:val="300"/>
        </w:trPr>
        <w:tc>
          <w:tcPr>
            <w:tcW w:w="2704" w:type="dxa"/>
            <w:gridSpan w:val="2"/>
          </w:tcPr>
          <w:p w14:paraId="67A7F09D" w14:textId="7D4488BB" w:rsidR="002E4262" w:rsidRDefault="002E4262" w:rsidP="0063775C">
            <w:pPr>
              <w:jc w:val="both"/>
              <w:rPr>
                <w:b/>
                <w:bCs/>
                <w:kern w:val="2"/>
                <w:szCs w:val="24"/>
              </w:rPr>
            </w:pPr>
            <w:r>
              <w:rPr>
                <w:b/>
                <w:bCs/>
                <w:kern w:val="2"/>
                <w:szCs w:val="24"/>
              </w:rPr>
              <w:t xml:space="preserve">9.5. </w:t>
            </w:r>
            <w:r w:rsidR="003E02FE">
              <w:rPr>
                <w:b/>
                <w:bCs/>
                <w:kern w:val="2"/>
                <w:szCs w:val="24"/>
              </w:rPr>
              <w:t>T</w:t>
            </w:r>
            <w:r w:rsidR="008871D5">
              <w:rPr>
                <w:b/>
                <w:bCs/>
                <w:kern w:val="2"/>
                <w:szCs w:val="24"/>
              </w:rPr>
              <w:t>ie</w:t>
            </w:r>
            <w:r w:rsidR="003E02FE">
              <w:rPr>
                <w:b/>
                <w:bCs/>
                <w:kern w:val="2"/>
                <w:szCs w:val="24"/>
              </w:rPr>
              <w:t>kėjui</w:t>
            </w:r>
            <w:r>
              <w:rPr>
                <w:b/>
                <w:bCs/>
                <w:kern w:val="2"/>
                <w:szCs w:val="24"/>
              </w:rPr>
              <w:t xml:space="preserve"> taikomos baudos dėl aplinkosauginių ir </w:t>
            </w:r>
            <w:r>
              <w:rPr>
                <w:b/>
                <w:bCs/>
                <w:kern w:val="2"/>
                <w:szCs w:val="24"/>
              </w:rPr>
              <w:lastRenderedPageBreak/>
              <w:t>(arba) socialinių kriterijų nesilaikymo</w:t>
            </w:r>
          </w:p>
        </w:tc>
        <w:tc>
          <w:tcPr>
            <w:tcW w:w="6831" w:type="dxa"/>
            <w:gridSpan w:val="2"/>
          </w:tcPr>
          <w:p w14:paraId="2E5DE04B" w14:textId="0956E2D3" w:rsidR="002E4262" w:rsidRPr="00164FA0" w:rsidRDefault="002E4262" w:rsidP="0063775C">
            <w:pPr>
              <w:jc w:val="both"/>
              <w:rPr>
                <w:color w:val="000000"/>
                <w:kern w:val="2"/>
                <w:szCs w:val="24"/>
              </w:rPr>
            </w:pPr>
            <w:r>
              <w:rPr>
                <w:color w:val="000000"/>
                <w:kern w:val="2"/>
                <w:szCs w:val="24"/>
              </w:rPr>
              <w:lastRenderedPageBreak/>
              <w:t>Netaikoma</w:t>
            </w:r>
          </w:p>
        </w:tc>
      </w:tr>
      <w:tr w:rsidR="002E4262" w14:paraId="6BBD22F6" w14:textId="77777777" w:rsidTr="3AB4577C">
        <w:trPr>
          <w:trHeight w:val="300"/>
        </w:trPr>
        <w:tc>
          <w:tcPr>
            <w:tcW w:w="2704" w:type="dxa"/>
            <w:gridSpan w:val="2"/>
          </w:tcPr>
          <w:p w14:paraId="5BC55EDF" w14:textId="269756CB" w:rsidR="002E4262" w:rsidRDefault="002E4262" w:rsidP="0063775C">
            <w:pPr>
              <w:jc w:val="both"/>
              <w:rPr>
                <w:b/>
                <w:bCs/>
                <w:kern w:val="2"/>
                <w:szCs w:val="24"/>
              </w:rPr>
            </w:pPr>
            <w:r>
              <w:rPr>
                <w:b/>
                <w:bCs/>
                <w:kern w:val="2"/>
                <w:szCs w:val="24"/>
              </w:rPr>
              <w:t xml:space="preserve">9.6. </w:t>
            </w:r>
            <w:r w:rsidR="003E02FE">
              <w:rPr>
                <w:b/>
                <w:bCs/>
                <w:kern w:val="2"/>
                <w:szCs w:val="24"/>
              </w:rPr>
              <w:t>T</w:t>
            </w:r>
            <w:r w:rsidR="008871D5">
              <w:rPr>
                <w:b/>
                <w:bCs/>
                <w:kern w:val="2"/>
                <w:szCs w:val="24"/>
              </w:rPr>
              <w:t>ie</w:t>
            </w:r>
            <w:r w:rsidR="003E02FE">
              <w:rPr>
                <w:b/>
                <w:bCs/>
                <w:kern w:val="2"/>
                <w:szCs w:val="24"/>
              </w:rPr>
              <w:t>kėjui</w:t>
            </w:r>
            <w:r>
              <w:rPr>
                <w:b/>
                <w:bCs/>
                <w:kern w:val="2"/>
                <w:szCs w:val="24"/>
              </w:rPr>
              <w:t xml:space="preserve"> / Pirkėjui taikoma bauda dėl konfidencialumo reikalavimų nesilaikymo</w:t>
            </w:r>
          </w:p>
        </w:tc>
        <w:tc>
          <w:tcPr>
            <w:tcW w:w="6831" w:type="dxa"/>
            <w:gridSpan w:val="2"/>
          </w:tcPr>
          <w:p w14:paraId="3DD57065" w14:textId="77777777" w:rsidR="002E4262" w:rsidRDefault="002E4262" w:rsidP="0063775C">
            <w:pPr>
              <w:jc w:val="both"/>
              <w:rPr>
                <w:kern w:val="2"/>
                <w:szCs w:val="24"/>
              </w:rPr>
            </w:pPr>
            <w:r>
              <w:rPr>
                <w:kern w:val="2"/>
                <w:szCs w:val="24"/>
              </w:rPr>
              <w:t>Netaikoma</w:t>
            </w:r>
          </w:p>
          <w:p w14:paraId="3E234FE7" w14:textId="11C639C0" w:rsidR="002E4262" w:rsidRDefault="002E4262" w:rsidP="0063775C">
            <w:pPr>
              <w:jc w:val="both"/>
              <w:rPr>
                <w:color w:val="4472C4"/>
                <w:kern w:val="2"/>
                <w:szCs w:val="24"/>
              </w:rPr>
            </w:pPr>
          </w:p>
        </w:tc>
      </w:tr>
      <w:tr w:rsidR="002E4262" w14:paraId="1CAD739D" w14:textId="77777777" w:rsidTr="3AB4577C">
        <w:trPr>
          <w:trHeight w:val="300"/>
        </w:trPr>
        <w:tc>
          <w:tcPr>
            <w:tcW w:w="2704" w:type="dxa"/>
            <w:gridSpan w:val="2"/>
          </w:tcPr>
          <w:p w14:paraId="51F33399" w14:textId="7BBBCA34" w:rsidR="002E4262" w:rsidRDefault="002E4262" w:rsidP="0063775C">
            <w:pPr>
              <w:jc w:val="both"/>
              <w:rPr>
                <w:b/>
                <w:bCs/>
                <w:kern w:val="2"/>
                <w:szCs w:val="24"/>
              </w:rPr>
            </w:pPr>
            <w:r>
              <w:rPr>
                <w:b/>
                <w:bCs/>
                <w:kern w:val="2"/>
                <w:szCs w:val="24"/>
              </w:rPr>
              <w:t xml:space="preserve">9.7. </w:t>
            </w:r>
            <w:r w:rsidR="003E02FE">
              <w:rPr>
                <w:b/>
                <w:bCs/>
                <w:kern w:val="2"/>
                <w:szCs w:val="24"/>
              </w:rPr>
              <w:t>T</w:t>
            </w:r>
            <w:r w:rsidR="008871D5">
              <w:rPr>
                <w:b/>
                <w:bCs/>
                <w:kern w:val="2"/>
                <w:szCs w:val="24"/>
              </w:rPr>
              <w:t>ie</w:t>
            </w:r>
            <w:r w:rsidR="003E02FE">
              <w:rPr>
                <w:b/>
                <w:bCs/>
                <w:kern w:val="2"/>
                <w:szCs w:val="24"/>
              </w:rPr>
              <w:t>kėjui</w:t>
            </w:r>
            <w:r>
              <w:rPr>
                <w:b/>
                <w:bCs/>
                <w:kern w:val="2"/>
                <w:szCs w:val="24"/>
              </w:rPr>
              <w:t xml:space="preserve"> taikomos netesybos dėl pirkimo dokumentuose nustatytų kokybinių kriterijų nepasiekimo Sutarties vykdymo metu</w:t>
            </w:r>
          </w:p>
        </w:tc>
        <w:tc>
          <w:tcPr>
            <w:tcW w:w="6831" w:type="dxa"/>
            <w:gridSpan w:val="2"/>
          </w:tcPr>
          <w:p w14:paraId="7A0F54B6" w14:textId="4D6374C6" w:rsidR="00164FA0" w:rsidRDefault="002E4262" w:rsidP="00164FA0">
            <w:pPr>
              <w:jc w:val="both"/>
              <w:rPr>
                <w:color w:val="4472C4"/>
                <w:kern w:val="2"/>
                <w:szCs w:val="24"/>
              </w:rPr>
            </w:pPr>
            <w:r>
              <w:rPr>
                <w:kern w:val="2"/>
                <w:szCs w:val="24"/>
              </w:rPr>
              <w:t xml:space="preserve">Netaikoma </w:t>
            </w:r>
          </w:p>
          <w:p w14:paraId="1C3447A6" w14:textId="70757628" w:rsidR="002E4262" w:rsidRDefault="002E4262" w:rsidP="0063775C">
            <w:pPr>
              <w:jc w:val="both"/>
              <w:rPr>
                <w:color w:val="4472C4"/>
                <w:kern w:val="2"/>
                <w:szCs w:val="24"/>
              </w:rPr>
            </w:pPr>
          </w:p>
        </w:tc>
      </w:tr>
      <w:tr w:rsidR="002E4262" w14:paraId="11B7BE33" w14:textId="77777777" w:rsidTr="3AB4577C">
        <w:trPr>
          <w:trHeight w:val="300"/>
        </w:trPr>
        <w:tc>
          <w:tcPr>
            <w:tcW w:w="2704" w:type="dxa"/>
            <w:gridSpan w:val="2"/>
          </w:tcPr>
          <w:p w14:paraId="45390C60" w14:textId="1E294090" w:rsidR="002E4262" w:rsidRPr="002E4262" w:rsidRDefault="002E4262" w:rsidP="0063775C">
            <w:pPr>
              <w:jc w:val="both"/>
              <w:rPr>
                <w:b/>
                <w:bCs/>
                <w:kern w:val="2"/>
                <w:szCs w:val="24"/>
              </w:rPr>
            </w:pPr>
            <w:r w:rsidRPr="002E4262">
              <w:rPr>
                <w:b/>
                <w:bCs/>
                <w:kern w:val="2"/>
                <w:szCs w:val="24"/>
              </w:rPr>
              <w:t xml:space="preserve">9.8. </w:t>
            </w:r>
            <w:r w:rsidR="003E02FE">
              <w:rPr>
                <w:b/>
                <w:bCs/>
                <w:kern w:val="2"/>
                <w:szCs w:val="24"/>
              </w:rPr>
              <w:t>T</w:t>
            </w:r>
            <w:r w:rsidR="008871D5">
              <w:rPr>
                <w:b/>
                <w:bCs/>
                <w:kern w:val="2"/>
                <w:szCs w:val="24"/>
              </w:rPr>
              <w:t>ie</w:t>
            </w:r>
            <w:r w:rsidR="003E02FE">
              <w:rPr>
                <w:b/>
                <w:bCs/>
                <w:kern w:val="2"/>
                <w:szCs w:val="24"/>
              </w:rPr>
              <w:t>kėjui</w:t>
            </w:r>
            <w:r>
              <w:rPr>
                <w:b/>
                <w:bCs/>
                <w:kern w:val="2"/>
                <w:szCs w:val="24"/>
              </w:rPr>
              <w:t xml:space="preserve"> taikomos netesybos dėl Sutarties įvykdymo užtikrinimo nepratęsimo</w:t>
            </w:r>
          </w:p>
        </w:tc>
        <w:tc>
          <w:tcPr>
            <w:tcW w:w="6831" w:type="dxa"/>
            <w:gridSpan w:val="2"/>
          </w:tcPr>
          <w:p w14:paraId="389C9D83" w14:textId="77777777" w:rsidR="002E4262" w:rsidRDefault="002E4262" w:rsidP="0063775C">
            <w:pPr>
              <w:jc w:val="both"/>
              <w:rPr>
                <w:kern w:val="2"/>
                <w:szCs w:val="24"/>
              </w:rPr>
            </w:pPr>
            <w:r>
              <w:rPr>
                <w:kern w:val="2"/>
                <w:szCs w:val="24"/>
              </w:rPr>
              <w:t>Netaikoma</w:t>
            </w:r>
          </w:p>
          <w:p w14:paraId="1C3754AA" w14:textId="3A92077C" w:rsidR="002E4262" w:rsidRDefault="002E4262" w:rsidP="0063775C">
            <w:pPr>
              <w:jc w:val="both"/>
              <w:rPr>
                <w:color w:val="4472C4"/>
                <w:kern w:val="2"/>
                <w:szCs w:val="24"/>
              </w:rPr>
            </w:pPr>
          </w:p>
        </w:tc>
      </w:tr>
      <w:tr w:rsidR="002E4262" w14:paraId="5040C4DA" w14:textId="77777777" w:rsidTr="3AB4577C">
        <w:trPr>
          <w:trHeight w:val="300"/>
        </w:trPr>
        <w:tc>
          <w:tcPr>
            <w:tcW w:w="2704" w:type="dxa"/>
            <w:gridSpan w:val="2"/>
          </w:tcPr>
          <w:p w14:paraId="51086618" w14:textId="77777777" w:rsidR="002E4262" w:rsidRDefault="002E4262" w:rsidP="0063775C">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A419011" w14:textId="09C443B9" w:rsidR="00286A0F" w:rsidRPr="00164FA0" w:rsidRDefault="00C551F0" w:rsidP="0063775C">
            <w:pPr>
              <w:jc w:val="both"/>
              <w:rPr>
                <w:kern w:val="2"/>
                <w:szCs w:val="24"/>
              </w:rPr>
            </w:pPr>
            <w:r>
              <w:t>Netaikoma</w:t>
            </w:r>
          </w:p>
        </w:tc>
      </w:tr>
      <w:tr w:rsidR="00FD480B" w14:paraId="1B0EC06F" w14:textId="77777777" w:rsidTr="3AB4577C">
        <w:trPr>
          <w:trHeight w:val="300"/>
        </w:trPr>
        <w:tc>
          <w:tcPr>
            <w:tcW w:w="2704" w:type="dxa"/>
            <w:gridSpan w:val="2"/>
          </w:tcPr>
          <w:p w14:paraId="07D798CB" w14:textId="51369E6B" w:rsidR="00FD480B" w:rsidRPr="00FD480B" w:rsidRDefault="00FD480B" w:rsidP="0063775C">
            <w:pPr>
              <w:jc w:val="both"/>
              <w:rPr>
                <w:b/>
                <w:bCs/>
                <w:kern w:val="2"/>
                <w:szCs w:val="24"/>
              </w:rPr>
            </w:pPr>
            <w:r>
              <w:rPr>
                <w:b/>
                <w:bCs/>
                <w:kern w:val="2"/>
                <w:szCs w:val="24"/>
                <w:lang w:val="en-US"/>
              </w:rPr>
              <w:t>9.10</w:t>
            </w:r>
            <w:r w:rsidR="00E75E78">
              <w:rPr>
                <w:b/>
                <w:bCs/>
                <w:kern w:val="2"/>
                <w:szCs w:val="24"/>
                <w:lang w:val="en-US"/>
              </w:rPr>
              <w:t>.</w:t>
            </w:r>
            <w:r>
              <w:rPr>
                <w:b/>
                <w:bCs/>
                <w:kern w:val="2"/>
                <w:szCs w:val="24"/>
                <w:lang w:val="en-US"/>
              </w:rPr>
              <w:t xml:space="preserve"> Kita atsakomyb</w:t>
            </w:r>
            <w:r>
              <w:rPr>
                <w:b/>
                <w:bCs/>
                <w:kern w:val="2"/>
                <w:szCs w:val="24"/>
              </w:rPr>
              <w:t>ė</w:t>
            </w:r>
          </w:p>
        </w:tc>
        <w:tc>
          <w:tcPr>
            <w:tcW w:w="6831" w:type="dxa"/>
            <w:gridSpan w:val="2"/>
          </w:tcPr>
          <w:p w14:paraId="750D51F9" w14:textId="7B01EC53" w:rsidR="00FD480B" w:rsidRPr="00E75E78" w:rsidRDefault="005E74D1" w:rsidP="00E23CFC">
            <w:pPr>
              <w:jc w:val="both"/>
              <w:rPr>
                <w:highlight w:val="cyan"/>
              </w:rPr>
            </w:pPr>
            <w:r>
              <w:t>Netaikoma</w:t>
            </w:r>
          </w:p>
        </w:tc>
      </w:tr>
      <w:tr w:rsidR="002E4262" w14:paraId="4A76505E" w14:textId="77777777" w:rsidTr="3AB4577C">
        <w:trPr>
          <w:trHeight w:val="300"/>
        </w:trPr>
        <w:tc>
          <w:tcPr>
            <w:tcW w:w="9535" w:type="dxa"/>
            <w:gridSpan w:val="4"/>
          </w:tcPr>
          <w:p w14:paraId="5FCCAF84" w14:textId="77777777" w:rsidR="002E4262" w:rsidRDefault="002E4262" w:rsidP="0063775C">
            <w:pPr>
              <w:jc w:val="both"/>
              <w:rPr>
                <w:b/>
                <w:bCs/>
                <w:kern w:val="2"/>
                <w:szCs w:val="24"/>
              </w:rPr>
            </w:pPr>
            <w:r>
              <w:rPr>
                <w:b/>
                <w:bCs/>
                <w:kern w:val="2"/>
                <w:szCs w:val="24"/>
              </w:rPr>
              <w:t>10. SUTARTIES GALIOJIMAS IR KEITIMAS</w:t>
            </w:r>
          </w:p>
        </w:tc>
      </w:tr>
      <w:tr w:rsidR="002E4262" w14:paraId="7ED8FA38" w14:textId="77777777" w:rsidTr="3AB4577C">
        <w:trPr>
          <w:trHeight w:val="300"/>
        </w:trPr>
        <w:tc>
          <w:tcPr>
            <w:tcW w:w="2704" w:type="dxa"/>
            <w:gridSpan w:val="2"/>
          </w:tcPr>
          <w:p w14:paraId="37F5F1D4" w14:textId="77777777" w:rsidR="002E4262" w:rsidRDefault="002E4262" w:rsidP="0063775C">
            <w:pPr>
              <w:jc w:val="both"/>
              <w:rPr>
                <w:b/>
                <w:bCs/>
                <w:kern w:val="2"/>
                <w:szCs w:val="24"/>
              </w:rPr>
            </w:pPr>
            <w:r>
              <w:rPr>
                <w:b/>
                <w:bCs/>
                <w:kern w:val="2"/>
                <w:szCs w:val="24"/>
              </w:rPr>
              <w:t>10.1. Sutarties sudarymas ir įsigaliojimas</w:t>
            </w:r>
          </w:p>
        </w:tc>
        <w:tc>
          <w:tcPr>
            <w:tcW w:w="6831" w:type="dxa"/>
            <w:gridSpan w:val="2"/>
          </w:tcPr>
          <w:p w14:paraId="2E846B65" w14:textId="77777777" w:rsidR="00374B96" w:rsidRDefault="00374B96" w:rsidP="0063775C">
            <w:pPr>
              <w:jc w:val="both"/>
              <w:rPr>
                <w:kern w:val="2"/>
                <w:szCs w:val="24"/>
              </w:rPr>
            </w:pPr>
            <w:r>
              <w:rPr>
                <w:kern w:val="2"/>
                <w:szCs w:val="24"/>
              </w:rPr>
              <w:t>Ši Sutartis laikoma sudaryta ir įsigalioja nuo Sutarties pasirašymo dienos (antrosios Šalies pasirašymo dieną).</w:t>
            </w:r>
          </w:p>
          <w:p w14:paraId="2918CD72" w14:textId="2A2D5761" w:rsidR="00374B96" w:rsidRDefault="00374B96" w:rsidP="0063775C">
            <w:pPr>
              <w:jc w:val="both"/>
              <w:rPr>
                <w:color w:val="4472C4"/>
                <w:kern w:val="2"/>
                <w:szCs w:val="24"/>
              </w:rPr>
            </w:pPr>
            <w:r>
              <w:rPr>
                <w:color w:val="000000"/>
                <w:kern w:val="2"/>
                <w:szCs w:val="24"/>
              </w:rPr>
              <w:t>Sutartis galioja iki visiško prievolių įvykdymo</w:t>
            </w:r>
            <w:r w:rsidR="006C63B2">
              <w:rPr>
                <w:color w:val="000000"/>
                <w:kern w:val="2"/>
                <w:szCs w:val="24"/>
              </w:rPr>
              <w:t>.</w:t>
            </w:r>
          </w:p>
          <w:p w14:paraId="54EE8EA1" w14:textId="77777777" w:rsidR="00374B96" w:rsidRDefault="00374B96" w:rsidP="0063775C">
            <w:pPr>
              <w:jc w:val="both"/>
              <w:rPr>
                <w:color w:val="FF0000"/>
                <w:kern w:val="2"/>
                <w:szCs w:val="24"/>
              </w:rPr>
            </w:pPr>
          </w:p>
          <w:p w14:paraId="708F3370" w14:textId="77777777" w:rsidR="00374B96" w:rsidRDefault="00374B96" w:rsidP="0063775C">
            <w:pPr>
              <w:jc w:val="both"/>
              <w:rPr>
                <w:color w:val="FF0000"/>
                <w:kern w:val="2"/>
                <w:szCs w:val="24"/>
              </w:rPr>
            </w:pPr>
          </w:p>
          <w:p w14:paraId="56150120" w14:textId="2826C821" w:rsidR="00374B96" w:rsidRDefault="00374B96" w:rsidP="0063775C">
            <w:pPr>
              <w:jc w:val="both"/>
              <w:rPr>
                <w:color w:val="4472C4"/>
                <w:kern w:val="2"/>
                <w:szCs w:val="24"/>
              </w:rPr>
            </w:pPr>
          </w:p>
        </w:tc>
      </w:tr>
      <w:tr w:rsidR="002E4262" w14:paraId="71241895" w14:textId="77777777" w:rsidTr="3AB4577C">
        <w:trPr>
          <w:trHeight w:val="300"/>
        </w:trPr>
        <w:tc>
          <w:tcPr>
            <w:tcW w:w="2704" w:type="dxa"/>
            <w:gridSpan w:val="2"/>
          </w:tcPr>
          <w:p w14:paraId="65042F20" w14:textId="77777777" w:rsidR="002E4262" w:rsidRDefault="002E4262" w:rsidP="0063775C">
            <w:pPr>
              <w:jc w:val="both"/>
              <w:rPr>
                <w:b/>
                <w:bCs/>
                <w:kern w:val="2"/>
                <w:szCs w:val="24"/>
              </w:rPr>
            </w:pPr>
            <w:r>
              <w:rPr>
                <w:b/>
                <w:bCs/>
                <w:kern w:val="2"/>
                <w:szCs w:val="24"/>
              </w:rPr>
              <w:t>10.2. Sutarties galiojimo termino pratęsimas</w:t>
            </w:r>
          </w:p>
        </w:tc>
        <w:tc>
          <w:tcPr>
            <w:tcW w:w="6831" w:type="dxa"/>
            <w:gridSpan w:val="2"/>
          </w:tcPr>
          <w:p w14:paraId="6C90D755" w14:textId="77777777" w:rsidR="002E4262" w:rsidRDefault="002E4262" w:rsidP="0063775C">
            <w:pPr>
              <w:jc w:val="both"/>
              <w:rPr>
                <w:kern w:val="2"/>
                <w:szCs w:val="24"/>
              </w:rPr>
            </w:pPr>
            <w:r>
              <w:rPr>
                <w:kern w:val="2"/>
                <w:szCs w:val="24"/>
              </w:rPr>
              <w:t>Netaikoma</w:t>
            </w:r>
          </w:p>
          <w:p w14:paraId="3975A412" w14:textId="5C6798FE" w:rsidR="00374B96" w:rsidRDefault="00374B96" w:rsidP="0063775C">
            <w:pPr>
              <w:jc w:val="both"/>
              <w:rPr>
                <w:kern w:val="2"/>
                <w:szCs w:val="24"/>
              </w:rPr>
            </w:pPr>
          </w:p>
        </w:tc>
      </w:tr>
      <w:tr w:rsidR="002E4262" w14:paraId="17DD918F" w14:textId="77777777" w:rsidTr="3AB4577C">
        <w:trPr>
          <w:trHeight w:val="300"/>
        </w:trPr>
        <w:tc>
          <w:tcPr>
            <w:tcW w:w="9535" w:type="dxa"/>
            <w:gridSpan w:val="4"/>
          </w:tcPr>
          <w:p w14:paraId="10D0085D" w14:textId="77777777" w:rsidR="002E4262" w:rsidRDefault="002E4262" w:rsidP="0063775C">
            <w:pPr>
              <w:jc w:val="both"/>
              <w:rPr>
                <w:b/>
                <w:bCs/>
                <w:kern w:val="2"/>
                <w:szCs w:val="24"/>
              </w:rPr>
            </w:pPr>
            <w:r>
              <w:rPr>
                <w:b/>
                <w:bCs/>
                <w:kern w:val="2"/>
                <w:szCs w:val="24"/>
              </w:rPr>
              <w:t>11. SUTARTIES NUTRAUKIMAS</w:t>
            </w:r>
          </w:p>
        </w:tc>
      </w:tr>
      <w:tr w:rsidR="002E4262" w14:paraId="7D3B3452" w14:textId="77777777" w:rsidTr="3AB4577C">
        <w:trPr>
          <w:trHeight w:val="300"/>
        </w:trPr>
        <w:tc>
          <w:tcPr>
            <w:tcW w:w="2532" w:type="dxa"/>
          </w:tcPr>
          <w:p w14:paraId="2A25D026" w14:textId="77777777" w:rsidR="002E4262" w:rsidRDefault="002E4262" w:rsidP="0063775C">
            <w:pPr>
              <w:jc w:val="both"/>
              <w:rPr>
                <w:b/>
                <w:bCs/>
                <w:kern w:val="2"/>
                <w:szCs w:val="24"/>
              </w:rPr>
            </w:pPr>
            <w:r>
              <w:rPr>
                <w:b/>
                <w:bCs/>
                <w:kern w:val="2"/>
                <w:szCs w:val="24"/>
              </w:rPr>
              <w:t>11.1. Sutarties nutraukimo pagrindai</w:t>
            </w:r>
          </w:p>
        </w:tc>
        <w:tc>
          <w:tcPr>
            <w:tcW w:w="7003" w:type="dxa"/>
            <w:gridSpan w:val="3"/>
          </w:tcPr>
          <w:p w14:paraId="63A64894" w14:textId="3B59796E" w:rsidR="002E4262" w:rsidRPr="00851294" w:rsidRDefault="002E4262" w:rsidP="0063775C">
            <w:pPr>
              <w:jc w:val="both"/>
              <w:rPr>
                <w:kern w:val="2"/>
                <w:szCs w:val="24"/>
              </w:rPr>
            </w:pPr>
            <w:r>
              <w:rPr>
                <w:kern w:val="2"/>
                <w:szCs w:val="24"/>
              </w:rPr>
              <w:t>Sutartis gali būti nutraukiama rašytiniu Šalių susitarimu arba vienašališkai, Bendrosiose sąlygose nustatyta tvarka.</w:t>
            </w:r>
          </w:p>
        </w:tc>
      </w:tr>
      <w:tr w:rsidR="002E4262" w14:paraId="1DFB7511" w14:textId="77777777" w:rsidTr="3AB4577C">
        <w:trPr>
          <w:trHeight w:val="300"/>
        </w:trPr>
        <w:tc>
          <w:tcPr>
            <w:tcW w:w="2532" w:type="dxa"/>
          </w:tcPr>
          <w:p w14:paraId="635336D5" w14:textId="77777777" w:rsidR="002E4262" w:rsidRDefault="002E4262" w:rsidP="0063775C">
            <w:pPr>
              <w:jc w:val="both"/>
              <w:rPr>
                <w:b/>
                <w:bCs/>
                <w:kern w:val="2"/>
                <w:szCs w:val="24"/>
              </w:rPr>
            </w:pPr>
            <w:r>
              <w:rPr>
                <w:b/>
                <w:bCs/>
                <w:kern w:val="2"/>
                <w:szCs w:val="24"/>
              </w:rPr>
              <w:t>11.2. Esminiai Sutarties pažeidimai</w:t>
            </w:r>
          </w:p>
          <w:p w14:paraId="0A6B6BC3" w14:textId="77777777" w:rsidR="002E4262" w:rsidRDefault="002E4262" w:rsidP="0063775C">
            <w:pPr>
              <w:jc w:val="both"/>
              <w:rPr>
                <w:b/>
                <w:bCs/>
                <w:kern w:val="2"/>
                <w:szCs w:val="24"/>
              </w:rPr>
            </w:pPr>
          </w:p>
        </w:tc>
        <w:tc>
          <w:tcPr>
            <w:tcW w:w="7003" w:type="dxa"/>
            <w:gridSpan w:val="3"/>
          </w:tcPr>
          <w:p w14:paraId="0688F362" w14:textId="606FB511" w:rsidR="002E4262" w:rsidRPr="004C61CA" w:rsidRDefault="002E4262" w:rsidP="0063775C">
            <w:pPr>
              <w:jc w:val="both"/>
              <w:rPr>
                <w:kern w:val="2"/>
                <w:szCs w:val="24"/>
              </w:rPr>
            </w:pPr>
            <w:r w:rsidRPr="004C61CA">
              <w:rPr>
                <w:kern w:val="2"/>
                <w:szCs w:val="24"/>
              </w:rPr>
              <w:t xml:space="preserve">11.2.1. jeigu </w:t>
            </w:r>
            <w:r w:rsidR="00682E1A" w:rsidRPr="004C61CA">
              <w:rPr>
                <w:kern w:val="2"/>
                <w:szCs w:val="24"/>
              </w:rPr>
              <w:t>Teikėjas</w:t>
            </w:r>
            <w:r w:rsidRPr="004C61CA">
              <w:rPr>
                <w:kern w:val="2"/>
                <w:szCs w:val="24"/>
              </w:rPr>
              <w:t xml:space="preserve"> nevykdo prisiimtų įsipareigojimų už Sutartyje nustatytą Sutarties kainą;</w:t>
            </w:r>
          </w:p>
          <w:p w14:paraId="715D2904" w14:textId="33151F30" w:rsidR="002E4262" w:rsidRPr="004C61CA" w:rsidRDefault="002E4262" w:rsidP="0063775C">
            <w:pPr>
              <w:spacing w:line="257" w:lineRule="auto"/>
              <w:jc w:val="both"/>
              <w:rPr>
                <w:rFonts w:eastAsia="Arial"/>
                <w:color w:val="FF0000"/>
                <w:kern w:val="2"/>
                <w:szCs w:val="24"/>
                <w:lang w:val="lt"/>
              </w:rPr>
            </w:pPr>
            <w:r w:rsidRPr="004C61CA">
              <w:rPr>
                <w:rFonts w:eastAsia="Arial"/>
                <w:kern w:val="2"/>
                <w:szCs w:val="24"/>
                <w:lang w:val="lt"/>
              </w:rPr>
              <w:t>11.2.</w:t>
            </w:r>
            <w:r w:rsidR="004C61CA">
              <w:rPr>
                <w:rFonts w:eastAsia="Arial"/>
                <w:kern w:val="2"/>
                <w:szCs w:val="24"/>
                <w:lang w:val="lt"/>
              </w:rPr>
              <w:t>2</w:t>
            </w:r>
            <w:r w:rsidRPr="004C61CA">
              <w:rPr>
                <w:rFonts w:eastAsia="Arial"/>
                <w:kern w:val="2"/>
                <w:szCs w:val="24"/>
                <w:lang w:val="lt"/>
              </w:rPr>
              <w:t xml:space="preserve">. jeigu </w:t>
            </w:r>
            <w:r w:rsidR="00682E1A" w:rsidRPr="004C61CA">
              <w:rPr>
                <w:rFonts w:eastAsia="Arial"/>
                <w:kern w:val="2"/>
                <w:szCs w:val="24"/>
                <w:lang w:val="lt"/>
              </w:rPr>
              <w:t>Teikėjas</w:t>
            </w:r>
            <w:r w:rsidRPr="004C61CA">
              <w:rPr>
                <w:rFonts w:eastAsia="Arial"/>
                <w:kern w:val="2"/>
                <w:szCs w:val="24"/>
                <w:lang w:val="lt"/>
              </w:rPr>
              <w:t xml:space="preserve"> nesilaiko Sutartyje nustatytų </w:t>
            </w:r>
            <w:r w:rsidR="00682E1A" w:rsidRPr="004C61CA">
              <w:rPr>
                <w:rFonts w:eastAsia="Arial"/>
                <w:kern w:val="2"/>
                <w:szCs w:val="24"/>
                <w:lang w:val="lt"/>
              </w:rPr>
              <w:t>Paslaugų</w:t>
            </w:r>
            <w:r w:rsidRPr="004C61CA">
              <w:rPr>
                <w:rFonts w:eastAsia="Arial"/>
                <w:kern w:val="2"/>
                <w:szCs w:val="24"/>
                <w:lang w:val="lt"/>
              </w:rPr>
              <w:t xml:space="preserve"> </w:t>
            </w:r>
            <w:r w:rsidR="00265D8A" w:rsidRPr="004C61CA">
              <w:rPr>
                <w:rFonts w:eastAsia="Arial"/>
                <w:kern w:val="2"/>
                <w:szCs w:val="24"/>
                <w:lang w:val="lt"/>
              </w:rPr>
              <w:t>teikimo</w:t>
            </w:r>
            <w:r w:rsidRPr="004C61CA">
              <w:rPr>
                <w:rFonts w:eastAsia="Arial"/>
                <w:kern w:val="2"/>
                <w:szCs w:val="24"/>
                <w:lang w:val="lt"/>
              </w:rPr>
              <w:t xml:space="preserve"> terminų 2 (du) kartus iš eilės arba vėluoja </w:t>
            </w:r>
            <w:r w:rsidR="00D95B76" w:rsidRPr="004C61CA">
              <w:rPr>
                <w:rFonts w:eastAsia="Arial"/>
                <w:kern w:val="2"/>
                <w:szCs w:val="24"/>
                <w:lang w:val="lt"/>
              </w:rPr>
              <w:t>suteikti</w:t>
            </w:r>
            <w:r w:rsidRPr="004C61CA">
              <w:rPr>
                <w:rFonts w:eastAsia="Arial"/>
                <w:kern w:val="2"/>
                <w:szCs w:val="24"/>
                <w:lang w:val="lt"/>
              </w:rPr>
              <w:t xml:space="preserve"> </w:t>
            </w:r>
            <w:r w:rsidR="00682E1A" w:rsidRPr="004C61CA">
              <w:rPr>
                <w:rFonts w:eastAsia="Arial"/>
                <w:kern w:val="2"/>
                <w:szCs w:val="24"/>
                <w:lang w:val="lt"/>
              </w:rPr>
              <w:t>Paslaugas</w:t>
            </w:r>
            <w:r w:rsidRPr="004C61CA">
              <w:rPr>
                <w:rFonts w:eastAsia="Arial"/>
                <w:kern w:val="2"/>
                <w:szCs w:val="24"/>
                <w:lang w:val="lt"/>
              </w:rPr>
              <w:t xml:space="preserve"> daugiau nei </w:t>
            </w:r>
            <w:r w:rsidR="004C61CA" w:rsidRPr="004C61CA">
              <w:rPr>
                <w:rFonts w:eastAsia="Arial"/>
                <w:kern w:val="2"/>
                <w:szCs w:val="24"/>
                <w:lang w:val="lt"/>
              </w:rPr>
              <w:t>30 kalendorinių dienų nei</w:t>
            </w:r>
            <w:r w:rsidRPr="004C61CA">
              <w:rPr>
                <w:rFonts w:eastAsia="Arial"/>
                <w:kern w:val="2"/>
                <w:szCs w:val="24"/>
                <w:lang w:val="lt"/>
              </w:rPr>
              <w:t xml:space="preserve"> Sutartyje nustatytas </w:t>
            </w:r>
            <w:r w:rsidR="00682E1A" w:rsidRPr="004C61CA">
              <w:rPr>
                <w:rFonts w:eastAsia="Arial"/>
                <w:kern w:val="2"/>
                <w:szCs w:val="24"/>
                <w:lang w:val="lt"/>
              </w:rPr>
              <w:t>Paslaugų</w:t>
            </w:r>
            <w:r w:rsidRPr="004C61CA">
              <w:rPr>
                <w:rFonts w:eastAsia="Arial"/>
                <w:kern w:val="2"/>
                <w:szCs w:val="24"/>
                <w:lang w:val="lt"/>
              </w:rPr>
              <w:t xml:space="preserve"> </w:t>
            </w:r>
            <w:r w:rsidR="006075BF" w:rsidRPr="004C61CA">
              <w:rPr>
                <w:rFonts w:eastAsia="Arial"/>
                <w:kern w:val="2"/>
                <w:szCs w:val="24"/>
                <w:lang w:val="lt"/>
              </w:rPr>
              <w:t>suteikimo</w:t>
            </w:r>
            <w:r w:rsidRPr="004C61CA">
              <w:rPr>
                <w:rFonts w:eastAsia="Arial"/>
                <w:kern w:val="2"/>
                <w:szCs w:val="24"/>
                <w:lang w:val="lt"/>
              </w:rPr>
              <w:t xml:space="preserve"> terminas.</w:t>
            </w:r>
          </w:p>
        </w:tc>
      </w:tr>
      <w:tr w:rsidR="002E4262" w14:paraId="30F2F4A6" w14:textId="77777777" w:rsidTr="3AB4577C">
        <w:trPr>
          <w:trHeight w:val="300"/>
        </w:trPr>
        <w:tc>
          <w:tcPr>
            <w:tcW w:w="9535" w:type="dxa"/>
            <w:gridSpan w:val="4"/>
          </w:tcPr>
          <w:p w14:paraId="52C6D555" w14:textId="77777777" w:rsidR="002E4262" w:rsidRDefault="002E4262" w:rsidP="0063775C">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3AB4577C">
        <w:trPr>
          <w:trHeight w:val="300"/>
        </w:trPr>
        <w:tc>
          <w:tcPr>
            <w:tcW w:w="2532" w:type="dxa"/>
          </w:tcPr>
          <w:p w14:paraId="73A044D1" w14:textId="77777777" w:rsidR="002E4262" w:rsidRDefault="002E4262" w:rsidP="0063775C">
            <w:pPr>
              <w:jc w:val="both"/>
              <w:rPr>
                <w:b/>
                <w:bCs/>
                <w:kern w:val="2"/>
                <w:szCs w:val="24"/>
              </w:rPr>
            </w:pPr>
            <w:r>
              <w:rPr>
                <w:b/>
                <w:bCs/>
                <w:kern w:val="2"/>
                <w:szCs w:val="24"/>
              </w:rPr>
              <w:t>12.1. Aplinkosauginių kriterijų nustatymo teisinis pagrindas</w:t>
            </w:r>
          </w:p>
        </w:tc>
        <w:tc>
          <w:tcPr>
            <w:tcW w:w="7003" w:type="dxa"/>
            <w:gridSpan w:val="3"/>
          </w:tcPr>
          <w:p w14:paraId="667CEED3" w14:textId="1D5C89E3" w:rsidR="002E4262" w:rsidRPr="00672D2E" w:rsidRDefault="002E4262" w:rsidP="0063775C">
            <w:pPr>
              <w:jc w:val="both"/>
              <w:rPr>
                <w:kern w:val="2"/>
                <w:szCs w:val="24"/>
                <w:shd w:val="clear" w:color="auto" w:fill="FFFFFF"/>
              </w:rPr>
            </w:pPr>
            <w:r>
              <w:rPr>
                <w:color w:val="000000"/>
                <w:kern w:val="2"/>
                <w:szCs w:val="24"/>
                <w:shd w:val="clear" w:color="auto" w:fill="FFFFFF"/>
              </w:rPr>
              <w:t xml:space="preserve">Aplinkosauginiai kriterijai </w:t>
            </w:r>
            <w:r w:rsidR="00682E1A">
              <w:rPr>
                <w:color w:val="000000"/>
                <w:kern w:val="2"/>
                <w:szCs w:val="24"/>
                <w:shd w:val="clear" w:color="auto" w:fill="FFFFFF"/>
              </w:rPr>
              <w:t>Paslaugoms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72D2E" w:rsidRPr="00672D2E">
              <w:rPr>
                <w:kern w:val="2"/>
                <w:szCs w:val="24"/>
                <w:shd w:val="clear" w:color="auto" w:fill="FFFFFF"/>
              </w:rPr>
              <w:t>4.4.3.</w:t>
            </w:r>
            <w:r w:rsidR="00975145">
              <w:rPr>
                <w:color w:val="4472C4"/>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2E4262" w14:paraId="580C3A4B" w14:textId="77777777" w:rsidTr="3AB4577C">
        <w:trPr>
          <w:trHeight w:val="300"/>
        </w:trPr>
        <w:tc>
          <w:tcPr>
            <w:tcW w:w="2532" w:type="dxa"/>
          </w:tcPr>
          <w:p w14:paraId="5B9915C9" w14:textId="4346A365" w:rsidR="002E4262" w:rsidRDefault="002E4262" w:rsidP="0063775C">
            <w:pPr>
              <w:jc w:val="both"/>
              <w:rPr>
                <w:b/>
                <w:bCs/>
                <w:kern w:val="2"/>
                <w:szCs w:val="24"/>
              </w:rPr>
            </w:pPr>
            <w:r>
              <w:rPr>
                <w:b/>
                <w:bCs/>
                <w:kern w:val="2"/>
                <w:szCs w:val="24"/>
              </w:rPr>
              <w:lastRenderedPageBreak/>
              <w:t xml:space="preserve">12.2. </w:t>
            </w:r>
            <w:r>
              <w:rPr>
                <w:b/>
                <w:bCs/>
                <w:color w:val="000000"/>
                <w:kern w:val="2"/>
                <w:szCs w:val="24"/>
                <w:shd w:val="clear" w:color="auto" w:fill="FFFFFF"/>
              </w:rPr>
              <w:t xml:space="preserve">Su </w:t>
            </w:r>
            <w:r w:rsidR="00682E1A">
              <w:rPr>
                <w:b/>
                <w:bCs/>
                <w:color w:val="000000"/>
                <w:kern w:val="2"/>
                <w:szCs w:val="24"/>
                <w:shd w:val="clear" w:color="auto" w:fill="FFFFFF"/>
              </w:rPr>
              <w:t>Paslaugų</w:t>
            </w:r>
            <w:r>
              <w:rPr>
                <w:b/>
                <w:bCs/>
                <w:color w:val="000000"/>
                <w:kern w:val="2"/>
                <w:szCs w:val="24"/>
                <w:shd w:val="clear" w:color="auto" w:fill="FFFFFF"/>
              </w:rPr>
              <w:t xml:space="preserve"> pakuotėmis susiję aplinkosauginiai kriterijai</w:t>
            </w:r>
            <w:r>
              <w:rPr>
                <w:b/>
                <w:bCs/>
                <w:kern w:val="2"/>
                <w:szCs w:val="24"/>
              </w:rPr>
              <w:t xml:space="preserve"> </w:t>
            </w:r>
          </w:p>
        </w:tc>
        <w:tc>
          <w:tcPr>
            <w:tcW w:w="7003" w:type="dxa"/>
            <w:gridSpan w:val="3"/>
          </w:tcPr>
          <w:p w14:paraId="26CD95A7" w14:textId="77777777" w:rsidR="002E4262" w:rsidRDefault="002E4262" w:rsidP="0063775C">
            <w:pPr>
              <w:jc w:val="both"/>
              <w:rPr>
                <w:kern w:val="2"/>
                <w:szCs w:val="24"/>
                <w:shd w:val="clear" w:color="auto" w:fill="FFFFFF"/>
              </w:rPr>
            </w:pPr>
            <w:r>
              <w:rPr>
                <w:kern w:val="2"/>
                <w:szCs w:val="24"/>
                <w:shd w:val="clear" w:color="auto" w:fill="FFFFFF"/>
              </w:rPr>
              <w:t>Netaikoma</w:t>
            </w:r>
          </w:p>
          <w:p w14:paraId="2360EA60" w14:textId="38C0D25A" w:rsidR="002E4262" w:rsidRDefault="002E4262" w:rsidP="00C8154A">
            <w:pPr>
              <w:autoSpaceDE w:val="0"/>
              <w:autoSpaceDN w:val="0"/>
              <w:adjustRightInd w:val="0"/>
              <w:rPr>
                <w:color w:val="008080"/>
                <w:szCs w:val="24"/>
              </w:rPr>
            </w:pPr>
          </w:p>
        </w:tc>
      </w:tr>
      <w:tr w:rsidR="002E4262" w14:paraId="10BD6F97" w14:textId="77777777" w:rsidTr="3AB4577C">
        <w:trPr>
          <w:trHeight w:val="300"/>
        </w:trPr>
        <w:tc>
          <w:tcPr>
            <w:tcW w:w="2532" w:type="dxa"/>
          </w:tcPr>
          <w:p w14:paraId="68252BC8" w14:textId="3C1CAB07" w:rsidR="002E4262" w:rsidRDefault="002E4262" w:rsidP="0063775C">
            <w:pPr>
              <w:jc w:val="both"/>
              <w:rPr>
                <w:b/>
                <w:bCs/>
                <w:kern w:val="2"/>
                <w:szCs w:val="24"/>
              </w:rPr>
            </w:pPr>
            <w:r>
              <w:rPr>
                <w:b/>
                <w:bCs/>
                <w:kern w:val="2"/>
                <w:szCs w:val="24"/>
              </w:rPr>
              <w:t xml:space="preserve">12.3. </w:t>
            </w:r>
            <w:r>
              <w:rPr>
                <w:b/>
                <w:bCs/>
                <w:kern w:val="2"/>
                <w:szCs w:val="24"/>
                <w:shd w:val="clear" w:color="auto" w:fill="FFFFFF"/>
              </w:rPr>
              <w:t xml:space="preserve">Su </w:t>
            </w:r>
            <w:r w:rsidR="00682E1A">
              <w:rPr>
                <w:b/>
                <w:bCs/>
                <w:kern w:val="2"/>
                <w:szCs w:val="24"/>
                <w:shd w:val="clear" w:color="auto" w:fill="FFFFFF"/>
              </w:rPr>
              <w:t>Paslaugų</w:t>
            </w:r>
            <w:r>
              <w:rPr>
                <w:b/>
                <w:bCs/>
                <w:kern w:val="2"/>
                <w:szCs w:val="24"/>
                <w:shd w:val="clear" w:color="auto" w:fill="FFFFFF"/>
              </w:rPr>
              <w:t xml:space="preserve"> </w:t>
            </w:r>
            <w:r w:rsidR="003726B6">
              <w:rPr>
                <w:b/>
                <w:bCs/>
                <w:kern w:val="2"/>
                <w:szCs w:val="24"/>
                <w:shd w:val="clear" w:color="auto" w:fill="FFFFFF"/>
              </w:rPr>
              <w:t xml:space="preserve">teikimu </w:t>
            </w:r>
            <w:r>
              <w:rPr>
                <w:b/>
                <w:bCs/>
                <w:kern w:val="2"/>
                <w:szCs w:val="24"/>
                <w:shd w:val="clear" w:color="auto" w:fill="FFFFFF"/>
              </w:rPr>
              <w:t>susiję aplinkosauginiai kriterijai</w:t>
            </w:r>
            <w:r>
              <w:rPr>
                <w:color w:val="008080"/>
                <w:kern w:val="2"/>
                <w:szCs w:val="24"/>
                <w:u w:val="single"/>
                <w:shd w:val="clear" w:color="auto" w:fill="FFFFFF"/>
              </w:rPr>
              <w:t xml:space="preserve"> </w:t>
            </w:r>
          </w:p>
        </w:tc>
        <w:tc>
          <w:tcPr>
            <w:tcW w:w="7003" w:type="dxa"/>
            <w:gridSpan w:val="3"/>
          </w:tcPr>
          <w:p w14:paraId="18E47DDE" w14:textId="3C3FFFC8" w:rsidR="002E4262" w:rsidRPr="00975145" w:rsidRDefault="002E4262" w:rsidP="00975145">
            <w:pPr>
              <w:jc w:val="both"/>
              <w:rPr>
                <w:kern w:val="2"/>
                <w:szCs w:val="24"/>
              </w:rPr>
            </w:pPr>
            <w:r>
              <w:rPr>
                <w:kern w:val="2"/>
                <w:szCs w:val="24"/>
              </w:rPr>
              <w:t>Netaikoma</w:t>
            </w:r>
          </w:p>
        </w:tc>
      </w:tr>
      <w:tr w:rsidR="002E4262" w14:paraId="56476E51" w14:textId="77777777" w:rsidTr="3AB4577C">
        <w:trPr>
          <w:trHeight w:val="300"/>
        </w:trPr>
        <w:tc>
          <w:tcPr>
            <w:tcW w:w="2532" w:type="dxa"/>
          </w:tcPr>
          <w:p w14:paraId="36400744" w14:textId="1831F69C" w:rsidR="002E4262" w:rsidRDefault="002E4262" w:rsidP="0063775C">
            <w:pPr>
              <w:jc w:val="both"/>
              <w:rPr>
                <w:b/>
                <w:bCs/>
                <w:kern w:val="2"/>
                <w:szCs w:val="24"/>
              </w:rPr>
            </w:pPr>
            <w:r>
              <w:rPr>
                <w:b/>
                <w:bCs/>
                <w:kern w:val="2"/>
                <w:szCs w:val="24"/>
              </w:rPr>
              <w:t>12.</w:t>
            </w:r>
            <w:r w:rsidR="003726B6">
              <w:rPr>
                <w:b/>
                <w:bCs/>
                <w:kern w:val="2"/>
                <w:szCs w:val="24"/>
              </w:rPr>
              <w:t>4</w:t>
            </w:r>
            <w:r>
              <w:rPr>
                <w:b/>
                <w:bCs/>
                <w:kern w:val="2"/>
                <w:szCs w:val="24"/>
              </w:rPr>
              <w:t xml:space="preserve">. Su perkamomis </w:t>
            </w:r>
            <w:r w:rsidR="003E02FE">
              <w:rPr>
                <w:b/>
                <w:bCs/>
                <w:kern w:val="2"/>
                <w:szCs w:val="24"/>
              </w:rPr>
              <w:t>Paslaugomis</w:t>
            </w:r>
            <w:r>
              <w:rPr>
                <w:b/>
                <w:bCs/>
                <w:kern w:val="2"/>
                <w:szCs w:val="24"/>
              </w:rPr>
              <w:t xml:space="preserve"> susiję socialiniai kriterijai</w:t>
            </w:r>
          </w:p>
        </w:tc>
        <w:tc>
          <w:tcPr>
            <w:tcW w:w="7003" w:type="dxa"/>
            <w:gridSpan w:val="3"/>
          </w:tcPr>
          <w:p w14:paraId="51637E2A" w14:textId="77777777" w:rsidR="002E4262" w:rsidRDefault="002E4262" w:rsidP="0063775C">
            <w:pPr>
              <w:jc w:val="both"/>
              <w:rPr>
                <w:color w:val="000000"/>
                <w:kern w:val="2"/>
                <w:szCs w:val="24"/>
                <w:shd w:val="clear" w:color="auto" w:fill="FFFFFF"/>
              </w:rPr>
            </w:pPr>
            <w:r>
              <w:rPr>
                <w:color w:val="000000"/>
                <w:kern w:val="2"/>
                <w:szCs w:val="24"/>
                <w:shd w:val="clear" w:color="auto" w:fill="FFFFFF"/>
              </w:rPr>
              <w:t>Netaikoma</w:t>
            </w:r>
          </w:p>
          <w:p w14:paraId="7F46B2D4" w14:textId="61E52CE0" w:rsidR="002E4262" w:rsidRDefault="002E4262" w:rsidP="0063775C">
            <w:pPr>
              <w:jc w:val="both"/>
              <w:rPr>
                <w:color w:val="0070C0"/>
                <w:kern w:val="2"/>
                <w:szCs w:val="24"/>
              </w:rPr>
            </w:pPr>
          </w:p>
        </w:tc>
      </w:tr>
      <w:tr w:rsidR="002E4262" w14:paraId="6650CF26" w14:textId="77777777" w:rsidTr="3AB4577C">
        <w:trPr>
          <w:trHeight w:val="300"/>
        </w:trPr>
        <w:tc>
          <w:tcPr>
            <w:tcW w:w="9535" w:type="dxa"/>
            <w:gridSpan w:val="4"/>
          </w:tcPr>
          <w:p w14:paraId="0D600AA5" w14:textId="77777777" w:rsidR="002E4262" w:rsidRDefault="002E4262" w:rsidP="0063775C">
            <w:pPr>
              <w:jc w:val="both"/>
              <w:rPr>
                <w:b/>
                <w:bCs/>
                <w:kern w:val="2"/>
                <w:szCs w:val="24"/>
              </w:rPr>
            </w:pPr>
            <w:r>
              <w:rPr>
                <w:b/>
                <w:bCs/>
                <w:kern w:val="2"/>
                <w:szCs w:val="24"/>
              </w:rPr>
              <w:t xml:space="preserve">13. BENDRŲJŲ SĄLYGŲ PAKEITIMAI IR PAPILDYMAI </w:t>
            </w:r>
          </w:p>
          <w:p w14:paraId="38852107" w14:textId="77777777" w:rsidR="002E4262" w:rsidRDefault="002E4262" w:rsidP="0063775C">
            <w:pPr>
              <w:jc w:val="both"/>
              <w:rPr>
                <w:kern w:val="2"/>
                <w:szCs w:val="24"/>
              </w:rPr>
            </w:pPr>
            <w:r>
              <w:rPr>
                <w:kern w:val="2"/>
                <w:szCs w:val="24"/>
              </w:rPr>
              <w:t xml:space="preserve">(jeigu būtina dėl konkretaus Sutarties dalyko specifikos) </w:t>
            </w:r>
          </w:p>
        </w:tc>
      </w:tr>
      <w:tr w:rsidR="002E4262" w14:paraId="03773A15" w14:textId="77777777" w:rsidTr="3AB4577C">
        <w:trPr>
          <w:trHeight w:val="300"/>
        </w:trPr>
        <w:tc>
          <w:tcPr>
            <w:tcW w:w="2532" w:type="dxa"/>
          </w:tcPr>
          <w:p w14:paraId="4527DB31" w14:textId="77777777" w:rsidR="002E4262" w:rsidRDefault="002E4262" w:rsidP="0063775C">
            <w:pPr>
              <w:jc w:val="both"/>
              <w:rPr>
                <w:b/>
                <w:bCs/>
                <w:kern w:val="2"/>
                <w:szCs w:val="24"/>
              </w:rPr>
            </w:pPr>
            <w:r>
              <w:rPr>
                <w:b/>
                <w:bCs/>
                <w:kern w:val="2"/>
                <w:szCs w:val="24"/>
              </w:rPr>
              <w:t xml:space="preserve">13.1. </w:t>
            </w:r>
          </w:p>
        </w:tc>
        <w:tc>
          <w:tcPr>
            <w:tcW w:w="7003" w:type="dxa"/>
            <w:gridSpan w:val="3"/>
          </w:tcPr>
          <w:p w14:paraId="6BFB6C37" w14:textId="77777777" w:rsidR="002E4262" w:rsidRPr="009279E7" w:rsidRDefault="002E4262" w:rsidP="0063775C">
            <w:pPr>
              <w:jc w:val="both"/>
              <w:rPr>
                <w:kern w:val="2"/>
              </w:rPr>
            </w:pPr>
            <w:r w:rsidRPr="009279E7">
              <w:rPr>
                <w:kern w:val="2"/>
              </w:rPr>
              <w:t>Šalys susitaria pakeisti nurodytą Sutarties Bendrųjų sąlygų punktą ir išdėstyti jį nauja redakcija:</w:t>
            </w:r>
          </w:p>
          <w:p w14:paraId="12DFAED6" w14:textId="2AB77A48" w:rsidR="00087841" w:rsidRPr="009279E7" w:rsidRDefault="00087841" w:rsidP="0063775C">
            <w:pPr>
              <w:jc w:val="both"/>
            </w:pPr>
            <w:r w:rsidRPr="009279E7">
              <w:t xml:space="preserve">3.2.3. </w:t>
            </w:r>
            <w:r w:rsidR="00682E1A" w:rsidRPr="009279E7">
              <w:t>Teikėjas</w:t>
            </w:r>
            <w:r w:rsidRPr="009279E7">
              <w:t xml:space="preserve"> turi teisę Sutarties vykdymui pasitelkti naujus, Specialiosiose sąlygose nenurodytus </w:t>
            </w:r>
            <w:r w:rsidR="003726B6" w:rsidRPr="009279E7">
              <w:t>subteikėjus</w:t>
            </w:r>
            <w:r w:rsidRPr="009279E7">
              <w:t xml:space="preserve">, kurių pajėgumais nesirėmė pirkimo dokumentuose numatytiems kvalifikacijos reikalavimams pagrįsti. Sudarius Sutartį, tačiau ne vėliau negu Sutartis pradedama vykdyti, </w:t>
            </w:r>
            <w:r w:rsidR="00682E1A" w:rsidRPr="009279E7">
              <w:t>Teikėjas</w:t>
            </w:r>
            <w:r w:rsidRPr="009279E7">
              <w:t xml:space="preserve"> įsipareigoja Pirkėjui pranešti tuo metu žinomų </w:t>
            </w:r>
            <w:r w:rsidR="006F1C73" w:rsidRPr="009279E7">
              <w:t>subteikėjų</w:t>
            </w:r>
            <w:r w:rsidRPr="009279E7">
              <w:t xml:space="preserve"> pavadinimus, kontaktinius duomenis ir jų atstovus. Pirkėjas taip pat reikalauja, kad </w:t>
            </w:r>
            <w:r w:rsidR="00682E1A" w:rsidRPr="009279E7">
              <w:t>Teikėjas</w:t>
            </w:r>
            <w:r w:rsidRPr="009279E7">
              <w:t xml:space="preserve"> ne vėliau nei prieš 5 (penkias) darbo dienas informuotų apie minėtos informacijos pasikeitimus bei naujų </w:t>
            </w:r>
            <w:r w:rsidR="006F1C73" w:rsidRPr="009279E7">
              <w:t>subteikėjų</w:t>
            </w:r>
            <w:r w:rsidRPr="009279E7">
              <w:t xml:space="preserve"> pasitelkimą visu Sutarties vykdymo metu. Pirkėjas (jeigu buvo taikoma pirkimo dokumentuose) turi patikrinti, ar nėra sub</w:t>
            </w:r>
            <w:r w:rsidR="003726B6" w:rsidRPr="009279E7">
              <w:t>t</w:t>
            </w:r>
            <w:r w:rsidR="00682E1A" w:rsidRPr="009279E7">
              <w:t>eikėjo</w:t>
            </w:r>
            <w:r w:rsidRPr="009279E7">
              <w:t xml:space="preserve"> pašalinimo pagrindų ir sub</w:t>
            </w:r>
            <w:r w:rsidR="003726B6" w:rsidRPr="009279E7">
              <w:t>t</w:t>
            </w:r>
            <w:r w:rsidR="00682E1A" w:rsidRPr="009279E7">
              <w:t>eikėjo</w:t>
            </w:r>
            <w:r w:rsidRPr="009279E7">
              <w:t xml:space="preserve"> atitiktį nacionalinio saugumo interesams ir kilmės reikalavimams. Jeigu sub</w:t>
            </w:r>
            <w:r w:rsidR="003726B6" w:rsidRPr="009279E7">
              <w:t>t</w:t>
            </w:r>
            <w:r w:rsidR="00682E1A" w:rsidRPr="009279E7">
              <w:t>eikėjo</w:t>
            </w:r>
            <w:r w:rsidRPr="009279E7">
              <w:t xml:space="preserve"> padėtis neatitinka bet vieno iš nurodytų reikalavimų, Pirkėjas reikalauja pakeisti šį </w:t>
            </w:r>
            <w:r w:rsidR="003726B6" w:rsidRPr="009279E7">
              <w:t>subteikėją</w:t>
            </w:r>
            <w:r w:rsidRPr="009279E7">
              <w:t xml:space="preserve"> reikalavimus atitinkančiu subtiekėju. Pirkėjas per 10 (dešimt) darbo dienų raštu informuoja Tiekėją apie leidimą pasitelkti naują </w:t>
            </w:r>
            <w:r w:rsidR="003726B6" w:rsidRPr="009279E7">
              <w:t>subteikėją</w:t>
            </w:r>
            <w:r w:rsidRPr="009279E7">
              <w:t xml:space="preserve">, kurio pajėgumais </w:t>
            </w:r>
            <w:r w:rsidR="00682E1A" w:rsidRPr="009279E7">
              <w:t>Teikėjas</w:t>
            </w:r>
            <w:r w:rsidRPr="009279E7">
              <w:t xml:space="preserve"> nesirėmė pirkimo dokumentuose numatytiems kvalifikacijos reikalavimams pagrįsti. Pirkėjui sutikus, Šalys pasirašo Susitarimą, kuris laikomas neatsiejama Sutarties dalimi.</w:t>
            </w:r>
          </w:p>
          <w:p w14:paraId="69F01652" w14:textId="7F94448F" w:rsidR="00CB4B70" w:rsidRPr="009279E7" w:rsidRDefault="00CB4B70" w:rsidP="0063775C">
            <w:pPr>
              <w:jc w:val="both"/>
            </w:pPr>
            <w:r w:rsidRPr="009279E7">
              <w:t xml:space="preserve">3.2.5. </w:t>
            </w:r>
            <w:r w:rsidR="003726B6" w:rsidRPr="009279E7">
              <w:t>Subteikėjus</w:t>
            </w:r>
            <w:r w:rsidRPr="009279E7">
              <w:t xml:space="preserve">, kurių pajėgumais </w:t>
            </w:r>
            <w:r w:rsidR="00682E1A" w:rsidRPr="009279E7">
              <w:t>Teikėjas</w:t>
            </w:r>
            <w:r w:rsidRPr="009279E7">
              <w:t xml:space="preserve"> nesirėmė pirkimo dokumentuose numatytiems kvalifikacijos reikalavimams pagrįsti, </w:t>
            </w:r>
            <w:r w:rsidR="00682E1A" w:rsidRPr="009279E7">
              <w:t>Teikėjas</w:t>
            </w:r>
            <w:r w:rsidRPr="009279E7">
              <w:t xml:space="preserve"> gali keisti savo nuožiūra, apie tai raštu ne vėliau, kaip prieš 5 (penkias) darbo dienas informuodamas Pirkėją. Pirkėjas (jeigu buvo taikoma pirkimo dokumentuose) turi patikrinti, ar nėra sub</w:t>
            </w:r>
            <w:r w:rsidR="003726B6" w:rsidRPr="009279E7">
              <w:t>t</w:t>
            </w:r>
            <w:r w:rsidR="00682E1A" w:rsidRPr="009279E7">
              <w:t>eikėjo</w:t>
            </w:r>
            <w:r w:rsidRPr="009279E7">
              <w:t xml:space="preserve"> pašalinimo pagrindų ir sub</w:t>
            </w:r>
            <w:r w:rsidR="003726B6" w:rsidRPr="009279E7">
              <w:t>t</w:t>
            </w:r>
            <w:r w:rsidR="00682E1A" w:rsidRPr="009279E7">
              <w:t>eikėjo</w:t>
            </w:r>
            <w:r w:rsidRPr="009279E7">
              <w:t xml:space="preserve"> atitiktį nacionalinio saugumo interesams ir kilmės reikalavimams. Jeigu sub</w:t>
            </w:r>
            <w:r w:rsidR="003726B6" w:rsidRPr="009279E7">
              <w:t>t</w:t>
            </w:r>
            <w:r w:rsidR="00682E1A" w:rsidRPr="009279E7">
              <w:t>eikėjo</w:t>
            </w:r>
            <w:r w:rsidRPr="009279E7">
              <w:t xml:space="preserve"> padėtis neatitinka bet vieno iš nurodytų reikalavimų, Pirkėjas reikalauja pakeisti šį </w:t>
            </w:r>
            <w:r w:rsidR="003726B6" w:rsidRPr="009279E7">
              <w:t>subteikėją</w:t>
            </w:r>
            <w:r w:rsidRPr="009279E7">
              <w:t xml:space="preserve"> reikalavimus atitinkančiu subtiekėju. Pirkėjas per </w:t>
            </w:r>
            <w:r w:rsidR="002D693C" w:rsidRPr="009279E7">
              <w:t>10</w:t>
            </w:r>
            <w:r w:rsidRPr="009279E7">
              <w:t xml:space="preserve"> (</w:t>
            </w:r>
            <w:r w:rsidR="002D693C" w:rsidRPr="009279E7">
              <w:t>dešimt</w:t>
            </w:r>
            <w:r w:rsidRPr="009279E7">
              <w:t>) darbo dien</w:t>
            </w:r>
            <w:r w:rsidR="002D693C" w:rsidRPr="009279E7">
              <w:t>ų</w:t>
            </w:r>
            <w:r w:rsidRPr="009279E7">
              <w:t xml:space="preserve"> raštu informuoja Tiekėją apie leidimą pakeisti </w:t>
            </w:r>
            <w:r w:rsidR="003726B6" w:rsidRPr="009279E7">
              <w:t>subteikėją</w:t>
            </w:r>
            <w:r w:rsidRPr="009279E7">
              <w:t>. Pirkėjui sutikus, Šalys pasirašo Susitarimą, kuris laikomas neatsiejama Sutarties dalimi.</w:t>
            </w:r>
          </w:p>
          <w:p w14:paraId="6A3B69CF" w14:textId="6FAE6D89" w:rsidR="00F33BF2" w:rsidRPr="009279E7" w:rsidRDefault="00F33BF2" w:rsidP="0063775C">
            <w:pPr>
              <w:jc w:val="both"/>
            </w:pPr>
            <w:r w:rsidRPr="009279E7">
              <w:lastRenderedPageBreak/>
              <w:t xml:space="preserve">3.2.9. Pirkėjas, gavęs </w:t>
            </w:r>
            <w:r w:rsidR="00682E1A" w:rsidRPr="009279E7">
              <w:t>Teikėjo</w:t>
            </w:r>
            <w:r w:rsidRPr="009279E7">
              <w:t xml:space="preserve"> prašymą su kitais Sutartyje nurodytais dokumentais, per 10 (dešimt) darbo dienų įvertina keitimo galimybes ir raštu informuoja Tiekėją apie leidimą pakeisti </w:t>
            </w:r>
            <w:r w:rsidR="003726B6" w:rsidRPr="009279E7">
              <w:t>subteikėją</w:t>
            </w:r>
            <w:r w:rsidRPr="009279E7">
              <w:t xml:space="preserve"> ar specialistą. Pirkėjui sutikus, Šalys pasirašo Susitarimą, kuris laikomas neatsiejama Sutarties dalimi.</w:t>
            </w:r>
          </w:p>
          <w:p w14:paraId="761AC1CE" w14:textId="06FA5739" w:rsidR="003726B6" w:rsidRPr="009279E7" w:rsidRDefault="00BF641C" w:rsidP="0063775C">
            <w:pPr>
              <w:jc w:val="both"/>
            </w:pPr>
            <w:r w:rsidRPr="009279E7">
              <w:t xml:space="preserve">3.3.4. Pirkėjas, gavęs </w:t>
            </w:r>
            <w:r w:rsidR="00682E1A" w:rsidRPr="009279E7">
              <w:t>Teikėjo</w:t>
            </w:r>
            <w:r w:rsidRPr="009279E7">
              <w:t xml:space="preserve"> prašymą su kitais Sutartyje nurodytais dokumentais, per 15 (penkiolika) darbo dienų įvertina keitimo galimybes ir raštu informuoja Tiekėją apie Sutarties nutraukimą arba apie leidimą atsisakyti ar pakeisti partnerį. Pirkėjui sutikus, Šalys pasirašo Susitarimą, kuris laikomas neatsiejama Sutarties dalimi.</w:t>
            </w:r>
          </w:p>
          <w:p w14:paraId="04737BC6" w14:textId="703AD72C" w:rsidR="002E4262" w:rsidRPr="009279E7" w:rsidRDefault="19826CDA"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002E4262" w:rsidRPr="009279E7">
              <w:tab/>
            </w:r>
            <w:r w:rsidRPr="009279E7">
              <w:rPr>
                <w:rFonts w:eastAsia="Arial"/>
              </w:rPr>
              <w:t>ne vėliau kaip per 20 (dvid</w:t>
            </w:r>
            <w:r w:rsidR="219E04F5" w:rsidRPr="009279E7">
              <w:rPr>
                <w:rFonts w:eastAsia="Arial"/>
              </w:rPr>
              <w:t>ešimt</w:t>
            </w:r>
            <w:r w:rsidRPr="009279E7">
              <w:rPr>
                <w:rFonts w:eastAsia="Arial"/>
              </w:rPr>
              <w:t>) darbo dien</w:t>
            </w:r>
            <w:r w:rsidR="0476F389" w:rsidRPr="009279E7">
              <w:rPr>
                <w:rFonts w:eastAsia="Arial"/>
              </w:rPr>
              <w:t>ų</w:t>
            </w:r>
            <w:r w:rsidRPr="009279E7">
              <w:rPr>
                <w:rFonts w:eastAsia="Arial"/>
              </w:rPr>
              <w:t xml:space="preserve"> nuo faktinio </w:t>
            </w:r>
            <w:r w:rsidR="00682E1A" w:rsidRPr="009279E7">
              <w:rPr>
                <w:rFonts w:eastAsia="Arial"/>
              </w:rPr>
              <w:t>Paslaugų</w:t>
            </w:r>
            <w:r w:rsidRPr="009279E7">
              <w:rPr>
                <w:rFonts w:eastAsia="Arial"/>
              </w:rPr>
              <w:t xml:space="preserve"> perdavimo priimti </w:t>
            </w:r>
            <w:r w:rsidR="00682E1A" w:rsidRPr="009279E7">
              <w:rPr>
                <w:rFonts w:eastAsia="Arial"/>
              </w:rPr>
              <w:t>Paslaugas</w:t>
            </w:r>
            <w:r w:rsidRPr="009279E7">
              <w:rPr>
                <w:rFonts w:eastAsia="Arial"/>
              </w:rPr>
              <w:t xml:space="preserve">, pasirašydamas </w:t>
            </w:r>
            <w:r w:rsidR="00682E1A" w:rsidRPr="009279E7">
              <w:rPr>
                <w:rFonts w:eastAsia="Arial"/>
              </w:rPr>
              <w:t>Paslaugų</w:t>
            </w:r>
            <w:r w:rsidRPr="009279E7">
              <w:rPr>
                <w:rFonts w:eastAsia="Arial"/>
              </w:rPr>
              <w:t xml:space="preserve"> perdavimo–priėmimo aktą; arba</w:t>
            </w:r>
            <w:r w:rsidR="4E948D02" w:rsidRPr="009279E7">
              <w:rPr>
                <w:rFonts w:eastAsia="Arial"/>
              </w:rPr>
              <w:t>;</w:t>
            </w:r>
          </w:p>
          <w:p w14:paraId="00F8128F" w14:textId="5114D12B" w:rsidR="002E4262" w:rsidRPr="009279E7" w:rsidRDefault="22802A14"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002E4262" w:rsidRPr="009279E7">
              <w:tab/>
            </w:r>
            <w:r w:rsidRPr="009279E7">
              <w:rPr>
                <w:rFonts w:eastAsia="Arial"/>
              </w:rPr>
              <w:t xml:space="preserve">Jeigu Pirkėjas per 20 (dvidešimt) darbo dienų nepateikia (neišsiunčia) </w:t>
            </w:r>
            <w:r w:rsidR="003E02FE" w:rsidRPr="009279E7">
              <w:rPr>
                <w:rFonts w:eastAsia="Arial"/>
              </w:rPr>
              <w:t>Teikėjui</w:t>
            </w:r>
            <w:r w:rsidRPr="009279E7">
              <w:rPr>
                <w:rFonts w:eastAsia="Arial"/>
              </w:rPr>
              <w:t xml:space="preserve">  Defektų akto, laikoma, kad Pirkėjas </w:t>
            </w:r>
            <w:r w:rsidR="00682E1A" w:rsidRPr="009279E7">
              <w:rPr>
                <w:rFonts w:eastAsia="Arial"/>
              </w:rPr>
              <w:t>Paslaugas</w:t>
            </w:r>
            <w:r w:rsidRPr="009279E7">
              <w:rPr>
                <w:rFonts w:eastAsia="Arial"/>
              </w:rPr>
              <w:t xml:space="preserve"> priėmė ir joms pretenzijų neturi;</w:t>
            </w:r>
          </w:p>
          <w:p w14:paraId="5B2B1891" w14:textId="2B60D2DD" w:rsidR="002E4262" w:rsidRPr="009279E7" w:rsidRDefault="32038C79"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7.3.</w:t>
            </w:r>
            <w:r w:rsidR="00B11F01" w:rsidRPr="009279E7">
              <w:rPr>
                <w:rFonts w:eastAsia="Arial"/>
              </w:rPr>
              <w:t>6</w:t>
            </w:r>
            <w:r w:rsidRPr="009279E7">
              <w:rPr>
                <w:rFonts w:eastAsia="Arial"/>
              </w:rPr>
              <w:t>.</w:t>
            </w:r>
            <w:r w:rsidR="002E4262" w:rsidRPr="009279E7">
              <w:tab/>
            </w:r>
            <w:r w:rsidRPr="009279E7">
              <w:rPr>
                <w:rFonts w:eastAsia="Arial"/>
              </w:rPr>
              <w:t xml:space="preserve">Pirkėjas per 20 (dvidešimt) darbo dienų po </w:t>
            </w:r>
            <w:r w:rsidR="00682E1A" w:rsidRPr="009279E7">
              <w:rPr>
                <w:rFonts w:eastAsia="Arial"/>
              </w:rPr>
              <w:t>Teikėjo</w:t>
            </w:r>
            <w:r w:rsidRPr="009279E7">
              <w:rPr>
                <w:rFonts w:eastAsia="Arial"/>
              </w:rPr>
              <w:t xml:space="preserve"> pranešimo apie </w:t>
            </w:r>
            <w:r w:rsidR="00682E1A" w:rsidRPr="009279E7">
              <w:rPr>
                <w:rFonts w:eastAsia="Arial"/>
              </w:rPr>
              <w:t>Paslaugų</w:t>
            </w:r>
            <w:r w:rsidRPr="009279E7">
              <w:rPr>
                <w:rFonts w:eastAsia="Arial"/>
              </w:rPr>
              <w:t xml:space="preserve"> trūkumų pašalinimą gavimo privalo patikrinti trūkumus, nurodytus Defektų akte arba Pirkėjo pretenzijoje, ir raštu patvirtinti, kurie </w:t>
            </w:r>
            <w:r w:rsidR="00682E1A" w:rsidRPr="009279E7">
              <w:rPr>
                <w:rFonts w:eastAsia="Arial"/>
              </w:rPr>
              <w:t>Paslaugų</w:t>
            </w:r>
            <w:r w:rsidRPr="009279E7">
              <w:rPr>
                <w:rFonts w:eastAsia="Arial"/>
              </w:rPr>
              <w:t xml:space="preserve"> trūkumai buvo pašalinti.</w:t>
            </w:r>
          </w:p>
          <w:p w14:paraId="1F2D338E" w14:textId="77777777" w:rsidR="00F528D3" w:rsidRPr="009279E7" w:rsidRDefault="00F528D3"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05971A91" w14:textId="7953173C" w:rsidR="00454B8F" w:rsidRPr="009279E7" w:rsidRDefault="00454B8F"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 xml:space="preserve">21.5.1. Atsiradus aplinkybėms, dėl kurių </w:t>
            </w:r>
            <w:r w:rsidR="00682E1A" w:rsidRPr="009279E7">
              <w:rPr>
                <w:rFonts w:eastAsia="Arial"/>
                <w:kern w:val="2"/>
              </w:rPr>
              <w:t>Teikėjas</w:t>
            </w:r>
            <w:r w:rsidRPr="009279E7">
              <w:rPr>
                <w:rFonts w:eastAsia="Arial"/>
                <w:kern w:val="2"/>
              </w:rPr>
              <w:t xml:space="preserve"> negali vykdyti sutartinių įsipareigojimų, </w:t>
            </w:r>
            <w:r w:rsidR="00682E1A" w:rsidRPr="009279E7">
              <w:rPr>
                <w:rFonts w:eastAsia="Arial"/>
                <w:kern w:val="2"/>
              </w:rPr>
              <w:t>Teikėjas</w:t>
            </w:r>
            <w:r w:rsidRPr="009279E7">
              <w:rPr>
                <w:rFonts w:eastAsia="Arial"/>
                <w:kern w:val="2"/>
              </w:rPr>
              <w:t xml:space="preserve"> apie tai nedelsdamas privalo informuoti Pirkėją. </w:t>
            </w:r>
            <w:r w:rsidR="00682E1A" w:rsidRPr="009279E7">
              <w:rPr>
                <w:rFonts w:eastAsia="Arial"/>
                <w:kern w:val="2"/>
              </w:rPr>
              <w:t>Teikėjo</w:t>
            </w:r>
            <w:r w:rsidRPr="009279E7">
              <w:rPr>
                <w:rFonts w:eastAsia="Arial"/>
                <w:kern w:val="2"/>
              </w:rPr>
              <w:t xml:space="preserve">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w:t>
            </w:r>
            <w:r w:rsidR="003E02FE" w:rsidRPr="009279E7">
              <w:rPr>
                <w:rFonts w:eastAsia="Arial"/>
                <w:kern w:val="2"/>
              </w:rPr>
              <w:t>Teikėjui</w:t>
            </w:r>
            <w:r w:rsidRPr="009279E7">
              <w:rPr>
                <w:rFonts w:eastAsia="Arial"/>
                <w:kern w:val="2"/>
              </w:rPr>
              <w:t xml:space="preserve"> nepateikus konkrečių argumentų, faktų, pagrįstų įrodymais, Pirkėjas turi teisę raštu atsisakyti patvirtinti stabdymą.</w:t>
            </w:r>
          </w:p>
          <w:p w14:paraId="0EAFA5C5" w14:textId="03AF5FAC" w:rsidR="001D26EE" w:rsidRPr="009279E7" w:rsidRDefault="001D26EE"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 xml:space="preserve">22.1.2. Pretenziją gavusi Šalis privalo nedelsdama, bet ne vėliau nei per 10 (dešimt) darbo dienų, atsakyti į pretenziją ir nurodyti, kokių priemonių imsis siekdama ištaisyti pažeidimą per pretenzijoje nustatytą terminą arba motyvuotai pasiūlyti kitą pagrįstą terminą. </w:t>
            </w:r>
            <w:r w:rsidR="00682E1A" w:rsidRPr="009279E7">
              <w:rPr>
                <w:rFonts w:eastAsia="Arial"/>
                <w:kern w:val="2"/>
              </w:rPr>
              <w:t>Teikėjo</w:t>
            </w:r>
            <w:r w:rsidRPr="009279E7">
              <w:rPr>
                <w:rFonts w:eastAsia="Arial"/>
                <w:kern w:val="2"/>
              </w:rPr>
              <w:t xml:space="preserve"> teisė siūlyti kitą terminą nelaikoma Pirkėjo pareiga tą terminą priimti. Pretenziją gavusios Šalies pasiūlytasis terminas pakeičia terminą, nurodytą pretenzijoje, tik jeigu kita Šalis jį patvirtina.</w:t>
            </w:r>
          </w:p>
        </w:tc>
      </w:tr>
      <w:tr w:rsidR="002E4262" w14:paraId="3FDC17A5" w14:textId="77777777" w:rsidTr="3AB4577C">
        <w:trPr>
          <w:trHeight w:val="300"/>
        </w:trPr>
        <w:tc>
          <w:tcPr>
            <w:tcW w:w="2532" w:type="dxa"/>
          </w:tcPr>
          <w:p w14:paraId="0FFBDDFF" w14:textId="77777777" w:rsidR="002E4262" w:rsidRDefault="002E4262" w:rsidP="0063775C">
            <w:pPr>
              <w:jc w:val="both"/>
              <w:rPr>
                <w:b/>
                <w:bCs/>
                <w:kern w:val="2"/>
                <w:szCs w:val="24"/>
              </w:rPr>
            </w:pPr>
            <w:r>
              <w:rPr>
                <w:b/>
                <w:bCs/>
                <w:kern w:val="2"/>
                <w:szCs w:val="24"/>
              </w:rPr>
              <w:lastRenderedPageBreak/>
              <w:t>13.2.</w:t>
            </w:r>
          </w:p>
        </w:tc>
        <w:tc>
          <w:tcPr>
            <w:tcW w:w="7003" w:type="dxa"/>
            <w:gridSpan w:val="3"/>
          </w:tcPr>
          <w:p w14:paraId="2F068A30" w14:textId="77777777" w:rsidR="006054CE" w:rsidRPr="009279E7" w:rsidRDefault="002E4262" w:rsidP="0063775C">
            <w:pPr>
              <w:jc w:val="both"/>
            </w:pPr>
            <w:r w:rsidRPr="009279E7">
              <w:rPr>
                <w:kern w:val="2"/>
              </w:rPr>
              <w:t>Šalys susitaria papildyti Sutarties Bendrąsias sąlygas nurodytu punktu, tačiau kitų punktų numeracijos nekeisti:</w:t>
            </w:r>
            <w:r w:rsidR="006054CE" w:rsidRPr="009279E7">
              <w:t xml:space="preserve"> </w:t>
            </w:r>
          </w:p>
          <w:p w14:paraId="75D0B371" w14:textId="35C7048E" w:rsidR="006054CE" w:rsidRPr="009279E7" w:rsidRDefault="006054CE" w:rsidP="0063775C">
            <w:pPr>
              <w:jc w:val="both"/>
            </w:pPr>
            <w:r w:rsidRPr="009279E7">
              <w:t xml:space="preserve">5.4. Visi sąnaudas ir pajamas pagal šią Sutartį patvirtinantys dokumentai turi būti saugomi 10 (dešimt) metų nuo galutinio mokėjimo pagal Sutartį. </w:t>
            </w:r>
          </w:p>
          <w:p w14:paraId="6280E2D8" w14:textId="79F5FB29" w:rsidR="006054CE" w:rsidRPr="009279E7" w:rsidRDefault="006054CE" w:rsidP="0063775C">
            <w:pPr>
              <w:jc w:val="both"/>
            </w:pPr>
            <w:r w:rsidRPr="009279E7">
              <w:t xml:space="preserve">5.5. </w:t>
            </w:r>
            <w:r w:rsidR="00682E1A" w:rsidRPr="009279E7">
              <w:t>Teikėjas</w:t>
            </w:r>
            <w:r w:rsidRPr="009279E7">
              <w:t xml:space="preserve"> privalo suteikti sąlygas pirkėjui bei kitoms kompetentingoms institucijoms, kurioms ši teisė yra suteikta įstatymais ar kitais teisės aktais, tikrinti dotacijos įgyvendinimą ir, jei reikės, atlikti išsamų auditą tikrinant apskaitos dokumentus ir bet kokius kitus su dotacijos finansavimu susijusius dokumentus. Ši teisė tikrinti galioja 10 (dešimt) metų nuo Sutarties įvykdymo. </w:t>
            </w:r>
          </w:p>
          <w:p w14:paraId="1383F509" w14:textId="6CB13E24" w:rsidR="002E4262" w:rsidRPr="009279E7" w:rsidRDefault="006054CE" w:rsidP="0063775C">
            <w:pPr>
              <w:jc w:val="both"/>
            </w:pPr>
            <w:r w:rsidRPr="009279E7">
              <w:t xml:space="preserve">5.6. Šiuo tikslu </w:t>
            </w:r>
            <w:r w:rsidR="00682E1A" w:rsidRPr="009279E7">
              <w:t>Teikėjas</w:t>
            </w:r>
            <w:r w:rsidRPr="009279E7">
              <w:t xml:space="preserve"> įsipareigoja sudaryti sąlygas kompetentingų institucijų darbuotojams atvykti į Sutarties vykdymo vietas, o taip pat prieiti prie informacinių sistemų, duomenų bazių ir susipažinti su dokumentais, susijusiais su techniniu ir finansiniu dotacijos valdymu, ir stengtis jiems padėti.</w:t>
            </w:r>
          </w:p>
          <w:p w14:paraId="6D35B134" w14:textId="0A0390C6" w:rsidR="002E4262" w:rsidRPr="009279E7" w:rsidRDefault="25F73CB5" w:rsidP="0063775C">
            <w:pPr>
              <w:jc w:val="both"/>
              <w:rPr>
                <w:kern w:val="2"/>
              </w:rPr>
            </w:pPr>
            <w:r w:rsidRPr="009279E7">
              <w:rPr>
                <w:kern w:val="2"/>
              </w:rPr>
              <w:t xml:space="preserve">20.2.9. </w:t>
            </w:r>
            <w:r w:rsidRPr="009279E7">
              <w:rPr>
                <w:szCs w:val="24"/>
              </w:rPr>
              <w:t>Pirkėjas, praėjus daugiau kaip vieneriems metams nuo šios Sutarties įsigaliojimo dienos, turi teisę tarptautinių sankcijų ir/ar Lietuvos Respublikos įstatymais nustatytų ribojamųjų priemonių įgyvendinimo tikslu prašyti Tiekėją atnaujinti</w:t>
            </w:r>
            <w:r w:rsidR="110E77D2" w:rsidRPr="009279E7">
              <w:rPr>
                <w:szCs w:val="24"/>
              </w:rPr>
              <w:t xml:space="preserve"> viešojo</w:t>
            </w:r>
            <w:r w:rsidRPr="009279E7">
              <w:rPr>
                <w:szCs w:val="24"/>
              </w:rPr>
              <w:t xml:space="preserve"> pirkimo procedūrų metu </w:t>
            </w:r>
            <w:r w:rsidR="33F53912" w:rsidRPr="009279E7">
              <w:rPr>
                <w:szCs w:val="24"/>
              </w:rPr>
              <w:t xml:space="preserve">dėl šios Sutarties sudarymo </w:t>
            </w:r>
            <w:r w:rsidRPr="009279E7">
              <w:rPr>
                <w:szCs w:val="24"/>
              </w:rPr>
              <w:t>pateiktą šio pobūdžio informaciją</w:t>
            </w:r>
            <w:r w:rsidR="002E4262" w:rsidRPr="009279E7">
              <w:rPr>
                <w:kern w:val="2"/>
              </w:rPr>
              <w:t>.</w:t>
            </w:r>
          </w:p>
        </w:tc>
      </w:tr>
      <w:tr w:rsidR="002E4262" w14:paraId="7B3CE647" w14:textId="77777777" w:rsidTr="3AB4577C">
        <w:trPr>
          <w:trHeight w:val="300"/>
        </w:trPr>
        <w:tc>
          <w:tcPr>
            <w:tcW w:w="2532" w:type="dxa"/>
          </w:tcPr>
          <w:p w14:paraId="7983E33D" w14:textId="77777777" w:rsidR="002E4262" w:rsidRDefault="002E4262" w:rsidP="0063775C">
            <w:pPr>
              <w:jc w:val="both"/>
              <w:rPr>
                <w:b/>
                <w:bCs/>
                <w:kern w:val="2"/>
                <w:szCs w:val="24"/>
              </w:rPr>
            </w:pPr>
            <w:r>
              <w:rPr>
                <w:b/>
                <w:bCs/>
                <w:kern w:val="2"/>
                <w:szCs w:val="24"/>
              </w:rPr>
              <w:t>13.3.</w:t>
            </w:r>
          </w:p>
        </w:tc>
        <w:tc>
          <w:tcPr>
            <w:tcW w:w="7003" w:type="dxa"/>
            <w:gridSpan w:val="3"/>
          </w:tcPr>
          <w:p w14:paraId="5E90FCBE" w14:textId="7BCCC3E1" w:rsidR="002E4262" w:rsidRPr="007A09BA" w:rsidRDefault="007A09BA" w:rsidP="0063775C">
            <w:pPr>
              <w:jc w:val="both"/>
              <w:rPr>
                <w:kern w:val="2"/>
                <w:szCs w:val="24"/>
              </w:rPr>
            </w:pPr>
            <w:r w:rsidRPr="007A09BA">
              <w:rPr>
                <w:kern w:val="2"/>
                <w:szCs w:val="24"/>
              </w:rPr>
              <w:t>Netaikoma</w:t>
            </w:r>
          </w:p>
        </w:tc>
      </w:tr>
      <w:tr w:rsidR="002E4262" w14:paraId="3B4ADF8C" w14:textId="77777777" w:rsidTr="3AB4577C">
        <w:trPr>
          <w:trHeight w:val="300"/>
        </w:trPr>
        <w:tc>
          <w:tcPr>
            <w:tcW w:w="2532" w:type="dxa"/>
          </w:tcPr>
          <w:p w14:paraId="6A5B2927" w14:textId="77777777" w:rsidR="002E4262" w:rsidRDefault="002E4262" w:rsidP="0063775C">
            <w:pPr>
              <w:jc w:val="both"/>
              <w:rPr>
                <w:b/>
                <w:bCs/>
                <w:kern w:val="2"/>
                <w:szCs w:val="24"/>
              </w:rPr>
            </w:pPr>
            <w:r>
              <w:rPr>
                <w:b/>
                <w:bCs/>
                <w:kern w:val="2"/>
                <w:szCs w:val="24"/>
              </w:rPr>
              <w:t>13.4.</w:t>
            </w:r>
          </w:p>
        </w:tc>
        <w:tc>
          <w:tcPr>
            <w:tcW w:w="7003" w:type="dxa"/>
            <w:gridSpan w:val="3"/>
          </w:tcPr>
          <w:p w14:paraId="1F2721DD" w14:textId="2A201A6F" w:rsidR="002E4262" w:rsidRPr="007A09BA" w:rsidRDefault="007A09BA" w:rsidP="0063775C">
            <w:pPr>
              <w:jc w:val="both"/>
              <w:rPr>
                <w:kern w:val="2"/>
                <w:szCs w:val="24"/>
              </w:rPr>
            </w:pPr>
            <w:r w:rsidRPr="007A09BA">
              <w:rPr>
                <w:kern w:val="2"/>
                <w:szCs w:val="24"/>
              </w:rPr>
              <w:t>Netaikoma</w:t>
            </w:r>
          </w:p>
        </w:tc>
      </w:tr>
      <w:tr w:rsidR="002E4262" w14:paraId="61AACAD4" w14:textId="77777777" w:rsidTr="3AB4577C">
        <w:trPr>
          <w:trHeight w:val="300"/>
        </w:trPr>
        <w:tc>
          <w:tcPr>
            <w:tcW w:w="2532" w:type="dxa"/>
          </w:tcPr>
          <w:p w14:paraId="426EC38B" w14:textId="77777777" w:rsidR="002E4262" w:rsidRDefault="002E4262" w:rsidP="0063775C">
            <w:pPr>
              <w:jc w:val="both"/>
              <w:rPr>
                <w:b/>
                <w:bCs/>
                <w:kern w:val="2"/>
                <w:szCs w:val="24"/>
              </w:rPr>
            </w:pPr>
            <w:r>
              <w:rPr>
                <w:b/>
                <w:bCs/>
                <w:kern w:val="2"/>
                <w:szCs w:val="24"/>
              </w:rPr>
              <w:t>13.5.</w:t>
            </w:r>
          </w:p>
        </w:tc>
        <w:tc>
          <w:tcPr>
            <w:tcW w:w="7003" w:type="dxa"/>
            <w:gridSpan w:val="3"/>
          </w:tcPr>
          <w:p w14:paraId="2E50827D" w14:textId="77777777" w:rsidR="002E4262" w:rsidRDefault="002E4262" w:rsidP="0063775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4262" w14:paraId="16791E94" w14:textId="77777777" w:rsidTr="3AB4577C">
        <w:trPr>
          <w:trHeight w:val="300"/>
        </w:trPr>
        <w:tc>
          <w:tcPr>
            <w:tcW w:w="9535" w:type="dxa"/>
            <w:gridSpan w:val="4"/>
          </w:tcPr>
          <w:p w14:paraId="7034038D" w14:textId="77777777" w:rsidR="002E4262" w:rsidRDefault="002E4262" w:rsidP="0063775C">
            <w:pPr>
              <w:jc w:val="both"/>
              <w:rPr>
                <w:b/>
                <w:bCs/>
                <w:kern w:val="2"/>
                <w:szCs w:val="24"/>
              </w:rPr>
            </w:pPr>
            <w:r>
              <w:rPr>
                <w:b/>
                <w:bCs/>
                <w:kern w:val="2"/>
                <w:szCs w:val="24"/>
              </w:rPr>
              <w:t>14. SUTARTIES PRIEDAI</w:t>
            </w:r>
          </w:p>
        </w:tc>
      </w:tr>
      <w:tr w:rsidR="002E4262" w14:paraId="032C3B8F" w14:textId="77777777" w:rsidTr="00694FDE">
        <w:trPr>
          <w:trHeight w:val="671"/>
        </w:trPr>
        <w:tc>
          <w:tcPr>
            <w:tcW w:w="2532" w:type="dxa"/>
          </w:tcPr>
          <w:p w14:paraId="3F96CC0A" w14:textId="77777777" w:rsidR="002E4262" w:rsidRDefault="002E4262" w:rsidP="0063775C">
            <w:pPr>
              <w:jc w:val="both"/>
              <w:rPr>
                <w:b/>
                <w:bCs/>
                <w:kern w:val="2"/>
                <w:szCs w:val="24"/>
              </w:rPr>
            </w:pPr>
            <w:r>
              <w:rPr>
                <w:b/>
                <w:bCs/>
                <w:kern w:val="2"/>
                <w:szCs w:val="24"/>
              </w:rPr>
              <w:t>14.1. Priedas Nr. 1</w:t>
            </w:r>
          </w:p>
        </w:tc>
        <w:tc>
          <w:tcPr>
            <w:tcW w:w="7003" w:type="dxa"/>
            <w:gridSpan w:val="3"/>
          </w:tcPr>
          <w:p w14:paraId="171E5EEC" w14:textId="0F312359" w:rsidR="002E4262" w:rsidRPr="00BC129A" w:rsidRDefault="00BE5F3F" w:rsidP="00BC129A">
            <w:pPr>
              <w:spacing w:after="240"/>
              <w:rPr>
                <w:bCs/>
                <w:color w:val="000000"/>
                <w:szCs w:val="24"/>
              </w:rPr>
            </w:pPr>
            <w:r>
              <w:rPr>
                <w:szCs w:val="24"/>
              </w:rPr>
              <w:t>Paslaugų aprašymas</w:t>
            </w:r>
          </w:p>
        </w:tc>
      </w:tr>
      <w:tr w:rsidR="002E4262" w14:paraId="39F8C26B" w14:textId="77777777" w:rsidTr="3AB4577C">
        <w:trPr>
          <w:trHeight w:val="300"/>
        </w:trPr>
        <w:tc>
          <w:tcPr>
            <w:tcW w:w="2532" w:type="dxa"/>
          </w:tcPr>
          <w:p w14:paraId="52F59CCA" w14:textId="4B7B7987" w:rsidR="002E4262" w:rsidRDefault="007A6F3C" w:rsidP="0063775C">
            <w:pPr>
              <w:jc w:val="both"/>
              <w:rPr>
                <w:b/>
                <w:bCs/>
                <w:kern w:val="2"/>
                <w:szCs w:val="24"/>
              </w:rPr>
            </w:pPr>
            <w:r>
              <w:rPr>
                <w:b/>
                <w:bCs/>
                <w:kern w:val="2"/>
                <w:szCs w:val="24"/>
              </w:rPr>
              <w:t>14.2. Priedas Nr. 2</w:t>
            </w:r>
          </w:p>
        </w:tc>
        <w:tc>
          <w:tcPr>
            <w:tcW w:w="7003" w:type="dxa"/>
            <w:gridSpan w:val="3"/>
          </w:tcPr>
          <w:p w14:paraId="338CC1EF" w14:textId="71936F0F" w:rsidR="002E4262" w:rsidRPr="00BC129A" w:rsidRDefault="007A6F3C" w:rsidP="0063775C">
            <w:pPr>
              <w:jc w:val="both"/>
              <w:rPr>
                <w:kern w:val="2"/>
                <w:szCs w:val="24"/>
              </w:rPr>
            </w:pPr>
            <w:r w:rsidRPr="006B0889">
              <w:rPr>
                <w:szCs w:val="24"/>
              </w:rPr>
              <w:t>Pasiūlymo forma</w:t>
            </w:r>
          </w:p>
        </w:tc>
      </w:tr>
      <w:tr w:rsidR="002E4262" w14:paraId="7850F034" w14:textId="77777777" w:rsidTr="3AB4577C">
        <w:tc>
          <w:tcPr>
            <w:tcW w:w="9535" w:type="dxa"/>
            <w:gridSpan w:val="4"/>
          </w:tcPr>
          <w:p w14:paraId="7692C9B4" w14:textId="77777777" w:rsidR="002E4262" w:rsidRDefault="002E4262" w:rsidP="0063775C">
            <w:pPr>
              <w:jc w:val="both"/>
              <w:rPr>
                <w:b/>
                <w:bCs/>
                <w:kern w:val="2"/>
                <w:szCs w:val="24"/>
              </w:rPr>
            </w:pPr>
            <w:r>
              <w:rPr>
                <w:b/>
                <w:bCs/>
                <w:kern w:val="2"/>
                <w:szCs w:val="24"/>
              </w:rPr>
              <w:t>15. ŠALIŲ ATSTOVŲ PARAŠAI</w:t>
            </w:r>
          </w:p>
        </w:tc>
      </w:tr>
      <w:tr w:rsidR="002E4262" w14:paraId="62FE1766" w14:textId="77777777" w:rsidTr="3AB4577C">
        <w:tc>
          <w:tcPr>
            <w:tcW w:w="4788" w:type="dxa"/>
            <w:gridSpan w:val="3"/>
          </w:tcPr>
          <w:p w14:paraId="541BF7CC" w14:textId="77777777" w:rsidR="002E4262" w:rsidRDefault="002E4262" w:rsidP="0063775C">
            <w:pPr>
              <w:jc w:val="both"/>
              <w:rPr>
                <w:b/>
                <w:bCs/>
                <w:kern w:val="2"/>
                <w:szCs w:val="24"/>
              </w:rPr>
            </w:pPr>
            <w:r>
              <w:rPr>
                <w:b/>
                <w:bCs/>
                <w:kern w:val="2"/>
                <w:szCs w:val="24"/>
              </w:rPr>
              <w:t>PIRKĖJAS</w:t>
            </w:r>
          </w:p>
        </w:tc>
        <w:tc>
          <w:tcPr>
            <w:tcW w:w="4747" w:type="dxa"/>
          </w:tcPr>
          <w:p w14:paraId="4FFE1F28" w14:textId="6459EE4E" w:rsidR="002E4262" w:rsidRDefault="00682E1A" w:rsidP="0063775C">
            <w:pPr>
              <w:jc w:val="both"/>
              <w:rPr>
                <w:b/>
                <w:bCs/>
                <w:kern w:val="2"/>
                <w:szCs w:val="24"/>
              </w:rPr>
            </w:pPr>
            <w:r>
              <w:rPr>
                <w:b/>
                <w:bCs/>
                <w:kern w:val="2"/>
                <w:szCs w:val="24"/>
              </w:rPr>
              <w:t>T</w:t>
            </w:r>
            <w:r w:rsidR="00F63C56">
              <w:rPr>
                <w:b/>
                <w:bCs/>
                <w:kern w:val="2"/>
                <w:szCs w:val="24"/>
              </w:rPr>
              <w:t>IE</w:t>
            </w:r>
            <w:r>
              <w:rPr>
                <w:b/>
                <w:bCs/>
                <w:kern w:val="2"/>
                <w:szCs w:val="24"/>
              </w:rPr>
              <w:t>KĖJAS</w:t>
            </w:r>
          </w:p>
        </w:tc>
      </w:tr>
      <w:tr w:rsidR="002E4262" w14:paraId="1F0661B6" w14:textId="77777777" w:rsidTr="3AB4577C">
        <w:tc>
          <w:tcPr>
            <w:tcW w:w="4788" w:type="dxa"/>
            <w:gridSpan w:val="3"/>
          </w:tcPr>
          <w:p w14:paraId="48D4840A" w14:textId="0A23B14B" w:rsidR="002E4262" w:rsidRDefault="009414A1" w:rsidP="0063775C">
            <w:pPr>
              <w:jc w:val="both"/>
              <w:rPr>
                <w:color w:val="4472C4"/>
                <w:kern w:val="2"/>
                <w:szCs w:val="24"/>
              </w:rPr>
            </w:pPr>
            <w:r w:rsidRPr="00A674C8">
              <w:rPr>
                <w:color w:val="000000"/>
                <w:szCs w:val="24"/>
              </w:rPr>
              <w:t>Pirkimų ir sutarčių skyriaus vadov</w:t>
            </w:r>
            <w:r w:rsidR="00B71521">
              <w:rPr>
                <w:color w:val="000000"/>
                <w:szCs w:val="24"/>
              </w:rPr>
              <w:t>as</w:t>
            </w:r>
          </w:p>
        </w:tc>
        <w:tc>
          <w:tcPr>
            <w:tcW w:w="4747" w:type="dxa"/>
          </w:tcPr>
          <w:p w14:paraId="1BDA4143" w14:textId="6DBED217" w:rsidR="002E4262" w:rsidRPr="00184FBA" w:rsidRDefault="002E4262" w:rsidP="0063775C">
            <w:pPr>
              <w:jc w:val="both"/>
              <w:rPr>
                <w:kern w:val="2"/>
                <w:szCs w:val="24"/>
              </w:rPr>
            </w:pPr>
          </w:p>
        </w:tc>
      </w:tr>
      <w:tr w:rsidR="002E4262" w14:paraId="369E447A" w14:textId="77777777" w:rsidTr="3AB4577C">
        <w:tc>
          <w:tcPr>
            <w:tcW w:w="4788" w:type="dxa"/>
            <w:gridSpan w:val="3"/>
          </w:tcPr>
          <w:p w14:paraId="52DF49B3" w14:textId="2564BAD3" w:rsidR="002E4262" w:rsidRDefault="00B71521" w:rsidP="0063775C">
            <w:pPr>
              <w:jc w:val="both"/>
              <w:rPr>
                <w:b/>
                <w:bCs/>
                <w:color w:val="4472C4"/>
                <w:kern w:val="2"/>
                <w:szCs w:val="24"/>
              </w:rPr>
            </w:pPr>
            <w:r>
              <w:rPr>
                <w:b/>
                <w:bCs/>
                <w:color w:val="4472C4"/>
                <w:kern w:val="2"/>
                <w:szCs w:val="24"/>
              </w:rPr>
              <w:t>Povilas Neiberka</w:t>
            </w:r>
          </w:p>
          <w:p w14:paraId="5B1B35E9" w14:textId="77777777" w:rsidR="002E4262" w:rsidRDefault="002E4262" w:rsidP="0063775C">
            <w:pPr>
              <w:jc w:val="both"/>
              <w:rPr>
                <w:b/>
                <w:bCs/>
                <w:color w:val="4472C4"/>
                <w:kern w:val="2"/>
                <w:szCs w:val="24"/>
              </w:rPr>
            </w:pPr>
            <w:r>
              <w:rPr>
                <w:b/>
                <w:bCs/>
                <w:color w:val="4472C4"/>
                <w:kern w:val="2"/>
                <w:szCs w:val="24"/>
              </w:rPr>
              <w:t>(parašas)</w:t>
            </w:r>
          </w:p>
          <w:p w14:paraId="3DF01C56" w14:textId="77777777" w:rsidR="002E4262" w:rsidRDefault="002E4262" w:rsidP="0063775C">
            <w:pPr>
              <w:jc w:val="both"/>
              <w:rPr>
                <w:b/>
                <w:bCs/>
                <w:color w:val="4472C4"/>
                <w:kern w:val="2"/>
                <w:szCs w:val="24"/>
              </w:rPr>
            </w:pPr>
          </w:p>
          <w:p w14:paraId="3F7BF046" w14:textId="77777777" w:rsidR="002E4262" w:rsidRDefault="002E4262" w:rsidP="0063775C">
            <w:pPr>
              <w:jc w:val="both"/>
              <w:rPr>
                <w:b/>
                <w:bCs/>
                <w:color w:val="4472C4"/>
                <w:kern w:val="2"/>
                <w:szCs w:val="24"/>
              </w:rPr>
            </w:pPr>
          </w:p>
        </w:tc>
        <w:tc>
          <w:tcPr>
            <w:tcW w:w="4747" w:type="dxa"/>
          </w:tcPr>
          <w:p w14:paraId="44D10069" w14:textId="0B65444A" w:rsidR="001A39C4" w:rsidRDefault="001A39C4" w:rsidP="0063775C">
            <w:pPr>
              <w:jc w:val="both"/>
              <w:rPr>
                <w:b/>
                <w:bCs/>
                <w:color w:val="4472C4"/>
                <w:kern w:val="2"/>
                <w:szCs w:val="24"/>
              </w:rPr>
            </w:pPr>
          </w:p>
          <w:p w14:paraId="491326CB" w14:textId="7EC41E72" w:rsidR="002E4262" w:rsidRDefault="002E4262" w:rsidP="0063775C">
            <w:pPr>
              <w:jc w:val="both"/>
              <w:rPr>
                <w:b/>
                <w:bCs/>
                <w:color w:val="4472C4"/>
                <w:kern w:val="2"/>
                <w:szCs w:val="24"/>
              </w:rPr>
            </w:pPr>
            <w:r w:rsidRPr="00184FBA">
              <w:rPr>
                <w:b/>
                <w:bCs/>
                <w:color w:val="4472C4"/>
                <w:kern w:val="2"/>
                <w:szCs w:val="24"/>
              </w:rPr>
              <w:t>(parašas)</w:t>
            </w:r>
          </w:p>
          <w:p w14:paraId="5345C4DD" w14:textId="77777777" w:rsidR="001A39C4" w:rsidRPr="00184FBA" w:rsidRDefault="001A39C4" w:rsidP="0063775C">
            <w:pPr>
              <w:jc w:val="both"/>
              <w:rPr>
                <w:b/>
                <w:bCs/>
                <w:color w:val="4472C4"/>
                <w:kern w:val="2"/>
                <w:szCs w:val="24"/>
              </w:rPr>
            </w:pPr>
          </w:p>
        </w:tc>
      </w:tr>
    </w:tbl>
    <w:p w14:paraId="70B5CF43" w14:textId="77777777" w:rsidR="002E4262" w:rsidRDefault="002E4262" w:rsidP="00FE4108">
      <w:pPr>
        <w:jc w:val="center"/>
        <w:rPr>
          <w:szCs w:val="24"/>
        </w:rPr>
      </w:pPr>
      <w:r>
        <w:rPr>
          <w:color w:val="000000"/>
          <w:szCs w:val="24"/>
        </w:rPr>
        <w:t>_______________</w:t>
      </w:r>
    </w:p>
    <w:p w14:paraId="451134B3" w14:textId="77777777" w:rsidR="009632BE" w:rsidRDefault="009632BE" w:rsidP="0063775C">
      <w:pPr>
        <w:ind w:firstLine="4820"/>
        <w:jc w:val="both"/>
        <w:textAlignment w:val="center"/>
        <w:sectPr w:rsidR="009632BE" w:rsidSect="00093EE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09" w:footer="720" w:gutter="0"/>
          <w:pgNumType w:start="1"/>
          <w:cols w:space="720"/>
          <w:titlePg/>
          <w:docGrid w:linePitch="360"/>
        </w:sectPr>
      </w:pPr>
    </w:p>
    <w:p w14:paraId="79E82EE7" w14:textId="77777777" w:rsidR="003969E1" w:rsidRDefault="003969E1" w:rsidP="0063775C">
      <w:pPr>
        <w:spacing w:line="259" w:lineRule="auto"/>
        <w:ind w:left="6237"/>
        <w:jc w:val="both"/>
        <w:textAlignment w:val="center"/>
        <w:rPr>
          <w:szCs w:val="24"/>
        </w:rPr>
      </w:pPr>
    </w:p>
    <w:p w14:paraId="5B5C3AF1" w14:textId="0E9173B0" w:rsidR="003969E1" w:rsidRDefault="00682E1A" w:rsidP="0063775C">
      <w:pPr>
        <w:spacing w:line="259" w:lineRule="auto"/>
        <w:jc w:val="both"/>
        <w:rPr>
          <w:b/>
          <w:caps/>
          <w:szCs w:val="24"/>
        </w:rPr>
      </w:pPr>
      <w:r>
        <w:rPr>
          <w:b/>
          <w:caps/>
          <w:szCs w:val="24"/>
        </w:rPr>
        <w:t>Paslaugų</w:t>
      </w:r>
      <w:r w:rsidR="009632BE">
        <w:rPr>
          <w:b/>
          <w:caps/>
          <w:szCs w:val="24"/>
        </w:rPr>
        <w:t xml:space="preserve"> pirkimo</w:t>
      </w:r>
      <w:r w:rsidR="009632BE">
        <w:rPr>
          <w:rFonts w:eastAsia="Arial"/>
          <w:szCs w:val="24"/>
        </w:rPr>
        <w:t>–</w:t>
      </w:r>
      <w:r w:rsidR="009632BE">
        <w:rPr>
          <w:b/>
          <w:caps/>
          <w:szCs w:val="24"/>
        </w:rPr>
        <w:t>pardavimo sutarties Bendrosios sąlygos</w:t>
      </w:r>
    </w:p>
    <w:p w14:paraId="7C4E2675" w14:textId="77777777" w:rsidR="003969E1" w:rsidRDefault="003969E1" w:rsidP="0063775C">
      <w:pPr>
        <w:spacing w:line="259" w:lineRule="auto"/>
        <w:jc w:val="both"/>
        <w:rPr>
          <w:szCs w:val="24"/>
        </w:rPr>
      </w:pPr>
    </w:p>
    <w:p w14:paraId="5D2660D2" w14:textId="77777777" w:rsidR="003969E1" w:rsidRDefault="009632BE" w:rsidP="0063775C">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63775C">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63775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D0FF0F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w:t>
      </w:r>
      <w:r w:rsidR="00682E1A">
        <w:rPr>
          <w:rFonts w:eastAsia="Arial"/>
          <w:szCs w:val="24"/>
        </w:rPr>
        <w:t>Paslaugų</w:t>
      </w:r>
      <w:r>
        <w:rPr>
          <w:rFonts w:eastAsia="Arial"/>
          <w:szCs w:val="24"/>
        </w:rPr>
        <w:t xml:space="preserve"> pirkimo–pardavimo sutarties Bendrosios sąlygos“;</w:t>
      </w:r>
    </w:p>
    <w:p w14:paraId="2BCB6A96" w14:textId="679C1F40"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 xml:space="preserve">įsigyjantis Specialiosiose sąlygose ir Sutarties prieduose nurodytas </w:t>
      </w:r>
      <w:r w:rsidR="00682E1A">
        <w:rPr>
          <w:szCs w:val="24"/>
        </w:rPr>
        <w:t>Paslaugas</w:t>
      </w:r>
      <w:r>
        <w:rPr>
          <w:rFonts w:eastAsia="Arial"/>
          <w:szCs w:val="24"/>
        </w:rPr>
        <w:t>;</w:t>
      </w:r>
    </w:p>
    <w:p w14:paraId="35C4D62F"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DD11E4" w14:textId="6360453A" w:rsidR="00926930" w:rsidRDefault="009632BE" w:rsidP="0063775C">
      <w:pPr>
        <w:widowControl w:val="0"/>
        <w:tabs>
          <w:tab w:val="left" w:pos="567"/>
          <w:tab w:val="left" w:pos="851"/>
          <w:tab w:val="left" w:pos="992"/>
          <w:tab w:val="left" w:pos="1134"/>
        </w:tabs>
        <w:spacing w:line="259" w:lineRule="auto"/>
        <w:jc w:val="both"/>
        <w:rPr>
          <w:szCs w:val="24"/>
        </w:rPr>
      </w:pPr>
      <w:r>
        <w:rPr>
          <w:szCs w:val="24"/>
        </w:rPr>
        <w:t>1.1.1.4.</w:t>
      </w:r>
      <w:r>
        <w:rPr>
          <w:szCs w:val="24"/>
        </w:rPr>
        <w:tab/>
      </w:r>
      <w:r w:rsidR="00682E1A">
        <w:rPr>
          <w:rFonts w:eastAsia="Arial"/>
          <w:b/>
          <w:bCs/>
          <w:szCs w:val="24"/>
        </w:rPr>
        <w:t>Paslaugos</w:t>
      </w:r>
      <w:r>
        <w:rPr>
          <w:rFonts w:eastAsia="Arial"/>
          <w:szCs w:val="24"/>
        </w:rPr>
        <w:t xml:space="preserve"> – </w:t>
      </w:r>
      <w:r>
        <w:rPr>
          <w:szCs w:val="24"/>
        </w:rPr>
        <w:t>Specialiosiose sąlygose ir Sutarties prieduose nurodytos</w:t>
      </w:r>
      <w:r w:rsidR="00926930">
        <w:rPr>
          <w:szCs w:val="24"/>
        </w:rPr>
        <w:t xml:space="preserve"> (-ų)</w:t>
      </w:r>
      <w:r>
        <w:rPr>
          <w:szCs w:val="24"/>
        </w:rPr>
        <w:t xml:space="preserve"> </w:t>
      </w:r>
      <w:r w:rsidR="00682E1A">
        <w:rPr>
          <w:szCs w:val="24"/>
        </w:rPr>
        <w:t>Paslaugos</w:t>
      </w:r>
      <w:r w:rsidR="00926930">
        <w:rPr>
          <w:szCs w:val="24"/>
        </w:rPr>
        <w:t xml:space="preserve"> (-ų) teikimas, išskyrus</w:t>
      </w:r>
      <w:r>
        <w:rPr>
          <w:szCs w:val="24"/>
        </w:rPr>
        <w:t xml:space="preserve"> </w:t>
      </w:r>
      <w:r w:rsidR="00926930">
        <w:t>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rsidR="00926930" w:rsidDel="00926930">
        <w:rPr>
          <w:szCs w:val="24"/>
        </w:rPr>
        <w:t xml:space="preserve"> </w:t>
      </w:r>
    </w:p>
    <w:p w14:paraId="157BC2D5" w14:textId="63691667" w:rsidR="003969E1" w:rsidRDefault="009632BE" w:rsidP="0063775C">
      <w:pPr>
        <w:widowControl w:val="0"/>
        <w:tabs>
          <w:tab w:val="left" w:pos="567"/>
          <w:tab w:val="left" w:pos="851"/>
          <w:tab w:val="left" w:pos="992"/>
          <w:tab w:val="left" w:pos="1134"/>
        </w:tabs>
        <w:spacing w:line="259" w:lineRule="auto"/>
        <w:jc w:val="both"/>
        <w:rPr>
          <w:szCs w:val="24"/>
        </w:rPr>
      </w:pPr>
      <w:r>
        <w:rPr>
          <w:szCs w:val="24"/>
        </w:rPr>
        <w:t>1.1.1.5.</w:t>
      </w:r>
      <w:r>
        <w:rPr>
          <w:szCs w:val="24"/>
        </w:rPr>
        <w:tab/>
      </w:r>
      <w:r w:rsidR="00682E1A">
        <w:rPr>
          <w:rFonts w:eastAsia="Arial"/>
          <w:b/>
          <w:bCs/>
          <w:szCs w:val="24"/>
        </w:rPr>
        <w:t>Paslaugų</w:t>
      </w:r>
      <w:r>
        <w:rPr>
          <w:rFonts w:eastAsia="Arial"/>
          <w:b/>
          <w:bCs/>
          <w:szCs w:val="24"/>
        </w:rPr>
        <w:t xml:space="preserve"> perdavimo–priėmimo aktas </w:t>
      </w:r>
      <w:r>
        <w:rPr>
          <w:rFonts w:eastAsia="Arial"/>
          <w:szCs w:val="24"/>
        </w:rPr>
        <w:t>– dokumentas,</w:t>
      </w:r>
      <w:r>
        <w:rPr>
          <w:rFonts w:eastAsia="Arial"/>
          <w:b/>
          <w:bCs/>
          <w:szCs w:val="24"/>
        </w:rPr>
        <w:t xml:space="preserve"> </w:t>
      </w:r>
      <w:r>
        <w:rPr>
          <w:rFonts w:eastAsia="Arial"/>
          <w:szCs w:val="24"/>
        </w:rPr>
        <w:t xml:space="preserve">kuriuo </w:t>
      </w:r>
      <w:r w:rsidR="00682E1A">
        <w:rPr>
          <w:rFonts w:eastAsia="Arial"/>
          <w:szCs w:val="24"/>
        </w:rPr>
        <w:t>Teikėjas</w:t>
      </w:r>
      <w:r>
        <w:rPr>
          <w:rFonts w:eastAsia="Arial"/>
          <w:szCs w:val="24"/>
        </w:rPr>
        <w:t xml:space="preserve"> perduoda, o Pirkėjas priima </w:t>
      </w:r>
      <w:r w:rsidR="00682E1A">
        <w:rPr>
          <w:rFonts w:eastAsia="Arial"/>
          <w:szCs w:val="24"/>
        </w:rPr>
        <w:t>Paslaugas</w:t>
      </w:r>
      <w:r>
        <w:rPr>
          <w:rFonts w:eastAsia="Arial"/>
          <w:szCs w:val="24"/>
        </w:rPr>
        <w:t xml:space="preserve"> ir kuriuo Šalys patvirtina, kad pristatytos </w:t>
      </w:r>
      <w:r w:rsidR="00682E1A">
        <w:rPr>
          <w:rFonts w:eastAsia="Arial"/>
          <w:szCs w:val="24"/>
        </w:rPr>
        <w:t>Paslaugos</w:t>
      </w:r>
      <w:r>
        <w:rPr>
          <w:rFonts w:eastAsia="Arial"/>
          <w:szCs w:val="24"/>
        </w:rPr>
        <w:t xml:space="preserve"> atitinka nustatytus reikalavimus. Jeigu Sutartyje yra numatytas </w:t>
      </w:r>
      <w:r w:rsidR="00682E1A">
        <w:rPr>
          <w:rFonts w:eastAsia="Arial"/>
          <w:szCs w:val="24"/>
        </w:rPr>
        <w:t>Paslaugų</w:t>
      </w:r>
      <w:r>
        <w:rPr>
          <w:rFonts w:eastAsia="Arial"/>
          <w:szCs w:val="24"/>
        </w:rPr>
        <w:t xml:space="preserve"> pristatymas dalimis, </w:t>
      </w:r>
      <w:r w:rsidR="00682E1A">
        <w:rPr>
          <w:rFonts w:eastAsia="Arial"/>
          <w:szCs w:val="24"/>
        </w:rPr>
        <w:t>Paslaugų</w:t>
      </w:r>
      <w:r>
        <w:rPr>
          <w:rFonts w:eastAsia="Arial"/>
          <w:szCs w:val="24"/>
        </w:rPr>
        <w:t xml:space="preserve"> perdavimo–priėmimo aktas gali būti sudaromas dėl kiekvienos dalies atskirai;</w:t>
      </w:r>
    </w:p>
    <w:p w14:paraId="47EE32DB" w14:textId="5E2E03F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sidR="00682E1A">
        <w:rPr>
          <w:b/>
          <w:bCs/>
          <w:szCs w:val="24"/>
        </w:rPr>
        <w:t>Paslaugų</w:t>
      </w:r>
      <w:r>
        <w:rPr>
          <w:b/>
          <w:bCs/>
          <w:szCs w:val="24"/>
        </w:rPr>
        <w:t xml:space="preserve"> trūkumai</w:t>
      </w:r>
      <w:r>
        <w:rPr>
          <w:szCs w:val="24"/>
        </w:rPr>
        <w:t xml:space="preserve"> – </w:t>
      </w:r>
      <w:r w:rsidR="00682E1A">
        <w:rPr>
          <w:szCs w:val="24"/>
        </w:rPr>
        <w:t>Paslaugų</w:t>
      </w:r>
      <w:r>
        <w:rPr>
          <w:szCs w:val="24"/>
        </w:rPr>
        <w:t xml:space="preserve"> perdavimo–priėmimo metu ar </w:t>
      </w:r>
      <w:r w:rsidR="00682E1A">
        <w:rPr>
          <w:szCs w:val="24"/>
        </w:rPr>
        <w:t>Paslaugų</w:t>
      </w:r>
      <w:r>
        <w:rPr>
          <w:szCs w:val="24"/>
        </w:rPr>
        <w:t xml:space="preserve"> garantinio termino galiojimo metu Pirkėjo ar (ir) trečiųjų asmenų nustatyti </w:t>
      </w:r>
      <w:r w:rsidR="00682E1A">
        <w:rPr>
          <w:szCs w:val="24"/>
        </w:rPr>
        <w:t>Paslaugų</w:t>
      </w:r>
      <w:r>
        <w:rPr>
          <w:szCs w:val="24"/>
        </w:rPr>
        <w:t xml:space="preserve"> kokybės neatitikimai Sutarties ar (ir) įstatymų bei kitų teisės aktų reikalavimams</w:t>
      </w:r>
      <w:r>
        <w:rPr>
          <w:rFonts w:eastAsia="Arial"/>
          <w:szCs w:val="24"/>
        </w:rPr>
        <w:t>,</w:t>
      </w:r>
      <w:r>
        <w:rPr>
          <w:szCs w:val="24"/>
        </w:rPr>
        <w:t xml:space="preserve"> </w:t>
      </w:r>
      <w:r w:rsidR="00682E1A">
        <w:rPr>
          <w:szCs w:val="24"/>
        </w:rPr>
        <w:t>Paslaugų</w:t>
      </w:r>
      <w:r>
        <w:rPr>
          <w:szCs w:val="24"/>
        </w:rPr>
        <w:t xml:space="preserve"> gedimai, paslėpti defektai, veiklos sutrikimai ar pan., dėl kurių </w:t>
      </w:r>
      <w:r w:rsidR="00682E1A">
        <w:rPr>
          <w:szCs w:val="24"/>
        </w:rPr>
        <w:t>Paslaugų</w:t>
      </w:r>
      <w:r>
        <w:rPr>
          <w:szCs w:val="24"/>
        </w:rPr>
        <w:t xml:space="preserve"> nebūtų galima naudoti tam tikslui, kuriam Pirkėjas (jas) ketino naudoti, arba dėl kurių </w:t>
      </w:r>
      <w:r w:rsidR="00682E1A">
        <w:rPr>
          <w:szCs w:val="24"/>
        </w:rPr>
        <w:t>Paslaugų</w:t>
      </w:r>
      <w:r>
        <w:rPr>
          <w:szCs w:val="24"/>
        </w:rPr>
        <w:t xml:space="preserve"> naudingumas sumažėtų taip, kad Pirkėjas, apie tuos trūkumus žinodamas, arba apskritai nebūtų tų </w:t>
      </w:r>
      <w:r w:rsidR="00682E1A">
        <w:rPr>
          <w:szCs w:val="24"/>
        </w:rPr>
        <w:t>Paslaugų</w:t>
      </w:r>
      <w:r>
        <w:rPr>
          <w:szCs w:val="24"/>
        </w:rPr>
        <w:t xml:space="preserve"> pirkęs, arba nebūtų už </w:t>
      </w:r>
      <w:r w:rsidR="00682E1A">
        <w:rPr>
          <w:szCs w:val="24"/>
        </w:rPr>
        <w:t>Paslaugas</w:t>
      </w:r>
      <w:r>
        <w:rPr>
          <w:szCs w:val="24"/>
        </w:rPr>
        <w:t xml:space="preserve"> mokėjęs tokio dydžio kainą;</w:t>
      </w:r>
    </w:p>
    <w:p w14:paraId="1821CE5B" w14:textId="4374FD6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sidR="00682E1A">
        <w:rPr>
          <w:szCs w:val="24"/>
        </w:rPr>
        <w:t>Teikėjo</w:t>
      </w:r>
      <w:r>
        <w:rPr>
          <w:szCs w:val="24"/>
        </w:rPr>
        <w:t xml:space="preserve"> išrašoma ir Pirkėjui apmokėjimui pateikiama sąskaita faktūra, PVM sąskaita faktūra ar kitas mokėjimo dokumentas už </w:t>
      </w:r>
      <w:r w:rsidR="00682E1A">
        <w:rPr>
          <w:szCs w:val="24"/>
        </w:rPr>
        <w:t>Teikėjo</w:t>
      </w:r>
      <w:r>
        <w:rPr>
          <w:szCs w:val="24"/>
        </w:rPr>
        <w:t xml:space="preserve"> perduotas bei Pirkėjo priimtas </w:t>
      </w:r>
      <w:r w:rsidR="00682E1A">
        <w:rPr>
          <w:szCs w:val="24"/>
        </w:rPr>
        <w:t>Paslaugas</w:t>
      </w:r>
      <w:r>
        <w:rPr>
          <w:szCs w:val="24"/>
        </w:rPr>
        <w:t xml:space="preserve">. </w:t>
      </w:r>
      <w:r>
        <w:rPr>
          <w:rFonts w:eastAsia="Arial"/>
          <w:szCs w:val="24"/>
        </w:rPr>
        <w:t xml:space="preserve">Jeigu Sutartyje yra numatytas </w:t>
      </w:r>
      <w:r w:rsidR="00682E1A">
        <w:rPr>
          <w:rFonts w:eastAsia="Arial"/>
          <w:szCs w:val="24"/>
        </w:rPr>
        <w:t>Paslaugų</w:t>
      </w:r>
      <w:r>
        <w:rPr>
          <w:rFonts w:eastAsia="Arial"/>
          <w:szCs w:val="24"/>
        </w:rPr>
        <w:t xml:space="preserve"> pristatymas dalimis, Sąskaita gali būti pateikiama dėl kiekvienos dalies atskirai;</w:t>
      </w:r>
    </w:p>
    <w:p w14:paraId="63F647E2" w14:textId="112DC53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w:t>
      </w:r>
      <w:r w:rsidR="00682E1A">
        <w:rPr>
          <w:rFonts w:eastAsia="Arial"/>
          <w:szCs w:val="24"/>
        </w:rPr>
        <w:t>Paslaugų</w:t>
      </w:r>
      <w:r>
        <w:rPr>
          <w:rFonts w:eastAsia="Arial"/>
          <w:szCs w:val="24"/>
        </w:rPr>
        <w:t xml:space="preserve"> pirkimo-pardavimo sutarties Specialiosios sąlygos“ ir kurioje yra nurodytos konkretaus pirkimo objekto įsigijimą aptariančios sąlygos (tokios kaip Pradinės sutarties vertė, </w:t>
      </w:r>
      <w:r w:rsidR="00682E1A">
        <w:rPr>
          <w:rFonts w:eastAsia="Arial"/>
          <w:szCs w:val="24"/>
        </w:rPr>
        <w:t>Paslaugų</w:t>
      </w:r>
      <w:r>
        <w:rPr>
          <w:rFonts w:eastAsia="Arial"/>
          <w:szCs w:val="24"/>
        </w:rPr>
        <w:t xml:space="preserve"> </w:t>
      </w:r>
      <w:r w:rsidR="00265D8A">
        <w:rPr>
          <w:rFonts w:eastAsia="Arial"/>
          <w:szCs w:val="24"/>
        </w:rPr>
        <w:t>teikimo</w:t>
      </w:r>
      <w:r>
        <w:rPr>
          <w:rFonts w:eastAsia="Arial"/>
          <w:szCs w:val="24"/>
        </w:rPr>
        <w:t xml:space="preserve"> terminai ir pan.) bei kiti konkretūs duomenys (tokie kaip Šalys, </w:t>
      </w:r>
      <w:r w:rsidR="00682E1A">
        <w:rPr>
          <w:rFonts w:eastAsia="Arial"/>
          <w:szCs w:val="24"/>
        </w:rPr>
        <w:t>Paslaugos</w:t>
      </w:r>
      <w:r>
        <w:rPr>
          <w:rFonts w:eastAsia="Arial"/>
          <w:szCs w:val="24"/>
        </w:rPr>
        <w:t xml:space="preserve"> ir pan.), išvardyti priedai, taip pat nurodyti Bendrųjų sąlygų pakeitimai ir papildymai (jeigu tokie padaryti);</w:t>
      </w:r>
    </w:p>
    <w:p w14:paraId="7A30863C"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29AA389" w14:textId="23F43D54"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w:t>
      </w:r>
      <w:r w:rsidR="003E02FE">
        <w:rPr>
          <w:rFonts w:eastAsia="Arial"/>
          <w:szCs w:val="24"/>
        </w:rPr>
        <w:t>Teikėjui</w:t>
      </w:r>
      <w:r>
        <w:rPr>
          <w:rFonts w:eastAsia="Arial"/>
          <w:szCs w:val="24"/>
        </w:rPr>
        <w:t xml:space="preserve"> mokėtina galutinė suma, įskaitant visus privalomus mokesčius ir išlaidas;</w:t>
      </w:r>
    </w:p>
    <w:p w14:paraId="71807C6F"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6BE191A2"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xml:space="preserve">– </w:t>
      </w:r>
      <w:r w:rsidR="00682E1A">
        <w:rPr>
          <w:rFonts w:eastAsia="Arial"/>
          <w:szCs w:val="24"/>
        </w:rPr>
        <w:t>Paslaugų</w:t>
      </w:r>
      <w:r>
        <w:rPr>
          <w:rFonts w:eastAsia="Arial"/>
          <w:szCs w:val="24"/>
        </w:rPr>
        <w:t xml:space="preserve"> pirkimo–pardavimo sutartis, kurią sudaro Sutarties sąlygos, Specialiosiose sąlygose išvardyti priedai ir Susitarimai;</w:t>
      </w:r>
    </w:p>
    <w:p w14:paraId="5570049E" w14:textId="479CF70D"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w:t>
      </w:r>
      <w:r w:rsidR="00682E1A">
        <w:rPr>
          <w:rFonts w:eastAsia="Arial"/>
          <w:szCs w:val="24"/>
        </w:rPr>
        <w:t>Teikėjas</w:t>
      </w:r>
      <w:r>
        <w:rPr>
          <w:rFonts w:eastAsia="Arial"/>
          <w:szCs w:val="24"/>
        </w:rPr>
        <w:t>, kiekvienas atskirai, priklausomai nuo konteksto;</w:t>
      </w:r>
    </w:p>
    <w:p w14:paraId="456E0A26" w14:textId="6BBE89A8"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w:t>
      </w:r>
      <w:r w:rsidR="00682E1A">
        <w:rPr>
          <w:rFonts w:eastAsia="Arial"/>
          <w:szCs w:val="24"/>
        </w:rPr>
        <w:t>Teikėjas</w:t>
      </w:r>
      <w:r>
        <w:rPr>
          <w:rFonts w:eastAsia="Arial"/>
          <w:szCs w:val="24"/>
        </w:rPr>
        <w:t xml:space="preserve"> kartu;</w:t>
      </w:r>
    </w:p>
    <w:p w14:paraId="29882B19" w14:textId="22DCE6D5" w:rsidR="003969E1" w:rsidRDefault="009632BE" w:rsidP="0063775C">
      <w:pPr>
        <w:widowControl w:val="0"/>
        <w:tabs>
          <w:tab w:val="left" w:pos="567"/>
          <w:tab w:val="left" w:pos="851"/>
          <w:tab w:val="left" w:pos="992"/>
          <w:tab w:val="left" w:pos="1134"/>
        </w:tabs>
        <w:spacing w:line="259" w:lineRule="auto"/>
        <w:jc w:val="both"/>
        <w:rPr>
          <w:szCs w:val="24"/>
        </w:rPr>
      </w:pPr>
      <w:r>
        <w:rPr>
          <w:szCs w:val="24"/>
        </w:rPr>
        <w:t>1.1.1.15.</w:t>
      </w:r>
      <w:r>
        <w:rPr>
          <w:szCs w:val="24"/>
        </w:rPr>
        <w:tab/>
      </w:r>
      <w:r w:rsidR="00682E1A">
        <w:rPr>
          <w:rFonts w:eastAsia="Arial"/>
          <w:b/>
          <w:bCs/>
          <w:szCs w:val="24"/>
        </w:rPr>
        <w:t>Teikėjas</w:t>
      </w:r>
      <w:r>
        <w:rPr>
          <w:rFonts w:eastAsia="Arial"/>
          <w:szCs w:val="24"/>
        </w:rPr>
        <w:t xml:space="preserve"> – asmuo, kuris Specialiosiose sąlygose yra įvardytas kaip </w:t>
      </w:r>
      <w:r w:rsidR="00682E1A">
        <w:rPr>
          <w:rFonts w:eastAsia="Arial"/>
          <w:szCs w:val="24"/>
        </w:rPr>
        <w:t>Teikėjas</w:t>
      </w:r>
      <w:r>
        <w:rPr>
          <w:rFonts w:eastAsia="Arial"/>
          <w:szCs w:val="24"/>
        </w:rPr>
        <w:t xml:space="preserve">, </w:t>
      </w:r>
      <w:r>
        <w:rPr>
          <w:szCs w:val="24"/>
        </w:rPr>
        <w:t xml:space="preserve">tiekiantis Specialiosiose sąlygose nurodytas </w:t>
      </w:r>
      <w:r w:rsidR="00682E1A">
        <w:rPr>
          <w:szCs w:val="24"/>
        </w:rPr>
        <w:t>Paslaugas</w:t>
      </w:r>
      <w:r>
        <w:rPr>
          <w:szCs w:val="24"/>
        </w:rPr>
        <w:t>;</w:t>
      </w:r>
    </w:p>
    <w:p w14:paraId="67EA2902"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63775C">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63775C">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63775C">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0F904D60"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pajėgumais, </w:t>
      </w:r>
      <w:r w:rsidR="00682E1A">
        <w:rPr>
          <w:rFonts w:eastAsia="Arial"/>
          <w:szCs w:val="24"/>
        </w:rPr>
        <w:t>Paslaugų</w:t>
      </w:r>
      <w:r>
        <w:rPr>
          <w:rFonts w:eastAsia="Arial"/>
          <w:szCs w:val="24"/>
        </w:rPr>
        <w:t xml:space="preserve"> apimtis, peržiūra suprantami taip, kaip nustatyta VPĮ bei jį įgyvendinančiuose teisės aktuose.</w:t>
      </w:r>
    </w:p>
    <w:p w14:paraId="0147C837" w14:textId="24A228A3"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 xml:space="preserve">Jeigu </w:t>
      </w:r>
      <w:r w:rsidR="00682E1A">
        <w:rPr>
          <w:rFonts w:eastAsia="Arial"/>
          <w:szCs w:val="24"/>
        </w:rPr>
        <w:t>Paslaugų</w:t>
      </w:r>
      <w:r>
        <w:rPr>
          <w:rFonts w:eastAsia="Arial"/>
          <w:szCs w:val="24"/>
        </w:rPr>
        <w:t xml:space="preserve"> perdavimo–priėmimo akto, kaip atskiro dokumento, reikalauti neprivaloma, Šalys susitaria, ir tai aiškiai nurodo Specialiosiose sąlygose, </w:t>
      </w:r>
      <w:r w:rsidR="00682E1A">
        <w:rPr>
          <w:rFonts w:eastAsia="Arial"/>
          <w:szCs w:val="24"/>
        </w:rPr>
        <w:t>Paslaugų</w:t>
      </w:r>
      <w:r>
        <w:rPr>
          <w:rFonts w:eastAsia="Arial"/>
          <w:szCs w:val="24"/>
        </w:rPr>
        <w:t xml:space="preserve"> perdavimo–priėmimo aktu laikoma Sąskaita. Tais atvejais, kai išrašoma Sąskaita ir </w:t>
      </w:r>
      <w:r w:rsidR="00682E1A">
        <w:rPr>
          <w:rFonts w:eastAsia="Arial"/>
          <w:szCs w:val="24"/>
        </w:rPr>
        <w:t>Paslaugų</w:t>
      </w:r>
      <w:r>
        <w:rPr>
          <w:rFonts w:eastAsia="Arial"/>
          <w:szCs w:val="24"/>
        </w:rPr>
        <w:t xml:space="preserve"> perdavimo–priėmimo aktas nepasirašomas, Sutarties nuostatos dėl </w:t>
      </w:r>
      <w:r w:rsidR="00682E1A">
        <w:rPr>
          <w:rFonts w:eastAsia="Arial"/>
          <w:szCs w:val="24"/>
        </w:rPr>
        <w:t>Paslaugų</w:t>
      </w:r>
      <w:r>
        <w:rPr>
          <w:rFonts w:eastAsia="Arial"/>
          <w:szCs w:val="24"/>
        </w:rPr>
        <w:t xml:space="preserve"> perdavimo–priėmimo akto išrašymo taikomos ir Sąskaitos išrašymui.</w:t>
      </w:r>
    </w:p>
    <w:p w14:paraId="39D89051"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765079"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63775C">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lastRenderedPageBreak/>
        <w:t>1.3.</w:t>
      </w:r>
      <w:r>
        <w:rPr>
          <w:rFonts w:eastAsia="Arial"/>
          <w:b/>
          <w:szCs w:val="24"/>
        </w:rPr>
        <w:tab/>
        <w:t>Dokumentų viršenybė</w:t>
      </w:r>
    </w:p>
    <w:p w14:paraId="67357311" w14:textId="77777777" w:rsidR="003969E1"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BFDBD25" w:rsidR="003969E1" w:rsidRDefault="009632BE" w:rsidP="0063775C">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 xml:space="preserve">1.3.1.1. </w:t>
      </w:r>
      <w:r w:rsidR="00926930">
        <w:rPr>
          <w:rFonts w:eastAsia="Trebuchet MS"/>
          <w:bCs/>
          <w:color w:val="000000"/>
          <w:szCs w:val="24"/>
          <w:lang w:eastAsia="lt-LT"/>
        </w:rPr>
        <w:t>Specialiosios sąlygos</w:t>
      </w:r>
      <w:r w:rsidRPr="4A8C56F8">
        <w:rPr>
          <w:rFonts w:eastAsia="Trebuchet MS"/>
          <w:color w:val="000000" w:themeColor="text1"/>
          <w:lang w:eastAsia="lt-LT"/>
        </w:rPr>
        <w:t>;</w:t>
      </w:r>
    </w:p>
    <w:p w14:paraId="51A93724" w14:textId="504E1CAA"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w:t>
      </w:r>
      <w:r w:rsidR="00926930" w:rsidRPr="00926930">
        <w:rPr>
          <w:rFonts w:eastAsia="Trebuchet MS"/>
          <w:color w:val="000000" w:themeColor="text1"/>
          <w:lang w:eastAsia="lt-LT"/>
        </w:rPr>
        <w:t xml:space="preserve"> </w:t>
      </w:r>
      <w:r w:rsidR="00926930" w:rsidRPr="4A8C56F8">
        <w:rPr>
          <w:rFonts w:eastAsia="Trebuchet MS"/>
          <w:color w:val="000000" w:themeColor="text1"/>
          <w:lang w:eastAsia="lt-LT"/>
        </w:rPr>
        <w:t>Techninė specifikacija</w:t>
      </w:r>
      <w:r w:rsidR="00926930">
        <w:rPr>
          <w:rFonts w:eastAsia="Trebuchet MS"/>
          <w:color w:val="000000" w:themeColor="text1"/>
          <w:lang w:eastAsia="lt-LT"/>
        </w:rPr>
        <w:t>;</w:t>
      </w:r>
    </w:p>
    <w:p w14:paraId="63B5544A"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63775C">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526B4DD7" w:rsidR="003969E1" w:rsidRDefault="009632BE" w:rsidP="0063775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r>
      <w:r w:rsidR="00682E1A">
        <w:rPr>
          <w:rFonts w:eastAsia="Cambria"/>
          <w:szCs w:val="24"/>
        </w:rPr>
        <w:t>Teikėjas</w:t>
      </w:r>
      <w:r>
        <w:rPr>
          <w:rFonts w:eastAsia="Cambria"/>
          <w:szCs w:val="24"/>
        </w:rPr>
        <w:t xml:space="preserve"> įsipareigoja Sutartyje nustatytomis sąlygomis ir tvarka </w:t>
      </w:r>
      <w:r w:rsidR="00926930">
        <w:rPr>
          <w:rFonts w:eastAsia="Cambria"/>
          <w:szCs w:val="24"/>
        </w:rPr>
        <w:t xml:space="preserve">suteikti </w:t>
      </w:r>
      <w:r>
        <w:rPr>
          <w:rFonts w:eastAsia="Cambria"/>
          <w:szCs w:val="24"/>
        </w:rPr>
        <w:t xml:space="preserve">Pirkėjui </w:t>
      </w:r>
      <w:r w:rsidR="00682E1A">
        <w:rPr>
          <w:rFonts w:eastAsia="Cambria"/>
          <w:szCs w:val="24"/>
        </w:rPr>
        <w:t>Paslaugas</w:t>
      </w:r>
      <w:r>
        <w:rPr>
          <w:rFonts w:eastAsia="Cambria"/>
          <w:szCs w:val="24"/>
        </w:rPr>
        <w:t xml:space="preserve">, atitinkančias Sutartyje nustatytus reikalavimus, o Pirkėjas įsipareigoja priimti Sutarties sąlygas atitinkančias ir tinkamai </w:t>
      </w:r>
      <w:r w:rsidR="00926930">
        <w:rPr>
          <w:rFonts w:eastAsia="Cambria"/>
          <w:szCs w:val="24"/>
        </w:rPr>
        <w:t xml:space="preserve">suteiktas </w:t>
      </w:r>
      <w:r w:rsidR="00682E1A">
        <w:rPr>
          <w:rFonts w:eastAsia="Cambria"/>
          <w:szCs w:val="24"/>
        </w:rPr>
        <w:t>Paslaugas</w:t>
      </w:r>
      <w:r>
        <w:rPr>
          <w:rFonts w:eastAsia="Cambria"/>
          <w:szCs w:val="24"/>
        </w:rPr>
        <w:t xml:space="preserve"> bei sumokėti </w:t>
      </w:r>
      <w:r w:rsidR="003E02FE">
        <w:rPr>
          <w:rFonts w:eastAsia="Cambria"/>
          <w:szCs w:val="24"/>
        </w:rPr>
        <w:t>Teikėjui</w:t>
      </w:r>
      <w:r>
        <w:rPr>
          <w:rFonts w:eastAsia="Cambria"/>
          <w:szCs w:val="24"/>
        </w:rPr>
        <w:t xml:space="preserve"> Sutartyje nurodytą kainą Sutartyje nustatytomis sąlygomis ir tvarka. </w:t>
      </w:r>
    </w:p>
    <w:p w14:paraId="2067C2FF" w14:textId="61540C05" w:rsidR="003969E1" w:rsidRDefault="009632BE" w:rsidP="0063775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w:t>
      </w:r>
      <w:r w:rsidR="00682E1A">
        <w:rPr>
          <w:rFonts w:eastAsia="Arial"/>
          <w:szCs w:val="24"/>
        </w:rPr>
        <w:t>Paslaugų</w:t>
      </w:r>
      <w:r>
        <w:rPr>
          <w:rFonts w:eastAsia="Arial"/>
          <w:szCs w:val="24"/>
        </w:rPr>
        <w:t xml:space="preserve"> tiekimu ar jų kokybe, arba kaip </w:t>
      </w:r>
      <w:r w:rsidR="00682E1A">
        <w:rPr>
          <w:rFonts w:eastAsia="Arial"/>
          <w:szCs w:val="24"/>
        </w:rPr>
        <w:t>Teikėjo</w:t>
      </w:r>
      <w:r>
        <w:rPr>
          <w:rFonts w:eastAsia="Arial"/>
          <w:szCs w:val="24"/>
        </w:rPr>
        <w:t xml:space="preserve"> atsisakymas </w:t>
      </w:r>
      <w:r>
        <w:rPr>
          <w:szCs w:val="24"/>
        </w:rPr>
        <w:t>įstatymuose bei kituose teisės aktuose</w:t>
      </w:r>
      <w:r>
        <w:rPr>
          <w:rFonts w:eastAsia="Arial"/>
          <w:szCs w:val="24"/>
        </w:rPr>
        <w:t xml:space="preserve"> numatytų ir Sutartimi neaptartų </w:t>
      </w:r>
      <w:r w:rsidR="00682E1A">
        <w:rPr>
          <w:rFonts w:eastAsia="Arial"/>
          <w:szCs w:val="24"/>
        </w:rPr>
        <w:t>Teikėjo</w:t>
      </w:r>
      <w:r>
        <w:rPr>
          <w:rFonts w:eastAsia="Arial"/>
          <w:szCs w:val="24"/>
        </w:rPr>
        <w:t xml:space="preserve"> kitų teisių ir garantijų dėl atlyginimo už </w:t>
      </w:r>
      <w:r w:rsidR="00682E1A">
        <w:rPr>
          <w:rFonts w:eastAsia="Arial"/>
          <w:szCs w:val="24"/>
        </w:rPr>
        <w:t>Paslaugas</w:t>
      </w:r>
      <w:r>
        <w:rPr>
          <w:rFonts w:eastAsia="Arial"/>
          <w:szCs w:val="24"/>
        </w:rPr>
        <w:t xml:space="preserve"> gavimo.</w:t>
      </w:r>
    </w:p>
    <w:p w14:paraId="47B075CC" w14:textId="1AE373B8" w:rsidR="003969E1" w:rsidRDefault="009632BE" w:rsidP="0063775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r w:rsidR="00682E1A">
        <w:rPr>
          <w:rFonts w:eastAsia="Arial"/>
          <w:szCs w:val="24"/>
        </w:rPr>
        <w:t>Teikėjas</w:t>
      </w:r>
      <w:r>
        <w:rPr>
          <w:rFonts w:eastAsia="Arial"/>
          <w:szCs w:val="24"/>
        </w:rPr>
        <w:t xml:space="preserve"> privalo užtikrinti, kad </w:t>
      </w:r>
      <w:r w:rsidR="00682E1A">
        <w:rPr>
          <w:rFonts w:eastAsia="Arial"/>
          <w:szCs w:val="24"/>
        </w:rPr>
        <w:t>Paslaugos</w:t>
      </w:r>
      <w:r>
        <w:rPr>
          <w:rFonts w:eastAsia="Arial"/>
          <w:szCs w:val="24"/>
        </w:rPr>
        <w:t xml:space="preserve"> atitiktų techninės specifikacijos reikalavimus ir </w:t>
      </w:r>
      <w:r w:rsidR="00682E1A">
        <w:rPr>
          <w:rFonts w:eastAsia="Arial"/>
          <w:szCs w:val="24"/>
        </w:rPr>
        <w:t>Teikėjo</w:t>
      </w:r>
      <w:r>
        <w:rPr>
          <w:rFonts w:eastAsia="Arial"/>
          <w:szCs w:val="24"/>
        </w:rPr>
        <w:t xml:space="preserve"> pasiūlymo sąlygas, būtų kokybiškos, </w:t>
      </w:r>
      <w:r w:rsidR="00926930">
        <w:rPr>
          <w:rFonts w:eastAsia="Arial"/>
          <w:szCs w:val="24"/>
        </w:rPr>
        <w:t>teikiamos</w:t>
      </w:r>
      <w:r>
        <w:rPr>
          <w:rFonts w:eastAsia="Arial"/>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63775C">
      <w:pPr>
        <w:widowControl w:val="0"/>
        <w:tabs>
          <w:tab w:val="left" w:pos="426"/>
          <w:tab w:val="left" w:pos="567"/>
          <w:tab w:val="left" w:pos="851"/>
          <w:tab w:val="left" w:pos="992"/>
          <w:tab w:val="left" w:pos="1134"/>
        </w:tabs>
        <w:spacing w:line="259" w:lineRule="auto"/>
        <w:jc w:val="both"/>
        <w:rPr>
          <w:rFonts w:eastAsia="Arial"/>
          <w:szCs w:val="24"/>
        </w:rPr>
      </w:pPr>
    </w:p>
    <w:p w14:paraId="44C92ED7" w14:textId="22DB18DC"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lastRenderedPageBreak/>
        <w:t>3.</w:t>
      </w:r>
      <w:r>
        <w:rPr>
          <w:rFonts w:eastAsia="Arial"/>
          <w:b/>
          <w:caps/>
          <w:szCs w:val="24"/>
        </w:rPr>
        <w:tab/>
      </w:r>
      <w:r w:rsidR="00682E1A">
        <w:rPr>
          <w:rFonts w:eastAsia="Arial"/>
          <w:b/>
          <w:caps/>
          <w:szCs w:val="24"/>
        </w:rPr>
        <w:t>TEIKĖJAS</w:t>
      </w:r>
      <w:r>
        <w:rPr>
          <w:rFonts w:eastAsia="Arial"/>
          <w:b/>
          <w:caps/>
          <w:szCs w:val="24"/>
        </w:rPr>
        <w:t xml:space="preserve"> ir kiti Sutarties vykdymui pasitelkiami asmenys</w:t>
      </w:r>
    </w:p>
    <w:p w14:paraId="7516C804" w14:textId="77777777" w:rsidR="003969E1"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4A55808B" w:rsidR="003969E1" w:rsidRDefault="009632BE"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 xml:space="preserve">Kvalifikacija ir kiti </w:t>
      </w:r>
      <w:r w:rsidR="00682E1A">
        <w:rPr>
          <w:rFonts w:eastAsia="Arial"/>
          <w:b/>
          <w:szCs w:val="24"/>
        </w:rPr>
        <w:t>Teikėjo</w:t>
      </w:r>
      <w:r>
        <w:rPr>
          <w:rFonts w:eastAsia="Arial"/>
          <w:b/>
          <w:szCs w:val="24"/>
        </w:rPr>
        <w:t xml:space="preserve"> pasiūlymu prisiimti įsipareigojimai</w:t>
      </w:r>
    </w:p>
    <w:p w14:paraId="6C299DD8" w14:textId="77777777" w:rsidR="003969E1" w:rsidRDefault="003969E1"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3787BB7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r>
      <w:r w:rsidR="00682E1A">
        <w:rPr>
          <w:rFonts w:eastAsia="Cambria"/>
          <w:szCs w:val="24"/>
        </w:rPr>
        <w:t>Teikėjas</w:t>
      </w:r>
      <w:r>
        <w:rPr>
          <w:rFonts w:eastAsia="Cambria"/>
          <w:szCs w:val="24"/>
        </w:rPr>
        <w:t xml:space="preserve"> atsako už tai, kad visą Sutarties vykdymo laikotarpį </w:t>
      </w:r>
      <w:r w:rsidR="00682E1A">
        <w:rPr>
          <w:rFonts w:eastAsia="Cambria"/>
          <w:szCs w:val="24"/>
        </w:rPr>
        <w:t>Teikėjas</w:t>
      </w:r>
      <w:r>
        <w:rPr>
          <w:rFonts w:eastAsia="Cambria"/>
          <w:szCs w:val="24"/>
        </w:rPr>
        <w:t xml:space="preserve"> būtų kompetentingas, patikimas ir pajėgus (įskaitant ūkio subjektų, kurių pajėgumais remiasi </w:t>
      </w:r>
      <w:r w:rsidR="00682E1A">
        <w:rPr>
          <w:rFonts w:eastAsia="Cambria"/>
          <w:szCs w:val="24"/>
        </w:rPr>
        <w:t>Teikėjas</w:t>
      </w:r>
      <w:r>
        <w:rPr>
          <w:rFonts w:eastAsia="Cambria"/>
          <w:szCs w:val="24"/>
        </w:rPr>
        <w:t>, pajėgumus) įvykdyti Sutarties reikalavimus:</w:t>
      </w:r>
    </w:p>
    <w:p w14:paraId="7E872AAD"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5C226CE9"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w:t>
      </w:r>
      <w:r w:rsidR="00F509F2">
        <w:rPr>
          <w:rFonts w:eastAsia="Arial"/>
          <w:szCs w:val="24"/>
        </w:rPr>
        <w:t>.</w:t>
      </w:r>
    </w:p>
    <w:p w14:paraId="347D9A56" w14:textId="2FB9032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 xml:space="preserve">laikytųsi </w:t>
      </w:r>
      <w:r w:rsidR="00682E1A">
        <w:rPr>
          <w:rFonts w:eastAsia="Arial"/>
          <w:szCs w:val="24"/>
        </w:rPr>
        <w:t>Teikėjo</w:t>
      </w:r>
      <w:r>
        <w:rPr>
          <w:rFonts w:eastAsia="Arial"/>
          <w:szCs w:val="24"/>
        </w:rPr>
        <w:t xml:space="preserve"> pasiūlyme nurodytų įsipareigojimų, įskaitant, bet neapsiribojant – atitiktų pirkimo dokumentuose nustatytus kokybinių kriterijų reikšmes ir parametrus;</w:t>
      </w:r>
    </w:p>
    <w:p w14:paraId="5196923C"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A1A655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w:t>
      </w:r>
      <w:r w:rsidR="00682E1A">
        <w:rPr>
          <w:rFonts w:eastAsia="Arial"/>
          <w:color w:val="000000"/>
          <w:szCs w:val="24"/>
        </w:rPr>
        <w:t>Teikėjas</w:t>
      </w:r>
      <w:r>
        <w:rPr>
          <w:rFonts w:eastAsia="Arial"/>
          <w:color w:val="000000"/>
          <w:szCs w:val="24"/>
        </w:rPr>
        <w:t xml:space="preserve"> yra jungtinės veiklos partneriai, jie Pirkėjui už Sutarties vykdymą atsako solidariai. </w:t>
      </w:r>
      <w:r>
        <w:rPr>
          <w:rFonts w:eastAsia="Arial"/>
          <w:color w:val="000000"/>
          <w:szCs w:val="24"/>
          <w:shd w:val="clear" w:color="auto" w:fill="FFFFFF"/>
        </w:rPr>
        <w:t xml:space="preserve">Jeigu </w:t>
      </w:r>
      <w:r w:rsidR="00682E1A">
        <w:rPr>
          <w:rFonts w:eastAsia="Arial"/>
          <w:color w:val="000000"/>
          <w:szCs w:val="24"/>
          <w:shd w:val="clear" w:color="auto" w:fill="FFFFFF"/>
        </w:rPr>
        <w:t>Teikėjas</w:t>
      </w:r>
      <w:r>
        <w:rPr>
          <w:rFonts w:eastAsia="Arial"/>
          <w:color w:val="000000"/>
          <w:szCs w:val="24"/>
          <w:shd w:val="clear" w:color="auto" w:fill="FFFFFF"/>
        </w:rPr>
        <w:t xml:space="preserve">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w:t>
      </w:r>
      <w:r w:rsidR="00682E1A">
        <w:rPr>
          <w:rFonts w:eastAsia="Arial"/>
          <w:color w:val="000000"/>
          <w:szCs w:val="24"/>
          <w:shd w:val="clear" w:color="auto" w:fill="FFFFFF"/>
        </w:rPr>
        <w:t>Teikėjas</w:t>
      </w:r>
      <w:r>
        <w:rPr>
          <w:rFonts w:eastAsia="Arial"/>
          <w:color w:val="000000"/>
          <w:szCs w:val="24"/>
          <w:shd w:val="clear" w:color="auto" w:fill="FFFFFF"/>
        </w:rPr>
        <w:t xml:space="preserve">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04A2B9C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r>
      <w:r w:rsidR="00682E1A">
        <w:rPr>
          <w:rFonts w:eastAsia="Arial"/>
          <w:szCs w:val="24"/>
        </w:rPr>
        <w:t>Teikėjas</w:t>
      </w:r>
      <w:r>
        <w:rPr>
          <w:rFonts w:eastAsia="Arial"/>
          <w:szCs w:val="24"/>
        </w:rPr>
        <w:t xml:space="preserve"> taip pat atsako už tai, kad </w:t>
      </w:r>
      <w:r w:rsidR="00682E1A">
        <w:rPr>
          <w:rFonts w:eastAsia="Arial"/>
          <w:szCs w:val="24"/>
        </w:rPr>
        <w:t>Teikėjas</w:t>
      </w:r>
      <w:r>
        <w:rPr>
          <w:rFonts w:eastAsia="Arial"/>
          <w:szCs w:val="24"/>
        </w:rPr>
        <w:t xml:space="preserve">, Sutartį tiesiogiai vykdantys </w:t>
      </w:r>
      <w:r w:rsidR="006F1C73">
        <w:rPr>
          <w:rFonts w:eastAsia="Arial"/>
          <w:szCs w:val="24"/>
        </w:rPr>
        <w:t>subteikėjai</w:t>
      </w:r>
      <w:r>
        <w:rPr>
          <w:rFonts w:eastAsia="Arial"/>
          <w:szCs w:val="24"/>
        </w:rPr>
        <w:t xml:space="preserve">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1BE36B3" w:rsidR="003969E1"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sidR="006F1C73">
        <w:rPr>
          <w:rFonts w:eastAsia="Arial"/>
          <w:b/>
          <w:bCs/>
          <w:szCs w:val="24"/>
        </w:rPr>
        <w:t>Subteikėjų</w:t>
      </w:r>
      <w:r>
        <w:rPr>
          <w:rFonts w:eastAsia="Arial"/>
          <w:b/>
          <w:bCs/>
          <w:szCs w:val="24"/>
        </w:rPr>
        <w:t xml:space="preserve"> bei specialistų pasitelkimas ir keitimas</w:t>
      </w:r>
    </w:p>
    <w:p w14:paraId="2984F593" w14:textId="77777777" w:rsidR="003969E1"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3AC4D0A3"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w:t>
      </w:r>
      <w:r w:rsidR="006F1C73">
        <w:rPr>
          <w:rFonts w:eastAsia="Arial"/>
          <w:color w:val="000000"/>
          <w:szCs w:val="24"/>
          <w:shd w:val="clear" w:color="auto" w:fill="FFFFFF"/>
        </w:rPr>
        <w:t>subteikėjai</w:t>
      </w:r>
      <w:r>
        <w:rPr>
          <w:rFonts w:eastAsia="Arial"/>
          <w:color w:val="000000"/>
          <w:szCs w:val="24"/>
          <w:shd w:val="clear" w:color="auto" w:fill="FFFFFF"/>
        </w:rPr>
        <w:t xml:space="preserve"> ir (ar) specialistai. Šių asmenų veiksmai vykdant Sutartį </w:t>
      </w:r>
      <w:r w:rsidR="003E02FE">
        <w:rPr>
          <w:rFonts w:eastAsia="Arial"/>
          <w:color w:val="000000"/>
          <w:szCs w:val="24"/>
          <w:shd w:val="clear" w:color="auto" w:fill="FFFFFF"/>
        </w:rPr>
        <w:t>Teikėjui</w:t>
      </w:r>
      <w:r>
        <w:rPr>
          <w:rFonts w:eastAsia="Arial"/>
          <w:color w:val="000000"/>
          <w:szCs w:val="24"/>
          <w:shd w:val="clear" w:color="auto" w:fill="FFFFFF"/>
        </w:rPr>
        <w:t xml:space="preserve"> sukelia tokias pačias pasekmes ir atsakomybę, kaip jo paties veiksmai. </w:t>
      </w:r>
      <w:r w:rsidR="00682E1A">
        <w:rPr>
          <w:rFonts w:eastAsia="Arial"/>
          <w:color w:val="000000"/>
          <w:szCs w:val="24"/>
          <w:shd w:val="clear" w:color="auto" w:fill="FFFFFF"/>
        </w:rPr>
        <w:t>Teikėjas</w:t>
      </w:r>
      <w:r>
        <w:rPr>
          <w:rFonts w:eastAsia="Arial"/>
          <w:color w:val="000000"/>
          <w:szCs w:val="24"/>
          <w:shd w:val="clear" w:color="auto" w:fill="FFFFFF"/>
        </w:rPr>
        <w:t xml:space="preserve"> atsako už savo </w:t>
      </w:r>
      <w:r w:rsidR="006F1C73">
        <w:rPr>
          <w:rFonts w:eastAsia="Arial"/>
          <w:color w:val="000000"/>
          <w:szCs w:val="24"/>
          <w:shd w:val="clear" w:color="auto" w:fill="FFFFFF"/>
        </w:rPr>
        <w:t>subteikėjų</w:t>
      </w:r>
      <w:r>
        <w:rPr>
          <w:rFonts w:eastAsia="Arial"/>
          <w:color w:val="000000"/>
          <w:szCs w:val="24"/>
          <w:shd w:val="clear" w:color="auto" w:fill="FFFFFF"/>
        </w:rPr>
        <w:t xml:space="preserve">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2B84D4F5"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 xml:space="preserve">Sutarties vykdymui pasitelkiami </w:t>
      </w:r>
      <w:r w:rsidR="006F1C73">
        <w:rPr>
          <w:rFonts w:eastAsia="Arial"/>
          <w:color w:val="000000"/>
          <w:szCs w:val="24"/>
          <w:shd w:val="clear" w:color="auto" w:fill="FFFFFF"/>
        </w:rPr>
        <w:t>subteikėjai</w:t>
      </w:r>
      <w:r>
        <w:rPr>
          <w:rFonts w:eastAsia="Arial"/>
          <w:color w:val="000000"/>
          <w:szCs w:val="24"/>
          <w:shd w:val="clear" w:color="auto" w:fill="FFFFFF"/>
        </w:rPr>
        <w:t xml:space="preserve"> ir (ar) specialistai (jeigu tokie pasitelkiami) nurodomi Specialiosiose sąlygose. </w:t>
      </w:r>
    </w:p>
    <w:p w14:paraId="2272EE02" w14:textId="3731553B" w:rsidR="003969E1" w:rsidRDefault="009632BE" w:rsidP="0063775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turi teisę Sutarties vykdymui pasitelkti naujus, Specialiosiose sąlygose nenurodytus </w:t>
      </w:r>
      <w:r w:rsidR="003726B6">
        <w:rPr>
          <w:rFonts w:eastAsia="Arial"/>
          <w:color w:val="000000"/>
          <w:szCs w:val="24"/>
          <w:shd w:val="clear" w:color="auto" w:fill="FFFFFF"/>
        </w:rPr>
        <w:t>subteikėjus</w:t>
      </w:r>
      <w:r>
        <w:rPr>
          <w:rFonts w:eastAsia="Arial"/>
          <w:color w:val="000000"/>
          <w:szCs w:val="24"/>
          <w:shd w:val="clear" w:color="auto" w:fill="FFFFFF"/>
        </w:rPr>
        <w:t xml:space="preserve">,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w:t>
      </w:r>
      <w:r w:rsidR="00682E1A">
        <w:rPr>
          <w:rFonts w:eastAsia="Arial"/>
          <w:color w:val="000000"/>
          <w:szCs w:val="24"/>
          <w:shd w:val="clear" w:color="auto" w:fill="FFFFFF"/>
        </w:rPr>
        <w:t>Teikėjas</w:t>
      </w:r>
      <w:r>
        <w:rPr>
          <w:rFonts w:eastAsia="Arial"/>
          <w:color w:val="000000"/>
          <w:szCs w:val="24"/>
          <w:shd w:val="clear" w:color="auto" w:fill="FFFFFF"/>
        </w:rPr>
        <w:t xml:space="preserve"> įsipareigoja Pirkėjui pranešti tuo metu žinomų </w:t>
      </w:r>
      <w:r w:rsidR="006F1C73">
        <w:rPr>
          <w:rFonts w:eastAsia="Arial"/>
          <w:color w:val="000000"/>
          <w:szCs w:val="24"/>
          <w:shd w:val="clear" w:color="auto" w:fill="FFFFFF"/>
        </w:rPr>
        <w:t>subteikėjų</w:t>
      </w:r>
      <w:r>
        <w:rPr>
          <w:rFonts w:eastAsia="Arial"/>
          <w:color w:val="000000"/>
          <w:szCs w:val="24"/>
          <w:shd w:val="clear" w:color="auto" w:fill="FFFFFF"/>
        </w:rPr>
        <w:t xml:space="preserve"> pavadinimus, kontaktinius duomenis ir jų atstovus. Pirkėjas taip pat reikalauja, kad </w:t>
      </w:r>
      <w:r w:rsidR="00682E1A">
        <w:rPr>
          <w:rFonts w:eastAsia="Arial"/>
          <w:color w:val="000000"/>
          <w:szCs w:val="24"/>
          <w:shd w:val="clear" w:color="auto" w:fill="FFFFFF"/>
        </w:rPr>
        <w:t>Teikėjas</w:t>
      </w:r>
      <w:r>
        <w:rPr>
          <w:rFonts w:eastAsia="Arial"/>
          <w:color w:val="000000"/>
          <w:szCs w:val="24"/>
          <w:shd w:val="clear" w:color="auto" w:fill="FFFFFF"/>
        </w:rPr>
        <w:t xml:space="preserve">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 xml:space="preserve">bei naujų </w:t>
      </w:r>
      <w:r w:rsidR="006F1C73">
        <w:rPr>
          <w:szCs w:val="24"/>
        </w:rPr>
        <w:t>subteikėjų</w:t>
      </w:r>
      <w:r>
        <w:rPr>
          <w:szCs w:val="24"/>
        </w:rPr>
        <w:t xml:space="preserve">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pašalinimo pagrindų ir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atitiktį nacionalinio saugumo interesams ir kilmės reikalavimams. Jeigu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padėtis neatitinka bet vieno iš nurodytų </w:t>
      </w:r>
      <w:r>
        <w:rPr>
          <w:rFonts w:eastAsia="Cambria"/>
          <w:color w:val="000000"/>
          <w:szCs w:val="24"/>
        </w:rPr>
        <w:lastRenderedPageBreak/>
        <w:t xml:space="preserve">reikalavimų, Pirkėjas reikalauja pakeisti šį </w:t>
      </w:r>
      <w:r w:rsidR="003726B6">
        <w:rPr>
          <w:rFonts w:eastAsia="Cambria"/>
          <w:color w:val="000000"/>
          <w:szCs w:val="24"/>
        </w:rPr>
        <w:t>subteikėją</w:t>
      </w:r>
      <w:r>
        <w:rPr>
          <w:rFonts w:eastAsia="Cambria"/>
          <w:color w:val="000000"/>
          <w:szCs w:val="24"/>
        </w:rPr>
        <w:t xml:space="preserve">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w:t>
      </w:r>
      <w:r w:rsidR="003726B6">
        <w:rPr>
          <w:color w:val="000000"/>
          <w:szCs w:val="24"/>
        </w:rPr>
        <w:t>subteikėją</w:t>
      </w:r>
      <w:r>
        <w:rPr>
          <w:color w:val="000000"/>
          <w:szCs w:val="24"/>
        </w:rPr>
        <w:t xml:space="preserve">, kurio pajėgumais </w:t>
      </w:r>
      <w:r w:rsidR="00682E1A">
        <w:rPr>
          <w:color w:val="000000"/>
          <w:szCs w:val="24"/>
        </w:rPr>
        <w:t>Teikėjas</w:t>
      </w:r>
      <w:r>
        <w:rPr>
          <w:color w:val="000000"/>
          <w:szCs w:val="24"/>
        </w:rPr>
        <w:t xml:space="preserve"> nesirėmė pirkimo dokumentuose numatytiems kvalifikacijos reikalavimams pagrįsti. Pirkėjui sutikus, Šalys pasirašo Susitarimą, kuris laikomas neatsiejama Sutarties dalimi.</w:t>
      </w:r>
    </w:p>
    <w:p w14:paraId="2E219034" w14:textId="563CDEC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gali keisti Sutartyje nurodytus </w:t>
      </w:r>
      <w:r w:rsidR="003726B6">
        <w:rPr>
          <w:rFonts w:eastAsia="Arial"/>
          <w:color w:val="000000"/>
          <w:szCs w:val="24"/>
          <w:shd w:val="clear" w:color="auto" w:fill="FFFFFF"/>
        </w:rPr>
        <w:t>subteikėjus</w:t>
      </w:r>
      <w:r>
        <w:rPr>
          <w:rFonts w:eastAsia="Arial"/>
          <w:color w:val="000000"/>
          <w:szCs w:val="24"/>
          <w:shd w:val="clear" w:color="auto" w:fill="FFFFFF"/>
        </w:rPr>
        <w:t xml:space="preserve"> ir (ar) specialistus šiame Sutarties poskyryje nustatytais atvejais ir tvarka gavęs Pirkėjo rašytinį sutikimą. </w:t>
      </w:r>
    </w:p>
    <w:p w14:paraId="58A5EDAF" w14:textId="5D890B9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sidR="003726B6">
        <w:rPr>
          <w:rFonts w:eastAsia="Cambria"/>
          <w:color w:val="000000"/>
          <w:szCs w:val="24"/>
        </w:rPr>
        <w:t>Subteikėjus</w:t>
      </w:r>
      <w:r>
        <w:rPr>
          <w:rFonts w:eastAsia="Cambria"/>
          <w:color w:val="000000"/>
          <w:szCs w:val="24"/>
        </w:rPr>
        <w:t xml:space="preserve">, kurių pajėgumais </w:t>
      </w:r>
      <w:r w:rsidR="00682E1A">
        <w:rPr>
          <w:rFonts w:eastAsia="Cambria"/>
          <w:color w:val="000000"/>
          <w:szCs w:val="24"/>
        </w:rPr>
        <w:t>Teikėjas</w:t>
      </w:r>
      <w:r>
        <w:rPr>
          <w:rFonts w:eastAsia="Cambria"/>
          <w:color w:val="000000"/>
          <w:szCs w:val="24"/>
        </w:rPr>
        <w:t xml:space="preserve"> nesirėmė pirkimo dokumentuose numatytiems kvalifikacijos reikalavimams pagrįsti, </w:t>
      </w:r>
      <w:r w:rsidR="00682E1A">
        <w:rPr>
          <w:rFonts w:eastAsia="Cambria"/>
          <w:color w:val="000000"/>
          <w:szCs w:val="24"/>
        </w:rPr>
        <w:t>Teikėjas</w:t>
      </w:r>
      <w:r>
        <w:rPr>
          <w:rFonts w:eastAsia="Cambria"/>
          <w:color w:val="000000"/>
          <w:szCs w:val="24"/>
        </w:rPr>
        <w:t xml:space="preserve">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pašalinimo pagrindų  ir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atitiktį nacionalinio saugumo interesams ir kilmės reikalavimams. Jeigu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padėtis neatitinka bet vieno iš nurodytų reikalavimų, Pirkėjas reikalauja pakeisti šį </w:t>
      </w:r>
      <w:r w:rsidR="003726B6">
        <w:rPr>
          <w:rFonts w:eastAsia="Cambria"/>
          <w:color w:val="000000"/>
          <w:szCs w:val="24"/>
        </w:rPr>
        <w:t>subteikėją</w:t>
      </w:r>
      <w:r>
        <w:rPr>
          <w:rFonts w:eastAsia="Cambria"/>
          <w:color w:val="000000"/>
          <w:szCs w:val="24"/>
        </w:rPr>
        <w:t xml:space="preserve"> reikalavimus atitinkančiu subtiekėju. Pirkėjas per 5 (penkias) darbo dienas raštu informuoja Tiekėją apie leidimą pakeisti </w:t>
      </w:r>
      <w:r w:rsidR="003726B6">
        <w:rPr>
          <w:rFonts w:eastAsia="Cambria"/>
          <w:color w:val="000000"/>
          <w:szCs w:val="24"/>
        </w:rPr>
        <w:t>subteikėją</w:t>
      </w:r>
      <w:r>
        <w:rPr>
          <w:rFonts w:eastAsia="Cambria"/>
          <w:color w:val="000000"/>
          <w:szCs w:val="24"/>
        </w:rPr>
        <w:t>. Pirkėjui sutikus, Šalys pasirašo Susitarimą, kuris laikomas neatsiejama Sutarties dalimi.</w:t>
      </w:r>
    </w:p>
    <w:p w14:paraId="709C47C2" w14:textId="17AFC24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w:t>
      </w:r>
      <w:r w:rsidR="00926930">
        <w:rPr>
          <w:rFonts w:eastAsia="Arial"/>
          <w:color w:val="000000"/>
          <w:szCs w:val="24"/>
          <w:shd w:val="clear" w:color="auto" w:fill="FFFFFF"/>
        </w:rPr>
        <w:t>t</w:t>
      </w:r>
      <w:r w:rsidR="00682E1A">
        <w:rPr>
          <w:rFonts w:eastAsia="Arial"/>
          <w:color w:val="000000"/>
          <w:szCs w:val="24"/>
          <w:shd w:val="clear" w:color="auto" w:fill="FFFFFF"/>
        </w:rPr>
        <w:t>eikėjas</w:t>
      </w:r>
      <w:r>
        <w:rPr>
          <w:rFonts w:eastAsia="Arial"/>
          <w:color w:val="000000"/>
          <w:szCs w:val="24"/>
          <w:shd w:val="clear" w:color="auto" w:fill="FFFFFF"/>
        </w:rPr>
        <w:t xml:space="preserve">, 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gali būti keičiamas tik šiais atvejais: </w:t>
      </w:r>
    </w:p>
    <w:p w14:paraId="3679E0FA" w14:textId="4CBE081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kai sub</w:t>
      </w:r>
      <w:r w:rsidR="00926930">
        <w:rPr>
          <w:rFonts w:eastAsia="Cambria"/>
          <w:color w:val="000000"/>
          <w:szCs w:val="24"/>
          <w:shd w:val="clear" w:color="auto" w:fill="FFFFFF"/>
        </w:rPr>
        <w:t>t</w:t>
      </w:r>
      <w:r w:rsidR="003E02FE">
        <w:rPr>
          <w:rFonts w:eastAsia="Cambria"/>
          <w:color w:val="000000"/>
          <w:szCs w:val="24"/>
          <w:shd w:val="clear" w:color="auto" w:fill="FFFFFF"/>
        </w:rPr>
        <w:t>eikėjui</w:t>
      </w:r>
      <w:r>
        <w:rPr>
          <w:rFonts w:eastAsia="Cambria"/>
          <w:color w:val="000000"/>
          <w:szCs w:val="24"/>
          <w:shd w:val="clear" w:color="auto" w:fill="FFFFFF"/>
        </w:rPr>
        <w:t xml:space="preserve">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01BDC30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xml:space="preserve"> dėl objektyvių priežasčių (pavyzdžiui, sub</w:t>
      </w:r>
      <w:r w:rsidR="00926930">
        <w:rPr>
          <w:rFonts w:eastAsia="Cambria"/>
          <w:color w:val="000000"/>
          <w:szCs w:val="24"/>
          <w:shd w:val="clear" w:color="auto" w:fill="FFFFFF"/>
        </w:rPr>
        <w:t>t</w:t>
      </w:r>
      <w:r w:rsidR="003E02FE">
        <w:rPr>
          <w:rFonts w:eastAsia="Cambria"/>
          <w:color w:val="000000"/>
          <w:szCs w:val="24"/>
          <w:shd w:val="clear" w:color="auto" w:fill="FFFFFF"/>
        </w:rPr>
        <w:t>eikėjui</w:t>
      </w:r>
      <w:r>
        <w:rPr>
          <w:rFonts w:eastAsia="Cambria"/>
          <w:color w:val="000000"/>
          <w:szCs w:val="24"/>
          <w:shd w:val="clear" w:color="auto" w:fill="FFFFFF"/>
        </w:rPr>
        <w:t xml:space="preserve"> atsisakius dalyvauti Sutarties vykdyme, nutrūkus teisiniams santykiams su Tiekėju ir pan.) nebegali vykdyti visų ar dalies Sutartyje numatytų įsipareigojimų. </w:t>
      </w:r>
    </w:p>
    <w:p w14:paraId="531C238D" w14:textId="0B39CD9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Naujas sub</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kuris keičiamas vietoje sub</w:t>
      </w:r>
      <w:r w:rsidR="00926930">
        <w:rPr>
          <w:rFonts w:eastAsia="Cambria"/>
          <w:color w:val="000000"/>
          <w:szCs w:val="24"/>
          <w:shd w:val="clear" w:color="auto" w:fill="FFFFFF"/>
        </w:rPr>
        <w:t>t</w:t>
      </w:r>
      <w:r w:rsidR="00682E1A">
        <w:rPr>
          <w:rFonts w:eastAsia="Cambria"/>
          <w:color w:val="000000"/>
          <w:szCs w:val="24"/>
          <w:shd w:val="clear" w:color="auto" w:fill="FFFFFF"/>
        </w:rPr>
        <w:t>eikėjo</w:t>
      </w:r>
      <w:r>
        <w:rPr>
          <w:rFonts w:eastAsia="Cambria"/>
          <w:color w:val="000000"/>
          <w:szCs w:val="24"/>
          <w:shd w:val="clear" w:color="auto" w:fill="FFFFFF"/>
        </w:rPr>
        <w:t xml:space="preserve">, </w:t>
      </w:r>
      <w:r>
        <w:rPr>
          <w:rFonts w:eastAsia="Arial"/>
          <w:color w:val="000000"/>
          <w:szCs w:val="24"/>
          <w:shd w:val="clear" w:color="auto" w:fill="FFFFFF"/>
        </w:rPr>
        <w:t xml:space="preserve">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(toliau – naujas sub</w:t>
      </w:r>
      <w:r w:rsidR="00926930">
        <w:rPr>
          <w:rFonts w:eastAsia="Arial"/>
          <w:color w:val="000000"/>
          <w:szCs w:val="24"/>
          <w:shd w:val="clear" w:color="auto" w:fill="FFFFFF"/>
        </w:rPr>
        <w:t>t</w:t>
      </w:r>
      <w:r w:rsidR="00682E1A">
        <w:rPr>
          <w:rFonts w:eastAsia="Arial"/>
          <w:color w:val="000000"/>
          <w:szCs w:val="24"/>
          <w:shd w:val="clear" w:color="auto" w:fill="FFFFFF"/>
        </w:rPr>
        <w:t>eikėjas</w:t>
      </w:r>
      <w:r>
        <w:rPr>
          <w:rFonts w:eastAsia="Arial"/>
          <w:color w:val="000000"/>
          <w:szCs w:val="24"/>
          <w:shd w:val="clear" w:color="auto" w:fill="FFFFFF"/>
        </w:rPr>
        <w:t>),</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w:t>
      </w:r>
      <w:r w:rsidR="00682E1A">
        <w:rPr>
          <w:color w:val="000000"/>
          <w:szCs w:val="24"/>
          <w:highlight w:val="white"/>
        </w:rPr>
        <w:t>Teikėjo</w:t>
      </w:r>
      <w:r>
        <w:rPr>
          <w:color w:val="000000"/>
          <w:szCs w:val="24"/>
          <w:highlight w:val="white"/>
        </w:rPr>
        <w:t xml:space="preserve"> pasiūlyme nurodytą keičiamo sub</w:t>
      </w:r>
      <w:r w:rsidR="00926930">
        <w:rPr>
          <w:color w:val="000000"/>
          <w:szCs w:val="24"/>
          <w:highlight w:val="white"/>
        </w:rPr>
        <w:t>t</w:t>
      </w:r>
      <w:r w:rsidR="00682E1A">
        <w:rPr>
          <w:color w:val="000000"/>
          <w:szCs w:val="24"/>
          <w:highlight w:val="white"/>
        </w:rPr>
        <w:t>eikėjo</w:t>
      </w:r>
      <w:r>
        <w:rPr>
          <w:color w:val="000000"/>
          <w:szCs w:val="24"/>
          <w:highlight w:val="white"/>
        </w:rPr>
        <w:t xml:space="preserve">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55EBB5A1"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sidR="00682E1A">
        <w:rPr>
          <w:rFonts w:eastAsia="Cambria"/>
          <w:color w:val="000000"/>
          <w:szCs w:val="24"/>
          <w:shd w:val="clear" w:color="auto" w:fill="FFFFFF"/>
        </w:rPr>
        <w:t>Teikėjo</w:t>
      </w:r>
      <w:r>
        <w:rPr>
          <w:rFonts w:eastAsia="Cambria"/>
          <w:color w:val="000000"/>
          <w:szCs w:val="24"/>
          <w:shd w:val="clear" w:color="auto" w:fill="FFFFFF"/>
        </w:rPr>
        <w:t xml:space="preserve"> (ar </w:t>
      </w:r>
      <w:r w:rsidR="006F1C73">
        <w:rPr>
          <w:rFonts w:eastAsia="Cambria"/>
          <w:color w:val="000000"/>
          <w:szCs w:val="24"/>
          <w:shd w:val="clear" w:color="auto" w:fill="FFFFFF"/>
        </w:rPr>
        <w:t>subteikėjų</w:t>
      </w:r>
      <w:r>
        <w:rPr>
          <w:rFonts w:eastAsia="Cambria"/>
          <w:color w:val="000000"/>
          <w:szCs w:val="24"/>
          <w:shd w:val="clear" w:color="auto" w:fill="FFFFFF"/>
        </w:rPr>
        <w:t>)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4EA3C48B"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sidR="00682E1A">
        <w:rPr>
          <w:rFonts w:eastAsia="Cambria"/>
          <w:color w:val="000000"/>
          <w:szCs w:val="24"/>
          <w:shd w:val="clear" w:color="auto" w:fill="FFFFFF"/>
        </w:rPr>
        <w:t>Teikėjo</w:t>
      </w:r>
      <w:r>
        <w:rPr>
          <w:rFonts w:eastAsia="Cambria"/>
          <w:color w:val="000000"/>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BB7E74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 xml:space="preserve">Pirkėjo iniciatyva, jei Pirkėjas turi pagrįstų įtarimų, kad </w:t>
      </w:r>
      <w:r w:rsidR="00682E1A">
        <w:rPr>
          <w:rFonts w:eastAsia="Cambria"/>
          <w:color w:val="000000"/>
          <w:szCs w:val="24"/>
          <w:shd w:val="clear" w:color="auto" w:fill="FFFFFF"/>
        </w:rPr>
        <w:t>Teikėjo</w:t>
      </w:r>
      <w:r>
        <w:rPr>
          <w:rFonts w:eastAsia="Cambria"/>
          <w:color w:val="000000"/>
          <w:szCs w:val="24"/>
          <w:shd w:val="clear" w:color="auto" w:fill="FFFFFF"/>
        </w:rPr>
        <w:t xml:space="preserve"> Sutarties vykdymui paskirtas specialistas nekompetentingas vykdyti nustatytas pareigas. </w:t>
      </w:r>
    </w:p>
    <w:p w14:paraId="4BD2B816" w14:textId="59308661"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w:t>
      </w:r>
      <w:r w:rsidR="00682E1A">
        <w:rPr>
          <w:rFonts w:eastAsia="Cambria"/>
          <w:color w:val="000000"/>
          <w:szCs w:val="24"/>
        </w:rPr>
        <w:t>Teikėjo</w:t>
      </w:r>
      <w:r>
        <w:rPr>
          <w:rFonts w:eastAsia="Cambria"/>
          <w:color w:val="000000"/>
          <w:szCs w:val="24"/>
        </w:rPr>
        <w:t xml:space="preserve">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58BC3743"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sidR="00682E1A">
        <w:rPr>
          <w:rFonts w:eastAsia="Cambria"/>
          <w:color w:val="000000"/>
          <w:szCs w:val="24"/>
          <w:shd w:val="clear" w:color="auto" w:fill="FFFFFF"/>
        </w:rPr>
        <w:t>Teikėjas</w:t>
      </w:r>
      <w:r>
        <w:rPr>
          <w:rFonts w:eastAsia="Cambria"/>
          <w:color w:val="000000"/>
          <w:szCs w:val="24"/>
          <w:shd w:val="clear" w:color="auto" w:fill="FFFFFF"/>
        </w:rPr>
        <w:t xml:space="preserve"> privalo ne vėliau nei prieš 5 (penkias) darbo dienas iki numatomo sub</w:t>
      </w:r>
      <w:r w:rsidR="00926930">
        <w:rPr>
          <w:rFonts w:eastAsia="Cambria"/>
          <w:color w:val="000000"/>
          <w:szCs w:val="24"/>
          <w:shd w:val="clear" w:color="auto" w:fill="FFFFFF"/>
        </w:rPr>
        <w:t>t</w:t>
      </w:r>
      <w:r w:rsidR="00682E1A">
        <w:rPr>
          <w:rFonts w:eastAsia="Cambria"/>
          <w:color w:val="000000"/>
          <w:szCs w:val="24"/>
          <w:shd w:val="clear" w:color="auto" w:fill="FFFFFF"/>
        </w:rPr>
        <w:t>eikėjo</w:t>
      </w:r>
      <w:r>
        <w:rPr>
          <w:rFonts w:eastAsia="Cambria"/>
          <w:color w:val="000000"/>
          <w:szCs w:val="24"/>
          <w:shd w:val="clear" w:color="auto" w:fill="FFFFFF"/>
        </w:rPr>
        <w:t xml:space="preserve">, </w:t>
      </w:r>
      <w:r>
        <w:rPr>
          <w:rFonts w:eastAsia="Arial"/>
          <w:color w:val="000000"/>
          <w:szCs w:val="24"/>
          <w:shd w:val="clear" w:color="auto" w:fill="FFFFFF"/>
        </w:rPr>
        <w:t xml:space="preserve">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w:t>
      </w:r>
      <w:r>
        <w:rPr>
          <w:rFonts w:eastAsia="Cambria"/>
          <w:color w:val="000000"/>
          <w:szCs w:val="24"/>
          <w:shd w:val="clear" w:color="auto" w:fill="FFFFFF"/>
        </w:rPr>
        <w:lastRenderedPageBreak/>
        <w:t xml:space="preserve">dokumentus: </w:t>
      </w:r>
    </w:p>
    <w:p w14:paraId="39AA10D8" w14:textId="47A0E67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w:t>
      </w:r>
      <w:r w:rsidR="003726B6">
        <w:rPr>
          <w:rFonts w:eastAsia="Cambria"/>
          <w:color w:val="000000"/>
          <w:szCs w:val="24"/>
          <w:shd w:val="clear" w:color="auto" w:fill="FFFFFF"/>
        </w:rPr>
        <w:t>subteikėją</w:t>
      </w:r>
      <w:r>
        <w:rPr>
          <w:rFonts w:eastAsia="Cambria"/>
          <w:color w:val="000000"/>
          <w:szCs w:val="24"/>
          <w:shd w:val="clear" w:color="auto" w:fill="FFFFFF"/>
        </w:rPr>
        <w:t xml:space="preserve"> ar specialistą, paaiškinant keitimo aplinkybę. Pirkėjas pasilieka teisę paprašyti įrodymų, pagrindžiančių keitimo aplinkybę; </w:t>
      </w:r>
    </w:p>
    <w:p w14:paraId="4C54F055" w14:textId="02B58CD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naujo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4581EB2B"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w:t>
      </w:r>
      <w:r w:rsidR="00682E1A">
        <w:rPr>
          <w:rFonts w:eastAsia="Cambria"/>
          <w:color w:val="000000"/>
          <w:szCs w:val="24"/>
        </w:rPr>
        <w:t>Teikėjo</w:t>
      </w:r>
      <w:r>
        <w:rPr>
          <w:rFonts w:eastAsia="Cambria"/>
          <w:color w:val="000000"/>
          <w:szCs w:val="24"/>
        </w:rPr>
        <w:t xml:space="preserve"> prašymą su kitais Sutartyje nurodytais dokumentais, per 5 (penkias) darbo dienas įvertina keitimo galimybes ir raštu informuoja Tiekėją apie leidimą pakeisti </w:t>
      </w:r>
      <w:r w:rsidR="003726B6">
        <w:rPr>
          <w:rFonts w:eastAsia="Cambria"/>
          <w:color w:val="000000"/>
          <w:szCs w:val="24"/>
        </w:rPr>
        <w:t>subteikėją</w:t>
      </w:r>
      <w:r>
        <w:rPr>
          <w:rFonts w:eastAsia="Cambria"/>
          <w:color w:val="000000"/>
          <w:szCs w:val="24"/>
        </w:rPr>
        <w:t xml:space="preserve"> ar specialistą. Pirkėjui sutikus, Šalys pasirašo Susitarimą, kuris laikomas neatsiejama Sutarties dalimi.</w:t>
      </w:r>
    </w:p>
    <w:p w14:paraId="71A708E3" w14:textId="22A5D0CD"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xml:space="preserve"> ar specialistas gali pradėti vykdyti jiems </w:t>
      </w:r>
      <w:r w:rsidR="00682E1A">
        <w:rPr>
          <w:rFonts w:eastAsia="Cambria"/>
          <w:color w:val="000000"/>
          <w:szCs w:val="24"/>
          <w:shd w:val="clear" w:color="auto" w:fill="FFFFFF"/>
        </w:rPr>
        <w:t>Teikėjo</w:t>
      </w:r>
      <w:r>
        <w:rPr>
          <w:rFonts w:eastAsia="Cambria"/>
          <w:color w:val="000000"/>
          <w:szCs w:val="24"/>
          <w:shd w:val="clear" w:color="auto" w:fill="FFFFFF"/>
        </w:rPr>
        <w:t xml:space="preserve"> pavestus įsipareigojimus pagal Sutartį ne anksčiau, nei bus pasirašytas Susitarimas.</w:t>
      </w:r>
    </w:p>
    <w:p w14:paraId="300CDC56" w14:textId="3FB2703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w:t>
      </w:r>
      <w:r w:rsidRPr="009279E7">
        <w:rPr>
          <w:rFonts w:eastAsia="Cambria"/>
          <w:szCs w:val="24"/>
        </w:rPr>
        <w:t>11.</w:t>
      </w:r>
      <w:r w:rsidRPr="009279E7">
        <w:rPr>
          <w:rFonts w:eastAsia="Cambria"/>
          <w:szCs w:val="24"/>
        </w:rPr>
        <w:tab/>
      </w:r>
      <w:r w:rsidR="00682E1A" w:rsidRPr="009279E7">
        <w:rPr>
          <w:rFonts w:eastAsia="Cambria"/>
          <w:color w:val="000000"/>
          <w:szCs w:val="24"/>
        </w:rPr>
        <w:t>Teikėjas</w:t>
      </w:r>
      <w:r w:rsidRPr="009279E7">
        <w:rPr>
          <w:rFonts w:eastAsia="Cambria"/>
          <w:color w:val="000000"/>
          <w:szCs w:val="24"/>
        </w:rPr>
        <w:t xml:space="preserve"> privalo pakeisti </w:t>
      </w:r>
      <w:r w:rsidR="003726B6" w:rsidRPr="009279E7">
        <w:rPr>
          <w:rFonts w:eastAsia="Cambria"/>
          <w:color w:val="000000"/>
          <w:szCs w:val="24"/>
        </w:rPr>
        <w:t>subteikėją</w:t>
      </w:r>
      <w:r w:rsidRPr="009279E7">
        <w:rPr>
          <w:rFonts w:eastAsia="Cambria"/>
          <w:color w:val="000000"/>
          <w:szCs w:val="24"/>
        </w:rPr>
        <w:t xml:space="preserve"> ar specialistą, jei paaiškėja, kad jis neatitinka jam pirkimo dokumentuose keliamų reikalavimų. </w:t>
      </w:r>
    </w:p>
    <w:p w14:paraId="786D8A0F" w14:textId="1D9BE49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9279E7">
        <w:rPr>
          <w:rFonts w:eastAsia="Cambria"/>
          <w:color w:val="000000"/>
        </w:rPr>
        <w:t>3.2.12.</w:t>
      </w:r>
      <w:r w:rsidRPr="009279E7">
        <w:rPr>
          <w:rFonts w:eastAsia="Cambria"/>
          <w:color w:val="000000"/>
          <w:szCs w:val="24"/>
        </w:rPr>
        <w:tab/>
      </w:r>
      <w:r w:rsidRPr="009279E7">
        <w:rPr>
          <w:rFonts w:eastAsia="Cambria"/>
          <w:color w:val="000000"/>
          <w:shd w:val="clear" w:color="auto" w:fill="FFFFFF"/>
        </w:rPr>
        <w:t xml:space="preserve">Jei </w:t>
      </w:r>
      <w:r w:rsidR="00682E1A" w:rsidRPr="009279E7">
        <w:rPr>
          <w:rFonts w:eastAsia="Cambria"/>
          <w:color w:val="000000"/>
          <w:shd w:val="clear" w:color="auto" w:fill="FFFFFF"/>
        </w:rPr>
        <w:t>Teikėjas</w:t>
      </w:r>
      <w:r w:rsidRPr="009279E7">
        <w:rPr>
          <w:rFonts w:eastAsia="Cambria"/>
          <w:color w:val="000000"/>
          <w:shd w:val="clear" w:color="auto" w:fill="FFFFFF"/>
        </w:rPr>
        <w:t xml:space="preserve"> pakeičia esamą arba pasitelkia naują </w:t>
      </w:r>
      <w:r w:rsidR="003726B6" w:rsidRPr="009279E7">
        <w:rPr>
          <w:rFonts w:eastAsia="Cambria"/>
          <w:color w:val="000000"/>
          <w:shd w:val="clear" w:color="auto" w:fill="FFFFFF"/>
        </w:rPr>
        <w:t>subteikėją</w:t>
      </w:r>
      <w:r w:rsidRPr="009279E7">
        <w:rPr>
          <w:rFonts w:eastAsia="Cambria"/>
          <w:color w:val="000000"/>
          <w:shd w:val="clear" w:color="auto" w:fill="FFFFFF"/>
        </w:rPr>
        <w:t xml:space="preserve"> ar specialistą, negavęs Pirkėjo raštiško sutikimo, arba sutartinius įsipareigojimus pagal Sutartį vykdo </w:t>
      </w:r>
      <w:r w:rsidR="006F1C73" w:rsidRPr="009279E7">
        <w:rPr>
          <w:rFonts w:eastAsia="Cambria"/>
          <w:color w:val="000000"/>
          <w:shd w:val="clear" w:color="auto" w:fill="FFFFFF"/>
        </w:rPr>
        <w:t>subteikėjai</w:t>
      </w:r>
      <w:r w:rsidRPr="009279E7">
        <w:rPr>
          <w:rFonts w:eastAsia="Cambria"/>
          <w:color w:val="D13438"/>
          <w:shd w:val="clear" w:color="auto" w:fill="FFFFFF"/>
        </w:rPr>
        <w:t xml:space="preserve"> </w:t>
      </w:r>
      <w:r w:rsidRPr="009279E7">
        <w:rPr>
          <w:rFonts w:eastAsia="Cambria"/>
          <w:color w:val="000000"/>
          <w:shd w:val="clear" w:color="auto" w:fill="FFFFFF"/>
        </w:rPr>
        <w:t>ar specialistai, neatitinkantys pirkimo dokumentuose nustatytų kvalifikacijos reikalavimų</w:t>
      </w:r>
      <w:r w:rsidRPr="009279E7">
        <w:rPr>
          <w:rFonts w:eastAsia="Cambria"/>
          <w:color w:val="000000"/>
        </w:rPr>
        <w:t xml:space="preserve">, reikalavimų dėl pašalinimo pagrindų nebuvimo, atitikties nacionalinio saugumo interesams bei kilmės reikalavimams (jei taikoma) ir </w:t>
      </w:r>
      <w:r w:rsidR="00682E1A" w:rsidRPr="009279E7">
        <w:rPr>
          <w:rFonts w:eastAsia="Cambria"/>
          <w:color w:val="000000"/>
        </w:rPr>
        <w:t>Teikėjo</w:t>
      </w:r>
      <w:r w:rsidRPr="4A8C56F8">
        <w:rPr>
          <w:rFonts w:eastAsia="Cambria"/>
          <w:color w:val="000000"/>
        </w:rPr>
        <w:t xml:space="preserve"> pasiūlyme nurodytų sąlygų pirkimo dokumentuose nustatytiems kokybiniams kriterijams pagrįsti (jei taikoma)</w:t>
      </w:r>
      <w:r w:rsidRPr="4A8C56F8">
        <w:rPr>
          <w:rFonts w:eastAsia="Cambria"/>
          <w:color w:val="000000"/>
          <w:shd w:val="clear" w:color="auto" w:fill="FFFFFF"/>
        </w:rPr>
        <w:t xml:space="preserve">, </w:t>
      </w:r>
      <w:r w:rsidR="003E02FE">
        <w:rPr>
          <w:rFonts w:eastAsia="Cambria"/>
          <w:color w:val="000000"/>
          <w:shd w:val="clear" w:color="auto" w:fill="FFFFFF"/>
        </w:rPr>
        <w:t>Teikėjui</w:t>
      </w:r>
      <w:r w:rsidRPr="4A8C56F8">
        <w:rPr>
          <w:rFonts w:eastAsia="Cambria"/>
          <w:color w:val="000000"/>
          <w:shd w:val="clear" w:color="auto" w:fill="FFFFFF"/>
        </w:rPr>
        <w:t xml:space="preserve"> taikoma Specialiosiose sąlygose nustatyto dydžio bauda.</w:t>
      </w:r>
    </w:p>
    <w:p w14:paraId="1D5651D8" w14:textId="77777777" w:rsidR="003969E1"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Pr>
          <w:rFonts w:eastAsia="Cambria"/>
          <w:b/>
          <w:bCs/>
          <w:color w:val="000000"/>
          <w:szCs w:val="24"/>
        </w:rPr>
        <w:t>3.3. Jungtinės veiklos partnerių keitimas</w:t>
      </w:r>
    </w:p>
    <w:p w14:paraId="5F4F3D10" w14:textId="77777777" w:rsidR="003969E1" w:rsidRDefault="003969E1" w:rsidP="0063775C">
      <w:pPr>
        <w:widowControl w:val="0"/>
        <w:pBdr>
          <w:top w:val="nil"/>
          <w:left w:val="nil"/>
          <w:bottom w:val="nil"/>
          <w:right w:val="nil"/>
          <w:between w:val="nil"/>
        </w:pBdr>
        <w:tabs>
          <w:tab w:val="left" w:pos="567"/>
        </w:tabs>
        <w:spacing w:line="259" w:lineRule="auto"/>
        <w:jc w:val="both"/>
        <w:rPr>
          <w:rFonts w:eastAsia="Cambria"/>
          <w:szCs w:val="24"/>
        </w:rPr>
      </w:pPr>
    </w:p>
    <w:p w14:paraId="7DE68113" w14:textId="009DA596" w:rsidR="003969E1" w:rsidRDefault="009632BE" w:rsidP="0063775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w:t>
      </w:r>
      <w:r w:rsidR="00682E1A">
        <w:rPr>
          <w:rFonts w:eastAsia="Cambria"/>
          <w:color w:val="000000"/>
          <w:szCs w:val="24"/>
          <w:shd w:val="clear" w:color="auto" w:fill="FFFFFF"/>
        </w:rPr>
        <w:t>Teikėjas</w:t>
      </w:r>
      <w:r>
        <w:rPr>
          <w:rFonts w:eastAsia="Cambria"/>
          <w:color w:val="000000"/>
          <w:szCs w:val="24"/>
          <w:shd w:val="clear" w:color="auto" w:fill="FFFFFF"/>
        </w:rPr>
        <w:t xml:space="preserve">,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2AF3CE1C"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w:t>
      </w:r>
      <w:r w:rsidR="00682E1A">
        <w:rPr>
          <w:rFonts w:eastAsia="Cambria"/>
          <w:color w:val="000000"/>
          <w:szCs w:val="24"/>
          <w:shd w:val="clear" w:color="auto" w:fill="FFFFFF"/>
        </w:rPr>
        <w:t>Teikėjas</w:t>
      </w:r>
      <w:r>
        <w:rPr>
          <w:rFonts w:eastAsia="Cambria"/>
          <w:color w:val="000000"/>
          <w:szCs w:val="24"/>
          <w:shd w:val="clear" w:color="auto" w:fill="FFFFFF"/>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682E1A">
        <w:rPr>
          <w:rFonts w:eastAsia="Cambria"/>
          <w:color w:val="000000"/>
          <w:szCs w:val="24"/>
          <w:shd w:val="clear" w:color="auto" w:fill="FFFFFF"/>
        </w:rPr>
        <w:t>Teikėjo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1043DB5B" w14:textId="6636E06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w:t>
      </w:r>
      <w:r w:rsidR="00682E1A">
        <w:rPr>
          <w:rFonts w:eastAsia="Cambria"/>
          <w:color w:val="000000"/>
          <w:szCs w:val="24"/>
          <w:shd w:val="clear" w:color="auto" w:fill="FFFFFF"/>
        </w:rPr>
        <w:t>Teikėjas</w:t>
      </w:r>
      <w:r>
        <w:rPr>
          <w:rFonts w:eastAsia="Cambria"/>
          <w:color w:val="000000"/>
          <w:szCs w:val="24"/>
          <w:shd w:val="clear" w:color="auto" w:fill="FFFFFF"/>
        </w:rPr>
        <w:t xml:space="preserve"> privalo ne vėliau nei prieš 10 (dešimt) darbo dienų iki numatomo partnerio keitimo arba atsisakymo pateikti Pirkėjui argumentuotą rašytinį prašymą ir šiuos dokumentus: </w:t>
      </w:r>
    </w:p>
    <w:p w14:paraId="1642E0F7" w14:textId="624D017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w:t>
      </w:r>
      <w:r w:rsidR="00682E1A">
        <w:rPr>
          <w:rFonts w:eastAsia="Cambria"/>
          <w:color w:val="000000"/>
          <w:szCs w:val="24"/>
          <w:shd w:val="clear" w:color="auto" w:fill="FFFFFF"/>
        </w:rPr>
        <w:t>Teikėjo</w:t>
      </w:r>
      <w:r>
        <w:rPr>
          <w:rFonts w:eastAsia="Cambria"/>
          <w:color w:val="000000"/>
          <w:szCs w:val="24"/>
          <w:shd w:val="clear" w:color="auto" w:fill="FFFFFF"/>
        </w:rPr>
        <w:t xml:space="preserve"> sudėtį ir įrodymus, pagrindžiančius bent vieną partnerio atsisakymo ar keitimo aplinkybę, nurodytą Sutartyje; </w:t>
      </w:r>
    </w:p>
    <w:p w14:paraId="1EBD3255"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Pr>
          <w:rFonts w:eastAsia="Cambria"/>
          <w:color w:val="000000"/>
          <w:szCs w:val="24"/>
          <w:shd w:val="clear" w:color="auto" w:fill="FFFFFF"/>
        </w:rPr>
        <w:lastRenderedPageBreak/>
        <w:t xml:space="preserve">pasiliekantysis partneris); </w:t>
      </w:r>
    </w:p>
    <w:p w14:paraId="5B40AF1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w:t>
      </w:r>
      <w:r w:rsidRPr="009279E7">
        <w:rPr>
          <w:rFonts w:eastAsia="Cambria"/>
          <w:color w:val="000000"/>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79E7">
        <w:rPr>
          <w:rFonts w:eastAsia="Cambria"/>
          <w:color w:val="000000"/>
          <w:szCs w:val="24"/>
        </w:rPr>
        <w:t>nacionalinio saugumo interesams bei kilmės reikalavimams</w:t>
      </w:r>
      <w:r w:rsidRPr="009279E7">
        <w:rPr>
          <w:rFonts w:eastAsia="Cambria"/>
          <w:color w:val="000000"/>
          <w:szCs w:val="24"/>
          <w:shd w:val="clear" w:color="auto" w:fill="FFFFFF"/>
        </w:rPr>
        <w:t xml:space="preserve"> (jei taikoma). </w:t>
      </w:r>
    </w:p>
    <w:p w14:paraId="5B8AA2E8" w14:textId="3F3E888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color w:val="000000"/>
          <w:szCs w:val="24"/>
          <w:shd w:val="clear" w:color="auto" w:fill="FFFFFF"/>
        </w:rPr>
        <w:t xml:space="preserve">3.3.4. Pirkėjas, gavęs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5D086966"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3.4.</w:t>
      </w:r>
      <w:r w:rsidRPr="009279E7">
        <w:rPr>
          <w:rFonts w:eastAsia="Arial"/>
          <w:b/>
          <w:color w:val="000000"/>
          <w:szCs w:val="24"/>
        </w:rPr>
        <w:tab/>
      </w:r>
      <w:r w:rsidRPr="009279E7">
        <w:rPr>
          <w:rFonts w:eastAsia="Arial"/>
          <w:b/>
          <w:szCs w:val="24"/>
        </w:rPr>
        <w:t xml:space="preserve">Susitarimai dėl tiesioginio atsiskaitymo su </w:t>
      </w:r>
      <w:r w:rsidR="006F1C73" w:rsidRPr="009279E7">
        <w:rPr>
          <w:rFonts w:eastAsia="Arial"/>
          <w:b/>
          <w:szCs w:val="24"/>
        </w:rPr>
        <w:t>subteikėjai</w:t>
      </w:r>
      <w:r w:rsidRPr="009279E7">
        <w:rPr>
          <w:rFonts w:eastAsia="Arial"/>
          <w:b/>
          <w:szCs w:val="24"/>
        </w:rPr>
        <w:t>s</w:t>
      </w:r>
    </w:p>
    <w:p w14:paraId="4B15F947"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26C05D6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3.4.1.</w:t>
      </w:r>
      <w:r w:rsidRPr="009279E7">
        <w:rPr>
          <w:rFonts w:eastAsia="Arial"/>
          <w:szCs w:val="24"/>
        </w:rPr>
        <w:tab/>
      </w:r>
      <w:r w:rsidRPr="009279E7">
        <w:rPr>
          <w:rFonts w:eastAsia="Arial"/>
          <w:color w:val="000000"/>
          <w:szCs w:val="24"/>
          <w:shd w:val="clear" w:color="auto" w:fill="FFFFFF"/>
        </w:rPr>
        <w:t xml:space="preserve">Subtiekėjams pageidaujant, Pirkėjas su jais atsiskaitys tiesiogiai. Pirkėjas numato tiesioginio atsiskaitymo galimybę su Sutartyje nurodytais </w:t>
      </w:r>
      <w:r w:rsidR="006F1C73" w:rsidRPr="009279E7">
        <w:rPr>
          <w:rFonts w:eastAsia="Arial"/>
          <w:color w:val="000000"/>
          <w:szCs w:val="24"/>
          <w:shd w:val="clear" w:color="auto" w:fill="FFFFFF"/>
        </w:rPr>
        <w:t>subteikėjai</w:t>
      </w:r>
      <w:r w:rsidRPr="009279E7">
        <w:rPr>
          <w:rFonts w:eastAsia="Arial"/>
          <w:color w:val="000000"/>
          <w:szCs w:val="24"/>
          <w:shd w:val="clear" w:color="auto" w:fill="FFFFFF"/>
        </w:rPr>
        <w:t>s tokiomis sąlygomis ir tvarka: </w:t>
      </w:r>
    </w:p>
    <w:p w14:paraId="638D5FCE" w14:textId="75AD96A1"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3.4.1.1.</w:t>
      </w:r>
      <w:r w:rsidRPr="009279E7">
        <w:rPr>
          <w:rFonts w:eastAsia="Cambria"/>
          <w:szCs w:val="24"/>
        </w:rPr>
        <w:tab/>
      </w:r>
      <w:r w:rsidRPr="009279E7">
        <w:rPr>
          <w:rFonts w:eastAsia="Cambria"/>
          <w:color w:val="000000"/>
          <w:szCs w:val="24"/>
          <w:shd w:val="clear" w:color="auto" w:fill="FFFFFF"/>
        </w:rPr>
        <w:t xml:space="preserve">sudarius Sutartį,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ne vėliau negu Sutartis pradedama vykdyti, įsipareigoja Pirkėjui raštu pateikti tuo metu žinomų </w:t>
      </w:r>
      <w:r w:rsidR="006F1C73" w:rsidRPr="009279E7">
        <w:rPr>
          <w:rFonts w:eastAsia="Cambria"/>
          <w:color w:val="000000"/>
          <w:szCs w:val="24"/>
          <w:shd w:val="clear" w:color="auto" w:fill="FFFFFF"/>
        </w:rPr>
        <w:t>subteikėjų</w:t>
      </w:r>
      <w:r w:rsidRPr="009279E7">
        <w:rPr>
          <w:rFonts w:eastAsia="Cambria"/>
          <w:color w:val="000000"/>
          <w:szCs w:val="24"/>
          <w:shd w:val="clear" w:color="auto" w:fill="FFFFFF"/>
        </w:rPr>
        <w:t xml:space="preserve"> pavadinimus, kontaktinius duomenis ir jų atstovus. Pirkėjas taip pat reikalauja, kad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informuotų apie minėtos informacijos pasikeitimus bei</w:t>
      </w:r>
      <w:r w:rsidRPr="009279E7">
        <w:rPr>
          <w:b/>
          <w:bCs/>
          <w:color w:val="5C5D5D"/>
          <w:szCs w:val="24"/>
        </w:rPr>
        <w:t xml:space="preserve"> </w:t>
      </w:r>
      <w:r w:rsidRPr="009279E7">
        <w:rPr>
          <w:rFonts w:eastAsia="Cambria"/>
          <w:color w:val="000000"/>
          <w:szCs w:val="24"/>
          <w:shd w:val="clear" w:color="auto" w:fill="FFFFFF"/>
        </w:rPr>
        <w:t xml:space="preserve">naujų </w:t>
      </w:r>
      <w:r w:rsidR="006F1C73" w:rsidRPr="009279E7">
        <w:rPr>
          <w:rFonts w:eastAsia="Cambria"/>
          <w:color w:val="000000"/>
          <w:szCs w:val="24"/>
          <w:shd w:val="clear" w:color="auto" w:fill="FFFFFF"/>
        </w:rPr>
        <w:t>subteikėjų</w:t>
      </w:r>
      <w:r w:rsidRPr="009279E7">
        <w:rPr>
          <w:rFonts w:eastAsia="Cambria"/>
          <w:color w:val="000000"/>
          <w:szCs w:val="24"/>
          <w:shd w:val="clear" w:color="auto" w:fill="FFFFFF"/>
        </w:rPr>
        <w:t xml:space="preserve"> pasitelkimą visu Sutarties vykdymo metu;</w:t>
      </w:r>
    </w:p>
    <w:p w14:paraId="41A157C6" w14:textId="1F789208"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9279E7">
        <w:rPr>
          <w:rFonts w:eastAsia="Cambria"/>
        </w:rPr>
        <w:t>3.4.1.2.</w:t>
      </w:r>
      <w:r w:rsidRPr="009279E7">
        <w:rPr>
          <w:rFonts w:eastAsia="Cambria"/>
          <w:szCs w:val="24"/>
        </w:rPr>
        <w:tab/>
      </w:r>
      <w:r w:rsidRPr="009279E7">
        <w:rPr>
          <w:rFonts w:eastAsia="Cambria"/>
          <w:color w:val="000000"/>
          <w:shd w:val="clear" w:color="auto" w:fill="FFFFFF"/>
        </w:rPr>
        <w:t xml:space="preserve">Pirkėjas ne vėliau kaip per 3 (tris) darbo dienas nuo Bendrųjų sąlygų 3.4.1.1 punkte nurodytos informacijos gavimo dienos raštu informuoja </w:t>
      </w:r>
      <w:r w:rsidR="003726B6" w:rsidRPr="009279E7">
        <w:rPr>
          <w:rFonts w:eastAsia="Cambria"/>
          <w:color w:val="000000"/>
          <w:shd w:val="clear" w:color="auto" w:fill="FFFFFF"/>
        </w:rPr>
        <w:t>subteikėjus</w:t>
      </w:r>
      <w:r w:rsidRPr="009279E7">
        <w:rPr>
          <w:rFonts w:eastAsia="Cambria"/>
          <w:color w:val="000000"/>
          <w:shd w:val="clear" w:color="auto" w:fill="FFFFFF"/>
        </w:rPr>
        <w:t xml:space="preserve"> apie tiesioginio atsiskaitymo galimybę;</w:t>
      </w:r>
    </w:p>
    <w:p w14:paraId="65B11D05" w14:textId="497EAB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3.4.1.3.</w:t>
      </w:r>
      <w:r w:rsidRPr="009279E7">
        <w:rPr>
          <w:rFonts w:eastAsia="Cambria"/>
          <w:szCs w:val="24"/>
        </w:rPr>
        <w:tab/>
      </w:r>
      <w:r w:rsidRPr="009279E7">
        <w:rPr>
          <w:rFonts w:eastAsia="Cambria"/>
          <w:color w:val="000000"/>
          <w:szCs w:val="24"/>
          <w:shd w:val="clear" w:color="auto" w:fill="FFFFFF"/>
        </w:rPr>
        <w:t>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eikėjas</w:t>
      </w:r>
      <w:r w:rsidRPr="009279E7">
        <w:rPr>
          <w:rFonts w:eastAsia="Cambria"/>
          <w:color w:val="000000"/>
          <w:szCs w:val="24"/>
          <w:shd w:val="clear" w:color="auto" w:fill="FFFFFF"/>
        </w:rPr>
        <w:t>, norėdamas pasinaudoti tokia galimybe, raštu pateikia prašymą Pirkėjui. Kai 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eikėjas</w:t>
      </w:r>
      <w:r w:rsidRPr="009279E7">
        <w:rPr>
          <w:rFonts w:eastAsia="Cambria"/>
          <w:color w:val="000000"/>
          <w:szCs w:val="24"/>
          <w:shd w:val="clear" w:color="auto" w:fill="FFFFFF"/>
        </w:rPr>
        <w:t xml:space="preserve"> išreiškia norą pasinaudoti tiesioginio atsiskaitymo galimybe, sudaroma trišalė sutartis tarp Pirkėjo,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ir šio 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eikėjo</w:t>
      </w:r>
      <w:r w:rsidRPr="009279E7">
        <w:rPr>
          <w:rFonts w:eastAsia="Cambria"/>
          <w:color w:val="000000"/>
          <w:szCs w:val="24"/>
          <w:shd w:val="clear" w:color="auto" w:fill="FFFFFF"/>
        </w:rPr>
        <w:t>, kurioje aprašoma tiesioginio atsiskaitymo su subtiekėju tvarka, atsižvelgiant į Sutartyje ir subt</w:t>
      </w:r>
      <w:r w:rsidR="00B11F01" w:rsidRPr="009279E7">
        <w:rPr>
          <w:rFonts w:eastAsia="Cambria"/>
          <w:color w:val="000000"/>
          <w:szCs w:val="24"/>
          <w:shd w:val="clear" w:color="auto" w:fill="FFFFFF"/>
        </w:rPr>
        <w:t>ei</w:t>
      </w:r>
      <w:r w:rsidRPr="009279E7">
        <w:rPr>
          <w:rFonts w:eastAsia="Cambria"/>
          <w:color w:val="000000"/>
          <w:szCs w:val="24"/>
          <w:shd w:val="clear" w:color="auto" w:fill="FFFFFF"/>
        </w:rPr>
        <w:t>kimo sutartyje nustatytus reikalavimus;</w:t>
      </w:r>
    </w:p>
    <w:p w14:paraId="56B33DB4" w14:textId="4FC2E72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3.4.1.4.</w:t>
      </w:r>
      <w:r w:rsidRPr="009279E7">
        <w:rPr>
          <w:rFonts w:eastAsia="Cambria"/>
          <w:szCs w:val="24"/>
        </w:rPr>
        <w:tab/>
      </w:r>
      <w:r w:rsidRPr="009279E7">
        <w:rPr>
          <w:rFonts w:eastAsia="Cambria"/>
          <w:color w:val="000000"/>
          <w:szCs w:val="24"/>
          <w:shd w:val="clear" w:color="auto" w:fill="FFFFFF"/>
        </w:rPr>
        <w:t xml:space="preserve">tiesioginio atsiskaitymo su </w:t>
      </w:r>
      <w:r w:rsidR="006F1C73" w:rsidRPr="009279E7">
        <w:rPr>
          <w:rFonts w:eastAsia="Cambria"/>
          <w:color w:val="000000"/>
          <w:szCs w:val="24"/>
          <w:shd w:val="clear" w:color="auto" w:fill="FFFFFF"/>
        </w:rPr>
        <w:t>subteikėjai</w:t>
      </w:r>
      <w:r w:rsidRPr="009279E7">
        <w:rPr>
          <w:rFonts w:eastAsia="Cambria"/>
          <w:color w:val="000000"/>
          <w:szCs w:val="24"/>
          <w:shd w:val="clear" w:color="auto" w:fill="FFFFFF"/>
        </w:rPr>
        <w:t xml:space="preserve">s galimybė nekeičia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atsakomybės dėl Sutarties įvykdymo.</w:t>
      </w:r>
    </w:p>
    <w:p w14:paraId="35530A04"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9279E7">
        <w:rPr>
          <w:rFonts w:eastAsia="Arial"/>
          <w:b/>
          <w:caps/>
          <w:szCs w:val="24"/>
        </w:rPr>
        <w:t>4.</w:t>
      </w:r>
      <w:r w:rsidRPr="009279E7">
        <w:rPr>
          <w:rFonts w:eastAsia="Arial"/>
          <w:b/>
          <w:caps/>
          <w:szCs w:val="24"/>
        </w:rPr>
        <w:tab/>
        <w:t>Šalių bendradarbiavimas</w:t>
      </w:r>
    </w:p>
    <w:p w14:paraId="11D54215"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4.1.</w:t>
      </w:r>
      <w:r w:rsidRPr="009279E7">
        <w:rPr>
          <w:rFonts w:eastAsia="Arial"/>
          <w:b/>
          <w:szCs w:val="24"/>
        </w:rPr>
        <w:tab/>
        <w:t>Šalių bendradarbiavimo pareiga</w:t>
      </w:r>
    </w:p>
    <w:p w14:paraId="7D0AC3C2"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4.1.1.</w:t>
      </w:r>
      <w:r w:rsidRPr="009279E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4.1.2.</w:t>
      </w:r>
      <w:r w:rsidRPr="009279E7">
        <w:rPr>
          <w:rFonts w:eastAsia="Arial"/>
          <w:szCs w:val="24"/>
        </w:rPr>
        <w:tab/>
        <w:t>Šalys įsipareigoja užtikrinti, kad viena kitai teiks dokumentus ir (ar) kitą informaciją, kurie yra būtini Šalių tinkamam įsipareigojimų įvykdymui pagal Sutartį.</w:t>
      </w:r>
    </w:p>
    <w:p w14:paraId="595F1CD6"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4.1.3.</w:t>
      </w:r>
      <w:r w:rsidRPr="009279E7">
        <w:rPr>
          <w:rFonts w:eastAsia="Arial"/>
          <w:szCs w:val="24"/>
        </w:rPr>
        <w:tab/>
      </w:r>
      <w:r w:rsidRPr="009279E7">
        <w:rPr>
          <w:rFonts w:eastAsia="Arial"/>
          <w:szCs w:val="24"/>
          <w:shd w:val="clear" w:color="auto" w:fill="FFFFFF"/>
        </w:rPr>
        <w:t xml:space="preserve">Jeigu Šalis susiduria su </w:t>
      </w:r>
      <w:r w:rsidRPr="009279E7">
        <w:rPr>
          <w:rFonts w:eastAsia="Arial"/>
          <w:szCs w:val="24"/>
        </w:rPr>
        <w:t>S</w:t>
      </w:r>
      <w:r w:rsidRPr="009279E7">
        <w:rPr>
          <w:rFonts w:eastAsia="Arial"/>
          <w:szCs w:val="24"/>
          <w:shd w:val="clear" w:color="auto" w:fill="FFFFFF"/>
        </w:rPr>
        <w:t>utarties vykdymo kliūtimi, ji turi nedelsdama, bet ne vėliau kaip per 5 (penkias) darbo dienas, įspėti kitą Šalį apie tokia</w:t>
      </w:r>
      <w:r w:rsidRPr="009279E7">
        <w:rPr>
          <w:rFonts w:eastAsia="Arial"/>
          <w:szCs w:val="24"/>
        </w:rPr>
        <w:t>s</w:t>
      </w:r>
      <w:r w:rsidRPr="009279E7">
        <w:rPr>
          <w:rFonts w:eastAsia="Arial"/>
          <w:szCs w:val="24"/>
          <w:shd w:val="clear" w:color="auto" w:fill="FFFFFF"/>
        </w:rPr>
        <w:t xml:space="preserve"> kliūtis</w:t>
      </w:r>
      <w:r w:rsidRPr="009279E7">
        <w:rPr>
          <w:rFonts w:eastAsia="Arial"/>
          <w:szCs w:val="24"/>
        </w:rPr>
        <w:t xml:space="preserve"> ir imtis visų nuo jos priklausančių protingų priemonių toms kliūtims pašalinti. </w:t>
      </w:r>
    </w:p>
    <w:p w14:paraId="30E22C1D"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4.2.</w:t>
      </w:r>
      <w:r w:rsidRPr="009279E7">
        <w:rPr>
          <w:rFonts w:eastAsia="Arial"/>
          <w:b/>
          <w:color w:val="000000"/>
          <w:szCs w:val="24"/>
        </w:rPr>
        <w:tab/>
      </w:r>
      <w:r w:rsidRPr="009279E7">
        <w:rPr>
          <w:rFonts w:eastAsia="Arial"/>
          <w:b/>
          <w:szCs w:val="24"/>
        </w:rPr>
        <w:t>Kontaktiniai asmenys</w:t>
      </w:r>
    </w:p>
    <w:p w14:paraId="2B4A67E8"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032A45F2"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4.2.1.</w:t>
      </w:r>
      <w:r w:rsidRPr="009279E7">
        <w:rPr>
          <w:rFonts w:eastAsia="Arial"/>
          <w:szCs w:val="24"/>
        </w:rPr>
        <w:tab/>
        <w:t xml:space="preserve">Kiekviena iš Šalių Sutarties sudarymo metu privalo paskirti kontaktinį asmenį, atsakingą už Sutarties vykdymą (pavyzdžiui, </w:t>
      </w:r>
      <w:r w:rsidR="00682E1A" w:rsidRPr="009279E7">
        <w:rPr>
          <w:rFonts w:eastAsia="Arial"/>
          <w:szCs w:val="24"/>
        </w:rPr>
        <w:t>Paslaugų</w:t>
      </w:r>
      <w:r w:rsidRPr="009279E7">
        <w:rPr>
          <w:rFonts w:eastAsia="Arial"/>
          <w:szCs w:val="24"/>
        </w:rPr>
        <w:t xml:space="preserve"> priėmimą, užsakymų teikimą ir gavimą ir kt.), ir nurodyti jų kontaktinius duomenis Specialiosiose sąlygose. </w:t>
      </w:r>
    </w:p>
    <w:p w14:paraId="4DAFE551" w14:textId="77777777"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t>4.2.2.</w:t>
      </w:r>
      <w:r w:rsidRPr="009279E7">
        <w:tab/>
      </w:r>
      <w:r w:rsidRPr="009279E7">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79E7">
        <w:t xml:space="preserve"> </w:t>
      </w:r>
      <w:r w:rsidRPr="009279E7">
        <w:rPr>
          <w:rFonts w:eastAsia="Arial"/>
        </w:rPr>
        <w:t>vardą, pavardę, el. paštą ir telefono numerį.</w:t>
      </w:r>
    </w:p>
    <w:p w14:paraId="6FFD3C33" w14:textId="77777777"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4.2.3.</w:t>
      </w:r>
      <w:r w:rsidRPr="009279E7">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w:t>
      </w:r>
      <w:r>
        <w:rPr>
          <w:rFonts w:eastAsia="Arial"/>
          <w:szCs w:val="24"/>
        </w:rPr>
        <w:t xml:space="preserve">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Default="003969E1" w:rsidP="0063775C">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5.</w:t>
      </w:r>
      <w:r>
        <w:rPr>
          <w:rFonts w:eastAsia="Arial"/>
          <w:b/>
          <w:caps/>
          <w:szCs w:val="24"/>
        </w:rPr>
        <w:tab/>
        <w:t>SUTARTIES VYKDYMO METU PATEIKIAMI dokumentai</w:t>
      </w:r>
    </w:p>
    <w:p w14:paraId="09C288A5" w14:textId="77777777" w:rsidR="003969E1" w:rsidRDefault="003969E1" w:rsidP="0063775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38EDE805"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 xml:space="preserve">Jeigu </w:t>
      </w:r>
      <w:r w:rsidR="00682E1A">
        <w:rPr>
          <w:rFonts w:eastAsia="Arial"/>
          <w:szCs w:val="24"/>
        </w:rPr>
        <w:t>Teikėjas</w:t>
      </w:r>
      <w:r>
        <w:rPr>
          <w:rFonts w:eastAsia="Arial"/>
          <w:szCs w:val="24"/>
        </w:rPr>
        <w:t xml:space="preserve"> turi parengti ir (ar) pateikti Pirkėjui </w:t>
      </w:r>
      <w:r w:rsidR="00682E1A">
        <w:rPr>
          <w:rFonts w:eastAsia="Arial"/>
          <w:szCs w:val="24"/>
        </w:rPr>
        <w:t>Paslaugų</w:t>
      </w:r>
      <w:r>
        <w:rPr>
          <w:rFonts w:eastAsia="Arial"/>
          <w:szCs w:val="24"/>
        </w:rPr>
        <w:t xml:space="preserve"> naudojimo instrukcijas, jos turi būti aiškios ir detalios, kad Pirkėjas, vadovaudamasis jomis, galėtų tinkamai naudoti patiektas </w:t>
      </w:r>
      <w:r w:rsidR="00682E1A">
        <w:rPr>
          <w:rFonts w:eastAsia="Arial"/>
          <w:szCs w:val="24"/>
        </w:rPr>
        <w:t>Paslaugas</w:t>
      </w:r>
      <w:r>
        <w:rPr>
          <w:rFonts w:eastAsia="Arial"/>
          <w:szCs w:val="24"/>
        </w:rPr>
        <w:t>.</w:t>
      </w:r>
    </w:p>
    <w:p w14:paraId="493E568E" w14:textId="19EAD4EC"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w:t>
      </w:r>
      <w:r w:rsidR="00682E1A">
        <w:rPr>
          <w:rFonts w:eastAsia="Arial"/>
          <w:szCs w:val="24"/>
        </w:rPr>
        <w:t>Teikėjas</w:t>
      </w:r>
      <w:r>
        <w:rPr>
          <w:rFonts w:eastAsia="Arial"/>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14:paraId="778B699D" w14:textId="2C121C21"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 xml:space="preserve">Jei </w:t>
      </w:r>
      <w:r w:rsidR="00682E1A">
        <w:rPr>
          <w:rFonts w:eastAsia="Arial"/>
          <w:szCs w:val="24"/>
        </w:rPr>
        <w:t>Paslaugų</w:t>
      </w:r>
      <w:r>
        <w:rPr>
          <w:rFonts w:eastAsia="Arial"/>
          <w:szCs w:val="24"/>
        </w:rPr>
        <w:t xml:space="preserve"> naudojimui būtiniems dokumentams reikalingas vertimas, su tuo susijusios išlaidos tenka </w:t>
      </w:r>
      <w:r w:rsidR="003E02FE">
        <w:rPr>
          <w:rFonts w:eastAsia="Arial"/>
          <w:szCs w:val="24"/>
        </w:rPr>
        <w:t>Teikėjui</w:t>
      </w:r>
      <w:r>
        <w:rPr>
          <w:rFonts w:eastAsia="Arial"/>
          <w:szCs w:val="24"/>
        </w:rPr>
        <w:t xml:space="preserve">. Jei </w:t>
      </w:r>
      <w:r w:rsidR="00682E1A">
        <w:rPr>
          <w:rFonts w:eastAsia="Arial"/>
          <w:szCs w:val="24"/>
        </w:rPr>
        <w:t>Teikėjas</w:t>
      </w:r>
      <w:r>
        <w:rPr>
          <w:rFonts w:eastAsia="Arial"/>
          <w:szCs w:val="24"/>
        </w:rPr>
        <w:t xml:space="preserve"> </w:t>
      </w:r>
      <w:r w:rsidR="00682E1A">
        <w:rPr>
          <w:rFonts w:eastAsia="Arial"/>
          <w:szCs w:val="24"/>
        </w:rPr>
        <w:t>Paslaugų</w:t>
      </w:r>
      <w:r>
        <w:rPr>
          <w:rFonts w:eastAsia="Arial"/>
          <w:szCs w:val="24"/>
        </w:rPr>
        <w:t xml:space="preserve"> naudojimui būtinus dokumentus verčia savarankiškai, jis atsako už šių dokumentų vertimo tikslumą.</w:t>
      </w:r>
    </w:p>
    <w:p w14:paraId="3A5F98AF" w14:textId="77777777" w:rsidR="003969E1" w:rsidRDefault="003969E1" w:rsidP="0063775C">
      <w:pPr>
        <w:widowControl w:val="0"/>
        <w:tabs>
          <w:tab w:val="left" w:pos="567"/>
          <w:tab w:val="left" w:pos="709"/>
          <w:tab w:val="left" w:pos="851"/>
          <w:tab w:val="left" w:pos="992"/>
          <w:tab w:val="left" w:pos="1134"/>
        </w:tabs>
        <w:spacing w:line="259" w:lineRule="auto"/>
        <w:jc w:val="both"/>
        <w:rPr>
          <w:rFonts w:eastAsia="Arial"/>
          <w:szCs w:val="24"/>
        </w:rPr>
      </w:pPr>
    </w:p>
    <w:p w14:paraId="007133BD" w14:textId="71C240EB" w:rsidR="003969E1"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Pr>
          <w:rFonts w:eastAsia="Arial"/>
          <w:b/>
          <w:caps/>
          <w:szCs w:val="24"/>
        </w:rPr>
        <w:t>6.</w:t>
      </w:r>
      <w:r>
        <w:rPr>
          <w:rFonts w:eastAsia="Arial"/>
          <w:b/>
          <w:caps/>
          <w:szCs w:val="24"/>
        </w:rPr>
        <w:tab/>
      </w:r>
      <w:r w:rsidR="00682E1A">
        <w:rPr>
          <w:rFonts w:eastAsia="Arial"/>
          <w:b/>
          <w:caps/>
          <w:szCs w:val="24"/>
        </w:rPr>
        <w:t>PASLAUGŲ</w:t>
      </w:r>
      <w:r>
        <w:rPr>
          <w:rFonts w:eastAsia="Arial"/>
          <w:b/>
          <w:caps/>
          <w:szCs w:val="24"/>
        </w:rPr>
        <w:t xml:space="preserve"> </w:t>
      </w:r>
      <w:r w:rsidR="00265D8A">
        <w:rPr>
          <w:rFonts w:eastAsia="Arial"/>
          <w:b/>
          <w:caps/>
          <w:szCs w:val="24"/>
        </w:rPr>
        <w:t>TEIKIMO</w:t>
      </w:r>
      <w:r>
        <w:rPr>
          <w:rFonts w:eastAsia="Arial"/>
          <w:b/>
          <w:caps/>
          <w:szCs w:val="24"/>
        </w:rPr>
        <w:t xml:space="preserve"> PABAIGA IR </w:t>
      </w:r>
      <w:r w:rsidR="00682E1A">
        <w:rPr>
          <w:rFonts w:eastAsia="Arial"/>
          <w:b/>
          <w:caps/>
          <w:szCs w:val="24"/>
        </w:rPr>
        <w:t>PASLAUGŲ</w:t>
      </w:r>
      <w:r>
        <w:rPr>
          <w:rFonts w:eastAsia="Arial"/>
          <w:b/>
          <w:caps/>
          <w:szCs w:val="24"/>
        </w:rPr>
        <w:t xml:space="preserve"> priėmimas</w:t>
      </w:r>
    </w:p>
    <w:p w14:paraId="11DA9C0D" w14:textId="77777777" w:rsidR="003969E1"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1B9E364B" w:rsidR="003969E1"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Pr>
          <w:rFonts w:eastAsia="Arial"/>
          <w:b/>
          <w:szCs w:val="24"/>
        </w:rPr>
        <w:t>6.1.</w:t>
      </w:r>
      <w:r>
        <w:rPr>
          <w:rFonts w:eastAsia="Arial"/>
          <w:b/>
          <w:szCs w:val="24"/>
        </w:rPr>
        <w:tab/>
      </w:r>
      <w:r w:rsidR="00682E1A">
        <w:rPr>
          <w:rFonts w:eastAsia="Arial"/>
          <w:b/>
          <w:szCs w:val="24"/>
        </w:rPr>
        <w:t>Paslaugų</w:t>
      </w:r>
      <w:r>
        <w:rPr>
          <w:rFonts w:eastAsia="Arial"/>
          <w:b/>
          <w:szCs w:val="24"/>
        </w:rPr>
        <w:t xml:space="preserve"> </w:t>
      </w:r>
      <w:r w:rsidR="00265D8A">
        <w:rPr>
          <w:rFonts w:eastAsia="Arial"/>
          <w:b/>
          <w:szCs w:val="24"/>
        </w:rPr>
        <w:t>teikimo</w:t>
      </w:r>
      <w:r>
        <w:rPr>
          <w:rFonts w:eastAsia="Arial"/>
          <w:b/>
          <w:szCs w:val="24"/>
        </w:rPr>
        <w:t xml:space="preserve"> pabaiga</w:t>
      </w:r>
    </w:p>
    <w:p w14:paraId="69799018" w14:textId="77777777" w:rsidR="003969E1"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1F95A308"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r>
      <w:r w:rsidR="00682E1A">
        <w:rPr>
          <w:rFonts w:eastAsia="Arial"/>
          <w:szCs w:val="24"/>
        </w:rPr>
        <w:t>Paslaugų</w:t>
      </w:r>
      <w:r>
        <w:rPr>
          <w:rFonts w:eastAsia="Arial"/>
          <w:szCs w:val="24"/>
        </w:rPr>
        <w:t xml:space="preserve"> tiekimas laikomas užbaigtu, kai yra įvykdytos visos šios sąlygos: </w:t>
      </w:r>
    </w:p>
    <w:p w14:paraId="66AA85F4" w14:textId="25BE3FB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r>
      <w:r w:rsidR="00682E1A">
        <w:rPr>
          <w:rFonts w:eastAsia="Arial"/>
          <w:szCs w:val="24"/>
        </w:rPr>
        <w:t>Teikėjas</w:t>
      </w:r>
      <w:r>
        <w:rPr>
          <w:rFonts w:eastAsia="Arial"/>
          <w:szCs w:val="24"/>
        </w:rPr>
        <w:t xml:space="preserve"> </w:t>
      </w:r>
      <w:r w:rsidR="00B11F01">
        <w:rPr>
          <w:rFonts w:eastAsia="Arial"/>
          <w:szCs w:val="24"/>
        </w:rPr>
        <w:t xml:space="preserve">suteikė </w:t>
      </w:r>
      <w:r>
        <w:rPr>
          <w:rFonts w:eastAsia="Arial"/>
          <w:szCs w:val="24"/>
        </w:rPr>
        <w:t xml:space="preserve">visas </w:t>
      </w:r>
      <w:r w:rsidR="00682E1A">
        <w:rPr>
          <w:rFonts w:eastAsia="Arial"/>
          <w:szCs w:val="24"/>
        </w:rPr>
        <w:t>Paslaugas</w:t>
      </w:r>
      <w:r>
        <w:rPr>
          <w:rFonts w:eastAsia="Arial"/>
          <w:szCs w:val="24"/>
        </w:rPr>
        <w:t xml:space="preserve"> pagal Sutarties ir </w:t>
      </w:r>
      <w:r>
        <w:rPr>
          <w:szCs w:val="24"/>
        </w:rPr>
        <w:t>įstatymų bei kitų teisės aktų</w:t>
      </w:r>
      <w:r>
        <w:rPr>
          <w:rFonts w:eastAsia="Arial"/>
          <w:szCs w:val="24"/>
        </w:rPr>
        <w:t xml:space="preserve"> reikalavimus (ir kai suteiktos visos su </w:t>
      </w:r>
      <w:r w:rsidR="003E02FE">
        <w:rPr>
          <w:rFonts w:eastAsia="Arial"/>
          <w:szCs w:val="24"/>
        </w:rPr>
        <w:t>Paslaugomis</w:t>
      </w:r>
      <w:r>
        <w:rPr>
          <w:rFonts w:eastAsia="Arial"/>
          <w:szCs w:val="24"/>
        </w:rPr>
        <w:t xml:space="preserve"> susijusios paslaugos, jei to reikalaujama), </w:t>
      </w:r>
    </w:p>
    <w:p w14:paraId="36E1DBD9" w14:textId="0E9FC5E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r>
      <w:r w:rsidR="00682E1A">
        <w:rPr>
          <w:rFonts w:eastAsia="Arial"/>
          <w:szCs w:val="24"/>
        </w:rPr>
        <w:t>Teikėjas</w:t>
      </w:r>
      <w:r>
        <w:rPr>
          <w:rFonts w:eastAsia="Arial"/>
          <w:szCs w:val="24"/>
        </w:rPr>
        <w:t xml:space="preserve"> perdavė Pirkėjui visą reikalingą dokumentaciją, įskaitant naudojimo instrukcijas ir garantijas (jei to reikalaujama),</w:t>
      </w:r>
    </w:p>
    <w:p w14:paraId="11BBF77D" w14:textId="0B5807BF"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r>
      <w:r w:rsidR="00682E1A">
        <w:rPr>
          <w:rFonts w:eastAsia="Arial"/>
          <w:szCs w:val="24"/>
        </w:rPr>
        <w:t>Teikėjas</w:t>
      </w:r>
      <w:r>
        <w:rPr>
          <w:rFonts w:eastAsia="Arial"/>
          <w:szCs w:val="24"/>
        </w:rPr>
        <w:t xml:space="preserve"> apmokė Pirkėjo personalą, kaip naudoti </w:t>
      </w:r>
      <w:r w:rsidR="00682E1A">
        <w:rPr>
          <w:rFonts w:eastAsia="Arial"/>
          <w:szCs w:val="24"/>
        </w:rPr>
        <w:t>Paslaugas</w:t>
      </w:r>
      <w:r>
        <w:rPr>
          <w:rFonts w:eastAsia="Arial"/>
          <w:szCs w:val="24"/>
        </w:rPr>
        <w:t xml:space="preserve"> (jeigu to reikalaujama),</w:t>
      </w:r>
    </w:p>
    <w:p w14:paraId="73124036" w14:textId="11F37412"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6.1.1.4.</w:t>
      </w:r>
      <w:r>
        <w:rPr>
          <w:rFonts w:eastAsia="Arial"/>
          <w:szCs w:val="24"/>
        </w:rPr>
        <w:tab/>
        <w:t xml:space="preserve">buvo </w:t>
      </w:r>
      <w:r w:rsidRPr="009279E7">
        <w:rPr>
          <w:rFonts w:eastAsia="Arial"/>
          <w:szCs w:val="24"/>
        </w:rPr>
        <w:t xml:space="preserve">įformintas </w:t>
      </w:r>
      <w:r w:rsidR="00682E1A" w:rsidRPr="009279E7">
        <w:rPr>
          <w:rFonts w:eastAsia="Arial"/>
          <w:szCs w:val="24"/>
        </w:rPr>
        <w:t>Paslaugų</w:t>
      </w:r>
      <w:r w:rsidRPr="009279E7">
        <w:rPr>
          <w:rFonts w:eastAsia="Arial"/>
          <w:szCs w:val="24"/>
        </w:rPr>
        <w:t xml:space="preserve"> perdavimo-priėmimo aktas ar </w:t>
      </w:r>
      <w:r w:rsidR="00682E1A" w:rsidRPr="009279E7">
        <w:rPr>
          <w:rFonts w:eastAsia="Arial"/>
          <w:szCs w:val="24"/>
        </w:rPr>
        <w:t>Paslaugų</w:t>
      </w:r>
      <w:r w:rsidRPr="009279E7">
        <w:rPr>
          <w:rFonts w:eastAsia="Arial"/>
          <w:szCs w:val="24"/>
        </w:rPr>
        <w:t xml:space="preserve"> perdavimo–priėmimo aktai, jei numatytas </w:t>
      </w:r>
      <w:r w:rsidR="00682E1A" w:rsidRPr="009279E7">
        <w:rPr>
          <w:rFonts w:eastAsia="Arial"/>
          <w:szCs w:val="24"/>
        </w:rPr>
        <w:t>Paslaugų</w:t>
      </w:r>
      <w:r w:rsidRPr="009279E7">
        <w:rPr>
          <w:rFonts w:eastAsia="Arial"/>
          <w:szCs w:val="24"/>
        </w:rPr>
        <w:t xml:space="preserve"> pristatymas dalimis, ar kitas Sutartyje numatytas dokumentas, nuo kurio pasirašymo laikoma, kad </w:t>
      </w:r>
      <w:r w:rsidR="00682E1A" w:rsidRPr="009279E7">
        <w:rPr>
          <w:rFonts w:eastAsia="Arial"/>
          <w:szCs w:val="24"/>
        </w:rPr>
        <w:t>Paslaugos</w:t>
      </w:r>
      <w:r w:rsidRPr="009279E7">
        <w:rPr>
          <w:rFonts w:eastAsia="Arial"/>
          <w:szCs w:val="24"/>
        </w:rPr>
        <w:t xml:space="preserve"> buvo priimtos,</w:t>
      </w:r>
    </w:p>
    <w:p w14:paraId="1E36549A" w14:textId="1CEF067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6.1.1.5.</w:t>
      </w:r>
      <w:r w:rsidRPr="009279E7">
        <w:rPr>
          <w:rFonts w:eastAsia="Arial"/>
          <w:szCs w:val="24"/>
        </w:rPr>
        <w:tab/>
      </w:r>
      <w:r w:rsidR="00682E1A" w:rsidRPr="009279E7">
        <w:rPr>
          <w:rFonts w:eastAsia="Arial"/>
          <w:szCs w:val="24"/>
        </w:rPr>
        <w:t>Teikėjas</w:t>
      </w:r>
      <w:r w:rsidRPr="009279E7">
        <w:rPr>
          <w:rFonts w:eastAsia="Arial"/>
          <w:szCs w:val="24"/>
        </w:rPr>
        <w:t xml:space="preserve"> įvykdė kitas sąlygas, numatytas </w:t>
      </w:r>
      <w:r w:rsidRPr="009279E7">
        <w:rPr>
          <w:szCs w:val="24"/>
        </w:rPr>
        <w:t>įstatymuose bei kituose teisės aktuose</w:t>
      </w:r>
      <w:r w:rsidRPr="009279E7">
        <w:rPr>
          <w:rFonts w:eastAsia="Arial"/>
          <w:szCs w:val="24"/>
        </w:rPr>
        <w:t xml:space="preserve">, Sutartyje ir pasiūlyme, kurios turi būti įvykdytos tam, kad būtų laikoma, jog </w:t>
      </w:r>
      <w:r w:rsidR="00682E1A" w:rsidRPr="009279E7">
        <w:rPr>
          <w:rFonts w:eastAsia="Arial"/>
          <w:szCs w:val="24"/>
        </w:rPr>
        <w:t>Paslaugų</w:t>
      </w:r>
      <w:r w:rsidRPr="009279E7">
        <w:rPr>
          <w:rFonts w:eastAsia="Arial"/>
          <w:szCs w:val="24"/>
        </w:rPr>
        <w:t xml:space="preserve"> tiekimas yra užbaigtas, ir pateikė Pirkėjui tai įrodančius dokumentus.</w:t>
      </w:r>
    </w:p>
    <w:p w14:paraId="25584A86"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472FC175" w14:textId="18D78B53"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6.2.</w:t>
      </w:r>
      <w:r w:rsidRPr="009279E7">
        <w:rPr>
          <w:rFonts w:eastAsia="Arial"/>
          <w:b/>
          <w:szCs w:val="24"/>
        </w:rPr>
        <w:tab/>
      </w:r>
      <w:r w:rsidR="00682E1A" w:rsidRPr="009279E7">
        <w:rPr>
          <w:rFonts w:eastAsia="Arial"/>
          <w:b/>
          <w:szCs w:val="24"/>
        </w:rPr>
        <w:t>Paslaugų</w:t>
      </w:r>
      <w:r w:rsidRPr="009279E7">
        <w:rPr>
          <w:rFonts w:eastAsia="Arial"/>
          <w:b/>
          <w:szCs w:val="24"/>
        </w:rPr>
        <w:t xml:space="preserve"> perdavimas–priėmimas</w:t>
      </w:r>
    </w:p>
    <w:p w14:paraId="0E1D89FC"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2BF9B3BE"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6.2.1.</w:t>
      </w:r>
      <w:r w:rsidRPr="009279E7">
        <w:rPr>
          <w:rFonts w:eastAsia="Arial"/>
          <w:szCs w:val="24"/>
        </w:rPr>
        <w:tab/>
      </w:r>
      <w:r w:rsidR="00682E1A" w:rsidRPr="009279E7">
        <w:rPr>
          <w:rFonts w:eastAsia="Arial"/>
          <w:szCs w:val="24"/>
        </w:rPr>
        <w:t>Teikėjas</w:t>
      </w:r>
      <w:r w:rsidRPr="009279E7">
        <w:rPr>
          <w:rFonts w:eastAsia="Arial"/>
          <w:szCs w:val="24"/>
        </w:rPr>
        <w:t xml:space="preserve"> privalo </w:t>
      </w:r>
      <w:r w:rsidR="00D95B76" w:rsidRPr="009279E7">
        <w:rPr>
          <w:rFonts w:eastAsia="Arial"/>
          <w:szCs w:val="24"/>
        </w:rPr>
        <w:t>suteikti</w:t>
      </w:r>
      <w:r w:rsidRPr="009279E7">
        <w:rPr>
          <w:rFonts w:eastAsia="Arial"/>
          <w:szCs w:val="24"/>
        </w:rPr>
        <w:t xml:space="preserve"> ir perduoti </w:t>
      </w:r>
      <w:r w:rsidR="00682E1A" w:rsidRPr="009279E7">
        <w:rPr>
          <w:rFonts w:eastAsia="Arial"/>
          <w:szCs w:val="24"/>
        </w:rPr>
        <w:t>Paslaugas</w:t>
      </w:r>
      <w:r w:rsidRPr="009279E7">
        <w:rPr>
          <w:rFonts w:eastAsia="Arial"/>
          <w:szCs w:val="24"/>
        </w:rPr>
        <w:t xml:space="preserve"> Pirkėjui, o Pirkėjas privalo kokybiškas ir Sutarties bei įstatymų ir kitų teisės aktų reikalavimus atitinkančias </w:t>
      </w:r>
      <w:r w:rsidR="00682E1A" w:rsidRPr="009279E7">
        <w:rPr>
          <w:rFonts w:eastAsia="Arial"/>
          <w:szCs w:val="24"/>
        </w:rPr>
        <w:t>Paslaugas</w:t>
      </w:r>
      <w:r w:rsidRPr="009279E7">
        <w:rPr>
          <w:rFonts w:eastAsia="Arial"/>
          <w:szCs w:val="24"/>
        </w:rPr>
        <w:t xml:space="preserve"> priimti. </w:t>
      </w:r>
      <w:r w:rsidR="00682E1A" w:rsidRPr="009279E7">
        <w:rPr>
          <w:rFonts w:eastAsia="Arial"/>
          <w:szCs w:val="24"/>
        </w:rPr>
        <w:t>Paslaugos</w:t>
      </w:r>
      <w:r w:rsidRPr="009279E7">
        <w:rPr>
          <w:rFonts w:eastAsia="Arial"/>
          <w:szCs w:val="24"/>
        </w:rPr>
        <w:t xml:space="preserve"> pristatomos Specialiosiose sąlygose nurodytais terminais ir adresu, pristatymą iš anksto suderinus su Pirkėju.  </w:t>
      </w:r>
    </w:p>
    <w:p w14:paraId="17B83D72" w14:textId="04E0BB86"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6.2.2.</w:t>
      </w:r>
      <w:r w:rsidRPr="009279E7">
        <w:rPr>
          <w:rFonts w:eastAsia="Arial"/>
          <w:szCs w:val="24"/>
        </w:rPr>
        <w:tab/>
      </w:r>
      <w:r w:rsidR="00682E1A" w:rsidRPr="009279E7">
        <w:rPr>
          <w:rFonts w:eastAsia="Arial"/>
          <w:szCs w:val="24"/>
        </w:rPr>
        <w:t>Paslaugos</w:t>
      </w:r>
      <w:r w:rsidRPr="009279E7">
        <w:rPr>
          <w:rFonts w:eastAsia="Arial"/>
          <w:szCs w:val="24"/>
        </w:rPr>
        <w:t xml:space="preserve"> perduodamos Šalims pasirašant </w:t>
      </w:r>
      <w:r w:rsidR="00682E1A" w:rsidRPr="009279E7">
        <w:rPr>
          <w:rFonts w:eastAsia="Arial"/>
          <w:szCs w:val="24"/>
        </w:rPr>
        <w:t>Paslaugų</w:t>
      </w:r>
      <w:r w:rsidRPr="009279E7">
        <w:rPr>
          <w:rFonts w:eastAsia="Arial"/>
          <w:szCs w:val="24"/>
        </w:rPr>
        <w:t xml:space="preserve"> perdavimo–priėmimo aktą, kuris pasirašomas 2 (dviem) vienodą teisinę galią turinčiais egzemplioriais (išskyrus atvejus, kai </w:t>
      </w:r>
      <w:r w:rsidR="00682E1A" w:rsidRPr="009279E7">
        <w:rPr>
          <w:rFonts w:eastAsia="Arial"/>
          <w:szCs w:val="24"/>
        </w:rPr>
        <w:t>Paslaugų</w:t>
      </w:r>
      <w:r w:rsidRPr="009279E7">
        <w:rPr>
          <w:rFonts w:eastAsia="Arial"/>
          <w:szCs w:val="24"/>
        </w:rPr>
        <w:t xml:space="preserve"> perdavimo–priėmimo aktas pasirašomas saugiu elektroniniu parašu), po vieną kiekvienai Šaliai. Jeigu </w:t>
      </w:r>
      <w:r w:rsidR="00682E1A" w:rsidRPr="009279E7">
        <w:rPr>
          <w:rFonts w:eastAsia="Arial"/>
          <w:szCs w:val="24"/>
        </w:rPr>
        <w:t>Paslaugų</w:t>
      </w:r>
      <w:r w:rsidRPr="009279E7">
        <w:rPr>
          <w:rFonts w:eastAsia="Arial"/>
          <w:szCs w:val="24"/>
        </w:rPr>
        <w:t xml:space="preserve"> perdavimo–priėmimo akto, kaip atskiro dokumento, reikalauti neprivaloma, Šalys susitaria, ir tai aiškiai nurodo Specialiosiose sąlygose, </w:t>
      </w:r>
      <w:r w:rsidR="00682E1A" w:rsidRPr="009279E7">
        <w:rPr>
          <w:rFonts w:eastAsia="Arial"/>
          <w:szCs w:val="24"/>
        </w:rPr>
        <w:t>Paslaugų</w:t>
      </w:r>
      <w:r w:rsidRPr="009279E7">
        <w:rPr>
          <w:rFonts w:eastAsia="Arial"/>
          <w:szCs w:val="24"/>
        </w:rPr>
        <w:t xml:space="preserve"> perdavimo–priėmimo aktu laikoma Sąskaita. </w:t>
      </w:r>
    </w:p>
    <w:p w14:paraId="1219F51D" w14:textId="65432DC6"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6.2.3.</w:t>
      </w:r>
      <w:r w:rsidRPr="009279E7">
        <w:rPr>
          <w:rFonts w:eastAsia="Arial"/>
          <w:szCs w:val="24"/>
        </w:rPr>
        <w:tab/>
      </w:r>
      <w:r w:rsidR="003E02FE" w:rsidRPr="009279E7">
        <w:rPr>
          <w:rFonts w:eastAsia="Arial"/>
          <w:szCs w:val="24"/>
        </w:rPr>
        <w:t>Teikėjui</w:t>
      </w:r>
      <w:r w:rsidRPr="009279E7">
        <w:rPr>
          <w:rFonts w:eastAsia="Arial"/>
          <w:szCs w:val="24"/>
        </w:rPr>
        <w:t xml:space="preserve"> </w:t>
      </w:r>
      <w:r w:rsidR="00B11F01" w:rsidRPr="009279E7">
        <w:rPr>
          <w:rFonts w:eastAsia="Arial"/>
          <w:szCs w:val="24"/>
        </w:rPr>
        <w:t xml:space="preserve">suteikus </w:t>
      </w:r>
      <w:r w:rsidR="00682E1A" w:rsidRPr="009279E7">
        <w:rPr>
          <w:rFonts w:eastAsia="Arial"/>
          <w:szCs w:val="24"/>
        </w:rPr>
        <w:t>Paslaugas</w:t>
      </w:r>
      <w:r w:rsidRPr="009279E7">
        <w:rPr>
          <w:rFonts w:eastAsia="Arial"/>
          <w:szCs w:val="24"/>
        </w:rPr>
        <w:t xml:space="preserve">, Pirkėjas atlieka jų patikrinimą ir privalo: </w:t>
      </w:r>
    </w:p>
    <w:p w14:paraId="08DD23F1" w14:textId="536BCE04"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Pr="009279E7">
        <w:tab/>
      </w:r>
      <w:r w:rsidRPr="009279E7">
        <w:rPr>
          <w:rFonts w:eastAsia="Arial"/>
        </w:rPr>
        <w:t xml:space="preserve">ne vėliau kaip per 5 (penkias) darbo dienas nuo faktinio </w:t>
      </w:r>
      <w:r w:rsidR="00682E1A" w:rsidRPr="009279E7">
        <w:rPr>
          <w:rFonts w:eastAsia="Arial"/>
        </w:rPr>
        <w:t>Paslaugų</w:t>
      </w:r>
      <w:r w:rsidRPr="009279E7">
        <w:rPr>
          <w:rFonts w:eastAsia="Arial"/>
        </w:rPr>
        <w:t xml:space="preserve"> perdavimo priimti </w:t>
      </w:r>
      <w:r w:rsidR="00682E1A" w:rsidRPr="009279E7">
        <w:rPr>
          <w:rFonts w:eastAsia="Arial"/>
        </w:rPr>
        <w:t>Paslaugas</w:t>
      </w:r>
      <w:r w:rsidRPr="009279E7">
        <w:rPr>
          <w:rFonts w:eastAsia="Arial"/>
        </w:rPr>
        <w:t xml:space="preserve">, pasirašydamas </w:t>
      </w:r>
      <w:r w:rsidR="00682E1A" w:rsidRPr="009279E7">
        <w:rPr>
          <w:rFonts w:eastAsia="Arial"/>
        </w:rPr>
        <w:t>Paslaugų</w:t>
      </w:r>
      <w:r w:rsidRPr="009279E7">
        <w:rPr>
          <w:rFonts w:eastAsia="Arial"/>
        </w:rPr>
        <w:t xml:space="preserve"> perdavimo–priėmimo aktą; arba</w:t>
      </w:r>
    </w:p>
    <w:p w14:paraId="26B89631" w14:textId="5A9ECB90"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6.2.3.2.</w:t>
      </w:r>
      <w:r w:rsidRPr="009279E7">
        <w:rPr>
          <w:rFonts w:eastAsia="Arial"/>
          <w:szCs w:val="24"/>
        </w:rPr>
        <w:tab/>
        <w:t xml:space="preserve">priimti </w:t>
      </w:r>
      <w:r w:rsidR="00682E1A" w:rsidRPr="009279E7">
        <w:rPr>
          <w:rFonts w:eastAsia="Arial"/>
          <w:szCs w:val="24"/>
        </w:rPr>
        <w:t>Paslaugas</w:t>
      </w:r>
      <w:r w:rsidRPr="009279E7">
        <w:rPr>
          <w:rFonts w:eastAsia="Arial"/>
          <w:szCs w:val="24"/>
        </w:rPr>
        <w:t xml:space="preserve"> su išlygomis, pasirašydamas </w:t>
      </w:r>
      <w:r w:rsidR="00682E1A" w:rsidRPr="009279E7">
        <w:rPr>
          <w:rFonts w:eastAsia="Arial"/>
          <w:szCs w:val="24"/>
        </w:rPr>
        <w:t>Paslaugų</w:t>
      </w:r>
      <w:r w:rsidRPr="009279E7">
        <w:rPr>
          <w:rFonts w:eastAsia="Arial"/>
          <w:szCs w:val="24"/>
        </w:rPr>
        <w:t xml:space="preserve"> perdavimo–priėmimo aktą ir </w:t>
      </w:r>
      <w:r w:rsidR="00682E1A" w:rsidRPr="009279E7">
        <w:rPr>
          <w:rFonts w:eastAsia="Arial"/>
          <w:szCs w:val="24"/>
        </w:rPr>
        <w:t>Paslaugų</w:t>
      </w:r>
      <w:r w:rsidRPr="009279E7">
        <w:rPr>
          <w:rFonts w:eastAsia="Arial"/>
          <w:szCs w:val="24"/>
        </w:rPr>
        <w:t xml:space="preserve"> patikrinimo metu sudarytą defektų aktą, kuriame Pirkėjas privalo nurodyti per </w:t>
      </w:r>
      <w:r w:rsidR="00682E1A" w:rsidRPr="009279E7">
        <w:rPr>
          <w:rFonts w:eastAsia="Arial"/>
          <w:szCs w:val="24"/>
        </w:rPr>
        <w:t>Paslaugų</w:t>
      </w:r>
      <w:r w:rsidRPr="009279E7">
        <w:rPr>
          <w:rFonts w:eastAsia="Arial"/>
          <w:szCs w:val="24"/>
        </w:rPr>
        <w:t xml:space="preserve"> priėmimą pastebėtus </w:t>
      </w:r>
      <w:r w:rsidR="00682E1A" w:rsidRPr="009279E7">
        <w:rPr>
          <w:rFonts w:eastAsia="Arial"/>
          <w:szCs w:val="24"/>
        </w:rPr>
        <w:t>Paslaugų</w:t>
      </w:r>
      <w:r w:rsidRPr="009279E7">
        <w:rPr>
          <w:rFonts w:eastAsia="Arial"/>
          <w:szCs w:val="24"/>
        </w:rPr>
        <w:t xml:space="preserve"> ar pateikiamų </w:t>
      </w:r>
      <w:r w:rsidR="00682E1A" w:rsidRPr="009279E7">
        <w:rPr>
          <w:rFonts w:eastAsia="Arial"/>
          <w:szCs w:val="24"/>
        </w:rPr>
        <w:t>Teikėjo</w:t>
      </w:r>
      <w:r w:rsidRPr="009279E7">
        <w:rPr>
          <w:rFonts w:eastAsia="Arial"/>
          <w:szCs w:val="24"/>
        </w:rPr>
        <w:t xml:space="preserve"> dokumentų trūkumus ir tų trūkumų pašalinimo tvarką (toliau – </w:t>
      </w:r>
      <w:r w:rsidRPr="009279E7">
        <w:rPr>
          <w:rFonts w:eastAsia="Arial"/>
          <w:b/>
          <w:bCs/>
          <w:szCs w:val="24"/>
        </w:rPr>
        <w:t>Defektų aktas</w:t>
      </w:r>
      <w:r w:rsidRPr="009279E7">
        <w:rPr>
          <w:rFonts w:eastAsia="Arial"/>
          <w:szCs w:val="24"/>
        </w:rPr>
        <w:t>); arba</w:t>
      </w:r>
    </w:p>
    <w:p w14:paraId="12668DC6" w14:textId="6D004109"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6.2.3.3.</w:t>
      </w:r>
      <w:r w:rsidRPr="009279E7">
        <w:rPr>
          <w:rFonts w:eastAsia="Arial"/>
          <w:szCs w:val="24"/>
        </w:rPr>
        <w:tab/>
        <w:t xml:space="preserve">atsisakyti priimti </w:t>
      </w:r>
      <w:r w:rsidR="00682E1A" w:rsidRPr="009279E7">
        <w:rPr>
          <w:rFonts w:eastAsia="Arial"/>
          <w:szCs w:val="24"/>
        </w:rPr>
        <w:t>Paslaugas</w:t>
      </w:r>
      <w:r w:rsidRPr="009279E7">
        <w:rPr>
          <w:rFonts w:eastAsia="Arial"/>
          <w:szCs w:val="24"/>
        </w:rPr>
        <w:t xml:space="preserve"> ar jų dalį ir įteikti (arba išsiųsti) Defektų aktą </w:t>
      </w:r>
      <w:r w:rsidR="003E02FE" w:rsidRPr="009279E7">
        <w:rPr>
          <w:rFonts w:eastAsia="Arial"/>
          <w:szCs w:val="24"/>
        </w:rPr>
        <w:t>Teikėjui</w:t>
      </w:r>
      <w:r w:rsidRPr="009279E7">
        <w:rPr>
          <w:rFonts w:eastAsia="Arial"/>
          <w:szCs w:val="24"/>
        </w:rPr>
        <w:t xml:space="preserve"> dėl netinkamų </w:t>
      </w:r>
      <w:r w:rsidR="00682E1A" w:rsidRPr="009279E7">
        <w:rPr>
          <w:rFonts w:eastAsia="Arial"/>
          <w:szCs w:val="24"/>
        </w:rPr>
        <w:t>Paslaugų</w:t>
      </w:r>
      <w:r w:rsidRPr="009279E7">
        <w:rPr>
          <w:rFonts w:eastAsia="Arial"/>
          <w:szCs w:val="24"/>
        </w:rPr>
        <w:t xml:space="preserve"> ar jų dalies.  </w:t>
      </w:r>
    </w:p>
    <w:p w14:paraId="0359B2B6" w14:textId="5C873D6F"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6.2.4.</w:t>
      </w:r>
      <w:r w:rsidRPr="009279E7">
        <w:rPr>
          <w:rFonts w:eastAsia="Arial"/>
          <w:szCs w:val="24"/>
        </w:rPr>
        <w:tab/>
      </w:r>
      <w:r w:rsidR="00682E1A" w:rsidRPr="009279E7">
        <w:rPr>
          <w:rFonts w:eastAsia="Arial"/>
          <w:szCs w:val="24"/>
        </w:rPr>
        <w:t>Paslaugų</w:t>
      </w:r>
      <w:r w:rsidRPr="009279E7">
        <w:rPr>
          <w:rFonts w:eastAsia="Arial"/>
          <w:szCs w:val="24"/>
        </w:rPr>
        <w:t xml:space="preserve"> perdavimo–priėmimo akte turi būti nurodoma data, kada </w:t>
      </w:r>
      <w:r w:rsidR="00682E1A" w:rsidRPr="009279E7">
        <w:rPr>
          <w:rFonts w:eastAsia="Arial"/>
          <w:szCs w:val="24"/>
        </w:rPr>
        <w:t>Teikėjas</w:t>
      </w:r>
      <w:r w:rsidRPr="009279E7">
        <w:rPr>
          <w:rFonts w:eastAsia="Arial"/>
          <w:szCs w:val="24"/>
        </w:rPr>
        <w:t xml:space="preserve"> pristatė visas </w:t>
      </w:r>
      <w:r w:rsidR="00682E1A" w:rsidRPr="009279E7">
        <w:rPr>
          <w:rFonts w:eastAsia="Arial"/>
          <w:szCs w:val="24"/>
        </w:rPr>
        <w:t>Paslaugas</w:t>
      </w:r>
      <w:r w:rsidRPr="009279E7">
        <w:rPr>
          <w:rFonts w:eastAsia="Arial"/>
          <w:szCs w:val="24"/>
        </w:rPr>
        <w:t xml:space="preserve"> (ar atitinkamą jų dalį, kai Sutartyje numatytas pristatymas dalimis) ir pateikė visus reikiamus dokumentus. </w:t>
      </w:r>
    </w:p>
    <w:p w14:paraId="23299210" w14:textId="06D9F94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6.2.5.</w:t>
      </w:r>
      <w:r w:rsidRPr="009279E7">
        <w:rPr>
          <w:rFonts w:eastAsia="Arial"/>
          <w:szCs w:val="24"/>
        </w:rPr>
        <w:tab/>
      </w:r>
      <w:r w:rsidR="00682E1A" w:rsidRPr="009279E7">
        <w:rPr>
          <w:rFonts w:eastAsia="Arial"/>
          <w:szCs w:val="24"/>
        </w:rPr>
        <w:t>Paslaugas</w:t>
      </w:r>
      <w:r w:rsidRPr="009279E7">
        <w:rPr>
          <w:rFonts w:eastAsia="Arial"/>
          <w:szCs w:val="24"/>
        </w:rPr>
        <w:t xml:space="preserve">, neatitinkančias Sutarties, </w:t>
      </w:r>
      <w:r w:rsidRPr="009279E7">
        <w:rPr>
          <w:szCs w:val="24"/>
        </w:rPr>
        <w:t>įstatymų bei kitų teisės aktų</w:t>
      </w:r>
      <w:r w:rsidRPr="009279E7">
        <w:rPr>
          <w:rFonts w:eastAsia="Arial"/>
          <w:szCs w:val="24"/>
        </w:rPr>
        <w:t xml:space="preserve"> (jei taikoma) reikalavimų, </w:t>
      </w:r>
      <w:r w:rsidR="00682E1A" w:rsidRPr="009279E7">
        <w:rPr>
          <w:rFonts w:eastAsia="Arial"/>
          <w:szCs w:val="24"/>
        </w:rPr>
        <w:t>Teikėjas</w:t>
      </w:r>
      <w:r w:rsidRPr="009279E7">
        <w:rPr>
          <w:rFonts w:eastAsia="Arial"/>
          <w:szCs w:val="24"/>
        </w:rPr>
        <w:t xml:space="preserve"> privalo atsiimti savo sąskaita per Pirkėjo Defektų akte nustatytą terminą, taip pat Pirkėjo reikalavimu atlyginti tokių </w:t>
      </w:r>
      <w:r w:rsidR="00682E1A" w:rsidRPr="009279E7">
        <w:rPr>
          <w:rFonts w:eastAsia="Arial"/>
          <w:szCs w:val="24"/>
        </w:rPr>
        <w:t>Paslaugų</w:t>
      </w:r>
      <w:r w:rsidRPr="009279E7">
        <w:rPr>
          <w:rFonts w:eastAsia="Arial"/>
          <w:szCs w:val="24"/>
        </w:rPr>
        <w:t xml:space="preserve"> saugojimo išlaidas.</w:t>
      </w:r>
    </w:p>
    <w:p w14:paraId="0CD52E28" w14:textId="0FBAA4C9"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6.2.6.</w:t>
      </w:r>
      <w:r w:rsidRPr="009279E7">
        <w:rPr>
          <w:rFonts w:eastAsia="Arial"/>
          <w:szCs w:val="24"/>
        </w:rPr>
        <w:tab/>
        <w:t xml:space="preserve">Jeigu nustatoma </w:t>
      </w:r>
      <w:r w:rsidR="00682E1A" w:rsidRPr="009279E7">
        <w:rPr>
          <w:rFonts w:eastAsia="Arial"/>
          <w:szCs w:val="24"/>
        </w:rPr>
        <w:t>Paslaugų</w:t>
      </w:r>
      <w:r w:rsidRPr="009279E7">
        <w:rPr>
          <w:rFonts w:eastAsia="Arial"/>
          <w:szCs w:val="24"/>
        </w:rPr>
        <w:t xml:space="preserve"> trūkumų, kurie nereiškia neatitikimo Sutartyje nustatytiems reikalavimams, ir jų pašalinimas netrukdo Pirkėjui naudotis </w:t>
      </w:r>
      <w:r w:rsidR="003E02FE" w:rsidRPr="009279E7">
        <w:rPr>
          <w:rFonts w:eastAsia="Arial"/>
          <w:szCs w:val="24"/>
        </w:rPr>
        <w:t>Paslaugomis</w:t>
      </w:r>
      <w:r w:rsidRPr="009279E7">
        <w:rPr>
          <w:rFonts w:eastAsia="Arial"/>
          <w:szCs w:val="24"/>
        </w:rPr>
        <w:t xml:space="preserve"> pagal paskirtį, Pirkėjas gali priimti </w:t>
      </w:r>
      <w:r w:rsidR="00682E1A" w:rsidRPr="009279E7">
        <w:rPr>
          <w:rFonts w:eastAsia="Arial"/>
          <w:szCs w:val="24"/>
        </w:rPr>
        <w:t>Paslaugas</w:t>
      </w:r>
      <w:r w:rsidRPr="009279E7">
        <w:rPr>
          <w:rFonts w:eastAsia="Arial"/>
          <w:szCs w:val="24"/>
        </w:rPr>
        <w:t xml:space="preserve"> su išlygomis, sudaryti Defektų aktą ir nustatyti protingus terminus </w:t>
      </w:r>
      <w:r w:rsidR="003E02FE" w:rsidRPr="009279E7">
        <w:rPr>
          <w:rFonts w:eastAsia="Arial"/>
          <w:szCs w:val="24"/>
        </w:rPr>
        <w:t>Teikėjui</w:t>
      </w:r>
      <w:r w:rsidRPr="009279E7">
        <w:rPr>
          <w:rFonts w:eastAsia="Arial"/>
          <w:szCs w:val="24"/>
        </w:rPr>
        <w:t xml:space="preserve"> pašalinti </w:t>
      </w:r>
      <w:r w:rsidR="00682E1A" w:rsidRPr="009279E7">
        <w:rPr>
          <w:rFonts w:eastAsia="Arial"/>
          <w:szCs w:val="24"/>
        </w:rPr>
        <w:t>Paslaugų</w:t>
      </w:r>
      <w:r w:rsidRPr="009279E7">
        <w:rPr>
          <w:rFonts w:eastAsia="Arial"/>
          <w:szCs w:val="24"/>
        </w:rPr>
        <w:t xml:space="preserve"> trūkumus. </w:t>
      </w:r>
      <w:r w:rsidR="00682E1A" w:rsidRPr="009279E7">
        <w:rPr>
          <w:rFonts w:eastAsia="Arial"/>
          <w:szCs w:val="24"/>
        </w:rPr>
        <w:t>Teikėjas</w:t>
      </w:r>
      <w:r w:rsidRPr="009279E7">
        <w:rPr>
          <w:rFonts w:eastAsia="Arial"/>
          <w:szCs w:val="24"/>
        </w:rPr>
        <w:t xml:space="preserve"> privalo pašalinti </w:t>
      </w:r>
      <w:r w:rsidR="00682E1A" w:rsidRPr="009279E7">
        <w:rPr>
          <w:rFonts w:eastAsia="Arial"/>
          <w:szCs w:val="24"/>
        </w:rPr>
        <w:t>Paslaugų</w:t>
      </w:r>
      <w:r w:rsidRPr="009279E7">
        <w:rPr>
          <w:rFonts w:eastAsia="Arial"/>
          <w:szCs w:val="24"/>
        </w:rPr>
        <w:t xml:space="preserve"> trūkumus per Pirkėjo nurodytus protingus terminus, vadovaudamasis Bendrųjų sąlygų 7.3 poskyriu „</w:t>
      </w:r>
      <w:r w:rsidR="00682E1A" w:rsidRPr="009279E7">
        <w:rPr>
          <w:rFonts w:eastAsia="Arial"/>
          <w:szCs w:val="24"/>
        </w:rPr>
        <w:t>Paslaugų</w:t>
      </w:r>
      <w:r w:rsidRPr="009279E7">
        <w:rPr>
          <w:rFonts w:eastAsia="Arial"/>
          <w:szCs w:val="24"/>
        </w:rPr>
        <w:t xml:space="preserve"> trūkumų šalinimas“. Jeigu </w:t>
      </w:r>
      <w:r w:rsidR="00682E1A" w:rsidRPr="009279E7">
        <w:rPr>
          <w:rFonts w:eastAsia="Arial"/>
          <w:szCs w:val="24"/>
        </w:rPr>
        <w:t>Teikėjas</w:t>
      </w:r>
      <w:r w:rsidRPr="009279E7">
        <w:rPr>
          <w:rFonts w:eastAsia="Arial"/>
          <w:szCs w:val="24"/>
        </w:rPr>
        <w:t xml:space="preserve"> praleidžia </w:t>
      </w:r>
      <w:r w:rsidR="00682E1A" w:rsidRPr="009279E7">
        <w:rPr>
          <w:rFonts w:eastAsia="Arial"/>
          <w:szCs w:val="24"/>
        </w:rPr>
        <w:t>Paslaugų</w:t>
      </w:r>
      <w:r w:rsidRPr="009279E7">
        <w:rPr>
          <w:rFonts w:eastAsia="Arial"/>
          <w:szCs w:val="24"/>
        </w:rPr>
        <w:t xml:space="preserve"> trūkumų pašalinimo terminus, taikomos Bendrųjų sąlygų 7.4 poskyrio „Pirkėjo teisės, </w:t>
      </w:r>
      <w:r w:rsidR="003E02FE" w:rsidRPr="009279E7">
        <w:rPr>
          <w:rFonts w:eastAsia="Arial"/>
          <w:szCs w:val="24"/>
        </w:rPr>
        <w:t>Teikėjui</w:t>
      </w:r>
      <w:r w:rsidRPr="009279E7">
        <w:rPr>
          <w:rFonts w:eastAsia="Arial"/>
          <w:szCs w:val="24"/>
        </w:rPr>
        <w:t xml:space="preserve"> nepašalinus </w:t>
      </w:r>
      <w:r w:rsidR="00682E1A" w:rsidRPr="009279E7">
        <w:rPr>
          <w:rFonts w:eastAsia="Arial"/>
          <w:szCs w:val="24"/>
        </w:rPr>
        <w:t>Paslaugų</w:t>
      </w:r>
      <w:r w:rsidRPr="009279E7">
        <w:rPr>
          <w:rFonts w:eastAsia="Arial"/>
          <w:szCs w:val="24"/>
        </w:rPr>
        <w:t xml:space="preserve"> trūkumų“ nuostatos. </w:t>
      </w:r>
    </w:p>
    <w:p w14:paraId="69586CCD" w14:textId="54C6AFD3"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Pr="009279E7">
        <w:tab/>
      </w:r>
      <w:r w:rsidRPr="009279E7">
        <w:rPr>
          <w:rFonts w:eastAsia="Arial"/>
        </w:rPr>
        <w:t xml:space="preserve">Jeigu Pirkėjas per 5 (penkias) darbo dienas nepateikia (neišsiunčia) </w:t>
      </w:r>
      <w:r w:rsidR="003E02FE" w:rsidRPr="009279E7">
        <w:rPr>
          <w:rFonts w:eastAsia="Arial"/>
        </w:rPr>
        <w:t>Teikėjui</w:t>
      </w:r>
      <w:r w:rsidRPr="009279E7">
        <w:rPr>
          <w:rFonts w:eastAsia="Arial"/>
        </w:rPr>
        <w:t xml:space="preserve">  Defektų akto, laikoma, kad Pirkėjas </w:t>
      </w:r>
      <w:r w:rsidR="00682E1A" w:rsidRPr="009279E7">
        <w:rPr>
          <w:rFonts w:eastAsia="Arial"/>
        </w:rPr>
        <w:t>Paslaugas</w:t>
      </w:r>
      <w:r w:rsidRPr="009279E7">
        <w:rPr>
          <w:rFonts w:eastAsia="Arial"/>
        </w:rPr>
        <w:t xml:space="preserve"> priėmė ir joms pretenzijų neturi.</w:t>
      </w:r>
    </w:p>
    <w:p w14:paraId="0052DE20" w14:textId="7DA0EC80"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lastRenderedPageBreak/>
        <w:t>6.2.8.</w:t>
      </w:r>
      <w:r w:rsidRPr="009279E7">
        <w:tab/>
      </w:r>
      <w:r w:rsidR="00682E1A" w:rsidRPr="009279E7">
        <w:rPr>
          <w:rFonts w:eastAsia="Arial"/>
        </w:rPr>
        <w:t>Paslaugų</w:t>
      </w:r>
      <w:r w:rsidRPr="009279E7">
        <w:rPr>
          <w:rFonts w:eastAsia="Arial"/>
        </w:rPr>
        <w:t xml:space="preserve"> praradimo ar sugadinimo ar atsitiktinio žuvimo rizika Pirkėjui iš </w:t>
      </w:r>
      <w:r w:rsidR="00682E1A" w:rsidRPr="009279E7">
        <w:rPr>
          <w:rFonts w:eastAsia="Arial"/>
        </w:rPr>
        <w:t>Teikėjo</w:t>
      </w:r>
      <w:r w:rsidRPr="009279E7">
        <w:rPr>
          <w:rFonts w:eastAsia="Arial"/>
        </w:rPr>
        <w:t xml:space="preserve"> pereina nuo faktinio </w:t>
      </w:r>
      <w:r w:rsidR="00682E1A" w:rsidRPr="009279E7">
        <w:rPr>
          <w:rFonts w:eastAsia="Arial"/>
        </w:rPr>
        <w:t>Paslaugų</w:t>
      </w:r>
      <w:r w:rsidRPr="009279E7">
        <w:rPr>
          <w:rFonts w:eastAsia="Arial"/>
        </w:rPr>
        <w:t xml:space="preserve"> priėmimo momento.</w:t>
      </w:r>
    </w:p>
    <w:p w14:paraId="06202973" w14:textId="41E8B112"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6.2.9.</w:t>
      </w:r>
      <w:r w:rsidRPr="009279E7">
        <w:rPr>
          <w:rFonts w:eastAsia="Arial"/>
          <w:szCs w:val="24"/>
        </w:rPr>
        <w:tab/>
        <w:t xml:space="preserve">Pirkėjas turi teisę naudotis </w:t>
      </w:r>
      <w:r w:rsidR="003E02FE" w:rsidRPr="009279E7">
        <w:rPr>
          <w:rFonts w:eastAsia="Arial"/>
          <w:szCs w:val="24"/>
        </w:rPr>
        <w:t>Paslaugomis</w:t>
      </w:r>
      <w:r w:rsidRPr="009279E7">
        <w:rPr>
          <w:rFonts w:eastAsia="Arial"/>
          <w:szCs w:val="24"/>
        </w:rPr>
        <w:t xml:space="preserve"> tik po </w:t>
      </w:r>
      <w:r w:rsidR="00682E1A" w:rsidRPr="009279E7">
        <w:rPr>
          <w:rFonts w:eastAsia="Arial"/>
          <w:szCs w:val="24"/>
        </w:rPr>
        <w:t>Paslaugų</w:t>
      </w:r>
      <w:r w:rsidRPr="009279E7">
        <w:rPr>
          <w:rFonts w:eastAsia="Arial"/>
          <w:szCs w:val="24"/>
        </w:rPr>
        <w:t xml:space="preserve"> perdavimo-priėmimo akto pasirašymo. </w:t>
      </w:r>
    </w:p>
    <w:p w14:paraId="1AE2E09F" w14:textId="492FC50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6.2.10. Jeigu </w:t>
      </w:r>
      <w:r w:rsidR="00682E1A" w:rsidRPr="009279E7">
        <w:rPr>
          <w:rFonts w:eastAsia="Arial"/>
          <w:szCs w:val="24"/>
        </w:rPr>
        <w:t>Teikėjas</w:t>
      </w:r>
      <w:r w:rsidRPr="009279E7">
        <w:rPr>
          <w:rFonts w:eastAsia="Arial"/>
          <w:szCs w:val="24"/>
        </w:rPr>
        <w:t xml:space="preserve"> </w:t>
      </w:r>
      <w:r w:rsidR="00682E1A" w:rsidRPr="009279E7">
        <w:rPr>
          <w:rFonts w:eastAsia="Arial"/>
          <w:szCs w:val="24"/>
        </w:rPr>
        <w:t>Paslaugas</w:t>
      </w:r>
      <w:r w:rsidRPr="009279E7">
        <w:rPr>
          <w:rFonts w:eastAsia="Arial"/>
          <w:szCs w:val="24"/>
        </w:rPr>
        <w:t xml:space="preserve"> pristatė per Specialiosiose sąlygose nustatytą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terminą, tačiau jos turi trūkumų ir </w:t>
      </w:r>
      <w:r w:rsidR="00682E1A" w:rsidRPr="009279E7">
        <w:rPr>
          <w:rFonts w:eastAsia="Arial"/>
          <w:szCs w:val="24"/>
        </w:rPr>
        <w:t>Teikėjas</w:t>
      </w:r>
      <w:r w:rsidRPr="009279E7">
        <w:rPr>
          <w:rFonts w:eastAsia="Arial"/>
          <w:szCs w:val="24"/>
        </w:rPr>
        <w:t xml:space="preserve"> šių trūkumų neištaiso iki Specialiosiose sąlygose nurodyto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termino pabaigos, </w:t>
      </w:r>
      <w:r w:rsidR="003E02FE" w:rsidRPr="009279E7">
        <w:rPr>
          <w:rFonts w:eastAsia="Arial"/>
          <w:szCs w:val="24"/>
        </w:rPr>
        <w:t>Teikėjui</w:t>
      </w:r>
      <w:r w:rsidRPr="009279E7">
        <w:rPr>
          <w:rFonts w:eastAsia="Arial"/>
          <w:szCs w:val="24"/>
        </w:rPr>
        <w:t xml:space="preserve"> iki tinkamų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dienos taikomos Specialiosiose sąlygose nurodyto dydžio netesybos. </w:t>
      </w:r>
    </w:p>
    <w:p w14:paraId="0CCFEC5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48A758D7"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caps/>
          <w:szCs w:val="24"/>
        </w:rPr>
        <w:t>7.</w:t>
      </w:r>
      <w:r w:rsidRPr="009279E7">
        <w:rPr>
          <w:rFonts w:eastAsia="Arial"/>
          <w:b/>
          <w:caps/>
          <w:szCs w:val="24"/>
        </w:rPr>
        <w:tab/>
      </w:r>
      <w:r w:rsidR="00682E1A" w:rsidRPr="009279E7">
        <w:rPr>
          <w:rFonts w:eastAsia="Arial"/>
          <w:b/>
          <w:caps/>
          <w:szCs w:val="24"/>
        </w:rPr>
        <w:t>Teikėjo</w:t>
      </w:r>
      <w:r w:rsidRPr="009279E7">
        <w:rPr>
          <w:rFonts w:eastAsia="Arial"/>
          <w:b/>
          <w:caps/>
          <w:szCs w:val="24"/>
        </w:rPr>
        <w:t xml:space="preserve"> garantiniai įsipareigojimai</w:t>
      </w:r>
    </w:p>
    <w:p w14:paraId="5052E37D"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9279E7">
        <w:rPr>
          <w:rFonts w:eastAsia="Arial"/>
          <w:b/>
          <w:bCs/>
          <w:szCs w:val="24"/>
        </w:rPr>
        <w:t>7.1.</w:t>
      </w:r>
      <w:r w:rsidRPr="009279E7">
        <w:rPr>
          <w:rFonts w:eastAsia="Arial"/>
          <w:b/>
          <w:bCs/>
          <w:szCs w:val="24"/>
        </w:rPr>
        <w:tab/>
      </w:r>
      <w:r w:rsidRPr="009279E7">
        <w:rPr>
          <w:rFonts w:eastAsia="Arial"/>
          <w:b/>
          <w:szCs w:val="24"/>
        </w:rPr>
        <w:t>Garantiniai terminai (jei taikoma)</w:t>
      </w:r>
    </w:p>
    <w:p w14:paraId="437FEA3C"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2007A117"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7.1.1.</w:t>
      </w:r>
      <w:r w:rsidRPr="009279E7">
        <w:tab/>
      </w:r>
      <w:r w:rsidR="00682E1A" w:rsidRPr="009279E7">
        <w:rPr>
          <w:rFonts w:eastAsia="Arial"/>
        </w:rPr>
        <w:t>Paslaugoms</w:t>
      </w:r>
      <w:r w:rsidRPr="009279E7">
        <w:rPr>
          <w:rFonts w:eastAsia="Arial"/>
        </w:rPr>
        <w:t xml:space="preserve"> taikomas teisės aktuose nustatytas ir (ar) gamintojo taikomas garantinis terminas, jeigu Techninėje specifikacijoje ar Specialiosiose sąlygose nėra nurodytas kitas garantinis terminas. Jeigu garantinis terminas nėra niekur nustatytas, </w:t>
      </w:r>
      <w:r w:rsidR="00682E1A" w:rsidRPr="009279E7">
        <w:rPr>
          <w:rFonts w:eastAsia="Arial"/>
        </w:rPr>
        <w:t>Paslaugoms</w:t>
      </w:r>
      <w:r w:rsidRPr="009279E7">
        <w:rPr>
          <w:rFonts w:eastAsia="Arial"/>
        </w:rPr>
        <w:t xml:space="preserve"> taikomas 24 (dvidešimt keturių) mėnesių garantinis terminas. Garantinis terminas pradedamas skaičiuoti nuo </w:t>
      </w:r>
      <w:r w:rsidR="00B11F01" w:rsidRPr="009279E7">
        <w:rPr>
          <w:rFonts w:eastAsia="Arial"/>
        </w:rPr>
        <w:t>suteiktų</w:t>
      </w:r>
      <w:r w:rsidRPr="009279E7">
        <w:rPr>
          <w:rFonts w:eastAsia="Arial"/>
        </w:rPr>
        <w:t xml:space="preserve"> </w:t>
      </w:r>
      <w:r w:rsidR="00682E1A" w:rsidRPr="009279E7">
        <w:rPr>
          <w:rFonts w:eastAsia="Arial"/>
        </w:rPr>
        <w:t>Paslaugų</w:t>
      </w:r>
      <w:r w:rsidRPr="009279E7">
        <w:rPr>
          <w:rFonts w:eastAsia="Arial"/>
        </w:rPr>
        <w:t xml:space="preserve"> perdavimo–priėmimo akto pasirašymo dienos.</w:t>
      </w:r>
    </w:p>
    <w:p w14:paraId="33BF2471" w14:textId="3DE374F2"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7.1.2.</w:t>
      </w:r>
      <w:r w:rsidRPr="009279E7">
        <w:rPr>
          <w:rFonts w:eastAsia="Arial"/>
          <w:szCs w:val="24"/>
        </w:rPr>
        <w:tab/>
        <w:t xml:space="preserve">Garantiniai terminai sustabdomi tiek laiko, kiek Pirkėjas negali tinkamai naudoti </w:t>
      </w:r>
      <w:r w:rsidR="00682E1A" w:rsidRPr="009279E7">
        <w:rPr>
          <w:rFonts w:eastAsia="Arial"/>
          <w:szCs w:val="24"/>
        </w:rPr>
        <w:t>Paslaugų</w:t>
      </w:r>
      <w:r w:rsidRPr="009279E7">
        <w:rPr>
          <w:rFonts w:eastAsia="Arial"/>
          <w:szCs w:val="24"/>
        </w:rPr>
        <w:t xml:space="preserve"> dėl nustatytų </w:t>
      </w:r>
      <w:r w:rsidR="00682E1A" w:rsidRPr="009279E7">
        <w:rPr>
          <w:rFonts w:eastAsia="Arial"/>
          <w:szCs w:val="24"/>
        </w:rPr>
        <w:t>Paslaugų</w:t>
      </w:r>
      <w:r w:rsidRPr="009279E7">
        <w:rPr>
          <w:rFonts w:eastAsia="Arial"/>
          <w:szCs w:val="24"/>
        </w:rPr>
        <w:t xml:space="preserve"> trūkumų, už kuriuos atsako </w:t>
      </w:r>
      <w:r w:rsidR="00682E1A" w:rsidRPr="009279E7">
        <w:rPr>
          <w:rFonts w:eastAsia="Arial"/>
          <w:szCs w:val="24"/>
        </w:rPr>
        <w:t>Teikėjas</w:t>
      </w:r>
      <w:r w:rsidRPr="009279E7">
        <w:rPr>
          <w:rFonts w:eastAsia="Arial"/>
          <w:szCs w:val="24"/>
        </w:rPr>
        <w:t xml:space="preserve">. Jeigu Pirkėjas dėl </w:t>
      </w:r>
      <w:r w:rsidR="00682E1A" w:rsidRPr="009279E7">
        <w:rPr>
          <w:rFonts w:eastAsia="Arial"/>
          <w:szCs w:val="24"/>
        </w:rPr>
        <w:t>Paslaugų</w:t>
      </w:r>
      <w:r w:rsidRPr="009279E7">
        <w:rPr>
          <w:rFonts w:eastAsia="Arial"/>
          <w:szCs w:val="24"/>
        </w:rPr>
        <w:t xml:space="preserve"> trūkumų negali naudoti tik apibrėžtos </w:t>
      </w:r>
      <w:r w:rsidR="00682E1A" w:rsidRPr="009279E7">
        <w:rPr>
          <w:rFonts w:eastAsia="Arial"/>
          <w:szCs w:val="24"/>
        </w:rPr>
        <w:t>Paslaugų</w:t>
      </w:r>
      <w:r w:rsidRPr="009279E7">
        <w:rPr>
          <w:rFonts w:eastAsia="Arial"/>
          <w:szCs w:val="24"/>
        </w:rPr>
        <w:t xml:space="preserve"> dalies, garantiniai terminai sustabdomi tik tokios dalies atžvilgiu. </w:t>
      </w:r>
    </w:p>
    <w:p w14:paraId="46E5D2D9" w14:textId="48396E58"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7.1.3.</w:t>
      </w:r>
      <w:r w:rsidRPr="009279E7">
        <w:rPr>
          <w:rFonts w:eastAsia="Arial"/>
          <w:szCs w:val="24"/>
        </w:rPr>
        <w:tab/>
      </w:r>
      <w:r w:rsidR="00682E1A" w:rsidRPr="009279E7">
        <w:rPr>
          <w:rFonts w:eastAsia="Arial"/>
          <w:szCs w:val="24"/>
        </w:rPr>
        <w:t>Teikėjas</w:t>
      </w:r>
      <w:r w:rsidRPr="009279E7">
        <w:rPr>
          <w:rFonts w:eastAsia="Arial"/>
          <w:szCs w:val="24"/>
        </w:rPr>
        <w:t xml:space="preserve"> neatsako už </w:t>
      </w:r>
      <w:r w:rsidR="00682E1A" w:rsidRPr="009279E7">
        <w:rPr>
          <w:rFonts w:eastAsia="Arial"/>
          <w:szCs w:val="24"/>
        </w:rPr>
        <w:t>Paslaugų</w:t>
      </w:r>
      <w:r w:rsidRPr="009279E7">
        <w:rPr>
          <w:rFonts w:eastAsia="Arial"/>
          <w:szCs w:val="24"/>
        </w:rPr>
        <w:t xml:space="preserve"> trūkumus, kurie atsirado dėl </w:t>
      </w:r>
      <w:r w:rsidR="00682E1A" w:rsidRPr="009279E7">
        <w:rPr>
          <w:rFonts w:eastAsia="Arial"/>
          <w:szCs w:val="24"/>
        </w:rPr>
        <w:t>Paslaugų</w:t>
      </w:r>
      <w:r w:rsidRPr="009279E7">
        <w:rPr>
          <w:rFonts w:eastAsia="Arial"/>
          <w:szCs w:val="24"/>
        </w:rPr>
        <w:t xml:space="preserve"> normalaus susidėvėjimo, jų netinkamo naudojimo ar priežiūros arba Pirkėjo, jo personalo arba trečiųjų asmenų kaltės, su sąlyga, kad nėra </w:t>
      </w:r>
      <w:r w:rsidR="00682E1A" w:rsidRPr="009279E7">
        <w:rPr>
          <w:rFonts w:eastAsia="Arial"/>
          <w:szCs w:val="24"/>
        </w:rPr>
        <w:t>Teikėjo</w:t>
      </w:r>
      <w:r w:rsidRPr="009279E7">
        <w:rPr>
          <w:rFonts w:eastAsia="Arial"/>
          <w:szCs w:val="24"/>
        </w:rPr>
        <w:t xml:space="preserve"> kaltės dėl tokių </w:t>
      </w:r>
      <w:r w:rsidR="00682E1A" w:rsidRPr="009279E7">
        <w:rPr>
          <w:rFonts w:eastAsia="Arial"/>
          <w:szCs w:val="24"/>
        </w:rPr>
        <w:t>Paslaugų</w:t>
      </w:r>
      <w:r w:rsidRPr="009279E7">
        <w:rPr>
          <w:rFonts w:eastAsia="Arial"/>
          <w:szCs w:val="24"/>
        </w:rPr>
        <w:t xml:space="preserve"> trūkumų, </w:t>
      </w:r>
      <w:r w:rsidR="00682E1A" w:rsidRPr="009279E7">
        <w:rPr>
          <w:rFonts w:eastAsia="Arial"/>
          <w:szCs w:val="24"/>
        </w:rPr>
        <w:t>Paslaugų</w:t>
      </w:r>
      <w:r w:rsidRPr="009279E7">
        <w:rPr>
          <w:rFonts w:eastAsia="Arial"/>
          <w:szCs w:val="24"/>
        </w:rPr>
        <w:t xml:space="preserve"> netinkamo naudojimo ar priežiūros.</w:t>
      </w:r>
    </w:p>
    <w:p w14:paraId="79D6B9D4" w14:textId="77777777" w:rsidR="003969E1" w:rsidRPr="009279E7" w:rsidRDefault="003969E1"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5E4B06ED"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7.2.</w:t>
      </w:r>
      <w:r w:rsidRPr="009279E7">
        <w:rPr>
          <w:rFonts w:eastAsia="Arial"/>
          <w:b/>
          <w:bCs/>
          <w:szCs w:val="24"/>
        </w:rPr>
        <w:tab/>
      </w:r>
      <w:r w:rsidRPr="009279E7">
        <w:rPr>
          <w:rFonts w:eastAsia="Arial"/>
          <w:b/>
          <w:szCs w:val="24"/>
        </w:rPr>
        <w:t xml:space="preserve">Pretenzijos dėl </w:t>
      </w:r>
      <w:r w:rsidR="00682E1A" w:rsidRPr="009279E7">
        <w:rPr>
          <w:rFonts w:eastAsia="Arial"/>
          <w:b/>
          <w:szCs w:val="24"/>
        </w:rPr>
        <w:t>Paslaugų</w:t>
      </w:r>
      <w:r w:rsidRPr="009279E7">
        <w:rPr>
          <w:rFonts w:eastAsia="Arial"/>
          <w:b/>
          <w:szCs w:val="24"/>
        </w:rPr>
        <w:t xml:space="preserve"> trūkumų</w:t>
      </w:r>
    </w:p>
    <w:p w14:paraId="5336B0F5"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0A6CB5E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7.2.1.</w:t>
      </w:r>
      <w:r w:rsidRPr="009279E7">
        <w:tab/>
      </w:r>
      <w:r w:rsidRPr="009279E7">
        <w:rPr>
          <w:rFonts w:eastAsia="Arial"/>
        </w:rPr>
        <w:t xml:space="preserve">Pirkėjas, per garantinius terminus nustatęs </w:t>
      </w:r>
      <w:r w:rsidR="00682E1A" w:rsidRPr="009279E7">
        <w:rPr>
          <w:rFonts w:eastAsia="Arial"/>
        </w:rPr>
        <w:t>Paslaugų</w:t>
      </w:r>
      <w:r w:rsidRPr="009279E7">
        <w:rPr>
          <w:rFonts w:eastAsia="Arial"/>
        </w:rPr>
        <w:t xml:space="preserve"> trūkumų, turi nedelsdamas, bet ne vėliau nei per 30 (trisdešimt) dienų ir ne vėliau nei iki garantinio termino pabaigos, pareikšti rašytinę pretenziją </w:t>
      </w:r>
      <w:r w:rsidR="003E02FE" w:rsidRPr="009279E7">
        <w:rPr>
          <w:rFonts w:eastAsia="Arial"/>
        </w:rPr>
        <w:t>Teikėjui</w:t>
      </w:r>
      <w:r w:rsidRPr="009279E7">
        <w:rPr>
          <w:rFonts w:eastAsia="Arial"/>
        </w:rPr>
        <w:t xml:space="preserve"> ir nustatyti protingus terminus, jeigu jų nėra nustatyta Specialiosiose sąlygose, </w:t>
      </w:r>
      <w:r w:rsidR="00682E1A" w:rsidRPr="009279E7">
        <w:rPr>
          <w:rFonts w:eastAsia="Arial"/>
        </w:rPr>
        <w:t>Paslaugų</w:t>
      </w:r>
      <w:r w:rsidRPr="009279E7">
        <w:rPr>
          <w:rFonts w:eastAsia="Arial"/>
        </w:rPr>
        <w:t xml:space="preserve"> trūkumams pašalinti. </w:t>
      </w:r>
    </w:p>
    <w:p w14:paraId="5E184882" w14:textId="583C8222"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7.2.2.</w:t>
      </w:r>
      <w:r w:rsidRPr="009279E7">
        <w:rPr>
          <w:rFonts w:eastAsia="Arial"/>
          <w:szCs w:val="24"/>
        </w:rPr>
        <w:tab/>
      </w:r>
      <w:r w:rsidR="00682E1A" w:rsidRPr="009279E7">
        <w:rPr>
          <w:rFonts w:eastAsia="Arial"/>
          <w:szCs w:val="24"/>
        </w:rPr>
        <w:t>Teikėjas</w:t>
      </w:r>
      <w:r w:rsidRPr="009279E7">
        <w:rPr>
          <w:rFonts w:eastAsia="Arial"/>
          <w:szCs w:val="24"/>
        </w:rPr>
        <w:t xml:space="preserve"> privalo neatlygintinai pašalinti visus </w:t>
      </w:r>
      <w:r w:rsidR="00682E1A" w:rsidRPr="009279E7">
        <w:rPr>
          <w:rFonts w:eastAsia="Arial"/>
          <w:szCs w:val="24"/>
        </w:rPr>
        <w:t>Paslaugų</w:t>
      </w:r>
      <w:r w:rsidRPr="009279E7">
        <w:rPr>
          <w:rFonts w:eastAsia="Arial"/>
          <w:szCs w:val="24"/>
        </w:rPr>
        <w:t xml:space="preserve"> trūkumus, už kuriuos atsako </w:t>
      </w:r>
      <w:r w:rsidR="00682E1A" w:rsidRPr="009279E7">
        <w:rPr>
          <w:rFonts w:eastAsia="Arial"/>
          <w:szCs w:val="24"/>
        </w:rPr>
        <w:t>Teikėjas</w:t>
      </w:r>
      <w:r w:rsidRPr="009279E7">
        <w:rPr>
          <w:rFonts w:eastAsia="Arial"/>
          <w:szCs w:val="24"/>
        </w:rPr>
        <w:t xml:space="preserve">, per Pirkėjo pretenzijoje nustatytus protingus terminus, jeigu konkretūs terminai nėra nustatyti Specialiosiose sąlygose, kurie skaičiuojami nuo pretenzijos gavimo dienos. </w:t>
      </w:r>
    </w:p>
    <w:p w14:paraId="64A29617" w14:textId="222DBB53"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 xml:space="preserve">7.2.3. Jei </w:t>
      </w:r>
      <w:r w:rsidR="00682E1A" w:rsidRPr="009279E7">
        <w:rPr>
          <w:szCs w:val="24"/>
        </w:rPr>
        <w:t>Teikėjas</w:t>
      </w:r>
      <w:r w:rsidRPr="009279E7">
        <w:rPr>
          <w:szCs w:val="24"/>
        </w:rPr>
        <w:t xml:space="preserve"> nepripažįsta </w:t>
      </w:r>
      <w:r w:rsidR="00682E1A" w:rsidRPr="009279E7">
        <w:rPr>
          <w:szCs w:val="24"/>
        </w:rPr>
        <w:t>Paslaugų</w:t>
      </w:r>
      <w:r w:rsidRPr="009279E7">
        <w:rPr>
          <w:szCs w:val="24"/>
        </w:rPr>
        <w:t xml:space="preserve"> trūkumų, kiekviena iš Šalių gali kreiptis dėl nepriklausomos ekspertizės atlikimo. Jei </w:t>
      </w:r>
      <w:r w:rsidR="00682E1A" w:rsidRPr="009279E7">
        <w:rPr>
          <w:szCs w:val="24"/>
        </w:rPr>
        <w:t>Teikėjas</w:t>
      </w:r>
      <w:r w:rsidRPr="009279E7">
        <w:rPr>
          <w:szCs w:val="24"/>
        </w:rPr>
        <w:t xml:space="preserve"> ilgiau nei 10 (dešimt) dienų nuo Pirkėjo kreipimosi neatsako / nepasitelkia nepriklausomo su Pirkėju suderinto (Pirkėjas negali nepagrįstai neduoti pritarimo </w:t>
      </w:r>
      <w:r w:rsidR="003E02FE" w:rsidRPr="009279E7">
        <w:rPr>
          <w:szCs w:val="24"/>
        </w:rPr>
        <w:t>Teikėjui</w:t>
      </w:r>
      <w:r w:rsidRPr="009279E7">
        <w:rPr>
          <w:szCs w:val="24"/>
        </w:rPr>
        <w:t xml:space="preserve">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4F782669"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lastRenderedPageBreak/>
        <w:t xml:space="preserve">7.2.3.1. jei </w:t>
      </w:r>
      <w:r w:rsidR="00682E1A" w:rsidRPr="009279E7">
        <w:rPr>
          <w:szCs w:val="24"/>
        </w:rPr>
        <w:t>Paslaugos</w:t>
      </w:r>
      <w:r w:rsidRPr="009279E7">
        <w:rPr>
          <w:szCs w:val="24"/>
        </w:rPr>
        <w:t xml:space="preserve"> atitinka Sutartyje nurodytus reikalavimus – Pirkėjas;</w:t>
      </w:r>
    </w:p>
    <w:p w14:paraId="544B73B4" w14:textId="24983D6C"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 xml:space="preserve">7.2.3.2. jei </w:t>
      </w:r>
      <w:r w:rsidR="00682E1A" w:rsidRPr="009279E7">
        <w:rPr>
          <w:szCs w:val="24"/>
        </w:rPr>
        <w:t>Paslaugos</w:t>
      </w:r>
      <w:r w:rsidRPr="009279E7">
        <w:rPr>
          <w:szCs w:val="24"/>
        </w:rPr>
        <w:t xml:space="preserve"> neatitinka Sutartyje nurodytų reikalavimų – </w:t>
      </w:r>
      <w:r w:rsidR="00682E1A" w:rsidRPr="009279E7">
        <w:rPr>
          <w:szCs w:val="24"/>
        </w:rPr>
        <w:t>Teikėjas</w:t>
      </w:r>
      <w:r w:rsidRPr="009279E7">
        <w:rPr>
          <w:szCs w:val="24"/>
        </w:rPr>
        <w:t>.</w:t>
      </w:r>
    </w:p>
    <w:p w14:paraId="6DA298A7" w14:textId="77777777" w:rsidR="003969E1" w:rsidRPr="009279E7" w:rsidRDefault="003969E1" w:rsidP="0063775C">
      <w:pPr>
        <w:tabs>
          <w:tab w:val="left" w:pos="567"/>
          <w:tab w:val="left" w:pos="851"/>
          <w:tab w:val="left" w:pos="992"/>
          <w:tab w:val="left" w:pos="1134"/>
        </w:tabs>
        <w:spacing w:line="259" w:lineRule="auto"/>
        <w:jc w:val="both"/>
        <w:rPr>
          <w:rFonts w:eastAsia="Arial"/>
          <w:szCs w:val="24"/>
        </w:rPr>
      </w:pPr>
    </w:p>
    <w:p w14:paraId="11C73DD3" w14:textId="7F791645"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7.3.</w:t>
      </w:r>
      <w:r w:rsidRPr="009279E7">
        <w:rPr>
          <w:rFonts w:eastAsia="Arial"/>
          <w:b/>
          <w:bCs/>
          <w:szCs w:val="24"/>
        </w:rPr>
        <w:tab/>
      </w:r>
      <w:r w:rsidR="00682E1A" w:rsidRPr="009279E7">
        <w:rPr>
          <w:rFonts w:eastAsia="Arial"/>
          <w:b/>
          <w:szCs w:val="24"/>
        </w:rPr>
        <w:t>Paslaugų</w:t>
      </w:r>
      <w:r w:rsidRPr="009279E7">
        <w:rPr>
          <w:rFonts w:eastAsia="Arial"/>
          <w:b/>
          <w:szCs w:val="24"/>
        </w:rPr>
        <w:t xml:space="preserve"> trūkumų šalinimas</w:t>
      </w:r>
    </w:p>
    <w:p w14:paraId="239B8492"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54589E82"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7.3.1.</w:t>
      </w:r>
      <w:r w:rsidRPr="009279E7">
        <w:rPr>
          <w:rFonts w:eastAsia="Arial"/>
          <w:szCs w:val="24"/>
        </w:rPr>
        <w:tab/>
      </w:r>
      <w:r w:rsidR="00682E1A" w:rsidRPr="009279E7">
        <w:rPr>
          <w:rFonts w:eastAsia="Arial"/>
          <w:szCs w:val="24"/>
        </w:rPr>
        <w:t>Teikėjas</w:t>
      </w:r>
      <w:r w:rsidRPr="009279E7">
        <w:rPr>
          <w:rFonts w:eastAsia="Arial"/>
          <w:szCs w:val="24"/>
        </w:rPr>
        <w:t xml:space="preserve"> privalo pašalinti </w:t>
      </w:r>
      <w:r w:rsidR="00682E1A" w:rsidRPr="009279E7">
        <w:rPr>
          <w:rFonts w:eastAsia="Arial"/>
          <w:szCs w:val="24"/>
        </w:rPr>
        <w:t>Paslaugų</w:t>
      </w:r>
      <w:r w:rsidRPr="009279E7">
        <w:rPr>
          <w:rFonts w:eastAsia="Arial"/>
          <w:szCs w:val="24"/>
        </w:rPr>
        <w:t xml:space="preserve"> trūkumus</w:t>
      </w:r>
      <w:r w:rsidR="00B11F01" w:rsidRPr="009279E7">
        <w:rPr>
          <w:rFonts w:eastAsia="Arial"/>
          <w:szCs w:val="24"/>
        </w:rPr>
        <w:t>, kad Paslaugų rezultatas atitiktų Sutartyje ir techninėje specifikacijoje nustatytus reikalavimus.</w:t>
      </w:r>
    </w:p>
    <w:p w14:paraId="5E16B502" w14:textId="53FC1B0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7.3.2.</w:t>
      </w:r>
      <w:r w:rsidRPr="009279E7">
        <w:rPr>
          <w:rFonts w:eastAsia="Arial"/>
          <w:szCs w:val="24"/>
        </w:rPr>
        <w:tab/>
        <w:t xml:space="preserve">Pirkėjas privalo suteikti prieigą </w:t>
      </w:r>
      <w:r w:rsidR="003E02FE" w:rsidRPr="009279E7">
        <w:rPr>
          <w:rFonts w:eastAsia="Arial"/>
          <w:szCs w:val="24"/>
        </w:rPr>
        <w:t>Teikėjui</w:t>
      </w:r>
      <w:r w:rsidRPr="009279E7">
        <w:rPr>
          <w:rFonts w:eastAsia="Arial"/>
          <w:szCs w:val="24"/>
        </w:rPr>
        <w:t xml:space="preserve"> atlikti </w:t>
      </w:r>
      <w:r w:rsidR="00682E1A" w:rsidRPr="009279E7">
        <w:rPr>
          <w:rFonts w:eastAsia="Arial"/>
          <w:szCs w:val="24"/>
        </w:rPr>
        <w:t>Paslaugų</w:t>
      </w:r>
      <w:r w:rsidRPr="009279E7">
        <w:rPr>
          <w:rFonts w:eastAsia="Arial"/>
          <w:szCs w:val="24"/>
        </w:rPr>
        <w:t xml:space="preserve"> trūkumų pašalinimą, kad </w:t>
      </w:r>
      <w:r w:rsidR="00682E1A" w:rsidRPr="009279E7">
        <w:rPr>
          <w:rFonts w:eastAsia="Arial"/>
          <w:szCs w:val="24"/>
        </w:rPr>
        <w:t>Teikėjas</w:t>
      </w:r>
      <w:r w:rsidRPr="009279E7">
        <w:rPr>
          <w:rFonts w:eastAsia="Arial"/>
          <w:szCs w:val="24"/>
        </w:rPr>
        <w:t xml:space="preserve"> galėtų atlikti tai per nustatytus terminus. Jei </w:t>
      </w:r>
      <w:r w:rsidR="00682E1A" w:rsidRPr="009279E7">
        <w:rPr>
          <w:rFonts w:eastAsia="Arial"/>
          <w:szCs w:val="24"/>
        </w:rPr>
        <w:t>Paslaugų</w:t>
      </w:r>
      <w:r w:rsidRPr="009279E7">
        <w:rPr>
          <w:rFonts w:eastAsia="Arial"/>
          <w:szCs w:val="24"/>
        </w:rPr>
        <w:t xml:space="preserve"> trūkumai šalinami </w:t>
      </w:r>
      <w:r w:rsidR="00682E1A" w:rsidRPr="009279E7">
        <w:rPr>
          <w:rFonts w:eastAsia="Arial"/>
          <w:szCs w:val="24"/>
        </w:rPr>
        <w:t>Paslaugų</w:t>
      </w:r>
      <w:r w:rsidRPr="009279E7">
        <w:rPr>
          <w:rFonts w:eastAsia="Arial"/>
          <w:szCs w:val="24"/>
        </w:rPr>
        <w:t xml:space="preserve"> naudojimo vietoje, Pirkėjas ir </w:t>
      </w:r>
      <w:r w:rsidR="00682E1A" w:rsidRPr="009279E7">
        <w:rPr>
          <w:rFonts w:eastAsia="Arial"/>
          <w:szCs w:val="24"/>
        </w:rPr>
        <w:t>Teikėjas</w:t>
      </w:r>
      <w:r w:rsidRPr="009279E7">
        <w:rPr>
          <w:rFonts w:eastAsia="Arial"/>
          <w:szCs w:val="24"/>
        </w:rPr>
        <w:t xml:space="preserve"> privalo susitarti dėl </w:t>
      </w:r>
      <w:r w:rsidR="00682E1A" w:rsidRPr="009279E7">
        <w:rPr>
          <w:rFonts w:eastAsia="Arial"/>
          <w:szCs w:val="24"/>
        </w:rPr>
        <w:t>Paslaugų</w:t>
      </w:r>
      <w:r w:rsidRPr="009279E7">
        <w:rPr>
          <w:rFonts w:eastAsia="Arial"/>
          <w:szCs w:val="24"/>
        </w:rPr>
        <w:t xml:space="preserve"> trūkumų šalinimo laiko. </w:t>
      </w:r>
    </w:p>
    <w:p w14:paraId="10981C23" w14:textId="2973FA8B"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3</w:t>
      </w:r>
      <w:r w:rsidRPr="009279E7">
        <w:rPr>
          <w:rFonts w:eastAsia="Arial"/>
          <w:szCs w:val="24"/>
        </w:rPr>
        <w:t>.</w:t>
      </w:r>
      <w:r w:rsidRPr="009279E7">
        <w:rPr>
          <w:rFonts w:eastAsia="Arial"/>
          <w:szCs w:val="24"/>
        </w:rPr>
        <w:tab/>
        <w:t xml:space="preserve">Pašalinus </w:t>
      </w:r>
      <w:r w:rsidR="00682E1A" w:rsidRPr="009279E7">
        <w:rPr>
          <w:rFonts w:eastAsia="Arial"/>
          <w:szCs w:val="24"/>
        </w:rPr>
        <w:t>Paslaugų</w:t>
      </w:r>
      <w:r w:rsidRPr="009279E7">
        <w:rPr>
          <w:rFonts w:eastAsia="Arial"/>
          <w:szCs w:val="24"/>
        </w:rPr>
        <w:t xml:space="preserve"> trūkumus, garantinis terminas </w:t>
      </w:r>
      <w:r w:rsidR="00682E1A" w:rsidRPr="009279E7">
        <w:rPr>
          <w:rFonts w:eastAsia="Arial"/>
          <w:szCs w:val="24"/>
        </w:rPr>
        <w:t>Paslaugų</w:t>
      </w:r>
      <w:r w:rsidRPr="009279E7">
        <w:rPr>
          <w:rFonts w:eastAsia="Arial"/>
          <w:szCs w:val="24"/>
        </w:rPr>
        <w:t xml:space="preserve"> daliai vėl pradedamas skaičiuoti nuo tinkamai sutaisytų </w:t>
      </w:r>
      <w:r w:rsidR="00682E1A" w:rsidRPr="009279E7">
        <w:rPr>
          <w:rFonts w:eastAsia="Arial"/>
          <w:szCs w:val="24"/>
        </w:rPr>
        <w:t>Paslaugų</w:t>
      </w:r>
      <w:r w:rsidRPr="009279E7">
        <w:rPr>
          <w:rFonts w:eastAsia="Arial"/>
          <w:szCs w:val="24"/>
        </w:rPr>
        <w:t xml:space="preserve"> (ar jų dalių) perdavimo Pirkėjui dienos.</w:t>
      </w:r>
    </w:p>
    <w:p w14:paraId="367C1CC5" w14:textId="0009D17B"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4</w:t>
      </w:r>
      <w:r w:rsidRPr="009279E7">
        <w:rPr>
          <w:rFonts w:eastAsia="Arial"/>
          <w:szCs w:val="24"/>
        </w:rPr>
        <w:t>.</w:t>
      </w:r>
      <w:r w:rsidRPr="009279E7">
        <w:rPr>
          <w:rFonts w:eastAsia="Arial"/>
          <w:szCs w:val="24"/>
        </w:rPr>
        <w:tab/>
        <w:t xml:space="preserve">Jeigu </w:t>
      </w:r>
      <w:r w:rsidR="00682E1A" w:rsidRPr="009279E7">
        <w:rPr>
          <w:rFonts w:eastAsia="Arial"/>
          <w:szCs w:val="24"/>
        </w:rPr>
        <w:t>Paslaugų</w:t>
      </w:r>
      <w:r w:rsidRPr="009279E7">
        <w:rPr>
          <w:rFonts w:eastAsia="Arial"/>
          <w:szCs w:val="24"/>
        </w:rPr>
        <w:t xml:space="preserve"> trūkumų šalinimas gali turėti įtakos </w:t>
      </w:r>
      <w:r w:rsidR="00682E1A" w:rsidRPr="009279E7">
        <w:rPr>
          <w:rFonts w:eastAsia="Arial"/>
          <w:szCs w:val="24"/>
        </w:rPr>
        <w:t>Paslaugų</w:t>
      </w:r>
      <w:r w:rsidRPr="009279E7">
        <w:rPr>
          <w:rFonts w:eastAsia="Arial"/>
          <w:szCs w:val="24"/>
        </w:rPr>
        <w:t xml:space="preserve"> funkcionalumui, Pirkėjas gali pareikalauti </w:t>
      </w:r>
      <w:r w:rsidR="00682E1A" w:rsidRPr="009279E7">
        <w:rPr>
          <w:rFonts w:eastAsia="Arial"/>
          <w:szCs w:val="24"/>
        </w:rPr>
        <w:t>Teikėjo</w:t>
      </w:r>
      <w:r w:rsidRPr="009279E7">
        <w:rPr>
          <w:rFonts w:eastAsia="Arial"/>
          <w:szCs w:val="24"/>
        </w:rPr>
        <w:t xml:space="preserve"> pakartotinai atlikti bandymus, atliktus pagal Sutartį (jei tokie buvo numatyti). Pirkėjas privalo raštu pateikti </w:t>
      </w:r>
      <w:r w:rsidR="003E02FE" w:rsidRPr="009279E7">
        <w:rPr>
          <w:rFonts w:eastAsia="Arial"/>
          <w:szCs w:val="24"/>
        </w:rPr>
        <w:t>Teikėjui</w:t>
      </w:r>
      <w:r w:rsidRPr="009279E7">
        <w:rPr>
          <w:rFonts w:eastAsia="Arial"/>
          <w:szCs w:val="24"/>
        </w:rPr>
        <w:t xml:space="preserve"> tokį reikalavimą per 30 (trisdešimt) dienų po </w:t>
      </w:r>
      <w:r w:rsidR="00682E1A" w:rsidRPr="009279E7">
        <w:rPr>
          <w:rFonts w:eastAsia="Arial"/>
          <w:szCs w:val="24"/>
        </w:rPr>
        <w:t>Paslaugų</w:t>
      </w:r>
      <w:r w:rsidRPr="009279E7">
        <w:rPr>
          <w:rFonts w:eastAsia="Arial"/>
          <w:szCs w:val="24"/>
        </w:rPr>
        <w:t xml:space="preserve"> trūkumų pašalinimo. Tokie bandymai atliekami pagal anksčiau atliktų bandymų sąlygas, išskyrus tai, kad jie visais atvejais turi būti atliekami </w:t>
      </w:r>
      <w:r w:rsidR="00682E1A" w:rsidRPr="009279E7">
        <w:rPr>
          <w:rFonts w:eastAsia="Arial"/>
          <w:szCs w:val="24"/>
        </w:rPr>
        <w:t>Teikėjo</w:t>
      </w:r>
      <w:r w:rsidRPr="009279E7">
        <w:rPr>
          <w:rFonts w:eastAsia="Arial"/>
          <w:szCs w:val="24"/>
        </w:rPr>
        <w:t xml:space="preserve"> rizika ir sąskaita.</w:t>
      </w:r>
    </w:p>
    <w:p w14:paraId="526871EE" w14:textId="4DB4FC40"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5</w:t>
      </w:r>
      <w:r w:rsidRPr="009279E7">
        <w:rPr>
          <w:rFonts w:eastAsia="Arial"/>
          <w:szCs w:val="24"/>
        </w:rPr>
        <w:t>.</w:t>
      </w:r>
      <w:r w:rsidRPr="009279E7">
        <w:rPr>
          <w:rFonts w:eastAsia="Arial"/>
          <w:szCs w:val="24"/>
        </w:rPr>
        <w:tab/>
      </w:r>
      <w:r w:rsidR="00682E1A" w:rsidRPr="009279E7">
        <w:rPr>
          <w:rFonts w:eastAsia="Arial"/>
          <w:szCs w:val="24"/>
        </w:rPr>
        <w:t>Teikėjas</w:t>
      </w:r>
      <w:r w:rsidRPr="009279E7">
        <w:rPr>
          <w:rFonts w:eastAsia="Arial"/>
          <w:szCs w:val="24"/>
        </w:rPr>
        <w:t xml:space="preserve">, pašalinęs visus </w:t>
      </w:r>
      <w:r w:rsidR="00682E1A" w:rsidRPr="009279E7">
        <w:rPr>
          <w:rFonts w:eastAsia="Arial"/>
          <w:szCs w:val="24"/>
        </w:rPr>
        <w:t>Paslaugų</w:t>
      </w:r>
      <w:r w:rsidRPr="009279E7">
        <w:rPr>
          <w:rFonts w:eastAsia="Arial"/>
          <w:szCs w:val="24"/>
        </w:rPr>
        <w:t xml:space="preserve"> trūkumus, privalo apie tai informuoti Pirkėją.</w:t>
      </w:r>
    </w:p>
    <w:p w14:paraId="0BE7926D" w14:textId="2D44901D"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7.3.</w:t>
      </w:r>
      <w:r w:rsidR="00B11F01" w:rsidRPr="009279E7">
        <w:rPr>
          <w:rFonts w:eastAsia="Arial"/>
        </w:rPr>
        <w:t>6</w:t>
      </w:r>
      <w:r w:rsidRPr="009279E7">
        <w:rPr>
          <w:rFonts w:eastAsia="Arial"/>
        </w:rPr>
        <w:t>.</w:t>
      </w:r>
      <w:r w:rsidRPr="009279E7">
        <w:tab/>
      </w:r>
      <w:r w:rsidRPr="009279E7">
        <w:rPr>
          <w:rFonts w:eastAsia="Arial"/>
        </w:rPr>
        <w:t xml:space="preserve">Pirkėjas per 5 (penkias) darbo dienas po </w:t>
      </w:r>
      <w:r w:rsidR="00682E1A" w:rsidRPr="009279E7">
        <w:rPr>
          <w:rFonts w:eastAsia="Arial"/>
        </w:rPr>
        <w:t>Teikėjo</w:t>
      </w:r>
      <w:r w:rsidRPr="009279E7">
        <w:rPr>
          <w:rFonts w:eastAsia="Arial"/>
        </w:rPr>
        <w:t xml:space="preserve"> pranešimo apie </w:t>
      </w:r>
      <w:r w:rsidR="00682E1A" w:rsidRPr="009279E7">
        <w:rPr>
          <w:rFonts w:eastAsia="Arial"/>
        </w:rPr>
        <w:t>Paslaugų</w:t>
      </w:r>
      <w:r w:rsidRPr="009279E7">
        <w:rPr>
          <w:rFonts w:eastAsia="Arial"/>
        </w:rPr>
        <w:t xml:space="preserve"> trūkumų pašalinimą gavimo privalo patikrinti trūkumus, nurodytus Defektų akte arba Pirkėjo pretenzijoje, ir raštu patvirtinti, kurie </w:t>
      </w:r>
      <w:r w:rsidR="00682E1A" w:rsidRPr="009279E7">
        <w:rPr>
          <w:rFonts w:eastAsia="Arial"/>
        </w:rPr>
        <w:t>Paslaugų</w:t>
      </w:r>
      <w:r w:rsidRPr="009279E7">
        <w:rPr>
          <w:rFonts w:eastAsia="Arial"/>
        </w:rPr>
        <w:t xml:space="preserve"> trūkumai buvo pašalinti.</w:t>
      </w:r>
    </w:p>
    <w:p w14:paraId="4DE926B4"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047EAFB2" w14:textId="1336D93A"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7.4.</w:t>
      </w:r>
      <w:r w:rsidRPr="009279E7">
        <w:rPr>
          <w:rFonts w:eastAsia="Arial"/>
          <w:b/>
          <w:bCs/>
          <w:szCs w:val="24"/>
        </w:rPr>
        <w:tab/>
      </w:r>
      <w:r w:rsidRPr="009279E7">
        <w:rPr>
          <w:rFonts w:eastAsia="Arial"/>
          <w:b/>
          <w:szCs w:val="24"/>
        </w:rPr>
        <w:t xml:space="preserve">Pirkėjo teisės, </w:t>
      </w:r>
      <w:r w:rsidR="003E02FE" w:rsidRPr="009279E7">
        <w:rPr>
          <w:rFonts w:eastAsia="Arial"/>
          <w:b/>
          <w:szCs w:val="24"/>
        </w:rPr>
        <w:t>Teikėjui</w:t>
      </w:r>
      <w:r w:rsidRPr="009279E7">
        <w:rPr>
          <w:rFonts w:eastAsia="Arial"/>
          <w:b/>
          <w:szCs w:val="24"/>
        </w:rPr>
        <w:t xml:space="preserve"> nepašalinus </w:t>
      </w:r>
      <w:r w:rsidR="00682E1A" w:rsidRPr="009279E7">
        <w:rPr>
          <w:rFonts w:eastAsia="Arial"/>
          <w:b/>
          <w:szCs w:val="24"/>
        </w:rPr>
        <w:t>Paslaugų</w:t>
      </w:r>
      <w:r w:rsidRPr="009279E7">
        <w:rPr>
          <w:rFonts w:eastAsia="Arial"/>
          <w:b/>
          <w:szCs w:val="24"/>
        </w:rPr>
        <w:t xml:space="preserve"> trūkumų</w:t>
      </w:r>
    </w:p>
    <w:p w14:paraId="0B26ED26"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1C886491"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w:t>
      </w:r>
      <w:r w:rsidRPr="009279E7">
        <w:rPr>
          <w:rFonts w:eastAsia="Arial"/>
          <w:szCs w:val="24"/>
        </w:rPr>
        <w:tab/>
        <w:t xml:space="preserve">Jeigu </w:t>
      </w:r>
      <w:r w:rsidR="00682E1A" w:rsidRPr="009279E7">
        <w:rPr>
          <w:rFonts w:eastAsia="Arial"/>
          <w:szCs w:val="24"/>
        </w:rPr>
        <w:t>Teikėjas</w:t>
      </w:r>
      <w:r w:rsidRPr="009279E7">
        <w:rPr>
          <w:rFonts w:eastAsia="Arial"/>
          <w:szCs w:val="24"/>
        </w:rPr>
        <w:t xml:space="preserve"> atsisako pašalinti arba nepašalina </w:t>
      </w:r>
      <w:r w:rsidR="00682E1A" w:rsidRPr="009279E7">
        <w:rPr>
          <w:rFonts w:eastAsia="Arial"/>
          <w:szCs w:val="24"/>
        </w:rPr>
        <w:t>Paslaugų</w:t>
      </w:r>
      <w:r w:rsidRPr="009279E7">
        <w:rPr>
          <w:rFonts w:eastAsia="Arial"/>
          <w:szCs w:val="24"/>
        </w:rPr>
        <w:t xml:space="preserve"> trūkumų per Pirkėjo nustatytus protingus terminus, Pirkėjas turi teisę:</w:t>
      </w:r>
    </w:p>
    <w:p w14:paraId="7EC5F0E2" w14:textId="104E96A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7.4.1.1.</w:t>
      </w:r>
      <w:r w:rsidRPr="009279E7">
        <w:rPr>
          <w:rFonts w:eastAsia="Arial"/>
          <w:szCs w:val="24"/>
        </w:rPr>
        <w:tab/>
        <w:t xml:space="preserve">pašalinti </w:t>
      </w:r>
      <w:r w:rsidR="00682E1A" w:rsidRPr="009279E7">
        <w:rPr>
          <w:rFonts w:eastAsia="Arial"/>
          <w:szCs w:val="24"/>
        </w:rPr>
        <w:t>Paslaugų</w:t>
      </w:r>
      <w:r w:rsidRPr="009279E7">
        <w:rPr>
          <w:rFonts w:eastAsia="Arial"/>
          <w:szCs w:val="24"/>
        </w:rPr>
        <w:t xml:space="preserve"> trūkumus pats arba pasamdydamas trečiuosius asmenis, iš anksto apie tai informuodamas Tiekėją, ir pareikalauti </w:t>
      </w:r>
      <w:r w:rsidR="00682E1A" w:rsidRPr="009279E7">
        <w:rPr>
          <w:rFonts w:eastAsia="Arial"/>
          <w:szCs w:val="24"/>
        </w:rPr>
        <w:t>Teikėjo</w:t>
      </w:r>
      <w:r w:rsidRPr="009279E7">
        <w:rPr>
          <w:rFonts w:eastAsia="Arial"/>
          <w:szCs w:val="24"/>
        </w:rPr>
        <w:t xml:space="preserve"> atlyginti </w:t>
      </w:r>
      <w:r w:rsidR="00682E1A" w:rsidRPr="009279E7">
        <w:rPr>
          <w:rFonts w:eastAsia="Arial"/>
          <w:szCs w:val="24"/>
        </w:rPr>
        <w:t>Paslaugų</w:t>
      </w:r>
      <w:r w:rsidRPr="009279E7">
        <w:rPr>
          <w:rFonts w:eastAsia="Arial"/>
          <w:szCs w:val="24"/>
        </w:rPr>
        <w:t xml:space="preserve"> ekspertizės bei </w:t>
      </w:r>
      <w:r w:rsidR="00682E1A" w:rsidRPr="009279E7">
        <w:rPr>
          <w:rFonts w:eastAsia="Arial"/>
          <w:szCs w:val="24"/>
        </w:rPr>
        <w:t>Paslaugų</w:t>
      </w:r>
      <w:r w:rsidRPr="009279E7">
        <w:rPr>
          <w:rFonts w:eastAsia="Arial"/>
          <w:szCs w:val="24"/>
        </w:rPr>
        <w:t xml:space="preserve"> trūkumų šalinimo išlaidas ir padengti patirtus nuostolius; arba</w:t>
      </w:r>
    </w:p>
    <w:p w14:paraId="0AB70B29" w14:textId="42EA282F"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7.4.1.2.</w:t>
      </w:r>
      <w:r w:rsidRPr="009279E7">
        <w:rPr>
          <w:rFonts w:eastAsia="Arial"/>
          <w:szCs w:val="24"/>
        </w:rPr>
        <w:tab/>
        <w:t xml:space="preserve">reikalauti sumažinti </w:t>
      </w:r>
      <w:r w:rsidR="003E02FE" w:rsidRPr="009279E7">
        <w:rPr>
          <w:rFonts w:eastAsia="Arial"/>
          <w:szCs w:val="24"/>
        </w:rPr>
        <w:t>Teikėjui</w:t>
      </w:r>
      <w:r w:rsidRPr="009279E7">
        <w:rPr>
          <w:rFonts w:eastAsia="Arial"/>
          <w:szCs w:val="24"/>
        </w:rPr>
        <w:t xml:space="preserve"> mokėtiną sumą ir grąžinti dėl šios sumos sumažinimo susidariusią permoką per 30 (trisdešimt) dienų nuo </w:t>
      </w:r>
      <w:r w:rsidR="003E02FE" w:rsidRPr="009279E7">
        <w:rPr>
          <w:rFonts w:eastAsia="Arial"/>
          <w:szCs w:val="24"/>
        </w:rPr>
        <w:t>Teikėjui</w:t>
      </w:r>
      <w:r w:rsidRPr="009279E7">
        <w:rPr>
          <w:rFonts w:eastAsia="Arial"/>
          <w:szCs w:val="24"/>
        </w:rPr>
        <w:t xml:space="preserve"> nustatyto termino pašalinti </w:t>
      </w:r>
      <w:r w:rsidR="00682E1A" w:rsidRPr="009279E7">
        <w:rPr>
          <w:rFonts w:eastAsia="Arial"/>
          <w:szCs w:val="24"/>
        </w:rPr>
        <w:t>Paslaugų</w:t>
      </w:r>
      <w:r w:rsidRPr="009279E7">
        <w:rPr>
          <w:rFonts w:eastAsia="Arial"/>
          <w:szCs w:val="24"/>
        </w:rPr>
        <w:t xml:space="preserve"> trūkumus pabaigos; arba</w:t>
      </w:r>
    </w:p>
    <w:p w14:paraId="2B33DD84" w14:textId="63BCBB9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7.4.1.3. grąžinti </w:t>
      </w:r>
      <w:r w:rsidR="00682E1A" w:rsidRPr="009279E7">
        <w:rPr>
          <w:rFonts w:eastAsia="Arial"/>
          <w:szCs w:val="24"/>
        </w:rPr>
        <w:t>Paslaugas</w:t>
      </w:r>
      <w:r w:rsidRPr="009279E7">
        <w:rPr>
          <w:rFonts w:eastAsia="Arial"/>
          <w:szCs w:val="24"/>
        </w:rPr>
        <w:t xml:space="preserve"> </w:t>
      </w:r>
      <w:r w:rsidR="003E02FE" w:rsidRPr="009279E7">
        <w:rPr>
          <w:rFonts w:eastAsia="Arial"/>
          <w:szCs w:val="24"/>
        </w:rPr>
        <w:t>Teikėjui</w:t>
      </w:r>
      <w:r w:rsidRPr="009279E7">
        <w:rPr>
          <w:rFonts w:eastAsia="Arial"/>
          <w:szCs w:val="24"/>
        </w:rPr>
        <w:t xml:space="preserve"> ir nemokėti už tokias </w:t>
      </w:r>
      <w:r w:rsidR="00682E1A" w:rsidRPr="009279E7">
        <w:rPr>
          <w:rFonts w:eastAsia="Arial"/>
          <w:szCs w:val="24"/>
        </w:rPr>
        <w:t>Paslaugas</w:t>
      </w:r>
      <w:r w:rsidRPr="009279E7">
        <w:rPr>
          <w:rFonts w:eastAsia="Arial"/>
          <w:szCs w:val="24"/>
        </w:rPr>
        <w:t xml:space="preserve"> ar reikalauti grąžinti už </w:t>
      </w:r>
      <w:r w:rsidR="00682E1A" w:rsidRPr="009279E7">
        <w:rPr>
          <w:rFonts w:eastAsia="Arial"/>
          <w:szCs w:val="24"/>
        </w:rPr>
        <w:t>Paslaugas</w:t>
      </w:r>
      <w:r w:rsidRPr="009279E7">
        <w:rPr>
          <w:rFonts w:eastAsia="Arial"/>
          <w:szCs w:val="24"/>
        </w:rPr>
        <w:t xml:space="preserve"> sumokėtą sumą bei nutraukti Sutartį.</w:t>
      </w:r>
    </w:p>
    <w:p w14:paraId="7FC5DE93" w14:textId="016CF8C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7.4.2.</w:t>
      </w:r>
      <w:r w:rsidRPr="009279E7">
        <w:rPr>
          <w:rFonts w:eastAsia="Arial"/>
          <w:szCs w:val="24"/>
        </w:rPr>
        <w:tab/>
      </w:r>
      <w:r w:rsidR="003E02FE" w:rsidRPr="009279E7">
        <w:rPr>
          <w:rFonts w:eastAsia="Arial"/>
          <w:szCs w:val="24"/>
        </w:rPr>
        <w:t>Teikėjui</w:t>
      </w:r>
      <w:r w:rsidRPr="009279E7">
        <w:rPr>
          <w:rFonts w:eastAsia="Arial"/>
          <w:szCs w:val="24"/>
        </w:rPr>
        <w:t xml:space="preserve"> pagal Sutartį mokėtina suma sumažinama tiek, kiek sumažėja </w:t>
      </w:r>
      <w:r w:rsidR="00682E1A" w:rsidRPr="009279E7">
        <w:rPr>
          <w:rFonts w:eastAsia="Arial"/>
          <w:szCs w:val="24"/>
        </w:rPr>
        <w:t>Paslaugų</w:t>
      </w:r>
      <w:r w:rsidRPr="009279E7">
        <w:rPr>
          <w:rFonts w:eastAsia="Arial"/>
          <w:szCs w:val="24"/>
        </w:rPr>
        <w:t xml:space="preserve"> vertė Pirkėjui dėl </w:t>
      </w:r>
      <w:r w:rsidR="00682E1A" w:rsidRPr="009279E7">
        <w:rPr>
          <w:rFonts w:eastAsia="Arial"/>
          <w:szCs w:val="24"/>
        </w:rPr>
        <w:t>Paslaugų</w:t>
      </w:r>
      <w:r w:rsidRPr="009279E7">
        <w:rPr>
          <w:rFonts w:eastAsia="Arial"/>
          <w:szCs w:val="24"/>
        </w:rPr>
        <w:t xml:space="preserve"> trūkumų. Į </w:t>
      </w:r>
      <w:r w:rsidR="00682E1A" w:rsidRPr="009279E7">
        <w:rPr>
          <w:rFonts w:eastAsia="Arial"/>
          <w:szCs w:val="24"/>
        </w:rPr>
        <w:t>Paslaugų</w:t>
      </w:r>
      <w:r w:rsidRPr="009279E7">
        <w:rPr>
          <w:rFonts w:eastAsia="Arial"/>
          <w:szCs w:val="24"/>
        </w:rPr>
        <w:t xml:space="preserve"> vertės sumažėjimą, be kita ko, įskaičiuojamos Pirkėjo išlaidos </w:t>
      </w:r>
      <w:r w:rsidR="00682E1A" w:rsidRPr="009279E7">
        <w:rPr>
          <w:rFonts w:eastAsia="Arial"/>
          <w:szCs w:val="24"/>
        </w:rPr>
        <w:t>Paslaugų</w:t>
      </w:r>
      <w:r w:rsidRPr="009279E7">
        <w:rPr>
          <w:rFonts w:eastAsia="Arial"/>
          <w:szCs w:val="24"/>
        </w:rPr>
        <w:t xml:space="preserve"> trūkumų įvertinimui ir šalinimui, </w:t>
      </w:r>
      <w:r w:rsidR="00682E1A" w:rsidRPr="009279E7">
        <w:rPr>
          <w:rFonts w:eastAsia="Arial"/>
          <w:szCs w:val="24"/>
        </w:rPr>
        <w:t>Paslaugų</w:t>
      </w:r>
      <w:r w:rsidRPr="009279E7">
        <w:rPr>
          <w:rFonts w:eastAsia="Arial"/>
          <w:szCs w:val="24"/>
        </w:rPr>
        <w:t xml:space="preserve"> vertės sumažėjimas, Pirkėjo esamų ar būsimų išlaidų </w:t>
      </w:r>
      <w:r w:rsidR="00682E1A" w:rsidRPr="009279E7">
        <w:rPr>
          <w:rFonts w:eastAsia="Arial"/>
          <w:szCs w:val="24"/>
        </w:rPr>
        <w:t>Paslaugų</w:t>
      </w:r>
      <w:r w:rsidRPr="009279E7">
        <w:rPr>
          <w:rFonts w:eastAsia="Arial"/>
          <w:szCs w:val="24"/>
        </w:rPr>
        <w:t xml:space="preserve"> eksploatavimui padidėjimas (jeigu tokios išlaidos buvo vertinamos pirkimo metu).</w:t>
      </w:r>
    </w:p>
    <w:p w14:paraId="64F8B47F" w14:textId="4C904B5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7.4.3.</w:t>
      </w:r>
      <w:r w:rsidRPr="009279E7">
        <w:rPr>
          <w:rFonts w:eastAsia="Arial"/>
          <w:szCs w:val="24"/>
        </w:rPr>
        <w:tab/>
      </w:r>
      <w:r w:rsidR="00682E1A" w:rsidRPr="009279E7">
        <w:rPr>
          <w:rFonts w:eastAsia="Arial"/>
          <w:szCs w:val="24"/>
        </w:rPr>
        <w:t>Teikėjas</w:t>
      </w:r>
      <w:r w:rsidRPr="009279E7">
        <w:rPr>
          <w:rFonts w:eastAsia="Arial"/>
          <w:szCs w:val="24"/>
        </w:rPr>
        <w:t xml:space="preserve"> privalo patenkinti Pirkėjo pagal Bendrųjų sąlygų 7.4.4 punktą pareikštą piniginį reikalavimą per 30 (trisdešimt) dienų arba per ilgesnį Pirkėjo reikalavime nurodytą protingą terminą. </w:t>
      </w:r>
    </w:p>
    <w:p w14:paraId="34315929" w14:textId="73B91CA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7.4.4.</w:t>
      </w:r>
      <w:r w:rsidRPr="009279E7">
        <w:tab/>
      </w:r>
      <w:r w:rsidRPr="009279E7">
        <w:rPr>
          <w:rFonts w:eastAsia="Arial"/>
        </w:rPr>
        <w:t xml:space="preserve">Už vėlavimą pašalinti </w:t>
      </w:r>
      <w:r w:rsidR="00682E1A" w:rsidRPr="009279E7">
        <w:rPr>
          <w:rFonts w:eastAsia="Arial"/>
        </w:rPr>
        <w:t>Paslaugų</w:t>
      </w:r>
      <w:r w:rsidRPr="009279E7">
        <w:rPr>
          <w:rFonts w:eastAsia="Arial"/>
        </w:rPr>
        <w:t xml:space="preserve"> trūkumus Pirkėjas privalo reikalauti </w:t>
      </w:r>
      <w:r w:rsidR="00682E1A" w:rsidRPr="009279E7">
        <w:rPr>
          <w:rFonts w:eastAsia="Arial"/>
        </w:rPr>
        <w:t>Teikėjo</w:t>
      </w:r>
      <w:r w:rsidRPr="009279E7">
        <w:rPr>
          <w:rFonts w:eastAsia="Arial"/>
        </w:rPr>
        <w:t xml:space="preserve"> sumokėti </w:t>
      </w:r>
      <w:r w:rsidRPr="009279E7">
        <w:rPr>
          <w:rFonts w:eastAsia="Arial"/>
        </w:rPr>
        <w:lastRenderedPageBreak/>
        <w:t>Specialiosiose sąlygose nustatyto dydžio netesybas.</w:t>
      </w:r>
    </w:p>
    <w:p w14:paraId="6436386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1F8CD909"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8.</w:t>
      </w:r>
      <w:r w:rsidRPr="009279E7">
        <w:rPr>
          <w:rFonts w:eastAsia="Arial"/>
          <w:b/>
          <w:bCs/>
          <w:caps/>
          <w:szCs w:val="24"/>
        </w:rPr>
        <w:tab/>
      </w:r>
      <w:r w:rsidR="006075BF" w:rsidRPr="009279E7">
        <w:rPr>
          <w:rFonts w:eastAsia="Arial"/>
          <w:b/>
          <w:caps/>
          <w:szCs w:val="24"/>
        </w:rPr>
        <w:t>SUTEIKIMO</w:t>
      </w:r>
      <w:r w:rsidRPr="009279E7">
        <w:rPr>
          <w:rFonts w:eastAsia="Arial"/>
          <w:b/>
          <w:caps/>
          <w:szCs w:val="24"/>
        </w:rPr>
        <w:t xml:space="preserve"> terminai</w:t>
      </w:r>
    </w:p>
    <w:p w14:paraId="0B2D1D65"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330ECEFD"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8.1.</w:t>
      </w:r>
      <w:r w:rsidRPr="009279E7">
        <w:rPr>
          <w:rFonts w:eastAsia="Arial"/>
          <w:b/>
          <w:bCs/>
          <w:szCs w:val="24"/>
        </w:rPr>
        <w:tab/>
      </w:r>
      <w:r w:rsidR="006075BF" w:rsidRPr="009279E7">
        <w:rPr>
          <w:rFonts w:eastAsia="Arial"/>
          <w:b/>
          <w:szCs w:val="24"/>
        </w:rPr>
        <w:t>Suteikimo</w:t>
      </w:r>
      <w:r w:rsidRPr="009279E7">
        <w:rPr>
          <w:rFonts w:eastAsia="Arial"/>
          <w:b/>
          <w:szCs w:val="24"/>
        </w:rPr>
        <w:t xml:space="preserve"> terminai ir </w:t>
      </w:r>
      <w:r w:rsidR="00682E1A" w:rsidRPr="009279E7">
        <w:rPr>
          <w:rFonts w:eastAsia="Arial"/>
          <w:b/>
          <w:szCs w:val="24"/>
        </w:rPr>
        <w:t>Paslaugų</w:t>
      </w:r>
      <w:r w:rsidRPr="009279E7">
        <w:rPr>
          <w:rFonts w:eastAsia="Arial"/>
          <w:b/>
          <w:szCs w:val="24"/>
        </w:rPr>
        <w:t xml:space="preserve"> </w:t>
      </w:r>
      <w:r w:rsidR="00265D8A" w:rsidRPr="009279E7">
        <w:rPr>
          <w:rFonts w:eastAsia="Arial"/>
          <w:b/>
          <w:szCs w:val="24"/>
        </w:rPr>
        <w:t>teikimo</w:t>
      </w:r>
      <w:r w:rsidRPr="009279E7">
        <w:rPr>
          <w:rFonts w:eastAsia="Arial"/>
          <w:b/>
          <w:szCs w:val="24"/>
        </w:rPr>
        <w:t xml:space="preserve"> grafikas</w:t>
      </w:r>
    </w:p>
    <w:p w14:paraId="4E8C3D80"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2C35D73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8.1.1.</w:t>
      </w:r>
      <w:r w:rsidRPr="009279E7">
        <w:rPr>
          <w:rFonts w:eastAsia="Arial"/>
          <w:szCs w:val="24"/>
        </w:rPr>
        <w:tab/>
      </w:r>
      <w:r w:rsidR="00682E1A" w:rsidRPr="009279E7">
        <w:rPr>
          <w:rFonts w:eastAsia="Arial"/>
          <w:szCs w:val="24"/>
        </w:rPr>
        <w:t>Teikėjas</w:t>
      </w:r>
      <w:r w:rsidRPr="009279E7">
        <w:rPr>
          <w:rFonts w:eastAsia="Arial"/>
          <w:szCs w:val="24"/>
        </w:rPr>
        <w:t xml:space="preserve"> privalo </w:t>
      </w:r>
      <w:r w:rsidR="00D95B76" w:rsidRPr="009279E7">
        <w:rPr>
          <w:rFonts w:eastAsia="Arial"/>
          <w:szCs w:val="24"/>
        </w:rPr>
        <w:t>suteikti</w:t>
      </w:r>
      <w:r w:rsidRPr="009279E7">
        <w:rPr>
          <w:rFonts w:eastAsia="Arial"/>
          <w:szCs w:val="24"/>
        </w:rPr>
        <w:t xml:space="preserve"> </w:t>
      </w:r>
      <w:r w:rsidR="00682E1A" w:rsidRPr="009279E7">
        <w:rPr>
          <w:rFonts w:eastAsia="Arial"/>
          <w:szCs w:val="24"/>
        </w:rPr>
        <w:t>Paslaugas</w:t>
      </w:r>
      <w:r w:rsidRPr="009279E7">
        <w:rPr>
          <w:rFonts w:eastAsia="Arial"/>
          <w:szCs w:val="24"/>
        </w:rPr>
        <w:t xml:space="preserve"> laikydamasis terminų, nurodytų Specialiosiose sąlygose. </w:t>
      </w:r>
    </w:p>
    <w:p w14:paraId="6D3FFD3A" w14:textId="6DD065DA"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8.1.2.</w:t>
      </w:r>
      <w:r w:rsidRPr="009279E7">
        <w:rPr>
          <w:rFonts w:eastAsia="Arial"/>
          <w:szCs w:val="24"/>
        </w:rPr>
        <w:tab/>
        <w:t xml:space="preserve">Jei taikytina, Pirkėjas privalo ne vėliau kaip per 14 (keturiolika) darbo dienų nuo Sutarties įsigaliojimo arba per kitą pirkimo dokumentuose nurodytą terminą parengti ir pateikti </w:t>
      </w:r>
      <w:r w:rsidR="003E02FE" w:rsidRPr="009279E7">
        <w:rPr>
          <w:rFonts w:eastAsia="Arial"/>
          <w:szCs w:val="24"/>
        </w:rPr>
        <w:t>Teikėjui</w:t>
      </w:r>
      <w:r w:rsidRPr="009279E7">
        <w:rPr>
          <w:rFonts w:eastAsia="Arial"/>
          <w:szCs w:val="24"/>
        </w:rPr>
        <w:t xml:space="preserve"> suderinimui </w:t>
      </w:r>
      <w:r w:rsidR="00682E1A" w:rsidRPr="009279E7">
        <w:rPr>
          <w:rFonts w:eastAsia="Arial"/>
          <w:szCs w:val="24"/>
        </w:rPr>
        <w:t>Paslaugų</w:t>
      </w:r>
      <w:r w:rsidRPr="009279E7">
        <w:rPr>
          <w:rFonts w:eastAsia="Arial"/>
          <w:szCs w:val="24"/>
        </w:rPr>
        <w:t xml:space="preserve"> </w:t>
      </w:r>
      <w:r w:rsidR="00265D8A" w:rsidRPr="009279E7">
        <w:rPr>
          <w:rFonts w:eastAsia="Arial"/>
          <w:szCs w:val="24"/>
        </w:rPr>
        <w:t>teikimo</w:t>
      </w:r>
      <w:r w:rsidRPr="009279E7">
        <w:rPr>
          <w:rFonts w:eastAsia="Arial"/>
          <w:szCs w:val="24"/>
        </w:rPr>
        <w:t xml:space="preserve"> grafiką (toliau – </w:t>
      </w:r>
      <w:r w:rsidRPr="009279E7">
        <w:rPr>
          <w:rFonts w:eastAsia="Arial"/>
          <w:b/>
          <w:bCs/>
          <w:szCs w:val="24"/>
        </w:rPr>
        <w:t>Grafikas</w:t>
      </w:r>
      <w:r w:rsidRPr="009279E7">
        <w:rPr>
          <w:rFonts w:eastAsia="Arial"/>
          <w:szCs w:val="24"/>
        </w:rPr>
        <w:t>).</w:t>
      </w:r>
    </w:p>
    <w:p w14:paraId="4AE282E5" w14:textId="31AC49F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8.1.3.</w:t>
      </w:r>
      <w:r w:rsidRPr="009279E7">
        <w:rPr>
          <w:rFonts w:eastAsia="Arial"/>
          <w:szCs w:val="24"/>
        </w:rPr>
        <w:tab/>
        <w:t xml:space="preserve">Jei aktualu, Grafike turi būti pažymėta, kurios </w:t>
      </w:r>
      <w:r w:rsidR="00682E1A" w:rsidRPr="009279E7">
        <w:rPr>
          <w:rFonts w:eastAsia="Arial"/>
          <w:szCs w:val="24"/>
        </w:rPr>
        <w:t>Paslaugos</w:t>
      </w:r>
      <w:r w:rsidRPr="009279E7">
        <w:rPr>
          <w:rFonts w:eastAsia="Arial"/>
          <w:szCs w:val="24"/>
        </w:rPr>
        <w:t xml:space="preserve"> gali būti </w:t>
      </w:r>
      <w:r w:rsidR="00B11F01" w:rsidRPr="009279E7">
        <w:rPr>
          <w:rFonts w:eastAsia="Arial"/>
          <w:szCs w:val="24"/>
        </w:rPr>
        <w:t xml:space="preserve">teikiamos </w:t>
      </w:r>
      <w:r w:rsidRPr="009279E7">
        <w:rPr>
          <w:rFonts w:eastAsia="Arial"/>
          <w:szCs w:val="24"/>
        </w:rPr>
        <w:t xml:space="preserve">lygiagrečiai, o kurios gali būti </w:t>
      </w:r>
      <w:r w:rsidR="00B11F01" w:rsidRPr="009279E7">
        <w:rPr>
          <w:rFonts w:eastAsia="Arial"/>
          <w:szCs w:val="24"/>
        </w:rPr>
        <w:t xml:space="preserve">teikiamos </w:t>
      </w:r>
      <w:r w:rsidRPr="009279E7">
        <w:rPr>
          <w:rFonts w:eastAsia="Arial"/>
          <w:szCs w:val="24"/>
        </w:rPr>
        <w:t>tik numatytu eiliškumu.</w:t>
      </w:r>
    </w:p>
    <w:p w14:paraId="6EC46986"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2550CBAB"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8.2.</w:t>
      </w:r>
      <w:r w:rsidRPr="009279E7">
        <w:rPr>
          <w:rFonts w:eastAsia="Arial"/>
          <w:b/>
          <w:bCs/>
          <w:szCs w:val="24"/>
        </w:rPr>
        <w:tab/>
      </w:r>
      <w:r w:rsidRPr="009279E7">
        <w:rPr>
          <w:rFonts w:eastAsia="Arial"/>
          <w:b/>
          <w:szCs w:val="24"/>
        </w:rPr>
        <w:t xml:space="preserve">Netesybos už </w:t>
      </w:r>
      <w:r w:rsidR="00682E1A" w:rsidRPr="009279E7">
        <w:rPr>
          <w:rFonts w:eastAsia="Arial"/>
          <w:b/>
          <w:szCs w:val="24"/>
        </w:rPr>
        <w:t>Paslaugų</w:t>
      </w:r>
      <w:r w:rsidRPr="009279E7">
        <w:rPr>
          <w:rFonts w:eastAsia="Arial"/>
          <w:b/>
          <w:szCs w:val="24"/>
        </w:rPr>
        <w:t xml:space="preserve"> </w:t>
      </w:r>
      <w:r w:rsidR="006075BF" w:rsidRPr="009279E7">
        <w:rPr>
          <w:rFonts w:eastAsia="Arial"/>
          <w:b/>
          <w:szCs w:val="24"/>
        </w:rPr>
        <w:t>suteikimo</w:t>
      </w:r>
      <w:r w:rsidRPr="009279E7">
        <w:rPr>
          <w:rFonts w:eastAsia="Arial"/>
          <w:b/>
          <w:szCs w:val="24"/>
        </w:rPr>
        <w:t xml:space="preserve"> vėlavimą</w:t>
      </w:r>
    </w:p>
    <w:p w14:paraId="2E1799BF"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1340484"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8.2.1.</w:t>
      </w:r>
      <w:r w:rsidRPr="009279E7">
        <w:rPr>
          <w:rFonts w:eastAsia="Arial"/>
          <w:szCs w:val="24"/>
        </w:rPr>
        <w:tab/>
        <w:t xml:space="preserve">Jeigu </w:t>
      </w:r>
      <w:r w:rsidR="00682E1A" w:rsidRPr="009279E7">
        <w:rPr>
          <w:rFonts w:eastAsia="Arial"/>
          <w:szCs w:val="24"/>
        </w:rPr>
        <w:t>Teikėjas</w:t>
      </w:r>
      <w:r w:rsidRPr="009279E7">
        <w:rPr>
          <w:rFonts w:eastAsia="Arial"/>
          <w:szCs w:val="24"/>
        </w:rPr>
        <w:t xml:space="preserve"> praleidžia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terminus, nustatytus Specialiosiose sąlygose, </w:t>
      </w:r>
      <w:r w:rsidR="003E02FE" w:rsidRPr="009279E7">
        <w:rPr>
          <w:rFonts w:eastAsia="Arial"/>
          <w:szCs w:val="24"/>
        </w:rPr>
        <w:t>Teikėjui</w:t>
      </w:r>
      <w:r w:rsidRPr="009279E7">
        <w:rPr>
          <w:rFonts w:eastAsia="Arial"/>
          <w:szCs w:val="24"/>
        </w:rPr>
        <w:t xml:space="preserve"> iki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datos taikomos Specialiosiose sąlygose nurodyto dydžio netesybos. </w:t>
      </w:r>
    </w:p>
    <w:p w14:paraId="62905DC9" w14:textId="667C238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8.2.2.</w:t>
      </w:r>
      <w:r w:rsidRPr="009279E7">
        <w:rPr>
          <w:rFonts w:eastAsia="Arial"/>
          <w:szCs w:val="24"/>
        </w:rPr>
        <w:tab/>
      </w:r>
      <w:r w:rsidR="003E02FE" w:rsidRPr="009279E7">
        <w:rPr>
          <w:rFonts w:eastAsia="Arial"/>
          <w:szCs w:val="24"/>
        </w:rPr>
        <w:t>Teikėjui</w:t>
      </w:r>
      <w:r w:rsidRPr="009279E7">
        <w:rPr>
          <w:rFonts w:eastAsia="Arial"/>
          <w:szCs w:val="24"/>
        </w:rPr>
        <w:t xml:space="preserve"> praleidus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terminą, netesybos skaičiuojamos nuo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termino pabaigos (neįskaitytinai) iki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datos (įskaitytinai), nustatytos pagal </w:t>
      </w:r>
      <w:r w:rsidR="00682E1A" w:rsidRPr="009279E7">
        <w:rPr>
          <w:rFonts w:eastAsia="Arial"/>
          <w:szCs w:val="24"/>
        </w:rPr>
        <w:t>Paslaugų</w:t>
      </w:r>
      <w:r w:rsidRPr="009279E7">
        <w:rPr>
          <w:rFonts w:eastAsia="Arial"/>
          <w:szCs w:val="24"/>
        </w:rPr>
        <w:t xml:space="preserve"> perdavimo–priėmimo aktus.</w:t>
      </w:r>
    </w:p>
    <w:p w14:paraId="576AD4AA" w14:textId="036635D8"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9279E7">
        <w:t xml:space="preserve">8.2.3. Jei </w:t>
      </w:r>
      <w:r w:rsidR="003E02FE" w:rsidRPr="009279E7">
        <w:t>Teikėjui</w:t>
      </w:r>
      <w:r w:rsidRPr="009279E7">
        <w:t xml:space="preserve"> pagal šią Sutartį yra priskaičiuotos netesybos, Pirkėjo už </w:t>
      </w:r>
      <w:r w:rsidR="00682E1A" w:rsidRPr="009279E7">
        <w:t>Paslaugas</w:t>
      </w:r>
      <w:r w:rsidRPr="009279E7">
        <w:t xml:space="preserve"> mokėtina suma mažinama priskaičiuotų netesybų suma. Taip pat Pirkėjas turi teisę priskaičiuotas netesybas vienašališkai išskaičiuoti iš bet kokių </w:t>
      </w:r>
      <w:r w:rsidR="003E02FE" w:rsidRPr="009279E7">
        <w:t>Teikėjui</w:t>
      </w:r>
      <w:r w:rsidRPr="009279E7">
        <w:t xml:space="preserve"> atliekamų mokėjimų teisės aktų nustatyta tvarka, pranešant </w:t>
      </w:r>
      <w:r w:rsidR="003E02FE" w:rsidRPr="009279E7">
        <w:t>Teikėjui</w:t>
      </w:r>
      <w:r w:rsidRPr="009279E7">
        <w:t xml:space="preserve"> raštu apie tokių netesybų įskaitymą.</w:t>
      </w:r>
    </w:p>
    <w:p w14:paraId="386D662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9.</w:t>
      </w:r>
      <w:r w:rsidRPr="009279E7">
        <w:rPr>
          <w:rFonts w:eastAsia="Arial"/>
          <w:b/>
          <w:bCs/>
          <w:caps/>
          <w:szCs w:val="24"/>
        </w:rPr>
        <w:tab/>
      </w:r>
      <w:r w:rsidRPr="009279E7">
        <w:rPr>
          <w:rFonts w:eastAsia="Arial"/>
          <w:b/>
          <w:caps/>
          <w:szCs w:val="24"/>
        </w:rPr>
        <w:t>Prievolių pagal Sutartį įvykdymo užtikrinimo būdai</w:t>
      </w:r>
    </w:p>
    <w:p w14:paraId="46DD87CB"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10.</w:t>
      </w:r>
      <w:r w:rsidRPr="009279E7">
        <w:rPr>
          <w:rFonts w:eastAsia="Arial"/>
          <w:b/>
          <w:bCs/>
          <w:caps/>
          <w:szCs w:val="24"/>
        </w:rPr>
        <w:tab/>
      </w:r>
      <w:r w:rsidRPr="009279E7">
        <w:rPr>
          <w:rFonts w:eastAsia="Arial"/>
          <w:b/>
          <w:caps/>
          <w:szCs w:val="24"/>
        </w:rPr>
        <w:t>Sutarties įvykdymo užtikrinimas (JEI TAIKOMA)</w:t>
      </w:r>
    </w:p>
    <w:p w14:paraId="39E3842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032C452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10.1. Šio skyriaus nuostatos taikomos tuomet, jei Specialiosiose sąlygose numatyta, kad tinkamam Sutarties įvykdymui užtikrinti </w:t>
      </w:r>
      <w:r w:rsidR="00682E1A" w:rsidRPr="009279E7">
        <w:rPr>
          <w:rFonts w:eastAsia="Arial"/>
          <w:color w:val="000000"/>
          <w:szCs w:val="24"/>
          <w:shd w:val="clear" w:color="auto" w:fill="FFFFFF"/>
        </w:rPr>
        <w:t>Teikėjas</w:t>
      </w:r>
      <w:r w:rsidRPr="009279E7">
        <w:rPr>
          <w:rFonts w:eastAsia="Arial"/>
          <w:color w:val="000000"/>
          <w:szCs w:val="24"/>
          <w:shd w:val="clear" w:color="auto" w:fill="FFFFFF"/>
        </w:rPr>
        <w:t xml:space="preserve"> turi pateikti banko garantiją arba draudimo bendrovės laidavimo draudimo raštą arba kitą Specialiosiose sąlygose nurodytą sutartinių įsipareigojimų įvykdymo užtikrinimą. </w:t>
      </w:r>
    </w:p>
    <w:p w14:paraId="1E4F186E"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b/>
          <w:bCs/>
          <w:color w:val="000000"/>
          <w:szCs w:val="24"/>
        </w:rPr>
        <w:t>Pastaba.</w:t>
      </w:r>
      <w:r w:rsidRPr="009279E7">
        <w:rPr>
          <w:color w:val="000000"/>
          <w:szCs w:val="24"/>
        </w:rPr>
        <w:t xml:space="preserve"> </w:t>
      </w:r>
      <w:r w:rsidRPr="009279E7">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sidRPr="009279E7">
        <w:rPr>
          <w:rFonts w:eastAsia="Arial"/>
          <w:color w:val="000000"/>
          <w:szCs w:val="24"/>
          <w:shd w:val="clear" w:color="auto" w:fill="FFFFFF"/>
        </w:rPr>
        <w:lastRenderedPageBreak/>
        <w:t>užtikrinimo pateikimui, atitinkančius įstatymų bei kitų teisės aktų nuostatas.</w:t>
      </w:r>
    </w:p>
    <w:p w14:paraId="5B68E69C" w14:textId="5465F762" w:rsidR="003969E1" w:rsidRPr="009279E7" w:rsidRDefault="009632BE" w:rsidP="0063775C">
      <w:pPr>
        <w:tabs>
          <w:tab w:val="left" w:pos="567"/>
        </w:tabs>
        <w:spacing w:line="259" w:lineRule="auto"/>
        <w:jc w:val="both"/>
        <w:rPr>
          <w:rFonts w:eastAsia="Cambria"/>
          <w:szCs w:val="24"/>
        </w:rPr>
      </w:pPr>
      <w:r w:rsidRPr="009279E7">
        <w:rPr>
          <w:rFonts w:eastAsia="Cambria"/>
          <w:color w:val="000000"/>
          <w:szCs w:val="24"/>
          <w:shd w:val="clear" w:color="auto" w:fill="FFFFFF"/>
        </w:rPr>
        <w:t xml:space="preserve">10.2.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9279E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279E7">
        <w:rPr>
          <w:rFonts w:eastAsia="Cambria"/>
          <w:color w:val="000000"/>
          <w:szCs w:val="24"/>
          <w:shd w:val="clear" w:color="auto" w:fill="FFFFFF"/>
        </w:rPr>
        <w:t xml:space="preserve">), atitinkantį Bendrųjų sąlygų 10 skyriuje nurodytas sąlygas, per Specialiosiose sąlygose nustatytą terminą (toliau – </w:t>
      </w:r>
      <w:r w:rsidRPr="009279E7">
        <w:rPr>
          <w:rFonts w:eastAsia="Cambria"/>
          <w:b/>
          <w:bCs/>
          <w:color w:val="000000"/>
          <w:szCs w:val="24"/>
          <w:shd w:val="clear" w:color="auto" w:fill="FFFFFF"/>
        </w:rPr>
        <w:t>Sutarties įvykdymo užtikrinimas</w:t>
      </w:r>
      <w:r w:rsidRPr="009279E7">
        <w:rPr>
          <w:rFonts w:eastAsia="Cambria"/>
          <w:color w:val="000000"/>
          <w:szCs w:val="24"/>
          <w:shd w:val="clear" w:color="auto" w:fill="FFFFFF"/>
        </w:rPr>
        <w:t>).</w:t>
      </w:r>
      <w:r w:rsidRPr="009279E7">
        <w:rPr>
          <w:rFonts w:eastAsia="Cambria"/>
          <w:szCs w:val="24"/>
        </w:rPr>
        <w:t xml:space="preserve"> </w:t>
      </w:r>
    </w:p>
    <w:p w14:paraId="6263E6C8" w14:textId="53FB10AB" w:rsidR="003969E1" w:rsidRPr="009279E7" w:rsidRDefault="009632BE" w:rsidP="0063775C">
      <w:pPr>
        <w:tabs>
          <w:tab w:val="left" w:pos="567"/>
        </w:tabs>
        <w:spacing w:line="259" w:lineRule="auto"/>
        <w:jc w:val="both"/>
        <w:textAlignment w:val="baseline"/>
        <w:rPr>
          <w:szCs w:val="24"/>
        </w:rPr>
      </w:pPr>
      <w:r w:rsidRPr="009279E7">
        <w:rPr>
          <w:szCs w:val="24"/>
        </w:rPr>
        <w:t xml:space="preserve">10.3. Jei </w:t>
      </w:r>
      <w:r w:rsidR="00682E1A" w:rsidRPr="009279E7">
        <w:rPr>
          <w:szCs w:val="24"/>
        </w:rPr>
        <w:t>Teikėjas</w:t>
      </w:r>
      <w:r w:rsidRPr="009279E7">
        <w:rPr>
          <w:szCs w:val="24"/>
        </w:rPr>
        <w:t xml:space="preserve"> nepateikia Pirkėjui Sutartyje nustatytos vertės Sutarties įvykdymo užtikrinimo per Sutartyje nustatytą terminą, laikoma, kad </w:t>
      </w:r>
      <w:r w:rsidR="00682E1A" w:rsidRPr="009279E7">
        <w:rPr>
          <w:szCs w:val="24"/>
        </w:rPr>
        <w:t>Teikėjas</w:t>
      </w:r>
      <w:r w:rsidRPr="009279E7">
        <w:rPr>
          <w:szCs w:val="24"/>
        </w:rPr>
        <w:t xml:space="preserve"> atsisakė sudaryti Sutartį ir Pirkėjas turi teisę VPĮ nustatyta tvarka pasiūlyti sudaryti Sutartį kitam </w:t>
      </w:r>
      <w:r w:rsidR="003E02FE" w:rsidRPr="009279E7">
        <w:rPr>
          <w:szCs w:val="24"/>
        </w:rPr>
        <w:t>Teikėjui</w:t>
      </w:r>
      <w:r w:rsidRPr="009279E7">
        <w:rPr>
          <w:szCs w:val="24"/>
        </w:rPr>
        <w:t xml:space="preserve">. </w:t>
      </w:r>
    </w:p>
    <w:p w14:paraId="2D996704" w14:textId="46E6302C" w:rsidR="003969E1" w:rsidRPr="009279E7" w:rsidRDefault="009632BE" w:rsidP="0063775C">
      <w:pPr>
        <w:tabs>
          <w:tab w:val="left" w:pos="567"/>
        </w:tabs>
        <w:spacing w:line="259" w:lineRule="auto"/>
        <w:jc w:val="both"/>
        <w:textAlignment w:val="baseline"/>
        <w:rPr>
          <w:szCs w:val="24"/>
        </w:rPr>
      </w:pPr>
      <w:r w:rsidRPr="009279E7">
        <w:rPr>
          <w:szCs w:val="24"/>
        </w:rPr>
        <w:t xml:space="preserve">10.4. Prieš pateikdamas Sutarties įvykdymo užtikrinimą, </w:t>
      </w:r>
      <w:r w:rsidR="00682E1A" w:rsidRPr="009279E7">
        <w:rPr>
          <w:szCs w:val="24"/>
        </w:rPr>
        <w:t>Teikėjas</w:t>
      </w:r>
      <w:r w:rsidRPr="009279E7">
        <w:rPr>
          <w:szCs w:val="24"/>
        </w:rPr>
        <w:t xml:space="preserve"> gali prašyti Pirkėjo patvirtinti, kad Pirkėjas sutinka priimti </w:t>
      </w:r>
      <w:r w:rsidR="00682E1A" w:rsidRPr="009279E7">
        <w:rPr>
          <w:szCs w:val="24"/>
        </w:rPr>
        <w:t>Teikėjo</w:t>
      </w:r>
      <w:r w:rsidRPr="009279E7">
        <w:rPr>
          <w:szCs w:val="24"/>
        </w:rPr>
        <w:t xml:space="preserve"> siūlomą Sutarties įvykdymo užtikrinimą. Tokiu atveju, Pirkėjas privalo atsakyti </w:t>
      </w:r>
      <w:r w:rsidR="003E02FE" w:rsidRPr="009279E7">
        <w:rPr>
          <w:szCs w:val="24"/>
        </w:rPr>
        <w:t>Teikėjui</w:t>
      </w:r>
      <w:r w:rsidRPr="009279E7">
        <w:rPr>
          <w:szCs w:val="24"/>
        </w:rPr>
        <w:t xml:space="preserve"> ne vėliau kaip per 3 (tris) darbo dienas nuo </w:t>
      </w:r>
      <w:r w:rsidR="00682E1A" w:rsidRPr="009279E7">
        <w:rPr>
          <w:szCs w:val="24"/>
        </w:rPr>
        <w:t>Teikėjo</w:t>
      </w:r>
      <w:r w:rsidRPr="009279E7">
        <w:rPr>
          <w:szCs w:val="24"/>
        </w:rPr>
        <w:t xml:space="preserve"> prašymo gavimo dienos. </w:t>
      </w:r>
    </w:p>
    <w:p w14:paraId="7111CE8E" w14:textId="07D2DCA8" w:rsidR="003969E1" w:rsidRPr="009279E7" w:rsidRDefault="009632BE" w:rsidP="0063775C">
      <w:pPr>
        <w:tabs>
          <w:tab w:val="left" w:pos="567"/>
        </w:tabs>
        <w:spacing w:line="259" w:lineRule="auto"/>
        <w:jc w:val="both"/>
        <w:textAlignment w:val="baseline"/>
        <w:rPr>
          <w:szCs w:val="24"/>
        </w:rPr>
      </w:pPr>
      <w:r w:rsidRPr="009279E7">
        <w:rPr>
          <w:szCs w:val="24"/>
        </w:rPr>
        <w:t xml:space="preserve">10.5. Sutarties įvykdymo užtikrinime bankas (draudimo bendrovė) privalo neatšaukiamai ir besąlygiškai įsipareigoti ne vėliau kaip per 15 (penkiolika) dienų nuo Pirkėjo raštiško pranešimo apie </w:t>
      </w:r>
      <w:r w:rsidR="00682E1A" w:rsidRPr="009279E7">
        <w:rPr>
          <w:szCs w:val="24"/>
        </w:rPr>
        <w:t>Teikėjo</w:t>
      </w:r>
      <w:r w:rsidRPr="009279E7">
        <w:rPr>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532E1013" w14:textId="5F0FDEBB" w:rsidR="003969E1" w:rsidRPr="009279E7" w:rsidRDefault="009632BE" w:rsidP="0063775C">
      <w:pPr>
        <w:tabs>
          <w:tab w:val="left" w:pos="567"/>
        </w:tabs>
        <w:spacing w:line="259" w:lineRule="auto"/>
        <w:jc w:val="both"/>
        <w:textAlignment w:val="baseline"/>
      </w:pPr>
      <w:r w:rsidRPr="009279E7">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682E1A" w:rsidRPr="009279E7">
        <w:t>Teikėjas</w:t>
      </w:r>
      <w:r w:rsidRPr="009279E7">
        <w:t xml:space="preserve"> iš dalies ar visiškai neįvykdė Sutarties ir (arba) ji buvo nutraukta dėl </w:t>
      </w:r>
      <w:r w:rsidR="00682E1A" w:rsidRPr="009279E7">
        <w:t>Teikėjo</w:t>
      </w:r>
      <w:r w:rsidRPr="009279E7">
        <w:t xml:space="preserve"> kaltės. Pirkėjas neįsipareigoja įrodyti realiai patirtų nuostolių ir </w:t>
      </w:r>
      <w:r w:rsidR="00682E1A" w:rsidRPr="009279E7">
        <w:t>Teikėjas</w:t>
      </w:r>
      <w:r w:rsidRPr="009279E7">
        <w:t>, pasirašydamas Sutartį ir pateikdamas Sutarties įvykdymo užtikrinimą, patvirtina, kad Sutarties įvykdymo užtikrinimo suma laikytina minimaliais neįrodinėjamais Pirkėjo nuostoliais. </w:t>
      </w:r>
    </w:p>
    <w:p w14:paraId="292B97B9" w14:textId="77777777" w:rsidR="003969E1" w:rsidRPr="009279E7" w:rsidRDefault="009632BE" w:rsidP="0063775C">
      <w:pPr>
        <w:tabs>
          <w:tab w:val="left" w:pos="567"/>
        </w:tabs>
        <w:spacing w:line="259" w:lineRule="auto"/>
        <w:jc w:val="both"/>
        <w:textAlignment w:val="baseline"/>
        <w:rPr>
          <w:szCs w:val="24"/>
        </w:rPr>
      </w:pPr>
      <w:r w:rsidRPr="009279E7">
        <w:rPr>
          <w:szCs w:val="24"/>
        </w:rPr>
        <w:t>10.7. Sutarties įvykdymo užtikrinimas turi įsigalioti ne vėliau negu jo pateikimo Pirkėjui dieną. </w:t>
      </w:r>
    </w:p>
    <w:p w14:paraId="0868607D" w14:textId="77777777" w:rsidR="003969E1" w:rsidRPr="009279E7" w:rsidRDefault="009632BE" w:rsidP="0063775C">
      <w:pPr>
        <w:tabs>
          <w:tab w:val="left" w:pos="567"/>
        </w:tabs>
        <w:spacing w:line="259" w:lineRule="auto"/>
        <w:jc w:val="both"/>
        <w:textAlignment w:val="baseline"/>
        <w:rPr>
          <w:szCs w:val="24"/>
        </w:rPr>
      </w:pPr>
      <w:r w:rsidRPr="009279E7">
        <w:rPr>
          <w:szCs w:val="24"/>
        </w:rPr>
        <w:t>10.8. Sutarties įvykdymo užtikrinimo suma turi būti nurodoma ir išmokama eurais. </w:t>
      </w:r>
    </w:p>
    <w:p w14:paraId="274A4B71" w14:textId="77777777" w:rsidR="003969E1" w:rsidRPr="009279E7" w:rsidRDefault="009632BE" w:rsidP="0063775C">
      <w:pPr>
        <w:tabs>
          <w:tab w:val="left" w:pos="567"/>
        </w:tabs>
        <w:spacing w:line="259" w:lineRule="auto"/>
        <w:jc w:val="both"/>
        <w:textAlignment w:val="baseline"/>
        <w:rPr>
          <w:szCs w:val="24"/>
        </w:rPr>
      </w:pPr>
      <w:r w:rsidRPr="009279E7">
        <w:rPr>
          <w:szCs w:val="24"/>
        </w:rPr>
        <w:t>10.9. Sutarties įvykdymo užtikrinimas turi būti surašytas lietuvių arba kita kalba (esant Pirkėjo prašymui, turi būti pateiktas vertimas į lietuvių kalbą). </w:t>
      </w:r>
    </w:p>
    <w:p w14:paraId="683CF215" w14:textId="77777777" w:rsidR="003969E1" w:rsidRPr="009279E7" w:rsidRDefault="009632BE" w:rsidP="0063775C">
      <w:pPr>
        <w:tabs>
          <w:tab w:val="left" w:pos="567"/>
        </w:tabs>
        <w:spacing w:line="259" w:lineRule="auto"/>
        <w:jc w:val="both"/>
        <w:textAlignment w:val="baseline"/>
        <w:rPr>
          <w:szCs w:val="24"/>
        </w:rPr>
      </w:pPr>
      <w:r w:rsidRPr="009279E7">
        <w:rPr>
          <w:szCs w:val="24"/>
        </w:rPr>
        <w:t>10.10. Sutarties įvykdymo užtikrinime nurodytas jo galiojimo terminas turi būti ne trumpesnis nei Sutarties galiojimo terminas. </w:t>
      </w:r>
    </w:p>
    <w:p w14:paraId="05200D23" w14:textId="7EE0847F" w:rsidR="003969E1" w:rsidRPr="009279E7" w:rsidRDefault="009632BE" w:rsidP="0063775C">
      <w:pPr>
        <w:tabs>
          <w:tab w:val="left" w:pos="567"/>
        </w:tabs>
        <w:spacing w:line="259" w:lineRule="auto"/>
        <w:jc w:val="both"/>
        <w:textAlignment w:val="baseline"/>
        <w:rPr>
          <w:szCs w:val="24"/>
        </w:rPr>
      </w:pPr>
      <w:r w:rsidRPr="009279E7">
        <w:rPr>
          <w:szCs w:val="24"/>
        </w:rPr>
        <w:t xml:space="preserve">10.11. Jeigu Sutarties trukmė yra ilgesnė nei 1 (vieneri) metai, </w:t>
      </w:r>
      <w:r w:rsidR="00682E1A" w:rsidRPr="009279E7">
        <w:rPr>
          <w:szCs w:val="24"/>
        </w:rPr>
        <w:t>Teikėjas</w:t>
      </w:r>
      <w:r w:rsidRPr="009279E7">
        <w:rPr>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1E8F0D54" w:rsidR="003969E1" w:rsidRPr="009279E7" w:rsidRDefault="009632BE" w:rsidP="0063775C">
      <w:pPr>
        <w:tabs>
          <w:tab w:val="left" w:pos="567"/>
        </w:tabs>
        <w:spacing w:line="259" w:lineRule="auto"/>
        <w:jc w:val="both"/>
        <w:textAlignment w:val="baseline"/>
      </w:pPr>
      <w:r w:rsidRPr="009279E7">
        <w:t xml:space="preserve">10.12. Jeigu Sutartyje nustatytomis sąlygomis </w:t>
      </w:r>
      <w:r w:rsidR="00682E1A" w:rsidRPr="009279E7">
        <w:t>Paslaugų</w:t>
      </w:r>
      <w:r w:rsidRPr="009279E7">
        <w:t xml:space="preserve"> </w:t>
      </w:r>
      <w:r w:rsidR="006075BF" w:rsidRPr="009279E7">
        <w:t>suteikimo</w:t>
      </w:r>
      <w:r w:rsidRPr="009279E7">
        <w:t xml:space="preserve"> terminas </w:t>
      </w:r>
      <w:r w:rsidR="00B11F01" w:rsidRPr="009279E7">
        <w:t xml:space="preserve">ir (ar) Sutarties galiojimas </w:t>
      </w:r>
      <w:r w:rsidRPr="009279E7">
        <w:t xml:space="preserve">yra pratęsiamas arba nukeliamas dėl Sutarties sustabdymo arba </w:t>
      </w:r>
      <w:r w:rsidR="00D95B76" w:rsidRPr="009279E7">
        <w:t>suteikti</w:t>
      </w:r>
      <w:r w:rsidRPr="009279E7">
        <w:t xml:space="preserve"> </w:t>
      </w:r>
      <w:r w:rsidR="00682E1A" w:rsidRPr="009279E7">
        <w:t>Paslaugas</w:t>
      </w:r>
      <w:r w:rsidRPr="009279E7">
        <w:t xml:space="preserve"> arba taisyti </w:t>
      </w:r>
      <w:r w:rsidR="00682E1A" w:rsidRPr="009279E7">
        <w:t>Paslaugų</w:t>
      </w:r>
      <w:r w:rsidRPr="009279E7">
        <w:t xml:space="preserve"> trūkumus yra vėluojama, </w:t>
      </w:r>
      <w:r w:rsidR="00682E1A" w:rsidRPr="009279E7">
        <w:t>Teikėjas</w:t>
      </w:r>
      <w:r w:rsidRPr="009279E7">
        <w:t xml:space="preserve"> privalo užtikrinti Sutarties įvykdymo užtikrinimo galiojimą visą Sutarties galiojimo laikotarpį ir ne vėliau kaip iki Sutarties įvykdymo </w:t>
      </w:r>
      <w:r w:rsidRPr="009279E7">
        <w:lastRenderedPageBreak/>
        <w:t xml:space="preserve">užtikrinimo galiojimo termino pabaigos privalo Pirkėjui pateikti naują arba pratęstą Sutarties įvykdymo užtikrinimą. </w:t>
      </w:r>
    </w:p>
    <w:p w14:paraId="7EB5580B" w14:textId="70FF07DC" w:rsidR="003969E1" w:rsidRPr="009279E7" w:rsidRDefault="009632BE" w:rsidP="0063775C">
      <w:pPr>
        <w:tabs>
          <w:tab w:val="left" w:pos="567"/>
        </w:tabs>
        <w:spacing w:line="259" w:lineRule="auto"/>
        <w:jc w:val="both"/>
        <w:textAlignment w:val="baseline"/>
      </w:pPr>
      <w:r w:rsidRPr="009279E7">
        <w:t xml:space="preserve">10.13. </w:t>
      </w:r>
      <w:r w:rsidR="003E02FE" w:rsidRPr="009279E7">
        <w:t>Teikėjui</w:t>
      </w:r>
      <w:r w:rsidRPr="009279E7">
        <w:t xml:space="preserve">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02DD738B" w:rsidR="003969E1" w:rsidRPr="009279E7" w:rsidRDefault="009632BE" w:rsidP="0063775C">
      <w:pPr>
        <w:tabs>
          <w:tab w:val="left" w:pos="567"/>
        </w:tabs>
        <w:spacing w:line="259" w:lineRule="auto"/>
        <w:jc w:val="both"/>
        <w:rPr>
          <w:szCs w:val="24"/>
        </w:rPr>
      </w:pPr>
      <w:r w:rsidRPr="009279E7">
        <w:rPr>
          <w:szCs w:val="24"/>
        </w:rPr>
        <w:t xml:space="preserve">10.14. Pirkėjas nepriima Sutarties įvykdymo užtikrinimo ir (ar) laiko jį negaliojančiu, ir (ar) kreipiasi į Tiekėją dėl naujo Sutarties įvykdymo užtikrinimo pateikimo Pirkėjui, o </w:t>
      </w:r>
      <w:r w:rsidR="00682E1A" w:rsidRPr="009279E7">
        <w:rPr>
          <w:szCs w:val="24"/>
        </w:rPr>
        <w:t>Teikėjas</w:t>
      </w:r>
      <w:r w:rsidRPr="009279E7">
        <w:rPr>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B3BF79C" w:rsidR="003969E1" w:rsidRPr="009279E7" w:rsidRDefault="009632BE" w:rsidP="0063775C">
      <w:pPr>
        <w:tabs>
          <w:tab w:val="left" w:pos="567"/>
        </w:tabs>
        <w:spacing w:line="259" w:lineRule="auto"/>
        <w:jc w:val="both"/>
        <w:textAlignment w:val="baseline"/>
        <w:rPr>
          <w:szCs w:val="24"/>
        </w:rPr>
      </w:pPr>
      <w:r w:rsidRPr="009279E7">
        <w:rPr>
          <w:szCs w:val="24"/>
        </w:rPr>
        <w:t xml:space="preserve">10.15. Jei </w:t>
      </w:r>
      <w:r w:rsidR="00682E1A" w:rsidRPr="009279E7">
        <w:rPr>
          <w:szCs w:val="24"/>
        </w:rPr>
        <w:t>Teikėjas</w:t>
      </w:r>
      <w:r w:rsidRPr="009279E7">
        <w:rPr>
          <w:szCs w:val="24"/>
        </w:rPr>
        <w:t xml:space="preserve"> pažeidžia Sutartimi nustatytus įsipareigojimus, dalinai ar visiškai įsipareigojimų nevykdo (ar juos vykdo ne pagal Sutarties sąlygas), Pirkėjas gali pasinaudoti Sutarties įvykdymo užtikrinimu. </w:t>
      </w:r>
      <w:r w:rsidR="00682E1A" w:rsidRPr="009279E7">
        <w:rPr>
          <w:szCs w:val="24"/>
        </w:rPr>
        <w:t>Teikėjas</w:t>
      </w:r>
      <w:r w:rsidRPr="009279E7">
        <w:rPr>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9279E7" w:rsidRDefault="009632BE" w:rsidP="0063775C">
      <w:pPr>
        <w:tabs>
          <w:tab w:val="left" w:pos="567"/>
        </w:tabs>
        <w:spacing w:line="259" w:lineRule="auto"/>
        <w:jc w:val="both"/>
        <w:textAlignment w:val="baseline"/>
        <w:rPr>
          <w:szCs w:val="24"/>
        </w:rPr>
      </w:pPr>
      <w:r w:rsidRPr="009279E7">
        <w:rPr>
          <w:szCs w:val="24"/>
        </w:rPr>
        <w:t xml:space="preserve">10.16. Pirkėjas </w:t>
      </w:r>
      <w:r w:rsidRPr="009279E7">
        <w:rPr>
          <w:color w:val="000000"/>
          <w:szCs w:val="24"/>
        </w:rPr>
        <w:t>gali pasinaudoti Sutarties įvykdymo užtikrinimu, esant bet kuriai iš žemiau nurodytų aplinkybių:  </w:t>
      </w:r>
    </w:p>
    <w:p w14:paraId="5F8F9E7C" w14:textId="469721EF"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10.16.1. </w:t>
      </w:r>
      <w:r w:rsidR="00682E1A" w:rsidRPr="009279E7">
        <w:rPr>
          <w:color w:val="000000"/>
          <w:szCs w:val="24"/>
        </w:rPr>
        <w:t>Teikėjas</w:t>
      </w:r>
      <w:r w:rsidRPr="009279E7">
        <w:rPr>
          <w:color w:val="000000"/>
          <w:szCs w:val="24"/>
        </w:rPr>
        <w:t xml:space="preserve"> neįvykdė, nevykdo arba netinkamai vykdo savo įsipareigojimus pagal Sutartį;  </w:t>
      </w:r>
    </w:p>
    <w:p w14:paraId="23BFE3A6" w14:textId="54B12F72"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10.16.2. </w:t>
      </w:r>
      <w:r w:rsidR="00682E1A" w:rsidRPr="009279E7">
        <w:rPr>
          <w:color w:val="000000"/>
          <w:szCs w:val="24"/>
        </w:rPr>
        <w:t>Teikėjas</w:t>
      </w:r>
      <w:r w:rsidRPr="009279E7">
        <w:rPr>
          <w:color w:val="000000"/>
          <w:szCs w:val="24"/>
        </w:rPr>
        <w:t xml:space="preserve"> per protingai nustatytą laikotarpį neįvykdo Pirkėjo nurodymo ištaisyti </w:t>
      </w:r>
      <w:r w:rsidR="00682E1A" w:rsidRPr="009279E7">
        <w:rPr>
          <w:color w:val="000000"/>
          <w:szCs w:val="24"/>
        </w:rPr>
        <w:t>Paslaugų</w:t>
      </w:r>
      <w:r w:rsidRPr="009279E7">
        <w:rPr>
          <w:color w:val="000000"/>
          <w:szCs w:val="24"/>
        </w:rPr>
        <w:t xml:space="preserve"> trūkumus;  </w:t>
      </w:r>
    </w:p>
    <w:p w14:paraId="138D20AA" w14:textId="2C76097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10.16.3. jei dėl bet kokių </w:t>
      </w:r>
      <w:r w:rsidR="00682E1A" w:rsidRPr="009279E7">
        <w:rPr>
          <w:color w:val="000000"/>
          <w:szCs w:val="24"/>
        </w:rPr>
        <w:t>Teikėjo</w:t>
      </w:r>
      <w:r w:rsidRPr="009279E7">
        <w:rPr>
          <w:color w:val="000000"/>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47553CDF"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10.16.4. </w:t>
      </w:r>
      <w:r w:rsidR="00682E1A" w:rsidRPr="009279E7">
        <w:rPr>
          <w:color w:val="000000"/>
          <w:szCs w:val="24"/>
        </w:rPr>
        <w:t>Teikėjas</w:t>
      </w:r>
      <w:r w:rsidRPr="009279E7">
        <w:rPr>
          <w:color w:val="000000"/>
          <w:szCs w:val="24"/>
        </w:rPr>
        <w:t xml:space="preserve"> be pateisinamos priežasties (ne Sutartyje nustatytais atvejais) vienašališkai nutraukia Sutartį. </w:t>
      </w:r>
    </w:p>
    <w:p w14:paraId="0C1073FB" w14:textId="77777777" w:rsidR="003969E1" w:rsidRPr="009279E7" w:rsidRDefault="003969E1" w:rsidP="0063775C">
      <w:pPr>
        <w:tabs>
          <w:tab w:val="left" w:pos="567"/>
        </w:tabs>
        <w:spacing w:line="259" w:lineRule="auto"/>
        <w:jc w:val="both"/>
        <w:textAlignment w:val="baseline"/>
        <w:rPr>
          <w:szCs w:val="24"/>
        </w:rPr>
      </w:pPr>
    </w:p>
    <w:p w14:paraId="6E3E2CB6" w14:textId="77777777" w:rsidR="003969E1" w:rsidRPr="009279E7" w:rsidRDefault="009632BE" w:rsidP="0063775C">
      <w:pPr>
        <w:keepNext/>
        <w:keepLines/>
        <w:tabs>
          <w:tab w:val="left" w:pos="567"/>
          <w:tab w:val="left" w:pos="851"/>
          <w:tab w:val="left" w:pos="992"/>
          <w:tab w:val="left" w:pos="1134"/>
        </w:tabs>
        <w:spacing w:line="259" w:lineRule="auto"/>
        <w:jc w:val="both"/>
        <w:rPr>
          <w:rFonts w:eastAsia="Cambria"/>
          <w:caps/>
          <w:szCs w:val="24"/>
          <w14:numSpacing w14:val="tabular"/>
        </w:rPr>
      </w:pPr>
      <w:r w:rsidRPr="009279E7">
        <w:rPr>
          <w:rFonts w:eastAsia="Cambria"/>
          <w:b/>
          <w:bCs/>
          <w:caps/>
          <w:szCs w:val="24"/>
          <w14:numSpacing w14:val="tabular"/>
        </w:rPr>
        <w:t>11.</w:t>
      </w:r>
      <w:r w:rsidRPr="009279E7">
        <w:rPr>
          <w:rFonts w:eastAsia="Cambria"/>
          <w:b/>
          <w:bCs/>
          <w:caps/>
          <w:szCs w:val="24"/>
          <w14:numSpacing w14:val="tabular"/>
        </w:rPr>
        <w:tab/>
        <w:t>SUTARTIES KAINA IR JOS PERSKAIČIAVIMAS</w:t>
      </w:r>
    </w:p>
    <w:p w14:paraId="62463BB9"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0A6F225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11.1. Sutarties kaina, kurią Pirkėjas privalo sumokėti </w:t>
      </w:r>
      <w:r w:rsidR="003E02FE" w:rsidRPr="009279E7">
        <w:rPr>
          <w:rFonts w:eastAsia="Arial"/>
          <w:szCs w:val="24"/>
        </w:rPr>
        <w:t>Teikėjui</w:t>
      </w:r>
      <w:r w:rsidRPr="009279E7">
        <w:rPr>
          <w:rFonts w:eastAsia="Arial"/>
          <w:szCs w:val="24"/>
        </w:rPr>
        <w:t xml:space="preserve"> už faktiškai pristatytas </w:t>
      </w:r>
      <w:r w:rsidR="00682E1A" w:rsidRPr="009279E7">
        <w:rPr>
          <w:rFonts w:eastAsia="Arial"/>
          <w:szCs w:val="24"/>
        </w:rPr>
        <w:t>Paslaugas</w:t>
      </w:r>
      <w:r w:rsidRPr="009279E7">
        <w:rPr>
          <w:rFonts w:eastAsia="Arial"/>
          <w:szCs w:val="24"/>
        </w:rPr>
        <w:t xml:space="preserve"> pagal Sutarties sąlygas, įskaitant visus Susitarimus, yra apskaičiuojama, taikant kainos apskaičiavimo būdą ar būdus, nurodytus Specialiosiose sąlygose.</w:t>
      </w:r>
    </w:p>
    <w:p w14:paraId="0AF1A2C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11.2. Pradinės sutarties vertė yra nurodyta Specialiosiose sąlygose.</w:t>
      </w:r>
    </w:p>
    <w:p w14:paraId="72FD6F3F" w14:textId="19B1445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11.3. Laikoma, kad į Sutarties kainą yra įtrauktos visos </w:t>
      </w:r>
      <w:r w:rsidR="00682E1A" w:rsidRPr="009279E7">
        <w:rPr>
          <w:rFonts w:eastAsia="Arial"/>
          <w:szCs w:val="24"/>
        </w:rPr>
        <w:t>Teikėjo</w:t>
      </w:r>
      <w:r w:rsidRPr="009279E7">
        <w:rPr>
          <w:rFonts w:eastAsia="Arial"/>
          <w:szCs w:val="24"/>
        </w:rPr>
        <w:t xml:space="preserve"> išlaidos, susijusios su visų </w:t>
      </w:r>
      <w:r w:rsidR="00682E1A" w:rsidRPr="009279E7">
        <w:rPr>
          <w:rFonts w:eastAsia="Arial"/>
          <w:szCs w:val="24"/>
        </w:rPr>
        <w:t>Paslaugų</w:t>
      </w:r>
      <w:r w:rsidRPr="009279E7">
        <w:rPr>
          <w:rFonts w:eastAsia="Arial"/>
          <w:szCs w:val="24"/>
        </w:rPr>
        <w:t xml:space="preserve"> pristatymu, taip pat su tinkamu šioje Sutartyje numatytų kitų </w:t>
      </w:r>
      <w:r w:rsidR="00682E1A" w:rsidRPr="009279E7">
        <w:rPr>
          <w:rFonts w:eastAsia="Arial"/>
          <w:szCs w:val="24"/>
        </w:rPr>
        <w:t>Teikėjo</w:t>
      </w:r>
      <w:r w:rsidRPr="009279E7">
        <w:rPr>
          <w:rFonts w:eastAsia="Arial"/>
          <w:szCs w:val="24"/>
        </w:rPr>
        <w:t xml:space="preserve"> įsipareigojimų įvykdymu, įskaitant draudimus, muitus ir kitokias išlaidas, </w:t>
      </w:r>
      <w:r w:rsidR="00682E1A" w:rsidRPr="009279E7">
        <w:rPr>
          <w:rFonts w:eastAsia="Arial"/>
          <w:szCs w:val="24"/>
        </w:rPr>
        <w:t>Teikėjo</w:t>
      </w:r>
      <w:r w:rsidRPr="009279E7">
        <w:rPr>
          <w:rFonts w:eastAsia="Arial"/>
          <w:szCs w:val="24"/>
        </w:rPr>
        <w:t xml:space="preserve"> patirtas vykdant Sutartyje numatytus įsipareigojimus.</w:t>
      </w:r>
    </w:p>
    <w:p w14:paraId="7FA1B95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11.4. Sutarties kainos peržiūra atliekama Specialiosiose sąlygose nustatyta tvarka.</w:t>
      </w:r>
    </w:p>
    <w:p w14:paraId="7A516A85"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9279E7" w:rsidRDefault="009632BE" w:rsidP="0063775C">
      <w:pPr>
        <w:keepNext/>
        <w:keepLines/>
        <w:tabs>
          <w:tab w:val="left" w:pos="567"/>
          <w:tab w:val="left" w:pos="851"/>
          <w:tab w:val="left" w:pos="992"/>
          <w:tab w:val="left" w:pos="1134"/>
        </w:tabs>
        <w:spacing w:line="259" w:lineRule="auto"/>
        <w:jc w:val="both"/>
        <w:rPr>
          <w:rFonts w:eastAsia="Cambria"/>
          <w:b/>
          <w:bCs/>
          <w:caps/>
          <w14:numSpacing w14:val="tabular"/>
        </w:rPr>
      </w:pPr>
      <w:r w:rsidRPr="009279E7">
        <w:rPr>
          <w:rFonts w:eastAsia="Cambria"/>
          <w:b/>
          <w:bCs/>
          <w:caps/>
          <w14:numSpacing w14:val="tabular"/>
        </w:rPr>
        <w:lastRenderedPageBreak/>
        <w:t>12.</w:t>
      </w:r>
      <w:r w:rsidRPr="009279E7">
        <w:rPr>
          <w:rFonts w:eastAsia="Cambria"/>
          <w:b/>
          <w:bCs/>
          <w:caps/>
          <w:szCs w:val="24"/>
          <w14:numSpacing w14:val="tabular"/>
        </w:rPr>
        <w:tab/>
      </w:r>
      <w:r w:rsidRPr="009279E7">
        <w:rPr>
          <w:rFonts w:eastAsia="Cambria"/>
          <w:b/>
          <w:bCs/>
          <w:caps/>
          <w14:numSpacing w14:val="tabular"/>
        </w:rPr>
        <w:t>ATSISKAITYMO TVARKA</w:t>
      </w:r>
    </w:p>
    <w:p w14:paraId="10DF1B01" w14:textId="77777777" w:rsidR="003969E1" w:rsidRPr="009279E7" w:rsidRDefault="003969E1" w:rsidP="0063775C">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12.1.</w:t>
      </w:r>
      <w:r w:rsidRPr="009279E7">
        <w:rPr>
          <w:rFonts w:eastAsia="Arial"/>
          <w:b/>
          <w:bCs/>
          <w:szCs w:val="24"/>
        </w:rPr>
        <w:tab/>
      </w:r>
      <w:r w:rsidRPr="009279E7">
        <w:rPr>
          <w:rFonts w:eastAsia="Arial"/>
          <w:b/>
          <w:szCs w:val="24"/>
        </w:rPr>
        <w:t>Išankstinis mokėjimas (avansas) (jei taikoma)</w:t>
      </w:r>
    </w:p>
    <w:p w14:paraId="7134BCC4"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409833E5" w:rsidR="003969E1" w:rsidRPr="009279E7" w:rsidRDefault="009632BE" w:rsidP="0063775C">
      <w:pPr>
        <w:tabs>
          <w:tab w:val="left" w:pos="567"/>
        </w:tabs>
        <w:spacing w:line="259" w:lineRule="auto"/>
        <w:jc w:val="both"/>
        <w:textAlignment w:val="baseline"/>
        <w:rPr>
          <w:szCs w:val="24"/>
        </w:rPr>
      </w:pPr>
      <w:r w:rsidRPr="009279E7">
        <w:rPr>
          <w:szCs w:val="24"/>
        </w:rPr>
        <w:t xml:space="preserve">12.1.1. Bendrųjų sąlygų 12.1 poskyrio sąlygos taikomos tuo atveju, jei Specialiosiose sąlygose yra nurodyta, kad </w:t>
      </w:r>
      <w:r w:rsidR="003E02FE" w:rsidRPr="009279E7">
        <w:rPr>
          <w:szCs w:val="24"/>
        </w:rPr>
        <w:t>Teikėjui</w:t>
      </w:r>
      <w:r w:rsidRPr="009279E7">
        <w:rPr>
          <w:szCs w:val="24"/>
        </w:rPr>
        <w:t xml:space="preserve"> mokamas išankstinis mokėjimas (avansas) (toliau – avansas). </w:t>
      </w:r>
    </w:p>
    <w:p w14:paraId="597DDE90" w14:textId="2A0BB40E" w:rsidR="003969E1" w:rsidRPr="009279E7" w:rsidRDefault="009632BE" w:rsidP="0063775C">
      <w:pPr>
        <w:tabs>
          <w:tab w:val="left" w:pos="567"/>
        </w:tabs>
        <w:spacing w:line="259" w:lineRule="auto"/>
        <w:jc w:val="both"/>
        <w:textAlignment w:val="baseline"/>
        <w:rPr>
          <w:szCs w:val="24"/>
        </w:rPr>
      </w:pPr>
      <w:r w:rsidRPr="009279E7">
        <w:rPr>
          <w:szCs w:val="24"/>
        </w:rPr>
        <w:t xml:space="preserve">12.1.2. Pirkėjas sumoka </w:t>
      </w:r>
      <w:r w:rsidR="003E02FE" w:rsidRPr="009279E7">
        <w:rPr>
          <w:szCs w:val="24"/>
        </w:rPr>
        <w:t>Teikėjui</w:t>
      </w:r>
      <w:r w:rsidRPr="009279E7">
        <w:rPr>
          <w:szCs w:val="24"/>
        </w:rPr>
        <w:t xml:space="preserve"> avansą – ne daugiau kaip Specialiosiose sąlygose nurodytas avanso dydis.</w:t>
      </w:r>
    </w:p>
    <w:p w14:paraId="4CD024DC" w14:textId="1E074B17" w:rsidR="003969E1" w:rsidRPr="009279E7" w:rsidRDefault="009632BE" w:rsidP="0063775C">
      <w:pPr>
        <w:tabs>
          <w:tab w:val="left" w:pos="567"/>
        </w:tabs>
        <w:spacing w:line="259" w:lineRule="auto"/>
        <w:jc w:val="both"/>
        <w:textAlignment w:val="baseline"/>
        <w:rPr>
          <w:color w:val="000000"/>
        </w:rPr>
      </w:pPr>
      <w:r w:rsidRPr="009279E7">
        <w:t xml:space="preserve">12.1.3. Jei Specialiosiose sąlygose to reikalaujama, </w:t>
      </w:r>
      <w:r w:rsidR="00682E1A" w:rsidRPr="009279E7">
        <w:t>Teikėjas</w:t>
      </w:r>
      <w:r w:rsidRPr="009279E7">
        <w:t xml:space="preserve">, norėdamas gauti avansą, kreipdamasis dėl avanso išmokėjimo, ne vėliau kaip per 10 (dešimt) darbo dienų nuo Sutarties įsigaliojimo dienos kartu su išankstinio mokėjimo sąskaita Pirkėjui turi pateikti avanso užtikrinimą – banko garantiją </w:t>
      </w:r>
      <w:r w:rsidRPr="009279E7">
        <w:rPr>
          <w:color w:val="000000" w:themeColor="text1"/>
        </w:rPr>
        <w:t xml:space="preserve">arba draudimo bendrovės laidavimo draudimo raštą arba kitą sutartinių įsipareigojimų įvykdymo užtikrinimą </w:t>
      </w:r>
      <w:r w:rsidRPr="009279E7">
        <w:t xml:space="preserve">ne mažesnei kaip Specialiosiose sąlygose prašomo avanso dydžio sumai (toliau – </w:t>
      </w:r>
      <w:r w:rsidRPr="009279E7">
        <w:rPr>
          <w:b/>
          <w:bCs/>
        </w:rPr>
        <w:t>Avanso užtikrinimas</w:t>
      </w:r>
      <w:r w:rsidRPr="009279E7">
        <w:t>)</w:t>
      </w:r>
      <w:r w:rsidRPr="009279E7">
        <w:rPr>
          <w:color w:val="000000" w:themeColor="text1"/>
        </w:rPr>
        <w:t>. </w:t>
      </w:r>
    </w:p>
    <w:p w14:paraId="6822F0FF" w14:textId="77777777" w:rsidR="003969E1" w:rsidRPr="009279E7" w:rsidRDefault="009632BE" w:rsidP="0063775C">
      <w:pPr>
        <w:tabs>
          <w:tab w:val="left" w:pos="567"/>
        </w:tabs>
        <w:spacing w:line="259" w:lineRule="auto"/>
        <w:jc w:val="both"/>
        <w:textAlignment w:val="baseline"/>
        <w:rPr>
          <w:szCs w:val="24"/>
        </w:rPr>
      </w:pPr>
      <w:r w:rsidRPr="009279E7">
        <w:rPr>
          <w:b/>
          <w:bCs/>
          <w:szCs w:val="24"/>
        </w:rPr>
        <w:t>Pastaba.</w:t>
      </w:r>
      <w:r w:rsidRPr="009279E7">
        <w:rPr>
          <w:szCs w:val="24"/>
        </w:rPr>
        <w:t xml:space="preserve"> </w:t>
      </w:r>
      <w:r w:rsidRPr="009279E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79E7">
        <w:rPr>
          <w:szCs w:val="24"/>
        </w:rPr>
        <w:t xml:space="preserve"> </w:t>
      </w:r>
      <w:r w:rsidRPr="009279E7">
        <w:rPr>
          <w:rFonts w:eastAsia="Arial"/>
          <w:color w:val="000000"/>
          <w:szCs w:val="24"/>
          <w:shd w:val="clear" w:color="auto" w:fill="FFFFFF"/>
        </w:rPr>
        <w:t>įstatymų bei kitų teisės aktų</w:t>
      </w:r>
      <w:r w:rsidRPr="009279E7">
        <w:rPr>
          <w:rFonts w:eastAsia="Arial"/>
          <w:szCs w:val="24"/>
        </w:rPr>
        <w:t xml:space="preserve"> </w:t>
      </w:r>
      <w:r w:rsidRPr="009279E7">
        <w:rPr>
          <w:rFonts w:eastAsia="Arial"/>
          <w:color w:val="000000"/>
          <w:szCs w:val="24"/>
          <w:shd w:val="clear" w:color="auto" w:fill="FFFFFF"/>
        </w:rPr>
        <w:t>nuostatas.</w:t>
      </w:r>
    </w:p>
    <w:p w14:paraId="1F84681D" w14:textId="0D26B4E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12.1.4. </w:t>
      </w:r>
      <w:r w:rsidRPr="009279E7">
        <w:rPr>
          <w:szCs w:val="24"/>
        </w:rPr>
        <w:t xml:space="preserve">Prieš pateikdamas Avanso užtikrinimą, </w:t>
      </w:r>
      <w:r w:rsidR="00682E1A" w:rsidRPr="009279E7">
        <w:rPr>
          <w:szCs w:val="24"/>
        </w:rPr>
        <w:t>Teikėjas</w:t>
      </w:r>
      <w:r w:rsidRPr="009279E7">
        <w:rPr>
          <w:szCs w:val="24"/>
        </w:rPr>
        <w:t xml:space="preserve"> gali prašyti Pirkėjo patvirtinti, kad Pirkėjas sutinka priimti </w:t>
      </w:r>
      <w:r w:rsidR="00682E1A" w:rsidRPr="009279E7">
        <w:rPr>
          <w:szCs w:val="24"/>
        </w:rPr>
        <w:t>Teikėjo</w:t>
      </w:r>
      <w:r w:rsidRPr="009279E7">
        <w:rPr>
          <w:szCs w:val="24"/>
        </w:rPr>
        <w:t xml:space="preserve"> siūlomą Avanso užtikrinimą. Tokiu atveju, Pirkėjas privalo atsakyti </w:t>
      </w:r>
      <w:r w:rsidR="003E02FE" w:rsidRPr="009279E7">
        <w:rPr>
          <w:szCs w:val="24"/>
        </w:rPr>
        <w:t>Teikėjui</w:t>
      </w:r>
      <w:r w:rsidRPr="009279E7">
        <w:rPr>
          <w:szCs w:val="24"/>
        </w:rPr>
        <w:t xml:space="preserve"> ne vėliau kaip per 5 (penkias) darbo dienas nuo </w:t>
      </w:r>
      <w:r w:rsidR="00682E1A" w:rsidRPr="009279E7">
        <w:rPr>
          <w:szCs w:val="24"/>
        </w:rPr>
        <w:t>Teikėjo</w:t>
      </w:r>
      <w:r w:rsidRPr="009279E7">
        <w:rPr>
          <w:szCs w:val="24"/>
        </w:rPr>
        <w:t xml:space="preserve"> prašymo gavimo dienos. </w:t>
      </w:r>
    </w:p>
    <w:p w14:paraId="359AF594" w14:textId="20F62F3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12.1.5. </w:t>
      </w:r>
      <w:r w:rsidRPr="009279E7">
        <w:rPr>
          <w:szCs w:val="24"/>
        </w:rPr>
        <w:t xml:space="preserve">Avanso užtikrinimu bankas (draudimo bendrovė) privalo neatšaukiamai ir besąlygiškai įsipareigoti ne vėliau kaip per 15 (penkiolika) dienų nuo Pirkėjo raštiško pranešimo apie Sutarties neįvykdymą ar Sutarties nutraukimą dėl </w:t>
      </w:r>
      <w:r w:rsidR="00682E1A" w:rsidRPr="009279E7">
        <w:rPr>
          <w:szCs w:val="24"/>
        </w:rPr>
        <w:t>Teikėjo</w:t>
      </w:r>
      <w:r w:rsidRPr="009279E7">
        <w:rPr>
          <w:szCs w:val="24"/>
        </w:rPr>
        <w:t xml:space="preserve"> kaltės, sumokėti Pirkėjui sumą, neviršijančią išmokėto avanso sumos ir užtikrinimo sumos, pinigus pervedant į Pirkėjo sąskaitą. </w:t>
      </w:r>
    </w:p>
    <w:p w14:paraId="14CC0ED4" w14:textId="640F936B" w:rsidR="003969E1" w:rsidRPr="009279E7" w:rsidRDefault="009632BE" w:rsidP="0063775C">
      <w:pPr>
        <w:tabs>
          <w:tab w:val="left" w:pos="567"/>
        </w:tabs>
        <w:spacing w:line="259" w:lineRule="auto"/>
        <w:jc w:val="both"/>
        <w:textAlignment w:val="baseline"/>
        <w:rPr>
          <w:szCs w:val="24"/>
        </w:rPr>
      </w:pPr>
      <w:r w:rsidRPr="009279E7">
        <w:rPr>
          <w:szCs w:val="24"/>
        </w:rPr>
        <w:t xml:space="preserve">12.1.6. Bankas (draudimo bendrovė) neturi teisės reikalauti, kad Pirkėjas pagrįstų savo reikalavimą. Pirkėjas pranešime bankui (draudimo bendrovei) nurodys, kad Avanso užtikrinimo suma jam priklauso dėl to, kad </w:t>
      </w:r>
      <w:r w:rsidR="00682E1A" w:rsidRPr="009279E7">
        <w:rPr>
          <w:szCs w:val="24"/>
        </w:rPr>
        <w:t>Teikėjas</w:t>
      </w:r>
      <w:r w:rsidRPr="009279E7">
        <w:rPr>
          <w:szCs w:val="24"/>
        </w:rPr>
        <w:t xml:space="preserve"> iš dalies ar visiškai neįvykdė Sutarties sąlygų ir (arba) ji buvo nutraukta dėl </w:t>
      </w:r>
      <w:r w:rsidR="00682E1A" w:rsidRPr="009279E7">
        <w:rPr>
          <w:szCs w:val="24"/>
        </w:rPr>
        <w:t>Teikėjo</w:t>
      </w:r>
      <w:r w:rsidRPr="009279E7">
        <w:rPr>
          <w:szCs w:val="24"/>
        </w:rPr>
        <w:t xml:space="preserve"> kaltės ir </w:t>
      </w:r>
      <w:r w:rsidR="00682E1A" w:rsidRPr="009279E7">
        <w:rPr>
          <w:szCs w:val="24"/>
        </w:rPr>
        <w:t>Teikėjas</w:t>
      </w:r>
      <w:r w:rsidRPr="009279E7">
        <w:rPr>
          <w:szCs w:val="24"/>
        </w:rPr>
        <w:t xml:space="preserve"> negrąžino avanso.  </w:t>
      </w:r>
    </w:p>
    <w:p w14:paraId="7361893E" w14:textId="77777777" w:rsidR="003969E1" w:rsidRPr="009279E7" w:rsidRDefault="009632BE" w:rsidP="0063775C">
      <w:pPr>
        <w:tabs>
          <w:tab w:val="left" w:pos="567"/>
        </w:tabs>
        <w:spacing w:line="259" w:lineRule="auto"/>
        <w:jc w:val="both"/>
        <w:textAlignment w:val="baseline"/>
        <w:rPr>
          <w:szCs w:val="24"/>
        </w:rPr>
      </w:pPr>
      <w:r w:rsidRPr="009279E7">
        <w:rPr>
          <w:szCs w:val="24"/>
        </w:rPr>
        <w:t>12.1.7. Avanso užtikrinimo suma turi būti nurodoma ir išmokama eurais. </w:t>
      </w:r>
    </w:p>
    <w:p w14:paraId="7FDB127F" w14:textId="77777777" w:rsidR="003969E1" w:rsidRPr="009279E7" w:rsidRDefault="009632BE" w:rsidP="0063775C">
      <w:pPr>
        <w:tabs>
          <w:tab w:val="left" w:pos="567"/>
        </w:tabs>
        <w:spacing w:line="259" w:lineRule="auto"/>
        <w:jc w:val="both"/>
        <w:textAlignment w:val="baseline"/>
        <w:rPr>
          <w:szCs w:val="24"/>
        </w:rPr>
      </w:pPr>
      <w:r w:rsidRPr="009279E7">
        <w:rPr>
          <w:szCs w:val="24"/>
        </w:rPr>
        <w:t>12.1.8. Avanso užtikrinimas turi būti surašytas lietuvių arba kita kalba (esant Pirkėjo prašymui, turi būti pateiktas vertimas į lietuvių kalbą). </w:t>
      </w:r>
    </w:p>
    <w:p w14:paraId="12617F76" w14:textId="77777777" w:rsidR="003969E1" w:rsidRPr="009279E7" w:rsidRDefault="009632BE" w:rsidP="0063775C">
      <w:pPr>
        <w:tabs>
          <w:tab w:val="left" w:pos="567"/>
        </w:tabs>
        <w:spacing w:line="259" w:lineRule="auto"/>
        <w:jc w:val="both"/>
        <w:textAlignment w:val="baseline"/>
        <w:rPr>
          <w:szCs w:val="24"/>
        </w:rPr>
      </w:pPr>
      <w:r w:rsidRPr="009279E7">
        <w:rPr>
          <w:szCs w:val="24"/>
        </w:rPr>
        <w:t>12.1.9. Avanso užtikrinimas, neatitinkantis šiame Sutarties poskyryje nustatytų reikalavimų, nebus priimamas. </w:t>
      </w:r>
    </w:p>
    <w:p w14:paraId="416385F1" w14:textId="44974B49"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12.1.10. Jei Sutarties vykdymo metu Avanso užtikrinimą išdavęs bankas (draudimo bendrovė) negali įvykdyti savo įsipareigojimų, Pirkėjas gali raštu pareikalauti </w:t>
      </w:r>
      <w:r w:rsidR="00682E1A" w:rsidRPr="009279E7">
        <w:rPr>
          <w:color w:val="000000"/>
          <w:szCs w:val="24"/>
        </w:rPr>
        <w:t>Teikėjo</w:t>
      </w:r>
      <w:r w:rsidRPr="009279E7">
        <w:rPr>
          <w:color w:val="000000"/>
          <w:szCs w:val="24"/>
        </w:rPr>
        <w:t xml:space="preserve"> per 10 (dešimt) darbo dienų pateikti naują Avanso užtikrinimą, tokiomis pačiomis sąlygomis kaip ir ankstesnysis. </w:t>
      </w:r>
    </w:p>
    <w:p w14:paraId="2216519C" w14:textId="7B2FFA12" w:rsidR="003969E1" w:rsidRPr="009279E7" w:rsidRDefault="009632BE" w:rsidP="0063775C">
      <w:pPr>
        <w:tabs>
          <w:tab w:val="left" w:pos="567"/>
        </w:tabs>
        <w:spacing w:line="259" w:lineRule="auto"/>
        <w:jc w:val="both"/>
        <w:textAlignment w:val="baseline"/>
        <w:rPr>
          <w:szCs w:val="24"/>
        </w:rPr>
      </w:pPr>
      <w:r w:rsidRPr="009279E7">
        <w:rPr>
          <w:szCs w:val="24"/>
        </w:rPr>
        <w:t xml:space="preserve">12.1.11. Pirkėjas sumoka </w:t>
      </w:r>
      <w:r w:rsidR="003E02FE" w:rsidRPr="009279E7">
        <w:rPr>
          <w:szCs w:val="24"/>
        </w:rPr>
        <w:t>Teikėjui</w:t>
      </w:r>
      <w:r w:rsidRPr="009279E7">
        <w:rPr>
          <w:szCs w:val="24"/>
        </w:rPr>
        <w:t xml:space="preserve"> avansą per Specialiosiose sąlygose numatytą terminą nuo išankstinio mokėjimo sąskaitos ir Avanso užtikrinimo (jei taikoma) gavimo dienos. Sumokėto avanso suma išskaitoma iš mokėtinos sumos. </w:t>
      </w:r>
    </w:p>
    <w:p w14:paraId="4D458618" w14:textId="2BA0C86E" w:rsidR="003969E1" w:rsidRPr="009279E7" w:rsidRDefault="009632BE" w:rsidP="0063775C">
      <w:pPr>
        <w:tabs>
          <w:tab w:val="left" w:pos="567"/>
        </w:tabs>
        <w:spacing w:line="259" w:lineRule="auto"/>
        <w:jc w:val="both"/>
        <w:textAlignment w:val="baseline"/>
        <w:rPr>
          <w:szCs w:val="24"/>
        </w:rPr>
      </w:pPr>
      <w:r w:rsidRPr="009279E7">
        <w:rPr>
          <w:szCs w:val="24"/>
        </w:rPr>
        <w:t xml:space="preserve">12.1.12. Nutraukus Sutartį, </w:t>
      </w:r>
      <w:r w:rsidR="00682E1A" w:rsidRPr="009279E7">
        <w:rPr>
          <w:szCs w:val="24"/>
        </w:rPr>
        <w:t>Teikėjas</w:t>
      </w:r>
      <w:r w:rsidRPr="009279E7">
        <w:rPr>
          <w:szCs w:val="24"/>
        </w:rPr>
        <w:t xml:space="preserve"> privalo grąžinti Pirkėjui gautą avansą per 5 (penkias) darbo dienas (jeigu dalis </w:t>
      </w:r>
      <w:r w:rsidR="00682E1A" w:rsidRPr="009279E7">
        <w:rPr>
          <w:szCs w:val="24"/>
        </w:rPr>
        <w:t>Paslaugų</w:t>
      </w:r>
      <w:r w:rsidRPr="009279E7">
        <w:rPr>
          <w:szCs w:val="24"/>
        </w:rPr>
        <w:t xml:space="preserve"> pristatyta, Pirkėjas jas yra priėmęs ir jomis gali naudotis pagal paskirtį – grąžinama ta avanso dalis, kuri viršija Pirkėjo priimtų </w:t>
      </w:r>
      <w:r w:rsidR="00682E1A" w:rsidRPr="009279E7">
        <w:rPr>
          <w:szCs w:val="24"/>
        </w:rPr>
        <w:t>Paslaugų</w:t>
      </w:r>
      <w:r w:rsidRPr="009279E7">
        <w:rPr>
          <w:szCs w:val="24"/>
        </w:rPr>
        <w:t xml:space="preserve"> kainą). Jei </w:t>
      </w:r>
      <w:r w:rsidR="00682E1A" w:rsidRPr="009279E7">
        <w:rPr>
          <w:szCs w:val="24"/>
        </w:rPr>
        <w:t>Teikėjas</w:t>
      </w:r>
      <w:r w:rsidRPr="009279E7">
        <w:rPr>
          <w:szCs w:val="24"/>
        </w:rPr>
        <w:t xml:space="preserve"> negrąžina </w:t>
      </w:r>
      <w:r w:rsidRPr="009279E7">
        <w:rPr>
          <w:szCs w:val="24"/>
        </w:rPr>
        <w:lastRenderedPageBreak/>
        <w:t xml:space="preserve">gauto avanso, Pirkėjas pasinaudoja Avanso užtikrinimu (jei taikoma). Tais atvejais, jei nebuvo taikytas Bendrųjų sąlygų 12.1.3 punktas, </w:t>
      </w:r>
      <w:r w:rsidR="00682E1A" w:rsidRPr="009279E7">
        <w:rPr>
          <w:szCs w:val="24"/>
        </w:rPr>
        <w:t>Teikėjas</w:t>
      </w:r>
      <w:r w:rsidRPr="009279E7">
        <w:rPr>
          <w:szCs w:val="24"/>
        </w:rPr>
        <w:t xml:space="preserve"> turi sumokėti Specialiosiose sąlygose nurodyto dydžio netesybas, skaičiuojamas nuo grąžintinos avanso sumos už laikotarpį nuo avanso išmokėjimo iki jo grąžinimo.</w:t>
      </w:r>
    </w:p>
    <w:p w14:paraId="7F3617F0" w14:textId="77777777" w:rsidR="003969E1" w:rsidRPr="009279E7" w:rsidRDefault="003969E1" w:rsidP="0063775C">
      <w:pPr>
        <w:tabs>
          <w:tab w:val="left" w:pos="567"/>
        </w:tabs>
        <w:spacing w:line="259" w:lineRule="auto"/>
        <w:jc w:val="both"/>
        <w:textAlignment w:val="baseline"/>
        <w:rPr>
          <w:szCs w:val="24"/>
        </w:rPr>
      </w:pPr>
    </w:p>
    <w:p w14:paraId="59414E7E"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12.2.</w:t>
      </w:r>
      <w:r w:rsidRPr="009279E7">
        <w:rPr>
          <w:rFonts w:eastAsia="Arial"/>
          <w:b/>
          <w:bCs/>
          <w:szCs w:val="24"/>
        </w:rPr>
        <w:tab/>
      </w:r>
      <w:r w:rsidRPr="009279E7">
        <w:rPr>
          <w:rFonts w:eastAsia="Arial"/>
          <w:b/>
          <w:szCs w:val="24"/>
        </w:rPr>
        <w:t>Mokėjimų tvarka</w:t>
      </w:r>
    </w:p>
    <w:p w14:paraId="396D1ECD"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6EF3" w14:textId="7C00370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w:t>
      </w:r>
      <w:r w:rsidRPr="009279E7">
        <w:rPr>
          <w:rFonts w:eastAsia="Arial"/>
          <w:szCs w:val="24"/>
        </w:rPr>
        <w:tab/>
      </w:r>
      <w:r w:rsidR="00682E1A" w:rsidRPr="009279E7">
        <w:rPr>
          <w:szCs w:val="24"/>
        </w:rPr>
        <w:t>Teikėjas</w:t>
      </w:r>
      <w:r w:rsidRPr="009279E7">
        <w:rPr>
          <w:szCs w:val="24"/>
        </w:rPr>
        <w:t xml:space="preserve"> išrašo Sąskaitą tik Šalims pasirašius </w:t>
      </w:r>
      <w:r w:rsidR="00682E1A" w:rsidRPr="009279E7">
        <w:rPr>
          <w:szCs w:val="24"/>
        </w:rPr>
        <w:t>Paslaugų</w:t>
      </w:r>
      <w:r w:rsidRPr="009279E7">
        <w:rPr>
          <w:szCs w:val="24"/>
        </w:rPr>
        <w:t xml:space="preserve"> perdavimo–priėmimo aktą, jeigu kitaip nenumatyta Specialiosiose sąlygose</w:t>
      </w:r>
      <w:r w:rsidRPr="009279E7">
        <w:rPr>
          <w:rFonts w:eastAsia="Arial"/>
          <w:szCs w:val="24"/>
        </w:rPr>
        <w:t>:</w:t>
      </w:r>
    </w:p>
    <w:p w14:paraId="780416E6" w14:textId="2C372A7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12.2.1.1.</w:t>
      </w:r>
      <w:r w:rsidRPr="009279E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279E7">
        <w:rPr>
          <w:rFonts w:eastAsia="Arial"/>
          <w:color w:val="0563C1"/>
          <w:szCs w:val="24"/>
          <w:u w:val="single"/>
        </w:rPr>
        <w:t>2014/55/ES</w:t>
      </w:r>
      <w:r w:rsidRPr="009279E7">
        <w:rPr>
          <w:rFonts w:eastAsia="Arial"/>
          <w:szCs w:val="24"/>
        </w:rPr>
        <w:t xml:space="preserve"> (toliau – </w:t>
      </w:r>
      <w:r w:rsidRPr="009279E7">
        <w:rPr>
          <w:rFonts w:eastAsia="Arial"/>
          <w:b/>
          <w:bCs/>
          <w:szCs w:val="24"/>
        </w:rPr>
        <w:t>Europos elektroninių sąskaitų faktūrų</w:t>
      </w:r>
      <w:r w:rsidRPr="009279E7">
        <w:rPr>
          <w:rFonts w:eastAsia="Arial"/>
          <w:szCs w:val="24"/>
        </w:rPr>
        <w:t xml:space="preserve"> </w:t>
      </w:r>
      <w:r w:rsidRPr="009279E7">
        <w:rPr>
          <w:rFonts w:eastAsia="Arial"/>
          <w:b/>
          <w:bCs/>
          <w:szCs w:val="24"/>
        </w:rPr>
        <w:t>standartas</w:t>
      </w:r>
      <w:r w:rsidRPr="009279E7">
        <w:rPr>
          <w:rFonts w:eastAsia="Arial"/>
          <w:szCs w:val="24"/>
        </w:rPr>
        <w:t xml:space="preserve">), </w:t>
      </w:r>
      <w:r w:rsidR="00682E1A" w:rsidRPr="009279E7">
        <w:rPr>
          <w:rFonts w:eastAsia="Arial"/>
          <w:szCs w:val="24"/>
        </w:rPr>
        <w:t>Teikėjas</w:t>
      </w:r>
      <w:r w:rsidRPr="009279E7">
        <w:rPr>
          <w:rFonts w:eastAsia="Arial"/>
          <w:szCs w:val="24"/>
        </w:rPr>
        <w:t xml:space="preserve"> gali pateikti per informacinę sistemą „</w:t>
      </w:r>
      <w:r w:rsidR="00F42BEB">
        <w:rPr>
          <w:rFonts w:eastAsia="Arial"/>
          <w:szCs w:val="24"/>
        </w:rPr>
        <w:t>SABIS</w:t>
      </w:r>
      <w:r w:rsidRPr="009279E7">
        <w:rPr>
          <w:rFonts w:eastAsia="Arial"/>
          <w:szCs w:val="24"/>
        </w:rPr>
        <w:t>“ arba per kitą savo pasirinktą informacinę sistemą;</w:t>
      </w:r>
    </w:p>
    <w:p w14:paraId="4FEF5F5A" w14:textId="2B1AC67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12.2.1.2.</w:t>
      </w:r>
      <w:r w:rsidRPr="009279E7">
        <w:rPr>
          <w:rFonts w:eastAsia="Arial"/>
          <w:szCs w:val="24"/>
        </w:rPr>
        <w:tab/>
        <w:t xml:space="preserve">Europos elektroninių sąskaitų faktūrų standarto neatitinkančią elektroninę sąskaitą faktūrą </w:t>
      </w:r>
      <w:r w:rsidR="00682E1A" w:rsidRPr="009279E7">
        <w:rPr>
          <w:rFonts w:eastAsia="Arial"/>
          <w:szCs w:val="24"/>
        </w:rPr>
        <w:t>Teikėjas</w:t>
      </w:r>
      <w:r w:rsidRPr="009279E7">
        <w:rPr>
          <w:rFonts w:eastAsia="Arial"/>
          <w:szCs w:val="24"/>
        </w:rPr>
        <w:t xml:space="preserve"> privalo pateikti, naudodamasis informacinės sistemos „</w:t>
      </w:r>
      <w:r w:rsidR="00F42BEB">
        <w:rPr>
          <w:rFonts w:eastAsia="Arial"/>
          <w:szCs w:val="24"/>
        </w:rPr>
        <w:t>SABIS</w:t>
      </w:r>
      <w:r w:rsidRPr="009279E7">
        <w:rPr>
          <w:rFonts w:eastAsia="Arial"/>
          <w:szCs w:val="24"/>
        </w:rPr>
        <w:t>“ priemonėmis.</w:t>
      </w:r>
    </w:p>
    <w:p w14:paraId="2D29EBD1" w14:textId="2096ED4A"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12.2.2.</w:t>
      </w:r>
      <w:r w:rsidRPr="009279E7">
        <w:rPr>
          <w:rFonts w:eastAsia="Arial"/>
          <w:szCs w:val="24"/>
        </w:rPr>
        <w:tab/>
        <w:t xml:space="preserve"> Pirkėjas elektronines sąskaitas faktūras priima ir apdoroja naudodamasis informacinės sistemos „</w:t>
      </w:r>
      <w:r w:rsidR="00F42BEB">
        <w:rPr>
          <w:rFonts w:eastAsia="Arial"/>
          <w:szCs w:val="24"/>
        </w:rPr>
        <w:t>SABIS</w:t>
      </w:r>
      <w:r w:rsidRPr="009279E7">
        <w:rPr>
          <w:rFonts w:eastAsia="Arial"/>
          <w:szCs w:val="24"/>
        </w:rPr>
        <w:t>“ priemonėmis, išskyrus VPĮ nustatytus išimtinius atvejus.</w:t>
      </w:r>
    </w:p>
    <w:p w14:paraId="3C488EE3" w14:textId="08CFA0DE"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12.2.3.</w:t>
      </w:r>
      <w:r w:rsidRPr="009279E7">
        <w:rPr>
          <w:szCs w:val="24"/>
        </w:rPr>
        <w:tab/>
        <w:t xml:space="preserve">Išankstinio mokėjimo sąskaitas (jeigu Specialiosiose sąlygose yra numatytas avanso mokėjimas) </w:t>
      </w:r>
      <w:r w:rsidR="00682E1A" w:rsidRPr="009279E7">
        <w:rPr>
          <w:szCs w:val="24"/>
        </w:rPr>
        <w:t>Teikėjas</w:t>
      </w:r>
      <w:r w:rsidRPr="009279E7">
        <w:rPr>
          <w:szCs w:val="24"/>
        </w:rPr>
        <w:t xml:space="preserve"> privalo pateikti šiame Sutarties poskyryje nustatyta tvarka.</w:t>
      </w:r>
    </w:p>
    <w:p w14:paraId="469E6BC3" w14:textId="205B0A7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12.2.4.</w:t>
      </w:r>
      <w:r w:rsidRPr="009279E7">
        <w:rPr>
          <w:rFonts w:eastAsia="Arial"/>
          <w:szCs w:val="24"/>
        </w:rPr>
        <w:tab/>
        <w:t xml:space="preserve">Pirkėjas atlieka mokėjimus už </w:t>
      </w:r>
      <w:r w:rsidR="00682E1A" w:rsidRPr="009279E7">
        <w:rPr>
          <w:rFonts w:eastAsia="Arial"/>
          <w:szCs w:val="24"/>
        </w:rPr>
        <w:t>Paslaugas</w:t>
      </w:r>
      <w:r w:rsidRPr="009279E7">
        <w:rPr>
          <w:rFonts w:eastAsia="Arial"/>
          <w:szCs w:val="24"/>
        </w:rPr>
        <w:t xml:space="preserve"> Specialiosiose sąlygose nustatytais terminais.</w:t>
      </w:r>
    </w:p>
    <w:p w14:paraId="4698F4C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12.2.5.</w:t>
      </w:r>
      <w:r w:rsidRPr="009279E7">
        <w:rPr>
          <w:rFonts w:eastAsia="Arial"/>
          <w:szCs w:val="24"/>
        </w:rPr>
        <w:tab/>
        <w:t>Už mokėjimų pagal Sutartį vėlavimus, Pirkėjui taikomos netesybos Specialiosiose sąlygose nustatyta tvarka.</w:t>
      </w:r>
    </w:p>
    <w:p w14:paraId="74F24C94" w14:textId="5FAE2CD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12.2.6.</w:t>
      </w:r>
      <w:r w:rsidRPr="009279E7">
        <w:rPr>
          <w:rFonts w:eastAsia="Arial"/>
          <w:szCs w:val="24"/>
        </w:rPr>
        <w:tab/>
        <w:t xml:space="preserve">Jei </w:t>
      </w:r>
      <w:r w:rsidR="00682E1A" w:rsidRPr="009279E7">
        <w:rPr>
          <w:rFonts w:eastAsia="Arial"/>
          <w:szCs w:val="24"/>
        </w:rPr>
        <w:t>Paslaugos</w:t>
      </w:r>
      <w:r w:rsidRPr="009279E7">
        <w:rPr>
          <w:rFonts w:eastAsia="Arial"/>
          <w:szCs w:val="24"/>
        </w:rPr>
        <w:t xml:space="preserve"> pristatomos dalimis, aukščiau nurodyta atsiskaitymo tvarka galioja kiekvienai tokiai daliai, jei Specialiosiose sąlygose nenustatyta kitaip.</w:t>
      </w:r>
    </w:p>
    <w:p w14:paraId="0E70BA03" w14:textId="14C49159"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12.2.7.</w:t>
      </w:r>
      <w:r w:rsidRPr="009279E7">
        <w:tab/>
      </w:r>
      <w:r w:rsidRPr="009279E7">
        <w:rPr>
          <w:rFonts w:eastAsia="Arial"/>
        </w:rPr>
        <w:t>Jeigu Šalys sudaro trišalį susitarimą su subtiekėju, Pirkėjas privalo pervesti sub</w:t>
      </w:r>
      <w:r w:rsidR="003E02FE" w:rsidRPr="009279E7">
        <w:rPr>
          <w:rFonts w:eastAsia="Arial"/>
        </w:rPr>
        <w:t>Teikėjui</w:t>
      </w:r>
      <w:r w:rsidRPr="009279E7">
        <w:rPr>
          <w:rFonts w:eastAsia="Arial"/>
        </w:rPr>
        <w:t xml:space="preserve"> mokėtiną sumą į sub</w:t>
      </w:r>
      <w:r w:rsidR="00682E1A" w:rsidRPr="009279E7">
        <w:rPr>
          <w:rFonts w:eastAsia="Arial"/>
        </w:rPr>
        <w:t>Teikėjo</w:t>
      </w:r>
      <w:r w:rsidRPr="009279E7">
        <w:rPr>
          <w:rFonts w:eastAsia="Arial"/>
        </w:rPr>
        <w:t xml:space="preserve"> banko sąskaitą, nurodytą trišaliame susitarime, o likutį pervesti į </w:t>
      </w:r>
      <w:r w:rsidR="00682E1A" w:rsidRPr="009279E7">
        <w:rPr>
          <w:rFonts w:eastAsia="Arial"/>
        </w:rPr>
        <w:t>Teikėjo</w:t>
      </w:r>
      <w:r w:rsidRPr="009279E7">
        <w:rPr>
          <w:rFonts w:eastAsia="Arial"/>
        </w:rPr>
        <w:t xml:space="preserve"> banko sąskaitą po to, kai pagal Sutarties ir trišalio susitarimo reikalavimus sudaromas </w:t>
      </w:r>
      <w:r w:rsidR="00B11F01" w:rsidRPr="009279E7">
        <w:rPr>
          <w:rFonts w:eastAsia="Arial"/>
        </w:rPr>
        <w:t>suteiktų</w:t>
      </w:r>
      <w:r w:rsidRPr="009279E7">
        <w:rPr>
          <w:rFonts w:eastAsia="Arial"/>
        </w:rPr>
        <w:t xml:space="preserve"> </w:t>
      </w:r>
      <w:r w:rsidR="00682E1A" w:rsidRPr="009279E7">
        <w:rPr>
          <w:rFonts w:eastAsia="Arial"/>
        </w:rPr>
        <w:t>Paslaugų</w:t>
      </w:r>
      <w:r w:rsidRPr="009279E7">
        <w:rPr>
          <w:rFonts w:eastAsia="Arial"/>
        </w:rPr>
        <w:t xml:space="preserve"> perdavimo–priėmimo aktas ir </w:t>
      </w:r>
      <w:r w:rsidR="00682E1A" w:rsidRPr="009279E7">
        <w:rPr>
          <w:rFonts w:eastAsia="Arial"/>
        </w:rPr>
        <w:t>Teikėjas</w:t>
      </w:r>
      <w:r w:rsidRPr="009279E7">
        <w:rPr>
          <w:rFonts w:eastAsia="Arial"/>
        </w:rPr>
        <w:t xml:space="preserve"> pateikia Sąskaitą už </w:t>
      </w:r>
      <w:r w:rsidR="00682E1A" w:rsidRPr="009279E7">
        <w:rPr>
          <w:rFonts w:eastAsia="Arial"/>
        </w:rPr>
        <w:t>Paslaugas</w:t>
      </w:r>
      <w:r w:rsidRPr="009279E7">
        <w:rPr>
          <w:rFonts w:eastAsia="Arial"/>
        </w:rPr>
        <w:t xml:space="preserve"> Pirkėjui.</w:t>
      </w:r>
    </w:p>
    <w:p w14:paraId="159CBC77"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12.3.</w:t>
      </w:r>
      <w:r w:rsidRPr="009279E7">
        <w:rPr>
          <w:rFonts w:eastAsia="Arial"/>
          <w:b/>
          <w:bCs/>
          <w:szCs w:val="24"/>
        </w:rPr>
        <w:tab/>
      </w:r>
      <w:r w:rsidRPr="009279E7">
        <w:rPr>
          <w:rFonts w:eastAsia="Arial"/>
          <w:b/>
          <w:szCs w:val="24"/>
        </w:rPr>
        <w:t>Kiti atsiskaitymo klausimai</w:t>
      </w:r>
    </w:p>
    <w:p w14:paraId="71A10609"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6E6828B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12.3.1.</w:t>
      </w:r>
      <w:r w:rsidRPr="009279E7">
        <w:rPr>
          <w:rFonts w:eastAsia="Arial"/>
          <w:szCs w:val="24"/>
        </w:rPr>
        <w:tab/>
        <w:t xml:space="preserve">Pirkėjas privalo pervesti mokėjimus </w:t>
      </w:r>
      <w:r w:rsidR="003E02FE" w:rsidRPr="009279E7">
        <w:rPr>
          <w:rFonts w:eastAsia="Arial"/>
          <w:szCs w:val="24"/>
        </w:rPr>
        <w:t>Teikėjui</w:t>
      </w:r>
      <w:r w:rsidRPr="009279E7">
        <w:rPr>
          <w:rFonts w:eastAsia="Arial"/>
          <w:szCs w:val="24"/>
        </w:rPr>
        <w:t xml:space="preserve"> į </w:t>
      </w:r>
      <w:r w:rsidR="00682E1A" w:rsidRPr="009279E7">
        <w:rPr>
          <w:rFonts w:eastAsia="Arial"/>
          <w:szCs w:val="24"/>
        </w:rPr>
        <w:t>Teikėjo</w:t>
      </w:r>
      <w:r w:rsidRPr="009279E7">
        <w:rPr>
          <w:rFonts w:eastAsia="Arial"/>
          <w:szCs w:val="24"/>
        </w:rPr>
        <w:t xml:space="preserve"> banko sąskaitą, nurodytą Specialiosiose sąlygose.</w:t>
      </w:r>
    </w:p>
    <w:p w14:paraId="1ED51344" w14:textId="5570CB40"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12.3.2.</w:t>
      </w:r>
      <w:r w:rsidRPr="009279E7">
        <w:rPr>
          <w:rFonts w:eastAsia="Arial"/>
          <w:szCs w:val="24"/>
        </w:rPr>
        <w:tab/>
        <w:t xml:space="preserve">Pirkėjas turi teisę sumas, gautinas iš </w:t>
      </w:r>
      <w:r w:rsidR="00682E1A" w:rsidRPr="009279E7">
        <w:rPr>
          <w:rFonts w:eastAsia="Arial"/>
          <w:szCs w:val="24"/>
        </w:rPr>
        <w:t>Teikėjo</w:t>
      </w:r>
      <w:r w:rsidRPr="009279E7">
        <w:rPr>
          <w:rFonts w:eastAsia="Arial"/>
          <w:szCs w:val="24"/>
        </w:rPr>
        <w:t xml:space="preserve">, išskaityti iš mokėjimų </w:t>
      </w:r>
      <w:r w:rsidR="003E02FE" w:rsidRPr="009279E7">
        <w:rPr>
          <w:rFonts w:eastAsia="Arial"/>
          <w:szCs w:val="24"/>
        </w:rPr>
        <w:t>Teikėjui</w:t>
      </w:r>
      <w:r w:rsidRPr="009279E7">
        <w:rPr>
          <w:rFonts w:eastAsia="Arial"/>
          <w:szCs w:val="24"/>
        </w:rPr>
        <w:t xml:space="preserve"> pagal Sutartį (vienašališkai daryti įskaitymus). Dėl šios priežasties </w:t>
      </w:r>
      <w:r w:rsidR="00682E1A" w:rsidRPr="009279E7">
        <w:rPr>
          <w:rFonts w:eastAsia="Arial"/>
          <w:szCs w:val="24"/>
        </w:rPr>
        <w:t>Teikėjas</w:t>
      </w:r>
      <w:r w:rsidRPr="009279E7">
        <w:rPr>
          <w:rFonts w:eastAsia="Arial"/>
          <w:szCs w:val="24"/>
        </w:rPr>
        <w:t xml:space="preserve"> neturi teisės perleisti arba įkeisti reikalavimo teisių į gautinas pagal Sutartį sumas tretiesiems asmenims arba kitaip jomis disponuoti be Pirkėjo sutikimo.</w:t>
      </w:r>
    </w:p>
    <w:p w14:paraId="6F50E66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12.3.3.</w:t>
      </w:r>
      <w:r w:rsidRPr="009279E7">
        <w:rPr>
          <w:rFonts w:eastAsia="Arial"/>
          <w:szCs w:val="24"/>
        </w:rPr>
        <w:tab/>
        <w:t>Visi mokėjimai pagal Sutartį atliekami eurais.</w:t>
      </w:r>
    </w:p>
    <w:p w14:paraId="0DA2E67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12.3.4.</w:t>
      </w:r>
      <w:r w:rsidRPr="009279E7">
        <w:rPr>
          <w:rFonts w:eastAsia="Arial"/>
          <w:szCs w:val="24"/>
        </w:rPr>
        <w:tab/>
        <w:t>Už pavėluotus mokėjimus pagal Sutartį mokančioji Šalis privalo sumokėti kitai Šaliai Specialiosiose sąlygose nurodyto dydžio netesybas.</w:t>
      </w:r>
    </w:p>
    <w:p w14:paraId="3D6F3061"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lastRenderedPageBreak/>
        <w:t>13.</w:t>
      </w:r>
      <w:r w:rsidRPr="009279E7">
        <w:rPr>
          <w:rFonts w:eastAsia="Arial"/>
          <w:b/>
          <w:bCs/>
          <w:caps/>
          <w:szCs w:val="24"/>
        </w:rPr>
        <w:tab/>
      </w:r>
      <w:r w:rsidRPr="009279E7">
        <w:rPr>
          <w:rFonts w:eastAsia="Arial"/>
          <w:b/>
          <w:caps/>
          <w:szCs w:val="24"/>
        </w:rPr>
        <w:t>Konfidenciali informacija</w:t>
      </w:r>
    </w:p>
    <w:p w14:paraId="24217E1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13.1.</w:t>
      </w:r>
      <w:r w:rsidRPr="009279E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w:t>
      </w:r>
      <w:r w:rsidRPr="009279E7">
        <w:rPr>
          <w:rFonts w:eastAsia="Arial"/>
          <w:szCs w:val="24"/>
        </w:rPr>
        <w:tab/>
        <w:t>Šalis turi teisę atskleisti kitos Šalies konfidencialią informaciją šiais atvejais:</w:t>
      </w:r>
    </w:p>
    <w:p w14:paraId="052AEA1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13.2.1.</w:t>
      </w:r>
      <w:r w:rsidRPr="009279E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13.2.2.</w:t>
      </w:r>
      <w:r w:rsidRPr="009279E7">
        <w:rPr>
          <w:rFonts w:eastAsia="Arial"/>
          <w:szCs w:val="24"/>
        </w:rPr>
        <w:tab/>
        <w:t xml:space="preserve">konfidencialią informaciją yra būtina atskleisti pagal </w:t>
      </w:r>
      <w:r w:rsidRPr="009279E7">
        <w:rPr>
          <w:szCs w:val="24"/>
        </w:rPr>
        <w:t>įstatymų bei kitų teisės aktų</w:t>
      </w:r>
      <w:r w:rsidRPr="009279E7">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13.3.</w:t>
      </w:r>
      <w:r w:rsidRPr="009279E7">
        <w:rPr>
          <w:rFonts w:eastAsia="Arial"/>
          <w:szCs w:val="24"/>
        </w:rPr>
        <w:tab/>
        <w:t xml:space="preserve">Prieš atskleisdama konfidencialią informaciją, Šalis privalo informuoti kitą Šalį (tiek, kiek tai nedraudžiama pagal </w:t>
      </w:r>
      <w:r w:rsidRPr="009279E7">
        <w:rPr>
          <w:szCs w:val="24"/>
        </w:rPr>
        <w:t>įstatymus bei kitus teisės aktus</w:t>
      </w:r>
      <w:r w:rsidRPr="009279E7">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w:t>
      </w:r>
      <w:r w:rsidRPr="009279E7">
        <w:rPr>
          <w:rFonts w:eastAsia="Arial"/>
          <w:szCs w:val="24"/>
        </w:rPr>
        <w:tab/>
        <w:t>Šalis atsako:</w:t>
      </w:r>
    </w:p>
    <w:p w14:paraId="72EFA5F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13.4.1.</w:t>
      </w:r>
      <w:r w:rsidRPr="009279E7">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13.4.2.</w:t>
      </w:r>
      <w:r w:rsidRPr="009279E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13.5.</w:t>
      </w:r>
      <w:r w:rsidRPr="009279E7">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14.</w:t>
      </w:r>
      <w:r w:rsidRPr="009279E7">
        <w:rPr>
          <w:rFonts w:eastAsia="Arial"/>
          <w:b/>
          <w:bCs/>
          <w:caps/>
          <w:szCs w:val="24"/>
        </w:rPr>
        <w:tab/>
      </w:r>
      <w:r w:rsidRPr="009279E7">
        <w:rPr>
          <w:rFonts w:eastAsia="Arial"/>
          <w:b/>
          <w:caps/>
          <w:szCs w:val="24"/>
        </w:rPr>
        <w:t>Asmens duomenų apsauga</w:t>
      </w:r>
    </w:p>
    <w:p w14:paraId="6D01926F"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14.1.</w:t>
      </w:r>
      <w:r w:rsidRPr="009279E7">
        <w:rPr>
          <w:rFonts w:eastAsia="Arial"/>
          <w:szCs w:val="24"/>
        </w:rPr>
        <w:tab/>
      </w:r>
      <w:r w:rsidRPr="009279E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9279E7">
        <w:rPr>
          <w:rFonts w:eastAsia="Arial"/>
          <w:color w:val="0563C1"/>
          <w:szCs w:val="24"/>
          <w:u w:val="single"/>
          <w:lang w:eastAsia="lt-LT"/>
        </w:rPr>
        <w:t>(ES) 2016/679</w:t>
      </w:r>
      <w:r w:rsidRPr="009279E7">
        <w:rPr>
          <w:rFonts w:eastAsia="Arial"/>
          <w:szCs w:val="24"/>
          <w:lang w:eastAsia="lt-LT"/>
        </w:rPr>
        <w:t xml:space="preserve"> dėl fizinių asmenų apsaugos tvarkant asmens duomenis ir dėl laisvo tokių duomenų judėjimo ir kuriuo panaikinama Direktyva </w:t>
      </w:r>
      <w:r w:rsidRPr="009279E7">
        <w:rPr>
          <w:rFonts w:eastAsia="Arial"/>
          <w:color w:val="0563C1"/>
          <w:szCs w:val="24"/>
          <w:u w:val="single"/>
          <w:lang w:eastAsia="lt-LT"/>
        </w:rPr>
        <w:t>95/46/EB</w:t>
      </w:r>
      <w:r w:rsidRPr="009279E7">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9279E7" w:rsidRDefault="009632BE" w:rsidP="0063775C">
      <w:pPr>
        <w:tabs>
          <w:tab w:val="left" w:pos="567"/>
          <w:tab w:val="left" w:pos="851"/>
          <w:tab w:val="left" w:pos="992"/>
          <w:tab w:val="left" w:pos="1134"/>
        </w:tabs>
        <w:spacing w:line="259" w:lineRule="auto"/>
        <w:jc w:val="both"/>
      </w:pPr>
      <w:r w:rsidRPr="009279E7">
        <w:t>14.2.</w:t>
      </w:r>
      <w:r w:rsidRPr="009279E7">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9279E7" w:rsidRDefault="003969E1" w:rsidP="0063775C">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9279E7">
        <w:rPr>
          <w:rFonts w:eastAsia="Arial"/>
          <w:b/>
          <w:bCs/>
          <w:caps/>
          <w:color w:val="000000"/>
          <w:szCs w:val="24"/>
        </w:rPr>
        <w:lastRenderedPageBreak/>
        <w:t>15.</w:t>
      </w:r>
      <w:r w:rsidRPr="009279E7">
        <w:rPr>
          <w:rFonts w:eastAsia="Arial"/>
          <w:b/>
          <w:bCs/>
          <w:caps/>
          <w:color w:val="000000"/>
          <w:szCs w:val="24"/>
        </w:rPr>
        <w:tab/>
      </w:r>
      <w:r w:rsidRPr="009279E7">
        <w:rPr>
          <w:rFonts w:eastAsia="Arial"/>
          <w:b/>
          <w:caps/>
          <w:szCs w:val="24"/>
        </w:rPr>
        <w:t>INTELEKTINĖ NUOSAVYBĖ</w:t>
      </w:r>
    </w:p>
    <w:p w14:paraId="3D45A022"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B3E0882" w:rsidR="003969E1" w:rsidRPr="009279E7" w:rsidRDefault="009632BE" w:rsidP="0063775C">
      <w:pPr>
        <w:tabs>
          <w:tab w:val="left" w:pos="567"/>
        </w:tabs>
        <w:spacing w:line="259" w:lineRule="auto"/>
        <w:jc w:val="both"/>
        <w:textAlignment w:val="baseline"/>
        <w:rPr>
          <w:szCs w:val="24"/>
        </w:rPr>
      </w:pPr>
      <w:r w:rsidRPr="009279E7">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682E1A" w:rsidRPr="009279E7">
        <w:rPr>
          <w:szCs w:val="24"/>
        </w:rPr>
        <w:t>Paslaugų</w:t>
      </w:r>
      <w:r w:rsidRPr="009279E7">
        <w:rPr>
          <w:szCs w:val="24"/>
        </w:rPr>
        <w:t xml:space="preserve"> perdavimo–priėmimo momento be jokių apribojimų, kurią Pirkėjas gali naudoti, publikuoti, perleisti ar perduoti be atskiro </w:t>
      </w:r>
      <w:r w:rsidR="00682E1A" w:rsidRPr="009279E7">
        <w:rPr>
          <w:szCs w:val="24"/>
        </w:rPr>
        <w:t>Teikėjo</w:t>
      </w:r>
      <w:r w:rsidRPr="009279E7">
        <w:rPr>
          <w:szCs w:val="24"/>
        </w:rPr>
        <w:t xml:space="preserve"> sutikimo tretiesiems asmenims, jei Specialiosiose sąlygose nenumatyta kitaip ar intelektinės nuosavybės teisės negali būti perduodamos nuosavybės teise dėl </w:t>
      </w:r>
      <w:r w:rsidR="00682E1A" w:rsidRPr="009279E7">
        <w:rPr>
          <w:szCs w:val="24"/>
        </w:rPr>
        <w:t>Paslaugų</w:t>
      </w:r>
      <w:r w:rsidRPr="009279E7">
        <w:rPr>
          <w:szCs w:val="24"/>
        </w:rPr>
        <w:t xml:space="preserve"> pobūdžio ar (ir) </w:t>
      </w:r>
      <w:r w:rsidR="00682E1A" w:rsidRPr="009279E7">
        <w:rPr>
          <w:szCs w:val="24"/>
        </w:rPr>
        <w:t>Paslaugų</w:t>
      </w:r>
      <w:r w:rsidRPr="009279E7">
        <w:rPr>
          <w:szCs w:val="24"/>
        </w:rPr>
        <w:t xml:space="preserve"> gamintojo išimtinių teisių, patentų ir kt. </w:t>
      </w:r>
    </w:p>
    <w:p w14:paraId="7CBD1A11" w14:textId="4D8F1E50" w:rsidR="003969E1" w:rsidRPr="009279E7" w:rsidRDefault="009632BE" w:rsidP="0063775C">
      <w:pPr>
        <w:tabs>
          <w:tab w:val="left" w:pos="567"/>
        </w:tabs>
        <w:spacing w:line="259" w:lineRule="auto"/>
        <w:jc w:val="both"/>
        <w:textAlignment w:val="baseline"/>
        <w:rPr>
          <w:szCs w:val="24"/>
        </w:rPr>
      </w:pPr>
      <w:r w:rsidRPr="009279E7">
        <w:rPr>
          <w:szCs w:val="24"/>
        </w:rPr>
        <w:t xml:space="preserve">15.2. </w:t>
      </w:r>
      <w:r w:rsidR="00682E1A" w:rsidRPr="009279E7">
        <w:rPr>
          <w:szCs w:val="24"/>
        </w:rPr>
        <w:t>Teikėjas</w:t>
      </w:r>
      <w:r w:rsidRPr="009279E7">
        <w:rPr>
          <w:szCs w:val="24"/>
        </w:rPr>
        <w:t xml:space="preserve"> įsipareigoja atlyginti nuostolius Pirkėjui dėl bet kokių reikalavimų, kylančių dėl intelektinės nuosavybės teisių, įskaitant, bet neapsiribojant, dėl patento, </w:t>
      </w:r>
      <w:r w:rsidR="00682E1A" w:rsidRPr="009279E7">
        <w:rPr>
          <w:szCs w:val="24"/>
        </w:rPr>
        <w:t>Paslaugų</w:t>
      </w:r>
      <w:r w:rsidRPr="009279E7">
        <w:rPr>
          <w:szCs w:val="24"/>
        </w:rPr>
        <w:t xml:space="preserve">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16047E7F" w:rsidR="003969E1" w:rsidRPr="009279E7" w:rsidRDefault="009632BE" w:rsidP="0063775C">
      <w:pPr>
        <w:tabs>
          <w:tab w:val="left" w:pos="567"/>
        </w:tabs>
        <w:spacing w:line="259" w:lineRule="auto"/>
        <w:jc w:val="both"/>
        <w:textAlignment w:val="baseline"/>
        <w:rPr>
          <w:szCs w:val="24"/>
        </w:rPr>
      </w:pPr>
      <w:r w:rsidRPr="009279E7">
        <w:rPr>
          <w:szCs w:val="24"/>
        </w:rPr>
        <w:t xml:space="preserve">15.3. </w:t>
      </w:r>
      <w:r w:rsidR="00682E1A" w:rsidRPr="009279E7">
        <w:rPr>
          <w:szCs w:val="24"/>
        </w:rPr>
        <w:t>Teikėjas</w:t>
      </w:r>
      <w:r w:rsidRPr="009279E7">
        <w:rPr>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3E02FE" w:rsidRPr="009279E7">
        <w:rPr>
          <w:szCs w:val="24"/>
        </w:rPr>
        <w:t>Teikėjui</w:t>
      </w:r>
      <w:r w:rsidRPr="009279E7">
        <w:rPr>
          <w:szCs w:val="24"/>
        </w:rPr>
        <w:t xml:space="preserve"> taikoma 1 (vieno) procento bauda nuo Sutarties kainos be PVM.</w:t>
      </w:r>
    </w:p>
    <w:p w14:paraId="2E23E45E" w14:textId="77777777" w:rsidR="003969E1" w:rsidRPr="009279E7" w:rsidRDefault="003969E1" w:rsidP="0063775C">
      <w:pPr>
        <w:tabs>
          <w:tab w:val="left" w:pos="567"/>
        </w:tabs>
        <w:spacing w:line="259" w:lineRule="auto"/>
        <w:jc w:val="both"/>
        <w:textAlignment w:val="baseline"/>
        <w:rPr>
          <w:szCs w:val="24"/>
        </w:rPr>
      </w:pPr>
    </w:p>
    <w:p w14:paraId="31FCB7B3"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16.</w:t>
      </w:r>
      <w:r w:rsidRPr="009279E7">
        <w:rPr>
          <w:rFonts w:eastAsia="Arial"/>
          <w:b/>
          <w:bCs/>
          <w:caps/>
          <w:szCs w:val="24"/>
        </w:rPr>
        <w:tab/>
      </w:r>
      <w:r w:rsidRPr="009279E7">
        <w:rPr>
          <w:rFonts w:eastAsia="Arial"/>
          <w:b/>
          <w:caps/>
          <w:szCs w:val="24"/>
        </w:rPr>
        <w:t>Pareiškimai ir garantijos</w:t>
      </w:r>
    </w:p>
    <w:p w14:paraId="472027CB"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 Kiekviena iš Šalių pareiškia ir garantuoja kitai Šaliai, kad:</w:t>
      </w:r>
    </w:p>
    <w:p w14:paraId="11DE564A"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16.1.2. sudarydama Sutartį, Šalis neviršija savo kompetencijos ir nepažeidžia jai taikomų </w:t>
      </w:r>
      <w:r w:rsidRPr="009279E7">
        <w:rPr>
          <w:szCs w:val="24"/>
        </w:rPr>
        <w:t>įstatymų bei kitų teisės aktų</w:t>
      </w:r>
      <w:r w:rsidRPr="009279E7">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16.1.6. visi Šalies pareiškimai ir garantijos yra išsamūs ir nepalieka nutylėtų jokių aplinkybių, </w:t>
      </w:r>
      <w:r w:rsidRPr="009279E7">
        <w:rPr>
          <w:rFonts w:eastAsia="Arial"/>
          <w:szCs w:val="24"/>
        </w:rPr>
        <w:lastRenderedPageBreak/>
        <w:t>kurios darytų šiuos pareiškimus ar garantijas neteisingais.</w:t>
      </w:r>
    </w:p>
    <w:p w14:paraId="70B8583E" w14:textId="5556C250"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16.2. </w:t>
      </w:r>
      <w:r w:rsidR="00682E1A" w:rsidRPr="009279E7">
        <w:rPr>
          <w:rFonts w:eastAsia="Arial"/>
          <w:szCs w:val="24"/>
        </w:rPr>
        <w:t>Teikėjas</w:t>
      </w:r>
      <w:r w:rsidRPr="009279E7">
        <w:rPr>
          <w:rFonts w:eastAsia="Arial"/>
          <w:szCs w:val="24"/>
        </w:rPr>
        <w:t xml:space="preserve"> papildomai pareiškia ir garantuoja Pirkėjui, kad </w:t>
      </w:r>
      <w:r w:rsidR="00682E1A" w:rsidRPr="009279E7">
        <w:rPr>
          <w:rFonts w:eastAsia="Arial"/>
          <w:szCs w:val="24"/>
        </w:rPr>
        <w:t>Teikėjas</w:t>
      </w:r>
      <w:r w:rsidRPr="009279E7">
        <w:rPr>
          <w:rFonts w:eastAsia="Arial"/>
          <w:szCs w:val="24"/>
        </w:rPr>
        <w:t xml:space="preserve">, </w:t>
      </w:r>
      <w:r w:rsidR="006F1C73" w:rsidRPr="009279E7">
        <w:rPr>
          <w:rFonts w:eastAsia="Arial"/>
          <w:szCs w:val="24"/>
        </w:rPr>
        <w:t>subteikėjai</w:t>
      </w:r>
      <w:r w:rsidRPr="009279E7">
        <w:rPr>
          <w:rFonts w:eastAsia="Arial"/>
          <w:szCs w:val="24"/>
        </w:rPr>
        <w:t xml:space="preserve">, jungtinės veiklos partneriai ir specialistai turi galiojančius ir teisėtus visus </w:t>
      </w:r>
      <w:r w:rsidRPr="009279E7">
        <w:rPr>
          <w:szCs w:val="24"/>
        </w:rPr>
        <w:t>įstatymuose bei kituose teisės aktuose</w:t>
      </w:r>
      <w:r w:rsidRPr="009279E7">
        <w:rPr>
          <w:rFonts w:eastAsia="Arial"/>
          <w:szCs w:val="24"/>
        </w:rPr>
        <w:t xml:space="preserve"> numatytus leidimus, licencijas, atestatus, teisės pripažinimo dokumentus, reikalingus vykdant Sutartį.</w:t>
      </w:r>
    </w:p>
    <w:p w14:paraId="6B1E47E5" w14:textId="1EE3F13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16.3. </w:t>
      </w:r>
      <w:r w:rsidR="00682E1A" w:rsidRPr="009279E7">
        <w:rPr>
          <w:szCs w:val="24"/>
        </w:rPr>
        <w:t>Teikėjas</w:t>
      </w:r>
      <w:r w:rsidRPr="009279E7">
        <w:rPr>
          <w:szCs w:val="24"/>
        </w:rPr>
        <w:t xml:space="preserve"> pareiškia, kad parduodamų </w:t>
      </w:r>
      <w:r w:rsidR="00682E1A" w:rsidRPr="009279E7">
        <w:rPr>
          <w:szCs w:val="24"/>
        </w:rPr>
        <w:t>Paslaugų</w:t>
      </w:r>
      <w:r w:rsidRPr="009279E7">
        <w:rPr>
          <w:szCs w:val="24"/>
        </w:rPr>
        <w:t xml:space="preserve"> disponavimo, valdymo ir naudojimosi teisės nėra apribotos</w:t>
      </w:r>
      <w:r w:rsidRPr="009279E7">
        <w:rPr>
          <w:rFonts w:eastAsia="Arial"/>
          <w:szCs w:val="24"/>
        </w:rPr>
        <w:t xml:space="preserve"> </w:t>
      </w:r>
      <w:r w:rsidRPr="009279E7">
        <w:rPr>
          <w:rFonts w:eastAsia="Arial"/>
          <w:color w:val="000000"/>
          <w:szCs w:val="24"/>
          <w:shd w:val="clear" w:color="auto" w:fill="FFFFFF"/>
        </w:rPr>
        <w:t xml:space="preserve">ir jokie tretieji asmenys neturi pretenzijų į Sutartimi perduodamas </w:t>
      </w:r>
      <w:r w:rsidR="00682E1A" w:rsidRPr="009279E7">
        <w:rPr>
          <w:rFonts w:eastAsia="Arial"/>
          <w:color w:val="000000"/>
          <w:szCs w:val="24"/>
          <w:shd w:val="clear" w:color="auto" w:fill="FFFFFF"/>
        </w:rPr>
        <w:t>Paslaugas</w:t>
      </w:r>
      <w:r w:rsidRPr="009279E7">
        <w:rPr>
          <w:rFonts w:eastAsia="Arial"/>
          <w:color w:val="000000"/>
          <w:szCs w:val="24"/>
          <w:shd w:val="clear" w:color="auto" w:fill="FFFFFF"/>
        </w:rPr>
        <w:t xml:space="preserve"> (įkeitimai, areštai ar pan.).</w:t>
      </w:r>
    </w:p>
    <w:p w14:paraId="03B90253"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17.</w:t>
      </w:r>
      <w:r w:rsidRPr="009279E7">
        <w:rPr>
          <w:rFonts w:eastAsia="Arial"/>
          <w:b/>
          <w:bCs/>
          <w:caps/>
          <w:szCs w:val="24"/>
        </w:rPr>
        <w:tab/>
      </w:r>
      <w:r w:rsidRPr="009279E7">
        <w:rPr>
          <w:rFonts w:eastAsia="Arial"/>
          <w:b/>
          <w:caps/>
          <w:szCs w:val="24"/>
        </w:rPr>
        <w:t>Bendrieji atsakomybės klausimai</w:t>
      </w:r>
    </w:p>
    <w:p w14:paraId="2CC85719"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17.1. Netesybų už vėlavimą ar pareigų pagal Sutartį pažeidimą sumokėjimas neatleidžia Šalies nuo Sutartyje numatytų jos pareigų vykdymo.</w:t>
      </w:r>
    </w:p>
    <w:p w14:paraId="5CAE6BB0" w14:textId="77777777" w:rsidR="003969E1" w:rsidRPr="009279E7" w:rsidRDefault="009632BE" w:rsidP="0063775C">
      <w:pPr>
        <w:widowControl w:val="0"/>
        <w:tabs>
          <w:tab w:val="left" w:pos="567"/>
          <w:tab w:val="left" w:pos="851"/>
          <w:tab w:val="left" w:pos="992"/>
          <w:tab w:val="left" w:pos="1134"/>
        </w:tabs>
        <w:spacing w:line="259" w:lineRule="auto"/>
        <w:jc w:val="both"/>
        <w:rPr>
          <w:szCs w:val="24"/>
        </w:rPr>
      </w:pPr>
      <w:r w:rsidRPr="009279E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279E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17.4. Šioje Sutartyje numatytos teisių gynybos priemonės neapriboja Šalių teisės pasinaudoti kitomis teisėtomis teisių gynybos priemonėmis.</w:t>
      </w:r>
    </w:p>
    <w:p w14:paraId="266A0A58"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9279E7" w:rsidRDefault="003969E1" w:rsidP="0063775C">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18.</w:t>
      </w:r>
      <w:r w:rsidRPr="009279E7">
        <w:rPr>
          <w:rFonts w:eastAsia="Arial"/>
          <w:b/>
          <w:bCs/>
          <w:caps/>
          <w:szCs w:val="24"/>
        </w:rPr>
        <w:tab/>
      </w:r>
      <w:r w:rsidRPr="009279E7">
        <w:rPr>
          <w:rFonts w:eastAsia="Arial"/>
          <w:b/>
          <w:caps/>
          <w:szCs w:val="24"/>
        </w:rPr>
        <w:t>Nenugalima jėga (FORCE MAJEURE)</w:t>
      </w:r>
    </w:p>
    <w:p w14:paraId="4B86B724"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18.1.</w:t>
      </w:r>
      <w:r w:rsidRPr="009279E7">
        <w:rPr>
          <w:rFonts w:eastAsia="Arial"/>
          <w:b/>
          <w:bCs/>
          <w:szCs w:val="24"/>
        </w:rPr>
        <w:tab/>
      </w:r>
      <w:r w:rsidRPr="009279E7">
        <w:rPr>
          <w:rFonts w:eastAsia="Arial"/>
          <w:szCs w:val="24"/>
        </w:rPr>
        <w:t>Atsakomybė pagal Sutartį netaikoma, taip pat Šalys gali būti visiškai ar iš dalies atleistos nuo civilinės atsakomybės šiais pagrindais:</w:t>
      </w:r>
    </w:p>
    <w:p w14:paraId="71105C1A"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Cambria"/>
          <w:szCs w:val="24"/>
        </w:rPr>
      </w:pPr>
      <w:r w:rsidRPr="009279E7">
        <w:rPr>
          <w:rFonts w:eastAsia="Cambria"/>
          <w:szCs w:val="24"/>
        </w:rPr>
        <w:t>18.1.1.</w:t>
      </w:r>
      <w:r w:rsidRPr="009279E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Cambria"/>
          <w:szCs w:val="24"/>
        </w:rPr>
      </w:pPr>
      <w:r w:rsidRPr="009279E7">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18.2.</w:t>
      </w:r>
      <w:r w:rsidRPr="009279E7">
        <w:rPr>
          <w:rFonts w:eastAsia="Arial"/>
          <w:b/>
          <w:bCs/>
          <w:szCs w:val="24"/>
        </w:rPr>
        <w:tab/>
      </w:r>
      <w:r w:rsidRPr="009279E7">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18.3.</w:t>
      </w:r>
      <w:r w:rsidRPr="009279E7">
        <w:rPr>
          <w:rFonts w:eastAsia="Arial"/>
          <w:b/>
          <w:bCs/>
          <w:szCs w:val="24"/>
        </w:rPr>
        <w:tab/>
      </w:r>
      <w:r w:rsidRPr="009279E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18.4.</w:t>
      </w:r>
      <w:r w:rsidRPr="009279E7">
        <w:rPr>
          <w:rFonts w:eastAsia="Arial"/>
          <w:szCs w:val="24"/>
        </w:rPr>
        <w:tab/>
        <w:t>Jeigu nenugalimos jėgos (</w:t>
      </w:r>
      <w:r w:rsidRPr="009279E7">
        <w:rPr>
          <w:rFonts w:eastAsia="Arial"/>
          <w:iCs/>
          <w:szCs w:val="24"/>
        </w:rPr>
        <w:t>force majeure</w:t>
      </w:r>
      <w:r w:rsidRPr="009279E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19.</w:t>
      </w:r>
      <w:r w:rsidRPr="009279E7">
        <w:rPr>
          <w:rFonts w:eastAsia="Arial"/>
          <w:b/>
          <w:bCs/>
          <w:caps/>
          <w:szCs w:val="24"/>
        </w:rPr>
        <w:tab/>
      </w:r>
      <w:r w:rsidRPr="009279E7">
        <w:rPr>
          <w:rFonts w:eastAsia="Arial"/>
          <w:b/>
          <w:caps/>
          <w:szCs w:val="24"/>
        </w:rPr>
        <w:t>Sutarties nuostatų negaliojimas</w:t>
      </w:r>
    </w:p>
    <w:p w14:paraId="1CC71098"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19.1.</w:t>
      </w:r>
      <w:r w:rsidRPr="009279E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79E7">
        <w:rPr>
          <w:szCs w:val="24"/>
        </w:rPr>
        <w:t>įstatymų bei kitų teisės aktų</w:t>
      </w:r>
      <w:r w:rsidRPr="009279E7">
        <w:rPr>
          <w:rFonts w:eastAsia="Arial"/>
          <w:szCs w:val="24"/>
        </w:rPr>
        <w:t xml:space="preserve"> ir galima daryti prielaidą, kad Sutartis būtų buvusi teisėtai sudaryta ir neįtraukus nuostatos, kuri yra negaliojanti.</w:t>
      </w:r>
    </w:p>
    <w:p w14:paraId="3ACC5A2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19.2.</w:t>
      </w:r>
      <w:r w:rsidRPr="009279E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20.</w:t>
      </w:r>
      <w:r w:rsidRPr="009279E7">
        <w:rPr>
          <w:rFonts w:eastAsia="Arial"/>
          <w:b/>
          <w:bCs/>
          <w:caps/>
          <w:szCs w:val="24"/>
        </w:rPr>
        <w:tab/>
      </w:r>
      <w:r w:rsidRPr="009279E7">
        <w:rPr>
          <w:rFonts w:eastAsia="Arial"/>
          <w:b/>
          <w:caps/>
          <w:szCs w:val="24"/>
        </w:rPr>
        <w:t>Sutarties pakeitimai</w:t>
      </w:r>
    </w:p>
    <w:p w14:paraId="601B49BA"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9279E7" w:rsidRDefault="009632BE" w:rsidP="0063775C">
      <w:pPr>
        <w:tabs>
          <w:tab w:val="left" w:pos="284"/>
          <w:tab w:val="left" w:pos="567"/>
        </w:tabs>
        <w:spacing w:line="259" w:lineRule="auto"/>
        <w:jc w:val="both"/>
        <w:rPr>
          <w:szCs w:val="24"/>
        </w:rPr>
      </w:pPr>
      <w:r w:rsidRPr="009279E7">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20.2. Sutarties pakeitimai įforminami Šalims sudarant Susitarimą. </w:t>
      </w:r>
    </w:p>
    <w:p w14:paraId="1357A85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279E7">
        <w:rPr>
          <w:szCs w:val="24"/>
        </w:rPr>
        <w:t>įstatymų bei kitų teisės aktų</w:t>
      </w:r>
      <w:r w:rsidRPr="009279E7">
        <w:rPr>
          <w:rFonts w:eastAsia="Arial"/>
          <w:szCs w:val="24"/>
        </w:rPr>
        <w:t xml:space="preserve"> nuostatomis. </w:t>
      </w:r>
    </w:p>
    <w:p w14:paraId="24E104A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20.4. Susitarimai įsigalioja nuo jų sudarymo, jei Susitarime nenurodyta kitaip. Susitarimą Pirkėjas </w:t>
      </w:r>
      <w:r w:rsidRPr="009279E7">
        <w:rPr>
          <w:rFonts w:eastAsia="Arial"/>
          <w:szCs w:val="24"/>
        </w:rPr>
        <w:lastRenderedPageBreak/>
        <w:t>privalo paviešinti VPĮ 33 ir 86 straipsniuose nustatyta tvarka.</w:t>
      </w:r>
    </w:p>
    <w:p w14:paraId="677CD468" w14:textId="5AF1241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20.5. Specialiosiose sąlygose nurodytų duomenų apie kontaktinius asmenis bei rekvizitų pasikeitimas nelaikomas Sutarties pakeitimu (išskyrus </w:t>
      </w:r>
      <w:r w:rsidR="00682E1A" w:rsidRPr="009279E7">
        <w:rPr>
          <w:rFonts w:eastAsia="Arial"/>
          <w:szCs w:val="24"/>
        </w:rPr>
        <w:t>Teikėjo</w:t>
      </w:r>
      <w:r w:rsidRPr="009279E7">
        <w:rPr>
          <w:rFonts w:eastAsia="Arial"/>
          <w:szCs w:val="24"/>
        </w:rPr>
        <w:t>, jungtinės veiklos partnerio, sub</w:t>
      </w:r>
      <w:r w:rsidR="00682E1A" w:rsidRPr="009279E7">
        <w:rPr>
          <w:rFonts w:eastAsia="Arial"/>
          <w:szCs w:val="24"/>
        </w:rPr>
        <w:t>Teikėjo</w:t>
      </w:r>
      <w:r w:rsidRPr="009279E7">
        <w:rPr>
          <w:rFonts w:eastAsia="Arial"/>
          <w:szCs w:val="24"/>
        </w:rPr>
        <w:t xml:space="preserve">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21.</w:t>
      </w:r>
      <w:r w:rsidRPr="009279E7">
        <w:rPr>
          <w:rFonts w:eastAsia="Arial"/>
          <w:b/>
          <w:bCs/>
          <w:caps/>
          <w:szCs w:val="24"/>
        </w:rPr>
        <w:tab/>
      </w:r>
      <w:r w:rsidRPr="009279E7">
        <w:rPr>
          <w:rFonts w:eastAsia="Arial"/>
          <w:b/>
          <w:caps/>
          <w:szCs w:val="24"/>
        </w:rPr>
        <w:t>Sutarties sUSTABDYMAS</w:t>
      </w:r>
    </w:p>
    <w:p w14:paraId="3AA13C43"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C3AD446" w:rsidR="003969E1" w:rsidRPr="009279E7" w:rsidRDefault="009632BE" w:rsidP="0063775C">
      <w:pPr>
        <w:tabs>
          <w:tab w:val="left" w:pos="567"/>
        </w:tabs>
        <w:spacing w:line="259" w:lineRule="auto"/>
        <w:jc w:val="both"/>
        <w:textAlignment w:val="baseline"/>
        <w:rPr>
          <w:szCs w:val="24"/>
        </w:rPr>
      </w:pPr>
      <w:r w:rsidRPr="009279E7">
        <w:rPr>
          <w:szCs w:val="24"/>
        </w:rPr>
        <w:t xml:space="preserve">21.1. Nesant </w:t>
      </w:r>
      <w:r w:rsidR="00682E1A" w:rsidRPr="009279E7">
        <w:rPr>
          <w:szCs w:val="24"/>
        </w:rPr>
        <w:t>Teikėjo</w:t>
      </w:r>
      <w:r w:rsidRPr="009279E7">
        <w:rPr>
          <w:szCs w:val="24"/>
        </w:rPr>
        <w:t xml:space="preserve"> kaltės ir esant aplinkybėms, kurių </w:t>
      </w:r>
      <w:r w:rsidR="00682E1A" w:rsidRPr="009279E7">
        <w:rPr>
          <w:szCs w:val="24"/>
        </w:rPr>
        <w:t>Teikėjas</w:t>
      </w:r>
      <w:r w:rsidRPr="009279E7">
        <w:rPr>
          <w:szCs w:val="24"/>
        </w:rPr>
        <w:t xml:space="preserve"> negalėjo numatyti, dėl kurių </w:t>
      </w:r>
      <w:r w:rsidR="00682E1A" w:rsidRPr="009279E7">
        <w:rPr>
          <w:szCs w:val="24"/>
        </w:rPr>
        <w:t>Teikėjas</w:t>
      </w:r>
      <w:r w:rsidRPr="009279E7">
        <w:rPr>
          <w:szCs w:val="24"/>
        </w:rPr>
        <w:t xml:space="preserve"> negali vykdyti savo sutartinių įsipareigojimų ir (arba) esant kitoms nenumatytoms aplinkybėms, Sutarties šalys turi teisę inicijuoti </w:t>
      </w:r>
      <w:r w:rsidR="00682E1A" w:rsidRPr="009279E7">
        <w:rPr>
          <w:szCs w:val="24"/>
        </w:rPr>
        <w:t>Paslaugų</w:t>
      </w:r>
      <w:r w:rsidRPr="009279E7">
        <w:rPr>
          <w:szCs w:val="24"/>
        </w:rPr>
        <w:t xml:space="preserve"> (jų dalies) </w:t>
      </w:r>
      <w:r w:rsidR="00265D8A" w:rsidRPr="009279E7">
        <w:rPr>
          <w:szCs w:val="24"/>
        </w:rPr>
        <w:t>teikimo</w:t>
      </w:r>
      <w:r w:rsidRPr="009279E7">
        <w:rPr>
          <w:szCs w:val="24"/>
        </w:rPr>
        <w:t xml:space="preserve"> sustabdymą iki atitinkamų aplinkybių pasibaigimo. </w:t>
      </w:r>
    </w:p>
    <w:p w14:paraId="2DC1CAA7" w14:textId="77EE6A2D" w:rsidR="003969E1" w:rsidRPr="009279E7" w:rsidRDefault="009632BE" w:rsidP="0063775C">
      <w:pPr>
        <w:tabs>
          <w:tab w:val="left" w:pos="567"/>
        </w:tabs>
        <w:spacing w:line="259" w:lineRule="auto"/>
        <w:jc w:val="both"/>
        <w:textAlignment w:val="baseline"/>
        <w:rPr>
          <w:szCs w:val="24"/>
        </w:rPr>
      </w:pPr>
      <w:r w:rsidRPr="009279E7">
        <w:rPr>
          <w:szCs w:val="24"/>
        </w:rPr>
        <w:t xml:space="preserve">21.2. </w:t>
      </w:r>
      <w:r w:rsidR="00682E1A" w:rsidRPr="009279E7">
        <w:rPr>
          <w:szCs w:val="24"/>
        </w:rPr>
        <w:t>Paslaugų</w:t>
      </w:r>
      <w:r w:rsidRPr="009279E7">
        <w:rPr>
          <w:szCs w:val="24"/>
        </w:rPr>
        <w:t xml:space="preserve"> (jų dalies) tiekimas gali būti stabdomas esant bent vienai iš šių aplinkybių: </w:t>
      </w:r>
    </w:p>
    <w:p w14:paraId="7E883098" w14:textId="77777777" w:rsidR="003969E1" w:rsidRPr="009279E7" w:rsidRDefault="009632BE" w:rsidP="0063775C">
      <w:pPr>
        <w:tabs>
          <w:tab w:val="left" w:pos="567"/>
        </w:tabs>
        <w:spacing w:line="259" w:lineRule="auto"/>
        <w:jc w:val="both"/>
        <w:textAlignment w:val="baseline"/>
        <w:rPr>
          <w:szCs w:val="24"/>
        </w:rPr>
      </w:pPr>
      <w:r w:rsidRPr="009279E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55FF2134" w:rsidR="003969E1" w:rsidRPr="009279E7" w:rsidRDefault="009632BE" w:rsidP="0063775C">
      <w:pPr>
        <w:tabs>
          <w:tab w:val="left" w:pos="567"/>
        </w:tabs>
        <w:spacing w:line="259" w:lineRule="auto"/>
        <w:jc w:val="both"/>
        <w:textAlignment w:val="baseline"/>
        <w:rPr>
          <w:szCs w:val="24"/>
        </w:rPr>
      </w:pPr>
      <w:r w:rsidRPr="009279E7">
        <w:rPr>
          <w:szCs w:val="24"/>
        </w:rPr>
        <w:t xml:space="preserve">21.2.2. Pirkėjas Sutartyje nurodyta tvarka negali priimti </w:t>
      </w:r>
      <w:r w:rsidR="00682E1A" w:rsidRPr="009279E7">
        <w:rPr>
          <w:szCs w:val="24"/>
        </w:rPr>
        <w:t>Paslaugų</w:t>
      </w:r>
      <w:r w:rsidRPr="009279E7">
        <w:rPr>
          <w:szCs w:val="24"/>
        </w:rPr>
        <w:t xml:space="preserve">, o </w:t>
      </w:r>
      <w:r w:rsidR="00682E1A" w:rsidRPr="009279E7">
        <w:rPr>
          <w:szCs w:val="24"/>
        </w:rPr>
        <w:t>Teikėjas</w:t>
      </w:r>
      <w:r w:rsidRPr="009279E7">
        <w:rPr>
          <w:szCs w:val="24"/>
        </w:rPr>
        <w:t xml:space="preserve"> dėl to negali vykdyti Sutarties; </w:t>
      </w:r>
    </w:p>
    <w:p w14:paraId="7D2BE326" w14:textId="05E723FC" w:rsidR="003969E1" w:rsidRPr="009279E7" w:rsidRDefault="009632BE" w:rsidP="0063775C">
      <w:pPr>
        <w:tabs>
          <w:tab w:val="left" w:pos="567"/>
        </w:tabs>
        <w:spacing w:line="259" w:lineRule="auto"/>
        <w:jc w:val="both"/>
        <w:textAlignment w:val="baseline"/>
        <w:rPr>
          <w:szCs w:val="24"/>
        </w:rPr>
      </w:pPr>
      <w:r w:rsidRPr="009279E7">
        <w:rPr>
          <w:szCs w:val="24"/>
        </w:rPr>
        <w:t xml:space="preserve">21.2.3. dėl nenumatytų </w:t>
      </w:r>
      <w:r w:rsidR="00682E1A" w:rsidRPr="009279E7">
        <w:rPr>
          <w:szCs w:val="24"/>
        </w:rPr>
        <w:t>Paslaugų</w:t>
      </w:r>
      <w:r w:rsidRPr="009279E7">
        <w:rPr>
          <w:szCs w:val="24"/>
        </w:rPr>
        <w:t xml:space="preserve">, </w:t>
      </w:r>
      <w:r w:rsidR="00265D8A" w:rsidRPr="009279E7">
        <w:rPr>
          <w:szCs w:val="24"/>
        </w:rPr>
        <w:t>prekių</w:t>
      </w:r>
      <w:r w:rsidRPr="009279E7">
        <w:rPr>
          <w:szCs w:val="24"/>
        </w:rPr>
        <w:t>, susijusių su perkamu objektu, kurių poreikis paaiškėjo tik vykdant Sutartį; </w:t>
      </w:r>
    </w:p>
    <w:p w14:paraId="17B6178D" w14:textId="77777777" w:rsidR="003969E1" w:rsidRPr="009279E7" w:rsidRDefault="009632BE" w:rsidP="0063775C">
      <w:pPr>
        <w:tabs>
          <w:tab w:val="left" w:pos="567"/>
        </w:tabs>
        <w:spacing w:line="259" w:lineRule="auto"/>
        <w:jc w:val="both"/>
        <w:textAlignment w:val="baseline"/>
        <w:rPr>
          <w:szCs w:val="24"/>
        </w:rPr>
      </w:pPr>
      <w:r w:rsidRPr="009279E7">
        <w:rPr>
          <w:szCs w:val="24"/>
        </w:rPr>
        <w:t>21.2.4. ne dėl Pirkėjo kaltės vėluoja kitos Pirkėjo pirkimo sutarties, turinčios tiesioginės įtakos šiai Sutarčiai, vykdymas;  </w:t>
      </w:r>
    </w:p>
    <w:p w14:paraId="3FB241AE" w14:textId="5C0E487E" w:rsidR="003969E1" w:rsidRPr="009279E7" w:rsidRDefault="009632BE" w:rsidP="0063775C">
      <w:pPr>
        <w:tabs>
          <w:tab w:val="left" w:pos="567"/>
        </w:tabs>
        <w:spacing w:line="259" w:lineRule="auto"/>
        <w:jc w:val="both"/>
        <w:textAlignment w:val="baseline"/>
        <w:rPr>
          <w:szCs w:val="24"/>
        </w:rPr>
      </w:pPr>
      <w:r w:rsidRPr="009279E7">
        <w:rPr>
          <w:szCs w:val="24"/>
        </w:rPr>
        <w:t xml:space="preserve">21.2.5. esant įrodymais pagrįstoms kliūtims ar trukdymams, sukeltiems </w:t>
      </w:r>
      <w:r w:rsidR="003E02FE" w:rsidRPr="009279E7">
        <w:rPr>
          <w:szCs w:val="24"/>
        </w:rPr>
        <w:t>Teikėjui</w:t>
      </w:r>
      <w:r w:rsidRPr="009279E7">
        <w:rPr>
          <w:szCs w:val="24"/>
        </w:rPr>
        <w:t xml:space="preserve"> kitų trečiųjų asmenų ne dėl </w:t>
      </w:r>
      <w:r w:rsidR="00682E1A" w:rsidRPr="009279E7">
        <w:rPr>
          <w:szCs w:val="24"/>
        </w:rPr>
        <w:t>Teikėjo</w:t>
      </w:r>
      <w:r w:rsidRPr="009279E7">
        <w:rPr>
          <w:szCs w:val="24"/>
        </w:rPr>
        <w:t xml:space="preserve"> ne laiku ar netinkamai pagal Sutarties sąlygas ir tvarką įvykdytų sutartinių įsipareigojimų; </w:t>
      </w:r>
    </w:p>
    <w:p w14:paraId="348E98A9" w14:textId="77777777" w:rsidR="003969E1" w:rsidRPr="009279E7" w:rsidRDefault="009632BE" w:rsidP="0063775C">
      <w:pPr>
        <w:tabs>
          <w:tab w:val="left" w:pos="567"/>
        </w:tabs>
        <w:spacing w:line="259" w:lineRule="auto"/>
        <w:jc w:val="both"/>
        <w:textAlignment w:val="baseline"/>
        <w:rPr>
          <w:szCs w:val="24"/>
        </w:rPr>
      </w:pPr>
      <w:r w:rsidRPr="009279E7">
        <w:rPr>
          <w:szCs w:val="24"/>
        </w:rPr>
        <w:t>21.2.6. pasikeitus galiojančiam teisės aktui ar įsigaliojus naujam teisės aktui, kuris turi įtakos šios Sutarties vykdymui; </w:t>
      </w:r>
    </w:p>
    <w:p w14:paraId="5D836D2D" w14:textId="2AFFE81C" w:rsidR="003969E1" w:rsidRPr="009279E7" w:rsidRDefault="009632BE" w:rsidP="0063775C">
      <w:pPr>
        <w:tabs>
          <w:tab w:val="left" w:pos="567"/>
        </w:tabs>
        <w:spacing w:line="259" w:lineRule="auto"/>
        <w:jc w:val="both"/>
        <w:textAlignment w:val="baseline"/>
        <w:rPr>
          <w:szCs w:val="24"/>
        </w:rPr>
      </w:pPr>
      <w:r w:rsidRPr="009279E7">
        <w:rPr>
          <w:szCs w:val="24"/>
        </w:rPr>
        <w:t xml:space="preserve">21.2.7. sutartinių įsipareigojimų stabdymo būtinybė atsirado dėl sustabdyto / perskirstyto / negauto ir panašiai Pirkėjo </w:t>
      </w:r>
      <w:r w:rsidR="00682E1A" w:rsidRPr="009279E7">
        <w:rPr>
          <w:szCs w:val="24"/>
        </w:rPr>
        <w:t>Paslaugų</w:t>
      </w:r>
      <w:r w:rsidRPr="009279E7">
        <w:rPr>
          <w:szCs w:val="24"/>
        </w:rPr>
        <w:t xml:space="preserve"> pirkimui skirto finansavimo arba finansavimo trūkumo; </w:t>
      </w:r>
    </w:p>
    <w:p w14:paraId="160032C3" w14:textId="77777777" w:rsidR="003969E1" w:rsidRPr="009279E7" w:rsidRDefault="009632BE" w:rsidP="0063775C">
      <w:pPr>
        <w:tabs>
          <w:tab w:val="left" w:pos="567"/>
        </w:tabs>
        <w:spacing w:line="259" w:lineRule="auto"/>
        <w:jc w:val="both"/>
        <w:textAlignment w:val="baseline"/>
        <w:rPr>
          <w:szCs w:val="24"/>
        </w:rPr>
      </w:pPr>
      <w:r w:rsidRPr="009279E7">
        <w:rPr>
          <w:szCs w:val="24"/>
        </w:rPr>
        <w:t>21.2.8. dėl teisminių (arbitražinių) ginčų su Pirkėju ar trečiaisiais asmenimis, kurių dalykas yra tiesiogiai susijęs su Sutarties vykdymu. </w:t>
      </w:r>
    </w:p>
    <w:p w14:paraId="20A82D65" w14:textId="3F6CFD95" w:rsidR="003969E1" w:rsidRPr="009279E7" w:rsidRDefault="009632BE" w:rsidP="0063775C">
      <w:pPr>
        <w:tabs>
          <w:tab w:val="left" w:pos="567"/>
        </w:tabs>
        <w:spacing w:line="259" w:lineRule="auto"/>
        <w:jc w:val="both"/>
        <w:textAlignment w:val="baseline"/>
      </w:pPr>
      <w:r w:rsidRPr="009279E7">
        <w:t xml:space="preserve">21.3. Jei </w:t>
      </w:r>
      <w:r w:rsidR="00682E1A" w:rsidRPr="009279E7">
        <w:t>Paslaugų</w:t>
      </w:r>
      <w:r w:rsidRPr="009279E7">
        <w:t xml:space="preserve"> (jų dalies) </w:t>
      </w:r>
      <w:r w:rsidR="00265D8A" w:rsidRPr="009279E7">
        <w:t>teikimo</w:t>
      </w:r>
      <w:r w:rsidRPr="009279E7">
        <w:t xml:space="preserve"> stabdymas atliekamas dėl Bendrųjų sąlygų 21.2 punkte nurodytų aplinkybių ir tęsiasi ne ilgiau kaip 3 (tris) mėnesius, toks stabdymas laikomas Sutarties keitimu joje numatytomis sąlygomis. </w:t>
      </w:r>
    </w:p>
    <w:p w14:paraId="6EE24B43" w14:textId="534921D5" w:rsidR="003969E1" w:rsidRPr="009279E7" w:rsidRDefault="009632BE" w:rsidP="0063775C">
      <w:pPr>
        <w:tabs>
          <w:tab w:val="left" w:pos="567"/>
        </w:tabs>
        <w:spacing w:line="259" w:lineRule="auto"/>
        <w:jc w:val="both"/>
        <w:textAlignment w:val="baseline"/>
      </w:pPr>
      <w:r w:rsidRPr="009279E7">
        <w:t xml:space="preserve">21.4. Jei </w:t>
      </w:r>
      <w:r w:rsidR="00682E1A" w:rsidRPr="009279E7">
        <w:t>Paslaugų</w:t>
      </w:r>
      <w:r w:rsidRPr="009279E7">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9279E7" w:rsidRDefault="009632BE" w:rsidP="0063775C">
      <w:pPr>
        <w:tabs>
          <w:tab w:val="left" w:pos="567"/>
        </w:tabs>
        <w:spacing w:line="259" w:lineRule="auto"/>
        <w:jc w:val="both"/>
        <w:textAlignment w:val="baseline"/>
        <w:rPr>
          <w:szCs w:val="24"/>
        </w:rPr>
      </w:pPr>
      <w:r w:rsidRPr="009279E7">
        <w:rPr>
          <w:szCs w:val="24"/>
        </w:rPr>
        <w:t>21.5. Sutartinių įsipareigojimų vykdymas gali būti stabdomas tik Sutarties galiojimo laikotarpiu tokia tvarka:</w:t>
      </w:r>
    </w:p>
    <w:p w14:paraId="737871B5" w14:textId="6357D3AB" w:rsidR="003969E1" w:rsidRPr="009279E7" w:rsidRDefault="009632BE" w:rsidP="0063775C">
      <w:pPr>
        <w:tabs>
          <w:tab w:val="left" w:pos="567"/>
        </w:tabs>
        <w:spacing w:line="264" w:lineRule="auto"/>
        <w:jc w:val="both"/>
        <w:textAlignment w:val="baseline"/>
        <w:rPr>
          <w:szCs w:val="24"/>
        </w:rPr>
      </w:pPr>
      <w:r w:rsidRPr="009279E7">
        <w:rPr>
          <w:szCs w:val="24"/>
        </w:rPr>
        <w:lastRenderedPageBreak/>
        <w:t xml:space="preserve">21.5.1. Atsiradus aplinkybėms, dėl kurių </w:t>
      </w:r>
      <w:r w:rsidR="00682E1A" w:rsidRPr="009279E7">
        <w:rPr>
          <w:szCs w:val="24"/>
        </w:rPr>
        <w:t>Teikėjas</w:t>
      </w:r>
      <w:r w:rsidRPr="009279E7">
        <w:rPr>
          <w:szCs w:val="24"/>
        </w:rPr>
        <w:t xml:space="preserve"> negali vykdyti sutartinių įsipareigojimų, </w:t>
      </w:r>
      <w:r w:rsidR="00682E1A" w:rsidRPr="009279E7">
        <w:rPr>
          <w:szCs w:val="24"/>
        </w:rPr>
        <w:t>Teikėjas</w:t>
      </w:r>
      <w:r w:rsidRPr="009279E7">
        <w:rPr>
          <w:szCs w:val="24"/>
        </w:rPr>
        <w:t xml:space="preserve"> apie tai nedelsdamas privalo informuoti Pirkėją. </w:t>
      </w:r>
      <w:r w:rsidR="00682E1A" w:rsidRPr="009279E7">
        <w:rPr>
          <w:szCs w:val="24"/>
        </w:rPr>
        <w:t>Teikėjo</w:t>
      </w:r>
      <w:r w:rsidRPr="009279E7">
        <w:rPr>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003E02FE" w:rsidRPr="009279E7">
        <w:rPr>
          <w:szCs w:val="24"/>
        </w:rPr>
        <w:t>Teikėjui</w:t>
      </w:r>
      <w:r w:rsidRPr="009279E7">
        <w:rPr>
          <w:szCs w:val="24"/>
        </w:rPr>
        <w:t xml:space="preserve"> nepateikus konkrečių argumentų, faktų, pagrįstų įrodymais, Pirkėjas turi teisę raštu atsisakyti patvirtinti stabdymą. </w:t>
      </w:r>
    </w:p>
    <w:p w14:paraId="6EAF1B6C" w14:textId="74E68999" w:rsidR="003969E1" w:rsidRPr="009279E7" w:rsidRDefault="009632BE" w:rsidP="0063775C">
      <w:pPr>
        <w:spacing w:line="264" w:lineRule="auto"/>
        <w:jc w:val="both"/>
        <w:rPr>
          <w:szCs w:val="24"/>
        </w:rPr>
      </w:pPr>
      <w:r w:rsidRPr="009279E7">
        <w:rPr>
          <w:szCs w:val="24"/>
        </w:rPr>
        <w:t xml:space="preserve">21.5.2. Pirkėjui raštu informavus Tiekėją ir pateikus jam argumentuotą paaiškinimą, dėl kokių aplinkybių ir kuriam terminui yra būtina stabdyti sutartinių įsipareigojimų vykdymo terminą, </w:t>
      </w:r>
      <w:r w:rsidR="00682E1A" w:rsidRPr="009279E7">
        <w:rPr>
          <w:szCs w:val="24"/>
        </w:rPr>
        <w:t>Teikėjas</w:t>
      </w:r>
      <w:r w:rsidRPr="009279E7">
        <w:rPr>
          <w:szCs w:val="24"/>
        </w:rPr>
        <w:t xml:space="preserve"> ne vėliau kaip per 3 (tris) darbo dienas raštu informuoja Pirkėją ir patvirtina, kad sutinka su stabdymu. </w:t>
      </w:r>
      <w:r w:rsidR="00682E1A" w:rsidRPr="009279E7">
        <w:rPr>
          <w:szCs w:val="24"/>
        </w:rPr>
        <w:t>Teikėjas</w:t>
      </w:r>
      <w:r w:rsidRPr="009279E7">
        <w:rPr>
          <w:szCs w:val="24"/>
        </w:rPr>
        <w:t xml:space="preserve"> turi teisę prieštarauti sutartinių įsipareigojimų vykdymo stabdymui tik tuo atveju, jei </w:t>
      </w:r>
      <w:r w:rsidR="00682E1A" w:rsidRPr="009279E7">
        <w:rPr>
          <w:szCs w:val="24"/>
        </w:rPr>
        <w:t>Teikėjas</w:t>
      </w:r>
      <w:r w:rsidRPr="009279E7">
        <w:rPr>
          <w:szCs w:val="24"/>
        </w:rPr>
        <w:t xml:space="preserve"> savo sąskaita ir jėgomis gali pašalinti atsiradusias aplinkybes, dėl kurių kilo būtinybė stabdyti sutartinių įsipareigojimų vykdymą.</w:t>
      </w:r>
    </w:p>
    <w:p w14:paraId="4EBBE303" w14:textId="4B399F27" w:rsidR="003969E1" w:rsidRPr="009279E7" w:rsidRDefault="009632BE" w:rsidP="0063775C">
      <w:pPr>
        <w:spacing w:line="264" w:lineRule="auto"/>
        <w:jc w:val="both"/>
        <w:rPr>
          <w:szCs w:val="24"/>
        </w:rPr>
      </w:pPr>
      <w:r w:rsidRPr="009279E7">
        <w:rPr>
          <w:szCs w:val="24"/>
        </w:rPr>
        <w:t xml:space="preserve">21.5.3. </w:t>
      </w:r>
      <w:r w:rsidR="00682E1A" w:rsidRPr="009279E7">
        <w:rPr>
          <w:szCs w:val="24"/>
        </w:rPr>
        <w:t>Teikėjas</w:t>
      </w:r>
      <w:r w:rsidRPr="009279E7">
        <w:rPr>
          <w:szCs w:val="24"/>
        </w:rPr>
        <w:t>,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9279E7" w:rsidRDefault="009632BE" w:rsidP="0063775C">
      <w:pPr>
        <w:spacing w:line="264" w:lineRule="auto"/>
        <w:jc w:val="both"/>
      </w:pPr>
      <w:r w:rsidRPr="009279E7">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9279E7" w:rsidRDefault="009632BE" w:rsidP="0063775C">
      <w:pPr>
        <w:spacing w:line="264" w:lineRule="auto"/>
        <w:jc w:val="both"/>
        <w:rPr>
          <w:szCs w:val="24"/>
        </w:rPr>
      </w:pPr>
      <w:r w:rsidRPr="009279E7">
        <w:rPr>
          <w:szCs w:val="24"/>
        </w:rPr>
        <w:t>21.7. Sutartinių įsipareigojimų vykdymas stabdomas ne ilgesniam kaip konkrečios, pagrįstos aplinkybės egzistavimo laikotarpiui.</w:t>
      </w:r>
    </w:p>
    <w:p w14:paraId="6C1C7377" w14:textId="7C9B7CA5" w:rsidR="003969E1" w:rsidRPr="009279E7" w:rsidRDefault="009632BE" w:rsidP="0063775C">
      <w:pPr>
        <w:tabs>
          <w:tab w:val="left" w:pos="567"/>
        </w:tabs>
        <w:spacing w:line="259" w:lineRule="auto"/>
        <w:jc w:val="both"/>
        <w:textAlignment w:val="baseline"/>
        <w:rPr>
          <w:szCs w:val="24"/>
        </w:rPr>
      </w:pPr>
      <w:r w:rsidRPr="009279E7">
        <w:rPr>
          <w:szCs w:val="24"/>
        </w:rPr>
        <w:t xml:space="preserve">21.8. Šalys susitaria, kad sutartinių įsipareigojimų vykdymo sustabdymo terminas į Sutarties vykdymo terminą nėra įskaičiuojamas, jo metu sutartiniai įsipareigojimai nevykdomi ir už šį periodą Pirkėjas </w:t>
      </w:r>
      <w:r w:rsidR="003E02FE" w:rsidRPr="009279E7">
        <w:rPr>
          <w:szCs w:val="24"/>
        </w:rPr>
        <w:t>Teikėjui</w:t>
      </w:r>
      <w:r w:rsidRPr="009279E7">
        <w:rPr>
          <w:szCs w:val="24"/>
        </w:rPr>
        <w:t xml:space="preserve"> nemoka jokių mokėjimų, baudų ar prastovų. </w:t>
      </w:r>
    </w:p>
    <w:p w14:paraId="1A867F4A" w14:textId="77777777" w:rsidR="003969E1" w:rsidRPr="009279E7" w:rsidRDefault="009632BE" w:rsidP="0063775C">
      <w:pPr>
        <w:tabs>
          <w:tab w:val="left" w:pos="567"/>
        </w:tabs>
        <w:spacing w:line="259" w:lineRule="auto"/>
        <w:jc w:val="both"/>
        <w:textAlignment w:val="baseline"/>
        <w:rPr>
          <w:szCs w:val="24"/>
        </w:rPr>
      </w:pPr>
      <w:r w:rsidRPr="009279E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9279E7" w:rsidRDefault="009632BE" w:rsidP="0063775C">
      <w:pPr>
        <w:tabs>
          <w:tab w:val="left" w:pos="567"/>
        </w:tabs>
        <w:spacing w:line="259" w:lineRule="auto"/>
        <w:jc w:val="both"/>
        <w:textAlignment w:val="baseline"/>
        <w:rPr>
          <w:szCs w:val="24"/>
        </w:rPr>
      </w:pPr>
      <w:r w:rsidRPr="009279E7">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9279E7" w:rsidRDefault="009632BE" w:rsidP="0063775C">
      <w:pPr>
        <w:tabs>
          <w:tab w:val="left" w:pos="567"/>
        </w:tabs>
        <w:spacing w:line="259" w:lineRule="auto"/>
        <w:jc w:val="both"/>
        <w:textAlignment w:val="baseline"/>
        <w:rPr>
          <w:szCs w:val="24"/>
        </w:rPr>
      </w:pPr>
      <w:r w:rsidRPr="009279E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9279E7" w:rsidRDefault="003969E1" w:rsidP="0063775C">
      <w:pPr>
        <w:tabs>
          <w:tab w:val="left" w:pos="567"/>
        </w:tabs>
        <w:spacing w:line="259" w:lineRule="auto"/>
        <w:jc w:val="both"/>
        <w:textAlignment w:val="baseline"/>
        <w:rPr>
          <w:szCs w:val="24"/>
        </w:rPr>
      </w:pPr>
    </w:p>
    <w:p w14:paraId="12BC0C30"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22.</w:t>
      </w:r>
      <w:r w:rsidRPr="009279E7">
        <w:rPr>
          <w:rFonts w:eastAsia="Arial"/>
          <w:b/>
          <w:bCs/>
          <w:caps/>
          <w:szCs w:val="24"/>
        </w:rPr>
        <w:tab/>
      </w:r>
      <w:r w:rsidRPr="009279E7">
        <w:rPr>
          <w:rFonts w:eastAsia="Arial"/>
          <w:b/>
          <w:caps/>
          <w:szCs w:val="24"/>
        </w:rPr>
        <w:t>Sutarties nutraukimas</w:t>
      </w:r>
    </w:p>
    <w:p w14:paraId="532C4FE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9279E7" w:rsidRDefault="009632BE" w:rsidP="0063775C">
      <w:pPr>
        <w:tabs>
          <w:tab w:val="left" w:pos="567"/>
          <w:tab w:val="left" w:pos="851"/>
          <w:tab w:val="left" w:pos="992"/>
          <w:tab w:val="left" w:pos="1134"/>
        </w:tabs>
        <w:spacing w:line="259" w:lineRule="auto"/>
        <w:jc w:val="both"/>
        <w:rPr>
          <w:rFonts w:eastAsia="Cambria"/>
          <w:b/>
          <w:bCs/>
          <w:szCs w:val="24"/>
        </w:rPr>
      </w:pPr>
      <w:r w:rsidRPr="009279E7">
        <w:rPr>
          <w:rFonts w:eastAsia="Cambria"/>
          <w:szCs w:val="24"/>
        </w:rPr>
        <w:t>Sutartis gali būti nutraukiama VPĮ 90 straipsnyje ir Sutartyje numatytais atvejais, įskaitant galimybę nutraukti Sutartį Šalių susitarimu.</w:t>
      </w:r>
    </w:p>
    <w:p w14:paraId="7A8B7907" w14:textId="77777777" w:rsidR="003969E1" w:rsidRPr="009279E7" w:rsidRDefault="003969E1" w:rsidP="0063775C">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lastRenderedPageBreak/>
        <w:t>22.1.</w:t>
      </w:r>
      <w:r w:rsidRPr="009279E7">
        <w:rPr>
          <w:rFonts w:eastAsia="Arial"/>
          <w:b/>
          <w:bCs/>
          <w:szCs w:val="24"/>
        </w:rPr>
        <w:tab/>
      </w:r>
      <w:r w:rsidRPr="009279E7">
        <w:rPr>
          <w:rFonts w:eastAsia="Arial"/>
          <w:b/>
          <w:szCs w:val="24"/>
        </w:rPr>
        <w:t>Pretenzijos dėl Sutarties pažeidimų</w:t>
      </w:r>
    </w:p>
    <w:p w14:paraId="79FFE3DB"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9279E7" w:rsidRDefault="009632BE" w:rsidP="0063775C">
      <w:pPr>
        <w:tabs>
          <w:tab w:val="left" w:pos="567"/>
        </w:tabs>
        <w:spacing w:line="259" w:lineRule="auto"/>
        <w:jc w:val="both"/>
        <w:textAlignment w:val="baseline"/>
        <w:rPr>
          <w:szCs w:val="24"/>
        </w:rPr>
      </w:pPr>
      <w:r w:rsidRPr="009279E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409D234" w:rsidR="003969E1" w:rsidRPr="009279E7" w:rsidRDefault="009632BE" w:rsidP="0063775C">
      <w:pPr>
        <w:tabs>
          <w:tab w:val="left" w:pos="567"/>
        </w:tabs>
        <w:spacing w:line="259" w:lineRule="auto"/>
        <w:jc w:val="both"/>
        <w:textAlignment w:val="baseline"/>
        <w:rPr>
          <w:szCs w:val="24"/>
        </w:rPr>
      </w:pPr>
      <w:r w:rsidRPr="009279E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79E7">
        <w:rPr>
          <w:b/>
          <w:szCs w:val="24"/>
        </w:rPr>
        <w:t xml:space="preserve"> </w:t>
      </w:r>
      <w:r w:rsidR="00682E1A" w:rsidRPr="009279E7">
        <w:rPr>
          <w:szCs w:val="24"/>
        </w:rPr>
        <w:t>Teikėjo</w:t>
      </w:r>
      <w:r w:rsidRPr="009279E7">
        <w:rPr>
          <w:szCs w:val="24"/>
        </w:rPr>
        <w:t xml:space="preserve">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9279E7" w:rsidRDefault="003969E1" w:rsidP="0063775C">
      <w:pPr>
        <w:tabs>
          <w:tab w:val="left" w:pos="567"/>
        </w:tabs>
        <w:spacing w:line="259" w:lineRule="auto"/>
        <w:jc w:val="both"/>
        <w:textAlignment w:val="baseline"/>
        <w:rPr>
          <w:szCs w:val="24"/>
        </w:rPr>
      </w:pPr>
    </w:p>
    <w:p w14:paraId="6A8C99B2"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22.2.</w:t>
      </w:r>
      <w:r w:rsidRPr="009279E7">
        <w:rPr>
          <w:rFonts w:eastAsia="Arial"/>
          <w:b/>
          <w:bCs/>
          <w:szCs w:val="24"/>
        </w:rPr>
        <w:tab/>
      </w:r>
      <w:r w:rsidRPr="009279E7">
        <w:rPr>
          <w:rFonts w:eastAsia="Arial"/>
          <w:b/>
          <w:szCs w:val="24"/>
        </w:rPr>
        <w:t>Sutarties nutraukimas Pirkėjo iniciatyva</w:t>
      </w:r>
    </w:p>
    <w:p w14:paraId="2EF12D43"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11AE0966" w:rsidR="003969E1" w:rsidRPr="009279E7" w:rsidRDefault="009632BE" w:rsidP="0063775C">
      <w:pPr>
        <w:tabs>
          <w:tab w:val="left" w:pos="567"/>
        </w:tabs>
        <w:spacing w:line="259" w:lineRule="auto"/>
        <w:jc w:val="both"/>
        <w:textAlignment w:val="baseline"/>
        <w:rPr>
          <w:szCs w:val="24"/>
        </w:rPr>
      </w:pPr>
      <w:r w:rsidRPr="009279E7">
        <w:rPr>
          <w:szCs w:val="24"/>
        </w:rPr>
        <w:t xml:space="preserve">22.2.1. Pirkėjas  vienašališkai nutraukia Sutartį, įspėjęs Tiekėją raštu prieš ne trumpesnį nei 5 (penkių) dienų terminą, jeigu </w:t>
      </w:r>
      <w:r w:rsidR="00682E1A" w:rsidRPr="009279E7">
        <w:rPr>
          <w:szCs w:val="24"/>
        </w:rPr>
        <w:t>Teikėjas</w:t>
      </w:r>
      <w:r w:rsidRPr="009279E7">
        <w:rPr>
          <w:szCs w:val="24"/>
        </w:rPr>
        <w:t xml:space="preserve"> padaro esminį Sutarties pažeidimą, nurodytą Specialiosiose sąlygose. Pirkėjas taip pat turi teisę nutraukti Sutartį, jeigu </w:t>
      </w:r>
      <w:r w:rsidR="00682E1A" w:rsidRPr="009279E7">
        <w:rPr>
          <w:szCs w:val="24"/>
        </w:rPr>
        <w:t>Teikėjas</w:t>
      </w:r>
      <w:r w:rsidRPr="009279E7">
        <w:rPr>
          <w:szCs w:val="24"/>
        </w:rPr>
        <w:t xml:space="preserve">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9279E7" w:rsidRDefault="009632BE" w:rsidP="0063775C">
      <w:pPr>
        <w:tabs>
          <w:tab w:val="left" w:pos="567"/>
        </w:tabs>
        <w:spacing w:line="259" w:lineRule="auto"/>
        <w:jc w:val="both"/>
        <w:textAlignment w:val="baseline"/>
        <w:rPr>
          <w:szCs w:val="24"/>
        </w:rPr>
      </w:pPr>
      <w:r w:rsidRPr="009279E7">
        <w:rPr>
          <w:szCs w:val="24"/>
        </w:rPr>
        <w:t>22.2.2. Pirkėjas turi teisę vienašališkai nutraukti Sutartį ar jos dalį raštu įspėjęs Tiekėją prieš ne trumpesnį nei 10 (dešimties) dienų terminą, jeigu: </w:t>
      </w:r>
    </w:p>
    <w:p w14:paraId="6358CD53" w14:textId="5CAB52D6" w:rsidR="003969E1" w:rsidRPr="009279E7" w:rsidRDefault="009632BE" w:rsidP="0063775C">
      <w:pPr>
        <w:tabs>
          <w:tab w:val="left" w:pos="567"/>
        </w:tabs>
        <w:spacing w:line="259" w:lineRule="auto"/>
        <w:jc w:val="both"/>
        <w:textAlignment w:val="baseline"/>
        <w:rPr>
          <w:szCs w:val="24"/>
        </w:rPr>
      </w:pPr>
      <w:r w:rsidRPr="009279E7">
        <w:rPr>
          <w:szCs w:val="24"/>
        </w:rPr>
        <w:t xml:space="preserve">22.2.2.1. </w:t>
      </w:r>
      <w:r w:rsidR="003E02FE" w:rsidRPr="009279E7">
        <w:rPr>
          <w:szCs w:val="24"/>
        </w:rPr>
        <w:t>Teikėjui</w:t>
      </w:r>
      <w:r w:rsidRPr="009279E7">
        <w:rPr>
          <w:szCs w:val="24"/>
        </w:rPr>
        <w:t xml:space="preserve"> yra iškelta bankroto byla, pradėtas bankroto procesas ne teismo tvarka, jis tampa nemokus arba yra nemokumo tikimybė, sustabdo ūkinę veiklą ar susidaro</w:t>
      </w:r>
      <w:r w:rsidRPr="009279E7">
        <w:rPr>
          <w:b/>
          <w:color w:val="5C5D5D"/>
          <w:szCs w:val="24"/>
        </w:rPr>
        <w:t xml:space="preserve"> </w:t>
      </w:r>
      <w:r w:rsidRPr="009279E7">
        <w:rPr>
          <w:szCs w:val="24"/>
        </w:rPr>
        <w:t>įstatymuose ir kituose teisės aktuose nustatyta tvarka analogiška situacija</w:t>
      </w:r>
      <w:r w:rsidRPr="009279E7">
        <w:rPr>
          <w:color w:val="000000"/>
          <w:szCs w:val="24"/>
          <w:shd w:val="clear" w:color="auto" w:fill="FFFFFF"/>
        </w:rPr>
        <w:t>;</w:t>
      </w:r>
      <w:r w:rsidRPr="009279E7">
        <w:rPr>
          <w:color w:val="000000"/>
          <w:szCs w:val="24"/>
        </w:rPr>
        <w:t> </w:t>
      </w:r>
    </w:p>
    <w:p w14:paraId="60C9CC35" w14:textId="3395D234" w:rsidR="003969E1" w:rsidRPr="009279E7" w:rsidRDefault="009632BE" w:rsidP="0063775C">
      <w:pPr>
        <w:tabs>
          <w:tab w:val="left" w:pos="567"/>
        </w:tabs>
        <w:spacing w:line="259" w:lineRule="auto"/>
        <w:jc w:val="both"/>
        <w:rPr>
          <w:szCs w:val="24"/>
        </w:rPr>
      </w:pPr>
      <w:r w:rsidRPr="009279E7">
        <w:rPr>
          <w:szCs w:val="24"/>
        </w:rPr>
        <w:t xml:space="preserve">22.2.2.2. </w:t>
      </w:r>
      <w:r w:rsidR="00682E1A" w:rsidRPr="009279E7">
        <w:rPr>
          <w:szCs w:val="24"/>
        </w:rPr>
        <w:t>Teikėjo</w:t>
      </w:r>
      <w:r w:rsidRPr="009279E7">
        <w:rPr>
          <w:szCs w:val="24"/>
        </w:rPr>
        <w:t xml:space="preserve"> padėtis pasikeičia ir jis atitinka pirkimo dokumentuose nustatytą pašalinimo pagrindą, kuris taikomas ir Sutarties galiojimo metu;</w:t>
      </w:r>
    </w:p>
    <w:p w14:paraId="38ABEC0A" w14:textId="77777777" w:rsidR="003969E1" w:rsidRPr="009279E7" w:rsidRDefault="009632BE" w:rsidP="0063775C">
      <w:pPr>
        <w:tabs>
          <w:tab w:val="left" w:pos="567"/>
        </w:tabs>
        <w:spacing w:line="259" w:lineRule="auto"/>
        <w:jc w:val="both"/>
        <w:textAlignment w:val="baseline"/>
        <w:rPr>
          <w:szCs w:val="24"/>
        </w:rPr>
      </w:pPr>
      <w:r w:rsidRPr="009279E7">
        <w:rPr>
          <w:szCs w:val="24"/>
        </w:rPr>
        <w:t>22.2.2.3. pasikeičia teisės aktai, susiję su Sutarties objektu, Sutarties vykdymu, ar su Pirkėjo vykdoma veikla, kuriai buvo sudaryta Sutartis, ir dėl tokių pakeitimų Pirkėjas nusprendžia nutraukti Sutartį;  </w:t>
      </w:r>
    </w:p>
    <w:p w14:paraId="368B0CDB" w14:textId="15ADF567" w:rsidR="003969E1" w:rsidRPr="009279E7" w:rsidRDefault="009632BE" w:rsidP="0063775C">
      <w:pPr>
        <w:tabs>
          <w:tab w:val="left" w:pos="567"/>
        </w:tabs>
        <w:spacing w:line="259" w:lineRule="auto"/>
        <w:jc w:val="both"/>
        <w:textAlignment w:val="baseline"/>
        <w:rPr>
          <w:szCs w:val="24"/>
        </w:rPr>
      </w:pPr>
      <w:r w:rsidRPr="009279E7">
        <w:rPr>
          <w:szCs w:val="24"/>
        </w:rPr>
        <w:t xml:space="preserve">22.2.2.4. Pirkėjas nusprendžia nebevykdyti veiklos, kurios vykdymui Sutartimi įsigyjamos </w:t>
      </w:r>
      <w:r w:rsidR="00682E1A" w:rsidRPr="009279E7">
        <w:rPr>
          <w:szCs w:val="24"/>
        </w:rPr>
        <w:t>Paslaugos</w:t>
      </w:r>
      <w:r w:rsidRPr="009279E7">
        <w:rPr>
          <w:szCs w:val="24"/>
        </w:rPr>
        <w:t xml:space="preserve"> ir Sutarties poreikis išnyksta; </w:t>
      </w:r>
    </w:p>
    <w:p w14:paraId="0F790381" w14:textId="77777777" w:rsidR="003969E1" w:rsidRPr="009279E7" w:rsidRDefault="009632BE" w:rsidP="0063775C">
      <w:pPr>
        <w:tabs>
          <w:tab w:val="left" w:pos="567"/>
        </w:tabs>
        <w:spacing w:line="259" w:lineRule="auto"/>
        <w:jc w:val="both"/>
        <w:textAlignment w:val="baseline"/>
        <w:rPr>
          <w:szCs w:val="24"/>
        </w:rPr>
      </w:pPr>
      <w:r w:rsidRPr="009279E7">
        <w:rPr>
          <w:szCs w:val="24"/>
        </w:rPr>
        <w:t>22.2.2.5. Pirkėjo valdymo organas priima sprendimą, dėl kurio Sutarties poreikis išnyksta; </w:t>
      </w:r>
    </w:p>
    <w:p w14:paraId="30882C74" w14:textId="77777777" w:rsidR="003969E1" w:rsidRPr="009279E7" w:rsidRDefault="009632BE" w:rsidP="0063775C">
      <w:pPr>
        <w:tabs>
          <w:tab w:val="left" w:pos="567"/>
        </w:tabs>
        <w:spacing w:line="259" w:lineRule="auto"/>
        <w:jc w:val="both"/>
        <w:textAlignment w:val="baseline"/>
        <w:rPr>
          <w:szCs w:val="24"/>
        </w:rPr>
      </w:pPr>
      <w:r w:rsidRPr="009279E7">
        <w:rPr>
          <w:szCs w:val="24"/>
        </w:rPr>
        <w:t>22.2.2.6. pasikeičia (pablogėja) Pirkėjo finansinė padėtis ar Pirkėjas negauna / netenka finansavimo ir dėl šios priežasties nusprendžia nutraukti Sutartį; </w:t>
      </w:r>
    </w:p>
    <w:p w14:paraId="731E27A4" w14:textId="77777777" w:rsidR="003969E1" w:rsidRPr="009279E7" w:rsidRDefault="009632BE" w:rsidP="0063775C">
      <w:pPr>
        <w:tabs>
          <w:tab w:val="left" w:pos="567"/>
        </w:tabs>
        <w:spacing w:line="259" w:lineRule="auto"/>
        <w:jc w:val="both"/>
        <w:textAlignment w:val="baseline"/>
        <w:rPr>
          <w:szCs w:val="24"/>
        </w:rPr>
      </w:pPr>
      <w:r w:rsidRPr="009279E7">
        <w:rPr>
          <w:szCs w:val="24"/>
        </w:rPr>
        <w:t>22.2.2.7. keičiasi Pirkėjo organizacinė struktūra – juridinis statusas, pobūdis ar valdymo struktūra ir tai gali turėti įtakos tinkamam Sutarties įvykdymui arba Sutarties poreikiui; </w:t>
      </w:r>
    </w:p>
    <w:p w14:paraId="66E3C60C" w14:textId="4DAC2218" w:rsidR="003969E1" w:rsidRPr="009279E7" w:rsidRDefault="009632BE" w:rsidP="0063775C">
      <w:pPr>
        <w:tabs>
          <w:tab w:val="left" w:pos="567"/>
        </w:tabs>
        <w:spacing w:line="259" w:lineRule="auto"/>
        <w:jc w:val="both"/>
        <w:textAlignment w:val="baseline"/>
        <w:rPr>
          <w:szCs w:val="24"/>
        </w:rPr>
      </w:pPr>
      <w:r w:rsidRPr="009279E7">
        <w:rPr>
          <w:szCs w:val="24"/>
        </w:rPr>
        <w:t xml:space="preserve">22.2.2.8. nebelieka perkamų </w:t>
      </w:r>
      <w:r w:rsidR="00682E1A" w:rsidRPr="009279E7">
        <w:rPr>
          <w:szCs w:val="24"/>
        </w:rPr>
        <w:t>Paslaugų</w:t>
      </w:r>
      <w:r w:rsidRPr="009279E7">
        <w:rPr>
          <w:szCs w:val="24"/>
        </w:rPr>
        <w:t xml:space="preserve"> poreikio; </w:t>
      </w:r>
    </w:p>
    <w:p w14:paraId="4B31A3C8" w14:textId="77777777" w:rsidR="003969E1" w:rsidRPr="009279E7" w:rsidRDefault="009632BE" w:rsidP="0063775C">
      <w:pPr>
        <w:tabs>
          <w:tab w:val="left" w:pos="567"/>
        </w:tabs>
        <w:spacing w:line="259" w:lineRule="auto"/>
        <w:jc w:val="both"/>
        <w:textAlignment w:val="baseline"/>
        <w:rPr>
          <w:szCs w:val="24"/>
        </w:rPr>
      </w:pPr>
      <w:r w:rsidRPr="009279E7">
        <w:rPr>
          <w:szCs w:val="24"/>
        </w:rPr>
        <w:t>22.2.2.9. Pirkėjas iš pirkimų priežiūrą atliekančių institucijų gauna nurodymą / rekomendaciją nutraukti Sutartį;</w:t>
      </w:r>
    </w:p>
    <w:p w14:paraId="4A651F4D" w14:textId="5FA4DCF7" w:rsidR="003969E1" w:rsidRPr="009279E7" w:rsidRDefault="009632BE" w:rsidP="0063775C">
      <w:pPr>
        <w:tabs>
          <w:tab w:val="left" w:pos="567"/>
        </w:tabs>
        <w:spacing w:line="259" w:lineRule="auto"/>
        <w:jc w:val="both"/>
        <w:textAlignment w:val="baseline"/>
        <w:rPr>
          <w:szCs w:val="24"/>
        </w:rPr>
      </w:pPr>
      <w:r w:rsidRPr="009279E7">
        <w:rPr>
          <w:szCs w:val="24"/>
        </w:rPr>
        <w:t xml:space="preserve">22.2.2.10. </w:t>
      </w:r>
      <w:r w:rsidR="00682E1A" w:rsidRPr="009279E7">
        <w:rPr>
          <w:szCs w:val="24"/>
        </w:rPr>
        <w:t>Teikėjas</w:t>
      </w:r>
      <w:r w:rsidRPr="009279E7">
        <w:rPr>
          <w:szCs w:val="24"/>
        </w:rPr>
        <w:t xml:space="preserve"> vėluoja pateikti Sutarties įvykdymo užtikrinimo pratęsimą ilgiau kaip 10 (dešimt) darbo dienų nuo paskutinio Sutarties įvykdymo užtikrinimo galiojimo termino pabaigos arba atsisako jį pateikti;</w:t>
      </w:r>
    </w:p>
    <w:p w14:paraId="246E992D" w14:textId="592C5235" w:rsidR="003969E1" w:rsidRPr="009279E7" w:rsidRDefault="009632BE" w:rsidP="0063775C">
      <w:pPr>
        <w:tabs>
          <w:tab w:val="left" w:pos="567"/>
        </w:tabs>
        <w:spacing w:line="259" w:lineRule="auto"/>
        <w:jc w:val="both"/>
        <w:textAlignment w:val="baseline"/>
        <w:rPr>
          <w:rFonts w:eastAsia="Arial"/>
          <w:szCs w:val="24"/>
        </w:rPr>
      </w:pPr>
      <w:r w:rsidRPr="009279E7">
        <w:rPr>
          <w:szCs w:val="24"/>
        </w:rPr>
        <w:t>22.2.2.11.</w:t>
      </w:r>
      <w:r w:rsidRPr="009279E7">
        <w:rPr>
          <w:rFonts w:eastAsia="Arial"/>
          <w:szCs w:val="24"/>
        </w:rPr>
        <w:t xml:space="preserve"> </w:t>
      </w:r>
      <w:r w:rsidR="00682E1A" w:rsidRPr="009279E7">
        <w:rPr>
          <w:rFonts w:eastAsia="Arial"/>
          <w:szCs w:val="24"/>
        </w:rPr>
        <w:t>Teikėjas</w:t>
      </w:r>
      <w:r w:rsidRPr="009279E7">
        <w:rPr>
          <w:rFonts w:eastAsia="Arial"/>
          <w:szCs w:val="24"/>
        </w:rPr>
        <w:t xml:space="preserve"> atsisako pašalinti arba nepašalina </w:t>
      </w:r>
      <w:r w:rsidR="00682E1A" w:rsidRPr="009279E7">
        <w:rPr>
          <w:rFonts w:eastAsia="Arial"/>
          <w:szCs w:val="24"/>
        </w:rPr>
        <w:t>Paslaugų</w:t>
      </w:r>
      <w:r w:rsidRPr="009279E7">
        <w:rPr>
          <w:rFonts w:eastAsia="Arial"/>
          <w:szCs w:val="24"/>
        </w:rPr>
        <w:t xml:space="preserve"> trūkumų per Pirkėjo nustatytus protingus terminus;</w:t>
      </w:r>
    </w:p>
    <w:p w14:paraId="41F722C6" w14:textId="145A8ECD" w:rsidR="003969E1" w:rsidRPr="009279E7" w:rsidRDefault="009632BE" w:rsidP="0063775C">
      <w:pPr>
        <w:tabs>
          <w:tab w:val="left" w:pos="567"/>
        </w:tabs>
        <w:spacing w:line="259" w:lineRule="auto"/>
        <w:jc w:val="both"/>
        <w:textAlignment w:val="baseline"/>
        <w:rPr>
          <w:szCs w:val="24"/>
        </w:rPr>
      </w:pPr>
      <w:r w:rsidRPr="009279E7">
        <w:rPr>
          <w:szCs w:val="24"/>
        </w:rPr>
        <w:lastRenderedPageBreak/>
        <w:t xml:space="preserve">22.2.2.12. </w:t>
      </w:r>
      <w:r w:rsidR="00682E1A" w:rsidRPr="009279E7">
        <w:rPr>
          <w:szCs w:val="24"/>
        </w:rPr>
        <w:t>Teikėjas</w:t>
      </w:r>
      <w:r w:rsidRPr="009279E7">
        <w:rPr>
          <w:szCs w:val="24"/>
        </w:rPr>
        <w:t xml:space="preserve"> pažeidžia Sutartį arba įstatymus bei kitus teisės aktus ir per Pirkėjo rašytinėje pretenzijoje nurodytą terminą neištaiso pažeidimo.</w:t>
      </w:r>
    </w:p>
    <w:p w14:paraId="40FDCE16" w14:textId="77777777" w:rsidR="003969E1" w:rsidRPr="009279E7" w:rsidRDefault="009632BE" w:rsidP="0063775C">
      <w:pPr>
        <w:tabs>
          <w:tab w:val="left" w:pos="567"/>
        </w:tabs>
        <w:spacing w:line="259" w:lineRule="auto"/>
        <w:jc w:val="both"/>
        <w:textAlignment w:val="baseline"/>
        <w:rPr>
          <w:szCs w:val="24"/>
        </w:rPr>
      </w:pPr>
      <w:r w:rsidRPr="009279E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9279E7" w:rsidRDefault="009632BE" w:rsidP="0063775C">
      <w:pPr>
        <w:tabs>
          <w:tab w:val="left" w:pos="567"/>
        </w:tabs>
        <w:spacing w:line="259" w:lineRule="auto"/>
        <w:jc w:val="both"/>
        <w:textAlignment w:val="baseline"/>
        <w:rPr>
          <w:szCs w:val="24"/>
        </w:rPr>
      </w:pPr>
      <w:r w:rsidRPr="009279E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280E42A" w:rsidR="003969E1" w:rsidRPr="009279E7" w:rsidRDefault="009632BE" w:rsidP="0063775C">
      <w:pPr>
        <w:tabs>
          <w:tab w:val="left" w:pos="567"/>
        </w:tabs>
        <w:spacing w:line="259" w:lineRule="auto"/>
        <w:jc w:val="both"/>
        <w:textAlignment w:val="baseline"/>
      </w:pPr>
      <w:r w:rsidRPr="009279E7">
        <w:t xml:space="preserve">22.2.5. Jei Sutartis nutraukiama </w:t>
      </w:r>
      <w:r w:rsidR="003E02FE" w:rsidRPr="009279E7">
        <w:t>Teikėjui</w:t>
      </w:r>
      <w:r w:rsidRPr="009279E7">
        <w:t xml:space="preserve"> iš esmės pažeidus Sutartį ar </w:t>
      </w:r>
      <w:r w:rsidR="003E02FE" w:rsidRPr="009279E7">
        <w:t>Teikėjui</w:t>
      </w:r>
      <w:r w:rsidRPr="009279E7">
        <w:t xml:space="preserve"> nepagrįstai nutraukus Sutarties vykdymą ne Sutartyje nustatyta tvarka, ir jeigu Specialiosiose sąlygose nėra numatyta, kad tinkamas Sutarties įvykdymas yra užtikrinamas Sutarties įvykdymo užtikrinimu, </w:t>
      </w:r>
      <w:r w:rsidR="00682E1A" w:rsidRPr="009279E7">
        <w:t>Teikėjas</w:t>
      </w:r>
      <w:r w:rsidRPr="009279E7">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682E1A" w:rsidRPr="009279E7">
        <w:t>Teikėjas</w:t>
      </w:r>
      <w:r w:rsidRPr="009279E7">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9279E7" w:rsidRDefault="009632BE" w:rsidP="0063775C">
      <w:pPr>
        <w:tabs>
          <w:tab w:val="left" w:pos="567"/>
        </w:tabs>
        <w:spacing w:line="259" w:lineRule="auto"/>
        <w:jc w:val="both"/>
        <w:textAlignment w:val="baseline"/>
        <w:rPr>
          <w:szCs w:val="24"/>
        </w:rPr>
      </w:pPr>
      <w:r w:rsidRPr="009279E7">
        <w:rPr>
          <w:szCs w:val="24"/>
        </w:rPr>
        <w:t>22.2.6. Pirkėjas turi teisę vienašališkai nutraukti Sutartį ir kitais Specialiosiose sąlygose (jei taikoma) ir įstatymuose bei kituose teisės aktuose įtvirtintais atvejais. </w:t>
      </w:r>
    </w:p>
    <w:p w14:paraId="0B79B673" w14:textId="77777777" w:rsidR="003969E1" w:rsidRPr="009279E7" w:rsidRDefault="009632BE" w:rsidP="0063775C">
      <w:pPr>
        <w:tabs>
          <w:tab w:val="left" w:pos="567"/>
        </w:tabs>
        <w:spacing w:line="259" w:lineRule="auto"/>
        <w:jc w:val="both"/>
        <w:textAlignment w:val="baseline"/>
        <w:rPr>
          <w:szCs w:val="24"/>
        </w:rPr>
      </w:pPr>
      <w:r w:rsidRPr="009279E7">
        <w:rPr>
          <w:szCs w:val="24"/>
        </w:rPr>
        <w:t>22.2.7. Sutartis laikoma nutraukta kitą dieną po to, kai pasibaigia įspėjimo apie Sutarties nutraukimą terminas.  </w:t>
      </w:r>
    </w:p>
    <w:p w14:paraId="57591C76" w14:textId="77C45AE4" w:rsidR="003969E1" w:rsidRPr="009279E7" w:rsidRDefault="009632BE" w:rsidP="0063775C">
      <w:pPr>
        <w:tabs>
          <w:tab w:val="left" w:pos="567"/>
        </w:tabs>
        <w:spacing w:line="259" w:lineRule="auto"/>
        <w:jc w:val="both"/>
        <w:textAlignment w:val="baseline"/>
        <w:rPr>
          <w:szCs w:val="24"/>
        </w:rPr>
      </w:pPr>
      <w:r w:rsidRPr="009279E7">
        <w:rPr>
          <w:szCs w:val="24"/>
        </w:rPr>
        <w:t xml:space="preserve">22.2.8. Tais atvejais, kai </w:t>
      </w:r>
      <w:r w:rsidR="00682E1A" w:rsidRPr="009279E7">
        <w:rPr>
          <w:szCs w:val="24"/>
        </w:rPr>
        <w:t>Teikėjas</w:t>
      </w:r>
      <w:r w:rsidRPr="009279E7">
        <w:rPr>
          <w:szCs w:val="24"/>
        </w:rPr>
        <w:t xml:space="preserve"> pašalina pažeidimą ar išnyksta aplinkybės, dėl kurių buvo inicijuota Sutarties nutraukimo procedūra, Sutartis negali būti nutraukiama ir įspėjimas apie Sutarties nutraukimą netenka galios, jei </w:t>
      </w:r>
      <w:r w:rsidR="00682E1A" w:rsidRPr="009279E7">
        <w:rPr>
          <w:szCs w:val="24"/>
        </w:rPr>
        <w:t>Teikėjas</w:t>
      </w:r>
      <w:r w:rsidRPr="009279E7">
        <w:rPr>
          <w:szCs w:val="24"/>
        </w:rPr>
        <w:t xml:space="preserve"> informuoja Pirkėją apie pašalintą pažeidimą ar išnykusias aplinkybes, dėl kurių buvo inicijuota Sutarties nutraukimo procedūra. </w:t>
      </w:r>
    </w:p>
    <w:p w14:paraId="10A5CE09" w14:textId="77777777" w:rsidR="003969E1" w:rsidRPr="009279E7" w:rsidRDefault="003969E1" w:rsidP="0063775C">
      <w:pPr>
        <w:tabs>
          <w:tab w:val="left" w:pos="567"/>
        </w:tabs>
        <w:spacing w:line="259" w:lineRule="auto"/>
        <w:jc w:val="both"/>
        <w:textAlignment w:val="baseline"/>
        <w:rPr>
          <w:szCs w:val="24"/>
        </w:rPr>
      </w:pPr>
    </w:p>
    <w:p w14:paraId="43DDE9B7" w14:textId="42DFCA13"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rFonts w:eastAsia="Arial"/>
          <w:b/>
          <w:bCs/>
          <w:szCs w:val="24"/>
        </w:rPr>
        <w:t>22.3.</w:t>
      </w:r>
      <w:r w:rsidRPr="009279E7">
        <w:rPr>
          <w:rFonts w:eastAsia="Arial"/>
          <w:b/>
          <w:bCs/>
          <w:szCs w:val="24"/>
        </w:rPr>
        <w:tab/>
        <w:t xml:space="preserve">Sutarties nutraukimas </w:t>
      </w:r>
      <w:r w:rsidR="00682E1A" w:rsidRPr="009279E7">
        <w:rPr>
          <w:rFonts w:eastAsia="Arial"/>
          <w:b/>
          <w:bCs/>
          <w:szCs w:val="24"/>
        </w:rPr>
        <w:t>Teikėjo</w:t>
      </w:r>
      <w:r w:rsidRPr="009279E7">
        <w:rPr>
          <w:rFonts w:eastAsia="Arial"/>
          <w:b/>
          <w:bCs/>
          <w:szCs w:val="24"/>
        </w:rPr>
        <w:t xml:space="preserve"> iniciatyva</w:t>
      </w:r>
    </w:p>
    <w:p w14:paraId="335BDF08"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29A9C248" w:rsidR="003969E1" w:rsidRPr="009279E7" w:rsidRDefault="009632BE" w:rsidP="0063775C">
      <w:pPr>
        <w:tabs>
          <w:tab w:val="left" w:pos="567"/>
        </w:tabs>
        <w:spacing w:line="259" w:lineRule="auto"/>
        <w:jc w:val="both"/>
        <w:textAlignment w:val="baseline"/>
        <w:rPr>
          <w:szCs w:val="24"/>
        </w:rPr>
      </w:pPr>
      <w:r w:rsidRPr="009279E7">
        <w:rPr>
          <w:szCs w:val="24"/>
        </w:rPr>
        <w:t xml:space="preserve">22.3.1. </w:t>
      </w:r>
      <w:r w:rsidR="00682E1A" w:rsidRPr="009279E7">
        <w:rPr>
          <w:szCs w:val="24"/>
        </w:rPr>
        <w:t>Teikėjas</w:t>
      </w:r>
      <w:r w:rsidRPr="009279E7">
        <w:rPr>
          <w:szCs w:val="24"/>
        </w:rPr>
        <w:t xml:space="preserve">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003E02FE" w:rsidRPr="009279E7">
        <w:rPr>
          <w:szCs w:val="24"/>
        </w:rPr>
        <w:t>Teikėjui</w:t>
      </w:r>
      <w:r w:rsidRPr="009279E7">
        <w:rPr>
          <w:szCs w:val="24"/>
        </w:rPr>
        <w:t xml:space="preserve"> viršija 20 (dvidešimt) proc. Pradinės sutarties vertės be PVM ir Pirkėjas, gavęs </w:t>
      </w:r>
      <w:r w:rsidR="00682E1A" w:rsidRPr="009279E7">
        <w:rPr>
          <w:szCs w:val="24"/>
        </w:rPr>
        <w:t>Teikėjo</w:t>
      </w:r>
      <w:r w:rsidRPr="009279E7">
        <w:rPr>
          <w:szCs w:val="24"/>
        </w:rPr>
        <w:t xml:space="preserve"> pretenziją, per 30 (trisdešimt) dienų nesumoka </w:t>
      </w:r>
      <w:r w:rsidR="003E02FE" w:rsidRPr="009279E7">
        <w:rPr>
          <w:szCs w:val="24"/>
        </w:rPr>
        <w:t>Teikėjui</w:t>
      </w:r>
      <w:r w:rsidRPr="009279E7">
        <w:rPr>
          <w:szCs w:val="24"/>
        </w:rPr>
        <w:t xml:space="preserve"> mokėtinų sumų. </w:t>
      </w:r>
    </w:p>
    <w:p w14:paraId="0CCE0431" w14:textId="708F04D1" w:rsidR="003969E1" w:rsidRPr="009279E7" w:rsidRDefault="009632BE" w:rsidP="0063775C">
      <w:pPr>
        <w:tabs>
          <w:tab w:val="left" w:pos="567"/>
        </w:tabs>
        <w:spacing w:line="259" w:lineRule="auto"/>
        <w:jc w:val="both"/>
        <w:textAlignment w:val="baseline"/>
        <w:rPr>
          <w:szCs w:val="24"/>
        </w:rPr>
      </w:pPr>
      <w:r w:rsidRPr="009279E7">
        <w:rPr>
          <w:szCs w:val="24"/>
        </w:rPr>
        <w:t xml:space="preserve">22.3.2. </w:t>
      </w:r>
      <w:r w:rsidR="00682E1A" w:rsidRPr="009279E7">
        <w:rPr>
          <w:szCs w:val="24"/>
        </w:rPr>
        <w:t>Teikėjas</w:t>
      </w:r>
      <w:r w:rsidRPr="009279E7">
        <w:rPr>
          <w:szCs w:val="24"/>
        </w:rPr>
        <w:t xml:space="preserve"> turi teisę vienašališkai nutraukti Sutartį, įspėjęs Pirkėją raštu prieš ne trumpesnį nei 10 (dešimties) dienų terminą, jeigu:</w:t>
      </w:r>
    </w:p>
    <w:p w14:paraId="568382F2" w14:textId="77777777" w:rsidR="003969E1" w:rsidRPr="009279E7" w:rsidRDefault="009632BE" w:rsidP="0063775C">
      <w:pPr>
        <w:tabs>
          <w:tab w:val="left" w:pos="567"/>
        </w:tabs>
        <w:spacing w:line="259" w:lineRule="auto"/>
        <w:jc w:val="both"/>
        <w:textAlignment w:val="baseline"/>
        <w:rPr>
          <w:szCs w:val="24"/>
        </w:rPr>
      </w:pPr>
      <w:r w:rsidRPr="009279E7">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39B8BCC3" w:rsidR="003969E1" w:rsidRPr="009279E7" w:rsidRDefault="009632BE" w:rsidP="0063775C">
      <w:pPr>
        <w:tabs>
          <w:tab w:val="left" w:pos="567"/>
        </w:tabs>
        <w:spacing w:line="259" w:lineRule="auto"/>
        <w:jc w:val="both"/>
        <w:textAlignment w:val="baseline"/>
        <w:rPr>
          <w:szCs w:val="24"/>
        </w:rPr>
      </w:pPr>
      <w:r w:rsidRPr="009279E7">
        <w:rPr>
          <w:szCs w:val="24"/>
        </w:rPr>
        <w:t xml:space="preserve">22.3.2.2. Pirkėjas pažeidžia Sutartį arba įstatymus bei kitus teisės aktus ir per </w:t>
      </w:r>
      <w:r w:rsidR="00682E1A" w:rsidRPr="009279E7">
        <w:rPr>
          <w:szCs w:val="24"/>
        </w:rPr>
        <w:t>Teikėjo</w:t>
      </w:r>
      <w:r w:rsidRPr="009279E7">
        <w:rPr>
          <w:szCs w:val="24"/>
        </w:rPr>
        <w:t xml:space="preserve"> rašytinėje pretenzijoje nurodytą terminą neištaiso pažeidimo, išskyrus Bendrųjų sąlygų 22.3.1 punkte nustatytą atvejį. </w:t>
      </w:r>
    </w:p>
    <w:p w14:paraId="4C7E2B43" w14:textId="7F2E61F9" w:rsidR="003969E1" w:rsidRPr="009279E7" w:rsidRDefault="009632BE" w:rsidP="0063775C">
      <w:pPr>
        <w:tabs>
          <w:tab w:val="left" w:pos="567"/>
        </w:tabs>
        <w:spacing w:line="259" w:lineRule="auto"/>
        <w:jc w:val="both"/>
        <w:textAlignment w:val="baseline"/>
        <w:rPr>
          <w:szCs w:val="24"/>
        </w:rPr>
      </w:pPr>
      <w:r w:rsidRPr="009279E7">
        <w:rPr>
          <w:szCs w:val="24"/>
        </w:rPr>
        <w:t xml:space="preserve">22.3.3. Jeigu Bendrųjų sąlygų 22.3.1 punkte nurodytos aplinkybės yra susijusios tik su atskira dalimi arba atskiru Susitarimu, </w:t>
      </w:r>
      <w:r w:rsidR="00682E1A" w:rsidRPr="009279E7">
        <w:rPr>
          <w:szCs w:val="24"/>
        </w:rPr>
        <w:t>Teikėjas</w:t>
      </w:r>
      <w:r w:rsidRPr="009279E7">
        <w:rPr>
          <w:szCs w:val="24"/>
        </w:rPr>
        <w:t xml:space="preserve"> turi teisę nutraukti Sutartį tik tos dalies atžvilgiu arba nutraukti tik tokį Susitarimą. </w:t>
      </w:r>
    </w:p>
    <w:p w14:paraId="1F4E89ED" w14:textId="31718532" w:rsidR="003969E1" w:rsidRPr="009279E7" w:rsidRDefault="009632BE" w:rsidP="0063775C">
      <w:pPr>
        <w:tabs>
          <w:tab w:val="left" w:pos="567"/>
        </w:tabs>
        <w:spacing w:line="259" w:lineRule="auto"/>
        <w:jc w:val="both"/>
        <w:textAlignment w:val="baseline"/>
        <w:rPr>
          <w:szCs w:val="24"/>
        </w:rPr>
      </w:pPr>
      <w:r w:rsidRPr="009279E7">
        <w:rPr>
          <w:szCs w:val="24"/>
        </w:rPr>
        <w:t xml:space="preserve">22.3.4. </w:t>
      </w:r>
      <w:r w:rsidR="00682E1A" w:rsidRPr="009279E7">
        <w:rPr>
          <w:szCs w:val="24"/>
        </w:rPr>
        <w:t>Teikėjas</w:t>
      </w:r>
      <w:r w:rsidRPr="009279E7">
        <w:rPr>
          <w:szCs w:val="24"/>
        </w:rPr>
        <w:t xml:space="preserve"> turi teisę vienašališkai nutraukti Sutartį ir kitais įstatymuose bei kituose teisės aktuose įtvirtintais atvejais. </w:t>
      </w:r>
    </w:p>
    <w:p w14:paraId="230E01BF" w14:textId="6B0F8CD4" w:rsidR="003969E1" w:rsidRPr="009279E7" w:rsidRDefault="009632BE" w:rsidP="0063775C">
      <w:pPr>
        <w:tabs>
          <w:tab w:val="left" w:pos="567"/>
        </w:tabs>
        <w:spacing w:line="259" w:lineRule="auto"/>
        <w:jc w:val="both"/>
        <w:textAlignment w:val="baseline"/>
        <w:rPr>
          <w:szCs w:val="24"/>
        </w:rPr>
      </w:pPr>
      <w:r w:rsidRPr="009279E7">
        <w:rPr>
          <w:szCs w:val="24"/>
        </w:rPr>
        <w:t xml:space="preserve">22.3.5. Jei Sutartis nutraukiama Pirkėjui iš esmės pažeidus Sutartį ar Pirkėjui nepagrįstai nutraukus Sutarties vykdymą ne Sutartyje nustatyta tvarka, Pirkėjas įsipareigoja sumokėti </w:t>
      </w:r>
      <w:r w:rsidR="003E02FE" w:rsidRPr="009279E7">
        <w:rPr>
          <w:szCs w:val="24"/>
        </w:rPr>
        <w:t>Teikėjui</w:t>
      </w:r>
      <w:r w:rsidRPr="009279E7">
        <w:rPr>
          <w:szCs w:val="24"/>
        </w:rPr>
        <w:t xml:space="preserve"> Specialiosiose sąlygose nurodyto dydžio baudą ir atlyginti nuostolius, susijusius su Sutarties nutraukimu.</w:t>
      </w:r>
    </w:p>
    <w:p w14:paraId="6B65BC26" w14:textId="77777777" w:rsidR="003969E1" w:rsidRPr="009279E7" w:rsidRDefault="009632BE" w:rsidP="0063775C">
      <w:pPr>
        <w:tabs>
          <w:tab w:val="left" w:pos="567"/>
        </w:tabs>
        <w:spacing w:line="259" w:lineRule="auto"/>
        <w:jc w:val="both"/>
        <w:textAlignment w:val="baseline"/>
        <w:rPr>
          <w:szCs w:val="24"/>
        </w:rPr>
      </w:pPr>
      <w:r w:rsidRPr="009279E7">
        <w:rPr>
          <w:szCs w:val="24"/>
        </w:rPr>
        <w:t>22.3.6. Sutartis laikoma nutraukta kitą dieną po to, kai pasibaigia įspėjimo apie Sutarties nutraukimą terminas. </w:t>
      </w:r>
    </w:p>
    <w:p w14:paraId="38EFEDC0" w14:textId="77777777" w:rsidR="003969E1" w:rsidRPr="009279E7" w:rsidRDefault="009632BE" w:rsidP="0063775C">
      <w:pPr>
        <w:tabs>
          <w:tab w:val="left" w:pos="567"/>
        </w:tabs>
        <w:spacing w:line="259" w:lineRule="auto"/>
        <w:jc w:val="both"/>
        <w:textAlignment w:val="baseline"/>
        <w:rPr>
          <w:szCs w:val="24"/>
        </w:rPr>
      </w:pPr>
      <w:r w:rsidRPr="009279E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9279E7" w:rsidRDefault="003969E1" w:rsidP="0063775C">
      <w:pPr>
        <w:tabs>
          <w:tab w:val="left" w:pos="567"/>
        </w:tabs>
        <w:spacing w:line="259" w:lineRule="auto"/>
        <w:jc w:val="both"/>
        <w:textAlignment w:val="baseline"/>
        <w:rPr>
          <w:szCs w:val="24"/>
        </w:rPr>
      </w:pPr>
    </w:p>
    <w:p w14:paraId="4C9E73E9"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22.4.</w:t>
      </w:r>
      <w:r w:rsidRPr="009279E7">
        <w:rPr>
          <w:rFonts w:eastAsia="Arial"/>
          <w:b/>
          <w:bCs/>
          <w:szCs w:val="24"/>
        </w:rPr>
        <w:tab/>
      </w:r>
      <w:r w:rsidRPr="009279E7">
        <w:rPr>
          <w:rFonts w:eastAsia="Arial"/>
          <w:b/>
          <w:szCs w:val="24"/>
        </w:rPr>
        <w:t>Šalių teisės ir pareigos Sutarties nutraukimo atveju</w:t>
      </w:r>
    </w:p>
    <w:p w14:paraId="75D1996B"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9279E7" w:rsidRDefault="009632BE" w:rsidP="0063775C">
      <w:pPr>
        <w:tabs>
          <w:tab w:val="left" w:pos="567"/>
        </w:tabs>
        <w:spacing w:line="259" w:lineRule="auto"/>
        <w:jc w:val="both"/>
        <w:textAlignment w:val="baseline"/>
        <w:rPr>
          <w:szCs w:val="24"/>
        </w:rPr>
      </w:pPr>
      <w:r w:rsidRPr="009279E7">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9279E7" w:rsidRDefault="009632BE" w:rsidP="0063775C">
      <w:pPr>
        <w:tabs>
          <w:tab w:val="left" w:pos="567"/>
        </w:tabs>
        <w:spacing w:line="259" w:lineRule="auto"/>
        <w:jc w:val="both"/>
        <w:textAlignment w:val="baseline"/>
        <w:rPr>
          <w:szCs w:val="24"/>
        </w:rPr>
      </w:pPr>
      <w:r w:rsidRPr="009279E7">
        <w:rPr>
          <w:szCs w:val="24"/>
        </w:rPr>
        <w:t>22.4.2. Nutraukus Sutartį, Šalys privalo: </w:t>
      </w:r>
    </w:p>
    <w:p w14:paraId="04E41ABE" w14:textId="4E9A8DA9" w:rsidR="003969E1" w:rsidRPr="009279E7" w:rsidRDefault="009632BE" w:rsidP="0063775C">
      <w:pPr>
        <w:tabs>
          <w:tab w:val="left" w:pos="567"/>
        </w:tabs>
        <w:spacing w:line="259" w:lineRule="auto"/>
        <w:jc w:val="both"/>
        <w:textAlignment w:val="baseline"/>
        <w:rPr>
          <w:szCs w:val="24"/>
        </w:rPr>
      </w:pPr>
      <w:r w:rsidRPr="009279E7">
        <w:rPr>
          <w:szCs w:val="24"/>
        </w:rPr>
        <w:t xml:space="preserve">22.4.2.1. įsitikinti, jog iki Sutarties nutraukimo dienos pristatytos </w:t>
      </w:r>
      <w:r w:rsidR="00682E1A" w:rsidRPr="009279E7">
        <w:rPr>
          <w:szCs w:val="24"/>
        </w:rPr>
        <w:t>Paslaugos</w:t>
      </w:r>
      <w:r w:rsidRPr="009279E7">
        <w:rPr>
          <w:szCs w:val="24"/>
        </w:rPr>
        <w:t xml:space="preserve"> ir kiti atlikti veiksmai atitinka Sutarties reikalavimus ir Šalys dėl to viena kitai nebereikš pretenzijų; </w:t>
      </w:r>
    </w:p>
    <w:p w14:paraId="3DE28D91" w14:textId="1A3974EC" w:rsidR="003969E1" w:rsidRPr="009279E7" w:rsidRDefault="009632BE" w:rsidP="0063775C">
      <w:pPr>
        <w:tabs>
          <w:tab w:val="left" w:pos="567"/>
        </w:tabs>
        <w:spacing w:line="259" w:lineRule="auto"/>
        <w:jc w:val="both"/>
        <w:textAlignment w:val="baseline"/>
        <w:rPr>
          <w:szCs w:val="24"/>
        </w:rPr>
      </w:pPr>
      <w:r w:rsidRPr="009279E7">
        <w:rPr>
          <w:szCs w:val="24"/>
        </w:rPr>
        <w:t xml:space="preserve">22.4.2.2. atsiskaityti už iki Sutarties nutraukimo pristatytas </w:t>
      </w:r>
      <w:r w:rsidR="00682E1A" w:rsidRPr="009279E7">
        <w:rPr>
          <w:szCs w:val="24"/>
        </w:rPr>
        <w:t>Paslaugas</w:t>
      </w:r>
      <w:r w:rsidRPr="009279E7">
        <w:rPr>
          <w:szCs w:val="24"/>
        </w:rPr>
        <w:t>, atitinkančias Sutarties reikalavimus; </w:t>
      </w:r>
    </w:p>
    <w:p w14:paraId="375DC366" w14:textId="77777777" w:rsidR="003969E1" w:rsidRPr="009279E7" w:rsidRDefault="009632BE" w:rsidP="0063775C">
      <w:pPr>
        <w:tabs>
          <w:tab w:val="left" w:pos="567"/>
        </w:tabs>
        <w:spacing w:line="259" w:lineRule="auto"/>
        <w:jc w:val="both"/>
        <w:textAlignment w:val="baseline"/>
        <w:rPr>
          <w:szCs w:val="24"/>
        </w:rPr>
      </w:pPr>
      <w:r w:rsidRPr="009279E7">
        <w:rPr>
          <w:szCs w:val="24"/>
        </w:rPr>
        <w:t>22.4.2.3. per 10 (dešimt) dienų nuo pranešimo apie Sutarties nutraukimą gavimo dienos ar Susitarimo dėl Sutarties nutraukimo sudarymo dienos</w:t>
      </w:r>
      <w:r w:rsidRPr="009279E7">
        <w:rPr>
          <w:b/>
          <w:bCs/>
          <w:color w:val="5C5D5D"/>
          <w:szCs w:val="24"/>
        </w:rPr>
        <w:t xml:space="preserve"> </w:t>
      </w:r>
      <w:r w:rsidRPr="009279E7">
        <w:rPr>
          <w:szCs w:val="24"/>
        </w:rPr>
        <w:t>perduoti viena kitai visus dokumentus, kuriuos buvo būtina perduoti pagal Sutarties nuostatas. </w:t>
      </w:r>
    </w:p>
    <w:p w14:paraId="231E0416" w14:textId="77777777" w:rsidR="003969E1" w:rsidRPr="009279E7" w:rsidRDefault="003969E1" w:rsidP="0063775C">
      <w:pPr>
        <w:tabs>
          <w:tab w:val="left" w:pos="567"/>
        </w:tabs>
        <w:spacing w:line="259" w:lineRule="auto"/>
        <w:jc w:val="both"/>
        <w:textAlignment w:val="baseline"/>
        <w:rPr>
          <w:szCs w:val="24"/>
        </w:rPr>
      </w:pPr>
    </w:p>
    <w:p w14:paraId="527CF239"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1D292196"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w:t>
      </w:r>
      <w:r w:rsidR="00265D8A" w:rsidRPr="009279E7">
        <w:rPr>
          <w:rFonts w:eastAsia="Arial"/>
          <w:b/>
          <w:bCs/>
          <w:caps/>
          <w:szCs w:val="24"/>
        </w:rPr>
        <w:t>3</w:t>
      </w:r>
      <w:r w:rsidRPr="009279E7">
        <w:rPr>
          <w:rFonts w:eastAsia="Arial"/>
          <w:b/>
          <w:bCs/>
          <w:caps/>
          <w:szCs w:val="24"/>
        </w:rPr>
        <w:t>.</w:t>
      </w:r>
      <w:r w:rsidRPr="009279E7">
        <w:rPr>
          <w:rFonts w:eastAsia="Arial"/>
          <w:b/>
          <w:bCs/>
          <w:caps/>
          <w:szCs w:val="24"/>
        </w:rPr>
        <w:tab/>
      </w:r>
      <w:r w:rsidRPr="009279E7">
        <w:rPr>
          <w:rFonts w:eastAsia="Arial"/>
          <w:b/>
          <w:caps/>
          <w:szCs w:val="24"/>
        </w:rPr>
        <w:t>Bendravimo tvarka ir kalba</w:t>
      </w:r>
    </w:p>
    <w:p w14:paraId="2FF33D7D"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4DFA35AF" w:rsidR="003969E1" w:rsidRPr="009279E7" w:rsidRDefault="009632BE" w:rsidP="0063775C">
      <w:pPr>
        <w:tabs>
          <w:tab w:val="left" w:pos="567"/>
          <w:tab w:val="left" w:pos="851"/>
          <w:tab w:val="left" w:pos="992"/>
          <w:tab w:val="left" w:pos="1134"/>
        </w:tabs>
        <w:spacing w:line="259" w:lineRule="auto"/>
        <w:jc w:val="both"/>
        <w:rPr>
          <w:rFonts w:eastAsia="Arial"/>
          <w:szCs w:val="24"/>
          <w:shd w:val="clear" w:color="auto" w:fill="FFFFFF"/>
        </w:rPr>
      </w:pPr>
      <w:r w:rsidRPr="009279E7">
        <w:rPr>
          <w:rFonts w:eastAsia="Arial"/>
          <w:szCs w:val="24"/>
        </w:rPr>
        <w:t>2</w:t>
      </w:r>
      <w:r w:rsidR="00265D8A" w:rsidRPr="009279E7">
        <w:rPr>
          <w:rFonts w:eastAsia="Arial"/>
          <w:szCs w:val="24"/>
        </w:rPr>
        <w:t>3</w:t>
      </w:r>
      <w:r w:rsidRPr="009279E7">
        <w:rPr>
          <w:rFonts w:eastAsia="Arial"/>
          <w:szCs w:val="24"/>
        </w:rPr>
        <w:t>.1.</w:t>
      </w:r>
      <w:r w:rsidRPr="009279E7">
        <w:rPr>
          <w:rFonts w:eastAsia="Arial"/>
          <w:szCs w:val="24"/>
        </w:rPr>
        <w:tab/>
      </w:r>
      <w:r w:rsidRPr="009279E7">
        <w:rPr>
          <w:rFonts w:eastAsia="Arial"/>
          <w:bCs/>
          <w:szCs w:val="24"/>
        </w:rPr>
        <w:t xml:space="preserve">Sutartis sudaroma lietuvių kalba. Jeigu Sutartis ar kuris nors ją sudarantis dokumentas sudaromas kita kalba arba išverčiamas į kitą kalbą, visais atvejais </w:t>
      </w:r>
      <w:r w:rsidRPr="009279E7">
        <w:rPr>
          <w:rFonts w:eastAsia="Arial"/>
          <w:szCs w:val="24"/>
          <w:shd w:val="clear" w:color="auto" w:fill="FFFFFF"/>
        </w:rPr>
        <w:t>autentišku laikomas tik lietuvių kalba parengtas Sutarties tekstas (jei yra neatitikimų, pirmenybė teikiama lietuvių kalba parengtam tekstui).</w:t>
      </w:r>
    </w:p>
    <w:p w14:paraId="61895C3E" w14:textId="12EA4B4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2</w:t>
      </w:r>
      <w:r w:rsidR="00265D8A" w:rsidRPr="009279E7">
        <w:rPr>
          <w:rFonts w:eastAsia="Arial"/>
          <w:szCs w:val="24"/>
        </w:rPr>
        <w:t>3</w:t>
      </w:r>
      <w:r w:rsidRPr="009279E7">
        <w:rPr>
          <w:rFonts w:eastAsia="Arial"/>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415687F5"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.3. Jeigu pranešimas yra įteikiamas asmeniškai arba siunčiamas paštu ar per kurjerį, jis turi būti įteikiamas pasirašytinai ir laikomas gautu gavimo patvirtinime nurodytą dieną.</w:t>
      </w:r>
    </w:p>
    <w:p w14:paraId="5D90ADF7" w14:textId="2FAA9F71"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 xml:space="preserve">.4. Jeigu pranešimas siunčiamas el. paštu, laikoma, kad Šalis jį gavo kitą darbo dieną. </w:t>
      </w:r>
    </w:p>
    <w:p w14:paraId="126EBA05" w14:textId="3FB378EF"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.5. Jeigu pranešimas siunčiamas keliais skirtingais būdais, laikoma, kad gavėjas jį gavo tada, kai jis gavo pirmesnįjį pranešimą.</w:t>
      </w:r>
    </w:p>
    <w:p w14:paraId="3CE30AC3" w14:textId="77777777" w:rsidR="003969E1" w:rsidRPr="009279E7" w:rsidRDefault="003969E1" w:rsidP="0063775C">
      <w:pPr>
        <w:widowControl w:val="0"/>
        <w:tabs>
          <w:tab w:val="left" w:pos="0"/>
          <w:tab w:val="left" w:pos="851"/>
          <w:tab w:val="left" w:pos="992"/>
          <w:tab w:val="left" w:pos="1134"/>
        </w:tabs>
        <w:spacing w:line="259" w:lineRule="auto"/>
        <w:jc w:val="both"/>
        <w:rPr>
          <w:rFonts w:eastAsia="Arial"/>
          <w:szCs w:val="24"/>
        </w:rPr>
      </w:pPr>
    </w:p>
    <w:p w14:paraId="6D20B67A" w14:textId="63333C38"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w:t>
      </w:r>
      <w:r w:rsidR="00265D8A" w:rsidRPr="009279E7">
        <w:rPr>
          <w:rFonts w:eastAsia="Arial"/>
          <w:b/>
          <w:bCs/>
          <w:caps/>
          <w:szCs w:val="24"/>
        </w:rPr>
        <w:t>4</w:t>
      </w:r>
      <w:r w:rsidRPr="009279E7">
        <w:rPr>
          <w:rFonts w:eastAsia="Arial"/>
          <w:b/>
          <w:bCs/>
          <w:caps/>
          <w:szCs w:val="24"/>
        </w:rPr>
        <w:t>.</w:t>
      </w:r>
      <w:r w:rsidRPr="009279E7">
        <w:rPr>
          <w:rFonts w:eastAsia="Arial"/>
          <w:b/>
          <w:bCs/>
          <w:caps/>
          <w:szCs w:val="24"/>
        </w:rPr>
        <w:tab/>
      </w:r>
      <w:r w:rsidRPr="009279E7">
        <w:rPr>
          <w:rFonts w:eastAsia="Arial"/>
          <w:b/>
          <w:caps/>
          <w:szCs w:val="24"/>
        </w:rPr>
        <w:t>Pretenzijos ir ginčų sprendimas</w:t>
      </w:r>
    </w:p>
    <w:p w14:paraId="1B0545C8"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3F9A108D" w:rsidR="003969E1" w:rsidRPr="009279E7" w:rsidRDefault="009632BE" w:rsidP="0063775C">
      <w:pPr>
        <w:widowControl w:val="0"/>
        <w:tabs>
          <w:tab w:val="left" w:pos="0"/>
          <w:tab w:val="left" w:pos="851"/>
          <w:tab w:val="left" w:pos="992"/>
          <w:tab w:val="left" w:pos="1134"/>
        </w:tabs>
        <w:spacing w:line="259" w:lineRule="auto"/>
        <w:jc w:val="both"/>
        <w:rPr>
          <w:rFonts w:eastAsia="Cambria"/>
          <w:szCs w:val="24"/>
        </w:rPr>
      </w:pPr>
      <w:r w:rsidRPr="009279E7">
        <w:rPr>
          <w:rFonts w:eastAsia="Cambria"/>
          <w:szCs w:val="24"/>
        </w:rPr>
        <w:t>2</w:t>
      </w:r>
      <w:r w:rsidR="00265D8A" w:rsidRPr="009279E7">
        <w:rPr>
          <w:rFonts w:eastAsia="Cambria"/>
          <w:szCs w:val="24"/>
        </w:rPr>
        <w:t>4</w:t>
      </w:r>
      <w:r w:rsidRPr="009279E7">
        <w:rPr>
          <w:rFonts w:eastAsia="Cambria"/>
          <w:szCs w:val="24"/>
        </w:rPr>
        <w:t>.1. Bet kokie ginčai, nesutarimai ar reikalavimai, kylantys iš Sutarties arba susiję su Sutartimi, jos pažeidimu, nutraukimu ar galiojimu, visų pirma privalo būti sprendžiami derybomis tarp Šalių vadovų arba jų įgaliotų asmenų.</w:t>
      </w:r>
    </w:p>
    <w:p w14:paraId="678FF79B" w14:textId="1479D3C2" w:rsidR="003969E1" w:rsidRPr="009279E7" w:rsidRDefault="009632BE" w:rsidP="0063775C">
      <w:pPr>
        <w:widowControl w:val="0"/>
        <w:tabs>
          <w:tab w:val="left" w:pos="142"/>
          <w:tab w:val="left" w:pos="851"/>
          <w:tab w:val="left" w:pos="992"/>
          <w:tab w:val="left" w:pos="1134"/>
        </w:tabs>
        <w:spacing w:line="259" w:lineRule="auto"/>
        <w:jc w:val="both"/>
        <w:rPr>
          <w:rFonts w:eastAsia="Cambria"/>
          <w:szCs w:val="24"/>
        </w:rPr>
      </w:pPr>
      <w:r w:rsidRPr="009279E7">
        <w:rPr>
          <w:rFonts w:eastAsia="Cambria"/>
          <w:szCs w:val="24"/>
        </w:rPr>
        <w:t>2</w:t>
      </w:r>
      <w:r w:rsidR="00265D8A" w:rsidRPr="009279E7">
        <w:rPr>
          <w:rFonts w:eastAsia="Cambria"/>
          <w:szCs w:val="24"/>
        </w:rPr>
        <w:t>4</w:t>
      </w:r>
      <w:r w:rsidRPr="009279E7">
        <w:rPr>
          <w:rFonts w:eastAsia="Cambria"/>
          <w:szCs w:val="24"/>
        </w:rPr>
        <w:t>.2. Jeigu Šalys neišsprendžia ginčo derybų būdu tuomet toks ginčas, nesutarimas ar reikalavimas, kylantis iš šios Sutarties arba susijęs su ja ar jos pažeidimu, nutraukimu arba negaliojimu, yra galutinai sprendžiamas Lietuvos Respublikos teismuose</w:t>
      </w:r>
      <w:r w:rsidRPr="009279E7">
        <w:rPr>
          <w:szCs w:val="24"/>
        </w:rPr>
        <w:t xml:space="preserve"> </w:t>
      </w:r>
      <w:r w:rsidRPr="009279E7">
        <w:rPr>
          <w:rFonts w:eastAsia="Cambria"/>
          <w:szCs w:val="24"/>
        </w:rPr>
        <w:t>Lietuvos Respublikos įstatymuose nustatyta tvarka.</w:t>
      </w:r>
    </w:p>
    <w:p w14:paraId="191AD764" w14:textId="20BD677C" w:rsidR="003969E1" w:rsidRDefault="009632BE" w:rsidP="0063775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4</w:t>
      </w:r>
      <w:r w:rsidRPr="009279E7">
        <w:rPr>
          <w:rFonts w:eastAsia="Arial"/>
          <w:szCs w:val="24"/>
        </w:rPr>
        <w:t>.3. Kilę ginčai nesudaro pagrindo Šalims atsisakyti vykdyti savo prievoles pagal Sutartį.</w:t>
      </w:r>
    </w:p>
    <w:p w14:paraId="35C5E840" w14:textId="77777777" w:rsidR="003969E1" w:rsidRDefault="003969E1" w:rsidP="0063775C">
      <w:pPr>
        <w:jc w:val="both"/>
      </w:pPr>
    </w:p>
    <w:sectPr w:rsidR="003969E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3E01" w14:textId="77777777" w:rsidR="004669EB" w:rsidRDefault="004669EB">
      <w:r>
        <w:separator/>
      </w:r>
    </w:p>
  </w:endnote>
  <w:endnote w:type="continuationSeparator" w:id="0">
    <w:p w14:paraId="2BE0A2F0" w14:textId="77777777" w:rsidR="004669EB" w:rsidRDefault="004669EB">
      <w:r>
        <w:continuationSeparator/>
      </w:r>
    </w:p>
  </w:endnote>
  <w:endnote w:type="continuationNotice" w:id="1">
    <w:p w14:paraId="62420ECD" w14:textId="77777777" w:rsidR="004669EB" w:rsidRDefault="00466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D141" w14:textId="77777777" w:rsidR="004669EB" w:rsidRDefault="004669EB">
      <w:r>
        <w:separator/>
      </w:r>
    </w:p>
  </w:footnote>
  <w:footnote w:type="continuationSeparator" w:id="0">
    <w:p w14:paraId="02CB60B8" w14:textId="77777777" w:rsidR="004669EB" w:rsidRDefault="004669EB">
      <w:r>
        <w:continuationSeparator/>
      </w:r>
    </w:p>
  </w:footnote>
  <w:footnote w:type="continuationNotice" w:id="1">
    <w:p w14:paraId="6C2298A6" w14:textId="77777777" w:rsidR="004669EB" w:rsidRDefault="00466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3201"/>
    <w:multiLevelType w:val="hybridMultilevel"/>
    <w:tmpl w:val="336C34CA"/>
    <w:lvl w:ilvl="0" w:tplc="B3FECA4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BA464C"/>
    <w:multiLevelType w:val="multilevel"/>
    <w:tmpl w:val="DD8CD400"/>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i w:val="0"/>
        <w:iCs/>
        <w:u w:val="none"/>
      </w:rPr>
    </w:lvl>
    <w:lvl w:ilvl="2">
      <w:start w:val="1"/>
      <w:numFmt w:val="decimal"/>
      <w:lvlText w:val="%1.%2.%3"/>
      <w:lvlJc w:val="left"/>
      <w:pPr>
        <w:ind w:left="1434" w:hanging="720"/>
      </w:pPr>
      <w:rPr>
        <w:rFonts w:hint="default"/>
        <w:u w:val="none"/>
      </w:rPr>
    </w:lvl>
    <w:lvl w:ilvl="3">
      <w:start w:val="1"/>
      <w:numFmt w:val="decimal"/>
      <w:lvlText w:val="%1.%2.%3.%4"/>
      <w:lvlJc w:val="left"/>
      <w:pPr>
        <w:ind w:left="1791" w:hanging="720"/>
      </w:pPr>
      <w:rPr>
        <w:rFonts w:hint="default"/>
        <w:u w:val="none"/>
      </w:rPr>
    </w:lvl>
    <w:lvl w:ilvl="4">
      <w:start w:val="1"/>
      <w:numFmt w:val="decimal"/>
      <w:lvlText w:val="%1.%2.%3.%4.%5"/>
      <w:lvlJc w:val="left"/>
      <w:pPr>
        <w:ind w:left="2508" w:hanging="1080"/>
      </w:pPr>
      <w:rPr>
        <w:rFonts w:hint="default"/>
        <w:u w:val="none"/>
      </w:rPr>
    </w:lvl>
    <w:lvl w:ilvl="5">
      <w:start w:val="1"/>
      <w:numFmt w:val="decimal"/>
      <w:lvlText w:val="%1.%2.%3.%4.%5.%6"/>
      <w:lvlJc w:val="left"/>
      <w:pPr>
        <w:ind w:left="2865" w:hanging="1080"/>
      </w:pPr>
      <w:rPr>
        <w:rFonts w:hint="default"/>
        <w:u w:val="none"/>
      </w:rPr>
    </w:lvl>
    <w:lvl w:ilvl="6">
      <w:start w:val="1"/>
      <w:numFmt w:val="decimal"/>
      <w:lvlText w:val="%1.%2.%3.%4.%5.%6.%7"/>
      <w:lvlJc w:val="left"/>
      <w:pPr>
        <w:ind w:left="3582" w:hanging="1440"/>
      </w:pPr>
      <w:rPr>
        <w:rFonts w:hint="default"/>
        <w:u w:val="none"/>
      </w:rPr>
    </w:lvl>
    <w:lvl w:ilvl="7">
      <w:start w:val="1"/>
      <w:numFmt w:val="decimal"/>
      <w:lvlText w:val="%1.%2.%3.%4.%5.%6.%7.%8"/>
      <w:lvlJc w:val="left"/>
      <w:pPr>
        <w:ind w:left="3939" w:hanging="1440"/>
      </w:pPr>
      <w:rPr>
        <w:rFonts w:hint="default"/>
        <w:u w:val="none"/>
      </w:rPr>
    </w:lvl>
    <w:lvl w:ilvl="8">
      <w:start w:val="1"/>
      <w:numFmt w:val="decimal"/>
      <w:lvlText w:val="%1.%2.%3.%4.%5.%6.%7.%8.%9"/>
      <w:lvlJc w:val="left"/>
      <w:pPr>
        <w:ind w:left="4656" w:hanging="1800"/>
      </w:pPr>
      <w:rPr>
        <w:rFonts w:hint="default"/>
        <w:u w:val="none"/>
      </w:rPr>
    </w:lvl>
  </w:abstractNum>
  <w:abstractNum w:abstractNumId="2" w15:restartNumberingAfterBreak="0">
    <w:nsid w:val="6EF75BCB"/>
    <w:multiLevelType w:val="multilevel"/>
    <w:tmpl w:val="F8E27780"/>
    <w:lvl w:ilvl="0">
      <w:start w:val="3"/>
      <w:numFmt w:val="decimal"/>
      <w:lvlText w:val="%1."/>
      <w:lvlJc w:val="left"/>
      <w:pPr>
        <w:ind w:left="360" w:hanging="360"/>
      </w:pPr>
      <w:rPr>
        <w:rFonts w:hint="default"/>
      </w:rPr>
    </w:lvl>
    <w:lvl w:ilvl="1">
      <w:start w:val="4"/>
      <w:numFmt w:val="decimal"/>
      <w:lvlText w:val="%2."/>
      <w:lvlJc w:val="left"/>
      <w:pPr>
        <w:ind w:left="928"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981F22"/>
    <w:multiLevelType w:val="multilevel"/>
    <w:tmpl w:val="D5440E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8966269"/>
    <w:multiLevelType w:val="hybridMultilevel"/>
    <w:tmpl w:val="28161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3661380">
    <w:abstractNumId w:val="1"/>
  </w:num>
  <w:num w:numId="2" w16cid:durableId="1211108249">
    <w:abstractNumId w:val="2"/>
  </w:num>
  <w:num w:numId="3" w16cid:durableId="1218250110">
    <w:abstractNumId w:val="0"/>
  </w:num>
  <w:num w:numId="4" w16cid:durableId="1848666197">
    <w:abstractNumId w:val="3"/>
  </w:num>
  <w:num w:numId="5" w16cid:durableId="168520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BB7"/>
    <w:rsid w:val="00004B83"/>
    <w:rsid w:val="00006432"/>
    <w:rsid w:val="00020F1E"/>
    <w:rsid w:val="000332DC"/>
    <w:rsid w:val="00034D01"/>
    <w:rsid w:val="00047A4A"/>
    <w:rsid w:val="00054827"/>
    <w:rsid w:val="00056AE2"/>
    <w:rsid w:val="00060539"/>
    <w:rsid w:val="00061E90"/>
    <w:rsid w:val="00063D4E"/>
    <w:rsid w:val="000660DB"/>
    <w:rsid w:val="00073688"/>
    <w:rsid w:val="00086F54"/>
    <w:rsid w:val="00087841"/>
    <w:rsid w:val="00093EE4"/>
    <w:rsid w:val="000B1E44"/>
    <w:rsid w:val="000C1616"/>
    <w:rsid w:val="000C4789"/>
    <w:rsid w:val="000C503E"/>
    <w:rsid w:val="000D6219"/>
    <w:rsid w:val="000D7B9F"/>
    <w:rsid w:val="000F7843"/>
    <w:rsid w:val="00102F68"/>
    <w:rsid w:val="0010638F"/>
    <w:rsid w:val="001075A6"/>
    <w:rsid w:val="0011541C"/>
    <w:rsid w:val="0011701C"/>
    <w:rsid w:val="001222DB"/>
    <w:rsid w:val="00126B82"/>
    <w:rsid w:val="0013560D"/>
    <w:rsid w:val="00142569"/>
    <w:rsid w:val="00145F6B"/>
    <w:rsid w:val="00146AA5"/>
    <w:rsid w:val="00147ADB"/>
    <w:rsid w:val="00151713"/>
    <w:rsid w:val="00152057"/>
    <w:rsid w:val="001547CA"/>
    <w:rsid w:val="001566F3"/>
    <w:rsid w:val="00163AB1"/>
    <w:rsid w:val="00164FA0"/>
    <w:rsid w:val="00184DF1"/>
    <w:rsid w:val="00184FBA"/>
    <w:rsid w:val="00186499"/>
    <w:rsid w:val="001A26A4"/>
    <w:rsid w:val="001A39C4"/>
    <w:rsid w:val="001B0861"/>
    <w:rsid w:val="001B4302"/>
    <w:rsid w:val="001B709C"/>
    <w:rsid w:val="001C295B"/>
    <w:rsid w:val="001C7300"/>
    <w:rsid w:val="001D26EE"/>
    <w:rsid w:val="001D6F62"/>
    <w:rsid w:val="001E016A"/>
    <w:rsid w:val="001E4410"/>
    <w:rsid w:val="001E6385"/>
    <w:rsid w:val="00214DC9"/>
    <w:rsid w:val="0022605F"/>
    <w:rsid w:val="0022645C"/>
    <w:rsid w:val="00230551"/>
    <w:rsid w:val="00235BF2"/>
    <w:rsid w:val="002426A1"/>
    <w:rsid w:val="00244A3A"/>
    <w:rsid w:val="002476BE"/>
    <w:rsid w:val="00257061"/>
    <w:rsid w:val="002577B2"/>
    <w:rsid w:val="00264EA2"/>
    <w:rsid w:val="00265D8A"/>
    <w:rsid w:val="00286A0F"/>
    <w:rsid w:val="002937DE"/>
    <w:rsid w:val="002A0C70"/>
    <w:rsid w:val="002B362D"/>
    <w:rsid w:val="002C3E06"/>
    <w:rsid w:val="002C503D"/>
    <w:rsid w:val="002C7CB4"/>
    <w:rsid w:val="002C7CFE"/>
    <w:rsid w:val="002D693C"/>
    <w:rsid w:val="002D6AEA"/>
    <w:rsid w:val="002E007A"/>
    <w:rsid w:val="002E4262"/>
    <w:rsid w:val="002F569C"/>
    <w:rsid w:val="00301E88"/>
    <w:rsid w:val="00305C23"/>
    <w:rsid w:val="00307411"/>
    <w:rsid w:val="00310949"/>
    <w:rsid w:val="00323446"/>
    <w:rsid w:val="00346321"/>
    <w:rsid w:val="003465CF"/>
    <w:rsid w:val="00347C7F"/>
    <w:rsid w:val="00355FBB"/>
    <w:rsid w:val="00362F39"/>
    <w:rsid w:val="0036362C"/>
    <w:rsid w:val="00364389"/>
    <w:rsid w:val="003676B6"/>
    <w:rsid w:val="003726B6"/>
    <w:rsid w:val="00372F8E"/>
    <w:rsid w:val="00374B96"/>
    <w:rsid w:val="003802C8"/>
    <w:rsid w:val="00380531"/>
    <w:rsid w:val="00380708"/>
    <w:rsid w:val="00383366"/>
    <w:rsid w:val="00394B44"/>
    <w:rsid w:val="003969E1"/>
    <w:rsid w:val="003B1A53"/>
    <w:rsid w:val="003B2B91"/>
    <w:rsid w:val="003B35BD"/>
    <w:rsid w:val="003B403A"/>
    <w:rsid w:val="003B6015"/>
    <w:rsid w:val="003D334C"/>
    <w:rsid w:val="003E02FE"/>
    <w:rsid w:val="003E0CED"/>
    <w:rsid w:val="003E57CD"/>
    <w:rsid w:val="003F3E42"/>
    <w:rsid w:val="003F45AE"/>
    <w:rsid w:val="003F612D"/>
    <w:rsid w:val="003F7CA1"/>
    <w:rsid w:val="00400F1C"/>
    <w:rsid w:val="00404823"/>
    <w:rsid w:val="0040712C"/>
    <w:rsid w:val="004115CD"/>
    <w:rsid w:val="00414934"/>
    <w:rsid w:val="0042551A"/>
    <w:rsid w:val="00432243"/>
    <w:rsid w:val="00451620"/>
    <w:rsid w:val="00451A9C"/>
    <w:rsid w:val="00451B98"/>
    <w:rsid w:val="00454B8F"/>
    <w:rsid w:val="0046625B"/>
    <w:rsid w:val="004669EB"/>
    <w:rsid w:val="00466A2A"/>
    <w:rsid w:val="00467BC7"/>
    <w:rsid w:val="0047422E"/>
    <w:rsid w:val="0047544F"/>
    <w:rsid w:val="00482F9B"/>
    <w:rsid w:val="00482FDC"/>
    <w:rsid w:val="00484132"/>
    <w:rsid w:val="00485041"/>
    <w:rsid w:val="00486EE9"/>
    <w:rsid w:val="00487F39"/>
    <w:rsid w:val="004A22F3"/>
    <w:rsid w:val="004A3A62"/>
    <w:rsid w:val="004A5D33"/>
    <w:rsid w:val="004B3DF7"/>
    <w:rsid w:val="004B4346"/>
    <w:rsid w:val="004B7FD4"/>
    <w:rsid w:val="004C1BFD"/>
    <w:rsid w:val="004C61CA"/>
    <w:rsid w:val="004D0427"/>
    <w:rsid w:val="004D4FE2"/>
    <w:rsid w:val="004E18FB"/>
    <w:rsid w:val="004E7D6D"/>
    <w:rsid w:val="005066CD"/>
    <w:rsid w:val="00511AD5"/>
    <w:rsid w:val="00523B3B"/>
    <w:rsid w:val="00526DD7"/>
    <w:rsid w:val="00530CF1"/>
    <w:rsid w:val="00531AE2"/>
    <w:rsid w:val="00540357"/>
    <w:rsid w:val="00543DF1"/>
    <w:rsid w:val="00544798"/>
    <w:rsid w:val="00546A8A"/>
    <w:rsid w:val="00557E61"/>
    <w:rsid w:val="00560FE0"/>
    <w:rsid w:val="00566054"/>
    <w:rsid w:val="00566D5E"/>
    <w:rsid w:val="005716E9"/>
    <w:rsid w:val="00572C8C"/>
    <w:rsid w:val="00574700"/>
    <w:rsid w:val="00575EA5"/>
    <w:rsid w:val="005803C5"/>
    <w:rsid w:val="00585E1B"/>
    <w:rsid w:val="0059013C"/>
    <w:rsid w:val="005A5C35"/>
    <w:rsid w:val="005C43A8"/>
    <w:rsid w:val="005C52DE"/>
    <w:rsid w:val="005C675B"/>
    <w:rsid w:val="005D06B3"/>
    <w:rsid w:val="005D4078"/>
    <w:rsid w:val="005E1D82"/>
    <w:rsid w:val="005E74D1"/>
    <w:rsid w:val="006054CE"/>
    <w:rsid w:val="0060612C"/>
    <w:rsid w:val="006075BF"/>
    <w:rsid w:val="00622363"/>
    <w:rsid w:val="00622F96"/>
    <w:rsid w:val="006273AD"/>
    <w:rsid w:val="00627583"/>
    <w:rsid w:val="0063192C"/>
    <w:rsid w:val="0063204A"/>
    <w:rsid w:val="0063775C"/>
    <w:rsid w:val="006377A4"/>
    <w:rsid w:val="0065085C"/>
    <w:rsid w:val="00652B89"/>
    <w:rsid w:val="006557B1"/>
    <w:rsid w:val="00657AFF"/>
    <w:rsid w:val="00660CBD"/>
    <w:rsid w:val="00672D2E"/>
    <w:rsid w:val="00682E1A"/>
    <w:rsid w:val="00684CC1"/>
    <w:rsid w:val="00694FDE"/>
    <w:rsid w:val="006B16C1"/>
    <w:rsid w:val="006B6FD1"/>
    <w:rsid w:val="006C1357"/>
    <w:rsid w:val="006C1E19"/>
    <w:rsid w:val="006C4490"/>
    <w:rsid w:val="006C49BE"/>
    <w:rsid w:val="006C4E8F"/>
    <w:rsid w:val="006C63B2"/>
    <w:rsid w:val="006D1B47"/>
    <w:rsid w:val="006D2640"/>
    <w:rsid w:val="006D418A"/>
    <w:rsid w:val="006D4CE6"/>
    <w:rsid w:val="006E4043"/>
    <w:rsid w:val="006F1C73"/>
    <w:rsid w:val="006F2B17"/>
    <w:rsid w:val="006F3F3D"/>
    <w:rsid w:val="006F5CBC"/>
    <w:rsid w:val="007048EB"/>
    <w:rsid w:val="00704993"/>
    <w:rsid w:val="00707E5F"/>
    <w:rsid w:val="00710CF8"/>
    <w:rsid w:val="00720B0F"/>
    <w:rsid w:val="00724618"/>
    <w:rsid w:val="00735D25"/>
    <w:rsid w:val="00752433"/>
    <w:rsid w:val="00754A77"/>
    <w:rsid w:val="00754B40"/>
    <w:rsid w:val="0076049B"/>
    <w:rsid w:val="0076347E"/>
    <w:rsid w:val="00773143"/>
    <w:rsid w:val="00774E0C"/>
    <w:rsid w:val="00781EFB"/>
    <w:rsid w:val="00790948"/>
    <w:rsid w:val="007A09BA"/>
    <w:rsid w:val="007A5242"/>
    <w:rsid w:val="007A6F3C"/>
    <w:rsid w:val="007B20BD"/>
    <w:rsid w:val="007B4182"/>
    <w:rsid w:val="007C125E"/>
    <w:rsid w:val="007C1E1E"/>
    <w:rsid w:val="007D4D97"/>
    <w:rsid w:val="007E279B"/>
    <w:rsid w:val="007E5D7C"/>
    <w:rsid w:val="007F60B3"/>
    <w:rsid w:val="007F7DF9"/>
    <w:rsid w:val="00813874"/>
    <w:rsid w:val="00817B06"/>
    <w:rsid w:val="00830BAD"/>
    <w:rsid w:val="00834BE4"/>
    <w:rsid w:val="008442B8"/>
    <w:rsid w:val="00851294"/>
    <w:rsid w:val="0087167C"/>
    <w:rsid w:val="00885703"/>
    <w:rsid w:val="008871D5"/>
    <w:rsid w:val="0089520E"/>
    <w:rsid w:val="008B1E6B"/>
    <w:rsid w:val="008B546A"/>
    <w:rsid w:val="008C0395"/>
    <w:rsid w:val="008D4F4C"/>
    <w:rsid w:val="008F3A9A"/>
    <w:rsid w:val="008F7D99"/>
    <w:rsid w:val="00900FA2"/>
    <w:rsid w:val="00901965"/>
    <w:rsid w:val="00917C86"/>
    <w:rsid w:val="00926930"/>
    <w:rsid w:val="009279E7"/>
    <w:rsid w:val="00927EB1"/>
    <w:rsid w:val="009363F6"/>
    <w:rsid w:val="00941341"/>
    <w:rsid w:val="009414A1"/>
    <w:rsid w:val="00942031"/>
    <w:rsid w:val="00960BD7"/>
    <w:rsid w:val="009632BE"/>
    <w:rsid w:val="009712BE"/>
    <w:rsid w:val="00974758"/>
    <w:rsid w:val="00975145"/>
    <w:rsid w:val="009838FC"/>
    <w:rsid w:val="00984825"/>
    <w:rsid w:val="00993258"/>
    <w:rsid w:val="009933C1"/>
    <w:rsid w:val="009B199B"/>
    <w:rsid w:val="009B6052"/>
    <w:rsid w:val="009C20B6"/>
    <w:rsid w:val="009D01E8"/>
    <w:rsid w:val="009D0213"/>
    <w:rsid w:val="009D3E74"/>
    <w:rsid w:val="009D563C"/>
    <w:rsid w:val="009E3F86"/>
    <w:rsid w:val="009E42F9"/>
    <w:rsid w:val="009E75D8"/>
    <w:rsid w:val="009F3205"/>
    <w:rsid w:val="00A01D5E"/>
    <w:rsid w:val="00A05BEA"/>
    <w:rsid w:val="00A07D23"/>
    <w:rsid w:val="00A146F7"/>
    <w:rsid w:val="00A15243"/>
    <w:rsid w:val="00A15F53"/>
    <w:rsid w:val="00A171F2"/>
    <w:rsid w:val="00A21892"/>
    <w:rsid w:val="00A22AEA"/>
    <w:rsid w:val="00A3221A"/>
    <w:rsid w:val="00A35829"/>
    <w:rsid w:val="00A408C1"/>
    <w:rsid w:val="00A43AE2"/>
    <w:rsid w:val="00A46954"/>
    <w:rsid w:val="00A46FEB"/>
    <w:rsid w:val="00A617E7"/>
    <w:rsid w:val="00A67102"/>
    <w:rsid w:val="00A674C8"/>
    <w:rsid w:val="00A708BB"/>
    <w:rsid w:val="00A8065F"/>
    <w:rsid w:val="00A80916"/>
    <w:rsid w:val="00A8308C"/>
    <w:rsid w:val="00A83658"/>
    <w:rsid w:val="00A845DA"/>
    <w:rsid w:val="00A87250"/>
    <w:rsid w:val="00A9736A"/>
    <w:rsid w:val="00AB090F"/>
    <w:rsid w:val="00AB6C3D"/>
    <w:rsid w:val="00AC06B4"/>
    <w:rsid w:val="00AC71A7"/>
    <w:rsid w:val="00AC784A"/>
    <w:rsid w:val="00AC7DF8"/>
    <w:rsid w:val="00AD73F4"/>
    <w:rsid w:val="00AE3B10"/>
    <w:rsid w:val="00AF10CC"/>
    <w:rsid w:val="00AF1D79"/>
    <w:rsid w:val="00B0219F"/>
    <w:rsid w:val="00B07296"/>
    <w:rsid w:val="00B11F01"/>
    <w:rsid w:val="00B144AF"/>
    <w:rsid w:val="00B17888"/>
    <w:rsid w:val="00B4691D"/>
    <w:rsid w:val="00B46C05"/>
    <w:rsid w:val="00B51315"/>
    <w:rsid w:val="00B6395A"/>
    <w:rsid w:val="00B64FB1"/>
    <w:rsid w:val="00B71521"/>
    <w:rsid w:val="00B71766"/>
    <w:rsid w:val="00B77B71"/>
    <w:rsid w:val="00B810D5"/>
    <w:rsid w:val="00BA4B87"/>
    <w:rsid w:val="00BB16EC"/>
    <w:rsid w:val="00BB74B4"/>
    <w:rsid w:val="00BC129A"/>
    <w:rsid w:val="00BC3D57"/>
    <w:rsid w:val="00BC4C8C"/>
    <w:rsid w:val="00BC5787"/>
    <w:rsid w:val="00BD0E55"/>
    <w:rsid w:val="00BE47F4"/>
    <w:rsid w:val="00BE5F3F"/>
    <w:rsid w:val="00BF641C"/>
    <w:rsid w:val="00C00165"/>
    <w:rsid w:val="00C01893"/>
    <w:rsid w:val="00C06B12"/>
    <w:rsid w:val="00C16958"/>
    <w:rsid w:val="00C208B7"/>
    <w:rsid w:val="00C21DAD"/>
    <w:rsid w:val="00C22DE3"/>
    <w:rsid w:val="00C246F1"/>
    <w:rsid w:val="00C421B3"/>
    <w:rsid w:val="00C44DBA"/>
    <w:rsid w:val="00C551F0"/>
    <w:rsid w:val="00C619AF"/>
    <w:rsid w:val="00C703E3"/>
    <w:rsid w:val="00C809FF"/>
    <w:rsid w:val="00C8154A"/>
    <w:rsid w:val="00C858C8"/>
    <w:rsid w:val="00C900F4"/>
    <w:rsid w:val="00CA2F06"/>
    <w:rsid w:val="00CA5FEA"/>
    <w:rsid w:val="00CB09C6"/>
    <w:rsid w:val="00CB4B70"/>
    <w:rsid w:val="00CC04EA"/>
    <w:rsid w:val="00CC4DE1"/>
    <w:rsid w:val="00CD4029"/>
    <w:rsid w:val="00CD4F56"/>
    <w:rsid w:val="00CD5D37"/>
    <w:rsid w:val="00CE19B7"/>
    <w:rsid w:val="00CE1AE9"/>
    <w:rsid w:val="00CE7F25"/>
    <w:rsid w:val="00CF5A89"/>
    <w:rsid w:val="00D00061"/>
    <w:rsid w:val="00D02CCE"/>
    <w:rsid w:val="00D057D4"/>
    <w:rsid w:val="00D06334"/>
    <w:rsid w:val="00D06A93"/>
    <w:rsid w:val="00D10D1A"/>
    <w:rsid w:val="00D136DC"/>
    <w:rsid w:val="00D26C88"/>
    <w:rsid w:val="00D50AD1"/>
    <w:rsid w:val="00D702BD"/>
    <w:rsid w:val="00D76651"/>
    <w:rsid w:val="00D83B69"/>
    <w:rsid w:val="00D92C88"/>
    <w:rsid w:val="00D95B76"/>
    <w:rsid w:val="00DA2A47"/>
    <w:rsid w:val="00DA689B"/>
    <w:rsid w:val="00DC25C1"/>
    <w:rsid w:val="00DC7741"/>
    <w:rsid w:val="00DD19A3"/>
    <w:rsid w:val="00DE010A"/>
    <w:rsid w:val="00DE31CF"/>
    <w:rsid w:val="00DE379B"/>
    <w:rsid w:val="00DF6313"/>
    <w:rsid w:val="00E129BC"/>
    <w:rsid w:val="00E14491"/>
    <w:rsid w:val="00E21F03"/>
    <w:rsid w:val="00E23CFC"/>
    <w:rsid w:val="00E26875"/>
    <w:rsid w:val="00E434C6"/>
    <w:rsid w:val="00E45565"/>
    <w:rsid w:val="00E56166"/>
    <w:rsid w:val="00E60F40"/>
    <w:rsid w:val="00E73773"/>
    <w:rsid w:val="00E75E78"/>
    <w:rsid w:val="00E775A9"/>
    <w:rsid w:val="00E80BA2"/>
    <w:rsid w:val="00E93A05"/>
    <w:rsid w:val="00E963E0"/>
    <w:rsid w:val="00E96B86"/>
    <w:rsid w:val="00EA006E"/>
    <w:rsid w:val="00EA0DCB"/>
    <w:rsid w:val="00EC1A40"/>
    <w:rsid w:val="00EC4C80"/>
    <w:rsid w:val="00ED312D"/>
    <w:rsid w:val="00EE0103"/>
    <w:rsid w:val="00EE44CB"/>
    <w:rsid w:val="00EF2FC7"/>
    <w:rsid w:val="00F061D5"/>
    <w:rsid w:val="00F11391"/>
    <w:rsid w:val="00F117CE"/>
    <w:rsid w:val="00F332CD"/>
    <w:rsid w:val="00F33BF2"/>
    <w:rsid w:val="00F34702"/>
    <w:rsid w:val="00F35981"/>
    <w:rsid w:val="00F40353"/>
    <w:rsid w:val="00F42BEB"/>
    <w:rsid w:val="00F4541C"/>
    <w:rsid w:val="00F509F2"/>
    <w:rsid w:val="00F528D3"/>
    <w:rsid w:val="00F53E6A"/>
    <w:rsid w:val="00F63C56"/>
    <w:rsid w:val="00F66324"/>
    <w:rsid w:val="00F744B6"/>
    <w:rsid w:val="00F7557F"/>
    <w:rsid w:val="00F95330"/>
    <w:rsid w:val="00FA1080"/>
    <w:rsid w:val="00FA3F13"/>
    <w:rsid w:val="00FB3764"/>
    <w:rsid w:val="00FB5A56"/>
    <w:rsid w:val="00FC3369"/>
    <w:rsid w:val="00FD20C9"/>
    <w:rsid w:val="00FD379D"/>
    <w:rsid w:val="00FD480B"/>
    <w:rsid w:val="00FE0551"/>
    <w:rsid w:val="00FE3E21"/>
    <w:rsid w:val="00FE4108"/>
    <w:rsid w:val="00FF01D4"/>
    <w:rsid w:val="00FF6EF7"/>
    <w:rsid w:val="00FF7907"/>
    <w:rsid w:val="0476AB33"/>
    <w:rsid w:val="0476F389"/>
    <w:rsid w:val="0888B70A"/>
    <w:rsid w:val="105E86FF"/>
    <w:rsid w:val="110E77D2"/>
    <w:rsid w:val="118C58F3"/>
    <w:rsid w:val="1360FD24"/>
    <w:rsid w:val="13C04A65"/>
    <w:rsid w:val="13F43032"/>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AB4577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9539EF"/>
    <w:rsid w:val="54E8F7E2"/>
    <w:rsid w:val="55234D7E"/>
    <w:rsid w:val="5661EA0F"/>
    <w:rsid w:val="576A89CB"/>
    <w:rsid w:val="5A7C3257"/>
    <w:rsid w:val="5A7CAA65"/>
    <w:rsid w:val="5B7966A5"/>
    <w:rsid w:val="5C2023E2"/>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basedOn w:val="Normal"/>
    <w:link w:val="HeaderChar"/>
    <w:semiHidden/>
    <w:unhideWhenUsed/>
    <w:rsid w:val="0076049B"/>
    <w:pPr>
      <w:tabs>
        <w:tab w:val="center" w:pos="4677"/>
        <w:tab w:val="right" w:pos="9355"/>
      </w:tabs>
    </w:pPr>
  </w:style>
  <w:style w:type="character" w:customStyle="1" w:styleId="HeaderChar">
    <w:name w:val="Header Char"/>
    <w:basedOn w:val="DefaultParagraphFont"/>
    <w:link w:val="Header"/>
    <w:semiHidden/>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character" w:styleId="Hyperlink">
    <w:name w:val="Hyperlink"/>
    <w:basedOn w:val="DefaultParagraphFont"/>
    <w:unhideWhenUsed/>
    <w:rsid w:val="000F7843"/>
    <w:rPr>
      <w:color w:val="0563C1" w:themeColor="hyperlink"/>
      <w:u w:val="single"/>
    </w:rPr>
  </w:style>
  <w:style w:type="character" w:styleId="UnresolvedMention">
    <w:name w:val="Unresolved Mention"/>
    <w:basedOn w:val="DefaultParagraphFont"/>
    <w:uiPriority w:val="99"/>
    <w:semiHidden/>
    <w:unhideWhenUsed/>
    <w:rsid w:val="000F7843"/>
    <w:rPr>
      <w:color w:val="605E5C"/>
      <w:shd w:val="clear" w:color="auto" w:fill="E1DFDD"/>
    </w:rPr>
  </w:style>
  <w:style w:type="paragraph" w:styleId="ListParagraph">
    <w:name w:val="List Paragraph"/>
    <w:basedOn w:val="Normal"/>
    <w:uiPriority w:val="34"/>
    <w:qFormat/>
    <w:rsid w:val="00DC2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4571">
      <w:bodyDiv w:val="1"/>
      <w:marLeft w:val="0"/>
      <w:marRight w:val="0"/>
      <w:marTop w:val="0"/>
      <w:marBottom w:val="0"/>
      <w:divBdr>
        <w:top w:val="none" w:sz="0" w:space="0" w:color="auto"/>
        <w:left w:val="none" w:sz="0" w:space="0" w:color="auto"/>
        <w:bottom w:val="none" w:sz="0" w:space="0" w:color="auto"/>
        <w:right w:val="none" w:sz="0" w:space="0" w:color="auto"/>
      </w:divBdr>
      <w:divsChild>
        <w:div w:id="389500651">
          <w:marLeft w:val="0"/>
          <w:marRight w:val="0"/>
          <w:marTop w:val="240"/>
          <w:marBottom w:val="240"/>
          <w:divBdr>
            <w:top w:val="none" w:sz="0" w:space="0" w:color="auto"/>
            <w:left w:val="none" w:sz="0" w:space="0" w:color="auto"/>
            <w:bottom w:val="none" w:sz="0" w:space="0" w:color="auto"/>
            <w:right w:val="none" w:sz="0" w:space="0" w:color="auto"/>
          </w:divBdr>
        </w:div>
        <w:div w:id="699670766">
          <w:marLeft w:val="0"/>
          <w:marRight w:val="0"/>
          <w:marTop w:val="240"/>
          <w:marBottom w:val="240"/>
          <w:divBdr>
            <w:top w:val="none" w:sz="0" w:space="0" w:color="auto"/>
            <w:left w:val="none" w:sz="0" w:space="0" w:color="auto"/>
            <w:bottom w:val="none" w:sz="0" w:space="0" w:color="auto"/>
            <w:right w:val="none" w:sz="0" w:space="0" w:color="auto"/>
          </w:divBdr>
        </w:div>
        <w:div w:id="1596743360">
          <w:marLeft w:val="0"/>
          <w:marRight w:val="0"/>
          <w:marTop w:val="240"/>
          <w:marBottom w:val="240"/>
          <w:divBdr>
            <w:top w:val="none" w:sz="0" w:space="0" w:color="auto"/>
            <w:left w:val="none" w:sz="0" w:space="0" w:color="auto"/>
            <w:bottom w:val="none" w:sz="0" w:space="0" w:color="auto"/>
            <w:right w:val="none" w:sz="0" w:space="0" w:color="auto"/>
          </w:divBdr>
        </w:div>
      </w:divsChild>
    </w:div>
    <w:div w:id="166218735">
      <w:bodyDiv w:val="1"/>
      <w:marLeft w:val="0"/>
      <w:marRight w:val="0"/>
      <w:marTop w:val="0"/>
      <w:marBottom w:val="0"/>
      <w:divBdr>
        <w:top w:val="none" w:sz="0" w:space="0" w:color="auto"/>
        <w:left w:val="none" w:sz="0" w:space="0" w:color="auto"/>
        <w:bottom w:val="none" w:sz="0" w:space="0" w:color="auto"/>
        <w:right w:val="none" w:sz="0" w:space="0" w:color="auto"/>
      </w:divBdr>
    </w:div>
    <w:div w:id="169416250">
      <w:bodyDiv w:val="1"/>
      <w:marLeft w:val="0"/>
      <w:marRight w:val="0"/>
      <w:marTop w:val="0"/>
      <w:marBottom w:val="0"/>
      <w:divBdr>
        <w:top w:val="none" w:sz="0" w:space="0" w:color="auto"/>
        <w:left w:val="none" w:sz="0" w:space="0" w:color="auto"/>
        <w:bottom w:val="none" w:sz="0" w:space="0" w:color="auto"/>
        <w:right w:val="none" w:sz="0" w:space="0" w:color="auto"/>
      </w:divBdr>
      <w:divsChild>
        <w:div w:id="1873377321">
          <w:marLeft w:val="0"/>
          <w:marRight w:val="0"/>
          <w:marTop w:val="240"/>
          <w:marBottom w:val="240"/>
          <w:divBdr>
            <w:top w:val="none" w:sz="0" w:space="0" w:color="auto"/>
            <w:left w:val="none" w:sz="0" w:space="0" w:color="auto"/>
            <w:bottom w:val="none" w:sz="0" w:space="0" w:color="auto"/>
            <w:right w:val="none" w:sz="0" w:space="0" w:color="auto"/>
          </w:divBdr>
        </w:div>
        <w:div w:id="1979802195">
          <w:marLeft w:val="0"/>
          <w:marRight w:val="0"/>
          <w:marTop w:val="240"/>
          <w:marBottom w:val="240"/>
          <w:divBdr>
            <w:top w:val="none" w:sz="0" w:space="0" w:color="auto"/>
            <w:left w:val="none" w:sz="0" w:space="0" w:color="auto"/>
            <w:bottom w:val="none" w:sz="0" w:space="0" w:color="auto"/>
            <w:right w:val="none" w:sz="0" w:space="0" w:color="auto"/>
          </w:divBdr>
        </w:div>
        <w:div w:id="668480679">
          <w:marLeft w:val="0"/>
          <w:marRight w:val="0"/>
          <w:marTop w:val="240"/>
          <w:marBottom w:val="240"/>
          <w:divBdr>
            <w:top w:val="none" w:sz="0" w:space="0" w:color="auto"/>
            <w:left w:val="none" w:sz="0" w:space="0" w:color="auto"/>
            <w:bottom w:val="none" w:sz="0" w:space="0" w:color="auto"/>
            <w:right w:val="none" w:sz="0" w:space="0" w:color="auto"/>
          </w:divBdr>
        </w:div>
      </w:divsChild>
    </w:div>
    <w:div w:id="310064543">
      <w:bodyDiv w:val="1"/>
      <w:marLeft w:val="0"/>
      <w:marRight w:val="0"/>
      <w:marTop w:val="0"/>
      <w:marBottom w:val="0"/>
      <w:divBdr>
        <w:top w:val="none" w:sz="0" w:space="0" w:color="auto"/>
        <w:left w:val="none" w:sz="0" w:space="0" w:color="auto"/>
        <w:bottom w:val="none" w:sz="0" w:space="0" w:color="auto"/>
        <w:right w:val="none" w:sz="0" w:space="0" w:color="auto"/>
      </w:divBdr>
    </w:div>
    <w:div w:id="1209221604">
      <w:bodyDiv w:val="1"/>
      <w:marLeft w:val="0"/>
      <w:marRight w:val="0"/>
      <w:marTop w:val="0"/>
      <w:marBottom w:val="0"/>
      <w:divBdr>
        <w:top w:val="none" w:sz="0" w:space="0" w:color="auto"/>
        <w:left w:val="none" w:sz="0" w:space="0" w:color="auto"/>
        <w:bottom w:val="none" w:sz="0" w:space="0" w:color="auto"/>
        <w:right w:val="none" w:sz="0" w:space="0" w:color="auto"/>
      </w:divBdr>
    </w:div>
    <w:div w:id="1360743654">
      <w:bodyDiv w:val="1"/>
      <w:marLeft w:val="0"/>
      <w:marRight w:val="0"/>
      <w:marTop w:val="0"/>
      <w:marBottom w:val="0"/>
      <w:divBdr>
        <w:top w:val="none" w:sz="0" w:space="0" w:color="auto"/>
        <w:left w:val="none" w:sz="0" w:space="0" w:color="auto"/>
        <w:bottom w:val="none" w:sz="0" w:space="0" w:color="auto"/>
        <w:right w:val="none" w:sz="0" w:space="0" w:color="auto"/>
      </w:divBdr>
    </w:div>
    <w:div w:id="1474249750">
      <w:bodyDiv w:val="1"/>
      <w:marLeft w:val="0"/>
      <w:marRight w:val="0"/>
      <w:marTop w:val="0"/>
      <w:marBottom w:val="0"/>
      <w:divBdr>
        <w:top w:val="none" w:sz="0" w:space="0" w:color="auto"/>
        <w:left w:val="none" w:sz="0" w:space="0" w:color="auto"/>
        <w:bottom w:val="none" w:sz="0" w:space="0" w:color="auto"/>
        <w:right w:val="none" w:sz="0" w:space="0" w:color="auto"/>
      </w:divBdr>
    </w:div>
    <w:div w:id="1491679039">
      <w:bodyDiv w:val="1"/>
      <w:marLeft w:val="0"/>
      <w:marRight w:val="0"/>
      <w:marTop w:val="0"/>
      <w:marBottom w:val="0"/>
      <w:divBdr>
        <w:top w:val="none" w:sz="0" w:space="0" w:color="auto"/>
        <w:left w:val="none" w:sz="0" w:space="0" w:color="auto"/>
        <w:bottom w:val="none" w:sz="0" w:space="0" w:color="auto"/>
        <w:right w:val="none" w:sz="0" w:space="0" w:color="auto"/>
      </w:divBdr>
    </w:div>
    <w:div w:id="182519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sp.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lanta.Pranckune@iae.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37065881209"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35</Pages>
  <Words>61927</Words>
  <Characters>35299</Characters>
  <Application>Microsoft Office Word</Application>
  <DocSecurity>0</DocSecurity>
  <Lines>294</Lines>
  <Paragraphs>194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97032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Greta Antanaitytė</cp:lastModifiedBy>
  <cp:revision>15</cp:revision>
  <dcterms:created xsi:type="dcterms:W3CDTF">2025-06-16T06:56:00Z</dcterms:created>
  <dcterms:modified xsi:type="dcterms:W3CDTF">2025-06-16T10:26:00Z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2024-07-02T08:45:30Z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a0eb2376-2c87-4381-ada0-85d386bb0535</vt:lpwstr>
  </property>
  <property fmtid="{D5CDD505-2E9C-101B-9397-08002B2CF9AE}" pid="10" name="MSIP_Label_5652a4bc-0c76-46cb-8b15-e5e0f68b9771_ContentBits">
    <vt:lpwstr>0</vt:lpwstr>
  </property>
</Properties>
</file>