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FD67C" w14:textId="2D6C87BC" w:rsidR="00E95CD8" w:rsidRPr="0059479B" w:rsidRDefault="00FF1EF1" w:rsidP="007F1862">
      <w:pPr>
        <w:autoSpaceDE w:val="0"/>
        <w:autoSpaceDN w:val="0"/>
        <w:adjustRightInd w:val="0"/>
        <w:spacing w:before="20" w:afterLines="20" w:after="48"/>
        <w:jc w:val="center"/>
        <w:outlineLvl w:val="0"/>
        <w:rPr>
          <w:b/>
          <w:bCs/>
          <w:caps/>
        </w:rPr>
      </w:pPr>
      <w:r w:rsidRPr="0059479B">
        <w:rPr>
          <w:b/>
          <w:bCs/>
          <w:caps/>
        </w:rPr>
        <w:t>statybos</w:t>
      </w:r>
      <w:r w:rsidR="00913378" w:rsidRPr="0059479B">
        <w:rPr>
          <w:b/>
          <w:bCs/>
          <w:caps/>
        </w:rPr>
        <w:t xml:space="preserve"> </w:t>
      </w:r>
      <w:r w:rsidR="00E95CD8" w:rsidRPr="0059479B">
        <w:rPr>
          <w:b/>
          <w:bCs/>
          <w:caps/>
        </w:rPr>
        <w:t>rangos sutartis Nr.</w:t>
      </w:r>
    </w:p>
    <w:p w14:paraId="778779C7" w14:textId="77777777" w:rsidR="006673B8" w:rsidRDefault="006673B8" w:rsidP="007F1862">
      <w:pPr>
        <w:autoSpaceDE w:val="0"/>
        <w:autoSpaceDN w:val="0"/>
        <w:adjustRightInd w:val="0"/>
        <w:spacing w:before="20" w:afterLines="20" w:after="48"/>
        <w:jc w:val="center"/>
      </w:pPr>
    </w:p>
    <w:p w14:paraId="0A841CB4" w14:textId="3ED11E62" w:rsidR="00E95CD8" w:rsidRPr="0059479B" w:rsidRDefault="00E95CD8" w:rsidP="007F1862">
      <w:pPr>
        <w:autoSpaceDE w:val="0"/>
        <w:autoSpaceDN w:val="0"/>
        <w:adjustRightInd w:val="0"/>
        <w:spacing w:before="20" w:afterLines="20" w:after="48"/>
        <w:jc w:val="center"/>
        <w:rPr>
          <w:b/>
          <w:bCs/>
          <w:caps/>
        </w:rPr>
      </w:pPr>
      <w:r w:rsidRPr="0059479B">
        <w:t>20</w:t>
      </w:r>
      <w:r w:rsidR="00F368E2">
        <w:t>2</w:t>
      </w:r>
      <w:r w:rsidR="00476316">
        <w:t>5</w:t>
      </w:r>
      <w:r w:rsidRPr="0059479B">
        <w:t xml:space="preserve"> m. __________ mėn. ___ d.</w:t>
      </w:r>
    </w:p>
    <w:p w14:paraId="094DEE13" w14:textId="40613500" w:rsidR="00E95CD8" w:rsidRPr="0059479B" w:rsidRDefault="001C1BA7" w:rsidP="007F1862">
      <w:pPr>
        <w:spacing w:before="20" w:afterLines="20" w:after="48"/>
        <w:jc w:val="center"/>
      </w:pPr>
      <w:r>
        <w:t>Pasvalys</w:t>
      </w:r>
    </w:p>
    <w:p w14:paraId="66A40E9A" w14:textId="77777777" w:rsidR="006673B8" w:rsidRDefault="006673B8" w:rsidP="007F1862">
      <w:pPr>
        <w:spacing w:before="20" w:afterLines="20" w:after="48"/>
        <w:jc w:val="both"/>
        <w:rPr>
          <w:b/>
          <w:bCs/>
        </w:rPr>
      </w:pPr>
    </w:p>
    <w:p w14:paraId="0DB309B9" w14:textId="34A986C5" w:rsidR="00E95CD8" w:rsidRPr="0059479B" w:rsidRDefault="00BD2F14" w:rsidP="006673B8">
      <w:pPr>
        <w:spacing w:before="20" w:afterLines="20" w:after="48"/>
        <w:ind w:firstLine="720"/>
        <w:jc w:val="both"/>
        <w:rPr>
          <w:bCs/>
        </w:rPr>
      </w:pPr>
      <w:r w:rsidRPr="00BD2F14">
        <w:rPr>
          <w:b/>
          <w:bCs/>
        </w:rPr>
        <w:t>Pasvalio rajono savivaldybės administracija</w:t>
      </w:r>
      <w:r w:rsidR="00E95CD8" w:rsidRPr="0059479B">
        <w:rPr>
          <w:b/>
          <w:bCs/>
        </w:rPr>
        <w:t xml:space="preserve">, </w:t>
      </w:r>
      <w:r w:rsidR="00E95CD8" w:rsidRPr="0059479B">
        <w:rPr>
          <w:bCs/>
        </w:rPr>
        <w:t xml:space="preserve">juridinio asmens kodas </w:t>
      </w:r>
      <w:r w:rsidRPr="00BD2F14">
        <w:rPr>
          <w:bCs/>
        </w:rPr>
        <w:t>188753657</w:t>
      </w:r>
      <w:r w:rsidR="00E95CD8" w:rsidRPr="0059479B">
        <w:rPr>
          <w:bCs/>
        </w:rPr>
        <w:t>, kurio</w:t>
      </w:r>
      <w:r w:rsidR="005F73F7">
        <w:rPr>
          <w:bCs/>
        </w:rPr>
        <w:t>s</w:t>
      </w:r>
      <w:r w:rsidR="00E95CD8" w:rsidRPr="0059479B">
        <w:rPr>
          <w:bCs/>
        </w:rPr>
        <w:t xml:space="preserve"> registruota buveinė yra </w:t>
      </w:r>
      <w:r w:rsidRPr="00BD2F14">
        <w:rPr>
          <w:bCs/>
        </w:rPr>
        <w:t>Vytauto Didžiojo a. 1, LT-39143 Pasvalys</w:t>
      </w:r>
      <w:r w:rsidR="00E95CD8" w:rsidRPr="0059479B">
        <w:rPr>
          <w:bCs/>
        </w:rPr>
        <w:t>, atstovaujama (</w:t>
      </w:r>
      <w:r w:rsidR="00E95CD8" w:rsidRPr="0059479B">
        <w:rPr>
          <w:i/>
        </w:rPr>
        <w:t>pareigos, vardas, pavardė</w:t>
      </w:r>
      <w:r w:rsidR="00E95CD8" w:rsidRPr="0059479B">
        <w:t>)</w:t>
      </w:r>
      <w:r w:rsidR="00E95CD8" w:rsidRPr="0059479B">
        <w:rPr>
          <w:bCs/>
        </w:rPr>
        <w:t xml:space="preserve"> </w:t>
      </w:r>
      <w:r w:rsidR="00E95CD8" w:rsidRPr="0059479B">
        <w:t>veikiančio (-</w:t>
      </w:r>
      <w:proofErr w:type="spellStart"/>
      <w:r w:rsidR="00E95CD8" w:rsidRPr="0059479B">
        <w:t>ios</w:t>
      </w:r>
      <w:proofErr w:type="spellEnd"/>
      <w:r w:rsidR="00E95CD8" w:rsidRPr="0059479B">
        <w:t>) pagal (</w:t>
      </w:r>
      <w:r w:rsidR="00E95CD8" w:rsidRPr="0059479B">
        <w:rPr>
          <w:i/>
        </w:rPr>
        <w:t>dokumentas, kurio pagrindu veikia asmuo</w:t>
      </w:r>
      <w:r w:rsidR="00E95CD8" w:rsidRPr="0059479B">
        <w:t xml:space="preserve">) </w:t>
      </w:r>
      <w:r w:rsidR="00E95CD8" w:rsidRPr="0059479B">
        <w:rPr>
          <w:iCs/>
        </w:rPr>
        <w:t>(</w:t>
      </w:r>
      <w:r w:rsidR="00E95CD8" w:rsidRPr="0059479B">
        <w:t xml:space="preserve">toliau </w:t>
      </w:r>
      <w:r w:rsidR="00E95CD8" w:rsidRPr="0059479B">
        <w:sym w:font="Symbol" w:char="F02D"/>
      </w:r>
      <w:r w:rsidR="00E95CD8" w:rsidRPr="0059479B">
        <w:t xml:space="preserve"> Užsakovas</w:t>
      </w:r>
      <w:r w:rsidR="00E95CD8" w:rsidRPr="0059479B">
        <w:rPr>
          <w:bCs/>
        </w:rPr>
        <w:t>)</w:t>
      </w:r>
      <w:r w:rsidR="00E95CD8" w:rsidRPr="0059479B">
        <w:t>, ir</w:t>
      </w:r>
    </w:p>
    <w:p w14:paraId="2888C83D" w14:textId="2297E1DD" w:rsidR="00E95CD8" w:rsidRPr="0059479B" w:rsidRDefault="00E95CD8" w:rsidP="006673B8">
      <w:pPr>
        <w:spacing w:before="20" w:afterLines="20" w:after="48"/>
        <w:ind w:firstLine="720"/>
        <w:jc w:val="both"/>
      </w:pPr>
      <w:r w:rsidRPr="0059479B">
        <w:rPr>
          <w:b/>
          <w:bCs/>
        </w:rPr>
        <w:t xml:space="preserve"> (</w:t>
      </w:r>
      <w:r w:rsidR="00A43338">
        <w:rPr>
          <w:b/>
          <w:bCs/>
        </w:rPr>
        <w:t xml:space="preserve">tiekėjo </w:t>
      </w:r>
      <w:r w:rsidRPr="0059479B">
        <w:rPr>
          <w:b/>
          <w:i/>
        </w:rPr>
        <w:t>pavadinimas</w:t>
      </w:r>
      <w:r w:rsidRPr="0059479B">
        <w:rPr>
          <w:b/>
        </w:rPr>
        <w:t>)</w:t>
      </w:r>
      <w:r w:rsidRPr="0059479B">
        <w:rPr>
          <w:b/>
          <w:bCs/>
        </w:rPr>
        <w:t xml:space="preserve"> (</w:t>
      </w:r>
      <w:r w:rsidRPr="0059479B">
        <w:rPr>
          <w:b/>
          <w:bCs/>
          <w:i/>
        </w:rPr>
        <w:t>teisinė forma</w:t>
      </w:r>
      <w:r w:rsidRPr="0059479B">
        <w:rPr>
          <w:b/>
          <w:bCs/>
        </w:rPr>
        <w:t>)</w:t>
      </w:r>
      <w:r w:rsidRPr="0059479B">
        <w:rPr>
          <w:b/>
        </w:rPr>
        <w:t>,</w:t>
      </w:r>
      <w:r w:rsidRPr="0059479B">
        <w:t xml:space="preserve"> pagal Lietuvos Respublikos įstatymus įsteigta ir veikianti įmonė, juridinio asmens kodas (</w:t>
      </w:r>
      <w:r w:rsidRPr="0059479B">
        <w:rPr>
          <w:i/>
        </w:rPr>
        <w:t>kodas</w:t>
      </w:r>
      <w:r w:rsidRPr="0059479B">
        <w:t>), kurios registruota buveinė yra (</w:t>
      </w:r>
      <w:r w:rsidRPr="0059479B">
        <w:rPr>
          <w:i/>
        </w:rPr>
        <w:t>adresas</w:t>
      </w:r>
      <w:r w:rsidRPr="0059479B">
        <w:t xml:space="preserve">), </w:t>
      </w:r>
      <w:r w:rsidRPr="0059479B">
        <w:rPr>
          <w:bCs/>
          <w:iCs/>
        </w:rPr>
        <w:t>duomenys apie bendrovę kaupiami ir saugomi (</w:t>
      </w:r>
      <w:r w:rsidRPr="0059479B">
        <w:rPr>
          <w:i/>
          <w:iCs/>
        </w:rPr>
        <w:t>nurodomas registras</w:t>
      </w:r>
      <w:r w:rsidRPr="0059479B">
        <w:rPr>
          <w:iCs/>
        </w:rPr>
        <w:t>),</w:t>
      </w:r>
      <w:r w:rsidRPr="0059479B">
        <w:rPr>
          <w:b/>
          <w:iCs/>
        </w:rPr>
        <w:t xml:space="preserve"> </w:t>
      </w:r>
      <w:r w:rsidRPr="0059479B">
        <w:t>atstovaujama (</w:t>
      </w:r>
      <w:r w:rsidRPr="0059479B">
        <w:rPr>
          <w:i/>
        </w:rPr>
        <w:t>pareigos, vardas, pavardė</w:t>
      </w:r>
      <w:r w:rsidRPr="0059479B">
        <w:t>), veikiančio (-</w:t>
      </w:r>
      <w:proofErr w:type="spellStart"/>
      <w:r w:rsidRPr="0059479B">
        <w:t>ios</w:t>
      </w:r>
      <w:proofErr w:type="spellEnd"/>
      <w:r w:rsidRPr="0059479B">
        <w:t>) pagal (</w:t>
      </w:r>
      <w:r w:rsidRPr="0059479B">
        <w:rPr>
          <w:i/>
        </w:rPr>
        <w:t>dokumentas, kurio pagrindu veikia asmuo</w:t>
      </w:r>
      <w:r w:rsidRPr="0059479B">
        <w:t>)</w:t>
      </w:r>
      <w:r w:rsidRPr="0059479B">
        <w:rPr>
          <w:b/>
          <w:iCs/>
        </w:rPr>
        <w:t xml:space="preserve"> (</w:t>
      </w:r>
      <w:r w:rsidRPr="0059479B">
        <w:t xml:space="preserve">toliau </w:t>
      </w:r>
      <w:r w:rsidRPr="0059479B">
        <w:sym w:font="Symbol" w:char="F02D"/>
      </w:r>
      <w:r w:rsidRPr="0059479B">
        <w:t xml:space="preserve"> Rangovas),</w:t>
      </w:r>
    </w:p>
    <w:p w14:paraId="22769152" w14:textId="53DB7945" w:rsidR="00E95CD8" w:rsidRPr="0059479B" w:rsidRDefault="00E95CD8" w:rsidP="007F1862">
      <w:pPr>
        <w:autoSpaceDE w:val="0"/>
        <w:autoSpaceDN w:val="0"/>
        <w:adjustRightInd w:val="0"/>
        <w:spacing w:before="20" w:afterLines="20" w:after="48"/>
        <w:jc w:val="both"/>
      </w:pPr>
      <w:r w:rsidRPr="0059479B">
        <w:rPr>
          <w:bCs/>
        </w:rPr>
        <w:t xml:space="preserve">toliau kartu vadinami Šalimis, o kiekvienas atskirai – Šalimi, </w:t>
      </w:r>
      <w:r w:rsidRPr="0059479B">
        <w:t xml:space="preserve">sudarėme šią </w:t>
      </w:r>
      <w:r w:rsidR="005F73F7">
        <w:t>Statybos r</w:t>
      </w:r>
      <w:r w:rsidRPr="0059479B">
        <w:t xml:space="preserve">angos sutartį (toliau </w:t>
      </w:r>
      <w:r w:rsidR="005F73F7">
        <w:t>–</w:t>
      </w:r>
      <w:r w:rsidRPr="0059479B">
        <w:t xml:space="preserve"> Sutartis), kurioje susitariame:</w:t>
      </w:r>
    </w:p>
    <w:p w14:paraId="39B1C35E" w14:textId="77777777" w:rsidR="00E95CD8" w:rsidRPr="0059479B" w:rsidRDefault="00E95CD8" w:rsidP="007F1862">
      <w:pPr>
        <w:keepNext/>
        <w:keepLines/>
        <w:numPr>
          <w:ilvl w:val="3"/>
          <w:numId w:val="2"/>
        </w:numPr>
        <w:tabs>
          <w:tab w:val="left" w:pos="360"/>
        </w:tabs>
        <w:spacing w:before="20" w:afterLines="20" w:after="48"/>
        <w:ind w:left="0" w:firstLine="0"/>
        <w:jc w:val="center"/>
        <w:rPr>
          <w:rFonts w:eastAsia="Calibri"/>
          <w:b/>
          <w:bCs/>
          <w:caps/>
        </w:rPr>
      </w:pPr>
      <w:r w:rsidRPr="0059479B">
        <w:rPr>
          <w:rFonts w:eastAsia="Calibri"/>
          <w:b/>
          <w:bCs/>
          <w:caps/>
        </w:rPr>
        <w:t>BENDROSIOS NUOSTATOS</w:t>
      </w:r>
    </w:p>
    <w:p w14:paraId="73A0B90C" w14:textId="77777777" w:rsidR="00E95CD8" w:rsidRPr="0059479B" w:rsidRDefault="00E95CD8" w:rsidP="007F1862">
      <w:pPr>
        <w:numPr>
          <w:ilvl w:val="1"/>
          <w:numId w:val="20"/>
        </w:numPr>
        <w:spacing w:before="20" w:afterLines="20" w:after="48"/>
        <w:contextualSpacing/>
        <w:jc w:val="both"/>
      </w:pPr>
      <w:r w:rsidRPr="0059479B">
        <w:t>Sutartyje vartojamos sąvokos atitinka sąvokas, vartojamas Lietuvos Respublikos civiliniame kodekse, Lietuvos Respublikos statybos ir Lietuvos Respublikos viešųjų pirkimų įstatymuose.</w:t>
      </w:r>
    </w:p>
    <w:p w14:paraId="77E801A2" w14:textId="77777777" w:rsidR="00E95CD8" w:rsidRPr="0059479B" w:rsidRDefault="00E95CD8" w:rsidP="007F1862">
      <w:pPr>
        <w:numPr>
          <w:ilvl w:val="1"/>
          <w:numId w:val="20"/>
        </w:numPr>
        <w:spacing w:before="20" w:afterLines="20" w:after="48"/>
        <w:contextualSpacing/>
        <w:jc w:val="both"/>
      </w:pPr>
      <w:r w:rsidRPr="0059479B">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–Viešųjų pirkimų įstatymas), kitais teisės aktais, pirkimo dokumentais ir pirkimo sąlygomis su visais šių dokumentų priedais, Rangovo pasiūlymo dokumentais.</w:t>
      </w:r>
    </w:p>
    <w:p w14:paraId="2CDB80E7" w14:textId="77777777" w:rsidR="00FF1EF1" w:rsidRPr="0059479B" w:rsidRDefault="00FF1EF1" w:rsidP="007F1862">
      <w:pPr>
        <w:pStyle w:val="Sraopastraipa"/>
        <w:numPr>
          <w:ilvl w:val="1"/>
          <w:numId w:val="20"/>
        </w:numPr>
        <w:tabs>
          <w:tab w:val="left" w:pos="1260"/>
        </w:tabs>
        <w:spacing w:before="20" w:afterLines="20" w:after="48"/>
        <w:jc w:val="both"/>
        <w:rPr>
          <w:rFonts w:eastAsia="MS Mincho"/>
          <w:lang w:eastAsia="en-US"/>
        </w:rPr>
      </w:pPr>
      <w:r w:rsidRPr="0059479B">
        <w:rPr>
          <w:rFonts w:eastAsia="MS Mincho"/>
          <w:lang w:eastAsia="en-US"/>
        </w:rPr>
        <w:t>Sutarties sąlygų pagrindiniai duomenys:</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652"/>
        <w:gridCol w:w="992"/>
        <w:gridCol w:w="4962"/>
      </w:tblGrid>
      <w:tr w:rsidR="0059479B" w:rsidRPr="0059479B" w14:paraId="7448A6B3" w14:textId="77777777" w:rsidTr="003F6D8B">
        <w:tc>
          <w:tcPr>
            <w:tcW w:w="3652" w:type="dxa"/>
            <w:tcBorders>
              <w:top w:val="nil"/>
              <w:left w:val="nil"/>
              <w:bottom w:val="dashed" w:sz="4" w:space="0" w:color="auto"/>
              <w:right w:val="dashed" w:sz="4" w:space="0" w:color="auto"/>
            </w:tcBorders>
            <w:shd w:val="clear" w:color="auto" w:fill="auto"/>
          </w:tcPr>
          <w:p w14:paraId="7BECF37C" w14:textId="77777777" w:rsidR="00FF1EF1" w:rsidRPr="0059479B" w:rsidRDefault="00FF1EF1" w:rsidP="007F1862">
            <w:pPr>
              <w:tabs>
                <w:tab w:val="left" w:pos="1260"/>
              </w:tabs>
              <w:spacing w:before="20" w:afterLines="20" w:after="48"/>
              <w:jc w:val="both"/>
              <w:rPr>
                <w:rFonts w:eastAsia="MS Mincho"/>
                <w:i/>
                <w:lang w:eastAsia="en-US"/>
              </w:rPr>
            </w:pPr>
            <w:r w:rsidRPr="0059479B">
              <w:rPr>
                <w:rFonts w:eastAsia="MS Mincho"/>
                <w:i/>
                <w:lang w:eastAsia="en-US"/>
              </w:rPr>
              <w:t>Pavadinimas</w:t>
            </w:r>
          </w:p>
        </w:tc>
        <w:tc>
          <w:tcPr>
            <w:tcW w:w="992" w:type="dxa"/>
            <w:tcBorders>
              <w:top w:val="nil"/>
              <w:left w:val="dashed" w:sz="4" w:space="0" w:color="auto"/>
              <w:bottom w:val="dashed" w:sz="4" w:space="0" w:color="auto"/>
              <w:right w:val="dashed" w:sz="4" w:space="0" w:color="auto"/>
            </w:tcBorders>
            <w:shd w:val="clear" w:color="auto" w:fill="auto"/>
          </w:tcPr>
          <w:p w14:paraId="4C45C685" w14:textId="77777777" w:rsidR="00FF1EF1" w:rsidRPr="0059479B" w:rsidRDefault="00FF1EF1" w:rsidP="007F1862">
            <w:pPr>
              <w:tabs>
                <w:tab w:val="left" w:pos="1260"/>
              </w:tabs>
              <w:spacing w:before="20" w:afterLines="20" w:after="48"/>
              <w:jc w:val="both"/>
              <w:rPr>
                <w:rFonts w:eastAsia="MS Mincho"/>
                <w:i/>
                <w:lang w:eastAsia="en-US"/>
              </w:rPr>
            </w:pPr>
            <w:r w:rsidRPr="0059479B">
              <w:rPr>
                <w:rFonts w:eastAsia="MS Mincho"/>
                <w:i/>
                <w:lang w:eastAsia="en-US"/>
              </w:rPr>
              <w:t xml:space="preserve">Punktas </w:t>
            </w:r>
          </w:p>
        </w:tc>
        <w:tc>
          <w:tcPr>
            <w:tcW w:w="4962" w:type="dxa"/>
            <w:tcBorders>
              <w:top w:val="nil"/>
              <w:left w:val="dashed" w:sz="4" w:space="0" w:color="auto"/>
              <w:bottom w:val="dashed" w:sz="4" w:space="0" w:color="auto"/>
              <w:right w:val="nil"/>
            </w:tcBorders>
            <w:shd w:val="clear" w:color="auto" w:fill="auto"/>
          </w:tcPr>
          <w:p w14:paraId="2BDDBA81" w14:textId="77777777" w:rsidR="00FF1EF1" w:rsidRPr="0059479B" w:rsidRDefault="00FF1EF1" w:rsidP="007F1862">
            <w:pPr>
              <w:tabs>
                <w:tab w:val="left" w:pos="1260"/>
              </w:tabs>
              <w:spacing w:before="20" w:afterLines="20" w:after="48"/>
              <w:jc w:val="both"/>
              <w:rPr>
                <w:rFonts w:eastAsia="MS Mincho"/>
                <w:i/>
                <w:lang w:eastAsia="en-US"/>
              </w:rPr>
            </w:pPr>
            <w:r w:rsidRPr="0059479B">
              <w:rPr>
                <w:rFonts w:eastAsia="MS Mincho"/>
                <w:i/>
                <w:lang w:eastAsia="en-US"/>
              </w:rPr>
              <w:t>Duomenys ir sąlygos</w:t>
            </w:r>
          </w:p>
        </w:tc>
      </w:tr>
      <w:tr w:rsidR="0059479B" w:rsidRPr="0059479B" w14:paraId="18048A81" w14:textId="77777777" w:rsidTr="003F6D8B">
        <w:tc>
          <w:tcPr>
            <w:tcW w:w="3652" w:type="dxa"/>
            <w:tcBorders>
              <w:top w:val="nil"/>
              <w:left w:val="nil"/>
              <w:bottom w:val="dashed" w:sz="4" w:space="0" w:color="auto"/>
              <w:right w:val="dashed" w:sz="4" w:space="0" w:color="auto"/>
            </w:tcBorders>
            <w:shd w:val="clear" w:color="auto" w:fill="auto"/>
          </w:tcPr>
          <w:p w14:paraId="223017F1" w14:textId="6647217E" w:rsidR="00FF1EF1" w:rsidRPr="0059479B" w:rsidRDefault="00DA172A" w:rsidP="00914A92">
            <w:pPr>
              <w:tabs>
                <w:tab w:val="left" w:pos="1260"/>
              </w:tabs>
              <w:spacing w:before="20" w:afterLines="20" w:after="48"/>
              <w:rPr>
                <w:rFonts w:eastAsia="MS Mincho"/>
                <w:lang w:eastAsia="en-US"/>
              </w:rPr>
            </w:pPr>
            <w:r w:rsidRPr="0059479B">
              <w:rPr>
                <w:rFonts w:eastAsia="MS Mincho"/>
                <w:lang w:eastAsia="en-US"/>
              </w:rPr>
              <w:t>Užsakovo skiriamas (-i) asmuo</w:t>
            </w:r>
            <w:r w:rsidR="005F73F7">
              <w:rPr>
                <w:rFonts w:eastAsia="MS Mincho"/>
                <w:lang w:eastAsia="en-US"/>
              </w:rPr>
              <w:t xml:space="preserve"> </w:t>
            </w:r>
            <w:r w:rsidRPr="0059479B">
              <w:rPr>
                <w:rFonts w:eastAsia="MS Mincho"/>
                <w:lang w:eastAsia="en-US"/>
              </w:rPr>
              <w:t>/</w:t>
            </w:r>
            <w:r w:rsidR="005F73F7">
              <w:rPr>
                <w:rFonts w:eastAsia="MS Mincho"/>
                <w:lang w:eastAsia="en-US"/>
              </w:rPr>
              <w:t xml:space="preserve"> </w:t>
            </w:r>
            <w:r w:rsidRPr="0059479B">
              <w:rPr>
                <w:rFonts w:eastAsia="MS Mincho"/>
                <w:lang w:eastAsia="en-US"/>
              </w:rPr>
              <w:t>asmenys</w:t>
            </w:r>
          </w:p>
        </w:tc>
        <w:tc>
          <w:tcPr>
            <w:tcW w:w="992" w:type="dxa"/>
            <w:tcBorders>
              <w:top w:val="nil"/>
              <w:left w:val="dashed" w:sz="4" w:space="0" w:color="auto"/>
              <w:bottom w:val="dashed" w:sz="4" w:space="0" w:color="auto"/>
              <w:right w:val="dashed" w:sz="4" w:space="0" w:color="auto"/>
            </w:tcBorders>
            <w:shd w:val="clear" w:color="auto" w:fill="auto"/>
          </w:tcPr>
          <w:p w14:paraId="2A133638" w14:textId="7CD03655" w:rsidR="00FF1EF1" w:rsidRPr="0059479B" w:rsidRDefault="00544530" w:rsidP="00914A92">
            <w:pPr>
              <w:tabs>
                <w:tab w:val="left" w:pos="1260"/>
              </w:tabs>
              <w:spacing w:before="20" w:afterLines="20" w:after="48"/>
              <w:rPr>
                <w:rFonts w:eastAsia="MS Mincho"/>
                <w:lang w:eastAsia="en-US"/>
              </w:rPr>
            </w:pPr>
            <w:r>
              <w:rPr>
                <w:rFonts w:eastAsia="MS Mincho"/>
                <w:lang w:eastAsia="en-US"/>
              </w:rPr>
              <w:t>9.2.7</w:t>
            </w:r>
          </w:p>
        </w:tc>
        <w:tc>
          <w:tcPr>
            <w:tcW w:w="4962" w:type="dxa"/>
            <w:tcBorders>
              <w:top w:val="nil"/>
              <w:left w:val="dashed" w:sz="4" w:space="0" w:color="auto"/>
              <w:bottom w:val="dashed" w:sz="4" w:space="0" w:color="auto"/>
              <w:right w:val="nil"/>
            </w:tcBorders>
            <w:shd w:val="clear" w:color="auto" w:fill="auto"/>
          </w:tcPr>
          <w:p w14:paraId="2407D208" w14:textId="77777777" w:rsidR="00310ACD" w:rsidRPr="00524CAF" w:rsidRDefault="00310ACD" w:rsidP="00914A92">
            <w:pPr>
              <w:pStyle w:val="Stilius3"/>
              <w:tabs>
                <w:tab w:val="left" w:pos="851"/>
              </w:tabs>
              <w:spacing w:before="0"/>
              <w:jc w:val="left"/>
              <w:rPr>
                <w:iCs/>
                <w:lang w:eastAsia="lt-LT"/>
              </w:rPr>
            </w:pPr>
            <w:r w:rsidRPr="00524CAF">
              <w:rPr>
                <w:iCs/>
                <w:lang w:eastAsia="lt-LT"/>
              </w:rPr>
              <w:t xml:space="preserve">1) atsakingas už </w:t>
            </w:r>
            <w:r>
              <w:rPr>
                <w:iCs/>
                <w:lang w:eastAsia="lt-LT"/>
              </w:rPr>
              <w:t>S</w:t>
            </w:r>
            <w:r w:rsidRPr="00524CAF">
              <w:rPr>
                <w:iCs/>
                <w:lang w:eastAsia="lt-LT"/>
              </w:rPr>
              <w:t xml:space="preserve">utarties vykdymą – </w:t>
            </w:r>
            <w:r w:rsidRPr="00524CAF">
              <w:rPr>
                <w:i/>
                <w:color w:val="FF0000"/>
                <w:lang w:eastAsia="lt-LT"/>
              </w:rPr>
              <w:t>[vardas, pavardė, pareigos</w:t>
            </w:r>
            <w:r>
              <w:rPr>
                <w:i/>
                <w:color w:val="FF0000"/>
                <w:lang w:eastAsia="lt-LT"/>
              </w:rPr>
              <w:t>, kontaktai</w:t>
            </w:r>
            <w:r w:rsidRPr="00524CAF">
              <w:rPr>
                <w:i/>
                <w:color w:val="FF0000"/>
                <w:lang w:eastAsia="lt-LT"/>
              </w:rPr>
              <w:t>].</w:t>
            </w:r>
            <w:r w:rsidRPr="00524CAF">
              <w:rPr>
                <w:iCs/>
                <w:color w:val="FF0000"/>
                <w:lang w:eastAsia="lt-LT"/>
              </w:rPr>
              <w:t xml:space="preserve"> </w:t>
            </w:r>
          </w:p>
          <w:p w14:paraId="3E13C8A0" w14:textId="5B1140CB" w:rsidR="00FF1EF1" w:rsidRPr="005C3117" w:rsidRDefault="00310ACD" w:rsidP="00914A92">
            <w:pPr>
              <w:tabs>
                <w:tab w:val="left" w:pos="1260"/>
              </w:tabs>
              <w:spacing w:before="20" w:afterLines="20" w:after="48"/>
              <w:rPr>
                <w:rFonts w:eastAsia="MS Mincho"/>
                <w:i/>
                <w:iCs/>
                <w:lang w:eastAsia="en-US"/>
              </w:rPr>
            </w:pPr>
            <w:r w:rsidRPr="00524CAF">
              <w:rPr>
                <w:iCs/>
              </w:rPr>
              <w:t xml:space="preserve">2) atsakingas už </w:t>
            </w:r>
            <w:r>
              <w:rPr>
                <w:iCs/>
              </w:rPr>
              <w:t>S</w:t>
            </w:r>
            <w:r w:rsidRPr="00524CAF">
              <w:rPr>
                <w:iCs/>
              </w:rPr>
              <w:t xml:space="preserve">utarties ir jos pakeitimų paskelbimą – </w:t>
            </w:r>
            <w:r w:rsidRPr="00524CAF">
              <w:rPr>
                <w:i/>
                <w:color w:val="FF0000"/>
              </w:rPr>
              <w:t>[vardas, pavardė, pareigos</w:t>
            </w:r>
            <w:r>
              <w:rPr>
                <w:i/>
                <w:color w:val="FF0000"/>
              </w:rPr>
              <w:t>, kontaktai</w:t>
            </w:r>
            <w:r w:rsidRPr="00524CAF">
              <w:rPr>
                <w:i/>
                <w:color w:val="FF0000"/>
              </w:rPr>
              <w:t>]</w:t>
            </w:r>
          </w:p>
        </w:tc>
      </w:tr>
      <w:tr w:rsidR="0059479B" w:rsidRPr="0059479B" w14:paraId="32212567" w14:textId="77777777" w:rsidTr="003F6D8B">
        <w:tc>
          <w:tcPr>
            <w:tcW w:w="3652" w:type="dxa"/>
            <w:tcBorders>
              <w:top w:val="nil"/>
              <w:left w:val="nil"/>
              <w:bottom w:val="dashed" w:sz="4" w:space="0" w:color="auto"/>
              <w:right w:val="dashed" w:sz="4" w:space="0" w:color="auto"/>
            </w:tcBorders>
            <w:shd w:val="clear" w:color="auto" w:fill="auto"/>
          </w:tcPr>
          <w:p w14:paraId="01422B51" w14:textId="73114BAE" w:rsidR="00FF1EF1" w:rsidRPr="0059479B" w:rsidRDefault="00310ACD" w:rsidP="00914A92">
            <w:pPr>
              <w:tabs>
                <w:tab w:val="left" w:pos="1260"/>
              </w:tabs>
              <w:spacing w:before="20" w:afterLines="20" w:after="48"/>
              <w:rPr>
                <w:rFonts w:eastAsia="MS Mincho"/>
                <w:i/>
                <w:lang w:eastAsia="en-US"/>
              </w:rPr>
            </w:pPr>
            <w:r>
              <w:t>Rangovo</w:t>
            </w:r>
            <w:r w:rsidRPr="00EB11E8">
              <w:t xml:space="preserve"> skiriamas asmuo</w:t>
            </w:r>
          </w:p>
        </w:tc>
        <w:tc>
          <w:tcPr>
            <w:tcW w:w="992" w:type="dxa"/>
            <w:tcBorders>
              <w:top w:val="nil"/>
              <w:left w:val="dashed" w:sz="4" w:space="0" w:color="auto"/>
              <w:bottom w:val="dashed" w:sz="4" w:space="0" w:color="auto"/>
              <w:right w:val="dashed" w:sz="4" w:space="0" w:color="auto"/>
            </w:tcBorders>
            <w:shd w:val="clear" w:color="auto" w:fill="auto"/>
          </w:tcPr>
          <w:p w14:paraId="62847B98" w14:textId="18179DFB" w:rsidR="00FF1EF1" w:rsidRPr="0059479B" w:rsidRDefault="00160C72" w:rsidP="00914A92">
            <w:pPr>
              <w:tabs>
                <w:tab w:val="left" w:pos="1260"/>
              </w:tabs>
              <w:spacing w:before="20" w:afterLines="20" w:after="48"/>
              <w:rPr>
                <w:rFonts w:eastAsia="MS Mincho"/>
                <w:i/>
                <w:lang w:eastAsia="en-US"/>
              </w:rPr>
            </w:pPr>
            <w:r>
              <w:rPr>
                <w:rFonts w:eastAsia="MS Mincho"/>
                <w:lang w:eastAsia="en-US"/>
              </w:rPr>
              <w:t>9.4.1</w:t>
            </w:r>
          </w:p>
        </w:tc>
        <w:tc>
          <w:tcPr>
            <w:tcW w:w="4962" w:type="dxa"/>
            <w:tcBorders>
              <w:top w:val="nil"/>
              <w:left w:val="dashed" w:sz="4" w:space="0" w:color="auto"/>
              <w:bottom w:val="dashed" w:sz="4" w:space="0" w:color="auto"/>
              <w:right w:val="nil"/>
            </w:tcBorders>
            <w:shd w:val="clear" w:color="auto" w:fill="auto"/>
          </w:tcPr>
          <w:p w14:paraId="0F8666C4" w14:textId="5CD6539B" w:rsidR="00FF1EF1" w:rsidRPr="0059479B" w:rsidRDefault="00310ACD" w:rsidP="00914A92">
            <w:pPr>
              <w:tabs>
                <w:tab w:val="left" w:pos="1260"/>
              </w:tabs>
              <w:spacing w:before="20" w:afterLines="20" w:after="48"/>
              <w:rPr>
                <w:rFonts w:eastAsia="MS Mincho"/>
                <w:i/>
                <w:lang w:eastAsia="en-US"/>
              </w:rPr>
            </w:pPr>
            <w:r w:rsidRPr="00524CAF">
              <w:rPr>
                <w:iCs/>
              </w:rPr>
              <w:t xml:space="preserve">atsakingas už </w:t>
            </w:r>
            <w:r>
              <w:rPr>
                <w:iCs/>
              </w:rPr>
              <w:t>S</w:t>
            </w:r>
            <w:r w:rsidRPr="00524CAF">
              <w:rPr>
                <w:iCs/>
              </w:rPr>
              <w:t xml:space="preserve">utarties vykdymą – </w:t>
            </w:r>
            <w:r w:rsidRPr="00524CAF">
              <w:rPr>
                <w:i/>
                <w:color w:val="FF0000"/>
              </w:rPr>
              <w:t>[vardas, pavardė, pareigos</w:t>
            </w:r>
            <w:r>
              <w:rPr>
                <w:i/>
                <w:color w:val="FF0000"/>
              </w:rPr>
              <w:t>, kontaktai</w:t>
            </w:r>
            <w:r w:rsidRPr="00524CAF">
              <w:rPr>
                <w:i/>
                <w:color w:val="FF0000"/>
              </w:rPr>
              <w:t>].</w:t>
            </w:r>
          </w:p>
        </w:tc>
      </w:tr>
      <w:tr w:rsidR="00F051A0" w:rsidRPr="0059479B" w14:paraId="30A07B9D" w14:textId="77777777" w:rsidTr="003F6D8B">
        <w:tc>
          <w:tcPr>
            <w:tcW w:w="3652" w:type="dxa"/>
            <w:tcBorders>
              <w:top w:val="nil"/>
              <w:left w:val="nil"/>
              <w:bottom w:val="dashed" w:sz="4" w:space="0" w:color="auto"/>
              <w:right w:val="dashed" w:sz="4" w:space="0" w:color="auto"/>
            </w:tcBorders>
            <w:shd w:val="clear" w:color="auto" w:fill="auto"/>
          </w:tcPr>
          <w:p w14:paraId="5DDBD8F1" w14:textId="42A9BDB5" w:rsidR="00F051A0" w:rsidRPr="00E55FA9" w:rsidRDefault="00F051A0" w:rsidP="00914A92">
            <w:pPr>
              <w:tabs>
                <w:tab w:val="left" w:pos="1260"/>
              </w:tabs>
              <w:spacing w:before="20" w:afterLines="20" w:after="48"/>
              <w:rPr>
                <w:rFonts w:eastAsia="MS Mincho"/>
                <w:lang w:eastAsia="en-US"/>
              </w:rPr>
            </w:pPr>
            <w:r w:rsidRPr="00E55FA9">
              <w:rPr>
                <w:rFonts w:eastAsia="MS Mincho"/>
                <w:lang w:eastAsia="en-US"/>
              </w:rPr>
              <w:t>Darb</w:t>
            </w:r>
            <w:r w:rsidR="001D4864" w:rsidRPr="00E55FA9">
              <w:rPr>
                <w:rFonts w:eastAsia="MS Mincho"/>
                <w:lang w:eastAsia="en-US"/>
              </w:rPr>
              <w:t>ų atlikimo</w:t>
            </w:r>
            <w:r w:rsidRPr="00E55FA9">
              <w:rPr>
                <w:rFonts w:eastAsia="MS Mincho"/>
                <w:lang w:eastAsia="en-US"/>
              </w:rPr>
              <w:t xml:space="preserve"> terminas</w:t>
            </w:r>
          </w:p>
        </w:tc>
        <w:tc>
          <w:tcPr>
            <w:tcW w:w="992" w:type="dxa"/>
            <w:tcBorders>
              <w:top w:val="nil"/>
              <w:left w:val="dashed" w:sz="4" w:space="0" w:color="auto"/>
              <w:bottom w:val="dashed" w:sz="4" w:space="0" w:color="auto"/>
              <w:right w:val="dashed" w:sz="4" w:space="0" w:color="auto"/>
            </w:tcBorders>
            <w:shd w:val="clear" w:color="auto" w:fill="auto"/>
          </w:tcPr>
          <w:p w14:paraId="561E7409" w14:textId="7D344661" w:rsidR="00F051A0" w:rsidRPr="00E55FA9" w:rsidRDefault="00F051A0" w:rsidP="00914A92">
            <w:pPr>
              <w:tabs>
                <w:tab w:val="left" w:pos="1260"/>
              </w:tabs>
              <w:spacing w:before="20" w:afterLines="20" w:after="48"/>
              <w:rPr>
                <w:rFonts w:eastAsia="MS Mincho"/>
                <w:lang w:eastAsia="en-US"/>
              </w:rPr>
            </w:pPr>
            <w:r w:rsidRPr="00E55FA9">
              <w:rPr>
                <w:rFonts w:eastAsia="MS Mincho"/>
                <w:lang w:eastAsia="en-US"/>
              </w:rPr>
              <w:t>4.1</w:t>
            </w:r>
          </w:p>
        </w:tc>
        <w:tc>
          <w:tcPr>
            <w:tcW w:w="4962" w:type="dxa"/>
            <w:tcBorders>
              <w:top w:val="nil"/>
              <w:left w:val="dashed" w:sz="4" w:space="0" w:color="auto"/>
              <w:bottom w:val="dashed" w:sz="4" w:space="0" w:color="auto"/>
              <w:right w:val="nil"/>
            </w:tcBorders>
            <w:shd w:val="clear" w:color="auto" w:fill="auto"/>
          </w:tcPr>
          <w:p w14:paraId="695658FB" w14:textId="77E5901F" w:rsidR="00980090" w:rsidRPr="00E55FA9" w:rsidRDefault="009F36B0" w:rsidP="00914A92">
            <w:pPr>
              <w:tabs>
                <w:tab w:val="left" w:pos="1260"/>
              </w:tabs>
              <w:spacing w:before="20" w:afterLines="20" w:after="48"/>
              <w:rPr>
                <w:rFonts w:eastAsia="MS Mincho"/>
                <w:i/>
                <w:lang w:eastAsia="en-US"/>
              </w:rPr>
            </w:pPr>
            <w:r w:rsidRPr="00E55FA9">
              <w:rPr>
                <w:rFonts w:eastAsia="MS Mincho"/>
                <w:i/>
                <w:lang w:eastAsia="en-US"/>
              </w:rPr>
              <w:t xml:space="preserve">Darbai turi būti atlikti per </w:t>
            </w:r>
            <w:r w:rsidR="00C066DD" w:rsidRPr="00E55FA9">
              <w:rPr>
                <w:rFonts w:eastAsia="MS Mincho"/>
                <w:i/>
                <w:lang w:eastAsia="en-US"/>
              </w:rPr>
              <w:t>11</w:t>
            </w:r>
            <w:r w:rsidR="00856046" w:rsidRPr="00E55FA9">
              <w:rPr>
                <w:rFonts w:eastAsia="MS Mincho"/>
                <w:i/>
                <w:lang w:eastAsia="en-US"/>
              </w:rPr>
              <w:t xml:space="preserve"> (</w:t>
            </w:r>
            <w:r w:rsidR="00C066DD" w:rsidRPr="00E55FA9">
              <w:rPr>
                <w:rFonts w:eastAsia="MS Mincho"/>
                <w:i/>
                <w:lang w:eastAsia="en-US"/>
              </w:rPr>
              <w:t>vienuolika</w:t>
            </w:r>
            <w:r w:rsidR="00856046" w:rsidRPr="00E55FA9">
              <w:rPr>
                <w:rFonts w:eastAsia="MS Mincho"/>
                <w:i/>
                <w:lang w:eastAsia="en-US"/>
              </w:rPr>
              <w:t xml:space="preserve">) </w:t>
            </w:r>
            <w:r w:rsidR="0002558A" w:rsidRPr="00E55FA9">
              <w:rPr>
                <w:rFonts w:eastAsia="MS Mincho"/>
                <w:i/>
                <w:lang w:eastAsia="en-US"/>
              </w:rPr>
              <w:t xml:space="preserve"> </w:t>
            </w:r>
            <w:r w:rsidRPr="00E55FA9">
              <w:rPr>
                <w:rFonts w:eastAsia="MS Mincho"/>
                <w:i/>
                <w:lang w:eastAsia="en-US"/>
              </w:rPr>
              <w:t>mėnes</w:t>
            </w:r>
            <w:r w:rsidR="00F860EA" w:rsidRPr="00E55FA9">
              <w:rPr>
                <w:rFonts w:eastAsia="MS Mincho"/>
                <w:i/>
                <w:lang w:eastAsia="en-US"/>
              </w:rPr>
              <w:t>i</w:t>
            </w:r>
            <w:r w:rsidR="00C066DD" w:rsidRPr="00E55FA9">
              <w:rPr>
                <w:rFonts w:eastAsia="MS Mincho"/>
                <w:i/>
                <w:lang w:eastAsia="en-US"/>
              </w:rPr>
              <w:t>ų</w:t>
            </w:r>
            <w:r w:rsidRPr="00E55FA9">
              <w:rPr>
                <w:rFonts w:eastAsia="MS Mincho"/>
                <w:i/>
                <w:lang w:eastAsia="en-US"/>
              </w:rPr>
              <w:t xml:space="preserve"> nuo </w:t>
            </w:r>
            <w:r w:rsidR="009806E2" w:rsidRPr="00E55FA9">
              <w:rPr>
                <w:rFonts w:eastAsia="MS Mincho"/>
                <w:i/>
                <w:lang w:eastAsia="en-US"/>
              </w:rPr>
              <w:t>4.1 punkte nurodytų dokumentų pateikimo dienos</w:t>
            </w:r>
            <w:r w:rsidRPr="00E55FA9">
              <w:rPr>
                <w:rFonts w:eastAsia="MS Mincho"/>
                <w:i/>
                <w:lang w:eastAsia="en-US"/>
              </w:rPr>
              <w:t xml:space="preserve"> (į šį terminą įskaičiuojama</w:t>
            </w:r>
            <w:r w:rsidR="005F73F7">
              <w:rPr>
                <w:rFonts w:eastAsia="MS Mincho"/>
                <w:i/>
                <w:lang w:eastAsia="en-US"/>
              </w:rPr>
              <w:t>:</w:t>
            </w:r>
            <w:r w:rsidRPr="00E55FA9">
              <w:rPr>
                <w:rFonts w:eastAsia="MS Mincho"/>
                <w:i/>
                <w:lang w:eastAsia="en-US"/>
              </w:rPr>
              <w:t xml:space="preserve"> įrangos užsakymas, gavimas, darbų atlikimas ir kiti reikalingi darbai</w:t>
            </w:r>
            <w:r w:rsidR="00980090" w:rsidRPr="00E55FA9">
              <w:rPr>
                <w:rFonts w:eastAsia="MS Mincho"/>
                <w:i/>
                <w:lang w:eastAsia="en-US"/>
              </w:rPr>
              <w:t xml:space="preserve">, </w:t>
            </w:r>
            <w:r w:rsidR="006F4B38" w:rsidRPr="00E55FA9">
              <w:rPr>
                <w:rFonts w:eastAsia="MS Mincho"/>
                <w:i/>
                <w:lang w:eastAsia="en-US"/>
              </w:rPr>
              <w:t>t</w:t>
            </w:r>
            <w:r w:rsidR="00DA34A9" w:rsidRPr="00E55FA9">
              <w:rPr>
                <w:rFonts w:eastAsia="MS Mincho"/>
                <w:i/>
                <w:lang w:eastAsia="en-US"/>
              </w:rPr>
              <w:t>echninėje specifikacijoje</w:t>
            </w:r>
            <w:r w:rsidR="005F73F7">
              <w:rPr>
                <w:rFonts w:eastAsia="MS Mincho"/>
                <w:i/>
                <w:lang w:eastAsia="en-US"/>
              </w:rPr>
              <w:t>)</w:t>
            </w:r>
            <w:r w:rsidR="003233CD" w:rsidRPr="00E55FA9">
              <w:rPr>
                <w:rFonts w:eastAsia="MS Mincho"/>
                <w:i/>
                <w:lang w:eastAsia="en-US"/>
              </w:rPr>
              <w:t>.</w:t>
            </w:r>
            <w:r w:rsidR="007E78A8" w:rsidRPr="00E55FA9">
              <w:rPr>
                <w:rFonts w:eastAsia="MS Mincho"/>
                <w:i/>
                <w:lang w:eastAsia="en-US"/>
              </w:rPr>
              <w:t xml:space="preserve"> Maksimalus lifto neveikimo terminas yra </w:t>
            </w:r>
            <w:r w:rsidR="00A64CB0" w:rsidRPr="00E55FA9">
              <w:rPr>
                <w:rFonts w:eastAsia="MS Mincho"/>
                <w:i/>
                <w:lang w:eastAsia="en-US"/>
              </w:rPr>
              <w:t>11</w:t>
            </w:r>
            <w:r w:rsidR="007E78A8" w:rsidRPr="00E55FA9">
              <w:rPr>
                <w:rFonts w:eastAsia="MS Mincho"/>
                <w:i/>
                <w:lang w:eastAsia="en-US"/>
              </w:rPr>
              <w:t xml:space="preserve"> (</w:t>
            </w:r>
            <w:r w:rsidR="00A64CB0" w:rsidRPr="00E55FA9">
              <w:rPr>
                <w:rFonts w:eastAsia="MS Mincho"/>
                <w:i/>
                <w:lang w:eastAsia="en-US"/>
              </w:rPr>
              <w:t>vienuolika</w:t>
            </w:r>
            <w:r w:rsidR="007E78A8" w:rsidRPr="00E55FA9">
              <w:rPr>
                <w:rFonts w:eastAsia="MS Mincho"/>
                <w:i/>
                <w:lang w:eastAsia="en-US"/>
              </w:rPr>
              <w:t>) mėnesi</w:t>
            </w:r>
            <w:r w:rsidR="00A64CB0" w:rsidRPr="00E55FA9">
              <w:rPr>
                <w:rFonts w:eastAsia="MS Mincho"/>
                <w:i/>
                <w:lang w:eastAsia="en-US"/>
              </w:rPr>
              <w:t>ų</w:t>
            </w:r>
            <w:r w:rsidR="007E78A8" w:rsidRPr="00E55FA9">
              <w:rPr>
                <w:rFonts w:eastAsia="MS Mincho"/>
                <w:i/>
                <w:lang w:eastAsia="en-US"/>
              </w:rPr>
              <w:t xml:space="preserve"> nuo darbų atlikimo pradžios. </w:t>
            </w:r>
          </w:p>
        </w:tc>
      </w:tr>
      <w:tr w:rsidR="0059479B" w:rsidRPr="0059479B" w14:paraId="125ADDE4" w14:textId="77777777" w:rsidTr="003F6D8B">
        <w:tc>
          <w:tcPr>
            <w:tcW w:w="3652" w:type="dxa"/>
            <w:tcBorders>
              <w:top w:val="dashed" w:sz="4" w:space="0" w:color="auto"/>
              <w:left w:val="nil"/>
              <w:bottom w:val="dashed" w:sz="4" w:space="0" w:color="auto"/>
              <w:right w:val="dashed" w:sz="4" w:space="0" w:color="auto"/>
            </w:tcBorders>
            <w:shd w:val="clear" w:color="auto" w:fill="auto"/>
          </w:tcPr>
          <w:p w14:paraId="4EC3EB96" w14:textId="77777777" w:rsidR="002A6034" w:rsidRPr="0059479B" w:rsidRDefault="002A6034" w:rsidP="00914A92">
            <w:pPr>
              <w:tabs>
                <w:tab w:val="left" w:pos="1260"/>
              </w:tabs>
              <w:spacing w:before="20" w:afterLines="20" w:after="48"/>
              <w:rPr>
                <w:rFonts w:eastAsia="MS Mincho"/>
                <w:lang w:eastAsia="en-US"/>
              </w:rPr>
            </w:pPr>
            <w:r w:rsidRPr="0059479B">
              <w:rPr>
                <w:rFonts w:eastAsia="MS Mincho"/>
                <w:lang w:eastAsia="en-US"/>
              </w:rPr>
              <w:t>Darbų atlikimo termino pratęsimas</w:t>
            </w:r>
          </w:p>
        </w:tc>
        <w:tc>
          <w:tcPr>
            <w:tcW w:w="992" w:type="dxa"/>
            <w:tcBorders>
              <w:top w:val="dashed" w:sz="4" w:space="0" w:color="auto"/>
              <w:left w:val="dashed" w:sz="4" w:space="0" w:color="auto"/>
              <w:bottom w:val="dashed" w:sz="4" w:space="0" w:color="auto"/>
              <w:right w:val="dashed" w:sz="4" w:space="0" w:color="auto"/>
            </w:tcBorders>
            <w:shd w:val="clear" w:color="auto" w:fill="auto"/>
          </w:tcPr>
          <w:p w14:paraId="4D31C397" w14:textId="77777777" w:rsidR="002A6034" w:rsidRPr="0059479B" w:rsidRDefault="002A6034" w:rsidP="00914A92">
            <w:pPr>
              <w:tabs>
                <w:tab w:val="left" w:pos="1260"/>
              </w:tabs>
              <w:spacing w:before="20" w:afterLines="20" w:after="48"/>
              <w:rPr>
                <w:rFonts w:eastAsia="MS Mincho"/>
                <w:highlight w:val="yellow"/>
                <w:lang w:eastAsia="en-US"/>
              </w:rPr>
            </w:pPr>
            <w:r w:rsidRPr="0059479B">
              <w:rPr>
                <w:rFonts w:eastAsia="MS Mincho"/>
                <w:lang w:eastAsia="en-US"/>
              </w:rPr>
              <w:t>4.6</w:t>
            </w:r>
          </w:p>
        </w:tc>
        <w:tc>
          <w:tcPr>
            <w:tcW w:w="4962" w:type="dxa"/>
            <w:tcBorders>
              <w:top w:val="dashed" w:sz="4" w:space="0" w:color="auto"/>
              <w:left w:val="dashed" w:sz="4" w:space="0" w:color="auto"/>
              <w:bottom w:val="dashed" w:sz="4" w:space="0" w:color="auto"/>
              <w:right w:val="nil"/>
            </w:tcBorders>
            <w:shd w:val="clear" w:color="auto" w:fill="auto"/>
          </w:tcPr>
          <w:p w14:paraId="0929597E" w14:textId="74D91567" w:rsidR="002A6034" w:rsidRPr="00C30365" w:rsidRDefault="00856046" w:rsidP="00914A92">
            <w:pPr>
              <w:tabs>
                <w:tab w:val="left" w:pos="1260"/>
              </w:tabs>
              <w:spacing w:before="20" w:afterLines="20" w:after="48"/>
              <w:rPr>
                <w:rFonts w:eastAsia="MS Mincho"/>
                <w:lang w:val="en-US" w:eastAsia="en-US"/>
              </w:rPr>
            </w:pPr>
            <w:r>
              <w:rPr>
                <w:rFonts w:eastAsia="MS Mincho"/>
                <w:lang w:eastAsia="en-US"/>
              </w:rPr>
              <w:t>Netaikoma</w:t>
            </w:r>
            <w:r w:rsidR="002170D0">
              <w:rPr>
                <w:rFonts w:eastAsia="MS Mincho"/>
                <w:lang w:eastAsia="en-US"/>
              </w:rPr>
              <w:t xml:space="preserve"> </w:t>
            </w:r>
          </w:p>
        </w:tc>
      </w:tr>
      <w:tr w:rsidR="0059479B" w:rsidRPr="0059479B" w14:paraId="53227D10" w14:textId="77777777" w:rsidTr="003F6D8B">
        <w:tc>
          <w:tcPr>
            <w:tcW w:w="3652" w:type="dxa"/>
            <w:tcBorders>
              <w:top w:val="dashed" w:sz="4" w:space="0" w:color="auto"/>
              <w:left w:val="nil"/>
              <w:bottom w:val="dashed" w:sz="4" w:space="0" w:color="auto"/>
              <w:right w:val="dashed" w:sz="4" w:space="0" w:color="auto"/>
            </w:tcBorders>
            <w:shd w:val="clear" w:color="auto" w:fill="auto"/>
          </w:tcPr>
          <w:p w14:paraId="42FF2043" w14:textId="64584520" w:rsidR="002A6034" w:rsidRPr="00BA72EA" w:rsidRDefault="00F051A0" w:rsidP="00914A92">
            <w:pPr>
              <w:tabs>
                <w:tab w:val="left" w:pos="1260"/>
              </w:tabs>
              <w:spacing w:before="20" w:afterLines="20" w:after="48"/>
              <w:rPr>
                <w:rFonts w:eastAsia="MS Mincho"/>
                <w:lang w:eastAsia="en-US"/>
              </w:rPr>
            </w:pPr>
            <w:r w:rsidRPr="00BA72EA">
              <w:rPr>
                <w:rFonts w:eastAsia="MS Mincho"/>
                <w:lang w:eastAsia="en-US"/>
              </w:rPr>
              <w:t>Bauda</w:t>
            </w:r>
            <w:r w:rsidR="002A6034" w:rsidRPr="00BA72EA">
              <w:rPr>
                <w:rFonts w:eastAsia="MS Mincho"/>
                <w:lang w:eastAsia="en-US"/>
              </w:rPr>
              <w:t xml:space="preserve"> dėl </w:t>
            </w:r>
            <w:r w:rsidR="00980090" w:rsidRPr="00BA72EA">
              <w:rPr>
                <w:rFonts w:eastAsia="MS Mincho"/>
                <w:lang w:eastAsia="en-US"/>
              </w:rPr>
              <w:t>lifto neveikimo</w:t>
            </w:r>
            <w:r w:rsidR="002A6034" w:rsidRPr="00BA72EA">
              <w:rPr>
                <w:rFonts w:eastAsia="MS Mincho"/>
                <w:lang w:eastAsia="en-US"/>
              </w:rPr>
              <w:t xml:space="preserve"> termino vėlavimo</w:t>
            </w:r>
          </w:p>
        </w:tc>
        <w:tc>
          <w:tcPr>
            <w:tcW w:w="992" w:type="dxa"/>
            <w:tcBorders>
              <w:top w:val="dashed" w:sz="4" w:space="0" w:color="auto"/>
              <w:left w:val="dashed" w:sz="4" w:space="0" w:color="auto"/>
              <w:bottom w:val="dashed" w:sz="4" w:space="0" w:color="auto"/>
              <w:right w:val="dashed" w:sz="4" w:space="0" w:color="auto"/>
            </w:tcBorders>
            <w:shd w:val="clear" w:color="auto" w:fill="auto"/>
          </w:tcPr>
          <w:p w14:paraId="5085792A" w14:textId="0BED1F7C" w:rsidR="002A6034" w:rsidRPr="00BA72EA" w:rsidRDefault="002A6034" w:rsidP="00914A92">
            <w:pPr>
              <w:tabs>
                <w:tab w:val="left" w:pos="1260"/>
              </w:tabs>
              <w:spacing w:before="20" w:afterLines="20" w:after="48"/>
              <w:rPr>
                <w:rFonts w:eastAsia="MS Mincho"/>
                <w:lang w:eastAsia="en-US"/>
              </w:rPr>
            </w:pPr>
            <w:r w:rsidRPr="00BA72EA">
              <w:rPr>
                <w:rFonts w:eastAsia="MS Mincho"/>
                <w:lang w:eastAsia="en-US"/>
              </w:rPr>
              <w:t>10.</w:t>
            </w:r>
            <w:r w:rsidR="009F6480" w:rsidRPr="00BA72EA">
              <w:rPr>
                <w:rFonts w:eastAsia="MS Mincho"/>
                <w:lang w:eastAsia="en-US"/>
              </w:rPr>
              <w:t>2</w:t>
            </w:r>
          </w:p>
        </w:tc>
        <w:tc>
          <w:tcPr>
            <w:tcW w:w="4962" w:type="dxa"/>
            <w:tcBorders>
              <w:top w:val="dashed" w:sz="4" w:space="0" w:color="auto"/>
              <w:left w:val="dashed" w:sz="4" w:space="0" w:color="auto"/>
              <w:bottom w:val="dashed" w:sz="4" w:space="0" w:color="auto"/>
              <w:right w:val="nil"/>
            </w:tcBorders>
            <w:shd w:val="clear" w:color="auto" w:fill="auto"/>
          </w:tcPr>
          <w:p w14:paraId="2B861D65" w14:textId="284F0FF3" w:rsidR="002A6034" w:rsidRPr="00BA72EA" w:rsidRDefault="0081451E" w:rsidP="00914A92">
            <w:pPr>
              <w:tabs>
                <w:tab w:val="left" w:pos="1260"/>
              </w:tabs>
              <w:spacing w:before="20" w:afterLines="20" w:after="48"/>
              <w:rPr>
                <w:rFonts w:eastAsia="MS Mincho"/>
                <w:lang w:eastAsia="en-US"/>
              </w:rPr>
            </w:pPr>
            <w:r w:rsidRPr="00BA72EA">
              <w:rPr>
                <w:rFonts w:eastAsia="MS Mincho"/>
                <w:lang w:eastAsia="en-US"/>
              </w:rPr>
              <w:t>1</w:t>
            </w:r>
            <w:r w:rsidR="003B48C5" w:rsidRPr="00BA72EA">
              <w:rPr>
                <w:rFonts w:eastAsia="MS Mincho"/>
                <w:lang w:eastAsia="en-US"/>
              </w:rPr>
              <w:t>00</w:t>
            </w:r>
            <w:r w:rsidR="00F051A0" w:rsidRPr="00BA72EA">
              <w:rPr>
                <w:rFonts w:eastAsia="MS Mincho"/>
                <w:lang w:eastAsia="en-US"/>
              </w:rPr>
              <w:t>,00 (</w:t>
            </w:r>
            <w:r w:rsidRPr="00BA72EA">
              <w:rPr>
                <w:rFonts w:eastAsia="MS Mincho"/>
                <w:lang w:eastAsia="en-US"/>
              </w:rPr>
              <w:t>vienas</w:t>
            </w:r>
            <w:r w:rsidR="00F051A0" w:rsidRPr="00BA72EA">
              <w:rPr>
                <w:rFonts w:eastAsia="MS Mincho"/>
                <w:lang w:eastAsia="en-US"/>
              </w:rPr>
              <w:t xml:space="preserve"> šimta</w:t>
            </w:r>
            <w:r w:rsidRPr="00BA72EA">
              <w:rPr>
                <w:rFonts w:eastAsia="MS Mincho"/>
                <w:lang w:eastAsia="en-US"/>
              </w:rPr>
              <w:t>s</w:t>
            </w:r>
            <w:r w:rsidR="00F051A0" w:rsidRPr="00BA72EA">
              <w:rPr>
                <w:rFonts w:eastAsia="MS Mincho"/>
                <w:lang w:eastAsia="en-US"/>
              </w:rPr>
              <w:t xml:space="preserve">) Eur bauda </w:t>
            </w:r>
            <w:r w:rsidR="002A6034" w:rsidRPr="00BA72EA">
              <w:rPr>
                <w:rFonts w:eastAsia="MS Mincho"/>
                <w:lang w:eastAsia="en-US"/>
              </w:rPr>
              <w:t xml:space="preserve">už kiekvieną praleistą dieną </w:t>
            </w:r>
          </w:p>
        </w:tc>
      </w:tr>
      <w:tr w:rsidR="0059479B" w:rsidRPr="0059479B" w14:paraId="2B3DFA09" w14:textId="77777777" w:rsidTr="003F6D8B">
        <w:tc>
          <w:tcPr>
            <w:tcW w:w="3652" w:type="dxa"/>
            <w:tcBorders>
              <w:top w:val="dashed" w:sz="4" w:space="0" w:color="auto"/>
              <w:left w:val="nil"/>
              <w:bottom w:val="dashed" w:sz="4" w:space="0" w:color="auto"/>
              <w:right w:val="dashed" w:sz="4" w:space="0" w:color="auto"/>
            </w:tcBorders>
            <w:shd w:val="clear" w:color="auto" w:fill="auto"/>
          </w:tcPr>
          <w:p w14:paraId="6D24B2B1" w14:textId="77777777" w:rsidR="002A6034" w:rsidRPr="00BA72EA" w:rsidRDefault="002A6034" w:rsidP="00914A92">
            <w:pPr>
              <w:tabs>
                <w:tab w:val="left" w:pos="1260"/>
              </w:tabs>
              <w:spacing w:before="20" w:afterLines="20" w:after="48"/>
              <w:rPr>
                <w:rFonts w:eastAsia="MS Mincho"/>
                <w:lang w:eastAsia="en-US"/>
              </w:rPr>
            </w:pPr>
            <w:r w:rsidRPr="00BA72EA">
              <w:rPr>
                <w:rFonts w:eastAsia="MS Mincho"/>
                <w:lang w:eastAsia="en-US"/>
              </w:rPr>
              <w:t>Sutarties įvykdymo užtikrinimas</w:t>
            </w:r>
          </w:p>
        </w:tc>
        <w:tc>
          <w:tcPr>
            <w:tcW w:w="992" w:type="dxa"/>
            <w:tcBorders>
              <w:top w:val="dashed" w:sz="4" w:space="0" w:color="auto"/>
              <w:left w:val="dashed" w:sz="4" w:space="0" w:color="auto"/>
              <w:bottom w:val="dashed" w:sz="4" w:space="0" w:color="auto"/>
              <w:right w:val="dashed" w:sz="4" w:space="0" w:color="auto"/>
            </w:tcBorders>
            <w:shd w:val="clear" w:color="auto" w:fill="auto"/>
          </w:tcPr>
          <w:p w14:paraId="33E80F03" w14:textId="77777777" w:rsidR="002A6034" w:rsidRPr="00BA72EA" w:rsidRDefault="002A6034" w:rsidP="00914A92">
            <w:pPr>
              <w:tabs>
                <w:tab w:val="left" w:pos="1260"/>
              </w:tabs>
              <w:spacing w:before="20" w:afterLines="20" w:after="48"/>
              <w:rPr>
                <w:rFonts w:eastAsia="MS Mincho"/>
                <w:lang w:eastAsia="en-US"/>
              </w:rPr>
            </w:pPr>
            <w:r w:rsidRPr="00BA72EA">
              <w:rPr>
                <w:rFonts w:eastAsia="MS Mincho"/>
                <w:lang w:eastAsia="en-US"/>
              </w:rPr>
              <w:t>7.1</w:t>
            </w:r>
          </w:p>
        </w:tc>
        <w:tc>
          <w:tcPr>
            <w:tcW w:w="4962" w:type="dxa"/>
            <w:tcBorders>
              <w:top w:val="dashed" w:sz="4" w:space="0" w:color="auto"/>
              <w:left w:val="dashed" w:sz="4" w:space="0" w:color="auto"/>
              <w:bottom w:val="dashed" w:sz="4" w:space="0" w:color="auto"/>
              <w:right w:val="nil"/>
            </w:tcBorders>
            <w:shd w:val="clear" w:color="auto" w:fill="auto"/>
          </w:tcPr>
          <w:p w14:paraId="6894B057" w14:textId="52AFB096" w:rsidR="002A6034" w:rsidRPr="00BA72EA" w:rsidRDefault="00F051A0" w:rsidP="00914A92">
            <w:pPr>
              <w:tabs>
                <w:tab w:val="left" w:pos="1260"/>
              </w:tabs>
              <w:spacing w:before="20" w:afterLines="20" w:after="48"/>
              <w:rPr>
                <w:rFonts w:eastAsia="MS Mincho"/>
                <w:lang w:eastAsia="en-US"/>
              </w:rPr>
            </w:pPr>
            <w:r w:rsidRPr="00BA72EA">
              <w:rPr>
                <w:rFonts w:eastAsia="MS Mincho"/>
                <w:lang w:eastAsia="en-US"/>
              </w:rPr>
              <w:t>Netaikoma</w:t>
            </w:r>
          </w:p>
        </w:tc>
      </w:tr>
      <w:tr w:rsidR="0059479B" w:rsidRPr="0059479B" w14:paraId="7AB20FCC" w14:textId="77777777" w:rsidTr="003F6D8B">
        <w:tc>
          <w:tcPr>
            <w:tcW w:w="3652" w:type="dxa"/>
            <w:tcBorders>
              <w:top w:val="dashed" w:sz="4" w:space="0" w:color="auto"/>
              <w:left w:val="nil"/>
              <w:bottom w:val="dashed" w:sz="4" w:space="0" w:color="auto"/>
              <w:right w:val="dashed" w:sz="4" w:space="0" w:color="auto"/>
            </w:tcBorders>
            <w:shd w:val="clear" w:color="auto" w:fill="auto"/>
          </w:tcPr>
          <w:p w14:paraId="03ADEB7D" w14:textId="77777777" w:rsidR="002A6034" w:rsidRPr="00BA72EA" w:rsidRDefault="002A6034" w:rsidP="00914A92">
            <w:pPr>
              <w:tabs>
                <w:tab w:val="left" w:pos="1260"/>
              </w:tabs>
              <w:spacing w:before="20" w:afterLines="20" w:after="48"/>
              <w:rPr>
                <w:rFonts w:eastAsia="MS Mincho"/>
                <w:lang w:eastAsia="en-US"/>
              </w:rPr>
            </w:pPr>
            <w:r w:rsidRPr="00BA72EA">
              <w:rPr>
                <w:rFonts w:eastAsia="MS Mincho"/>
                <w:lang w:eastAsia="en-US"/>
              </w:rPr>
              <w:lastRenderedPageBreak/>
              <w:t xml:space="preserve">Garantinio laikotarpio prievolių įvykdymo užtikrinimo dokumentas </w:t>
            </w:r>
          </w:p>
        </w:tc>
        <w:tc>
          <w:tcPr>
            <w:tcW w:w="992" w:type="dxa"/>
            <w:tcBorders>
              <w:top w:val="dashed" w:sz="4" w:space="0" w:color="auto"/>
              <w:left w:val="dashed" w:sz="4" w:space="0" w:color="auto"/>
              <w:bottom w:val="dashed" w:sz="4" w:space="0" w:color="auto"/>
              <w:right w:val="dashed" w:sz="4" w:space="0" w:color="auto"/>
            </w:tcBorders>
            <w:shd w:val="clear" w:color="auto" w:fill="auto"/>
          </w:tcPr>
          <w:p w14:paraId="422FC113" w14:textId="25C81E57" w:rsidR="002A6034" w:rsidRPr="00BA72EA" w:rsidRDefault="002A6034" w:rsidP="00914A92">
            <w:pPr>
              <w:tabs>
                <w:tab w:val="left" w:pos="1260"/>
              </w:tabs>
              <w:spacing w:before="20" w:afterLines="20" w:after="48"/>
              <w:rPr>
                <w:rFonts w:eastAsia="MS Mincho"/>
                <w:lang w:eastAsia="en-US"/>
              </w:rPr>
            </w:pPr>
            <w:r w:rsidRPr="00BA72EA">
              <w:rPr>
                <w:rFonts w:eastAsia="MS Mincho"/>
                <w:lang w:eastAsia="en-US"/>
              </w:rPr>
              <w:t>5.9</w:t>
            </w:r>
          </w:p>
        </w:tc>
        <w:tc>
          <w:tcPr>
            <w:tcW w:w="4962" w:type="dxa"/>
            <w:tcBorders>
              <w:top w:val="dashed" w:sz="4" w:space="0" w:color="auto"/>
              <w:left w:val="dashed" w:sz="4" w:space="0" w:color="auto"/>
              <w:bottom w:val="dashed" w:sz="4" w:space="0" w:color="auto"/>
              <w:right w:val="nil"/>
            </w:tcBorders>
            <w:shd w:val="clear" w:color="auto" w:fill="auto"/>
          </w:tcPr>
          <w:p w14:paraId="3D0EC540" w14:textId="298A44DF" w:rsidR="002A6034" w:rsidRPr="00BA72EA" w:rsidRDefault="002A6034" w:rsidP="00914A92">
            <w:pPr>
              <w:tabs>
                <w:tab w:val="left" w:pos="1260"/>
              </w:tabs>
              <w:spacing w:before="20" w:afterLines="20" w:after="48"/>
              <w:rPr>
                <w:rFonts w:eastAsia="MS Mincho"/>
                <w:lang w:eastAsia="en-US"/>
              </w:rPr>
            </w:pPr>
            <w:r w:rsidRPr="00BA72EA">
              <w:rPr>
                <w:rFonts w:eastAsia="MS Mincho"/>
                <w:lang w:eastAsia="en-US"/>
              </w:rPr>
              <w:t>Kartu su galutini</w:t>
            </w:r>
            <w:r w:rsidR="00A91841" w:rsidRPr="00BA72EA">
              <w:rPr>
                <w:rFonts w:eastAsia="MS Mincho"/>
                <w:lang w:eastAsia="en-US"/>
              </w:rPr>
              <w:t>u</w:t>
            </w:r>
            <w:r w:rsidRPr="00BA72EA">
              <w:rPr>
                <w:rFonts w:eastAsia="MS Mincho"/>
                <w:lang w:eastAsia="en-US"/>
              </w:rPr>
              <w:t xml:space="preserve"> </w:t>
            </w:r>
            <w:r w:rsidR="005F73F7" w:rsidRPr="00BA72EA">
              <w:rPr>
                <w:rFonts w:eastAsia="MS Mincho"/>
                <w:lang w:eastAsia="en-US"/>
              </w:rPr>
              <w:t xml:space="preserve">darbų </w:t>
            </w:r>
            <w:r w:rsidRPr="00BA72EA">
              <w:rPr>
                <w:rFonts w:eastAsia="MS Mincho"/>
                <w:lang w:eastAsia="en-US"/>
              </w:rPr>
              <w:t>priėmimo – perdavimo aktu Rangovas pateikia garantinį raštą</w:t>
            </w:r>
            <w:r w:rsidR="00BB6B47" w:rsidRPr="00BA72EA">
              <w:rPr>
                <w:rFonts w:eastAsia="MS Mincho"/>
                <w:lang w:eastAsia="en-US"/>
              </w:rPr>
              <w:t>, išduot</w:t>
            </w:r>
            <w:r w:rsidR="00526F5D" w:rsidRPr="00BA72EA">
              <w:rPr>
                <w:rFonts w:eastAsia="MS Mincho"/>
                <w:lang w:eastAsia="en-US"/>
              </w:rPr>
              <w:t>ą</w:t>
            </w:r>
            <w:r w:rsidR="00BB6B47" w:rsidRPr="00BA72EA">
              <w:rPr>
                <w:rFonts w:eastAsia="MS Mincho"/>
                <w:lang w:eastAsia="en-US"/>
              </w:rPr>
              <w:t xml:space="preserve"> banko ar kredito įstaigos.</w:t>
            </w:r>
          </w:p>
        </w:tc>
      </w:tr>
      <w:tr w:rsidR="0059479B" w:rsidRPr="0059479B" w14:paraId="0C1FA2E5" w14:textId="77777777" w:rsidTr="003F6D8B">
        <w:tc>
          <w:tcPr>
            <w:tcW w:w="3652" w:type="dxa"/>
            <w:tcBorders>
              <w:top w:val="dashed" w:sz="4" w:space="0" w:color="auto"/>
              <w:left w:val="nil"/>
              <w:bottom w:val="dashed" w:sz="4" w:space="0" w:color="auto"/>
              <w:right w:val="dashed" w:sz="4" w:space="0" w:color="auto"/>
            </w:tcBorders>
            <w:shd w:val="clear" w:color="auto" w:fill="auto"/>
          </w:tcPr>
          <w:p w14:paraId="1C15065D" w14:textId="77777777" w:rsidR="002A6034" w:rsidRPr="0059479B" w:rsidRDefault="002A6034" w:rsidP="00914A92">
            <w:pPr>
              <w:tabs>
                <w:tab w:val="left" w:pos="1260"/>
              </w:tabs>
              <w:spacing w:before="20" w:afterLines="20" w:after="48"/>
              <w:rPr>
                <w:rFonts w:eastAsia="MS Mincho"/>
                <w:lang w:eastAsia="en-US"/>
              </w:rPr>
            </w:pPr>
            <w:r w:rsidRPr="0059479B">
              <w:rPr>
                <w:rFonts w:eastAsia="MS Mincho"/>
                <w:lang w:eastAsia="en-US"/>
              </w:rPr>
              <w:t xml:space="preserve">Sutarties kaina, </w:t>
            </w:r>
          </w:p>
        </w:tc>
        <w:tc>
          <w:tcPr>
            <w:tcW w:w="992" w:type="dxa"/>
            <w:tcBorders>
              <w:top w:val="dashed" w:sz="4" w:space="0" w:color="auto"/>
              <w:left w:val="dashed" w:sz="4" w:space="0" w:color="auto"/>
              <w:bottom w:val="dashed" w:sz="4" w:space="0" w:color="auto"/>
              <w:right w:val="dashed" w:sz="4" w:space="0" w:color="auto"/>
            </w:tcBorders>
            <w:shd w:val="clear" w:color="auto" w:fill="auto"/>
          </w:tcPr>
          <w:p w14:paraId="6DA1DDFF" w14:textId="77777777" w:rsidR="002A6034" w:rsidRPr="0059479B" w:rsidRDefault="002A6034" w:rsidP="00914A92">
            <w:pPr>
              <w:tabs>
                <w:tab w:val="left" w:pos="1260"/>
              </w:tabs>
              <w:spacing w:before="20" w:afterLines="20" w:after="48"/>
              <w:rPr>
                <w:rFonts w:eastAsia="MS Mincho"/>
                <w:lang w:eastAsia="en-US"/>
              </w:rPr>
            </w:pPr>
            <w:r w:rsidRPr="0059479B">
              <w:rPr>
                <w:rFonts w:eastAsia="MS Mincho"/>
                <w:lang w:eastAsia="en-US"/>
              </w:rPr>
              <w:t>3.1</w:t>
            </w:r>
          </w:p>
        </w:tc>
        <w:tc>
          <w:tcPr>
            <w:tcW w:w="4962" w:type="dxa"/>
            <w:tcBorders>
              <w:top w:val="dashed" w:sz="4" w:space="0" w:color="auto"/>
              <w:left w:val="dashed" w:sz="4" w:space="0" w:color="auto"/>
              <w:bottom w:val="dashed" w:sz="4" w:space="0" w:color="auto"/>
              <w:right w:val="nil"/>
            </w:tcBorders>
            <w:shd w:val="clear" w:color="auto" w:fill="auto"/>
          </w:tcPr>
          <w:p w14:paraId="75CE7306" w14:textId="77777777" w:rsidR="002A6034" w:rsidRPr="0059479B" w:rsidRDefault="002A6034" w:rsidP="00914A92">
            <w:pPr>
              <w:tabs>
                <w:tab w:val="left" w:pos="1260"/>
              </w:tabs>
              <w:spacing w:before="20" w:afterLines="20" w:after="48"/>
              <w:rPr>
                <w:rFonts w:eastAsia="MS Mincho"/>
                <w:lang w:eastAsia="en-US"/>
              </w:rPr>
            </w:pPr>
            <w:r w:rsidRPr="0059479B">
              <w:rPr>
                <w:rFonts w:eastAsia="MS Mincho"/>
                <w:lang w:eastAsia="en-US"/>
              </w:rPr>
              <w:t>............................ eurų</w:t>
            </w:r>
            <w:r w:rsidRPr="0059479B">
              <w:rPr>
                <w:rFonts w:eastAsia="MS Mincho"/>
                <w:i/>
                <w:lang w:eastAsia="en-US"/>
              </w:rPr>
              <w:t xml:space="preserve"> </w:t>
            </w:r>
            <w:r w:rsidRPr="0059479B">
              <w:rPr>
                <w:rFonts w:eastAsia="MS Mincho"/>
                <w:i/>
                <w:lang w:eastAsia="en-US"/>
              </w:rPr>
              <w:br/>
              <w:t>[suma skaičiais ir žodžiais]</w:t>
            </w:r>
            <w:r w:rsidRPr="0059479B">
              <w:rPr>
                <w:rFonts w:eastAsia="MS Mincho"/>
                <w:lang w:eastAsia="en-US"/>
              </w:rPr>
              <w:t xml:space="preserve">, </w:t>
            </w:r>
          </w:p>
        </w:tc>
      </w:tr>
      <w:tr w:rsidR="0059479B" w:rsidRPr="0059479B" w14:paraId="3589D240" w14:textId="77777777" w:rsidTr="003F6D8B">
        <w:tc>
          <w:tcPr>
            <w:tcW w:w="3652" w:type="dxa"/>
            <w:tcBorders>
              <w:top w:val="dashed" w:sz="4" w:space="0" w:color="auto"/>
              <w:left w:val="nil"/>
              <w:bottom w:val="dashed" w:sz="4" w:space="0" w:color="auto"/>
              <w:right w:val="dashed" w:sz="4" w:space="0" w:color="auto"/>
            </w:tcBorders>
            <w:shd w:val="clear" w:color="auto" w:fill="auto"/>
          </w:tcPr>
          <w:p w14:paraId="34B8EC74" w14:textId="63246C44" w:rsidR="002A6034" w:rsidRPr="0059479B" w:rsidRDefault="002A6034" w:rsidP="00914A92">
            <w:pPr>
              <w:tabs>
                <w:tab w:val="left" w:pos="1260"/>
              </w:tabs>
              <w:spacing w:before="20" w:afterLines="20" w:after="48"/>
              <w:rPr>
                <w:rFonts w:eastAsia="MS Mincho"/>
                <w:lang w:eastAsia="en-US"/>
              </w:rPr>
            </w:pPr>
            <w:r w:rsidRPr="0059479B">
              <w:rPr>
                <w:rFonts w:eastAsia="MS Mincho"/>
                <w:lang w:eastAsia="en-US"/>
              </w:rPr>
              <w:t>iš kurių</w:t>
            </w:r>
            <w:r w:rsidR="001922B0">
              <w:rPr>
                <w:rFonts w:eastAsia="MS Mincho"/>
                <w:lang w:eastAsia="en-US"/>
              </w:rPr>
              <w:t xml:space="preserve"> pridėtinės vertės mokestis (toliau –</w:t>
            </w:r>
            <w:r w:rsidRPr="0059479B">
              <w:rPr>
                <w:rFonts w:eastAsia="MS Mincho"/>
                <w:lang w:eastAsia="en-US"/>
              </w:rPr>
              <w:t xml:space="preserve"> PVM</w:t>
            </w:r>
            <w:r w:rsidR="001922B0">
              <w:rPr>
                <w:rFonts w:eastAsia="MS Mincho"/>
                <w:lang w:eastAsia="en-US"/>
              </w:rPr>
              <w:t>)</w:t>
            </w:r>
            <w:r w:rsidRPr="0059479B">
              <w:rPr>
                <w:rFonts w:eastAsia="MS Mincho"/>
                <w:lang w:eastAsia="en-US"/>
              </w:rPr>
              <w:t xml:space="preserve"> sudaro </w:t>
            </w:r>
          </w:p>
        </w:tc>
        <w:tc>
          <w:tcPr>
            <w:tcW w:w="992" w:type="dxa"/>
            <w:tcBorders>
              <w:top w:val="dashed" w:sz="4" w:space="0" w:color="auto"/>
              <w:left w:val="dashed" w:sz="4" w:space="0" w:color="auto"/>
              <w:bottom w:val="dashed" w:sz="4" w:space="0" w:color="auto"/>
              <w:right w:val="dashed" w:sz="4" w:space="0" w:color="auto"/>
            </w:tcBorders>
            <w:shd w:val="clear" w:color="auto" w:fill="auto"/>
          </w:tcPr>
          <w:p w14:paraId="3553FFFF" w14:textId="77777777" w:rsidR="002A6034" w:rsidRPr="0059479B" w:rsidRDefault="002A6034" w:rsidP="00914A92">
            <w:pPr>
              <w:tabs>
                <w:tab w:val="left" w:pos="1260"/>
              </w:tabs>
              <w:spacing w:before="20" w:afterLines="20" w:after="48"/>
              <w:rPr>
                <w:rFonts w:eastAsia="MS Mincho"/>
                <w:lang w:eastAsia="en-US"/>
              </w:rPr>
            </w:pPr>
            <w:r w:rsidRPr="0059479B">
              <w:rPr>
                <w:rFonts w:eastAsia="MS Mincho"/>
                <w:lang w:eastAsia="en-US"/>
              </w:rPr>
              <w:t>3.1</w:t>
            </w:r>
          </w:p>
        </w:tc>
        <w:tc>
          <w:tcPr>
            <w:tcW w:w="4962" w:type="dxa"/>
            <w:tcBorders>
              <w:top w:val="dashed" w:sz="4" w:space="0" w:color="auto"/>
              <w:left w:val="dashed" w:sz="4" w:space="0" w:color="auto"/>
              <w:bottom w:val="dashed" w:sz="4" w:space="0" w:color="auto"/>
              <w:right w:val="nil"/>
            </w:tcBorders>
            <w:shd w:val="clear" w:color="auto" w:fill="auto"/>
          </w:tcPr>
          <w:p w14:paraId="7290BC04" w14:textId="77777777" w:rsidR="002A6034" w:rsidRPr="0059479B" w:rsidRDefault="002A6034" w:rsidP="00914A92">
            <w:pPr>
              <w:tabs>
                <w:tab w:val="left" w:pos="1260"/>
              </w:tabs>
              <w:spacing w:before="20" w:afterLines="20" w:after="48"/>
              <w:rPr>
                <w:rFonts w:eastAsia="MS Mincho"/>
                <w:lang w:eastAsia="en-US"/>
              </w:rPr>
            </w:pPr>
            <w:r w:rsidRPr="0059479B">
              <w:rPr>
                <w:rFonts w:eastAsia="MS Mincho"/>
                <w:lang w:eastAsia="en-US"/>
              </w:rPr>
              <w:t xml:space="preserve">............................ eurų </w:t>
            </w:r>
            <w:r w:rsidRPr="0059479B">
              <w:rPr>
                <w:rFonts w:eastAsia="MS Mincho"/>
                <w:lang w:eastAsia="en-US"/>
              </w:rPr>
              <w:br/>
            </w:r>
            <w:r w:rsidRPr="0059479B">
              <w:rPr>
                <w:rFonts w:eastAsia="MS Mincho"/>
                <w:i/>
                <w:lang w:eastAsia="en-US"/>
              </w:rPr>
              <w:t xml:space="preserve">[suma skaičiais ir žodžiais] </w:t>
            </w:r>
          </w:p>
        </w:tc>
      </w:tr>
      <w:tr w:rsidR="0059479B" w:rsidRPr="0059479B" w14:paraId="65959749" w14:textId="77777777" w:rsidTr="003F6D8B">
        <w:tc>
          <w:tcPr>
            <w:tcW w:w="3652" w:type="dxa"/>
            <w:tcBorders>
              <w:top w:val="dashed" w:sz="4" w:space="0" w:color="auto"/>
              <w:left w:val="nil"/>
              <w:bottom w:val="dashed" w:sz="4" w:space="0" w:color="auto"/>
              <w:right w:val="dashed" w:sz="4" w:space="0" w:color="auto"/>
            </w:tcBorders>
            <w:shd w:val="clear" w:color="auto" w:fill="auto"/>
          </w:tcPr>
          <w:p w14:paraId="0353B134" w14:textId="77777777" w:rsidR="002A6034" w:rsidRPr="0059479B" w:rsidRDefault="002A6034" w:rsidP="00914A92">
            <w:pPr>
              <w:tabs>
                <w:tab w:val="left" w:pos="1260"/>
              </w:tabs>
              <w:spacing w:before="20" w:afterLines="20" w:after="48"/>
              <w:rPr>
                <w:rFonts w:eastAsia="MS Mincho"/>
                <w:lang w:eastAsia="en-US"/>
              </w:rPr>
            </w:pPr>
            <w:r w:rsidRPr="0059479B">
              <w:rPr>
                <w:rFonts w:eastAsia="MS Mincho"/>
                <w:lang w:eastAsia="en-US"/>
              </w:rPr>
              <w:t>Išankstinis mokėjimas</w:t>
            </w:r>
          </w:p>
        </w:tc>
        <w:tc>
          <w:tcPr>
            <w:tcW w:w="992" w:type="dxa"/>
            <w:tcBorders>
              <w:top w:val="dashed" w:sz="4" w:space="0" w:color="auto"/>
              <w:left w:val="dashed" w:sz="4" w:space="0" w:color="auto"/>
              <w:bottom w:val="dashed" w:sz="4" w:space="0" w:color="auto"/>
              <w:right w:val="dashed" w:sz="4" w:space="0" w:color="auto"/>
            </w:tcBorders>
            <w:shd w:val="clear" w:color="auto" w:fill="auto"/>
          </w:tcPr>
          <w:p w14:paraId="3CC1C419" w14:textId="77777777" w:rsidR="002A6034" w:rsidRPr="0059479B" w:rsidRDefault="002A6034" w:rsidP="00914A92">
            <w:pPr>
              <w:tabs>
                <w:tab w:val="left" w:pos="1260"/>
              </w:tabs>
              <w:spacing w:before="20" w:afterLines="20" w:after="48"/>
              <w:rPr>
                <w:rFonts w:eastAsia="MS Mincho"/>
                <w:lang w:eastAsia="en-US"/>
              </w:rPr>
            </w:pPr>
            <w:r w:rsidRPr="0059479B">
              <w:rPr>
                <w:rFonts w:eastAsia="MS Mincho"/>
                <w:lang w:eastAsia="en-US"/>
              </w:rPr>
              <w:t>-</w:t>
            </w:r>
          </w:p>
        </w:tc>
        <w:tc>
          <w:tcPr>
            <w:tcW w:w="4962" w:type="dxa"/>
            <w:tcBorders>
              <w:top w:val="dashed" w:sz="4" w:space="0" w:color="auto"/>
              <w:left w:val="dashed" w:sz="4" w:space="0" w:color="auto"/>
              <w:bottom w:val="dashed" w:sz="4" w:space="0" w:color="auto"/>
              <w:right w:val="nil"/>
            </w:tcBorders>
            <w:shd w:val="clear" w:color="auto" w:fill="auto"/>
          </w:tcPr>
          <w:p w14:paraId="708CD35D" w14:textId="77777777" w:rsidR="002A6034" w:rsidRPr="0059479B" w:rsidRDefault="002A6034" w:rsidP="00914A92">
            <w:pPr>
              <w:tabs>
                <w:tab w:val="left" w:pos="1260"/>
              </w:tabs>
              <w:spacing w:before="20" w:afterLines="20" w:after="48"/>
              <w:rPr>
                <w:rFonts w:eastAsia="MS Mincho"/>
                <w:lang w:eastAsia="en-US"/>
              </w:rPr>
            </w:pPr>
            <w:r w:rsidRPr="0059479B">
              <w:rPr>
                <w:rFonts w:eastAsia="MS Mincho"/>
                <w:lang w:eastAsia="en-US"/>
              </w:rPr>
              <w:t>Netaikomas</w:t>
            </w:r>
          </w:p>
        </w:tc>
      </w:tr>
      <w:tr w:rsidR="0059479B" w:rsidRPr="0059479B" w14:paraId="73240BED" w14:textId="77777777" w:rsidTr="003F6D8B">
        <w:tc>
          <w:tcPr>
            <w:tcW w:w="3652" w:type="dxa"/>
            <w:tcBorders>
              <w:top w:val="dashed" w:sz="4" w:space="0" w:color="auto"/>
              <w:left w:val="nil"/>
              <w:bottom w:val="dashed" w:sz="4" w:space="0" w:color="auto"/>
              <w:right w:val="dashed" w:sz="4" w:space="0" w:color="auto"/>
            </w:tcBorders>
            <w:shd w:val="clear" w:color="auto" w:fill="auto"/>
          </w:tcPr>
          <w:p w14:paraId="36D9B924" w14:textId="77777777" w:rsidR="002A6034" w:rsidRPr="0059479B" w:rsidRDefault="002A6034" w:rsidP="00914A92">
            <w:pPr>
              <w:tabs>
                <w:tab w:val="left" w:pos="1260"/>
              </w:tabs>
              <w:spacing w:before="20" w:afterLines="20" w:after="48"/>
              <w:rPr>
                <w:rFonts w:eastAsia="MS Mincho"/>
                <w:lang w:eastAsia="en-US"/>
              </w:rPr>
            </w:pPr>
            <w:r w:rsidRPr="0059479B">
              <w:rPr>
                <w:rFonts w:eastAsia="MS Mincho"/>
                <w:lang w:eastAsia="en-US"/>
              </w:rPr>
              <w:t xml:space="preserve">Kitų mokėjimų terminas </w:t>
            </w:r>
          </w:p>
        </w:tc>
        <w:tc>
          <w:tcPr>
            <w:tcW w:w="992" w:type="dxa"/>
            <w:tcBorders>
              <w:top w:val="dashed" w:sz="4" w:space="0" w:color="auto"/>
              <w:left w:val="dashed" w:sz="4" w:space="0" w:color="auto"/>
              <w:bottom w:val="dashed" w:sz="4" w:space="0" w:color="auto"/>
              <w:right w:val="dashed" w:sz="4" w:space="0" w:color="auto"/>
            </w:tcBorders>
            <w:shd w:val="clear" w:color="auto" w:fill="auto"/>
          </w:tcPr>
          <w:p w14:paraId="59A069F3" w14:textId="77777777" w:rsidR="002A6034" w:rsidRPr="0059479B" w:rsidRDefault="002A6034" w:rsidP="00914A92">
            <w:pPr>
              <w:tabs>
                <w:tab w:val="left" w:pos="1260"/>
              </w:tabs>
              <w:spacing w:before="20" w:afterLines="20" w:after="48"/>
              <w:rPr>
                <w:rFonts w:eastAsia="MS Mincho"/>
                <w:lang w:eastAsia="en-US"/>
              </w:rPr>
            </w:pPr>
            <w:r w:rsidRPr="0059479B">
              <w:rPr>
                <w:rFonts w:eastAsia="MS Mincho"/>
                <w:lang w:eastAsia="en-US"/>
              </w:rPr>
              <w:t>8.3</w:t>
            </w:r>
          </w:p>
        </w:tc>
        <w:tc>
          <w:tcPr>
            <w:tcW w:w="4962" w:type="dxa"/>
            <w:tcBorders>
              <w:top w:val="dashed" w:sz="4" w:space="0" w:color="auto"/>
              <w:left w:val="dashed" w:sz="4" w:space="0" w:color="auto"/>
              <w:bottom w:val="dashed" w:sz="4" w:space="0" w:color="auto"/>
              <w:right w:val="nil"/>
            </w:tcBorders>
            <w:shd w:val="clear" w:color="auto" w:fill="auto"/>
          </w:tcPr>
          <w:p w14:paraId="7A0D813D" w14:textId="25DD61E2" w:rsidR="002A6034" w:rsidRPr="0059479B" w:rsidRDefault="002A6034" w:rsidP="00914A92">
            <w:pPr>
              <w:tabs>
                <w:tab w:val="left" w:pos="1260"/>
              </w:tabs>
              <w:spacing w:before="20" w:afterLines="20" w:after="48"/>
              <w:rPr>
                <w:rFonts w:eastAsia="MS Mincho"/>
                <w:lang w:eastAsia="en-US"/>
              </w:rPr>
            </w:pPr>
            <w:r w:rsidRPr="0059479B">
              <w:rPr>
                <w:rFonts w:eastAsia="MS Mincho"/>
                <w:lang w:eastAsia="en-US"/>
              </w:rPr>
              <w:t xml:space="preserve">Ne vėliau kaip </w:t>
            </w:r>
            <w:r w:rsidR="00007D51">
              <w:rPr>
                <w:rFonts w:eastAsia="MS Mincho"/>
                <w:lang w:eastAsia="en-US"/>
              </w:rPr>
              <w:t>3</w:t>
            </w:r>
            <w:r w:rsidRPr="0059479B">
              <w:rPr>
                <w:rFonts w:eastAsia="MS Mincho"/>
                <w:lang w:eastAsia="en-US"/>
              </w:rPr>
              <w:t>0 (</w:t>
            </w:r>
            <w:r w:rsidR="00007D51">
              <w:rPr>
                <w:rFonts w:eastAsia="MS Mincho"/>
                <w:lang w:eastAsia="en-US"/>
              </w:rPr>
              <w:t>trisdešimt</w:t>
            </w:r>
            <w:r w:rsidRPr="0059479B">
              <w:rPr>
                <w:rFonts w:eastAsia="MS Mincho"/>
                <w:lang w:eastAsia="en-US"/>
              </w:rPr>
              <w:t>) kalendorinių dienų</w:t>
            </w:r>
          </w:p>
        </w:tc>
      </w:tr>
      <w:tr w:rsidR="002A6034" w:rsidRPr="0059479B" w14:paraId="4442DF8B" w14:textId="77777777" w:rsidTr="003F6D8B">
        <w:tc>
          <w:tcPr>
            <w:tcW w:w="3652" w:type="dxa"/>
            <w:tcBorders>
              <w:top w:val="dashed" w:sz="4" w:space="0" w:color="auto"/>
              <w:left w:val="nil"/>
              <w:bottom w:val="dashed" w:sz="4" w:space="0" w:color="auto"/>
              <w:right w:val="dashed" w:sz="4" w:space="0" w:color="auto"/>
            </w:tcBorders>
            <w:shd w:val="clear" w:color="auto" w:fill="auto"/>
          </w:tcPr>
          <w:p w14:paraId="48EA6C39" w14:textId="77777777" w:rsidR="002A6034" w:rsidRPr="0059479B" w:rsidRDefault="002A6034" w:rsidP="00914A92">
            <w:pPr>
              <w:tabs>
                <w:tab w:val="left" w:pos="1260"/>
              </w:tabs>
              <w:spacing w:before="20" w:afterLines="20" w:after="48"/>
              <w:rPr>
                <w:rFonts w:eastAsia="MS Mincho"/>
                <w:lang w:eastAsia="en-US"/>
              </w:rPr>
            </w:pPr>
            <w:r w:rsidRPr="0059479B">
              <w:rPr>
                <w:rFonts w:eastAsia="MS Mincho"/>
                <w:lang w:eastAsia="en-US"/>
              </w:rPr>
              <w:t xml:space="preserve">Delspinigiai dėl vėluojančio mokėjimo </w:t>
            </w:r>
          </w:p>
        </w:tc>
        <w:tc>
          <w:tcPr>
            <w:tcW w:w="992" w:type="dxa"/>
            <w:tcBorders>
              <w:top w:val="dashed" w:sz="4" w:space="0" w:color="auto"/>
              <w:left w:val="dashed" w:sz="4" w:space="0" w:color="auto"/>
              <w:bottom w:val="dashed" w:sz="4" w:space="0" w:color="auto"/>
              <w:right w:val="dashed" w:sz="4" w:space="0" w:color="auto"/>
            </w:tcBorders>
            <w:shd w:val="clear" w:color="auto" w:fill="auto"/>
          </w:tcPr>
          <w:p w14:paraId="64469A8D" w14:textId="02F00B83" w:rsidR="002A6034" w:rsidRPr="0059479B" w:rsidRDefault="002A6034" w:rsidP="00914A92">
            <w:pPr>
              <w:tabs>
                <w:tab w:val="left" w:pos="1260"/>
              </w:tabs>
              <w:spacing w:before="20" w:afterLines="20" w:after="48"/>
              <w:rPr>
                <w:rFonts w:eastAsia="MS Mincho"/>
                <w:lang w:eastAsia="en-US"/>
              </w:rPr>
            </w:pPr>
            <w:r w:rsidRPr="0059479B">
              <w:rPr>
                <w:rFonts w:eastAsia="MS Mincho"/>
                <w:lang w:eastAsia="en-US"/>
              </w:rPr>
              <w:t>10.</w:t>
            </w:r>
            <w:r w:rsidR="00D87EE7">
              <w:rPr>
                <w:rFonts w:eastAsia="MS Mincho"/>
                <w:lang w:eastAsia="en-US"/>
              </w:rPr>
              <w:t>4</w:t>
            </w:r>
          </w:p>
        </w:tc>
        <w:tc>
          <w:tcPr>
            <w:tcW w:w="4962" w:type="dxa"/>
            <w:tcBorders>
              <w:top w:val="dashed" w:sz="4" w:space="0" w:color="auto"/>
              <w:left w:val="dashed" w:sz="4" w:space="0" w:color="auto"/>
              <w:bottom w:val="dashed" w:sz="4" w:space="0" w:color="auto"/>
              <w:right w:val="nil"/>
            </w:tcBorders>
            <w:shd w:val="clear" w:color="auto" w:fill="auto"/>
          </w:tcPr>
          <w:p w14:paraId="03A3F6E2" w14:textId="77777777" w:rsidR="002A6034" w:rsidRPr="0059479B" w:rsidRDefault="002A6034" w:rsidP="00914A92">
            <w:pPr>
              <w:tabs>
                <w:tab w:val="left" w:pos="1260"/>
              </w:tabs>
              <w:spacing w:before="20" w:afterLines="20" w:after="48"/>
              <w:rPr>
                <w:rFonts w:eastAsia="MS Mincho"/>
                <w:lang w:eastAsia="en-US"/>
              </w:rPr>
            </w:pPr>
            <w:r w:rsidRPr="0059479B">
              <w:rPr>
                <w:rFonts w:eastAsia="MS Mincho"/>
                <w:lang w:eastAsia="en-US"/>
              </w:rPr>
              <w:t>0,02 (dvi šimtosios) proc. nuo laiku neapmokėtos sumos už kiekvieną praleistą dieną</w:t>
            </w:r>
          </w:p>
        </w:tc>
      </w:tr>
    </w:tbl>
    <w:p w14:paraId="5486AE1D" w14:textId="77777777" w:rsidR="00FF1EF1" w:rsidRPr="0059479B" w:rsidRDefault="00FF1EF1" w:rsidP="007F1862">
      <w:pPr>
        <w:spacing w:before="20" w:afterLines="20" w:after="48"/>
        <w:contextualSpacing/>
        <w:jc w:val="both"/>
      </w:pPr>
    </w:p>
    <w:p w14:paraId="4DD26779" w14:textId="77777777" w:rsidR="00E95CD8" w:rsidRPr="0059479B" w:rsidRDefault="00E95CD8" w:rsidP="007F1862">
      <w:pPr>
        <w:keepNext/>
        <w:keepLines/>
        <w:tabs>
          <w:tab w:val="left" w:pos="360"/>
        </w:tabs>
        <w:spacing w:before="20" w:afterLines="20" w:after="48"/>
        <w:jc w:val="center"/>
        <w:rPr>
          <w:rFonts w:eastAsia="Calibri"/>
          <w:b/>
          <w:bCs/>
          <w:caps/>
        </w:rPr>
      </w:pPr>
      <w:r w:rsidRPr="0059479B">
        <w:rPr>
          <w:rFonts w:eastAsia="Calibri"/>
          <w:b/>
          <w:bCs/>
          <w:caps/>
        </w:rPr>
        <w:t>2. sutarties dalykas</w:t>
      </w:r>
    </w:p>
    <w:p w14:paraId="1BD87E1A" w14:textId="41CF94A7" w:rsidR="00CD01FA" w:rsidRPr="00B63EDE" w:rsidRDefault="00E95CD8" w:rsidP="007F1862">
      <w:pPr>
        <w:tabs>
          <w:tab w:val="left" w:pos="0"/>
        </w:tabs>
        <w:spacing w:before="20" w:afterLines="20" w:after="48"/>
        <w:jc w:val="both"/>
      </w:pPr>
      <w:r w:rsidRPr="00B63EDE">
        <w:t xml:space="preserve">2.1 Šioje Sutartyje nustatytomis sąlygomis ir tvarka Rangovas savo jėgomis ir rizika įsipareigoja </w:t>
      </w:r>
      <w:r w:rsidR="004723D7" w:rsidRPr="00B63EDE">
        <w:t xml:space="preserve">per Sutartyje nustatytą </w:t>
      </w:r>
      <w:r w:rsidR="003E0976">
        <w:t xml:space="preserve">terminą atlikti </w:t>
      </w:r>
      <w:r w:rsidR="00617BCD" w:rsidRPr="00617BCD">
        <w:t xml:space="preserve">lifto įrengimo Pasvalio rajono savivaldybės administracijos pastate adresu Vytauto </w:t>
      </w:r>
      <w:r w:rsidR="000F60E8">
        <w:t>D</w:t>
      </w:r>
      <w:r w:rsidR="000F60E8" w:rsidRPr="00617BCD">
        <w:t xml:space="preserve">idžiojo </w:t>
      </w:r>
      <w:r w:rsidR="00617BCD" w:rsidRPr="00617BCD">
        <w:t xml:space="preserve">a. 1, Pasvalys </w:t>
      </w:r>
      <w:r w:rsidR="00C22309" w:rsidRPr="00094459">
        <w:t xml:space="preserve">darbus (toliau – </w:t>
      </w:r>
      <w:r w:rsidR="003E0976">
        <w:t>Darb</w:t>
      </w:r>
      <w:r w:rsidR="00C22309">
        <w:t>ai)</w:t>
      </w:r>
      <w:r w:rsidR="003E0976">
        <w:t xml:space="preserve"> </w:t>
      </w:r>
      <w:r w:rsidR="00B12B94" w:rsidRPr="00B63EDE">
        <w:t xml:space="preserve">pagal </w:t>
      </w:r>
      <w:r w:rsidR="00FD0F07">
        <w:t>techninę specifikaciją</w:t>
      </w:r>
      <w:r w:rsidR="000F60E8">
        <w:t xml:space="preserve"> </w:t>
      </w:r>
      <w:r w:rsidR="000F60E8" w:rsidRPr="001E090F">
        <w:t>(Sutarties priedas Nr. 1)</w:t>
      </w:r>
      <w:r w:rsidR="00895FD5">
        <w:t xml:space="preserve"> (toliau – Techninė specifikacija)</w:t>
      </w:r>
      <w:r w:rsidR="00CF4111">
        <w:t xml:space="preserve"> </w:t>
      </w:r>
      <w:r w:rsidR="00D26109" w:rsidRPr="00B63EDE">
        <w:t>ir perduoti Darbų rezultatą Užsakovui šioje Sutartyje nustatytomis sąlygomis, terminais ir tvarka.</w:t>
      </w:r>
      <w:r w:rsidR="00CF4111">
        <w:t xml:space="preserve"> </w:t>
      </w:r>
      <w:r w:rsidR="00306E53">
        <w:t xml:space="preserve">Darbų atlikimas apima ir </w:t>
      </w:r>
      <w:r w:rsidR="00306E53" w:rsidRPr="001457B1">
        <w:t xml:space="preserve">lifto </w:t>
      </w:r>
      <w:r w:rsidR="00000B22" w:rsidRPr="001457B1">
        <w:t>įsigijimą</w:t>
      </w:r>
      <w:r w:rsidR="00306E53" w:rsidRPr="001457B1">
        <w:t>.</w:t>
      </w:r>
    </w:p>
    <w:p w14:paraId="5B6A698F" w14:textId="7D836C4C" w:rsidR="00E95CD8" w:rsidRPr="00B63EDE" w:rsidRDefault="00E95CD8" w:rsidP="007F1862">
      <w:pPr>
        <w:tabs>
          <w:tab w:val="left" w:pos="0"/>
        </w:tabs>
        <w:spacing w:before="20" w:afterLines="20" w:after="48"/>
        <w:jc w:val="both"/>
      </w:pPr>
      <w:r w:rsidRPr="00713BCD">
        <w:t xml:space="preserve">2.2. Darbų rezultatas – atlikti visi Darbai, numatyti </w:t>
      </w:r>
      <w:r w:rsidR="001A5181">
        <w:t xml:space="preserve">Techninėje </w:t>
      </w:r>
      <w:r w:rsidR="001A5181" w:rsidRPr="001E090F">
        <w:t>specifikacijoje</w:t>
      </w:r>
      <w:r w:rsidR="003E0976" w:rsidRPr="001E090F">
        <w:t>,</w:t>
      </w:r>
      <w:r w:rsidR="0099742A">
        <w:t xml:space="preserve"> </w:t>
      </w:r>
      <w:r w:rsidRPr="00B63EDE">
        <w:t>atliktos statybos užbaigimo procedūros bei pasirašytas dokumentas, kuriuo paskelbiama, kad statybos darbai užbaigti.</w:t>
      </w:r>
    </w:p>
    <w:p w14:paraId="1C60830B" w14:textId="77777777" w:rsidR="00E95CD8" w:rsidRPr="0059479B" w:rsidRDefault="00E95CD8" w:rsidP="007F1862">
      <w:pPr>
        <w:tabs>
          <w:tab w:val="left" w:pos="0"/>
        </w:tabs>
        <w:spacing w:before="20" w:afterLines="20" w:after="48"/>
        <w:jc w:val="both"/>
      </w:pPr>
      <w:r w:rsidRPr="0059479B">
        <w:t>2.3. Rangovas Darbus atlieka savo jėgomis, medžiagomis ir darbo priemonėmis. Objekto ar jo dalies atsitiktinio žuvimo ar sugadinimo rizika tenka Rangovui iki statybos užbaigimo procedūrų įvykdymo ir dokumento, kuriuo paskelbiama, kad statybos darbai užbaigti, pasirašymo.</w:t>
      </w:r>
    </w:p>
    <w:p w14:paraId="3D900CA5" w14:textId="790C010A" w:rsidR="00E95CD8" w:rsidRDefault="00E95CD8" w:rsidP="007F1862">
      <w:pPr>
        <w:tabs>
          <w:tab w:val="left" w:pos="1080"/>
        </w:tabs>
        <w:spacing w:before="20" w:afterLines="20" w:after="48"/>
        <w:jc w:val="both"/>
      </w:pPr>
      <w:r w:rsidRPr="0059479B">
        <w:t xml:space="preserve">2.4. Darbų atlikimo vieta –  </w:t>
      </w:r>
      <w:r w:rsidR="0099742A" w:rsidRPr="00617BCD">
        <w:t xml:space="preserve">Vytauto </w:t>
      </w:r>
      <w:r w:rsidR="000F60E8">
        <w:t>D</w:t>
      </w:r>
      <w:r w:rsidR="000F60E8" w:rsidRPr="00617BCD">
        <w:t xml:space="preserve">idžiojo </w:t>
      </w:r>
      <w:r w:rsidR="0099742A" w:rsidRPr="00617BCD">
        <w:t>a. 1, Pasvalys</w:t>
      </w:r>
      <w:r w:rsidR="0053367D">
        <w:t>.</w:t>
      </w:r>
    </w:p>
    <w:p w14:paraId="3862C934" w14:textId="77777777" w:rsidR="007F1862" w:rsidRDefault="007F1862" w:rsidP="007F1862">
      <w:pPr>
        <w:keepNext/>
        <w:keepLines/>
        <w:tabs>
          <w:tab w:val="left" w:pos="360"/>
        </w:tabs>
        <w:spacing w:before="20" w:afterLines="20" w:after="48"/>
        <w:jc w:val="center"/>
        <w:rPr>
          <w:rFonts w:eastAsia="Calibri"/>
          <w:b/>
          <w:bCs/>
          <w:caps/>
        </w:rPr>
      </w:pPr>
    </w:p>
    <w:p w14:paraId="5A41F300" w14:textId="69889902" w:rsidR="00E95CD8" w:rsidRPr="0059479B" w:rsidRDefault="00E95CD8" w:rsidP="007F1862">
      <w:pPr>
        <w:keepNext/>
        <w:keepLines/>
        <w:tabs>
          <w:tab w:val="left" w:pos="360"/>
        </w:tabs>
        <w:spacing w:before="20" w:afterLines="20" w:after="48"/>
        <w:jc w:val="center"/>
        <w:rPr>
          <w:rFonts w:eastAsia="Calibri"/>
          <w:b/>
          <w:bCs/>
          <w:caps/>
        </w:rPr>
      </w:pPr>
      <w:r w:rsidRPr="0059479B">
        <w:rPr>
          <w:rFonts w:eastAsia="Calibri"/>
          <w:b/>
          <w:bCs/>
          <w:caps/>
        </w:rPr>
        <w:t>3. SUTARTIES KAINA (KAINODAROS TAISYKLĖS)</w:t>
      </w:r>
    </w:p>
    <w:p w14:paraId="2F1437C5" w14:textId="4F620581" w:rsidR="00E95CD8" w:rsidRPr="0059479B" w:rsidRDefault="00E95CD8" w:rsidP="007F1862">
      <w:pPr>
        <w:spacing w:before="20" w:afterLines="20" w:after="48"/>
        <w:jc w:val="both"/>
      </w:pPr>
      <w:r w:rsidRPr="0059479B">
        <w:t>3.1. Ši Sutartis yra fiksuotos kainos Sutartis</w:t>
      </w:r>
      <w:r w:rsidR="007D5E9C">
        <w:t xml:space="preserve">, Sutarties kaina nurodyta </w:t>
      </w:r>
      <w:r w:rsidR="009C3C73">
        <w:rPr>
          <w:lang w:eastAsia="ar-SA"/>
        </w:rPr>
        <w:t>Sutarties 1.3 p</w:t>
      </w:r>
      <w:r w:rsidR="000F60E8">
        <w:rPr>
          <w:lang w:eastAsia="ar-SA"/>
        </w:rPr>
        <w:t>ap</w:t>
      </w:r>
      <w:r w:rsidR="002721EF">
        <w:rPr>
          <w:lang w:eastAsia="ar-SA"/>
        </w:rPr>
        <w:t>unkt</w:t>
      </w:r>
      <w:r w:rsidR="000F60E8">
        <w:rPr>
          <w:lang w:eastAsia="ar-SA"/>
        </w:rPr>
        <w:t>yj</w:t>
      </w:r>
      <w:r w:rsidR="002721EF">
        <w:rPr>
          <w:lang w:eastAsia="ar-SA"/>
        </w:rPr>
        <w:t>e,</w:t>
      </w:r>
      <w:r w:rsidRPr="0059479B">
        <w:rPr>
          <w:lang w:eastAsia="ar-SA"/>
        </w:rPr>
        <w:t xml:space="preserve"> </w:t>
      </w:r>
      <w:r w:rsidR="007D5E9C">
        <w:t>Sutarties</w:t>
      </w:r>
      <w:r w:rsidR="007D5E9C" w:rsidRPr="0059479B">
        <w:t xml:space="preserve"> </w:t>
      </w:r>
      <w:r w:rsidRPr="0059479B">
        <w:t>kaina pateikiama Rangovo pasiūlyme</w:t>
      </w:r>
      <w:r w:rsidR="00DB4465">
        <w:t xml:space="preserve"> (Sutarties priedas Nr. 2)</w:t>
      </w:r>
      <w:r w:rsidR="002B248D">
        <w:t xml:space="preserve">, </w:t>
      </w:r>
      <w:r w:rsidRPr="0059479B">
        <w:t>kuri</w:t>
      </w:r>
      <w:r w:rsidR="002B248D">
        <w:t xml:space="preserve">s </w:t>
      </w:r>
      <w:r w:rsidRPr="0059479B">
        <w:t>yra neatskiriama Sutarties dalis.</w:t>
      </w:r>
    </w:p>
    <w:p w14:paraId="35AC4234" w14:textId="1CF00345" w:rsidR="00E95CD8" w:rsidRPr="00B63EDE" w:rsidRDefault="00E95CD8" w:rsidP="007F1862">
      <w:pPr>
        <w:tabs>
          <w:tab w:val="left" w:pos="1080"/>
          <w:tab w:val="left" w:pos="1134"/>
          <w:tab w:val="left" w:pos="1843"/>
        </w:tabs>
        <w:spacing w:before="20" w:afterLines="20" w:after="48"/>
        <w:jc w:val="both"/>
      </w:pPr>
      <w:r w:rsidRPr="0059479B">
        <w:t xml:space="preserve">3.2. Už </w:t>
      </w:r>
      <w:r w:rsidR="007D5E9C">
        <w:t>Sutarties</w:t>
      </w:r>
      <w:r w:rsidRPr="0059479B">
        <w:t xml:space="preserve"> kainą Rangovas įsipareigoja atlikti Darbus, numatytus Sutarties 2.1 p</w:t>
      </w:r>
      <w:r w:rsidR="000F60E8">
        <w:t>ap</w:t>
      </w:r>
      <w:r w:rsidRPr="0059479B">
        <w:t>unkt</w:t>
      </w:r>
      <w:r w:rsidR="000F60E8">
        <w:t>yj</w:t>
      </w:r>
      <w:r w:rsidRPr="0059479B">
        <w:t xml:space="preserve">e. Į </w:t>
      </w:r>
      <w:r w:rsidR="007D5E9C">
        <w:t>Sutarties</w:t>
      </w:r>
      <w:r w:rsidRPr="0059479B">
        <w:t xml:space="preserve"> kainą įeina darbo jėgos, mechanizmų ir medžiagų kaina, mokesčiai, draudimo, transportavimo, apsaugos išlaidos bei </w:t>
      </w:r>
      <w:r w:rsidRPr="0059479B">
        <w:rPr>
          <w:bCs/>
        </w:rPr>
        <w:t xml:space="preserve">išlaidos susijusios </w:t>
      </w:r>
      <w:r w:rsidRPr="00B63EDE">
        <w:rPr>
          <w:bCs/>
        </w:rPr>
        <w:t xml:space="preserve">su </w:t>
      </w:r>
      <w:r w:rsidRPr="00290EDE">
        <w:rPr>
          <w:bCs/>
        </w:rPr>
        <w:t>kadastrinių matavimų bylos parengimu</w:t>
      </w:r>
      <w:r w:rsidR="00FD5122" w:rsidRPr="00290EDE">
        <w:rPr>
          <w:bCs/>
        </w:rPr>
        <w:t xml:space="preserve"> (jei reikalinga)</w:t>
      </w:r>
      <w:r w:rsidRPr="00290EDE">
        <w:rPr>
          <w:bCs/>
        </w:rPr>
        <w:t>,</w:t>
      </w:r>
      <w:r w:rsidRPr="00B63EDE">
        <w:rPr>
          <w:bCs/>
        </w:rPr>
        <w:t xml:space="preserve"> reikalingų bandymų, labora</w:t>
      </w:r>
      <w:r w:rsidR="007C458A" w:rsidRPr="00B63EDE">
        <w:rPr>
          <w:bCs/>
        </w:rPr>
        <w:t xml:space="preserve">torinių ir kitų tyrimų atlikimu </w:t>
      </w:r>
      <w:r w:rsidRPr="00B63EDE">
        <w:t>ir visos</w:t>
      </w:r>
      <w:r w:rsidRPr="0059479B">
        <w:t xml:space="preserve"> kitos Rangovui priklausančios pagal Lietuvos Respublikos įstatymus ir kitus teisės aktus bei šią Sutartį, išlaidos, kurios būtinos, kad būtų įvykdytos statybos užbaigimo procedūros ir pasirašytas dokumentas, kuriuo paskelbiama, kad statybos darbai užbaigti. Rangovas neturi teisės reikalauti padengti jokių išlaidų </w:t>
      </w:r>
      <w:r w:rsidR="009D58AF">
        <w:t>viršijančių Sutarties</w:t>
      </w:r>
      <w:r w:rsidRPr="00B63EDE">
        <w:t xml:space="preserve"> kainą.</w:t>
      </w:r>
    </w:p>
    <w:p w14:paraId="2AF01D94" w14:textId="5C90C575" w:rsidR="00446AAB" w:rsidRPr="0059479B" w:rsidRDefault="00446AAB" w:rsidP="007F1862">
      <w:pPr>
        <w:spacing w:before="20" w:afterLines="20" w:after="48"/>
        <w:jc w:val="both"/>
      </w:pPr>
      <w:r w:rsidRPr="00B63EDE">
        <w:t xml:space="preserve">3.3. </w:t>
      </w:r>
      <w:r w:rsidR="00993CDD">
        <w:t>N</w:t>
      </w:r>
      <w:r w:rsidRPr="0059479B">
        <w:t xml:space="preserve">epriklausomai nuo faktinio atliktų darbų kiekio </w:t>
      </w:r>
      <w:r w:rsidR="000F60E8">
        <w:t>S</w:t>
      </w:r>
      <w:r w:rsidR="000F60E8" w:rsidRPr="0059479B">
        <w:t xml:space="preserve">utarties </w:t>
      </w:r>
      <w:r w:rsidRPr="0059479B">
        <w:t>kaina negali būti keičiama. Taikant šį metodą, jei nesikeičia darbų apimtys, didesni atliktų darbų kiekiai nelaikomi papildomais darbais, o mažesni – atsisakomais darbais.</w:t>
      </w:r>
    </w:p>
    <w:p w14:paraId="2C74A33A" w14:textId="26ECB02D" w:rsidR="00E95CD8" w:rsidRPr="0059479B" w:rsidRDefault="00E95CD8" w:rsidP="007F1862">
      <w:pPr>
        <w:spacing w:before="20" w:afterLines="20" w:after="48"/>
        <w:jc w:val="both"/>
      </w:pPr>
      <w:r w:rsidRPr="0059479B">
        <w:t>3.</w:t>
      </w:r>
      <w:r w:rsidR="00446AAB" w:rsidRPr="0059479B">
        <w:t>4</w:t>
      </w:r>
      <w:r w:rsidRPr="0059479B">
        <w:t>. Jeigu, siekiant laiku ir tinkamai įvykdyti Sutartį, reikia atlikti papildomus darbus, kurių Rangovas nenumatė pateikiant pasiūlymą, bet turėjo ir galėjo juos numatyti, ir jie yra būtini šiai Sutarčiai tinkamai įvykdyti, šiuos Darbus Rangovas atlieka savo sąskaita.</w:t>
      </w:r>
    </w:p>
    <w:p w14:paraId="11A6B5D9" w14:textId="2C54FB21" w:rsidR="00E95CD8" w:rsidRPr="000C43D0" w:rsidRDefault="00E95CD8" w:rsidP="007F1862">
      <w:pPr>
        <w:spacing w:before="20" w:afterLines="20" w:after="48"/>
        <w:jc w:val="both"/>
      </w:pPr>
      <w:r w:rsidRPr="0059479B">
        <w:t>3.</w:t>
      </w:r>
      <w:r w:rsidR="00446AAB" w:rsidRPr="0059479B">
        <w:t>5</w:t>
      </w:r>
      <w:r w:rsidRPr="0059479B">
        <w:t xml:space="preserve">. </w:t>
      </w:r>
      <w:r w:rsidR="009D58AF">
        <w:t>Sutarties</w:t>
      </w:r>
      <w:r w:rsidR="009D58AF" w:rsidRPr="0059479B">
        <w:t xml:space="preserve"> </w:t>
      </w:r>
      <w:r w:rsidRPr="0059479B">
        <w:t xml:space="preserve">kaina su PVM yra galutinė ir apima visas tiesiogines ir netiesiogines su Darbų atlikimu susijusias išlaidas ir negali būti keičiama visą Sutarties galiojimo laikotarpį, išskyrus šiame punkte </w:t>
      </w:r>
      <w:r w:rsidRPr="000C43D0">
        <w:t>nurodytais atvejais:</w:t>
      </w:r>
    </w:p>
    <w:p w14:paraId="439B0E23" w14:textId="38F3F7D7" w:rsidR="00E95CD8" w:rsidRPr="000C43D0" w:rsidRDefault="00E95CD8" w:rsidP="007F1862">
      <w:pPr>
        <w:spacing w:before="20" w:afterLines="20" w:after="48"/>
        <w:jc w:val="both"/>
      </w:pPr>
      <w:r w:rsidRPr="000C43D0">
        <w:lastRenderedPageBreak/>
        <w:t>3.</w:t>
      </w:r>
      <w:r w:rsidR="00446AAB" w:rsidRPr="000C43D0">
        <w:t>5</w:t>
      </w:r>
      <w:r w:rsidRPr="000C43D0">
        <w:t>.1. pagal 17.5 papunktį įforminus Pakeitimą Sutarties kaina gali būti koreguojama papildomų</w:t>
      </w:r>
      <w:r w:rsidR="000F60E8">
        <w:t xml:space="preserve"> </w:t>
      </w:r>
      <w:r w:rsidRPr="000C43D0">
        <w:t>/ keičiamų</w:t>
      </w:r>
      <w:r w:rsidR="000F60E8">
        <w:t xml:space="preserve"> </w:t>
      </w:r>
      <w:r w:rsidRPr="000C43D0">
        <w:t>/ nevykdomų Darbų sumomis sudarant susitarimą dėl Sutarties kainos koregavimo. Papildomų</w:t>
      </w:r>
      <w:r w:rsidR="000F60E8">
        <w:t xml:space="preserve"> </w:t>
      </w:r>
      <w:r w:rsidRPr="000C43D0">
        <w:t>/ keičiamų</w:t>
      </w:r>
      <w:r w:rsidR="000F60E8">
        <w:t xml:space="preserve"> </w:t>
      </w:r>
      <w:r w:rsidRPr="000C43D0">
        <w:t>/ nevykdomų Darbų kainos apskaičiuojamos žemiau pateikiamais būdais, nustatant aukščiau esančio būdo taikymo prioritetą, t. y. tik nesant galimybės taikyti aukščiau esantį būdą, gali būti taikomas žemiau esantis būdas:</w:t>
      </w:r>
    </w:p>
    <w:p w14:paraId="286DF86A" w14:textId="4B15ABBB" w:rsidR="00C15712" w:rsidRPr="000C43D0" w:rsidRDefault="00E95CD8" w:rsidP="00094459">
      <w:pPr>
        <w:pStyle w:val="Sraopastraipa"/>
        <w:numPr>
          <w:ilvl w:val="8"/>
          <w:numId w:val="2"/>
        </w:numPr>
        <w:tabs>
          <w:tab w:val="left" w:pos="990"/>
        </w:tabs>
        <w:ind w:left="630" w:hanging="630"/>
        <w:jc w:val="both"/>
      </w:pPr>
      <w:r w:rsidRPr="000C43D0">
        <w:t>pritaikant Sutartyje numatytus panašių darbų įkainius. Panašius darbus turi pagrįsti ir nustatyti Užsakovas</w:t>
      </w:r>
      <w:r w:rsidR="00C15712" w:rsidRPr="000C43D0">
        <w:t>;</w:t>
      </w:r>
      <w:r w:rsidRPr="000C43D0">
        <w:t xml:space="preserve"> </w:t>
      </w:r>
    </w:p>
    <w:p w14:paraId="64A96F34" w14:textId="77777777" w:rsidR="00E95CD8" w:rsidRPr="000C43D0" w:rsidRDefault="00E95CD8" w:rsidP="00094459">
      <w:pPr>
        <w:pStyle w:val="Sraopastraipa"/>
        <w:numPr>
          <w:ilvl w:val="8"/>
          <w:numId w:val="2"/>
        </w:numPr>
        <w:tabs>
          <w:tab w:val="left" w:pos="990"/>
        </w:tabs>
        <w:ind w:left="630" w:hanging="630"/>
        <w:jc w:val="both"/>
      </w:pPr>
      <w:r w:rsidRPr="000C43D0">
        <w:t>įvertinus pagrįstas tiesiogines (darbo užmokesčio ir su juo susijusius mokesčius, statybos produktų ir įrengimų, mechanizmų sąnaudos) bei netiesiogines (pridėtines, statybvietės, pelno) išlaidas pagal Metodikos</w:t>
      </w:r>
      <w:r w:rsidRPr="000C43D0">
        <w:rPr>
          <w:vertAlign w:val="superscript"/>
        </w:rPr>
        <w:footnoteReference w:id="1"/>
      </w:r>
      <w:r w:rsidRPr="000C43D0">
        <w:t xml:space="preserve"> priedo „Tiesioginių ir netiesioginių išlaidų apskaičiavimo taisyklės“ nuostatas. </w:t>
      </w:r>
    </w:p>
    <w:p w14:paraId="531C1BC5" w14:textId="14C4F4E6" w:rsidR="00E95CD8" w:rsidRPr="0059479B" w:rsidRDefault="00E95CD8" w:rsidP="007F1862">
      <w:pPr>
        <w:spacing w:before="20" w:afterLines="20" w:after="48"/>
        <w:jc w:val="both"/>
      </w:pPr>
      <w:r w:rsidRPr="0059479B">
        <w:t>3.</w:t>
      </w:r>
      <w:r w:rsidR="00446AAB" w:rsidRPr="0059479B">
        <w:t>5</w:t>
      </w:r>
      <w:r w:rsidRPr="0059479B">
        <w:t xml:space="preserve">.2. </w:t>
      </w:r>
      <w:r w:rsidRPr="00290EDE">
        <w:t xml:space="preserve">padidėjus arba </w:t>
      </w:r>
      <w:r w:rsidR="003C133B" w:rsidRPr="00290EDE">
        <w:t xml:space="preserve">sumažėjus </w:t>
      </w:r>
      <w:r w:rsidRPr="00290EDE">
        <w:t>PVM tarifui</w:t>
      </w:r>
      <w:r w:rsidRPr="0059479B">
        <w:t xml:space="preserve">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5F12FA">
        <w:t>kaina</w:t>
      </w:r>
      <w:r w:rsidR="005F12FA" w:rsidRPr="0059479B">
        <w:t xml:space="preserve"> </w:t>
      </w:r>
      <w:r w:rsidRPr="0059479B">
        <w:t xml:space="preserve">pradedama taikyti nuo Lietuvos Respublikos pridėtinės vertės mokesčio įstatymo pakeitimo, kuriuo keičiamas šio mokesčio tarifas, nurodytos tarifo įsigaliojimo dienos. </w:t>
      </w:r>
    </w:p>
    <w:p w14:paraId="78623466" w14:textId="77777777" w:rsidR="00E95CD8" w:rsidRPr="0059479B" w:rsidRDefault="00E95CD8" w:rsidP="007F1862">
      <w:pPr>
        <w:spacing w:before="20" w:afterLines="20" w:after="48"/>
        <w:jc w:val="both"/>
      </w:pPr>
      <w:r w:rsidRPr="0059479B">
        <w:t>Sutarties kainos perskaičiavimo formulė pasikeitus PVM tarifui:</w:t>
      </w:r>
    </w:p>
    <w:p w14:paraId="6A81131B" w14:textId="77777777" w:rsidR="00E95CD8" w:rsidRPr="0059479B" w:rsidRDefault="00E95CD8" w:rsidP="007F1862">
      <w:pPr>
        <w:spacing w:before="20" w:afterLines="20" w:after="48"/>
        <w:jc w:val="center"/>
      </w:pPr>
      <w:r w:rsidRPr="0059479B">
        <w:rPr>
          <w:noProof/>
          <w:lang w:val="en-US" w:eastAsia="en-US"/>
        </w:rPr>
        <w:drawing>
          <wp:inline distT="0" distB="0" distL="0" distR="0" wp14:anchorId="43974054" wp14:editId="1C8BA1AC">
            <wp:extent cx="1181100" cy="381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1100" cy="381000"/>
                    </a:xfrm>
                    <a:prstGeom prst="rect">
                      <a:avLst/>
                    </a:prstGeom>
                    <a:noFill/>
                    <a:ln>
                      <a:noFill/>
                    </a:ln>
                  </pic:spPr>
                </pic:pic>
              </a:graphicData>
            </a:graphic>
          </wp:inline>
        </w:drawing>
      </w:r>
    </w:p>
    <w:p w14:paraId="74C6DBEE" w14:textId="76B6EA46" w:rsidR="00E95CD8" w:rsidRPr="0059479B" w:rsidRDefault="00E95CD8" w:rsidP="007F1862">
      <w:pPr>
        <w:spacing w:before="20" w:afterLines="20" w:after="48"/>
        <w:ind w:left="1332"/>
        <w:jc w:val="both"/>
      </w:pPr>
      <w:r w:rsidRPr="0059479B">
        <w:tab/>
      </w:r>
      <w:r w:rsidRPr="0059479B">
        <w:rPr>
          <w:noProof/>
          <w:lang w:val="en-US" w:eastAsia="en-US"/>
        </w:rPr>
        <w:drawing>
          <wp:inline distT="0" distB="0" distL="0" distR="0" wp14:anchorId="33C5FE14" wp14:editId="4DB120C1">
            <wp:extent cx="219075" cy="228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59479B">
        <w:t xml:space="preserve"> - </w:t>
      </w:r>
      <w:r w:rsidR="001922B0">
        <w:t>p</w:t>
      </w:r>
      <w:r w:rsidR="001922B0" w:rsidRPr="0059479B">
        <w:t xml:space="preserve">erskaičiuota </w:t>
      </w:r>
      <w:r w:rsidRPr="0059479B">
        <w:t>Sutarties kaina (su PVM)</w:t>
      </w:r>
    </w:p>
    <w:p w14:paraId="0BF03399" w14:textId="77777777" w:rsidR="00E95CD8" w:rsidRPr="0059479B" w:rsidRDefault="00E95CD8" w:rsidP="007F1862">
      <w:pPr>
        <w:spacing w:before="20" w:afterLines="20" w:after="48"/>
        <w:ind w:left="1332"/>
        <w:jc w:val="both"/>
      </w:pPr>
      <w:r w:rsidRPr="0059479B">
        <w:tab/>
      </w:r>
      <w:r w:rsidRPr="0059479B">
        <w:rPr>
          <w:noProof/>
          <w:lang w:val="en-US" w:eastAsia="en-US"/>
        </w:rPr>
        <w:drawing>
          <wp:inline distT="0" distB="0" distL="0" distR="0" wp14:anchorId="1F425DA3" wp14:editId="500F01AB">
            <wp:extent cx="190500"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59479B">
        <w:t xml:space="preserve"> - Sutarties kaina (su PVM) iki perskaičiavimo</w:t>
      </w:r>
    </w:p>
    <w:p w14:paraId="18F82B0F" w14:textId="4664728C" w:rsidR="00E95CD8" w:rsidRPr="0059479B" w:rsidRDefault="00E95CD8" w:rsidP="007F1862">
      <w:pPr>
        <w:spacing w:before="20" w:afterLines="20" w:after="48"/>
        <w:ind w:left="1332"/>
        <w:jc w:val="both"/>
      </w:pPr>
      <w:r w:rsidRPr="0059479B">
        <w:tab/>
        <w:t xml:space="preserve">A – </w:t>
      </w:r>
      <w:r w:rsidR="001922B0">
        <w:t>a</w:t>
      </w:r>
      <w:r w:rsidR="001922B0" w:rsidRPr="0059479B">
        <w:t xml:space="preserve">tliktų </w:t>
      </w:r>
      <w:r w:rsidR="001922B0">
        <w:t>D</w:t>
      </w:r>
      <w:r w:rsidR="001922B0" w:rsidRPr="0059479B">
        <w:t xml:space="preserve">arbų </w:t>
      </w:r>
      <w:r w:rsidRPr="0059479B">
        <w:t>kaina (su PVM) iki perskaičiavimo</w:t>
      </w:r>
    </w:p>
    <w:p w14:paraId="039893F4" w14:textId="77777777" w:rsidR="00E95CD8" w:rsidRPr="0059479B" w:rsidRDefault="00E95CD8" w:rsidP="007F1862">
      <w:pPr>
        <w:spacing w:before="20" w:afterLines="20" w:after="48"/>
        <w:ind w:left="1332"/>
        <w:jc w:val="both"/>
      </w:pPr>
      <w:r w:rsidRPr="0059479B">
        <w:tab/>
      </w:r>
      <w:r w:rsidRPr="0059479B">
        <w:rPr>
          <w:noProof/>
          <w:lang w:val="en-US" w:eastAsia="en-US"/>
        </w:rPr>
        <w:drawing>
          <wp:inline distT="0" distB="0" distL="0" distR="0" wp14:anchorId="6ABFD396" wp14:editId="5C2512DB">
            <wp:extent cx="180975" cy="228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59479B">
        <w:t xml:space="preserve"> - senas PVM tarifas (procentais)</w:t>
      </w:r>
    </w:p>
    <w:p w14:paraId="0F709F48" w14:textId="77777777" w:rsidR="00E95CD8" w:rsidRPr="0059479B" w:rsidRDefault="00E95CD8" w:rsidP="007F1862">
      <w:pPr>
        <w:spacing w:before="20" w:afterLines="20" w:after="48"/>
        <w:ind w:left="1332"/>
        <w:jc w:val="both"/>
      </w:pPr>
      <w:r w:rsidRPr="0059479B">
        <w:tab/>
      </w:r>
      <w:r w:rsidRPr="0059479B">
        <w:rPr>
          <w:noProof/>
          <w:lang w:val="en-US" w:eastAsia="en-US"/>
        </w:rPr>
        <w:drawing>
          <wp:inline distT="0" distB="0" distL="0" distR="0" wp14:anchorId="155154F2" wp14:editId="6C348547">
            <wp:extent cx="200025"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59479B">
        <w:t xml:space="preserve"> - naujas PVM tarifas (procentais)</w:t>
      </w:r>
    </w:p>
    <w:p w14:paraId="6E9B4400" w14:textId="77777777" w:rsidR="00E95CD8" w:rsidRPr="0059479B" w:rsidRDefault="00E95CD8" w:rsidP="007F1862">
      <w:pPr>
        <w:spacing w:before="20" w:afterLines="20" w:after="48"/>
        <w:jc w:val="both"/>
      </w:pPr>
    </w:p>
    <w:p w14:paraId="1117B1E9" w14:textId="43CA89EB" w:rsidR="006E3066" w:rsidRPr="0059479B" w:rsidRDefault="00E95CD8" w:rsidP="007F1862">
      <w:pPr>
        <w:tabs>
          <w:tab w:val="left" w:pos="1080"/>
          <w:tab w:val="num" w:pos="1512"/>
        </w:tabs>
        <w:spacing w:before="20" w:afterLines="20" w:after="48"/>
        <w:jc w:val="both"/>
        <w:rPr>
          <w:bCs/>
        </w:rPr>
      </w:pPr>
      <w:r w:rsidRPr="0059479B">
        <w:rPr>
          <w:bCs/>
        </w:rPr>
        <w:t>3.</w:t>
      </w:r>
      <w:r w:rsidR="00446AAB" w:rsidRPr="0059479B">
        <w:rPr>
          <w:bCs/>
        </w:rPr>
        <w:t>6</w:t>
      </w:r>
      <w:r w:rsidRPr="0059479B">
        <w:rPr>
          <w:bCs/>
        </w:rPr>
        <w:t xml:space="preserve">. </w:t>
      </w:r>
      <w:r w:rsidR="006E3066" w:rsidRPr="0059479B">
        <w:rPr>
          <w:bCs/>
        </w:rPr>
        <w:t xml:space="preserve">Sutarties </w:t>
      </w:r>
      <w:r w:rsidR="007626B5" w:rsidRPr="0059479B">
        <w:rPr>
          <w:bCs/>
        </w:rPr>
        <w:t>kaina perskaičiuojama, atsižvelgiant į statybos kainų lygio kitimą. Perskaičiavimas atliekamas laikantis žemiau pateiktų nuostatų</w:t>
      </w:r>
      <w:r w:rsidR="006E3066" w:rsidRPr="0059479B">
        <w:rPr>
          <w:bCs/>
        </w:rPr>
        <w:t>:</w:t>
      </w:r>
    </w:p>
    <w:p w14:paraId="55110139" w14:textId="623B6227" w:rsidR="006E3066" w:rsidRPr="0059479B" w:rsidRDefault="006E3066" w:rsidP="007F1862">
      <w:pPr>
        <w:tabs>
          <w:tab w:val="left" w:pos="1080"/>
          <w:tab w:val="num" w:pos="1512"/>
        </w:tabs>
        <w:spacing w:before="20" w:afterLines="20" w:after="48"/>
        <w:jc w:val="both"/>
        <w:rPr>
          <w:bCs/>
        </w:rPr>
      </w:pPr>
      <w:r w:rsidRPr="0059479B">
        <w:rPr>
          <w:bCs/>
        </w:rPr>
        <w:t>3.</w:t>
      </w:r>
      <w:r w:rsidR="00446AAB" w:rsidRPr="0059479B">
        <w:rPr>
          <w:bCs/>
        </w:rPr>
        <w:t>6</w:t>
      </w:r>
      <w:r w:rsidRPr="0059479B">
        <w:rPr>
          <w:bCs/>
        </w:rPr>
        <w:t>.1. Sutarties kaina gali būti peržiūrima dėl kainų lygio pokyčio bet kurios iš Šalių rašytiniu prašymu. Peržiūros momentas yra Šalies prašymo kitai šaliai peržiūrėti Sutarties kainą gavimo diena;</w:t>
      </w:r>
    </w:p>
    <w:p w14:paraId="0868CFC9" w14:textId="6B31FFE0" w:rsidR="006E3066" w:rsidRPr="0059479B" w:rsidRDefault="006E3066" w:rsidP="007F1862">
      <w:pPr>
        <w:tabs>
          <w:tab w:val="left" w:pos="1080"/>
          <w:tab w:val="num" w:pos="1512"/>
        </w:tabs>
        <w:spacing w:before="20" w:afterLines="20" w:after="48"/>
        <w:jc w:val="both"/>
        <w:rPr>
          <w:bCs/>
        </w:rPr>
      </w:pPr>
      <w:r w:rsidRPr="0059479B">
        <w:rPr>
          <w:bCs/>
        </w:rPr>
        <w:t>3.</w:t>
      </w:r>
      <w:r w:rsidR="00446AAB" w:rsidRPr="0059479B">
        <w:rPr>
          <w:bCs/>
        </w:rPr>
        <w:t>6</w:t>
      </w:r>
      <w:r w:rsidRPr="0059479B">
        <w:rPr>
          <w:bCs/>
        </w:rPr>
        <w:t xml:space="preserve">.2. gali būti perskaičiuojamos Rangovui mokėtinos sumos tik už Sutartyje numatytus Darbus, o už kitus Sutartyje nenumatytus darbus </w:t>
      </w:r>
      <w:r w:rsidR="0004344F">
        <w:rPr>
          <w:bCs/>
        </w:rPr>
        <w:t xml:space="preserve">bei liftą </w:t>
      </w:r>
      <w:r w:rsidRPr="0059479B">
        <w:rPr>
          <w:bCs/>
        </w:rPr>
        <w:t>mokėtinos sumos negali būti perskaičiuojamos;</w:t>
      </w:r>
    </w:p>
    <w:p w14:paraId="37F810F6" w14:textId="63ABAC87" w:rsidR="006E3066" w:rsidRPr="0059479B" w:rsidRDefault="006E3066" w:rsidP="007F1862">
      <w:pPr>
        <w:tabs>
          <w:tab w:val="left" w:pos="1080"/>
          <w:tab w:val="num" w:pos="1512"/>
        </w:tabs>
        <w:spacing w:before="20" w:afterLines="20" w:after="48"/>
        <w:jc w:val="both"/>
        <w:rPr>
          <w:bCs/>
        </w:rPr>
      </w:pPr>
      <w:r w:rsidRPr="0059479B">
        <w:rPr>
          <w:bCs/>
        </w:rPr>
        <w:t>3.</w:t>
      </w:r>
      <w:r w:rsidR="00446AAB" w:rsidRPr="0059479B">
        <w:rPr>
          <w:bCs/>
        </w:rPr>
        <w:t>6</w:t>
      </w:r>
      <w:r w:rsidRPr="0059479B">
        <w:rPr>
          <w:bCs/>
        </w:rPr>
        <w:t xml:space="preserve">.3. </w:t>
      </w:r>
      <w:r w:rsidR="001922B0">
        <w:rPr>
          <w:bCs/>
        </w:rPr>
        <w:t xml:space="preserve">bet </w:t>
      </w:r>
      <w:r w:rsidR="00682304">
        <w:rPr>
          <w:bCs/>
        </w:rPr>
        <w:t xml:space="preserve">kuri Sutarties </w:t>
      </w:r>
      <w:r w:rsidR="001922B0">
        <w:rPr>
          <w:bCs/>
        </w:rPr>
        <w:t xml:space="preserve">Šalis </w:t>
      </w:r>
      <w:r w:rsidR="00682304">
        <w:rPr>
          <w:bCs/>
        </w:rPr>
        <w:t xml:space="preserve">Sutarties galiojimo laikotarpiu turi teisę inicijuoti Sutartyje numatytos Darbų kainos (ne lifto) perskaičiavimą ne anksčiau kaip po </w:t>
      </w:r>
      <w:r w:rsidR="00544A21">
        <w:rPr>
          <w:bCs/>
        </w:rPr>
        <w:t>3</w:t>
      </w:r>
      <w:r w:rsidR="00682304">
        <w:rPr>
          <w:bCs/>
        </w:rPr>
        <w:t xml:space="preserve"> (</w:t>
      </w:r>
      <w:r w:rsidR="00544A21">
        <w:rPr>
          <w:bCs/>
        </w:rPr>
        <w:t>trijų</w:t>
      </w:r>
      <w:r w:rsidR="00682304">
        <w:rPr>
          <w:bCs/>
        </w:rPr>
        <w:t xml:space="preserve">) mėnesių nuo Sutarties sudarymo dienos, </w:t>
      </w:r>
      <w:r w:rsidRPr="00076B55">
        <w:rPr>
          <w:bCs/>
        </w:rPr>
        <w:t xml:space="preserve">jeigu Lietuvos Respublikos </w:t>
      </w:r>
      <w:r w:rsidR="00102FBD" w:rsidRPr="00076B55">
        <w:rPr>
          <w:bCs/>
        </w:rPr>
        <w:t xml:space="preserve">Valstybės duomenų </w:t>
      </w:r>
      <w:r w:rsidR="001922B0" w:rsidRPr="00076B55">
        <w:rPr>
          <w:bCs/>
        </w:rPr>
        <w:t>agentūr</w:t>
      </w:r>
      <w:r w:rsidR="001922B0">
        <w:rPr>
          <w:bCs/>
        </w:rPr>
        <w:t>os</w:t>
      </w:r>
      <w:r w:rsidR="001922B0" w:rsidRPr="00076B55">
        <w:rPr>
          <w:bCs/>
        </w:rPr>
        <w:t xml:space="preserve"> </w:t>
      </w:r>
      <w:r w:rsidRPr="00076B55">
        <w:rPr>
          <w:bCs/>
        </w:rPr>
        <w:t>(</w:t>
      </w:r>
      <w:hyperlink r:id="rId16" w:history="1">
        <w:r w:rsidRPr="00076B55">
          <w:rPr>
            <w:rStyle w:val="Hipersaitas"/>
            <w:bCs/>
            <w:color w:val="auto"/>
          </w:rPr>
          <w:t>www.stat.gov.lt</w:t>
        </w:r>
      </w:hyperlink>
      <w:r w:rsidRPr="00076B55">
        <w:rPr>
          <w:bCs/>
        </w:rPr>
        <w:t xml:space="preserve">) kas mėnesį skelbiama </w:t>
      </w:r>
      <w:r w:rsidR="00F81055" w:rsidRPr="00076B55">
        <w:rPr>
          <w:bCs/>
        </w:rPr>
        <w:t>pastatų remonto sąnaudų elementų kainos indekso</w:t>
      </w:r>
      <w:r w:rsidRPr="00076B55">
        <w:rPr>
          <w:bCs/>
        </w:rPr>
        <w:t xml:space="preserve"> reikšmė pakinta daugiau kaip </w:t>
      </w:r>
      <w:r w:rsidR="0053367D" w:rsidRPr="00076B55">
        <w:rPr>
          <w:bCs/>
        </w:rPr>
        <w:t>5</w:t>
      </w:r>
      <w:r w:rsidR="006320FB" w:rsidRPr="00076B55">
        <w:rPr>
          <w:bCs/>
        </w:rPr>
        <w:t xml:space="preserve"> (penkis)</w:t>
      </w:r>
      <w:r w:rsidRPr="00076B55">
        <w:rPr>
          <w:bCs/>
        </w:rPr>
        <w:t xml:space="preserve"> </w:t>
      </w:r>
      <w:r w:rsidR="00BD3DCC" w:rsidRPr="00076B55">
        <w:rPr>
          <w:bCs/>
        </w:rPr>
        <w:t xml:space="preserve">proc. </w:t>
      </w:r>
      <w:r w:rsidRPr="00076B55">
        <w:rPr>
          <w:bCs/>
        </w:rPr>
        <w:t xml:space="preserve">per bet kurį </w:t>
      </w:r>
      <w:r w:rsidR="001922B0">
        <w:rPr>
          <w:bCs/>
        </w:rPr>
        <w:t>D</w:t>
      </w:r>
      <w:r w:rsidR="001922B0" w:rsidRPr="00076B55">
        <w:rPr>
          <w:bCs/>
        </w:rPr>
        <w:t xml:space="preserve">arbų </w:t>
      </w:r>
      <w:r w:rsidRPr="00076B55">
        <w:rPr>
          <w:bCs/>
        </w:rPr>
        <w:t>vykdymo laikotarpį;</w:t>
      </w:r>
      <w:r w:rsidR="00656F42">
        <w:rPr>
          <w:bCs/>
        </w:rPr>
        <w:t xml:space="preserve"> </w:t>
      </w:r>
    </w:p>
    <w:p w14:paraId="42AF7706" w14:textId="1B1659B0" w:rsidR="006E3066" w:rsidRPr="0059479B" w:rsidRDefault="006E3066" w:rsidP="007F1862">
      <w:pPr>
        <w:tabs>
          <w:tab w:val="left" w:pos="1080"/>
          <w:tab w:val="num" w:pos="1512"/>
        </w:tabs>
        <w:spacing w:before="20" w:afterLines="20" w:after="48"/>
        <w:jc w:val="both"/>
        <w:rPr>
          <w:bCs/>
        </w:rPr>
      </w:pPr>
      <w:r w:rsidRPr="0059479B">
        <w:rPr>
          <w:bCs/>
        </w:rPr>
        <w:t>3.</w:t>
      </w:r>
      <w:r w:rsidR="00446AAB" w:rsidRPr="0059479B">
        <w:rPr>
          <w:bCs/>
        </w:rPr>
        <w:t>6</w:t>
      </w:r>
      <w:r w:rsidRPr="0059479B">
        <w:rPr>
          <w:bCs/>
        </w:rPr>
        <w:t xml:space="preserve">.4. indeksai, nurodyti Sutarties </w:t>
      </w:r>
      <w:r w:rsidR="00BA38A5" w:rsidRPr="0059479B">
        <w:rPr>
          <w:bCs/>
        </w:rPr>
        <w:t>3.6.5.</w:t>
      </w:r>
      <w:r w:rsidRPr="0059479B">
        <w:rPr>
          <w:bCs/>
        </w:rPr>
        <w:t xml:space="preserve"> papunktyje, toliau kiekvienas atskirai vadinami Indeksu;</w:t>
      </w:r>
    </w:p>
    <w:p w14:paraId="6075E9DC" w14:textId="33E554C8" w:rsidR="006E3066" w:rsidRPr="0059479B" w:rsidRDefault="006E3066" w:rsidP="007F1862">
      <w:pPr>
        <w:tabs>
          <w:tab w:val="left" w:pos="1080"/>
          <w:tab w:val="num" w:pos="1512"/>
        </w:tabs>
        <w:spacing w:before="20" w:afterLines="20" w:after="48"/>
        <w:jc w:val="both"/>
        <w:rPr>
          <w:bCs/>
        </w:rPr>
      </w:pPr>
      <w:r w:rsidRPr="0059479B">
        <w:rPr>
          <w:bCs/>
        </w:rPr>
        <w:t>3.</w:t>
      </w:r>
      <w:r w:rsidR="00446AAB" w:rsidRPr="0059479B">
        <w:rPr>
          <w:bCs/>
        </w:rPr>
        <w:t>6</w:t>
      </w:r>
      <w:r w:rsidRPr="0059479B">
        <w:rPr>
          <w:bCs/>
        </w:rPr>
        <w:t xml:space="preserve">.5. Sutarties kaina </w:t>
      </w:r>
      <w:r w:rsidR="00DE3271">
        <w:rPr>
          <w:bCs/>
        </w:rPr>
        <w:t xml:space="preserve">iš jos </w:t>
      </w:r>
      <w:r w:rsidR="001922B0">
        <w:rPr>
          <w:bCs/>
        </w:rPr>
        <w:t xml:space="preserve">atėmus </w:t>
      </w:r>
      <w:r w:rsidR="00DE3271">
        <w:rPr>
          <w:bCs/>
        </w:rPr>
        <w:t xml:space="preserve">lifto kainą </w:t>
      </w:r>
      <w:r w:rsidRPr="0059479B">
        <w:rPr>
          <w:bCs/>
        </w:rPr>
        <w:t xml:space="preserve">perskaičiuojama dėl Indekso pokyčio, </w:t>
      </w:r>
      <w:r w:rsidR="001922B0">
        <w:rPr>
          <w:bCs/>
        </w:rPr>
        <w:br/>
        <w:t>D</w:t>
      </w:r>
      <w:r w:rsidR="001922B0" w:rsidRPr="0059479B">
        <w:rPr>
          <w:bCs/>
        </w:rPr>
        <w:t xml:space="preserve">arbų </w:t>
      </w:r>
      <w:r w:rsidRPr="0059479B">
        <w:rPr>
          <w:bCs/>
        </w:rPr>
        <w:t>vertes padauginant iš Indekso pokyčio koeficiento, kuris apskaičiuojamas pagal toliau nurodytą formulę:</w:t>
      </w:r>
    </w:p>
    <w:p w14:paraId="26997E1B" w14:textId="77777777" w:rsidR="006E3066" w:rsidRPr="0059479B" w:rsidRDefault="006E3066" w:rsidP="007F1862">
      <w:pPr>
        <w:tabs>
          <w:tab w:val="left" w:pos="1080"/>
          <w:tab w:val="num" w:pos="1512"/>
        </w:tabs>
        <w:spacing w:before="20" w:afterLines="20" w:after="48"/>
        <w:jc w:val="both"/>
        <w:rPr>
          <w:b/>
          <w:bCs/>
        </w:rPr>
      </w:pPr>
      <w:r w:rsidRPr="0059479B">
        <w:rPr>
          <w:b/>
          <w:bCs/>
        </w:rPr>
        <w:lastRenderedPageBreak/>
        <w:t xml:space="preserve">K = </w:t>
      </w:r>
      <w:proofErr w:type="spellStart"/>
      <w:r w:rsidRPr="0059479B">
        <w:rPr>
          <w:b/>
          <w:bCs/>
        </w:rPr>
        <w:t>I</w:t>
      </w:r>
      <w:r w:rsidRPr="00102FBD">
        <w:rPr>
          <w:b/>
          <w:bCs/>
          <w:vertAlign w:val="subscript"/>
        </w:rPr>
        <w:t>Pb</w:t>
      </w:r>
      <w:proofErr w:type="spellEnd"/>
      <w:r w:rsidRPr="0059479B">
        <w:rPr>
          <w:b/>
          <w:bCs/>
        </w:rPr>
        <w:t xml:space="preserve"> / </w:t>
      </w:r>
      <w:proofErr w:type="spellStart"/>
      <w:r w:rsidRPr="0059479B">
        <w:rPr>
          <w:b/>
          <w:bCs/>
        </w:rPr>
        <w:t>I</w:t>
      </w:r>
      <w:r w:rsidRPr="00102FBD">
        <w:rPr>
          <w:b/>
          <w:bCs/>
          <w:vertAlign w:val="subscript"/>
        </w:rPr>
        <w:t>Pr</w:t>
      </w:r>
      <w:proofErr w:type="spellEnd"/>
    </w:p>
    <w:p w14:paraId="69879BD6" w14:textId="77777777" w:rsidR="006E3066" w:rsidRPr="0059479B" w:rsidRDefault="006E3066" w:rsidP="007F1862">
      <w:pPr>
        <w:tabs>
          <w:tab w:val="left" w:pos="1080"/>
          <w:tab w:val="num" w:pos="1512"/>
        </w:tabs>
        <w:spacing w:before="20" w:afterLines="20" w:after="48"/>
        <w:jc w:val="both"/>
        <w:rPr>
          <w:bCs/>
        </w:rPr>
      </w:pPr>
      <w:r w:rsidRPr="0059479B">
        <w:rPr>
          <w:bCs/>
        </w:rPr>
        <w:t>Kur:</w:t>
      </w:r>
      <w:r w:rsidRPr="0059479B">
        <w:rPr>
          <w:bCs/>
        </w:rPr>
        <w:tab/>
      </w:r>
    </w:p>
    <w:p w14:paraId="12724C44" w14:textId="77777777" w:rsidR="006E3066" w:rsidRPr="0059479B" w:rsidRDefault="006E3066" w:rsidP="007F1862">
      <w:pPr>
        <w:tabs>
          <w:tab w:val="left" w:pos="1080"/>
          <w:tab w:val="num" w:pos="1512"/>
        </w:tabs>
        <w:spacing w:before="20" w:afterLines="20" w:after="48"/>
        <w:jc w:val="both"/>
        <w:rPr>
          <w:bCs/>
        </w:rPr>
      </w:pPr>
      <w:r w:rsidRPr="0059479B">
        <w:rPr>
          <w:bCs/>
        </w:rPr>
        <w:t>K – Indekso pokyčio koeficientas;</w:t>
      </w:r>
    </w:p>
    <w:p w14:paraId="45E49948" w14:textId="77777777" w:rsidR="006E3066" w:rsidRPr="0059479B" w:rsidRDefault="006E3066" w:rsidP="007F1862">
      <w:pPr>
        <w:tabs>
          <w:tab w:val="left" w:pos="1080"/>
          <w:tab w:val="num" w:pos="1512"/>
        </w:tabs>
        <w:spacing w:before="20" w:afterLines="20" w:after="48"/>
        <w:jc w:val="both"/>
        <w:rPr>
          <w:bCs/>
        </w:rPr>
      </w:pPr>
      <w:proofErr w:type="spellStart"/>
      <w:r w:rsidRPr="0059479B">
        <w:rPr>
          <w:bCs/>
        </w:rPr>
        <w:t>I</w:t>
      </w:r>
      <w:r w:rsidRPr="00102FBD">
        <w:rPr>
          <w:bCs/>
          <w:vertAlign w:val="subscript"/>
        </w:rPr>
        <w:t>Pr</w:t>
      </w:r>
      <w:proofErr w:type="spellEnd"/>
      <w:r w:rsidRPr="0059479B">
        <w:rPr>
          <w:bCs/>
        </w:rPr>
        <w:t xml:space="preserve"> – Indekso reikšmė laikotarpio pradžioje;</w:t>
      </w:r>
    </w:p>
    <w:p w14:paraId="6DD92B0E" w14:textId="7FF25106" w:rsidR="006E3066" w:rsidRPr="0059479B" w:rsidRDefault="006E3066" w:rsidP="007F1862">
      <w:pPr>
        <w:tabs>
          <w:tab w:val="left" w:pos="1080"/>
          <w:tab w:val="num" w:pos="1512"/>
        </w:tabs>
        <w:spacing w:before="20" w:afterLines="20" w:after="48"/>
        <w:jc w:val="both"/>
        <w:rPr>
          <w:bCs/>
        </w:rPr>
      </w:pPr>
      <w:proofErr w:type="spellStart"/>
      <w:r w:rsidRPr="0059479B">
        <w:rPr>
          <w:bCs/>
        </w:rPr>
        <w:t>I</w:t>
      </w:r>
      <w:r w:rsidRPr="00102FBD">
        <w:rPr>
          <w:bCs/>
          <w:vertAlign w:val="subscript"/>
        </w:rPr>
        <w:t>Pb</w:t>
      </w:r>
      <w:proofErr w:type="spellEnd"/>
      <w:r w:rsidRPr="0059479B">
        <w:rPr>
          <w:bCs/>
        </w:rPr>
        <w:t xml:space="preserve"> – Indekso reikšmė laikotarpio pabaigoje</w:t>
      </w:r>
      <w:r w:rsidR="001922B0">
        <w:rPr>
          <w:bCs/>
        </w:rPr>
        <w:t>.</w:t>
      </w:r>
    </w:p>
    <w:p w14:paraId="515A006E" w14:textId="0CA60690" w:rsidR="00407E1A" w:rsidRDefault="006E3066" w:rsidP="007F1862">
      <w:pPr>
        <w:tabs>
          <w:tab w:val="left" w:pos="1080"/>
          <w:tab w:val="num" w:pos="1512"/>
        </w:tabs>
        <w:spacing w:before="20" w:afterLines="20" w:after="48"/>
        <w:jc w:val="both"/>
        <w:rPr>
          <w:bCs/>
        </w:rPr>
      </w:pPr>
      <w:r w:rsidRPr="0059479B">
        <w:rPr>
          <w:bCs/>
        </w:rPr>
        <w:t>Laikotarpi</w:t>
      </w:r>
      <w:r w:rsidR="00134A13">
        <w:rPr>
          <w:bCs/>
        </w:rPr>
        <w:t>o pradžia</w:t>
      </w:r>
      <w:r w:rsidRPr="0059479B">
        <w:rPr>
          <w:bCs/>
        </w:rPr>
        <w:t xml:space="preserve"> </w:t>
      </w:r>
      <w:r w:rsidR="00CC3BDA">
        <w:rPr>
          <w:bCs/>
        </w:rPr>
        <w:t xml:space="preserve">pirmo perskaičiavimo atlikimui </w:t>
      </w:r>
      <w:r w:rsidRPr="0059479B">
        <w:rPr>
          <w:bCs/>
        </w:rPr>
        <w:t>yra Sutarties įsigaliojimo diena</w:t>
      </w:r>
      <w:r w:rsidR="00CC3BDA">
        <w:rPr>
          <w:bCs/>
        </w:rPr>
        <w:t xml:space="preserve">, paskesnių </w:t>
      </w:r>
      <w:r w:rsidR="00C47997">
        <w:rPr>
          <w:bCs/>
        </w:rPr>
        <w:t>perskaičiavimų</w:t>
      </w:r>
      <w:r w:rsidR="001922B0">
        <w:rPr>
          <w:bCs/>
        </w:rPr>
        <w:t xml:space="preserve"> –</w:t>
      </w:r>
      <w:r w:rsidR="00C47997">
        <w:rPr>
          <w:bCs/>
        </w:rPr>
        <w:t xml:space="preserve"> susitarimo dėl perskaičiavimo įsigaliojimo diena</w:t>
      </w:r>
      <w:r w:rsidR="00407E1A">
        <w:rPr>
          <w:bCs/>
        </w:rPr>
        <w:t>.</w:t>
      </w:r>
    </w:p>
    <w:p w14:paraId="3F55B85D" w14:textId="2F22B0F3" w:rsidR="006E3066" w:rsidRPr="0059479B" w:rsidRDefault="00407E1A" w:rsidP="007F1862">
      <w:pPr>
        <w:tabs>
          <w:tab w:val="left" w:pos="1080"/>
          <w:tab w:val="num" w:pos="1512"/>
        </w:tabs>
        <w:spacing w:before="20" w:afterLines="20" w:after="48"/>
        <w:jc w:val="both"/>
        <w:rPr>
          <w:bCs/>
        </w:rPr>
      </w:pPr>
      <w:r>
        <w:rPr>
          <w:bCs/>
        </w:rPr>
        <w:t xml:space="preserve">Laikotarpio pabaiga yra </w:t>
      </w:r>
      <w:r w:rsidR="00D47B2A">
        <w:rPr>
          <w:bCs/>
        </w:rPr>
        <w:t>prašymo dėl perskaičiavimo pateikimo diena</w:t>
      </w:r>
      <w:r w:rsidR="006E3066" w:rsidRPr="0059479B">
        <w:rPr>
          <w:bCs/>
        </w:rPr>
        <w:t>.</w:t>
      </w:r>
    </w:p>
    <w:p w14:paraId="568EA06D" w14:textId="1300364A" w:rsidR="006E3066" w:rsidRPr="0059479B" w:rsidRDefault="006E3066" w:rsidP="007F1862">
      <w:pPr>
        <w:tabs>
          <w:tab w:val="left" w:pos="1080"/>
          <w:tab w:val="num" w:pos="1512"/>
        </w:tabs>
        <w:spacing w:before="20" w:afterLines="20" w:after="48"/>
        <w:jc w:val="both"/>
        <w:rPr>
          <w:bCs/>
        </w:rPr>
      </w:pPr>
      <w:proofErr w:type="spellStart"/>
      <w:r w:rsidRPr="0059479B">
        <w:rPr>
          <w:bCs/>
        </w:rPr>
        <w:t>I</w:t>
      </w:r>
      <w:r w:rsidRPr="00102FBD">
        <w:rPr>
          <w:bCs/>
          <w:vertAlign w:val="subscript"/>
        </w:rPr>
        <w:t>Pr</w:t>
      </w:r>
      <w:proofErr w:type="spellEnd"/>
      <w:r w:rsidRPr="0059479B">
        <w:rPr>
          <w:bCs/>
        </w:rPr>
        <w:t xml:space="preserve"> ir </w:t>
      </w:r>
      <w:proofErr w:type="spellStart"/>
      <w:r w:rsidRPr="0059479B">
        <w:rPr>
          <w:bCs/>
        </w:rPr>
        <w:t>I</w:t>
      </w:r>
      <w:r w:rsidRPr="00102FBD">
        <w:rPr>
          <w:bCs/>
          <w:vertAlign w:val="subscript"/>
        </w:rPr>
        <w:t>Pb</w:t>
      </w:r>
      <w:proofErr w:type="spellEnd"/>
      <w:r w:rsidRPr="0059479B">
        <w:rPr>
          <w:bCs/>
        </w:rPr>
        <w:t xml:space="preserve"> šaltinis – </w:t>
      </w:r>
      <w:r w:rsidR="00102FBD">
        <w:rPr>
          <w:bCs/>
        </w:rPr>
        <w:t>Valstybės duomenų agentūros</w:t>
      </w:r>
      <w:r w:rsidRPr="0059479B">
        <w:rPr>
          <w:bCs/>
        </w:rPr>
        <w:t xml:space="preserve"> duomenų bazė.</w:t>
      </w:r>
    </w:p>
    <w:p w14:paraId="38AD4ADE" w14:textId="77777777" w:rsidR="006E3066" w:rsidRPr="0059479B" w:rsidRDefault="006E3066" w:rsidP="007F1862">
      <w:pPr>
        <w:tabs>
          <w:tab w:val="left" w:pos="1080"/>
          <w:tab w:val="num" w:pos="1512"/>
        </w:tabs>
        <w:spacing w:before="20" w:afterLines="20" w:after="48"/>
        <w:jc w:val="both"/>
        <w:rPr>
          <w:bCs/>
        </w:rPr>
      </w:pPr>
      <w:r w:rsidRPr="0059479B">
        <w:rPr>
          <w:bCs/>
        </w:rPr>
        <w:t>Skaičiavimams indeksų reikšmės imamos keturių skaitmenų po kablelio tikslumu. Apskaičiuotas pokytis (K) tolimesniems skaičiavimams naudojamas suapvalinus iki dviejų skaitmenų po kablelio;</w:t>
      </w:r>
    </w:p>
    <w:p w14:paraId="6B1DF53F" w14:textId="42A89829" w:rsidR="006E3066" w:rsidRPr="0059479B" w:rsidRDefault="006E3066" w:rsidP="007F1862">
      <w:pPr>
        <w:tabs>
          <w:tab w:val="left" w:pos="1080"/>
          <w:tab w:val="num" w:pos="1512"/>
        </w:tabs>
        <w:spacing w:before="20" w:afterLines="20" w:after="48"/>
        <w:jc w:val="both"/>
        <w:rPr>
          <w:bCs/>
        </w:rPr>
      </w:pPr>
      <w:r w:rsidRPr="0059479B">
        <w:rPr>
          <w:bCs/>
        </w:rPr>
        <w:t>3.</w:t>
      </w:r>
      <w:r w:rsidR="00446AAB" w:rsidRPr="0059479B">
        <w:rPr>
          <w:bCs/>
        </w:rPr>
        <w:t>6</w:t>
      </w:r>
      <w:r w:rsidRPr="0059479B">
        <w:rPr>
          <w:bCs/>
        </w:rPr>
        <w:t>.6. Šalys sudaro Susitarimą dėl kainos perskaičiavimo per 10</w:t>
      </w:r>
      <w:r w:rsidR="0029452A">
        <w:rPr>
          <w:bCs/>
        </w:rPr>
        <w:t xml:space="preserve"> (dešimt)</w:t>
      </w:r>
      <w:r w:rsidRPr="0059479B">
        <w:rPr>
          <w:bCs/>
        </w:rPr>
        <w:t xml:space="preserve">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14:paraId="7756607A" w14:textId="77692525" w:rsidR="006E3066" w:rsidRPr="0059479B" w:rsidRDefault="006E3066" w:rsidP="007F1862">
      <w:pPr>
        <w:tabs>
          <w:tab w:val="left" w:pos="1080"/>
          <w:tab w:val="num" w:pos="1512"/>
        </w:tabs>
        <w:spacing w:before="20" w:afterLines="20" w:after="48"/>
        <w:jc w:val="both"/>
        <w:rPr>
          <w:bCs/>
        </w:rPr>
      </w:pPr>
      <w:r w:rsidRPr="0059479B">
        <w:rPr>
          <w:bCs/>
        </w:rPr>
        <w:t>3.</w:t>
      </w:r>
      <w:r w:rsidR="00446AAB" w:rsidRPr="0059479B">
        <w:rPr>
          <w:bCs/>
        </w:rPr>
        <w:t>6</w:t>
      </w:r>
      <w:r w:rsidRPr="0059479B">
        <w:rPr>
          <w:bCs/>
        </w:rPr>
        <w:t xml:space="preserve">.7. Šalims sudarius Susitarimą dėl </w:t>
      </w:r>
      <w:r w:rsidR="00D5480D">
        <w:rPr>
          <w:bCs/>
        </w:rPr>
        <w:t>Sutarties</w:t>
      </w:r>
      <w:r w:rsidR="00D5480D" w:rsidRPr="0059479B">
        <w:rPr>
          <w:bCs/>
        </w:rPr>
        <w:t xml:space="preserve"> </w:t>
      </w:r>
      <w:r w:rsidRPr="0059479B">
        <w:rPr>
          <w:bCs/>
        </w:rPr>
        <w:t xml:space="preserve">kainos perskaičiavimo, perskaičiuota kaina taikoma </w:t>
      </w:r>
      <w:r w:rsidR="001922B0">
        <w:rPr>
          <w:bCs/>
        </w:rPr>
        <w:t>D</w:t>
      </w:r>
      <w:r w:rsidR="001922B0" w:rsidRPr="0059479B">
        <w:rPr>
          <w:bCs/>
        </w:rPr>
        <w:t>arbams</w:t>
      </w:r>
      <w:r w:rsidRPr="0059479B">
        <w:rPr>
          <w:bCs/>
        </w:rPr>
        <w:t xml:space="preserve">, kurie įrašomi į </w:t>
      </w:r>
      <w:r w:rsidR="001922B0">
        <w:rPr>
          <w:bCs/>
        </w:rPr>
        <w:t>A</w:t>
      </w:r>
      <w:r w:rsidR="001922B0" w:rsidRPr="0059479B">
        <w:rPr>
          <w:bCs/>
        </w:rPr>
        <w:t xml:space="preserve">tliktų </w:t>
      </w:r>
      <w:r w:rsidRPr="0059479B">
        <w:rPr>
          <w:bCs/>
        </w:rPr>
        <w:t>darbų aktus (kaip per ataskaitinį laikotarpį atlikti Darbai), Rangovo pateikiamus po Šalies prašymo kitai Šaliai perskaičiuoti kainą pateikimo. Jeigu dėl Susitarimo sudarymui reikalingo laiko gali vėluoti Atliktų darbų aktų pateikimas, Rangovas turi teisę arba pateikti Atliktų darbų aktą su neperskaičiuotomis kainomis ir perskaičiavimą atlikti kitame Atliktų darbų akte, arba  sustabdyti Atliktų darbų akto pateikimą iki bus perskaičiuotos kainos</w:t>
      </w:r>
      <w:r w:rsidR="001922B0">
        <w:rPr>
          <w:bCs/>
        </w:rPr>
        <w:t>;</w:t>
      </w:r>
    </w:p>
    <w:p w14:paraId="3274E7B4" w14:textId="6063EAF5" w:rsidR="006E3066" w:rsidRPr="0059479B" w:rsidRDefault="006E3066" w:rsidP="007F1862">
      <w:pPr>
        <w:tabs>
          <w:tab w:val="left" w:pos="1080"/>
          <w:tab w:val="num" w:pos="1512"/>
        </w:tabs>
        <w:spacing w:before="20" w:afterLines="20" w:after="48"/>
        <w:jc w:val="both"/>
        <w:rPr>
          <w:bCs/>
        </w:rPr>
      </w:pPr>
      <w:r w:rsidRPr="0059479B">
        <w:rPr>
          <w:bCs/>
        </w:rPr>
        <w:t>3.</w:t>
      </w:r>
      <w:r w:rsidR="00446AAB" w:rsidRPr="0059479B">
        <w:rPr>
          <w:bCs/>
        </w:rPr>
        <w:t>6</w:t>
      </w:r>
      <w:r w:rsidRPr="0059479B">
        <w:rPr>
          <w:bCs/>
        </w:rPr>
        <w:t>.</w:t>
      </w:r>
      <w:r w:rsidR="00682304">
        <w:rPr>
          <w:bCs/>
        </w:rPr>
        <w:t>8</w:t>
      </w:r>
      <w:r w:rsidRPr="0059479B">
        <w:rPr>
          <w:bCs/>
        </w:rPr>
        <w:t xml:space="preserve">. vėlesnis kainų arba įkainių perskaičiavimas negali apimti laikotarpio, už kurį jau buvo atliktas perskaičiavimas. </w:t>
      </w:r>
    </w:p>
    <w:p w14:paraId="11B0833A" w14:textId="0736D43D" w:rsidR="00E95CD8" w:rsidRPr="0059479B" w:rsidRDefault="006E3066" w:rsidP="007F1862">
      <w:pPr>
        <w:tabs>
          <w:tab w:val="left" w:pos="1080"/>
          <w:tab w:val="num" w:pos="1512"/>
        </w:tabs>
        <w:spacing w:before="20" w:afterLines="20" w:after="48"/>
        <w:jc w:val="both"/>
        <w:rPr>
          <w:bCs/>
        </w:rPr>
      </w:pPr>
      <w:r w:rsidRPr="0059479B">
        <w:rPr>
          <w:bCs/>
        </w:rPr>
        <w:t>3.</w:t>
      </w:r>
      <w:r w:rsidR="00446AAB" w:rsidRPr="0059479B">
        <w:rPr>
          <w:bCs/>
        </w:rPr>
        <w:t>7</w:t>
      </w:r>
      <w:r w:rsidRPr="0059479B">
        <w:rPr>
          <w:bCs/>
        </w:rPr>
        <w:t xml:space="preserve">. </w:t>
      </w:r>
      <w:r w:rsidR="00E95CD8" w:rsidRPr="0059479B">
        <w:rPr>
          <w:bCs/>
        </w:rPr>
        <w:t>Šalys susitaria, kad tuo atveju</w:t>
      </w:r>
      <w:r w:rsidR="001922B0">
        <w:rPr>
          <w:bCs/>
        </w:rPr>
        <w:t>,</w:t>
      </w:r>
      <w:r w:rsidR="00E95CD8" w:rsidRPr="0059479B">
        <w:rPr>
          <w:bCs/>
        </w:rPr>
        <w:t xml:space="preserve"> kai neatliktų </w:t>
      </w:r>
      <w:r w:rsidR="00C3033B">
        <w:rPr>
          <w:bCs/>
        </w:rPr>
        <w:t>D</w:t>
      </w:r>
      <w:r w:rsidR="00C3033B" w:rsidRPr="0059479B">
        <w:rPr>
          <w:bCs/>
        </w:rPr>
        <w:t xml:space="preserve">arbų </w:t>
      </w:r>
      <w:r w:rsidR="00E95CD8" w:rsidRPr="0059479B">
        <w:rPr>
          <w:bCs/>
        </w:rPr>
        <w:t>dalis Užsakovui dėl objektyvių priežasčių tampa nereikalinga, Užsakovas praneša Rangovui raštu prieš 30</w:t>
      </w:r>
      <w:r w:rsidR="0029452A">
        <w:rPr>
          <w:bCs/>
        </w:rPr>
        <w:t xml:space="preserve"> (trisdešimt)</w:t>
      </w:r>
      <w:r w:rsidR="00E95CD8" w:rsidRPr="0059479B">
        <w:rPr>
          <w:bCs/>
        </w:rPr>
        <w:t xml:space="preserve"> kalendorinių dienų apie neatliktų </w:t>
      </w:r>
      <w:r w:rsidR="001922B0">
        <w:rPr>
          <w:bCs/>
        </w:rPr>
        <w:t>D</w:t>
      </w:r>
      <w:r w:rsidR="001922B0" w:rsidRPr="0059479B">
        <w:rPr>
          <w:bCs/>
        </w:rPr>
        <w:t xml:space="preserve">arbų </w:t>
      </w:r>
      <w:r w:rsidR="00E95CD8" w:rsidRPr="0059479B">
        <w:rPr>
          <w:bCs/>
        </w:rPr>
        <w:t xml:space="preserve">dalies atsisakymą. Rangovas ir Užsakovas neatliktų </w:t>
      </w:r>
      <w:r w:rsidR="00C3033B">
        <w:rPr>
          <w:bCs/>
        </w:rPr>
        <w:t>D</w:t>
      </w:r>
      <w:r w:rsidR="00C3033B" w:rsidRPr="0059479B">
        <w:rPr>
          <w:bCs/>
        </w:rPr>
        <w:t xml:space="preserve">arbų </w:t>
      </w:r>
      <w:r w:rsidR="00E95CD8" w:rsidRPr="0059479B">
        <w:rPr>
          <w:bCs/>
        </w:rPr>
        <w:t xml:space="preserve">atsisakymą įformina </w:t>
      </w:r>
      <w:r w:rsidR="001922B0">
        <w:rPr>
          <w:bCs/>
        </w:rPr>
        <w:t>Š</w:t>
      </w:r>
      <w:r w:rsidR="001922B0" w:rsidRPr="0059479B">
        <w:rPr>
          <w:bCs/>
        </w:rPr>
        <w:t xml:space="preserve">alių </w:t>
      </w:r>
      <w:r w:rsidR="00E95CD8" w:rsidRPr="0059479B">
        <w:rPr>
          <w:bCs/>
        </w:rPr>
        <w:t>pasirašomu susitarimu.</w:t>
      </w:r>
    </w:p>
    <w:p w14:paraId="1AB7E429" w14:textId="77777777" w:rsidR="007F1862" w:rsidRDefault="007F1862" w:rsidP="007F1862">
      <w:pPr>
        <w:keepNext/>
        <w:keepLines/>
        <w:tabs>
          <w:tab w:val="left" w:pos="360"/>
        </w:tabs>
        <w:spacing w:before="20" w:afterLines="20" w:after="48"/>
        <w:jc w:val="center"/>
        <w:rPr>
          <w:rFonts w:eastAsia="Calibri"/>
          <w:b/>
          <w:bCs/>
          <w:caps/>
        </w:rPr>
      </w:pPr>
    </w:p>
    <w:p w14:paraId="13EFD5FA" w14:textId="3933FE84" w:rsidR="00E95CD8" w:rsidRPr="0059479B" w:rsidRDefault="00E95CD8" w:rsidP="007F1862">
      <w:pPr>
        <w:keepNext/>
        <w:keepLines/>
        <w:tabs>
          <w:tab w:val="left" w:pos="360"/>
        </w:tabs>
        <w:spacing w:before="20" w:afterLines="20" w:after="48"/>
        <w:jc w:val="center"/>
        <w:rPr>
          <w:rFonts w:eastAsia="Calibri"/>
          <w:b/>
          <w:bCs/>
          <w:caps/>
        </w:rPr>
      </w:pPr>
      <w:r w:rsidRPr="0059479B">
        <w:rPr>
          <w:rFonts w:eastAsia="Calibri"/>
          <w:b/>
          <w:bCs/>
          <w:caps/>
        </w:rPr>
        <w:t>4. SUTARTIES DARBŲ ATLIKIMO TERMINAI</w:t>
      </w:r>
    </w:p>
    <w:p w14:paraId="72F09662" w14:textId="7BDA0266" w:rsidR="00FF1EF1" w:rsidRPr="00B63EDE" w:rsidRDefault="00DD1EF7" w:rsidP="007F1862">
      <w:pPr>
        <w:tabs>
          <w:tab w:val="left" w:pos="1080"/>
        </w:tabs>
        <w:spacing w:before="20" w:afterLines="20" w:after="48"/>
        <w:jc w:val="both"/>
      </w:pPr>
      <w:r w:rsidRPr="0059479B">
        <w:t>4</w:t>
      </w:r>
      <w:r w:rsidR="00FF1EF1" w:rsidRPr="0059479B">
        <w:t>.1. Darbų atlikimo termina</w:t>
      </w:r>
      <w:r w:rsidR="00E715C3">
        <w:t>i</w:t>
      </w:r>
      <w:r w:rsidR="00FF1EF1" w:rsidRPr="0059479B">
        <w:t xml:space="preserve"> yra </w:t>
      </w:r>
      <w:r w:rsidR="00E715C3">
        <w:t xml:space="preserve">nurodyti Sutarties </w:t>
      </w:r>
      <w:r w:rsidR="00FF1EF1" w:rsidRPr="0059479B">
        <w:t>1.</w:t>
      </w:r>
      <w:r w:rsidR="00C2085B">
        <w:t>3</w:t>
      </w:r>
      <w:r w:rsidR="00FF1EF1" w:rsidRPr="0059479B">
        <w:t xml:space="preserve"> p</w:t>
      </w:r>
      <w:r w:rsidR="001922B0">
        <w:t>ap</w:t>
      </w:r>
      <w:r w:rsidR="00C2085B">
        <w:t>unkt</w:t>
      </w:r>
      <w:r w:rsidR="001922B0">
        <w:t>yj</w:t>
      </w:r>
      <w:r w:rsidR="00C2085B">
        <w:t>e</w:t>
      </w:r>
      <w:r w:rsidR="000F6841" w:rsidRPr="0059479B">
        <w:t>.</w:t>
      </w:r>
      <w:r w:rsidR="00803AD4" w:rsidRPr="0059479B">
        <w:t xml:space="preserve"> </w:t>
      </w:r>
      <w:r w:rsidR="00FF1EF1" w:rsidRPr="0059479B">
        <w:rPr>
          <w:b/>
        </w:rPr>
        <w:t>Darbų pradžia</w:t>
      </w:r>
      <w:r w:rsidR="00FF1EF1" w:rsidRPr="0059479B">
        <w:t xml:space="preserve"> </w:t>
      </w:r>
      <w:r w:rsidR="000A0E55" w:rsidRPr="0059479B">
        <w:t xml:space="preserve">pagal šią </w:t>
      </w:r>
      <w:r w:rsidR="001922B0">
        <w:t>S</w:t>
      </w:r>
      <w:r w:rsidR="001922B0" w:rsidRPr="0059479B">
        <w:t xml:space="preserve">utartį </w:t>
      </w:r>
      <w:r w:rsidR="000A0E55" w:rsidRPr="00B63EDE">
        <w:t>laikoma diena, kai bus pateikt</w:t>
      </w:r>
      <w:r w:rsidR="00B72744" w:rsidRPr="00B63EDE">
        <w:t xml:space="preserve">i ir Šalių suderinti dokumentai: </w:t>
      </w:r>
      <w:r w:rsidR="001922B0">
        <w:t>K</w:t>
      </w:r>
      <w:r w:rsidR="001922B0" w:rsidRPr="00B1187C">
        <w:t xml:space="preserve">alendorinis </w:t>
      </w:r>
      <w:r w:rsidR="00B1187C" w:rsidRPr="00B1187C">
        <w:t xml:space="preserve">darbų </w:t>
      </w:r>
      <w:r w:rsidR="00B1187C" w:rsidRPr="00180EB0">
        <w:t>vykdymo grafikas</w:t>
      </w:r>
      <w:r w:rsidR="00B0649F" w:rsidRPr="00180EB0">
        <w:t xml:space="preserve"> (Sutarties priedas Nr. 3)</w:t>
      </w:r>
      <w:r w:rsidR="00B1187C" w:rsidRPr="00180EB0">
        <w:t xml:space="preserve">, </w:t>
      </w:r>
      <w:r w:rsidR="00CF4111" w:rsidRPr="00180EB0">
        <w:t>statybą leidžiantis dokumentas (kai privaloma) bei</w:t>
      </w:r>
      <w:r w:rsidR="00FF1EF1" w:rsidRPr="00180EB0">
        <w:t xml:space="preserve"> Statybvietės perdavimo</w:t>
      </w:r>
      <w:r w:rsidR="001922B0" w:rsidRPr="00180EB0">
        <w:t>–</w:t>
      </w:r>
      <w:r w:rsidR="00FF1EF1" w:rsidRPr="00180EB0">
        <w:t>priėmimo akt</w:t>
      </w:r>
      <w:r w:rsidR="000F6841" w:rsidRPr="00180EB0">
        <w:t>as</w:t>
      </w:r>
      <w:r w:rsidR="00B72744" w:rsidRPr="00180EB0">
        <w:t>.</w:t>
      </w:r>
      <w:r w:rsidR="00B72744" w:rsidRPr="00B63EDE">
        <w:t xml:space="preserve"> </w:t>
      </w:r>
    </w:p>
    <w:p w14:paraId="55F23F83" w14:textId="4F8FD57D" w:rsidR="00F64C03" w:rsidRDefault="00092E31" w:rsidP="007F1862">
      <w:pPr>
        <w:tabs>
          <w:tab w:val="left" w:pos="1080"/>
        </w:tabs>
        <w:spacing w:before="20" w:afterLines="20" w:after="48"/>
        <w:jc w:val="both"/>
        <w:rPr>
          <w:bCs/>
        </w:rPr>
      </w:pPr>
      <w:r w:rsidRPr="00F86D24">
        <w:rPr>
          <w:bCs/>
        </w:rPr>
        <w:t>4.2. Rangov</w:t>
      </w:r>
      <w:r w:rsidR="00261180" w:rsidRPr="00F86D24">
        <w:rPr>
          <w:bCs/>
        </w:rPr>
        <w:t>o</w:t>
      </w:r>
      <w:r w:rsidRPr="00F86D24">
        <w:rPr>
          <w:bCs/>
        </w:rPr>
        <w:t xml:space="preserve"> patei</w:t>
      </w:r>
      <w:r w:rsidR="00261180" w:rsidRPr="00F86D24">
        <w:rPr>
          <w:bCs/>
        </w:rPr>
        <w:t>ktos</w:t>
      </w:r>
      <w:r w:rsidRPr="00F86D24">
        <w:rPr>
          <w:bCs/>
        </w:rPr>
        <w:t xml:space="preserve"> detali</w:t>
      </w:r>
      <w:r w:rsidR="00261180" w:rsidRPr="00F86D24">
        <w:rPr>
          <w:bCs/>
        </w:rPr>
        <w:t>o</w:t>
      </w:r>
      <w:r w:rsidRPr="00F86D24">
        <w:rPr>
          <w:bCs/>
        </w:rPr>
        <w:t>s lokalin</w:t>
      </w:r>
      <w:r w:rsidR="00261180" w:rsidRPr="00F86D24">
        <w:rPr>
          <w:bCs/>
        </w:rPr>
        <w:t>ė</w:t>
      </w:r>
      <w:r w:rsidRPr="00F86D24">
        <w:rPr>
          <w:bCs/>
        </w:rPr>
        <w:t>s ir objektin</w:t>
      </w:r>
      <w:r w:rsidR="00261180" w:rsidRPr="00F86D24">
        <w:rPr>
          <w:bCs/>
        </w:rPr>
        <w:t>ė</w:t>
      </w:r>
      <w:r w:rsidRPr="00F86D24">
        <w:rPr>
          <w:bCs/>
        </w:rPr>
        <w:t>s sąmat</w:t>
      </w:r>
      <w:r w:rsidR="00261180" w:rsidRPr="00F86D24">
        <w:rPr>
          <w:bCs/>
        </w:rPr>
        <w:t>o</w:t>
      </w:r>
      <w:r w:rsidRPr="00F86D24">
        <w:rPr>
          <w:bCs/>
        </w:rPr>
        <w:t>s bus naudojamos kilus papildomų rangos darbų, rangos darbų pakeitimų poreikiui. Šios lokalinės sąmatos nebus naudojamos tiksliems darbų kiekiams nustatyti Sutarties vykdymo metu.</w:t>
      </w:r>
    </w:p>
    <w:p w14:paraId="60590A08" w14:textId="759AF3F8" w:rsidR="00E13AA5" w:rsidRPr="008F45A6" w:rsidRDefault="00E13AA5" w:rsidP="007F1862">
      <w:pPr>
        <w:tabs>
          <w:tab w:val="left" w:pos="1080"/>
        </w:tabs>
        <w:spacing w:before="20" w:afterLines="20" w:after="48"/>
        <w:jc w:val="both"/>
        <w:rPr>
          <w:bCs/>
        </w:rPr>
      </w:pPr>
      <w:r>
        <w:rPr>
          <w:bCs/>
        </w:rPr>
        <w:t xml:space="preserve">4.3. </w:t>
      </w:r>
      <w:r w:rsidRPr="00E13AA5">
        <w:rPr>
          <w:bCs/>
        </w:rPr>
        <w:t xml:space="preserve">Rangovas Darbus vykdo pagal su Užsakovu suderintą </w:t>
      </w:r>
      <w:r w:rsidR="00C3033B">
        <w:rPr>
          <w:bCs/>
        </w:rPr>
        <w:t>K</w:t>
      </w:r>
      <w:r w:rsidR="00C3033B" w:rsidRPr="00E13AA5">
        <w:rPr>
          <w:bCs/>
        </w:rPr>
        <w:t xml:space="preserve">alendorinį </w:t>
      </w:r>
      <w:r w:rsidRPr="00E13AA5">
        <w:rPr>
          <w:bCs/>
        </w:rPr>
        <w:t>darbų vykdymo grafiką, kuris turi būti pateikiamas Užsakovui nė vėliau kaip iki Darbų pradžios. Darbų vykdymo grafikas gali būti koreguojamas keičiant Darbų vykdymo seką, bet nekeičiant Darbų atlikimo termino, jeigu jis nesuderinamas su esama Darbų eiga. Rangovas privalo taip pat koreguoti grafiką, jei Užsakovas bet kuriuo metu informuoja Rangovą, kad jis neatitinka Sutarties arba prieštarauja faktinei Darbų vykdymo eigai bei Rangovo ketinimams.</w:t>
      </w:r>
    </w:p>
    <w:p w14:paraId="497B71D6" w14:textId="64D8A08C" w:rsidR="00965325" w:rsidRPr="0059479B" w:rsidRDefault="00DD1EF7" w:rsidP="007F1862">
      <w:pPr>
        <w:tabs>
          <w:tab w:val="left" w:pos="1080"/>
        </w:tabs>
        <w:spacing w:before="20" w:afterLines="20" w:after="48"/>
        <w:jc w:val="both"/>
      </w:pPr>
      <w:r w:rsidRPr="0059479B">
        <w:t>4.</w:t>
      </w:r>
      <w:r w:rsidR="00E13AA5">
        <w:t>4</w:t>
      </w:r>
      <w:r w:rsidRPr="0059479B">
        <w:t xml:space="preserve">. </w:t>
      </w:r>
      <w:r w:rsidR="00965325" w:rsidRPr="0059479B">
        <w:t xml:space="preserve">Darbų pabaiga pagal Sutartį laikomas momentas, kai bus užbaigti visi Sutartyje numatyti </w:t>
      </w:r>
      <w:r w:rsidR="00C3033B">
        <w:t>D</w:t>
      </w:r>
      <w:r w:rsidR="00C3033B" w:rsidRPr="0059479B">
        <w:t>arbai</w:t>
      </w:r>
      <w:r w:rsidR="00965325" w:rsidRPr="0059479B">
        <w:t xml:space="preserve">, ištaisyti defektai ir pasirašyti visi </w:t>
      </w:r>
      <w:r w:rsidR="00C3033B">
        <w:t>D</w:t>
      </w:r>
      <w:r w:rsidR="00C3033B" w:rsidRPr="0059479B">
        <w:t xml:space="preserve">arbų </w:t>
      </w:r>
      <w:r w:rsidR="00965325" w:rsidRPr="0059479B">
        <w:t>priėmimo – perdavimo aktai</w:t>
      </w:r>
      <w:r w:rsidR="00F64C03" w:rsidRPr="0059479B">
        <w:t xml:space="preserve">, </w:t>
      </w:r>
      <w:r w:rsidR="00965325" w:rsidRPr="00B63EDE">
        <w:t xml:space="preserve">atliktos statybos užbaigimo </w:t>
      </w:r>
      <w:r w:rsidR="00965325" w:rsidRPr="00B63EDE">
        <w:lastRenderedPageBreak/>
        <w:t>procedūros bei pasirašytas dokumentas</w:t>
      </w:r>
      <w:r w:rsidR="00965325" w:rsidRPr="0059479B">
        <w:t>, kuriuo paskelbiama, kad statybos darbai užbaigti.</w:t>
      </w:r>
      <w:r w:rsidR="006661AF" w:rsidRPr="0059479B">
        <w:t xml:space="preserve"> Rangovas iki Darbų</w:t>
      </w:r>
      <w:r w:rsidR="00803AD4" w:rsidRPr="0059479B">
        <w:t xml:space="preserve"> </w:t>
      </w:r>
      <w:r w:rsidR="006661AF" w:rsidRPr="0059479B">
        <w:t>atlikimo termino pabaigos privalo atlikti visus Darbus, įskaitant baigiamuosius bandymus.</w:t>
      </w:r>
    </w:p>
    <w:p w14:paraId="1FCAF224" w14:textId="4D264374" w:rsidR="00E95CD8" w:rsidRPr="00B63EDE" w:rsidRDefault="00E95CD8" w:rsidP="007F1862">
      <w:pPr>
        <w:tabs>
          <w:tab w:val="left" w:pos="600"/>
        </w:tabs>
        <w:spacing w:before="20" w:afterLines="20" w:after="48"/>
        <w:jc w:val="both"/>
      </w:pPr>
      <w:r w:rsidRPr="0059479B">
        <w:t>4.</w:t>
      </w:r>
      <w:r w:rsidR="00E13AA5">
        <w:t>5</w:t>
      </w:r>
      <w:r w:rsidRPr="0059479B">
        <w:t xml:space="preserve">. </w:t>
      </w:r>
      <w:r w:rsidR="0071642B" w:rsidRPr="0071642B">
        <w:t xml:space="preserve">Rangovas Darbus atlieka, laikydamasis </w:t>
      </w:r>
      <w:r w:rsidR="00C3033B">
        <w:t>K</w:t>
      </w:r>
      <w:r w:rsidR="00C3033B" w:rsidRPr="0071642B">
        <w:t xml:space="preserve">alendoriniame </w:t>
      </w:r>
      <w:r w:rsidR="00C3033B">
        <w:t>d</w:t>
      </w:r>
      <w:r w:rsidR="00C3033B" w:rsidRPr="0071642B">
        <w:t xml:space="preserve">arbų </w:t>
      </w:r>
      <w:r w:rsidR="0071642B" w:rsidRPr="0071642B">
        <w:t xml:space="preserve">vykdymo grafike numatytų terminų. </w:t>
      </w:r>
      <w:r w:rsidRPr="0059479B">
        <w:t xml:space="preserve">Pastebėtų </w:t>
      </w:r>
      <w:r w:rsidR="00C3033B">
        <w:t>D</w:t>
      </w:r>
      <w:r w:rsidR="00C3033B" w:rsidRPr="0059479B">
        <w:t xml:space="preserve">arbų </w:t>
      </w:r>
      <w:r w:rsidRPr="0059479B">
        <w:t xml:space="preserve">trūkumų ar defektų šalinimas neprailgina Darbų pabaigos termino. Užsakovas gali atsisakyti priimti </w:t>
      </w:r>
      <w:r w:rsidR="00C3033B">
        <w:t>D</w:t>
      </w:r>
      <w:r w:rsidR="00C3033B" w:rsidRPr="0059479B">
        <w:t xml:space="preserve">arbus </w:t>
      </w:r>
      <w:r w:rsidRPr="0059479B">
        <w:t xml:space="preserve">ir už juos nemokėti, jei </w:t>
      </w:r>
      <w:r w:rsidR="00C3033B">
        <w:t>D</w:t>
      </w:r>
      <w:r w:rsidR="00C3033B" w:rsidRPr="0059479B">
        <w:t xml:space="preserve">arbai </w:t>
      </w:r>
      <w:r w:rsidRPr="0059479B">
        <w:t xml:space="preserve">neužbaigti, tinkamai neatlikti, per nurodytą terminą neištaisyti Užsakovo </w:t>
      </w:r>
      <w:r w:rsidRPr="00B63EDE">
        <w:t xml:space="preserve">nurodyti defektai. </w:t>
      </w:r>
    </w:p>
    <w:p w14:paraId="159BA54C" w14:textId="1638360E" w:rsidR="00E95CD8" w:rsidRPr="0059479B" w:rsidRDefault="00E95CD8" w:rsidP="007F1862">
      <w:pPr>
        <w:tabs>
          <w:tab w:val="left" w:pos="600"/>
          <w:tab w:val="left" w:pos="1080"/>
        </w:tabs>
        <w:spacing w:before="20" w:afterLines="20" w:after="48"/>
        <w:jc w:val="both"/>
      </w:pPr>
      <w:r w:rsidRPr="00713BCD">
        <w:t>4.</w:t>
      </w:r>
      <w:r w:rsidR="00E13AA5">
        <w:t>6</w:t>
      </w:r>
      <w:r w:rsidRPr="00713BCD">
        <w:t xml:space="preserve">. </w:t>
      </w:r>
      <w:r w:rsidR="008D6400" w:rsidRPr="00713BCD">
        <w:t>Darbų atlikimo termino pratęs</w:t>
      </w:r>
      <w:r w:rsidR="005F1185">
        <w:t xml:space="preserve">imas </w:t>
      </w:r>
      <w:r w:rsidR="00856046">
        <w:t>netaikomas.</w:t>
      </w:r>
    </w:p>
    <w:p w14:paraId="0F2115A7" w14:textId="5CC553C0" w:rsidR="00E95CD8" w:rsidRPr="0059479B" w:rsidRDefault="00E95CD8" w:rsidP="007F1862">
      <w:pPr>
        <w:tabs>
          <w:tab w:val="left" w:pos="1200"/>
        </w:tabs>
        <w:spacing w:before="20" w:afterLines="20" w:after="48"/>
        <w:jc w:val="both"/>
      </w:pPr>
      <w:r w:rsidRPr="0059479B">
        <w:t>4.</w:t>
      </w:r>
      <w:r w:rsidR="00E13AA5">
        <w:t>7</w:t>
      </w:r>
      <w:r w:rsidRPr="0059479B">
        <w:t xml:space="preserve">. 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 </w:t>
      </w:r>
    </w:p>
    <w:p w14:paraId="03484E43" w14:textId="20FBD9B1" w:rsidR="00E95CD8" w:rsidRPr="0059479B" w:rsidRDefault="00E95CD8" w:rsidP="007F1862">
      <w:pPr>
        <w:spacing w:before="20" w:afterLines="20" w:after="48"/>
        <w:jc w:val="both"/>
        <w:rPr>
          <w:lang w:eastAsia="en-US"/>
        </w:rPr>
      </w:pPr>
      <w:r w:rsidRPr="00F86D24">
        <w:t>4.</w:t>
      </w:r>
      <w:r w:rsidR="00E13AA5">
        <w:t>8</w:t>
      </w:r>
      <w:r w:rsidRPr="00F86D24">
        <w:t xml:space="preserve">. Aplinkybės, dėl kurių gali būti stabdomi </w:t>
      </w:r>
      <w:r w:rsidR="00C3033B">
        <w:t>D</w:t>
      </w:r>
      <w:r w:rsidR="00C3033B" w:rsidRPr="00F86D24">
        <w:t>arbai</w:t>
      </w:r>
      <w:r w:rsidRPr="00F86D24">
        <w:t>, yra:</w:t>
      </w:r>
      <w:r w:rsidRPr="00F86D24">
        <w:rPr>
          <w:lang w:eastAsia="en-US"/>
        </w:rPr>
        <w:t xml:space="preserve"> vėluojama perduoti dalį statybvietės; trečiųjų</w:t>
      </w:r>
      <w:r w:rsidRPr="0059479B">
        <w:rPr>
          <w:lang w:eastAsia="en-US"/>
        </w:rPr>
        <w:t xml:space="preserve"> šalių įtaka; sustabdytas finansavimas arba trūksta finansavimo; laiku neatlaisvinta Darbų vieta; būtinas papildomas laikas įvykdyti papildomų </w:t>
      </w:r>
      <w:r w:rsidR="00C3033B">
        <w:rPr>
          <w:lang w:eastAsia="en-US"/>
        </w:rPr>
        <w:t>d</w:t>
      </w:r>
      <w:r w:rsidR="00C3033B" w:rsidRPr="0059479B">
        <w:rPr>
          <w:lang w:eastAsia="en-US"/>
        </w:rPr>
        <w:t xml:space="preserve">arbų </w:t>
      </w:r>
      <w:r w:rsidRPr="0059479B">
        <w:rPr>
          <w:lang w:eastAsia="en-US"/>
        </w:rPr>
        <w:t xml:space="preserve">viešąjį pirkimą; bet koks nenumatomas gamtos jėgų veikimas, kurio joks patyręs rangovas nebūtų galėjęs tikėtis; fizinės kliūtys arba kitos nei klimatinės fizinės sąlygos, su kuriomis vykdant </w:t>
      </w:r>
      <w:r w:rsidR="00C3033B">
        <w:rPr>
          <w:lang w:eastAsia="en-US"/>
        </w:rPr>
        <w:t>D</w:t>
      </w:r>
      <w:r w:rsidR="00C3033B" w:rsidRPr="0059479B">
        <w:rPr>
          <w:lang w:eastAsia="en-US"/>
        </w:rPr>
        <w:t xml:space="preserve">arbus </w:t>
      </w:r>
      <w:r w:rsidRPr="0059479B">
        <w:rPr>
          <w:lang w:eastAsia="en-US"/>
        </w:rPr>
        <w:t xml:space="preserve">susidurta </w:t>
      </w:r>
      <w:r w:rsidR="00C3033B">
        <w:rPr>
          <w:lang w:eastAsia="en-US"/>
        </w:rPr>
        <w:t>s</w:t>
      </w:r>
      <w:r w:rsidR="00C3033B" w:rsidRPr="0059479B">
        <w:rPr>
          <w:lang w:eastAsia="en-US"/>
        </w:rPr>
        <w:t>tatybvietėje</w:t>
      </w:r>
      <w:r w:rsidRPr="0059479B">
        <w:rPr>
          <w:lang w:eastAsia="en-US"/>
        </w:rPr>
        <w:t xml:space="preserve">, ir tų kliūčių ar sąlygų Rangovas nebūtų galėjęs pagrįstai numatyti; bet koks uždelsimas ar sutrikimas dėl Pakeitimo; kitos aplinkybės, kurios nebuvo žinomos pirkimo vykdymo metu ir su kuriomis susidurtų bet kuris rangovas. </w:t>
      </w:r>
    </w:p>
    <w:p w14:paraId="07EF025C" w14:textId="69288626" w:rsidR="00E95CD8" w:rsidRPr="0059479B" w:rsidRDefault="00E95CD8" w:rsidP="007F1862">
      <w:pPr>
        <w:spacing w:before="20" w:afterLines="20" w:after="48"/>
        <w:jc w:val="both"/>
      </w:pPr>
      <w:r w:rsidRPr="0059479B">
        <w:rPr>
          <w:lang w:eastAsia="en-US"/>
        </w:rPr>
        <w:t>4.</w:t>
      </w:r>
      <w:r w:rsidR="00C3033B">
        <w:rPr>
          <w:lang w:eastAsia="en-US"/>
        </w:rPr>
        <w:t>9.</w:t>
      </w:r>
      <w:r w:rsidRPr="0059479B">
        <w:rPr>
          <w:lang w:eastAsia="en-US"/>
        </w:rPr>
        <w:t xml:space="preserve"> </w:t>
      </w:r>
      <w:r w:rsidRPr="0059479B">
        <w:t xml:space="preserve">Sustabdyti Darbai arba jų dalis (priklausomai, kas buvo sustabdyta) neatliekami iki Darbų vykdymo atnaujinimo. Darbai ar jų dalis atnaujinami išnykus aplinkybėms, dėl kurių jie buvo sustabdyti. Atnaujinus </w:t>
      </w:r>
      <w:r w:rsidR="00C3033B">
        <w:t>D</w:t>
      </w:r>
      <w:r w:rsidR="00C3033B" w:rsidRPr="0059479B">
        <w:t xml:space="preserve">arbų </w:t>
      </w:r>
      <w:r w:rsidRPr="0059479B">
        <w:t xml:space="preserve">vykdymą </w:t>
      </w:r>
      <w:r w:rsidR="00C3033B">
        <w:t>D</w:t>
      </w:r>
      <w:r w:rsidR="00C3033B" w:rsidRPr="0059479B">
        <w:t xml:space="preserve">arbai </w:t>
      </w:r>
      <w:r w:rsidRPr="0059479B">
        <w:t xml:space="preserve">atliekami per jiems likusį laikotarpį (laiką), kuris buvo likęs iki sustabdymo. </w:t>
      </w:r>
    </w:p>
    <w:p w14:paraId="773A48BB" w14:textId="2696F724" w:rsidR="00E95CD8" w:rsidRPr="0059479B" w:rsidRDefault="00E95CD8" w:rsidP="007F1862">
      <w:pPr>
        <w:spacing w:before="20" w:afterLines="20" w:after="48"/>
        <w:jc w:val="both"/>
      </w:pPr>
      <w:r w:rsidRPr="0059479B">
        <w:t>4.</w:t>
      </w:r>
      <w:r w:rsidR="00C3033B">
        <w:t>10</w:t>
      </w:r>
      <w:r w:rsidRPr="0059479B">
        <w:t xml:space="preserve">. </w:t>
      </w:r>
      <w:r w:rsidR="00C3033B">
        <w:t>Darbų ar jų dalies</w:t>
      </w:r>
      <w:r w:rsidR="00C3033B" w:rsidRPr="0059479B">
        <w:t xml:space="preserve"> </w:t>
      </w:r>
      <w:r w:rsidRPr="0059479B">
        <w:t xml:space="preserve">sustabdymo </w:t>
      </w:r>
      <w:r w:rsidR="00C3033B">
        <w:t>laikotarpiu</w:t>
      </w:r>
      <w:r w:rsidR="00C3033B" w:rsidRPr="0059479B">
        <w:t xml:space="preserve"> </w:t>
      </w:r>
      <w:r w:rsidRPr="0059479B">
        <w:t>visus Darbus arba tą jų dalį Rangovas privalo prižiūrėti, sandėliuoti, saugoti nuo sugadinimo, praradimo arba žalos. Jei numatoma ilgesnė kaip 3</w:t>
      </w:r>
      <w:r w:rsidR="003E2830">
        <w:t xml:space="preserve"> (</w:t>
      </w:r>
      <w:r w:rsidR="00C3033B">
        <w:t>trijų</w:t>
      </w:r>
      <w:r w:rsidR="003E2830">
        <w:t>)</w:t>
      </w:r>
      <w:r w:rsidRPr="0059479B">
        <w:t xml:space="preserve">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12051F72" w14:textId="0893F25A" w:rsidR="00E95CD8" w:rsidRPr="0059479B" w:rsidRDefault="00E95CD8" w:rsidP="007F1862">
      <w:pPr>
        <w:tabs>
          <w:tab w:val="left" w:pos="1080"/>
          <w:tab w:val="left" w:pos="1200"/>
        </w:tabs>
        <w:spacing w:before="20" w:afterLines="20" w:after="48"/>
        <w:jc w:val="both"/>
      </w:pPr>
      <w:r w:rsidRPr="0059479B">
        <w:t>4.</w:t>
      </w:r>
      <w:r w:rsidR="00612F62">
        <w:t>11</w:t>
      </w:r>
      <w:r w:rsidRPr="0059479B">
        <w:t>. Rangovas turi teisę užbaigti Darbus anksčiau sutarto termino.</w:t>
      </w:r>
    </w:p>
    <w:p w14:paraId="699403CC" w14:textId="77777777" w:rsidR="00E95CD8" w:rsidRPr="0059479B" w:rsidRDefault="00E95CD8" w:rsidP="007F1862">
      <w:pPr>
        <w:shd w:val="clear" w:color="auto" w:fill="FFFFFF"/>
        <w:tabs>
          <w:tab w:val="left" w:pos="0"/>
        </w:tabs>
        <w:spacing w:before="20" w:afterLines="20" w:after="48"/>
        <w:jc w:val="both"/>
        <w:rPr>
          <w:spacing w:val="-2"/>
        </w:rPr>
      </w:pPr>
    </w:p>
    <w:p w14:paraId="6E628977" w14:textId="77777777" w:rsidR="00E95CD8" w:rsidRPr="0059479B" w:rsidRDefault="00E95CD8" w:rsidP="007F1862">
      <w:pPr>
        <w:keepNext/>
        <w:keepLines/>
        <w:tabs>
          <w:tab w:val="left" w:pos="360"/>
        </w:tabs>
        <w:spacing w:before="20" w:afterLines="20" w:after="48"/>
        <w:jc w:val="center"/>
        <w:rPr>
          <w:rFonts w:eastAsia="Calibri"/>
          <w:b/>
          <w:bCs/>
          <w:caps/>
        </w:rPr>
      </w:pPr>
      <w:r w:rsidRPr="0059479B">
        <w:rPr>
          <w:rFonts w:eastAsia="Calibri"/>
          <w:b/>
          <w:bCs/>
          <w:caps/>
        </w:rPr>
        <w:t>5. ATLIKTŲ DARBŲ PERDAVIMO IR PRIĖMIMO TVARKA</w:t>
      </w:r>
    </w:p>
    <w:p w14:paraId="55408AB2" w14:textId="2EC52B1B" w:rsidR="00E95CD8" w:rsidRPr="0059479B" w:rsidRDefault="00E95CD8" w:rsidP="007F1862">
      <w:pPr>
        <w:tabs>
          <w:tab w:val="left" w:pos="1080"/>
        </w:tabs>
        <w:spacing w:before="20" w:afterLines="20" w:after="48"/>
        <w:jc w:val="both"/>
      </w:pPr>
      <w:r w:rsidRPr="0059479B">
        <w:t xml:space="preserve">5.1. Rangovas privalo vykdyti Darbus Sutartyje nurodytoje </w:t>
      </w:r>
      <w:r w:rsidR="00612F62">
        <w:t>D</w:t>
      </w:r>
      <w:r w:rsidR="00612F62" w:rsidRPr="0059479B">
        <w:t xml:space="preserve">arbų </w:t>
      </w:r>
      <w:r w:rsidRPr="0059479B">
        <w:t>atlikimo vietoje, laikydamasis šios Sutarties, Lietuvos Respublikos įstatymų ir kitų norminių aktų nuostatų. Darbai apima reikalingų leidimų ir licencijų gavimą, reikalingos vykdomosios dokumentacijos įforminimą ir jos perdavimą Užsakovui, o taip pat reikalingus matavimo, išbandymų ar tyrimų darbus.</w:t>
      </w:r>
    </w:p>
    <w:p w14:paraId="2815C13B" w14:textId="4FE610B6" w:rsidR="00E95CD8" w:rsidRPr="007A265F" w:rsidRDefault="00E95CD8" w:rsidP="007F1862">
      <w:pPr>
        <w:tabs>
          <w:tab w:val="left" w:pos="1080"/>
        </w:tabs>
        <w:spacing w:before="20" w:afterLines="20" w:after="48"/>
        <w:jc w:val="both"/>
      </w:pPr>
      <w:r w:rsidRPr="007A265F">
        <w:t xml:space="preserve">5.2. </w:t>
      </w:r>
      <w:r w:rsidRPr="00A9695A">
        <w:rPr>
          <w:iCs/>
        </w:rPr>
        <w:t xml:space="preserve">Atliktų Darbų tarpinis </w:t>
      </w:r>
      <w:proofErr w:type="spellStart"/>
      <w:r w:rsidRPr="00A9695A">
        <w:rPr>
          <w:iCs/>
        </w:rPr>
        <w:t>aktavimas</w:t>
      </w:r>
      <w:proofErr w:type="spellEnd"/>
      <w:r w:rsidRPr="00A9695A">
        <w:rPr>
          <w:iCs/>
        </w:rPr>
        <w:t xml:space="preserve"> atliekamas Užsakovui ir Rangovui pasirašant </w:t>
      </w:r>
      <w:r w:rsidR="00612F62">
        <w:rPr>
          <w:iCs/>
        </w:rPr>
        <w:t>A</w:t>
      </w:r>
      <w:r w:rsidR="00612F62" w:rsidRPr="00A9695A">
        <w:rPr>
          <w:iCs/>
        </w:rPr>
        <w:t xml:space="preserve">tliktų </w:t>
      </w:r>
      <w:r w:rsidRPr="00A9695A">
        <w:rPr>
          <w:iCs/>
        </w:rPr>
        <w:t xml:space="preserve">darbų aktą (Forma F2), </w:t>
      </w:r>
      <w:bookmarkStart w:id="0" w:name="_Hlk181620586"/>
      <w:r w:rsidR="00612F62">
        <w:rPr>
          <w:iCs/>
        </w:rPr>
        <w:t>P</w:t>
      </w:r>
      <w:r w:rsidR="00612F62" w:rsidRPr="00A9695A">
        <w:rPr>
          <w:iCs/>
        </w:rPr>
        <w:t xml:space="preserve">ažymą </w:t>
      </w:r>
      <w:r w:rsidRPr="00A9695A">
        <w:rPr>
          <w:iCs/>
        </w:rPr>
        <w:t>apie atliktų darbų ir išlaidų vertę (Forma F3)</w:t>
      </w:r>
      <w:r w:rsidR="00E2520E" w:rsidRPr="00A9695A">
        <w:rPr>
          <w:iCs/>
        </w:rPr>
        <w:t xml:space="preserve"> </w:t>
      </w:r>
      <w:bookmarkEnd w:id="0"/>
      <w:r w:rsidR="00E2520E" w:rsidRPr="00A9695A">
        <w:rPr>
          <w:iCs/>
        </w:rPr>
        <w:t>(</w:t>
      </w:r>
      <w:r w:rsidR="00A9695A">
        <w:rPr>
          <w:iCs/>
        </w:rPr>
        <w:t>Sutarties p</w:t>
      </w:r>
      <w:r w:rsidR="00E2520E" w:rsidRPr="00A9695A">
        <w:rPr>
          <w:iCs/>
        </w:rPr>
        <w:t xml:space="preserve">riedas Nr. </w:t>
      </w:r>
      <w:r w:rsidR="00735078" w:rsidRPr="00A9695A">
        <w:rPr>
          <w:iCs/>
        </w:rPr>
        <w:t>4</w:t>
      </w:r>
      <w:r w:rsidR="00E2520E" w:rsidRPr="00A9695A">
        <w:rPr>
          <w:iCs/>
        </w:rPr>
        <w:t>)</w:t>
      </w:r>
      <w:r w:rsidRPr="00A9695A">
        <w:rPr>
          <w:iCs/>
        </w:rPr>
        <w:t xml:space="preserve"> (toliau – Aktai).</w:t>
      </w:r>
      <w:r w:rsidRPr="00A9695A">
        <w:t xml:space="preserve"> Rangovas pateikia 3 (tris) Aktų egzempliorius Užsakovui iki kiekvieno mėnesio 25 (dvidešimt penktos) dienos, o jei ši diena yra ne darbo diena – prieš ją einančią darbo dieną. Užsakovas per 5 (penkias) darbo dienas nuo Aktų apie atliktus Darbus gavimo dienos priima Darbus ir pasirašo arba nepasirašo pateiktus Aktus, tuo pačiu terminu grąžindamas juos Rangovui ir pareikšdamas pretenzijas. </w:t>
      </w:r>
      <w:r w:rsidR="00C30365" w:rsidRPr="00A9695A">
        <w:t>Šalims pasirašius Aktus, Rangovas pateikia sąskaitą – faktūrą.</w:t>
      </w:r>
    </w:p>
    <w:p w14:paraId="65A2C3DB" w14:textId="58930305" w:rsidR="00E95CD8" w:rsidRPr="0059479B" w:rsidRDefault="00E95CD8" w:rsidP="007F1862">
      <w:pPr>
        <w:tabs>
          <w:tab w:val="left" w:pos="1080"/>
        </w:tabs>
        <w:spacing w:before="20" w:afterLines="20" w:after="48"/>
        <w:jc w:val="both"/>
      </w:pPr>
      <w:r w:rsidRPr="0059479B">
        <w:t>5.3. Rangovas privalo visus Darbus, kurie bus paslėpti kitais Darbais ir konstrukcijomis (vadinamuosius „paslėptus darbus“), pateikti Užsakovo priėmimui, įspėjęs jį apie tai mažiausiai prieš</w:t>
      </w:r>
      <w:r w:rsidR="00BD1DC1">
        <w:t xml:space="preserve"> 3</w:t>
      </w:r>
      <w:r w:rsidRPr="0059479B">
        <w:t xml:space="preserve"> </w:t>
      </w:r>
      <w:r w:rsidR="00BD1DC1">
        <w:t>(</w:t>
      </w:r>
      <w:r w:rsidRPr="0059479B">
        <w:t>tris</w:t>
      </w:r>
      <w:r w:rsidR="00BD1DC1">
        <w:t>)</w:t>
      </w:r>
      <w:r w:rsidRPr="0059479B">
        <w:t xml:space="preserve"> darbo dienas, bei įforminti paslėptų Darbų aktą.</w:t>
      </w:r>
    </w:p>
    <w:p w14:paraId="30409714" w14:textId="57E11133" w:rsidR="00E95CD8" w:rsidRPr="0059479B" w:rsidRDefault="00E95CD8" w:rsidP="007F1862">
      <w:pPr>
        <w:tabs>
          <w:tab w:val="left" w:pos="0"/>
          <w:tab w:val="left" w:pos="720"/>
          <w:tab w:val="left" w:pos="1540"/>
        </w:tabs>
        <w:spacing w:before="20" w:afterLines="20" w:after="48"/>
        <w:jc w:val="both"/>
      </w:pPr>
      <w:r w:rsidRPr="00F860EA">
        <w:lastRenderedPageBreak/>
        <w:t>5.4. Rangovas užbaigęs Darbus pateikia Užsakovui išpildomąsias geodezinės nuotraukas</w:t>
      </w:r>
      <w:r w:rsidR="007A265F" w:rsidRPr="00F860EA">
        <w:t xml:space="preserve"> </w:t>
      </w:r>
      <w:r w:rsidR="007A265F" w:rsidRPr="00FD5122">
        <w:t>(jei reikalinga)</w:t>
      </w:r>
      <w:r w:rsidRPr="00FD5122">
        <w:t>,</w:t>
      </w:r>
      <w:r w:rsidRPr="007A265F">
        <w:t xml:space="preserve"> medžiagų ir įrengimų sertifikatus, atitikties deklaracijas, išpildomąją dokumentaciją</w:t>
      </w:r>
      <w:r w:rsidRPr="007A265F">
        <w:rPr>
          <w:bCs/>
        </w:rPr>
        <w:t xml:space="preserve">, </w:t>
      </w:r>
      <w:r w:rsidRPr="007A265F">
        <w:t>statinių kadastrinių matavimų bylas</w:t>
      </w:r>
      <w:r w:rsidR="00FD5122">
        <w:t xml:space="preserve"> (jei reikalinga)</w:t>
      </w:r>
      <w:r w:rsidRPr="007A265F">
        <w:t xml:space="preserve"> ir šių dokumentų kompiuterines laikmenas. </w:t>
      </w:r>
      <w:r w:rsidRPr="0059479B">
        <w:t>Taip pat Rangovas pateikia ir kitus dokumentus, priklausančius pateikti pagal Lietuvos Respublikos teisės aktus, kad būtų pasirašyta dokumentas, kuriuo paskelbiama, kad statybos darbai užbaigti,</w:t>
      </w:r>
      <w:r w:rsidRPr="0059479B">
        <w:rPr>
          <w:bCs/>
        </w:rPr>
        <w:t xml:space="preserve"> pagal </w:t>
      </w:r>
      <w:r w:rsidR="00612F62">
        <w:t xml:space="preserve">statybos techninį reglamentą </w:t>
      </w:r>
      <w:r w:rsidRPr="0059479B">
        <w:t xml:space="preserve">STR 1.05.01:2017 „Statybą leidžiantys dokumentai. Statybos užbaigimas. Statybos sustabdymas. </w:t>
      </w:r>
      <w:r w:rsidR="00273A1D">
        <w:t>S</w:t>
      </w:r>
      <w:r w:rsidRPr="0059479B">
        <w:t>avavališkos statybos padarinių šalinimas. Statybos pagal neteisėtai išduotą statybą leidžiantį dokumentą padarinių šalinimas“</w:t>
      </w:r>
      <w:r w:rsidR="00612F62">
        <w:t xml:space="preserve">, patvirtintą Lietuvos Respublikos aplinkos ministro 2016 m. gruodžio 12 d. įsakymu Nr. D1-878 „Dėl statybos techninio reglamento </w:t>
      </w:r>
      <w:r w:rsidR="00612F62" w:rsidRPr="0059479B">
        <w:t xml:space="preserve">STR 1.05.01:2017 „Statybą leidžiantys dokumentai. Statybos užbaigimas. Statybos sustabdymas. </w:t>
      </w:r>
      <w:r w:rsidR="00612F62">
        <w:t>S</w:t>
      </w:r>
      <w:r w:rsidR="00612F62" w:rsidRPr="0059479B">
        <w:t>avavališkos statybos padarinių šalinimas. Statybos pagal neteisėtai išduotą statybą leidžiantį dokumentą padarinių šalinimas“</w:t>
      </w:r>
      <w:r w:rsidR="00612F62">
        <w:t xml:space="preserve"> patvirtinimo“ (su visais aktualiais pakeitimais), (toliau – </w:t>
      </w:r>
      <w:r w:rsidR="00612F62" w:rsidRPr="0059479B">
        <w:t xml:space="preserve">STR 1.05.01:2017 „Statybą leidžiantys dokumentai. Statybos užbaigimas. Statybos sustabdymas. </w:t>
      </w:r>
      <w:r w:rsidR="00612F62">
        <w:t>S</w:t>
      </w:r>
      <w:r w:rsidR="00612F62" w:rsidRPr="0059479B">
        <w:t>avavališkos statybos padarinių šalinimas. Statybos pagal neteisėtai išduotą statybą leidžiantį dokumentą padarinių šalinimas“</w:t>
      </w:r>
      <w:r w:rsidR="00612F62">
        <w:t>)</w:t>
      </w:r>
      <w:r w:rsidRPr="0059479B">
        <w:t xml:space="preserve"> bei jų kompiuterines laikmenas.</w:t>
      </w:r>
      <w:r w:rsidRPr="0059479B">
        <w:rPr>
          <w:iCs/>
        </w:rPr>
        <w:t xml:space="preserve"> </w:t>
      </w:r>
    </w:p>
    <w:p w14:paraId="38F0B109" w14:textId="7D11698F" w:rsidR="00E95CD8" w:rsidRPr="0059479B" w:rsidRDefault="00E95CD8" w:rsidP="007F1862">
      <w:pPr>
        <w:tabs>
          <w:tab w:val="left" w:pos="1080"/>
          <w:tab w:val="left" w:pos="1134"/>
          <w:tab w:val="left" w:pos="1843"/>
        </w:tabs>
        <w:spacing w:before="20" w:afterLines="20" w:after="48"/>
        <w:jc w:val="both"/>
        <w:rPr>
          <w:bCs/>
        </w:rPr>
      </w:pPr>
      <w:r w:rsidRPr="0059479B">
        <w:t xml:space="preserve">5.5. Rangovas užbaigęs Darbus, pateikęs dokumentaciją, reikalingą statybos užbaigimo procedūroms vykdyti (STR 1.05.01:2017 „Statybą leidžiantys dokumentai. Statybos užbaigimas. Statybos sustabdymas. savavališkos statybos padarinių šalinimas. Statybos pagal neteisėtai išduotą statybą leidžiantį dokumentą padarinių šalinimas“) ir Šalims pasirašius užbaigtų </w:t>
      </w:r>
      <w:r w:rsidR="00E26483">
        <w:t>s</w:t>
      </w:r>
      <w:r w:rsidR="00E26483" w:rsidRPr="0059479B">
        <w:t xml:space="preserve">tatinio </w:t>
      </w:r>
      <w:r w:rsidRPr="0059479B">
        <w:t xml:space="preserve">statybos </w:t>
      </w:r>
      <w:r w:rsidR="00E26483">
        <w:t>D</w:t>
      </w:r>
      <w:r w:rsidR="00E26483" w:rsidRPr="0059479B">
        <w:t xml:space="preserve">arbų </w:t>
      </w:r>
      <w:r w:rsidRPr="0059479B">
        <w:t xml:space="preserve">perdavimo statytojui (Užsakovui) aktą, raštu praneša Užsakovui apie pasirengimą galutinai perduoti </w:t>
      </w:r>
      <w:r w:rsidR="00E26483">
        <w:t>D</w:t>
      </w:r>
      <w:r w:rsidRPr="0059479B">
        <w:t>arbus.</w:t>
      </w:r>
    </w:p>
    <w:p w14:paraId="04C466C9" w14:textId="77BCE977" w:rsidR="00E95CD8" w:rsidRPr="0059479B" w:rsidRDefault="00E95CD8" w:rsidP="007F1862">
      <w:pPr>
        <w:tabs>
          <w:tab w:val="left" w:pos="1080"/>
          <w:tab w:val="left" w:pos="1134"/>
          <w:tab w:val="left" w:pos="1843"/>
        </w:tabs>
        <w:spacing w:before="20" w:afterLines="20" w:after="48"/>
        <w:jc w:val="both"/>
        <w:rPr>
          <w:bCs/>
        </w:rPr>
      </w:pPr>
      <w:r w:rsidRPr="0059479B">
        <w:rPr>
          <w:bCs/>
        </w:rPr>
        <w:t>5.6.</w:t>
      </w:r>
      <w:r w:rsidRPr="0059479B">
        <w:t xml:space="preserve"> </w:t>
      </w:r>
      <w:r w:rsidRPr="0059479B">
        <w:rPr>
          <w:bCs/>
        </w:rPr>
        <w:t xml:space="preserve">Užsakovas, gavęs Rangovo pranešimą apie pasirengimą galutinai perduoti tinkamai užbaigtus </w:t>
      </w:r>
      <w:r w:rsidR="00E26483">
        <w:rPr>
          <w:bCs/>
        </w:rPr>
        <w:t>D</w:t>
      </w:r>
      <w:r w:rsidRPr="0059479B">
        <w:rPr>
          <w:bCs/>
        </w:rPr>
        <w:t xml:space="preserve">arbus, teisės aktų nustatyta tvarka, organizuoja </w:t>
      </w:r>
      <w:r w:rsidR="00E26483">
        <w:rPr>
          <w:bCs/>
        </w:rPr>
        <w:t>s</w:t>
      </w:r>
      <w:r w:rsidR="00E26483" w:rsidRPr="0059479B">
        <w:rPr>
          <w:bCs/>
        </w:rPr>
        <w:t xml:space="preserve">tatinio </w:t>
      </w:r>
      <w:r w:rsidRPr="0059479B">
        <w:rPr>
          <w:bCs/>
        </w:rPr>
        <w:t xml:space="preserve">statybos užbaigimo procedūras. Rangovas privalo per protingai trumpą laikotarpį neatlygintinai pašalinti </w:t>
      </w:r>
      <w:hyperlink r:id="rId17" w:anchor="48z" w:history="1">
        <w:r w:rsidRPr="0059479B">
          <w:rPr>
            <w:bCs/>
          </w:rPr>
          <w:t>statybos</w:t>
        </w:r>
      </w:hyperlink>
      <w:r w:rsidRPr="0059479B">
        <w:rPr>
          <w:bCs/>
        </w:rPr>
        <w:t xml:space="preserve"> </w:t>
      </w:r>
      <w:hyperlink r:id="rId18" w:anchor="49z" w:history="1">
        <w:r w:rsidRPr="0059479B">
          <w:rPr>
            <w:bCs/>
          </w:rPr>
          <w:t>užbaigimo</w:t>
        </w:r>
      </w:hyperlink>
      <w:r w:rsidRPr="0059479B">
        <w:t xml:space="preserve"> procedūros metu</w:t>
      </w:r>
      <w:r w:rsidRPr="0059479B">
        <w:rPr>
          <w:bCs/>
        </w:rPr>
        <w:t xml:space="preserve"> nustatytus Darbų defektus ir trūkumus.</w:t>
      </w:r>
    </w:p>
    <w:p w14:paraId="7DA7EF8D" w14:textId="238B77F6" w:rsidR="00E95CD8" w:rsidRPr="0059479B" w:rsidRDefault="00E95CD8" w:rsidP="007F1862">
      <w:pPr>
        <w:tabs>
          <w:tab w:val="left" w:pos="1080"/>
        </w:tabs>
        <w:spacing w:before="20" w:afterLines="20" w:after="48"/>
        <w:jc w:val="both"/>
        <w:rPr>
          <w:iCs/>
        </w:rPr>
      </w:pPr>
      <w:r w:rsidRPr="0059479B">
        <w:t xml:space="preserve">5.7. </w:t>
      </w:r>
      <w:r w:rsidRPr="0059479B">
        <w:rPr>
          <w:iCs/>
        </w:rPr>
        <w:t>Jeigu</w:t>
      </w:r>
      <w:r w:rsidR="008C4B65">
        <w:rPr>
          <w:iCs/>
        </w:rPr>
        <w:t>,</w:t>
      </w:r>
      <w:r w:rsidRPr="0059479B">
        <w:rPr>
          <w:iCs/>
        </w:rPr>
        <w:t xml:space="preserve"> bet kuriuo šios Sutarties vykdymo metu paaiškėja, kad atlikti Darbai neatitinka šioje Sutartyje ar jos prieduose nustatytų kokybės reikalavimų, naudotos neatitinkančios kokybės reikalavimų medžiagos, nukrypta nuo </w:t>
      </w:r>
      <w:r w:rsidR="00E26483">
        <w:rPr>
          <w:iCs/>
        </w:rPr>
        <w:t>T</w:t>
      </w:r>
      <w:r w:rsidR="00E26483" w:rsidRPr="0059479B">
        <w:rPr>
          <w:iCs/>
        </w:rPr>
        <w:t xml:space="preserve">echninės </w:t>
      </w:r>
      <w:r w:rsidRPr="0059479B">
        <w:rPr>
          <w:iCs/>
        </w:rPr>
        <w:t xml:space="preserve">specifikacijos ar kitų </w:t>
      </w:r>
      <w:r w:rsidR="00E26483">
        <w:rPr>
          <w:iCs/>
        </w:rPr>
        <w:t>D</w:t>
      </w:r>
      <w:r w:rsidR="00E26483" w:rsidRPr="0059479B">
        <w:rPr>
          <w:iCs/>
        </w:rPr>
        <w:t xml:space="preserve">arbų </w:t>
      </w:r>
      <w:r w:rsidRPr="0059479B">
        <w:rPr>
          <w:iCs/>
        </w:rPr>
        <w:t xml:space="preserve">reikalavimų be Užsakovo raštiško sutikimo, </w:t>
      </w:r>
      <w:r w:rsidRPr="0059479B">
        <w:t xml:space="preserve">tokie atvejai </w:t>
      </w:r>
      <w:r w:rsidR="00B139C4">
        <w:t xml:space="preserve">fiksuojami </w:t>
      </w:r>
      <w:r w:rsidRPr="0059479B">
        <w:rPr>
          <w:iCs/>
        </w:rPr>
        <w:t>sudar</w:t>
      </w:r>
      <w:r w:rsidR="00B139C4">
        <w:rPr>
          <w:iCs/>
        </w:rPr>
        <w:t>ant</w:t>
      </w:r>
      <w:r w:rsidRPr="0059479B">
        <w:rPr>
          <w:iCs/>
        </w:rPr>
        <w:t xml:space="preserve"> abiejų Šalių pasirašo</w:t>
      </w:r>
      <w:r w:rsidR="00B139C4">
        <w:rPr>
          <w:iCs/>
        </w:rPr>
        <w:t>mą</w:t>
      </w:r>
      <w:r w:rsidRPr="0059479B">
        <w:rPr>
          <w:iCs/>
        </w:rPr>
        <w:t xml:space="preserve"> </w:t>
      </w:r>
      <w:r w:rsidR="00E26483">
        <w:rPr>
          <w:iCs/>
        </w:rPr>
        <w:t>d</w:t>
      </w:r>
      <w:r w:rsidR="00E26483" w:rsidRPr="0059479B">
        <w:rPr>
          <w:iCs/>
        </w:rPr>
        <w:t>efektin</w:t>
      </w:r>
      <w:r w:rsidR="00E26483">
        <w:rPr>
          <w:iCs/>
        </w:rPr>
        <w:t>į</w:t>
      </w:r>
      <w:r w:rsidR="00E26483" w:rsidRPr="0059479B">
        <w:rPr>
          <w:iCs/>
        </w:rPr>
        <w:t xml:space="preserve"> </w:t>
      </w:r>
      <w:r w:rsidRPr="0059479B">
        <w:rPr>
          <w:iCs/>
        </w:rPr>
        <w:t>akt</w:t>
      </w:r>
      <w:r w:rsidR="00B139C4">
        <w:rPr>
          <w:iCs/>
        </w:rPr>
        <w:t>ą</w:t>
      </w:r>
      <w:r w:rsidRPr="0059479B">
        <w:rPr>
          <w:iCs/>
        </w:rPr>
        <w:t xml:space="preserve">. Rangovui nepagrįstai atsisakius pasirašyti </w:t>
      </w:r>
      <w:r w:rsidR="00E26483">
        <w:rPr>
          <w:iCs/>
        </w:rPr>
        <w:t>d</w:t>
      </w:r>
      <w:r w:rsidR="00E26483" w:rsidRPr="0059479B">
        <w:rPr>
          <w:iCs/>
        </w:rPr>
        <w:t xml:space="preserve">efektinį </w:t>
      </w:r>
      <w:r w:rsidRPr="0059479B">
        <w:rPr>
          <w:iCs/>
        </w:rPr>
        <w:t>aktą, jis pasirašomas Užsakovo vienašališkai ir įteikiamas Rangovui pasirašytinai arba išsiunčiamas paštu registruotu laišku.</w:t>
      </w:r>
    </w:p>
    <w:p w14:paraId="2E9DFFD1" w14:textId="0EC6D608" w:rsidR="00E95CD8" w:rsidRPr="0059479B" w:rsidRDefault="00E95CD8" w:rsidP="007F1862">
      <w:pPr>
        <w:tabs>
          <w:tab w:val="left" w:pos="1080"/>
        </w:tabs>
        <w:spacing w:before="20" w:afterLines="20" w:after="48"/>
        <w:jc w:val="both"/>
      </w:pPr>
      <w:r w:rsidRPr="0059479B">
        <w:rPr>
          <w:iCs/>
        </w:rPr>
        <w:t xml:space="preserve">5.8. </w:t>
      </w:r>
      <w:r w:rsidRPr="0059479B">
        <w:t xml:space="preserve">Užsakovas turi teisę nepasirašyti Aktų ir neatlikti mokėjimų, kol Rangovas savo sąskaita nepašalina </w:t>
      </w:r>
      <w:r w:rsidR="00E26483">
        <w:t>d</w:t>
      </w:r>
      <w:r w:rsidR="00E26483" w:rsidRPr="0059479B">
        <w:rPr>
          <w:iCs/>
        </w:rPr>
        <w:t xml:space="preserve">efektiniame </w:t>
      </w:r>
      <w:r w:rsidRPr="0059479B">
        <w:rPr>
          <w:iCs/>
        </w:rPr>
        <w:t>akte</w:t>
      </w:r>
      <w:r w:rsidRPr="0059479B">
        <w:t xml:space="preserve"> nurodytų trūkumų ir nekompensuoja nuostolių, jei tokie atsirastų arba kol Šalys nesusitaria (raštu) dėl jų kompensavimo tvarkos.</w:t>
      </w:r>
      <w:r w:rsidRPr="0059479B">
        <w:rPr>
          <w:iCs/>
        </w:rPr>
        <w:t xml:space="preserve"> Užsakovas turi teisę pareikšti Rangovui pretenzijas dėl </w:t>
      </w:r>
      <w:r w:rsidR="00E26483" w:rsidRPr="0059479B">
        <w:rPr>
          <w:iCs/>
        </w:rPr>
        <w:t>išaiškėjusi</w:t>
      </w:r>
      <w:r w:rsidR="00E26483">
        <w:rPr>
          <w:iCs/>
        </w:rPr>
        <w:t>ų</w:t>
      </w:r>
      <w:r w:rsidR="00E26483" w:rsidRPr="0059479B">
        <w:rPr>
          <w:iCs/>
        </w:rPr>
        <w:t xml:space="preserve"> </w:t>
      </w:r>
      <w:r w:rsidRPr="0059479B">
        <w:rPr>
          <w:iCs/>
        </w:rPr>
        <w:t>atliktų Darbų trūkumų, jei būtų nustatyta, kad jie atsirado dėl Rangovo kaltės, taip pat ir pasibaigus Sutarties vykdymo laikui, tačiau tebegaliojant šia Sutartimi nustatytiems atliktų Darbų garantiniams laikotarpiams, nurodytiems šios Sutarties 6</w:t>
      </w:r>
      <w:r w:rsidR="00E26483">
        <w:rPr>
          <w:iCs/>
        </w:rPr>
        <w:t>.1</w:t>
      </w:r>
      <w:r w:rsidRPr="0059479B">
        <w:rPr>
          <w:iCs/>
        </w:rPr>
        <w:t xml:space="preserve"> p</w:t>
      </w:r>
      <w:r w:rsidR="00E26483">
        <w:rPr>
          <w:iCs/>
        </w:rPr>
        <w:t>ap</w:t>
      </w:r>
      <w:r w:rsidRPr="0059479B">
        <w:rPr>
          <w:iCs/>
        </w:rPr>
        <w:t>unkt</w:t>
      </w:r>
      <w:r w:rsidR="00E26483">
        <w:rPr>
          <w:iCs/>
        </w:rPr>
        <w:t>yj</w:t>
      </w:r>
      <w:r w:rsidRPr="0059479B">
        <w:rPr>
          <w:iCs/>
        </w:rPr>
        <w:t>e. Tokiu atveju Užsakovas turi teisę reikalauti, kad Rangovas ištaisytų nustatytus trūkumus savo sąskaita, arba kompensuotų Užsakovo patirtus nuostolius.</w:t>
      </w:r>
    </w:p>
    <w:p w14:paraId="7E6BB7AF" w14:textId="7D0DB3AA" w:rsidR="00E95CD8" w:rsidRPr="007A265F" w:rsidRDefault="00E95CD8" w:rsidP="007F1862">
      <w:pPr>
        <w:tabs>
          <w:tab w:val="left" w:pos="1080"/>
        </w:tabs>
        <w:spacing w:before="20" w:afterLines="20" w:after="48"/>
        <w:jc w:val="both"/>
        <w:rPr>
          <w:bCs/>
        </w:rPr>
      </w:pPr>
      <w:r w:rsidRPr="007A265F">
        <w:rPr>
          <w:bCs/>
        </w:rPr>
        <w:t xml:space="preserve">5.9. </w:t>
      </w:r>
      <w:r w:rsidRPr="007A265F">
        <w:t>Garantinio laikotarpio įsipareigojimams užtikrinti Rangovas pateikia atitinkamą garantinį raštą</w:t>
      </w:r>
      <w:r w:rsidR="00687AA7">
        <w:t>, kaip numatyta L</w:t>
      </w:r>
      <w:r w:rsidR="005F73F7">
        <w:t xml:space="preserve">ietuvos </w:t>
      </w:r>
      <w:r w:rsidR="00687AA7">
        <w:t>R</w:t>
      </w:r>
      <w:r w:rsidR="005F73F7">
        <w:t>espublikos</w:t>
      </w:r>
      <w:r w:rsidR="00687AA7">
        <w:t xml:space="preserve"> Statybos įstatymo 41 straipsnio 2 dalyje</w:t>
      </w:r>
      <w:r w:rsidRPr="007A265F">
        <w:t>. Šis raštas turi būti perduodamas kartu su galutinio Darbų priėmimo – perdavimo aktu ir yra galutinio apmokėjimo sąlyga.</w:t>
      </w:r>
    </w:p>
    <w:p w14:paraId="7FE15BBF" w14:textId="77777777" w:rsidR="007F1862" w:rsidRDefault="007F1862" w:rsidP="007F1862">
      <w:pPr>
        <w:keepNext/>
        <w:keepLines/>
        <w:tabs>
          <w:tab w:val="left" w:pos="360"/>
        </w:tabs>
        <w:spacing w:before="20" w:afterLines="20" w:after="48"/>
        <w:jc w:val="center"/>
        <w:rPr>
          <w:rFonts w:eastAsia="Calibri"/>
          <w:b/>
          <w:bCs/>
          <w:caps/>
        </w:rPr>
      </w:pPr>
    </w:p>
    <w:p w14:paraId="0572AEB6" w14:textId="71310031" w:rsidR="00E95CD8" w:rsidRPr="0059479B" w:rsidRDefault="00E95CD8" w:rsidP="007F1862">
      <w:pPr>
        <w:keepNext/>
        <w:keepLines/>
        <w:tabs>
          <w:tab w:val="left" w:pos="360"/>
        </w:tabs>
        <w:spacing w:before="20" w:afterLines="20" w:after="48"/>
        <w:jc w:val="center"/>
        <w:rPr>
          <w:rFonts w:eastAsia="Calibri"/>
          <w:b/>
          <w:bCs/>
          <w:caps/>
        </w:rPr>
      </w:pPr>
      <w:r w:rsidRPr="0059479B">
        <w:rPr>
          <w:rFonts w:eastAsia="Calibri"/>
          <w:b/>
          <w:bCs/>
          <w:caps/>
        </w:rPr>
        <w:t>6. GARANTIJOS</w:t>
      </w:r>
    </w:p>
    <w:p w14:paraId="1BA53298" w14:textId="072159AB" w:rsidR="00E95CD8" w:rsidRPr="0059479B" w:rsidRDefault="00E95CD8" w:rsidP="007F1862">
      <w:pPr>
        <w:tabs>
          <w:tab w:val="left" w:pos="1080"/>
        </w:tabs>
        <w:spacing w:before="20" w:afterLines="20" w:after="48"/>
        <w:jc w:val="both"/>
        <w:rPr>
          <w:bCs/>
        </w:rPr>
      </w:pPr>
      <w:r w:rsidRPr="0059479B">
        <w:t xml:space="preserve">6.1. Statinio </w:t>
      </w:r>
      <w:r w:rsidR="00094459">
        <w:t xml:space="preserve">ir lifto </w:t>
      </w:r>
      <w:r w:rsidRPr="0059479B">
        <w:t xml:space="preserve">garantinis terminas, skaičiuojant nuo atliktų visų </w:t>
      </w:r>
      <w:r w:rsidR="00E26483">
        <w:t>D</w:t>
      </w:r>
      <w:r w:rsidRPr="0059479B">
        <w:t xml:space="preserve">arbų perdavimo Užsakovui kartu su dokumentu, kuriuo </w:t>
      </w:r>
      <w:r w:rsidRPr="0059479B">
        <w:rPr>
          <w:bCs/>
        </w:rPr>
        <w:t xml:space="preserve">užtikrinamas garantinio laikotarpio prievolių įvykdymas pagal šią </w:t>
      </w:r>
      <w:r w:rsidR="00E26483">
        <w:rPr>
          <w:bCs/>
        </w:rPr>
        <w:t>S</w:t>
      </w:r>
      <w:r w:rsidR="00E26483" w:rsidRPr="0059479B">
        <w:rPr>
          <w:bCs/>
        </w:rPr>
        <w:t>utartį</w:t>
      </w:r>
      <w:r w:rsidRPr="0059479B">
        <w:rPr>
          <w:bCs/>
        </w:rPr>
        <w:t xml:space="preserve">, dienos, </w:t>
      </w:r>
      <w:r w:rsidRPr="0059479B">
        <w:t>yra:</w:t>
      </w:r>
    </w:p>
    <w:p w14:paraId="2B92A6B8" w14:textId="479363C3" w:rsidR="00E95CD8" w:rsidRPr="0059479B" w:rsidRDefault="00E95CD8" w:rsidP="007F1862">
      <w:pPr>
        <w:tabs>
          <w:tab w:val="left" w:pos="1080"/>
        </w:tabs>
        <w:spacing w:before="20" w:afterLines="20" w:after="48"/>
        <w:jc w:val="both"/>
      </w:pPr>
      <w:r w:rsidRPr="0059479B">
        <w:t xml:space="preserve">6.1.1. 5 (penkeri) metai – statinio atviroms konstrukcijoms ir kitiems </w:t>
      </w:r>
      <w:r w:rsidR="00E26483">
        <w:t>D</w:t>
      </w:r>
      <w:r w:rsidR="00E26483" w:rsidRPr="0059479B">
        <w:t>arbams</w:t>
      </w:r>
      <w:r w:rsidR="00E26483">
        <w:t>;</w:t>
      </w:r>
      <w:r w:rsidR="00E26483" w:rsidRPr="0059479B">
        <w:t xml:space="preserve"> </w:t>
      </w:r>
    </w:p>
    <w:p w14:paraId="3412AED8" w14:textId="77777777" w:rsidR="00E95CD8" w:rsidRPr="0059479B" w:rsidRDefault="00E95CD8" w:rsidP="007F1862">
      <w:pPr>
        <w:tabs>
          <w:tab w:val="left" w:pos="1080"/>
        </w:tabs>
        <w:spacing w:before="20" w:afterLines="20" w:after="48"/>
        <w:jc w:val="both"/>
      </w:pPr>
      <w:r w:rsidRPr="0059479B">
        <w:lastRenderedPageBreak/>
        <w:t>6.1.2. 10 (dešimt) metų – paslėptiems statinio elementams (konstrukcijoms, vamzdynams, laidams ir kt.);</w:t>
      </w:r>
    </w:p>
    <w:p w14:paraId="4BCA71AE" w14:textId="77777777" w:rsidR="00E95CD8" w:rsidRPr="0059479B" w:rsidRDefault="00E95CD8" w:rsidP="007F1862">
      <w:pPr>
        <w:tabs>
          <w:tab w:val="left" w:pos="1080"/>
        </w:tabs>
        <w:spacing w:before="20" w:afterLines="20" w:after="48"/>
        <w:jc w:val="both"/>
      </w:pPr>
      <w:r w:rsidRPr="0059479B">
        <w:rPr>
          <w:bCs/>
        </w:rPr>
        <w:t xml:space="preserve">6.1.3. </w:t>
      </w:r>
      <w:r w:rsidRPr="0059479B">
        <w:t>20 (dvidešimt) metų – esant tyčia paslėptų defektų;</w:t>
      </w:r>
    </w:p>
    <w:p w14:paraId="457736EA" w14:textId="77777777" w:rsidR="00094459" w:rsidRDefault="00E95CD8" w:rsidP="007F1862">
      <w:pPr>
        <w:tabs>
          <w:tab w:val="left" w:pos="1080"/>
        </w:tabs>
        <w:spacing w:before="20" w:afterLines="20" w:after="48"/>
        <w:jc w:val="both"/>
      </w:pPr>
      <w:r w:rsidRPr="0059479B">
        <w:t xml:space="preserve">6.1.4. statybos metu sumontuotiems įrengimams ir įrangai – taikomas gamintojo nustatytas garantinis laikotarpis, kuris negali būti trumpesnis nei </w:t>
      </w:r>
      <w:r w:rsidR="00687AA7">
        <w:t>2</w:t>
      </w:r>
      <w:r w:rsidRPr="0059479B">
        <w:t xml:space="preserve"> (</w:t>
      </w:r>
      <w:r w:rsidR="00687AA7">
        <w:t>dveji</w:t>
      </w:r>
      <w:r w:rsidRPr="0059479B">
        <w:t>) metai</w:t>
      </w:r>
      <w:r w:rsidR="00094459">
        <w:t>;</w:t>
      </w:r>
    </w:p>
    <w:p w14:paraId="3077F88D" w14:textId="7671A3B7" w:rsidR="00E95CD8" w:rsidRPr="0059479B" w:rsidRDefault="00094459" w:rsidP="007F1862">
      <w:pPr>
        <w:tabs>
          <w:tab w:val="left" w:pos="1080"/>
        </w:tabs>
        <w:spacing w:before="20" w:afterLines="20" w:after="48"/>
        <w:jc w:val="both"/>
        <w:rPr>
          <w:bCs/>
        </w:rPr>
      </w:pPr>
      <w:r>
        <w:t>6.1.5. lifto garantinis terminas ne trumpesnis kaip 24 (dvidešimt keturi) mėnesiai nuo</w:t>
      </w:r>
      <w:r w:rsidRPr="00094459">
        <w:t xml:space="preserve"> įregistruoto potencialiai pavojingų įrenginių registre lifto perdavimo dienos</w:t>
      </w:r>
      <w:r>
        <w:t>.</w:t>
      </w:r>
      <w:r w:rsidRPr="0059479B" w:rsidDel="00094459">
        <w:t xml:space="preserve"> </w:t>
      </w:r>
    </w:p>
    <w:p w14:paraId="058718FC" w14:textId="4BDE535D" w:rsidR="00E95CD8" w:rsidRPr="0059479B" w:rsidRDefault="00E95CD8" w:rsidP="00094459">
      <w:pPr>
        <w:tabs>
          <w:tab w:val="left" w:pos="1080"/>
        </w:tabs>
        <w:spacing w:before="20" w:afterLines="20" w:after="48"/>
        <w:jc w:val="both"/>
      </w:pPr>
      <w:r w:rsidRPr="0059479B">
        <w:t xml:space="preserve">6.2. </w:t>
      </w:r>
      <w:r w:rsidRPr="0059479B">
        <w:rPr>
          <w:bCs/>
        </w:rPr>
        <w:t>Rangovas</w:t>
      </w:r>
      <w:r w:rsidRPr="0059479B">
        <w:t xml:space="preserve"> garantuoja, kad Darbų užbaigimo metu jo atlikti Darbai atitiks </w:t>
      </w:r>
      <w:r w:rsidR="00B864BC">
        <w:t>T</w:t>
      </w:r>
      <w:r w:rsidR="00890EE1">
        <w:t>ech</w:t>
      </w:r>
      <w:r w:rsidR="00094459">
        <w:t>n</w:t>
      </w:r>
      <w:r w:rsidR="00890EE1">
        <w:t xml:space="preserve">inėje specifikacijoje </w:t>
      </w:r>
      <w:r w:rsidRPr="0059479B">
        <w:t>numatytas savybes, normatyvinių statybos dokumentų ir kitų teisės aktų reikalavimus, jie bus atlikti be klaidų, kurios panaikintų ar sumažintų atliktų Darbų vertę.</w:t>
      </w:r>
    </w:p>
    <w:p w14:paraId="2AD63445" w14:textId="7C670D0C" w:rsidR="00E95CD8" w:rsidRPr="0059479B" w:rsidRDefault="00E95CD8" w:rsidP="007F1862">
      <w:pPr>
        <w:spacing w:before="20" w:afterLines="20" w:after="48"/>
        <w:jc w:val="both"/>
      </w:pPr>
      <w:r w:rsidRPr="0059479B">
        <w:rPr>
          <w:bCs/>
        </w:rPr>
        <w:t xml:space="preserve">6.3. </w:t>
      </w:r>
      <w:r w:rsidRPr="0059479B">
        <w:t xml:space="preserve">Rangovas Lietuvos Respublikos civilinio kodekso </w:t>
      </w:r>
      <w:r w:rsidRPr="0059479B">
        <w:rPr>
          <w:lang w:eastAsia="ar-SA"/>
        </w:rPr>
        <w:t xml:space="preserve">ir kitų teisės aktų </w:t>
      </w:r>
      <w:r w:rsidRPr="0059479B">
        <w:t>nustatyta tvarka garantiniu laikotarpiu atsako už išaiškėjusius atliktų Darbų defektus. Garantinio laikotarpio metu išryškėję Darbų defektai fiksuojami šios Sutarties 6.4 p</w:t>
      </w:r>
      <w:r w:rsidR="00E26483">
        <w:t>ap</w:t>
      </w:r>
      <w:r w:rsidRPr="0059479B">
        <w:t>unkt</w:t>
      </w:r>
      <w:r w:rsidR="00E26483">
        <w:t>yj</w:t>
      </w:r>
      <w:r w:rsidRPr="0059479B">
        <w:t xml:space="preserve">e nustatyta tvarka. </w:t>
      </w:r>
    </w:p>
    <w:p w14:paraId="76A001CC" w14:textId="161339A6" w:rsidR="00E95CD8" w:rsidRPr="0059479B" w:rsidRDefault="00E95CD8" w:rsidP="007F1862">
      <w:pPr>
        <w:spacing w:before="20" w:afterLines="20" w:after="48"/>
        <w:jc w:val="both"/>
        <w:rPr>
          <w:iCs/>
        </w:rPr>
      </w:pPr>
      <w:r w:rsidRPr="0059479B">
        <w:t>6.4. Užsakovas</w:t>
      </w:r>
      <w:r w:rsidR="00E26483">
        <w:t>,</w:t>
      </w:r>
      <w:r w:rsidRPr="0059479B">
        <w:t xml:space="preserve"> pastebėjęs statinio defektus</w:t>
      </w:r>
      <w:r w:rsidR="00E26483">
        <w:t>,</w:t>
      </w:r>
      <w:r w:rsidRPr="0059479B">
        <w:t xml:space="preserve"> ne vėliau kaip per 5</w:t>
      </w:r>
      <w:r w:rsidR="00EA7B8E">
        <w:t xml:space="preserve"> (penkias)</w:t>
      </w:r>
      <w:r w:rsidRPr="0059479B">
        <w:t xml:space="preserve"> darbo dienas raštu informuoja Rangovą. Ne vėliau kaip per 5 </w:t>
      </w:r>
      <w:r w:rsidR="00177D8E">
        <w:t xml:space="preserve">(penkias) </w:t>
      </w:r>
      <w:r w:rsidRPr="0059479B">
        <w:t xml:space="preserve">darbo dienas nuo Užsakovo pranešimo gavimo dienos defektai nustatomi ir konstatuojami dvišaliame Užsakovo ir Rangovo akte. Šiame akte nurodomas terminas, per kurį Rangovas pats arba trečiųjų asmenų pagalba įsipareigoja Rangovo sąskaita ištaisyti garantiniu laikotarpiu paaiškėjusį defektą, jo ištaisymo būdą bei tvarką. </w:t>
      </w:r>
      <w:r w:rsidRPr="0059479B">
        <w:rPr>
          <w:iCs/>
        </w:rPr>
        <w:t xml:space="preserve">Rangovui nepagrįstai atsisakius </w:t>
      </w:r>
      <w:r w:rsidRPr="0059479B">
        <w:t xml:space="preserve">nustatyti defektus ir </w:t>
      </w:r>
      <w:r w:rsidRPr="0059479B">
        <w:rPr>
          <w:iCs/>
        </w:rPr>
        <w:t xml:space="preserve">pasirašyti </w:t>
      </w:r>
      <w:r w:rsidR="00E26483">
        <w:rPr>
          <w:iCs/>
        </w:rPr>
        <w:t>d</w:t>
      </w:r>
      <w:r w:rsidR="00E26483" w:rsidRPr="0059479B">
        <w:rPr>
          <w:iCs/>
        </w:rPr>
        <w:t xml:space="preserve">efektinį </w:t>
      </w:r>
      <w:r w:rsidRPr="0059479B">
        <w:rPr>
          <w:iCs/>
        </w:rPr>
        <w:t xml:space="preserve">aktą, jis pasirašomas Užsakovo vienašališkai ir įteikiamas Rangovui pasirašytinai arba išsiunčiamas paštu registruotu laišku. </w:t>
      </w:r>
      <w:r w:rsidRPr="0059479B">
        <w:t>Rangovas neatsako, jei defektai atsirado dėl neteisingos eksploatacijos, sugadinimo, stichinių nelaimių ar kitų įstatymuose numatytų atsakomybę šalinančių aplinkybių.</w:t>
      </w:r>
    </w:p>
    <w:p w14:paraId="7371DAEE" w14:textId="5A3ECB14" w:rsidR="00E95CD8" w:rsidRDefault="00E95CD8" w:rsidP="007F1862">
      <w:pPr>
        <w:spacing w:before="20" w:afterLines="20" w:after="48"/>
        <w:jc w:val="both"/>
      </w:pPr>
      <w:r w:rsidRPr="0059479B">
        <w:rPr>
          <w:iCs/>
        </w:rPr>
        <w:t xml:space="preserve">6.5. </w:t>
      </w:r>
      <w:r w:rsidRPr="0059479B">
        <w:t xml:space="preserve">Rangovas privalo atlyginti visus nuostolius, kuriuos patiria </w:t>
      </w:r>
      <w:r w:rsidRPr="0059479B">
        <w:rPr>
          <w:bCs/>
        </w:rPr>
        <w:t>Užsakovas</w:t>
      </w:r>
      <w:r w:rsidRPr="0059479B">
        <w:t xml:space="preserve">, ištaisydamas defektą ir atitaisydamas žalą, įskaitant </w:t>
      </w:r>
      <w:r w:rsidRPr="0059479B">
        <w:rPr>
          <w:bCs/>
        </w:rPr>
        <w:t xml:space="preserve">Užsakovo </w:t>
      </w:r>
      <w:r w:rsidRPr="0059479B">
        <w:t>kaštus ieškant kito rangovo ir pan.</w:t>
      </w:r>
    </w:p>
    <w:p w14:paraId="3601A25F" w14:textId="4CA09B1A" w:rsidR="00642FF7" w:rsidRPr="0059479B" w:rsidRDefault="00642FF7" w:rsidP="007F1862">
      <w:pPr>
        <w:spacing w:before="20" w:afterLines="20" w:after="48"/>
        <w:jc w:val="both"/>
        <w:rPr>
          <w:bCs/>
        </w:rPr>
      </w:pPr>
      <w:r>
        <w:rPr>
          <w:rFonts w:cs="Tahoma"/>
          <w:szCs w:val="16"/>
        </w:rPr>
        <w:t>6.6. Rangovo</w:t>
      </w:r>
      <w:r w:rsidRPr="00B4180B">
        <w:rPr>
          <w:rFonts w:cs="Tahoma"/>
          <w:szCs w:val="16"/>
        </w:rPr>
        <w:t xml:space="preserve"> civilinė atsakomybė privalo būti apdrausta Darbų atlikimą reglamentuojančiuose teisės aktuose nustatyta tvarka. </w:t>
      </w:r>
      <w:r>
        <w:rPr>
          <w:rFonts w:cs="Tahoma"/>
          <w:szCs w:val="16"/>
        </w:rPr>
        <w:t>Rangovas</w:t>
      </w:r>
      <w:r w:rsidRPr="00B4180B">
        <w:rPr>
          <w:rFonts w:cs="Tahoma"/>
          <w:szCs w:val="16"/>
        </w:rPr>
        <w:t xml:space="preserve"> kartu su </w:t>
      </w:r>
      <w:r>
        <w:rPr>
          <w:rFonts w:cs="Tahoma"/>
          <w:szCs w:val="16"/>
        </w:rPr>
        <w:t>S</w:t>
      </w:r>
      <w:r w:rsidRPr="00B4180B">
        <w:rPr>
          <w:rFonts w:cs="Tahoma"/>
          <w:szCs w:val="16"/>
        </w:rPr>
        <w:t xml:space="preserve">utartimi </w:t>
      </w:r>
      <w:r>
        <w:rPr>
          <w:rFonts w:cs="Tahoma"/>
          <w:szCs w:val="16"/>
        </w:rPr>
        <w:t>Užsakovui</w:t>
      </w:r>
      <w:r w:rsidRPr="00B4180B">
        <w:rPr>
          <w:rFonts w:cs="Tahoma"/>
          <w:szCs w:val="16"/>
        </w:rPr>
        <w:t xml:space="preserve"> privalo pateikti civilinės atsakomybės draudimo faktą įrodančius dokumentus</w:t>
      </w:r>
    </w:p>
    <w:p w14:paraId="533DF123" w14:textId="77777777" w:rsidR="007F1862" w:rsidRDefault="007F1862" w:rsidP="007F1862">
      <w:pPr>
        <w:keepNext/>
        <w:keepLines/>
        <w:tabs>
          <w:tab w:val="left" w:pos="360"/>
        </w:tabs>
        <w:spacing w:before="20" w:afterLines="20" w:after="48"/>
        <w:jc w:val="center"/>
        <w:rPr>
          <w:rFonts w:eastAsia="Calibri"/>
          <w:b/>
          <w:bCs/>
          <w:caps/>
        </w:rPr>
      </w:pPr>
    </w:p>
    <w:p w14:paraId="71E8C4FC" w14:textId="0389A9A6" w:rsidR="00E95CD8" w:rsidRPr="0059479B" w:rsidRDefault="00E95CD8" w:rsidP="007F1862">
      <w:pPr>
        <w:keepNext/>
        <w:keepLines/>
        <w:tabs>
          <w:tab w:val="left" w:pos="360"/>
        </w:tabs>
        <w:spacing w:before="20" w:afterLines="20" w:after="48"/>
        <w:jc w:val="center"/>
        <w:rPr>
          <w:rFonts w:eastAsia="Calibri"/>
          <w:b/>
          <w:bCs/>
          <w:caps/>
        </w:rPr>
      </w:pPr>
      <w:r w:rsidRPr="007A265F">
        <w:rPr>
          <w:rFonts w:eastAsia="Calibri"/>
          <w:b/>
          <w:bCs/>
          <w:caps/>
        </w:rPr>
        <w:t>7. Sutarties užtikrinimas</w:t>
      </w:r>
    </w:p>
    <w:p w14:paraId="39444CB6" w14:textId="7CD5AA0C" w:rsidR="0071303E" w:rsidRPr="0059479B" w:rsidRDefault="00E95CD8" w:rsidP="007F1862">
      <w:pPr>
        <w:tabs>
          <w:tab w:val="left" w:pos="1080"/>
        </w:tabs>
        <w:spacing w:before="20" w:afterLines="20" w:after="48"/>
        <w:jc w:val="both"/>
      </w:pPr>
      <w:r w:rsidRPr="0059479B">
        <w:t xml:space="preserve">7.1. </w:t>
      </w:r>
      <w:r w:rsidR="005851BD">
        <w:rPr>
          <w:bCs/>
        </w:rPr>
        <w:t>Ne</w:t>
      </w:r>
      <w:r w:rsidR="002A49F9">
        <w:rPr>
          <w:bCs/>
        </w:rPr>
        <w:t>reikalaujamas</w:t>
      </w:r>
      <w:r w:rsidR="005851BD">
        <w:rPr>
          <w:bCs/>
        </w:rPr>
        <w:t>.</w:t>
      </w:r>
    </w:p>
    <w:p w14:paraId="07525910" w14:textId="77777777" w:rsidR="007F1862" w:rsidRDefault="007F1862" w:rsidP="007F1862">
      <w:pPr>
        <w:keepNext/>
        <w:keepLines/>
        <w:tabs>
          <w:tab w:val="left" w:pos="360"/>
        </w:tabs>
        <w:spacing w:before="20" w:afterLines="20" w:after="48"/>
        <w:jc w:val="center"/>
        <w:rPr>
          <w:rFonts w:eastAsia="Calibri"/>
          <w:b/>
          <w:bCs/>
          <w:caps/>
        </w:rPr>
      </w:pPr>
    </w:p>
    <w:p w14:paraId="0C3FC075" w14:textId="0A58AF86" w:rsidR="00E95CD8" w:rsidRPr="0059479B" w:rsidRDefault="00E95CD8" w:rsidP="007F1862">
      <w:pPr>
        <w:keepNext/>
        <w:keepLines/>
        <w:tabs>
          <w:tab w:val="left" w:pos="360"/>
        </w:tabs>
        <w:spacing w:before="20" w:afterLines="20" w:after="48"/>
        <w:jc w:val="center"/>
        <w:rPr>
          <w:rFonts w:eastAsia="Calibri"/>
          <w:b/>
          <w:bCs/>
          <w:caps/>
        </w:rPr>
      </w:pPr>
      <w:r w:rsidRPr="0059479B">
        <w:rPr>
          <w:rFonts w:eastAsia="Calibri"/>
          <w:b/>
          <w:bCs/>
          <w:caps/>
        </w:rPr>
        <w:t>8. ATSISKAITYMŲ TVARKA</w:t>
      </w:r>
    </w:p>
    <w:p w14:paraId="0B151B8E" w14:textId="05385573" w:rsidR="00E95CD8" w:rsidRPr="005851BD" w:rsidRDefault="00E95CD8" w:rsidP="007F1862">
      <w:pPr>
        <w:spacing w:before="20" w:afterLines="20" w:after="48"/>
        <w:jc w:val="both"/>
        <w:rPr>
          <w:spacing w:val="2"/>
        </w:rPr>
      </w:pPr>
      <w:r w:rsidRPr="0059479B">
        <w:t>8.1. Rangovas Sutarties 5 skyriuje</w:t>
      </w:r>
      <w:r w:rsidR="00E26483">
        <w:t xml:space="preserve"> „Atliktų Darbų perdavimo ir priėmimo tvarka“</w:t>
      </w:r>
      <w:r w:rsidRPr="0059479B">
        <w:t xml:space="preserve"> nustatyta tvarka priimtai Darbų daliai išrašo PVM sąskaitas – faktūras ir pateikia Užsakovui ne vėliau kaip per 5</w:t>
      </w:r>
      <w:r w:rsidR="00E26483">
        <w:t xml:space="preserve"> (penkias)</w:t>
      </w:r>
      <w:r w:rsidRPr="0059479B">
        <w:t xml:space="preserve"> darbo dienas po Aktų pasirašymo dienos. Užsakovas apmoka Rangovui už faktiškai atliktus Darbus pagal gautas PVM sąskaitas – faktūras</w:t>
      </w:r>
      <w:r w:rsidRPr="0059479B">
        <w:rPr>
          <w:bCs/>
        </w:rPr>
        <w:t xml:space="preserve"> į Rangovo </w:t>
      </w:r>
      <w:r w:rsidRPr="0059479B">
        <w:rPr>
          <w:spacing w:val="2"/>
        </w:rPr>
        <w:t>nurodytą banko sąskaitą</w:t>
      </w:r>
      <w:r w:rsidR="005851BD">
        <w:rPr>
          <w:spacing w:val="2"/>
        </w:rPr>
        <w:t xml:space="preserve">, nurodytą Sutarties rekvizituose. </w:t>
      </w:r>
      <w:r w:rsidRPr="0059479B">
        <w:rPr>
          <w:spacing w:val="2"/>
        </w:rPr>
        <w:t>Apmokėjimas laikomas įvykdytu, kai pinigai patenka į Rangovo nurodytą sąskaitą.</w:t>
      </w:r>
    </w:p>
    <w:p w14:paraId="43CECEDB" w14:textId="198C521B" w:rsidR="00E95CD8" w:rsidRPr="0059479B" w:rsidRDefault="00E95CD8" w:rsidP="007F1862">
      <w:pPr>
        <w:spacing w:before="20" w:afterLines="20" w:after="48"/>
        <w:jc w:val="both"/>
        <w:rPr>
          <w:spacing w:val="2"/>
        </w:rPr>
      </w:pPr>
      <w:r w:rsidRPr="0059479B">
        <w:t xml:space="preserve">8.2. </w:t>
      </w:r>
      <w:r w:rsidRPr="0059479B">
        <w:rPr>
          <w:spacing w:val="2"/>
        </w:rPr>
        <w:t xml:space="preserve">Rangovas PVM sąskaitą–faktūrą / sąskaitą–faktūrą privalo pateikti </w:t>
      </w:r>
      <w:r w:rsidR="009051BB" w:rsidRPr="0059479B">
        <w:rPr>
          <w:spacing w:val="2"/>
        </w:rPr>
        <w:t xml:space="preserve">elektroniniu būdu </w:t>
      </w:r>
      <w:r w:rsidRPr="0059479B">
        <w:rPr>
          <w:spacing w:val="2"/>
        </w:rPr>
        <w:t xml:space="preserve">naudojantis </w:t>
      </w:r>
      <w:r w:rsidR="00A714EE" w:rsidRPr="00A714EE">
        <w:rPr>
          <w:spacing w:val="2"/>
        </w:rPr>
        <w:t xml:space="preserve">Sąskaitų administravimo bendrąja informacine sistema (SABIS) (svetainė pasiekiama adresu </w:t>
      </w:r>
      <w:hyperlink r:id="rId19" w:history="1">
        <w:r w:rsidR="0054119B" w:rsidRPr="00AD5C85">
          <w:rPr>
            <w:rStyle w:val="Hipersaitas"/>
            <w:spacing w:val="2"/>
          </w:rPr>
          <w:t>www.sabis.nbfc.lt</w:t>
        </w:r>
      </w:hyperlink>
      <w:r w:rsidR="00A714EE" w:rsidRPr="00A714EE">
        <w:rPr>
          <w:spacing w:val="2"/>
        </w:rPr>
        <w:t>)</w:t>
      </w:r>
      <w:r w:rsidR="009051BB" w:rsidRPr="0059479B">
        <w:rPr>
          <w:spacing w:val="2"/>
        </w:rPr>
        <w:t>.</w:t>
      </w:r>
      <w:r w:rsidR="0054119B">
        <w:rPr>
          <w:spacing w:val="2"/>
        </w:rPr>
        <w:t xml:space="preserve"> </w:t>
      </w:r>
    </w:p>
    <w:p w14:paraId="028FBE13" w14:textId="7A9754FE" w:rsidR="002A02A8" w:rsidRPr="00F860EA" w:rsidRDefault="002A02A8" w:rsidP="007F1862">
      <w:pPr>
        <w:spacing w:before="20" w:afterLines="20" w:after="48"/>
        <w:jc w:val="both"/>
      </w:pPr>
      <w:r w:rsidRPr="00F860EA">
        <w:rPr>
          <w:spacing w:val="2"/>
        </w:rPr>
        <w:t xml:space="preserve">8.3. </w:t>
      </w:r>
      <w:r w:rsidRPr="00F860EA">
        <w:t>Užsakovas apmoka Rangovui už faktiškai atliktus Darbus pagal gautas PVM sąskaitas – faktūras</w:t>
      </w:r>
      <w:r w:rsidRPr="00F860EA">
        <w:rPr>
          <w:bCs/>
        </w:rPr>
        <w:t xml:space="preserve"> ne vėliau kaip per </w:t>
      </w:r>
      <w:r w:rsidR="00A561D0" w:rsidRPr="00F860EA">
        <w:rPr>
          <w:bCs/>
        </w:rPr>
        <w:t>3</w:t>
      </w:r>
      <w:r w:rsidRPr="00F860EA">
        <w:rPr>
          <w:bCs/>
        </w:rPr>
        <w:t>0 (</w:t>
      </w:r>
      <w:r w:rsidR="00A561D0" w:rsidRPr="00F860EA">
        <w:rPr>
          <w:bCs/>
        </w:rPr>
        <w:t>trisdešimt</w:t>
      </w:r>
      <w:r w:rsidRPr="00F860EA">
        <w:rPr>
          <w:bCs/>
        </w:rPr>
        <w:t>)</w:t>
      </w:r>
      <w:r w:rsidR="00E26483">
        <w:rPr>
          <w:bCs/>
        </w:rPr>
        <w:t xml:space="preserve"> kalendorinių</w:t>
      </w:r>
      <w:r w:rsidRPr="00F860EA">
        <w:rPr>
          <w:bCs/>
        </w:rPr>
        <w:t xml:space="preserve"> dienų.</w:t>
      </w:r>
      <w:r w:rsidR="00FB74D7">
        <w:rPr>
          <w:bCs/>
        </w:rPr>
        <w:t xml:space="preserve"> </w:t>
      </w:r>
      <w:r w:rsidR="00FB74D7" w:rsidRPr="00FB74D7">
        <w:rPr>
          <w:bCs/>
        </w:rPr>
        <w:t>Užsakovas elektronines sąskaitas faktūras priima ir apdoroja naudodamasi SABIS priemonėmis, išskyrus Viešųjų pirkimų įstatymo 22 str</w:t>
      </w:r>
      <w:r w:rsidR="00E26483">
        <w:rPr>
          <w:bCs/>
        </w:rPr>
        <w:t>aipsnio</w:t>
      </w:r>
      <w:r w:rsidR="00FB74D7" w:rsidRPr="00FB74D7">
        <w:rPr>
          <w:bCs/>
        </w:rPr>
        <w:t xml:space="preserve"> 12 dalyje nustatytus atvejus. Elektroninė sąskaita faktūra suprantama kaip sąskaita faktūra, išrašyta, perduota ir gauta tokiu elektroniniu formatu, kuris sudaro galimybę ją apdoroti automatiniu ir elektroniniu būdu.</w:t>
      </w:r>
      <w:r w:rsidR="00FB74D7">
        <w:rPr>
          <w:bCs/>
        </w:rPr>
        <w:t xml:space="preserve"> </w:t>
      </w:r>
    </w:p>
    <w:p w14:paraId="6EE7E9B8" w14:textId="4FB684EB" w:rsidR="00E95CD8" w:rsidRPr="0059479B" w:rsidRDefault="00E95CD8" w:rsidP="007F1862">
      <w:pPr>
        <w:tabs>
          <w:tab w:val="left" w:pos="1080"/>
          <w:tab w:val="left" w:pos="1134"/>
          <w:tab w:val="left" w:pos="1843"/>
        </w:tabs>
        <w:spacing w:before="20" w:afterLines="20" w:after="48"/>
        <w:jc w:val="both"/>
        <w:rPr>
          <w:bCs/>
        </w:rPr>
      </w:pPr>
      <w:r w:rsidRPr="00F860EA">
        <w:rPr>
          <w:bCs/>
        </w:rPr>
        <w:lastRenderedPageBreak/>
        <w:t xml:space="preserve">8.4. Užsakovas visiškai su Rangovu atsiskaito galutinai užbaigus ir priėmus Rangovo atliktus Darbus, </w:t>
      </w:r>
      <w:r w:rsidRPr="00F860EA">
        <w:t>įskaitant ir defektų, nustatytų priimant Darbus, pašalinimą, ir pasiekus Sutartyje numatytą Darbų rezultatą</w:t>
      </w:r>
      <w:r w:rsidRPr="00F860EA">
        <w:rPr>
          <w:bCs/>
        </w:rPr>
        <w:t>.</w:t>
      </w:r>
    </w:p>
    <w:p w14:paraId="51FE1DE5" w14:textId="77777777" w:rsidR="00E95CD8" w:rsidRPr="0059479B" w:rsidRDefault="00E95CD8" w:rsidP="007F1862">
      <w:pPr>
        <w:spacing w:before="20" w:afterLines="20" w:after="48"/>
        <w:jc w:val="both"/>
      </w:pPr>
      <w:r w:rsidRPr="007A265F">
        <w:t xml:space="preserve">8.5. Galutinis Darbų priėmimas ir atsiskaitymas už juos įforminamas Šalių pasirašytu laisvos formos Sutarties įvykdymo aktu, kai užbaigiami visi Darbai bei padaromas paskutinis apmokėjimas Rangovui už atliktus Darbus. </w:t>
      </w:r>
      <w:r w:rsidRPr="0059479B">
        <w:t>Šiuo aktu Šalys konstatuoja, kad visi jų sutartiniai įsipareigojimai yra tinkamai įvykdyti, atlikti Darbai yra perduoti bei priimti ir už juos apmokėta, o Šalys viena kitai neturi jokių pretenzijų.</w:t>
      </w:r>
    </w:p>
    <w:p w14:paraId="1CCDC351" w14:textId="1AA47D40" w:rsidR="00E95CD8" w:rsidRPr="0059479B" w:rsidRDefault="00E95CD8" w:rsidP="007F1862">
      <w:pPr>
        <w:tabs>
          <w:tab w:val="left" w:pos="1080"/>
          <w:tab w:val="left" w:pos="1134"/>
          <w:tab w:val="left" w:pos="1843"/>
        </w:tabs>
        <w:spacing w:before="20" w:afterLines="20" w:after="48"/>
        <w:jc w:val="both"/>
        <w:rPr>
          <w:spacing w:val="2"/>
        </w:rPr>
      </w:pPr>
      <w:r w:rsidRPr="0059479B">
        <w:t xml:space="preserve">8.6. </w:t>
      </w:r>
      <w:r w:rsidRPr="0059479B">
        <w:rPr>
          <w:spacing w:val="2"/>
        </w:rPr>
        <w:t xml:space="preserve">Užsakovas numato tiesioginio atsiskaitymo su subrangovais galimybę, vadovaujantis šiame punkte nustatyta tvarka. Užsakovas ne vėliau kaip per 3 </w:t>
      </w:r>
      <w:r w:rsidR="009C36AA">
        <w:rPr>
          <w:spacing w:val="2"/>
        </w:rPr>
        <w:t xml:space="preserve">(tris) </w:t>
      </w:r>
      <w:r w:rsidRPr="0059479B">
        <w:rPr>
          <w:spacing w:val="2"/>
        </w:rPr>
        <w:t>darbo dienas nuo šios Sutarties sudarymo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numatoma teisė Rangovui prieštarauti nepagrįstiems mokėjimams subrangovui.</w:t>
      </w:r>
    </w:p>
    <w:p w14:paraId="1DEF1258" w14:textId="77777777" w:rsidR="007F1862" w:rsidRDefault="007F1862" w:rsidP="007F1862">
      <w:pPr>
        <w:keepNext/>
        <w:keepLines/>
        <w:tabs>
          <w:tab w:val="left" w:pos="360"/>
        </w:tabs>
        <w:spacing w:before="20" w:afterLines="20" w:after="48"/>
        <w:jc w:val="center"/>
        <w:rPr>
          <w:rFonts w:eastAsia="Calibri"/>
          <w:b/>
          <w:bCs/>
          <w:caps/>
        </w:rPr>
      </w:pPr>
    </w:p>
    <w:p w14:paraId="1CCACE33" w14:textId="7D2F62D2" w:rsidR="00E95CD8" w:rsidRPr="0059479B" w:rsidRDefault="00E95CD8" w:rsidP="007F1862">
      <w:pPr>
        <w:keepNext/>
        <w:keepLines/>
        <w:tabs>
          <w:tab w:val="left" w:pos="360"/>
        </w:tabs>
        <w:spacing w:before="20" w:afterLines="20" w:after="48"/>
        <w:jc w:val="center"/>
        <w:rPr>
          <w:rFonts w:eastAsia="Calibri"/>
          <w:b/>
          <w:bCs/>
          <w:caps/>
        </w:rPr>
      </w:pPr>
      <w:r w:rsidRPr="0070253B">
        <w:rPr>
          <w:rFonts w:eastAsia="Calibri"/>
          <w:b/>
          <w:bCs/>
          <w:caps/>
        </w:rPr>
        <w:t>9. ŠALIŲ TEISĖS IR PAREIGOS</w:t>
      </w:r>
    </w:p>
    <w:p w14:paraId="2B5530DA" w14:textId="77777777" w:rsidR="00E95CD8" w:rsidRPr="0059479B" w:rsidRDefault="00E95CD8" w:rsidP="007F1862">
      <w:pPr>
        <w:tabs>
          <w:tab w:val="left" w:pos="1200"/>
        </w:tabs>
        <w:spacing w:before="20" w:afterLines="20" w:after="48"/>
        <w:jc w:val="both"/>
        <w:rPr>
          <w:bCs/>
        </w:rPr>
      </w:pPr>
      <w:r w:rsidRPr="0059479B">
        <w:rPr>
          <w:b/>
          <w:bCs/>
        </w:rPr>
        <w:t>9.1. Užsakovas turi teisę</w:t>
      </w:r>
      <w:r w:rsidRPr="0059479B">
        <w:rPr>
          <w:bCs/>
        </w:rPr>
        <w:t>:</w:t>
      </w:r>
    </w:p>
    <w:p w14:paraId="7E3FE91E" w14:textId="626FD86D" w:rsidR="00E95CD8" w:rsidRPr="0059479B" w:rsidRDefault="00E95CD8" w:rsidP="007F1862">
      <w:pPr>
        <w:tabs>
          <w:tab w:val="left" w:pos="1276"/>
        </w:tabs>
        <w:spacing w:before="20" w:afterLines="20" w:after="48"/>
        <w:jc w:val="both"/>
      </w:pPr>
      <w:r w:rsidRPr="0059479B">
        <w:t xml:space="preserve">9.1.1. </w:t>
      </w:r>
      <w:r w:rsidR="00E0262A">
        <w:t>k</w:t>
      </w:r>
      <w:r w:rsidR="00E0262A" w:rsidRPr="0059479B">
        <w:t xml:space="preserve">ontroliuoti </w:t>
      </w:r>
      <w:r w:rsidRPr="0059479B">
        <w:t>ir prižiūrėti</w:t>
      </w:r>
      <w:r w:rsidR="005851BD">
        <w:t xml:space="preserve"> </w:t>
      </w:r>
      <w:r w:rsidRPr="0059479B">
        <w:t>atliekamų Darbų atlikimo eigą</w:t>
      </w:r>
      <w:r w:rsidR="00E0262A">
        <w:t>;</w:t>
      </w:r>
    </w:p>
    <w:p w14:paraId="74DF2080" w14:textId="0CE82F31" w:rsidR="00E95CD8" w:rsidRPr="0059479B" w:rsidRDefault="00E95CD8" w:rsidP="007F1862">
      <w:pPr>
        <w:tabs>
          <w:tab w:val="left" w:pos="1276"/>
        </w:tabs>
        <w:spacing w:before="20" w:afterLines="20" w:after="48"/>
        <w:jc w:val="both"/>
        <w:rPr>
          <w:bCs/>
        </w:rPr>
      </w:pPr>
      <w:r w:rsidRPr="0059479B">
        <w:t xml:space="preserve">9.1.2. </w:t>
      </w:r>
      <w:r w:rsidR="00E0262A">
        <w:t>r</w:t>
      </w:r>
      <w:r w:rsidR="00E0262A" w:rsidRPr="0059479B">
        <w:t>eikalauti</w:t>
      </w:r>
      <w:r w:rsidRPr="0059479B">
        <w:t xml:space="preserve">, kad Rangovas Darbus vykdytų pagal </w:t>
      </w:r>
      <w:r w:rsidR="009C36AA">
        <w:t>Techninę specifikaciją</w:t>
      </w:r>
      <w:r w:rsidRPr="0059479B">
        <w:t xml:space="preserve">, kitus Sutartyje nurodytus dokumentus ir laikydamasis normatyvinių statybos dokumentų reikalavimų. Jeigu Rangovas nukrypsta nuo </w:t>
      </w:r>
      <w:r w:rsidR="00197D38">
        <w:t xml:space="preserve">Techninės specifikacijos ar </w:t>
      </w:r>
      <w:r w:rsidR="00E0262A">
        <w:t>K</w:t>
      </w:r>
      <w:r w:rsidR="00E0262A" w:rsidRPr="00F84B2D">
        <w:t xml:space="preserve">alendoriniame </w:t>
      </w:r>
      <w:r w:rsidR="00F84B2D" w:rsidRPr="00F84B2D">
        <w:t xml:space="preserve">darbų vykdymo grafike nurodytų </w:t>
      </w:r>
      <w:r w:rsidRPr="0059479B">
        <w:rPr>
          <w:bCs/>
        </w:rPr>
        <w:t xml:space="preserve">Darbų atlikimo terminų, </w:t>
      </w:r>
      <w:r w:rsidRPr="0059479B">
        <w:t xml:space="preserve">nesilaiko normatyvinių statybos dokumentų reikalavimų, Užsakovas turi teisę reikalauti šalinti defektus, nepriimti nekokybiškai atliktų Darbų ir nemokėti už netinkamai </w:t>
      </w:r>
      <w:r w:rsidR="00E0262A" w:rsidRPr="0059479B">
        <w:t>atlikt</w:t>
      </w:r>
      <w:r w:rsidR="00E0262A">
        <w:t>us</w:t>
      </w:r>
      <w:r w:rsidR="00E0262A" w:rsidRPr="0059479B">
        <w:t xml:space="preserve"> Darb</w:t>
      </w:r>
      <w:r w:rsidR="00E0262A">
        <w:t>us</w:t>
      </w:r>
      <w:r w:rsidR="00E0262A" w:rsidRPr="0059479B">
        <w:t xml:space="preserve"> </w:t>
      </w:r>
      <w:r w:rsidRPr="0059479B">
        <w:t>iki nustatytų statybos Darbų defektų pašalinimo arba pašalinti trūkumus trečiųjų asmenų pagalba Rangovo sąskaita</w:t>
      </w:r>
      <w:r w:rsidR="00E0262A">
        <w:t>;</w:t>
      </w:r>
    </w:p>
    <w:p w14:paraId="2EEED167" w14:textId="08D63D69" w:rsidR="00E95CD8" w:rsidRDefault="00E95CD8" w:rsidP="007F1862">
      <w:pPr>
        <w:tabs>
          <w:tab w:val="left" w:pos="1276"/>
        </w:tabs>
        <w:spacing w:before="20" w:afterLines="20" w:after="48"/>
        <w:jc w:val="both"/>
      </w:pPr>
      <w:r w:rsidRPr="0059479B">
        <w:t xml:space="preserve">9.1.3. </w:t>
      </w:r>
      <w:r w:rsidR="00E0262A">
        <w:t>r</w:t>
      </w:r>
      <w:r w:rsidR="00E0262A" w:rsidRPr="0059479B">
        <w:t>eikalauti</w:t>
      </w:r>
      <w:r w:rsidRPr="0059479B">
        <w:t>, kad Rangovas savo sąskaita pašalintų atliktų statybos Darbų defektus, atsiradusius per garantinį laikotarpį</w:t>
      </w:r>
      <w:r w:rsidR="00E0262A">
        <w:t>;</w:t>
      </w:r>
    </w:p>
    <w:p w14:paraId="209F25CB" w14:textId="54687639" w:rsidR="001A2870" w:rsidRPr="0059479B" w:rsidRDefault="001A2870" w:rsidP="007F1862">
      <w:pPr>
        <w:tabs>
          <w:tab w:val="left" w:pos="1276"/>
        </w:tabs>
        <w:spacing w:before="20" w:afterLines="20" w:after="48"/>
        <w:jc w:val="both"/>
      </w:pPr>
      <w:r>
        <w:t>9.1.4. S</w:t>
      </w:r>
      <w:r w:rsidRPr="001A2870">
        <w:t xml:space="preserve">utarties vykdymo metu, siekdamas įsitikinti, kad Rangovas laikosi </w:t>
      </w:r>
      <w:r>
        <w:t>S</w:t>
      </w:r>
      <w:r w:rsidRPr="001A2870">
        <w:t>utarties 16.</w:t>
      </w:r>
      <w:r>
        <w:t>3</w:t>
      </w:r>
      <w:r w:rsidRPr="001A2870">
        <w:t xml:space="preserve"> p</w:t>
      </w:r>
      <w:r w:rsidR="00E0262A">
        <w:t>ap</w:t>
      </w:r>
      <w:r w:rsidRPr="001A2870">
        <w:t>unkt</w:t>
      </w:r>
      <w:r w:rsidR="00E0262A">
        <w:t>yj</w:t>
      </w:r>
      <w:r w:rsidRPr="001A2870">
        <w:t xml:space="preserve">e nurodytų reikalavimų, bet kuriuo </w:t>
      </w:r>
      <w:r>
        <w:t>S</w:t>
      </w:r>
      <w:r w:rsidRPr="001A2870">
        <w:t>utarties vykdymo metu gali prašyti Rangovo pateikti atiti</w:t>
      </w:r>
      <w:r>
        <w:t>k</w:t>
      </w:r>
      <w:r w:rsidRPr="001A2870">
        <w:t>imą įrodančius dokumentus;</w:t>
      </w:r>
    </w:p>
    <w:p w14:paraId="1AE41C7C" w14:textId="48E497F2" w:rsidR="00E95CD8" w:rsidRPr="0059479B" w:rsidRDefault="00E95CD8" w:rsidP="007F1862">
      <w:pPr>
        <w:tabs>
          <w:tab w:val="left" w:pos="1134"/>
          <w:tab w:val="left" w:pos="1440"/>
        </w:tabs>
        <w:spacing w:before="20" w:afterLines="20" w:after="48"/>
        <w:jc w:val="both"/>
      </w:pPr>
      <w:r w:rsidRPr="0059479B">
        <w:t>9.1.</w:t>
      </w:r>
      <w:r w:rsidR="001A2870">
        <w:t>5</w:t>
      </w:r>
      <w:r w:rsidRPr="0059479B">
        <w:t xml:space="preserve">. </w:t>
      </w:r>
      <w:r w:rsidR="00E0262A">
        <w:t>n</w:t>
      </w:r>
      <w:r w:rsidR="00E0262A" w:rsidRPr="0059479B">
        <w:t xml:space="preserve">audotis </w:t>
      </w:r>
      <w:r w:rsidRPr="0059479B">
        <w:t xml:space="preserve">Lietuvos Respublikos statybos </w:t>
      </w:r>
      <w:r w:rsidR="00E0262A" w:rsidRPr="0059479B">
        <w:t>įstatym</w:t>
      </w:r>
      <w:r w:rsidR="00E0262A">
        <w:t>e</w:t>
      </w:r>
      <w:r w:rsidR="00E0262A" w:rsidRPr="0059479B">
        <w:t xml:space="preserve"> </w:t>
      </w:r>
      <w:r w:rsidRPr="0059479B">
        <w:t>ir kituose Lietuvos Respublikos įstatymuose numatytomis Užsakovo teisėmis.</w:t>
      </w:r>
    </w:p>
    <w:p w14:paraId="3C258023" w14:textId="77777777" w:rsidR="00E95CD8" w:rsidRPr="0059479B" w:rsidRDefault="00E95CD8" w:rsidP="007F1862">
      <w:pPr>
        <w:tabs>
          <w:tab w:val="left" w:pos="1134"/>
          <w:tab w:val="left" w:pos="1701"/>
        </w:tabs>
        <w:spacing w:before="20" w:afterLines="20" w:after="48"/>
        <w:jc w:val="both"/>
        <w:rPr>
          <w:bCs/>
        </w:rPr>
      </w:pPr>
      <w:r w:rsidRPr="0059479B">
        <w:rPr>
          <w:b/>
        </w:rPr>
        <w:t>9.2. Užsakovas įsipareigoja</w:t>
      </w:r>
      <w:r w:rsidRPr="0059479B">
        <w:t>:</w:t>
      </w:r>
    </w:p>
    <w:p w14:paraId="05B1964F" w14:textId="6E533523" w:rsidR="00E95CD8" w:rsidRPr="0059479B" w:rsidRDefault="00E95CD8" w:rsidP="007F1862">
      <w:pPr>
        <w:tabs>
          <w:tab w:val="left" w:pos="1134"/>
          <w:tab w:val="left" w:pos="1320"/>
        </w:tabs>
        <w:spacing w:before="20" w:afterLines="20" w:after="48"/>
        <w:jc w:val="both"/>
        <w:rPr>
          <w:bCs/>
        </w:rPr>
      </w:pPr>
      <w:r w:rsidRPr="0059479B">
        <w:rPr>
          <w:bCs/>
        </w:rPr>
        <w:t xml:space="preserve">9.2.1. </w:t>
      </w:r>
      <w:r w:rsidR="00E0262A">
        <w:rPr>
          <w:bCs/>
        </w:rPr>
        <w:t>p</w:t>
      </w:r>
      <w:r w:rsidR="00E0262A" w:rsidRPr="0059479B">
        <w:rPr>
          <w:bCs/>
        </w:rPr>
        <w:t xml:space="preserve">ateikti </w:t>
      </w:r>
      <w:r w:rsidR="003C676F">
        <w:rPr>
          <w:bCs/>
        </w:rPr>
        <w:t>Techninę specifikaciją</w:t>
      </w:r>
      <w:r w:rsidR="00115566">
        <w:rPr>
          <w:bCs/>
        </w:rPr>
        <w:t xml:space="preserve"> </w:t>
      </w:r>
      <w:r w:rsidRPr="0059479B">
        <w:rPr>
          <w:bCs/>
        </w:rPr>
        <w:t>ir kitus dokumentus, įgaliojimus, reikalingus Sutartyje numatytiems Darbams pradėti ir užbaigti per protingą terminą, išskyrus dokumentus, kuriuos pagal Sutartį ir (ar) Įstatymus privalo pateikti Rangovas</w:t>
      </w:r>
      <w:r w:rsidR="00E0262A">
        <w:rPr>
          <w:bCs/>
        </w:rPr>
        <w:t>;</w:t>
      </w:r>
      <w:r w:rsidR="00E0262A" w:rsidRPr="0059479B">
        <w:rPr>
          <w:bCs/>
        </w:rPr>
        <w:t xml:space="preserve"> </w:t>
      </w:r>
    </w:p>
    <w:p w14:paraId="08E01524" w14:textId="3B527089" w:rsidR="00E95CD8" w:rsidRPr="0059479B" w:rsidRDefault="00E95CD8" w:rsidP="007F1862">
      <w:pPr>
        <w:tabs>
          <w:tab w:val="left" w:pos="1134"/>
          <w:tab w:val="left" w:pos="1320"/>
        </w:tabs>
        <w:spacing w:before="20" w:afterLines="20" w:after="48"/>
        <w:jc w:val="both"/>
        <w:rPr>
          <w:bCs/>
        </w:rPr>
      </w:pPr>
      <w:r w:rsidRPr="0059479B">
        <w:t xml:space="preserve">9.2.2. </w:t>
      </w:r>
      <w:r w:rsidR="00E0262A">
        <w:t>b</w:t>
      </w:r>
      <w:r w:rsidR="00E0262A" w:rsidRPr="0059479B">
        <w:t xml:space="preserve">endradarbiauti </w:t>
      </w:r>
      <w:r w:rsidRPr="0059479B">
        <w:t xml:space="preserve">su Rangovu </w:t>
      </w:r>
      <w:r w:rsidR="00E0262A">
        <w:t xml:space="preserve">šiam </w:t>
      </w:r>
      <w:r w:rsidRPr="0059479B">
        <w:t>vykdant Darbus</w:t>
      </w:r>
      <w:r w:rsidR="00E0262A">
        <w:t>;</w:t>
      </w:r>
    </w:p>
    <w:p w14:paraId="1797C1A6" w14:textId="64B3FFD9" w:rsidR="00E95CD8" w:rsidRPr="0059479B" w:rsidRDefault="00E95CD8" w:rsidP="007F1862">
      <w:pPr>
        <w:tabs>
          <w:tab w:val="left" w:pos="1134"/>
          <w:tab w:val="left" w:pos="1320"/>
        </w:tabs>
        <w:spacing w:before="20" w:afterLines="20" w:after="48"/>
        <w:jc w:val="both"/>
      </w:pPr>
      <w:r w:rsidRPr="0059479B">
        <w:t>9.2.3 Sutartyje nustatytomis sąlygomis ir tvarka priimti iš Rangovo tinkamai atliktus Darbus</w:t>
      </w:r>
      <w:r w:rsidR="00E0262A">
        <w:t>;</w:t>
      </w:r>
    </w:p>
    <w:p w14:paraId="33ECC04B" w14:textId="706A8445" w:rsidR="00E95CD8" w:rsidRPr="0059479B" w:rsidRDefault="00E95CD8" w:rsidP="007F1862">
      <w:pPr>
        <w:tabs>
          <w:tab w:val="left" w:pos="1134"/>
          <w:tab w:val="left" w:pos="1320"/>
        </w:tabs>
        <w:spacing w:before="20" w:afterLines="20" w:after="48"/>
        <w:jc w:val="both"/>
      </w:pPr>
      <w:r w:rsidRPr="0059479B">
        <w:t xml:space="preserve">9.2.4. </w:t>
      </w:r>
      <w:r w:rsidR="00E0262A">
        <w:t>s</w:t>
      </w:r>
      <w:r w:rsidR="00E0262A" w:rsidRPr="0059479B">
        <w:t xml:space="preserve">umokėti </w:t>
      </w:r>
      <w:r w:rsidRPr="0059479B">
        <w:t>Rangovui už tinkamai atliktus ir priimtus Darbus, Sutartyje numatytais terminais ir tvarka</w:t>
      </w:r>
      <w:r w:rsidR="00E0262A">
        <w:t>;</w:t>
      </w:r>
    </w:p>
    <w:p w14:paraId="1C99BF8F" w14:textId="490510AE" w:rsidR="00E95CD8" w:rsidRPr="0059479B" w:rsidRDefault="00E95CD8" w:rsidP="007F1862">
      <w:pPr>
        <w:tabs>
          <w:tab w:val="left" w:pos="1134"/>
          <w:tab w:val="left" w:pos="1320"/>
        </w:tabs>
        <w:spacing w:before="20" w:afterLines="20" w:after="48"/>
        <w:jc w:val="both"/>
      </w:pPr>
      <w:r w:rsidRPr="0059479B">
        <w:t xml:space="preserve">9.2.5. </w:t>
      </w:r>
      <w:r w:rsidR="00E0262A">
        <w:t>p</w:t>
      </w:r>
      <w:r w:rsidR="00E0262A" w:rsidRPr="0059479B">
        <w:t xml:space="preserve">er </w:t>
      </w:r>
      <w:r w:rsidRPr="0059479B">
        <w:t>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visais Darbais</w:t>
      </w:r>
      <w:r w:rsidR="00E0262A">
        <w:t>;</w:t>
      </w:r>
    </w:p>
    <w:p w14:paraId="5156A146" w14:textId="223D1C60" w:rsidR="00E95CD8" w:rsidRDefault="00E95CD8" w:rsidP="007F1862">
      <w:pPr>
        <w:tabs>
          <w:tab w:val="left" w:pos="1134"/>
          <w:tab w:val="left" w:pos="1320"/>
        </w:tabs>
        <w:spacing w:before="20" w:afterLines="20" w:after="48"/>
        <w:jc w:val="both"/>
      </w:pPr>
      <w:r w:rsidRPr="0059479B">
        <w:t xml:space="preserve">9.2.6. </w:t>
      </w:r>
      <w:r w:rsidR="00E0262A">
        <w:t>u</w:t>
      </w:r>
      <w:r w:rsidR="00E0262A" w:rsidRPr="0059479B">
        <w:t xml:space="preserve">žtikrinti </w:t>
      </w:r>
      <w:r w:rsidRPr="0059479B">
        <w:t>Rangovui galimybę laisvai ir saugiai patekti į Darbų vietą iki Darbų pabaigos</w:t>
      </w:r>
      <w:r w:rsidR="00E0262A">
        <w:t>;</w:t>
      </w:r>
    </w:p>
    <w:p w14:paraId="62290B53" w14:textId="6B13AF35" w:rsidR="00BE0291" w:rsidRPr="0059479B" w:rsidRDefault="00BE0291" w:rsidP="007F1862">
      <w:pPr>
        <w:tabs>
          <w:tab w:val="left" w:pos="1134"/>
          <w:tab w:val="left" w:pos="1320"/>
        </w:tabs>
        <w:spacing w:before="20" w:afterLines="20" w:after="48"/>
        <w:jc w:val="both"/>
      </w:pPr>
      <w:r>
        <w:lastRenderedPageBreak/>
        <w:t xml:space="preserve">9.2.7. </w:t>
      </w:r>
      <w:r w:rsidR="003E4890" w:rsidRPr="003E4890">
        <w:t xml:space="preserve">Užsakovas </w:t>
      </w:r>
      <w:r w:rsidR="003E4890">
        <w:t>įsipareigoja</w:t>
      </w:r>
      <w:r w:rsidR="003E4890" w:rsidRPr="003E4890">
        <w:t>, kad jo personalas bendradarbiautų su Rangovu bei laikytųsi darbo saugos reikalavimų Statybvietėje</w:t>
      </w:r>
      <w:r w:rsidR="003E4890">
        <w:t>;</w:t>
      </w:r>
    </w:p>
    <w:p w14:paraId="0375C97C" w14:textId="4A34B710" w:rsidR="00E95CD8" w:rsidRPr="0059479B" w:rsidRDefault="00E95CD8" w:rsidP="007F1862">
      <w:pPr>
        <w:tabs>
          <w:tab w:val="left" w:pos="1134"/>
          <w:tab w:val="left" w:pos="1320"/>
        </w:tabs>
        <w:spacing w:before="20" w:afterLines="20" w:after="48"/>
        <w:jc w:val="both"/>
      </w:pPr>
      <w:r w:rsidRPr="0059479B">
        <w:t>9.2.</w:t>
      </w:r>
      <w:r w:rsidR="00BE0291">
        <w:t>8</w:t>
      </w:r>
      <w:r w:rsidRPr="0059479B">
        <w:t xml:space="preserve">. </w:t>
      </w:r>
      <w:r w:rsidR="00E0262A">
        <w:t>v</w:t>
      </w:r>
      <w:r w:rsidR="00E0262A" w:rsidRPr="0059479B">
        <w:t xml:space="preserve">ykdyti </w:t>
      </w:r>
      <w:r w:rsidRPr="0059479B">
        <w:t>Užsakovo funkcijas</w:t>
      </w:r>
      <w:r w:rsidR="003C75F5">
        <w:t>.</w:t>
      </w:r>
    </w:p>
    <w:p w14:paraId="58BF3F5C" w14:textId="77777777" w:rsidR="00E95CD8" w:rsidRPr="0059479B" w:rsidRDefault="00E95CD8" w:rsidP="007F1862">
      <w:pPr>
        <w:tabs>
          <w:tab w:val="left" w:pos="1080"/>
        </w:tabs>
        <w:spacing w:before="20" w:afterLines="20" w:after="48"/>
        <w:jc w:val="both"/>
        <w:rPr>
          <w:bCs/>
        </w:rPr>
      </w:pPr>
      <w:r w:rsidRPr="0059479B">
        <w:rPr>
          <w:b/>
          <w:bCs/>
        </w:rPr>
        <w:t>9.3. Rangovas turi teisę</w:t>
      </w:r>
      <w:r w:rsidRPr="0059479B">
        <w:rPr>
          <w:bCs/>
        </w:rPr>
        <w:t>:</w:t>
      </w:r>
    </w:p>
    <w:p w14:paraId="3E1562D6" w14:textId="4460DD23" w:rsidR="00241AB8" w:rsidRDefault="00E95CD8" w:rsidP="007F1862">
      <w:pPr>
        <w:tabs>
          <w:tab w:val="left" w:pos="1134"/>
          <w:tab w:val="left" w:pos="1440"/>
        </w:tabs>
        <w:spacing w:before="20" w:afterLines="20" w:after="48"/>
        <w:jc w:val="both"/>
      </w:pPr>
      <w:r w:rsidRPr="0059479B">
        <w:t>9.3.1.</w:t>
      </w:r>
      <w:r w:rsidR="00C52A27">
        <w:t xml:space="preserve"> n</w:t>
      </w:r>
      <w:r w:rsidR="00C52A27" w:rsidRPr="0059479B">
        <w:t xml:space="preserve">audotis </w:t>
      </w:r>
      <w:r w:rsidRPr="0059479B">
        <w:t xml:space="preserve">Lietuvos Respublikos statybos </w:t>
      </w:r>
      <w:r w:rsidR="00C52A27" w:rsidRPr="0059479B">
        <w:t>įstatym</w:t>
      </w:r>
      <w:r w:rsidR="00C52A27">
        <w:t>e</w:t>
      </w:r>
      <w:r w:rsidR="00C52A27" w:rsidRPr="0059479B">
        <w:t xml:space="preserve"> </w:t>
      </w:r>
      <w:r w:rsidRPr="0059479B">
        <w:t>ir kituose Lietuvos Respublikos įstatymuose numatytomis Rangovo teisėmis</w:t>
      </w:r>
      <w:r w:rsidR="00C52A27">
        <w:t>;</w:t>
      </w:r>
    </w:p>
    <w:p w14:paraId="449538E5" w14:textId="53106F0A" w:rsidR="00E95CD8" w:rsidRPr="0059479B" w:rsidRDefault="00E95CD8" w:rsidP="007F1862">
      <w:pPr>
        <w:tabs>
          <w:tab w:val="left" w:pos="1134"/>
          <w:tab w:val="left" w:pos="1440"/>
        </w:tabs>
        <w:spacing w:before="20" w:afterLines="20" w:after="48"/>
        <w:jc w:val="both"/>
      </w:pPr>
      <w:r w:rsidRPr="0059479B">
        <w:t>9.3.</w:t>
      </w:r>
      <w:r w:rsidR="00241AB8">
        <w:t>2</w:t>
      </w:r>
      <w:r w:rsidRPr="0059479B">
        <w:t xml:space="preserve">. </w:t>
      </w:r>
      <w:r w:rsidR="00C52A27">
        <w:t>n</w:t>
      </w:r>
      <w:r w:rsidR="00C52A27" w:rsidRPr="0059479B">
        <w:t xml:space="preserve">audotis </w:t>
      </w:r>
      <w:r w:rsidRPr="0059479B">
        <w:t>kitomis teisės aktuose numatytomis Rangovo teisėmis.</w:t>
      </w:r>
    </w:p>
    <w:p w14:paraId="2BB4825C" w14:textId="77777777" w:rsidR="00E95CD8" w:rsidRPr="0059479B" w:rsidRDefault="00E95CD8" w:rsidP="007F1862">
      <w:pPr>
        <w:tabs>
          <w:tab w:val="left" w:pos="1134"/>
          <w:tab w:val="left" w:pos="1843"/>
        </w:tabs>
        <w:spacing w:before="20" w:afterLines="20" w:after="48"/>
        <w:jc w:val="both"/>
        <w:rPr>
          <w:bCs/>
        </w:rPr>
      </w:pPr>
      <w:r w:rsidRPr="0059479B">
        <w:rPr>
          <w:b/>
        </w:rPr>
        <w:t>9.4. Rangovas įsipareigoja</w:t>
      </w:r>
      <w:r w:rsidRPr="0059479B">
        <w:t>:</w:t>
      </w:r>
    </w:p>
    <w:p w14:paraId="46F9BCBE" w14:textId="3880BEFB" w:rsidR="00E95CD8" w:rsidRPr="0059479B" w:rsidRDefault="000036BE" w:rsidP="007F1862">
      <w:pPr>
        <w:tabs>
          <w:tab w:val="left" w:pos="1134"/>
          <w:tab w:val="left" w:pos="1320"/>
        </w:tabs>
        <w:spacing w:before="20" w:afterLines="20" w:after="48"/>
        <w:jc w:val="both"/>
      </w:pPr>
      <w:r>
        <w:t>9.4.</w:t>
      </w:r>
      <w:r w:rsidR="00762186">
        <w:t>1</w:t>
      </w:r>
      <w:r>
        <w:t xml:space="preserve">. </w:t>
      </w:r>
      <w:r w:rsidR="00E95CD8" w:rsidRPr="007A265F">
        <w:t xml:space="preserve">Rangovas per 10 </w:t>
      </w:r>
      <w:r w:rsidR="00241AB8">
        <w:t xml:space="preserve">(dešimt) </w:t>
      </w:r>
      <w:r w:rsidR="00E95CD8" w:rsidRPr="007A265F">
        <w:t xml:space="preserve">darbo dienų </w:t>
      </w:r>
      <w:r w:rsidR="00687AA7">
        <w:t xml:space="preserve">nuo Sutarties įsigaliojimo dienos </w:t>
      </w:r>
      <w:r w:rsidR="00E95CD8" w:rsidRPr="007A265F">
        <w:t xml:space="preserve">įsakymu ar kitu tvarkomuoju dokumentu (nustatytu įmonės įstatuose), teisės aktų nustatyta tvarka skiria Statybos vadovą, kuris būtų ne žemesnės kvalifikacijos ir turėtų ne mažesnę patirtį negu nurodyta Rangovo pasiūlyme arba pats vykdo jo pareigas, kai rangovas yra fizinis asmuo. Keisti statinio Statybos vadovą galima tik suderinus su Užsakovu. </w:t>
      </w:r>
      <w:r w:rsidR="00E95CD8" w:rsidRPr="0059479B">
        <w:t xml:space="preserve">Pakeistas statinio Statybos vadovas turi būti ne žemesnės kvalifikacijos negu nurodyta </w:t>
      </w:r>
      <w:r w:rsidR="00687AA7">
        <w:t>viešojo pirkimo sąlygose</w:t>
      </w:r>
      <w:r w:rsidR="00C52A27">
        <w:t>;</w:t>
      </w:r>
    </w:p>
    <w:p w14:paraId="75CA9D23" w14:textId="236877E0" w:rsidR="00E95CD8" w:rsidRPr="007A265F" w:rsidRDefault="00E95CD8" w:rsidP="007F1862">
      <w:pPr>
        <w:tabs>
          <w:tab w:val="left" w:pos="1134"/>
          <w:tab w:val="left" w:pos="1320"/>
        </w:tabs>
        <w:spacing w:before="20" w:afterLines="20" w:after="48"/>
        <w:jc w:val="both"/>
      </w:pPr>
      <w:r w:rsidRPr="007A265F">
        <w:t>9.4.</w:t>
      </w:r>
      <w:r w:rsidR="00762186">
        <w:t>2</w:t>
      </w:r>
      <w:r w:rsidRPr="007A265F">
        <w:t xml:space="preserve">. </w:t>
      </w:r>
      <w:r w:rsidR="00C52A27">
        <w:t>p</w:t>
      </w:r>
      <w:r w:rsidR="00C52A27" w:rsidRPr="007A265F">
        <w:t xml:space="preserve">radėti </w:t>
      </w:r>
      <w:r w:rsidRPr="007A265F">
        <w:t>Darbus tik po to, kai įsigalioja Šalių pasirašyta Sutartis</w:t>
      </w:r>
      <w:r w:rsidR="005F1185">
        <w:t xml:space="preserve">, </w:t>
      </w:r>
      <w:r w:rsidR="00F84B2D" w:rsidRPr="00F84B2D">
        <w:t>suderinamas</w:t>
      </w:r>
      <w:r w:rsidR="00C52A27">
        <w:t xml:space="preserve"> Kalendorinis</w:t>
      </w:r>
      <w:r w:rsidR="00F84B2D" w:rsidRPr="00F84B2D">
        <w:t xml:space="preserve"> darbų vykdymo grafikas</w:t>
      </w:r>
      <w:r w:rsidR="00F84B2D">
        <w:t>,</w:t>
      </w:r>
      <w:r w:rsidR="00F84B2D" w:rsidRPr="00F84B2D">
        <w:t xml:space="preserve"> </w:t>
      </w:r>
      <w:r w:rsidR="00CF4111">
        <w:t>gaunamas statybą leidžiantis dokumentas (kai privalomas)</w:t>
      </w:r>
      <w:r w:rsidR="007A265F" w:rsidRPr="007A265F">
        <w:t xml:space="preserve"> ir pasirašomas</w:t>
      </w:r>
      <w:r w:rsidRPr="007A265F">
        <w:t xml:space="preserve"> statybvietės perdavimo ir priėmimo akt</w:t>
      </w:r>
      <w:r w:rsidR="007A265F" w:rsidRPr="007A265F">
        <w:t>as</w:t>
      </w:r>
      <w:r w:rsidR="00C52A27">
        <w:t>;</w:t>
      </w:r>
    </w:p>
    <w:p w14:paraId="78FB38EE" w14:textId="790D0B10" w:rsidR="00E95CD8" w:rsidRDefault="00E95CD8" w:rsidP="007F1862">
      <w:pPr>
        <w:tabs>
          <w:tab w:val="left" w:pos="1134"/>
        </w:tabs>
        <w:spacing w:before="20" w:afterLines="20" w:after="48"/>
        <w:jc w:val="both"/>
      </w:pPr>
      <w:r w:rsidRPr="0059479B">
        <w:t>9.4.</w:t>
      </w:r>
      <w:r w:rsidR="00762186">
        <w:t>3</w:t>
      </w:r>
      <w:r w:rsidRPr="0059479B">
        <w:t xml:space="preserve">. </w:t>
      </w:r>
      <w:r w:rsidR="00C52A27">
        <w:t>v</w:t>
      </w:r>
      <w:r w:rsidR="00C52A27" w:rsidRPr="0059479B">
        <w:t xml:space="preserve">ykdyti </w:t>
      </w:r>
      <w:r w:rsidRPr="00B63EDE">
        <w:t xml:space="preserve">Darbus pagal </w:t>
      </w:r>
      <w:r w:rsidR="00D44EC0">
        <w:t>Techninę specifikaciją</w:t>
      </w:r>
      <w:r w:rsidRPr="00B63EDE">
        <w:t>, kitus</w:t>
      </w:r>
      <w:r w:rsidRPr="0059479B">
        <w:t xml:space="preserve"> </w:t>
      </w:r>
      <w:r w:rsidR="00C52A27">
        <w:t>S</w:t>
      </w:r>
      <w:r w:rsidR="00C52A27" w:rsidRPr="0059479B">
        <w:t xml:space="preserve">utartyje </w:t>
      </w:r>
      <w:r w:rsidRPr="0059479B">
        <w:t>nurodytus dokumentus, statybos techninių reglamentų ir kitų teisės aktų,</w:t>
      </w:r>
      <w:r w:rsidRPr="0059479B">
        <w:rPr>
          <w:b/>
        </w:rPr>
        <w:t xml:space="preserve"> </w:t>
      </w:r>
      <w:r w:rsidRPr="0059479B">
        <w:rPr>
          <w:bCs/>
        </w:rPr>
        <w:t>reglamentuojančių statybos veiklą</w:t>
      </w:r>
      <w:r w:rsidRPr="0059479B">
        <w:rPr>
          <w:b/>
        </w:rPr>
        <w:t xml:space="preserve"> </w:t>
      </w:r>
      <w:r w:rsidRPr="0059479B">
        <w:t xml:space="preserve">(normų, taisyklių) reikalavimus. Garantuoti, kad Darbų </w:t>
      </w:r>
      <w:r w:rsidR="00C52A27">
        <w:t xml:space="preserve">perdavimo – </w:t>
      </w:r>
      <w:r w:rsidRPr="0059479B">
        <w:t xml:space="preserve">priėmimo metu jie atitiks </w:t>
      </w:r>
      <w:r w:rsidR="002F49B4">
        <w:t>Techninėje specifikacijoje</w:t>
      </w:r>
      <w:r w:rsidR="0021405B" w:rsidRPr="0059479B">
        <w:t xml:space="preserve"> </w:t>
      </w:r>
      <w:r w:rsidRPr="0059479B">
        <w:t xml:space="preserve">nustatytas savybes, normatyvinių statybos dokumentų reikalavimus, bus atlikti be klaidų, kurios panaikintų arba sumažintų jų vertę arba tinkamumą </w:t>
      </w:r>
      <w:r w:rsidR="00D44EC0">
        <w:t>Techninėje specifikacijoje</w:t>
      </w:r>
      <w:r w:rsidRPr="0059479B">
        <w:t xml:space="preserve"> numatytam panaudojimui</w:t>
      </w:r>
      <w:r w:rsidR="0069370C">
        <w:t>;</w:t>
      </w:r>
    </w:p>
    <w:p w14:paraId="07EF57AD" w14:textId="632E2FB4" w:rsidR="00E212EB" w:rsidRPr="0059479B" w:rsidRDefault="00E212EB" w:rsidP="007F1862">
      <w:pPr>
        <w:tabs>
          <w:tab w:val="left" w:pos="1134"/>
        </w:tabs>
        <w:spacing w:before="20" w:afterLines="20" w:after="48"/>
        <w:jc w:val="both"/>
      </w:pPr>
      <w:r>
        <w:t xml:space="preserve">9.4.4. </w:t>
      </w:r>
      <w:r w:rsidR="0069370C">
        <w:t>v</w:t>
      </w:r>
      <w:r w:rsidR="0069370C" w:rsidRPr="00E212EB">
        <w:t xml:space="preserve">ykdyti </w:t>
      </w:r>
      <w:r w:rsidR="0069370C">
        <w:t>D</w:t>
      </w:r>
      <w:r w:rsidR="0069370C" w:rsidRPr="00E212EB">
        <w:t xml:space="preserve">arbus </w:t>
      </w:r>
      <w:r w:rsidRPr="00E212EB">
        <w:t xml:space="preserve">pagal </w:t>
      </w:r>
      <w:r w:rsidR="0069370C">
        <w:t>K</w:t>
      </w:r>
      <w:r w:rsidR="0069370C" w:rsidRPr="00E212EB">
        <w:t xml:space="preserve">alendorinį </w:t>
      </w:r>
      <w:r w:rsidRPr="00E212EB">
        <w:t>darbų vykdymo grafiką</w:t>
      </w:r>
      <w:r w:rsidR="0069370C">
        <w:t>;</w:t>
      </w:r>
    </w:p>
    <w:p w14:paraId="6F8DA932" w14:textId="6543CC7A" w:rsidR="00E95CD8" w:rsidRPr="0059479B" w:rsidRDefault="00E95CD8" w:rsidP="007F1862">
      <w:pPr>
        <w:tabs>
          <w:tab w:val="left" w:pos="1134"/>
          <w:tab w:val="left" w:pos="1418"/>
          <w:tab w:val="left" w:pos="1560"/>
        </w:tabs>
        <w:spacing w:before="20" w:afterLines="20" w:after="48"/>
        <w:jc w:val="both"/>
      </w:pPr>
      <w:r w:rsidRPr="0059479B">
        <w:t>9.4.</w:t>
      </w:r>
      <w:r w:rsidR="006E012E">
        <w:t>5</w:t>
      </w:r>
      <w:r w:rsidRPr="0059479B">
        <w:t xml:space="preserve">. </w:t>
      </w:r>
      <w:r w:rsidR="0069370C">
        <w:t>s</w:t>
      </w:r>
      <w:r w:rsidR="0069370C" w:rsidRPr="0059479B">
        <w:t xml:space="preserve">avarankiškai </w:t>
      </w:r>
      <w:r w:rsidRPr="0059479B">
        <w:t>apsirūpinti materialiniais ištekliais, reikalingais Sutartyje numatytiems Darbams atlikti,</w:t>
      </w:r>
      <w:r w:rsidRPr="0059479B">
        <w:rPr>
          <w:bCs/>
        </w:rPr>
        <w:t xml:space="preserve"> D</w:t>
      </w:r>
      <w:r w:rsidRPr="0059479B">
        <w:t xml:space="preserve">arbų vykdymui naudoti medžiagas, dirbinius, gaminius ir įrengimus, atitinkančius </w:t>
      </w:r>
      <w:r w:rsidR="003D3CE3">
        <w:t>T</w:t>
      </w:r>
      <w:r w:rsidR="00D04E45">
        <w:t xml:space="preserve">echninėje specifikacijoje </w:t>
      </w:r>
      <w:r w:rsidRPr="0059479B">
        <w:t xml:space="preserve">jiems nustatytus reikalavimus, naudoti Lietuvos Respublikos </w:t>
      </w:r>
      <w:r w:rsidR="0069370C" w:rsidRPr="0059479B">
        <w:t>įstatym</w:t>
      </w:r>
      <w:r w:rsidR="0069370C">
        <w:t>ų</w:t>
      </w:r>
      <w:r w:rsidR="0069370C" w:rsidRPr="0059479B">
        <w:t xml:space="preserve"> </w:t>
      </w:r>
      <w:r w:rsidRPr="0059479B">
        <w:t xml:space="preserve">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w:t>
      </w:r>
      <w:r w:rsidR="00D04E45" w:rsidRPr="0059479B">
        <w:t>projektinė</w:t>
      </w:r>
      <w:r w:rsidR="00D04E45">
        <w:t>je dokumentacijoje</w:t>
      </w:r>
      <w:r w:rsidRPr="0059479B">
        <w:t xml:space="preserve"> bei pateiktuose sertifikatuose nurodytus kokybės reikalavimus) ir reguliariai pateikti juos Užsakov</w:t>
      </w:r>
      <w:r w:rsidR="003C75F5">
        <w:t>ui</w:t>
      </w:r>
      <w:r w:rsidR="0069370C">
        <w:t>;</w:t>
      </w:r>
    </w:p>
    <w:p w14:paraId="28A0DC66" w14:textId="58872381" w:rsidR="00E95CD8" w:rsidRPr="0059479B" w:rsidRDefault="00E95CD8" w:rsidP="007F1862">
      <w:pPr>
        <w:tabs>
          <w:tab w:val="left" w:pos="1134"/>
          <w:tab w:val="left" w:pos="1560"/>
        </w:tabs>
        <w:spacing w:before="20" w:afterLines="20" w:after="48"/>
        <w:jc w:val="both"/>
      </w:pPr>
      <w:r w:rsidRPr="0059479B">
        <w:t>9.4.</w:t>
      </w:r>
      <w:r w:rsidR="006E012E">
        <w:t>6</w:t>
      </w:r>
      <w:r w:rsidRPr="0059479B">
        <w:t xml:space="preserve">. </w:t>
      </w:r>
      <w:r w:rsidR="0069370C">
        <w:t>l</w:t>
      </w:r>
      <w:r w:rsidR="0069370C" w:rsidRPr="0059479B">
        <w:t xml:space="preserve">aiku </w:t>
      </w:r>
      <w:r w:rsidRPr="0059479B">
        <w:t xml:space="preserve">ir tinkamai įformintus Aktus, PVM sąskaitas – faktūras, kitą Darbų atlikimo dokumentaciją pateikti Užsakovui, atlikti būtinus bandymus ir apie jų rezultatus raštu informuoti Užsakovą. Užsakovui paprašius papildomos informacijos, per 3 (tris) darbo dienas raštu pranešti apie Darbų eigą bei rezultatus, pateikti kitą su </w:t>
      </w:r>
      <w:r w:rsidR="0069370C">
        <w:t>Darbų</w:t>
      </w:r>
      <w:r w:rsidR="0069370C" w:rsidRPr="0059479B">
        <w:t xml:space="preserve"> </w:t>
      </w:r>
      <w:r w:rsidRPr="0059479B">
        <w:t>vykdymu susijusią informaciją</w:t>
      </w:r>
      <w:r w:rsidR="0069370C">
        <w:t>;</w:t>
      </w:r>
    </w:p>
    <w:p w14:paraId="3E340AFF" w14:textId="24978E48" w:rsidR="00E95CD8" w:rsidRPr="0059479B" w:rsidRDefault="00E95CD8" w:rsidP="007F1862">
      <w:pPr>
        <w:tabs>
          <w:tab w:val="left" w:pos="1560"/>
        </w:tabs>
        <w:spacing w:before="20" w:afterLines="20" w:after="48"/>
        <w:jc w:val="both"/>
      </w:pPr>
      <w:r w:rsidRPr="0059479B">
        <w:t>9.4.</w:t>
      </w:r>
      <w:r w:rsidR="006E012E">
        <w:t>7</w:t>
      </w:r>
      <w:r w:rsidRPr="0059479B">
        <w:t xml:space="preserve">. </w:t>
      </w:r>
      <w:r w:rsidR="0069370C">
        <w:t>s</w:t>
      </w:r>
      <w:r w:rsidR="0069370C" w:rsidRPr="0059479B">
        <w:t xml:space="preserve">udaryti </w:t>
      </w:r>
      <w:r w:rsidRPr="0059479B">
        <w:t>sąlygas Užsakovo atstovams lankytis objekte bei susipažinti su visa Darbų dokumentacija</w:t>
      </w:r>
      <w:r w:rsidR="0069370C">
        <w:t>;</w:t>
      </w:r>
    </w:p>
    <w:p w14:paraId="6D96BF96" w14:textId="05963FE6" w:rsidR="00E95CD8" w:rsidRPr="0059479B" w:rsidRDefault="00E95CD8" w:rsidP="007F1862">
      <w:pPr>
        <w:tabs>
          <w:tab w:val="left" w:pos="1134"/>
          <w:tab w:val="left" w:pos="1560"/>
        </w:tabs>
        <w:spacing w:before="20" w:afterLines="20" w:after="48"/>
        <w:jc w:val="both"/>
      </w:pPr>
      <w:r w:rsidRPr="0059479B">
        <w:t>9.4.</w:t>
      </w:r>
      <w:r w:rsidR="006E012E">
        <w:t>8</w:t>
      </w:r>
      <w:r w:rsidRPr="0059479B">
        <w:t xml:space="preserve">. </w:t>
      </w:r>
      <w:r w:rsidR="0069370C">
        <w:t>g</w:t>
      </w:r>
      <w:r w:rsidR="0069370C" w:rsidRPr="0059479B">
        <w:t xml:space="preserve">arantuoti </w:t>
      </w:r>
      <w:r w:rsidRPr="0059479B">
        <w:t>ir atsakyti už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w:t>
      </w:r>
      <w:r w:rsidR="0069370C">
        <w:t xml:space="preserve"> </w:t>
      </w:r>
      <w:r w:rsidRPr="0059479B">
        <w:t>/</w:t>
      </w:r>
      <w:r w:rsidR="0069370C">
        <w:t xml:space="preserve"> </w:t>
      </w:r>
      <w:r w:rsidRPr="0059479B">
        <w:t>arba tretieji asmenys, už kuriuos atsakingas Rangovas, Darbų atlikimo metu nebūtų apsvaigę nuo alkoholio, narkotinių, toksinių ir (arba) psichotropinių medžiagų</w:t>
      </w:r>
      <w:r w:rsidR="0069370C">
        <w:t>;</w:t>
      </w:r>
      <w:r w:rsidR="0069370C" w:rsidRPr="0059479B">
        <w:t xml:space="preserve"> </w:t>
      </w:r>
    </w:p>
    <w:p w14:paraId="4B40CD5C" w14:textId="55026D80" w:rsidR="00E95CD8" w:rsidRPr="0059479B" w:rsidRDefault="00E95CD8" w:rsidP="007F1862">
      <w:pPr>
        <w:tabs>
          <w:tab w:val="left" w:pos="1134"/>
          <w:tab w:val="left" w:pos="1560"/>
        </w:tabs>
        <w:spacing w:before="20" w:afterLines="20" w:after="48"/>
        <w:jc w:val="both"/>
      </w:pPr>
      <w:r w:rsidRPr="0059479B">
        <w:t>9.4.</w:t>
      </w:r>
      <w:r w:rsidR="006E012E">
        <w:t>9</w:t>
      </w:r>
      <w:r w:rsidRPr="0059479B">
        <w:t xml:space="preserve">. </w:t>
      </w:r>
      <w:r w:rsidR="0069370C">
        <w:t>s</w:t>
      </w:r>
      <w:r w:rsidR="0069370C" w:rsidRPr="0059479B">
        <w:t xml:space="preserve">augoti </w:t>
      </w:r>
      <w:r w:rsidRPr="0059479B">
        <w:t xml:space="preserve">atliktus Darbus ir reikmenis nuo sugadinimo, vagystės, nuo meteorologinių sąlygų poveikio. Pastatuose ar jų dalyje, kurioje atliekami Darbai, atsitiktinio žuvimo ar sugadinimo rizika tenka Rangovui visą Darbų atlikimo laikotarpį iki pasirašomas </w:t>
      </w:r>
      <w:r w:rsidR="0069370C">
        <w:t>s</w:t>
      </w:r>
      <w:r w:rsidR="0069370C" w:rsidRPr="0059479B">
        <w:t xml:space="preserve">tatinio </w:t>
      </w:r>
      <w:r w:rsidRPr="0059479B">
        <w:t>statybos užbaigimo dokumentas</w:t>
      </w:r>
      <w:r w:rsidR="0069370C">
        <w:t>;</w:t>
      </w:r>
    </w:p>
    <w:p w14:paraId="1013239B" w14:textId="18E31DDD" w:rsidR="00E95CD8" w:rsidRPr="0059479B" w:rsidRDefault="00E95CD8" w:rsidP="007F1862">
      <w:pPr>
        <w:tabs>
          <w:tab w:val="left" w:pos="1134"/>
          <w:tab w:val="left" w:pos="1560"/>
        </w:tabs>
        <w:spacing w:before="20" w:afterLines="20" w:after="48"/>
        <w:jc w:val="both"/>
      </w:pPr>
      <w:r w:rsidRPr="0059479B">
        <w:lastRenderedPageBreak/>
        <w:t>9.4.</w:t>
      </w:r>
      <w:r w:rsidR="006E012E">
        <w:t>10</w:t>
      </w:r>
      <w:r w:rsidRPr="0059479B">
        <w:t>. Užsakovui nurodžius atidengti konstrukcijas, atlikti konstrukcijų ir kitus bandymus. Jei po to paaiškėja, kad Darbai neatitinka galiojančių statybos normų ir reikalavimų ir</w:t>
      </w:r>
      <w:r w:rsidR="0069370C">
        <w:t xml:space="preserve"> </w:t>
      </w:r>
      <w:r w:rsidRPr="0059479B">
        <w:t>/</w:t>
      </w:r>
      <w:r w:rsidR="0069370C">
        <w:t xml:space="preserve"> </w:t>
      </w:r>
      <w:r w:rsidRPr="0059479B">
        <w:t xml:space="preserve">arba projektinės dokumentacijos, už visas su tuo susijusias išlaidas (tarp jų ir išlaidas, susijusias su atitinkamų </w:t>
      </w:r>
      <w:r w:rsidR="0069370C" w:rsidRPr="0059479B">
        <w:t>trūkum</w:t>
      </w:r>
      <w:r w:rsidR="0069370C">
        <w:t>ų</w:t>
      </w:r>
      <w:r w:rsidR="0069370C" w:rsidRPr="0059479B">
        <w:t xml:space="preserve"> </w:t>
      </w:r>
      <w:r w:rsidRPr="0059479B">
        <w:t>šalinimu) apmoka Rangovas</w:t>
      </w:r>
      <w:r w:rsidR="0069370C">
        <w:rPr>
          <w:b/>
          <w:i/>
        </w:rPr>
        <w:t>;</w:t>
      </w:r>
    </w:p>
    <w:p w14:paraId="4949BB56" w14:textId="4EF72D4E" w:rsidR="00E95CD8" w:rsidRPr="0059479B" w:rsidRDefault="00E95CD8" w:rsidP="007F1862">
      <w:pPr>
        <w:tabs>
          <w:tab w:val="left" w:pos="1134"/>
          <w:tab w:val="left" w:pos="1560"/>
        </w:tabs>
        <w:spacing w:before="20" w:afterLines="20" w:after="48"/>
        <w:jc w:val="both"/>
      </w:pPr>
      <w:r w:rsidRPr="0059479B">
        <w:t>9.4.1</w:t>
      </w:r>
      <w:r w:rsidR="006E012E">
        <w:t>1</w:t>
      </w:r>
      <w:r w:rsidRPr="0059479B">
        <w:t xml:space="preserve">. </w:t>
      </w:r>
      <w:r w:rsidR="0069370C">
        <w:t>s</w:t>
      </w:r>
      <w:r w:rsidR="0069370C" w:rsidRPr="0059479B">
        <w:t xml:space="preserve">avo </w:t>
      </w:r>
      <w:r w:rsidRPr="0059479B">
        <w:t xml:space="preserve">sąskaita ištaisyti Darbus, kurie dėl Rangovo kaltės yra netinkamai įvykdyti ir neatitinkantys </w:t>
      </w:r>
      <w:r w:rsidR="0069370C">
        <w:t>S</w:t>
      </w:r>
      <w:r w:rsidR="0069370C" w:rsidRPr="0059479B">
        <w:t xml:space="preserve">utarties </w:t>
      </w:r>
      <w:r w:rsidRPr="0059479B">
        <w:t xml:space="preserve">sąlygų bei </w:t>
      </w:r>
      <w:r w:rsidR="003D3CE3">
        <w:t>Techninės specifikacijos</w:t>
      </w:r>
      <w:r w:rsidR="0069370C">
        <w:t>;</w:t>
      </w:r>
    </w:p>
    <w:p w14:paraId="2CA4BDC4" w14:textId="6422AECA" w:rsidR="00E95CD8" w:rsidRPr="0059479B" w:rsidRDefault="00E95CD8" w:rsidP="007F1862">
      <w:pPr>
        <w:tabs>
          <w:tab w:val="left" w:pos="1134"/>
          <w:tab w:val="left" w:pos="1560"/>
        </w:tabs>
        <w:spacing w:before="20" w:afterLines="20" w:after="48"/>
        <w:jc w:val="both"/>
      </w:pPr>
      <w:r w:rsidRPr="0059479B">
        <w:t>9.4.1</w:t>
      </w:r>
      <w:r w:rsidR="006E012E">
        <w:t>2</w:t>
      </w:r>
      <w:r w:rsidRPr="0059479B">
        <w:t>. Sutartyje nustatyta tvarka ištaisyti atliktų Darbų defektus, išaiškėjusius ar atsiradusius įstatymų nustatyta tvarka Užsakovui perėmus Darbus, bet tebegaliojant Darbų garantiniam laikotarpiui</w:t>
      </w:r>
      <w:r w:rsidR="0069370C">
        <w:t>;</w:t>
      </w:r>
    </w:p>
    <w:p w14:paraId="4710D4C8" w14:textId="6E5D429B" w:rsidR="00E95CD8" w:rsidRPr="0059479B" w:rsidRDefault="00E95CD8" w:rsidP="007F1862">
      <w:pPr>
        <w:tabs>
          <w:tab w:val="left" w:pos="1134"/>
          <w:tab w:val="left" w:pos="1560"/>
        </w:tabs>
        <w:spacing w:before="20" w:afterLines="20" w:after="48"/>
        <w:jc w:val="both"/>
      </w:pPr>
      <w:r w:rsidRPr="0059479B">
        <w:t>9.4.1</w:t>
      </w:r>
      <w:r w:rsidR="006E012E">
        <w:t>3</w:t>
      </w:r>
      <w:r w:rsidRPr="0059479B">
        <w:t xml:space="preserve">. </w:t>
      </w:r>
      <w:r w:rsidR="0069370C">
        <w:t>a</w:t>
      </w:r>
      <w:r w:rsidR="0069370C" w:rsidRPr="0059479B">
        <w:t xml:space="preserve">tlikti </w:t>
      </w:r>
      <w:r w:rsidRPr="0059479B">
        <w:t>Darbus tvarkingai, neteršiant teritorijos, kompaktiškai laikyti statybos atliekas bei išvežus jas iš teritorijos pateikti Užsakovui patvirtinančius dokumentus apie statybinio laužo, grunto išvežimą į tam specialiai skirtas vietas</w:t>
      </w:r>
      <w:r w:rsidR="0069370C">
        <w:t>;</w:t>
      </w:r>
    </w:p>
    <w:p w14:paraId="6BBFC88E" w14:textId="0AD12B00" w:rsidR="00E95CD8" w:rsidRPr="0059479B" w:rsidRDefault="00E95CD8" w:rsidP="007F1862">
      <w:pPr>
        <w:tabs>
          <w:tab w:val="left" w:pos="1134"/>
          <w:tab w:val="left" w:pos="1560"/>
        </w:tabs>
        <w:spacing w:before="20" w:afterLines="20" w:after="48"/>
        <w:jc w:val="both"/>
      </w:pPr>
      <w:r w:rsidRPr="0059479B">
        <w:t>9.4.1</w:t>
      </w:r>
      <w:r w:rsidR="006E012E">
        <w:t>4</w:t>
      </w:r>
      <w:r w:rsidRPr="0059479B">
        <w:t>. Darbams naudoti tik naujas, Lietuvos Respublikos teisės aktų nustatyta tvarka sertifikuotas medžiagas, įrangą, taip pat atitinkančius jiems keliamus Lietuvos Respublikos standartus ir normas</w:t>
      </w:r>
      <w:r w:rsidR="0069370C">
        <w:t>;</w:t>
      </w:r>
    </w:p>
    <w:p w14:paraId="377DEFDD" w14:textId="4FA9F69D" w:rsidR="00E95CD8" w:rsidRPr="0059479B" w:rsidRDefault="00E95CD8" w:rsidP="007F1862">
      <w:pPr>
        <w:tabs>
          <w:tab w:val="left" w:pos="1134"/>
          <w:tab w:val="left" w:pos="1560"/>
        </w:tabs>
        <w:spacing w:before="20" w:afterLines="20" w:after="48"/>
        <w:jc w:val="both"/>
      </w:pPr>
      <w:r w:rsidRPr="0059479B">
        <w:t>9.4.1</w:t>
      </w:r>
      <w:r w:rsidR="006E012E">
        <w:t>5</w:t>
      </w:r>
      <w:r w:rsidRPr="0059479B">
        <w:t xml:space="preserve">. </w:t>
      </w:r>
      <w:r w:rsidR="0069370C">
        <w:t>s</w:t>
      </w:r>
      <w:r w:rsidR="0069370C" w:rsidRPr="0059479B">
        <w:t xml:space="preserve">avo </w:t>
      </w:r>
      <w:r w:rsidRPr="0059479B">
        <w:t>lėšomis įrengti laikinus aptvėrimus (profiliuotų lakštų ir (ar) vielos tinklo tvoros elementų), o baigus Darbus juos išardyti</w:t>
      </w:r>
      <w:r w:rsidR="0069370C">
        <w:t>;</w:t>
      </w:r>
    </w:p>
    <w:p w14:paraId="7567C9EC" w14:textId="71560AC8" w:rsidR="00E95CD8" w:rsidRPr="0059479B" w:rsidRDefault="00E95CD8" w:rsidP="007F1862">
      <w:pPr>
        <w:tabs>
          <w:tab w:val="left" w:pos="1134"/>
          <w:tab w:val="left" w:pos="1560"/>
        </w:tabs>
        <w:spacing w:before="20" w:afterLines="20" w:after="48"/>
        <w:jc w:val="both"/>
      </w:pPr>
      <w:r w:rsidRPr="0059479B">
        <w:t>9.4.1</w:t>
      </w:r>
      <w:r w:rsidR="006E012E">
        <w:t>6</w:t>
      </w:r>
      <w:r w:rsidRPr="0059479B">
        <w:t xml:space="preserve">. </w:t>
      </w:r>
      <w:r w:rsidR="0069370C">
        <w:t>u</w:t>
      </w:r>
      <w:r w:rsidR="0069370C" w:rsidRPr="0059479B">
        <w:t>žtikrinti</w:t>
      </w:r>
      <w:r w:rsidRPr="0059479B">
        <w:t>, kad į objektą, medžiagų saugojimo aikšteles ar vietas nepatektų pašaliniai asmenys.</w:t>
      </w:r>
      <w:r w:rsidR="000036BE">
        <w:t xml:space="preserve"> </w:t>
      </w:r>
      <w:r w:rsidR="000036BE" w:rsidRPr="000036BE">
        <w:t>Taip pat asmenys turi būti identifikuoti pagal Lietuvos Respublikos statybos įstatymo 22</w:t>
      </w:r>
      <w:r w:rsidR="000036BE" w:rsidRPr="005851BD">
        <w:rPr>
          <w:vertAlign w:val="superscript"/>
        </w:rPr>
        <w:t>1</w:t>
      </w:r>
      <w:r w:rsidR="000036BE" w:rsidRPr="000036BE">
        <w:t xml:space="preserve"> straipsnio nuostatas</w:t>
      </w:r>
      <w:r w:rsidR="0069370C">
        <w:t>;</w:t>
      </w:r>
    </w:p>
    <w:p w14:paraId="29BA5E5E" w14:textId="0CE8952B" w:rsidR="00E95CD8" w:rsidRPr="0059479B" w:rsidRDefault="00E95CD8" w:rsidP="007F1862">
      <w:pPr>
        <w:tabs>
          <w:tab w:val="left" w:pos="1134"/>
          <w:tab w:val="left" w:pos="1440"/>
        </w:tabs>
        <w:spacing w:before="20" w:afterLines="20" w:after="48"/>
        <w:jc w:val="both"/>
      </w:pPr>
      <w:r w:rsidRPr="0059479B">
        <w:t>9.4.1</w:t>
      </w:r>
      <w:r w:rsidR="006E012E">
        <w:t>7</w:t>
      </w:r>
      <w:r w:rsidRPr="0059479B">
        <w:t>. Darbų vykdymo metu, esant poreikiui, savarankiškai apsirūpinti elektros energija, vandeniu ir kitomis paslaugomis</w:t>
      </w:r>
      <w:r w:rsidR="0069370C">
        <w:t>;</w:t>
      </w:r>
    </w:p>
    <w:p w14:paraId="6DC30AE5" w14:textId="36A6BC61" w:rsidR="00E95CD8" w:rsidRPr="0059479B" w:rsidRDefault="00E95CD8" w:rsidP="007F1862">
      <w:pPr>
        <w:tabs>
          <w:tab w:val="left" w:pos="1134"/>
          <w:tab w:val="left" w:pos="1440"/>
        </w:tabs>
        <w:spacing w:before="20" w:afterLines="20" w:after="48"/>
        <w:jc w:val="both"/>
      </w:pPr>
      <w:r w:rsidRPr="0059479B">
        <w:t>9.4.1</w:t>
      </w:r>
      <w:r w:rsidR="006E012E">
        <w:t>8</w:t>
      </w:r>
      <w:r w:rsidRPr="0059479B">
        <w:t xml:space="preserve">. </w:t>
      </w:r>
      <w:r w:rsidR="0069370C">
        <w:t>a</w:t>
      </w:r>
      <w:r w:rsidR="0069370C" w:rsidRPr="0059479B">
        <w:t xml:space="preserve">tlikus </w:t>
      </w:r>
      <w:r w:rsidRPr="0059479B">
        <w:t xml:space="preserve">Darbus, pagal </w:t>
      </w:r>
      <w:r w:rsidR="001B0A8C">
        <w:t>Techninės specifikacijos</w:t>
      </w:r>
      <w:r w:rsidR="00587046" w:rsidRPr="0059479B">
        <w:t xml:space="preserve"> </w:t>
      </w:r>
      <w:r w:rsidRPr="0059479B">
        <w:t xml:space="preserve">reikalavimus (bet ne blogiau negu buvo prieš pradedant Darbus) sutvarkyti teritoriją, kuri buvo perduota Rangovui sutartiniu laikotarpiu, bei </w:t>
      </w:r>
      <w:r w:rsidRPr="0059479B">
        <w:rPr>
          <w:lang w:eastAsia="ar-SA"/>
        </w:rPr>
        <w:t>atlikti reikalingus bandymus ir tyrimus, parengti išpildomąsias geodezines nuotraukas</w:t>
      </w:r>
      <w:r w:rsidR="00FD5122">
        <w:rPr>
          <w:lang w:eastAsia="ar-SA"/>
        </w:rPr>
        <w:t xml:space="preserve"> (jei reikalinga),</w:t>
      </w:r>
      <w:r w:rsidRPr="0059479B">
        <w:rPr>
          <w:lang w:eastAsia="ar-SA"/>
        </w:rPr>
        <w:t xml:space="preserve"> </w:t>
      </w:r>
      <w:r w:rsidR="0069370C">
        <w:rPr>
          <w:lang w:eastAsia="ar-SA"/>
        </w:rPr>
        <w:t>s</w:t>
      </w:r>
      <w:r w:rsidR="0069370C" w:rsidRPr="0059479B">
        <w:rPr>
          <w:lang w:eastAsia="ar-SA"/>
        </w:rPr>
        <w:t xml:space="preserve">tatinių </w:t>
      </w:r>
      <w:r w:rsidRPr="0059479B">
        <w:rPr>
          <w:lang w:eastAsia="ar-SA"/>
        </w:rPr>
        <w:t xml:space="preserve">kadastrinių matavimų bylas </w:t>
      </w:r>
      <w:r w:rsidR="00FD5122">
        <w:rPr>
          <w:lang w:eastAsia="ar-SA"/>
        </w:rPr>
        <w:t xml:space="preserve">(jei reikalinga) </w:t>
      </w:r>
      <w:r w:rsidRPr="0059479B">
        <w:rPr>
          <w:lang w:eastAsia="ar-SA"/>
        </w:rPr>
        <w:t>ir juos pateikti Užsakovui</w:t>
      </w:r>
      <w:r w:rsidR="0069370C">
        <w:rPr>
          <w:lang w:eastAsia="ar-SA"/>
        </w:rPr>
        <w:t>;</w:t>
      </w:r>
    </w:p>
    <w:p w14:paraId="6E85EFB8" w14:textId="4839DD28" w:rsidR="00E95CD8" w:rsidRDefault="00E95CD8" w:rsidP="007F1862">
      <w:pPr>
        <w:tabs>
          <w:tab w:val="left" w:pos="1134"/>
          <w:tab w:val="left" w:pos="1560"/>
        </w:tabs>
        <w:spacing w:before="20" w:afterLines="20" w:after="48"/>
        <w:jc w:val="both"/>
      </w:pPr>
      <w:r w:rsidRPr="0059479B">
        <w:t>9.4.</w:t>
      </w:r>
      <w:r w:rsidR="00762186">
        <w:t>1</w:t>
      </w:r>
      <w:r w:rsidR="006E012E">
        <w:t>9</w:t>
      </w:r>
      <w:r w:rsidRPr="00427A92">
        <w:t xml:space="preserve">. </w:t>
      </w:r>
      <w:r w:rsidR="0069370C">
        <w:t>s</w:t>
      </w:r>
      <w:r w:rsidR="0069370C" w:rsidRPr="00427A92">
        <w:t xml:space="preserve">uteikti </w:t>
      </w:r>
      <w:r w:rsidRPr="00427A92">
        <w:t>Darbams Sutarties 6 skyriuje</w:t>
      </w:r>
      <w:r w:rsidR="0069370C">
        <w:t xml:space="preserve"> „Garantijos“</w:t>
      </w:r>
      <w:r w:rsidRPr="00427A92">
        <w:t xml:space="preserve"> nurodytas garantijas</w:t>
      </w:r>
      <w:r w:rsidR="0069370C">
        <w:t>;</w:t>
      </w:r>
    </w:p>
    <w:p w14:paraId="234A61DA" w14:textId="5337A3A2" w:rsidR="00E95CD8" w:rsidRPr="00B63EDE" w:rsidRDefault="00E95CD8" w:rsidP="007F1862">
      <w:pPr>
        <w:tabs>
          <w:tab w:val="left" w:pos="1134"/>
          <w:tab w:val="left" w:pos="1560"/>
        </w:tabs>
        <w:spacing w:before="20" w:afterLines="20" w:after="48"/>
        <w:jc w:val="both"/>
      </w:pPr>
      <w:r w:rsidRPr="00B63EDE">
        <w:t>9.4.</w:t>
      </w:r>
      <w:r w:rsidR="006E012E">
        <w:t>20</w:t>
      </w:r>
      <w:r w:rsidRPr="00B63EDE">
        <w:t xml:space="preserve">. </w:t>
      </w:r>
      <w:r w:rsidR="0069370C">
        <w:t>k</w:t>
      </w:r>
      <w:r w:rsidR="0069370C" w:rsidRPr="00B63EDE">
        <w:t xml:space="preserve">artu </w:t>
      </w:r>
      <w:r w:rsidRPr="00B63EDE">
        <w:t xml:space="preserve">su Rangovo atliktų statybos darbų perdavimo statytojui (užsakovui) aktu pateikti </w:t>
      </w:r>
      <w:r w:rsidRPr="00B63EDE">
        <w:rPr>
          <w:bCs/>
        </w:rPr>
        <w:t>Lietuvos Respublikoje ar užsienyje registruoto banko ar kredito unijos garantiją ar Lietuvos Respublikoje ar užsienyje registruotos draudimo bendrovės laidavimo raštą (pateikiant jį su tinkamai patvirtinta laidavimo draudimo liudijimo (poliso) kopija</w:t>
      </w:r>
      <w:r w:rsidRPr="00B63EDE">
        <w:t xml:space="preserve"> ir mokestinio pavedimo ar kito dokumento kopija, patvirtinančia, kad draudimo įmoka už išduotą laidavimo draudimo raštą yra sumokėta), kuriuo </w:t>
      </w:r>
      <w:r w:rsidRPr="00B63EDE">
        <w:rPr>
          <w:bCs/>
        </w:rPr>
        <w:t xml:space="preserve">užtikrinamas garantinio laikotarpio prievolių įvykdymas pagal </w:t>
      </w:r>
      <w:r w:rsidR="0069370C">
        <w:rPr>
          <w:bCs/>
        </w:rPr>
        <w:t>S</w:t>
      </w:r>
      <w:r w:rsidRPr="00B63EDE">
        <w:rPr>
          <w:bCs/>
        </w:rPr>
        <w:t>utartį</w:t>
      </w:r>
      <w:r w:rsidRPr="00B63EDE">
        <w:t xml:space="preserve">. </w:t>
      </w:r>
      <w:r w:rsidRPr="00B63EDE">
        <w:rPr>
          <w:bCs/>
        </w:rPr>
        <w:t>Šis dokumentas Rangov</w:t>
      </w:r>
      <w:r w:rsidRPr="00B63EDE">
        <w:t xml:space="preserve">o nemokumo ar bankroto atveju turi užtikrinti </w:t>
      </w:r>
      <w:r w:rsidRPr="00B63EDE">
        <w:rPr>
          <w:bCs/>
        </w:rPr>
        <w:t xml:space="preserve">dėl </w:t>
      </w:r>
      <w:r w:rsidR="0069370C">
        <w:rPr>
          <w:bCs/>
        </w:rPr>
        <w:t>R</w:t>
      </w:r>
      <w:r w:rsidR="0069370C" w:rsidRPr="00B63EDE">
        <w:rPr>
          <w:bCs/>
        </w:rPr>
        <w:t xml:space="preserve">angovo </w:t>
      </w:r>
      <w:r w:rsidRPr="00B63EDE">
        <w:rPr>
          <w:bCs/>
        </w:rPr>
        <w:t>kaltės atsiradusių</w:t>
      </w:r>
      <w:r w:rsidRPr="00B63EDE">
        <w:t xml:space="preserve"> defektų, nustatytų per pirmuosius 3</w:t>
      </w:r>
      <w:r w:rsidR="00872FC2">
        <w:t xml:space="preserve"> (trejus)</w:t>
      </w:r>
      <w:r w:rsidRPr="00B63EDE">
        <w:t xml:space="preserve"> statinio garantinio termino metus, šalinimo išlaidų apmokėjimą Užsakovui. Defektų šalinimo užtikrinimo suma statinio garantiniu 3</w:t>
      </w:r>
      <w:r w:rsidR="0086594A">
        <w:t xml:space="preserve"> (trejų)</w:t>
      </w:r>
      <w:r w:rsidRPr="00B63EDE">
        <w:t xml:space="preserve"> metų laikotarpiu turi būti 5</w:t>
      </w:r>
      <w:r w:rsidR="0086594A">
        <w:t xml:space="preserve"> (penki)</w:t>
      </w:r>
      <w:r w:rsidRPr="00B63EDE">
        <w:t xml:space="preserve"> procentai statinio statybos kainos (su PVM), nurodytos Sutarties 3.1. p</w:t>
      </w:r>
      <w:r w:rsidR="0069370C">
        <w:t>ap</w:t>
      </w:r>
      <w:r w:rsidRPr="00B63EDE">
        <w:t>unkt</w:t>
      </w:r>
      <w:r w:rsidR="0069370C">
        <w:t>yj</w:t>
      </w:r>
      <w:r w:rsidRPr="00B63EDE">
        <w:t>e</w:t>
      </w:r>
      <w:r w:rsidR="0069370C">
        <w:t>;</w:t>
      </w:r>
      <w:r w:rsidR="0069370C" w:rsidRPr="00B63EDE">
        <w:t xml:space="preserve"> </w:t>
      </w:r>
    </w:p>
    <w:p w14:paraId="7798B358" w14:textId="049A4E3F" w:rsidR="00E95CD8" w:rsidRPr="00B63EDE" w:rsidRDefault="00E95CD8" w:rsidP="007F1862">
      <w:pPr>
        <w:tabs>
          <w:tab w:val="left" w:pos="1134"/>
          <w:tab w:val="left" w:pos="1560"/>
        </w:tabs>
        <w:spacing w:before="20" w:afterLines="20" w:after="48"/>
        <w:jc w:val="both"/>
      </w:pPr>
      <w:r w:rsidRPr="00B63EDE">
        <w:t>9.4.2</w:t>
      </w:r>
      <w:r w:rsidR="006E012E">
        <w:t>1</w:t>
      </w:r>
      <w:r w:rsidRPr="00B63EDE">
        <w:t xml:space="preserve">. </w:t>
      </w:r>
      <w:r w:rsidR="0069370C">
        <w:t>v</w:t>
      </w:r>
      <w:r w:rsidR="0069370C" w:rsidRPr="00B63EDE">
        <w:t xml:space="preserve">isiškai </w:t>
      </w:r>
      <w:r w:rsidRPr="00B63EDE">
        <w:t>atsakyti už subrangovų atliktus Darbus ir jų kokybę ar padarytą žalą</w:t>
      </w:r>
      <w:r w:rsidR="0069370C">
        <w:t>;</w:t>
      </w:r>
    </w:p>
    <w:p w14:paraId="07D37886" w14:textId="415C595F" w:rsidR="00E95CD8" w:rsidRDefault="00E95CD8" w:rsidP="007F1862">
      <w:pPr>
        <w:tabs>
          <w:tab w:val="left" w:pos="1134"/>
          <w:tab w:val="left" w:pos="1560"/>
        </w:tabs>
        <w:spacing w:before="20" w:afterLines="20" w:after="48"/>
        <w:jc w:val="both"/>
      </w:pPr>
      <w:r w:rsidRPr="00762186">
        <w:t>9.4.2</w:t>
      </w:r>
      <w:r w:rsidR="006E012E">
        <w:t>2</w:t>
      </w:r>
      <w:r w:rsidRPr="00762186">
        <w:t xml:space="preserve">. </w:t>
      </w:r>
      <w:r w:rsidR="0069370C">
        <w:t>a</w:t>
      </w:r>
      <w:r w:rsidR="0069370C" w:rsidRPr="00762186">
        <w:t xml:space="preserve">tlikus </w:t>
      </w:r>
      <w:r w:rsidRPr="00762186">
        <w:t>visus Darbus, pateikti Užsakovui išpildomąsias</w:t>
      </w:r>
      <w:r w:rsidR="00A561D0" w:rsidRPr="00B63EDE">
        <w:t xml:space="preserve"> </w:t>
      </w:r>
      <w:r w:rsidRPr="00B63EDE">
        <w:t>geodezines nuotraukas</w:t>
      </w:r>
      <w:r w:rsidR="00B63EDE" w:rsidRPr="00B63EDE">
        <w:t xml:space="preserve"> </w:t>
      </w:r>
      <w:r w:rsidR="00B63EDE" w:rsidRPr="00FD5122">
        <w:t>(jei reikalinga)</w:t>
      </w:r>
      <w:r w:rsidRPr="00FD5122">
        <w:t>,</w:t>
      </w:r>
      <w:r w:rsidRPr="00B63EDE">
        <w:t xml:space="preserve"> medžiagų ir įrengimų sertifikatus, atitikties deklaracijas, išpildomąją ir </w:t>
      </w:r>
      <w:r w:rsidR="0069370C">
        <w:t>D</w:t>
      </w:r>
      <w:r w:rsidR="0069370C" w:rsidRPr="00B63EDE">
        <w:t xml:space="preserve">arbų </w:t>
      </w:r>
      <w:r w:rsidRPr="00B63EDE">
        <w:t>vykdymo dokumentaciją,</w:t>
      </w:r>
      <w:r w:rsidR="002F6EEA">
        <w:t xml:space="preserve"> </w:t>
      </w:r>
      <w:r w:rsidRPr="00B63EDE">
        <w:t>statinio kadastrinių matavimų bylą</w:t>
      </w:r>
      <w:r w:rsidR="00FD5122">
        <w:t xml:space="preserve"> </w:t>
      </w:r>
      <w:r w:rsidR="00FD5122" w:rsidRPr="00FD5122">
        <w:t>(jei reikalinga)</w:t>
      </w:r>
      <w:r w:rsidRPr="00B63EDE">
        <w:t xml:space="preserve"> ir šių dokumentų kompiuterines laikmenas.</w:t>
      </w:r>
      <w:r w:rsidRPr="0059479B">
        <w:t xml:space="preserve"> Taip pat pateikti Užsakovui ir kitus dokumentus, priklausančius pateikti pagal Lietuvos Respublikos teisės aktus, kad būtų pasirašytas dokumentas, kuriuo paskelbiama, kad statybos darbai užbaigti </w:t>
      </w:r>
      <w:r w:rsidRPr="0059479B">
        <w:rPr>
          <w:bCs/>
        </w:rPr>
        <w:t xml:space="preserve">pagal </w:t>
      </w:r>
      <w:r w:rsidRPr="0059479B">
        <w:t>STR 1.05.01:2017 „Statybą leidžiantys dokumentai. Statybos užbaigimas. Statybos sustabdymas. savavališkos statybos padarinių šalinimas. Statybos pagal neteisėtai išduotą statybą leidžiantį dokumentą padarinių šalinimas“, bei jų kompiuterines laikmenas</w:t>
      </w:r>
      <w:r w:rsidR="0069370C">
        <w:t>;</w:t>
      </w:r>
    </w:p>
    <w:p w14:paraId="04AC05BC" w14:textId="0EDD7445" w:rsidR="00B9135D" w:rsidRPr="0059479B" w:rsidRDefault="00B9135D" w:rsidP="007F1862">
      <w:pPr>
        <w:tabs>
          <w:tab w:val="left" w:pos="1134"/>
          <w:tab w:val="left" w:pos="1560"/>
        </w:tabs>
        <w:spacing w:before="20" w:afterLines="20" w:after="48"/>
        <w:jc w:val="both"/>
      </w:pPr>
      <w:r w:rsidRPr="00DB6134">
        <w:t>9.4.2</w:t>
      </w:r>
      <w:r w:rsidR="006E012E" w:rsidRPr="00DB6134">
        <w:t>3</w:t>
      </w:r>
      <w:r w:rsidRPr="00DB6134">
        <w:t>.</w:t>
      </w:r>
      <w:r>
        <w:t xml:space="preserve"> </w:t>
      </w:r>
      <w:r w:rsidRPr="00B9135D">
        <w:t xml:space="preserve">užtikrinti, kad visą Sutarties galiojimo laikotarpį Rangovo kvalifikacija atitiks pirkimo sąlygose nustatytus reikalavimus ir bus taikomi aplinkos apsaugos vadybos sistemų  reikalavimai pagal standartą LST EN ISO 14001 arba EMAS, ar kitus aplinkos apsaugos vadybos standartus, pagrįstus atitinkamais </w:t>
      </w:r>
      <w:r w:rsidRPr="00B9135D">
        <w:lastRenderedPageBreak/>
        <w:t>Europos arba tarptautinių standartizacijos organizacijų priimtais standartais, ar kitus Rangovo pateiktus lygiaverčius įrodymus nurodytus Rangovo pasiūlyme</w:t>
      </w:r>
      <w:r w:rsidR="0069370C">
        <w:t>;</w:t>
      </w:r>
    </w:p>
    <w:p w14:paraId="56C365C6" w14:textId="764E4615" w:rsidR="00E95CD8" w:rsidRPr="0059479B" w:rsidRDefault="00E95CD8" w:rsidP="007F1862">
      <w:pPr>
        <w:tabs>
          <w:tab w:val="left" w:pos="1080"/>
        </w:tabs>
        <w:spacing w:before="20" w:afterLines="20" w:after="48"/>
        <w:jc w:val="both"/>
      </w:pPr>
      <w:r w:rsidRPr="0059479B">
        <w:t>9.4.</w:t>
      </w:r>
      <w:r w:rsidR="00F115EC">
        <w:t>2</w:t>
      </w:r>
      <w:r w:rsidR="006E012E">
        <w:t>4</w:t>
      </w:r>
      <w:r w:rsidRPr="0059479B">
        <w:t xml:space="preserve">. Užsakovui pageidaujant, Rangovas privalo detalizuoti informaciją, pateikiamą </w:t>
      </w:r>
      <w:r w:rsidR="0069370C">
        <w:t>D</w:t>
      </w:r>
      <w:r w:rsidR="0069370C" w:rsidRPr="0059479B">
        <w:t xml:space="preserve">arbų </w:t>
      </w:r>
      <w:r w:rsidRPr="0059479B">
        <w:t>perdavimo</w:t>
      </w:r>
      <w:r w:rsidR="00262FBF">
        <w:t>–</w:t>
      </w:r>
      <w:r w:rsidRPr="0059479B">
        <w:t>priėmimo akte ir jo prieduose</w:t>
      </w:r>
      <w:r w:rsidR="00262FBF">
        <w:t>;</w:t>
      </w:r>
    </w:p>
    <w:p w14:paraId="21244681" w14:textId="33E38931" w:rsidR="00E95CD8" w:rsidRPr="0059479B" w:rsidRDefault="00E95CD8" w:rsidP="007F1862">
      <w:pPr>
        <w:tabs>
          <w:tab w:val="left" w:pos="1134"/>
          <w:tab w:val="left" w:pos="1560"/>
        </w:tabs>
        <w:spacing w:before="20" w:afterLines="20" w:after="48"/>
        <w:jc w:val="both"/>
      </w:pPr>
      <w:r w:rsidRPr="0059479B">
        <w:t>9.4.2</w:t>
      </w:r>
      <w:r w:rsidR="006E012E">
        <w:t>5</w:t>
      </w:r>
      <w:r w:rsidRPr="0059479B">
        <w:t xml:space="preserve">. </w:t>
      </w:r>
      <w:r w:rsidR="00262FBF">
        <w:t>b</w:t>
      </w:r>
      <w:r w:rsidR="00262FBF" w:rsidRPr="0059479B">
        <w:t xml:space="preserve">endradarbiauti </w:t>
      </w:r>
      <w:r w:rsidRPr="0059479B">
        <w:t>su Užsakovu ir vykdyti visus teisėtus ir neprieštaraujančius Sutarties nuostatoms raštiškus Užsakovo nurodymus.</w:t>
      </w:r>
    </w:p>
    <w:p w14:paraId="3CA923E5" w14:textId="77777777" w:rsidR="007F1862" w:rsidRDefault="007F1862" w:rsidP="007F1862">
      <w:pPr>
        <w:keepNext/>
        <w:keepLines/>
        <w:tabs>
          <w:tab w:val="left" w:pos="360"/>
        </w:tabs>
        <w:spacing w:before="20" w:afterLines="20" w:after="48"/>
        <w:jc w:val="center"/>
        <w:rPr>
          <w:rFonts w:eastAsia="Calibri"/>
          <w:b/>
          <w:bCs/>
          <w:caps/>
        </w:rPr>
      </w:pPr>
    </w:p>
    <w:p w14:paraId="4370DB97" w14:textId="779F7DC7" w:rsidR="00E95CD8" w:rsidRPr="0059479B" w:rsidRDefault="00E95CD8" w:rsidP="007F1862">
      <w:pPr>
        <w:keepNext/>
        <w:keepLines/>
        <w:tabs>
          <w:tab w:val="left" w:pos="360"/>
        </w:tabs>
        <w:spacing w:before="20" w:afterLines="20" w:after="48"/>
        <w:jc w:val="center"/>
        <w:rPr>
          <w:rFonts w:eastAsia="Calibri"/>
          <w:b/>
          <w:bCs/>
          <w:caps/>
        </w:rPr>
      </w:pPr>
      <w:r w:rsidRPr="0059479B">
        <w:rPr>
          <w:rFonts w:eastAsia="Calibri"/>
          <w:b/>
          <w:bCs/>
          <w:caps/>
        </w:rPr>
        <w:t>10. ŠALIŲ ATSAKOMYBĖ</w:t>
      </w:r>
    </w:p>
    <w:p w14:paraId="5BA50007" w14:textId="77777777" w:rsidR="00E95CD8" w:rsidRPr="0059479B" w:rsidRDefault="00E95CD8" w:rsidP="007F1862">
      <w:pPr>
        <w:spacing w:before="20" w:afterLines="20" w:after="48"/>
        <w:jc w:val="both"/>
      </w:pPr>
      <w:r w:rsidRPr="0059479B">
        <w:t>10.1. Šalių atsakomybė yra nustatoma pagal galiojančius teisės aktus ir Sutartį. Šalys įsipareigoja tinkamai vykdyti Sutartimi priimtus įsipareigojimus ir susilaikyti nuo bet kokių veiksmų, kuriais galėtų padaryti žalos viena kitai ar apsunkintų kitos Šalies prisiimtų įsipareigojimų vykdymą.</w:t>
      </w:r>
    </w:p>
    <w:p w14:paraId="63FEF404" w14:textId="15C414DF" w:rsidR="00E95CD8" w:rsidRPr="00B63EDE" w:rsidRDefault="00E95CD8" w:rsidP="007F1862">
      <w:pPr>
        <w:spacing w:before="20" w:afterLines="20" w:after="48"/>
        <w:jc w:val="both"/>
      </w:pPr>
      <w:r w:rsidRPr="00B63EDE">
        <w:t>10.</w:t>
      </w:r>
      <w:r w:rsidR="006C1A33">
        <w:t>2</w:t>
      </w:r>
      <w:r w:rsidRPr="00B63EDE">
        <w:t>. Jei Rangovas nevykdo ar netinkamai vykdo savo sutartinius įsipareigojimus</w:t>
      </w:r>
      <w:r w:rsidR="00662014" w:rsidRPr="00B63EDE">
        <w:t>, vėluoja atlikti</w:t>
      </w:r>
      <w:r w:rsidR="006D6D11">
        <w:t xml:space="preserve"> </w:t>
      </w:r>
      <w:r w:rsidR="00662014" w:rsidRPr="00B63EDE">
        <w:t xml:space="preserve">bet kokį Darbą ar Darbų etapą pagal </w:t>
      </w:r>
      <w:r w:rsidR="002A548B">
        <w:t>Sutarties 1.3 p</w:t>
      </w:r>
      <w:r w:rsidR="00262FBF">
        <w:t>ap</w:t>
      </w:r>
      <w:r w:rsidR="002A548B">
        <w:t>unkt</w:t>
      </w:r>
      <w:r w:rsidR="00262FBF">
        <w:t>yj</w:t>
      </w:r>
      <w:r w:rsidR="002A548B">
        <w:t xml:space="preserve">e nurodytą </w:t>
      </w:r>
      <w:r w:rsidR="00D2728F">
        <w:t>lifto neveikimo</w:t>
      </w:r>
      <w:r w:rsidR="002A548B">
        <w:t xml:space="preserve"> terminą</w:t>
      </w:r>
      <w:r w:rsidR="00662014" w:rsidRPr="00B63EDE">
        <w:t xml:space="preserve"> ir nepateikia Užsakovui pagrįstų įrodymų, pateisinančių vėlavimą,</w:t>
      </w:r>
      <w:r w:rsidRPr="00B63EDE">
        <w:t xml:space="preserve"> Užsakovas turi teisę be oficialaus įspėjimo ir neribodamas kitų savo teisių gynimo priemonių pradėti skaičiuoti </w:t>
      </w:r>
      <w:r w:rsidR="003B48C5">
        <w:t>5</w:t>
      </w:r>
      <w:r w:rsidR="002A548B">
        <w:t>00,00</w:t>
      </w:r>
      <w:r w:rsidR="00F70929">
        <w:t xml:space="preserve"> (penkių šimtų)</w:t>
      </w:r>
      <w:r w:rsidR="002A548B">
        <w:t xml:space="preserve"> Eur</w:t>
      </w:r>
      <w:r w:rsidRPr="00B63EDE">
        <w:t xml:space="preserve"> </w:t>
      </w:r>
      <w:r w:rsidR="00662014" w:rsidRPr="00B63EDE">
        <w:t xml:space="preserve">dydžio </w:t>
      </w:r>
      <w:r w:rsidR="002A548B">
        <w:t>baudą</w:t>
      </w:r>
      <w:r w:rsidRPr="00B63EDE">
        <w:t xml:space="preserve"> </w:t>
      </w:r>
      <w:r w:rsidR="00662014" w:rsidRPr="00B63EDE">
        <w:t>už kiekvieną termino praleidimo dieną</w:t>
      </w:r>
      <w:r w:rsidR="004F3557" w:rsidRPr="00B63EDE">
        <w:t>,</w:t>
      </w:r>
      <w:r w:rsidR="006E3066" w:rsidRPr="00B63EDE">
        <w:t xml:space="preserve"> </w:t>
      </w:r>
      <w:r w:rsidR="004F3557" w:rsidRPr="00B63EDE">
        <w:t xml:space="preserve">neviršijant </w:t>
      </w:r>
      <w:r w:rsidR="00A93056">
        <w:t>10</w:t>
      </w:r>
      <w:r w:rsidR="004F3557" w:rsidRPr="00B63EDE">
        <w:t xml:space="preserve"> % (</w:t>
      </w:r>
      <w:r w:rsidR="00A93056">
        <w:t>dešimt</w:t>
      </w:r>
      <w:r w:rsidR="00262FBF">
        <w:t>ies</w:t>
      </w:r>
      <w:r w:rsidR="004F3557" w:rsidRPr="00B63EDE">
        <w:t xml:space="preserve"> procentų) bendros </w:t>
      </w:r>
      <w:r w:rsidR="004F3557" w:rsidRPr="00B63EDE">
        <w:rPr>
          <w:b/>
        </w:rPr>
        <w:t>Sutarties</w:t>
      </w:r>
      <w:r w:rsidR="004F3557" w:rsidRPr="00B63EDE">
        <w:t xml:space="preserve"> kainos</w:t>
      </w:r>
      <w:r w:rsidR="00246016">
        <w:t xml:space="preserve"> be PVM</w:t>
      </w:r>
      <w:r w:rsidR="004F3557" w:rsidRPr="00B63EDE">
        <w:t>.</w:t>
      </w:r>
      <w:r w:rsidR="00B22369" w:rsidRPr="00B63EDE">
        <w:t xml:space="preserve"> </w:t>
      </w:r>
      <w:r w:rsidRPr="00B63EDE">
        <w:t xml:space="preserve">Užsakovas priskaičiuotų </w:t>
      </w:r>
      <w:r w:rsidR="002A548B">
        <w:t>baudų</w:t>
      </w:r>
      <w:r w:rsidRPr="00B63EDE">
        <w:t xml:space="preserve"> sumą </w:t>
      </w:r>
      <w:r w:rsidR="001270D1" w:rsidRPr="00B63EDE">
        <w:t>turi teisę išskaičiuoti</w:t>
      </w:r>
      <w:r w:rsidRPr="00B63EDE">
        <w:t xml:space="preserve">  iš Rangovui mokėtinų sumų.  </w:t>
      </w:r>
    </w:p>
    <w:p w14:paraId="46E437BC" w14:textId="1A3FB93F" w:rsidR="004F3557" w:rsidRPr="0059479B" w:rsidRDefault="004F3557" w:rsidP="007F1862">
      <w:pPr>
        <w:spacing w:before="20" w:afterLines="20" w:after="48"/>
        <w:jc w:val="both"/>
      </w:pPr>
      <w:r w:rsidRPr="00B63EDE">
        <w:t>10.</w:t>
      </w:r>
      <w:r w:rsidR="006C1A33">
        <w:t>3</w:t>
      </w:r>
      <w:r w:rsidRPr="00B63EDE">
        <w:t>. Jei apskaičiuoti delspinigiai</w:t>
      </w:r>
      <w:r w:rsidR="002A548B">
        <w:t xml:space="preserve"> ir bauda</w:t>
      </w:r>
      <w:r w:rsidRPr="00B63EDE">
        <w:t xml:space="preserve"> viršija </w:t>
      </w:r>
      <w:r w:rsidR="00A93056">
        <w:t>10</w:t>
      </w:r>
      <w:r w:rsidRPr="00B63EDE">
        <w:t xml:space="preserve"> </w:t>
      </w:r>
      <w:r w:rsidR="00D523AB" w:rsidRPr="00D523AB">
        <w:t xml:space="preserve">(dešimt) </w:t>
      </w:r>
      <w:r w:rsidRPr="00B63EDE">
        <w:t xml:space="preserve">% bendros </w:t>
      </w:r>
      <w:r w:rsidRPr="00B63EDE">
        <w:rPr>
          <w:b/>
        </w:rPr>
        <w:t>Sutarties</w:t>
      </w:r>
      <w:r w:rsidRPr="00B63EDE">
        <w:t xml:space="preserve"> kainos</w:t>
      </w:r>
      <w:r w:rsidR="00262FBF">
        <w:t xml:space="preserve"> be PVM</w:t>
      </w:r>
      <w:r w:rsidRPr="00B63EDE">
        <w:t xml:space="preserve">, </w:t>
      </w:r>
      <w:r w:rsidRPr="00B63EDE">
        <w:rPr>
          <w:b/>
        </w:rPr>
        <w:t>Užsakovas</w:t>
      </w:r>
      <w:r w:rsidRPr="00B63EDE">
        <w:t xml:space="preserve">, prieš tai raštu įspėjęs </w:t>
      </w:r>
      <w:r w:rsidRPr="00B63EDE">
        <w:rPr>
          <w:b/>
        </w:rPr>
        <w:t>Rangovą</w:t>
      </w:r>
      <w:r w:rsidRPr="00B63EDE">
        <w:t xml:space="preserve">, </w:t>
      </w:r>
      <w:r w:rsidR="00262FBF">
        <w:t>turi teisę</w:t>
      </w:r>
      <w:r w:rsidR="00262FBF" w:rsidRPr="00B63EDE">
        <w:t xml:space="preserve"> </w:t>
      </w:r>
      <w:r w:rsidR="002A548B">
        <w:t>vienašališkai nutraukti Sutartį</w:t>
      </w:r>
      <w:r w:rsidRPr="00B63EDE">
        <w:t>.</w:t>
      </w:r>
    </w:p>
    <w:p w14:paraId="3C3B11EC" w14:textId="6CF255BC" w:rsidR="00E95CD8" w:rsidRPr="0059479B" w:rsidRDefault="00E95CD8" w:rsidP="007F1862">
      <w:pPr>
        <w:spacing w:before="20" w:afterLines="20" w:after="48"/>
        <w:jc w:val="both"/>
      </w:pPr>
      <w:r w:rsidRPr="0059479B">
        <w:t>10.</w:t>
      </w:r>
      <w:r w:rsidR="006C1A33">
        <w:t>4</w:t>
      </w:r>
      <w:r w:rsidRPr="0059479B">
        <w:t xml:space="preserve">. Jei Užsakovas nevykdo sutartinių įsipareigojimų, t. y. vėluoja apmokėti už atliktus Darbus be pateisinamos priežasties, Rangovas </w:t>
      </w:r>
      <w:r w:rsidR="005C0BD3" w:rsidRPr="0059479B">
        <w:t>išskaičiuoja</w:t>
      </w:r>
      <w:r w:rsidRPr="0059479B">
        <w:t xml:space="preserve"> be oficialaus įspėjimo ir neribodamas kitų savo teisių gynimo priemonių </w:t>
      </w:r>
      <w:r w:rsidR="000F60E8" w:rsidRPr="0059479B">
        <w:t>reikalau</w:t>
      </w:r>
      <w:r w:rsidR="000F60E8">
        <w:t>ja</w:t>
      </w:r>
      <w:r w:rsidR="000F60E8" w:rsidRPr="0059479B">
        <w:t xml:space="preserve"> </w:t>
      </w:r>
      <w:r w:rsidRPr="0059479B">
        <w:t xml:space="preserve">iš Užsakovo 0,02 </w:t>
      </w:r>
      <w:r w:rsidR="00D523AB">
        <w:t xml:space="preserve">(dviejų šimtųjų) </w:t>
      </w:r>
      <w:r w:rsidRPr="0059479B">
        <w:t>% nuo vėluojamos sumokėti sumos dydžio delspinigių už kiekvieną praleistą dieną. Delspinigiai skaičiuojami nuo mokėjimo termino pasibaigimo dienos (ši diena neįskaitoma) iki dienos, kurią buvo gautas apmokėjimas (ši diena neįskaitoma).</w:t>
      </w:r>
    </w:p>
    <w:p w14:paraId="412B506B" w14:textId="728BE5DD" w:rsidR="00E95CD8" w:rsidRDefault="00E95CD8" w:rsidP="007F1862">
      <w:pPr>
        <w:spacing w:before="20" w:afterLines="20" w:after="48"/>
        <w:jc w:val="both"/>
      </w:pPr>
      <w:r w:rsidRPr="0059479B">
        <w:t>10.</w:t>
      </w:r>
      <w:r w:rsidR="006C1A33">
        <w:t>5</w:t>
      </w:r>
      <w:r w:rsidRPr="0059479B">
        <w:t>. Sutarties nutraukimas nepanaikina teisės reikalauti sumokėti delspinigius</w:t>
      </w:r>
      <w:r w:rsidR="002A548B">
        <w:t xml:space="preserve"> ar baudą</w:t>
      </w:r>
      <w:r w:rsidRPr="0059479B">
        <w:t>, numatytus Sutartyje už sutartinių įsipareigojimų nevykdymą iki Sutarties nutraukimo.</w:t>
      </w:r>
    </w:p>
    <w:p w14:paraId="5C30536E" w14:textId="64EBEF5C" w:rsidR="00F671D6" w:rsidRDefault="00F671D6" w:rsidP="007F1862">
      <w:pPr>
        <w:spacing w:before="20" w:afterLines="20" w:after="48"/>
        <w:jc w:val="both"/>
      </w:pPr>
      <w:r>
        <w:t>10.</w:t>
      </w:r>
      <w:r w:rsidR="006C1A33">
        <w:t>6</w:t>
      </w:r>
      <w:r w:rsidRPr="00F671D6">
        <w:t>.</w:t>
      </w:r>
      <w:r w:rsidRPr="00F671D6">
        <w:tab/>
        <w:t xml:space="preserve">Jei Užsakovas nustato, kad Rangovas nesilaiko </w:t>
      </w:r>
      <w:r>
        <w:t>S</w:t>
      </w:r>
      <w:r w:rsidRPr="00F671D6">
        <w:t>utarties 16.</w:t>
      </w:r>
      <w:r>
        <w:t>3</w:t>
      </w:r>
      <w:r w:rsidRPr="00F671D6">
        <w:t xml:space="preserve"> punkte numatytų įsipareigojimų, Rangovas moka Užsakovui 5</w:t>
      </w:r>
      <w:r w:rsidR="007A3E6E">
        <w:t xml:space="preserve"> (penkių)</w:t>
      </w:r>
      <w:r w:rsidRPr="00F671D6">
        <w:t xml:space="preserve"> proc. dydžio baudą</w:t>
      </w:r>
      <w:r w:rsidR="00732515">
        <w:t xml:space="preserve"> už kiekvieną nustatytą pažeidimą</w:t>
      </w:r>
      <w:r w:rsidRPr="00F671D6">
        <w:t xml:space="preserve"> nuo Sutarties </w:t>
      </w:r>
      <w:r w:rsidR="00262FBF">
        <w:t>kainos</w:t>
      </w:r>
      <w:r w:rsidR="00262FBF" w:rsidRPr="00F671D6">
        <w:t xml:space="preserve"> </w:t>
      </w:r>
      <w:r w:rsidRPr="00F671D6">
        <w:t>be PVM.</w:t>
      </w:r>
    </w:p>
    <w:p w14:paraId="27E8989B" w14:textId="2AF47CF9" w:rsidR="00B9135D" w:rsidRPr="0059479B" w:rsidRDefault="00B9135D" w:rsidP="007F1862">
      <w:pPr>
        <w:spacing w:before="20" w:afterLines="20" w:after="48"/>
        <w:jc w:val="both"/>
      </w:pPr>
      <w:r>
        <w:t>10.</w:t>
      </w:r>
      <w:r w:rsidR="006C1A33">
        <w:t>7</w:t>
      </w:r>
      <w:r>
        <w:t xml:space="preserve">. </w:t>
      </w:r>
      <w:r w:rsidR="00FE39CD" w:rsidRPr="00FE39CD">
        <w:t xml:space="preserve">Rangovui nesilaikant šios </w:t>
      </w:r>
      <w:r w:rsidR="00FE39CD" w:rsidRPr="007E7CCB">
        <w:t>Sutarties 9.4.</w:t>
      </w:r>
      <w:r w:rsidR="007E7CCB" w:rsidRPr="007E7CCB">
        <w:t>23</w:t>
      </w:r>
      <w:r w:rsidR="00262FBF" w:rsidRPr="007E7CCB">
        <w:t xml:space="preserve"> </w:t>
      </w:r>
      <w:r w:rsidR="00FE39CD" w:rsidRPr="007E7CCB">
        <w:t>papunktyje</w:t>
      </w:r>
      <w:r w:rsidR="00FE39CD" w:rsidRPr="00FE39CD">
        <w:t xml:space="preserve"> nurodytų įsipareigojimų, už kiekvieną nustatytą pažeidimą Rangovui taikoma 1 000,00 Eur (vieno tūkstančio eurų 00 ct) dydžio bauda.</w:t>
      </w:r>
    </w:p>
    <w:p w14:paraId="15BDBB08" w14:textId="77777777" w:rsidR="007F1862" w:rsidRDefault="007F1862" w:rsidP="007F1862">
      <w:pPr>
        <w:keepNext/>
        <w:keepLines/>
        <w:tabs>
          <w:tab w:val="left" w:pos="360"/>
        </w:tabs>
        <w:spacing w:before="20" w:afterLines="20" w:after="48"/>
        <w:jc w:val="center"/>
        <w:rPr>
          <w:rFonts w:eastAsia="Calibri"/>
          <w:b/>
          <w:bCs/>
          <w:caps/>
        </w:rPr>
      </w:pPr>
    </w:p>
    <w:p w14:paraId="12D6C6B5" w14:textId="3FD2D18C" w:rsidR="00E95CD8" w:rsidRPr="0059479B" w:rsidRDefault="00E95CD8" w:rsidP="007F1862">
      <w:pPr>
        <w:keepNext/>
        <w:keepLines/>
        <w:tabs>
          <w:tab w:val="left" w:pos="360"/>
        </w:tabs>
        <w:spacing w:before="20" w:afterLines="20" w:after="48"/>
        <w:jc w:val="center"/>
        <w:rPr>
          <w:rFonts w:eastAsia="Calibri"/>
          <w:b/>
          <w:bCs/>
          <w:caps/>
        </w:rPr>
      </w:pPr>
      <w:r w:rsidRPr="0059479B">
        <w:rPr>
          <w:rFonts w:eastAsia="Calibri"/>
          <w:b/>
          <w:bCs/>
          <w:caps/>
        </w:rPr>
        <w:t>11. SUBRANGOVAI IR JŲ KEITIMO TVARKA</w:t>
      </w:r>
    </w:p>
    <w:p w14:paraId="5491C3ED" w14:textId="6F7EB3DF" w:rsidR="00E95CD8" w:rsidRPr="0059479B" w:rsidRDefault="00E95CD8" w:rsidP="007F1862">
      <w:pPr>
        <w:spacing w:before="20" w:afterLines="20" w:after="48"/>
        <w:jc w:val="both"/>
        <w:rPr>
          <w:rFonts w:eastAsia="Calibri"/>
        </w:rPr>
      </w:pPr>
      <w:r w:rsidRPr="0059479B">
        <w:t>11.1. Rangovas Sutarties vykdymui pasitelkia subrangovą</w:t>
      </w:r>
      <w:r w:rsidR="00262FBF">
        <w:t xml:space="preserve"> (-</w:t>
      </w:r>
      <w:proofErr w:type="spellStart"/>
      <w:r w:rsidR="00262FBF">
        <w:t>us</w:t>
      </w:r>
      <w:proofErr w:type="spellEnd"/>
      <w:r w:rsidR="00262FBF">
        <w:t xml:space="preserve">) </w:t>
      </w:r>
      <w:r w:rsidRPr="0059479B">
        <w:t>/</w:t>
      </w:r>
      <w:r w:rsidR="00262FBF">
        <w:t xml:space="preserve"> </w:t>
      </w:r>
      <w:r w:rsidRPr="0059479B">
        <w:t>subteikėją (</w:t>
      </w:r>
      <w:r w:rsidR="00262FBF">
        <w:t>-</w:t>
      </w:r>
      <w:proofErr w:type="spellStart"/>
      <w:r w:rsidRPr="0059479B">
        <w:t>us</w:t>
      </w:r>
      <w:proofErr w:type="spellEnd"/>
      <w:r w:rsidRPr="0059479B">
        <w:t>) – (</w:t>
      </w:r>
      <w:r w:rsidRPr="0059479B">
        <w:rPr>
          <w:i/>
        </w:rPr>
        <w:t xml:space="preserve">(juridinio asmens pavadinimas, įmonės kodas, buveinės adresas, atliekamų darbų pavadinimas)  (duomenys įrašomi tik tuo atveju, jei pasitelkiamas subrangovas/subteikėjas) </w:t>
      </w:r>
      <w:r w:rsidRPr="0059479B">
        <w:t>(toliau – Subrangovas</w:t>
      </w:r>
      <w:r w:rsidR="00262FBF">
        <w:t xml:space="preserve"> (-ai) </w:t>
      </w:r>
      <w:r w:rsidRPr="0059479B">
        <w:t>/</w:t>
      </w:r>
      <w:r w:rsidR="00262FBF">
        <w:t xml:space="preserve"> </w:t>
      </w:r>
      <w:r w:rsidRPr="0059479B">
        <w:t>Subteikėjas</w:t>
      </w:r>
      <w:r w:rsidR="00262FBF">
        <w:t xml:space="preserve"> (-ai)</w:t>
      </w:r>
      <w:r w:rsidRPr="0059479B">
        <w:t xml:space="preserve">)). </w:t>
      </w:r>
      <w:r w:rsidRPr="0059479B">
        <w:rPr>
          <w:rFonts w:eastAsia="Calibri"/>
        </w:rPr>
        <w:t>Rangovas privalo informuoti Užsakovą apie šios informacijos pasikeitimus, taip pat apie naujus subrangovus</w:t>
      </w:r>
      <w:r w:rsidR="00262FBF">
        <w:rPr>
          <w:rFonts w:eastAsia="Calibri"/>
        </w:rPr>
        <w:t xml:space="preserve"> </w:t>
      </w:r>
      <w:r w:rsidRPr="0059479B">
        <w:rPr>
          <w:rFonts w:eastAsia="Calibri"/>
        </w:rPr>
        <w:t>/</w:t>
      </w:r>
      <w:r w:rsidR="00262FBF">
        <w:rPr>
          <w:rFonts w:eastAsia="Calibri"/>
        </w:rPr>
        <w:t xml:space="preserve"> </w:t>
      </w:r>
      <w:r w:rsidRPr="0059479B">
        <w:rPr>
          <w:rFonts w:eastAsia="Calibri"/>
        </w:rPr>
        <w:t>subtiekėjus, kuriuos jis ketina pasitelkti vėliau.</w:t>
      </w:r>
    </w:p>
    <w:p w14:paraId="77164172" w14:textId="6A5A3655" w:rsidR="00E95CD8" w:rsidRPr="0059479B" w:rsidRDefault="00E95CD8" w:rsidP="007F1862">
      <w:pPr>
        <w:spacing w:before="20" w:afterLines="20" w:after="48"/>
        <w:jc w:val="both"/>
        <w:outlineLvl w:val="1"/>
        <w:rPr>
          <w:lang w:eastAsia="en-US"/>
        </w:rPr>
      </w:pPr>
      <w:r w:rsidRPr="0059479B">
        <w:rPr>
          <w:lang w:eastAsia="en-US"/>
        </w:rPr>
        <w:t>11.2.</w:t>
      </w:r>
      <w:r w:rsidRPr="0059479B">
        <w:t xml:space="preserve"> Subrangovų</w:t>
      </w:r>
      <w:r w:rsidR="00262FBF">
        <w:t xml:space="preserve"> </w:t>
      </w:r>
      <w:r w:rsidRPr="0059479B">
        <w:t>/</w:t>
      </w:r>
      <w:r w:rsidR="00262FBF">
        <w:t xml:space="preserve"> </w:t>
      </w:r>
      <w:r w:rsidRPr="0059479B">
        <w:t xml:space="preserve">Subteikėjų pasitelkimas </w:t>
      </w:r>
      <w:r w:rsidRPr="0059479B">
        <w:rPr>
          <w:lang w:eastAsia="en-US"/>
        </w:rPr>
        <w:t>nekeičia Rangovo atsakomybės dėl tinkamos Sutarties  įvykdymo. Rangovas  prisiima atsakomybę už Subrangovų</w:t>
      </w:r>
      <w:r w:rsidR="00262FBF">
        <w:rPr>
          <w:lang w:eastAsia="en-US"/>
        </w:rPr>
        <w:t xml:space="preserve"> </w:t>
      </w:r>
      <w:r w:rsidRPr="0059479B">
        <w:rPr>
          <w:lang w:eastAsia="en-US"/>
        </w:rPr>
        <w:t>/</w:t>
      </w:r>
      <w:r w:rsidR="00262FBF">
        <w:rPr>
          <w:lang w:eastAsia="en-US"/>
        </w:rPr>
        <w:t xml:space="preserve"> </w:t>
      </w:r>
      <w:r w:rsidRPr="0059479B">
        <w:rPr>
          <w:lang w:eastAsia="en-US"/>
        </w:rPr>
        <w:t xml:space="preserve">Subteikėjų veiklą vykdant Sutartį ir atsako už Sutartinių prievolių neįvykdymą ar netinkamą įvykdymą. </w:t>
      </w:r>
    </w:p>
    <w:p w14:paraId="2BD9B743" w14:textId="60DEEBB0" w:rsidR="00E95CD8" w:rsidRPr="0059479B" w:rsidRDefault="00E95CD8" w:rsidP="007F1862">
      <w:pPr>
        <w:spacing w:before="20" w:afterLines="20" w:after="48"/>
        <w:jc w:val="both"/>
      </w:pPr>
      <w:r w:rsidRPr="0059479B">
        <w:rPr>
          <w:lang w:eastAsia="en-US"/>
        </w:rPr>
        <w:t xml:space="preserve">11.3. </w:t>
      </w:r>
      <w:r w:rsidRPr="0059479B">
        <w:t>Sutarties vykdymo metu Rangovas, gali inicijuoti Subrangovo</w:t>
      </w:r>
      <w:r w:rsidR="00262FBF">
        <w:t xml:space="preserve"> </w:t>
      </w:r>
      <w:r w:rsidRPr="0059479B">
        <w:t>/</w:t>
      </w:r>
      <w:r w:rsidR="00262FBF">
        <w:t xml:space="preserve"> </w:t>
      </w:r>
      <w:r w:rsidRPr="0059479B">
        <w:t>Subteikėjo nurodyto Sutartyje pasikeitimą</w:t>
      </w:r>
      <w:r w:rsidR="00262FBF">
        <w:t xml:space="preserve"> </w:t>
      </w:r>
      <w:r w:rsidRPr="0059479B">
        <w:t>/</w:t>
      </w:r>
      <w:r w:rsidR="00262FBF">
        <w:t xml:space="preserve"> </w:t>
      </w:r>
      <w:r w:rsidRPr="0059479B">
        <w:t>atsisakymą, esant labai svarbioms priežastims ir tai pripažintų bei patvirtintų Užsakovas, ar jei Subrangovas</w:t>
      </w:r>
      <w:r w:rsidR="00262FBF">
        <w:t xml:space="preserve"> </w:t>
      </w:r>
      <w:r w:rsidRPr="0059479B">
        <w:t>/</w:t>
      </w:r>
      <w:r w:rsidR="00262FBF">
        <w:t xml:space="preserve"> </w:t>
      </w:r>
      <w:r w:rsidRPr="0059479B">
        <w:t xml:space="preserve">Suteikėjas nepajėgus vykdyti įsipareigojimų Rangovui dėl iškeltos restruktūrizavimo, bankroto bylos, bankroto proceso vykdymo ne teismo tvarka, inicijuotos priverstinio </w:t>
      </w:r>
      <w:r w:rsidRPr="0059479B">
        <w:lastRenderedPageBreak/>
        <w:t>likvidavimo ar susitarimo su kreditoriais procedūros arba jiems vykdomų analogiškų procedūrų, pateikiant Užsakovui raštišką prašymą keisti Subrangovą/Subteikėją arba atsisakyti jo bei keičiamo Subrangovo</w:t>
      </w:r>
      <w:r w:rsidR="00262FBF">
        <w:t xml:space="preserve"> </w:t>
      </w:r>
      <w:r w:rsidRPr="0059479B">
        <w:t>/</w:t>
      </w:r>
      <w:r w:rsidR="00262FBF">
        <w:t xml:space="preserve"> </w:t>
      </w:r>
      <w:r w:rsidRPr="0059479B">
        <w:t>Subteikėjo kvalifikaciją pagrindžiančius dokumentus arba dokumentus įrodančius, kad Rangovas turi teisę atlikti tuos Darbus.</w:t>
      </w:r>
    </w:p>
    <w:p w14:paraId="5A586120" w14:textId="31B63505" w:rsidR="00E95CD8" w:rsidRPr="0059479B" w:rsidRDefault="00E95CD8" w:rsidP="007F1862">
      <w:pPr>
        <w:spacing w:before="20" w:afterLines="20" w:after="48"/>
        <w:jc w:val="both"/>
      </w:pPr>
      <w:r w:rsidRPr="0059479B">
        <w:t xml:space="preserve">11.4. Keičiamas </w:t>
      </w:r>
      <w:r w:rsidRPr="0059479B">
        <w:rPr>
          <w:rFonts w:eastAsia="Calibri"/>
        </w:rPr>
        <w:t xml:space="preserve">ar naujai pasitelkiamas </w:t>
      </w:r>
      <w:r w:rsidR="00262FBF">
        <w:t>s</w:t>
      </w:r>
      <w:r w:rsidR="00262FBF" w:rsidRPr="0059479B">
        <w:t xml:space="preserve">ubrangovas </w:t>
      </w:r>
      <w:r w:rsidRPr="0059479B">
        <w:t xml:space="preserve">/ </w:t>
      </w:r>
      <w:r w:rsidR="00262FBF">
        <w:t>s</w:t>
      </w:r>
      <w:r w:rsidR="00262FBF" w:rsidRPr="0059479B">
        <w:t xml:space="preserve">ubteikėjas </w:t>
      </w:r>
      <w:r w:rsidRPr="0059479B">
        <w:t>privalo būti ne žemesnės kvalifikacijos, kaip Subrangovas</w:t>
      </w:r>
      <w:r w:rsidR="00262FBF">
        <w:t xml:space="preserve"> </w:t>
      </w:r>
      <w:r w:rsidRPr="0059479B">
        <w:t>/</w:t>
      </w:r>
      <w:r w:rsidR="00262FBF">
        <w:t xml:space="preserve"> </w:t>
      </w:r>
      <w:r w:rsidRPr="0059479B">
        <w:t>Subteikėjas</w:t>
      </w:r>
      <w:r w:rsidR="00262FBF">
        <w:t>,</w:t>
      </w:r>
      <w:r w:rsidRPr="0059479B">
        <w:t xml:space="preserve"> nurodytas Sutartyje.</w:t>
      </w:r>
    </w:p>
    <w:p w14:paraId="0B92F606" w14:textId="0C7BAB04" w:rsidR="00E95CD8" w:rsidRPr="0059479B" w:rsidRDefault="00E95CD8" w:rsidP="007F1862">
      <w:pPr>
        <w:spacing w:before="20" w:afterLines="20" w:after="48"/>
        <w:jc w:val="both"/>
      </w:pPr>
      <w:r w:rsidRPr="0059479B">
        <w:t>11.5. Jei Subrangovui</w:t>
      </w:r>
      <w:r w:rsidR="00262FBF">
        <w:t xml:space="preserve"> </w:t>
      </w:r>
      <w:r w:rsidRPr="0059479B">
        <w:t>/</w:t>
      </w:r>
      <w:r w:rsidR="00262FBF">
        <w:t xml:space="preserve"> </w:t>
      </w:r>
      <w:r w:rsidRPr="0059479B">
        <w:t>Subteikėjui Pirkimo dokumentuose buvo keliami kvalifikaciniai reikalavimai arba Subrangovas</w:t>
      </w:r>
      <w:r w:rsidR="00262FBF">
        <w:t xml:space="preserve"> </w:t>
      </w:r>
      <w:r w:rsidRPr="0059479B">
        <w:t>/</w:t>
      </w:r>
      <w:r w:rsidR="00262FBF">
        <w:t xml:space="preserve"> </w:t>
      </w:r>
      <w:r w:rsidRPr="0059479B">
        <w:t>Subteikėjas buvo pasitelktas pagrindžiant tiekėjo pasiūlymo atitikimą Pirkimo dokumentuose nustatytiems kvalifikaciniams reikalavimams, keičiamas ar naujai pasitelkiamas  Subrangovas</w:t>
      </w:r>
      <w:r w:rsidR="00262FBF">
        <w:t xml:space="preserve"> </w:t>
      </w:r>
      <w:r w:rsidRPr="0059479B">
        <w:t>/</w:t>
      </w:r>
      <w:r w:rsidR="00262FBF">
        <w:t xml:space="preserve"> </w:t>
      </w:r>
      <w:r w:rsidRPr="0059479B">
        <w:t>Subtiekėjas turi atitikti atitinkamus Pirkimo dokumentuose nustatytus kvalifikacinius reikalavimus ir neturi būti Viešųjų pirkimų įstatyme numatytų pašalinimo pagrindų. Tokiu atveju, jeigu Subrangovo</w:t>
      </w:r>
      <w:r w:rsidR="00262FBF">
        <w:t xml:space="preserve"> </w:t>
      </w:r>
      <w:r w:rsidRPr="0059479B">
        <w:t>/</w:t>
      </w:r>
      <w:r w:rsidR="00262FBF">
        <w:t xml:space="preserve"> </w:t>
      </w:r>
      <w:r w:rsidRPr="0059479B">
        <w:t>Subtiekėjo padėtis atitinka bent vieną pagal Viešųjų pirkimų įstatymo 46 straipsnį nustatytą pašalinimo pagrindą, Užsakovas reikalauja, kad Rangovas per Užsakovo nustatytą terminą pakeistų minėtą Subrangovą</w:t>
      </w:r>
      <w:r w:rsidR="00262FBF">
        <w:t xml:space="preserve"> </w:t>
      </w:r>
      <w:r w:rsidRPr="0059479B">
        <w:t>/</w:t>
      </w:r>
      <w:r w:rsidR="00262FBF">
        <w:t xml:space="preserve"> </w:t>
      </w:r>
      <w:r w:rsidRPr="0059479B">
        <w:t xml:space="preserve">Subtiekėją reikalavimus atitinkančiu </w:t>
      </w:r>
      <w:r w:rsidR="00262FBF">
        <w:t>s</w:t>
      </w:r>
      <w:r w:rsidR="00262FBF" w:rsidRPr="0059479B">
        <w:t>ubrangovu</w:t>
      </w:r>
      <w:r w:rsidR="00262FBF">
        <w:t xml:space="preserve"> </w:t>
      </w:r>
      <w:r w:rsidRPr="0059479B">
        <w:t>/</w:t>
      </w:r>
      <w:r w:rsidR="00262FBF">
        <w:t xml:space="preserve"> s</w:t>
      </w:r>
      <w:r w:rsidR="00262FBF" w:rsidRPr="0059479B">
        <w:t>ubtiekėju</w:t>
      </w:r>
      <w:r w:rsidRPr="0059479B">
        <w:t>.</w:t>
      </w:r>
    </w:p>
    <w:p w14:paraId="1FF4FF27" w14:textId="44F6627A" w:rsidR="00E95CD8" w:rsidRPr="0059479B" w:rsidRDefault="00E95CD8" w:rsidP="007F1862">
      <w:pPr>
        <w:spacing w:before="20" w:afterLines="20" w:after="48"/>
        <w:jc w:val="both"/>
      </w:pPr>
      <w:r w:rsidRPr="0059479B">
        <w:t>11.6. Į pateiktą prašymą pakeisti</w:t>
      </w:r>
      <w:r w:rsidR="00262FBF">
        <w:t xml:space="preserve"> </w:t>
      </w:r>
      <w:r w:rsidRPr="0059479B">
        <w:t>/</w:t>
      </w:r>
      <w:r w:rsidR="00262FBF">
        <w:t xml:space="preserve"> </w:t>
      </w:r>
      <w:r w:rsidRPr="0059479B">
        <w:t>atsisakyti ar naujai pasitelkti Subrangovų</w:t>
      </w:r>
      <w:r w:rsidR="00262FBF">
        <w:t xml:space="preserve"> </w:t>
      </w:r>
      <w:r w:rsidRPr="0059479B">
        <w:t>/</w:t>
      </w:r>
      <w:r w:rsidR="00262FBF">
        <w:t xml:space="preserve"> </w:t>
      </w:r>
      <w:r w:rsidRPr="0059479B">
        <w:t>Subteikėjų, Užsakovas, įvertinęs keičiamo Subrangovo</w:t>
      </w:r>
      <w:r w:rsidR="00262FBF">
        <w:t xml:space="preserve"> </w:t>
      </w:r>
      <w:r w:rsidRPr="0059479B">
        <w:t>/</w:t>
      </w:r>
      <w:r w:rsidR="00262FBF">
        <w:t xml:space="preserve"> </w:t>
      </w:r>
      <w:r w:rsidRPr="0059479B">
        <w:t>Subteikėjo ar Rangovo kvalifikaciją įrodančius dokumentus, apie priimtą sprendimą Rangovui atsako raštu  ne vėliau kaip per 5</w:t>
      </w:r>
      <w:r w:rsidR="003124EA">
        <w:t xml:space="preserve"> (penkias)</w:t>
      </w:r>
      <w:r w:rsidRPr="0059479B">
        <w:t xml:space="preserve"> darbo dienas, pateikdamas sutikimą pakeisti ar naujai pasitelkti Subrangovą</w:t>
      </w:r>
      <w:r w:rsidR="00262FBF">
        <w:t xml:space="preserve"> </w:t>
      </w:r>
      <w:r w:rsidRPr="0059479B">
        <w:t>/</w:t>
      </w:r>
      <w:r w:rsidR="00262FBF">
        <w:t xml:space="preserve"> </w:t>
      </w:r>
      <w:r w:rsidRPr="0059479B">
        <w:t>Subteikėją kitu Subrangovu</w:t>
      </w:r>
      <w:r w:rsidR="00703E39">
        <w:t xml:space="preserve"> </w:t>
      </w:r>
      <w:r w:rsidRPr="0059479B">
        <w:t>/</w:t>
      </w:r>
      <w:r w:rsidR="00703E39">
        <w:t xml:space="preserve"> </w:t>
      </w:r>
      <w:r w:rsidRPr="0059479B">
        <w:t>Subteikėju ar jo atsisakyti nei nurodyta Sutartyje arba išdėsto Subrangovo</w:t>
      </w:r>
      <w:r w:rsidR="00703E39">
        <w:t xml:space="preserve"> </w:t>
      </w:r>
      <w:r w:rsidRPr="0059479B">
        <w:t>/</w:t>
      </w:r>
      <w:r w:rsidR="00703E39">
        <w:t xml:space="preserve"> </w:t>
      </w:r>
      <w:r w:rsidRPr="0059479B">
        <w:t>Subteikėjo keitimo</w:t>
      </w:r>
      <w:r w:rsidR="00703E39">
        <w:t xml:space="preserve"> </w:t>
      </w:r>
      <w:r w:rsidRPr="0059479B">
        <w:t>/</w:t>
      </w:r>
      <w:r w:rsidR="00703E39">
        <w:t xml:space="preserve"> </w:t>
      </w:r>
      <w:r w:rsidRPr="0059479B">
        <w:t xml:space="preserve">atsisakymo ar naujo pasitelkimo nesutikimo motyvus. </w:t>
      </w:r>
    </w:p>
    <w:p w14:paraId="14ED2CC6" w14:textId="700B19D9" w:rsidR="00E95CD8" w:rsidRPr="0059479B" w:rsidRDefault="00E95CD8" w:rsidP="007F1862">
      <w:pPr>
        <w:spacing w:before="20" w:afterLines="20" w:after="48"/>
        <w:jc w:val="both"/>
      </w:pPr>
      <w:r w:rsidRPr="0059479B">
        <w:t>11.7. Šalims tarpusavyje susitarus dėl Subrangovo</w:t>
      </w:r>
      <w:r w:rsidR="00703E39">
        <w:t xml:space="preserve"> </w:t>
      </w:r>
      <w:r w:rsidRPr="0059479B">
        <w:t>/</w:t>
      </w:r>
      <w:r w:rsidR="00703E39">
        <w:t xml:space="preserve"> </w:t>
      </w:r>
      <w:r w:rsidRPr="0059479B">
        <w:t>Subteikėjo keitimo</w:t>
      </w:r>
      <w:r w:rsidR="00703E39">
        <w:t xml:space="preserve"> </w:t>
      </w:r>
      <w:r w:rsidRPr="0059479B">
        <w:t>/</w:t>
      </w:r>
      <w:r w:rsidR="00703E39">
        <w:t xml:space="preserve"> </w:t>
      </w:r>
      <w:r w:rsidRPr="0059479B">
        <w:t>atsisakymo ar naujo pasitelkimo, šie keitimai</w:t>
      </w:r>
      <w:r w:rsidR="00703E39">
        <w:t xml:space="preserve"> </w:t>
      </w:r>
      <w:r w:rsidRPr="0059479B">
        <w:t>/</w:t>
      </w:r>
      <w:r w:rsidR="00703E39">
        <w:t xml:space="preserve"> </w:t>
      </w:r>
      <w:r w:rsidRPr="0059479B">
        <w:t xml:space="preserve">atsisakymai ar naujas pasitelkimas įforminami raštišku susitarimu, kuris yra Sutarties neatskiriama dalis. </w:t>
      </w:r>
    </w:p>
    <w:p w14:paraId="2CE4F926" w14:textId="77777777" w:rsidR="007F1862" w:rsidRDefault="007F1862" w:rsidP="007F1862">
      <w:pPr>
        <w:keepNext/>
        <w:keepLines/>
        <w:tabs>
          <w:tab w:val="left" w:pos="360"/>
        </w:tabs>
        <w:spacing w:before="20" w:afterLines="20" w:after="48"/>
        <w:jc w:val="center"/>
        <w:rPr>
          <w:rFonts w:eastAsia="Calibri"/>
          <w:b/>
          <w:bCs/>
          <w:caps/>
        </w:rPr>
      </w:pPr>
    </w:p>
    <w:p w14:paraId="69DB64D8" w14:textId="2ABCED36" w:rsidR="00E95CD8" w:rsidRPr="0059479B" w:rsidRDefault="00E95CD8" w:rsidP="007F1862">
      <w:pPr>
        <w:keepNext/>
        <w:keepLines/>
        <w:tabs>
          <w:tab w:val="left" w:pos="360"/>
        </w:tabs>
        <w:spacing w:before="20" w:afterLines="20" w:after="48"/>
        <w:jc w:val="center"/>
        <w:rPr>
          <w:rFonts w:eastAsia="Calibri"/>
          <w:b/>
          <w:bCs/>
          <w:caps/>
        </w:rPr>
      </w:pPr>
      <w:r w:rsidRPr="0059479B">
        <w:rPr>
          <w:rFonts w:eastAsia="Calibri"/>
          <w:b/>
          <w:bCs/>
          <w:caps/>
        </w:rPr>
        <w:t>12. NEKOKYBIŠKAI (NETINKAMAI) ATLIKTI DARBAI</w:t>
      </w:r>
    </w:p>
    <w:p w14:paraId="20B8A629" w14:textId="76816E16" w:rsidR="00E95CD8" w:rsidRPr="0059479B" w:rsidRDefault="00E95CD8" w:rsidP="007F1862">
      <w:pPr>
        <w:spacing w:before="20" w:afterLines="20" w:after="48"/>
        <w:jc w:val="both"/>
        <w:rPr>
          <w:bCs/>
        </w:rPr>
      </w:pPr>
      <w:r w:rsidRPr="0059479B">
        <w:rPr>
          <w:bCs/>
        </w:rPr>
        <w:t>12.1. Jeigu R</w:t>
      </w:r>
      <w:r w:rsidRPr="0059479B">
        <w:t>angovas</w:t>
      </w:r>
      <w:r w:rsidRPr="0059479B">
        <w:rPr>
          <w:bCs/>
        </w:rPr>
        <w:t xml:space="preserve"> atliko Darbus pažeisdamas </w:t>
      </w:r>
      <w:r w:rsidR="00703E39">
        <w:rPr>
          <w:bCs/>
        </w:rPr>
        <w:t>Techninėje specifikacijoje</w:t>
      </w:r>
      <w:r w:rsidR="00703E39" w:rsidRPr="0059479B">
        <w:rPr>
          <w:bCs/>
        </w:rPr>
        <w:t xml:space="preserve"> </w:t>
      </w:r>
      <w:r w:rsidRPr="0059479B">
        <w:rPr>
          <w:bCs/>
        </w:rPr>
        <w:t>ir šioje Sutartyje numatytas sąlygas, nesilaikė normatyvinių statybos dokumentų ir kitų teisės aktų reikalavimų,</w:t>
      </w:r>
      <w:r w:rsidRPr="0059479B">
        <w:t xml:space="preserve"> </w:t>
      </w:r>
      <w:r w:rsidRPr="0059479B">
        <w:rPr>
          <w:bCs/>
        </w:rPr>
        <w:t>Užsakovas</w:t>
      </w:r>
      <w:r w:rsidRPr="0059479B">
        <w:t xml:space="preserve"> turi teisę reikalauti, kad </w:t>
      </w:r>
      <w:r w:rsidRPr="0059479B">
        <w:rPr>
          <w:bCs/>
        </w:rPr>
        <w:t>Rangovas:</w:t>
      </w:r>
    </w:p>
    <w:p w14:paraId="66CB37C0" w14:textId="77777777" w:rsidR="00E95CD8" w:rsidRPr="0059479B" w:rsidRDefault="00E95CD8" w:rsidP="007F1862">
      <w:pPr>
        <w:tabs>
          <w:tab w:val="left" w:pos="360"/>
        </w:tabs>
        <w:spacing w:before="20" w:afterLines="20" w:after="48"/>
        <w:jc w:val="both"/>
        <w:rPr>
          <w:bCs/>
        </w:rPr>
      </w:pPr>
      <w:r w:rsidRPr="0059479B">
        <w:rPr>
          <w:bCs/>
        </w:rPr>
        <w:t>12.1.1. nedelsiant sustabdytų ir (ar) nutrauktų Darbų atlikimą;</w:t>
      </w:r>
    </w:p>
    <w:p w14:paraId="1D26BE2F" w14:textId="77777777" w:rsidR="00E95CD8" w:rsidRPr="0059479B" w:rsidRDefault="00E95CD8" w:rsidP="007F1862">
      <w:pPr>
        <w:tabs>
          <w:tab w:val="left" w:pos="360"/>
        </w:tabs>
        <w:spacing w:before="20" w:afterLines="20" w:after="48"/>
        <w:jc w:val="both"/>
        <w:rPr>
          <w:bCs/>
        </w:rPr>
      </w:pPr>
      <w:r w:rsidRPr="0059479B">
        <w:rPr>
          <w:bCs/>
        </w:rPr>
        <w:t>12.1.2. neatlygintinai pakeistų nekokybiškas medžiagas, gaminius, dirbinius, įrangą;</w:t>
      </w:r>
    </w:p>
    <w:p w14:paraId="725AC718" w14:textId="77777777" w:rsidR="00E95CD8" w:rsidRPr="0059479B" w:rsidRDefault="00E95CD8" w:rsidP="007F1862">
      <w:pPr>
        <w:tabs>
          <w:tab w:val="left" w:pos="360"/>
        </w:tabs>
        <w:spacing w:before="20" w:afterLines="20" w:after="48"/>
        <w:jc w:val="both"/>
        <w:rPr>
          <w:bCs/>
        </w:rPr>
      </w:pPr>
      <w:r w:rsidRPr="0059479B">
        <w:rPr>
          <w:bCs/>
        </w:rPr>
        <w:t>12.1.3. neatlygintinai pagerintų atliekamų Darbų kokybę;</w:t>
      </w:r>
    </w:p>
    <w:p w14:paraId="1F94E280" w14:textId="77777777" w:rsidR="00E95CD8" w:rsidRPr="0059479B" w:rsidRDefault="00E95CD8" w:rsidP="007F1862">
      <w:pPr>
        <w:tabs>
          <w:tab w:val="left" w:pos="360"/>
        </w:tabs>
        <w:spacing w:before="20" w:afterLines="20" w:after="48"/>
        <w:jc w:val="both"/>
        <w:rPr>
          <w:bCs/>
        </w:rPr>
      </w:pPr>
      <w:r w:rsidRPr="0059479B">
        <w:rPr>
          <w:bCs/>
        </w:rPr>
        <w:t>12.1.4. neatlygintinai ištaisytų netinkamai atliktus Darbus;</w:t>
      </w:r>
    </w:p>
    <w:p w14:paraId="2DC208DD" w14:textId="77777777" w:rsidR="00E95CD8" w:rsidRPr="0059479B" w:rsidRDefault="00E95CD8" w:rsidP="007F1862">
      <w:pPr>
        <w:tabs>
          <w:tab w:val="left" w:pos="360"/>
        </w:tabs>
        <w:spacing w:before="20" w:afterLines="20" w:after="48"/>
        <w:jc w:val="both"/>
        <w:rPr>
          <w:bCs/>
        </w:rPr>
      </w:pPr>
      <w:r w:rsidRPr="0059479B">
        <w:rPr>
          <w:bCs/>
        </w:rPr>
        <w:t>12.1.5. atlygintų Užsakovui Darbų trūkumų šalinimo išlaidas.</w:t>
      </w:r>
    </w:p>
    <w:p w14:paraId="432396FE" w14:textId="77777777" w:rsidR="007F1862" w:rsidRDefault="007F1862" w:rsidP="007F1862">
      <w:pPr>
        <w:keepNext/>
        <w:keepLines/>
        <w:tabs>
          <w:tab w:val="left" w:pos="360"/>
        </w:tabs>
        <w:spacing w:before="20" w:afterLines="20" w:after="48"/>
        <w:jc w:val="center"/>
        <w:rPr>
          <w:rFonts w:eastAsia="Calibri"/>
          <w:b/>
          <w:bCs/>
          <w:caps/>
        </w:rPr>
      </w:pPr>
    </w:p>
    <w:p w14:paraId="07DAE140" w14:textId="6736FA0C" w:rsidR="00E95CD8" w:rsidRPr="0059479B" w:rsidRDefault="00E95CD8" w:rsidP="007F1862">
      <w:pPr>
        <w:keepNext/>
        <w:keepLines/>
        <w:tabs>
          <w:tab w:val="left" w:pos="360"/>
        </w:tabs>
        <w:spacing w:before="20" w:afterLines="20" w:after="48"/>
        <w:jc w:val="center"/>
        <w:rPr>
          <w:rFonts w:eastAsia="Calibri"/>
          <w:b/>
          <w:bCs/>
          <w:caps/>
        </w:rPr>
      </w:pPr>
      <w:r w:rsidRPr="0059479B">
        <w:rPr>
          <w:rFonts w:eastAsia="Calibri"/>
          <w:b/>
          <w:bCs/>
          <w:caps/>
        </w:rPr>
        <w:t>13. SUTARTIES NUTRAUKIMAS PRIEŠ TERMINĄ</w:t>
      </w:r>
    </w:p>
    <w:p w14:paraId="73001B5B" w14:textId="7D1B1860" w:rsidR="00E95CD8" w:rsidRPr="0059479B" w:rsidRDefault="00E95CD8" w:rsidP="007F1862">
      <w:pPr>
        <w:tabs>
          <w:tab w:val="left" w:pos="600"/>
          <w:tab w:val="left" w:pos="1320"/>
        </w:tabs>
        <w:spacing w:before="20" w:afterLines="20" w:after="48"/>
        <w:jc w:val="both"/>
      </w:pPr>
      <w:r w:rsidRPr="0059479B">
        <w:t>13.1. Užsakovas turi teisę vienašališkai nutraukti šią Sutartį, įspėjęs Rangovą raštu prieš 10</w:t>
      </w:r>
      <w:r w:rsidR="00494776">
        <w:t xml:space="preserve"> (dešimt)</w:t>
      </w:r>
      <w:r w:rsidRPr="0059479B">
        <w:t xml:space="preserve"> darbo dienų, ir pareikalauti iš Rangovo atlyginti Užsakovo patirtus nuostolius, jeigu:</w:t>
      </w:r>
    </w:p>
    <w:p w14:paraId="66265A5B" w14:textId="77777777" w:rsidR="00E95CD8" w:rsidRPr="0059479B" w:rsidRDefault="00E95CD8" w:rsidP="007F1862">
      <w:pPr>
        <w:tabs>
          <w:tab w:val="left" w:pos="1320"/>
        </w:tabs>
        <w:spacing w:before="20" w:afterLines="20" w:after="48"/>
        <w:jc w:val="both"/>
      </w:pPr>
      <w:r w:rsidRPr="0059479B">
        <w:t>13.1.1. Rangovas per Užsakovo nustatytą laikotarpį neįvykdo Užsakovo nurodymo ištaisyti netinkamai įvykdytus sutartinius įsipareigojimus;</w:t>
      </w:r>
    </w:p>
    <w:p w14:paraId="68654F44" w14:textId="77777777" w:rsidR="00E95CD8" w:rsidRPr="0059479B" w:rsidRDefault="00E95CD8" w:rsidP="007F1862">
      <w:pPr>
        <w:tabs>
          <w:tab w:val="left" w:pos="1320"/>
        </w:tabs>
        <w:spacing w:before="20" w:afterLines="20" w:after="48"/>
        <w:jc w:val="both"/>
      </w:pPr>
      <w:r w:rsidRPr="0059479B">
        <w:t>13.1.2. Rangovas bankrutuoja arba yra likviduojamas, kai sustabdo ūkinę veiklą, arba kai įstatymuose ir kituose teisės aktuose numatyta tvarka susidaro analogiška situacija;</w:t>
      </w:r>
    </w:p>
    <w:p w14:paraId="119EC75C" w14:textId="5E69426B" w:rsidR="00E95CD8" w:rsidRPr="0059479B" w:rsidRDefault="00E95CD8" w:rsidP="007F1862">
      <w:pPr>
        <w:tabs>
          <w:tab w:val="left" w:pos="1320"/>
        </w:tabs>
        <w:spacing w:before="20" w:afterLines="20" w:after="48"/>
        <w:jc w:val="both"/>
      </w:pPr>
      <w:r w:rsidRPr="0059479B">
        <w:t xml:space="preserve">13.1.3. Rangovas vėluoja užbaigti </w:t>
      </w:r>
      <w:r w:rsidR="00703E39">
        <w:t>K</w:t>
      </w:r>
      <w:r w:rsidR="00703E39" w:rsidRPr="0059479B">
        <w:t xml:space="preserve">alendoriniame </w:t>
      </w:r>
      <w:r w:rsidRPr="0059479B">
        <w:t>darbų vykdymo grafike numatytą Darbų veiklą (etapą)</w:t>
      </w:r>
      <w:r w:rsidRPr="0059479B">
        <w:rPr>
          <w:bCs/>
        </w:rPr>
        <w:t>, išskyrus, kai vėluojama ne dėl Rangovo kaltės</w:t>
      </w:r>
      <w:r w:rsidRPr="0059479B">
        <w:t>;</w:t>
      </w:r>
    </w:p>
    <w:p w14:paraId="1352DE3B" w14:textId="0725E99A" w:rsidR="00E95CD8" w:rsidRPr="0059479B" w:rsidRDefault="00E95CD8" w:rsidP="007F1862">
      <w:pPr>
        <w:tabs>
          <w:tab w:val="left" w:pos="1320"/>
        </w:tabs>
        <w:spacing w:before="20" w:afterLines="20" w:after="48"/>
        <w:jc w:val="both"/>
      </w:pPr>
      <w:r w:rsidRPr="0059479B">
        <w:t xml:space="preserve">13.1.4. </w:t>
      </w:r>
      <w:r w:rsidR="00703E39">
        <w:t>p</w:t>
      </w:r>
      <w:r w:rsidR="00703E39" w:rsidRPr="0059479B">
        <w:t xml:space="preserve">o </w:t>
      </w:r>
      <w:r w:rsidRPr="0059479B">
        <w:t>raštiško Užsakovo įspėjimo Rangovas neužtikrina Darbų kokybės ar nevykdo kitų šios Sutarties sąlygų arba raštiškai perspėtas dar kartą jas pažeidžia;</w:t>
      </w:r>
    </w:p>
    <w:p w14:paraId="6D242DAF" w14:textId="547F6D8B" w:rsidR="00E95CD8" w:rsidRPr="0059479B" w:rsidRDefault="00E95CD8" w:rsidP="007F1862">
      <w:pPr>
        <w:spacing w:before="20" w:afterLines="20" w:after="48"/>
        <w:jc w:val="both"/>
      </w:pPr>
      <w:r w:rsidRPr="0059479B">
        <w:t xml:space="preserve">13.1.5. </w:t>
      </w:r>
      <w:r w:rsidR="00703E39">
        <w:t>j</w:t>
      </w:r>
      <w:r w:rsidR="00703E39" w:rsidRPr="0059479B">
        <w:t xml:space="preserve">ei </w:t>
      </w:r>
      <w:r w:rsidRPr="0059479B">
        <w:t>Rangovas be pateisinamos priežasties nevykdo Sutarties 9.4 punkte prisiimtų įsipareigojimų</w:t>
      </w:r>
      <w:r w:rsidR="00703E39">
        <w:t>, ar kurio nors iš jų</w:t>
      </w:r>
      <w:r w:rsidRPr="0059479B">
        <w:t>;</w:t>
      </w:r>
    </w:p>
    <w:p w14:paraId="1FF991E1" w14:textId="37A09E08" w:rsidR="00E95CD8" w:rsidRDefault="00E95CD8" w:rsidP="007F1862">
      <w:pPr>
        <w:spacing w:before="20" w:afterLines="20" w:after="48"/>
        <w:jc w:val="both"/>
      </w:pPr>
      <w:r w:rsidRPr="0059479B">
        <w:t xml:space="preserve">13.1.6. </w:t>
      </w:r>
      <w:r w:rsidR="00703E39">
        <w:t>j</w:t>
      </w:r>
      <w:r w:rsidR="00703E39" w:rsidRPr="0059479B">
        <w:t xml:space="preserve">eigu </w:t>
      </w:r>
      <w:r w:rsidRPr="0059479B">
        <w:t xml:space="preserve">Rangovas, nepaisydamas raštiško Užsakovo raginimo, nepradeda </w:t>
      </w:r>
      <w:r w:rsidR="00DF6FBA">
        <w:t>D</w:t>
      </w:r>
      <w:r w:rsidR="00DF6FBA" w:rsidRPr="0059479B">
        <w:t xml:space="preserve">arbų </w:t>
      </w:r>
      <w:r w:rsidRPr="0059479B">
        <w:t>Sutartyje nustatytu laiku arba dirba taip lėtai, kad baigti Darbus Sutartyje nustatytu laiku būtų tikrai neįmanoma;</w:t>
      </w:r>
    </w:p>
    <w:p w14:paraId="7AA65F54" w14:textId="7815460A" w:rsidR="00DF51A0" w:rsidRDefault="00DF51A0" w:rsidP="007F1862">
      <w:pPr>
        <w:spacing w:before="20" w:afterLines="20" w:after="48"/>
        <w:jc w:val="both"/>
      </w:pPr>
      <w:r w:rsidRPr="0059479B">
        <w:t>13.1.</w:t>
      </w:r>
      <w:r>
        <w:t>7</w:t>
      </w:r>
      <w:r w:rsidRPr="00DF51A0">
        <w:t xml:space="preserve">. Rangovas nesilaiko </w:t>
      </w:r>
      <w:r>
        <w:t xml:space="preserve">Sutarties </w:t>
      </w:r>
      <w:r w:rsidRPr="00DF51A0">
        <w:t>16.</w:t>
      </w:r>
      <w:r>
        <w:t>3</w:t>
      </w:r>
      <w:r w:rsidRPr="00DF51A0">
        <w:t xml:space="preserve"> p</w:t>
      </w:r>
      <w:r w:rsidR="00DF6FBA">
        <w:t>ap</w:t>
      </w:r>
      <w:r w:rsidRPr="00DF51A0">
        <w:t>unkt</w:t>
      </w:r>
      <w:r w:rsidR="00DF6FBA">
        <w:t>yj</w:t>
      </w:r>
      <w:r w:rsidRPr="00DF51A0">
        <w:t>e numatytų įsipareigojimų ilgiau kaip 30 (trisdešimt) kalendorinių dienų nuo pažeidimo nustatymo dienos</w:t>
      </w:r>
      <w:r>
        <w:t>;</w:t>
      </w:r>
    </w:p>
    <w:p w14:paraId="174B7EE5" w14:textId="0405F399" w:rsidR="00DF6FBA" w:rsidRPr="0059479B" w:rsidRDefault="00DF6FBA" w:rsidP="007F1862">
      <w:pPr>
        <w:spacing w:before="20" w:afterLines="20" w:after="48"/>
        <w:jc w:val="both"/>
      </w:pPr>
      <w:r>
        <w:lastRenderedPageBreak/>
        <w:t>13.1.8. Sutarties 10.</w:t>
      </w:r>
      <w:r w:rsidR="00F62DD6">
        <w:t>3</w:t>
      </w:r>
      <w:r>
        <w:t xml:space="preserve"> papunktyje numatytu atveju;</w:t>
      </w:r>
    </w:p>
    <w:p w14:paraId="445E2F97" w14:textId="27E7E568" w:rsidR="00E95CD8" w:rsidRPr="0059479B" w:rsidRDefault="00E95CD8" w:rsidP="007F1862">
      <w:pPr>
        <w:spacing w:before="20" w:afterLines="20" w:after="48"/>
        <w:jc w:val="both"/>
      </w:pPr>
      <w:r w:rsidRPr="0059479B">
        <w:t>13.1.</w:t>
      </w:r>
      <w:r w:rsidR="00DF6FBA">
        <w:t>9</w:t>
      </w:r>
      <w:r w:rsidRPr="0059479B">
        <w:t xml:space="preserve">. </w:t>
      </w:r>
      <w:r w:rsidR="00DF6FBA">
        <w:t>k</w:t>
      </w:r>
      <w:r w:rsidR="00DF6FBA" w:rsidRPr="0059479B">
        <w:t xml:space="preserve">itais </w:t>
      </w:r>
      <w:r w:rsidRPr="0059479B">
        <w:t>Viešųjų pirkimų įstatymo 90 straipsnyje numatytais atvejais.</w:t>
      </w:r>
    </w:p>
    <w:p w14:paraId="6C549F4D" w14:textId="77777777" w:rsidR="00E95CD8" w:rsidRPr="0059479B" w:rsidRDefault="00E95CD8" w:rsidP="007F1862">
      <w:pPr>
        <w:spacing w:before="20" w:afterLines="20" w:after="48"/>
        <w:jc w:val="both"/>
      </w:pPr>
      <w:r w:rsidRPr="0059479B">
        <w:t>13.2. Rangovas raštu įspėjęs Užsakovą prieš 20 (dvidešimt) kalendorinių dienų turi teisę nutraukti sutartį, jeigu Užsakovas nevykdo prisiimtinų įsipareigojimų pagal Sutartį.</w:t>
      </w:r>
    </w:p>
    <w:p w14:paraId="057038F3" w14:textId="06589097" w:rsidR="00E95CD8" w:rsidRPr="0059479B" w:rsidRDefault="00E95CD8" w:rsidP="007F1862">
      <w:pPr>
        <w:tabs>
          <w:tab w:val="left" w:pos="1080"/>
        </w:tabs>
        <w:spacing w:before="20" w:afterLines="20" w:after="48"/>
        <w:jc w:val="both"/>
      </w:pPr>
      <w:r w:rsidRPr="0059479B">
        <w:t>13.3</w:t>
      </w:r>
      <w:r w:rsidRPr="00B63EDE">
        <w:t>. Nutraukus Sutartį, Rangovas privalo parengti atliktų Statybos darbų išpildomąsias geodezines nuotraukas</w:t>
      </w:r>
      <w:r w:rsidR="00B63EDE" w:rsidRPr="00B63EDE">
        <w:t xml:space="preserve"> </w:t>
      </w:r>
      <w:r w:rsidR="00B63EDE" w:rsidRPr="00C0700D">
        <w:t>(jei taikoma)</w:t>
      </w:r>
      <w:r w:rsidRPr="00C0700D">
        <w:t>,</w:t>
      </w:r>
      <w:r w:rsidRPr="00B63EDE">
        <w:t xml:space="preserve"> kadastrinių matavimų bylą ir perduoti iki Sutarties nutraukimo datos atliktus Darbus, projektinę, išpildomąją,</w:t>
      </w:r>
      <w:r w:rsidRPr="0059479B">
        <w:t xml:space="preserve"> statybos vykdymo bei kitą dokumentaciją ir suteikti atliktiems </w:t>
      </w:r>
      <w:r w:rsidR="00DF6FBA">
        <w:t>D</w:t>
      </w:r>
      <w:r w:rsidRPr="0059479B">
        <w:t xml:space="preserve">arbams garantiją nuo Statinio </w:t>
      </w:r>
      <w:r w:rsidRPr="0059479B">
        <w:rPr>
          <w:bCs/>
        </w:rPr>
        <w:t xml:space="preserve">statybos užbaigimo dokumento </w:t>
      </w:r>
      <w:r w:rsidRPr="0059479B">
        <w:t>pasirašymo dienos, Šalims pasirašant perdavimo – priėmimo aktą. Užsakovas apmoka už faktiškai atliktus Darbus, jeigu jie atlikti kokybiškai ir jo priimti.</w:t>
      </w:r>
    </w:p>
    <w:p w14:paraId="3D456C03" w14:textId="77777777" w:rsidR="00E95CD8" w:rsidRPr="0059479B" w:rsidRDefault="00E95CD8" w:rsidP="007F1862">
      <w:pPr>
        <w:tabs>
          <w:tab w:val="left" w:pos="1080"/>
        </w:tabs>
        <w:spacing w:before="20" w:afterLines="20" w:after="48"/>
        <w:jc w:val="both"/>
      </w:pPr>
      <w:r w:rsidRPr="0059479B">
        <w:t xml:space="preserve">13.4. Šalys neturi teisės vienašališkai nutraukti Sutarties nesant pagrindo, nurodyto šioje Sutartyje arba Lietuvos Respublikos teisės aktuose. </w:t>
      </w:r>
    </w:p>
    <w:p w14:paraId="2B4D8F99" w14:textId="0EAFA11D" w:rsidR="00E95CD8" w:rsidRPr="0059479B" w:rsidRDefault="00E95CD8" w:rsidP="007F1862">
      <w:pPr>
        <w:tabs>
          <w:tab w:val="left" w:pos="1080"/>
        </w:tabs>
        <w:spacing w:before="20" w:afterLines="20" w:after="48"/>
        <w:jc w:val="both"/>
      </w:pPr>
      <w:r w:rsidRPr="0059479B">
        <w:t xml:space="preserve">13.5. Nutraukus Sutartį dėl esminių Sutarties pažeidimų, Užsakovas vykdo Lietuvos Respublikos viešųjų pirkimų įstatymo 91 straipsnyje nustatytą prievolę Centrinėje viešųjų pirkimų informacinėje sistemoje paskelbti informaciją apie </w:t>
      </w:r>
      <w:r w:rsidR="00DF6FBA" w:rsidRPr="0059479B">
        <w:t>Sutart</w:t>
      </w:r>
      <w:r w:rsidR="00DF6FBA">
        <w:t>ies</w:t>
      </w:r>
      <w:r w:rsidR="00DF6FBA" w:rsidRPr="0059479B">
        <w:t xml:space="preserve"> </w:t>
      </w:r>
      <w:r w:rsidRPr="0059479B">
        <w:t>neįvykdžiusį ar netinkamai ją įvykdžiusį Rangovą.</w:t>
      </w:r>
    </w:p>
    <w:p w14:paraId="598AB89F" w14:textId="77777777" w:rsidR="00E95CD8" w:rsidRPr="0059479B" w:rsidRDefault="00E95CD8" w:rsidP="007F1862">
      <w:pPr>
        <w:tabs>
          <w:tab w:val="left" w:pos="1080"/>
        </w:tabs>
        <w:spacing w:before="20" w:afterLines="20" w:after="48"/>
        <w:jc w:val="both"/>
      </w:pPr>
      <w:r w:rsidRPr="0059479B">
        <w:t>13.6. Ši Sutartis gali būti nutraukta abiejų Šalių raštišku susitarimu.</w:t>
      </w:r>
    </w:p>
    <w:p w14:paraId="6B5CBA4B" w14:textId="0E301B8F" w:rsidR="00E95CD8" w:rsidRPr="0059479B" w:rsidRDefault="00E95CD8" w:rsidP="007F1862">
      <w:pPr>
        <w:tabs>
          <w:tab w:val="left" w:pos="1080"/>
        </w:tabs>
        <w:spacing w:before="20" w:afterLines="20" w:after="48"/>
        <w:jc w:val="both"/>
      </w:pPr>
      <w:r w:rsidRPr="0059479B">
        <w:t>13.7. Užsakovas ir Rangovas įsipareigoja sudaryti atliktų Darbų perdavimo – priėmimo aktą pagal Sutarties nutraukimo dienai atliktus Darbus. Šiame punkte nurodytus Darbus Užsakovas priima tik jeigu jie aiškiai yra nurodyti (įvardinti) Sutartyje ir jos prieduose, jie yra pilnai atlikti ir šių Darbų kaina yra nurodyta Sutartyje ar jos prieduose.</w:t>
      </w:r>
    </w:p>
    <w:p w14:paraId="748494FA" w14:textId="77777777" w:rsidR="007F1862" w:rsidRDefault="007F1862" w:rsidP="007F1862">
      <w:pPr>
        <w:keepNext/>
        <w:keepLines/>
        <w:tabs>
          <w:tab w:val="left" w:pos="360"/>
        </w:tabs>
        <w:spacing w:before="20" w:afterLines="20" w:after="48"/>
        <w:jc w:val="center"/>
        <w:rPr>
          <w:rFonts w:eastAsia="Calibri"/>
          <w:b/>
          <w:bCs/>
          <w:caps/>
        </w:rPr>
      </w:pPr>
    </w:p>
    <w:p w14:paraId="5F63BAD7" w14:textId="4764790C" w:rsidR="00E95CD8" w:rsidRPr="0059479B" w:rsidRDefault="00E95CD8" w:rsidP="007F1862">
      <w:pPr>
        <w:keepNext/>
        <w:keepLines/>
        <w:tabs>
          <w:tab w:val="left" w:pos="360"/>
        </w:tabs>
        <w:spacing w:before="20" w:afterLines="20" w:after="48"/>
        <w:jc w:val="center"/>
        <w:rPr>
          <w:rFonts w:eastAsia="Calibri"/>
          <w:b/>
          <w:bCs/>
          <w:caps/>
        </w:rPr>
      </w:pPr>
      <w:r w:rsidRPr="0059479B">
        <w:rPr>
          <w:rFonts w:eastAsia="Calibri"/>
          <w:b/>
          <w:bCs/>
          <w:caps/>
        </w:rPr>
        <w:t>14. NENUGALIMOS JĖGOS APLINKYBĖS</w:t>
      </w:r>
    </w:p>
    <w:p w14:paraId="1003C404" w14:textId="77777777" w:rsidR="00E95CD8" w:rsidRPr="0059479B" w:rsidRDefault="00E95CD8" w:rsidP="007F1862">
      <w:pPr>
        <w:tabs>
          <w:tab w:val="left" w:pos="1080"/>
        </w:tabs>
        <w:spacing w:before="20" w:afterLines="20" w:after="48"/>
        <w:jc w:val="both"/>
      </w:pPr>
      <w:r w:rsidRPr="0059479B">
        <w:t>14.1. Šalis gali būti visiškai ar iš dalies atleidžiama nuo atsakomybės dėl ypatingų ir neišvengiamų aplinkybių – nenugalimos jėgos (</w:t>
      </w:r>
      <w:r w:rsidRPr="0059479B">
        <w:rPr>
          <w:i/>
        </w:rPr>
        <w:t>force majeure</w:t>
      </w:r>
      <w:r w:rsidRPr="0059479B">
        <w:t>), nustatytos ir jas patyrusios Šalies įrodytos pagal Lietuvos Respublikos civilinį kodeksą, jeigu Šalis nedelsiant pranešė kitai Šaliai apie kliūtį bei jos poveikį įsipareigojimų vykdymui.</w:t>
      </w:r>
    </w:p>
    <w:p w14:paraId="7B83953B" w14:textId="024E9F53" w:rsidR="00E95CD8" w:rsidRPr="0059479B" w:rsidRDefault="00E95CD8" w:rsidP="007F1862">
      <w:pPr>
        <w:tabs>
          <w:tab w:val="left" w:pos="1080"/>
        </w:tabs>
        <w:spacing w:before="20" w:afterLines="20" w:after="48"/>
        <w:jc w:val="both"/>
      </w:pPr>
      <w:r w:rsidRPr="0059479B">
        <w:t>14.2. Nenugalimos jėgos aplinkybių sąvoka apibrėžiama ir Šalių teisės, pareigos ir atsakomybė esant šioms aplinkybėms reglamentuojamos Lietuvos Respublikos civilinio kodekso 6.212 straipsnyje bei Atleidimo nuo atsakomybės esant nenugalimos jėgos (</w:t>
      </w:r>
      <w:r w:rsidRPr="0059479B">
        <w:rPr>
          <w:i/>
        </w:rPr>
        <w:t>force majeure</w:t>
      </w:r>
      <w:r w:rsidRPr="0059479B">
        <w:t>) aplinkybėms taisyklėse</w:t>
      </w:r>
      <w:r w:rsidR="002F189D">
        <w:t>, patvirtintose</w:t>
      </w:r>
      <w:r w:rsidRPr="0059479B">
        <w:t xml:space="preserve"> Lietuvos  Respublikos  Vyriausybės </w:t>
      </w:r>
      <w:r w:rsidR="002F189D" w:rsidRPr="0059479B">
        <w:t xml:space="preserve">1996 m. liepos 15 d.  </w:t>
      </w:r>
      <w:r w:rsidRPr="0059479B">
        <w:t xml:space="preserve"> </w:t>
      </w:r>
      <w:r w:rsidR="002F189D" w:rsidRPr="0059479B">
        <w:t>nutarim</w:t>
      </w:r>
      <w:r w:rsidR="002F189D">
        <w:t>u</w:t>
      </w:r>
      <w:r w:rsidR="002F189D" w:rsidRPr="0059479B">
        <w:t xml:space="preserve"> </w:t>
      </w:r>
      <w:r w:rsidRPr="0059479B">
        <w:t>Nr. 840 „Dėl Atleidimo nuo atsakomybės esant nenugalimos jėgos (</w:t>
      </w:r>
      <w:r w:rsidRPr="0059479B">
        <w:rPr>
          <w:i/>
        </w:rPr>
        <w:t>force majeure</w:t>
      </w:r>
      <w:r w:rsidRPr="0059479B">
        <w:t>) aplinkybėms taisyklių patvirtinimo“.</w:t>
      </w:r>
    </w:p>
    <w:p w14:paraId="0200F917" w14:textId="1D42F192" w:rsidR="00E95CD8" w:rsidRPr="0059479B" w:rsidRDefault="00E95CD8" w:rsidP="007F1862">
      <w:pPr>
        <w:tabs>
          <w:tab w:val="left" w:pos="1080"/>
        </w:tabs>
        <w:spacing w:before="20" w:afterLines="20" w:after="48"/>
        <w:jc w:val="both"/>
      </w:pPr>
      <w:r w:rsidRPr="0059479B">
        <w:t xml:space="preserve">14.3. Jei kuri nors </w:t>
      </w:r>
      <w:r w:rsidR="002F189D">
        <w:t>S</w:t>
      </w:r>
      <w:r w:rsidR="002F189D" w:rsidRPr="0059479B">
        <w:t xml:space="preserve">utarties </w:t>
      </w:r>
      <w:r w:rsidRPr="0059479B">
        <w:t>Šalis mano, kad atsirado nenugalimos jėgos (</w:t>
      </w:r>
      <w:r w:rsidRPr="0059479B">
        <w:rPr>
          <w:i/>
        </w:rPr>
        <w:t>force majeure</w:t>
      </w:r>
      <w:r w:rsidRPr="0059479B">
        <w:t>) aplinkybės, dėl kurių ji negali vykdyti savo įsipareigojimų, ji nedelsdama (</w:t>
      </w:r>
      <w:r w:rsidR="002F189D">
        <w:t xml:space="preserve">tačiau </w:t>
      </w:r>
      <w:r w:rsidRPr="0059479B">
        <w:t>ne vėliau kaip per 3 (tris)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59479B">
        <w:rPr>
          <w:i/>
        </w:rPr>
        <w:t>force majeure</w:t>
      </w:r>
      <w:r w:rsidRPr="0059479B">
        <w:t>) aplinkybės netrukdo, vykdyti.</w:t>
      </w:r>
    </w:p>
    <w:p w14:paraId="7A60962F" w14:textId="77777777" w:rsidR="00E95CD8" w:rsidRPr="0059479B" w:rsidRDefault="00E95CD8" w:rsidP="007F1862">
      <w:pPr>
        <w:tabs>
          <w:tab w:val="left" w:pos="1080"/>
        </w:tabs>
        <w:spacing w:before="20" w:afterLines="20" w:after="48"/>
        <w:jc w:val="both"/>
      </w:pPr>
      <w:r w:rsidRPr="0059479B">
        <w:t>14.4. Rangovas patvirtina, kad jis nežino apie nenugalimos jėgos aplinkybes (</w:t>
      </w:r>
      <w:r w:rsidRPr="0059479B">
        <w:rPr>
          <w:i/>
        </w:rPr>
        <w:t>force majeure</w:t>
      </w:r>
      <w:r w:rsidRPr="0059479B">
        <w:t>), kurių Sutarties Šalys negali numatyti ar išvengti, nei kaip nors pašalinti ir dėl kurių visiškai ar iš dalies būtų neįmanoma vykdyti Sutartyje nustatytų įsipareigojimų.</w:t>
      </w:r>
    </w:p>
    <w:p w14:paraId="666E7712" w14:textId="2C3A2D48" w:rsidR="00E95CD8" w:rsidRPr="0059479B" w:rsidRDefault="00E95CD8" w:rsidP="007F1862">
      <w:pPr>
        <w:tabs>
          <w:tab w:val="left" w:pos="1080"/>
        </w:tabs>
        <w:spacing w:before="20" w:afterLines="20" w:after="48"/>
        <w:jc w:val="both"/>
      </w:pPr>
      <w:r w:rsidRPr="0059479B">
        <w:t xml:space="preserve">14.5. Jeigu Sutarties </w:t>
      </w:r>
      <w:r w:rsidR="002F189D">
        <w:t>Š</w:t>
      </w:r>
      <w:r w:rsidR="002F189D" w:rsidRPr="0059479B">
        <w:t>alis</w:t>
      </w:r>
      <w:r w:rsidRPr="0059479B">
        <w:t>, kurią paveikė nenugalimos jėgos aplinkybės (</w:t>
      </w:r>
      <w:r w:rsidRPr="0059479B">
        <w:rPr>
          <w:i/>
        </w:rPr>
        <w:t>force majeure</w:t>
      </w:r>
      <w:r w:rsidRPr="0059479B">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59479B">
        <w:rPr>
          <w:i/>
        </w:rPr>
        <w:t>force majeure</w:t>
      </w:r>
      <w:r w:rsidRPr="0059479B">
        <w:t xml:space="preserve">) atsiradimo momento arba, jeigu apie ją nėra laiku </w:t>
      </w:r>
      <w:r w:rsidRPr="0059479B">
        <w:lastRenderedPageBreak/>
        <w:t>pranešta, nuo pranešimo momento. Laiku nepranešusi apie nenugalimos jėgos aplinkybes (</w:t>
      </w:r>
      <w:r w:rsidRPr="0059479B">
        <w:rPr>
          <w:i/>
        </w:rPr>
        <w:t>force majeure</w:t>
      </w:r>
      <w:r w:rsidRPr="0059479B">
        <w:t>), įsipareigojimų nevykdanti Šalis tampa iš dalies atsakinga už nuostolių, kurių priešingu atveju būtų buvę išvengta, atlyginimą.</w:t>
      </w:r>
    </w:p>
    <w:p w14:paraId="36DAD0F8" w14:textId="3454BAA6" w:rsidR="00E95CD8" w:rsidRPr="0059479B" w:rsidRDefault="00E95CD8" w:rsidP="007F1862">
      <w:pPr>
        <w:tabs>
          <w:tab w:val="left" w:pos="1080"/>
        </w:tabs>
        <w:spacing w:before="20" w:afterLines="20" w:after="48"/>
        <w:jc w:val="both"/>
      </w:pPr>
      <w:r w:rsidRPr="0059479B">
        <w:t>14.6. Jei nenugalimos jėgos (</w:t>
      </w:r>
      <w:r w:rsidRPr="0059479B">
        <w:rPr>
          <w:i/>
        </w:rPr>
        <w:t>force majeure</w:t>
      </w:r>
      <w:r w:rsidRPr="0059479B">
        <w:t>) aplinkybės trunka ilgiau kaip 180 (</w:t>
      </w:r>
      <w:r w:rsidR="002F189D" w:rsidRPr="0059479B">
        <w:t>vien</w:t>
      </w:r>
      <w:r w:rsidR="002F189D">
        <w:t>ą</w:t>
      </w:r>
      <w:r w:rsidR="002F189D" w:rsidRPr="0059479B">
        <w:t xml:space="preserve"> šimt</w:t>
      </w:r>
      <w:r w:rsidR="002F189D">
        <w:t>ą</w:t>
      </w:r>
      <w:r w:rsidR="002F189D" w:rsidRPr="0059479B">
        <w:t xml:space="preserve"> </w:t>
      </w:r>
      <w:r w:rsidRPr="0059479B">
        <w:t>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w:t>
      </w:r>
      <w:r w:rsidR="002F189D">
        <w:t>ies</w:t>
      </w:r>
      <w:r w:rsidRPr="0059479B">
        <w:t>) kalendorinių dienų laikotarpiui nenugalimos jėgos (</w:t>
      </w:r>
      <w:r w:rsidRPr="0059479B">
        <w:rPr>
          <w:i/>
        </w:rPr>
        <w:t>force majeure</w:t>
      </w:r>
      <w:r w:rsidRPr="0059479B">
        <w:t>) aplinkybės vis dar yra, Sutartis nutraukiama ir pagal Sutarties sąlygas Šalys atleidžiamos nuo tolesnio Sutarties vykdymo.</w:t>
      </w:r>
    </w:p>
    <w:p w14:paraId="41BFBA11" w14:textId="77777777" w:rsidR="007F1862" w:rsidRDefault="007F1862" w:rsidP="007F1862">
      <w:pPr>
        <w:keepNext/>
        <w:keepLines/>
        <w:tabs>
          <w:tab w:val="left" w:pos="360"/>
        </w:tabs>
        <w:spacing w:before="20" w:afterLines="20" w:after="48"/>
        <w:jc w:val="center"/>
        <w:rPr>
          <w:rFonts w:eastAsia="Calibri"/>
          <w:b/>
          <w:bCs/>
          <w:caps/>
        </w:rPr>
      </w:pPr>
    </w:p>
    <w:p w14:paraId="038F955C" w14:textId="1D542FF0" w:rsidR="00E95CD8" w:rsidRPr="0059479B" w:rsidRDefault="00E95CD8" w:rsidP="007F1862">
      <w:pPr>
        <w:keepNext/>
        <w:keepLines/>
        <w:tabs>
          <w:tab w:val="left" w:pos="360"/>
        </w:tabs>
        <w:spacing w:before="20" w:afterLines="20" w:after="48"/>
        <w:jc w:val="center"/>
        <w:rPr>
          <w:rFonts w:eastAsia="Calibri"/>
          <w:b/>
          <w:bCs/>
          <w:caps/>
        </w:rPr>
      </w:pPr>
      <w:r w:rsidRPr="0059479B">
        <w:rPr>
          <w:rFonts w:eastAsia="Calibri"/>
          <w:b/>
          <w:bCs/>
          <w:caps/>
        </w:rPr>
        <w:t>15. GINČŲ SPRENDIMAS</w:t>
      </w:r>
    </w:p>
    <w:p w14:paraId="3661A70A" w14:textId="77777777" w:rsidR="00E95CD8" w:rsidRDefault="00E95CD8" w:rsidP="007F1862">
      <w:pPr>
        <w:tabs>
          <w:tab w:val="left" w:pos="1080"/>
        </w:tabs>
        <w:spacing w:before="20" w:afterLines="20" w:after="48"/>
        <w:jc w:val="both"/>
      </w:pPr>
      <w:r w:rsidRPr="0059479B">
        <w:t>15.1. Šalys susitaria, kad kiekvienas ginčas, nesutarimas ar reikalavimas, kylantis iš Sutarties ar su ja susijęs, turi būti sprendžiamas derybų keliu. Jeigu anksčiau nurodyti ginčai, nesutarimai ar reikalavimai negali būti išspręsti derybų keliu per 20 (dvidešimt) darbo dienų, tai Šalys susitaria spręsti juos Lietuvos Respublikos civilinio proceso kodekso nustatyta tvarka.</w:t>
      </w:r>
    </w:p>
    <w:p w14:paraId="7B919F53" w14:textId="77777777" w:rsidR="00501F75" w:rsidRPr="0059479B" w:rsidRDefault="00501F75" w:rsidP="007F1862">
      <w:pPr>
        <w:tabs>
          <w:tab w:val="left" w:pos="1080"/>
        </w:tabs>
        <w:spacing w:before="20" w:afterLines="20" w:after="48"/>
        <w:jc w:val="both"/>
      </w:pPr>
    </w:p>
    <w:p w14:paraId="7434CB1E" w14:textId="77777777" w:rsidR="00E95CD8" w:rsidRPr="0059479B" w:rsidRDefault="00E95CD8" w:rsidP="007F1862">
      <w:pPr>
        <w:keepNext/>
        <w:keepLines/>
        <w:tabs>
          <w:tab w:val="left" w:pos="360"/>
        </w:tabs>
        <w:spacing w:before="20" w:afterLines="20" w:after="48"/>
        <w:jc w:val="center"/>
        <w:rPr>
          <w:rFonts w:eastAsia="Calibri"/>
          <w:b/>
          <w:bCs/>
          <w:caps/>
        </w:rPr>
      </w:pPr>
      <w:r w:rsidRPr="0059479B">
        <w:rPr>
          <w:rFonts w:eastAsia="Calibri"/>
          <w:b/>
          <w:bCs/>
          <w:caps/>
        </w:rPr>
        <w:t>16. KITOS SUTARTIES SĄLYGOS</w:t>
      </w:r>
    </w:p>
    <w:p w14:paraId="286139D5" w14:textId="15E97129" w:rsidR="00E95CD8" w:rsidRPr="0059479B" w:rsidRDefault="00E95CD8" w:rsidP="007F1862">
      <w:pPr>
        <w:tabs>
          <w:tab w:val="left" w:pos="1080"/>
        </w:tabs>
        <w:spacing w:before="20" w:afterLines="20" w:after="48"/>
        <w:jc w:val="both"/>
      </w:pPr>
      <w:r w:rsidRPr="00B63EDE">
        <w:t xml:space="preserve">16.1. </w:t>
      </w:r>
      <w:r w:rsidR="005C3FAD" w:rsidRPr="005C3FAD">
        <w:t>Sutartis įsigalioja, kai Sutartį pasirašo abi Sutarties Šalys</w:t>
      </w:r>
      <w:r w:rsidRPr="00B63EDE">
        <w:rPr>
          <w:bCs/>
        </w:rPr>
        <w:t xml:space="preserve"> ir galioja </w:t>
      </w:r>
      <w:r w:rsidRPr="00B63EDE">
        <w:t>iki galutinio Darbų rezultato perdavimo Užsakovui ir galutinio atsiskaitymo už Darbus, bei visų sutartinių įsipareigojimų įvykdymo pagal Sutartį</w:t>
      </w:r>
      <w:r w:rsidR="00EF60EB" w:rsidRPr="00B63EDE">
        <w:t>.</w:t>
      </w:r>
      <w:r w:rsidR="00EF60EB" w:rsidRPr="0059479B">
        <w:t xml:space="preserve"> </w:t>
      </w:r>
    </w:p>
    <w:p w14:paraId="34F464A4" w14:textId="77777777" w:rsidR="00E95CD8" w:rsidRPr="0059479B" w:rsidRDefault="00E95CD8" w:rsidP="007F1862">
      <w:pPr>
        <w:spacing w:before="20" w:afterLines="20" w:after="48"/>
        <w:jc w:val="both"/>
      </w:pPr>
      <w:r w:rsidRPr="0059479B">
        <w:t>16.2.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0841B04B" w14:textId="31AAB01F" w:rsidR="00345FD3" w:rsidRDefault="00345FD3" w:rsidP="007F1862">
      <w:pPr>
        <w:spacing w:before="20" w:afterLines="20" w:after="48"/>
        <w:jc w:val="both"/>
      </w:pPr>
      <w:r>
        <w:t xml:space="preserve">16.3. Rangovo įsipareigojimai dėl kvalifikacijos ir aplinkos apsaugos priemonių taikymo: </w:t>
      </w:r>
    </w:p>
    <w:p w14:paraId="5B14F447" w14:textId="31892F73" w:rsidR="00345FD3" w:rsidRDefault="00345FD3" w:rsidP="007F1862">
      <w:pPr>
        <w:spacing w:before="20" w:afterLines="20" w:after="48"/>
        <w:jc w:val="both"/>
      </w:pPr>
      <w:r>
        <w:t xml:space="preserve">16.3.1. </w:t>
      </w:r>
      <w:r w:rsidR="001C04E5">
        <w:t xml:space="preserve">jeigu </w:t>
      </w:r>
      <w:r>
        <w:t>pirkimo vykdymo metu nebuvo tikrinama Rangovo kvalifikacija dėl teisės verstis atitinkama veikla arba buvo tikrinama ne visa apimtimi, Rangovas įsipareigoja Užsakovui, kad Sutartį vykdys tik tokią teisę turintys asmenys;</w:t>
      </w:r>
    </w:p>
    <w:p w14:paraId="4DEC2920" w14:textId="6D17E479" w:rsidR="00345FD3" w:rsidRDefault="00345FD3" w:rsidP="007F1862">
      <w:pPr>
        <w:spacing w:before="20" w:afterLines="20" w:after="48"/>
        <w:jc w:val="both"/>
      </w:pPr>
      <w:r>
        <w:t>16.3.2. visą Sutarties galiojimo laikotarpį Rangovo kvalifikacija atitiks pirkimo dokumentuose nustatytus reikalavimus ir bus taikomi  aplinkos apsaugos vadybos sistemų  arba lygiaverčiai standartai, nurodyti Rangovo pasiūlym</w:t>
      </w:r>
      <w:r w:rsidR="00501F75">
        <w:t>e</w:t>
      </w:r>
      <w:r w:rsidR="00DD69CD">
        <w:t xml:space="preserve">. </w:t>
      </w:r>
    </w:p>
    <w:p w14:paraId="2094BA55" w14:textId="76EE0AA4" w:rsidR="00E95CD8" w:rsidRPr="0059479B" w:rsidRDefault="00E95CD8" w:rsidP="007F1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Lines="20" w:after="48"/>
        <w:jc w:val="both"/>
      </w:pPr>
      <w:r w:rsidRPr="0059479B">
        <w:t>16.4. Sutarties galiojimo laikotarpiu</w:t>
      </w:r>
      <w:r w:rsidR="001C04E5">
        <w:t xml:space="preserve"> bet kuri</w:t>
      </w:r>
      <w:r w:rsidRPr="0059479B">
        <w:t xml:space="preserve"> Šalis gali inicijuoti Sutarties sąlygų pakeitimą, pateikiant kitai Šaliai raštišką prašymą keisti Sutarties sąlygas bei dokumentų, pagrindžiančių prašyme nurodytas aplinkybes, argumentus ir paaiškinimus, kopijas. Į pateiktą prašymą pakeisti atitinkamą Sutarties sąlygą kita Šalis motyvuotai atsako ne vėliau kaip per 10</w:t>
      </w:r>
      <w:r w:rsidR="00130FE8">
        <w:t xml:space="preserve"> (dešimt)</w:t>
      </w:r>
      <w:r w:rsidRPr="0059479B">
        <w:t xml:space="preserve"> darbo dienų. Šalims nesutarus dėl Sutarties sąlygų keitimo, sprendimo teisę turi Užsakovas. Šalims tarpusavyje susitarus dėl Sutarties sąlygų keitimo, šie keitimai įforminami susitarimu, kuris yra Sutarties neatskiriama dalis.</w:t>
      </w:r>
    </w:p>
    <w:p w14:paraId="04BD244D" w14:textId="20ABA2D1" w:rsidR="00E95CD8" w:rsidRPr="0059479B" w:rsidRDefault="00E95CD8" w:rsidP="007F1862">
      <w:pPr>
        <w:tabs>
          <w:tab w:val="left" w:pos="1080"/>
        </w:tabs>
        <w:spacing w:before="20" w:afterLines="20" w:after="48"/>
        <w:jc w:val="both"/>
      </w:pPr>
      <w:r w:rsidRPr="0059479B">
        <w:t xml:space="preserve">16.5. Vykdant Sutartį gali būti atliekami techninio pobūdžio Sutarties pakeitimai, kurie visiškai neįtakoja </w:t>
      </w:r>
      <w:r w:rsidR="001C04E5">
        <w:t>Š</w:t>
      </w:r>
      <w:r w:rsidR="001C04E5" w:rsidRPr="0059479B">
        <w:t xml:space="preserve">alių </w:t>
      </w:r>
      <w:r w:rsidRPr="0059479B">
        <w:t xml:space="preserve">tarpusavio įsipareigojimų turinio pakeitimo. Techninio pobūdžio pakeitimais laikoma: Sutarties </w:t>
      </w:r>
      <w:r w:rsidR="001C04E5">
        <w:t>Š</w:t>
      </w:r>
      <w:r w:rsidR="001C04E5" w:rsidRPr="0059479B">
        <w:t xml:space="preserve">alių </w:t>
      </w:r>
      <w:r w:rsidRPr="0059479B">
        <w:t>rekvizitai, asmenų</w:t>
      </w:r>
      <w:r w:rsidR="001C04E5">
        <w:t>,</w:t>
      </w:r>
      <w:r w:rsidRPr="0059479B">
        <w:t xml:space="preserve"> atsakingų už Sutarties vykdymą</w:t>
      </w:r>
      <w:r w:rsidR="001C04E5">
        <w:t>,</w:t>
      </w:r>
      <w:r w:rsidRPr="0059479B">
        <w:t xml:space="preserve"> pakeitimas, techninės klaidos ir kt. Techninio pobūdžio pakeitimai įforminami Šalių atstovų pasirašytu susitarimus, kuris yra neatskiriama Sutarties dalis. </w:t>
      </w:r>
    </w:p>
    <w:p w14:paraId="67265425" w14:textId="7391E551" w:rsidR="00E95CD8" w:rsidRPr="0059479B" w:rsidRDefault="00E95CD8" w:rsidP="007F1862">
      <w:pPr>
        <w:tabs>
          <w:tab w:val="left" w:pos="1080"/>
        </w:tabs>
        <w:spacing w:before="20" w:afterLines="20" w:after="48"/>
        <w:jc w:val="both"/>
      </w:pPr>
      <w:r w:rsidRPr="0059479B">
        <w:t xml:space="preserve">16.6. Paaiškėjus, kad dėl aplinkybių, kurių nebuvo galima numatyti, yra reikalingi papildomi darbai, neįrašyti į šią Sutartį ir dėl kurių negalima užbaigti Darbų, ir kurių Rangovas nenumatė pateikiant pasiūlymą, nes negalėjo jų numatyti, tai sprendimą dėl šiame punkte minimų darbų pirkimo, vykdymo bei apmokėjimo už juos priima Užsakovas. </w:t>
      </w:r>
    </w:p>
    <w:p w14:paraId="4476F5CB" w14:textId="77777777" w:rsidR="00E95CD8" w:rsidRPr="0059479B" w:rsidRDefault="00E95CD8" w:rsidP="007F1862">
      <w:pPr>
        <w:tabs>
          <w:tab w:val="left" w:pos="1080"/>
        </w:tabs>
        <w:spacing w:before="20" w:afterLines="20" w:after="48"/>
        <w:jc w:val="both"/>
      </w:pPr>
      <w:r w:rsidRPr="0059479B">
        <w:lastRenderedPageBreak/>
        <w:t>16.7. Bet kokius mokesčius, kuriais gali būti apmokestinamos sumos, kurias gauna Rangovas arba Užsakovas šios Sutarties pagrindu, privalės sumokėti atitinkamai pats Rangovas arba Užsakovas.</w:t>
      </w:r>
    </w:p>
    <w:p w14:paraId="22C04B3C" w14:textId="77777777" w:rsidR="00E95CD8" w:rsidRPr="0059479B" w:rsidRDefault="00E95CD8" w:rsidP="007F1862">
      <w:pPr>
        <w:tabs>
          <w:tab w:val="left" w:pos="1080"/>
        </w:tabs>
        <w:spacing w:before="20" w:afterLines="20" w:after="48"/>
        <w:jc w:val="both"/>
      </w:pPr>
      <w:r w:rsidRPr="0059479B">
        <w:t>16.8. Šalys laiko paslaptyje savo kontrahento darbo veiklos principus ir metodus, kuriuos sužinojo vykdant šią Sutartį, išskyrus atvejus, kai ši informacija yra vieša arba ši informacija atskleista įstatymų numatytais atvejais. Šalys susitaria, kad derybų metu sužinota informacija apie kitą Šalį ir šios Sutarties sąlygas yra konfidenciali informacija, kuri laikoma paslaptyje, išskyrus tuos atvejus, kai šios informacijos gali būti reikalaujama įstatymų nustatyta tvarka ar ji jau yra viešai žinoma.</w:t>
      </w:r>
    </w:p>
    <w:p w14:paraId="4612F225" w14:textId="77777777" w:rsidR="00E95CD8" w:rsidRDefault="00E95CD8" w:rsidP="007F1862">
      <w:pPr>
        <w:tabs>
          <w:tab w:val="left" w:pos="1080"/>
          <w:tab w:val="num" w:pos="1380"/>
        </w:tabs>
        <w:spacing w:before="20" w:afterLines="20" w:after="48"/>
        <w:jc w:val="both"/>
      </w:pPr>
      <w:r w:rsidRPr="0059479B">
        <w:t>16.9.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61AED317" w14:textId="77777777" w:rsidR="00501F75" w:rsidRPr="0059479B" w:rsidRDefault="00501F75" w:rsidP="007F1862">
      <w:pPr>
        <w:tabs>
          <w:tab w:val="left" w:pos="1080"/>
          <w:tab w:val="num" w:pos="1380"/>
        </w:tabs>
        <w:spacing w:before="20" w:afterLines="20" w:after="48"/>
        <w:jc w:val="both"/>
      </w:pPr>
    </w:p>
    <w:p w14:paraId="5FE05BDE" w14:textId="77777777" w:rsidR="00E95CD8" w:rsidRPr="0059479B" w:rsidRDefault="00E95CD8" w:rsidP="007F1862">
      <w:pPr>
        <w:keepNext/>
        <w:keepLines/>
        <w:tabs>
          <w:tab w:val="left" w:pos="360"/>
        </w:tabs>
        <w:spacing w:before="20" w:afterLines="20" w:after="48"/>
        <w:jc w:val="center"/>
        <w:rPr>
          <w:rFonts w:eastAsia="Calibri"/>
          <w:b/>
          <w:bCs/>
          <w:caps/>
        </w:rPr>
      </w:pPr>
      <w:r w:rsidRPr="0059479B">
        <w:rPr>
          <w:rFonts w:eastAsia="Calibri"/>
          <w:b/>
          <w:bCs/>
          <w:caps/>
        </w:rPr>
        <w:t>17. PAKEITIMAI</w:t>
      </w:r>
    </w:p>
    <w:p w14:paraId="3D31391A" w14:textId="00E27103" w:rsidR="00E95CD8" w:rsidRPr="0059479B" w:rsidRDefault="00E95CD8" w:rsidP="000F0C23">
      <w:pPr>
        <w:numPr>
          <w:ilvl w:val="1"/>
          <w:numId w:val="31"/>
        </w:numPr>
        <w:tabs>
          <w:tab w:val="left" w:pos="0"/>
          <w:tab w:val="left" w:pos="567"/>
        </w:tabs>
        <w:spacing w:before="20" w:afterLines="20" w:after="48"/>
        <w:ind w:left="0" w:firstLine="0"/>
        <w:jc w:val="both"/>
        <w:rPr>
          <w:lang w:eastAsia="en-US"/>
        </w:rPr>
      </w:pPr>
      <w:r w:rsidRPr="0059479B">
        <w:rPr>
          <w:spacing w:val="-3"/>
          <w:lang w:eastAsia="en-US"/>
        </w:rPr>
        <w:t xml:space="preserve">Užsakovas šiame skyriuje nustatytomis sąlygomis gali nurodyti daryti Pakeitimus. </w:t>
      </w:r>
      <w:r w:rsidRPr="0059479B">
        <w:rPr>
          <w:lang w:eastAsia="en-US"/>
        </w:rPr>
        <w:t>Pakeitimai gali apimti:</w:t>
      </w:r>
    </w:p>
    <w:p w14:paraId="2468720A" w14:textId="77777777" w:rsidR="00E95CD8" w:rsidRPr="0059479B" w:rsidRDefault="00E95CD8" w:rsidP="007F1862">
      <w:pPr>
        <w:numPr>
          <w:ilvl w:val="2"/>
          <w:numId w:val="31"/>
        </w:numPr>
        <w:tabs>
          <w:tab w:val="left" w:pos="0"/>
          <w:tab w:val="left" w:pos="709"/>
        </w:tabs>
        <w:spacing w:before="20" w:afterLines="20" w:after="48"/>
        <w:ind w:left="0" w:firstLine="0"/>
        <w:jc w:val="both"/>
        <w:rPr>
          <w:spacing w:val="-3"/>
          <w:lang w:eastAsia="en-US"/>
        </w:rPr>
      </w:pPr>
      <w:r w:rsidRPr="0059479B">
        <w:rPr>
          <w:spacing w:val="-3"/>
          <w:lang w:eastAsia="en-US"/>
        </w:rPr>
        <w:t xml:space="preserve">bet kurios Darbų dalies montavimo ar įrengimo vietos ar padėties keitimą, Darbų dalies lygių, pozicijų ir (arba) matmenų pakitimus; </w:t>
      </w:r>
    </w:p>
    <w:p w14:paraId="55EBAA12" w14:textId="77777777" w:rsidR="00E95CD8" w:rsidRPr="0059479B" w:rsidRDefault="00E95CD8" w:rsidP="007F1862">
      <w:pPr>
        <w:numPr>
          <w:ilvl w:val="2"/>
          <w:numId w:val="31"/>
        </w:numPr>
        <w:tabs>
          <w:tab w:val="left" w:pos="0"/>
          <w:tab w:val="left" w:pos="709"/>
        </w:tabs>
        <w:spacing w:before="20" w:afterLines="20" w:after="48"/>
        <w:ind w:left="0" w:firstLine="0"/>
        <w:jc w:val="both"/>
        <w:rPr>
          <w:spacing w:val="-3"/>
          <w:lang w:eastAsia="en-US"/>
        </w:rPr>
      </w:pPr>
      <w:r w:rsidRPr="0059479B">
        <w:rPr>
          <w:spacing w:val="-3"/>
          <w:lang w:eastAsia="en-US"/>
        </w:rPr>
        <w:t xml:space="preserve">bet kurio atskiro Darbo atsisakymą arba Darbo apimties sumažinimą; </w:t>
      </w:r>
    </w:p>
    <w:p w14:paraId="4CE85678" w14:textId="77777777" w:rsidR="00E95CD8" w:rsidRPr="0059479B" w:rsidRDefault="00E95CD8" w:rsidP="007F1862">
      <w:pPr>
        <w:numPr>
          <w:ilvl w:val="2"/>
          <w:numId w:val="31"/>
        </w:numPr>
        <w:tabs>
          <w:tab w:val="left" w:pos="0"/>
          <w:tab w:val="left" w:pos="709"/>
        </w:tabs>
        <w:spacing w:before="20" w:afterLines="20" w:after="48"/>
        <w:ind w:left="0" w:firstLine="0"/>
        <w:jc w:val="both"/>
        <w:rPr>
          <w:spacing w:val="-3"/>
          <w:lang w:eastAsia="en-US"/>
        </w:rPr>
      </w:pPr>
      <w:r w:rsidRPr="0059479B">
        <w:rPr>
          <w:spacing w:val="-3"/>
          <w:lang w:eastAsia="en-US"/>
        </w:rPr>
        <w:t>Darbo kokybės ar kitų bet kurio atskiro Darbo savybių pakitimus;</w:t>
      </w:r>
    </w:p>
    <w:p w14:paraId="084A22F2" w14:textId="77777777" w:rsidR="00E95CD8" w:rsidRPr="0059479B" w:rsidRDefault="00E95CD8" w:rsidP="007F1862">
      <w:pPr>
        <w:numPr>
          <w:ilvl w:val="2"/>
          <w:numId w:val="31"/>
        </w:numPr>
        <w:tabs>
          <w:tab w:val="left" w:pos="0"/>
          <w:tab w:val="left" w:pos="709"/>
        </w:tabs>
        <w:spacing w:before="20" w:afterLines="20" w:after="48"/>
        <w:ind w:left="0" w:firstLine="0"/>
        <w:jc w:val="both"/>
        <w:rPr>
          <w:spacing w:val="-3"/>
          <w:lang w:eastAsia="en-US"/>
        </w:rPr>
      </w:pPr>
      <w:r w:rsidRPr="0059479B">
        <w:rPr>
          <w:spacing w:val="-3"/>
          <w:lang w:eastAsia="en-US"/>
        </w:rPr>
        <w:t>bet kurį papildomą Darbą, Įrangą</w:t>
      </w:r>
      <w:r w:rsidRPr="0059479B">
        <w:rPr>
          <w:spacing w:val="-3"/>
          <w:vertAlign w:val="superscript"/>
          <w:lang w:eastAsia="en-US"/>
        </w:rPr>
        <w:footnoteReference w:id="2"/>
      </w:r>
      <w:r w:rsidRPr="0059479B">
        <w:rPr>
          <w:spacing w:val="-3"/>
          <w:lang w:eastAsia="en-US"/>
        </w:rPr>
        <w:t>, Medžiagas</w:t>
      </w:r>
      <w:r w:rsidRPr="0059479B">
        <w:rPr>
          <w:spacing w:val="-3"/>
          <w:vertAlign w:val="superscript"/>
          <w:lang w:eastAsia="en-US"/>
        </w:rPr>
        <w:footnoteReference w:id="3"/>
      </w:r>
      <w:r w:rsidRPr="0059479B">
        <w:rPr>
          <w:spacing w:val="-3"/>
          <w:lang w:eastAsia="en-US"/>
        </w:rPr>
        <w:t>.</w:t>
      </w:r>
    </w:p>
    <w:p w14:paraId="1F2B603A" w14:textId="42735800" w:rsidR="00E95CD8" w:rsidRPr="0059479B" w:rsidRDefault="00E95CD8" w:rsidP="000F0C23">
      <w:pPr>
        <w:numPr>
          <w:ilvl w:val="1"/>
          <w:numId w:val="31"/>
        </w:numPr>
        <w:tabs>
          <w:tab w:val="left" w:pos="0"/>
          <w:tab w:val="left" w:pos="567"/>
        </w:tabs>
        <w:spacing w:before="20" w:afterLines="20" w:after="48"/>
        <w:ind w:left="0" w:firstLine="0"/>
        <w:jc w:val="both"/>
        <w:rPr>
          <w:spacing w:val="-3"/>
          <w:lang w:eastAsia="en-US"/>
        </w:rPr>
      </w:pPr>
      <w:r w:rsidRPr="0059479B">
        <w:rPr>
          <w:spacing w:val="-3"/>
          <w:lang w:eastAsia="en-US"/>
        </w:rPr>
        <w:t>Pakeitimas pagrindžiamas dokumentais (pvz. defektiniu (pakeitimų) aktu, ar kitais dokumentais), kurie turi būti patvirtinti Rangovo</w:t>
      </w:r>
      <w:r w:rsidR="00AB4321">
        <w:rPr>
          <w:spacing w:val="-3"/>
          <w:lang w:eastAsia="en-US"/>
        </w:rPr>
        <w:t xml:space="preserve"> </w:t>
      </w:r>
      <w:r w:rsidRPr="0059479B">
        <w:rPr>
          <w:spacing w:val="-3"/>
          <w:lang w:eastAsia="en-US"/>
        </w:rPr>
        <w:t xml:space="preserve">parašais bei raštu suderinti su Užsakovu. </w:t>
      </w:r>
    </w:p>
    <w:p w14:paraId="5E176164" w14:textId="3F1759E0" w:rsidR="00E95CD8" w:rsidRPr="0059479B" w:rsidRDefault="00E95CD8" w:rsidP="000F0C23">
      <w:pPr>
        <w:numPr>
          <w:ilvl w:val="1"/>
          <w:numId w:val="31"/>
        </w:numPr>
        <w:tabs>
          <w:tab w:val="left" w:pos="0"/>
          <w:tab w:val="left" w:pos="567"/>
        </w:tabs>
        <w:spacing w:before="20" w:afterLines="20" w:after="48"/>
        <w:ind w:left="0" w:firstLine="0"/>
        <w:jc w:val="both"/>
        <w:rPr>
          <w:spacing w:val="-3"/>
          <w:lang w:eastAsia="en-US"/>
        </w:rPr>
      </w:pPr>
      <w:r w:rsidRPr="0059479B">
        <w:rPr>
          <w:spacing w:val="-3"/>
          <w:lang w:eastAsia="en-US"/>
        </w:rPr>
        <w:t>Pakeitimas įforminamas susitarimu ar protokolu dėl darbų pakeitimo, nurodant darbų pavadinimus, vienetus, kiekius, techninius sprendinius (pavyzdžiui, brėžinius ir kita), įkainių</w:t>
      </w:r>
      <w:r w:rsidR="001C04E5">
        <w:rPr>
          <w:spacing w:val="-3"/>
          <w:lang w:eastAsia="en-US"/>
        </w:rPr>
        <w:t xml:space="preserve"> </w:t>
      </w:r>
      <w:r w:rsidRPr="0059479B">
        <w:rPr>
          <w:spacing w:val="-3"/>
          <w:lang w:eastAsia="en-US"/>
        </w:rPr>
        <w:t>/</w:t>
      </w:r>
      <w:r w:rsidR="001C04E5">
        <w:rPr>
          <w:spacing w:val="-3"/>
          <w:lang w:eastAsia="en-US"/>
        </w:rPr>
        <w:t xml:space="preserve"> </w:t>
      </w:r>
      <w:r w:rsidRPr="0059479B">
        <w:rPr>
          <w:spacing w:val="-3"/>
          <w:lang w:eastAsia="en-US"/>
        </w:rPr>
        <w:t>kainų nustatymo pagrindimą ir skaičiavimą (vadovaujantis 3.</w:t>
      </w:r>
      <w:r w:rsidR="0059479B" w:rsidRPr="0059479B">
        <w:rPr>
          <w:spacing w:val="-3"/>
          <w:lang w:eastAsia="en-US"/>
        </w:rPr>
        <w:t>5</w:t>
      </w:r>
      <w:r w:rsidRPr="0059479B">
        <w:rPr>
          <w:spacing w:val="-3"/>
          <w:lang w:eastAsia="en-US"/>
        </w:rPr>
        <w:t xml:space="preserve">.1 papunkčiu). Toks susitarimas ar protokolas turi būti patvirtintas ir pasirašytas Šalių ir laikomas sudėtine Sutarties dalimi. </w:t>
      </w:r>
    </w:p>
    <w:p w14:paraId="42002EBE" w14:textId="7DDFAD2E" w:rsidR="00E95CD8" w:rsidRPr="0059479B" w:rsidRDefault="00E95CD8" w:rsidP="000F0C23">
      <w:pPr>
        <w:numPr>
          <w:ilvl w:val="1"/>
          <w:numId w:val="31"/>
        </w:numPr>
        <w:tabs>
          <w:tab w:val="left" w:pos="0"/>
          <w:tab w:val="left" w:pos="567"/>
        </w:tabs>
        <w:spacing w:before="20" w:afterLines="20" w:after="48"/>
        <w:ind w:left="0" w:firstLine="0"/>
        <w:jc w:val="both"/>
        <w:rPr>
          <w:spacing w:val="-3"/>
          <w:lang w:eastAsia="en-US"/>
        </w:rPr>
      </w:pPr>
      <w:r w:rsidRPr="0059479B">
        <w:rPr>
          <w:spacing w:val="-3"/>
          <w:lang w:eastAsia="en-US"/>
        </w:rPr>
        <w:t xml:space="preserve">Jeigu Pakeitimas atliekamas kitais negu apibrėžti šiame skyriuje atvejais, tokiam pakeitimui atlikti turi būti vykdomas atskiras pirkimas, t. y. nauja pirkimo procedūra pagal </w:t>
      </w:r>
      <w:r w:rsidR="001C04E5">
        <w:rPr>
          <w:spacing w:val="-3"/>
          <w:lang w:eastAsia="en-US"/>
        </w:rPr>
        <w:t>V</w:t>
      </w:r>
      <w:r w:rsidRPr="0059479B">
        <w:rPr>
          <w:spacing w:val="-3"/>
          <w:lang w:eastAsia="en-US"/>
        </w:rPr>
        <w:t>iešųjų pirkimų įstatymo reikalavimus.</w:t>
      </w:r>
    </w:p>
    <w:p w14:paraId="1C0DFAB4" w14:textId="77777777" w:rsidR="00E95CD8" w:rsidRPr="0059479B" w:rsidRDefault="00E95CD8" w:rsidP="000F0C23">
      <w:pPr>
        <w:numPr>
          <w:ilvl w:val="1"/>
          <w:numId w:val="31"/>
        </w:numPr>
        <w:tabs>
          <w:tab w:val="left" w:pos="0"/>
          <w:tab w:val="left" w:pos="567"/>
        </w:tabs>
        <w:spacing w:before="20" w:afterLines="20" w:after="48"/>
        <w:ind w:left="0" w:firstLine="0"/>
        <w:jc w:val="both"/>
        <w:rPr>
          <w:spacing w:val="-3"/>
          <w:lang w:eastAsia="en-US"/>
        </w:rPr>
      </w:pPr>
      <w:r w:rsidRPr="0059479B">
        <w:rPr>
          <w:spacing w:val="-3"/>
          <w:lang w:eastAsia="en-US"/>
        </w:rPr>
        <w:t>Pakeitimai forminami tokia tvarka:</w:t>
      </w:r>
    </w:p>
    <w:p w14:paraId="5F579066" w14:textId="0903B081" w:rsidR="00E95CD8" w:rsidRPr="0059479B" w:rsidRDefault="00E95CD8" w:rsidP="007F1862">
      <w:pPr>
        <w:numPr>
          <w:ilvl w:val="2"/>
          <w:numId w:val="31"/>
        </w:numPr>
        <w:tabs>
          <w:tab w:val="left" w:pos="0"/>
          <w:tab w:val="left" w:pos="709"/>
        </w:tabs>
        <w:spacing w:before="20" w:afterLines="20" w:after="48"/>
        <w:ind w:left="0" w:firstLine="0"/>
        <w:jc w:val="both"/>
        <w:rPr>
          <w:spacing w:val="-3"/>
          <w:lang w:eastAsia="en-US"/>
        </w:rPr>
      </w:pPr>
      <w:r w:rsidRPr="0059479B">
        <w:rPr>
          <w:spacing w:val="-3"/>
          <w:lang w:eastAsia="en-US"/>
        </w:rPr>
        <w:t>jei būtina</w:t>
      </w:r>
      <w:r w:rsidR="001C04E5">
        <w:rPr>
          <w:spacing w:val="-3"/>
          <w:lang w:eastAsia="en-US"/>
        </w:rPr>
        <w:t xml:space="preserve"> </w:t>
      </w:r>
      <w:r w:rsidRPr="0059479B">
        <w:rPr>
          <w:spacing w:val="-3"/>
          <w:lang w:eastAsia="en-US"/>
        </w:rPr>
        <w:t>/</w:t>
      </w:r>
      <w:r w:rsidR="001C04E5">
        <w:rPr>
          <w:spacing w:val="-3"/>
          <w:lang w:eastAsia="en-US"/>
        </w:rPr>
        <w:t xml:space="preserve"> </w:t>
      </w:r>
      <w:r w:rsidRPr="0059479B">
        <w:rPr>
          <w:spacing w:val="-3"/>
          <w:lang w:eastAsia="en-US"/>
        </w:rPr>
        <w:t>tikslinga atsisakyti atskiro Darbo, ar būtina</w:t>
      </w:r>
      <w:r w:rsidR="001C04E5">
        <w:rPr>
          <w:spacing w:val="-3"/>
          <w:lang w:eastAsia="en-US"/>
        </w:rPr>
        <w:t xml:space="preserve"> </w:t>
      </w:r>
      <w:r w:rsidRPr="0059479B">
        <w:rPr>
          <w:spacing w:val="-3"/>
          <w:lang w:eastAsia="en-US"/>
        </w:rPr>
        <w:t>/</w:t>
      </w:r>
      <w:r w:rsidR="001C04E5">
        <w:rPr>
          <w:spacing w:val="-3"/>
          <w:lang w:eastAsia="en-US"/>
        </w:rPr>
        <w:t xml:space="preserve"> </w:t>
      </w:r>
      <w:r w:rsidRPr="0059479B">
        <w:rPr>
          <w:spacing w:val="-3"/>
          <w:lang w:eastAsia="en-US"/>
        </w:rPr>
        <w:t>tikslinga mažinti Darbų apimtis, Rangovas pateikia nevykdytinų Darbų lokalinę sąmatą, kurioje nurodo nevykdytinų Darbų kainas, apskaičiuotas pagal 3.</w:t>
      </w:r>
      <w:r w:rsidR="0059479B" w:rsidRPr="0059479B">
        <w:rPr>
          <w:spacing w:val="-3"/>
          <w:lang w:eastAsia="en-US"/>
        </w:rPr>
        <w:t>5</w:t>
      </w:r>
      <w:r w:rsidRPr="0059479B">
        <w:rPr>
          <w:spacing w:val="-3"/>
          <w:lang w:eastAsia="en-US"/>
        </w:rPr>
        <w:t>.1 papunktyje nurodytus Darbų kainų nustatymo būdus, ir, Užsakovui įvertinus Rangovo siūlymą, koreguojama Sutarties kaina;</w:t>
      </w:r>
    </w:p>
    <w:p w14:paraId="3D4B7E0F" w14:textId="5554612C" w:rsidR="00E95CD8" w:rsidRPr="0059479B" w:rsidRDefault="00E95CD8" w:rsidP="007F1862">
      <w:pPr>
        <w:numPr>
          <w:ilvl w:val="2"/>
          <w:numId w:val="31"/>
        </w:numPr>
        <w:tabs>
          <w:tab w:val="left" w:pos="0"/>
          <w:tab w:val="left" w:pos="851"/>
        </w:tabs>
        <w:spacing w:before="20" w:afterLines="20" w:after="48"/>
        <w:ind w:left="0" w:firstLine="0"/>
        <w:jc w:val="both"/>
        <w:rPr>
          <w:spacing w:val="-3"/>
          <w:lang w:eastAsia="en-US"/>
        </w:rPr>
      </w:pPr>
      <w:r w:rsidRPr="0059479B">
        <w:rPr>
          <w:spacing w:val="-3"/>
          <w:lang w:eastAsia="en-US"/>
        </w:rPr>
        <w:t>jei Sutartyje numatytą atskirą Darbą (ar jo dalį) būtina</w:t>
      </w:r>
      <w:r w:rsidR="001C04E5">
        <w:rPr>
          <w:spacing w:val="-3"/>
          <w:lang w:eastAsia="en-US"/>
        </w:rPr>
        <w:t xml:space="preserve"> </w:t>
      </w:r>
      <w:r w:rsidRPr="0059479B">
        <w:rPr>
          <w:spacing w:val="-3"/>
          <w:lang w:eastAsia="en-US"/>
        </w:rPr>
        <w:t>/</w:t>
      </w:r>
      <w:r w:rsidR="001C04E5">
        <w:rPr>
          <w:spacing w:val="-3"/>
          <w:lang w:eastAsia="en-US"/>
        </w:rPr>
        <w:t xml:space="preserve"> </w:t>
      </w:r>
      <w:r w:rsidRPr="0059479B">
        <w:rPr>
          <w:spacing w:val="-3"/>
          <w:lang w:eastAsia="en-US"/>
        </w:rPr>
        <w:t>tikslinga keisti kitu Darbu, Rangovas pateikia nevykdytinų Darbų lokalinę sąmatą, kurioje nurodo nevykdytinų Darbų kainas, apskaičiuotas pagal 3.</w:t>
      </w:r>
      <w:r w:rsidR="0059479B" w:rsidRPr="0059479B">
        <w:rPr>
          <w:spacing w:val="-3"/>
          <w:lang w:eastAsia="en-US"/>
        </w:rPr>
        <w:t>5.</w:t>
      </w:r>
      <w:r w:rsidRPr="0059479B">
        <w:rPr>
          <w:spacing w:val="-3"/>
          <w:lang w:eastAsia="en-US"/>
        </w:rPr>
        <w:t>1 papunktyje nurodytus Darbų kainų nustatymo būdus, bei siūlymą dėl kitų Darbų, t. y. vietoje nevykdomų Darbų siūlomų atlikti Darbų lokalinę sąmatą, sudarytą pagal 3.</w:t>
      </w:r>
      <w:r w:rsidR="0059479B" w:rsidRPr="0059479B">
        <w:rPr>
          <w:spacing w:val="-3"/>
          <w:lang w:eastAsia="en-US"/>
        </w:rPr>
        <w:t>5</w:t>
      </w:r>
      <w:r w:rsidRPr="0059479B">
        <w:rPr>
          <w:spacing w:val="-3"/>
          <w:lang w:eastAsia="en-US"/>
        </w:rPr>
        <w:t>.1 papunktyje nurodytus Darbų kainų nustatymo būdus, ir, Užsakovui įvertinus Rangovo siūlymą, koreguojama Sutarties kaina (jei reikia);</w:t>
      </w:r>
    </w:p>
    <w:p w14:paraId="142FD999" w14:textId="270DDD32" w:rsidR="00E95CD8" w:rsidRPr="0059479B" w:rsidRDefault="00E95CD8" w:rsidP="000F0C23">
      <w:pPr>
        <w:numPr>
          <w:ilvl w:val="2"/>
          <w:numId w:val="31"/>
        </w:numPr>
        <w:tabs>
          <w:tab w:val="left" w:pos="0"/>
          <w:tab w:val="left" w:pos="567"/>
        </w:tabs>
        <w:spacing w:before="20" w:afterLines="20" w:after="48"/>
        <w:ind w:left="0" w:firstLine="0"/>
        <w:jc w:val="both"/>
        <w:rPr>
          <w:spacing w:val="-3"/>
          <w:lang w:eastAsia="en-US"/>
        </w:rPr>
      </w:pPr>
      <w:r w:rsidRPr="0059479B">
        <w:rPr>
          <w:spacing w:val="-3"/>
          <w:lang w:eastAsia="en-US"/>
        </w:rPr>
        <w:t>papildomi darbai</w:t>
      </w:r>
      <w:r w:rsidR="001C04E5">
        <w:rPr>
          <w:spacing w:val="-3"/>
          <w:lang w:eastAsia="en-US"/>
        </w:rPr>
        <w:t xml:space="preserve"> –</w:t>
      </w:r>
      <w:r w:rsidR="00AD5E9F">
        <w:rPr>
          <w:spacing w:val="-3"/>
          <w:lang w:eastAsia="en-US"/>
        </w:rPr>
        <w:t xml:space="preserve"> </w:t>
      </w:r>
      <w:r w:rsidR="00322659">
        <w:rPr>
          <w:spacing w:val="-3"/>
          <w:lang w:eastAsia="en-US"/>
        </w:rPr>
        <w:t xml:space="preserve">į </w:t>
      </w:r>
      <w:r w:rsidR="00322659" w:rsidRPr="0059479B">
        <w:rPr>
          <w:spacing w:val="-3"/>
          <w:lang w:eastAsia="en-US"/>
        </w:rPr>
        <w:t>Sutart</w:t>
      </w:r>
      <w:r w:rsidR="00322659">
        <w:rPr>
          <w:spacing w:val="-3"/>
          <w:lang w:eastAsia="en-US"/>
        </w:rPr>
        <w:t>į</w:t>
      </w:r>
      <w:r w:rsidR="00322659" w:rsidRPr="0059479B">
        <w:rPr>
          <w:spacing w:val="-3"/>
          <w:lang w:eastAsia="en-US"/>
        </w:rPr>
        <w:t xml:space="preserve"> </w:t>
      </w:r>
      <w:r w:rsidRPr="0059479B">
        <w:rPr>
          <w:spacing w:val="-3"/>
          <w:lang w:eastAsia="en-US"/>
        </w:rPr>
        <w:t xml:space="preserve">neįtraukti Darbai ir (ar) Sutartyje nurodytų Darbų apimtys, jeigu jos viršija 15 </w:t>
      </w:r>
      <w:r w:rsidR="000F0C23">
        <w:rPr>
          <w:spacing w:val="-3"/>
          <w:lang w:eastAsia="en-US"/>
        </w:rPr>
        <w:t xml:space="preserve">(penkiolika) </w:t>
      </w:r>
      <w:r w:rsidRPr="0059479B">
        <w:rPr>
          <w:spacing w:val="-3"/>
          <w:lang w:eastAsia="en-US"/>
        </w:rPr>
        <w:t xml:space="preserve">procentų </w:t>
      </w:r>
      <w:r w:rsidR="00322659">
        <w:rPr>
          <w:spacing w:val="-3"/>
          <w:lang w:eastAsia="en-US"/>
        </w:rPr>
        <w:t>S</w:t>
      </w:r>
      <w:r w:rsidR="00322659" w:rsidRPr="0059479B">
        <w:rPr>
          <w:spacing w:val="-3"/>
          <w:lang w:eastAsia="en-US"/>
        </w:rPr>
        <w:t xml:space="preserve">utarties </w:t>
      </w:r>
      <w:r w:rsidR="00322659">
        <w:rPr>
          <w:spacing w:val="-3"/>
          <w:lang w:eastAsia="en-US"/>
        </w:rPr>
        <w:t>kainos</w:t>
      </w:r>
      <w:r w:rsidRPr="0059479B">
        <w:rPr>
          <w:spacing w:val="-3"/>
          <w:lang w:eastAsia="en-US"/>
        </w:rPr>
        <w:t>. Jei būtina</w:t>
      </w:r>
      <w:r w:rsidR="00322659">
        <w:rPr>
          <w:spacing w:val="-3"/>
          <w:lang w:eastAsia="en-US"/>
        </w:rPr>
        <w:t xml:space="preserve"> </w:t>
      </w:r>
      <w:r w:rsidRPr="0059479B">
        <w:rPr>
          <w:spacing w:val="-3"/>
          <w:lang w:eastAsia="en-US"/>
        </w:rPr>
        <w:t>/</w:t>
      </w:r>
      <w:r w:rsidR="00322659">
        <w:rPr>
          <w:spacing w:val="-3"/>
          <w:lang w:eastAsia="en-US"/>
        </w:rPr>
        <w:t xml:space="preserve"> </w:t>
      </w:r>
      <w:r w:rsidRPr="0059479B">
        <w:rPr>
          <w:spacing w:val="-3"/>
          <w:lang w:eastAsia="en-US"/>
        </w:rPr>
        <w:t>tikslinga atlikti papildomus darbus, Rangovas pateikia siūlymą dėl papildomų Darbų, t. y. papildomų Darbų lokalinę sąmatą, sudarytą pagal 3.</w:t>
      </w:r>
      <w:r w:rsidR="0059479B" w:rsidRPr="0059479B">
        <w:rPr>
          <w:spacing w:val="-3"/>
          <w:lang w:eastAsia="en-US"/>
        </w:rPr>
        <w:t>5</w:t>
      </w:r>
      <w:r w:rsidRPr="0059479B">
        <w:rPr>
          <w:spacing w:val="-3"/>
          <w:lang w:eastAsia="en-US"/>
        </w:rPr>
        <w:t xml:space="preserve">.1 papunktyje nurodytus Darbų kainų nustatymo būdus, ir, Užsakovui įvertinus Rangovo siūlymą, koreguojama Sutarties kaina. </w:t>
      </w:r>
    </w:p>
    <w:p w14:paraId="0ABB7563" w14:textId="77777777" w:rsidR="00E95CD8" w:rsidRPr="0059479B" w:rsidRDefault="00E95CD8" w:rsidP="000F0C23">
      <w:pPr>
        <w:numPr>
          <w:ilvl w:val="1"/>
          <w:numId w:val="31"/>
        </w:numPr>
        <w:tabs>
          <w:tab w:val="left" w:pos="0"/>
          <w:tab w:val="left" w:pos="567"/>
        </w:tabs>
        <w:spacing w:before="20" w:afterLines="20" w:after="48"/>
        <w:ind w:left="0" w:firstLine="0"/>
        <w:jc w:val="both"/>
        <w:rPr>
          <w:spacing w:val="-3"/>
          <w:lang w:eastAsia="en-US"/>
        </w:rPr>
      </w:pPr>
      <w:r w:rsidRPr="0059479B">
        <w:rPr>
          <w:spacing w:val="-3"/>
          <w:lang w:eastAsia="en-US"/>
        </w:rPr>
        <w:lastRenderedPageBreak/>
        <w:t>Pakeitimai gali būti atliekami neatsižvelgiant į jų vertę ir aplinkybes, jeigu:</w:t>
      </w:r>
    </w:p>
    <w:p w14:paraId="54931049" w14:textId="141AE67C" w:rsidR="00E95CD8" w:rsidRPr="0059479B" w:rsidRDefault="00E95CD8" w:rsidP="000F0C23">
      <w:pPr>
        <w:numPr>
          <w:ilvl w:val="2"/>
          <w:numId w:val="31"/>
        </w:numPr>
        <w:tabs>
          <w:tab w:val="left" w:pos="0"/>
          <w:tab w:val="left" w:pos="567"/>
        </w:tabs>
        <w:spacing w:before="20" w:afterLines="20" w:after="48"/>
        <w:ind w:left="0" w:firstLine="0"/>
        <w:jc w:val="both"/>
        <w:rPr>
          <w:spacing w:val="-3"/>
          <w:lang w:eastAsia="en-US"/>
        </w:rPr>
      </w:pPr>
      <w:r w:rsidRPr="0059479B">
        <w:rPr>
          <w:spacing w:val="-3"/>
          <w:lang w:eastAsia="en-US"/>
        </w:rPr>
        <w:t>pasirinkimo galimybės (opcionas), įsk</w:t>
      </w:r>
      <w:r w:rsidR="00322659">
        <w:rPr>
          <w:spacing w:val="-3"/>
          <w:lang w:eastAsia="en-US"/>
        </w:rPr>
        <w:t>aitant</w:t>
      </w:r>
      <w:r w:rsidRPr="0059479B">
        <w:rPr>
          <w:spacing w:val="-3"/>
          <w:lang w:eastAsia="en-US"/>
        </w:rPr>
        <w:t xml:space="preserve"> kiekių, apimties, objekto pakeitimą, iš anksto buvo aiškiai, tiksliai ir nedviprasmiškai suformuluotos pirkimo dokumentuose, nurodyta pasirinkimo galimybių (opciono) apimtis, pobūdis ir aplinkybės, kuriomis tai gali būti atliekama, ir iš esmės nesikeičia Darbų pobūdis;</w:t>
      </w:r>
    </w:p>
    <w:p w14:paraId="7934EABB" w14:textId="3EEFF6CC" w:rsidR="00E95CD8" w:rsidRPr="0059479B" w:rsidRDefault="00E95CD8" w:rsidP="000F0C23">
      <w:pPr>
        <w:numPr>
          <w:ilvl w:val="2"/>
          <w:numId w:val="31"/>
        </w:numPr>
        <w:tabs>
          <w:tab w:val="left" w:pos="0"/>
          <w:tab w:val="left" w:pos="567"/>
        </w:tabs>
        <w:spacing w:before="20" w:afterLines="20" w:after="48"/>
        <w:ind w:left="0" w:firstLine="0"/>
        <w:jc w:val="both"/>
        <w:rPr>
          <w:spacing w:val="-3"/>
          <w:lang w:eastAsia="en-US"/>
        </w:rPr>
      </w:pPr>
      <w:r w:rsidRPr="0059479B">
        <w:rPr>
          <w:spacing w:val="-3"/>
          <w:lang w:eastAsia="en-US"/>
        </w:rPr>
        <w:t xml:space="preserve">Pakeitimas nėra esminis. </w:t>
      </w:r>
    </w:p>
    <w:p w14:paraId="7E1DFE51" w14:textId="593A42ED" w:rsidR="00E95CD8" w:rsidRPr="0059479B" w:rsidRDefault="00E95CD8" w:rsidP="000F0C23">
      <w:pPr>
        <w:numPr>
          <w:ilvl w:val="1"/>
          <w:numId w:val="31"/>
        </w:numPr>
        <w:tabs>
          <w:tab w:val="left" w:pos="0"/>
          <w:tab w:val="left" w:pos="567"/>
        </w:tabs>
        <w:spacing w:before="20" w:afterLines="20" w:after="48"/>
        <w:ind w:left="0" w:firstLine="0"/>
        <w:jc w:val="both"/>
        <w:rPr>
          <w:spacing w:val="-3"/>
          <w:lang w:eastAsia="en-US"/>
        </w:rPr>
      </w:pPr>
      <w:r w:rsidRPr="0059479B">
        <w:rPr>
          <w:spacing w:val="-3"/>
          <w:lang w:eastAsia="en-US"/>
        </w:rPr>
        <w:t>Pakeitimai, kurių vertė neviršija 50</w:t>
      </w:r>
      <w:r w:rsidR="000F0C23">
        <w:rPr>
          <w:spacing w:val="-3"/>
          <w:lang w:eastAsia="en-US"/>
        </w:rPr>
        <w:t xml:space="preserve"> (penkiasdešimt</w:t>
      </w:r>
      <w:r w:rsidR="00322659">
        <w:rPr>
          <w:spacing w:val="-3"/>
          <w:lang w:eastAsia="en-US"/>
        </w:rPr>
        <w:t>ies</w:t>
      </w:r>
      <w:r w:rsidR="000F0C23">
        <w:rPr>
          <w:spacing w:val="-3"/>
          <w:lang w:eastAsia="en-US"/>
        </w:rPr>
        <w:t>)</w:t>
      </w:r>
      <w:r w:rsidRPr="0059479B">
        <w:rPr>
          <w:spacing w:val="-3"/>
          <w:lang w:eastAsia="en-US"/>
        </w:rPr>
        <w:t xml:space="preserve"> procentų</w:t>
      </w:r>
      <w:r w:rsidR="00646FF6">
        <w:rPr>
          <w:spacing w:val="-3"/>
          <w:lang w:eastAsia="en-US"/>
        </w:rPr>
        <w:t xml:space="preserve"> </w:t>
      </w:r>
      <w:r w:rsidR="00322659">
        <w:rPr>
          <w:spacing w:val="-3"/>
          <w:lang w:eastAsia="en-US"/>
        </w:rPr>
        <w:t>S</w:t>
      </w:r>
      <w:r w:rsidRPr="0059479B">
        <w:rPr>
          <w:spacing w:val="-3"/>
          <w:lang w:eastAsia="en-US"/>
        </w:rPr>
        <w:t xml:space="preserve">utarties </w:t>
      </w:r>
      <w:r w:rsidR="00322659">
        <w:rPr>
          <w:spacing w:val="-3"/>
          <w:lang w:eastAsia="en-US"/>
        </w:rPr>
        <w:t>kainos</w:t>
      </w:r>
      <w:r w:rsidRPr="0059479B">
        <w:rPr>
          <w:spacing w:val="-3"/>
          <w:lang w:eastAsia="en-US"/>
        </w:rPr>
        <w:t xml:space="preserve">, gali būti atliekami esant šioms aplinkybėms: </w:t>
      </w:r>
    </w:p>
    <w:p w14:paraId="5FB26954" w14:textId="77777777" w:rsidR="00E95CD8" w:rsidRPr="0059479B" w:rsidRDefault="00E95CD8" w:rsidP="000F0C23">
      <w:pPr>
        <w:numPr>
          <w:ilvl w:val="2"/>
          <w:numId w:val="31"/>
        </w:numPr>
        <w:tabs>
          <w:tab w:val="left" w:pos="0"/>
          <w:tab w:val="left" w:pos="709"/>
        </w:tabs>
        <w:spacing w:before="20" w:afterLines="20" w:after="48"/>
        <w:ind w:left="0" w:firstLine="0"/>
        <w:jc w:val="both"/>
        <w:rPr>
          <w:spacing w:val="-3"/>
          <w:lang w:eastAsia="en-US"/>
        </w:rPr>
      </w:pPr>
      <w:r w:rsidRPr="0059479B">
        <w:rPr>
          <w:spacing w:val="-3"/>
          <w:lang w:eastAsia="en-US"/>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w:t>
      </w:r>
    </w:p>
    <w:p w14:paraId="5A7F97C0" w14:textId="1ED75D64" w:rsidR="00E95CD8" w:rsidRPr="0059479B" w:rsidRDefault="00E95CD8" w:rsidP="000F0C23">
      <w:pPr>
        <w:numPr>
          <w:ilvl w:val="2"/>
          <w:numId w:val="31"/>
        </w:numPr>
        <w:tabs>
          <w:tab w:val="left" w:pos="0"/>
          <w:tab w:val="left" w:pos="709"/>
        </w:tabs>
        <w:spacing w:before="20" w:afterLines="20" w:after="48"/>
        <w:ind w:left="0" w:firstLine="0"/>
        <w:jc w:val="both"/>
        <w:rPr>
          <w:spacing w:val="-3"/>
          <w:lang w:eastAsia="en-US"/>
        </w:rPr>
      </w:pPr>
      <w:r w:rsidRPr="0059479B">
        <w:rPr>
          <w:spacing w:val="-3"/>
          <w:lang w:eastAsia="en-US"/>
        </w:rPr>
        <w:t xml:space="preserve">būtinybė atsirado dėl aplinkybių, kurių protingas ir apdairus Užsakovas negalėjo numatyti, ir iš esmės nesikeičia Darbų pobūdis. Nenumatytos aplinkybės reiškia aplinkybes, kurių nebuvo įmanoma nuspėti, nepaisant to, kad Užsakovas pagrįstai apdairiai rengėsi </w:t>
      </w:r>
      <w:r w:rsidR="00A31A36">
        <w:rPr>
          <w:spacing w:val="-3"/>
          <w:lang w:eastAsia="en-US"/>
        </w:rPr>
        <w:t>Sutarties vykdymui</w:t>
      </w:r>
      <w:r w:rsidRPr="0059479B">
        <w:rPr>
          <w:spacing w:val="-3"/>
          <w:lang w:eastAsia="en-US"/>
        </w:rPr>
        <w:t xml:space="preserve">, atsižvelgdamas į visas jo turimas priemones, konkretaus </w:t>
      </w:r>
      <w:r w:rsidR="006915D5">
        <w:rPr>
          <w:spacing w:val="-3"/>
          <w:lang w:eastAsia="en-US"/>
        </w:rPr>
        <w:t>darbo</w:t>
      </w:r>
      <w:r w:rsidRPr="0059479B">
        <w:rPr>
          <w:spacing w:val="-3"/>
          <w:lang w:eastAsia="en-US"/>
        </w:rPr>
        <w:t xml:space="preserve"> pobūdį ir charakteristikas, gerąją praktiką atitinkamoje srityje ir poreikį užtikrinti tinkamą panaudotų išteklių ir numatomos sutarties vertės santykį rengiantis jos skyrimui.</w:t>
      </w:r>
    </w:p>
    <w:p w14:paraId="13F73CD4" w14:textId="77777777" w:rsidR="00E95CD8" w:rsidRPr="0059479B" w:rsidRDefault="00E95CD8" w:rsidP="0034617B">
      <w:pPr>
        <w:numPr>
          <w:ilvl w:val="1"/>
          <w:numId w:val="31"/>
        </w:numPr>
        <w:tabs>
          <w:tab w:val="left" w:pos="0"/>
          <w:tab w:val="left" w:pos="567"/>
        </w:tabs>
        <w:spacing w:before="20" w:afterLines="20" w:after="48"/>
        <w:ind w:left="0" w:firstLine="0"/>
        <w:jc w:val="both"/>
        <w:rPr>
          <w:spacing w:val="-3"/>
          <w:lang w:eastAsia="en-US"/>
        </w:rPr>
      </w:pPr>
      <w:r w:rsidRPr="0059479B">
        <w:rPr>
          <w:spacing w:val="-3"/>
          <w:lang w:eastAsia="en-US"/>
        </w:rPr>
        <w:t>Atliktų darbų aktai turi atitikti pagal Užsakovo nurodymą atliktus Darbų vykdymo pakeitimus.</w:t>
      </w:r>
    </w:p>
    <w:p w14:paraId="0EE544F2" w14:textId="532D2A99" w:rsidR="00E95CD8" w:rsidRPr="0059479B" w:rsidRDefault="00E95CD8" w:rsidP="0034617B">
      <w:pPr>
        <w:numPr>
          <w:ilvl w:val="1"/>
          <w:numId w:val="31"/>
        </w:numPr>
        <w:tabs>
          <w:tab w:val="left" w:pos="0"/>
          <w:tab w:val="left" w:pos="567"/>
        </w:tabs>
        <w:spacing w:before="20" w:afterLines="20" w:after="48"/>
        <w:ind w:left="0" w:firstLine="0"/>
        <w:jc w:val="both"/>
        <w:rPr>
          <w:spacing w:val="-3"/>
          <w:lang w:eastAsia="en-US"/>
        </w:rPr>
      </w:pPr>
      <w:r w:rsidRPr="0059479B">
        <w:rPr>
          <w:spacing w:val="-3"/>
          <w:lang w:eastAsia="en-US"/>
        </w:rPr>
        <w:t>Rangovo pasiūlyme įvardintos Darbų sudėtinės dalys (resursai, techninės specifikacijos ir pan.)</w:t>
      </w:r>
      <w:r w:rsidR="003E730C">
        <w:rPr>
          <w:spacing w:val="-3"/>
          <w:lang w:eastAsia="en-US"/>
        </w:rPr>
        <w:t xml:space="preserve"> </w:t>
      </w:r>
      <w:r w:rsidRPr="0059479B">
        <w:rPr>
          <w:spacing w:val="-3"/>
          <w:lang w:eastAsia="en-US"/>
        </w:rPr>
        <w:t>gali būti keičiamos tik Užsakovo sutikimu</w:t>
      </w:r>
      <w:r w:rsidR="00322659">
        <w:rPr>
          <w:spacing w:val="-3"/>
          <w:lang w:eastAsia="en-US"/>
        </w:rPr>
        <w:t xml:space="preserve"> ir tik</w:t>
      </w:r>
      <w:r w:rsidRPr="0059479B">
        <w:rPr>
          <w:spacing w:val="-3"/>
          <w:lang w:eastAsia="en-US"/>
        </w:rPr>
        <w:t xml:space="preserve"> tiek, kiek toks keitimas neprieštarauja </w:t>
      </w:r>
      <w:r w:rsidR="00B0382F">
        <w:rPr>
          <w:spacing w:val="-3"/>
          <w:lang w:eastAsia="en-US"/>
        </w:rPr>
        <w:t>T</w:t>
      </w:r>
      <w:r w:rsidRPr="0059479B">
        <w:rPr>
          <w:spacing w:val="-3"/>
          <w:lang w:eastAsia="en-US"/>
        </w:rPr>
        <w:t>echnin</w:t>
      </w:r>
      <w:r w:rsidR="003E730C">
        <w:rPr>
          <w:spacing w:val="-3"/>
          <w:lang w:eastAsia="en-US"/>
        </w:rPr>
        <w:t>ės</w:t>
      </w:r>
      <w:r w:rsidRPr="0059479B">
        <w:rPr>
          <w:spacing w:val="-3"/>
          <w:lang w:eastAsia="en-US"/>
        </w:rPr>
        <w:t xml:space="preserve"> specifikacij</w:t>
      </w:r>
      <w:r w:rsidR="003E730C">
        <w:rPr>
          <w:spacing w:val="-3"/>
          <w:lang w:eastAsia="en-US"/>
        </w:rPr>
        <w:t>os</w:t>
      </w:r>
      <w:r w:rsidRPr="0059479B">
        <w:rPr>
          <w:spacing w:val="-3"/>
          <w:lang w:eastAsia="en-US"/>
        </w:rPr>
        <w:t>, aiškinamųjų raštų, brėžinių</w:t>
      </w:r>
      <w:r w:rsidR="003E730C">
        <w:rPr>
          <w:spacing w:val="-3"/>
          <w:lang w:eastAsia="en-US"/>
        </w:rPr>
        <w:t xml:space="preserve"> </w:t>
      </w:r>
      <w:r w:rsidRPr="0059479B">
        <w:rPr>
          <w:spacing w:val="-3"/>
          <w:lang w:eastAsia="en-US"/>
        </w:rPr>
        <w:t>sprendiniams. Tokie keitimai Pakeitimu nelaikomi.</w:t>
      </w:r>
    </w:p>
    <w:p w14:paraId="0C92A6AC" w14:textId="2D5F2C13" w:rsidR="00E95CD8" w:rsidRPr="0059479B" w:rsidRDefault="00E95CD8" w:rsidP="0034617B">
      <w:pPr>
        <w:numPr>
          <w:ilvl w:val="1"/>
          <w:numId w:val="31"/>
        </w:numPr>
        <w:tabs>
          <w:tab w:val="left" w:pos="0"/>
          <w:tab w:val="left" w:pos="567"/>
        </w:tabs>
        <w:spacing w:before="20" w:afterLines="20" w:after="48"/>
        <w:ind w:left="0" w:firstLine="0"/>
        <w:jc w:val="both"/>
        <w:rPr>
          <w:spacing w:val="-3"/>
          <w:lang w:eastAsia="en-US"/>
        </w:rPr>
      </w:pPr>
      <w:r w:rsidRPr="0059479B">
        <w:rPr>
          <w:spacing w:val="-3"/>
          <w:lang w:eastAsia="en-US"/>
        </w:rPr>
        <w:t xml:space="preserve">Jeigu bet kuris statybos dalyvis Darbų vykdymo metu sužino apie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r w:rsidR="00D52DB7">
        <w:rPr>
          <w:spacing w:val="-3"/>
          <w:lang w:eastAsia="en-US"/>
        </w:rPr>
        <w:t>D</w:t>
      </w:r>
      <w:r w:rsidRPr="0059479B">
        <w:rPr>
          <w:spacing w:val="-3"/>
          <w:lang w:eastAsia="en-US"/>
        </w:rPr>
        <w:t>okument</w:t>
      </w:r>
      <w:r w:rsidR="00D52DB7">
        <w:rPr>
          <w:spacing w:val="-3"/>
          <w:lang w:eastAsia="en-US"/>
        </w:rPr>
        <w:t>ų</w:t>
      </w:r>
      <w:r w:rsidRPr="0059479B">
        <w:rPr>
          <w:spacing w:val="-3"/>
          <w:lang w:eastAsia="en-US"/>
        </w:rPr>
        <w:t xml:space="preserve"> techninis trūkumas turi būti patvirtintas </w:t>
      </w:r>
      <w:r w:rsidR="00774E06">
        <w:rPr>
          <w:spacing w:val="-3"/>
          <w:lang w:eastAsia="en-US"/>
        </w:rPr>
        <w:t xml:space="preserve">dokumentą </w:t>
      </w:r>
      <w:r w:rsidRPr="0059479B">
        <w:rPr>
          <w:spacing w:val="-3"/>
          <w:lang w:eastAsia="en-US"/>
        </w:rPr>
        <w:t>rengusio projektuotojo.</w:t>
      </w:r>
    </w:p>
    <w:p w14:paraId="1ABEA506" w14:textId="06186544" w:rsidR="00C73AAF" w:rsidRDefault="00E95CD8" w:rsidP="00C73AAF">
      <w:pPr>
        <w:numPr>
          <w:ilvl w:val="1"/>
          <w:numId w:val="31"/>
        </w:numPr>
        <w:tabs>
          <w:tab w:val="left" w:pos="0"/>
          <w:tab w:val="left" w:pos="567"/>
        </w:tabs>
        <w:spacing w:before="20" w:afterLines="20" w:after="48"/>
        <w:ind w:left="0" w:firstLine="0"/>
        <w:jc w:val="both"/>
        <w:rPr>
          <w:spacing w:val="-3"/>
          <w:lang w:eastAsia="en-US"/>
        </w:rPr>
      </w:pPr>
      <w:r w:rsidRPr="0059479B">
        <w:rPr>
          <w:spacing w:val="-3"/>
          <w:lang w:eastAsia="en-US"/>
        </w:rPr>
        <w:t xml:space="preserve">Jeigu Rangovas, vykdydamas Darbus, susiduria su sąlygomis </w:t>
      </w:r>
      <w:r w:rsidR="00322659">
        <w:rPr>
          <w:spacing w:val="-3"/>
          <w:lang w:eastAsia="en-US"/>
        </w:rPr>
        <w:t>s</w:t>
      </w:r>
      <w:r w:rsidR="00322659" w:rsidRPr="0059479B">
        <w:rPr>
          <w:spacing w:val="-3"/>
          <w:lang w:eastAsia="en-US"/>
        </w:rPr>
        <w:t>tatybvietėje</w:t>
      </w:r>
      <w:r w:rsidRPr="0059479B">
        <w:rPr>
          <w:spacing w:val="-3"/>
          <w:lang w:eastAsia="en-US"/>
        </w:rPr>
        <w:t xml:space="preserve">, kurių jis iki Sutarties pasirašymo pagrįstai negalėjo numatyti, tai Rangovas apie tai privalo nedelsdamas, bet ne vėliau kaip per 5 </w:t>
      </w:r>
      <w:r w:rsidR="00934449">
        <w:rPr>
          <w:spacing w:val="-3"/>
          <w:lang w:eastAsia="en-US"/>
        </w:rPr>
        <w:t>(penkias)</w:t>
      </w:r>
      <w:r w:rsidR="00322659">
        <w:rPr>
          <w:spacing w:val="-3"/>
          <w:lang w:eastAsia="en-US"/>
        </w:rPr>
        <w:t xml:space="preserve"> kalendorines</w:t>
      </w:r>
      <w:r w:rsidR="00934449">
        <w:rPr>
          <w:spacing w:val="-3"/>
          <w:lang w:eastAsia="en-US"/>
        </w:rPr>
        <w:t xml:space="preserve"> </w:t>
      </w:r>
      <w:r w:rsidRPr="0059479B">
        <w:rPr>
          <w:spacing w:val="-3"/>
          <w:lang w:eastAsia="en-US"/>
        </w:rPr>
        <w:t>dienas pranešti Užsakovui, detaliai nurodydamas aplinkybes.</w:t>
      </w:r>
    </w:p>
    <w:p w14:paraId="2DCDE347" w14:textId="59EB946A" w:rsidR="00E95CD8" w:rsidRPr="00C73AAF" w:rsidRDefault="00F35925" w:rsidP="00C73AAF">
      <w:pPr>
        <w:numPr>
          <w:ilvl w:val="1"/>
          <w:numId w:val="31"/>
        </w:numPr>
        <w:tabs>
          <w:tab w:val="left" w:pos="0"/>
          <w:tab w:val="left" w:pos="567"/>
        </w:tabs>
        <w:spacing w:before="20" w:afterLines="20" w:after="48"/>
        <w:ind w:left="0" w:firstLine="0"/>
        <w:jc w:val="both"/>
        <w:rPr>
          <w:spacing w:val="-3"/>
          <w:lang w:eastAsia="en-US"/>
        </w:rPr>
      </w:pPr>
      <w:r w:rsidRPr="00C73AAF">
        <w:t xml:space="preserve">Techninėje specifikacijoje </w:t>
      </w:r>
      <w:r w:rsidR="00E95CD8" w:rsidRPr="00C73AAF">
        <w:t>numatyti detalizuoti sprendiniai gali būti keičiami</w:t>
      </w:r>
      <w:r w:rsidR="00322659">
        <w:t xml:space="preserve"> </w:t>
      </w:r>
      <w:r w:rsidR="00E95CD8" w:rsidRPr="00C73AAF">
        <w:t>/</w:t>
      </w:r>
      <w:r w:rsidR="00322659">
        <w:t xml:space="preserve"> </w:t>
      </w:r>
      <w:r w:rsidR="00E95CD8" w:rsidRPr="00C73AAF">
        <w:t>koreguojami</w:t>
      </w:r>
      <w:r w:rsidR="00322659">
        <w:t xml:space="preserve"> </w:t>
      </w:r>
      <w:r w:rsidR="00E95CD8" w:rsidRPr="00C73AAF">
        <w:t>/</w:t>
      </w:r>
      <w:r w:rsidR="00322659">
        <w:t xml:space="preserve"> </w:t>
      </w:r>
      <w:r w:rsidR="00E95CD8" w:rsidRPr="00AD5E9F">
        <w:t xml:space="preserve">tikslinami Sutarties </w:t>
      </w:r>
      <w:r w:rsidR="00AD5E9F" w:rsidRPr="00AD5E9F">
        <w:t>17</w:t>
      </w:r>
      <w:r w:rsidR="00E95CD8" w:rsidRPr="00AD5E9F">
        <w:t>.</w:t>
      </w:r>
      <w:r w:rsidR="00BE5346" w:rsidRPr="00AD5E9F">
        <w:t>5</w:t>
      </w:r>
      <w:r w:rsidR="00E95CD8" w:rsidRPr="00AD5E9F">
        <w:t xml:space="preserve"> p</w:t>
      </w:r>
      <w:r w:rsidR="00322659" w:rsidRPr="00AD5E9F">
        <w:t>ap</w:t>
      </w:r>
      <w:r w:rsidR="00E95CD8" w:rsidRPr="00AD5E9F">
        <w:t>unkt</w:t>
      </w:r>
      <w:r w:rsidR="00322659" w:rsidRPr="00AD5E9F">
        <w:t>yj</w:t>
      </w:r>
      <w:r w:rsidR="00E95CD8" w:rsidRPr="00AD5E9F">
        <w:t>e numatytomis sąlygomis</w:t>
      </w:r>
      <w:r w:rsidR="00322659">
        <w:t xml:space="preserve"> </w:t>
      </w:r>
      <w:r w:rsidR="00E95CD8" w:rsidRPr="00C73AAF">
        <w:t xml:space="preserve">ir tvarka, jei juos patvirtina Sutarties </w:t>
      </w:r>
      <w:r w:rsidR="00322659">
        <w:t>Š</w:t>
      </w:r>
      <w:r w:rsidR="00322659" w:rsidRPr="00C73AAF">
        <w:t>alys</w:t>
      </w:r>
      <w:r w:rsidR="00E95CD8" w:rsidRPr="00C73AAF">
        <w:t>.</w:t>
      </w:r>
    </w:p>
    <w:p w14:paraId="2B091E9A" w14:textId="77777777" w:rsidR="007F1862" w:rsidRDefault="007F1862" w:rsidP="007F1862">
      <w:pPr>
        <w:keepNext/>
        <w:keepLines/>
        <w:tabs>
          <w:tab w:val="left" w:pos="360"/>
        </w:tabs>
        <w:spacing w:before="20" w:afterLines="20" w:after="48"/>
        <w:jc w:val="center"/>
        <w:rPr>
          <w:rFonts w:eastAsia="Calibri"/>
          <w:b/>
          <w:bCs/>
          <w:caps/>
        </w:rPr>
      </w:pPr>
    </w:p>
    <w:p w14:paraId="43F836D5" w14:textId="7351FAA2" w:rsidR="00E95CD8" w:rsidRPr="0059479B" w:rsidRDefault="00E95CD8" w:rsidP="007F1862">
      <w:pPr>
        <w:keepNext/>
        <w:keepLines/>
        <w:tabs>
          <w:tab w:val="left" w:pos="360"/>
        </w:tabs>
        <w:spacing w:before="20" w:afterLines="20" w:after="48"/>
        <w:jc w:val="center"/>
        <w:rPr>
          <w:rFonts w:eastAsia="Calibri"/>
          <w:b/>
          <w:bCs/>
          <w:caps/>
        </w:rPr>
      </w:pPr>
      <w:r w:rsidRPr="0059479B">
        <w:rPr>
          <w:rFonts w:eastAsia="Calibri"/>
          <w:b/>
          <w:bCs/>
          <w:caps/>
        </w:rPr>
        <w:t>18. BAIGIAMOSIOS NUOSTATOS</w:t>
      </w:r>
    </w:p>
    <w:p w14:paraId="245C6D43" w14:textId="73C5D06B" w:rsidR="00E95CD8" w:rsidRPr="0059479B" w:rsidRDefault="00E95CD8" w:rsidP="007F1862">
      <w:pPr>
        <w:tabs>
          <w:tab w:val="left" w:pos="1080"/>
          <w:tab w:val="num" w:pos="1380"/>
        </w:tabs>
        <w:spacing w:before="20" w:afterLines="20" w:after="48"/>
        <w:jc w:val="both"/>
      </w:pPr>
      <w:r w:rsidRPr="0059479B">
        <w:t xml:space="preserve">18.1. </w:t>
      </w:r>
      <w:r w:rsidRPr="0059479B">
        <w:rPr>
          <w:spacing w:val="-3"/>
        </w:rPr>
        <w:t xml:space="preserve">Visi su šia Sutartimi susiję pranešimai, prašymai, kiti dokumentai ar susirašinėjimas yra siunčiami </w:t>
      </w:r>
      <w:r w:rsidR="008338E3">
        <w:rPr>
          <w:spacing w:val="-3"/>
        </w:rPr>
        <w:t>elektroniniu paštu</w:t>
      </w:r>
      <w:r w:rsidRPr="0059479B">
        <w:rPr>
          <w:spacing w:val="-3"/>
        </w:rPr>
        <w:t>, įteikiami pasirašytinai</w:t>
      </w:r>
      <w:r w:rsidR="00066BF3">
        <w:rPr>
          <w:spacing w:val="-3"/>
        </w:rPr>
        <w:t>.</w:t>
      </w:r>
      <w:r w:rsidRPr="0059479B">
        <w:rPr>
          <w:spacing w:val="-3"/>
        </w:rPr>
        <w:t xml:space="preserve">. </w:t>
      </w:r>
      <w:r w:rsidRPr="0059479B">
        <w:t xml:space="preserve">Siųstas pranešimas laikomas gautu jo gavimo dieną. Laikoma, kad siuntimo ir gavimo diena sutampa, kai pranešimas yra siunčiamas </w:t>
      </w:r>
      <w:r w:rsidR="008338E3">
        <w:t>elektroniniu paštu</w:t>
      </w:r>
      <w:r w:rsidRPr="0059479B">
        <w:t>.</w:t>
      </w:r>
      <w:r w:rsidRPr="0059479B">
        <w:rPr>
          <w:spacing w:val="-3"/>
        </w:rPr>
        <w:t xml:space="preserve"> Apie savo adreso ar kitų rekvizitų pasikeitimą kiekviena Šalis nedelsdama, tačiau ne vėliau kaip per 3 (tris) darbo dienas nuo minėto pasikeitimo dienos, raštu informuoja kitą Šalį. </w:t>
      </w:r>
      <w:r w:rsidRPr="0059479B">
        <w:t>Kol apie pasikeitusį adresą nustatyta tvarka nebuvo pranešta, ankstesniu adresu pristatyti laiškai</w:t>
      </w:r>
      <w:r w:rsidR="00322659">
        <w:t xml:space="preserve"> </w:t>
      </w:r>
      <w:r w:rsidRPr="0059479B">
        <w:t>/</w:t>
      </w:r>
      <w:r w:rsidR="00322659">
        <w:t xml:space="preserve"> </w:t>
      </w:r>
      <w:r w:rsidRPr="0059479B">
        <w:t>pranešimai yra laikomi gautais.</w:t>
      </w:r>
    </w:p>
    <w:p w14:paraId="70EFB3F1" w14:textId="11D8FFDD" w:rsidR="008338E3" w:rsidRPr="008338E3" w:rsidRDefault="00E95CD8" w:rsidP="007F1862">
      <w:pPr>
        <w:spacing w:before="20" w:afterLines="20" w:after="48"/>
        <w:jc w:val="both"/>
        <w:rPr>
          <w:rFonts w:eastAsia="Calibri"/>
          <w:lang w:eastAsia="en-US"/>
        </w:rPr>
      </w:pPr>
      <w:r w:rsidRPr="0059479B">
        <w:t>18.</w:t>
      </w:r>
      <w:r w:rsidR="00935BD9">
        <w:t>2</w:t>
      </w:r>
      <w:r w:rsidRPr="0059479B">
        <w:t xml:space="preserve">. </w:t>
      </w:r>
      <w:bookmarkStart w:id="1" w:name="_Hlk113626073"/>
      <w:r w:rsidR="008338E3" w:rsidRPr="008338E3">
        <w:rPr>
          <w:rFonts w:eastAsia="Calibri"/>
          <w:lang w:val="fr-FR" w:eastAsia="en-US"/>
        </w:rPr>
        <w:t xml:space="preserve">Sutartis, visi jos priedai ir papildomi </w:t>
      </w:r>
      <w:r w:rsidR="008338E3" w:rsidRPr="0087194F">
        <w:rPr>
          <w:rFonts w:eastAsia="Calibri"/>
          <w:lang w:val="fr-FR" w:eastAsia="en-US"/>
        </w:rPr>
        <w:t xml:space="preserve">susitarimai sudaromi lietuvių kalba, </w:t>
      </w:r>
      <w:r w:rsidR="008338E3" w:rsidRPr="0087194F">
        <w:rPr>
          <w:rFonts w:eastAsia="Calibri"/>
          <w:lang w:eastAsia="en-US"/>
        </w:rPr>
        <w:t>1 (vienu</w:t>
      </w:r>
      <w:r w:rsidR="008338E3" w:rsidRPr="008338E3">
        <w:rPr>
          <w:rFonts w:eastAsia="Calibri"/>
          <w:lang w:eastAsia="en-US"/>
        </w:rPr>
        <w:t xml:space="preserve">) egzemplioriumi ir Šalių pasirašoma kvalifikuotu elektroniniu parašu. </w:t>
      </w:r>
    </w:p>
    <w:bookmarkEnd w:id="1"/>
    <w:p w14:paraId="5873AC02" w14:textId="36D705CF" w:rsidR="00E95CD8" w:rsidRPr="0059479B" w:rsidRDefault="00E95CD8" w:rsidP="007F1862">
      <w:pPr>
        <w:tabs>
          <w:tab w:val="left" w:pos="1080"/>
          <w:tab w:val="num" w:pos="1380"/>
        </w:tabs>
        <w:spacing w:before="20" w:afterLines="20" w:after="48"/>
        <w:jc w:val="both"/>
      </w:pPr>
    </w:p>
    <w:p w14:paraId="689ABCDD" w14:textId="77777777" w:rsidR="00E95CD8" w:rsidRPr="0059479B" w:rsidRDefault="00E95CD8" w:rsidP="007F1862">
      <w:pPr>
        <w:keepNext/>
        <w:keepLines/>
        <w:tabs>
          <w:tab w:val="left" w:pos="360"/>
        </w:tabs>
        <w:spacing w:before="20" w:afterLines="20" w:after="48"/>
        <w:jc w:val="center"/>
        <w:rPr>
          <w:rFonts w:eastAsia="Calibri"/>
          <w:b/>
          <w:bCs/>
          <w:caps/>
        </w:rPr>
      </w:pPr>
      <w:r w:rsidRPr="0059479B">
        <w:rPr>
          <w:rFonts w:eastAsia="Calibri"/>
          <w:b/>
          <w:bCs/>
          <w:caps/>
        </w:rPr>
        <w:t>19. SUTARTIES dokumentai</w:t>
      </w:r>
    </w:p>
    <w:p w14:paraId="134C58F5" w14:textId="63733EAF" w:rsidR="00E95CD8" w:rsidRPr="00B63EDE" w:rsidRDefault="00E95CD8" w:rsidP="007F1862">
      <w:pPr>
        <w:tabs>
          <w:tab w:val="left" w:pos="1080"/>
          <w:tab w:val="num" w:pos="1380"/>
          <w:tab w:val="left" w:pos="1560"/>
        </w:tabs>
        <w:spacing w:before="20" w:afterLines="20" w:after="48"/>
        <w:jc w:val="both"/>
      </w:pPr>
      <w:r w:rsidRPr="00B63EDE">
        <w:rPr>
          <w:bCs/>
        </w:rPr>
        <w:t>19.1. Prie Sutarties pridedami šie priedai, kurie yra neatskiriama Sutarties dalis</w:t>
      </w:r>
      <w:r w:rsidR="009F18A2">
        <w:rPr>
          <w:bCs/>
        </w:rPr>
        <w:t>:</w:t>
      </w:r>
    </w:p>
    <w:p w14:paraId="72FD6D57" w14:textId="7BD5C0C1" w:rsidR="00E95CD8" w:rsidRPr="00B63EDE" w:rsidRDefault="00E95CD8" w:rsidP="007F1862">
      <w:pPr>
        <w:tabs>
          <w:tab w:val="left" w:pos="748"/>
        </w:tabs>
        <w:spacing w:before="20" w:afterLines="20" w:after="48"/>
        <w:jc w:val="both"/>
      </w:pPr>
      <w:r w:rsidRPr="00B63EDE">
        <w:t xml:space="preserve">19.1.1. </w:t>
      </w:r>
      <w:r w:rsidR="009F46F5">
        <w:t>Techninė specifikacija – priedas Nr. 1</w:t>
      </w:r>
      <w:r w:rsidR="003D6D90">
        <w:t>;</w:t>
      </w:r>
    </w:p>
    <w:p w14:paraId="7F58A79A" w14:textId="4DA00551" w:rsidR="00E95CD8" w:rsidRDefault="00E95CD8" w:rsidP="007F1862">
      <w:pPr>
        <w:tabs>
          <w:tab w:val="left" w:pos="748"/>
        </w:tabs>
        <w:spacing w:before="20" w:afterLines="20" w:after="48"/>
        <w:jc w:val="both"/>
      </w:pPr>
      <w:r w:rsidRPr="00B63EDE">
        <w:t xml:space="preserve">19.1.2. </w:t>
      </w:r>
      <w:r w:rsidR="009F46F5" w:rsidRPr="009F46F5">
        <w:t>Rangovo pasiūlymas – priedas Nr.</w:t>
      </w:r>
      <w:r w:rsidR="009F46F5">
        <w:t xml:space="preserve"> 2</w:t>
      </w:r>
      <w:r w:rsidR="006E012E">
        <w:t>;</w:t>
      </w:r>
    </w:p>
    <w:p w14:paraId="7BD403F0" w14:textId="26ABA78F" w:rsidR="006E012E" w:rsidRDefault="006E012E" w:rsidP="007F1862">
      <w:pPr>
        <w:tabs>
          <w:tab w:val="left" w:pos="748"/>
        </w:tabs>
        <w:spacing w:before="20" w:afterLines="20" w:after="48"/>
        <w:jc w:val="both"/>
      </w:pPr>
      <w:r>
        <w:t xml:space="preserve">19.1.3. </w:t>
      </w:r>
      <w:r w:rsidR="005F73F7">
        <w:t>K</w:t>
      </w:r>
      <w:r w:rsidR="005F73F7" w:rsidRPr="006E012E">
        <w:t xml:space="preserve">alendorinis </w:t>
      </w:r>
      <w:r w:rsidRPr="006E012E">
        <w:t>darbų vykdymo grafikas</w:t>
      </w:r>
      <w:r>
        <w:t xml:space="preserve"> – priedas Nr. 3</w:t>
      </w:r>
      <w:r w:rsidR="00E13C87">
        <w:t>;</w:t>
      </w:r>
    </w:p>
    <w:p w14:paraId="06455DAE" w14:textId="39E72756" w:rsidR="00E13C87" w:rsidRPr="00B63EDE" w:rsidRDefault="00E13C87" w:rsidP="007F1862">
      <w:pPr>
        <w:tabs>
          <w:tab w:val="left" w:pos="748"/>
        </w:tabs>
        <w:spacing w:before="20" w:afterLines="20" w:after="48"/>
        <w:jc w:val="both"/>
      </w:pPr>
      <w:r>
        <w:lastRenderedPageBreak/>
        <w:t xml:space="preserve">19.1.4. </w:t>
      </w:r>
      <w:r w:rsidR="00322659">
        <w:t>P</w:t>
      </w:r>
      <w:r w:rsidR="00322659" w:rsidRPr="00E13C87">
        <w:t>ažym</w:t>
      </w:r>
      <w:r w:rsidR="00322659">
        <w:t>a</w:t>
      </w:r>
      <w:r w:rsidR="00322659" w:rsidRPr="00E13C87">
        <w:t xml:space="preserve"> </w:t>
      </w:r>
      <w:r w:rsidRPr="00E13C87">
        <w:t>apie atliktų darbų ir išlaidų vertę (Forma F3)</w:t>
      </w:r>
      <w:r>
        <w:t xml:space="preserve"> – priedas Nr. 4.</w:t>
      </w:r>
    </w:p>
    <w:p w14:paraId="2F480AA6" w14:textId="77777777" w:rsidR="007F1862" w:rsidRDefault="007F1862" w:rsidP="00AB1022">
      <w:pPr>
        <w:keepNext/>
        <w:keepLines/>
        <w:tabs>
          <w:tab w:val="left" w:pos="360"/>
        </w:tabs>
        <w:spacing w:before="20" w:afterLines="20" w:after="48"/>
        <w:rPr>
          <w:rFonts w:eastAsia="Calibri"/>
          <w:b/>
          <w:bCs/>
          <w:caps/>
          <w:lang w:eastAsia="en-US"/>
        </w:rPr>
      </w:pPr>
    </w:p>
    <w:p w14:paraId="045B1468" w14:textId="58547983" w:rsidR="00E95CD8" w:rsidRPr="0059479B" w:rsidRDefault="00CC5AA8" w:rsidP="007F1862">
      <w:pPr>
        <w:keepNext/>
        <w:keepLines/>
        <w:tabs>
          <w:tab w:val="left" w:pos="360"/>
        </w:tabs>
        <w:spacing w:before="20" w:afterLines="20" w:after="48"/>
        <w:jc w:val="center"/>
        <w:rPr>
          <w:rFonts w:eastAsia="Calibri"/>
          <w:b/>
          <w:bCs/>
          <w:caps/>
          <w:lang w:eastAsia="en-US"/>
        </w:rPr>
      </w:pPr>
      <w:r>
        <w:rPr>
          <w:rFonts w:eastAsia="Calibri"/>
          <w:b/>
          <w:bCs/>
          <w:caps/>
          <w:lang w:eastAsia="en-US"/>
        </w:rPr>
        <w:t xml:space="preserve">20. </w:t>
      </w:r>
      <w:r w:rsidR="00E95CD8" w:rsidRPr="0059479B">
        <w:rPr>
          <w:rFonts w:eastAsia="Calibri"/>
          <w:b/>
          <w:bCs/>
          <w:caps/>
          <w:lang w:eastAsia="en-US"/>
        </w:rPr>
        <w:t>Šalių rekvizitai ir parašai</w:t>
      </w:r>
    </w:p>
    <w:tbl>
      <w:tblPr>
        <w:tblW w:w="0" w:type="auto"/>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28"/>
        <w:gridCol w:w="177"/>
        <w:gridCol w:w="4546"/>
        <w:gridCol w:w="26"/>
      </w:tblGrid>
      <w:tr w:rsidR="0059479B" w:rsidRPr="0059479B" w14:paraId="73C6A3AA" w14:textId="77777777" w:rsidTr="007C644B">
        <w:trPr>
          <w:gridAfter w:val="1"/>
          <w:wAfter w:w="26" w:type="dxa"/>
        </w:trPr>
        <w:tc>
          <w:tcPr>
            <w:tcW w:w="4528" w:type="dxa"/>
            <w:tcBorders>
              <w:top w:val="single" w:sz="4" w:space="0" w:color="FFFFFF"/>
              <w:left w:val="single" w:sz="4" w:space="0" w:color="FFFFFF"/>
              <w:bottom w:val="single" w:sz="4" w:space="0" w:color="FFFFFF"/>
              <w:right w:val="single" w:sz="4" w:space="0" w:color="FFFFFF"/>
            </w:tcBorders>
          </w:tcPr>
          <w:p w14:paraId="23F3C61E" w14:textId="39B4B890" w:rsidR="00E95CD8" w:rsidRPr="0059479B" w:rsidRDefault="00E95CD8" w:rsidP="007F1862">
            <w:pPr>
              <w:spacing w:before="20" w:afterLines="20" w:after="48"/>
              <w:jc w:val="both"/>
              <w:rPr>
                <w:lang w:val="en-US" w:eastAsia="en-US"/>
              </w:rPr>
            </w:pPr>
          </w:p>
        </w:tc>
        <w:tc>
          <w:tcPr>
            <w:tcW w:w="4723" w:type="dxa"/>
            <w:gridSpan w:val="2"/>
            <w:tcBorders>
              <w:top w:val="single" w:sz="4" w:space="0" w:color="FFFFFF"/>
              <w:left w:val="single" w:sz="4" w:space="0" w:color="FFFFFF"/>
              <w:bottom w:val="single" w:sz="4" w:space="0" w:color="FFFFFF"/>
              <w:right w:val="single" w:sz="4" w:space="0" w:color="FFFFFF"/>
            </w:tcBorders>
          </w:tcPr>
          <w:p w14:paraId="7A60EF3B" w14:textId="38769EBE" w:rsidR="00E95CD8" w:rsidRPr="0059479B" w:rsidRDefault="00E95CD8" w:rsidP="007F1862">
            <w:pPr>
              <w:spacing w:before="20" w:afterLines="20" w:after="48"/>
              <w:ind w:left="354"/>
              <w:jc w:val="both"/>
              <w:rPr>
                <w:lang w:val="en-US" w:eastAsia="en-US"/>
              </w:rPr>
            </w:pPr>
          </w:p>
        </w:tc>
      </w:tr>
      <w:tr w:rsidR="0059479B" w:rsidRPr="0059479B" w14:paraId="3AA19E92" w14:textId="77777777" w:rsidTr="003F6D8B">
        <w:tc>
          <w:tcPr>
            <w:tcW w:w="4705" w:type="dxa"/>
            <w:gridSpan w:val="2"/>
            <w:tcBorders>
              <w:top w:val="single" w:sz="4" w:space="0" w:color="FFFFFF"/>
              <w:left w:val="single" w:sz="4" w:space="0" w:color="FFFFFF"/>
              <w:bottom w:val="single" w:sz="4" w:space="0" w:color="FFFFFF"/>
              <w:right w:val="single" w:sz="4" w:space="0" w:color="FFFFFF"/>
            </w:tcBorders>
          </w:tcPr>
          <w:p w14:paraId="0E7DFFC1" w14:textId="15FE33D5" w:rsidR="00E95CD8" w:rsidRPr="0059479B" w:rsidRDefault="00E95CD8" w:rsidP="007F1862">
            <w:pPr>
              <w:spacing w:before="20" w:afterLines="20" w:after="48"/>
              <w:jc w:val="both"/>
              <w:rPr>
                <w:lang w:val="fr-FR" w:eastAsia="en-US"/>
              </w:rPr>
            </w:pPr>
          </w:p>
        </w:tc>
        <w:tc>
          <w:tcPr>
            <w:tcW w:w="4572" w:type="dxa"/>
            <w:gridSpan w:val="2"/>
            <w:tcBorders>
              <w:top w:val="single" w:sz="4" w:space="0" w:color="FFFFFF"/>
              <w:left w:val="single" w:sz="4" w:space="0" w:color="FFFFFF"/>
              <w:bottom w:val="single" w:sz="4" w:space="0" w:color="FFFFFF"/>
              <w:right w:val="single" w:sz="4" w:space="0" w:color="FFFFFF"/>
            </w:tcBorders>
          </w:tcPr>
          <w:p w14:paraId="25153BBE" w14:textId="65194879" w:rsidR="00E95CD8" w:rsidRPr="0059479B" w:rsidRDefault="00E95CD8" w:rsidP="007F1862">
            <w:pPr>
              <w:spacing w:before="20" w:afterLines="20" w:after="48"/>
              <w:ind w:left="174"/>
              <w:jc w:val="both"/>
              <w:rPr>
                <w:lang w:val="fr-FR" w:eastAsia="en-US"/>
              </w:rPr>
            </w:pPr>
          </w:p>
        </w:tc>
      </w:tr>
    </w:tbl>
    <w:p w14:paraId="0BEFBFD0" w14:textId="6E067F6D" w:rsidR="00F22029" w:rsidRPr="00410866" w:rsidRDefault="00F22029" w:rsidP="00BF6EEE">
      <w:pPr>
        <w:tabs>
          <w:tab w:val="left" w:pos="4820"/>
          <w:tab w:val="left" w:pos="4962"/>
        </w:tabs>
        <w:rPr>
          <w:b/>
          <w:snapToGrid w:val="0"/>
        </w:rPr>
      </w:pPr>
      <w:r>
        <w:rPr>
          <w:b/>
          <w:snapToGrid w:val="0"/>
        </w:rPr>
        <w:t>UŽSAKOVAS</w:t>
      </w:r>
      <w:r w:rsidRPr="00410866">
        <w:rPr>
          <w:b/>
          <w:snapToGrid w:val="0"/>
        </w:rPr>
        <w:tab/>
      </w:r>
      <w:r w:rsidRPr="00410866">
        <w:rPr>
          <w:b/>
          <w:snapToGrid w:val="0"/>
        </w:rPr>
        <w:tab/>
      </w:r>
      <w:r w:rsidRPr="00410866">
        <w:rPr>
          <w:b/>
          <w:snapToGrid w:val="0"/>
        </w:rPr>
        <w:tab/>
      </w:r>
      <w:r w:rsidRPr="00410866">
        <w:rPr>
          <w:b/>
          <w:snapToGrid w:val="0"/>
        </w:rPr>
        <w:tab/>
      </w:r>
      <w:r>
        <w:rPr>
          <w:b/>
          <w:snapToGrid w:val="0"/>
        </w:rPr>
        <w:t>RANGOVAS</w:t>
      </w:r>
    </w:p>
    <w:p w14:paraId="079E541A" w14:textId="77777777" w:rsidR="00F22029" w:rsidRPr="00410866" w:rsidRDefault="00F22029" w:rsidP="00BF6EEE">
      <w:pPr>
        <w:pBdr>
          <w:top w:val="nil"/>
          <w:left w:val="nil"/>
          <w:bottom w:val="nil"/>
          <w:right w:val="nil"/>
          <w:between w:val="nil"/>
          <w:bar w:val="nil"/>
        </w:pBdr>
        <w:tabs>
          <w:tab w:val="left" w:pos="5812"/>
        </w:tabs>
        <w:jc w:val="both"/>
        <w:rPr>
          <w:bdr w:val="nil"/>
        </w:rPr>
      </w:pPr>
      <w:r w:rsidRPr="00410866">
        <w:rPr>
          <w:bdr w:val="nil"/>
        </w:rPr>
        <w:t xml:space="preserve">Pasvalio rajono savivaldybės administracija  </w:t>
      </w:r>
      <w:r w:rsidRPr="00410866">
        <w:rPr>
          <w:bdr w:val="nil"/>
        </w:rPr>
        <w:tab/>
      </w:r>
      <w:r w:rsidRPr="00410866">
        <w:rPr>
          <w:color w:val="FF0000"/>
          <w:bdr w:val="nil"/>
        </w:rPr>
        <w:t>(Teikėjo pavadinimas)</w:t>
      </w:r>
      <w:r w:rsidRPr="00410866">
        <w:rPr>
          <w:bdr w:val="nil"/>
        </w:rPr>
        <w:t xml:space="preserve"> </w:t>
      </w:r>
    </w:p>
    <w:p w14:paraId="600D0C23" w14:textId="77777777" w:rsidR="00F22029" w:rsidRPr="00410866" w:rsidRDefault="00F22029" w:rsidP="00BF6EEE">
      <w:pPr>
        <w:pBdr>
          <w:top w:val="nil"/>
          <w:left w:val="nil"/>
          <w:bottom w:val="nil"/>
          <w:right w:val="nil"/>
          <w:between w:val="nil"/>
          <w:bar w:val="nil"/>
        </w:pBdr>
        <w:tabs>
          <w:tab w:val="left" w:pos="5670"/>
        </w:tabs>
        <w:jc w:val="both"/>
        <w:rPr>
          <w:bdr w:val="nil"/>
        </w:rPr>
      </w:pPr>
      <w:r w:rsidRPr="00410866">
        <w:rPr>
          <w:bdr w:val="nil"/>
        </w:rPr>
        <w:t xml:space="preserve">Vytauto Didžiojo a. 1, 39143 Pasvalys     </w:t>
      </w:r>
      <w:r w:rsidRPr="00410866">
        <w:rPr>
          <w:bdr w:val="nil"/>
        </w:rPr>
        <w:tab/>
      </w:r>
      <w:r w:rsidRPr="00410866">
        <w:rPr>
          <w:color w:val="FF0000"/>
          <w:bdr w:val="nil"/>
        </w:rPr>
        <w:t xml:space="preserve"> (Adresas)</w:t>
      </w:r>
    </w:p>
    <w:p w14:paraId="6F97785F" w14:textId="77777777" w:rsidR="00F22029" w:rsidRPr="00410866" w:rsidRDefault="00F22029" w:rsidP="00BF6EEE">
      <w:pPr>
        <w:pBdr>
          <w:top w:val="nil"/>
          <w:left w:val="nil"/>
          <w:bottom w:val="nil"/>
          <w:right w:val="nil"/>
          <w:between w:val="nil"/>
          <w:bar w:val="nil"/>
        </w:pBdr>
        <w:tabs>
          <w:tab w:val="left" w:pos="4678"/>
        </w:tabs>
        <w:jc w:val="both"/>
        <w:rPr>
          <w:bdr w:val="nil"/>
        </w:rPr>
      </w:pPr>
      <w:r w:rsidRPr="00410866">
        <w:rPr>
          <w:bdr w:val="nil"/>
        </w:rPr>
        <w:t>Įstaigos kodas 188753657</w:t>
      </w:r>
      <w:r w:rsidRPr="00410866">
        <w:rPr>
          <w:bdr w:val="nil"/>
        </w:rPr>
        <w:tab/>
      </w:r>
      <w:r w:rsidRPr="00410866">
        <w:rPr>
          <w:bdr w:val="nil"/>
        </w:rPr>
        <w:tab/>
      </w:r>
      <w:r w:rsidRPr="00410866">
        <w:rPr>
          <w:bdr w:val="nil"/>
        </w:rPr>
        <w:tab/>
      </w:r>
      <w:r w:rsidRPr="00410866">
        <w:rPr>
          <w:color w:val="FF0000"/>
          <w:bdr w:val="nil"/>
        </w:rPr>
        <w:t>(Juridinio asmens kodas)</w:t>
      </w:r>
    </w:p>
    <w:p w14:paraId="20F1D6AA" w14:textId="77777777" w:rsidR="00F22029" w:rsidRPr="00410866" w:rsidRDefault="00F22029" w:rsidP="00BF6EEE">
      <w:pPr>
        <w:pBdr>
          <w:top w:val="nil"/>
          <w:left w:val="nil"/>
          <w:bottom w:val="nil"/>
          <w:right w:val="nil"/>
          <w:between w:val="nil"/>
          <w:bar w:val="nil"/>
        </w:pBdr>
        <w:tabs>
          <w:tab w:val="left" w:pos="5387"/>
        </w:tabs>
        <w:jc w:val="both"/>
        <w:rPr>
          <w:bdr w:val="nil"/>
        </w:rPr>
      </w:pPr>
      <w:r w:rsidRPr="00410866">
        <w:rPr>
          <w:bdr w:val="nil"/>
        </w:rPr>
        <w:t>PVM mokėtojo kodas LT887536515</w:t>
      </w:r>
      <w:r w:rsidRPr="00410866">
        <w:rPr>
          <w:bdr w:val="nil"/>
        </w:rPr>
        <w:tab/>
      </w:r>
      <w:r w:rsidRPr="00410866">
        <w:rPr>
          <w:bdr w:val="nil"/>
        </w:rPr>
        <w:tab/>
      </w:r>
      <w:r w:rsidRPr="00410866">
        <w:rPr>
          <w:color w:val="FF0000"/>
          <w:bdr w:val="nil"/>
        </w:rPr>
        <w:t>(PVM mokėtojo kodas)</w:t>
      </w:r>
    </w:p>
    <w:p w14:paraId="78C4FEDD" w14:textId="77777777" w:rsidR="00F22029" w:rsidRPr="00410866" w:rsidRDefault="00F22029" w:rsidP="00BF6EEE">
      <w:pPr>
        <w:pBdr>
          <w:top w:val="nil"/>
          <w:left w:val="nil"/>
          <w:bottom w:val="nil"/>
          <w:right w:val="nil"/>
          <w:between w:val="nil"/>
          <w:bar w:val="nil"/>
        </w:pBdr>
        <w:tabs>
          <w:tab w:val="left" w:pos="5670"/>
        </w:tabs>
        <w:jc w:val="both"/>
        <w:rPr>
          <w:bdr w:val="nil"/>
        </w:rPr>
      </w:pPr>
      <w:r w:rsidRPr="00410866">
        <w:rPr>
          <w:bdr w:val="nil"/>
        </w:rPr>
        <w:t>A. s. LT06 4010 0426 0006 0054</w:t>
      </w:r>
      <w:r w:rsidRPr="00410866">
        <w:rPr>
          <w:bdr w:val="nil"/>
        </w:rPr>
        <w:tab/>
      </w:r>
      <w:r w:rsidRPr="00410866">
        <w:rPr>
          <w:bdr w:val="nil"/>
        </w:rPr>
        <w:tab/>
      </w:r>
      <w:r w:rsidRPr="00410866">
        <w:rPr>
          <w:color w:val="FF0000"/>
          <w:bdr w:val="nil"/>
        </w:rPr>
        <w:t>(Banko sąskaitos Nr.)</w:t>
      </w:r>
    </w:p>
    <w:p w14:paraId="38724C96" w14:textId="77777777" w:rsidR="00F22029" w:rsidRPr="00410866" w:rsidRDefault="00F22029" w:rsidP="00BF6EEE">
      <w:pPr>
        <w:pBdr>
          <w:top w:val="nil"/>
          <w:left w:val="nil"/>
          <w:bottom w:val="nil"/>
          <w:right w:val="nil"/>
          <w:between w:val="nil"/>
          <w:bar w:val="nil"/>
        </w:pBdr>
        <w:tabs>
          <w:tab w:val="left" w:pos="4820"/>
        </w:tabs>
        <w:jc w:val="both"/>
        <w:rPr>
          <w:bdr w:val="nil"/>
        </w:rPr>
      </w:pPr>
      <w:proofErr w:type="spellStart"/>
      <w:r w:rsidRPr="00410866">
        <w:rPr>
          <w:bdr w:val="nil"/>
        </w:rPr>
        <w:t>Luminor</w:t>
      </w:r>
      <w:proofErr w:type="spellEnd"/>
      <w:r w:rsidRPr="00410866">
        <w:rPr>
          <w:bdr w:val="nil"/>
        </w:rPr>
        <w:t xml:space="preserve"> Bank, AB</w:t>
      </w:r>
      <w:r w:rsidRPr="00410866">
        <w:rPr>
          <w:bdr w:val="nil"/>
        </w:rPr>
        <w:tab/>
      </w:r>
      <w:r w:rsidRPr="00410866">
        <w:rPr>
          <w:bdr w:val="nil"/>
        </w:rPr>
        <w:tab/>
      </w:r>
      <w:r w:rsidRPr="00410866">
        <w:rPr>
          <w:bdr w:val="nil"/>
        </w:rPr>
        <w:tab/>
      </w:r>
      <w:r w:rsidRPr="00410866">
        <w:rPr>
          <w:color w:val="FF0000"/>
          <w:bdr w:val="nil"/>
        </w:rPr>
        <w:t>(Bankas)</w:t>
      </w:r>
    </w:p>
    <w:p w14:paraId="13F0EA57" w14:textId="77777777" w:rsidR="00F22029" w:rsidRPr="00410866" w:rsidRDefault="00F22029" w:rsidP="00BF6EEE">
      <w:pPr>
        <w:pBdr>
          <w:top w:val="nil"/>
          <w:left w:val="nil"/>
          <w:bottom w:val="nil"/>
          <w:right w:val="nil"/>
          <w:between w:val="nil"/>
          <w:bar w:val="nil"/>
        </w:pBdr>
        <w:tabs>
          <w:tab w:val="left" w:pos="4536"/>
        </w:tabs>
        <w:jc w:val="both"/>
        <w:rPr>
          <w:bdr w:val="nil"/>
        </w:rPr>
      </w:pPr>
      <w:r w:rsidRPr="00410866">
        <w:rPr>
          <w:bdr w:val="nil"/>
        </w:rPr>
        <w:t>Banko kodas 40100</w:t>
      </w:r>
      <w:r w:rsidRPr="00410866">
        <w:rPr>
          <w:bdr w:val="nil"/>
        </w:rPr>
        <w:tab/>
      </w:r>
      <w:r w:rsidRPr="00410866">
        <w:rPr>
          <w:bdr w:val="nil"/>
        </w:rPr>
        <w:tab/>
      </w:r>
      <w:r w:rsidRPr="00410866">
        <w:rPr>
          <w:bdr w:val="nil"/>
        </w:rPr>
        <w:tab/>
      </w:r>
      <w:r w:rsidRPr="00410866">
        <w:rPr>
          <w:color w:val="FF0000"/>
          <w:bdr w:val="nil"/>
        </w:rPr>
        <w:t>(Banko kodas)</w:t>
      </w:r>
    </w:p>
    <w:p w14:paraId="1C5AC8E6" w14:textId="77777777" w:rsidR="00F22029" w:rsidRPr="00410866" w:rsidRDefault="00F22029" w:rsidP="00BF6EEE">
      <w:pPr>
        <w:pBdr>
          <w:top w:val="nil"/>
          <w:left w:val="nil"/>
          <w:bottom w:val="nil"/>
          <w:right w:val="nil"/>
          <w:between w:val="nil"/>
          <w:bar w:val="nil"/>
        </w:pBdr>
        <w:tabs>
          <w:tab w:val="left" w:pos="4536"/>
        </w:tabs>
        <w:jc w:val="both"/>
        <w:rPr>
          <w:bdr w:val="nil"/>
        </w:rPr>
      </w:pPr>
      <w:r w:rsidRPr="00410866">
        <w:rPr>
          <w:bdr w:val="nil"/>
        </w:rPr>
        <w:t>Tel. 8 451 54 133</w:t>
      </w:r>
      <w:r w:rsidRPr="00410866">
        <w:rPr>
          <w:bdr w:val="nil"/>
        </w:rPr>
        <w:tab/>
      </w:r>
      <w:r w:rsidRPr="00410866">
        <w:rPr>
          <w:bdr w:val="nil"/>
        </w:rPr>
        <w:tab/>
      </w:r>
      <w:r w:rsidRPr="00410866">
        <w:rPr>
          <w:bdr w:val="nil"/>
        </w:rPr>
        <w:tab/>
      </w:r>
      <w:r w:rsidRPr="00410866">
        <w:rPr>
          <w:color w:val="FF0000"/>
          <w:bdr w:val="nil"/>
        </w:rPr>
        <w:t>(Tel.)</w:t>
      </w:r>
    </w:p>
    <w:p w14:paraId="61D9E95B" w14:textId="77777777" w:rsidR="00F22029" w:rsidRPr="00410866" w:rsidRDefault="00F22029" w:rsidP="00BF6EEE">
      <w:pPr>
        <w:pBdr>
          <w:top w:val="nil"/>
          <w:left w:val="nil"/>
          <w:bottom w:val="nil"/>
          <w:right w:val="nil"/>
          <w:between w:val="nil"/>
          <w:bar w:val="nil"/>
        </w:pBdr>
        <w:tabs>
          <w:tab w:val="left" w:pos="4536"/>
        </w:tabs>
        <w:jc w:val="both"/>
        <w:rPr>
          <w:bdr w:val="nil"/>
        </w:rPr>
      </w:pPr>
      <w:r w:rsidRPr="00410866">
        <w:rPr>
          <w:bdr w:val="nil"/>
        </w:rPr>
        <w:t>El. p. rastine@pasvalys.lt</w:t>
      </w:r>
      <w:r w:rsidRPr="00410866">
        <w:rPr>
          <w:bdr w:val="nil"/>
        </w:rPr>
        <w:tab/>
      </w:r>
      <w:r w:rsidRPr="00410866">
        <w:rPr>
          <w:bdr w:val="nil"/>
        </w:rPr>
        <w:tab/>
      </w:r>
      <w:r w:rsidRPr="00410866">
        <w:rPr>
          <w:bdr w:val="nil"/>
        </w:rPr>
        <w:tab/>
      </w:r>
      <w:r w:rsidRPr="00410866">
        <w:rPr>
          <w:color w:val="FF0000"/>
          <w:bdr w:val="nil"/>
        </w:rPr>
        <w:t>(El. p.)</w:t>
      </w:r>
    </w:p>
    <w:p w14:paraId="7FDA4509" w14:textId="77777777" w:rsidR="00F22029" w:rsidRPr="00410866" w:rsidRDefault="00F22029" w:rsidP="00F22029">
      <w:pPr>
        <w:pBdr>
          <w:top w:val="nil"/>
          <w:left w:val="nil"/>
          <w:bottom w:val="nil"/>
          <w:right w:val="nil"/>
          <w:between w:val="nil"/>
          <w:bar w:val="nil"/>
        </w:pBdr>
        <w:jc w:val="both"/>
        <w:rPr>
          <w:bdr w:val="nil"/>
        </w:rPr>
      </w:pPr>
    </w:p>
    <w:p w14:paraId="73976992" w14:textId="77777777" w:rsidR="00F22029" w:rsidRPr="00410866" w:rsidRDefault="00F22029" w:rsidP="00BF6EEE">
      <w:pPr>
        <w:pBdr>
          <w:top w:val="nil"/>
          <w:left w:val="nil"/>
          <w:bottom w:val="nil"/>
          <w:right w:val="nil"/>
          <w:between w:val="nil"/>
          <w:bar w:val="nil"/>
        </w:pBdr>
        <w:tabs>
          <w:tab w:val="left" w:pos="5245"/>
        </w:tabs>
        <w:jc w:val="both"/>
        <w:rPr>
          <w:bdr w:val="nil"/>
        </w:rPr>
      </w:pPr>
      <w:r w:rsidRPr="00410866">
        <w:rPr>
          <w:bdr w:val="nil"/>
        </w:rPr>
        <w:t>Administracijos direktorius</w:t>
      </w:r>
      <w:r w:rsidRPr="00410866">
        <w:rPr>
          <w:bdr w:val="nil"/>
        </w:rPr>
        <w:tab/>
      </w:r>
      <w:r w:rsidRPr="00410866">
        <w:rPr>
          <w:bdr w:val="nil"/>
        </w:rPr>
        <w:tab/>
      </w:r>
      <w:r w:rsidRPr="00410866">
        <w:rPr>
          <w:color w:val="FF0000"/>
          <w:bdr w:val="nil"/>
        </w:rPr>
        <w:t>(Atstovo pareigos)</w:t>
      </w:r>
    </w:p>
    <w:p w14:paraId="12B9F742" w14:textId="77777777" w:rsidR="00F22029" w:rsidRPr="00410866" w:rsidRDefault="00F22029" w:rsidP="00BF6EEE">
      <w:pPr>
        <w:pBdr>
          <w:top w:val="nil"/>
          <w:left w:val="nil"/>
          <w:bottom w:val="nil"/>
          <w:right w:val="nil"/>
          <w:between w:val="nil"/>
          <w:bar w:val="nil"/>
        </w:pBdr>
        <w:tabs>
          <w:tab w:val="left" w:pos="4536"/>
        </w:tabs>
        <w:jc w:val="both"/>
        <w:rPr>
          <w:bdr w:val="nil"/>
        </w:rPr>
      </w:pPr>
      <w:r w:rsidRPr="00410866">
        <w:rPr>
          <w:bdr w:val="nil"/>
        </w:rPr>
        <w:t>Povilas Balčiūnas</w:t>
      </w:r>
      <w:r w:rsidRPr="00410866">
        <w:rPr>
          <w:bdr w:val="nil"/>
        </w:rPr>
        <w:tab/>
      </w:r>
      <w:r w:rsidRPr="00410866">
        <w:rPr>
          <w:bdr w:val="nil"/>
        </w:rPr>
        <w:tab/>
      </w:r>
      <w:r w:rsidRPr="00410866">
        <w:rPr>
          <w:bdr w:val="nil"/>
        </w:rPr>
        <w:tab/>
      </w:r>
      <w:r w:rsidRPr="00410866">
        <w:rPr>
          <w:color w:val="FF0000"/>
          <w:bdr w:val="nil"/>
        </w:rPr>
        <w:t>(Vardas, pavardė)</w:t>
      </w:r>
    </w:p>
    <w:p w14:paraId="034F6424" w14:textId="77777777" w:rsidR="00F22029" w:rsidRPr="00410866" w:rsidRDefault="00F22029" w:rsidP="00F22029">
      <w:pPr>
        <w:pBdr>
          <w:top w:val="nil"/>
          <w:left w:val="nil"/>
          <w:bottom w:val="nil"/>
          <w:right w:val="nil"/>
          <w:between w:val="nil"/>
          <w:bar w:val="nil"/>
        </w:pBdr>
        <w:jc w:val="both"/>
        <w:rPr>
          <w:bdr w:val="nil"/>
        </w:rPr>
      </w:pPr>
    </w:p>
    <w:p w14:paraId="17C15F4B" w14:textId="77777777" w:rsidR="00F22029" w:rsidRPr="00410866" w:rsidRDefault="00F22029" w:rsidP="00BF6EEE">
      <w:pPr>
        <w:pBdr>
          <w:top w:val="nil"/>
          <w:left w:val="nil"/>
          <w:bottom w:val="nil"/>
          <w:right w:val="nil"/>
          <w:between w:val="nil"/>
          <w:bar w:val="nil"/>
        </w:pBdr>
        <w:tabs>
          <w:tab w:val="left" w:pos="5387"/>
        </w:tabs>
        <w:jc w:val="both"/>
        <w:rPr>
          <w:bdr w:val="nil"/>
        </w:rPr>
      </w:pPr>
      <w:r w:rsidRPr="00410866">
        <w:rPr>
          <w:bdr w:val="nil"/>
        </w:rPr>
        <w:t>______________________</w:t>
      </w:r>
      <w:r w:rsidRPr="00410866">
        <w:rPr>
          <w:bdr w:val="nil"/>
        </w:rPr>
        <w:tab/>
      </w:r>
      <w:r w:rsidRPr="00410866">
        <w:rPr>
          <w:bdr w:val="nil"/>
        </w:rPr>
        <w:tab/>
        <w:t>______________________</w:t>
      </w:r>
    </w:p>
    <w:p w14:paraId="70718C26" w14:textId="77777777" w:rsidR="00F22029" w:rsidRPr="00E05614" w:rsidRDefault="00F22029" w:rsidP="00BF6EEE">
      <w:pPr>
        <w:pBdr>
          <w:top w:val="nil"/>
          <w:left w:val="nil"/>
          <w:bottom w:val="nil"/>
          <w:right w:val="nil"/>
          <w:between w:val="nil"/>
          <w:bar w:val="nil"/>
        </w:pBdr>
        <w:tabs>
          <w:tab w:val="left" w:pos="4536"/>
        </w:tabs>
        <w:jc w:val="both"/>
        <w:rPr>
          <w:sz w:val="22"/>
          <w:szCs w:val="22"/>
          <w:bdr w:val="nil"/>
        </w:rPr>
      </w:pPr>
      <w:r w:rsidRPr="00E05614">
        <w:rPr>
          <w:sz w:val="22"/>
          <w:szCs w:val="22"/>
          <w:bdr w:val="nil"/>
        </w:rPr>
        <w:t xml:space="preserve">             (parašas)</w:t>
      </w:r>
      <w:r w:rsidRPr="00E05614">
        <w:rPr>
          <w:sz w:val="22"/>
          <w:szCs w:val="22"/>
          <w:bdr w:val="nil"/>
        </w:rPr>
        <w:tab/>
      </w:r>
      <w:r w:rsidRPr="00E05614">
        <w:rPr>
          <w:sz w:val="22"/>
          <w:szCs w:val="22"/>
          <w:bdr w:val="nil"/>
        </w:rPr>
        <w:tab/>
      </w:r>
      <w:r w:rsidRPr="00E05614">
        <w:rPr>
          <w:sz w:val="22"/>
          <w:szCs w:val="22"/>
          <w:bdr w:val="nil"/>
        </w:rPr>
        <w:tab/>
        <w:t xml:space="preserve">              </w:t>
      </w:r>
      <w:r w:rsidRPr="00E05614">
        <w:rPr>
          <w:color w:val="FF0000"/>
          <w:sz w:val="22"/>
          <w:szCs w:val="22"/>
          <w:bdr w:val="nil"/>
        </w:rPr>
        <w:t>(parašas)</w:t>
      </w:r>
    </w:p>
    <w:p w14:paraId="292C4503" w14:textId="77777777" w:rsidR="005D429F" w:rsidRDefault="005D429F">
      <w:pPr>
        <w:spacing w:after="160" w:line="259" w:lineRule="auto"/>
        <w:sectPr w:rsidR="005D429F" w:rsidSect="00AB6BEC">
          <w:pgSz w:w="12240" w:h="15840"/>
          <w:pgMar w:top="709" w:right="900" w:bottom="1440" w:left="1440" w:header="708" w:footer="708" w:gutter="0"/>
          <w:cols w:space="708"/>
          <w:docGrid w:linePitch="360"/>
        </w:sectPr>
      </w:pPr>
    </w:p>
    <w:p w14:paraId="0544D5E9" w14:textId="5F6C3F29" w:rsidR="00C12463" w:rsidRPr="00C12463" w:rsidRDefault="00C12463" w:rsidP="00C12463">
      <w:pPr>
        <w:framePr w:w="11857" w:h="284" w:hRule="exact" w:hSpace="180" w:wrap="around" w:vAnchor="text" w:hAnchor="page" w:x="1" w:y="218"/>
        <w:tabs>
          <w:tab w:val="left" w:pos="3686"/>
          <w:tab w:val="left" w:pos="4820"/>
        </w:tabs>
        <w:suppressAutoHyphens/>
        <w:autoSpaceDN w:val="0"/>
        <w:ind w:left="284" w:firstLine="5670"/>
        <w:suppressOverlap/>
        <w:textAlignment w:val="baseline"/>
        <w:rPr>
          <w:b/>
          <w:color w:val="000000"/>
          <w:lang w:eastAsia="en-US"/>
        </w:rPr>
      </w:pPr>
      <w:r w:rsidRPr="00C12463">
        <w:rPr>
          <w:b/>
          <w:color w:val="000000"/>
          <w:lang w:eastAsia="en-US"/>
        </w:rPr>
        <w:lastRenderedPageBreak/>
        <w:t xml:space="preserve">KALENDORINIS DARBŲ </w:t>
      </w:r>
      <w:r w:rsidR="00006F98">
        <w:rPr>
          <w:b/>
          <w:color w:val="000000"/>
          <w:lang w:eastAsia="en-US"/>
        </w:rPr>
        <w:t>VYKDYMO</w:t>
      </w:r>
      <w:r w:rsidRPr="00C12463">
        <w:rPr>
          <w:b/>
          <w:color w:val="000000"/>
          <w:lang w:eastAsia="en-US"/>
        </w:rPr>
        <w:t xml:space="preserve"> GRAFIKAS</w:t>
      </w:r>
    </w:p>
    <w:p w14:paraId="3CCF0112" w14:textId="309E9575" w:rsidR="00C12463" w:rsidRPr="00C12463" w:rsidRDefault="00C12463" w:rsidP="00C12463">
      <w:pPr>
        <w:widowControl w:val="0"/>
        <w:tabs>
          <w:tab w:val="left" w:pos="10915"/>
          <w:tab w:val="left" w:pos="11482"/>
        </w:tabs>
        <w:autoSpaceDE w:val="0"/>
        <w:autoSpaceDN w:val="0"/>
        <w:adjustRightInd w:val="0"/>
        <w:ind w:right="253"/>
        <w:jc w:val="both"/>
        <w:textAlignment w:val="baseline"/>
      </w:pPr>
      <w:r w:rsidRPr="00C12463">
        <w:t xml:space="preserve"> </w:t>
      </w:r>
      <w:r w:rsidR="0038795C">
        <w:t>Sutarties p</w:t>
      </w:r>
      <w:r w:rsidRPr="00C12463">
        <w:t xml:space="preserve">riedas Nr. 3 </w:t>
      </w:r>
    </w:p>
    <w:tbl>
      <w:tblPr>
        <w:tblpPr w:leftFromText="180" w:rightFromText="180" w:vertAnchor="text" w:horzAnchor="margin" w:tblpXSpec="center" w:tblpY="664"/>
        <w:tblOverlap w:val="never"/>
        <w:tblW w:w="14378" w:type="dxa"/>
        <w:tblLayout w:type="fixed"/>
        <w:tblLook w:val="04A0" w:firstRow="1" w:lastRow="0" w:firstColumn="1" w:lastColumn="0" w:noHBand="0" w:noVBand="1"/>
      </w:tblPr>
      <w:tblGrid>
        <w:gridCol w:w="831"/>
        <w:gridCol w:w="5375"/>
        <w:gridCol w:w="1664"/>
        <w:gridCol w:w="1942"/>
        <w:gridCol w:w="1805"/>
        <w:gridCol w:w="2357"/>
        <w:gridCol w:w="404"/>
      </w:tblGrid>
      <w:tr w:rsidR="00C12463" w:rsidRPr="00C12463" w14:paraId="15B0CF79" w14:textId="77777777" w:rsidTr="00F833CD">
        <w:trPr>
          <w:gridAfter w:val="1"/>
          <w:wAfter w:w="404" w:type="dxa"/>
          <w:trHeight w:val="306"/>
        </w:trPr>
        <w:tc>
          <w:tcPr>
            <w:tcW w:w="831" w:type="dxa"/>
            <w:tcBorders>
              <w:top w:val="nil"/>
              <w:left w:val="nil"/>
              <w:bottom w:val="single" w:sz="4" w:space="0" w:color="auto"/>
              <w:right w:val="nil"/>
            </w:tcBorders>
            <w:shd w:val="clear" w:color="auto" w:fill="auto"/>
            <w:noWrap/>
            <w:vAlign w:val="bottom"/>
            <w:hideMark/>
          </w:tcPr>
          <w:p w14:paraId="6C68D692" w14:textId="77777777" w:rsidR="00C12463" w:rsidRPr="00C12463" w:rsidRDefault="00C12463" w:rsidP="00C12463">
            <w:pPr>
              <w:suppressAutoHyphens/>
              <w:textAlignment w:val="baseline"/>
              <w:rPr>
                <w:i/>
                <w:sz w:val="20"/>
                <w:szCs w:val="20"/>
                <w:lang w:eastAsia="ar-SA"/>
              </w:rPr>
            </w:pPr>
          </w:p>
        </w:tc>
        <w:tc>
          <w:tcPr>
            <w:tcW w:w="13143" w:type="dxa"/>
            <w:gridSpan w:val="5"/>
            <w:tcBorders>
              <w:top w:val="nil"/>
              <w:left w:val="nil"/>
              <w:bottom w:val="nil"/>
              <w:right w:val="nil"/>
            </w:tcBorders>
            <w:shd w:val="clear" w:color="auto" w:fill="auto"/>
            <w:noWrap/>
            <w:vAlign w:val="bottom"/>
            <w:hideMark/>
          </w:tcPr>
          <w:p w14:paraId="0CFC8060" w14:textId="7B840D86" w:rsidR="00C12463" w:rsidRPr="00C12463" w:rsidRDefault="00FF0136" w:rsidP="00C12463">
            <w:pPr>
              <w:suppressAutoHyphens/>
              <w:jc w:val="center"/>
              <w:textAlignment w:val="baseline"/>
              <w:rPr>
                <w:lang w:eastAsia="ar-SA"/>
              </w:rPr>
            </w:pPr>
            <w:r>
              <w:rPr>
                <w:lang w:eastAsia="ar-SA"/>
              </w:rPr>
              <w:t>L</w:t>
            </w:r>
            <w:r w:rsidRPr="00FF0136">
              <w:rPr>
                <w:lang w:eastAsia="ar-SA"/>
              </w:rPr>
              <w:t xml:space="preserve">ifto įrengimo Pasvalio rajono savivaldybės administracijos pastate adresu Vytauto </w:t>
            </w:r>
            <w:r w:rsidR="00322659">
              <w:rPr>
                <w:lang w:eastAsia="ar-SA"/>
              </w:rPr>
              <w:t>D</w:t>
            </w:r>
            <w:r w:rsidR="00322659" w:rsidRPr="00FF0136">
              <w:rPr>
                <w:lang w:eastAsia="ar-SA"/>
              </w:rPr>
              <w:t xml:space="preserve">idžiojo </w:t>
            </w:r>
            <w:r w:rsidRPr="00FF0136">
              <w:rPr>
                <w:lang w:eastAsia="ar-SA"/>
              </w:rPr>
              <w:t>a. 1, Pasvalys</w:t>
            </w:r>
            <w:r w:rsidR="00322659">
              <w:rPr>
                <w:lang w:eastAsia="ar-SA"/>
              </w:rPr>
              <w:t>,</w:t>
            </w:r>
            <w:r w:rsidRPr="00FF0136">
              <w:rPr>
                <w:lang w:eastAsia="ar-SA"/>
              </w:rPr>
              <w:t xml:space="preserve"> </w:t>
            </w:r>
            <w:r w:rsidR="00C12463" w:rsidRPr="00C12463">
              <w:rPr>
                <w:lang w:eastAsia="ar-SA"/>
              </w:rPr>
              <w:t>darbai</w:t>
            </w:r>
          </w:p>
          <w:p w14:paraId="4DD5948D" w14:textId="77777777" w:rsidR="00C12463" w:rsidRPr="00C12463" w:rsidRDefault="00C12463" w:rsidP="00C12463">
            <w:pPr>
              <w:suppressAutoHyphens/>
              <w:jc w:val="center"/>
              <w:textAlignment w:val="baseline"/>
              <w:rPr>
                <w:iCs/>
                <w:sz w:val="20"/>
                <w:szCs w:val="20"/>
                <w:lang w:eastAsia="ar-SA"/>
              </w:rPr>
            </w:pPr>
          </w:p>
        </w:tc>
      </w:tr>
      <w:tr w:rsidR="00C12463" w:rsidRPr="00C12463" w14:paraId="7ACEB7E0" w14:textId="77777777" w:rsidTr="00F833CD">
        <w:trPr>
          <w:gridAfter w:val="1"/>
          <w:wAfter w:w="404" w:type="dxa"/>
          <w:trHeight w:val="762"/>
        </w:trPr>
        <w:tc>
          <w:tcPr>
            <w:tcW w:w="83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B141E2A" w14:textId="77777777" w:rsidR="00C12463" w:rsidRPr="00C12463" w:rsidRDefault="00C12463" w:rsidP="00C12463">
            <w:pPr>
              <w:suppressAutoHyphens/>
              <w:jc w:val="center"/>
              <w:textAlignment w:val="baseline"/>
              <w:rPr>
                <w:i/>
                <w:iCs/>
                <w:sz w:val="20"/>
                <w:szCs w:val="20"/>
                <w:lang w:eastAsia="ar-SA"/>
              </w:rPr>
            </w:pPr>
            <w:r w:rsidRPr="00C12463">
              <w:rPr>
                <w:i/>
                <w:iCs/>
                <w:sz w:val="20"/>
                <w:szCs w:val="20"/>
                <w:lang w:eastAsia="ar-SA"/>
              </w:rPr>
              <w:t>Etapo Nr.</w:t>
            </w:r>
          </w:p>
        </w:tc>
        <w:tc>
          <w:tcPr>
            <w:tcW w:w="5375" w:type="dxa"/>
            <w:vMerge w:val="restart"/>
            <w:tcBorders>
              <w:top w:val="single" w:sz="8" w:space="0" w:color="000000"/>
              <w:left w:val="single" w:sz="4" w:space="0" w:color="auto"/>
              <w:bottom w:val="single" w:sz="4" w:space="0" w:color="auto"/>
              <w:right w:val="single" w:sz="4" w:space="0" w:color="000000"/>
            </w:tcBorders>
            <w:shd w:val="clear" w:color="auto" w:fill="auto"/>
            <w:vAlign w:val="center"/>
            <w:hideMark/>
          </w:tcPr>
          <w:p w14:paraId="0DD5F67F" w14:textId="77777777" w:rsidR="00C12463" w:rsidRPr="00C12463" w:rsidRDefault="00C12463" w:rsidP="00C12463">
            <w:pPr>
              <w:suppressAutoHyphens/>
              <w:jc w:val="center"/>
              <w:textAlignment w:val="baseline"/>
              <w:rPr>
                <w:b/>
                <w:bCs/>
                <w:i/>
                <w:sz w:val="22"/>
                <w:szCs w:val="22"/>
                <w:lang w:eastAsia="ar-SA"/>
              </w:rPr>
            </w:pPr>
            <w:r w:rsidRPr="00C12463">
              <w:rPr>
                <w:b/>
                <w:bCs/>
                <w:i/>
                <w:sz w:val="22"/>
                <w:szCs w:val="22"/>
                <w:lang w:eastAsia="ar-SA"/>
              </w:rPr>
              <w:t>Nuolatinių Darbų veiklos (etapo) pavadinimas</w:t>
            </w:r>
          </w:p>
          <w:p w14:paraId="645E1351" w14:textId="77777777" w:rsidR="00C12463" w:rsidRPr="00C12463" w:rsidRDefault="00C12463" w:rsidP="00C12463">
            <w:pPr>
              <w:suppressAutoHyphens/>
              <w:ind w:left="-105"/>
              <w:jc w:val="center"/>
              <w:textAlignment w:val="baseline"/>
              <w:rPr>
                <w:b/>
                <w:bCs/>
                <w:i/>
                <w:sz w:val="22"/>
                <w:szCs w:val="22"/>
                <w:lang w:eastAsia="ar-SA"/>
              </w:rPr>
            </w:pPr>
          </w:p>
          <w:p w14:paraId="0817F893" w14:textId="77777777" w:rsidR="00C12463" w:rsidRPr="00C12463" w:rsidRDefault="00C12463" w:rsidP="00C12463">
            <w:pPr>
              <w:suppressAutoHyphens/>
              <w:ind w:left="-105"/>
              <w:jc w:val="center"/>
              <w:textAlignment w:val="baseline"/>
              <w:rPr>
                <w:b/>
                <w:bCs/>
                <w:i/>
                <w:sz w:val="22"/>
                <w:szCs w:val="22"/>
                <w:lang w:eastAsia="ar-SA"/>
              </w:rPr>
            </w:pPr>
            <w:r w:rsidRPr="00C12463">
              <w:rPr>
                <w:i/>
                <w:sz w:val="22"/>
                <w:szCs w:val="22"/>
                <w:lang w:eastAsia="ar-SA"/>
              </w:rPr>
              <w:t> </w:t>
            </w:r>
          </w:p>
        </w:tc>
        <w:tc>
          <w:tcPr>
            <w:tcW w:w="5411" w:type="dxa"/>
            <w:gridSpan w:val="3"/>
            <w:tcBorders>
              <w:top w:val="single" w:sz="8" w:space="0" w:color="000000"/>
              <w:left w:val="nil"/>
              <w:bottom w:val="single" w:sz="4" w:space="0" w:color="000000"/>
              <w:right w:val="single" w:sz="4" w:space="0" w:color="auto"/>
            </w:tcBorders>
            <w:vAlign w:val="center"/>
          </w:tcPr>
          <w:p w14:paraId="1AA7D355" w14:textId="1407C664" w:rsidR="00C12463" w:rsidRPr="00C12463" w:rsidRDefault="00C12463" w:rsidP="00C12463">
            <w:pPr>
              <w:suppressAutoHyphens/>
              <w:jc w:val="center"/>
              <w:textAlignment w:val="baseline"/>
              <w:rPr>
                <w:b/>
                <w:bCs/>
                <w:i/>
                <w:sz w:val="22"/>
                <w:szCs w:val="22"/>
                <w:lang w:eastAsia="ar-SA"/>
              </w:rPr>
            </w:pPr>
            <w:r w:rsidRPr="00C12463">
              <w:rPr>
                <w:b/>
                <w:bCs/>
                <w:i/>
                <w:sz w:val="22"/>
                <w:szCs w:val="22"/>
              </w:rPr>
              <w:t xml:space="preserve">Atliekamų </w:t>
            </w:r>
            <w:r w:rsidR="00322659">
              <w:rPr>
                <w:b/>
                <w:bCs/>
                <w:i/>
                <w:sz w:val="22"/>
                <w:szCs w:val="22"/>
              </w:rPr>
              <w:t>D</w:t>
            </w:r>
            <w:r w:rsidR="00322659" w:rsidRPr="00C12463">
              <w:rPr>
                <w:b/>
                <w:bCs/>
                <w:i/>
                <w:sz w:val="22"/>
                <w:szCs w:val="22"/>
              </w:rPr>
              <w:t xml:space="preserve">arbų </w:t>
            </w:r>
            <w:r w:rsidRPr="00C12463">
              <w:rPr>
                <w:b/>
                <w:bCs/>
                <w:i/>
                <w:sz w:val="22"/>
                <w:szCs w:val="22"/>
              </w:rPr>
              <w:t xml:space="preserve">vertė, Eur su PVM </w:t>
            </w:r>
            <w:r w:rsidRPr="00C12463">
              <w:rPr>
                <w:i/>
                <w:sz w:val="22"/>
                <w:szCs w:val="22"/>
              </w:rPr>
              <w:t>[Pildo rangovas]*</w:t>
            </w:r>
          </w:p>
        </w:tc>
        <w:tc>
          <w:tcPr>
            <w:tcW w:w="2357" w:type="dxa"/>
            <w:tcBorders>
              <w:top w:val="single" w:sz="8" w:space="0" w:color="000000"/>
              <w:left w:val="single" w:sz="4" w:space="0" w:color="000000"/>
              <w:bottom w:val="single" w:sz="8" w:space="0" w:color="000000"/>
              <w:right w:val="single" w:sz="4" w:space="0" w:color="auto"/>
            </w:tcBorders>
            <w:shd w:val="clear" w:color="auto" w:fill="auto"/>
            <w:vAlign w:val="center"/>
          </w:tcPr>
          <w:p w14:paraId="336312A3" w14:textId="77777777" w:rsidR="00C12463" w:rsidRPr="00C12463" w:rsidRDefault="00C12463" w:rsidP="00C12463">
            <w:pPr>
              <w:suppressAutoHyphens/>
              <w:ind w:right="-92"/>
              <w:textAlignment w:val="baseline"/>
              <w:rPr>
                <w:b/>
                <w:bCs/>
                <w:i/>
                <w:sz w:val="22"/>
                <w:szCs w:val="22"/>
                <w:lang w:eastAsia="ar-SA"/>
              </w:rPr>
            </w:pPr>
            <w:r w:rsidRPr="00C12463">
              <w:rPr>
                <w:b/>
                <w:bCs/>
                <w:i/>
                <w:color w:val="000000"/>
                <w:sz w:val="22"/>
                <w:szCs w:val="22"/>
              </w:rPr>
              <w:t xml:space="preserve">Nuolatinių Darbų veiklos (etapo) kaina su PVM </w:t>
            </w:r>
            <w:r w:rsidRPr="00C12463">
              <w:rPr>
                <w:b/>
                <w:bCs/>
                <w:color w:val="000000"/>
                <w:sz w:val="22"/>
                <w:szCs w:val="22"/>
              </w:rPr>
              <w:t xml:space="preserve"> </w:t>
            </w:r>
            <w:r w:rsidRPr="00C12463">
              <w:rPr>
                <w:i/>
                <w:color w:val="000000"/>
                <w:sz w:val="22"/>
                <w:szCs w:val="22"/>
              </w:rPr>
              <w:t>(Privalo atitikti Veiklų sąraše nurodytą  Darbo (etapo) kainą su PVM )</w:t>
            </w:r>
          </w:p>
        </w:tc>
      </w:tr>
      <w:tr w:rsidR="00C12463" w:rsidRPr="00C12463" w14:paraId="05833F81" w14:textId="77777777" w:rsidTr="00F833CD">
        <w:trPr>
          <w:gridAfter w:val="1"/>
          <w:wAfter w:w="404" w:type="dxa"/>
          <w:trHeight w:val="610"/>
        </w:trPr>
        <w:tc>
          <w:tcPr>
            <w:tcW w:w="831" w:type="dxa"/>
            <w:vMerge/>
            <w:tcBorders>
              <w:top w:val="single" w:sz="8" w:space="0" w:color="000000"/>
              <w:left w:val="single" w:sz="4" w:space="0" w:color="auto"/>
              <w:bottom w:val="single" w:sz="4" w:space="0" w:color="auto"/>
              <w:right w:val="single" w:sz="4" w:space="0" w:color="auto"/>
            </w:tcBorders>
            <w:vAlign w:val="center"/>
            <w:hideMark/>
          </w:tcPr>
          <w:p w14:paraId="67710336" w14:textId="77777777" w:rsidR="00C12463" w:rsidRPr="00C12463" w:rsidRDefault="00C12463" w:rsidP="00C12463">
            <w:pPr>
              <w:suppressAutoHyphens/>
              <w:textAlignment w:val="baseline"/>
              <w:rPr>
                <w:i/>
                <w:iCs/>
                <w:sz w:val="20"/>
                <w:szCs w:val="20"/>
                <w:lang w:eastAsia="ar-SA"/>
              </w:rPr>
            </w:pPr>
          </w:p>
        </w:tc>
        <w:tc>
          <w:tcPr>
            <w:tcW w:w="5375" w:type="dxa"/>
            <w:vMerge/>
            <w:tcBorders>
              <w:left w:val="single" w:sz="4" w:space="0" w:color="auto"/>
              <w:bottom w:val="single" w:sz="4" w:space="0" w:color="auto"/>
              <w:right w:val="single" w:sz="4" w:space="0" w:color="auto"/>
            </w:tcBorders>
            <w:vAlign w:val="center"/>
            <w:hideMark/>
          </w:tcPr>
          <w:p w14:paraId="75950BC0" w14:textId="77777777" w:rsidR="00C12463" w:rsidRPr="00C12463" w:rsidRDefault="00C12463" w:rsidP="00C12463">
            <w:pPr>
              <w:suppressAutoHyphens/>
              <w:textAlignment w:val="baseline"/>
              <w:rPr>
                <w:b/>
                <w:bCs/>
                <w:i/>
                <w:sz w:val="22"/>
                <w:szCs w:val="22"/>
                <w:lang w:eastAsia="ar-SA"/>
              </w:rPr>
            </w:pPr>
          </w:p>
        </w:tc>
        <w:tc>
          <w:tcPr>
            <w:tcW w:w="1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0BC7C" w14:textId="62B2EFC5" w:rsidR="00C12463" w:rsidRPr="00C12463" w:rsidRDefault="00C12463" w:rsidP="00C12463">
            <w:pPr>
              <w:suppressAutoHyphens/>
              <w:jc w:val="center"/>
              <w:textAlignment w:val="baseline"/>
              <w:rPr>
                <w:i/>
                <w:sz w:val="22"/>
                <w:szCs w:val="22"/>
                <w:lang w:eastAsia="ar-SA"/>
              </w:rPr>
            </w:pPr>
            <w:r w:rsidRPr="00C12463">
              <w:rPr>
                <w:i/>
                <w:sz w:val="22"/>
                <w:szCs w:val="22"/>
                <w:lang w:eastAsia="ar-SA"/>
              </w:rPr>
              <w:t>I</w:t>
            </w:r>
            <w:r w:rsidRPr="00C12463">
              <w:rPr>
                <w:i/>
                <w:iCs/>
                <w:sz w:val="22"/>
                <w:szCs w:val="22"/>
                <w:lang w:eastAsia="ar-SA"/>
              </w:rPr>
              <w:t xml:space="preserve"> </w:t>
            </w:r>
            <w:r w:rsidR="002214D3">
              <w:rPr>
                <w:i/>
                <w:iCs/>
                <w:sz w:val="22"/>
                <w:szCs w:val="22"/>
                <w:lang w:eastAsia="ar-SA"/>
              </w:rPr>
              <w:t>etapas</w:t>
            </w:r>
          </w:p>
        </w:tc>
        <w:tc>
          <w:tcPr>
            <w:tcW w:w="1942" w:type="dxa"/>
            <w:tcBorders>
              <w:top w:val="nil"/>
              <w:left w:val="single" w:sz="4" w:space="0" w:color="auto"/>
              <w:bottom w:val="single" w:sz="8" w:space="0" w:color="000000"/>
              <w:right w:val="single" w:sz="4" w:space="0" w:color="auto"/>
            </w:tcBorders>
            <w:shd w:val="clear" w:color="auto" w:fill="auto"/>
            <w:vAlign w:val="center"/>
            <w:hideMark/>
          </w:tcPr>
          <w:p w14:paraId="3B7BC514" w14:textId="38151980" w:rsidR="00C12463" w:rsidRPr="00C12463" w:rsidRDefault="00C12463" w:rsidP="00C12463">
            <w:pPr>
              <w:suppressAutoHyphens/>
              <w:jc w:val="center"/>
              <w:textAlignment w:val="baseline"/>
              <w:rPr>
                <w:i/>
                <w:iCs/>
                <w:sz w:val="22"/>
                <w:szCs w:val="22"/>
                <w:lang w:eastAsia="ar-SA"/>
              </w:rPr>
            </w:pPr>
            <w:r w:rsidRPr="00C12463">
              <w:rPr>
                <w:i/>
                <w:iCs/>
                <w:sz w:val="22"/>
                <w:szCs w:val="22"/>
                <w:lang w:eastAsia="ar-SA"/>
              </w:rPr>
              <w:t xml:space="preserve">II </w:t>
            </w:r>
            <w:r w:rsidR="002214D3">
              <w:rPr>
                <w:i/>
                <w:iCs/>
                <w:sz w:val="22"/>
                <w:szCs w:val="22"/>
                <w:lang w:eastAsia="ar-SA"/>
              </w:rPr>
              <w:t xml:space="preserve"> etapas</w:t>
            </w:r>
          </w:p>
        </w:tc>
        <w:tc>
          <w:tcPr>
            <w:tcW w:w="1805" w:type="dxa"/>
            <w:tcBorders>
              <w:top w:val="nil"/>
              <w:left w:val="nil"/>
              <w:bottom w:val="single" w:sz="8" w:space="0" w:color="000000"/>
              <w:right w:val="single" w:sz="4" w:space="0" w:color="auto"/>
            </w:tcBorders>
            <w:shd w:val="clear" w:color="auto" w:fill="auto"/>
            <w:vAlign w:val="center"/>
          </w:tcPr>
          <w:p w14:paraId="164456A0" w14:textId="1A4FB1CA" w:rsidR="00C12463" w:rsidRPr="00C12463" w:rsidRDefault="00C12463" w:rsidP="00C12463">
            <w:pPr>
              <w:suppressAutoHyphens/>
              <w:jc w:val="center"/>
              <w:textAlignment w:val="baseline"/>
              <w:rPr>
                <w:i/>
                <w:iCs/>
                <w:sz w:val="22"/>
                <w:szCs w:val="22"/>
                <w:lang w:eastAsia="ar-SA"/>
              </w:rPr>
            </w:pPr>
            <w:r w:rsidRPr="00C12463">
              <w:rPr>
                <w:i/>
                <w:iCs/>
                <w:sz w:val="22"/>
                <w:szCs w:val="22"/>
                <w:lang w:eastAsia="ar-SA"/>
              </w:rPr>
              <w:t xml:space="preserve">III </w:t>
            </w:r>
            <w:r w:rsidR="002214D3">
              <w:rPr>
                <w:i/>
                <w:iCs/>
                <w:sz w:val="22"/>
                <w:szCs w:val="22"/>
                <w:lang w:eastAsia="ar-SA"/>
              </w:rPr>
              <w:t xml:space="preserve"> etapas</w:t>
            </w:r>
          </w:p>
        </w:tc>
        <w:tc>
          <w:tcPr>
            <w:tcW w:w="2357" w:type="dxa"/>
            <w:tcBorders>
              <w:top w:val="single" w:sz="8" w:space="0" w:color="000000"/>
              <w:left w:val="single" w:sz="4" w:space="0" w:color="auto"/>
              <w:bottom w:val="single" w:sz="8" w:space="0" w:color="000000"/>
              <w:right w:val="single" w:sz="4" w:space="0" w:color="auto"/>
            </w:tcBorders>
            <w:vAlign w:val="center"/>
            <w:hideMark/>
          </w:tcPr>
          <w:p w14:paraId="56BC011B" w14:textId="77777777" w:rsidR="00C12463" w:rsidRPr="00C12463" w:rsidRDefault="00C12463" w:rsidP="00C12463">
            <w:pPr>
              <w:suppressAutoHyphens/>
              <w:jc w:val="center"/>
              <w:textAlignment w:val="baseline"/>
              <w:rPr>
                <w:b/>
                <w:bCs/>
                <w:i/>
                <w:sz w:val="22"/>
                <w:szCs w:val="22"/>
                <w:lang w:eastAsia="ar-SA"/>
              </w:rPr>
            </w:pPr>
          </w:p>
        </w:tc>
      </w:tr>
      <w:tr w:rsidR="00C12463" w:rsidRPr="00C12463" w14:paraId="6E4C20BB" w14:textId="77777777" w:rsidTr="00F833CD">
        <w:trPr>
          <w:gridAfter w:val="1"/>
          <w:wAfter w:w="404" w:type="dxa"/>
          <w:trHeight w:val="322"/>
        </w:trPr>
        <w:tc>
          <w:tcPr>
            <w:tcW w:w="831" w:type="dxa"/>
            <w:tcBorders>
              <w:top w:val="single" w:sz="4" w:space="0" w:color="auto"/>
              <w:left w:val="single" w:sz="8" w:space="0" w:color="000000"/>
              <w:bottom w:val="single" w:sz="4" w:space="0" w:color="auto"/>
              <w:right w:val="single" w:sz="4" w:space="0" w:color="000000"/>
            </w:tcBorders>
            <w:shd w:val="clear" w:color="auto" w:fill="auto"/>
            <w:noWrap/>
            <w:vAlign w:val="center"/>
          </w:tcPr>
          <w:p w14:paraId="1727F169" w14:textId="77777777" w:rsidR="00C12463" w:rsidRPr="00C12463" w:rsidRDefault="00C12463" w:rsidP="00C12463">
            <w:pPr>
              <w:numPr>
                <w:ilvl w:val="0"/>
                <w:numId w:val="36"/>
              </w:numPr>
              <w:suppressAutoHyphens/>
              <w:autoSpaceDN w:val="0"/>
              <w:spacing w:line="276" w:lineRule="auto"/>
              <w:textAlignment w:val="baseline"/>
              <w:rPr>
                <w:sz w:val="20"/>
                <w:szCs w:val="20"/>
                <w:lang w:eastAsia="ar-SA"/>
              </w:rPr>
            </w:pPr>
          </w:p>
        </w:tc>
        <w:tc>
          <w:tcPr>
            <w:tcW w:w="5375" w:type="dxa"/>
            <w:tcBorders>
              <w:top w:val="single" w:sz="4" w:space="0" w:color="auto"/>
              <w:left w:val="nil"/>
              <w:bottom w:val="single" w:sz="4" w:space="0" w:color="auto"/>
              <w:right w:val="single" w:sz="4" w:space="0" w:color="000000"/>
            </w:tcBorders>
            <w:shd w:val="clear" w:color="auto" w:fill="auto"/>
            <w:vAlign w:val="center"/>
          </w:tcPr>
          <w:p w14:paraId="72650FCD" w14:textId="2DE85982" w:rsidR="00C12463" w:rsidRPr="005C3702" w:rsidRDefault="00C618F5" w:rsidP="00C12463">
            <w:pPr>
              <w:tabs>
                <w:tab w:val="left" w:pos="426"/>
              </w:tabs>
              <w:suppressAutoHyphens/>
              <w:jc w:val="both"/>
              <w:textAlignment w:val="baseline"/>
              <w:rPr>
                <w:sz w:val="22"/>
                <w:szCs w:val="22"/>
                <w:lang w:eastAsia="ar-SA"/>
              </w:rPr>
            </w:pPr>
            <w:r w:rsidRPr="005C3702">
              <w:rPr>
                <w:lang w:eastAsia="ar-SA"/>
              </w:rPr>
              <w:t>Šachtos įrengimas</w:t>
            </w:r>
          </w:p>
        </w:tc>
        <w:tc>
          <w:tcPr>
            <w:tcW w:w="1664" w:type="dxa"/>
            <w:tcBorders>
              <w:top w:val="single" w:sz="4" w:space="0" w:color="auto"/>
              <w:left w:val="nil"/>
              <w:bottom w:val="single" w:sz="4" w:space="0" w:color="auto"/>
              <w:right w:val="single" w:sz="4" w:space="0" w:color="000000"/>
            </w:tcBorders>
            <w:shd w:val="clear" w:color="auto" w:fill="auto"/>
            <w:noWrap/>
            <w:vAlign w:val="center"/>
          </w:tcPr>
          <w:p w14:paraId="2A1C1054" w14:textId="77777777" w:rsidR="00C12463" w:rsidRPr="00C12463" w:rsidRDefault="00C12463" w:rsidP="00C12463">
            <w:pPr>
              <w:suppressAutoHyphens/>
              <w:jc w:val="center"/>
              <w:textAlignment w:val="baseline"/>
              <w:rPr>
                <w:i/>
                <w:sz w:val="22"/>
                <w:szCs w:val="22"/>
                <w:lang w:eastAsia="ar-SA"/>
              </w:rPr>
            </w:pPr>
          </w:p>
        </w:tc>
        <w:tc>
          <w:tcPr>
            <w:tcW w:w="1942" w:type="dxa"/>
            <w:tcBorders>
              <w:top w:val="single" w:sz="8" w:space="0" w:color="000000"/>
              <w:left w:val="nil"/>
              <w:bottom w:val="single" w:sz="4" w:space="0" w:color="auto"/>
              <w:right w:val="single" w:sz="4" w:space="0" w:color="auto"/>
            </w:tcBorders>
            <w:shd w:val="clear" w:color="auto" w:fill="auto"/>
            <w:noWrap/>
            <w:vAlign w:val="center"/>
          </w:tcPr>
          <w:p w14:paraId="11AB2CE0" w14:textId="77777777" w:rsidR="00C12463" w:rsidRPr="00C12463" w:rsidRDefault="00C12463" w:rsidP="00C12463">
            <w:pPr>
              <w:suppressAutoHyphens/>
              <w:jc w:val="center"/>
              <w:textAlignment w:val="baseline"/>
              <w:rPr>
                <w:i/>
                <w:sz w:val="22"/>
                <w:szCs w:val="22"/>
                <w:lang w:eastAsia="ar-SA"/>
              </w:rPr>
            </w:pPr>
          </w:p>
        </w:tc>
        <w:tc>
          <w:tcPr>
            <w:tcW w:w="1805" w:type="dxa"/>
            <w:tcBorders>
              <w:top w:val="single" w:sz="8" w:space="0" w:color="000000"/>
              <w:left w:val="nil"/>
              <w:bottom w:val="single" w:sz="4" w:space="0" w:color="auto"/>
              <w:right w:val="single" w:sz="4" w:space="0" w:color="auto"/>
            </w:tcBorders>
            <w:shd w:val="clear" w:color="auto" w:fill="auto"/>
            <w:vAlign w:val="center"/>
          </w:tcPr>
          <w:p w14:paraId="6EE5565A" w14:textId="77777777" w:rsidR="00C12463" w:rsidRPr="00C12463" w:rsidRDefault="00C12463" w:rsidP="00C12463">
            <w:pPr>
              <w:suppressAutoHyphens/>
              <w:jc w:val="center"/>
              <w:textAlignment w:val="baseline"/>
              <w:rPr>
                <w:i/>
                <w:sz w:val="22"/>
                <w:szCs w:val="22"/>
                <w:lang w:eastAsia="ar-SA"/>
              </w:rPr>
            </w:pPr>
          </w:p>
        </w:tc>
        <w:tc>
          <w:tcPr>
            <w:tcW w:w="2357" w:type="dxa"/>
            <w:tcBorders>
              <w:top w:val="single" w:sz="8" w:space="0" w:color="000000"/>
              <w:left w:val="single" w:sz="4" w:space="0" w:color="auto"/>
              <w:bottom w:val="single" w:sz="4" w:space="0" w:color="auto"/>
              <w:right w:val="single" w:sz="8" w:space="0" w:color="000000"/>
            </w:tcBorders>
            <w:shd w:val="clear" w:color="auto" w:fill="auto"/>
            <w:noWrap/>
            <w:vAlign w:val="center"/>
          </w:tcPr>
          <w:p w14:paraId="6F2EB7C0" w14:textId="77777777" w:rsidR="00C12463" w:rsidRPr="00C12463" w:rsidRDefault="00C12463" w:rsidP="00C12463">
            <w:pPr>
              <w:suppressAutoHyphens/>
              <w:jc w:val="center"/>
              <w:textAlignment w:val="baseline"/>
              <w:rPr>
                <w:i/>
                <w:sz w:val="22"/>
                <w:szCs w:val="22"/>
                <w:lang w:eastAsia="ar-SA"/>
              </w:rPr>
            </w:pPr>
          </w:p>
        </w:tc>
      </w:tr>
      <w:tr w:rsidR="00C12463" w:rsidRPr="00C12463" w14:paraId="32043311" w14:textId="77777777" w:rsidTr="00F833CD">
        <w:trPr>
          <w:gridAfter w:val="1"/>
          <w:wAfter w:w="404" w:type="dxa"/>
          <w:trHeight w:val="322"/>
        </w:trPr>
        <w:tc>
          <w:tcPr>
            <w:tcW w:w="831" w:type="dxa"/>
            <w:tcBorders>
              <w:top w:val="single" w:sz="8" w:space="0" w:color="000000"/>
              <w:left w:val="single" w:sz="8" w:space="0" w:color="000000"/>
              <w:bottom w:val="single" w:sz="4" w:space="0" w:color="auto"/>
              <w:right w:val="single" w:sz="4" w:space="0" w:color="000000"/>
            </w:tcBorders>
            <w:shd w:val="clear" w:color="auto" w:fill="auto"/>
            <w:noWrap/>
            <w:vAlign w:val="center"/>
          </w:tcPr>
          <w:p w14:paraId="799099FF" w14:textId="77777777" w:rsidR="00C12463" w:rsidRPr="00C12463" w:rsidRDefault="00C12463" w:rsidP="00C12463">
            <w:pPr>
              <w:numPr>
                <w:ilvl w:val="0"/>
                <w:numId w:val="36"/>
              </w:numPr>
              <w:suppressAutoHyphens/>
              <w:autoSpaceDN w:val="0"/>
              <w:spacing w:line="276" w:lineRule="auto"/>
              <w:textAlignment w:val="baseline"/>
              <w:rPr>
                <w:sz w:val="20"/>
                <w:szCs w:val="20"/>
                <w:lang w:eastAsia="ar-SA"/>
              </w:rPr>
            </w:pPr>
          </w:p>
        </w:tc>
        <w:tc>
          <w:tcPr>
            <w:tcW w:w="5375" w:type="dxa"/>
            <w:tcBorders>
              <w:top w:val="single" w:sz="8" w:space="0" w:color="000000"/>
              <w:left w:val="nil"/>
              <w:bottom w:val="single" w:sz="4" w:space="0" w:color="auto"/>
              <w:right w:val="single" w:sz="4" w:space="0" w:color="000000"/>
            </w:tcBorders>
            <w:shd w:val="clear" w:color="auto" w:fill="auto"/>
            <w:vAlign w:val="center"/>
          </w:tcPr>
          <w:p w14:paraId="3B70B36A" w14:textId="265A2BD5" w:rsidR="00C12463" w:rsidRPr="00C12463" w:rsidRDefault="00C618F5" w:rsidP="00C12463">
            <w:pPr>
              <w:tabs>
                <w:tab w:val="left" w:pos="426"/>
              </w:tabs>
              <w:suppressAutoHyphens/>
              <w:jc w:val="both"/>
              <w:textAlignment w:val="baseline"/>
              <w:rPr>
                <w:sz w:val="22"/>
                <w:szCs w:val="22"/>
                <w:lang w:eastAsia="ar-SA"/>
              </w:rPr>
            </w:pPr>
            <w:r>
              <w:rPr>
                <w:lang w:eastAsia="ar-SA"/>
              </w:rPr>
              <w:t>L</w:t>
            </w:r>
            <w:r w:rsidRPr="00FF0136">
              <w:rPr>
                <w:lang w:eastAsia="ar-SA"/>
              </w:rPr>
              <w:t>ifto įrengim</w:t>
            </w:r>
            <w:r>
              <w:rPr>
                <w:lang w:eastAsia="ar-SA"/>
              </w:rPr>
              <w:t xml:space="preserve">as </w:t>
            </w:r>
          </w:p>
        </w:tc>
        <w:tc>
          <w:tcPr>
            <w:tcW w:w="1664" w:type="dxa"/>
            <w:tcBorders>
              <w:top w:val="single" w:sz="8" w:space="0" w:color="000000"/>
              <w:left w:val="nil"/>
              <w:bottom w:val="single" w:sz="4" w:space="0" w:color="auto"/>
              <w:right w:val="single" w:sz="4" w:space="0" w:color="000000"/>
            </w:tcBorders>
            <w:shd w:val="clear" w:color="auto" w:fill="auto"/>
            <w:noWrap/>
            <w:vAlign w:val="center"/>
          </w:tcPr>
          <w:p w14:paraId="6D9FB303" w14:textId="77777777" w:rsidR="00C12463" w:rsidRPr="00C12463" w:rsidRDefault="00C12463" w:rsidP="00C12463">
            <w:pPr>
              <w:suppressAutoHyphens/>
              <w:jc w:val="center"/>
              <w:textAlignment w:val="baseline"/>
              <w:rPr>
                <w:i/>
                <w:sz w:val="22"/>
                <w:szCs w:val="22"/>
                <w:lang w:eastAsia="ar-SA"/>
              </w:rPr>
            </w:pPr>
          </w:p>
        </w:tc>
        <w:tc>
          <w:tcPr>
            <w:tcW w:w="1942" w:type="dxa"/>
            <w:tcBorders>
              <w:top w:val="single" w:sz="8" w:space="0" w:color="000000"/>
              <w:left w:val="nil"/>
              <w:bottom w:val="single" w:sz="4" w:space="0" w:color="auto"/>
              <w:right w:val="single" w:sz="4" w:space="0" w:color="auto"/>
            </w:tcBorders>
            <w:shd w:val="clear" w:color="auto" w:fill="auto"/>
            <w:noWrap/>
            <w:vAlign w:val="center"/>
          </w:tcPr>
          <w:p w14:paraId="22A35B33" w14:textId="77777777" w:rsidR="00C12463" w:rsidRPr="00C12463" w:rsidRDefault="00C12463" w:rsidP="00C12463">
            <w:pPr>
              <w:suppressAutoHyphens/>
              <w:jc w:val="center"/>
              <w:textAlignment w:val="baseline"/>
              <w:rPr>
                <w:i/>
                <w:sz w:val="22"/>
                <w:szCs w:val="22"/>
                <w:lang w:eastAsia="ar-SA"/>
              </w:rPr>
            </w:pPr>
          </w:p>
        </w:tc>
        <w:tc>
          <w:tcPr>
            <w:tcW w:w="1805" w:type="dxa"/>
            <w:tcBorders>
              <w:top w:val="single" w:sz="8" w:space="0" w:color="000000"/>
              <w:left w:val="nil"/>
              <w:bottom w:val="single" w:sz="4" w:space="0" w:color="auto"/>
              <w:right w:val="single" w:sz="4" w:space="0" w:color="auto"/>
            </w:tcBorders>
            <w:shd w:val="clear" w:color="auto" w:fill="auto"/>
            <w:vAlign w:val="center"/>
          </w:tcPr>
          <w:p w14:paraId="6FEE7696" w14:textId="77777777" w:rsidR="00C12463" w:rsidRPr="00C12463" w:rsidRDefault="00C12463" w:rsidP="00C12463">
            <w:pPr>
              <w:suppressAutoHyphens/>
              <w:jc w:val="center"/>
              <w:textAlignment w:val="baseline"/>
              <w:rPr>
                <w:i/>
                <w:sz w:val="22"/>
                <w:szCs w:val="22"/>
                <w:lang w:eastAsia="ar-SA"/>
              </w:rPr>
            </w:pPr>
          </w:p>
        </w:tc>
        <w:tc>
          <w:tcPr>
            <w:tcW w:w="2357" w:type="dxa"/>
            <w:tcBorders>
              <w:top w:val="single" w:sz="8" w:space="0" w:color="000000"/>
              <w:left w:val="single" w:sz="4" w:space="0" w:color="auto"/>
              <w:bottom w:val="single" w:sz="4" w:space="0" w:color="auto"/>
              <w:right w:val="single" w:sz="8" w:space="0" w:color="000000"/>
            </w:tcBorders>
            <w:shd w:val="clear" w:color="auto" w:fill="auto"/>
            <w:noWrap/>
            <w:vAlign w:val="center"/>
          </w:tcPr>
          <w:p w14:paraId="2A484823" w14:textId="77777777" w:rsidR="00C12463" w:rsidRPr="00C12463" w:rsidRDefault="00C12463" w:rsidP="00C12463">
            <w:pPr>
              <w:suppressAutoHyphens/>
              <w:jc w:val="center"/>
              <w:textAlignment w:val="baseline"/>
              <w:rPr>
                <w:i/>
                <w:sz w:val="22"/>
                <w:szCs w:val="22"/>
                <w:lang w:eastAsia="ar-SA"/>
              </w:rPr>
            </w:pPr>
          </w:p>
        </w:tc>
      </w:tr>
      <w:tr w:rsidR="00C12463" w:rsidRPr="00C12463" w14:paraId="022FB4E6" w14:textId="77777777" w:rsidTr="00F833CD">
        <w:trPr>
          <w:gridAfter w:val="1"/>
          <w:wAfter w:w="404" w:type="dxa"/>
          <w:trHeight w:val="322"/>
        </w:trPr>
        <w:tc>
          <w:tcPr>
            <w:tcW w:w="831" w:type="dxa"/>
            <w:tcBorders>
              <w:top w:val="single" w:sz="8" w:space="0" w:color="000000"/>
              <w:left w:val="single" w:sz="8" w:space="0" w:color="000000"/>
              <w:bottom w:val="single" w:sz="4" w:space="0" w:color="auto"/>
              <w:right w:val="single" w:sz="4" w:space="0" w:color="000000"/>
            </w:tcBorders>
            <w:shd w:val="clear" w:color="auto" w:fill="auto"/>
            <w:noWrap/>
            <w:vAlign w:val="center"/>
          </w:tcPr>
          <w:p w14:paraId="6627F089" w14:textId="77777777" w:rsidR="00C12463" w:rsidRPr="00C12463" w:rsidRDefault="00C12463" w:rsidP="00C12463">
            <w:pPr>
              <w:numPr>
                <w:ilvl w:val="0"/>
                <w:numId w:val="36"/>
              </w:numPr>
              <w:suppressAutoHyphens/>
              <w:autoSpaceDN w:val="0"/>
              <w:spacing w:line="276" w:lineRule="auto"/>
              <w:textAlignment w:val="baseline"/>
              <w:rPr>
                <w:sz w:val="20"/>
                <w:szCs w:val="20"/>
                <w:lang w:eastAsia="ar-SA"/>
              </w:rPr>
            </w:pPr>
          </w:p>
        </w:tc>
        <w:tc>
          <w:tcPr>
            <w:tcW w:w="5375" w:type="dxa"/>
            <w:tcBorders>
              <w:top w:val="single" w:sz="8" w:space="0" w:color="000000"/>
              <w:left w:val="nil"/>
              <w:bottom w:val="single" w:sz="4" w:space="0" w:color="auto"/>
              <w:right w:val="single" w:sz="4" w:space="0" w:color="000000"/>
            </w:tcBorders>
            <w:shd w:val="clear" w:color="auto" w:fill="auto"/>
            <w:vAlign w:val="center"/>
          </w:tcPr>
          <w:p w14:paraId="25439E0C" w14:textId="1C44E715" w:rsidR="00C12463" w:rsidRPr="00C12463" w:rsidRDefault="00C618F5" w:rsidP="00C12463">
            <w:pPr>
              <w:tabs>
                <w:tab w:val="left" w:pos="426"/>
              </w:tabs>
              <w:suppressAutoHyphens/>
              <w:jc w:val="both"/>
              <w:textAlignment w:val="baseline"/>
              <w:rPr>
                <w:sz w:val="22"/>
                <w:szCs w:val="22"/>
                <w:lang w:eastAsia="ar-SA"/>
              </w:rPr>
            </w:pPr>
            <w:r>
              <w:rPr>
                <w:sz w:val="22"/>
                <w:szCs w:val="22"/>
                <w:lang w:eastAsia="ar-SA"/>
              </w:rPr>
              <w:t>Kiti darbai</w:t>
            </w:r>
            <w:r w:rsidR="00250112">
              <w:rPr>
                <w:sz w:val="22"/>
                <w:szCs w:val="22"/>
                <w:lang w:eastAsia="ar-SA"/>
              </w:rPr>
              <w:t xml:space="preserve"> (</w:t>
            </w:r>
            <w:r w:rsidR="00250112" w:rsidRPr="00B63EDE">
              <w:rPr>
                <w:bCs/>
              </w:rPr>
              <w:t>reikaling</w:t>
            </w:r>
            <w:r w:rsidR="00250112">
              <w:rPr>
                <w:bCs/>
              </w:rPr>
              <w:t>i</w:t>
            </w:r>
            <w:r w:rsidR="00250112" w:rsidRPr="00B63EDE">
              <w:rPr>
                <w:bCs/>
              </w:rPr>
              <w:t xml:space="preserve"> bandym</w:t>
            </w:r>
            <w:r w:rsidR="00250112">
              <w:rPr>
                <w:bCs/>
              </w:rPr>
              <w:t>ai</w:t>
            </w:r>
            <w:r w:rsidR="00250112" w:rsidRPr="00B63EDE">
              <w:rPr>
                <w:bCs/>
              </w:rPr>
              <w:t xml:space="preserve">, </w:t>
            </w:r>
            <w:r w:rsidR="00F833CD" w:rsidRPr="0059479B">
              <w:t xml:space="preserve"> </w:t>
            </w:r>
            <w:r w:rsidR="00F833CD" w:rsidRPr="0059479B">
              <w:t>kuri</w:t>
            </w:r>
            <w:r w:rsidR="00F833CD">
              <w:t>e</w:t>
            </w:r>
            <w:r w:rsidR="00F833CD" w:rsidRPr="0059479B">
              <w:t xml:space="preserve"> būtin</w:t>
            </w:r>
            <w:r w:rsidR="00F833CD">
              <w:t>i</w:t>
            </w:r>
            <w:r w:rsidR="00F833CD" w:rsidRPr="0059479B">
              <w:t xml:space="preserve">, kad būtų įvykdytos statybos užbaigimo procedūros </w:t>
            </w:r>
            <w:r w:rsidR="00250112" w:rsidRPr="00B63EDE">
              <w:t>ir vis</w:t>
            </w:r>
            <w:r w:rsidR="00250112">
              <w:t>i</w:t>
            </w:r>
            <w:r w:rsidR="00250112" w:rsidRPr="0059479B">
              <w:t xml:space="preserve"> kit</w:t>
            </w:r>
            <w:r w:rsidR="00250112">
              <w:t>i</w:t>
            </w:r>
            <w:r w:rsidR="00250112" w:rsidRPr="0059479B">
              <w:t xml:space="preserve"> Rangovui priklausan</w:t>
            </w:r>
            <w:r w:rsidR="00250112">
              <w:t>tys</w:t>
            </w:r>
            <w:r w:rsidR="00F833CD">
              <w:t xml:space="preserve"> darbai</w:t>
            </w:r>
            <w:r w:rsidR="00250112" w:rsidRPr="0059479B">
              <w:t xml:space="preserve"> pagal Lietuvos Respublikos įstatymus ir kitus teisės aktus</w:t>
            </w:r>
            <w:r w:rsidR="00250112">
              <w:t>)</w:t>
            </w:r>
          </w:p>
        </w:tc>
        <w:tc>
          <w:tcPr>
            <w:tcW w:w="1664" w:type="dxa"/>
            <w:tcBorders>
              <w:top w:val="single" w:sz="8" w:space="0" w:color="000000"/>
              <w:left w:val="nil"/>
              <w:bottom w:val="single" w:sz="4" w:space="0" w:color="auto"/>
              <w:right w:val="single" w:sz="4" w:space="0" w:color="000000"/>
            </w:tcBorders>
            <w:shd w:val="clear" w:color="auto" w:fill="auto"/>
            <w:noWrap/>
            <w:vAlign w:val="center"/>
          </w:tcPr>
          <w:p w14:paraId="2E1309E1" w14:textId="77777777" w:rsidR="00C12463" w:rsidRPr="00C12463" w:rsidRDefault="00C12463" w:rsidP="00C12463">
            <w:pPr>
              <w:suppressAutoHyphens/>
              <w:jc w:val="center"/>
              <w:textAlignment w:val="baseline"/>
              <w:rPr>
                <w:i/>
                <w:sz w:val="22"/>
                <w:szCs w:val="22"/>
                <w:lang w:eastAsia="ar-SA"/>
              </w:rPr>
            </w:pPr>
          </w:p>
        </w:tc>
        <w:tc>
          <w:tcPr>
            <w:tcW w:w="1942" w:type="dxa"/>
            <w:tcBorders>
              <w:top w:val="single" w:sz="8" w:space="0" w:color="000000"/>
              <w:left w:val="nil"/>
              <w:bottom w:val="single" w:sz="4" w:space="0" w:color="auto"/>
              <w:right w:val="single" w:sz="4" w:space="0" w:color="auto"/>
            </w:tcBorders>
            <w:shd w:val="clear" w:color="auto" w:fill="auto"/>
            <w:noWrap/>
            <w:vAlign w:val="center"/>
          </w:tcPr>
          <w:p w14:paraId="2B6EB636" w14:textId="77777777" w:rsidR="00C12463" w:rsidRPr="00C12463" w:rsidRDefault="00C12463" w:rsidP="00C12463">
            <w:pPr>
              <w:suppressAutoHyphens/>
              <w:jc w:val="center"/>
              <w:textAlignment w:val="baseline"/>
              <w:rPr>
                <w:i/>
                <w:sz w:val="22"/>
                <w:szCs w:val="22"/>
                <w:lang w:eastAsia="ar-SA"/>
              </w:rPr>
            </w:pPr>
          </w:p>
        </w:tc>
        <w:tc>
          <w:tcPr>
            <w:tcW w:w="1805" w:type="dxa"/>
            <w:tcBorders>
              <w:top w:val="single" w:sz="8" w:space="0" w:color="000000"/>
              <w:left w:val="nil"/>
              <w:bottom w:val="single" w:sz="4" w:space="0" w:color="auto"/>
              <w:right w:val="single" w:sz="4" w:space="0" w:color="auto"/>
            </w:tcBorders>
            <w:shd w:val="clear" w:color="auto" w:fill="auto"/>
            <w:vAlign w:val="center"/>
          </w:tcPr>
          <w:p w14:paraId="5150F54E" w14:textId="77777777" w:rsidR="00C12463" w:rsidRPr="00C12463" w:rsidRDefault="00C12463" w:rsidP="00C12463">
            <w:pPr>
              <w:suppressAutoHyphens/>
              <w:jc w:val="center"/>
              <w:textAlignment w:val="baseline"/>
              <w:rPr>
                <w:i/>
                <w:sz w:val="22"/>
                <w:szCs w:val="22"/>
                <w:lang w:eastAsia="ar-SA"/>
              </w:rPr>
            </w:pPr>
          </w:p>
        </w:tc>
        <w:tc>
          <w:tcPr>
            <w:tcW w:w="2357" w:type="dxa"/>
            <w:tcBorders>
              <w:top w:val="single" w:sz="8" w:space="0" w:color="000000"/>
              <w:left w:val="single" w:sz="4" w:space="0" w:color="auto"/>
              <w:bottom w:val="single" w:sz="4" w:space="0" w:color="auto"/>
              <w:right w:val="single" w:sz="8" w:space="0" w:color="000000"/>
            </w:tcBorders>
            <w:shd w:val="clear" w:color="auto" w:fill="auto"/>
            <w:noWrap/>
            <w:vAlign w:val="center"/>
          </w:tcPr>
          <w:p w14:paraId="29DF9A50" w14:textId="77777777" w:rsidR="00C12463" w:rsidRPr="00C12463" w:rsidRDefault="00C12463" w:rsidP="00C12463">
            <w:pPr>
              <w:suppressAutoHyphens/>
              <w:jc w:val="center"/>
              <w:textAlignment w:val="baseline"/>
              <w:rPr>
                <w:i/>
                <w:sz w:val="22"/>
                <w:szCs w:val="22"/>
                <w:lang w:eastAsia="ar-SA"/>
              </w:rPr>
            </w:pPr>
          </w:p>
        </w:tc>
      </w:tr>
      <w:tr w:rsidR="00C12463" w:rsidRPr="00C12463" w14:paraId="19ECCE57" w14:textId="77777777" w:rsidTr="00F833CD">
        <w:trPr>
          <w:gridAfter w:val="1"/>
          <w:wAfter w:w="404" w:type="dxa"/>
          <w:trHeight w:val="390"/>
        </w:trPr>
        <w:tc>
          <w:tcPr>
            <w:tcW w:w="6206" w:type="dxa"/>
            <w:gridSpan w:val="2"/>
            <w:tcBorders>
              <w:top w:val="single" w:sz="12" w:space="0" w:color="auto"/>
              <w:left w:val="single" w:sz="12" w:space="0" w:color="auto"/>
              <w:bottom w:val="single" w:sz="12" w:space="0" w:color="auto"/>
              <w:right w:val="single" w:sz="12" w:space="0" w:color="000000"/>
            </w:tcBorders>
            <w:shd w:val="clear" w:color="auto" w:fill="auto"/>
            <w:vAlign w:val="center"/>
            <w:hideMark/>
          </w:tcPr>
          <w:p w14:paraId="18584D11" w14:textId="77777777" w:rsidR="00C12463" w:rsidRPr="00C12463" w:rsidRDefault="00C12463" w:rsidP="00C12463">
            <w:pPr>
              <w:suppressAutoHyphens/>
              <w:jc w:val="right"/>
              <w:textAlignment w:val="baseline"/>
              <w:rPr>
                <w:b/>
                <w:bCs/>
                <w:i/>
                <w:sz w:val="22"/>
                <w:szCs w:val="22"/>
                <w:lang w:eastAsia="ar-SA"/>
              </w:rPr>
            </w:pPr>
            <w:r w:rsidRPr="00C12463">
              <w:rPr>
                <w:b/>
                <w:bCs/>
                <w:i/>
                <w:sz w:val="22"/>
                <w:szCs w:val="22"/>
                <w:lang w:eastAsia="ar-SA"/>
              </w:rPr>
              <w:t>Bendra suma be PVM*:</w:t>
            </w:r>
          </w:p>
        </w:tc>
        <w:tc>
          <w:tcPr>
            <w:tcW w:w="5411" w:type="dxa"/>
            <w:gridSpan w:val="3"/>
            <w:tcBorders>
              <w:top w:val="nil"/>
              <w:left w:val="nil"/>
              <w:bottom w:val="single" w:sz="8" w:space="0" w:color="000000"/>
              <w:right w:val="single" w:sz="4" w:space="0" w:color="auto"/>
            </w:tcBorders>
          </w:tcPr>
          <w:p w14:paraId="0E91391B" w14:textId="77777777" w:rsidR="00C12463" w:rsidRPr="00C12463" w:rsidRDefault="00C12463" w:rsidP="00C12463">
            <w:pPr>
              <w:suppressAutoHyphens/>
              <w:textAlignment w:val="baseline"/>
              <w:rPr>
                <w:i/>
                <w:sz w:val="22"/>
                <w:szCs w:val="22"/>
                <w:lang w:eastAsia="ar-SA"/>
              </w:rPr>
            </w:pPr>
          </w:p>
        </w:tc>
        <w:tc>
          <w:tcPr>
            <w:tcW w:w="2357" w:type="dxa"/>
            <w:tcBorders>
              <w:top w:val="nil"/>
              <w:left w:val="single" w:sz="4" w:space="0" w:color="auto"/>
              <w:bottom w:val="single" w:sz="8" w:space="0" w:color="000000"/>
              <w:right w:val="single" w:sz="8" w:space="0" w:color="000000"/>
            </w:tcBorders>
          </w:tcPr>
          <w:p w14:paraId="74486F90" w14:textId="77777777" w:rsidR="00C12463" w:rsidRPr="00C12463" w:rsidRDefault="00C12463" w:rsidP="00C12463">
            <w:pPr>
              <w:suppressAutoHyphens/>
              <w:textAlignment w:val="baseline"/>
              <w:rPr>
                <w:i/>
                <w:sz w:val="22"/>
                <w:szCs w:val="22"/>
                <w:lang w:eastAsia="ar-SA"/>
              </w:rPr>
            </w:pPr>
          </w:p>
        </w:tc>
      </w:tr>
      <w:tr w:rsidR="00C12463" w:rsidRPr="00C12463" w14:paraId="7E9511AE" w14:textId="77777777" w:rsidTr="00F833CD">
        <w:trPr>
          <w:gridAfter w:val="1"/>
          <w:wAfter w:w="404" w:type="dxa"/>
          <w:trHeight w:val="385"/>
        </w:trPr>
        <w:tc>
          <w:tcPr>
            <w:tcW w:w="6206" w:type="dxa"/>
            <w:gridSpan w:val="2"/>
            <w:tcBorders>
              <w:top w:val="nil"/>
              <w:left w:val="single" w:sz="8" w:space="0" w:color="000000"/>
              <w:bottom w:val="single" w:sz="8" w:space="0" w:color="000000"/>
              <w:right w:val="single" w:sz="4" w:space="0" w:color="000000"/>
            </w:tcBorders>
            <w:shd w:val="clear" w:color="auto" w:fill="auto"/>
            <w:vAlign w:val="center"/>
            <w:hideMark/>
          </w:tcPr>
          <w:p w14:paraId="2CB4B028" w14:textId="77777777" w:rsidR="00C12463" w:rsidRPr="00C12463" w:rsidRDefault="00C12463" w:rsidP="00C12463">
            <w:pPr>
              <w:suppressAutoHyphens/>
              <w:jc w:val="right"/>
              <w:textAlignment w:val="baseline"/>
              <w:rPr>
                <w:b/>
                <w:bCs/>
                <w:i/>
                <w:sz w:val="22"/>
                <w:szCs w:val="22"/>
                <w:lang w:eastAsia="ar-SA"/>
              </w:rPr>
            </w:pPr>
            <w:r w:rsidRPr="00C12463">
              <w:rPr>
                <w:b/>
                <w:bCs/>
                <w:i/>
                <w:sz w:val="22"/>
                <w:szCs w:val="22"/>
                <w:lang w:eastAsia="ar-SA"/>
              </w:rPr>
              <w:t>PVM [tarifas] suma*:</w:t>
            </w:r>
          </w:p>
        </w:tc>
        <w:tc>
          <w:tcPr>
            <w:tcW w:w="5411" w:type="dxa"/>
            <w:gridSpan w:val="3"/>
            <w:tcBorders>
              <w:top w:val="single" w:sz="8" w:space="0" w:color="000000"/>
              <w:left w:val="single" w:sz="8" w:space="0" w:color="000000"/>
              <w:bottom w:val="single" w:sz="8" w:space="0" w:color="000000"/>
              <w:right w:val="single" w:sz="4" w:space="0" w:color="auto"/>
            </w:tcBorders>
          </w:tcPr>
          <w:p w14:paraId="2AD6AC20" w14:textId="77777777" w:rsidR="00C12463" w:rsidRPr="00C12463" w:rsidRDefault="00C12463" w:rsidP="00C12463">
            <w:pPr>
              <w:suppressAutoHyphens/>
              <w:textAlignment w:val="baseline"/>
              <w:rPr>
                <w:i/>
                <w:sz w:val="22"/>
                <w:szCs w:val="22"/>
                <w:lang w:eastAsia="ar-SA"/>
              </w:rPr>
            </w:pPr>
          </w:p>
        </w:tc>
        <w:tc>
          <w:tcPr>
            <w:tcW w:w="2357" w:type="dxa"/>
            <w:tcBorders>
              <w:top w:val="single" w:sz="8" w:space="0" w:color="000000"/>
              <w:left w:val="single" w:sz="4" w:space="0" w:color="auto"/>
              <w:bottom w:val="single" w:sz="8" w:space="0" w:color="000000"/>
              <w:right w:val="single" w:sz="8" w:space="0" w:color="000000"/>
            </w:tcBorders>
          </w:tcPr>
          <w:p w14:paraId="089606F1" w14:textId="77777777" w:rsidR="00C12463" w:rsidRPr="00C12463" w:rsidRDefault="00C12463" w:rsidP="00C12463">
            <w:pPr>
              <w:suppressAutoHyphens/>
              <w:textAlignment w:val="baseline"/>
              <w:rPr>
                <w:i/>
                <w:sz w:val="22"/>
                <w:szCs w:val="22"/>
                <w:lang w:eastAsia="ar-SA"/>
              </w:rPr>
            </w:pPr>
          </w:p>
        </w:tc>
      </w:tr>
      <w:tr w:rsidR="00C12463" w:rsidRPr="00C12463" w14:paraId="57AC392F" w14:textId="77777777" w:rsidTr="00F833CD">
        <w:trPr>
          <w:gridAfter w:val="1"/>
          <w:wAfter w:w="404" w:type="dxa"/>
          <w:trHeight w:val="398"/>
        </w:trPr>
        <w:tc>
          <w:tcPr>
            <w:tcW w:w="6206" w:type="dxa"/>
            <w:gridSpan w:val="2"/>
            <w:tcBorders>
              <w:top w:val="single" w:sz="8" w:space="0" w:color="000000"/>
              <w:left w:val="single" w:sz="8" w:space="0" w:color="000000"/>
              <w:bottom w:val="single" w:sz="8" w:space="0" w:color="000000"/>
              <w:right w:val="single" w:sz="4" w:space="0" w:color="000000"/>
            </w:tcBorders>
            <w:shd w:val="clear" w:color="auto" w:fill="auto"/>
            <w:vAlign w:val="center"/>
            <w:hideMark/>
          </w:tcPr>
          <w:p w14:paraId="37D44103" w14:textId="77777777" w:rsidR="00C12463" w:rsidRPr="00C12463" w:rsidRDefault="00C12463" w:rsidP="00C12463">
            <w:pPr>
              <w:suppressAutoHyphens/>
              <w:jc w:val="right"/>
              <w:textAlignment w:val="baseline"/>
              <w:rPr>
                <w:b/>
                <w:bCs/>
                <w:i/>
                <w:sz w:val="22"/>
                <w:szCs w:val="22"/>
                <w:lang w:eastAsia="ar-SA"/>
              </w:rPr>
            </w:pPr>
            <w:r w:rsidRPr="00C12463">
              <w:rPr>
                <w:b/>
                <w:bCs/>
                <w:i/>
                <w:sz w:val="22"/>
                <w:szCs w:val="22"/>
                <w:lang w:eastAsia="ar-SA"/>
              </w:rPr>
              <w:t>BENDRA SUMA su PVM*:</w:t>
            </w:r>
          </w:p>
        </w:tc>
        <w:tc>
          <w:tcPr>
            <w:tcW w:w="5411" w:type="dxa"/>
            <w:gridSpan w:val="3"/>
            <w:tcBorders>
              <w:top w:val="single" w:sz="8" w:space="0" w:color="000000"/>
              <w:left w:val="single" w:sz="8" w:space="0" w:color="000000"/>
              <w:bottom w:val="single" w:sz="8" w:space="0" w:color="000000"/>
              <w:right w:val="single" w:sz="4" w:space="0" w:color="auto"/>
            </w:tcBorders>
          </w:tcPr>
          <w:p w14:paraId="64CEF338" w14:textId="77777777" w:rsidR="00C12463" w:rsidRPr="00C12463" w:rsidRDefault="00C12463" w:rsidP="00C12463">
            <w:pPr>
              <w:suppressAutoHyphens/>
              <w:textAlignment w:val="baseline"/>
              <w:rPr>
                <w:i/>
                <w:sz w:val="22"/>
                <w:szCs w:val="22"/>
                <w:lang w:eastAsia="ar-SA"/>
              </w:rPr>
            </w:pPr>
          </w:p>
        </w:tc>
        <w:tc>
          <w:tcPr>
            <w:tcW w:w="2357" w:type="dxa"/>
            <w:tcBorders>
              <w:top w:val="single" w:sz="8" w:space="0" w:color="000000"/>
              <w:left w:val="single" w:sz="4" w:space="0" w:color="auto"/>
              <w:bottom w:val="single" w:sz="8" w:space="0" w:color="000000"/>
              <w:right w:val="single" w:sz="8" w:space="0" w:color="000000"/>
            </w:tcBorders>
          </w:tcPr>
          <w:p w14:paraId="72559118" w14:textId="77777777" w:rsidR="00C12463" w:rsidRPr="00C12463" w:rsidRDefault="00C12463" w:rsidP="00C12463">
            <w:pPr>
              <w:suppressAutoHyphens/>
              <w:textAlignment w:val="baseline"/>
              <w:rPr>
                <w:i/>
                <w:sz w:val="22"/>
                <w:szCs w:val="22"/>
                <w:lang w:eastAsia="ar-SA"/>
              </w:rPr>
            </w:pPr>
          </w:p>
        </w:tc>
      </w:tr>
      <w:tr w:rsidR="00C12463" w:rsidRPr="00C12463" w14:paraId="5B163AE6" w14:textId="77777777" w:rsidTr="000F0AE6">
        <w:trPr>
          <w:trHeight w:val="306"/>
        </w:trPr>
        <w:tc>
          <w:tcPr>
            <w:tcW w:w="14378" w:type="dxa"/>
            <w:gridSpan w:val="7"/>
            <w:tcBorders>
              <w:top w:val="nil"/>
              <w:left w:val="nil"/>
              <w:bottom w:val="nil"/>
            </w:tcBorders>
            <w:shd w:val="clear" w:color="auto" w:fill="auto"/>
            <w:noWrap/>
            <w:vAlign w:val="bottom"/>
            <w:hideMark/>
          </w:tcPr>
          <w:p w14:paraId="051A9678" w14:textId="38239209" w:rsidR="00C12463" w:rsidRPr="00C12463" w:rsidRDefault="00C12463" w:rsidP="00C12463">
            <w:pPr>
              <w:widowControl w:val="0"/>
              <w:tabs>
                <w:tab w:val="left" w:pos="8505"/>
              </w:tabs>
              <w:suppressAutoHyphens/>
              <w:autoSpaceDN w:val="0"/>
              <w:ind w:firstLine="142"/>
              <w:textAlignment w:val="baseline"/>
              <w:rPr>
                <w:b/>
              </w:rPr>
            </w:pPr>
            <w:r w:rsidRPr="00C12463">
              <w:rPr>
                <w:b/>
              </w:rPr>
              <w:t>*</w:t>
            </w:r>
            <w:r w:rsidRPr="00C12463">
              <w:rPr>
                <w:b/>
                <w:bCs/>
                <w:i/>
              </w:rPr>
              <w:t xml:space="preserve"> Rangovas </w:t>
            </w:r>
            <w:r w:rsidR="001E386E">
              <w:rPr>
                <w:b/>
                <w:bCs/>
                <w:i/>
              </w:rPr>
              <w:t>k</w:t>
            </w:r>
            <w:r w:rsidRPr="00C12463">
              <w:rPr>
                <w:b/>
                <w:bCs/>
                <w:i/>
              </w:rPr>
              <w:t xml:space="preserve">alendorinį darbų atlikimo grafiką turi papildyti reikiamu mėnesių kiekiu  </w:t>
            </w:r>
          </w:p>
          <w:p w14:paraId="680B3DA0" w14:textId="77777777" w:rsidR="00C12463" w:rsidRPr="00C12463" w:rsidRDefault="00C12463" w:rsidP="00C12463">
            <w:pPr>
              <w:suppressAutoHyphens/>
              <w:ind w:right="846"/>
              <w:textAlignment w:val="baseline"/>
              <w:rPr>
                <w:b/>
                <w:bCs/>
                <w:i/>
                <w:lang w:eastAsia="ar-SA"/>
              </w:rPr>
            </w:pPr>
          </w:p>
          <w:p w14:paraId="124820A2" w14:textId="77777777" w:rsidR="00C12463" w:rsidRPr="00C12463" w:rsidRDefault="00C12463" w:rsidP="00C12463">
            <w:pPr>
              <w:suppressAutoHyphens/>
              <w:textAlignment w:val="baseline"/>
              <w:rPr>
                <w:b/>
                <w:color w:val="000000"/>
                <w:lang w:eastAsia="ar-SA"/>
              </w:rPr>
            </w:pPr>
          </w:p>
          <w:p w14:paraId="7418A3D7" w14:textId="71AB8B8F" w:rsidR="00C12463" w:rsidRPr="00C12463" w:rsidRDefault="00C12463" w:rsidP="004F7E20">
            <w:pPr>
              <w:tabs>
                <w:tab w:val="left" w:pos="7020"/>
              </w:tabs>
              <w:suppressAutoHyphens/>
              <w:ind w:firstLine="2268"/>
              <w:textAlignment w:val="baseline"/>
              <w:rPr>
                <w:b/>
                <w:color w:val="000000"/>
                <w:lang w:eastAsia="ar-SA"/>
              </w:rPr>
            </w:pPr>
            <w:r w:rsidRPr="00C12463">
              <w:rPr>
                <w:b/>
                <w:color w:val="000000"/>
                <w:lang w:eastAsia="ar-SA"/>
              </w:rPr>
              <w:t>Užsakovo vardu</w:t>
            </w:r>
            <w:r w:rsidRPr="00C12463">
              <w:rPr>
                <w:color w:val="000000"/>
                <w:lang w:eastAsia="ar-SA"/>
              </w:rPr>
              <w:tab/>
            </w:r>
            <w:r w:rsidRPr="00C12463">
              <w:rPr>
                <w:color w:val="000000"/>
                <w:lang w:eastAsia="ar-SA"/>
              </w:rPr>
              <w:tab/>
            </w:r>
            <w:r w:rsidRPr="00C12463">
              <w:rPr>
                <w:color w:val="000000"/>
                <w:lang w:eastAsia="ar-SA"/>
              </w:rPr>
              <w:tab/>
              <w:t xml:space="preserve">                         </w:t>
            </w:r>
            <w:r w:rsidR="007068A3">
              <w:t xml:space="preserve"> </w:t>
            </w:r>
            <w:r w:rsidR="007068A3" w:rsidRPr="004F7E20">
              <w:rPr>
                <w:b/>
                <w:bCs/>
                <w:color w:val="000000"/>
                <w:lang w:eastAsia="ar-SA"/>
              </w:rPr>
              <w:t>Rangovo vardu</w:t>
            </w:r>
          </w:p>
          <w:p w14:paraId="705269C3" w14:textId="77777777" w:rsidR="00C12463" w:rsidRPr="00C12463" w:rsidRDefault="00C12463" w:rsidP="00C12463">
            <w:pPr>
              <w:suppressAutoHyphens/>
              <w:ind w:firstLine="2268"/>
              <w:textAlignment w:val="baseline"/>
              <w:rPr>
                <w:color w:val="000000"/>
                <w:lang w:eastAsia="ar-SA"/>
              </w:rPr>
            </w:pPr>
            <w:r w:rsidRPr="00C12463">
              <w:rPr>
                <w:b/>
                <w:bCs/>
                <w:lang w:eastAsia="ar-SA"/>
              </w:rPr>
              <w:t>Administracijos direktorius</w:t>
            </w:r>
            <w:r w:rsidRPr="00C12463">
              <w:rPr>
                <w:b/>
                <w:bCs/>
                <w:lang w:eastAsia="ar-SA"/>
              </w:rPr>
              <w:tab/>
            </w:r>
            <w:r w:rsidRPr="00C12463">
              <w:rPr>
                <w:b/>
                <w:bCs/>
                <w:lang w:eastAsia="ar-SA"/>
              </w:rPr>
              <w:tab/>
              <w:t xml:space="preserve">                                           </w:t>
            </w:r>
            <w:r w:rsidRPr="00C12463">
              <w:rPr>
                <w:color w:val="000000"/>
                <w:lang w:eastAsia="ar-SA"/>
              </w:rPr>
              <w:t>(pareigos, vardas, pavardė)</w:t>
            </w:r>
          </w:p>
          <w:p w14:paraId="24B04505" w14:textId="77777777" w:rsidR="00C12463" w:rsidRPr="00C12463" w:rsidRDefault="00C12463" w:rsidP="004F7E20">
            <w:pPr>
              <w:tabs>
                <w:tab w:val="left" w:pos="6274"/>
              </w:tabs>
              <w:suppressAutoHyphens/>
              <w:ind w:firstLine="2268"/>
              <w:jc w:val="both"/>
              <w:textAlignment w:val="baseline"/>
              <w:rPr>
                <w:color w:val="000000"/>
                <w:lang w:eastAsia="ar-SA"/>
              </w:rPr>
            </w:pPr>
            <w:r w:rsidRPr="00C12463">
              <w:rPr>
                <w:color w:val="000000"/>
                <w:lang w:eastAsia="ar-SA"/>
              </w:rPr>
              <w:t>___________________</w:t>
            </w:r>
            <w:r w:rsidRPr="00C12463">
              <w:rPr>
                <w:color w:val="000000"/>
                <w:lang w:eastAsia="ar-SA"/>
              </w:rPr>
              <w:tab/>
            </w:r>
            <w:r w:rsidRPr="00C12463">
              <w:rPr>
                <w:color w:val="000000"/>
                <w:lang w:eastAsia="ar-SA"/>
              </w:rPr>
              <w:tab/>
              <w:t xml:space="preserve">                                             ___________________</w:t>
            </w:r>
            <w:r w:rsidRPr="00C12463">
              <w:rPr>
                <w:color w:val="000000"/>
                <w:lang w:eastAsia="ar-SA"/>
              </w:rPr>
              <w:tab/>
            </w:r>
          </w:p>
          <w:p w14:paraId="195488F1" w14:textId="77777777" w:rsidR="00C12463" w:rsidRPr="00C12463" w:rsidRDefault="00C12463" w:rsidP="004F7E20">
            <w:pPr>
              <w:tabs>
                <w:tab w:val="left" w:pos="6132"/>
              </w:tabs>
              <w:suppressAutoHyphens/>
              <w:ind w:right="846" w:firstLine="2268"/>
              <w:textAlignment w:val="baseline"/>
              <w:rPr>
                <w:i/>
                <w:lang w:eastAsia="ar-SA"/>
              </w:rPr>
            </w:pPr>
            <w:r w:rsidRPr="00C12463">
              <w:rPr>
                <w:color w:val="000000"/>
                <w:lang w:eastAsia="ar-SA"/>
              </w:rPr>
              <w:t xml:space="preserve">     (parašas, data)</w:t>
            </w:r>
            <w:r w:rsidRPr="00C12463">
              <w:rPr>
                <w:color w:val="000000"/>
                <w:lang w:eastAsia="ar-SA"/>
              </w:rPr>
              <w:tab/>
            </w:r>
            <w:r w:rsidRPr="00C12463">
              <w:rPr>
                <w:color w:val="000000"/>
                <w:lang w:eastAsia="ar-SA"/>
              </w:rPr>
              <w:tab/>
              <w:t xml:space="preserve">                                                 (parašas, data)      </w:t>
            </w:r>
          </w:p>
        </w:tc>
      </w:tr>
    </w:tbl>
    <w:p w14:paraId="13C83B7C" w14:textId="77777777" w:rsidR="00B1486B" w:rsidRDefault="00B1486B">
      <w:pPr>
        <w:spacing w:after="160" w:line="259" w:lineRule="auto"/>
        <w:rPr>
          <w:rFonts w:eastAsia="Calibri"/>
          <w:sz w:val="22"/>
          <w:szCs w:val="22"/>
          <w:lang w:eastAsia="en-US"/>
        </w:rPr>
      </w:pPr>
      <w:r>
        <w:rPr>
          <w:rFonts w:eastAsia="Calibri"/>
          <w:sz w:val="22"/>
          <w:szCs w:val="22"/>
          <w:lang w:eastAsia="en-US"/>
        </w:rPr>
        <w:br w:type="page"/>
      </w:r>
    </w:p>
    <w:p w14:paraId="5D0828C1" w14:textId="69470BCF" w:rsidR="005D429F" w:rsidRPr="00C00C93" w:rsidRDefault="005D429F" w:rsidP="003B5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340"/>
        </w:tabs>
        <w:suppressAutoHyphens/>
        <w:autoSpaceDN w:val="0"/>
        <w:spacing w:after="200"/>
        <w:textAlignment w:val="baseline"/>
        <w:rPr>
          <w:rFonts w:eastAsia="Calibri"/>
          <w:lang w:eastAsia="en-US"/>
        </w:rPr>
      </w:pPr>
      <w:r w:rsidRPr="00C00C93">
        <w:rPr>
          <w:rFonts w:eastAsia="Calibri"/>
          <w:lang w:eastAsia="en-US"/>
        </w:rPr>
        <w:lastRenderedPageBreak/>
        <w:t>Užsakovas:</w:t>
      </w:r>
      <w:r w:rsidRPr="00C00C93">
        <w:rPr>
          <w:rFonts w:eastAsia="Calibri"/>
          <w:lang w:eastAsia="en-US"/>
        </w:rPr>
        <w:tab/>
        <w:t>……………………………………………….....</w:t>
      </w:r>
      <w:r w:rsidRPr="00C00C93">
        <w:rPr>
          <w:rFonts w:eastAsia="Calibri"/>
          <w:lang w:eastAsia="en-US"/>
        </w:rPr>
        <w:tab/>
      </w:r>
      <w:r w:rsidRPr="00C00C93">
        <w:rPr>
          <w:rFonts w:eastAsia="Calibri"/>
          <w:lang w:eastAsia="en-US"/>
        </w:rPr>
        <w:tab/>
      </w:r>
      <w:r w:rsidRPr="00C00C93">
        <w:rPr>
          <w:rFonts w:eastAsia="Calibri"/>
          <w:lang w:eastAsia="en-US"/>
        </w:rPr>
        <w:tab/>
      </w:r>
      <w:r w:rsidRPr="00C00C93">
        <w:rPr>
          <w:rFonts w:eastAsia="Calibri"/>
          <w:lang w:eastAsia="en-US"/>
        </w:rPr>
        <w:tab/>
      </w:r>
      <w:r w:rsidRPr="00C00C93">
        <w:rPr>
          <w:rFonts w:eastAsia="Calibri"/>
          <w:lang w:eastAsia="en-US"/>
        </w:rPr>
        <w:tab/>
        <w:t xml:space="preserve">                    </w:t>
      </w:r>
      <w:r w:rsidR="00812DFB" w:rsidRPr="00C00C93">
        <w:rPr>
          <w:rFonts w:eastAsia="Calibri"/>
          <w:lang w:eastAsia="en-US"/>
        </w:rPr>
        <w:tab/>
      </w:r>
      <w:r w:rsidR="007B4F1E" w:rsidRPr="00C00C93">
        <w:rPr>
          <w:rFonts w:eastAsia="Calibri"/>
          <w:lang w:eastAsia="en-US"/>
        </w:rPr>
        <w:t>Sutarties p</w:t>
      </w:r>
      <w:r w:rsidR="00812DFB" w:rsidRPr="00C00C93">
        <w:rPr>
          <w:rFonts w:eastAsia="Calibri"/>
          <w:lang w:eastAsia="en-US"/>
        </w:rPr>
        <w:t xml:space="preserve">riedas Nr. </w:t>
      </w:r>
      <w:r w:rsidR="00B1486B" w:rsidRPr="00C00C93">
        <w:rPr>
          <w:rFonts w:eastAsia="Calibri"/>
          <w:lang w:eastAsia="en-US"/>
        </w:rPr>
        <w:t>4</w:t>
      </w:r>
    </w:p>
    <w:p w14:paraId="1D106568" w14:textId="673A4E32" w:rsidR="005D429F" w:rsidRPr="00C00C93" w:rsidRDefault="005D429F" w:rsidP="003B5332">
      <w:pPr>
        <w:tabs>
          <w:tab w:val="right" w:pos="11766"/>
        </w:tabs>
        <w:suppressAutoHyphens/>
        <w:autoSpaceDN w:val="0"/>
        <w:spacing w:after="200"/>
        <w:ind w:right="1784"/>
        <w:jc w:val="both"/>
        <w:textAlignment w:val="baseline"/>
        <w:rPr>
          <w:rFonts w:eastAsia="Calibri"/>
          <w:lang w:eastAsia="en-US"/>
        </w:rPr>
      </w:pPr>
      <w:r w:rsidRPr="00C00C93">
        <w:rPr>
          <w:rFonts w:eastAsia="Calibri"/>
          <w:lang w:eastAsia="en-US"/>
        </w:rPr>
        <w:t xml:space="preserve">Rangovas:        …………………………………………………                                                                                      </w:t>
      </w:r>
      <w:r w:rsidR="00754EF0" w:rsidRPr="00C00C93">
        <w:rPr>
          <w:rFonts w:eastAsia="Calibri"/>
          <w:lang w:eastAsia="en-US"/>
        </w:rPr>
        <w:tab/>
        <w:t>F-3</w:t>
      </w:r>
    </w:p>
    <w:p w14:paraId="190F12D6" w14:textId="77777777" w:rsidR="005D429F" w:rsidRPr="00C00C93" w:rsidRDefault="005D429F" w:rsidP="005D429F">
      <w:pPr>
        <w:keepNext/>
        <w:numPr>
          <w:ilvl w:val="0"/>
          <w:numId w:val="35"/>
        </w:numPr>
        <w:suppressAutoHyphens/>
        <w:autoSpaceDN w:val="0"/>
        <w:spacing w:after="200" w:line="276" w:lineRule="auto"/>
        <w:jc w:val="center"/>
        <w:textAlignment w:val="baseline"/>
        <w:outlineLvl w:val="0"/>
        <w:rPr>
          <w:b/>
          <w:lang w:eastAsia="en-US"/>
        </w:rPr>
      </w:pPr>
      <w:bookmarkStart w:id="2" w:name="_Toc138839326"/>
      <w:bookmarkStart w:id="3" w:name="_Toc163135598"/>
      <w:bookmarkStart w:id="4" w:name="_Toc163207694"/>
      <w:r w:rsidRPr="00C00C93">
        <w:rPr>
          <w:b/>
          <w:lang w:eastAsia="en-US"/>
        </w:rPr>
        <w:t>Atliktų darbų ir išlaidų apmokėjimo</w:t>
      </w:r>
      <w:bookmarkEnd w:id="2"/>
      <w:bookmarkEnd w:id="3"/>
      <w:bookmarkEnd w:id="4"/>
    </w:p>
    <w:p w14:paraId="72525D3A" w14:textId="77777777" w:rsidR="005D429F" w:rsidRPr="00C00C93" w:rsidRDefault="005D429F" w:rsidP="005D429F">
      <w:pPr>
        <w:keepNext/>
        <w:numPr>
          <w:ilvl w:val="0"/>
          <w:numId w:val="35"/>
        </w:numPr>
        <w:suppressAutoHyphens/>
        <w:autoSpaceDN w:val="0"/>
        <w:spacing w:after="200" w:line="276" w:lineRule="auto"/>
        <w:jc w:val="center"/>
        <w:textAlignment w:val="baseline"/>
        <w:outlineLvl w:val="0"/>
        <w:rPr>
          <w:b/>
          <w:lang w:eastAsia="en-US"/>
        </w:rPr>
      </w:pPr>
      <w:bookmarkStart w:id="5" w:name="_Toc138839327"/>
      <w:bookmarkStart w:id="6" w:name="_Toc163135599"/>
      <w:bookmarkStart w:id="7" w:name="_Toc163207695"/>
      <w:r w:rsidRPr="00C00C93">
        <w:rPr>
          <w:b/>
          <w:lang w:eastAsia="en-US"/>
        </w:rPr>
        <w:t>P A Ž Y M A Nr.</w:t>
      </w:r>
      <w:bookmarkEnd w:id="5"/>
      <w:bookmarkEnd w:id="6"/>
      <w:bookmarkEnd w:id="7"/>
    </w:p>
    <w:p w14:paraId="5CCF70D5" w14:textId="77777777" w:rsidR="005D429F" w:rsidRPr="00C00C93" w:rsidRDefault="005D429F" w:rsidP="005D429F">
      <w:pPr>
        <w:suppressAutoHyphens/>
        <w:autoSpaceDN w:val="0"/>
        <w:spacing w:after="200" w:line="276" w:lineRule="auto"/>
        <w:jc w:val="center"/>
        <w:textAlignment w:val="baseline"/>
        <w:rPr>
          <w:rFonts w:eastAsia="Calibri"/>
          <w:lang w:eastAsia="en-US"/>
        </w:rPr>
      </w:pPr>
      <w:r w:rsidRPr="00C00C93">
        <w:rPr>
          <w:rFonts w:eastAsia="Calibri"/>
          <w:lang w:eastAsia="en-US"/>
        </w:rPr>
        <w:t xml:space="preserve">                                                                      20...  m.  ……………………………  mėn.                                                           (eurais, ct)</w:t>
      </w:r>
    </w:p>
    <w:tbl>
      <w:tblPr>
        <w:tblpPr w:leftFromText="180" w:rightFromText="180" w:vertAnchor="text" w:horzAnchor="margin" w:tblpY="91"/>
        <w:tblW w:w="13958" w:type="dxa"/>
        <w:tblLayout w:type="fixed"/>
        <w:tblLook w:val="04A0" w:firstRow="1" w:lastRow="0" w:firstColumn="1" w:lastColumn="0" w:noHBand="0" w:noVBand="1"/>
      </w:tblPr>
      <w:tblGrid>
        <w:gridCol w:w="534"/>
        <w:gridCol w:w="3685"/>
        <w:gridCol w:w="1025"/>
        <w:gridCol w:w="960"/>
        <w:gridCol w:w="1394"/>
        <w:gridCol w:w="1056"/>
        <w:gridCol w:w="1056"/>
        <w:gridCol w:w="1057"/>
        <w:gridCol w:w="1057"/>
        <w:gridCol w:w="1057"/>
        <w:gridCol w:w="1077"/>
      </w:tblGrid>
      <w:tr w:rsidR="005D429F" w:rsidRPr="005D429F" w14:paraId="51FC8887" w14:textId="77777777" w:rsidTr="00013D5E">
        <w:trPr>
          <w:trHeight w:val="375"/>
        </w:trPr>
        <w:tc>
          <w:tcPr>
            <w:tcW w:w="534" w:type="dxa"/>
            <w:vMerge w:val="restart"/>
            <w:tcBorders>
              <w:top w:val="single" w:sz="4" w:space="0" w:color="000000"/>
              <w:left w:val="single" w:sz="4" w:space="0" w:color="000000"/>
              <w:bottom w:val="single" w:sz="4" w:space="0" w:color="000000"/>
              <w:right w:val="nil"/>
            </w:tcBorders>
            <w:vAlign w:val="center"/>
            <w:hideMark/>
          </w:tcPr>
          <w:p w14:paraId="1D287179" w14:textId="77777777" w:rsidR="005D429F" w:rsidRPr="005D429F" w:rsidRDefault="005D429F" w:rsidP="005D429F">
            <w:pPr>
              <w:suppressAutoHyphens/>
              <w:autoSpaceDN w:val="0"/>
              <w:spacing w:before="60" w:after="60"/>
              <w:jc w:val="center"/>
              <w:textAlignment w:val="baseline"/>
              <w:rPr>
                <w:rFonts w:eastAsia="Calibri"/>
                <w:sz w:val="22"/>
                <w:szCs w:val="22"/>
                <w:lang w:eastAsia="en-US"/>
              </w:rPr>
            </w:pPr>
            <w:r w:rsidRPr="005D429F">
              <w:rPr>
                <w:rFonts w:eastAsia="Calibri"/>
                <w:sz w:val="22"/>
                <w:szCs w:val="22"/>
                <w:lang w:eastAsia="en-US"/>
              </w:rPr>
              <w:t>Eil. Nr.</w:t>
            </w:r>
          </w:p>
        </w:tc>
        <w:tc>
          <w:tcPr>
            <w:tcW w:w="3685" w:type="dxa"/>
            <w:vMerge w:val="restart"/>
            <w:tcBorders>
              <w:top w:val="single" w:sz="4" w:space="0" w:color="000000"/>
              <w:left w:val="single" w:sz="4" w:space="0" w:color="000000"/>
              <w:bottom w:val="single" w:sz="4" w:space="0" w:color="000000"/>
              <w:right w:val="nil"/>
            </w:tcBorders>
            <w:vAlign w:val="center"/>
            <w:hideMark/>
          </w:tcPr>
          <w:p w14:paraId="3395FD7C" w14:textId="77777777" w:rsidR="005D429F" w:rsidRPr="005D429F" w:rsidRDefault="005D429F" w:rsidP="005D429F">
            <w:pPr>
              <w:suppressAutoHyphens/>
              <w:autoSpaceDN w:val="0"/>
              <w:spacing w:before="60" w:after="60"/>
              <w:jc w:val="center"/>
              <w:textAlignment w:val="baseline"/>
              <w:rPr>
                <w:rFonts w:eastAsia="Calibri"/>
                <w:sz w:val="22"/>
                <w:szCs w:val="22"/>
                <w:lang w:eastAsia="en-US"/>
              </w:rPr>
            </w:pPr>
            <w:r w:rsidRPr="005D429F">
              <w:rPr>
                <w:rFonts w:eastAsia="Calibri"/>
                <w:sz w:val="22"/>
                <w:szCs w:val="22"/>
                <w:lang w:eastAsia="en-US"/>
              </w:rPr>
              <w:t>Objekto pavadinimas</w:t>
            </w:r>
          </w:p>
        </w:tc>
        <w:tc>
          <w:tcPr>
            <w:tcW w:w="1025" w:type="dxa"/>
            <w:vMerge w:val="restart"/>
            <w:tcBorders>
              <w:top w:val="single" w:sz="4" w:space="0" w:color="000000"/>
              <w:left w:val="single" w:sz="4" w:space="0" w:color="000000"/>
              <w:bottom w:val="single" w:sz="4" w:space="0" w:color="000000"/>
              <w:right w:val="nil"/>
            </w:tcBorders>
            <w:vAlign w:val="center"/>
            <w:hideMark/>
          </w:tcPr>
          <w:p w14:paraId="1C2A3F50" w14:textId="77777777" w:rsidR="005D429F" w:rsidRPr="005D429F" w:rsidRDefault="005D429F" w:rsidP="005D429F">
            <w:pPr>
              <w:suppressAutoHyphens/>
              <w:autoSpaceDN w:val="0"/>
              <w:spacing w:before="60" w:after="60"/>
              <w:jc w:val="center"/>
              <w:textAlignment w:val="baseline"/>
              <w:rPr>
                <w:rFonts w:eastAsia="Calibri"/>
                <w:sz w:val="22"/>
                <w:szCs w:val="22"/>
                <w:lang w:eastAsia="en-US"/>
              </w:rPr>
            </w:pPr>
            <w:r w:rsidRPr="005D429F">
              <w:rPr>
                <w:rFonts w:eastAsia="Calibri"/>
                <w:sz w:val="22"/>
                <w:szCs w:val="22"/>
                <w:lang w:eastAsia="en-US"/>
              </w:rPr>
              <w:t>Rangos sutarties Nr.</w:t>
            </w:r>
          </w:p>
        </w:tc>
        <w:tc>
          <w:tcPr>
            <w:tcW w:w="960" w:type="dxa"/>
            <w:vMerge w:val="restart"/>
            <w:tcBorders>
              <w:top w:val="single" w:sz="4" w:space="0" w:color="000000"/>
              <w:left w:val="single" w:sz="4" w:space="0" w:color="000000"/>
              <w:bottom w:val="single" w:sz="4" w:space="0" w:color="000000"/>
              <w:right w:val="nil"/>
            </w:tcBorders>
            <w:vAlign w:val="center"/>
            <w:hideMark/>
          </w:tcPr>
          <w:p w14:paraId="1BCB9B8F" w14:textId="77777777" w:rsidR="005D429F" w:rsidRPr="005D429F" w:rsidRDefault="005D429F" w:rsidP="005D429F">
            <w:pPr>
              <w:suppressAutoHyphens/>
              <w:autoSpaceDN w:val="0"/>
              <w:spacing w:before="60" w:after="60"/>
              <w:jc w:val="center"/>
              <w:textAlignment w:val="baseline"/>
              <w:rPr>
                <w:rFonts w:eastAsia="Calibri"/>
                <w:sz w:val="22"/>
                <w:szCs w:val="22"/>
                <w:lang w:eastAsia="en-US"/>
              </w:rPr>
            </w:pPr>
            <w:r w:rsidRPr="005D429F">
              <w:rPr>
                <w:rFonts w:eastAsia="Calibri"/>
                <w:sz w:val="22"/>
                <w:szCs w:val="22"/>
                <w:lang w:eastAsia="en-US"/>
              </w:rPr>
              <w:t>Objekto kaina</w:t>
            </w:r>
          </w:p>
        </w:tc>
        <w:tc>
          <w:tcPr>
            <w:tcW w:w="7754" w:type="dxa"/>
            <w:gridSpan w:val="7"/>
            <w:tcBorders>
              <w:top w:val="single" w:sz="4" w:space="0" w:color="000000"/>
              <w:left w:val="single" w:sz="4" w:space="0" w:color="000000"/>
              <w:bottom w:val="single" w:sz="4" w:space="0" w:color="000000"/>
              <w:right w:val="single" w:sz="4" w:space="0" w:color="000000"/>
            </w:tcBorders>
            <w:vAlign w:val="center"/>
            <w:hideMark/>
          </w:tcPr>
          <w:p w14:paraId="6D1B78F7" w14:textId="77777777" w:rsidR="005D429F" w:rsidRPr="005D429F" w:rsidRDefault="005D429F" w:rsidP="005D429F">
            <w:pPr>
              <w:suppressAutoHyphens/>
              <w:autoSpaceDN w:val="0"/>
              <w:spacing w:before="60" w:after="60"/>
              <w:jc w:val="center"/>
              <w:textAlignment w:val="baseline"/>
              <w:rPr>
                <w:rFonts w:eastAsia="Calibri"/>
                <w:sz w:val="22"/>
                <w:szCs w:val="22"/>
                <w:lang w:eastAsia="en-US"/>
              </w:rPr>
            </w:pPr>
            <w:r w:rsidRPr="005D429F">
              <w:rPr>
                <w:rFonts w:eastAsia="Calibri"/>
                <w:sz w:val="22"/>
                <w:szCs w:val="22"/>
                <w:lang w:eastAsia="en-US"/>
              </w:rPr>
              <w:t>Atlikta darbų</w:t>
            </w:r>
          </w:p>
        </w:tc>
      </w:tr>
      <w:tr w:rsidR="005D429F" w:rsidRPr="005D429F" w14:paraId="22950019" w14:textId="77777777" w:rsidTr="00013D5E">
        <w:trPr>
          <w:trHeight w:val="510"/>
        </w:trPr>
        <w:tc>
          <w:tcPr>
            <w:tcW w:w="534" w:type="dxa"/>
            <w:vMerge/>
            <w:tcBorders>
              <w:top w:val="single" w:sz="4" w:space="0" w:color="000000"/>
              <w:left w:val="single" w:sz="4" w:space="0" w:color="000000"/>
              <w:bottom w:val="single" w:sz="4" w:space="0" w:color="000000"/>
              <w:right w:val="nil"/>
            </w:tcBorders>
            <w:vAlign w:val="center"/>
            <w:hideMark/>
          </w:tcPr>
          <w:p w14:paraId="600E72FD" w14:textId="77777777" w:rsidR="005D429F" w:rsidRPr="005D429F" w:rsidRDefault="005D429F" w:rsidP="005D429F">
            <w:pPr>
              <w:suppressAutoHyphens/>
              <w:autoSpaceDN w:val="0"/>
              <w:spacing w:after="200"/>
              <w:textAlignment w:val="baseline"/>
              <w:rPr>
                <w:rFonts w:eastAsia="Calibri"/>
                <w:sz w:val="22"/>
                <w:szCs w:val="22"/>
                <w:lang w:eastAsia="ar-SA"/>
              </w:rPr>
            </w:pPr>
          </w:p>
        </w:tc>
        <w:tc>
          <w:tcPr>
            <w:tcW w:w="3685" w:type="dxa"/>
            <w:vMerge/>
            <w:tcBorders>
              <w:top w:val="single" w:sz="4" w:space="0" w:color="000000"/>
              <w:left w:val="single" w:sz="4" w:space="0" w:color="000000"/>
              <w:bottom w:val="single" w:sz="4" w:space="0" w:color="000000"/>
              <w:right w:val="nil"/>
            </w:tcBorders>
            <w:vAlign w:val="center"/>
            <w:hideMark/>
          </w:tcPr>
          <w:p w14:paraId="255E4CD9" w14:textId="77777777" w:rsidR="005D429F" w:rsidRPr="005D429F" w:rsidRDefault="005D429F" w:rsidP="005D429F">
            <w:pPr>
              <w:suppressAutoHyphens/>
              <w:autoSpaceDN w:val="0"/>
              <w:spacing w:after="200"/>
              <w:textAlignment w:val="baseline"/>
              <w:rPr>
                <w:rFonts w:eastAsia="Calibri"/>
                <w:sz w:val="22"/>
                <w:szCs w:val="22"/>
                <w:lang w:eastAsia="ar-SA"/>
              </w:rPr>
            </w:pPr>
          </w:p>
        </w:tc>
        <w:tc>
          <w:tcPr>
            <w:tcW w:w="1025" w:type="dxa"/>
            <w:vMerge/>
            <w:tcBorders>
              <w:top w:val="single" w:sz="4" w:space="0" w:color="000000"/>
              <w:left w:val="single" w:sz="4" w:space="0" w:color="000000"/>
              <w:bottom w:val="single" w:sz="4" w:space="0" w:color="000000"/>
              <w:right w:val="nil"/>
            </w:tcBorders>
            <w:vAlign w:val="center"/>
            <w:hideMark/>
          </w:tcPr>
          <w:p w14:paraId="2DB6DAC1" w14:textId="77777777" w:rsidR="005D429F" w:rsidRPr="005D429F" w:rsidRDefault="005D429F" w:rsidP="005D429F">
            <w:pPr>
              <w:suppressAutoHyphens/>
              <w:autoSpaceDN w:val="0"/>
              <w:spacing w:after="200"/>
              <w:textAlignment w:val="baseline"/>
              <w:rPr>
                <w:rFonts w:eastAsia="Calibri"/>
                <w:sz w:val="22"/>
                <w:szCs w:val="22"/>
                <w:lang w:eastAsia="ar-SA"/>
              </w:rPr>
            </w:pPr>
          </w:p>
        </w:tc>
        <w:tc>
          <w:tcPr>
            <w:tcW w:w="960" w:type="dxa"/>
            <w:vMerge/>
            <w:tcBorders>
              <w:top w:val="single" w:sz="4" w:space="0" w:color="000000"/>
              <w:left w:val="single" w:sz="4" w:space="0" w:color="000000"/>
              <w:bottom w:val="single" w:sz="4" w:space="0" w:color="000000"/>
              <w:right w:val="nil"/>
            </w:tcBorders>
            <w:vAlign w:val="center"/>
            <w:hideMark/>
          </w:tcPr>
          <w:p w14:paraId="5AF2E13F" w14:textId="77777777" w:rsidR="005D429F" w:rsidRPr="005D429F" w:rsidRDefault="005D429F" w:rsidP="005D429F">
            <w:pPr>
              <w:suppressAutoHyphens/>
              <w:autoSpaceDN w:val="0"/>
              <w:spacing w:after="200"/>
              <w:textAlignment w:val="baseline"/>
              <w:rPr>
                <w:rFonts w:eastAsia="Calibri"/>
                <w:sz w:val="22"/>
                <w:szCs w:val="22"/>
                <w:lang w:eastAsia="ar-SA"/>
              </w:rPr>
            </w:pPr>
          </w:p>
        </w:tc>
        <w:tc>
          <w:tcPr>
            <w:tcW w:w="1394" w:type="dxa"/>
            <w:vMerge w:val="restart"/>
            <w:tcBorders>
              <w:top w:val="single" w:sz="4" w:space="0" w:color="000000"/>
              <w:left w:val="single" w:sz="4" w:space="0" w:color="000000"/>
              <w:bottom w:val="single" w:sz="4" w:space="0" w:color="000000"/>
              <w:right w:val="nil"/>
            </w:tcBorders>
            <w:vAlign w:val="center"/>
            <w:hideMark/>
          </w:tcPr>
          <w:p w14:paraId="32B82480" w14:textId="77777777" w:rsidR="005D429F" w:rsidRPr="005D429F" w:rsidRDefault="005D429F" w:rsidP="005D429F">
            <w:pPr>
              <w:suppressAutoHyphens/>
              <w:autoSpaceDN w:val="0"/>
              <w:spacing w:before="60" w:after="60"/>
              <w:jc w:val="center"/>
              <w:textAlignment w:val="baseline"/>
              <w:rPr>
                <w:rFonts w:eastAsia="Calibri"/>
                <w:sz w:val="22"/>
                <w:szCs w:val="22"/>
                <w:lang w:eastAsia="en-US"/>
              </w:rPr>
            </w:pPr>
            <w:r w:rsidRPr="005D429F">
              <w:rPr>
                <w:rFonts w:eastAsia="Calibri"/>
                <w:sz w:val="22"/>
                <w:szCs w:val="22"/>
                <w:lang w:eastAsia="en-US"/>
              </w:rPr>
              <w:t xml:space="preserve">Nuo statybos pradžios </w:t>
            </w:r>
          </w:p>
        </w:tc>
        <w:tc>
          <w:tcPr>
            <w:tcW w:w="3169" w:type="dxa"/>
            <w:gridSpan w:val="3"/>
            <w:tcBorders>
              <w:top w:val="single" w:sz="4" w:space="0" w:color="000000"/>
              <w:left w:val="single" w:sz="4" w:space="0" w:color="000000"/>
              <w:bottom w:val="single" w:sz="4" w:space="0" w:color="000000"/>
              <w:right w:val="nil"/>
            </w:tcBorders>
            <w:vAlign w:val="center"/>
            <w:hideMark/>
          </w:tcPr>
          <w:p w14:paraId="5D5D0A94" w14:textId="77777777" w:rsidR="005D429F" w:rsidRPr="005D429F" w:rsidRDefault="005D429F" w:rsidP="005D429F">
            <w:pPr>
              <w:suppressAutoHyphens/>
              <w:autoSpaceDN w:val="0"/>
              <w:spacing w:before="60" w:after="60"/>
              <w:jc w:val="center"/>
              <w:textAlignment w:val="baseline"/>
              <w:rPr>
                <w:rFonts w:eastAsia="Calibri"/>
                <w:sz w:val="22"/>
                <w:szCs w:val="22"/>
                <w:lang w:eastAsia="en-US"/>
              </w:rPr>
            </w:pPr>
            <w:r w:rsidRPr="005D429F">
              <w:rPr>
                <w:rFonts w:eastAsia="Calibri"/>
                <w:sz w:val="22"/>
                <w:szCs w:val="22"/>
                <w:lang w:eastAsia="en-US"/>
              </w:rPr>
              <w:t>Nuo metų pradžios</w:t>
            </w:r>
          </w:p>
        </w:tc>
        <w:tc>
          <w:tcPr>
            <w:tcW w:w="3191" w:type="dxa"/>
            <w:gridSpan w:val="3"/>
            <w:tcBorders>
              <w:top w:val="single" w:sz="4" w:space="0" w:color="000000"/>
              <w:left w:val="single" w:sz="4" w:space="0" w:color="000000"/>
              <w:bottom w:val="single" w:sz="4" w:space="0" w:color="000000"/>
              <w:right w:val="single" w:sz="4" w:space="0" w:color="000000"/>
            </w:tcBorders>
            <w:vAlign w:val="center"/>
            <w:hideMark/>
          </w:tcPr>
          <w:p w14:paraId="556BC5ED" w14:textId="77777777" w:rsidR="005D429F" w:rsidRPr="005D429F" w:rsidRDefault="005D429F" w:rsidP="005D429F">
            <w:pPr>
              <w:suppressAutoHyphens/>
              <w:autoSpaceDN w:val="0"/>
              <w:spacing w:before="60" w:after="60"/>
              <w:jc w:val="center"/>
              <w:textAlignment w:val="baseline"/>
              <w:rPr>
                <w:rFonts w:eastAsia="Calibri"/>
                <w:sz w:val="22"/>
                <w:szCs w:val="22"/>
                <w:lang w:eastAsia="en-US"/>
              </w:rPr>
            </w:pPr>
            <w:r w:rsidRPr="005D429F">
              <w:rPr>
                <w:rFonts w:eastAsia="Calibri"/>
                <w:sz w:val="22"/>
                <w:szCs w:val="22"/>
                <w:lang w:eastAsia="en-US"/>
              </w:rPr>
              <w:t>Per ataskaitinį laikotarpį</w:t>
            </w:r>
          </w:p>
        </w:tc>
      </w:tr>
      <w:tr w:rsidR="005D429F" w:rsidRPr="005D429F" w14:paraId="0BCA4755" w14:textId="77777777" w:rsidTr="00013D5E">
        <w:trPr>
          <w:trHeight w:val="510"/>
        </w:trPr>
        <w:tc>
          <w:tcPr>
            <w:tcW w:w="534" w:type="dxa"/>
            <w:vMerge/>
            <w:tcBorders>
              <w:top w:val="single" w:sz="4" w:space="0" w:color="000000"/>
              <w:left w:val="single" w:sz="4" w:space="0" w:color="000000"/>
              <w:bottom w:val="single" w:sz="4" w:space="0" w:color="000000"/>
              <w:right w:val="nil"/>
            </w:tcBorders>
            <w:vAlign w:val="center"/>
            <w:hideMark/>
          </w:tcPr>
          <w:p w14:paraId="4931813E" w14:textId="77777777" w:rsidR="005D429F" w:rsidRPr="005D429F" w:rsidRDefault="005D429F" w:rsidP="005D429F">
            <w:pPr>
              <w:suppressAutoHyphens/>
              <w:autoSpaceDN w:val="0"/>
              <w:spacing w:after="200"/>
              <w:textAlignment w:val="baseline"/>
              <w:rPr>
                <w:rFonts w:eastAsia="Calibri"/>
                <w:sz w:val="22"/>
                <w:szCs w:val="22"/>
                <w:lang w:eastAsia="ar-SA"/>
              </w:rPr>
            </w:pPr>
          </w:p>
        </w:tc>
        <w:tc>
          <w:tcPr>
            <w:tcW w:w="3685" w:type="dxa"/>
            <w:vMerge/>
            <w:tcBorders>
              <w:top w:val="single" w:sz="4" w:space="0" w:color="000000"/>
              <w:left w:val="single" w:sz="4" w:space="0" w:color="000000"/>
              <w:bottom w:val="single" w:sz="4" w:space="0" w:color="000000"/>
              <w:right w:val="nil"/>
            </w:tcBorders>
            <w:vAlign w:val="center"/>
            <w:hideMark/>
          </w:tcPr>
          <w:p w14:paraId="0B381047" w14:textId="77777777" w:rsidR="005D429F" w:rsidRPr="005D429F" w:rsidRDefault="005D429F" w:rsidP="005D429F">
            <w:pPr>
              <w:suppressAutoHyphens/>
              <w:autoSpaceDN w:val="0"/>
              <w:spacing w:after="200"/>
              <w:textAlignment w:val="baseline"/>
              <w:rPr>
                <w:rFonts w:eastAsia="Calibri"/>
                <w:sz w:val="22"/>
                <w:szCs w:val="22"/>
                <w:lang w:eastAsia="ar-SA"/>
              </w:rPr>
            </w:pPr>
          </w:p>
        </w:tc>
        <w:tc>
          <w:tcPr>
            <w:tcW w:w="1025" w:type="dxa"/>
            <w:vMerge/>
            <w:tcBorders>
              <w:top w:val="single" w:sz="4" w:space="0" w:color="000000"/>
              <w:left w:val="single" w:sz="4" w:space="0" w:color="000000"/>
              <w:bottom w:val="single" w:sz="4" w:space="0" w:color="000000"/>
              <w:right w:val="nil"/>
            </w:tcBorders>
            <w:vAlign w:val="center"/>
            <w:hideMark/>
          </w:tcPr>
          <w:p w14:paraId="00D524BA" w14:textId="77777777" w:rsidR="005D429F" w:rsidRPr="005D429F" w:rsidRDefault="005D429F" w:rsidP="005D429F">
            <w:pPr>
              <w:suppressAutoHyphens/>
              <w:autoSpaceDN w:val="0"/>
              <w:spacing w:after="200"/>
              <w:textAlignment w:val="baseline"/>
              <w:rPr>
                <w:rFonts w:eastAsia="Calibri"/>
                <w:sz w:val="22"/>
                <w:szCs w:val="22"/>
                <w:lang w:eastAsia="ar-SA"/>
              </w:rPr>
            </w:pPr>
          </w:p>
        </w:tc>
        <w:tc>
          <w:tcPr>
            <w:tcW w:w="960" w:type="dxa"/>
            <w:vMerge/>
            <w:tcBorders>
              <w:top w:val="single" w:sz="4" w:space="0" w:color="000000"/>
              <w:left w:val="single" w:sz="4" w:space="0" w:color="000000"/>
              <w:bottom w:val="single" w:sz="4" w:space="0" w:color="000000"/>
              <w:right w:val="nil"/>
            </w:tcBorders>
            <w:vAlign w:val="center"/>
            <w:hideMark/>
          </w:tcPr>
          <w:p w14:paraId="0BEE9824" w14:textId="77777777" w:rsidR="005D429F" w:rsidRPr="005D429F" w:rsidRDefault="005D429F" w:rsidP="005D429F">
            <w:pPr>
              <w:suppressAutoHyphens/>
              <w:autoSpaceDN w:val="0"/>
              <w:spacing w:after="200"/>
              <w:textAlignment w:val="baseline"/>
              <w:rPr>
                <w:rFonts w:eastAsia="Calibri"/>
                <w:sz w:val="22"/>
                <w:szCs w:val="22"/>
                <w:lang w:eastAsia="ar-SA"/>
              </w:rPr>
            </w:pPr>
          </w:p>
        </w:tc>
        <w:tc>
          <w:tcPr>
            <w:tcW w:w="1394" w:type="dxa"/>
            <w:vMerge/>
            <w:tcBorders>
              <w:top w:val="single" w:sz="4" w:space="0" w:color="000000"/>
              <w:left w:val="single" w:sz="4" w:space="0" w:color="000000"/>
              <w:bottom w:val="single" w:sz="4" w:space="0" w:color="000000"/>
              <w:right w:val="nil"/>
            </w:tcBorders>
            <w:vAlign w:val="center"/>
            <w:hideMark/>
          </w:tcPr>
          <w:p w14:paraId="5B4F42C4" w14:textId="77777777" w:rsidR="005D429F" w:rsidRPr="005D429F" w:rsidRDefault="005D429F" w:rsidP="005D429F">
            <w:pPr>
              <w:suppressAutoHyphens/>
              <w:autoSpaceDN w:val="0"/>
              <w:spacing w:after="200"/>
              <w:textAlignment w:val="baseline"/>
              <w:rPr>
                <w:rFonts w:eastAsia="Calibri"/>
                <w:sz w:val="22"/>
                <w:szCs w:val="22"/>
                <w:lang w:eastAsia="ar-SA"/>
              </w:rPr>
            </w:pPr>
          </w:p>
        </w:tc>
        <w:tc>
          <w:tcPr>
            <w:tcW w:w="1056" w:type="dxa"/>
            <w:tcBorders>
              <w:top w:val="single" w:sz="4" w:space="0" w:color="000000"/>
              <w:left w:val="single" w:sz="4" w:space="0" w:color="000000"/>
              <w:bottom w:val="single" w:sz="4" w:space="0" w:color="000000"/>
              <w:right w:val="nil"/>
            </w:tcBorders>
            <w:vAlign w:val="center"/>
            <w:hideMark/>
          </w:tcPr>
          <w:p w14:paraId="0AC14C8F" w14:textId="77777777" w:rsidR="005D429F" w:rsidRPr="005D429F" w:rsidRDefault="005D429F" w:rsidP="005D429F">
            <w:pPr>
              <w:suppressAutoHyphens/>
              <w:autoSpaceDN w:val="0"/>
              <w:spacing w:before="60" w:after="60"/>
              <w:jc w:val="center"/>
              <w:textAlignment w:val="baseline"/>
              <w:rPr>
                <w:rFonts w:eastAsia="Calibri"/>
                <w:sz w:val="22"/>
                <w:szCs w:val="22"/>
                <w:lang w:eastAsia="en-US"/>
              </w:rPr>
            </w:pPr>
            <w:r w:rsidRPr="005D429F">
              <w:rPr>
                <w:rFonts w:eastAsia="Calibri"/>
                <w:sz w:val="22"/>
                <w:szCs w:val="22"/>
                <w:lang w:eastAsia="en-US"/>
              </w:rPr>
              <w:t>Darbų vertė</w:t>
            </w:r>
          </w:p>
        </w:tc>
        <w:tc>
          <w:tcPr>
            <w:tcW w:w="1056" w:type="dxa"/>
            <w:tcBorders>
              <w:top w:val="single" w:sz="4" w:space="0" w:color="000000"/>
              <w:left w:val="single" w:sz="4" w:space="0" w:color="000000"/>
              <w:bottom w:val="single" w:sz="4" w:space="0" w:color="000000"/>
              <w:right w:val="nil"/>
            </w:tcBorders>
            <w:vAlign w:val="center"/>
            <w:hideMark/>
          </w:tcPr>
          <w:p w14:paraId="34A2C299" w14:textId="77777777" w:rsidR="005D429F" w:rsidRPr="005D429F" w:rsidRDefault="005D429F" w:rsidP="005D429F">
            <w:pPr>
              <w:suppressAutoHyphens/>
              <w:autoSpaceDN w:val="0"/>
              <w:spacing w:before="60" w:after="60"/>
              <w:jc w:val="center"/>
              <w:textAlignment w:val="baseline"/>
              <w:rPr>
                <w:rFonts w:eastAsia="Calibri"/>
                <w:sz w:val="22"/>
                <w:szCs w:val="22"/>
                <w:lang w:eastAsia="en-US"/>
              </w:rPr>
            </w:pPr>
            <w:r w:rsidRPr="005D429F">
              <w:rPr>
                <w:rFonts w:eastAsia="Calibri"/>
                <w:sz w:val="22"/>
                <w:szCs w:val="22"/>
                <w:lang w:eastAsia="en-US"/>
              </w:rPr>
              <w:t>PVM</w:t>
            </w:r>
          </w:p>
        </w:tc>
        <w:tc>
          <w:tcPr>
            <w:tcW w:w="1057" w:type="dxa"/>
            <w:tcBorders>
              <w:top w:val="single" w:sz="4" w:space="0" w:color="000000"/>
              <w:left w:val="single" w:sz="4" w:space="0" w:color="000000"/>
              <w:bottom w:val="single" w:sz="4" w:space="0" w:color="000000"/>
              <w:right w:val="nil"/>
            </w:tcBorders>
            <w:vAlign w:val="center"/>
            <w:hideMark/>
          </w:tcPr>
          <w:p w14:paraId="63102758" w14:textId="77777777" w:rsidR="005D429F" w:rsidRPr="005D429F" w:rsidRDefault="005D429F" w:rsidP="005D429F">
            <w:pPr>
              <w:suppressAutoHyphens/>
              <w:autoSpaceDN w:val="0"/>
              <w:spacing w:before="60" w:after="60"/>
              <w:jc w:val="center"/>
              <w:textAlignment w:val="baseline"/>
              <w:rPr>
                <w:rFonts w:eastAsia="Calibri"/>
                <w:sz w:val="22"/>
                <w:szCs w:val="22"/>
                <w:lang w:eastAsia="en-US"/>
              </w:rPr>
            </w:pPr>
            <w:r w:rsidRPr="005D429F">
              <w:rPr>
                <w:rFonts w:eastAsia="Calibri"/>
                <w:sz w:val="22"/>
                <w:szCs w:val="22"/>
                <w:lang w:eastAsia="en-US"/>
              </w:rPr>
              <w:t>Iš viso</w:t>
            </w:r>
          </w:p>
        </w:tc>
        <w:tc>
          <w:tcPr>
            <w:tcW w:w="1057" w:type="dxa"/>
            <w:tcBorders>
              <w:top w:val="single" w:sz="4" w:space="0" w:color="000000"/>
              <w:left w:val="single" w:sz="4" w:space="0" w:color="000000"/>
              <w:bottom w:val="single" w:sz="4" w:space="0" w:color="000000"/>
              <w:right w:val="nil"/>
            </w:tcBorders>
            <w:vAlign w:val="center"/>
            <w:hideMark/>
          </w:tcPr>
          <w:p w14:paraId="7DC24AE8" w14:textId="77777777" w:rsidR="005D429F" w:rsidRPr="005D429F" w:rsidRDefault="005D429F" w:rsidP="005D429F">
            <w:pPr>
              <w:suppressAutoHyphens/>
              <w:autoSpaceDN w:val="0"/>
              <w:spacing w:before="60" w:after="60"/>
              <w:jc w:val="center"/>
              <w:textAlignment w:val="baseline"/>
              <w:rPr>
                <w:rFonts w:eastAsia="Calibri"/>
                <w:sz w:val="22"/>
                <w:szCs w:val="22"/>
                <w:lang w:eastAsia="en-US"/>
              </w:rPr>
            </w:pPr>
            <w:r w:rsidRPr="005D429F">
              <w:rPr>
                <w:rFonts w:eastAsia="Calibri"/>
                <w:sz w:val="22"/>
                <w:szCs w:val="22"/>
                <w:lang w:eastAsia="en-US"/>
              </w:rPr>
              <w:t>Darbų vertė</w:t>
            </w:r>
          </w:p>
        </w:tc>
        <w:tc>
          <w:tcPr>
            <w:tcW w:w="1057" w:type="dxa"/>
            <w:tcBorders>
              <w:top w:val="single" w:sz="4" w:space="0" w:color="000000"/>
              <w:left w:val="single" w:sz="4" w:space="0" w:color="000000"/>
              <w:bottom w:val="single" w:sz="4" w:space="0" w:color="000000"/>
              <w:right w:val="nil"/>
            </w:tcBorders>
            <w:vAlign w:val="center"/>
            <w:hideMark/>
          </w:tcPr>
          <w:p w14:paraId="21C0B4B9" w14:textId="77777777" w:rsidR="005D429F" w:rsidRPr="005D429F" w:rsidRDefault="005D429F" w:rsidP="005D429F">
            <w:pPr>
              <w:suppressAutoHyphens/>
              <w:autoSpaceDN w:val="0"/>
              <w:spacing w:before="60" w:after="60"/>
              <w:jc w:val="center"/>
              <w:textAlignment w:val="baseline"/>
              <w:rPr>
                <w:rFonts w:eastAsia="Calibri"/>
                <w:sz w:val="22"/>
                <w:szCs w:val="22"/>
                <w:lang w:eastAsia="en-US"/>
              </w:rPr>
            </w:pPr>
            <w:r w:rsidRPr="005D429F">
              <w:rPr>
                <w:rFonts w:eastAsia="Calibri"/>
                <w:sz w:val="22"/>
                <w:szCs w:val="22"/>
                <w:lang w:eastAsia="en-US"/>
              </w:rPr>
              <w:t>PVM</w:t>
            </w:r>
          </w:p>
        </w:tc>
        <w:tc>
          <w:tcPr>
            <w:tcW w:w="1077" w:type="dxa"/>
            <w:tcBorders>
              <w:top w:val="single" w:sz="4" w:space="0" w:color="000000"/>
              <w:left w:val="single" w:sz="4" w:space="0" w:color="000000"/>
              <w:bottom w:val="single" w:sz="4" w:space="0" w:color="000000"/>
              <w:right w:val="single" w:sz="4" w:space="0" w:color="000000"/>
            </w:tcBorders>
            <w:vAlign w:val="center"/>
            <w:hideMark/>
          </w:tcPr>
          <w:p w14:paraId="78E1DC38" w14:textId="77777777" w:rsidR="005D429F" w:rsidRPr="005D429F" w:rsidRDefault="005D429F" w:rsidP="005D429F">
            <w:pPr>
              <w:suppressAutoHyphens/>
              <w:autoSpaceDN w:val="0"/>
              <w:spacing w:before="60" w:after="60"/>
              <w:jc w:val="center"/>
              <w:textAlignment w:val="baseline"/>
              <w:rPr>
                <w:rFonts w:eastAsia="Calibri"/>
                <w:sz w:val="22"/>
                <w:szCs w:val="22"/>
                <w:lang w:eastAsia="en-US"/>
              </w:rPr>
            </w:pPr>
            <w:r w:rsidRPr="005D429F">
              <w:rPr>
                <w:rFonts w:eastAsia="Calibri"/>
                <w:sz w:val="22"/>
                <w:szCs w:val="22"/>
                <w:lang w:eastAsia="en-US"/>
              </w:rPr>
              <w:t>Iš viso</w:t>
            </w:r>
          </w:p>
        </w:tc>
      </w:tr>
      <w:tr w:rsidR="005D429F" w:rsidRPr="005D429F" w14:paraId="78A253BB" w14:textId="77777777" w:rsidTr="00013D5E">
        <w:tc>
          <w:tcPr>
            <w:tcW w:w="534" w:type="dxa"/>
            <w:tcBorders>
              <w:top w:val="single" w:sz="4" w:space="0" w:color="000000"/>
              <w:left w:val="single" w:sz="4" w:space="0" w:color="000000"/>
              <w:bottom w:val="single" w:sz="4" w:space="0" w:color="000000"/>
              <w:right w:val="nil"/>
            </w:tcBorders>
            <w:hideMark/>
          </w:tcPr>
          <w:p w14:paraId="6A1F4C70" w14:textId="77777777" w:rsidR="005D429F" w:rsidRPr="005D429F" w:rsidRDefault="005D429F" w:rsidP="005D429F">
            <w:pPr>
              <w:suppressAutoHyphens/>
              <w:autoSpaceDN w:val="0"/>
              <w:spacing w:before="60" w:after="60"/>
              <w:jc w:val="center"/>
              <w:textAlignment w:val="baseline"/>
              <w:rPr>
                <w:rFonts w:eastAsia="Calibri"/>
                <w:sz w:val="22"/>
                <w:szCs w:val="22"/>
                <w:lang w:eastAsia="en-US"/>
              </w:rPr>
            </w:pPr>
            <w:r w:rsidRPr="005D429F">
              <w:rPr>
                <w:rFonts w:eastAsia="Calibri"/>
                <w:sz w:val="22"/>
                <w:szCs w:val="22"/>
                <w:lang w:eastAsia="en-US"/>
              </w:rPr>
              <w:t>1</w:t>
            </w:r>
          </w:p>
        </w:tc>
        <w:tc>
          <w:tcPr>
            <w:tcW w:w="3685" w:type="dxa"/>
            <w:tcBorders>
              <w:top w:val="single" w:sz="4" w:space="0" w:color="000000"/>
              <w:left w:val="single" w:sz="4" w:space="0" w:color="000000"/>
              <w:bottom w:val="single" w:sz="4" w:space="0" w:color="000000"/>
              <w:right w:val="nil"/>
            </w:tcBorders>
          </w:tcPr>
          <w:p w14:paraId="4DC4463E"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c>
          <w:tcPr>
            <w:tcW w:w="1025" w:type="dxa"/>
            <w:tcBorders>
              <w:top w:val="single" w:sz="4" w:space="0" w:color="000000"/>
              <w:left w:val="single" w:sz="4" w:space="0" w:color="000000"/>
              <w:bottom w:val="single" w:sz="4" w:space="0" w:color="000000"/>
              <w:right w:val="nil"/>
            </w:tcBorders>
          </w:tcPr>
          <w:p w14:paraId="7DC7A564" w14:textId="77777777" w:rsidR="005D429F" w:rsidRPr="005D429F" w:rsidRDefault="005D429F" w:rsidP="005D429F">
            <w:pPr>
              <w:suppressAutoHyphens/>
              <w:autoSpaceDN w:val="0"/>
              <w:spacing w:before="60" w:after="60"/>
              <w:jc w:val="both"/>
              <w:textAlignment w:val="baseline"/>
              <w:rPr>
                <w:rFonts w:eastAsia="Calibri"/>
                <w:sz w:val="22"/>
                <w:szCs w:val="22"/>
                <w:lang w:eastAsia="en-US"/>
              </w:rPr>
            </w:pPr>
          </w:p>
        </w:tc>
        <w:tc>
          <w:tcPr>
            <w:tcW w:w="960" w:type="dxa"/>
            <w:tcBorders>
              <w:top w:val="single" w:sz="4" w:space="0" w:color="000000"/>
              <w:left w:val="single" w:sz="4" w:space="0" w:color="000000"/>
              <w:bottom w:val="single" w:sz="4" w:space="0" w:color="000000"/>
              <w:right w:val="nil"/>
            </w:tcBorders>
          </w:tcPr>
          <w:p w14:paraId="6F20EA9B"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c>
          <w:tcPr>
            <w:tcW w:w="1394" w:type="dxa"/>
            <w:tcBorders>
              <w:top w:val="single" w:sz="4" w:space="0" w:color="000000"/>
              <w:left w:val="single" w:sz="4" w:space="0" w:color="000000"/>
              <w:bottom w:val="single" w:sz="4" w:space="0" w:color="000000"/>
              <w:right w:val="nil"/>
            </w:tcBorders>
          </w:tcPr>
          <w:p w14:paraId="5CD5311F"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c>
          <w:tcPr>
            <w:tcW w:w="1056" w:type="dxa"/>
            <w:tcBorders>
              <w:top w:val="single" w:sz="4" w:space="0" w:color="000000"/>
              <w:left w:val="single" w:sz="4" w:space="0" w:color="000000"/>
              <w:bottom w:val="single" w:sz="4" w:space="0" w:color="000000"/>
              <w:right w:val="nil"/>
            </w:tcBorders>
          </w:tcPr>
          <w:p w14:paraId="79CA52FE"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c>
          <w:tcPr>
            <w:tcW w:w="1056" w:type="dxa"/>
            <w:tcBorders>
              <w:top w:val="single" w:sz="4" w:space="0" w:color="000000"/>
              <w:left w:val="single" w:sz="4" w:space="0" w:color="000000"/>
              <w:bottom w:val="single" w:sz="4" w:space="0" w:color="000000"/>
              <w:right w:val="nil"/>
            </w:tcBorders>
          </w:tcPr>
          <w:p w14:paraId="61DEC738"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c>
          <w:tcPr>
            <w:tcW w:w="1057" w:type="dxa"/>
            <w:tcBorders>
              <w:top w:val="single" w:sz="4" w:space="0" w:color="000000"/>
              <w:left w:val="single" w:sz="4" w:space="0" w:color="000000"/>
              <w:bottom w:val="single" w:sz="4" w:space="0" w:color="000000"/>
              <w:right w:val="nil"/>
            </w:tcBorders>
          </w:tcPr>
          <w:p w14:paraId="3A8D8D61"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c>
          <w:tcPr>
            <w:tcW w:w="1057" w:type="dxa"/>
            <w:tcBorders>
              <w:top w:val="single" w:sz="4" w:space="0" w:color="000000"/>
              <w:left w:val="single" w:sz="4" w:space="0" w:color="000000"/>
              <w:bottom w:val="single" w:sz="4" w:space="0" w:color="000000"/>
              <w:right w:val="nil"/>
            </w:tcBorders>
          </w:tcPr>
          <w:p w14:paraId="63759A81"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c>
          <w:tcPr>
            <w:tcW w:w="1057" w:type="dxa"/>
            <w:tcBorders>
              <w:top w:val="single" w:sz="4" w:space="0" w:color="000000"/>
              <w:left w:val="single" w:sz="4" w:space="0" w:color="000000"/>
              <w:bottom w:val="single" w:sz="4" w:space="0" w:color="000000"/>
              <w:right w:val="nil"/>
            </w:tcBorders>
          </w:tcPr>
          <w:p w14:paraId="31B51FA8"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c>
          <w:tcPr>
            <w:tcW w:w="1077" w:type="dxa"/>
            <w:tcBorders>
              <w:top w:val="single" w:sz="4" w:space="0" w:color="000000"/>
              <w:left w:val="single" w:sz="4" w:space="0" w:color="000000"/>
              <w:bottom w:val="single" w:sz="4" w:space="0" w:color="000000"/>
              <w:right w:val="single" w:sz="4" w:space="0" w:color="000000"/>
            </w:tcBorders>
          </w:tcPr>
          <w:p w14:paraId="0C8C2CE0"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r>
      <w:tr w:rsidR="005D429F" w:rsidRPr="005D429F" w14:paraId="140DFF05" w14:textId="77777777" w:rsidTr="00013D5E">
        <w:tc>
          <w:tcPr>
            <w:tcW w:w="534" w:type="dxa"/>
            <w:tcBorders>
              <w:top w:val="single" w:sz="4" w:space="0" w:color="000000"/>
              <w:left w:val="single" w:sz="4" w:space="0" w:color="000000"/>
              <w:bottom w:val="single" w:sz="4" w:space="0" w:color="000000"/>
              <w:right w:val="nil"/>
            </w:tcBorders>
            <w:hideMark/>
          </w:tcPr>
          <w:p w14:paraId="06731C48" w14:textId="77777777" w:rsidR="005D429F" w:rsidRPr="005D429F" w:rsidRDefault="005D429F" w:rsidP="005D429F">
            <w:pPr>
              <w:suppressAutoHyphens/>
              <w:autoSpaceDN w:val="0"/>
              <w:spacing w:before="60" w:after="60"/>
              <w:jc w:val="center"/>
              <w:textAlignment w:val="baseline"/>
              <w:rPr>
                <w:rFonts w:eastAsia="Calibri"/>
                <w:sz w:val="22"/>
                <w:szCs w:val="22"/>
                <w:lang w:eastAsia="en-US"/>
              </w:rPr>
            </w:pPr>
            <w:r w:rsidRPr="005D429F">
              <w:rPr>
                <w:rFonts w:eastAsia="Calibri"/>
                <w:sz w:val="22"/>
                <w:szCs w:val="22"/>
                <w:lang w:eastAsia="en-US"/>
              </w:rPr>
              <w:t>2</w:t>
            </w:r>
          </w:p>
        </w:tc>
        <w:tc>
          <w:tcPr>
            <w:tcW w:w="3685" w:type="dxa"/>
            <w:tcBorders>
              <w:top w:val="single" w:sz="4" w:space="0" w:color="000000"/>
              <w:left w:val="single" w:sz="4" w:space="0" w:color="000000"/>
              <w:bottom w:val="single" w:sz="4" w:space="0" w:color="000000"/>
              <w:right w:val="nil"/>
            </w:tcBorders>
          </w:tcPr>
          <w:p w14:paraId="0910A6A3"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c>
          <w:tcPr>
            <w:tcW w:w="1025" w:type="dxa"/>
            <w:tcBorders>
              <w:top w:val="single" w:sz="4" w:space="0" w:color="000000"/>
              <w:left w:val="single" w:sz="4" w:space="0" w:color="000000"/>
              <w:bottom w:val="single" w:sz="4" w:space="0" w:color="000000"/>
              <w:right w:val="nil"/>
            </w:tcBorders>
          </w:tcPr>
          <w:p w14:paraId="5ED582B2" w14:textId="77777777" w:rsidR="005D429F" w:rsidRPr="005D429F" w:rsidRDefault="005D429F" w:rsidP="005D429F">
            <w:pPr>
              <w:suppressAutoHyphens/>
              <w:autoSpaceDN w:val="0"/>
              <w:spacing w:before="60" w:after="60"/>
              <w:jc w:val="both"/>
              <w:textAlignment w:val="baseline"/>
              <w:rPr>
                <w:rFonts w:eastAsia="Calibri"/>
                <w:sz w:val="22"/>
                <w:szCs w:val="22"/>
                <w:lang w:eastAsia="en-US"/>
              </w:rPr>
            </w:pPr>
          </w:p>
        </w:tc>
        <w:tc>
          <w:tcPr>
            <w:tcW w:w="960" w:type="dxa"/>
            <w:tcBorders>
              <w:top w:val="single" w:sz="4" w:space="0" w:color="000000"/>
              <w:left w:val="single" w:sz="4" w:space="0" w:color="000000"/>
              <w:bottom w:val="single" w:sz="4" w:space="0" w:color="000000"/>
              <w:right w:val="nil"/>
            </w:tcBorders>
          </w:tcPr>
          <w:p w14:paraId="4003CB71"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c>
          <w:tcPr>
            <w:tcW w:w="1394" w:type="dxa"/>
            <w:tcBorders>
              <w:top w:val="single" w:sz="4" w:space="0" w:color="000000"/>
              <w:left w:val="single" w:sz="4" w:space="0" w:color="000000"/>
              <w:bottom w:val="single" w:sz="4" w:space="0" w:color="000000"/>
              <w:right w:val="nil"/>
            </w:tcBorders>
          </w:tcPr>
          <w:p w14:paraId="6CA093A7"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c>
          <w:tcPr>
            <w:tcW w:w="1056" w:type="dxa"/>
            <w:tcBorders>
              <w:top w:val="single" w:sz="4" w:space="0" w:color="000000"/>
              <w:left w:val="single" w:sz="4" w:space="0" w:color="000000"/>
              <w:bottom w:val="single" w:sz="4" w:space="0" w:color="000000"/>
              <w:right w:val="nil"/>
            </w:tcBorders>
          </w:tcPr>
          <w:p w14:paraId="674D5332"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c>
          <w:tcPr>
            <w:tcW w:w="1056" w:type="dxa"/>
            <w:tcBorders>
              <w:top w:val="single" w:sz="4" w:space="0" w:color="000000"/>
              <w:left w:val="single" w:sz="4" w:space="0" w:color="000000"/>
              <w:bottom w:val="single" w:sz="4" w:space="0" w:color="000000"/>
              <w:right w:val="nil"/>
            </w:tcBorders>
          </w:tcPr>
          <w:p w14:paraId="1C7D83CD"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c>
          <w:tcPr>
            <w:tcW w:w="1057" w:type="dxa"/>
            <w:tcBorders>
              <w:top w:val="single" w:sz="4" w:space="0" w:color="000000"/>
              <w:left w:val="single" w:sz="4" w:space="0" w:color="000000"/>
              <w:bottom w:val="single" w:sz="4" w:space="0" w:color="000000"/>
              <w:right w:val="nil"/>
            </w:tcBorders>
          </w:tcPr>
          <w:p w14:paraId="163612C3"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c>
          <w:tcPr>
            <w:tcW w:w="1057" w:type="dxa"/>
            <w:tcBorders>
              <w:top w:val="single" w:sz="4" w:space="0" w:color="000000"/>
              <w:left w:val="single" w:sz="4" w:space="0" w:color="000000"/>
              <w:bottom w:val="single" w:sz="4" w:space="0" w:color="000000"/>
              <w:right w:val="nil"/>
            </w:tcBorders>
          </w:tcPr>
          <w:p w14:paraId="337A7AAA"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c>
          <w:tcPr>
            <w:tcW w:w="1057" w:type="dxa"/>
            <w:tcBorders>
              <w:top w:val="single" w:sz="4" w:space="0" w:color="000000"/>
              <w:left w:val="single" w:sz="4" w:space="0" w:color="000000"/>
              <w:bottom w:val="single" w:sz="4" w:space="0" w:color="000000"/>
              <w:right w:val="nil"/>
            </w:tcBorders>
          </w:tcPr>
          <w:p w14:paraId="7CC08B98"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c>
          <w:tcPr>
            <w:tcW w:w="1077" w:type="dxa"/>
            <w:tcBorders>
              <w:top w:val="single" w:sz="4" w:space="0" w:color="000000"/>
              <w:left w:val="single" w:sz="4" w:space="0" w:color="000000"/>
              <w:bottom w:val="single" w:sz="4" w:space="0" w:color="000000"/>
              <w:right w:val="single" w:sz="4" w:space="0" w:color="000000"/>
            </w:tcBorders>
          </w:tcPr>
          <w:p w14:paraId="01B83D22"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r>
      <w:tr w:rsidR="005D429F" w:rsidRPr="005D429F" w14:paraId="46E9FC14" w14:textId="77777777" w:rsidTr="00013D5E">
        <w:tc>
          <w:tcPr>
            <w:tcW w:w="534" w:type="dxa"/>
            <w:tcBorders>
              <w:top w:val="single" w:sz="4" w:space="0" w:color="000000"/>
              <w:left w:val="single" w:sz="4" w:space="0" w:color="000000"/>
              <w:bottom w:val="single" w:sz="4" w:space="0" w:color="000000"/>
              <w:right w:val="nil"/>
            </w:tcBorders>
            <w:hideMark/>
          </w:tcPr>
          <w:p w14:paraId="77FD2919" w14:textId="77777777" w:rsidR="005D429F" w:rsidRPr="005D429F" w:rsidRDefault="005D429F" w:rsidP="005D429F">
            <w:pPr>
              <w:suppressAutoHyphens/>
              <w:autoSpaceDN w:val="0"/>
              <w:spacing w:before="60" w:after="60"/>
              <w:jc w:val="center"/>
              <w:textAlignment w:val="baseline"/>
              <w:rPr>
                <w:rFonts w:eastAsia="Calibri"/>
                <w:sz w:val="22"/>
                <w:szCs w:val="22"/>
                <w:lang w:eastAsia="en-US"/>
              </w:rPr>
            </w:pPr>
            <w:r w:rsidRPr="005D429F">
              <w:rPr>
                <w:rFonts w:eastAsia="Calibri"/>
                <w:sz w:val="22"/>
                <w:szCs w:val="22"/>
                <w:lang w:eastAsia="en-US"/>
              </w:rPr>
              <w:t>3</w:t>
            </w:r>
          </w:p>
        </w:tc>
        <w:tc>
          <w:tcPr>
            <w:tcW w:w="3685" w:type="dxa"/>
            <w:tcBorders>
              <w:top w:val="single" w:sz="4" w:space="0" w:color="000000"/>
              <w:left w:val="single" w:sz="4" w:space="0" w:color="000000"/>
              <w:bottom w:val="single" w:sz="4" w:space="0" w:color="000000"/>
              <w:right w:val="nil"/>
            </w:tcBorders>
          </w:tcPr>
          <w:p w14:paraId="461EA376"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c>
          <w:tcPr>
            <w:tcW w:w="1025" w:type="dxa"/>
            <w:tcBorders>
              <w:top w:val="single" w:sz="4" w:space="0" w:color="000000"/>
              <w:left w:val="single" w:sz="4" w:space="0" w:color="000000"/>
              <w:bottom w:val="single" w:sz="4" w:space="0" w:color="000000"/>
              <w:right w:val="nil"/>
            </w:tcBorders>
          </w:tcPr>
          <w:p w14:paraId="2071B79E"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c>
          <w:tcPr>
            <w:tcW w:w="960" w:type="dxa"/>
            <w:tcBorders>
              <w:top w:val="single" w:sz="4" w:space="0" w:color="000000"/>
              <w:left w:val="single" w:sz="4" w:space="0" w:color="000000"/>
              <w:bottom w:val="single" w:sz="4" w:space="0" w:color="000000"/>
              <w:right w:val="nil"/>
            </w:tcBorders>
          </w:tcPr>
          <w:p w14:paraId="459DE265"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c>
          <w:tcPr>
            <w:tcW w:w="1394" w:type="dxa"/>
            <w:tcBorders>
              <w:top w:val="single" w:sz="4" w:space="0" w:color="000000"/>
              <w:left w:val="single" w:sz="4" w:space="0" w:color="000000"/>
              <w:bottom w:val="single" w:sz="4" w:space="0" w:color="000000"/>
              <w:right w:val="nil"/>
            </w:tcBorders>
          </w:tcPr>
          <w:p w14:paraId="550306CB"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c>
          <w:tcPr>
            <w:tcW w:w="1056" w:type="dxa"/>
            <w:tcBorders>
              <w:top w:val="single" w:sz="4" w:space="0" w:color="000000"/>
              <w:left w:val="single" w:sz="4" w:space="0" w:color="000000"/>
              <w:bottom w:val="single" w:sz="4" w:space="0" w:color="000000"/>
              <w:right w:val="nil"/>
            </w:tcBorders>
          </w:tcPr>
          <w:p w14:paraId="70288C3C"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c>
          <w:tcPr>
            <w:tcW w:w="1056" w:type="dxa"/>
            <w:tcBorders>
              <w:top w:val="single" w:sz="4" w:space="0" w:color="000000"/>
              <w:left w:val="single" w:sz="4" w:space="0" w:color="000000"/>
              <w:bottom w:val="single" w:sz="4" w:space="0" w:color="000000"/>
              <w:right w:val="nil"/>
            </w:tcBorders>
          </w:tcPr>
          <w:p w14:paraId="5E98C89D"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c>
          <w:tcPr>
            <w:tcW w:w="1057" w:type="dxa"/>
            <w:tcBorders>
              <w:top w:val="single" w:sz="4" w:space="0" w:color="000000"/>
              <w:left w:val="single" w:sz="4" w:space="0" w:color="000000"/>
              <w:bottom w:val="single" w:sz="4" w:space="0" w:color="000000"/>
              <w:right w:val="nil"/>
            </w:tcBorders>
          </w:tcPr>
          <w:p w14:paraId="265521C1"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c>
          <w:tcPr>
            <w:tcW w:w="1057" w:type="dxa"/>
            <w:tcBorders>
              <w:top w:val="single" w:sz="4" w:space="0" w:color="000000"/>
              <w:left w:val="single" w:sz="4" w:space="0" w:color="000000"/>
              <w:bottom w:val="single" w:sz="4" w:space="0" w:color="000000"/>
              <w:right w:val="nil"/>
            </w:tcBorders>
          </w:tcPr>
          <w:p w14:paraId="2AFCA01D"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c>
          <w:tcPr>
            <w:tcW w:w="1057" w:type="dxa"/>
            <w:tcBorders>
              <w:top w:val="single" w:sz="4" w:space="0" w:color="000000"/>
              <w:left w:val="single" w:sz="4" w:space="0" w:color="000000"/>
              <w:bottom w:val="single" w:sz="4" w:space="0" w:color="000000"/>
              <w:right w:val="nil"/>
            </w:tcBorders>
          </w:tcPr>
          <w:p w14:paraId="38973873"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c>
          <w:tcPr>
            <w:tcW w:w="1077" w:type="dxa"/>
            <w:tcBorders>
              <w:top w:val="single" w:sz="4" w:space="0" w:color="000000"/>
              <w:left w:val="single" w:sz="4" w:space="0" w:color="000000"/>
              <w:bottom w:val="single" w:sz="4" w:space="0" w:color="000000"/>
              <w:right w:val="single" w:sz="4" w:space="0" w:color="000000"/>
            </w:tcBorders>
          </w:tcPr>
          <w:p w14:paraId="1C5D6B4C"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r>
      <w:tr w:rsidR="005D429F" w:rsidRPr="005D429F" w14:paraId="46ED27D7" w14:textId="77777777" w:rsidTr="00013D5E">
        <w:tc>
          <w:tcPr>
            <w:tcW w:w="534" w:type="dxa"/>
            <w:tcBorders>
              <w:top w:val="single" w:sz="4" w:space="0" w:color="000000"/>
              <w:left w:val="single" w:sz="4" w:space="0" w:color="000000"/>
              <w:bottom w:val="single" w:sz="4" w:space="0" w:color="000000"/>
              <w:right w:val="nil"/>
            </w:tcBorders>
            <w:hideMark/>
          </w:tcPr>
          <w:p w14:paraId="19787152" w14:textId="77777777" w:rsidR="005D429F" w:rsidRPr="005D429F" w:rsidRDefault="005D429F" w:rsidP="005D429F">
            <w:pPr>
              <w:suppressAutoHyphens/>
              <w:autoSpaceDN w:val="0"/>
              <w:spacing w:before="60" w:after="60"/>
              <w:jc w:val="center"/>
              <w:textAlignment w:val="baseline"/>
              <w:rPr>
                <w:rFonts w:eastAsia="Calibri"/>
                <w:sz w:val="22"/>
                <w:szCs w:val="22"/>
                <w:lang w:eastAsia="en-US"/>
              </w:rPr>
            </w:pPr>
            <w:r w:rsidRPr="005D429F">
              <w:rPr>
                <w:rFonts w:eastAsia="Calibri"/>
                <w:sz w:val="22"/>
                <w:szCs w:val="22"/>
                <w:lang w:eastAsia="en-US"/>
              </w:rPr>
              <w:t>4</w:t>
            </w:r>
          </w:p>
        </w:tc>
        <w:tc>
          <w:tcPr>
            <w:tcW w:w="3685" w:type="dxa"/>
            <w:tcBorders>
              <w:top w:val="single" w:sz="4" w:space="0" w:color="000000"/>
              <w:left w:val="single" w:sz="4" w:space="0" w:color="000000"/>
              <w:bottom w:val="single" w:sz="4" w:space="0" w:color="000000"/>
              <w:right w:val="nil"/>
            </w:tcBorders>
          </w:tcPr>
          <w:p w14:paraId="3CA01967"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c>
          <w:tcPr>
            <w:tcW w:w="1025" w:type="dxa"/>
            <w:tcBorders>
              <w:top w:val="single" w:sz="4" w:space="0" w:color="000000"/>
              <w:left w:val="single" w:sz="4" w:space="0" w:color="000000"/>
              <w:bottom w:val="single" w:sz="4" w:space="0" w:color="000000"/>
              <w:right w:val="nil"/>
            </w:tcBorders>
          </w:tcPr>
          <w:p w14:paraId="64FB4A40"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c>
          <w:tcPr>
            <w:tcW w:w="960" w:type="dxa"/>
            <w:tcBorders>
              <w:top w:val="single" w:sz="4" w:space="0" w:color="000000"/>
              <w:left w:val="single" w:sz="4" w:space="0" w:color="000000"/>
              <w:bottom w:val="single" w:sz="4" w:space="0" w:color="000000"/>
              <w:right w:val="nil"/>
            </w:tcBorders>
          </w:tcPr>
          <w:p w14:paraId="175C5E2E"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c>
          <w:tcPr>
            <w:tcW w:w="1394" w:type="dxa"/>
            <w:tcBorders>
              <w:top w:val="single" w:sz="4" w:space="0" w:color="000000"/>
              <w:left w:val="single" w:sz="4" w:space="0" w:color="000000"/>
              <w:bottom w:val="single" w:sz="4" w:space="0" w:color="000000"/>
              <w:right w:val="nil"/>
            </w:tcBorders>
          </w:tcPr>
          <w:p w14:paraId="4D95D7E3"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c>
          <w:tcPr>
            <w:tcW w:w="1056" w:type="dxa"/>
            <w:tcBorders>
              <w:top w:val="single" w:sz="4" w:space="0" w:color="000000"/>
              <w:left w:val="single" w:sz="4" w:space="0" w:color="000000"/>
              <w:bottom w:val="single" w:sz="4" w:space="0" w:color="000000"/>
              <w:right w:val="nil"/>
            </w:tcBorders>
          </w:tcPr>
          <w:p w14:paraId="0887FCC1"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c>
          <w:tcPr>
            <w:tcW w:w="1056" w:type="dxa"/>
            <w:tcBorders>
              <w:top w:val="single" w:sz="4" w:space="0" w:color="000000"/>
              <w:left w:val="single" w:sz="4" w:space="0" w:color="000000"/>
              <w:bottom w:val="single" w:sz="4" w:space="0" w:color="000000"/>
              <w:right w:val="nil"/>
            </w:tcBorders>
          </w:tcPr>
          <w:p w14:paraId="63F8310F"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c>
          <w:tcPr>
            <w:tcW w:w="1057" w:type="dxa"/>
            <w:tcBorders>
              <w:top w:val="single" w:sz="4" w:space="0" w:color="000000"/>
              <w:left w:val="single" w:sz="4" w:space="0" w:color="000000"/>
              <w:bottom w:val="single" w:sz="4" w:space="0" w:color="000000"/>
              <w:right w:val="nil"/>
            </w:tcBorders>
          </w:tcPr>
          <w:p w14:paraId="437EE816"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c>
          <w:tcPr>
            <w:tcW w:w="1057" w:type="dxa"/>
            <w:tcBorders>
              <w:top w:val="single" w:sz="4" w:space="0" w:color="000000"/>
              <w:left w:val="single" w:sz="4" w:space="0" w:color="000000"/>
              <w:bottom w:val="single" w:sz="4" w:space="0" w:color="000000"/>
              <w:right w:val="nil"/>
            </w:tcBorders>
          </w:tcPr>
          <w:p w14:paraId="769A7373"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c>
          <w:tcPr>
            <w:tcW w:w="1057" w:type="dxa"/>
            <w:tcBorders>
              <w:top w:val="single" w:sz="4" w:space="0" w:color="000000"/>
              <w:left w:val="single" w:sz="4" w:space="0" w:color="000000"/>
              <w:bottom w:val="single" w:sz="4" w:space="0" w:color="000000"/>
              <w:right w:val="nil"/>
            </w:tcBorders>
          </w:tcPr>
          <w:p w14:paraId="1E4BEC5B"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c>
          <w:tcPr>
            <w:tcW w:w="1077" w:type="dxa"/>
            <w:tcBorders>
              <w:top w:val="single" w:sz="4" w:space="0" w:color="000000"/>
              <w:left w:val="single" w:sz="4" w:space="0" w:color="000000"/>
              <w:bottom w:val="single" w:sz="4" w:space="0" w:color="000000"/>
              <w:right w:val="single" w:sz="4" w:space="0" w:color="000000"/>
            </w:tcBorders>
          </w:tcPr>
          <w:p w14:paraId="61B70FFC" w14:textId="77777777" w:rsidR="005D429F" w:rsidRPr="005D429F" w:rsidRDefault="005D429F" w:rsidP="005D429F">
            <w:pPr>
              <w:suppressAutoHyphens/>
              <w:autoSpaceDN w:val="0"/>
              <w:snapToGrid w:val="0"/>
              <w:spacing w:before="60" w:after="60"/>
              <w:jc w:val="both"/>
              <w:textAlignment w:val="baseline"/>
              <w:rPr>
                <w:rFonts w:eastAsia="Calibri"/>
                <w:sz w:val="22"/>
                <w:szCs w:val="22"/>
                <w:lang w:eastAsia="en-US"/>
              </w:rPr>
            </w:pPr>
          </w:p>
        </w:tc>
      </w:tr>
    </w:tbl>
    <w:p w14:paraId="131E2F29" w14:textId="77777777" w:rsidR="005D429F" w:rsidRPr="005D429F" w:rsidRDefault="005D429F" w:rsidP="005D429F">
      <w:pPr>
        <w:suppressAutoHyphens/>
        <w:autoSpaceDN w:val="0"/>
        <w:spacing w:after="200"/>
        <w:textAlignment w:val="baseline"/>
        <w:rPr>
          <w:rFonts w:eastAsia="Calibri"/>
          <w:i/>
          <w:sz w:val="22"/>
          <w:szCs w:val="22"/>
          <w:lang w:eastAsia="en-US"/>
        </w:rPr>
      </w:pPr>
    </w:p>
    <w:p w14:paraId="0803F963" w14:textId="77777777" w:rsidR="005D429F" w:rsidRPr="00613783" w:rsidRDefault="005D429F" w:rsidP="005D429F">
      <w:pPr>
        <w:suppressAutoHyphens/>
        <w:autoSpaceDN w:val="0"/>
        <w:spacing w:before="60" w:after="60"/>
        <w:jc w:val="both"/>
        <w:textAlignment w:val="baseline"/>
        <w:rPr>
          <w:rFonts w:eastAsia="Calibri"/>
          <w:lang w:eastAsia="en-US"/>
        </w:rPr>
      </w:pPr>
    </w:p>
    <w:p w14:paraId="1B82F501" w14:textId="77777777" w:rsidR="005D429F" w:rsidRPr="00613783" w:rsidRDefault="005D429F" w:rsidP="005D429F">
      <w:pPr>
        <w:suppressAutoHyphens/>
        <w:autoSpaceDN w:val="0"/>
        <w:spacing w:before="60" w:after="60"/>
        <w:jc w:val="both"/>
        <w:textAlignment w:val="baseline"/>
        <w:rPr>
          <w:rFonts w:eastAsia="Calibri"/>
          <w:lang w:eastAsia="en-US"/>
        </w:rPr>
      </w:pPr>
      <w:r w:rsidRPr="00613783">
        <w:rPr>
          <w:rFonts w:eastAsia="Calibri"/>
          <w:lang w:eastAsia="en-US"/>
        </w:rPr>
        <w:t>Užsakovas:</w:t>
      </w:r>
      <w:r w:rsidRPr="00613783">
        <w:rPr>
          <w:rFonts w:eastAsia="Calibri"/>
          <w:lang w:eastAsia="en-US"/>
        </w:rPr>
        <w:tab/>
        <w:t>………………………………..</w:t>
      </w:r>
      <w:r w:rsidRPr="00613783">
        <w:rPr>
          <w:rFonts w:eastAsia="Calibri"/>
          <w:lang w:eastAsia="en-US"/>
        </w:rPr>
        <w:tab/>
      </w:r>
      <w:r w:rsidRPr="00613783">
        <w:rPr>
          <w:rFonts w:eastAsia="Calibri"/>
          <w:lang w:eastAsia="en-US"/>
        </w:rPr>
        <w:tab/>
      </w:r>
      <w:r w:rsidRPr="00613783">
        <w:rPr>
          <w:rFonts w:eastAsia="Calibri"/>
          <w:lang w:eastAsia="en-US"/>
        </w:rPr>
        <w:tab/>
      </w:r>
      <w:r w:rsidRPr="00613783">
        <w:rPr>
          <w:rFonts w:eastAsia="Calibri"/>
          <w:lang w:eastAsia="en-US"/>
        </w:rPr>
        <w:tab/>
        <w:t>Rangovas:</w:t>
      </w:r>
      <w:r w:rsidRPr="00613783">
        <w:rPr>
          <w:rFonts w:eastAsia="Calibri"/>
          <w:lang w:eastAsia="en-US"/>
        </w:rPr>
        <w:tab/>
        <w:t>……………………………………</w:t>
      </w:r>
    </w:p>
    <w:p w14:paraId="09FDD705" w14:textId="77777777" w:rsidR="005D429F" w:rsidRPr="00613783" w:rsidRDefault="005D429F" w:rsidP="002D57B5">
      <w:pPr>
        <w:tabs>
          <w:tab w:val="left" w:pos="5387"/>
        </w:tabs>
        <w:suppressAutoHyphens/>
        <w:autoSpaceDN w:val="0"/>
        <w:spacing w:before="120" w:after="200"/>
        <w:ind w:left="1701"/>
        <w:jc w:val="both"/>
        <w:textAlignment w:val="baseline"/>
        <w:rPr>
          <w:rFonts w:eastAsia="Calibri"/>
          <w:lang w:eastAsia="en-US"/>
        </w:rPr>
      </w:pPr>
      <w:r w:rsidRPr="00613783">
        <w:rPr>
          <w:rFonts w:eastAsia="Calibri"/>
          <w:lang w:eastAsia="en-US"/>
        </w:rPr>
        <w:t>A. V.</w:t>
      </w:r>
      <w:r w:rsidRPr="00613783">
        <w:rPr>
          <w:rFonts w:eastAsia="Calibri"/>
          <w:lang w:eastAsia="en-US"/>
        </w:rPr>
        <w:tab/>
      </w:r>
      <w:r w:rsidRPr="00613783">
        <w:rPr>
          <w:rFonts w:eastAsia="Calibri"/>
          <w:lang w:eastAsia="en-US"/>
        </w:rPr>
        <w:tab/>
      </w:r>
      <w:r w:rsidRPr="00613783">
        <w:rPr>
          <w:rFonts w:eastAsia="Calibri"/>
          <w:lang w:eastAsia="en-US"/>
        </w:rPr>
        <w:tab/>
      </w:r>
      <w:r w:rsidRPr="00613783">
        <w:rPr>
          <w:rFonts w:eastAsia="Calibri"/>
          <w:lang w:eastAsia="en-US"/>
        </w:rPr>
        <w:tab/>
      </w:r>
      <w:r w:rsidRPr="00613783">
        <w:rPr>
          <w:rFonts w:eastAsia="Calibri"/>
          <w:lang w:eastAsia="en-US"/>
        </w:rPr>
        <w:tab/>
      </w:r>
      <w:r w:rsidRPr="00613783">
        <w:rPr>
          <w:rFonts w:eastAsia="Calibri"/>
          <w:lang w:eastAsia="en-US"/>
        </w:rPr>
        <w:tab/>
      </w:r>
      <w:r w:rsidRPr="00613783">
        <w:rPr>
          <w:rFonts w:eastAsia="Calibri"/>
          <w:lang w:eastAsia="en-US"/>
        </w:rPr>
        <w:tab/>
        <w:t>A. V.</w:t>
      </w:r>
      <w:r w:rsidRPr="00613783">
        <w:rPr>
          <w:rFonts w:eastAsia="Calibri"/>
          <w:lang w:eastAsia="en-US"/>
        </w:rPr>
        <w:tab/>
      </w:r>
      <w:r w:rsidRPr="00613783">
        <w:rPr>
          <w:rFonts w:eastAsia="Calibri"/>
          <w:lang w:eastAsia="en-US"/>
        </w:rPr>
        <w:tab/>
      </w:r>
    </w:p>
    <w:p w14:paraId="6A2EA25F" w14:textId="77777777" w:rsidR="005D429F" w:rsidRPr="00613783" w:rsidRDefault="005D429F" w:rsidP="00B5028C">
      <w:pPr>
        <w:tabs>
          <w:tab w:val="left" w:pos="3828"/>
        </w:tabs>
        <w:suppressAutoHyphens/>
        <w:autoSpaceDN w:val="0"/>
        <w:spacing w:before="60" w:after="60" w:line="276" w:lineRule="auto"/>
        <w:jc w:val="both"/>
        <w:textAlignment w:val="baseline"/>
        <w:rPr>
          <w:rFonts w:eastAsia="Calibri"/>
          <w:lang w:eastAsia="en-US"/>
        </w:rPr>
      </w:pPr>
      <w:r w:rsidRPr="00613783">
        <w:rPr>
          <w:rFonts w:eastAsia="Calibri"/>
          <w:lang w:eastAsia="en-US"/>
        </w:rPr>
        <w:t>20.... m. ………………….. mėn. ……. d.</w:t>
      </w:r>
      <w:r w:rsidRPr="00613783">
        <w:rPr>
          <w:rFonts w:eastAsia="Calibri"/>
          <w:lang w:eastAsia="en-US"/>
        </w:rPr>
        <w:tab/>
      </w:r>
      <w:r w:rsidRPr="00613783">
        <w:rPr>
          <w:rFonts w:eastAsia="Calibri"/>
          <w:lang w:eastAsia="en-US"/>
        </w:rPr>
        <w:tab/>
      </w:r>
      <w:r w:rsidRPr="00613783">
        <w:rPr>
          <w:rFonts w:eastAsia="Calibri"/>
          <w:lang w:eastAsia="en-US"/>
        </w:rPr>
        <w:tab/>
      </w:r>
      <w:r w:rsidRPr="00613783">
        <w:rPr>
          <w:rFonts w:eastAsia="Calibri"/>
          <w:lang w:eastAsia="en-US"/>
        </w:rPr>
        <w:tab/>
      </w:r>
      <w:r w:rsidRPr="00613783">
        <w:rPr>
          <w:rFonts w:eastAsia="Calibri"/>
          <w:lang w:eastAsia="en-US"/>
        </w:rPr>
        <w:tab/>
        <w:t xml:space="preserve"> 20.... m. ………………….. mėn. ……. d.</w:t>
      </w:r>
    </w:p>
    <w:p w14:paraId="1A180243" w14:textId="77777777" w:rsidR="005D429F" w:rsidRPr="00613783" w:rsidRDefault="005D429F" w:rsidP="005D429F">
      <w:pPr>
        <w:suppressAutoHyphens/>
        <w:autoSpaceDN w:val="0"/>
        <w:spacing w:after="200" w:line="276" w:lineRule="auto"/>
        <w:textAlignment w:val="baseline"/>
        <w:rPr>
          <w:rFonts w:ascii="Calibri" w:eastAsia="Calibri" w:hAnsi="Calibri"/>
          <w:lang w:bidi="lt-LT"/>
        </w:rPr>
      </w:pPr>
    </w:p>
    <w:p w14:paraId="47DAFF95" w14:textId="7F004948" w:rsidR="00A2001D" w:rsidRPr="0059479B" w:rsidRDefault="00A2001D" w:rsidP="00304CCD">
      <w:pPr>
        <w:spacing w:after="160" w:line="259" w:lineRule="auto"/>
      </w:pPr>
    </w:p>
    <w:sectPr w:rsidR="00A2001D" w:rsidRPr="0059479B" w:rsidSect="005D429F">
      <w:pgSz w:w="15840" w:h="12240" w:orient="landscape"/>
      <w:pgMar w:top="1440" w:right="709" w:bottom="90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FC970" w14:textId="77777777" w:rsidR="00C9737A" w:rsidRDefault="00C9737A" w:rsidP="00E95CD8">
      <w:r>
        <w:separator/>
      </w:r>
    </w:p>
  </w:endnote>
  <w:endnote w:type="continuationSeparator" w:id="0">
    <w:p w14:paraId="2615A604" w14:textId="77777777" w:rsidR="00C9737A" w:rsidRDefault="00C9737A" w:rsidP="00E95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7AC3E" w14:textId="77777777" w:rsidR="00C9737A" w:rsidRDefault="00C9737A" w:rsidP="00E95CD8">
      <w:r>
        <w:separator/>
      </w:r>
    </w:p>
  </w:footnote>
  <w:footnote w:type="continuationSeparator" w:id="0">
    <w:p w14:paraId="27E3334E" w14:textId="77777777" w:rsidR="00C9737A" w:rsidRDefault="00C9737A" w:rsidP="00E95CD8">
      <w:r>
        <w:continuationSeparator/>
      </w:r>
    </w:p>
  </w:footnote>
  <w:footnote w:id="1">
    <w:p w14:paraId="35DD8342" w14:textId="45149020" w:rsidR="00E95CD8" w:rsidRDefault="00E95CD8" w:rsidP="00F6521A">
      <w:pPr>
        <w:pStyle w:val="Puslapioinaostekstas"/>
        <w:tabs>
          <w:tab w:val="clear" w:pos="360"/>
          <w:tab w:val="left" w:pos="720"/>
        </w:tabs>
        <w:ind w:left="0" w:firstLine="0"/>
        <w:jc w:val="both"/>
        <w:rPr>
          <w:lang w:val="lt-LT"/>
        </w:rPr>
      </w:pPr>
      <w:r>
        <w:rPr>
          <w:rStyle w:val="Puslapioinaosnuoroda"/>
          <w:lang w:val="lt-LT"/>
        </w:rPr>
        <w:footnoteRef/>
      </w:r>
      <w:r>
        <w:rPr>
          <w:lang w:val="lt-LT"/>
        </w:rPr>
        <w:t xml:space="preserve"> </w:t>
      </w:r>
      <w:r w:rsidR="000F60E8">
        <w:rPr>
          <w:szCs w:val="24"/>
          <w:lang w:val="lt-LT"/>
        </w:rPr>
        <w:t xml:space="preserve">Kainodaros taisyklių nustatymo metodika, patvirtinta </w:t>
      </w:r>
      <w:r>
        <w:rPr>
          <w:szCs w:val="24"/>
          <w:lang w:val="lt-LT"/>
        </w:rPr>
        <w:t xml:space="preserve">Viešųjų pirkimų tarnybos direktoriaus 2017 m. birželio 28 d. įsakymu Nr. 1S-95 </w:t>
      </w:r>
      <w:r w:rsidR="000F60E8">
        <w:rPr>
          <w:szCs w:val="24"/>
          <w:lang w:val="lt-LT"/>
        </w:rPr>
        <w:t xml:space="preserve">„Dėl </w:t>
      </w:r>
      <w:r>
        <w:rPr>
          <w:szCs w:val="24"/>
          <w:lang w:val="lt-LT"/>
        </w:rPr>
        <w:t xml:space="preserve">Kainodaros taisyklių nustatymo </w:t>
      </w:r>
      <w:r w:rsidR="000F60E8">
        <w:rPr>
          <w:szCs w:val="24"/>
          <w:lang w:val="lt-LT"/>
        </w:rPr>
        <w:t xml:space="preserve">metodikos patvirtinimo“ (Viešųjų pirkimų tarnybos direktoriaus 2019 m. sausio 24 d. įsakymo Nr. 1S-13 redakcija) (su visais aktualiais pakeitimais), </w:t>
      </w:r>
      <w:r>
        <w:rPr>
          <w:szCs w:val="24"/>
          <w:lang w:val="lt-LT"/>
        </w:rPr>
        <w:t>(toliau – Metodika).</w:t>
      </w:r>
    </w:p>
  </w:footnote>
  <w:footnote w:id="2">
    <w:p w14:paraId="65253BD4" w14:textId="77777777" w:rsidR="00E95CD8" w:rsidRDefault="00E95CD8" w:rsidP="00E95CD8">
      <w:pPr>
        <w:pStyle w:val="Puslapioinaostekstas"/>
        <w:rPr>
          <w:sz w:val="18"/>
          <w:szCs w:val="18"/>
          <w:lang w:val="lt-LT"/>
        </w:rPr>
      </w:pPr>
      <w:r>
        <w:rPr>
          <w:rStyle w:val="Puslapioinaosnuoroda"/>
          <w:sz w:val="18"/>
          <w:szCs w:val="18"/>
          <w:lang w:val="lt-LT"/>
        </w:rPr>
        <w:footnoteRef/>
      </w:r>
      <w:r>
        <w:rPr>
          <w:sz w:val="18"/>
          <w:szCs w:val="18"/>
          <w:lang w:val="lt-LT"/>
        </w:rPr>
        <w:t xml:space="preserve"> Įranga – prietaisai ir mechanizmai sudarantys Darbus ar jų dalį.</w:t>
      </w:r>
    </w:p>
  </w:footnote>
  <w:footnote w:id="3">
    <w:p w14:paraId="60751605" w14:textId="77777777" w:rsidR="00E95CD8" w:rsidRDefault="00E95CD8" w:rsidP="00E95CD8">
      <w:pPr>
        <w:pStyle w:val="Puslapioinaostekstas"/>
        <w:rPr>
          <w:lang w:val="lt-LT"/>
        </w:rPr>
      </w:pPr>
      <w:r>
        <w:rPr>
          <w:rStyle w:val="Puslapioinaosnuoroda"/>
          <w:lang w:val="lt-LT"/>
        </w:rPr>
        <w:footnoteRef/>
      </w:r>
      <w:r>
        <w:rPr>
          <w:lang w:val="lt-LT"/>
        </w:rPr>
        <w:t xml:space="preserve"> </w:t>
      </w:r>
      <w:r>
        <w:rPr>
          <w:sz w:val="18"/>
          <w:szCs w:val="18"/>
          <w:lang w:val="lt-LT"/>
        </w:rPr>
        <w:t>Medžiagos – visa tai, kas turi sudaryti Darbus ar jų dalį (išskyrus Įrangą).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370528D"/>
    <w:multiLevelType w:val="hybridMultilevel"/>
    <w:tmpl w:val="0436F0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535750"/>
    <w:multiLevelType w:val="hybridMultilevel"/>
    <w:tmpl w:val="5030A67C"/>
    <w:lvl w:ilvl="0" w:tplc="5F1AC77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71346"/>
    <w:multiLevelType w:val="multilevel"/>
    <w:tmpl w:val="213C3FD8"/>
    <w:lvl w:ilvl="0">
      <w:start w:val="13"/>
      <w:numFmt w:val="decimal"/>
      <w:lvlText w:val="%1."/>
      <w:lvlJc w:val="left"/>
      <w:pPr>
        <w:ind w:left="660" w:hanging="660"/>
      </w:pPr>
      <w:rPr>
        <w:rFonts w:hint="default"/>
      </w:rPr>
    </w:lvl>
    <w:lvl w:ilvl="1">
      <w:start w:val="5"/>
      <w:numFmt w:val="decimal"/>
      <w:lvlText w:val="%1.%2."/>
      <w:lvlJc w:val="left"/>
      <w:pPr>
        <w:ind w:left="1015"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15:restartNumberingAfterBreak="0">
    <w:nsid w:val="19D2403A"/>
    <w:multiLevelType w:val="multilevel"/>
    <w:tmpl w:val="499AFF20"/>
    <w:lvl w:ilvl="0">
      <w:start w:val="1"/>
      <w:numFmt w:val="decimal"/>
      <w:lvlText w:val="%1."/>
      <w:lvlJc w:val="left"/>
      <w:pPr>
        <w:ind w:left="502" w:hanging="360"/>
      </w:pPr>
      <w:rPr>
        <w:color w:val="auto"/>
      </w:rPr>
    </w:lvl>
    <w:lvl w:ilvl="1">
      <w:start w:val="1"/>
      <w:numFmt w:val="decimal"/>
      <w:lvlText w:val="%1.%2."/>
      <w:lvlJc w:val="left"/>
      <w:pPr>
        <w:ind w:left="502" w:hanging="360"/>
      </w:pPr>
      <w:rPr>
        <w:color w:val="auto"/>
      </w:rPr>
    </w:lvl>
    <w:lvl w:ilvl="2">
      <w:start w:val="1"/>
      <w:numFmt w:val="decimal"/>
      <w:lvlText w:val="%1.%2.%3."/>
      <w:lvlJc w:val="left"/>
      <w:pPr>
        <w:ind w:left="862" w:hanging="720"/>
      </w:pPr>
      <w:rPr>
        <w:color w:val="auto"/>
      </w:rPr>
    </w:lvl>
    <w:lvl w:ilvl="3">
      <w:start w:val="1"/>
      <w:numFmt w:val="decimal"/>
      <w:lvlText w:val="%1.%2.%3.%4."/>
      <w:lvlJc w:val="left"/>
      <w:pPr>
        <w:ind w:left="862" w:hanging="720"/>
      </w:pPr>
      <w:rPr>
        <w:color w:val="auto"/>
      </w:rPr>
    </w:lvl>
    <w:lvl w:ilvl="4">
      <w:start w:val="1"/>
      <w:numFmt w:val="decimal"/>
      <w:lvlText w:val="%1.%2.%3.%4.%5."/>
      <w:lvlJc w:val="left"/>
      <w:pPr>
        <w:ind w:left="1222" w:hanging="1080"/>
      </w:pPr>
      <w:rPr>
        <w:color w:val="auto"/>
      </w:rPr>
    </w:lvl>
    <w:lvl w:ilvl="5">
      <w:start w:val="1"/>
      <w:numFmt w:val="decimal"/>
      <w:lvlText w:val="%1.%2.%3.%4.%5.%6."/>
      <w:lvlJc w:val="left"/>
      <w:pPr>
        <w:ind w:left="1222" w:hanging="1080"/>
      </w:pPr>
      <w:rPr>
        <w:color w:val="auto"/>
      </w:rPr>
    </w:lvl>
    <w:lvl w:ilvl="6">
      <w:start w:val="1"/>
      <w:numFmt w:val="decimal"/>
      <w:lvlText w:val="%1.%2.%3.%4.%5.%6.%7."/>
      <w:lvlJc w:val="left"/>
      <w:pPr>
        <w:ind w:left="1582" w:hanging="1440"/>
      </w:pPr>
      <w:rPr>
        <w:color w:val="auto"/>
      </w:rPr>
    </w:lvl>
    <w:lvl w:ilvl="7">
      <w:start w:val="1"/>
      <w:numFmt w:val="decimal"/>
      <w:lvlText w:val="%1.%2.%3.%4.%5.%6.%7.%8."/>
      <w:lvlJc w:val="left"/>
      <w:pPr>
        <w:ind w:left="1582" w:hanging="1440"/>
      </w:pPr>
      <w:rPr>
        <w:color w:val="auto"/>
      </w:rPr>
    </w:lvl>
    <w:lvl w:ilvl="8">
      <w:start w:val="1"/>
      <w:numFmt w:val="decimal"/>
      <w:lvlText w:val="%1.%2.%3.%4.%5.%6.%7.%8.%9."/>
      <w:lvlJc w:val="left"/>
      <w:pPr>
        <w:ind w:left="1942" w:hanging="1800"/>
      </w:pPr>
      <w:rPr>
        <w:color w:val="auto"/>
      </w:rPr>
    </w:lvl>
  </w:abstractNum>
  <w:abstractNum w:abstractNumId="5" w15:restartNumberingAfterBreak="0">
    <w:nsid w:val="1A3E7594"/>
    <w:multiLevelType w:val="multilevel"/>
    <w:tmpl w:val="30522492"/>
    <w:lvl w:ilvl="0">
      <w:start w:val="11"/>
      <w:numFmt w:val="decimal"/>
      <w:lvlText w:val="%1."/>
      <w:lvlJc w:val="left"/>
      <w:pPr>
        <w:ind w:left="360" w:hanging="360"/>
      </w:pPr>
      <w:rPr>
        <w:rFonts w:ascii="Times New Roman" w:hAnsi="Times New Roman" w:cs="Times New Roman" w:hint="default"/>
        <w:color w:val="auto"/>
      </w:rPr>
    </w:lvl>
    <w:lvl w:ilvl="1">
      <w:start w:val="1"/>
      <w:numFmt w:val="decimal"/>
      <w:lvlText w:val="%2."/>
      <w:lvlJc w:val="left"/>
      <w:pPr>
        <w:ind w:left="1000" w:hanging="432"/>
      </w:pPr>
      <w:rPr>
        <w:rFonts w:hint="default"/>
        <w:sz w:val="22"/>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342501A"/>
    <w:multiLevelType w:val="multilevel"/>
    <w:tmpl w:val="58CC13B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77A2B12"/>
    <w:multiLevelType w:val="multilevel"/>
    <w:tmpl w:val="7E06192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B144C3B"/>
    <w:multiLevelType w:val="hybridMultilevel"/>
    <w:tmpl w:val="57A85F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1C5C0B"/>
    <w:multiLevelType w:val="hybridMultilevel"/>
    <w:tmpl w:val="BBDEBBAC"/>
    <w:lvl w:ilvl="0" w:tplc="D0BEC7A6">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706F67"/>
    <w:multiLevelType w:val="hybridMultilevel"/>
    <w:tmpl w:val="90F69018"/>
    <w:lvl w:ilvl="0" w:tplc="F80800EA">
      <w:start w:val="1"/>
      <w:numFmt w:val="bullet"/>
      <w:suff w:val="space"/>
      <w:lvlText w:val=""/>
      <w:lvlJc w:val="left"/>
      <w:pPr>
        <w:ind w:left="227" w:firstLine="133"/>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3B860CC"/>
    <w:multiLevelType w:val="hybridMultilevel"/>
    <w:tmpl w:val="81CE5420"/>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EB8CFA72">
      <w:start w:val="1"/>
      <w:numFmt w:val="lowerLetter"/>
      <w:lvlText w:val="%9)"/>
      <w:lvlJc w:val="left"/>
      <w:pPr>
        <w:ind w:left="6300" w:firstLine="0"/>
      </w:pPr>
      <w:rPr>
        <w:rFonts w:hint="default"/>
      </w:rPr>
    </w:lvl>
  </w:abstractNum>
  <w:abstractNum w:abstractNumId="14" w15:restartNumberingAfterBreak="0">
    <w:nsid w:val="341C5579"/>
    <w:multiLevelType w:val="multilevel"/>
    <w:tmpl w:val="9A3436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516D4"/>
    <w:multiLevelType w:val="hybridMultilevel"/>
    <w:tmpl w:val="7DF46994"/>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7" w15:restartNumberingAfterBreak="0">
    <w:nsid w:val="3FC7030E"/>
    <w:multiLevelType w:val="hybridMultilevel"/>
    <w:tmpl w:val="278A442A"/>
    <w:lvl w:ilvl="0" w:tplc="854E899C">
      <w:start w:val="1"/>
      <w:numFmt w:val="decimal"/>
      <w:lvlText w:val="%1)"/>
      <w:lvlJc w:val="left"/>
      <w:pPr>
        <w:ind w:left="720"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50630BE"/>
    <w:multiLevelType w:val="hybridMultilevel"/>
    <w:tmpl w:val="D7C8A74C"/>
    <w:lvl w:ilvl="0" w:tplc="97507A90">
      <w:start w:val="1"/>
      <w:numFmt w:val="decimal"/>
      <w:lvlText w:val="%1)"/>
      <w:lvlJc w:val="left"/>
      <w:pPr>
        <w:ind w:left="720" w:hanging="360"/>
      </w:pPr>
      <w:rPr>
        <w:rFonts w:ascii="Times New Roman" w:hAnsi="Times New Roman" w:cs="Times New Roman" w:hint="default"/>
        <w:b w:val="0"/>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94499A"/>
    <w:multiLevelType w:val="multilevel"/>
    <w:tmpl w:val="A05C8842"/>
    <w:lvl w:ilvl="0">
      <w:start w:val="17"/>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C6605C"/>
    <w:multiLevelType w:val="multilevel"/>
    <w:tmpl w:val="BE62685A"/>
    <w:lvl w:ilvl="0">
      <w:start w:val="1"/>
      <w:numFmt w:val="upperRoman"/>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nothing"/>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23" w15:restartNumberingAfterBreak="0">
    <w:nsid w:val="5EF40D66"/>
    <w:multiLevelType w:val="hybridMultilevel"/>
    <w:tmpl w:val="F9DCFE7E"/>
    <w:lvl w:ilvl="0" w:tplc="611A932E">
      <w:start w:val="1"/>
      <w:numFmt w:val="upperLetter"/>
      <w:lvlText w:val="%1."/>
      <w:lvlJc w:val="left"/>
      <w:pPr>
        <w:tabs>
          <w:tab w:val="num" w:pos="3612"/>
        </w:tabs>
        <w:ind w:left="3612" w:hanging="360"/>
      </w:pPr>
    </w:lvl>
    <w:lvl w:ilvl="1" w:tplc="04270019">
      <w:start w:val="1"/>
      <w:numFmt w:val="lowerLetter"/>
      <w:lvlText w:val="%2."/>
      <w:lvlJc w:val="left"/>
      <w:pPr>
        <w:tabs>
          <w:tab w:val="num" w:pos="4332"/>
        </w:tabs>
        <w:ind w:left="4332" w:hanging="360"/>
      </w:pPr>
    </w:lvl>
    <w:lvl w:ilvl="2" w:tplc="0427001B">
      <w:start w:val="1"/>
      <w:numFmt w:val="lowerRoman"/>
      <w:lvlText w:val="%3."/>
      <w:lvlJc w:val="right"/>
      <w:pPr>
        <w:tabs>
          <w:tab w:val="num" w:pos="5052"/>
        </w:tabs>
        <w:ind w:left="5052" w:hanging="180"/>
      </w:pPr>
    </w:lvl>
    <w:lvl w:ilvl="3" w:tplc="0427000F">
      <w:start w:val="1"/>
      <w:numFmt w:val="decimal"/>
      <w:lvlText w:val="%4."/>
      <w:lvlJc w:val="left"/>
      <w:pPr>
        <w:tabs>
          <w:tab w:val="num" w:pos="5772"/>
        </w:tabs>
        <w:ind w:left="5772" w:hanging="360"/>
      </w:pPr>
    </w:lvl>
    <w:lvl w:ilvl="4" w:tplc="04270019">
      <w:start w:val="1"/>
      <w:numFmt w:val="lowerLetter"/>
      <w:lvlText w:val="%5."/>
      <w:lvlJc w:val="left"/>
      <w:pPr>
        <w:tabs>
          <w:tab w:val="num" w:pos="6492"/>
        </w:tabs>
        <w:ind w:left="6492" w:hanging="360"/>
      </w:pPr>
    </w:lvl>
    <w:lvl w:ilvl="5" w:tplc="0427001B">
      <w:start w:val="1"/>
      <w:numFmt w:val="lowerRoman"/>
      <w:lvlText w:val="%6."/>
      <w:lvlJc w:val="right"/>
      <w:pPr>
        <w:tabs>
          <w:tab w:val="num" w:pos="7212"/>
        </w:tabs>
        <w:ind w:left="7212" w:hanging="180"/>
      </w:pPr>
    </w:lvl>
    <w:lvl w:ilvl="6" w:tplc="0427000F">
      <w:start w:val="1"/>
      <w:numFmt w:val="decimal"/>
      <w:lvlText w:val="%7."/>
      <w:lvlJc w:val="left"/>
      <w:pPr>
        <w:tabs>
          <w:tab w:val="num" w:pos="7932"/>
        </w:tabs>
        <w:ind w:left="7932" w:hanging="360"/>
      </w:pPr>
    </w:lvl>
    <w:lvl w:ilvl="7" w:tplc="04270019">
      <w:start w:val="1"/>
      <w:numFmt w:val="lowerLetter"/>
      <w:lvlText w:val="%8."/>
      <w:lvlJc w:val="left"/>
      <w:pPr>
        <w:tabs>
          <w:tab w:val="num" w:pos="8652"/>
        </w:tabs>
        <w:ind w:left="8652" w:hanging="360"/>
      </w:pPr>
    </w:lvl>
    <w:lvl w:ilvl="8" w:tplc="0427001B">
      <w:start w:val="1"/>
      <w:numFmt w:val="lowerRoman"/>
      <w:lvlText w:val="%9."/>
      <w:lvlJc w:val="right"/>
      <w:pPr>
        <w:tabs>
          <w:tab w:val="num" w:pos="9372"/>
        </w:tabs>
        <w:ind w:left="9372" w:hanging="180"/>
      </w:pPr>
    </w:lvl>
  </w:abstractNum>
  <w:abstractNum w:abstractNumId="24" w15:restartNumberingAfterBreak="0">
    <w:nsid w:val="61D023E4"/>
    <w:multiLevelType w:val="hybridMultilevel"/>
    <w:tmpl w:val="55A615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4167AED"/>
    <w:multiLevelType w:val="multilevel"/>
    <w:tmpl w:val="B6CAEAC6"/>
    <w:lvl w:ilvl="0">
      <w:start w:val="1"/>
      <w:numFmt w:val="decimal"/>
      <w:pStyle w:val="Skyrius"/>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26" w15:restartNumberingAfterBreak="0">
    <w:nsid w:val="6B6A1500"/>
    <w:multiLevelType w:val="hybridMultilevel"/>
    <w:tmpl w:val="5030A67C"/>
    <w:lvl w:ilvl="0" w:tplc="5F1AC77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70C561A"/>
    <w:multiLevelType w:val="hybridMultilevel"/>
    <w:tmpl w:val="D01430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A0977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930BCF"/>
    <w:multiLevelType w:val="multilevel"/>
    <w:tmpl w:val="4A645CD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82116703">
    <w:abstractNumId w:val="20"/>
  </w:num>
  <w:num w:numId="2" w16cid:durableId="1028875697">
    <w:abstractNumId w:val="13"/>
  </w:num>
  <w:num w:numId="3" w16cid:durableId="1615362147">
    <w:abstractNumId w:val="14"/>
  </w:num>
  <w:num w:numId="4" w16cid:durableId="1431579689">
    <w:abstractNumId w:val="7"/>
  </w:num>
  <w:num w:numId="5" w16cid:durableId="1069840218">
    <w:abstractNumId w:val="15"/>
  </w:num>
  <w:num w:numId="6" w16cid:durableId="768820091">
    <w:abstractNumId w:val="27"/>
  </w:num>
  <w:num w:numId="7" w16cid:durableId="672949941">
    <w:abstractNumId w:val="8"/>
  </w:num>
  <w:num w:numId="8" w16cid:durableId="1507401650">
    <w:abstractNumId w:val="16"/>
  </w:num>
  <w:num w:numId="9" w16cid:durableId="689255103">
    <w:abstractNumId w:val="29"/>
  </w:num>
  <w:num w:numId="10" w16cid:durableId="1204564600">
    <w:abstractNumId w:val="28"/>
  </w:num>
  <w:num w:numId="11" w16cid:durableId="5525457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9285401">
    <w:abstractNumId w:val="11"/>
  </w:num>
  <w:num w:numId="13" w16cid:durableId="1602909622">
    <w:abstractNumId w:val="12"/>
  </w:num>
  <w:num w:numId="14" w16cid:durableId="1347949570">
    <w:abstractNumId w:val="6"/>
  </w:num>
  <w:num w:numId="15" w16cid:durableId="36323594">
    <w:abstractNumId w:val="22"/>
  </w:num>
  <w:num w:numId="16" w16cid:durableId="87048867">
    <w:abstractNumId w:val="25"/>
  </w:num>
  <w:num w:numId="17" w16cid:durableId="1517579022">
    <w:abstractNumId w:val="21"/>
  </w:num>
  <w:num w:numId="18" w16cid:durableId="1121067950">
    <w:abstractNumId w:val="21"/>
  </w:num>
  <w:num w:numId="19" w16cid:durableId="5967194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47323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308658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9895833">
    <w:abstractNumId w:val="17"/>
  </w:num>
  <w:num w:numId="23" w16cid:durableId="303585174">
    <w:abstractNumId w:val="30"/>
  </w:num>
  <w:num w:numId="24" w16cid:durableId="772824974">
    <w:abstractNumId w:val="26"/>
  </w:num>
  <w:num w:numId="25" w16cid:durableId="739523418">
    <w:abstractNumId w:val="5"/>
  </w:num>
  <w:num w:numId="26" w16cid:durableId="940991158">
    <w:abstractNumId w:val="1"/>
  </w:num>
  <w:num w:numId="27" w16cid:durableId="64957712">
    <w:abstractNumId w:val="18"/>
  </w:num>
  <w:num w:numId="28" w16cid:durableId="1700006521">
    <w:abstractNumId w:val="12"/>
  </w:num>
  <w:num w:numId="29" w16cid:durableId="111172890">
    <w:abstractNumId w:val="24"/>
  </w:num>
  <w:num w:numId="30" w16cid:durableId="332297897">
    <w:abstractNumId w:val="10"/>
  </w:num>
  <w:num w:numId="31" w16cid:durableId="292910158">
    <w:abstractNumId w:val="19"/>
  </w:num>
  <w:num w:numId="32" w16cid:durableId="1781948404">
    <w:abstractNumId w:val="3"/>
  </w:num>
  <w:num w:numId="33" w16cid:durableId="63993852">
    <w:abstractNumId w:val="2"/>
  </w:num>
  <w:num w:numId="34" w16cid:durableId="1017390649">
    <w:abstractNumId w:val="9"/>
  </w:num>
  <w:num w:numId="35" w16cid:durableId="1039741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41417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CD8"/>
    <w:rsid w:val="00000B22"/>
    <w:rsid w:val="00000DC3"/>
    <w:rsid w:val="00001664"/>
    <w:rsid w:val="000036BE"/>
    <w:rsid w:val="00003A4E"/>
    <w:rsid w:val="00004BAE"/>
    <w:rsid w:val="00006F98"/>
    <w:rsid w:val="00007D51"/>
    <w:rsid w:val="0001058D"/>
    <w:rsid w:val="0001065C"/>
    <w:rsid w:val="000115C8"/>
    <w:rsid w:val="000208EC"/>
    <w:rsid w:val="00020FB1"/>
    <w:rsid w:val="0002558A"/>
    <w:rsid w:val="00025BF7"/>
    <w:rsid w:val="0002635B"/>
    <w:rsid w:val="00032EED"/>
    <w:rsid w:val="00042BB4"/>
    <w:rsid w:val="00042CE2"/>
    <w:rsid w:val="00042EFE"/>
    <w:rsid w:val="0004344F"/>
    <w:rsid w:val="00047D36"/>
    <w:rsid w:val="00053E09"/>
    <w:rsid w:val="00063A33"/>
    <w:rsid w:val="00063C36"/>
    <w:rsid w:val="00065ECC"/>
    <w:rsid w:val="00066BF3"/>
    <w:rsid w:val="000708BA"/>
    <w:rsid w:val="00070B7C"/>
    <w:rsid w:val="00076B55"/>
    <w:rsid w:val="00091AC4"/>
    <w:rsid w:val="00092E31"/>
    <w:rsid w:val="00094459"/>
    <w:rsid w:val="000A0739"/>
    <w:rsid w:val="000A0E55"/>
    <w:rsid w:val="000A69BA"/>
    <w:rsid w:val="000B0743"/>
    <w:rsid w:val="000C061E"/>
    <w:rsid w:val="000C43D0"/>
    <w:rsid w:val="000E312F"/>
    <w:rsid w:val="000E5526"/>
    <w:rsid w:val="000F0C23"/>
    <w:rsid w:val="000F4AA9"/>
    <w:rsid w:val="000F60E8"/>
    <w:rsid w:val="000F6841"/>
    <w:rsid w:val="00102FBD"/>
    <w:rsid w:val="001059ED"/>
    <w:rsid w:val="001076DE"/>
    <w:rsid w:val="00115566"/>
    <w:rsid w:val="00116225"/>
    <w:rsid w:val="0011730C"/>
    <w:rsid w:val="00121FA5"/>
    <w:rsid w:val="00123E98"/>
    <w:rsid w:val="00124A72"/>
    <w:rsid w:val="001270D1"/>
    <w:rsid w:val="00130FE8"/>
    <w:rsid w:val="00134A13"/>
    <w:rsid w:val="00136784"/>
    <w:rsid w:val="001367BD"/>
    <w:rsid w:val="001442FF"/>
    <w:rsid w:val="001457B1"/>
    <w:rsid w:val="0014608E"/>
    <w:rsid w:val="00154AB8"/>
    <w:rsid w:val="00160C72"/>
    <w:rsid w:val="00161F49"/>
    <w:rsid w:val="00165CA4"/>
    <w:rsid w:val="001660D9"/>
    <w:rsid w:val="00177D8E"/>
    <w:rsid w:val="00180EB0"/>
    <w:rsid w:val="00181C32"/>
    <w:rsid w:val="0018224E"/>
    <w:rsid w:val="001922B0"/>
    <w:rsid w:val="00195EC4"/>
    <w:rsid w:val="00197D38"/>
    <w:rsid w:val="001A2870"/>
    <w:rsid w:val="001A4471"/>
    <w:rsid w:val="001A5181"/>
    <w:rsid w:val="001A553F"/>
    <w:rsid w:val="001B0A8C"/>
    <w:rsid w:val="001B3BEB"/>
    <w:rsid w:val="001B5C5C"/>
    <w:rsid w:val="001C04E5"/>
    <w:rsid w:val="001C1BA7"/>
    <w:rsid w:val="001C7B84"/>
    <w:rsid w:val="001D0EB1"/>
    <w:rsid w:val="001D168E"/>
    <w:rsid w:val="001D185F"/>
    <w:rsid w:val="001D31AF"/>
    <w:rsid w:val="001D4864"/>
    <w:rsid w:val="001D6254"/>
    <w:rsid w:val="001D6A89"/>
    <w:rsid w:val="001D6D4D"/>
    <w:rsid w:val="001D75D5"/>
    <w:rsid w:val="001E090F"/>
    <w:rsid w:val="001E386E"/>
    <w:rsid w:val="001E680C"/>
    <w:rsid w:val="001F4436"/>
    <w:rsid w:val="001F5B9E"/>
    <w:rsid w:val="00204ED4"/>
    <w:rsid w:val="00205946"/>
    <w:rsid w:val="00206D9B"/>
    <w:rsid w:val="0021405B"/>
    <w:rsid w:val="002146F5"/>
    <w:rsid w:val="002170D0"/>
    <w:rsid w:val="002214D3"/>
    <w:rsid w:val="002264C1"/>
    <w:rsid w:val="00226C53"/>
    <w:rsid w:val="00235840"/>
    <w:rsid w:val="00241AB8"/>
    <w:rsid w:val="002451DE"/>
    <w:rsid w:val="00246016"/>
    <w:rsid w:val="002465A6"/>
    <w:rsid w:val="00250112"/>
    <w:rsid w:val="0025766A"/>
    <w:rsid w:val="00261180"/>
    <w:rsid w:val="00262FBF"/>
    <w:rsid w:val="00266AC1"/>
    <w:rsid w:val="002721EF"/>
    <w:rsid w:val="00273A1D"/>
    <w:rsid w:val="0028599C"/>
    <w:rsid w:val="00290EDE"/>
    <w:rsid w:val="0029154A"/>
    <w:rsid w:val="0029452A"/>
    <w:rsid w:val="002A02A8"/>
    <w:rsid w:val="002A32C6"/>
    <w:rsid w:val="002A49F9"/>
    <w:rsid w:val="002A548B"/>
    <w:rsid w:val="002A6034"/>
    <w:rsid w:val="002B248D"/>
    <w:rsid w:val="002C012B"/>
    <w:rsid w:val="002C2971"/>
    <w:rsid w:val="002C50FB"/>
    <w:rsid w:val="002C7438"/>
    <w:rsid w:val="002C74CC"/>
    <w:rsid w:val="002D57B5"/>
    <w:rsid w:val="002E7776"/>
    <w:rsid w:val="002F189D"/>
    <w:rsid w:val="002F2895"/>
    <w:rsid w:val="002F49B4"/>
    <w:rsid w:val="002F6EEA"/>
    <w:rsid w:val="00303DDC"/>
    <w:rsid w:val="00304892"/>
    <w:rsid w:val="00304CCD"/>
    <w:rsid w:val="003064D5"/>
    <w:rsid w:val="00306E53"/>
    <w:rsid w:val="00310ACD"/>
    <w:rsid w:val="00310E19"/>
    <w:rsid w:val="003124EA"/>
    <w:rsid w:val="0031331D"/>
    <w:rsid w:val="00316FC2"/>
    <w:rsid w:val="00322659"/>
    <w:rsid w:val="0032285E"/>
    <w:rsid w:val="003233CD"/>
    <w:rsid w:val="00330FD4"/>
    <w:rsid w:val="0033133A"/>
    <w:rsid w:val="00335DB9"/>
    <w:rsid w:val="00345F29"/>
    <w:rsid w:val="00345FD3"/>
    <w:rsid w:val="0034617B"/>
    <w:rsid w:val="00366383"/>
    <w:rsid w:val="003665A0"/>
    <w:rsid w:val="00370A8B"/>
    <w:rsid w:val="00370D49"/>
    <w:rsid w:val="00377DDB"/>
    <w:rsid w:val="0038013F"/>
    <w:rsid w:val="00380397"/>
    <w:rsid w:val="00380BC1"/>
    <w:rsid w:val="00382C9A"/>
    <w:rsid w:val="00385A34"/>
    <w:rsid w:val="0038795C"/>
    <w:rsid w:val="00392DD7"/>
    <w:rsid w:val="00396E45"/>
    <w:rsid w:val="003B3F75"/>
    <w:rsid w:val="003B48C5"/>
    <w:rsid w:val="003B5332"/>
    <w:rsid w:val="003B5ABC"/>
    <w:rsid w:val="003C133B"/>
    <w:rsid w:val="003C3DA3"/>
    <w:rsid w:val="003C5831"/>
    <w:rsid w:val="003C676F"/>
    <w:rsid w:val="003C75F5"/>
    <w:rsid w:val="003D3CE3"/>
    <w:rsid w:val="003D4925"/>
    <w:rsid w:val="003D5557"/>
    <w:rsid w:val="003D6630"/>
    <w:rsid w:val="003D6D90"/>
    <w:rsid w:val="003E0976"/>
    <w:rsid w:val="003E2830"/>
    <w:rsid w:val="003E44B0"/>
    <w:rsid w:val="003E4890"/>
    <w:rsid w:val="003E730C"/>
    <w:rsid w:val="003F2A08"/>
    <w:rsid w:val="003F422F"/>
    <w:rsid w:val="003F6902"/>
    <w:rsid w:val="003F6D8B"/>
    <w:rsid w:val="004000C2"/>
    <w:rsid w:val="0040127E"/>
    <w:rsid w:val="0040223F"/>
    <w:rsid w:val="004063BA"/>
    <w:rsid w:val="00407E1A"/>
    <w:rsid w:val="00412BD7"/>
    <w:rsid w:val="00417DD6"/>
    <w:rsid w:val="004253AD"/>
    <w:rsid w:val="00427328"/>
    <w:rsid w:val="00427A92"/>
    <w:rsid w:val="004313EC"/>
    <w:rsid w:val="00436E8A"/>
    <w:rsid w:val="0044418D"/>
    <w:rsid w:val="00445062"/>
    <w:rsid w:val="00446AAB"/>
    <w:rsid w:val="00454AD0"/>
    <w:rsid w:val="00464A52"/>
    <w:rsid w:val="004672F3"/>
    <w:rsid w:val="00467C87"/>
    <w:rsid w:val="004723D7"/>
    <w:rsid w:val="00476316"/>
    <w:rsid w:val="004808DE"/>
    <w:rsid w:val="0048327B"/>
    <w:rsid w:val="00483DC3"/>
    <w:rsid w:val="00492962"/>
    <w:rsid w:val="00494776"/>
    <w:rsid w:val="00495314"/>
    <w:rsid w:val="004976C0"/>
    <w:rsid w:val="004A3661"/>
    <w:rsid w:val="004A44C8"/>
    <w:rsid w:val="004B349C"/>
    <w:rsid w:val="004B461B"/>
    <w:rsid w:val="004B4C41"/>
    <w:rsid w:val="004B77CC"/>
    <w:rsid w:val="004C0B7E"/>
    <w:rsid w:val="004C69E3"/>
    <w:rsid w:val="004C6ECC"/>
    <w:rsid w:val="004D3868"/>
    <w:rsid w:val="004F1EDA"/>
    <w:rsid w:val="004F3557"/>
    <w:rsid w:val="004F7E20"/>
    <w:rsid w:val="00501F75"/>
    <w:rsid w:val="00502664"/>
    <w:rsid w:val="00507D66"/>
    <w:rsid w:val="00514B13"/>
    <w:rsid w:val="00516C73"/>
    <w:rsid w:val="00523EC4"/>
    <w:rsid w:val="00526F5D"/>
    <w:rsid w:val="005273FB"/>
    <w:rsid w:val="0053141C"/>
    <w:rsid w:val="0053367D"/>
    <w:rsid w:val="00540038"/>
    <w:rsid w:val="0054119B"/>
    <w:rsid w:val="00543FAD"/>
    <w:rsid w:val="00544530"/>
    <w:rsid w:val="00544A21"/>
    <w:rsid w:val="00552B1D"/>
    <w:rsid w:val="00556CF6"/>
    <w:rsid w:val="0057385B"/>
    <w:rsid w:val="00582A79"/>
    <w:rsid w:val="00582C8B"/>
    <w:rsid w:val="005851BD"/>
    <w:rsid w:val="00587046"/>
    <w:rsid w:val="0059479B"/>
    <w:rsid w:val="005A51A2"/>
    <w:rsid w:val="005B3614"/>
    <w:rsid w:val="005C0BD3"/>
    <w:rsid w:val="005C3117"/>
    <w:rsid w:val="005C3702"/>
    <w:rsid w:val="005C3FAD"/>
    <w:rsid w:val="005D429F"/>
    <w:rsid w:val="005D767B"/>
    <w:rsid w:val="005E129B"/>
    <w:rsid w:val="005E45D8"/>
    <w:rsid w:val="005F0E94"/>
    <w:rsid w:val="005F1185"/>
    <w:rsid w:val="005F12FA"/>
    <w:rsid w:val="005F6FD0"/>
    <w:rsid w:val="005F73F7"/>
    <w:rsid w:val="00612F62"/>
    <w:rsid w:val="00613783"/>
    <w:rsid w:val="00617BCD"/>
    <w:rsid w:val="006320FB"/>
    <w:rsid w:val="00642FF7"/>
    <w:rsid w:val="00644869"/>
    <w:rsid w:val="00646FF6"/>
    <w:rsid w:val="00656F42"/>
    <w:rsid w:val="00662014"/>
    <w:rsid w:val="006640B0"/>
    <w:rsid w:val="00664E3A"/>
    <w:rsid w:val="006661AF"/>
    <w:rsid w:val="006673B8"/>
    <w:rsid w:val="00682304"/>
    <w:rsid w:val="00685F6F"/>
    <w:rsid w:val="00687AA7"/>
    <w:rsid w:val="006915D5"/>
    <w:rsid w:val="0069370C"/>
    <w:rsid w:val="006A5B26"/>
    <w:rsid w:val="006A7492"/>
    <w:rsid w:val="006A76A7"/>
    <w:rsid w:val="006B1EA7"/>
    <w:rsid w:val="006B3525"/>
    <w:rsid w:val="006B60C7"/>
    <w:rsid w:val="006C06D3"/>
    <w:rsid w:val="006C1A33"/>
    <w:rsid w:val="006C5B1E"/>
    <w:rsid w:val="006C76AA"/>
    <w:rsid w:val="006D6D11"/>
    <w:rsid w:val="006D7D7C"/>
    <w:rsid w:val="006E012E"/>
    <w:rsid w:val="006E0A19"/>
    <w:rsid w:val="006E3066"/>
    <w:rsid w:val="006F3CDC"/>
    <w:rsid w:val="006F4B38"/>
    <w:rsid w:val="0070253B"/>
    <w:rsid w:val="00703E39"/>
    <w:rsid w:val="007068A3"/>
    <w:rsid w:val="00710D1D"/>
    <w:rsid w:val="0071257E"/>
    <w:rsid w:val="0071303E"/>
    <w:rsid w:val="00713BCD"/>
    <w:rsid w:val="00713C24"/>
    <w:rsid w:val="0071642B"/>
    <w:rsid w:val="0072563D"/>
    <w:rsid w:val="00732515"/>
    <w:rsid w:val="00735078"/>
    <w:rsid w:val="00747AA9"/>
    <w:rsid w:val="00754EF0"/>
    <w:rsid w:val="00762186"/>
    <w:rsid w:val="007626B5"/>
    <w:rsid w:val="007634A5"/>
    <w:rsid w:val="00771461"/>
    <w:rsid w:val="00774E06"/>
    <w:rsid w:val="00794DE3"/>
    <w:rsid w:val="00795C99"/>
    <w:rsid w:val="00796D64"/>
    <w:rsid w:val="007A265F"/>
    <w:rsid w:val="007A3E6E"/>
    <w:rsid w:val="007B4F1E"/>
    <w:rsid w:val="007C0D29"/>
    <w:rsid w:val="007C2E1B"/>
    <w:rsid w:val="007C458A"/>
    <w:rsid w:val="007C644B"/>
    <w:rsid w:val="007D5E9C"/>
    <w:rsid w:val="007D77AD"/>
    <w:rsid w:val="007E02FD"/>
    <w:rsid w:val="007E78A8"/>
    <w:rsid w:val="007E7CCB"/>
    <w:rsid w:val="007F0EDD"/>
    <w:rsid w:val="007F14C5"/>
    <w:rsid w:val="007F1862"/>
    <w:rsid w:val="007F3A90"/>
    <w:rsid w:val="007F70FB"/>
    <w:rsid w:val="00803AD4"/>
    <w:rsid w:val="00812DFB"/>
    <w:rsid w:val="00813F91"/>
    <w:rsid w:val="0081451E"/>
    <w:rsid w:val="008160DB"/>
    <w:rsid w:val="00827720"/>
    <w:rsid w:val="00831B4B"/>
    <w:rsid w:val="008338E3"/>
    <w:rsid w:val="008362B6"/>
    <w:rsid w:val="0084169F"/>
    <w:rsid w:val="0084660D"/>
    <w:rsid w:val="00853797"/>
    <w:rsid w:val="00854926"/>
    <w:rsid w:val="00856046"/>
    <w:rsid w:val="0086594A"/>
    <w:rsid w:val="00870C35"/>
    <w:rsid w:val="0087194F"/>
    <w:rsid w:val="00872FC2"/>
    <w:rsid w:val="008734B0"/>
    <w:rsid w:val="00874C82"/>
    <w:rsid w:val="008753E1"/>
    <w:rsid w:val="008764F5"/>
    <w:rsid w:val="008813A9"/>
    <w:rsid w:val="00890EE1"/>
    <w:rsid w:val="00895FD5"/>
    <w:rsid w:val="008B129C"/>
    <w:rsid w:val="008B542D"/>
    <w:rsid w:val="008B630F"/>
    <w:rsid w:val="008C2655"/>
    <w:rsid w:val="008C4B65"/>
    <w:rsid w:val="008C5BA3"/>
    <w:rsid w:val="008C7EAC"/>
    <w:rsid w:val="008D6400"/>
    <w:rsid w:val="008D7C92"/>
    <w:rsid w:val="008E5E3A"/>
    <w:rsid w:val="008E6877"/>
    <w:rsid w:val="008F45A6"/>
    <w:rsid w:val="008F50ED"/>
    <w:rsid w:val="00904EEF"/>
    <w:rsid w:val="009051BB"/>
    <w:rsid w:val="00911C5F"/>
    <w:rsid w:val="00913378"/>
    <w:rsid w:val="00914A92"/>
    <w:rsid w:val="00916E56"/>
    <w:rsid w:val="00934449"/>
    <w:rsid w:val="00934C9E"/>
    <w:rsid w:val="00935BD9"/>
    <w:rsid w:val="009535CB"/>
    <w:rsid w:val="00965325"/>
    <w:rsid w:val="0096542C"/>
    <w:rsid w:val="00965E89"/>
    <w:rsid w:val="00966E85"/>
    <w:rsid w:val="00980090"/>
    <w:rsid w:val="009806E2"/>
    <w:rsid w:val="0099148F"/>
    <w:rsid w:val="009914C7"/>
    <w:rsid w:val="009936B4"/>
    <w:rsid w:val="00993CDD"/>
    <w:rsid w:val="0099481B"/>
    <w:rsid w:val="0099742A"/>
    <w:rsid w:val="00997ACD"/>
    <w:rsid w:val="009A04E9"/>
    <w:rsid w:val="009A240C"/>
    <w:rsid w:val="009A2584"/>
    <w:rsid w:val="009A2C11"/>
    <w:rsid w:val="009B134B"/>
    <w:rsid w:val="009B1FA8"/>
    <w:rsid w:val="009C36AA"/>
    <w:rsid w:val="009C3C73"/>
    <w:rsid w:val="009C4589"/>
    <w:rsid w:val="009D0321"/>
    <w:rsid w:val="009D58AF"/>
    <w:rsid w:val="009D71AE"/>
    <w:rsid w:val="009E57D7"/>
    <w:rsid w:val="009F18A2"/>
    <w:rsid w:val="009F2635"/>
    <w:rsid w:val="009F2D77"/>
    <w:rsid w:val="009F36B0"/>
    <w:rsid w:val="009F46F5"/>
    <w:rsid w:val="009F6480"/>
    <w:rsid w:val="00A1182C"/>
    <w:rsid w:val="00A124D8"/>
    <w:rsid w:val="00A135B9"/>
    <w:rsid w:val="00A2001D"/>
    <w:rsid w:val="00A23965"/>
    <w:rsid w:val="00A31A36"/>
    <w:rsid w:val="00A344E8"/>
    <w:rsid w:val="00A34782"/>
    <w:rsid w:val="00A37B32"/>
    <w:rsid w:val="00A42A2A"/>
    <w:rsid w:val="00A43338"/>
    <w:rsid w:val="00A444F8"/>
    <w:rsid w:val="00A47302"/>
    <w:rsid w:val="00A561D0"/>
    <w:rsid w:val="00A5653B"/>
    <w:rsid w:val="00A57F41"/>
    <w:rsid w:val="00A600C8"/>
    <w:rsid w:val="00A64CB0"/>
    <w:rsid w:val="00A66074"/>
    <w:rsid w:val="00A66699"/>
    <w:rsid w:val="00A714EE"/>
    <w:rsid w:val="00A71EA7"/>
    <w:rsid w:val="00A72919"/>
    <w:rsid w:val="00A838D3"/>
    <w:rsid w:val="00A91841"/>
    <w:rsid w:val="00A92EA1"/>
    <w:rsid w:val="00A93056"/>
    <w:rsid w:val="00A9695A"/>
    <w:rsid w:val="00AA0443"/>
    <w:rsid w:val="00AB1022"/>
    <w:rsid w:val="00AB4321"/>
    <w:rsid w:val="00AB6BEC"/>
    <w:rsid w:val="00AC4AC7"/>
    <w:rsid w:val="00AD5E9F"/>
    <w:rsid w:val="00AE09CC"/>
    <w:rsid w:val="00AE29CD"/>
    <w:rsid w:val="00AE33AC"/>
    <w:rsid w:val="00AF2BDB"/>
    <w:rsid w:val="00AF624C"/>
    <w:rsid w:val="00B01F29"/>
    <w:rsid w:val="00B0382F"/>
    <w:rsid w:val="00B05561"/>
    <w:rsid w:val="00B0582B"/>
    <w:rsid w:val="00B0649F"/>
    <w:rsid w:val="00B07B09"/>
    <w:rsid w:val="00B1187C"/>
    <w:rsid w:val="00B12B94"/>
    <w:rsid w:val="00B139C4"/>
    <w:rsid w:val="00B13FD1"/>
    <w:rsid w:val="00B1486B"/>
    <w:rsid w:val="00B22369"/>
    <w:rsid w:val="00B37CB1"/>
    <w:rsid w:val="00B4057A"/>
    <w:rsid w:val="00B45DBA"/>
    <w:rsid w:val="00B461B4"/>
    <w:rsid w:val="00B5028C"/>
    <w:rsid w:val="00B6009F"/>
    <w:rsid w:val="00B629C4"/>
    <w:rsid w:val="00B63EDE"/>
    <w:rsid w:val="00B65A43"/>
    <w:rsid w:val="00B6767A"/>
    <w:rsid w:val="00B72744"/>
    <w:rsid w:val="00B76748"/>
    <w:rsid w:val="00B843CC"/>
    <w:rsid w:val="00B864BC"/>
    <w:rsid w:val="00B9135D"/>
    <w:rsid w:val="00B91635"/>
    <w:rsid w:val="00B93A9A"/>
    <w:rsid w:val="00BA38A5"/>
    <w:rsid w:val="00BA4E6E"/>
    <w:rsid w:val="00BA72EA"/>
    <w:rsid w:val="00BB245B"/>
    <w:rsid w:val="00BB6263"/>
    <w:rsid w:val="00BB6B47"/>
    <w:rsid w:val="00BD0DD3"/>
    <w:rsid w:val="00BD1DC1"/>
    <w:rsid w:val="00BD2F14"/>
    <w:rsid w:val="00BD3DCC"/>
    <w:rsid w:val="00BD6498"/>
    <w:rsid w:val="00BE0291"/>
    <w:rsid w:val="00BE3ED4"/>
    <w:rsid w:val="00BE5346"/>
    <w:rsid w:val="00BE7F5B"/>
    <w:rsid w:val="00BF15BF"/>
    <w:rsid w:val="00BF2EAC"/>
    <w:rsid w:val="00BF3747"/>
    <w:rsid w:val="00BF6EEE"/>
    <w:rsid w:val="00C00C93"/>
    <w:rsid w:val="00C066DD"/>
    <w:rsid w:val="00C0700D"/>
    <w:rsid w:val="00C07EC3"/>
    <w:rsid w:val="00C12463"/>
    <w:rsid w:val="00C15712"/>
    <w:rsid w:val="00C164EC"/>
    <w:rsid w:val="00C2085B"/>
    <w:rsid w:val="00C22309"/>
    <w:rsid w:val="00C2318E"/>
    <w:rsid w:val="00C2611B"/>
    <w:rsid w:val="00C3033B"/>
    <w:rsid w:val="00C30365"/>
    <w:rsid w:val="00C339A1"/>
    <w:rsid w:val="00C43ED2"/>
    <w:rsid w:val="00C45244"/>
    <w:rsid w:val="00C46D4D"/>
    <w:rsid w:val="00C47997"/>
    <w:rsid w:val="00C5097E"/>
    <w:rsid w:val="00C52A27"/>
    <w:rsid w:val="00C54248"/>
    <w:rsid w:val="00C57B4C"/>
    <w:rsid w:val="00C618F5"/>
    <w:rsid w:val="00C65D50"/>
    <w:rsid w:val="00C73AAF"/>
    <w:rsid w:val="00C91840"/>
    <w:rsid w:val="00C9737A"/>
    <w:rsid w:val="00CA7B2B"/>
    <w:rsid w:val="00CB41C6"/>
    <w:rsid w:val="00CB4558"/>
    <w:rsid w:val="00CB727D"/>
    <w:rsid w:val="00CC3BDA"/>
    <w:rsid w:val="00CC4A82"/>
    <w:rsid w:val="00CC50CC"/>
    <w:rsid w:val="00CC5AA8"/>
    <w:rsid w:val="00CD01FA"/>
    <w:rsid w:val="00CD1F40"/>
    <w:rsid w:val="00CD4FF8"/>
    <w:rsid w:val="00CD554A"/>
    <w:rsid w:val="00CD704B"/>
    <w:rsid w:val="00CE1080"/>
    <w:rsid w:val="00CF4111"/>
    <w:rsid w:val="00CF7B09"/>
    <w:rsid w:val="00D02593"/>
    <w:rsid w:val="00D03E0B"/>
    <w:rsid w:val="00D04E45"/>
    <w:rsid w:val="00D05555"/>
    <w:rsid w:val="00D26109"/>
    <w:rsid w:val="00D2728F"/>
    <w:rsid w:val="00D44EC0"/>
    <w:rsid w:val="00D47B2A"/>
    <w:rsid w:val="00D523AB"/>
    <w:rsid w:val="00D52DB7"/>
    <w:rsid w:val="00D53F58"/>
    <w:rsid w:val="00D5480D"/>
    <w:rsid w:val="00D5601F"/>
    <w:rsid w:val="00D63286"/>
    <w:rsid w:val="00D655CF"/>
    <w:rsid w:val="00D76490"/>
    <w:rsid w:val="00D87EE7"/>
    <w:rsid w:val="00D90727"/>
    <w:rsid w:val="00D94BCD"/>
    <w:rsid w:val="00DA0126"/>
    <w:rsid w:val="00DA172A"/>
    <w:rsid w:val="00DA34A9"/>
    <w:rsid w:val="00DA40C8"/>
    <w:rsid w:val="00DB0AA2"/>
    <w:rsid w:val="00DB4465"/>
    <w:rsid w:val="00DB4EE0"/>
    <w:rsid w:val="00DB6134"/>
    <w:rsid w:val="00DC0713"/>
    <w:rsid w:val="00DC40C7"/>
    <w:rsid w:val="00DD1EF7"/>
    <w:rsid w:val="00DD69CD"/>
    <w:rsid w:val="00DD7472"/>
    <w:rsid w:val="00DE3271"/>
    <w:rsid w:val="00DE4DEF"/>
    <w:rsid w:val="00DE7A91"/>
    <w:rsid w:val="00DF51A0"/>
    <w:rsid w:val="00DF6FBA"/>
    <w:rsid w:val="00E009CF"/>
    <w:rsid w:val="00E0262A"/>
    <w:rsid w:val="00E03C91"/>
    <w:rsid w:val="00E05962"/>
    <w:rsid w:val="00E0632A"/>
    <w:rsid w:val="00E13AA5"/>
    <w:rsid w:val="00E13C87"/>
    <w:rsid w:val="00E15FE6"/>
    <w:rsid w:val="00E1714A"/>
    <w:rsid w:val="00E212EB"/>
    <w:rsid w:val="00E2520E"/>
    <w:rsid w:val="00E26483"/>
    <w:rsid w:val="00E26E44"/>
    <w:rsid w:val="00E33D60"/>
    <w:rsid w:val="00E35E0C"/>
    <w:rsid w:val="00E36DDC"/>
    <w:rsid w:val="00E40EF9"/>
    <w:rsid w:val="00E41886"/>
    <w:rsid w:val="00E45158"/>
    <w:rsid w:val="00E52CF0"/>
    <w:rsid w:val="00E55FA9"/>
    <w:rsid w:val="00E63C9B"/>
    <w:rsid w:val="00E65DAC"/>
    <w:rsid w:val="00E6798A"/>
    <w:rsid w:val="00E715C3"/>
    <w:rsid w:val="00E71D29"/>
    <w:rsid w:val="00E77581"/>
    <w:rsid w:val="00E86759"/>
    <w:rsid w:val="00E875D8"/>
    <w:rsid w:val="00E94D11"/>
    <w:rsid w:val="00E95CD8"/>
    <w:rsid w:val="00EA0C45"/>
    <w:rsid w:val="00EA23E4"/>
    <w:rsid w:val="00EA368C"/>
    <w:rsid w:val="00EA7238"/>
    <w:rsid w:val="00EA7B8E"/>
    <w:rsid w:val="00EB11FC"/>
    <w:rsid w:val="00EC3B29"/>
    <w:rsid w:val="00ED30F9"/>
    <w:rsid w:val="00ED66B7"/>
    <w:rsid w:val="00ED7486"/>
    <w:rsid w:val="00EE10A3"/>
    <w:rsid w:val="00EE17CF"/>
    <w:rsid w:val="00EE2F7B"/>
    <w:rsid w:val="00EF60EB"/>
    <w:rsid w:val="00F011F0"/>
    <w:rsid w:val="00F0438F"/>
    <w:rsid w:val="00F051A0"/>
    <w:rsid w:val="00F10048"/>
    <w:rsid w:val="00F115EC"/>
    <w:rsid w:val="00F20BAB"/>
    <w:rsid w:val="00F22029"/>
    <w:rsid w:val="00F2498F"/>
    <w:rsid w:val="00F2553F"/>
    <w:rsid w:val="00F25CF3"/>
    <w:rsid w:val="00F35925"/>
    <w:rsid w:val="00F368E2"/>
    <w:rsid w:val="00F52CC8"/>
    <w:rsid w:val="00F54E47"/>
    <w:rsid w:val="00F576F6"/>
    <w:rsid w:val="00F57927"/>
    <w:rsid w:val="00F57D2E"/>
    <w:rsid w:val="00F60830"/>
    <w:rsid w:val="00F62DD6"/>
    <w:rsid w:val="00F64C03"/>
    <w:rsid w:val="00F650F2"/>
    <w:rsid w:val="00F6521A"/>
    <w:rsid w:val="00F671D6"/>
    <w:rsid w:val="00F70929"/>
    <w:rsid w:val="00F81055"/>
    <w:rsid w:val="00F81BEE"/>
    <w:rsid w:val="00F833CD"/>
    <w:rsid w:val="00F843E2"/>
    <w:rsid w:val="00F84B2D"/>
    <w:rsid w:val="00F860EA"/>
    <w:rsid w:val="00F86D24"/>
    <w:rsid w:val="00F87307"/>
    <w:rsid w:val="00F90877"/>
    <w:rsid w:val="00F947B6"/>
    <w:rsid w:val="00FA3F77"/>
    <w:rsid w:val="00FA73A1"/>
    <w:rsid w:val="00FB74D7"/>
    <w:rsid w:val="00FC5031"/>
    <w:rsid w:val="00FD0022"/>
    <w:rsid w:val="00FD0F07"/>
    <w:rsid w:val="00FD5122"/>
    <w:rsid w:val="00FE215A"/>
    <w:rsid w:val="00FE39CD"/>
    <w:rsid w:val="00FE6AB1"/>
    <w:rsid w:val="00FF0136"/>
    <w:rsid w:val="00FF1EF1"/>
    <w:rsid w:val="00FF478D"/>
    <w:rsid w:val="00FF5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BEFB"/>
  <w15:chartTrackingRefBased/>
  <w15:docId w15:val="{76EC3500-600C-4EA3-9B67-803A2F9C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5CD8"/>
    <w:pPr>
      <w:spacing w:after="0" w:line="240" w:lineRule="auto"/>
    </w:pPr>
    <w:rPr>
      <w:rFonts w:eastAsia="Times New Roman"/>
      <w:lang w:val="lt-LT" w:eastAsia="lt-LT"/>
    </w:rPr>
  </w:style>
  <w:style w:type="paragraph" w:styleId="Antrat1">
    <w:name w:val="heading 1"/>
    <w:aliases w:val="Appendix"/>
    <w:basedOn w:val="prastasis"/>
    <w:next w:val="prastasis"/>
    <w:link w:val="Antrat1Diagrama"/>
    <w:qFormat/>
    <w:rsid w:val="00E95CD8"/>
    <w:pPr>
      <w:spacing w:before="480"/>
      <w:contextualSpacing/>
      <w:outlineLvl w:val="0"/>
    </w:pPr>
    <w:rPr>
      <w:smallCaps/>
      <w:spacing w:val="5"/>
      <w:sz w:val="36"/>
      <w:szCs w:val="36"/>
    </w:rPr>
  </w:style>
  <w:style w:type="paragraph" w:styleId="Antrat2">
    <w:name w:val="heading 2"/>
    <w:aliases w:val="Title Header2"/>
    <w:basedOn w:val="prastasis"/>
    <w:next w:val="prastasis"/>
    <w:link w:val="Antrat2Diagrama"/>
    <w:qFormat/>
    <w:rsid w:val="00E95CD8"/>
    <w:pPr>
      <w:spacing w:before="200" w:line="271" w:lineRule="auto"/>
      <w:outlineLvl w:val="1"/>
    </w:pPr>
    <w:rPr>
      <w:smallCaps/>
      <w:sz w:val="28"/>
      <w:szCs w:val="28"/>
    </w:rPr>
  </w:style>
  <w:style w:type="paragraph" w:styleId="Antrat3">
    <w:name w:val="heading 3"/>
    <w:aliases w:val="Section Header3,Sub-Clause Paragraph,H3,Sub-Clause Paragraph Diagrama,Sub-Clause Paragraph Char Char Char Diagrama Diagrama,Sub-Clause Paragraph Char"/>
    <w:basedOn w:val="prastasis"/>
    <w:next w:val="prastasis"/>
    <w:link w:val="Antrat3Diagrama"/>
    <w:qFormat/>
    <w:rsid w:val="00E95CD8"/>
    <w:pPr>
      <w:spacing w:before="200" w:line="271" w:lineRule="auto"/>
      <w:outlineLvl w:val="2"/>
    </w:pPr>
    <w:rPr>
      <w:i/>
      <w:iCs/>
      <w:smallCaps/>
      <w:spacing w:val="5"/>
      <w:sz w:val="26"/>
      <w:szCs w:val="26"/>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E95CD8"/>
    <w:pPr>
      <w:spacing w:line="271" w:lineRule="auto"/>
      <w:outlineLvl w:val="3"/>
    </w:pPr>
    <w:rPr>
      <w:b/>
      <w:bCs/>
      <w:spacing w:val="5"/>
    </w:rPr>
  </w:style>
  <w:style w:type="paragraph" w:styleId="Antrat5">
    <w:name w:val="heading 5"/>
    <w:basedOn w:val="prastasis"/>
    <w:next w:val="prastasis"/>
    <w:link w:val="Antrat5Diagrama"/>
    <w:qFormat/>
    <w:rsid w:val="00E95CD8"/>
    <w:pPr>
      <w:spacing w:line="271" w:lineRule="auto"/>
      <w:outlineLvl w:val="4"/>
    </w:pPr>
    <w:rPr>
      <w:i/>
      <w:iCs/>
    </w:rPr>
  </w:style>
  <w:style w:type="paragraph" w:styleId="Antrat6">
    <w:name w:val="heading 6"/>
    <w:basedOn w:val="prastasis"/>
    <w:next w:val="prastasis"/>
    <w:link w:val="Antrat6Diagrama"/>
    <w:qFormat/>
    <w:rsid w:val="00E95CD8"/>
    <w:pPr>
      <w:shd w:val="clear" w:color="auto" w:fill="FFFFFF"/>
      <w:spacing w:line="271" w:lineRule="auto"/>
      <w:outlineLvl w:val="5"/>
    </w:pPr>
    <w:rPr>
      <w:b/>
      <w:bCs/>
      <w:color w:val="595959"/>
      <w:spacing w:val="5"/>
    </w:rPr>
  </w:style>
  <w:style w:type="paragraph" w:styleId="Antrat7">
    <w:name w:val="heading 7"/>
    <w:basedOn w:val="prastasis"/>
    <w:next w:val="prastasis"/>
    <w:link w:val="Antrat7Diagrama"/>
    <w:qFormat/>
    <w:rsid w:val="00E95CD8"/>
    <w:pPr>
      <w:outlineLvl w:val="6"/>
    </w:pPr>
    <w:rPr>
      <w:b/>
      <w:bCs/>
      <w:i/>
      <w:iCs/>
      <w:color w:val="5A5A5A"/>
      <w:sz w:val="20"/>
      <w:szCs w:val="20"/>
    </w:rPr>
  </w:style>
  <w:style w:type="paragraph" w:styleId="Antrat8">
    <w:name w:val="heading 8"/>
    <w:basedOn w:val="prastasis"/>
    <w:next w:val="prastasis"/>
    <w:link w:val="Antrat8Diagrama"/>
    <w:qFormat/>
    <w:rsid w:val="00E95CD8"/>
    <w:pPr>
      <w:outlineLvl w:val="7"/>
    </w:pPr>
    <w:rPr>
      <w:b/>
      <w:bCs/>
      <w:color w:val="7F7F7F"/>
      <w:sz w:val="20"/>
      <w:szCs w:val="20"/>
    </w:rPr>
  </w:style>
  <w:style w:type="paragraph" w:styleId="Antrat9">
    <w:name w:val="heading 9"/>
    <w:basedOn w:val="prastasis"/>
    <w:next w:val="prastasis"/>
    <w:link w:val="Antrat9Diagrama"/>
    <w:qFormat/>
    <w:rsid w:val="00E95CD8"/>
    <w:pPr>
      <w:spacing w:line="271" w:lineRule="auto"/>
      <w:outlineLvl w:val="8"/>
    </w:pPr>
    <w:rPr>
      <w:b/>
      <w:bCs/>
      <w:i/>
      <w:iCs/>
      <w:color w:val="7F7F7F"/>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basedOn w:val="Numatytasispastraiposriftas"/>
    <w:rsid w:val="00E95CD8"/>
    <w:rPr>
      <w:rFonts w:asciiTheme="majorHAnsi" w:eastAsiaTheme="majorEastAsia" w:hAnsiTheme="majorHAnsi" w:cstheme="majorBidi"/>
      <w:color w:val="2E74B5" w:themeColor="accent1" w:themeShade="BF"/>
      <w:sz w:val="32"/>
      <w:szCs w:val="32"/>
      <w:lang w:val="lt-LT" w:eastAsia="lt-LT"/>
    </w:rPr>
  </w:style>
  <w:style w:type="character" w:customStyle="1" w:styleId="Antrat2Diagrama">
    <w:name w:val="Antraštė 2 Diagrama"/>
    <w:aliases w:val="Title Header2 Diagrama"/>
    <w:basedOn w:val="Numatytasispastraiposriftas"/>
    <w:link w:val="Antrat2"/>
    <w:rsid w:val="00E95CD8"/>
    <w:rPr>
      <w:rFonts w:eastAsia="Times New Roman"/>
      <w:smallCaps/>
      <w:sz w:val="28"/>
      <w:szCs w:val="28"/>
      <w:lang w:val="lt-LT" w:eastAsia="lt-LT"/>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
    <w:basedOn w:val="Numatytasispastraiposriftas"/>
    <w:link w:val="Antrat3"/>
    <w:rsid w:val="00E95CD8"/>
    <w:rPr>
      <w:rFonts w:eastAsia="Times New Roman"/>
      <w:i/>
      <w:iCs/>
      <w:smallCaps/>
      <w:spacing w:val="5"/>
      <w:sz w:val="26"/>
      <w:szCs w:val="26"/>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95CD8"/>
    <w:rPr>
      <w:rFonts w:eastAsia="Times New Roman"/>
      <w:b/>
      <w:bCs/>
      <w:spacing w:val="5"/>
      <w:lang w:val="lt-LT" w:eastAsia="lt-LT"/>
    </w:rPr>
  </w:style>
  <w:style w:type="character" w:customStyle="1" w:styleId="Antrat5Diagrama">
    <w:name w:val="Antraštė 5 Diagrama"/>
    <w:basedOn w:val="Numatytasispastraiposriftas"/>
    <w:link w:val="Antrat5"/>
    <w:rsid w:val="00E95CD8"/>
    <w:rPr>
      <w:rFonts w:eastAsia="Times New Roman"/>
      <w:i/>
      <w:iCs/>
      <w:lang w:val="lt-LT" w:eastAsia="lt-LT"/>
    </w:rPr>
  </w:style>
  <w:style w:type="character" w:customStyle="1" w:styleId="Antrat6Diagrama">
    <w:name w:val="Antraštė 6 Diagrama"/>
    <w:basedOn w:val="Numatytasispastraiposriftas"/>
    <w:link w:val="Antrat6"/>
    <w:rsid w:val="00E95CD8"/>
    <w:rPr>
      <w:rFonts w:eastAsia="Times New Roman"/>
      <w:b/>
      <w:bCs/>
      <w:color w:val="595959"/>
      <w:spacing w:val="5"/>
      <w:shd w:val="clear" w:color="auto" w:fill="FFFFFF"/>
      <w:lang w:val="lt-LT" w:eastAsia="lt-LT"/>
    </w:rPr>
  </w:style>
  <w:style w:type="character" w:customStyle="1" w:styleId="Antrat7Diagrama">
    <w:name w:val="Antraštė 7 Diagrama"/>
    <w:basedOn w:val="Numatytasispastraiposriftas"/>
    <w:link w:val="Antrat7"/>
    <w:rsid w:val="00E95CD8"/>
    <w:rPr>
      <w:rFonts w:eastAsia="Times New Roman"/>
      <w:b/>
      <w:bCs/>
      <w:i/>
      <w:iCs/>
      <w:color w:val="5A5A5A"/>
      <w:sz w:val="20"/>
      <w:szCs w:val="20"/>
      <w:lang w:val="lt-LT" w:eastAsia="lt-LT"/>
    </w:rPr>
  </w:style>
  <w:style w:type="character" w:customStyle="1" w:styleId="Antrat8Diagrama">
    <w:name w:val="Antraštė 8 Diagrama"/>
    <w:basedOn w:val="Numatytasispastraiposriftas"/>
    <w:link w:val="Antrat8"/>
    <w:rsid w:val="00E95CD8"/>
    <w:rPr>
      <w:rFonts w:eastAsia="Times New Roman"/>
      <w:b/>
      <w:bCs/>
      <w:color w:val="7F7F7F"/>
      <w:sz w:val="20"/>
      <w:szCs w:val="20"/>
      <w:lang w:val="lt-LT" w:eastAsia="lt-LT"/>
    </w:rPr>
  </w:style>
  <w:style w:type="character" w:customStyle="1" w:styleId="Antrat9Diagrama">
    <w:name w:val="Antraštė 9 Diagrama"/>
    <w:basedOn w:val="Numatytasispastraiposriftas"/>
    <w:link w:val="Antrat9"/>
    <w:rsid w:val="00E95CD8"/>
    <w:rPr>
      <w:rFonts w:eastAsia="Times New Roman"/>
      <w:b/>
      <w:bCs/>
      <w:i/>
      <w:iCs/>
      <w:color w:val="7F7F7F"/>
      <w:sz w:val="18"/>
      <w:szCs w:val="18"/>
      <w:lang w:val="lt-LT" w:eastAsia="lt-LT"/>
    </w:rPr>
  </w:style>
  <w:style w:type="character" w:customStyle="1" w:styleId="Antrat1Diagrama">
    <w:name w:val="Antraštė 1 Diagrama"/>
    <w:aliases w:val="Appendix Diagrama"/>
    <w:link w:val="Antrat1"/>
    <w:rsid w:val="00E95CD8"/>
    <w:rPr>
      <w:rFonts w:eastAsia="Times New Roman"/>
      <w:smallCaps/>
      <w:spacing w:val="5"/>
      <w:sz w:val="36"/>
      <w:szCs w:val="36"/>
      <w:lang w:val="lt-LT" w:eastAsia="lt-LT"/>
    </w:rPr>
  </w:style>
  <w:style w:type="paragraph" w:styleId="Pavadinimas">
    <w:name w:val="Title"/>
    <w:basedOn w:val="prastasis"/>
    <w:next w:val="prastasis"/>
    <w:link w:val="PavadinimasDiagrama"/>
    <w:qFormat/>
    <w:rsid w:val="00E95CD8"/>
    <w:pPr>
      <w:spacing w:after="300"/>
      <w:contextualSpacing/>
    </w:pPr>
    <w:rPr>
      <w:smallCaps/>
      <w:sz w:val="52"/>
      <w:szCs w:val="52"/>
    </w:rPr>
  </w:style>
  <w:style w:type="character" w:customStyle="1" w:styleId="PavadinimasDiagrama">
    <w:name w:val="Pavadinimas Diagrama"/>
    <w:basedOn w:val="Numatytasispastraiposriftas"/>
    <w:link w:val="Pavadinimas"/>
    <w:rsid w:val="00E95CD8"/>
    <w:rPr>
      <w:rFonts w:eastAsia="Times New Roman"/>
      <w:smallCaps/>
      <w:sz w:val="52"/>
      <w:szCs w:val="52"/>
      <w:lang w:val="lt-LT" w:eastAsia="lt-LT"/>
    </w:rPr>
  </w:style>
  <w:style w:type="paragraph" w:styleId="Paantrat">
    <w:name w:val="Subtitle"/>
    <w:basedOn w:val="prastasis"/>
    <w:next w:val="prastasis"/>
    <w:link w:val="PaantratDiagrama"/>
    <w:uiPriority w:val="11"/>
    <w:qFormat/>
    <w:rsid w:val="00E95CD8"/>
    <w:rPr>
      <w:i/>
      <w:iCs/>
      <w:smallCaps/>
      <w:spacing w:val="10"/>
      <w:sz w:val="28"/>
      <w:szCs w:val="28"/>
    </w:rPr>
  </w:style>
  <w:style w:type="character" w:customStyle="1" w:styleId="PaantratDiagrama">
    <w:name w:val="Paantraštė Diagrama"/>
    <w:basedOn w:val="Numatytasispastraiposriftas"/>
    <w:link w:val="Paantrat"/>
    <w:uiPriority w:val="11"/>
    <w:rsid w:val="00E95CD8"/>
    <w:rPr>
      <w:rFonts w:eastAsia="Times New Roman"/>
      <w:i/>
      <w:iCs/>
      <w:smallCaps/>
      <w:spacing w:val="10"/>
      <w:sz w:val="28"/>
      <w:szCs w:val="28"/>
      <w:lang w:val="lt-LT" w:eastAsia="lt-LT"/>
    </w:rPr>
  </w:style>
  <w:style w:type="character" w:styleId="Grietas">
    <w:name w:val="Strong"/>
    <w:qFormat/>
    <w:rsid w:val="00E95CD8"/>
    <w:rPr>
      <w:b/>
      <w:bCs/>
    </w:rPr>
  </w:style>
  <w:style w:type="character" w:styleId="Emfaz">
    <w:name w:val="Emphasis"/>
    <w:qFormat/>
    <w:rsid w:val="00E95CD8"/>
    <w:rPr>
      <w:b/>
      <w:bCs/>
      <w:i/>
      <w:iCs/>
      <w:spacing w:val="10"/>
    </w:rPr>
  </w:style>
  <w:style w:type="paragraph" w:customStyle="1" w:styleId="Betarp3">
    <w:name w:val="Be tarpų3"/>
    <w:basedOn w:val="prastasis"/>
    <w:link w:val="BetarpDiagrama"/>
    <w:uiPriority w:val="1"/>
    <w:qFormat/>
    <w:rsid w:val="00E95CD8"/>
  </w:style>
  <w:style w:type="character" w:customStyle="1" w:styleId="BetarpDiagrama">
    <w:name w:val="Be tarpų Diagrama"/>
    <w:link w:val="Betarp3"/>
    <w:uiPriority w:val="1"/>
    <w:rsid w:val="00E95CD8"/>
    <w:rPr>
      <w:rFonts w:eastAsia="Times New Roman"/>
      <w:lang w:val="lt-LT" w:eastAsia="lt-LT"/>
    </w:rPr>
  </w:style>
  <w:style w:type="paragraph" w:customStyle="1" w:styleId="Sraopastraipa1">
    <w:name w:val="Sąrašo pastraipa1"/>
    <w:aliases w:val="List Paragraph,Numbering,ERP-List Paragraph,List Paragraph11,Bullet EY,List Paragraph2,List Paragraph Red,List Paragraph1,Buletai,List Paragraph21,lp1,Bullet 1,Use Case List Paragraph,List Paragraph111,Paragraph,List Paragraph12"/>
    <w:basedOn w:val="prastasis"/>
    <w:link w:val="SraopastraipaDiagrama"/>
    <w:qFormat/>
    <w:rsid w:val="00E95CD8"/>
    <w:pPr>
      <w:ind w:left="720"/>
      <w:contextualSpacing/>
    </w:pPr>
  </w:style>
  <w:style w:type="paragraph" w:customStyle="1" w:styleId="Citata1">
    <w:name w:val="Citata1"/>
    <w:basedOn w:val="prastasis"/>
    <w:next w:val="prastasis"/>
    <w:link w:val="CitataDiagrama"/>
    <w:uiPriority w:val="29"/>
    <w:qFormat/>
    <w:rsid w:val="00E95CD8"/>
    <w:rPr>
      <w:i/>
      <w:iCs/>
    </w:rPr>
  </w:style>
  <w:style w:type="character" w:customStyle="1" w:styleId="CitataDiagrama">
    <w:name w:val="Citata Diagrama"/>
    <w:link w:val="Citata1"/>
    <w:uiPriority w:val="29"/>
    <w:rsid w:val="00E95CD8"/>
    <w:rPr>
      <w:rFonts w:eastAsia="Times New Roman"/>
      <w:i/>
      <w:iCs/>
      <w:lang w:val="lt-LT" w:eastAsia="lt-LT"/>
    </w:rPr>
  </w:style>
  <w:style w:type="paragraph" w:customStyle="1" w:styleId="Iskirtacitata1">
    <w:name w:val="Išskirta citata1"/>
    <w:basedOn w:val="prastasis"/>
    <w:next w:val="prastasis"/>
    <w:link w:val="IskirtacitataDiagrama"/>
    <w:uiPriority w:val="30"/>
    <w:qFormat/>
    <w:rsid w:val="00E95CD8"/>
    <w:pPr>
      <w:pBdr>
        <w:top w:val="single" w:sz="4" w:space="10" w:color="auto"/>
        <w:bottom w:val="single" w:sz="4" w:space="10" w:color="auto"/>
      </w:pBdr>
      <w:spacing w:before="240" w:after="240" w:line="300" w:lineRule="auto"/>
      <w:ind w:left="1152" w:right="1152"/>
      <w:jc w:val="both"/>
    </w:pPr>
    <w:rPr>
      <w:i/>
      <w:iCs/>
    </w:rPr>
  </w:style>
  <w:style w:type="character" w:customStyle="1" w:styleId="IskirtacitataDiagrama">
    <w:name w:val="Išskirta citata Diagrama"/>
    <w:link w:val="Iskirtacitata1"/>
    <w:uiPriority w:val="30"/>
    <w:rsid w:val="00E95CD8"/>
    <w:rPr>
      <w:rFonts w:eastAsia="Times New Roman"/>
      <w:i/>
      <w:iCs/>
      <w:lang w:val="lt-LT" w:eastAsia="lt-LT"/>
    </w:rPr>
  </w:style>
  <w:style w:type="character" w:customStyle="1" w:styleId="Nerykuspabraukimas1">
    <w:name w:val="Neryškus pabraukimas1"/>
    <w:uiPriority w:val="19"/>
    <w:qFormat/>
    <w:rsid w:val="00E95CD8"/>
    <w:rPr>
      <w:i/>
      <w:iCs/>
    </w:rPr>
  </w:style>
  <w:style w:type="character" w:customStyle="1" w:styleId="Rykuspabraukimas1">
    <w:name w:val="Ryškus pabraukimas1"/>
    <w:uiPriority w:val="21"/>
    <w:qFormat/>
    <w:rsid w:val="00E95CD8"/>
    <w:rPr>
      <w:b/>
      <w:bCs/>
      <w:i/>
      <w:iCs/>
    </w:rPr>
  </w:style>
  <w:style w:type="character" w:customStyle="1" w:styleId="Nerykinuoroda1">
    <w:name w:val="Neryški nuoroda1"/>
    <w:uiPriority w:val="31"/>
    <w:qFormat/>
    <w:rsid w:val="00E95CD8"/>
    <w:rPr>
      <w:smallCaps/>
    </w:rPr>
  </w:style>
  <w:style w:type="character" w:customStyle="1" w:styleId="Rykinuoroda1">
    <w:name w:val="Ryški nuoroda1"/>
    <w:uiPriority w:val="32"/>
    <w:qFormat/>
    <w:rsid w:val="00E95CD8"/>
    <w:rPr>
      <w:b/>
      <w:bCs/>
      <w:smallCaps/>
    </w:rPr>
  </w:style>
  <w:style w:type="character" w:customStyle="1" w:styleId="Knygospavadinimas1">
    <w:name w:val="Knygos pavadinimas1"/>
    <w:uiPriority w:val="33"/>
    <w:qFormat/>
    <w:rsid w:val="00E95CD8"/>
    <w:rPr>
      <w:i/>
      <w:iCs/>
      <w:smallCaps/>
      <w:spacing w:val="5"/>
    </w:rPr>
  </w:style>
  <w:style w:type="paragraph" w:customStyle="1" w:styleId="Turinioantrat1">
    <w:name w:val="Turinio antraštė1"/>
    <w:basedOn w:val="Antrat1"/>
    <w:next w:val="prastasis"/>
    <w:uiPriority w:val="39"/>
    <w:semiHidden/>
    <w:unhideWhenUsed/>
    <w:qFormat/>
    <w:rsid w:val="00E95CD8"/>
    <w:pPr>
      <w:outlineLvl w:val="9"/>
    </w:pPr>
    <w:rPr>
      <w:lang w:bidi="en-US"/>
    </w:rPr>
  </w:style>
  <w:style w:type="character" w:styleId="Hipersaitas">
    <w:name w:val="Hyperlink"/>
    <w:uiPriority w:val="99"/>
    <w:rsid w:val="00E95CD8"/>
    <w:rPr>
      <w:color w:val="0000FF"/>
      <w:u w:val="single"/>
    </w:rPr>
  </w:style>
  <w:style w:type="paragraph" w:customStyle="1" w:styleId="CharCharDiagramaDiagramaCharChar">
    <w:name w:val="Char Char Diagrama Diagrama Char Char"/>
    <w:basedOn w:val="prastasis"/>
    <w:rsid w:val="00E95CD8"/>
    <w:pPr>
      <w:spacing w:after="160" w:line="240" w:lineRule="exact"/>
    </w:pPr>
    <w:rPr>
      <w:rFonts w:ascii="Verdana" w:hAnsi="Verdana" w:cs="Verdana"/>
      <w:sz w:val="20"/>
      <w:szCs w:val="20"/>
      <w:lang w:val="en-US" w:eastAsia="en-US"/>
    </w:rPr>
  </w:style>
  <w:style w:type="table" w:styleId="Lentelstinklelis">
    <w:name w:val="Table Grid"/>
    <w:basedOn w:val="prastojilentel"/>
    <w:uiPriority w:val="39"/>
    <w:rsid w:val="00E95CD8"/>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E95CD8"/>
    <w:pPr>
      <w:spacing w:after="160" w:line="240" w:lineRule="exact"/>
    </w:pPr>
    <w:rPr>
      <w:rFonts w:ascii="Verdana" w:hAnsi="Verdana"/>
      <w:sz w:val="20"/>
      <w:szCs w:val="20"/>
      <w:lang w:val="en-US" w:eastAsia="en-US"/>
    </w:rPr>
  </w:style>
  <w:style w:type="paragraph" w:styleId="Porat">
    <w:name w:val="footer"/>
    <w:basedOn w:val="prastasis"/>
    <w:link w:val="PoratDiagrama"/>
    <w:uiPriority w:val="99"/>
    <w:rsid w:val="00E95CD8"/>
    <w:pPr>
      <w:tabs>
        <w:tab w:val="center" w:pos="4320"/>
        <w:tab w:val="right" w:pos="8640"/>
      </w:tabs>
    </w:pPr>
    <w:rPr>
      <w:szCs w:val="20"/>
    </w:rPr>
  </w:style>
  <w:style w:type="character" w:customStyle="1" w:styleId="PoratDiagrama">
    <w:name w:val="Poraštė Diagrama"/>
    <w:basedOn w:val="Numatytasispastraiposriftas"/>
    <w:link w:val="Porat"/>
    <w:uiPriority w:val="99"/>
    <w:rsid w:val="00E95CD8"/>
    <w:rPr>
      <w:rFonts w:eastAsia="Times New Roman"/>
      <w:szCs w:val="20"/>
      <w:lang w:val="lt-LT"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link w:val="Antrats"/>
    <w:rsid w:val="00E95CD8"/>
    <w:rPr>
      <w:rFonts w:eastAsia="Calibri"/>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
    <w:basedOn w:val="prastasis"/>
    <w:link w:val="AntratsDiagrama"/>
    <w:rsid w:val="00E95CD8"/>
    <w:pPr>
      <w:widowControl w:val="0"/>
      <w:tabs>
        <w:tab w:val="center" w:pos="4153"/>
        <w:tab w:val="right" w:pos="8306"/>
      </w:tabs>
      <w:spacing w:after="20"/>
      <w:jc w:val="both"/>
    </w:pPr>
    <w:rPr>
      <w:rFonts w:eastAsia="Calibri"/>
      <w:lang w:val="en-US"/>
    </w:rPr>
  </w:style>
  <w:style w:type="character" w:customStyle="1" w:styleId="HeaderChar1">
    <w:name w:val="Header Char1"/>
    <w:basedOn w:val="Numatytasispastraiposriftas"/>
    <w:uiPriority w:val="99"/>
    <w:semiHidden/>
    <w:rsid w:val="00E95CD8"/>
    <w:rPr>
      <w:rFonts w:eastAsia="Times New Roman"/>
      <w:lang w:val="lt-LT" w:eastAsia="lt-LT"/>
    </w:rPr>
  </w:style>
  <w:style w:type="character" w:customStyle="1" w:styleId="AntratsDiagrama1">
    <w:name w:val="Antraštės Diagrama1"/>
    <w:uiPriority w:val="99"/>
    <w:semiHidden/>
    <w:rsid w:val="00E95CD8"/>
    <w:rPr>
      <w:rFonts w:ascii="Times New Roman" w:eastAsia="Times New Roman" w:hAnsi="Times New Roman" w:cs="Times New Roman"/>
      <w:sz w:val="24"/>
      <w:szCs w:val="24"/>
      <w:lang w:eastAsia="lt-LT"/>
    </w:rPr>
  </w:style>
  <w:style w:type="character" w:styleId="Puslapionumeris">
    <w:name w:val="page number"/>
    <w:basedOn w:val="Numatytasispastraiposriftas"/>
    <w:rsid w:val="00E95CD8"/>
  </w:style>
  <w:style w:type="paragraph" w:styleId="Debesliotekstas">
    <w:name w:val="Balloon Text"/>
    <w:basedOn w:val="prastasis"/>
    <w:link w:val="DebesliotekstasDiagrama"/>
    <w:rsid w:val="00E95CD8"/>
    <w:rPr>
      <w:rFonts w:ascii="Tahoma" w:hAnsi="Tahoma" w:cs="Tahoma"/>
      <w:sz w:val="16"/>
      <w:szCs w:val="16"/>
    </w:rPr>
  </w:style>
  <w:style w:type="character" w:customStyle="1" w:styleId="DebesliotekstasDiagrama">
    <w:name w:val="Debesėlio tekstas Diagrama"/>
    <w:basedOn w:val="Numatytasispastraiposriftas"/>
    <w:link w:val="Debesliotekstas"/>
    <w:rsid w:val="00E95CD8"/>
    <w:rPr>
      <w:rFonts w:ascii="Tahoma" w:eastAsia="Times New Roman" w:hAnsi="Tahoma" w:cs="Tahoma"/>
      <w:sz w:val="16"/>
      <w:szCs w:val="16"/>
      <w:lang w:val="lt-LT" w:eastAsia="lt-LT"/>
    </w:rPr>
  </w:style>
  <w:style w:type="character" w:customStyle="1" w:styleId="FontStyle12">
    <w:name w:val="Font Style12"/>
    <w:rsid w:val="00E95CD8"/>
    <w:rPr>
      <w:rFonts w:ascii="Times New Roman" w:hAnsi="Times New Roman" w:cs="Times New Roman"/>
      <w:sz w:val="20"/>
      <w:szCs w:val="20"/>
    </w:rPr>
  </w:style>
  <w:style w:type="character" w:customStyle="1" w:styleId="FontStyle11">
    <w:name w:val="Font Style11"/>
    <w:rsid w:val="00E95CD8"/>
    <w:rPr>
      <w:rFonts w:ascii="Times New Roman" w:hAnsi="Times New Roman" w:cs="Times New Roman"/>
      <w:b/>
      <w:bCs/>
      <w:sz w:val="20"/>
      <w:szCs w:val="20"/>
    </w:rPr>
  </w:style>
  <w:style w:type="paragraph" w:customStyle="1" w:styleId="Pagrindinistekstas1">
    <w:name w:val="Pagrindinis tekstas1"/>
    <w:link w:val="Bodytext"/>
    <w:rsid w:val="00E95CD8"/>
    <w:pPr>
      <w:snapToGrid w:val="0"/>
      <w:spacing w:after="0" w:line="240" w:lineRule="auto"/>
      <w:ind w:firstLine="312"/>
      <w:jc w:val="both"/>
    </w:pPr>
    <w:rPr>
      <w:rFonts w:ascii="TimesLT" w:eastAsia="Times New Roman" w:hAnsi="TimesLT"/>
      <w:sz w:val="20"/>
      <w:szCs w:val="20"/>
    </w:rPr>
  </w:style>
  <w:style w:type="character" w:customStyle="1" w:styleId="DiagramaDiagrama7">
    <w:name w:val="Diagrama Diagrama7"/>
    <w:rsid w:val="00E95CD8"/>
    <w:rPr>
      <w:rFonts w:cs="Arial Unicode MS"/>
      <w:sz w:val="24"/>
      <w:szCs w:val="24"/>
      <w:lang w:val="lt-LT" w:eastAsia="lt-LT" w:bidi="lo-LA"/>
    </w:rPr>
  </w:style>
  <w:style w:type="paragraph" w:customStyle="1" w:styleId="CentrBoldm">
    <w:name w:val="CentrBoldm"/>
    <w:basedOn w:val="prastasis"/>
    <w:rsid w:val="00E95CD8"/>
    <w:pPr>
      <w:autoSpaceDE w:val="0"/>
      <w:autoSpaceDN w:val="0"/>
      <w:adjustRightInd w:val="0"/>
      <w:jc w:val="center"/>
    </w:pPr>
    <w:rPr>
      <w:rFonts w:ascii="TimesLT" w:hAnsi="TimesLT"/>
      <w:b/>
      <w:bCs/>
      <w:sz w:val="20"/>
      <w:lang w:val="en-US" w:eastAsia="en-US"/>
    </w:rPr>
  </w:style>
  <w:style w:type="character" w:customStyle="1" w:styleId="DiagramaDiagrama5">
    <w:name w:val="Diagrama Diagrama5"/>
    <w:locked/>
    <w:rsid w:val="00E95CD8"/>
    <w:rPr>
      <w:sz w:val="24"/>
      <w:lang w:val="lt-LT" w:eastAsia="ar-SA" w:bidi="ar-SA"/>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body text,contents,bt,b,body tes"/>
    <w:basedOn w:val="prastasis"/>
    <w:link w:val="PagrindinistekstasDiagrama"/>
    <w:uiPriority w:val="99"/>
    <w:qFormat/>
    <w:rsid w:val="00E95CD8"/>
    <w:pPr>
      <w:suppressAutoHyphens/>
      <w:spacing w:after="120"/>
    </w:pPr>
    <w:rPr>
      <w:szCs w:val="20"/>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E95CD8"/>
    <w:rPr>
      <w:rFonts w:eastAsia="Times New Roman"/>
      <w:szCs w:val="20"/>
      <w:lang w:val="lt-LT" w:eastAsia="ar-SA"/>
    </w:rPr>
  </w:style>
  <w:style w:type="paragraph" w:styleId="Pagrindiniotekstotrauka2">
    <w:name w:val="Body Text Indent 2"/>
    <w:basedOn w:val="prastasis"/>
    <w:link w:val="Pagrindiniotekstotrauka2Diagrama"/>
    <w:rsid w:val="00E95CD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E95CD8"/>
    <w:rPr>
      <w:rFonts w:eastAsia="Times New Roman"/>
      <w:lang w:val="lt-LT" w:eastAsia="lt-LT"/>
    </w:rPr>
  </w:style>
  <w:style w:type="paragraph" w:customStyle="1" w:styleId="ATekstas">
    <w:name w:val="A Tekstas"/>
    <w:basedOn w:val="prastasis"/>
    <w:rsid w:val="00E95CD8"/>
    <w:pPr>
      <w:spacing w:before="120" w:line="300" w:lineRule="auto"/>
      <w:jc w:val="both"/>
    </w:pPr>
  </w:style>
  <w:style w:type="paragraph" w:styleId="Literatrossraoantrat">
    <w:name w:val="toa heading"/>
    <w:basedOn w:val="prastasis"/>
    <w:next w:val="prastasis"/>
    <w:rsid w:val="00E95CD8"/>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msonospacing0">
    <w:name w:val="msonospacing"/>
    <w:basedOn w:val="prastasis"/>
    <w:rsid w:val="00E95CD8"/>
    <w:pPr>
      <w:spacing w:before="100" w:beforeAutospacing="1" w:after="100" w:afterAutospacing="1"/>
    </w:pPr>
  </w:style>
  <w:style w:type="paragraph" w:styleId="HTMLiankstoformatuotas">
    <w:name w:val="HTML Preformatted"/>
    <w:basedOn w:val="prastasis"/>
    <w:link w:val="HTMLiankstoformatuotasDiagrama"/>
    <w:rsid w:val="00E95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E95CD8"/>
    <w:rPr>
      <w:rFonts w:ascii="Courier New" w:eastAsia="Times New Roman" w:hAnsi="Courier New" w:cs="Courier New"/>
      <w:sz w:val="20"/>
      <w:szCs w:val="20"/>
      <w:lang w:val="lt-LT" w:eastAsia="lt-LT"/>
    </w:rPr>
  </w:style>
  <w:style w:type="paragraph" w:customStyle="1" w:styleId="Patvirtinta">
    <w:name w:val="Patvirtinta"/>
    <w:rsid w:val="00E95CD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sz w:val="20"/>
      <w:szCs w:val="20"/>
    </w:rPr>
  </w:style>
  <w:style w:type="paragraph" w:styleId="Pagrindiniotekstotrauka">
    <w:name w:val="Body Text Indent"/>
    <w:aliases w:val=" Char3"/>
    <w:basedOn w:val="prastasis"/>
    <w:link w:val="PagrindiniotekstotraukaDiagrama"/>
    <w:unhideWhenUsed/>
    <w:rsid w:val="00E95CD8"/>
    <w:pPr>
      <w:spacing w:after="120" w:line="276" w:lineRule="auto"/>
      <w:ind w:left="283"/>
    </w:pPr>
    <w:rPr>
      <w:rFonts w:eastAsia="Calibri"/>
      <w:szCs w:val="22"/>
      <w:lang w:eastAsia="en-US"/>
    </w:rPr>
  </w:style>
  <w:style w:type="character" w:customStyle="1" w:styleId="PagrindiniotekstotraukaDiagrama">
    <w:name w:val="Pagrindinio teksto įtrauka Diagrama"/>
    <w:aliases w:val=" Char3 Diagrama"/>
    <w:basedOn w:val="Numatytasispastraiposriftas"/>
    <w:link w:val="Pagrindiniotekstotrauka"/>
    <w:rsid w:val="00E95CD8"/>
    <w:rPr>
      <w:rFonts w:eastAsia="Calibri"/>
      <w:szCs w:val="22"/>
      <w:lang w:val="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E95CD8"/>
    <w:rPr>
      <w:rFonts w:ascii="Times New Roman" w:eastAsia="Times New Roman" w:hAnsi="Times New Roman"/>
      <w:sz w:val="24"/>
      <w:lang w:val="lt-LT" w:eastAsia="lt-LT"/>
    </w:rPr>
  </w:style>
  <w:style w:type="character" w:styleId="Komentaronuoroda">
    <w:name w:val="annotation reference"/>
    <w:uiPriority w:val="99"/>
    <w:qFormat/>
    <w:rsid w:val="00E95CD8"/>
    <w:rPr>
      <w:sz w:val="16"/>
      <w:szCs w:val="16"/>
    </w:rPr>
  </w:style>
  <w:style w:type="paragraph" w:styleId="Komentarotekstas">
    <w:name w:val="annotation text"/>
    <w:aliases w:val="Komentaro tekstas Diagrama1,Komentaro tekstas Diagrama Diagrama, Char3 Diagrama Diagrama, Diagrama Diagrama Diagrama,Char3 Diagrama Diagrama, Char1 Diagrama Diagrama,Char3, Diagrama Diagrama Diagrama Diagrama"/>
    <w:basedOn w:val="prastasis"/>
    <w:link w:val="KomentarotekstasDiagrama"/>
    <w:uiPriority w:val="99"/>
    <w:qFormat/>
    <w:rsid w:val="00E95CD8"/>
    <w:rPr>
      <w:sz w:val="20"/>
      <w:szCs w:val="20"/>
    </w:rPr>
  </w:style>
  <w:style w:type="character" w:customStyle="1" w:styleId="KomentarotekstasDiagrama">
    <w:name w:val="Komentaro tekstas Diagrama"/>
    <w:aliases w:val="Komentaro tekstas Diagrama1 Diagrama,Komentaro tekstas Diagrama Diagrama Diagrama, Char3 Diagrama Diagrama Diagrama, Diagrama Diagrama Diagrama Diagrama1,Char3 Diagrama Diagrama Diagrama, Char1 Diagrama Diagrama Diagrama"/>
    <w:basedOn w:val="Numatytasispastraiposriftas"/>
    <w:link w:val="Komentarotekstas"/>
    <w:rsid w:val="00E95CD8"/>
    <w:rPr>
      <w:rFonts w:eastAsia="Times New Roman"/>
      <w:sz w:val="20"/>
      <w:szCs w:val="20"/>
      <w:lang w:val="lt-LT" w:eastAsia="lt-LT"/>
    </w:rPr>
  </w:style>
  <w:style w:type="paragraph" w:styleId="Komentarotema">
    <w:name w:val="annotation subject"/>
    <w:basedOn w:val="Komentarotekstas"/>
    <w:next w:val="Komentarotekstas"/>
    <w:link w:val="KomentarotemaDiagrama"/>
    <w:rsid w:val="00E95CD8"/>
    <w:rPr>
      <w:b/>
      <w:bCs/>
    </w:rPr>
  </w:style>
  <w:style w:type="character" w:customStyle="1" w:styleId="KomentarotemaDiagrama">
    <w:name w:val="Komentaro tema Diagrama"/>
    <w:basedOn w:val="KomentarotekstasDiagrama"/>
    <w:link w:val="Komentarotema"/>
    <w:rsid w:val="00E95CD8"/>
    <w:rPr>
      <w:rFonts w:eastAsia="Times New Roman"/>
      <w:b/>
      <w:bCs/>
      <w:sz w:val="20"/>
      <w:szCs w:val="20"/>
      <w:lang w:val="lt-LT" w:eastAsia="lt-LT"/>
    </w:rPr>
  </w:style>
  <w:style w:type="paragraph" w:customStyle="1" w:styleId="CharCharDiagrama">
    <w:name w:val="Char Char Diagrama"/>
    <w:basedOn w:val="prastasis"/>
    <w:rsid w:val="00E95CD8"/>
    <w:pPr>
      <w:spacing w:after="160" w:line="240" w:lineRule="exact"/>
    </w:pPr>
    <w:rPr>
      <w:rFonts w:ascii="Tahoma" w:hAnsi="Tahoma"/>
      <w:sz w:val="20"/>
      <w:szCs w:val="20"/>
      <w:lang w:val="en-US" w:eastAsia="en-US"/>
    </w:rPr>
  </w:style>
  <w:style w:type="paragraph" w:customStyle="1" w:styleId="Pataisymai1">
    <w:name w:val="Pataisymai1"/>
    <w:hidden/>
    <w:uiPriority w:val="99"/>
    <w:semiHidden/>
    <w:rsid w:val="00E95CD8"/>
    <w:pPr>
      <w:spacing w:after="0" w:line="240" w:lineRule="auto"/>
    </w:pPr>
    <w:rPr>
      <w:rFonts w:eastAsia="Times New Roman"/>
      <w:lang w:val="lt-LT" w:eastAsia="lt-LT"/>
    </w:rPr>
  </w:style>
  <w:style w:type="paragraph" w:customStyle="1" w:styleId="DiagramaDiagrama">
    <w:name w:val="Diagrama Diagrama"/>
    <w:basedOn w:val="prastasis"/>
    <w:rsid w:val="00E95CD8"/>
    <w:pPr>
      <w:spacing w:after="160" w:line="240" w:lineRule="exact"/>
    </w:pPr>
    <w:rPr>
      <w:rFonts w:ascii="Verdana" w:hAnsi="Verdana" w:cs="Verdana"/>
      <w:sz w:val="20"/>
      <w:szCs w:val="20"/>
      <w:lang w:eastAsia="en-US"/>
    </w:rPr>
  </w:style>
  <w:style w:type="paragraph" w:customStyle="1" w:styleId="DiagramaDiagrama1">
    <w:name w:val="Diagrama Diagrama1"/>
    <w:basedOn w:val="prastasis"/>
    <w:semiHidden/>
    <w:rsid w:val="00E95CD8"/>
    <w:pPr>
      <w:spacing w:after="160" w:line="240" w:lineRule="exact"/>
    </w:pPr>
    <w:rPr>
      <w:rFonts w:ascii="Verdana" w:hAnsi="Verdana" w:cs="Verdana"/>
      <w:sz w:val="20"/>
      <w:szCs w:val="20"/>
      <w:lang w:eastAsia="en-US"/>
    </w:rPr>
  </w:style>
  <w:style w:type="paragraph" w:customStyle="1" w:styleId="Char5">
    <w:name w:val="Char5"/>
    <w:basedOn w:val="prastasis"/>
    <w:semiHidden/>
    <w:rsid w:val="00E95CD8"/>
    <w:pPr>
      <w:spacing w:after="160" w:line="240" w:lineRule="exact"/>
    </w:pPr>
    <w:rPr>
      <w:rFonts w:ascii="Verdana" w:hAnsi="Verdana" w:cs="Verdana"/>
      <w:sz w:val="20"/>
      <w:szCs w:val="20"/>
    </w:rPr>
  </w:style>
  <w:style w:type="paragraph" w:styleId="Turinys1">
    <w:name w:val="toc 1"/>
    <w:basedOn w:val="prastasis"/>
    <w:next w:val="prastasis"/>
    <w:autoRedefine/>
    <w:unhideWhenUsed/>
    <w:rsid w:val="00E95CD8"/>
    <w:rPr>
      <w:bCs/>
      <w:szCs w:val="20"/>
      <w:lang w:eastAsia="en-US"/>
    </w:rPr>
  </w:style>
  <w:style w:type="paragraph" w:styleId="Pagrindinistekstas3">
    <w:name w:val="Body Text 3"/>
    <w:basedOn w:val="prastasis"/>
    <w:link w:val="Pagrindinistekstas3Diagrama"/>
    <w:unhideWhenUsed/>
    <w:rsid w:val="00E95CD8"/>
    <w:pPr>
      <w:spacing w:after="120"/>
    </w:pPr>
    <w:rPr>
      <w:rFonts w:cs="Arial Unicode MS"/>
      <w:sz w:val="16"/>
      <w:szCs w:val="16"/>
      <w:lang w:val="en-US" w:bidi="lo-LA"/>
    </w:rPr>
  </w:style>
  <w:style w:type="character" w:customStyle="1" w:styleId="Pagrindinistekstas3Diagrama">
    <w:name w:val="Pagrindinis tekstas 3 Diagrama"/>
    <w:basedOn w:val="Numatytasispastraiposriftas"/>
    <w:link w:val="Pagrindinistekstas3"/>
    <w:rsid w:val="00E95CD8"/>
    <w:rPr>
      <w:rFonts w:eastAsia="Times New Roman" w:cs="Arial Unicode MS"/>
      <w:sz w:val="16"/>
      <w:szCs w:val="16"/>
      <w:lang w:eastAsia="lt-LT" w:bidi="lo-LA"/>
    </w:rPr>
  </w:style>
  <w:style w:type="paragraph" w:styleId="Pagrindiniotekstotrauka3">
    <w:name w:val="Body Text Indent 3"/>
    <w:aliases w:val=" Char1"/>
    <w:basedOn w:val="prastasis"/>
    <w:link w:val="Pagrindiniotekstotrauka3Diagrama"/>
    <w:unhideWhenUsed/>
    <w:rsid w:val="00E95CD8"/>
    <w:pPr>
      <w:ind w:firstLine="680"/>
    </w:pPr>
    <w:rPr>
      <w:rFonts w:cs="Arial Unicode MS"/>
      <w:sz w:val="20"/>
      <w:szCs w:val="20"/>
      <w:lang w:bidi="lo-LA"/>
    </w:rPr>
  </w:style>
  <w:style w:type="character" w:customStyle="1" w:styleId="Pagrindiniotekstotrauka3Diagrama">
    <w:name w:val="Pagrindinio teksto įtrauka 3 Diagrama"/>
    <w:aliases w:val=" Char1 Diagrama"/>
    <w:basedOn w:val="Numatytasispastraiposriftas"/>
    <w:link w:val="Pagrindiniotekstotrauka3"/>
    <w:rsid w:val="00E95CD8"/>
    <w:rPr>
      <w:rFonts w:eastAsia="Times New Roman" w:cs="Arial Unicode MS"/>
      <w:sz w:val="20"/>
      <w:szCs w:val="20"/>
      <w:lang w:val="lt-LT" w:eastAsia="lt-LT" w:bidi="lo-LA"/>
    </w:rPr>
  </w:style>
  <w:style w:type="paragraph" w:customStyle="1" w:styleId="Point1">
    <w:name w:val="Point 1"/>
    <w:basedOn w:val="prastasis"/>
    <w:rsid w:val="00E95CD8"/>
    <w:pPr>
      <w:spacing w:before="120" w:after="120"/>
      <w:ind w:left="1418" w:hanging="567"/>
      <w:jc w:val="both"/>
    </w:pPr>
    <w:rPr>
      <w:szCs w:val="20"/>
      <w:lang w:val="en-GB"/>
    </w:rPr>
  </w:style>
  <w:style w:type="paragraph" w:styleId="Puslapioinaostekstas">
    <w:name w:val="footnote text"/>
    <w:basedOn w:val="prastasis"/>
    <w:link w:val="PuslapioinaostekstasDiagrama"/>
    <w:uiPriority w:val="99"/>
    <w:rsid w:val="00E95CD8"/>
    <w:pPr>
      <w:tabs>
        <w:tab w:val="left" w:pos="360"/>
      </w:tabs>
      <w:suppressAutoHyphens/>
      <w:overflowPunct w:val="0"/>
      <w:autoSpaceDE w:val="0"/>
      <w:autoSpaceDN w:val="0"/>
      <w:adjustRightInd w:val="0"/>
      <w:ind w:left="360" w:hanging="360"/>
      <w:textAlignment w:val="baseline"/>
    </w:pPr>
    <w:rPr>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E95CD8"/>
    <w:rPr>
      <w:rFonts w:eastAsia="Times New Roman"/>
      <w:sz w:val="20"/>
      <w:szCs w:val="20"/>
    </w:rPr>
  </w:style>
  <w:style w:type="character" w:styleId="Puslapioinaosnuoroda">
    <w:name w:val="footnote reference"/>
    <w:uiPriority w:val="99"/>
    <w:rsid w:val="00E95CD8"/>
    <w:rPr>
      <w:vertAlign w:val="superscript"/>
    </w:rPr>
  </w:style>
  <w:style w:type="paragraph" w:customStyle="1" w:styleId="MAZAS">
    <w:name w:val="MAZAS"/>
    <w:rsid w:val="00E95CD8"/>
    <w:pPr>
      <w:autoSpaceDE w:val="0"/>
      <w:autoSpaceDN w:val="0"/>
      <w:adjustRightInd w:val="0"/>
      <w:spacing w:after="0" w:line="240" w:lineRule="auto"/>
      <w:ind w:firstLine="312"/>
      <w:jc w:val="both"/>
    </w:pPr>
    <w:rPr>
      <w:rFonts w:ascii="TimesLT" w:eastAsia="Times New Roman" w:hAnsi="TimesLT"/>
      <w:color w:val="000000"/>
      <w:sz w:val="8"/>
      <w:szCs w:val="8"/>
    </w:rPr>
  </w:style>
  <w:style w:type="paragraph" w:customStyle="1" w:styleId="Linija">
    <w:name w:val="Linija"/>
    <w:basedOn w:val="prastasis"/>
    <w:rsid w:val="00E95CD8"/>
    <w:pPr>
      <w:autoSpaceDE w:val="0"/>
      <w:autoSpaceDN w:val="0"/>
      <w:adjustRightInd w:val="0"/>
      <w:jc w:val="center"/>
    </w:pPr>
    <w:rPr>
      <w:rFonts w:ascii="TimesLT" w:hAnsi="TimesLT"/>
      <w:sz w:val="12"/>
      <w:szCs w:val="12"/>
      <w:lang w:val="en-US" w:eastAsia="en-US"/>
    </w:rPr>
  </w:style>
  <w:style w:type="character" w:customStyle="1" w:styleId="Char17">
    <w:name w:val="Char17"/>
    <w:rsid w:val="00E95CD8"/>
    <w:rPr>
      <w:rFonts w:eastAsia="Calibri"/>
      <w:sz w:val="28"/>
      <w:lang w:val="lt-LT" w:eastAsia="lt-LT"/>
    </w:rPr>
  </w:style>
  <w:style w:type="character" w:customStyle="1" w:styleId="Char16">
    <w:name w:val="Char16"/>
    <w:rsid w:val="00E95CD8"/>
    <w:rPr>
      <w:rFonts w:eastAsia="Times New Roman"/>
      <w:szCs w:val="20"/>
      <w:lang w:val="lt-LT" w:eastAsia="lt-LT"/>
    </w:rPr>
  </w:style>
  <w:style w:type="character" w:customStyle="1" w:styleId="Char15">
    <w:name w:val="Char15"/>
    <w:rsid w:val="00E95CD8"/>
    <w:rPr>
      <w:rFonts w:eastAsia="Times New Roman"/>
      <w:szCs w:val="20"/>
      <w:lang w:val="lt-LT" w:eastAsia="lt-LT"/>
    </w:rPr>
  </w:style>
  <w:style w:type="character" w:customStyle="1" w:styleId="Char8">
    <w:name w:val="Char8"/>
    <w:rsid w:val="00E95CD8"/>
    <w:rPr>
      <w:rFonts w:eastAsia="Times New Roman"/>
      <w:szCs w:val="20"/>
      <w:lang w:val="lt-LT" w:eastAsia="lt-LT"/>
    </w:rPr>
  </w:style>
  <w:style w:type="paragraph" w:customStyle="1" w:styleId="linija0">
    <w:name w:val="linija"/>
    <w:basedOn w:val="prastasis"/>
    <w:rsid w:val="00E95CD8"/>
    <w:pPr>
      <w:spacing w:before="100" w:beforeAutospacing="1" w:after="100" w:afterAutospacing="1"/>
    </w:pPr>
  </w:style>
  <w:style w:type="character" w:customStyle="1" w:styleId="WW8Num1z0">
    <w:name w:val="WW8Num1z0"/>
    <w:rsid w:val="00E95CD8"/>
    <w:rPr>
      <w:b w:val="0"/>
      <w:bCs w:val="0"/>
    </w:rPr>
  </w:style>
  <w:style w:type="character" w:customStyle="1" w:styleId="WW8Num2z0">
    <w:name w:val="WW8Num2z0"/>
    <w:rsid w:val="00E95CD8"/>
    <w:rPr>
      <w:rFonts w:ascii="Times New Roman" w:hAnsi="Times New Roman" w:cs="Times New Roman"/>
    </w:rPr>
  </w:style>
  <w:style w:type="character" w:customStyle="1" w:styleId="WW8Num8z0">
    <w:name w:val="WW8Num8z0"/>
    <w:rsid w:val="00E95CD8"/>
    <w:rPr>
      <w:rFonts w:ascii="Symbol" w:hAnsi="Symbol"/>
    </w:rPr>
  </w:style>
  <w:style w:type="character" w:customStyle="1" w:styleId="WW8Num8z1">
    <w:name w:val="WW8Num8z1"/>
    <w:rsid w:val="00E95CD8"/>
    <w:rPr>
      <w:rFonts w:ascii="Courier New" w:hAnsi="Courier New"/>
    </w:rPr>
  </w:style>
  <w:style w:type="character" w:customStyle="1" w:styleId="WW8Num8z2">
    <w:name w:val="WW8Num8z2"/>
    <w:rsid w:val="00E95CD8"/>
    <w:rPr>
      <w:rFonts w:ascii="Wingdings" w:hAnsi="Wingdings"/>
    </w:rPr>
  </w:style>
  <w:style w:type="character" w:customStyle="1" w:styleId="WW8Num9z0">
    <w:name w:val="WW8Num9z0"/>
    <w:rsid w:val="00E95CD8"/>
    <w:rPr>
      <w:rFonts w:ascii="Times New Roman" w:hAnsi="Times New Roman" w:cs="Times New Roman"/>
    </w:rPr>
  </w:style>
  <w:style w:type="character" w:customStyle="1" w:styleId="WW8Num11z0">
    <w:name w:val="WW8Num11z0"/>
    <w:rsid w:val="00E95CD8"/>
    <w:rPr>
      <w:b/>
    </w:rPr>
  </w:style>
  <w:style w:type="character" w:customStyle="1" w:styleId="WW8Num12z0">
    <w:name w:val="WW8Num12z0"/>
    <w:rsid w:val="00E95CD8"/>
    <w:rPr>
      <w:rFonts w:ascii="Times New Roman" w:hAnsi="Times New Roman" w:cs="Times New Roman"/>
    </w:rPr>
  </w:style>
  <w:style w:type="character" w:customStyle="1" w:styleId="WW8Num13z0">
    <w:name w:val="WW8Num13z0"/>
    <w:rsid w:val="00E95CD8"/>
    <w:rPr>
      <w:rFonts w:ascii="Times New Roman" w:hAnsi="Times New Roman" w:cs="Times New Roman"/>
    </w:rPr>
  </w:style>
  <w:style w:type="character" w:customStyle="1" w:styleId="Numatytasispastraiposriftas1">
    <w:name w:val="Numatytasis pastraipos šriftas1"/>
    <w:rsid w:val="00E95CD8"/>
  </w:style>
  <w:style w:type="character" w:customStyle="1" w:styleId="text1">
    <w:name w:val="text1"/>
    <w:rsid w:val="00E95CD8"/>
    <w:rPr>
      <w:rFonts w:ascii="Arial" w:hAnsi="Arial" w:cs="Arial"/>
      <w:b w:val="0"/>
      <w:bCs w:val="0"/>
      <w:color w:val="000000"/>
      <w:sz w:val="18"/>
      <w:szCs w:val="18"/>
    </w:rPr>
  </w:style>
  <w:style w:type="character" w:customStyle="1" w:styleId="Typewriter">
    <w:name w:val="Typewriter"/>
    <w:rsid w:val="00E95CD8"/>
    <w:rPr>
      <w:rFonts w:ascii="Courier New" w:hAnsi="Courier New" w:cs="Courier New"/>
      <w:sz w:val="20"/>
      <w:szCs w:val="20"/>
    </w:rPr>
  </w:style>
  <w:style w:type="character" w:customStyle="1" w:styleId="NumberingSymbols">
    <w:name w:val="Numbering Symbols"/>
    <w:rsid w:val="00E95CD8"/>
  </w:style>
  <w:style w:type="paragraph" w:customStyle="1" w:styleId="Heading">
    <w:name w:val="Heading"/>
    <w:basedOn w:val="prastasis"/>
    <w:next w:val="Pagrindinistekstas"/>
    <w:rsid w:val="00E95CD8"/>
    <w:pPr>
      <w:keepNext/>
      <w:suppressAutoHyphens/>
      <w:spacing w:before="240" w:after="120"/>
    </w:pPr>
    <w:rPr>
      <w:rFonts w:ascii="Arial" w:eastAsia="Lucida Sans Unicode" w:hAnsi="Arial" w:cs="Tahoma"/>
      <w:sz w:val="28"/>
      <w:szCs w:val="28"/>
      <w:lang w:eastAsia="ar-SA"/>
    </w:rPr>
  </w:style>
  <w:style w:type="paragraph" w:styleId="Sraas">
    <w:name w:val="List"/>
    <w:basedOn w:val="Pagrindinistekstas"/>
    <w:rsid w:val="00E95CD8"/>
    <w:pPr>
      <w:spacing w:after="0"/>
      <w:jc w:val="both"/>
    </w:pPr>
    <w:rPr>
      <w:rFonts w:ascii="Arial" w:hAnsi="Arial" w:cs="Tahoma"/>
      <w:sz w:val="20"/>
      <w:lang w:val="en-GB" w:bidi="lo-LA"/>
    </w:rPr>
  </w:style>
  <w:style w:type="paragraph" w:customStyle="1" w:styleId="Caption1">
    <w:name w:val="Caption1"/>
    <w:basedOn w:val="prastasis"/>
    <w:rsid w:val="00E95CD8"/>
    <w:pPr>
      <w:suppressLineNumbers/>
      <w:suppressAutoHyphens/>
      <w:spacing w:before="120" w:after="120"/>
    </w:pPr>
    <w:rPr>
      <w:rFonts w:cs="Tahoma"/>
      <w:i/>
      <w:iCs/>
      <w:lang w:eastAsia="ar-SA"/>
    </w:rPr>
  </w:style>
  <w:style w:type="paragraph" w:customStyle="1" w:styleId="Index">
    <w:name w:val="Index"/>
    <w:basedOn w:val="prastasis"/>
    <w:rsid w:val="00E95CD8"/>
    <w:pPr>
      <w:suppressLineNumbers/>
      <w:suppressAutoHyphens/>
    </w:pPr>
    <w:rPr>
      <w:rFonts w:cs="Tahoma"/>
      <w:szCs w:val="20"/>
      <w:lang w:eastAsia="ar-SA"/>
    </w:rPr>
  </w:style>
  <w:style w:type="paragraph" w:customStyle="1" w:styleId="text-3mezera">
    <w:name w:val="text - 3 mezera"/>
    <w:basedOn w:val="prastasis"/>
    <w:rsid w:val="00E95CD8"/>
    <w:pPr>
      <w:widowControl w:val="0"/>
      <w:suppressAutoHyphens/>
      <w:spacing w:before="60" w:line="240" w:lineRule="exact"/>
      <w:jc w:val="both"/>
    </w:pPr>
    <w:rPr>
      <w:rFonts w:ascii="Arial" w:hAnsi="Arial"/>
      <w:szCs w:val="20"/>
      <w:lang w:val="cs-CZ" w:eastAsia="ar-SA"/>
    </w:rPr>
  </w:style>
  <w:style w:type="paragraph" w:customStyle="1" w:styleId="Pagrindiniotekstotrauka21">
    <w:name w:val="Pagrindinio teksto įtrauka 21"/>
    <w:basedOn w:val="prastasis"/>
    <w:rsid w:val="00E95CD8"/>
    <w:pPr>
      <w:widowControl w:val="0"/>
      <w:suppressAutoHyphens/>
      <w:autoSpaceDE w:val="0"/>
      <w:spacing w:after="120" w:line="480" w:lineRule="auto"/>
      <w:ind w:left="283"/>
    </w:pPr>
    <w:rPr>
      <w:sz w:val="20"/>
      <w:szCs w:val="20"/>
      <w:lang w:val="en-US" w:eastAsia="ar-SA"/>
    </w:rPr>
  </w:style>
  <w:style w:type="paragraph" w:customStyle="1" w:styleId="Pagrindinistekstas31">
    <w:name w:val="Pagrindinis tekstas 31"/>
    <w:basedOn w:val="prastasis"/>
    <w:rsid w:val="00E95CD8"/>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E95CD8"/>
    <w:pPr>
      <w:tabs>
        <w:tab w:val="left" w:pos="9000"/>
        <w:tab w:val="right" w:pos="9360"/>
      </w:tabs>
      <w:suppressAutoHyphens/>
      <w:overflowPunct w:val="0"/>
      <w:autoSpaceDE w:val="0"/>
      <w:jc w:val="both"/>
      <w:textAlignment w:val="baseline"/>
    </w:pPr>
    <w:rPr>
      <w:lang w:val="en-US" w:eastAsia="ar-SA"/>
    </w:rPr>
  </w:style>
  <w:style w:type="paragraph" w:customStyle="1" w:styleId="TableContents">
    <w:name w:val="Table Contents"/>
    <w:basedOn w:val="prastasis"/>
    <w:rsid w:val="00E95CD8"/>
    <w:pPr>
      <w:suppressLineNumbers/>
      <w:suppressAutoHyphens/>
    </w:pPr>
    <w:rPr>
      <w:szCs w:val="20"/>
      <w:lang w:eastAsia="ar-SA"/>
    </w:rPr>
  </w:style>
  <w:style w:type="paragraph" w:customStyle="1" w:styleId="TableHeading">
    <w:name w:val="Table Heading"/>
    <w:basedOn w:val="TableContents"/>
    <w:rsid w:val="00E95CD8"/>
    <w:pPr>
      <w:jc w:val="center"/>
    </w:pPr>
    <w:rPr>
      <w:b/>
      <w:bCs/>
      <w:i/>
      <w:iCs/>
    </w:rPr>
  </w:style>
  <w:style w:type="paragraph" w:customStyle="1" w:styleId="DiagramaDiagrama1CharCharDiagramaDiagrama">
    <w:name w:val="Diagrama Diagrama1 Char Char Diagrama Diagrama"/>
    <w:basedOn w:val="prastasis"/>
    <w:rsid w:val="00E95CD8"/>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rsid w:val="00E95CD8"/>
    <w:pPr>
      <w:suppressAutoHyphens/>
      <w:spacing w:after="120" w:line="480" w:lineRule="auto"/>
    </w:pPr>
    <w:rPr>
      <w:szCs w:val="20"/>
      <w:lang w:eastAsia="ar-SA"/>
    </w:rPr>
  </w:style>
  <w:style w:type="character" w:customStyle="1" w:styleId="Pagrindinistekstas2Diagrama">
    <w:name w:val="Pagrindinis tekstas 2 Diagrama"/>
    <w:basedOn w:val="Numatytasispastraiposriftas"/>
    <w:link w:val="Pagrindinistekstas2"/>
    <w:rsid w:val="00E95CD8"/>
    <w:rPr>
      <w:rFonts w:eastAsia="Times New Roman"/>
      <w:szCs w:val="20"/>
      <w:lang w:val="lt-LT" w:eastAsia="ar-SA"/>
    </w:rPr>
  </w:style>
  <w:style w:type="paragraph" w:customStyle="1" w:styleId="DiagramaDiagrama2">
    <w:name w:val="Diagrama Diagrama2"/>
    <w:basedOn w:val="prastasis"/>
    <w:rsid w:val="00E95CD8"/>
    <w:pPr>
      <w:spacing w:after="160" w:line="240" w:lineRule="exact"/>
    </w:pPr>
    <w:rPr>
      <w:rFonts w:ascii="Tahoma" w:hAnsi="Tahoma"/>
      <w:sz w:val="20"/>
      <w:szCs w:val="20"/>
      <w:lang w:val="en-US" w:eastAsia="en-US"/>
    </w:rPr>
  </w:style>
  <w:style w:type="paragraph" w:customStyle="1" w:styleId="DiagramaDiagramaDiagramaDiagramaDiagrama">
    <w:name w:val="Diagrama Diagrama Diagrama Diagrama Diagrama"/>
    <w:basedOn w:val="prastasis"/>
    <w:rsid w:val="00E95CD8"/>
    <w:pPr>
      <w:spacing w:after="160" w:line="240" w:lineRule="exact"/>
    </w:pPr>
    <w:rPr>
      <w:rFonts w:ascii="Tahoma" w:hAnsi="Tahoma"/>
      <w:sz w:val="20"/>
      <w:szCs w:val="20"/>
      <w:lang w:val="en-US" w:eastAsia="en-US"/>
    </w:rPr>
  </w:style>
  <w:style w:type="character" w:customStyle="1" w:styleId="CharCharChar">
    <w:name w:val="Char Char Char"/>
    <w:rsid w:val="00E95CD8"/>
    <w:rPr>
      <w:sz w:val="24"/>
      <w:lang w:val="lt-LT" w:eastAsia="lt-LT" w:bidi="ar-SA"/>
    </w:rPr>
  </w:style>
  <w:style w:type="paragraph" w:customStyle="1" w:styleId="StyleHeading2BoldBottomNoborder">
    <w:name w:val="Style Heading 2 + Bold Bottom: (No border)"/>
    <w:basedOn w:val="Antrat2"/>
    <w:rsid w:val="00E95CD8"/>
    <w:pPr>
      <w:keepNext/>
      <w:tabs>
        <w:tab w:val="right" w:pos="9214"/>
      </w:tabs>
      <w:spacing w:before="0" w:after="120" w:line="240" w:lineRule="auto"/>
    </w:pPr>
    <w:rPr>
      <w:rFonts w:cs="Arial Unicode MS"/>
      <w:b/>
      <w:bCs/>
      <w:smallCaps w:val="0"/>
      <w:sz w:val="20"/>
      <w:szCs w:val="20"/>
      <w:lang w:bidi="lo-LA"/>
    </w:rPr>
  </w:style>
  <w:style w:type="paragraph" w:customStyle="1" w:styleId="CLIENT">
    <w:name w:val="CLIENT"/>
    <w:basedOn w:val="prastasis"/>
    <w:rsid w:val="00E95CD8"/>
    <w:pPr>
      <w:keepNext/>
      <w:spacing w:before="60" w:after="60"/>
      <w:jc w:val="both"/>
    </w:pPr>
    <w:rPr>
      <w:b/>
      <w:bCs/>
      <w:caps/>
      <w:lang w:eastAsia="fi-FI"/>
    </w:rPr>
  </w:style>
  <w:style w:type="paragraph" w:customStyle="1" w:styleId="Head21">
    <w:name w:val="Head 2.1"/>
    <w:basedOn w:val="prastasis"/>
    <w:rsid w:val="00E95CD8"/>
    <w:pPr>
      <w:suppressAutoHyphens/>
      <w:overflowPunct w:val="0"/>
      <w:autoSpaceDE w:val="0"/>
      <w:autoSpaceDN w:val="0"/>
      <w:adjustRightInd w:val="0"/>
      <w:jc w:val="center"/>
      <w:textAlignment w:val="baseline"/>
    </w:pPr>
    <w:rPr>
      <w:b/>
      <w:sz w:val="28"/>
      <w:szCs w:val="20"/>
      <w:lang w:val="en-US" w:eastAsia="en-US"/>
    </w:rPr>
  </w:style>
  <w:style w:type="paragraph" w:customStyle="1" w:styleId="Default">
    <w:name w:val="Default"/>
    <w:rsid w:val="00E95CD8"/>
    <w:pPr>
      <w:autoSpaceDE w:val="0"/>
      <w:autoSpaceDN w:val="0"/>
      <w:adjustRightInd w:val="0"/>
      <w:spacing w:after="0" w:line="240" w:lineRule="auto"/>
    </w:pPr>
    <w:rPr>
      <w:rFonts w:eastAsia="Times New Roman"/>
      <w:color w:val="000000"/>
      <w:lang w:val="lt-LT" w:eastAsia="lt-LT"/>
    </w:rPr>
  </w:style>
  <w:style w:type="paragraph" w:customStyle="1" w:styleId="CharCharCharCharCharCharCharCharCharCharCharChar">
    <w:name w:val="Char Char Char Char Char Char Char Char Char Char Char Char"/>
    <w:basedOn w:val="prastasis"/>
    <w:rsid w:val="00E95CD8"/>
    <w:pPr>
      <w:spacing w:after="160" w:line="240" w:lineRule="exact"/>
    </w:pPr>
    <w:rPr>
      <w:rFonts w:ascii="Tahoma" w:hAnsi="Tahoma"/>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E95CD8"/>
    <w:pPr>
      <w:spacing w:after="160" w:line="240" w:lineRule="exact"/>
    </w:pPr>
    <w:rPr>
      <w:rFonts w:ascii="Tahoma" w:hAnsi="Tahoma"/>
      <w:sz w:val="20"/>
      <w:szCs w:val="20"/>
      <w:lang w:val="en-US" w:eastAsia="en-US"/>
    </w:rPr>
  </w:style>
  <w:style w:type="paragraph" w:customStyle="1" w:styleId="DiagramaDiagrama8CharCharDiagramaDiagrama">
    <w:name w:val="Diagrama Diagrama8 Char Char Diagrama Diagrama"/>
    <w:basedOn w:val="prastasis"/>
    <w:rsid w:val="00E95CD8"/>
    <w:pPr>
      <w:spacing w:after="160" w:line="240" w:lineRule="exact"/>
    </w:pPr>
    <w:rPr>
      <w:rFonts w:ascii="Tahoma" w:hAnsi="Tahoma"/>
      <w:sz w:val="20"/>
      <w:szCs w:val="20"/>
      <w:lang w:val="en-US" w:eastAsia="en-US"/>
    </w:rPr>
  </w:style>
  <w:style w:type="paragraph" w:customStyle="1" w:styleId="Hyperlink1">
    <w:name w:val="Hyperlink1"/>
    <w:basedOn w:val="prastasis"/>
    <w:rsid w:val="00E95CD8"/>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FontStyle20">
    <w:name w:val="Font Style20"/>
    <w:rsid w:val="00E95CD8"/>
    <w:rPr>
      <w:rFonts w:ascii="Times New Roman" w:hAnsi="Times New Roman" w:cs="Times New Roman"/>
      <w:sz w:val="22"/>
      <w:szCs w:val="22"/>
    </w:rPr>
  </w:style>
  <w:style w:type="paragraph" w:customStyle="1" w:styleId="Diagrama">
    <w:name w:val="Diagrama"/>
    <w:basedOn w:val="prastasis"/>
    <w:rsid w:val="00E95CD8"/>
    <w:pPr>
      <w:spacing w:after="160" w:line="240" w:lineRule="exact"/>
    </w:pPr>
    <w:rPr>
      <w:rFonts w:ascii="Tahoma" w:hAnsi="Tahoma"/>
      <w:sz w:val="20"/>
      <w:szCs w:val="20"/>
      <w:lang w:val="en-US" w:eastAsia="en-US"/>
    </w:rPr>
  </w:style>
  <w:style w:type="paragraph" w:customStyle="1" w:styleId="Style14">
    <w:name w:val="Style14"/>
    <w:basedOn w:val="prastasis"/>
    <w:rsid w:val="00E95CD8"/>
    <w:pPr>
      <w:widowControl w:val="0"/>
      <w:autoSpaceDE w:val="0"/>
      <w:autoSpaceDN w:val="0"/>
      <w:adjustRightInd w:val="0"/>
      <w:spacing w:line="259" w:lineRule="exact"/>
      <w:jc w:val="both"/>
    </w:pPr>
    <w:rPr>
      <w:lang w:val="en-US" w:eastAsia="en-US"/>
    </w:rPr>
  </w:style>
  <w:style w:type="paragraph" w:styleId="Dokumentoinaostekstas">
    <w:name w:val="endnote text"/>
    <w:basedOn w:val="prastasis"/>
    <w:link w:val="DokumentoinaostekstasDiagrama"/>
    <w:semiHidden/>
    <w:rsid w:val="00E95CD8"/>
    <w:rPr>
      <w:sz w:val="20"/>
      <w:szCs w:val="20"/>
      <w:lang w:eastAsia="fi-FI"/>
    </w:rPr>
  </w:style>
  <w:style w:type="character" w:customStyle="1" w:styleId="DokumentoinaostekstasDiagrama">
    <w:name w:val="Dokumento išnašos tekstas Diagrama"/>
    <w:basedOn w:val="Numatytasispastraiposriftas"/>
    <w:link w:val="Dokumentoinaostekstas"/>
    <w:semiHidden/>
    <w:rsid w:val="00E95CD8"/>
    <w:rPr>
      <w:rFonts w:eastAsia="Times New Roman"/>
      <w:sz w:val="20"/>
      <w:szCs w:val="20"/>
      <w:lang w:val="lt-LT" w:eastAsia="fi-FI"/>
    </w:rPr>
  </w:style>
  <w:style w:type="paragraph" w:customStyle="1" w:styleId="Komentarotema1">
    <w:name w:val="Komentaro tema1"/>
    <w:basedOn w:val="Komentarotekstas"/>
    <w:next w:val="Komentarotekstas"/>
    <w:semiHidden/>
    <w:rsid w:val="00E95CD8"/>
    <w:rPr>
      <w:b/>
      <w:bCs/>
      <w:lang w:eastAsia="fi-FI"/>
    </w:rPr>
  </w:style>
  <w:style w:type="character" w:customStyle="1" w:styleId="FontStyle23">
    <w:name w:val="Font Style23"/>
    <w:rsid w:val="00E95CD8"/>
    <w:rPr>
      <w:rFonts w:ascii="Times New Roman" w:hAnsi="Times New Roman" w:cs="Times New Roman"/>
      <w:sz w:val="20"/>
      <w:szCs w:val="20"/>
    </w:rPr>
  </w:style>
  <w:style w:type="character" w:customStyle="1" w:styleId="Bodytext">
    <w:name w:val="Body text_"/>
    <w:link w:val="Pagrindinistekstas1"/>
    <w:rsid w:val="00E95CD8"/>
    <w:rPr>
      <w:rFonts w:ascii="TimesLT" w:eastAsia="Times New Roman" w:hAnsi="TimesLT"/>
      <w:sz w:val="20"/>
      <w:szCs w:val="20"/>
    </w:rPr>
  </w:style>
  <w:style w:type="character" w:customStyle="1" w:styleId="Bodytext2">
    <w:name w:val="Body text (2)_"/>
    <w:link w:val="Bodytext20"/>
    <w:rsid w:val="00E95CD8"/>
    <w:rPr>
      <w:sz w:val="23"/>
      <w:szCs w:val="23"/>
      <w:shd w:val="clear" w:color="auto" w:fill="FFFFFF"/>
    </w:rPr>
  </w:style>
  <w:style w:type="paragraph" w:customStyle="1" w:styleId="Bodytext20">
    <w:name w:val="Body text (2)"/>
    <w:basedOn w:val="prastasis"/>
    <w:link w:val="Bodytext2"/>
    <w:rsid w:val="00E95CD8"/>
    <w:pPr>
      <w:shd w:val="clear" w:color="auto" w:fill="FFFFFF"/>
      <w:spacing w:line="0" w:lineRule="atLeast"/>
    </w:pPr>
    <w:rPr>
      <w:rFonts w:eastAsiaTheme="minorHAnsi"/>
      <w:sz w:val="23"/>
      <w:szCs w:val="23"/>
      <w:shd w:val="clear" w:color="auto" w:fill="FFFFFF"/>
      <w:lang w:val="en-US" w:eastAsia="en-US"/>
    </w:rPr>
  </w:style>
  <w:style w:type="character" w:customStyle="1" w:styleId="Bodytext2NotItalic">
    <w:name w:val="Body text (2) + Not Italic"/>
    <w:rsid w:val="00E95CD8"/>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E95CD8"/>
    <w:pPr>
      <w:spacing w:after="160" w:line="240" w:lineRule="exact"/>
    </w:pPr>
    <w:rPr>
      <w:rFonts w:ascii="Verdana" w:hAnsi="Verdana" w:cs="Verdana"/>
      <w:sz w:val="20"/>
      <w:szCs w:val="20"/>
      <w:lang w:val="en-US" w:eastAsia="en-US"/>
    </w:rPr>
  </w:style>
  <w:style w:type="character" w:customStyle="1" w:styleId="typewriter0">
    <w:name w:val="typewriter"/>
    <w:basedOn w:val="Numatytasispastraiposriftas"/>
    <w:rsid w:val="00E95CD8"/>
  </w:style>
  <w:style w:type="paragraph" w:customStyle="1" w:styleId="Diagrama1">
    <w:name w:val="Diagrama1"/>
    <w:basedOn w:val="prastasis"/>
    <w:rsid w:val="00E95CD8"/>
    <w:pPr>
      <w:spacing w:after="160" w:line="240" w:lineRule="exact"/>
    </w:pPr>
    <w:rPr>
      <w:rFonts w:ascii="Tahoma" w:hAnsi="Tahoma"/>
      <w:sz w:val="20"/>
      <w:szCs w:val="20"/>
      <w:lang w:val="en-US" w:eastAsia="en-US"/>
    </w:rPr>
  </w:style>
  <w:style w:type="paragraph" w:customStyle="1" w:styleId="Betarp1">
    <w:name w:val="Be tarpų1"/>
    <w:uiPriority w:val="1"/>
    <w:qFormat/>
    <w:rsid w:val="00E95CD8"/>
    <w:pPr>
      <w:spacing w:after="0" w:line="240" w:lineRule="auto"/>
    </w:pPr>
    <w:rPr>
      <w:rFonts w:eastAsia="Calibri"/>
      <w:sz w:val="28"/>
      <w:lang w:val="lt-LT"/>
    </w:rPr>
  </w:style>
  <w:style w:type="character" w:customStyle="1" w:styleId="a">
    <w:name w:val="Основной текст_"/>
    <w:link w:val="1"/>
    <w:uiPriority w:val="99"/>
    <w:rsid w:val="00E95CD8"/>
    <w:rPr>
      <w:shd w:val="clear" w:color="auto" w:fill="FFFFFF"/>
    </w:rPr>
  </w:style>
  <w:style w:type="paragraph" w:customStyle="1" w:styleId="1">
    <w:name w:val="Основной текст1"/>
    <w:basedOn w:val="prastasis"/>
    <w:link w:val="a"/>
    <w:uiPriority w:val="99"/>
    <w:rsid w:val="00E95CD8"/>
    <w:pPr>
      <w:widowControl w:val="0"/>
      <w:shd w:val="clear" w:color="auto" w:fill="FFFFFF"/>
      <w:spacing w:line="278" w:lineRule="exact"/>
      <w:jc w:val="both"/>
    </w:pPr>
    <w:rPr>
      <w:rFonts w:eastAsiaTheme="minorHAnsi"/>
      <w:lang w:val="en-US" w:eastAsia="en-US"/>
    </w:rPr>
  </w:style>
  <w:style w:type="character" w:customStyle="1" w:styleId="normal1">
    <w:name w:val="normal1"/>
    <w:rsid w:val="00E95CD8"/>
    <w:rPr>
      <w:b w:val="0"/>
      <w:bCs w:val="0"/>
    </w:rPr>
  </w:style>
  <w:style w:type="paragraph" w:customStyle="1" w:styleId="Betarp2">
    <w:name w:val="Be tarpų2"/>
    <w:qFormat/>
    <w:rsid w:val="00E95CD8"/>
    <w:pPr>
      <w:spacing w:after="0" w:line="240" w:lineRule="auto"/>
    </w:pPr>
    <w:rPr>
      <w:rFonts w:eastAsia="Calibri"/>
      <w:sz w:val="28"/>
      <w:lang w:val="lt-LT"/>
    </w:rPr>
  </w:style>
  <w:style w:type="paragraph" w:customStyle="1" w:styleId="bodytext0">
    <w:name w:val="bodytext"/>
    <w:basedOn w:val="prastasis"/>
    <w:rsid w:val="00E95CD8"/>
    <w:pPr>
      <w:spacing w:before="100" w:beforeAutospacing="1" w:after="100" w:afterAutospacing="1"/>
    </w:pPr>
  </w:style>
  <w:style w:type="paragraph" w:customStyle="1" w:styleId="CentrBold">
    <w:name w:val="CentrBold"/>
    <w:rsid w:val="00E95CD8"/>
    <w:pPr>
      <w:spacing w:after="0" w:line="240" w:lineRule="auto"/>
      <w:jc w:val="center"/>
    </w:pPr>
    <w:rPr>
      <w:rFonts w:ascii="TimesLT" w:eastAsia="Times New Roman" w:hAnsi="TimesLT"/>
      <w:b/>
      <w:caps/>
      <w:snapToGrid w:val="0"/>
      <w:sz w:val="20"/>
      <w:szCs w:val="20"/>
    </w:rPr>
  </w:style>
  <w:style w:type="paragraph" w:customStyle="1" w:styleId="10">
    <w:name w:val="1"/>
    <w:basedOn w:val="prastasis"/>
    <w:rsid w:val="00E95CD8"/>
    <w:pPr>
      <w:spacing w:after="160" w:line="240" w:lineRule="exact"/>
    </w:pPr>
    <w:rPr>
      <w:rFonts w:ascii="Tahoma" w:hAnsi="Tahoma"/>
      <w:sz w:val="20"/>
      <w:szCs w:val="20"/>
      <w:lang w:val="en-US" w:eastAsia="en-US"/>
    </w:rPr>
  </w:style>
  <w:style w:type="table" w:customStyle="1" w:styleId="TableGrid1">
    <w:name w:val="Table Grid1"/>
    <w:basedOn w:val="prastojilentel"/>
    <w:next w:val="Lentelstinklelis"/>
    <w:rsid w:val="00E95CD8"/>
    <w:pPr>
      <w:suppressAutoHyphens/>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E95CD8"/>
    <w:pPr>
      <w:spacing w:after="160" w:line="240" w:lineRule="exact"/>
    </w:pPr>
    <w:rPr>
      <w:rFonts w:ascii="Verdana" w:hAnsi="Verdana" w:cs="Verdana"/>
      <w:sz w:val="20"/>
      <w:szCs w:val="20"/>
    </w:rPr>
  </w:style>
  <w:style w:type="paragraph" w:customStyle="1" w:styleId="Sraopastraipa11">
    <w:name w:val="Sąrašo pastraipa11"/>
    <w:basedOn w:val="prastasis"/>
    <w:uiPriority w:val="34"/>
    <w:qFormat/>
    <w:rsid w:val="00E95CD8"/>
    <w:pPr>
      <w:suppressAutoHyphens/>
      <w:ind w:left="720"/>
      <w:contextualSpacing/>
    </w:pPr>
    <w:rPr>
      <w:rFonts w:ascii="TimesLT" w:hAnsi="TimesLT"/>
      <w:lang w:eastAsia="ar-SA"/>
    </w:rPr>
  </w:style>
  <w:style w:type="character" w:customStyle="1" w:styleId="Bodytext11">
    <w:name w:val="Body text + 11"/>
    <w:aliases w:val="5 pt20"/>
    <w:uiPriority w:val="99"/>
    <w:rsid w:val="00E95CD8"/>
    <w:rPr>
      <w:rFonts w:ascii="Times New Roman" w:hAnsi="Times New Roman" w:cs="Times New Roman"/>
      <w:spacing w:val="0"/>
      <w:sz w:val="23"/>
      <w:szCs w:val="23"/>
    </w:rPr>
  </w:style>
  <w:style w:type="character" w:customStyle="1" w:styleId="Bodytext111">
    <w:name w:val="Body text + 111"/>
    <w:aliases w:val="5 pt15,Bold3"/>
    <w:uiPriority w:val="99"/>
    <w:rsid w:val="00E95CD8"/>
    <w:rPr>
      <w:rFonts w:ascii="Times New Roman" w:hAnsi="Times New Roman" w:cs="Times New Roman"/>
      <w:b/>
      <w:bCs/>
      <w:spacing w:val="0"/>
      <w:sz w:val="23"/>
      <w:szCs w:val="23"/>
    </w:rPr>
  </w:style>
  <w:style w:type="character" w:customStyle="1" w:styleId="Bodytext38">
    <w:name w:val="Body text (38)_"/>
    <w:link w:val="Bodytext380"/>
    <w:uiPriority w:val="99"/>
    <w:rsid w:val="00E95CD8"/>
    <w:rPr>
      <w:b/>
      <w:bCs/>
      <w:sz w:val="21"/>
      <w:szCs w:val="21"/>
      <w:shd w:val="clear" w:color="auto" w:fill="FFFFFF"/>
    </w:rPr>
  </w:style>
  <w:style w:type="character" w:customStyle="1" w:styleId="Bodytext389pt">
    <w:name w:val="Body text (38) + 9 pt"/>
    <w:aliases w:val="Italic12"/>
    <w:uiPriority w:val="99"/>
    <w:rsid w:val="00E95CD8"/>
    <w:rPr>
      <w:b/>
      <w:bCs/>
      <w:i/>
      <w:iCs/>
      <w:sz w:val="18"/>
      <w:szCs w:val="18"/>
      <w:shd w:val="clear" w:color="auto" w:fill="FFFFFF"/>
    </w:rPr>
  </w:style>
  <w:style w:type="paragraph" w:customStyle="1" w:styleId="Bodytext380">
    <w:name w:val="Body text (38)"/>
    <w:basedOn w:val="prastasis"/>
    <w:link w:val="Bodytext38"/>
    <w:uiPriority w:val="99"/>
    <w:rsid w:val="00E95CD8"/>
    <w:pPr>
      <w:shd w:val="clear" w:color="auto" w:fill="FFFFFF"/>
      <w:spacing w:line="240" w:lineRule="atLeast"/>
      <w:jc w:val="center"/>
    </w:pPr>
    <w:rPr>
      <w:rFonts w:eastAsiaTheme="minorHAnsi"/>
      <w:b/>
      <w:bCs/>
      <w:sz w:val="21"/>
      <w:szCs w:val="21"/>
      <w:lang w:val="en-US" w:eastAsia="en-US"/>
    </w:rPr>
  </w:style>
  <w:style w:type="character" w:customStyle="1" w:styleId="towords">
    <w:name w:val="to_words"/>
    <w:rsid w:val="00E95CD8"/>
  </w:style>
  <w:style w:type="paragraph" w:customStyle="1" w:styleId="CharChar1">
    <w:name w:val="Char Char1"/>
    <w:basedOn w:val="prastasis"/>
    <w:rsid w:val="00E95CD8"/>
    <w:pPr>
      <w:spacing w:after="160" w:line="240" w:lineRule="exact"/>
    </w:pPr>
    <w:rPr>
      <w:rFonts w:ascii="Tahoma" w:hAnsi="Tahoma"/>
      <w:sz w:val="20"/>
      <w:szCs w:val="20"/>
      <w:lang w:val="en-US" w:eastAsia="en-US"/>
    </w:rPr>
  </w:style>
  <w:style w:type="table" w:customStyle="1" w:styleId="TableGrid2">
    <w:name w:val="Table Grid2"/>
    <w:basedOn w:val="prastojilentel"/>
    <w:next w:val="Lentelstinklelis"/>
    <w:rsid w:val="00E95CD8"/>
    <w:pPr>
      <w:suppressAutoHyphens/>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E95CD8"/>
    <w:pPr>
      <w:widowControl w:val="0"/>
      <w:suppressAutoHyphens/>
      <w:spacing w:after="200" w:line="276" w:lineRule="auto"/>
    </w:pPr>
    <w:rPr>
      <w:rFonts w:eastAsia="Calibri" w:cs="Calibri"/>
      <w:color w:val="00000A"/>
    </w:rPr>
  </w:style>
  <w:style w:type="table" w:customStyle="1" w:styleId="TableGrid3">
    <w:name w:val="Table Grid3"/>
    <w:basedOn w:val="prastojilentel"/>
    <w:next w:val="Lentelstinklelis"/>
    <w:uiPriority w:val="59"/>
    <w:rsid w:val="00E95CD8"/>
    <w:pPr>
      <w:spacing w:after="0" w:line="240" w:lineRule="auto"/>
    </w:pPr>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1"/>
    <w:locked/>
    <w:rsid w:val="00E95CD8"/>
    <w:rPr>
      <w:rFonts w:eastAsia="Times New Roman"/>
      <w:lang w:val="lt-LT" w:eastAsia="lt-LT"/>
    </w:rPr>
  </w:style>
  <w:style w:type="character" w:customStyle="1" w:styleId="Hyperlink0">
    <w:name w:val="Hyperlink.0"/>
    <w:rsid w:val="00E95CD8"/>
  </w:style>
  <w:style w:type="paragraph" w:customStyle="1" w:styleId="Body2">
    <w:name w:val="Body 2"/>
    <w:rsid w:val="00E95CD8"/>
    <w:pPr>
      <w:pBdr>
        <w:top w:val="nil"/>
        <w:left w:val="nil"/>
        <w:bottom w:val="nil"/>
        <w:right w:val="nil"/>
        <w:between w:val="nil"/>
        <w:bar w:val="nil"/>
      </w:pBdr>
      <w:suppressAutoHyphens/>
      <w:spacing w:after="40" w:line="240" w:lineRule="auto"/>
      <w:jc w:val="both"/>
    </w:pPr>
    <w:rPr>
      <w:rFonts w:eastAsia="Arial Unicode MS" w:cs="Arial Unicode MS"/>
      <w:color w:val="000000"/>
      <w:sz w:val="22"/>
      <w:szCs w:val="22"/>
      <w:bdr w:val="nil"/>
      <w:lang w:eastAsia="lt-LT"/>
    </w:rPr>
  </w:style>
  <w:style w:type="character" w:customStyle="1" w:styleId="Neapdorotaspaminjimas1">
    <w:name w:val="Neapdorotas paminėjimas1"/>
    <w:uiPriority w:val="99"/>
    <w:semiHidden/>
    <w:unhideWhenUsed/>
    <w:rsid w:val="00E95CD8"/>
    <w:rPr>
      <w:color w:val="808080"/>
      <w:shd w:val="clear" w:color="auto" w:fill="E6E6E6"/>
    </w:rPr>
  </w:style>
  <w:style w:type="character" w:customStyle="1" w:styleId="t482">
    <w:name w:val="t482"/>
    <w:rsid w:val="00E95CD8"/>
  </w:style>
  <w:style w:type="character" w:customStyle="1" w:styleId="t483">
    <w:name w:val="t483"/>
    <w:rsid w:val="00E95CD8"/>
  </w:style>
  <w:style w:type="character" w:customStyle="1" w:styleId="t484">
    <w:name w:val="t484"/>
    <w:rsid w:val="00E95CD8"/>
  </w:style>
  <w:style w:type="character" w:customStyle="1" w:styleId="t485">
    <w:name w:val="t485"/>
    <w:rsid w:val="00E95CD8"/>
  </w:style>
  <w:style w:type="character" w:customStyle="1" w:styleId="t885">
    <w:name w:val="t885"/>
    <w:rsid w:val="00E95CD8"/>
  </w:style>
  <w:style w:type="character" w:customStyle="1" w:styleId="t886">
    <w:name w:val="t886"/>
    <w:rsid w:val="00E95CD8"/>
  </w:style>
  <w:style w:type="character" w:customStyle="1" w:styleId="t887">
    <w:name w:val="t887"/>
    <w:rsid w:val="00E95CD8"/>
  </w:style>
  <w:style w:type="character" w:customStyle="1" w:styleId="t888">
    <w:name w:val="t888"/>
    <w:rsid w:val="00E95CD8"/>
  </w:style>
  <w:style w:type="paragraph" w:customStyle="1" w:styleId="BodyText1">
    <w:name w:val="Body Text1"/>
    <w:rsid w:val="00E95CD8"/>
    <w:pPr>
      <w:snapToGrid w:val="0"/>
      <w:spacing w:after="0" w:line="240" w:lineRule="auto"/>
      <w:ind w:firstLine="312"/>
      <w:jc w:val="both"/>
    </w:pPr>
    <w:rPr>
      <w:rFonts w:ascii="TimesLT" w:eastAsia="Times New Roman" w:hAnsi="TimesLT"/>
      <w:sz w:val="20"/>
      <w:szCs w:val="20"/>
    </w:rPr>
  </w:style>
  <w:style w:type="paragraph" w:customStyle="1" w:styleId="Statja">
    <w:name w:val="Statja"/>
    <w:basedOn w:val="prastasis"/>
    <w:rsid w:val="00E95CD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eastAsia="en-US"/>
    </w:rPr>
  </w:style>
  <w:style w:type="paragraph" w:customStyle="1" w:styleId="Diagrama2">
    <w:name w:val="Diagrama2"/>
    <w:basedOn w:val="prastasis"/>
    <w:rsid w:val="00E95CD8"/>
    <w:pPr>
      <w:spacing w:after="160" w:line="240" w:lineRule="exact"/>
    </w:pPr>
    <w:rPr>
      <w:rFonts w:ascii="Tahoma" w:hAnsi="Tahoma"/>
      <w:sz w:val="20"/>
      <w:szCs w:val="20"/>
      <w:lang w:val="en-US" w:eastAsia="en-US"/>
    </w:rPr>
  </w:style>
  <w:style w:type="paragraph" w:customStyle="1" w:styleId="DiagramaDiagrama1CharCharDiagramaCharChar1">
    <w:name w:val="Diagrama Diagrama1 Char Char Diagrama Char Char1"/>
    <w:basedOn w:val="prastasis"/>
    <w:rsid w:val="00E95CD8"/>
    <w:pPr>
      <w:spacing w:after="160" w:line="240" w:lineRule="exact"/>
    </w:pPr>
    <w:rPr>
      <w:rFonts w:ascii="Verdana" w:hAnsi="Verdana" w:cs="Verdana"/>
      <w:sz w:val="20"/>
      <w:szCs w:val="20"/>
      <w:lang w:val="en-US" w:eastAsia="en-US"/>
    </w:rPr>
  </w:style>
  <w:style w:type="paragraph" w:customStyle="1" w:styleId="DiagramaDiagrama3">
    <w:name w:val="Diagrama Diagrama3"/>
    <w:basedOn w:val="prastasis"/>
    <w:rsid w:val="00E95CD8"/>
    <w:pPr>
      <w:spacing w:after="160" w:line="240" w:lineRule="exact"/>
    </w:pPr>
    <w:rPr>
      <w:rFonts w:ascii="Tahoma" w:hAnsi="Tahoma"/>
      <w:sz w:val="20"/>
      <w:szCs w:val="20"/>
      <w:lang w:val="en-US" w:eastAsia="en-US"/>
    </w:rPr>
  </w:style>
  <w:style w:type="character" w:customStyle="1" w:styleId="Bodytext3">
    <w:name w:val="Body text (3)_"/>
    <w:link w:val="Bodytext30"/>
    <w:rsid w:val="00E95CD8"/>
    <w:rPr>
      <w:b/>
      <w:bCs/>
      <w:sz w:val="22"/>
      <w:szCs w:val="22"/>
      <w:shd w:val="clear" w:color="auto" w:fill="FFFFFF"/>
    </w:rPr>
  </w:style>
  <w:style w:type="paragraph" w:customStyle="1" w:styleId="Bodytext30">
    <w:name w:val="Body text (3)"/>
    <w:basedOn w:val="prastasis"/>
    <w:link w:val="Bodytext3"/>
    <w:rsid w:val="00E95CD8"/>
    <w:pPr>
      <w:widowControl w:val="0"/>
      <w:shd w:val="clear" w:color="auto" w:fill="FFFFFF"/>
      <w:spacing w:before="480" w:line="269" w:lineRule="exact"/>
      <w:jc w:val="both"/>
    </w:pPr>
    <w:rPr>
      <w:rFonts w:eastAsiaTheme="minorHAnsi"/>
      <w:b/>
      <w:bCs/>
      <w:sz w:val="22"/>
      <w:szCs w:val="22"/>
      <w:lang w:val="en-US" w:eastAsia="en-US"/>
    </w:rPr>
  </w:style>
  <w:style w:type="paragraph" w:customStyle="1" w:styleId="p1">
    <w:name w:val="p1"/>
    <w:basedOn w:val="prastasis"/>
    <w:rsid w:val="00E95CD8"/>
    <w:pPr>
      <w:spacing w:line="360" w:lineRule="auto"/>
    </w:pPr>
    <w:rPr>
      <w:rFonts w:ascii="Calibri" w:eastAsia="Calibri" w:hAnsi="Calibri"/>
      <w:sz w:val="17"/>
      <w:szCs w:val="17"/>
      <w:lang w:val="en-GB" w:eastAsia="en-GB"/>
    </w:rPr>
  </w:style>
  <w:style w:type="character" w:customStyle="1" w:styleId="apple-converted-space">
    <w:name w:val="apple-converted-space"/>
    <w:rsid w:val="00E95CD8"/>
  </w:style>
  <w:style w:type="paragraph" w:customStyle="1" w:styleId="vv">
    <w:name w:val="vv"/>
    <w:basedOn w:val="prastasis"/>
    <w:rsid w:val="00E95CD8"/>
    <w:pPr>
      <w:spacing w:before="100" w:beforeAutospacing="1" w:after="100" w:afterAutospacing="1"/>
    </w:pPr>
  </w:style>
  <w:style w:type="paragraph" w:customStyle="1" w:styleId="vvv">
    <w:name w:val="vvv"/>
    <w:basedOn w:val="prastasis"/>
    <w:rsid w:val="00E95CD8"/>
    <w:pPr>
      <w:spacing w:before="100" w:beforeAutospacing="1" w:after="100" w:afterAutospacing="1"/>
    </w:pPr>
  </w:style>
  <w:style w:type="paragraph" w:styleId="prastasiniatinklio">
    <w:name w:val="Normal (Web)"/>
    <w:basedOn w:val="prastasis"/>
    <w:uiPriority w:val="99"/>
    <w:semiHidden/>
    <w:unhideWhenUsed/>
    <w:rsid w:val="00E95CD8"/>
    <w:pPr>
      <w:spacing w:before="100" w:beforeAutospacing="1" w:after="100" w:afterAutospacing="1"/>
    </w:p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34"/>
    <w:locked/>
    <w:rsid w:val="00E95CD8"/>
    <w:rPr>
      <w:rFonts w:ascii="Times New Roman" w:hAnsi="Times New Roman"/>
      <w:sz w:val="20"/>
      <w:lang w:val="x-none" w:eastAsia="lt-LT"/>
    </w:rPr>
  </w:style>
  <w:style w:type="paragraph" w:customStyle="1" w:styleId="Skyrius">
    <w:name w:val="Skyrius"/>
    <w:basedOn w:val="prastasis"/>
    <w:autoRedefine/>
    <w:qFormat/>
    <w:rsid w:val="00E95CD8"/>
    <w:pPr>
      <w:keepNext/>
      <w:keepLines/>
      <w:numPr>
        <w:numId w:val="16"/>
      </w:numPr>
      <w:tabs>
        <w:tab w:val="left" w:pos="360"/>
      </w:tabs>
      <w:spacing w:before="240"/>
      <w:jc w:val="both"/>
    </w:pPr>
    <w:rPr>
      <w:b/>
      <w:bCs/>
      <w:caps/>
    </w:rPr>
  </w:style>
  <w:style w:type="paragraph" w:customStyle="1" w:styleId="ATable">
    <w:name w:val="A_Table"/>
    <w:basedOn w:val="prastasis"/>
    <w:rsid w:val="00E95CD8"/>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 w:val="22"/>
      <w:szCs w:val="20"/>
      <w:lang w:val="fi-FI" w:eastAsia="fi-FI"/>
    </w:rPr>
  </w:style>
  <w:style w:type="paragraph" w:customStyle="1" w:styleId="Atablecaption">
    <w:name w:val="A_table caption"/>
    <w:basedOn w:val="prastasis"/>
    <w:rsid w:val="00E95CD8"/>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 w:val="22"/>
      <w:szCs w:val="20"/>
      <w:lang w:val="fi-FI" w:eastAsia="fi-FI"/>
    </w:rPr>
  </w:style>
  <w:style w:type="paragraph" w:customStyle="1" w:styleId="Atableupperline">
    <w:name w:val="A_table upper line"/>
    <w:basedOn w:val="ATable"/>
    <w:next w:val="ATable"/>
    <w:qFormat/>
    <w:rsid w:val="00E95CD8"/>
    <w:pPr>
      <w:pBdr>
        <w:top w:val="single" w:sz="2" w:space="4" w:color="auto"/>
      </w:pBdr>
    </w:pPr>
  </w:style>
  <w:style w:type="paragraph" w:customStyle="1" w:styleId="Atableunderline">
    <w:name w:val="A_table_underline"/>
    <w:basedOn w:val="ATable"/>
    <w:qFormat/>
    <w:rsid w:val="00E95CD8"/>
    <w:pPr>
      <w:pBdr>
        <w:bottom w:val="single" w:sz="2" w:space="4" w:color="auto"/>
      </w:pBdr>
    </w:pPr>
  </w:style>
  <w:style w:type="paragraph" w:customStyle="1" w:styleId="Atableadditionalinfo">
    <w:name w:val="A_table additional info"/>
    <w:next w:val="prastasis"/>
    <w:qFormat/>
    <w:rsid w:val="00E95CD8"/>
    <w:pPr>
      <w:spacing w:after="120" w:line="240" w:lineRule="auto"/>
      <w:ind w:firstLine="1134"/>
    </w:pPr>
    <w:rPr>
      <w:rFonts w:ascii="Calibri" w:eastAsia="Times New Roman" w:hAnsi="Calibri"/>
      <w:sz w:val="22"/>
      <w:szCs w:val="20"/>
      <w:lang w:val="fi-FI" w:eastAsia="fi-FI"/>
    </w:rPr>
  </w:style>
  <w:style w:type="table" w:customStyle="1" w:styleId="Lentelstinklelis1">
    <w:name w:val="Lentelės tinklelis1"/>
    <w:basedOn w:val="prastojilentel"/>
    <w:next w:val="Lentelstinklelis"/>
    <w:uiPriority w:val="59"/>
    <w:rsid w:val="00E95CD8"/>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95CD8"/>
    <w:pPr>
      <w:spacing w:after="0" w:line="240" w:lineRule="auto"/>
    </w:pPr>
    <w:rPr>
      <w:rFonts w:eastAsia="Times New Roman"/>
      <w:lang w:val="lt-LT" w:eastAsia="lt-LT"/>
    </w:rPr>
  </w:style>
  <w:style w:type="character" w:customStyle="1" w:styleId="UnresolvedMention1">
    <w:name w:val="Unresolved Mention1"/>
    <w:basedOn w:val="Numatytasispastraiposriftas"/>
    <w:uiPriority w:val="99"/>
    <w:semiHidden/>
    <w:unhideWhenUsed/>
    <w:rsid w:val="009051BB"/>
    <w:rPr>
      <w:color w:val="605E5C"/>
      <w:shd w:val="clear" w:color="auto" w:fill="E1DFDD"/>
    </w:rPr>
  </w:style>
  <w:style w:type="paragraph" w:styleId="Sraopastraipa">
    <w:name w:val="List Paragraph"/>
    <w:basedOn w:val="prastasis"/>
    <w:uiPriority w:val="34"/>
    <w:qFormat/>
    <w:rsid w:val="0001058D"/>
    <w:pPr>
      <w:ind w:left="720"/>
      <w:contextualSpacing/>
    </w:pPr>
  </w:style>
  <w:style w:type="character" w:customStyle="1" w:styleId="Neapdorotaspaminjimas2">
    <w:name w:val="Neapdorotas paminėjimas2"/>
    <w:basedOn w:val="Numatytasispastraiposriftas"/>
    <w:uiPriority w:val="99"/>
    <w:semiHidden/>
    <w:unhideWhenUsed/>
    <w:rsid w:val="00412BD7"/>
    <w:rPr>
      <w:color w:val="605E5C"/>
      <w:shd w:val="clear" w:color="auto" w:fill="E1DFDD"/>
    </w:rPr>
  </w:style>
  <w:style w:type="character" w:customStyle="1" w:styleId="cf01">
    <w:name w:val="cf01"/>
    <w:basedOn w:val="Numatytasispastraiposriftas"/>
    <w:rsid w:val="005E129B"/>
    <w:rPr>
      <w:rFonts w:ascii="Segoe UI" w:hAnsi="Segoe UI" w:cs="Segoe UI" w:hint="default"/>
      <w:sz w:val="18"/>
      <w:szCs w:val="18"/>
    </w:rPr>
  </w:style>
  <w:style w:type="character" w:customStyle="1" w:styleId="cf11">
    <w:name w:val="cf11"/>
    <w:basedOn w:val="Numatytasispastraiposriftas"/>
    <w:rsid w:val="005E129B"/>
    <w:rPr>
      <w:rFonts w:ascii="Segoe UI" w:hAnsi="Segoe UI" w:cs="Segoe UI" w:hint="default"/>
      <w:i/>
      <w:iCs/>
      <w:sz w:val="18"/>
      <w:szCs w:val="18"/>
    </w:rPr>
  </w:style>
  <w:style w:type="character" w:customStyle="1" w:styleId="cf21">
    <w:name w:val="cf21"/>
    <w:basedOn w:val="Numatytasispastraiposriftas"/>
    <w:rsid w:val="005E129B"/>
    <w:rPr>
      <w:rFonts w:ascii="Segoe UI" w:hAnsi="Segoe UI" w:cs="Segoe UI" w:hint="default"/>
      <w:sz w:val="18"/>
      <w:szCs w:val="18"/>
    </w:rPr>
  </w:style>
  <w:style w:type="character" w:styleId="Perirtashipersaitas">
    <w:name w:val="FollowedHyperlink"/>
    <w:basedOn w:val="Numatytasispastraiposriftas"/>
    <w:uiPriority w:val="99"/>
    <w:semiHidden/>
    <w:unhideWhenUsed/>
    <w:rsid w:val="008362B6"/>
    <w:rPr>
      <w:color w:val="954F72" w:themeColor="followedHyperlink"/>
      <w:u w:val="single"/>
    </w:rPr>
  </w:style>
  <w:style w:type="character" w:customStyle="1" w:styleId="CommentTextChar2">
    <w:name w:val="Comment Text Char2"/>
    <w:aliases w:val=" Char3 Char1, Char Char1,Komentaro tekstas Diagrama1 Char1,Komentaro tekstas Diagrama Diagrama Char1, Char3 Diagrama Diagrama Char1, Diagrama Diagrama Diagrama Char1,Char3 Diagrama Diagrama Char1, Char1 Diagrama Diagrama Char1"/>
    <w:basedOn w:val="Numatytasispastraiposriftas"/>
    <w:rsid w:val="009936B4"/>
    <w:rPr>
      <w:rFonts w:ascii="Calibri" w:eastAsia="Calibri" w:hAnsi="Calibri" w:cs="Times New Roman"/>
      <w:lang w:eastAsia="zh-CN"/>
    </w:rPr>
  </w:style>
  <w:style w:type="character" w:customStyle="1" w:styleId="Neapdorotaspaminjimas3">
    <w:name w:val="Neapdorotas paminėjimas3"/>
    <w:basedOn w:val="Numatytasispastraiposriftas"/>
    <w:uiPriority w:val="99"/>
    <w:semiHidden/>
    <w:unhideWhenUsed/>
    <w:rsid w:val="006E3066"/>
    <w:rPr>
      <w:color w:val="605E5C"/>
      <w:shd w:val="clear" w:color="auto" w:fill="E1DFDD"/>
    </w:rPr>
  </w:style>
  <w:style w:type="character" w:customStyle="1" w:styleId="ui-provider">
    <w:name w:val="ui-provider"/>
    <w:basedOn w:val="Numatytasispastraiposriftas"/>
    <w:rsid w:val="009F36B0"/>
  </w:style>
  <w:style w:type="character" w:styleId="Neapdorotaspaminjimas">
    <w:name w:val="Unresolved Mention"/>
    <w:basedOn w:val="Numatytasispastraiposriftas"/>
    <w:uiPriority w:val="99"/>
    <w:semiHidden/>
    <w:unhideWhenUsed/>
    <w:rsid w:val="00066BF3"/>
    <w:rPr>
      <w:color w:val="605E5C"/>
      <w:shd w:val="clear" w:color="auto" w:fill="E1DFDD"/>
    </w:rPr>
  </w:style>
  <w:style w:type="paragraph" w:customStyle="1" w:styleId="Stilius3">
    <w:name w:val="Stilius3"/>
    <w:basedOn w:val="prastasis"/>
    <w:qFormat/>
    <w:rsid w:val="00310ACD"/>
    <w:pPr>
      <w:spacing w:before="200"/>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00750">
      <w:bodyDiv w:val="1"/>
      <w:marLeft w:val="0"/>
      <w:marRight w:val="0"/>
      <w:marTop w:val="0"/>
      <w:marBottom w:val="0"/>
      <w:divBdr>
        <w:top w:val="none" w:sz="0" w:space="0" w:color="auto"/>
        <w:left w:val="none" w:sz="0" w:space="0" w:color="auto"/>
        <w:bottom w:val="none" w:sz="0" w:space="0" w:color="auto"/>
        <w:right w:val="none" w:sz="0" w:space="0" w:color="auto"/>
      </w:divBdr>
    </w:div>
    <w:div w:id="476192102">
      <w:bodyDiv w:val="1"/>
      <w:marLeft w:val="0"/>
      <w:marRight w:val="0"/>
      <w:marTop w:val="0"/>
      <w:marBottom w:val="0"/>
      <w:divBdr>
        <w:top w:val="none" w:sz="0" w:space="0" w:color="auto"/>
        <w:left w:val="none" w:sz="0" w:space="0" w:color="auto"/>
        <w:bottom w:val="none" w:sz="0" w:space="0" w:color="auto"/>
        <w:right w:val="none" w:sz="0" w:space="0" w:color="auto"/>
      </w:divBdr>
    </w:div>
    <w:div w:id="1141576406">
      <w:bodyDiv w:val="1"/>
      <w:marLeft w:val="0"/>
      <w:marRight w:val="0"/>
      <w:marTop w:val="0"/>
      <w:marBottom w:val="0"/>
      <w:divBdr>
        <w:top w:val="none" w:sz="0" w:space="0" w:color="auto"/>
        <w:left w:val="none" w:sz="0" w:space="0" w:color="auto"/>
        <w:bottom w:val="none" w:sz="0" w:space="0" w:color="auto"/>
        <w:right w:val="none" w:sz="0" w:space="0" w:color="auto"/>
      </w:divBdr>
    </w:div>
    <w:div w:id="1153326283">
      <w:bodyDiv w:val="1"/>
      <w:marLeft w:val="0"/>
      <w:marRight w:val="0"/>
      <w:marTop w:val="0"/>
      <w:marBottom w:val="0"/>
      <w:divBdr>
        <w:top w:val="none" w:sz="0" w:space="0" w:color="auto"/>
        <w:left w:val="none" w:sz="0" w:space="0" w:color="auto"/>
        <w:bottom w:val="none" w:sz="0" w:space="0" w:color="auto"/>
        <w:right w:val="none" w:sz="0" w:space="0" w:color="auto"/>
      </w:divBdr>
    </w:div>
    <w:div w:id="1407728288">
      <w:bodyDiv w:val="1"/>
      <w:marLeft w:val="0"/>
      <w:marRight w:val="0"/>
      <w:marTop w:val="0"/>
      <w:marBottom w:val="0"/>
      <w:divBdr>
        <w:top w:val="none" w:sz="0" w:space="0" w:color="auto"/>
        <w:left w:val="none" w:sz="0" w:space="0" w:color="auto"/>
        <w:bottom w:val="none" w:sz="0" w:space="0" w:color="auto"/>
        <w:right w:val="none" w:sz="0" w:space="0" w:color="auto"/>
      </w:divBdr>
    </w:div>
    <w:div w:id="183279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yperlink" Target="http://savivaldybe/Litlex/LL.DLL?Tekstas=1?Id=141294&amp;Zd=statyb%2Bu%FEbaig&amp;BF=4"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avivaldybe/Litlex/LL.DLL?Tekstas=1?Id=141294&amp;Zd=statyb%2Bu%FEbaig&amp;BF=4" TargetMode="External"/><Relationship Id="rId2" Type="http://schemas.openxmlformats.org/officeDocument/2006/relationships/customXml" Target="../customXml/item2.xml"/><Relationship Id="rId16" Type="http://schemas.openxmlformats.org/officeDocument/2006/relationships/hyperlink" Target="http://www.stat.gov.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hyperlink" Target="http://www.sabis.nbfc.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784CB8E757FC342AAED9168D8BE8719" ma:contentTypeVersion="21" ma:contentTypeDescription="Kurkite naują dokumentą." ma:contentTypeScope="" ma:versionID="e2ec05532a42fedaed8ed2414eaf71f8">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99</SFMISDocumentSize>
    <SFMISDocumentRemovedBy xmlns="http://ecm4d/sfmis/fields" xsi:nil="true"/>
    <SFMISDocumentDate xmlns="http://ecm4d/sfmis/fields">2022-09-30T11:45:00+00:00</SFMISDocumentDate>
    <SFMISDocumentFileName xmlns="http://ecm4d/sfmis/fields">6 priedas ES_Rangos_darbu_sutarties_projektas_galutinės</SFMISDocumentFileName>
    <SFMISDocumentSuperseded xmlns="http://ecm4d/sfmis/fields">2022-09-30T11:57:00+00:00</SFMISDocumentSuperseded>
    <SFMISDocumentObjectType xmlns="http://ecm4d/sfmis/fields">Pirkimas</SFMISDocumentObjectType>
    <SFMISDocumentDescription xmlns="http://ecm4d/sfmis/fields">""</SFMISDocumentDescription>
    <SFMISProjectInternalId xmlns="http://ecm4d/sfmis/fields">16274</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1.051</SFMISDocumentObjectId>
    <SFMISDocumentFullTitle xmlns="http://ecm4d/sfmis/fields">6 priedas ES_Rangos_darbu_sutarties_projektas_galutinės</SFMISDocumentFullTitle>
    <SFMISDocumentUploaded xmlns="http://ecm4d/sfmis/fields">2022-09-30T11:53:00+00:00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J02-CPVA-V-08-0001</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F383F-BBF8-4D49-8DC1-AAD488561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142C4D-CD8D-4376-A773-9CD44BCE9F6B}">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182CA7BB-E7CE-4DFB-BC8D-27BAEE611E95}">
  <ds:schemaRefs>
    <ds:schemaRef ds:uri="http://schemas.microsoft.com/sharepoint/v3/contenttype/forms"/>
  </ds:schemaRefs>
</ds:datastoreItem>
</file>

<file path=customXml/itemProps4.xml><?xml version="1.0" encoding="utf-8"?>
<ds:datastoreItem xmlns:ds="http://schemas.openxmlformats.org/officeDocument/2006/customXml" ds:itemID="{2D08B68D-BA6E-4056-9914-A8D672516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19</Pages>
  <Words>9162</Words>
  <Characters>52230</Characters>
  <Application>Microsoft Office Word</Application>
  <DocSecurity>0</DocSecurity>
  <Lines>435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6 priedas ES_Rangos_darbu_sutarties_projektas_galutinės</vt:lpstr>
      <vt:lpstr>6 priedas ES_Rangos_darbu_sutarties_projektas_galutinės</vt:lpstr>
    </vt:vector>
  </TitlesOfParts>
  <Company/>
  <LinksUpToDate>false</LinksUpToDate>
  <CharactersWithSpaces>61270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priedas ES_Rangos_darbu_sutarties_projektas_galutinės</dc:title>
  <dc:subject/>
  <dc:creator>Vaidotas Danilevicius</dc:creator>
  <cp:keywords/>
  <dc:description/>
  <cp:lastModifiedBy>Pirkimai</cp:lastModifiedBy>
  <cp:revision>34</cp:revision>
  <cp:lastPrinted>2022-05-23T13:09:00Z</cp:lastPrinted>
  <dcterms:created xsi:type="dcterms:W3CDTF">2025-06-09T11:15:00Z</dcterms:created>
  <dcterms:modified xsi:type="dcterms:W3CDTF">2025-06-11T10:00:00Z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0x0101002784CB8E757FC342AAED9168D8BE8719</vt:lpwstr>
  </property>
</Properties>
</file>