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B03AE0" w:rsidRDefault="79A52F8C" w:rsidP="79A52F8C">
      <w:pPr>
        <w:spacing w:after="120" w:line="20" w:lineRule="atLeast"/>
        <w:contextualSpacing/>
        <w:jc w:val="center"/>
        <w:rPr>
          <w:rFonts w:cstheme="minorHAnsi"/>
          <w:b/>
          <w:bCs/>
          <w:color w:val="00B050"/>
        </w:rPr>
      </w:pPr>
    </w:p>
    <w:sdt>
      <w:sdtPr>
        <w:rPr>
          <w:rFonts w:cstheme="minorHAnsi"/>
          <w:b/>
          <w:bCs/>
        </w:rPr>
        <w:id w:val="-808551268"/>
        <w:docPartObj>
          <w:docPartGallery w:val="Cover Pages"/>
          <w:docPartUnique/>
        </w:docPartObj>
      </w:sdtPr>
      <w:sdtEndPr>
        <w:rPr>
          <w:b w:val="0"/>
          <w:bCs w:val="0"/>
        </w:rPr>
      </w:sdtEndPr>
      <w:sdtContent>
        <w:p w14:paraId="5E578E90" w14:textId="67EF87D9" w:rsidR="00A86670" w:rsidRPr="00B03AE0" w:rsidRDefault="00A86670" w:rsidP="00A86670">
          <w:pPr>
            <w:spacing w:after="120" w:line="240" w:lineRule="auto"/>
            <w:ind w:left="567"/>
            <w:contextualSpacing/>
            <w:jc w:val="center"/>
            <w:rPr>
              <w:rFonts w:cstheme="minorHAnsi"/>
              <w:b/>
              <w:bCs/>
            </w:rPr>
          </w:pPr>
          <w:r w:rsidRPr="00B03AE0">
            <w:rPr>
              <w:rFonts w:cstheme="minorHAnsi"/>
              <w:b/>
              <w:bCs/>
            </w:rPr>
            <w:t xml:space="preserve">UŽIMTUMO TARNYBA PRIE LIETUVOS RESPUBLIKOS SOCIALINĖS APSAUGOS IR DARBO MINISTERIJOS </w:t>
          </w:r>
        </w:p>
        <w:p w14:paraId="24F1EF4E" w14:textId="77777777" w:rsidR="00634738" w:rsidRPr="00B03AE0" w:rsidRDefault="00634738" w:rsidP="00A86670">
          <w:pPr>
            <w:spacing w:after="120" w:line="240" w:lineRule="auto"/>
            <w:ind w:left="567"/>
            <w:contextualSpacing/>
            <w:jc w:val="center"/>
            <w:rPr>
              <w:rFonts w:cstheme="minorHAnsi"/>
              <w:b/>
              <w:bCs/>
            </w:rPr>
          </w:pPr>
        </w:p>
        <w:p w14:paraId="437A4078" w14:textId="544D3BB6" w:rsidR="00634738" w:rsidRPr="00B03AE0" w:rsidRDefault="00634738" w:rsidP="00634738">
          <w:pPr>
            <w:spacing w:after="120" w:line="240" w:lineRule="auto"/>
            <w:ind w:left="567"/>
            <w:contextualSpacing/>
            <w:jc w:val="center"/>
            <w:rPr>
              <w:rFonts w:cstheme="minorHAnsi"/>
            </w:rPr>
          </w:pPr>
          <w:r w:rsidRPr="00B03AE0">
            <w:rPr>
              <w:rFonts w:cstheme="minorHAnsi"/>
            </w:rPr>
            <w:t xml:space="preserve">Biudžetinė įstaiga, </w:t>
          </w:r>
          <w:r w:rsidR="006559E1" w:rsidRPr="009C3A83">
            <w:rPr>
              <w:rFonts w:cstheme="minorHAnsi"/>
            </w:rPr>
            <w:t>A. Vivulskio g. 13,  LT-03162 Vilnius</w:t>
          </w:r>
          <w:r w:rsidR="006559E1" w:rsidRPr="00B03AE0">
            <w:rPr>
              <w:rFonts w:cstheme="minorHAnsi"/>
            </w:rPr>
            <w:t>,</w:t>
          </w:r>
          <w:r w:rsidRPr="00B03AE0">
            <w:rPr>
              <w:rFonts w:cstheme="minorHAnsi"/>
            </w:rPr>
            <w:t xml:space="preserve"> tel. (8 700) 79244,</w:t>
          </w:r>
        </w:p>
        <w:p w14:paraId="440814AF" w14:textId="77777777" w:rsidR="00634738" w:rsidRPr="00B03AE0" w:rsidRDefault="00634738" w:rsidP="00634738">
          <w:pPr>
            <w:spacing w:after="120" w:line="240" w:lineRule="auto"/>
            <w:ind w:left="567"/>
            <w:contextualSpacing/>
            <w:jc w:val="center"/>
            <w:rPr>
              <w:rFonts w:cstheme="minorHAnsi"/>
            </w:rPr>
          </w:pPr>
          <w:r w:rsidRPr="00B03AE0">
            <w:rPr>
              <w:rFonts w:cstheme="minorHAnsi"/>
            </w:rPr>
            <w:t xml:space="preserve"> el. paštas </w:t>
          </w:r>
          <w:proofErr w:type="spellStart"/>
          <w:r w:rsidRPr="00B03AE0">
            <w:rPr>
              <w:rFonts w:cstheme="minorHAnsi"/>
            </w:rPr>
            <w:t>info@uzt.lt</w:t>
          </w:r>
          <w:proofErr w:type="spellEnd"/>
          <w:r w:rsidRPr="00B03AE0">
            <w:rPr>
              <w:rFonts w:cstheme="minorHAnsi"/>
            </w:rPr>
            <w:t>, įstaigos kodas 190766619</w:t>
          </w:r>
        </w:p>
        <w:p w14:paraId="2CB2ACEA" w14:textId="77777777" w:rsidR="00FB59DF" w:rsidRPr="00B03AE0" w:rsidRDefault="00FB59DF" w:rsidP="00634738">
          <w:pPr>
            <w:spacing w:after="120" w:line="240" w:lineRule="auto"/>
            <w:ind w:left="567"/>
            <w:contextualSpacing/>
            <w:jc w:val="center"/>
            <w:rPr>
              <w:rFonts w:cstheme="minorHAnsi"/>
            </w:rPr>
          </w:pPr>
        </w:p>
        <w:p w14:paraId="4B92F888" w14:textId="62A247AF" w:rsidR="00C32E53" w:rsidRPr="00B03AE0" w:rsidRDefault="00EB164F" w:rsidP="00DE7037">
          <w:pPr>
            <w:tabs>
              <w:tab w:val="left" w:pos="870"/>
            </w:tabs>
            <w:spacing w:after="120" w:line="20" w:lineRule="atLeast"/>
            <w:contextualSpacing/>
            <w:rPr>
              <w:rFonts w:cstheme="minorHAnsi"/>
              <w:color w:val="00B050"/>
            </w:rPr>
          </w:pPr>
          <w:r w:rsidRPr="00B03AE0">
            <w:rPr>
              <w:rFonts w:cstheme="minorHAnsi"/>
              <w:color w:val="00B050"/>
            </w:rPr>
            <w:tab/>
          </w:r>
        </w:p>
        <w:p w14:paraId="47B8E29B" w14:textId="1ADA2B87" w:rsidR="00D526C8" w:rsidRPr="00B03AE0" w:rsidRDefault="00D526C8" w:rsidP="004E4612">
          <w:pPr>
            <w:spacing w:after="120" w:line="20" w:lineRule="atLeast"/>
            <w:contextualSpacing/>
            <w:jc w:val="center"/>
            <w:rPr>
              <w:rFonts w:cstheme="minorHAnsi"/>
            </w:rPr>
          </w:pPr>
        </w:p>
        <w:p w14:paraId="3EC49E01" w14:textId="7FA2180A" w:rsidR="00D526C8" w:rsidRPr="00B03AE0" w:rsidRDefault="00D526C8" w:rsidP="004E4612">
          <w:pPr>
            <w:spacing w:after="120" w:line="20" w:lineRule="atLeast"/>
            <w:ind w:left="5245"/>
            <w:contextualSpacing/>
            <w:rPr>
              <w:rFonts w:cstheme="minorHAnsi"/>
            </w:rPr>
          </w:pPr>
          <w:r w:rsidRPr="00B03AE0">
            <w:rPr>
              <w:rFonts w:cstheme="minorHAnsi"/>
            </w:rPr>
            <w:t xml:space="preserve">PATVIRTINTA </w:t>
          </w:r>
        </w:p>
        <w:p w14:paraId="1580ED72" w14:textId="3052A984" w:rsidR="001C24BC" w:rsidRPr="00035A20" w:rsidRDefault="001C24BC" w:rsidP="004E4612">
          <w:pPr>
            <w:spacing w:after="120" w:line="20" w:lineRule="atLeast"/>
            <w:ind w:left="5245"/>
            <w:contextualSpacing/>
            <w:rPr>
              <w:rFonts w:cstheme="minorHAnsi"/>
            </w:rPr>
          </w:pPr>
          <w:r w:rsidRPr="00035A20">
            <w:rPr>
              <w:rFonts w:cstheme="minorHAnsi"/>
            </w:rPr>
            <w:t xml:space="preserve">Perkančiosios organizacijos Viešųjų pirkimų komisijos </w:t>
          </w:r>
          <w:r w:rsidR="004557BA" w:rsidRPr="00035A20">
            <w:rPr>
              <w:rFonts w:cstheme="minorHAnsi"/>
            </w:rPr>
            <w:t>2025-06-16</w:t>
          </w:r>
          <w:r w:rsidRPr="00035A20">
            <w:rPr>
              <w:rFonts w:cstheme="minorHAnsi"/>
            </w:rPr>
            <w:t xml:space="preserve"> protokolu Nr. </w:t>
          </w:r>
          <w:r w:rsidR="00035A20" w:rsidRPr="00035A20">
            <w:rPr>
              <w:rFonts w:cstheme="minorHAnsi"/>
            </w:rPr>
            <w:t>VP8-1</w:t>
          </w:r>
        </w:p>
        <w:p w14:paraId="54DCAA0C" w14:textId="196C87EC" w:rsidR="00D53BF4" w:rsidRPr="00B03AE0" w:rsidRDefault="00D53BF4" w:rsidP="004E4612">
          <w:pPr>
            <w:spacing w:after="120" w:line="20" w:lineRule="atLeast"/>
            <w:ind w:left="5245"/>
            <w:contextualSpacing/>
            <w:rPr>
              <w:rFonts w:cstheme="minorHAnsi"/>
              <w:i/>
              <w:iCs/>
              <w:color w:val="0070C0"/>
            </w:rPr>
          </w:pPr>
        </w:p>
        <w:p w14:paraId="47EF0C37" w14:textId="19126F9D" w:rsidR="00D526C8" w:rsidRPr="00B03AE0" w:rsidRDefault="00D526C8" w:rsidP="004E4612">
          <w:pPr>
            <w:spacing w:after="120" w:line="20" w:lineRule="atLeast"/>
            <w:contextualSpacing/>
            <w:jc w:val="center"/>
            <w:rPr>
              <w:rFonts w:cstheme="minorHAnsi"/>
            </w:rPr>
          </w:pPr>
        </w:p>
        <w:p w14:paraId="7350A7E2" w14:textId="78457EBC" w:rsidR="00D526C8" w:rsidRPr="00B03AE0" w:rsidRDefault="00D526C8" w:rsidP="004E4612">
          <w:pPr>
            <w:spacing w:after="120" w:line="20" w:lineRule="atLeast"/>
            <w:contextualSpacing/>
            <w:jc w:val="center"/>
            <w:rPr>
              <w:rFonts w:cstheme="minorHAnsi"/>
            </w:rPr>
          </w:pPr>
        </w:p>
        <w:p w14:paraId="1D1BF965" w14:textId="352BAA19" w:rsidR="00D526C8" w:rsidRPr="00B03AE0" w:rsidRDefault="007A130B" w:rsidP="004E4612">
          <w:pPr>
            <w:spacing w:after="120" w:line="20" w:lineRule="atLeast"/>
            <w:contextualSpacing/>
            <w:jc w:val="center"/>
            <w:rPr>
              <w:rFonts w:cstheme="minorHAnsi"/>
              <w:b/>
              <w:bCs/>
            </w:rPr>
          </w:pPr>
          <w:r w:rsidRPr="00B03AE0">
            <w:rPr>
              <w:rFonts w:cstheme="minorHAnsi"/>
              <w:b/>
              <w:bCs/>
            </w:rPr>
            <w:t xml:space="preserve">TARPTAUTINIO </w:t>
          </w:r>
          <w:r w:rsidR="00D526C8" w:rsidRPr="00B03AE0">
            <w:rPr>
              <w:rFonts w:cstheme="minorHAnsi"/>
              <w:b/>
              <w:bCs/>
            </w:rPr>
            <w:t>VIEŠOJO PIRKIMO „</w:t>
          </w:r>
          <w:bookmarkStart w:id="0" w:name="_Hlk188448927"/>
          <w:r w:rsidR="005221DA" w:rsidRPr="00B03AE0">
            <w:rPr>
              <w:rFonts w:cstheme="minorHAnsi"/>
              <w:b/>
              <w:bCs/>
            </w:rPr>
            <w:t>PREFESIN</w:t>
          </w:r>
          <w:r w:rsidR="0038080B" w:rsidRPr="00B03AE0">
            <w:rPr>
              <w:rFonts w:cstheme="minorHAnsi"/>
              <w:b/>
              <w:bCs/>
            </w:rPr>
            <w:t>ĖS REABILITACIJOS PASLAUGOS</w:t>
          </w:r>
          <w:bookmarkEnd w:id="0"/>
          <w:r w:rsidR="00D526C8" w:rsidRPr="00B03AE0">
            <w:rPr>
              <w:rFonts w:cstheme="minorHAnsi"/>
              <w:b/>
              <w:bCs/>
            </w:rPr>
            <w:t>“</w:t>
          </w:r>
        </w:p>
        <w:p w14:paraId="18ACC6AD" w14:textId="4BAFA922" w:rsidR="00D526C8" w:rsidRPr="00B03AE0" w:rsidRDefault="00D526C8" w:rsidP="004E4612">
          <w:pPr>
            <w:spacing w:after="120" w:line="20" w:lineRule="atLeast"/>
            <w:contextualSpacing/>
            <w:jc w:val="center"/>
            <w:rPr>
              <w:rFonts w:cstheme="minorHAnsi"/>
              <w:b/>
              <w:bCs/>
            </w:rPr>
          </w:pPr>
          <w:r w:rsidRPr="00B03AE0">
            <w:rPr>
              <w:rFonts w:cstheme="minorHAnsi"/>
              <w:b/>
              <w:bCs/>
            </w:rPr>
            <w:t xml:space="preserve">ATVIRO KONKURSO </w:t>
          </w:r>
          <w:r w:rsidR="00EB164F" w:rsidRPr="00B03AE0">
            <w:rPr>
              <w:rFonts w:cstheme="minorHAnsi"/>
              <w:b/>
              <w:bCs/>
            </w:rPr>
            <w:t xml:space="preserve">SPECIALIOSIOS </w:t>
          </w:r>
          <w:r w:rsidRPr="00B03AE0">
            <w:rPr>
              <w:rFonts w:cstheme="minorHAnsi"/>
              <w:b/>
              <w:bCs/>
            </w:rPr>
            <w:t>SĄLYGOS</w:t>
          </w:r>
        </w:p>
        <w:p w14:paraId="67D34D7E" w14:textId="5B9A63C6" w:rsidR="00D53BF4" w:rsidRPr="00B03AE0" w:rsidRDefault="00D53BF4" w:rsidP="004E4612">
          <w:pPr>
            <w:spacing w:after="120" w:line="20" w:lineRule="atLeast"/>
            <w:contextualSpacing/>
            <w:jc w:val="center"/>
            <w:rPr>
              <w:rFonts w:cstheme="minorHAnsi"/>
              <w:b/>
              <w:bCs/>
              <w:color w:val="0070C0"/>
            </w:rPr>
          </w:pPr>
          <w:r w:rsidRPr="00B03AE0">
            <w:rPr>
              <w:rFonts w:cstheme="minorHAnsi"/>
              <w:b/>
              <w:bCs/>
            </w:rPr>
            <w:t>V</w:t>
          </w:r>
          <w:r w:rsidR="00755F3B" w:rsidRPr="00B03AE0">
            <w:rPr>
              <w:rFonts w:cstheme="minorHAnsi"/>
              <w:b/>
              <w:bCs/>
            </w:rPr>
            <w:t>ersija</w:t>
          </w:r>
          <w:r w:rsidRPr="00B03AE0">
            <w:rPr>
              <w:rFonts w:cstheme="minorHAnsi"/>
              <w:b/>
              <w:bCs/>
            </w:rPr>
            <w:t xml:space="preserve"> Nr. </w:t>
          </w:r>
          <w:r w:rsidR="002508B1" w:rsidRPr="00B03AE0">
            <w:rPr>
              <w:rFonts w:cstheme="minorHAnsi"/>
              <w:b/>
              <w:bCs/>
            </w:rPr>
            <w:t>1</w:t>
          </w:r>
          <w:r w:rsidR="0091383F" w:rsidRPr="00B03AE0">
            <w:rPr>
              <w:rFonts w:cstheme="minorHAnsi"/>
              <w:b/>
              <w:bCs/>
            </w:rPr>
            <w:t xml:space="preserve"> </w:t>
          </w:r>
        </w:p>
        <w:p w14:paraId="0FC90D8B" w14:textId="77777777" w:rsidR="00D526C8" w:rsidRPr="00B03AE0" w:rsidRDefault="00D526C8" w:rsidP="0048654D">
          <w:pPr>
            <w:spacing w:after="120" w:line="20" w:lineRule="atLeast"/>
            <w:contextualSpacing/>
            <w:rPr>
              <w:rFonts w:cstheme="minorHAnsi"/>
            </w:rPr>
          </w:pPr>
        </w:p>
        <w:p w14:paraId="517C01D9" w14:textId="77777777" w:rsidR="001C24BC" w:rsidRPr="00B03AE0" w:rsidRDefault="005F13F0" w:rsidP="004E4612">
          <w:pPr>
            <w:spacing w:after="120" w:line="20" w:lineRule="atLeast"/>
            <w:contextualSpacing/>
            <w:rPr>
              <w:rFonts w:cstheme="minorHAnsi"/>
            </w:rPr>
          </w:pPr>
          <w:r w:rsidRPr="00B03AE0">
            <w:rPr>
              <w:rFonts w:cstheme="minorHAnsi"/>
            </w:rPr>
            <w:br w:type="page"/>
          </w:r>
        </w:p>
        <w:sdt>
          <w:sdtPr>
            <w:rPr>
              <w:rFonts w:asciiTheme="minorHAnsi" w:eastAsiaTheme="minorEastAsia" w:hAnsiTheme="minorHAnsi" w:cstheme="minorHAnsi"/>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42BEC2AD" w14:textId="77777777" w:rsidR="00E547CD" w:rsidRPr="00B03AE0" w:rsidRDefault="00E547CD" w:rsidP="004E4612">
              <w:pPr>
                <w:pStyle w:val="Turinioantrat"/>
                <w:spacing w:before="0" w:line="20" w:lineRule="atLeast"/>
                <w:ind w:left="432" w:hanging="432"/>
                <w:contextualSpacing/>
                <w:rPr>
                  <w:rFonts w:asciiTheme="minorHAnsi" w:eastAsiaTheme="minorEastAsia" w:hAnsiTheme="minorHAnsi" w:cstheme="minorHAnsi"/>
                  <w:b/>
                  <w:bCs/>
                  <w:smallCaps/>
                  <w:color w:val="auto"/>
                  <w:sz w:val="21"/>
                  <w:szCs w:val="21"/>
                  <w:shd w:val="clear" w:color="auto" w:fill="E6E6E6"/>
                </w:rPr>
              </w:pPr>
            </w:p>
            <w:p w14:paraId="7C6E5D7B" w14:textId="17B9820C" w:rsidR="001C24BC" w:rsidRPr="00B03AE0" w:rsidRDefault="001C24BC" w:rsidP="004E4612">
              <w:pPr>
                <w:pStyle w:val="Turinioantrat"/>
                <w:spacing w:before="0" w:line="20" w:lineRule="atLeast"/>
                <w:ind w:left="432" w:hanging="432"/>
                <w:contextualSpacing/>
                <w:rPr>
                  <w:rFonts w:asciiTheme="minorHAnsi" w:hAnsiTheme="minorHAnsi" w:cstheme="minorHAnsi"/>
                  <w:sz w:val="21"/>
                  <w:szCs w:val="21"/>
                </w:rPr>
              </w:pPr>
              <w:r w:rsidRPr="00B03AE0">
                <w:rPr>
                  <w:rFonts w:asciiTheme="minorHAnsi" w:hAnsiTheme="minorHAnsi" w:cstheme="minorHAnsi"/>
                  <w:sz w:val="21"/>
                  <w:szCs w:val="21"/>
                </w:rPr>
                <w:t>TURINYS</w:t>
              </w:r>
            </w:p>
            <w:p w14:paraId="2DC1C982" w14:textId="11DDE506" w:rsidR="00D84EFF" w:rsidRDefault="001C24BC">
              <w:pPr>
                <w:pStyle w:val="Turinys1"/>
                <w:tabs>
                  <w:tab w:val="left" w:pos="720"/>
                </w:tabs>
                <w:rPr>
                  <w:noProof/>
                  <w:kern w:val="2"/>
                  <w:sz w:val="24"/>
                  <w:szCs w:val="24"/>
                  <w14:ligatures w14:val="standardContextual"/>
                </w:rPr>
              </w:pPr>
              <w:r w:rsidRPr="00B03AE0">
                <w:rPr>
                  <w:rFonts w:cstheme="minorHAnsi"/>
                  <w:color w:val="2B579A"/>
                  <w:shd w:val="clear" w:color="auto" w:fill="E6E6E6"/>
                </w:rPr>
                <w:fldChar w:fldCharType="begin"/>
              </w:r>
              <w:r w:rsidRPr="00B03AE0">
                <w:rPr>
                  <w:rFonts w:cstheme="minorHAnsi"/>
                </w:rPr>
                <w:instrText xml:space="preserve"> TOC \o "1-3" \h \z \u </w:instrText>
              </w:r>
              <w:r w:rsidRPr="00B03AE0">
                <w:rPr>
                  <w:rFonts w:cstheme="minorHAnsi"/>
                  <w:color w:val="2B579A"/>
                  <w:shd w:val="clear" w:color="auto" w:fill="E6E6E6"/>
                </w:rPr>
                <w:fldChar w:fldCharType="separate"/>
              </w:r>
              <w:hyperlink w:anchor="_Toc193896496" w:history="1">
                <w:r w:rsidR="00D84EFF" w:rsidRPr="001325BD">
                  <w:rPr>
                    <w:rStyle w:val="Hipersaitas"/>
                    <w:rFonts w:cstheme="minorHAnsi"/>
                    <w:noProof/>
                  </w:rPr>
                  <w:t>1.</w:t>
                </w:r>
                <w:r w:rsidR="00D84EFF">
                  <w:rPr>
                    <w:noProof/>
                    <w:kern w:val="2"/>
                    <w:sz w:val="24"/>
                    <w:szCs w:val="24"/>
                    <w14:ligatures w14:val="standardContextual"/>
                  </w:rPr>
                  <w:tab/>
                </w:r>
                <w:r w:rsidR="00D84EFF" w:rsidRPr="001325BD">
                  <w:rPr>
                    <w:rStyle w:val="Hipersaitas"/>
                    <w:rFonts w:cstheme="minorHAnsi"/>
                    <w:noProof/>
                  </w:rPr>
                  <w:t>Bendra informacija</w:t>
                </w:r>
                <w:r w:rsidR="00D84EFF">
                  <w:rPr>
                    <w:noProof/>
                    <w:webHidden/>
                  </w:rPr>
                  <w:tab/>
                </w:r>
                <w:r w:rsidR="00D84EFF">
                  <w:rPr>
                    <w:noProof/>
                    <w:webHidden/>
                  </w:rPr>
                  <w:fldChar w:fldCharType="begin"/>
                </w:r>
                <w:r w:rsidR="00D84EFF">
                  <w:rPr>
                    <w:noProof/>
                    <w:webHidden/>
                  </w:rPr>
                  <w:instrText xml:space="preserve"> PAGEREF _Toc193896496 \h </w:instrText>
                </w:r>
                <w:r w:rsidR="00D84EFF">
                  <w:rPr>
                    <w:noProof/>
                    <w:webHidden/>
                  </w:rPr>
                </w:r>
                <w:r w:rsidR="00D84EFF">
                  <w:rPr>
                    <w:noProof/>
                    <w:webHidden/>
                  </w:rPr>
                  <w:fldChar w:fldCharType="separate"/>
                </w:r>
                <w:r w:rsidR="00D84EFF">
                  <w:rPr>
                    <w:noProof/>
                    <w:webHidden/>
                  </w:rPr>
                  <w:t>3</w:t>
                </w:r>
                <w:r w:rsidR="00D84EFF">
                  <w:rPr>
                    <w:noProof/>
                    <w:webHidden/>
                  </w:rPr>
                  <w:fldChar w:fldCharType="end"/>
                </w:r>
              </w:hyperlink>
            </w:p>
            <w:p w14:paraId="7E5C477B" w14:textId="406308E0" w:rsidR="00D84EFF" w:rsidRDefault="00D84EFF">
              <w:pPr>
                <w:pStyle w:val="Turinys1"/>
                <w:rPr>
                  <w:noProof/>
                  <w:kern w:val="2"/>
                  <w:sz w:val="24"/>
                  <w:szCs w:val="24"/>
                  <w14:ligatures w14:val="standardContextual"/>
                </w:rPr>
              </w:pPr>
              <w:hyperlink w:anchor="_Toc193896497" w:history="1">
                <w:r w:rsidRPr="001325BD">
                  <w:rPr>
                    <w:rStyle w:val="Hipersaitas"/>
                    <w:rFonts w:cstheme="minorHAnsi"/>
                    <w:noProof/>
                  </w:rPr>
                  <w:t>2. Pirkimo objektas</w:t>
                </w:r>
                <w:r>
                  <w:rPr>
                    <w:noProof/>
                    <w:webHidden/>
                  </w:rPr>
                  <w:tab/>
                </w:r>
                <w:r>
                  <w:rPr>
                    <w:noProof/>
                    <w:webHidden/>
                  </w:rPr>
                  <w:fldChar w:fldCharType="begin"/>
                </w:r>
                <w:r>
                  <w:rPr>
                    <w:noProof/>
                    <w:webHidden/>
                  </w:rPr>
                  <w:instrText xml:space="preserve"> PAGEREF _Toc193896497 \h </w:instrText>
                </w:r>
                <w:r>
                  <w:rPr>
                    <w:noProof/>
                    <w:webHidden/>
                  </w:rPr>
                </w:r>
                <w:r>
                  <w:rPr>
                    <w:noProof/>
                    <w:webHidden/>
                  </w:rPr>
                  <w:fldChar w:fldCharType="separate"/>
                </w:r>
                <w:r>
                  <w:rPr>
                    <w:noProof/>
                    <w:webHidden/>
                  </w:rPr>
                  <w:t>3</w:t>
                </w:r>
                <w:r>
                  <w:rPr>
                    <w:noProof/>
                    <w:webHidden/>
                  </w:rPr>
                  <w:fldChar w:fldCharType="end"/>
                </w:r>
              </w:hyperlink>
            </w:p>
            <w:p w14:paraId="352F2FEC" w14:textId="45480F7C" w:rsidR="00D84EFF" w:rsidRDefault="00D84EFF">
              <w:pPr>
                <w:pStyle w:val="Turinys1"/>
                <w:rPr>
                  <w:noProof/>
                  <w:kern w:val="2"/>
                  <w:sz w:val="24"/>
                  <w:szCs w:val="24"/>
                  <w14:ligatures w14:val="standardContextual"/>
                </w:rPr>
              </w:pPr>
              <w:hyperlink w:anchor="_Toc193896498" w:history="1">
                <w:r w:rsidRPr="001325BD">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_Toc193896498 \h </w:instrText>
                </w:r>
                <w:r>
                  <w:rPr>
                    <w:noProof/>
                    <w:webHidden/>
                  </w:rPr>
                </w:r>
                <w:r>
                  <w:rPr>
                    <w:noProof/>
                    <w:webHidden/>
                  </w:rPr>
                  <w:fldChar w:fldCharType="separate"/>
                </w:r>
                <w:r>
                  <w:rPr>
                    <w:noProof/>
                    <w:webHidden/>
                  </w:rPr>
                  <w:t>4</w:t>
                </w:r>
                <w:r>
                  <w:rPr>
                    <w:noProof/>
                    <w:webHidden/>
                  </w:rPr>
                  <w:fldChar w:fldCharType="end"/>
                </w:r>
              </w:hyperlink>
            </w:p>
            <w:p w14:paraId="6E4E3C7C" w14:textId="6601E988" w:rsidR="00D84EFF" w:rsidRDefault="00D84EFF">
              <w:pPr>
                <w:pStyle w:val="Turinys1"/>
                <w:rPr>
                  <w:noProof/>
                  <w:kern w:val="2"/>
                  <w:sz w:val="24"/>
                  <w:szCs w:val="24"/>
                  <w14:ligatures w14:val="standardContextual"/>
                </w:rPr>
              </w:pPr>
              <w:hyperlink w:anchor="_Toc193896499" w:history="1">
                <w:r w:rsidRPr="001325BD">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_Toc193896499 \h </w:instrText>
                </w:r>
                <w:r>
                  <w:rPr>
                    <w:noProof/>
                    <w:webHidden/>
                  </w:rPr>
                </w:r>
                <w:r>
                  <w:rPr>
                    <w:noProof/>
                    <w:webHidden/>
                  </w:rPr>
                  <w:fldChar w:fldCharType="separate"/>
                </w:r>
                <w:r>
                  <w:rPr>
                    <w:noProof/>
                    <w:webHidden/>
                  </w:rPr>
                  <w:t>4</w:t>
                </w:r>
                <w:r>
                  <w:rPr>
                    <w:noProof/>
                    <w:webHidden/>
                  </w:rPr>
                  <w:fldChar w:fldCharType="end"/>
                </w:r>
              </w:hyperlink>
            </w:p>
            <w:p w14:paraId="4A735363" w14:textId="1CD65354" w:rsidR="00D84EFF" w:rsidRDefault="00D84EFF">
              <w:pPr>
                <w:pStyle w:val="Turinys1"/>
                <w:rPr>
                  <w:noProof/>
                  <w:kern w:val="2"/>
                  <w:sz w:val="24"/>
                  <w:szCs w:val="24"/>
                  <w14:ligatures w14:val="standardContextual"/>
                </w:rPr>
              </w:pPr>
              <w:hyperlink w:anchor="_Toc193896500" w:history="1">
                <w:r w:rsidRPr="001325BD">
                  <w:rPr>
                    <w:rStyle w:val="Hipersaitas"/>
                    <w:rFonts w:cstheme="minorHAnsi"/>
                    <w:noProof/>
                  </w:rPr>
                  <w:t>5.Reikalavimai, susiję su nacionaliniu saugumu</w:t>
                </w:r>
                <w:r>
                  <w:rPr>
                    <w:noProof/>
                    <w:webHidden/>
                  </w:rPr>
                  <w:tab/>
                </w:r>
                <w:r>
                  <w:rPr>
                    <w:noProof/>
                    <w:webHidden/>
                  </w:rPr>
                  <w:fldChar w:fldCharType="begin"/>
                </w:r>
                <w:r>
                  <w:rPr>
                    <w:noProof/>
                    <w:webHidden/>
                  </w:rPr>
                  <w:instrText xml:space="preserve"> PAGEREF _Toc193896500 \h </w:instrText>
                </w:r>
                <w:r>
                  <w:rPr>
                    <w:noProof/>
                    <w:webHidden/>
                  </w:rPr>
                </w:r>
                <w:r>
                  <w:rPr>
                    <w:noProof/>
                    <w:webHidden/>
                  </w:rPr>
                  <w:fldChar w:fldCharType="separate"/>
                </w:r>
                <w:r>
                  <w:rPr>
                    <w:noProof/>
                    <w:webHidden/>
                  </w:rPr>
                  <w:t>4</w:t>
                </w:r>
                <w:r>
                  <w:rPr>
                    <w:noProof/>
                    <w:webHidden/>
                  </w:rPr>
                  <w:fldChar w:fldCharType="end"/>
                </w:r>
              </w:hyperlink>
            </w:p>
            <w:p w14:paraId="4552DDFF" w14:textId="4F2C3689" w:rsidR="00D84EFF" w:rsidRDefault="00D84EFF">
              <w:pPr>
                <w:pStyle w:val="Turinys1"/>
                <w:rPr>
                  <w:noProof/>
                  <w:kern w:val="2"/>
                  <w:sz w:val="24"/>
                  <w:szCs w:val="24"/>
                  <w14:ligatures w14:val="standardContextual"/>
                </w:rPr>
              </w:pPr>
              <w:hyperlink w:anchor="_Toc193896501" w:history="1">
                <w:r w:rsidRPr="001325BD">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_Toc193896501 \h </w:instrText>
                </w:r>
                <w:r>
                  <w:rPr>
                    <w:noProof/>
                    <w:webHidden/>
                  </w:rPr>
                </w:r>
                <w:r>
                  <w:rPr>
                    <w:noProof/>
                    <w:webHidden/>
                  </w:rPr>
                  <w:fldChar w:fldCharType="separate"/>
                </w:r>
                <w:r>
                  <w:rPr>
                    <w:noProof/>
                    <w:webHidden/>
                  </w:rPr>
                  <w:t>5</w:t>
                </w:r>
                <w:r>
                  <w:rPr>
                    <w:noProof/>
                    <w:webHidden/>
                  </w:rPr>
                  <w:fldChar w:fldCharType="end"/>
                </w:r>
              </w:hyperlink>
            </w:p>
            <w:p w14:paraId="171B6218" w14:textId="458119CE" w:rsidR="00D84EFF" w:rsidRDefault="00D84EFF">
              <w:pPr>
                <w:pStyle w:val="Turinys1"/>
                <w:tabs>
                  <w:tab w:val="left" w:pos="720"/>
                </w:tabs>
                <w:rPr>
                  <w:noProof/>
                  <w:kern w:val="2"/>
                  <w:sz w:val="24"/>
                  <w:szCs w:val="24"/>
                  <w14:ligatures w14:val="standardContextual"/>
                </w:rPr>
              </w:pPr>
              <w:hyperlink w:anchor="_Toc193896502" w:history="1">
                <w:r w:rsidRPr="001325BD">
                  <w:rPr>
                    <w:rStyle w:val="Hipersaitas"/>
                    <w:rFonts w:eastAsia="Calibri" w:cstheme="minorHAnsi"/>
                    <w:noProof/>
                  </w:rPr>
                  <w:t>7.</w:t>
                </w:r>
                <w:r>
                  <w:rPr>
                    <w:noProof/>
                    <w:kern w:val="2"/>
                    <w:sz w:val="24"/>
                    <w:szCs w:val="24"/>
                    <w14:ligatures w14:val="standardContextual"/>
                  </w:rPr>
                  <w:tab/>
                </w:r>
                <w:r w:rsidRPr="001325BD">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_Toc193896502 \h </w:instrText>
                </w:r>
                <w:r>
                  <w:rPr>
                    <w:noProof/>
                    <w:webHidden/>
                  </w:rPr>
                </w:r>
                <w:r>
                  <w:rPr>
                    <w:noProof/>
                    <w:webHidden/>
                  </w:rPr>
                  <w:fldChar w:fldCharType="separate"/>
                </w:r>
                <w:r>
                  <w:rPr>
                    <w:noProof/>
                    <w:webHidden/>
                  </w:rPr>
                  <w:t>6</w:t>
                </w:r>
                <w:r>
                  <w:rPr>
                    <w:noProof/>
                    <w:webHidden/>
                  </w:rPr>
                  <w:fldChar w:fldCharType="end"/>
                </w:r>
              </w:hyperlink>
            </w:p>
            <w:p w14:paraId="108F001F" w14:textId="079A993E" w:rsidR="00D84EFF" w:rsidRDefault="00D84EFF">
              <w:pPr>
                <w:pStyle w:val="Turinys1"/>
                <w:tabs>
                  <w:tab w:val="left" w:pos="720"/>
                </w:tabs>
                <w:rPr>
                  <w:noProof/>
                  <w:kern w:val="2"/>
                  <w:sz w:val="24"/>
                  <w:szCs w:val="24"/>
                  <w14:ligatures w14:val="standardContextual"/>
                </w:rPr>
              </w:pPr>
              <w:hyperlink w:anchor="_Toc193896503" w:history="1">
                <w:r w:rsidRPr="001325BD">
                  <w:rPr>
                    <w:rStyle w:val="Hipersaitas"/>
                    <w:rFonts w:eastAsia="Calibri" w:cstheme="minorHAnsi"/>
                    <w:noProof/>
                  </w:rPr>
                  <w:t>8.</w:t>
                </w:r>
                <w:r>
                  <w:rPr>
                    <w:noProof/>
                    <w:kern w:val="2"/>
                    <w:sz w:val="24"/>
                    <w:szCs w:val="24"/>
                    <w14:ligatures w14:val="standardContextual"/>
                  </w:rPr>
                  <w:tab/>
                </w:r>
                <w:r w:rsidRPr="001325BD">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_Toc193896503 \h </w:instrText>
                </w:r>
                <w:r>
                  <w:rPr>
                    <w:noProof/>
                    <w:webHidden/>
                  </w:rPr>
                </w:r>
                <w:r>
                  <w:rPr>
                    <w:noProof/>
                    <w:webHidden/>
                  </w:rPr>
                  <w:fldChar w:fldCharType="separate"/>
                </w:r>
                <w:r>
                  <w:rPr>
                    <w:noProof/>
                    <w:webHidden/>
                  </w:rPr>
                  <w:t>6</w:t>
                </w:r>
                <w:r>
                  <w:rPr>
                    <w:noProof/>
                    <w:webHidden/>
                  </w:rPr>
                  <w:fldChar w:fldCharType="end"/>
                </w:r>
              </w:hyperlink>
            </w:p>
            <w:p w14:paraId="59047117" w14:textId="46EE7AFD" w:rsidR="00D84EFF" w:rsidRDefault="00D84EFF">
              <w:pPr>
                <w:pStyle w:val="Turinys1"/>
                <w:tabs>
                  <w:tab w:val="left" w:pos="720"/>
                </w:tabs>
                <w:rPr>
                  <w:noProof/>
                  <w:kern w:val="2"/>
                  <w:sz w:val="24"/>
                  <w:szCs w:val="24"/>
                  <w14:ligatures w14:val="standardContextual"/>
                </w:rPr>
              </w:pPr>
              <w:hyperlink w:anchor="_Toc193896504" w:history="1">
                <w:r w:rsidRPr="001325BD">
                  <w:rPr>
                    <w:rStyle w:val="Hipersaitas"/>
                    <w:rFonts w:eastAsia="Calibri" w:cstheme="minorHAnsi"/>
                    <w:noProof/>
                  </w:rPr>
                  <w:t>9.</w:t>
                </w:r>
                <w:r>
                  <w:rPr>
                    <w:noProof/>
                    <w:kern w:val="2"/>
                    <w:sz w:val="24"/>
                    <w:szCs w:val="24"/>
                    <w14:ligatures w14:val="standardContextual"/>
                  </w:rPr>
                  <w:tab/>
                </w:r>
                <w:r w:rsidRPr="001325BD">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_Toc193896504 \h </w:instrText>
                </w:r>
                <w:r>
                  <w:rPr>
                    <w:noProof/>
                    <w:webHidden/>
                  </w:rPr>
                </w:r>
                <w:r>
                  <w:rPr>
                    <w:noProof/>
                    <w:webHidden/>
                  </w:rPr>
                  <w:fldChar w:fldCharType="separate"/>
                </w:r>
                <w:r>
                  <w:rPr>
                    <w:noProof/>
                    <w:webHidden/>
                  </w:rPr>
                  <w:t>6</w:t>
                </w:r>
                <w:r>
                  <w:rPr>
                    <w:noProof/>
                    <w:webHidden/>
                  </w:rPr>
                  <w:fldChar w:fldCharType="end"/>
                </w:r>
              </w:hyperlink>
            </w:p>
            <w:p w14:paraId="1A73524E" w14:textId="7A097C81" w:rsidR="00D84EFF" w:rsidRDefault="00D84EFF">
              <w:pPr>
                <w:pStyle w:val="Turinys1"/>
                <w:rPr>
                  <w:noProof/>
                  <w:kern w:val="2"/>
                  <w:sz w:val="24"/>
                  <w:szCs w:val="24"/>
                  <w14:ligatures w14:val="standardContextual"/>
                </w:rPr>
              </w:pPr>
              <w:hyperlink w:anchor="_Toc193896505" w:history="1">
                <w:r w:rsidRPr="001325BD">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_Toc193896505 \h </w:instrText>
                </w:r>
                <w:r>
                  <w:rPr>
                    <w:noProof/>
                    <w:webHidden/>
                  </w:rPr>
                </w:r>
                <w:r>
                  <w:rPr>
                    <w:noProof/>
                    <w:webHidden/>
                  </w:rPr>
                  <w:fldChar w:fldCharType="separate"/>
                </w:r>
                <w:r>
                  <w:rPr>
                    <w:noProof/>
                    <w:webHidden/>
                  </w:rPr>
                  <w:t>7</w:t>
                </w:r>
                <w:r>
                  <w:rPr>
                    <w:noProof/>
                    <w:webHidden/>
                  </w:rPr>
                  <w:fldChar w:fldCharType="end"/>
                </w:r>
              </w:hyperlink>
            </w:p>
            <w:p w14:paraId="552930BC" w14:textId="3B862E8A" w:rsidR="00D84EFF" w:rsidRDefault="00D84EFF">
              <w:pPr>
                <w:pStyle w:val="Turinys2"/>
                <w:rPr>
                  <w:noProof/>
                  <w:kern w:val="2"/>
                  <w:sz w:val="24"/>
                  <w:szCs w:val="24"/>
                  <w14:ligatures w14:val="standardContextual"/>
                </w:rPr>
              </w:pPr>
              <w:hyperlink w:anchor="_Toc193896506" w:history="1">
                <w:r w:rsidRPr="001325BD">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_Toc193896506 \h </w:instrText>
                </w:r>
                <w:r>
                  <w:rPr>
                    <w:noProof/>
                    <w:webHidden/>
                  </w:rPr>
                </w:r>
                <w:r>
                  <w:rPr>
                    <w:noProof/>
                    <w:webHidden/>
                  </w:rPr>
                  <w:fldChar w:fldCharType="separate"/>
                </w:r>
                <w:r>
                  <w:rPr>
                    <w:noProof/>
                    <w:webHidden/>
                  </w:rPr>
                  <w:t>10</w:t>
                </w:r>
                <w:r>
                  <w:rPr>
                    <w:noProof/>
                    <w:webHidden/>
                  </w:rPr>
                  <w:fldChar w:fldCharType="end"/>
                </w:r>
              </w:hyperlink>
            </w:p>
            <w:p w14:paraId="283F7131" w14:textId="27889CFA" w:rsidR="00D84EFF" w:rsidRDefault="00D84EFF">
              <w:pPr>
                <w:pStyle w:val="Turinys2"/>
                <w:rPr>
                  <w:noProof/>
                  <w:kern w:val="2"/>
                  <w:sz w:val="24"/>
                  <w:szCs w:val="24"/>
                  <w14:ligatures w14:val="standardContextual"/>
                </w:rPr>
              </w:pPr>
              <w:hyperlink w:anchor="_Toc193896507" w:history="1">
                <w:r w:rsidRPr="001325BD">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_Toc193896507 \h </w:instrText>
                </w:r>
                <w:r>
                  <w:rPr>
                    <w:noProof/>
                    <w:webHidden/>
                  </w:rPr>
                </w:r>
                <w:r>
                  <w:rPr>
                    <w:noProof/>
                    <w:webHidden/>
                  </w:rPr>
                  <w:fldChar w:fldCharType="separate"/>
                </w:r>
                <w:r>
                  <w:rPr>
                    <w:noProof/>
                    <w:webHidden/>
                  </w:rPr>
                  <w:t>10</w:t>
                </w:r>
                <w:r>
                  <w:rPr>
                    <w:noProof/>
                    <w:webHidden/>
                  </w:rPr>
                  <w:fldChar w:fldCharType="end"/>
                </w:r>
              </w:hyperlink>
            </w:p>
            <w:p w14:paraId="24E636ED" w14:textId="68BE6E12" w:rsidR="00D84EFF" w:rsidRDefault="00D84EFF">
              <w:pPr>
                <w:pStyle w:val="Turinys2"/>
                <w:rPr>
                  <w:noProof/>
                  <w:kern w:val="2"/>
                  <w:sz w:val="24"/>
                  <w:szCs w:val="24"/>
                  <w14:ligatures w14:val="standardContextual"/>
                </w:rPr>
              </w:pPr>
              <w:hyperlink w:anchor="_Toc193896508" w:history="1">
                <w:r w:rsidRPr="001325BD">
                  <w:rPr>
                    <w:rStyle w:val="Hipersaitas"/>
                    <w:rFonts w:eastAsia="Calibri" w:cstheme="minorHAnsi"/>
                    <w:noProof/>
                  </w:rPr>
                  <w:t>Pirkimo sąlygų 4 priedas „Tiekėjų kvalifikacijos reikalavimai</w:t>
                </w:r>
                <w:r w:rsidR="00984899">
                  <w:rPr>
                    <w:rStyle w:val="Hipersaitas"/>
                    <w:rFonts w:eastAsia="Calibri" w:cstheme="minorHAnsi"/>
                    <w:noProof/>
                  </w:rPr>
                  <w:t>“</w:t>
                </w:r>
                <w:r>
                  <w:rPr>
                    <w:noProof/>
                    <w:webHidden/>
                  </w:rPr>
                  <w:tab/>
                </w:r>
                <w:r>
                  <w:rPr>
                    <w:noProof/>
                    <w:webHidden/>
                  </w:rPr>
                  <w:fldChar w:fldCharType="begin"/>
                </w:r>
                <w:r>
                  <w:rPr>
                    <w:noProof/>
                    <w:webHidden/>
                  </w:rPr>
                  <w:instrText xml:space="preserve"> PAGEREF _Toc193896508 \h </w:instrText>
                </w:r>
                <w:r>
                  <w:rPr>
                    <w:noProof/>
                    <w:webHidden/>
                  </w:rPr>
                </w:r>
                <w:r>
                  <w:rPr>
                    <w:noProof/>
                    <w:webHidden/>
                  </w:rPr>
                  <w:fldChar w:fldCharType="separate"/>
                </w:r>
                <w:r>
                  <w:rPr>
                    <w:noProof/>
                    <w:webHidden/>
                  </w:rPr>
                  <w:t>10</w:t>
                </w:r>
                <w:r>
                  <w:rPr>
                    <w:noProof/>
                    <w:webHidden/>
                  </w:rPr>
                  <w:fldChar w:fldCharType="end"/>
                </w:r>
              </w:hyperlink>
            </w:p>
            <w:p w14:paraId="2ED5D892" w14:textId="1A7608A3" w:rsidR="00D84EFF" w:rsidRDefault="00D84EFF">
              <w:pPr>
                <w:pStyle w:val="Turinys2"/>
                <w:rPr>
                  <w:noProof/>
                  <w:kern w:val="2"/>
                  <w:sz w:val="24"/>
                  <w:szCs w:val="24"/>
                  <w14:ligatures w14:val="standardContextual"/>
                </w:rPr>
              </w:pPr>
              <w:hyperlink w:anchor="_Toc193896509" w:history="1">
                <w:r w:rsidRPr="001325BD">
                  <w:rPr>
                    <w:rStyle w:val="Hipersaitas"/>
                    <w:rFonts w:eastAsia="Calibri" w:cstheme="minorHAnsi"/>
                    <w:noProof/>
                  </w:rPr>
                  <w:t xml:space="preserve">Pirkimo sąlygų 5 priedas „EBVPD“ </w:t>
                </w:r>
                <w:r w:rsidRPr="001325BD">
                  <w:rPr>
                    <w:rStyle w:val="Hipersaitas"/>
                    <w:rFonts w:cstheme="minorHAnsi"/>
                    <w:noProof/>
                  </w:rPr>
                  <w:t>(XML formatu)</w:t>
                </w:r>
                <w:r>
                  <w:rPr>
                    <w:noProof/>
                    <w:webHidden/>
                  </w:rPr>
                  <w:tab/>
                </w:r>
                <w:r>
                  <w:rPr>
                    <w:noProof/>
                    <w:webHidden/>
                  </w:rPr>
                  <w:fldChar w:fldCharType="begin"/>
                </w:r>
                <w:r>
                  <w:rPr>
                    <w:noProof/>
                    <w:webHidden/>
                  </w:rPr>
                  <w:instrText xml:space="preserve"> PAGEREF _Toc193896509 \h </w:instrText>
                </w:r>
                <w:r>
                  <w:rPr>
                    <w:noProof/>
                    <w:webHidden/>
                  </w:rPr>
                </w:r>
                <w:r>
                  <w:rPr>
                    <w:noProof/>
                    <w:webHidden/>
                  </w:rPr>
                  <w:fldChar w:fldCharType="separate"/>
                </w:r>
                <w:r>
                  <w:rPr>
                    <w:noProof/>
                    <w:webHidden/>
                  </w:rPr>
                  <w:t>10</w:t>
                </w:r>
                <w:r>
                  <w:rPr>
                    <w:noProof/>
                    <w:webHidden/>
                  </w:rPr>
                  <w:fldChar w:fldCharType="end"/>
                </w:r>
              </w:hyperlink>
            </w:p>
            <w:p w14:paraId="5CE234E6" w14:textId="0ED284A1" w:rsidR="00D84EFF" w:rsidRDefault="00D84EFF">
              <w:pPr>
                <w:pStyle w:val="Turinys2"/>
                <w:rPr>
                  <w:noProof/>
                  <w:kern w:val="2"/>
                  <w:sz w:val="24"/>
                  <w:szCs w:val="24"/>
                  <w14:ligatures w14:val="standardContextual"/>
                </w:rPr>
              </w:pPr>
              <w:hyperlink w:anchor="_Toc193896510" w:history="1">
                <w:r w:rsidRPr="001325BD">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_Toc193896510 \h </w:instrText>
                </w:r>
                <w:r>
                  <w:rPr>
                    <w:noProof/>
                    <w:webHidden/>
                  </w:rPr>
                </w:r>
                <w:r>
                  <w:rPr>
                    <w:noProof/>
                    <w:webHidden/>
                  </w:rPr>
                  <w:fldChar w:fldCharType="separate"/>
                </w:r>
                <w:r>
                  <w:rPr>
                    <w:noProof/>
                    <w:webHidden/>
                  </w:rPr>
                  <w:t>10</w:t>
                </w:r>
                <w:r>
                  <w:rPr>
                    <w:noProof/>
                    <w:webHidden/>
                  </w:rPr>
                  <w:fldChar w:fldCharType="end"/>
                </w:r>
              </w:hyperlink>
            </w:p>
            <w:p w14:paraId="6D144FEA" w14:textId="1519CA96" w:rsidR="00D84EFF" w:rsidRDefault="00D84EFF">
              <w:pPr>
                <w:pStyle w:val="Turinys2"/>
                <w:rPr>
                  <w:noProof/>
                  <w:kern w:val="2"/>
                  <w:sz w:val="24"/>
                  <w:szCs w:val="24"/>
                  <w14:ligatures w14:val="standardContextual"/>
                </w:rPr>
              </w:pPr>
              <w:hyperlink w:anchor="_Toc193896511" w:history="1">
                <w:r w:rsidRPr="001325BD">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_Toc193896511 \h </w:instrText>
                </w:r>
                <w:r>
                  <w:rPr>
                    <w:noProof/>
                    <w:webHidden/>
                  </w:rPr>
                </w:r>
                <w:r>
                  <w:rPr>
                    <w:noProof/>
                    <w:webHidden/>
                  </w:rPr>
                  <w:fldChar w:fldCharType="separate"/>
                </w:r>
                <w:r>
                  <w:rPr>
                    <w:noProof/>
                    <w:webHidden/>
                  </w:rPr>
                  <w:t>10</w:t>
                </w:r>
                <w:r>
                  <w:rPr>
                    <w:noProof/>
                    <w:webHidden/>
                  </w:rPr>
                  <w:fldChar w:fldCharType="end"/>
                </w:r>
              </w:hyperlink>
            </w:p>
            <w:p w14:paraId="3F4AC795" w14:textId="30BFF45A" w:rsidR="00D84EFF" w:rsidRDefault="00D84EFF">
              <w:pPr>
                <w:pStyle w:val="Turinys2"/>
                <w:rPr>
                  <w:noProof/>
                  <w:kern w:val="2"/>
                  <w:sz w:val="24"/>
                  <w:szCs w:val="24"/>
                  <w14:ligatures w14:val="standardContextual"/>
                </w:rPr>
              </w:pPr>
              <w:hyperlink w:anchor="_Toc193896512" w:history="1">
                <w:r w:rsidRPr="001325BD">
                  <w:rPr>
                    <w:rStyle w:val="Hipersaitas"/>
                    <w:rFonts w:cstheme="minorHAnsi"/>
                    <w:noProof/>
                  </w:rPr>
                  <w:t>Pirkimo sąlygų 8 priedas „Tiekėjo/subtiekėjo deklaracija dėl atitikties Reglamento nuostatoms “</w:t>
                </w:r>
                <w:r>
                  <w:rPr>
                    <w:noProof/>
                    <w:webHidden/>
                  </w:rPr>
                  <w:tab/>
                </w:r>
                <w:r>
                  <w:rPr>
                    <w:noProof/>
                    <w:webHidden/>
                  </w:rPr>
                  <w:fldChar w:fldCharType="begin"/>
                </w:r>
                <w:r>
                  <w:rPr>
                    <w:noProof/>
                    <w:webHidden/>
                  </w:rPr>
                  <w:instrText xml:space="preserve"> PAGEREF _Toc193896512 \h </w:instrText>
                </w:r>
                <w:r>
                  <w:rPr>
                    <w:noProof/>
                    <w:webHidden/>
                  </w:rPr>
                </w:r>
                <w:r>
                  <w:rPr>
                    <w:noProof/>
                    <w:webHidden/>
                  </w:rPr>
                  <w:fldChar w:fldCharType="separate"/>
                </w:r>
                <w:r>
                  <w:rPr>
                    <w:noProof/>
                    <w:webHidden/>
                  </w:rPr>
                  <w:t>11</w:t>
                </w:r>
                <w:r>
                  <w:rPr>
                    <w:noProof/>
                    <w:webHidden/>
                  </w:rPr>
                  <w:fldChar w:fldCharType="end"/>
                </w:r>
              </w:hyperlink>
            </w:p>
            <w:p w14:paraId="32D77778" w14:textId="5EC31725" w:rsidR="00D84EFF" w:rsidRDefault="00D84EFF">
              <w:pPr>
                <w:pStyle w:val="Turinys2"/>
                <w:rPr>
                  <w:noProof/>
                  <w:kern w:val="2"/>
                  <w:sz w:val="24"/>
                  <w:szCs w:val="24"/>
                  <w14:ligatures w14:val="standardContextual"/>
                </w:rPr>
              </w:pPr>
              <w:hyperlink w:anchor="_Toc193896513" w:history="1">
                <w:r w:rsidRPr="001325BD">
                  <w:rPr>
                    <w:rStyle w:val="Hipersaitas"/>
                    <w:rFonts w:cstheme="minorHAnsi"/>
                    <w:noProof/>
                  </w:rPr>
                  <w:t>Pirkimo sąlygų 9 priedas „Sutarties projektas“</w:t>
                </w:r>
                <w:r>
                  <w:rPr>
                    <w:noProof/>
                    <w:webHidden/>
                  </w:rPr>
                  <w:tab/>
                </w:r>
                <w:r>
                  <w:rPr>
                    <w:noProof/>
                    <w:webHidden/>
                  </w:rPr>
                  <w:fldChar w:fldCharType="begin"/>
                </w:r>
                <w:r>
                  <w:rPr>
                    <w:noProof/>
                    <w:webHidden/>
                  </w:rPr>
                  <w:instrText xml:space="preserve"> PAGEREF _Toc193896513 \h </w:instrText>
                </w:r>
                <w:r>
                  <w:rPr>
                    <w:noProof/>
                    <w:webHidden/>
                  </w:rPr>
                </w:r>
                <w:r>
                  <w:rPr>
                    <w:noProof/>
                    <w:webHidden/>
                  </w:rPr>
                  <w:fldChar w:fldCharType="separate"/>
                </w:r>
                <w:r>
                  <w:rPr>
                    <w:noProof/>
                    <w:webHidden/>
                  </w:rPr>
                  <w:t>11</w:t>
                </w:r>
                <w:r>
                  <w:rPr>
                    <w:noProof/>
                    <w:webHidden/>
                  </w:rPr>
                  <w:fldChar w:fldCharType="end"/>
                </w:r>
              </w:hyperlink>
            </w:p>
            <w:p w14:paraId="0F0F165B" w14:textId="53CAFEDF" w:rsidR="00D84EFF" w:rsidRDefault="00D84EFF">
              <w:pPr>
                <w:pStyle w:val="Turinys2"/>
                <w:rPr>
                  <w:noProof/>
                  <w:kern w:val="2"/>
                  <w:sz w:val="24"/>
                  <w:szCs w:val="24"/>
                  <w14:ligatures w14:val="standardContextual"/>
                </w:rPr>
              </w:pPr>
              <w:hyperlink w:anchor="_Toc193896514" w:history="1">
                <w:r w:rsidRPr="001325BD">
                  <w:rPr>
                    <w:rStyle w:val="Hipersaitas"/>
                    <w:rFonts w:cstheme="minorHAnsi"/>
                    <w:noProof/>
                  </w:rPr>
                  <w:t>Pirkimo sąlygų 10 priedas „Tiekėjo siūlomų specialistų sąrašas“</w:t>
                </w:r>
                <w:r>
                  <w:rPr>
                    <w:noProof/>
                    <w:webHidden/>
                  </w:rPr>
                  <w:tab/>
                </w:r>
                <w:r>
                  <w:rPr>
                    <w:noProof/>
                    <w:webHidden/>
                  </w:rPr>
                  <w:fldChar w:fldCharType="begin"/>
                </w:r>
                <w:r>
                  <w:rPr>
                    <w:noProof/>
                    <w:webHidden/>
                  </w:rPr>
                  <w:instrText xml:space="preserve"> PAGEREF _Toc193896514 \h </w:instrText>
                </w:r>
                <w:r>
                  <w:rPr>
                    <w:noProof/>
                    <w:webHidden/>
                  </w:rPr>
                </w:r>
                <w:r>
                  <w:rPr>
                    <w:noProof/>
                    <w:webHidden/>
                  </w:rPr>
                  <w:fldChar w:fldCharType="separate"/>
                </w:r>
                <w:r>
                  <w:rPr>
                    <w:noProof/>
                    <w:webHidden/>
                  </w:rPr>
                  <w:t>11</w:t>
                </w:r>
                <w:r>
                  <w:rPr>
                    <w:noProof/>
                    <w:webHidden/>
                  </w:rPr>
                  <w:fldChar w:fldCharType="end"/>
                </w:r>
              </w:hyperlink>
            </w:p>
            <w:p w14:paraId="0DDC40AE" w14:textId="50D959C7" w:rsidR="001C24BC" w:rsidRPr="00B03AE0" w:rsidRDefault="001C24BC" w:rsidP="004E4612">
              <w:pPr>
                <w:spacing w:after="120" w:line="20" w:lineRule="atLeast"/>
                <w:contextualSpacing/>
                <w:rPr>
                  <w:rFonts w:cstheme="minorHAnsi"/>
                </w:rPr>
              </w:pPr>
              <w:r w:rsidRPr="00B03AE0">
                <w:rPr>
                  <w:rFonts w:cstheme="minorHAnsi"/>
                  <w:b/>
                  <w:bCs/>
                  <w:color w:val="2B579A"/>
                  <w:shd w:val="clear" w:color="auto" w:fill="E6E6E6"/>
                </w:rPr>
                <w:fldChar w:fldCharType="end"/>
              </w:r>
            </w:p>
          </w:sdtContent>
        </w:sdt>
        <w:p w14:paraId="7C3558FE" w14:textId="77777777" w:rsidR="00A8144D" w:rsidRPr="00B03AE0" w:rsidRDefault="00A8144D" w:rsidP="00A8144D">
          <w:pPr>
            <w:tabs>
              <w:tab w:val="center" w:pos="4986"/>
            </w:tabs>
            <w:spacing w:after="120" w:line="20" w:lineRule="atLeast"/>
            <w:contextualSpacing/>
            <w:rPr>
              <w:rFonts w:cstheme="minorHAnsi"/>
            </w:rPr>
          </w:pPr>
        </w:p>
        <w:p w14:paraId="42C52D9A" w14:textId="77777777" w:rsidR="00A8144D" w:rsidRPr="00B03AE0" w:rsidRDefault="00A8144D" w:rsidP="00A8144D">
          <w:pPr>
            <w:tabs>
              <w:tab w:val="center" w:pos="4986"/>
            </w:tabs>
            <w:spacing w:after="120" w:line="20" w:lineRule="atLeast"/>
            <w:contextualSpacing/>
            <w:jc w:val="center"/>
            <w:rPr>
              <w:rFonts w:cstheme="minorHAnsi"/>
            </w:rPr>
          </w:pPr>
        </w:p>
        <w:p w14:paraId="73CCB438" w14:textId="46410F83" w:rsidR="005F13F0" w:rsidRPr="00B03AE0" w:rsidRDefault="001C24BC" w:rsidP="000B09C0">
          <w:pPr>
            <w:tabs>
              <w:tab w:val="center" w:pos="4986"/>
            </w:tabs>
            <w:spacing w:after="120" w:line="20" w:lineRule="atLeast"/>
            <w:contextualSpacing/>
            <w:jc w:val="center"/>
            <w:rPr>
              <w:rFonts w:cstheme="minorHAnsi"/>
            </w:rPr>
          </w:pPr>
          <w:r w:rsidRPr="00B03AE0">
            <w:rPr>
              <w:rFonts w:cstheme="minorHAnsi"/>
            </w:rPr>
            <w:br w:type="page"/>
          </w:r>
        </w:p>
      </w:sdtContent>
    </w:sdt>
    <w:p w14:paraId="7DBFF88B" w14:textId="469A253F" w:rsidR="002415C7" w:rsidRPr="00B03AE0" w:rsidRDefault="00263B34" w:rsidP="00457163">
      <w:pPr>
        <w:pStyle w:val="Antrat1"/>
        <w:numPr>
          <w:ilvl w:val="0"/>
          <w:numId w:val="1"/>
        </w:numPr>
        <w:spacing w:line="20" w:lineRule="atLeast"/>
        <w:ind w:left="567" w:hanging="567"/>
        <w:contextualSpacing/>
        <w:rPr>
          <w:rFonts w:asciiTheme="minorHAnsi" w:hAnsiTheme="minorHAnsi" w:cstheme="minorHAnsi"/>
          <w:sz w:val="21"/>
          <w:szCs w:val="21"/>
        </w:rPr>
      </w:pPr>
      <w:bookmarkStart w:id="1" w:name="_Toc193896496"/>
      <w:bookmarkStart w:id="2" w:name="_Toc335201954"/>
      <w:bookmarkStart w:id="3" w:name="_Toc147739116"/>
      <w:r w:rsidRPr="00B03AE0">
        <w:rPr>
          <w:rFonts w:asciiTheme="minorHAnsi" w:hAnsiTheme="minorHAnsi" w:cstheme="minorHAnsi"/>
          <w:sz w:val="21"/>
          <w:szCs w:val="21"/>
        </w:rPr>
        <w:lastRenderedPageBreak/>
        <w:t>Bendra informacija</w:t>
      </w:r>
      <w:bookmarkEnd w:id="1"/>
      <w:r w:rsidR="007B7A1F">
        <w:rPr>
          <w:rFonts w:asciiTheme="minorHAnsi" w:hAnsiTheme="minorHAnsi" w:cstheme="minorHAnsi"/>
          <w:sz w:val="21"/>
          <w:szCs w:val="21"/>
        </w:rPr>
        <w:t xml:space="preserve"> </w:t>
      </w:r>
    </w:p>
    <w:p w14:paraId="75721473" w14:textId="29ECA08C" w:rsidR="002376F2" w:rsidRDefault="002376F2" w:rsidP="00203E2A">
      <w:pPr>
        <w:numPr>
          <w:ilvl w:val="1"/>
          <w:numId w:val="1"/>
        </w:numPr>
        <w:tabs>
          <w:tab w:val="left" w:pos="1276"/>
        </w:tabs>
        <w:spacing w:after="0" w:line="20" w:lineRule="atLeast"/>
        <w:ind w:left="0" w:firstLine="567"/>
        <w:contextualSpacing/>
        <w:jc w:val="both"/>
        <w:rPr>
          <w:rFonts w:eastAsia="Times New Roman" w:cstheme="minorHAnsi"/>
        </w:rPr>
      </w:pPr>
      <w:r w:rsidRPr="00B03AE0">
        <w:rPr>
          <w:rFonts w:cstheme="minorHAnsi"/>
        </w:rPr>
        <w:t xml:space="preserve">Perkančioji organizacija – Užimtumo tarnyba prie Lietuvos Respublikos socialinės apsaugos ir darbo ministerijos, juridinio asmens kodas 190766619, adresas </w:t>
      </w:r>
      <w:r w:rsidR="009C3A83" w:rsidRPr="009C3A83">
        <w:rPr>
          <w:rFonts w:cstheme="minorHAnsi"/>
        </w:rPr>
        <w:t>A. Vivulskio g. 13,  LT-03162 Vilnius</w:t>
      </w:r>
      <w:r w:rsidRPr="00B03AE0">
        <w:rPr>
          <w:rFonts w:cstheme="minorHAnsi"/>
        </w:rPr>
        <w:t>,  darbo laikas I-IV -08.00-17.00, V-08.00-16.45. Perkančioji organizacija nėra PVM mokėtoja.</w:t>
      </w:r>
      <w:r w:rsidRPr="00B03AE0">
        <w:rPr>
          <w:rFonts w:eastAsia="Times New Roman" w:cstheme="minorHAnsi"/>
        </w:rPr>
        <w:t xml:space="preserve"> </w:t>
      </w:r>
    </w:p>
    <w:p w14:paraId="508271D5" w14:textId="5E0E69FF" w:rsidR="00226A99" w:rsidRPr="003837E4" w:rsidRDefault="00596A71" w:rsidP="00226A99">
      <w:pPr>
        <w:numPr>
          <w:ilvl w:val="1"/>
          <w:numId w:val="1"/>
        </w:numPr>
        <w:tabs>
          <w:tab w:val="left" w:pos="1276"/>
        </w:tabs>
        <w:spacing w:after="0" w:line="20" w:lineRule="atLeast"/>
        <w:ind w:left="0" w:firstLine="567"/>
        <w:contextualSpacing/>
        <w:jc w:val="both"/>
        <w:rPr>
          <w:rFonts w:eastAsia="Times New Roman" w:cstheme="minorHAnsi"/>
        </w:rPr>
      </w:pPr>
      <w:r w:rsidRPr="003837E4">
        <w:rPr>
          <w:rFonts w:eastAsia="Times New Roman" w:cstheme="minorHAnsi"/>
        </w:rPr>
        <w:t xml:space="preserve">Įgaliotas asmuo palaikyti tiesioginį ryšį su tiekėjais, gauti iš jų pranešimus susijusius su pirkimo procedūromis, yra </w:t>
      </w:r>
      <w:r w:rsidR="006F4D54" w:rsidRPr="003837E4">
        <w:rPr>
          <w:rFonts w:eastAsia="Times New Roman" w:cstheme="minorHAnsi"/>
        </w:rPr>
        <w:t>komisijos narys</w:t>
      </w:r>
      <w:r w:rsidR="00746A8F" w:rsidRPr="003837E4">
        <w:rPr>
          <w:rFonts w:eastAsia="Times New Roman" w:cstheme="minorHAnsi"/>
        </w:rPr>
        <w:t xml:space="preserve"> p</w:t>
      </w:r>
      <w:r w:rsidRPr="003837E4">
        <w:rPr>
          <w:rFonts w:eastAsia="Times New Roman" w:cstheme="minorHAnsi"/>
        </w:rPr>
        <w:t xml:space="preserve">erkančiosios organizacijos Viešųjų pirkimų skyriaus vyr. specialistė  Inga Meliešienė  tel.: +370 658 24161, el. paštas: </w:t>
      </w:r>
      <w:hyperlink r:id="rId10" w:history="1">
        <w:r w:rsidR="00E57D73" w:rsidRPr="003837E4">
          <w:rPr>
            <w:rStyle w:val="Hipersaitas"/>
            <w:rFonts w:eastAsia="Times New Roman" w:cstheme="minorHAnsi"/>
          </w:rPr>
          <w:t>inga.meliesiene@uzt.lt</w:t>
        </w:r>
      </w:hyperlink>
      <w:r w:rsidR="00ED70D4" w:rsidRPr="003837E4">
        <w:rPr>
          <w:rStyle w:val="Hipersaitas"/>
          <w:rFonts w:eastAsia="Times New Roman" w:cstheme="minorHAnsi"/>
        </w:rPr>
        <w:t xml:space="preserve">; </w:t>
      </w:r>
      <w:r w:rsidR="00ED70D4" w:rsidRPr="00F70D3E">
        <w:rPr>
          <w:rStyle w:val="Hipersaitas"/>
          <w:rFonts w:eastAsia="Times New Roman" w:cstheme="minorHAnsi"/>
          <w:b/>
          <w:bCs/>
        </w:rPr>
        <w:t>dėl pirkimo objekto</w:t>
      </w:r>
      <w:r w:rsidR="00ED70D4" w:rsidRPr="003837E4">
        <w:rPr>
          <w:rStyle w:val="Hipersaitas"/>
          <w:rFonts w:eastAsia="Times New Roman" w:cstheme="minorHAnsi"/>
        </w:rPr>
        <w:t xml:space="preserve"> – Priemonių įgyvendinimo organizavimo skyriaus vyr</w:t>
      </w:r>
      <w:r w:rsidR="00CA1908" w:rsidRPr="003837E4">
        <w:rPr>
          <w:rStyle w:val="Hipersaitas"/>
          <w:rFonts w:eastAsia="Times New Roman" w:cstheme="minorHAnsi"/>
        </w:rPr>
        <w:t>.</w:t>
      </w:r>
      <w:r w:rsidR="00ED70D4" w:rsidRPr="003837E4">
        <w:rPr>
          <w:rStyle w:val="Hipersaitas"/>
          <w:rFonts w:eastAsia="Times New Roman" w:cstheme="minorHAnsi"/>
        </w:rPr>
        <w:t xml:space="preserve"> specialistė Jūratė </w:t>
      </w:r>
      <w:proofErr w:type="spellStart"/>
      <w:r w:rsidR="00ED70D4" w:rsidRPr="003837E4">
        <w:rPr>
          <w:rStyle w:val="Hipersaitas"/>
          <w:rFonts w:eastAsia="Times New Roman" w:cstheme="minorHAnsi"/>
        </w:rPr>
        <w:t>Baužienė</w:t>
      </w:r>
      <w:proofErr w:type="spellEnd"/>
      <w:r w:rsidR="00ED70D4" w:rsidRPr="003837E4">
        <w:rPr>
          <w:rStyle w:val="Hipersaitas"/>
          <w:rFonts w:eastAsia="Times New Roman" w:cstheme="minorHAnsi"/>
        </w:rPr>
        <w:t xml:space="preserve"> tel.: +370 700 79225, </w:t>
      </w:r>
      <w:proofErr w:type="spellStart"/>
      <w:r w:rsidR="00ED70D4" w:rsidRPr="003837E4">
        <w:rPr>
          <w:rStyle w:val="Hipersaitas"/>
          <w:rFonts w:eastAsia="Times New Roman" w:cstheme="minorHAnsi"/>
        </w:rPr>
        <w:t>el.paštas</w:t>
      </w:r>
      <w:proofErr w:type="spellEnd"/>
      <w:r w:rsidR="00ED70D4" w:rsidRPr="003837E4">
        <w:rPr>
          <w:rStyle w:val="Hipersaitas"/>
          <w:rFonts w:eastAsia="Times New Roman" w:cstheme="minorHAnsi"/>
        </w:rPr>
        <w:t xml:space="preserve">: </w:t>
      </w:r>
      <w:proofErr w:type="spellStart"/>
      <w:r w:rsidR="00ED70D4" w:rsidRPr="003837E4">
        <w:rPr>
          <w:rStyle w:val="Hipersaitas"/>
          <w:rFonts w:eastAsia="Times New Roman" w:cstheme="minorHAnsi"/>
        </w:rPr>
        <w:t>jurate.bauziene@uzt.lt</w:t>
      </w:r>
      <w:proofErr w:type="spellEnd"/>
      <w:r w:rsidR="003A5789" w:rsidRPr="003837E4">
        <w:rPr>
          <w:rStyle w:val="Hipersaitas"/>
          <w:rFonts w:eastAsia="Times New Roman" w:cstheme="minorHAnsi"/>
        </w:rPr>
        <w:t>.</w:t>
      </w:r>
    </w:p>
    <w:p w14:paraId="2239DD1B" w14:textId="543E0EB6" w:rsidR="002F5F8E" w:rsidRPr="00B03AE0" w:rsidRDefault="002F5F8E" w:rsidP="00203E2A">
      <w:pPr>
        <w:pStyle w:val="Sraopastraipa"/>
        <w:tabs>
          <w:tab w:val="left" w:pos="1276"/>
        </w:tabs>
        <w:spacing w:after="0" w:line="240" w:lineRule="auto"/>
        <w:ind w:left="0" w:firstLine="567"/>
        <w:jc w:val="both"/>
        <w:rPr>
          <w:rFonts w:eastAsia="Calibri" w:cstheme="minorHAnsi"/>
        </w:rPr>
      </w:pPr>
      <w:r w:rsidRPr="003837E4">
        <w:rPr>
          <w:rFonts w:cstheme="minorHAnsi"/>
        </w:rPr>
        <w:t>1.</w:t>
      </w:r>
      <w:r w:rsidR="00C87A17" w:rsidRPr="003837E4">
        <w:rPr>
          <w:rFonts w:cstheme="minorHAnsi"/>
        </w:rPr>
        <w:t>3</w:t>
      </w:r>
      <w:r w:rsidRPr="003837E4">
        <w:rPr>
          <w:rFonts w:cstheme="minorHAnsi"/>
        </w:rPr>
        <w:t>.</w:t>
      </w:r>
      <w:r w:rsidR="00203E2A" w:rsidRPr="003837E4">
        <w:rPr>
          <w:rFonts w:cstheme="minorHAnsi"/>
        </w:rPr>
        <w:tab/>
      </w:r>
      <w:r w:rsidR="007D6857" w:rsidRPr="003837E4">
        <w:rPr>
          <w:rFonts w:cstheme="minorHAnsi"/>
        </w:rPr>
        <w:t>Pirkimas</w:t>
      </w:r>
      <w:r w:rsidR="00B37854" w:rsidRPr="003837E4">
        <w:rPr>
          <w:rFonts w:cstheme="minorHAnsi"/>
        </w:rPr>
        <w:t xml:space="preserve"> neatlieka</w:t>
      </w:r>
      <w:r w:rsidR="007D6857" w:rsidRPr="003837E4">
        <w:rPr>
          <w:rFonts w:cstheme="minorHAnsi"/>
        </w:rPr>
        <w:t>mas</w:t>
      </w:r>
      <w:r w:rsidR="00B37854" w:rsidRPr="003837E4">
        <w:rPr>
          <w:rFonts w:cstheme="minorHAnsi"/>
        </w:rPr>
        <w:t xml:space="preserve"> </w:t>
      </w:r>
      <w:r w:rsidRPr="003837E4">
        <w:rPr>
          <w:rFonts w:cstheme="minorHAnsi"/>
        </w:rPr>
        <w:t>naudojantis centralizuotų pirkimų katalogu</w:t>
      </w:r>
      <w:r w:rsidR="007D6857" w:rsidRPr="003837E4">
        <w:rPr>
          <w:rFonts w:cstheme="minorHAnsi"/>
        </w:rPr>
        <w:t>, nes</w:t>
      </w:r>
      <w:r w:rsidR="005513D1" w:rsidRPr="003837E4">
        <w:rPr>
          <w:rFonts w:cstheme="minorHAnsi"/>
        </w:rPr>
        <w:t xml:space="preserve"> p</w:t>
      </w:r>
      <w:r w:rsidR="00F0736E" w:rsidRPr="003837E4">
        <w:rPr>
          <w:rFonts w:cstheme="minorHAnsi"/>
        </w:rPr>
        <w:t xml:space="preserve">erkamos </w:t>
      </w:r>
      <w:r w:rsidR="005513D1" w:rsidRPr="00B03AE0">
        <w:rPr>
          <w:rFonts w:cstheme="minorHAnsi"/>
          <w:color w:val="000000" w:themeColor="text1"/>
        </w:rPr>
        <w:t>paslaugos nėra siūlomos CPO LT kataloge.</w:t>
      </w:r>
      <w:r w:rsidR="007D6857" w:rsidRPr="00B03AE0">
        <w:rPr>
          <w:rFonts w:cstheme="minorHAnsi"/>
          <w:color w:val="000000" w:themeColor="text1"/>
        </w:rPr>
        <w:t xml:space="preserve"> </w:t>
      </w:r>
    </w:p>
    <w:p w14:paraId="62DF64D0" w14:textId="6C619D9D" w:rsidR="00AA23FB" w:rsidRPr="00B03AE0" w:rsidRDefault="002F5F8E" w:rsidP="00203E2A">
      <w:pPr>
        <w:tabs>
          <w:tab w:val="left" w:pos="1276"/>
        </w:tabs>
        <w:spacing w:after="0" w:line="240" w:lineRule="auto"/>
        <w:ind w:firstLine="567"/>
        <w:rPr>
          <w:rFonts w:cstheme="minorHAnsi"/>
          <w:color w:val="FF0000"/>
        </w:rPr>
      </w:pPr>
      <w:r w:rsidRPr="00B03AE0">
        <w:rPr>
          <w:rFonts w:cstheme="minorHAnsi"/>
        </w:rPr>
        <w:t>1.</w:t>
      </w:r>
      <w:r w:rsidR="003650BC">
        <w:rPr>
          <w:rFonts w:cstheme="minorHAnsi"/>
        </w:rPr>
        <w:t>4</w:t>
      </w:r>
      <w:r w:rsidRPr="00B03AE0">
        <w:rPr>
          <w:rFonts w:cstheme="minorHAnsi"/>
        </w:rPr>
        <w:t xml:space="preserve">. </w:t>
      </w:r>
      <w:r w:rsidR="00203E2A" w:rsidRPr="00B03AE0">
        <w:rPr>
          <w:rFonts w:cstheme="minorHAnsi"/>
        </w:rPr>
        <w:tab/>
      </w:r>
      <w:r w:rsidR="00AA23FB" w:rsidRPr="00B03AE0">
        <w:rPr>
          <w:rFonts w:eastAsia="Times New Roman" w:cstheme="minorHAnsi"/>
        </w:rPr>
        <w:t>Perkančioji organizacija nerezervuoja teisės dalyvauti pirkime.</w:t>
      </w:r>
    </w:p>
    <w:p w14:paraId="573233DF" w14:textId="2EE1321F" w:rsidR="00E32C8E" w:rsidRPr="00BF6AD6" w:rsidRDefault="00C447D2" w:rsidP="00203E2A">
      <w:pPr>
        <w:pStyle w:val="Sraopastraipa"/>
        <w:tabs>
          <w:tab w:val="left" w:pos="1276"/>
        </w:tabs>
        <w:spacing w:after="0" w:line="240" w:lineRule="auto"/>
        <w:ind w:left="0" w:firstLine="567"/>
        <w:jc w:val="both"/>
        <w:rPr>
          <w:rFonts w:cstheme="minorHAnsi"/>
        </w:rPr>
      </w:pPr>
      <w:r w:rsidRPr="00F27C5D">
        <w:rPr>
          <w:rFonts w:cstheme="minorHAnsi"/>
        </w:rPr>
        <w:t>1.</w:t>
      </w:r>
      <w:r w:rsidR="003650BC" w:rsidRPr="00F27C5D">
        <w:rPr>
          <w:rFonts w:cstheme="minorHAnsi"/>
        </w:rPr>
        <w:t>5</w:t>
      </w:r>
      <w:r w:rsidRPr="00F27C5D">
        <w:rPr>
          <w:rFonts w:cstheme="minorHAnsi"/>
        </w:rPr>
        <w:t xml:space="preserve">. </w:t>
      </w:r>
      <w:r w:rsidR="00C81BBB" w:rsidRPr="00F27C5D">
        <w:rPr>
          <w:rFonts w:cstheme="minorHAnsi"/>
        </w:rPr>
        <w:t xml:space="preserve"> </w:t>
      </w:r>
      <w:r w:rsidR="00203E2A" w:rsidRPr="00F27C5D">
        <w:rPr>
          <w:rFonts w:cstheme="minorHAnsi"/>
        </w:rPr>
        <w:tab/>
      </w:r>
      <w:r w:rsidR="00E32C8E" w:rsidRPr="00BF6AD6">
        <w:rPr>
          <w:rFonts w:cstheme="minorHAnsi"/>
        </w:rPr>
        <w:t xml:space="preserve">Stebėtojai dalyvauti </w:t>
      </w:r>
      <w:r w:rsidR="008A3C98" w:rsidRPr="00BF6AD6">
        <w:rPr>
          <w:rFonts w:cstheme="minorHAnsi"/>
        </w:rPr>
        <w:t>K</w:t>
      </w:r>
      <w:r w:rsidR="00E32C8E" w:rsidRPr="00BF6AD6">
        <w:rPr>
          <w:rFonts w:cstheme="minorHAnsi"/>
        </w:rPr>
        <w:t>omisijos posėdžiuose nėra kviečiami.</w:t>
      </w:r>
    </w:p>
    <w:p w14:paraId="6968A278" w14:textId="11748265" w:rsidR="00F27C5D" w:rsidRPr="00BF6AD6" w:rsidRDefault="00227A81" w:rsidP="00227A81">
      <w:pPr>
        <w:pStyle w:val="Sraopastraipa"/>
        <w:numPr>
          <w:ilvl w:val="1"/>
          <w:numId w:val="17"/>
        </w:numPr>
        <w:tabs>
          <w:tab w:val="left" w:pos="1276"/>
        </w:tabs>
        <w:spacing w:after="0" w:line="240" w:lineRule="auto"/>
        <w:ind w:left="0" w:firstLine="567"/>
        <w:jc w:val="both"/>
        <w:rPr>
          <w:rFonts w:cstheme="minorHAnsi"/>
        </w:rPr>
      </w:pPr>
      <w:r w:rsidRPr="00BF6AD6">
        <w:rPr>
          <w:rFonts w:cstheme="minorHAnsi"/>
        </w:rPr>
        <w:t>Atliekamas žaliasis pirkimas. Pirkimas vykdomas vadovaujantis Lietuvos Respublikos aplinkos ministro 2011 m. birželio 28 d. įsakymo Nr. D1-508 „</w:t>
      </w:r>
      <w:hyperlink r:id="rId11" w:history="1">
        <w:r w:rsidRPr="00BF6AD6">
          <w:rPr>
            <w:rStyle w:val="Hipersaitas"/>
            <w:rFonts w:cstheme="minorHAnsi"/>
            <w:color w:val="0070C0"/>
            <w:u w:val="single"/>
          </w:rPr>
          <w:t>Dėl Aplinkos apsaugos kriterijų taikymo, vykdant žaliuosius pirkimus, tvarkos aprašo patvirtinimo</w:t>
        </w:r>
      </w:hyperlink>
      <w:r w:rsidRPr="00BF6AD6">
        <w:rPr>
          <w:rFonts w:cstheme="minorHAnsi"/>
        </w:rPr>
        <w:t>“ 4.4.3. papunkčio reikalavimus.</w:t>
      </w:r>
      <w:r w:rsidR="00F354FC" w:rsidRPr="00BF6AD6">
        <w:rPr>
          <w:rFonts w:cstheme="minorHAnsi"/>
        </w:rPr>
        <w:t xml:space="preserve"> </w:t>
      </w:r>
      <w:r w:rsidRPr="00BF6AD6">
        <w:rPr>
          <w:rFonts w:cstheme="minorHAnsi"/>
        </w:rPr>
        <w:t>Aplinkos apaugos kriterijai nu</w:t>
      </w:r>
      <w:r w:rsidR="00084CCE">
        <w:rPr>
          <w:rFonts w:cstheme="minorHAnsi"/>
        </w:rPr>
        <w:t>rodyti</w:t>
      </w:r>
      <w:r w:rsidRPr="00BF6AD6">
        <w:rPr>
          <w:rFonts w:cstheme="minorHAnsi"/>
        </w:rPr>
        <w:t xml:space="preserve"> pirkim</w:t>
      </w:r>
      <w:r w:rsidR="00893B6A">
        <w:rPr>
          <w:rFonts w:cstheme="minorHAnsi"/>
        </w:rPr>
        <w:t>o</w:t>
      </w:r>
      <w:r w:rsidRPr="00BF6AD6">
        <w:rPr>
          <w:rFonts w:cstheme="minorHAnsi"/>
        </w:rPr>
        <w:t xml:space="preserve"> sąlygų 2 pried</w:t>
      </w:r>
      <w:r w:rsidR="006F600B" w:rsidRPr="00BF6AD6">
        <w:rPr>
          <w:rFonts w:cstheme="minorHAnsi"/>
        </w:rPr>
        <w:t>o</w:t>
      </w:r>
      <w:r w:rsidRPr="00BF6AD6">
        <w:rPr>
          <w:rFonts w:cstheme="minorHAnsi"/>
        </w:rPr>
        <w:t xml:space="preserve"> „Techninė specifikacija“ 1.5. p</w:t>
      </w:r>
      <w:r w:rsidR="00F354FC" w:rsidRPr="00BF6AD6">
        <w:rPr>
          <w:rFonts w:cstheme="minorHAnsi"/>
        </w:rPr>
        <w:t>.</w:t>
      </w:r>
      <w:r w:rsidR="00A83D06" w:rsidRPr="00BF6AD6">
        <w:rPr>
          <w:rFonts w:cstheme="minorHAnsi"/>
        </w:rPr>
        <w:t xml:space="preserve"> </w:t>
      </w:r>
    </w:p>
    <w:p w14:paraId="2413C02D" w14:textId="68FD70DA" w:rsidR="00E32C8E" w:rsidRPr="00B03AE0" w:rsidRDefault="00E32C8E" w:rsidP="00203E2A">
      <w:pPr>
        <w:pStyle w:val="Sraopastraipa"/>
        <w:numPr>
          <w:ilvl w:val="1"/>
          <w:numId w:val="7"/>
        </w:numPr>
        <w:tabs>
          <w:tab w:val="left" w:pos="1276"/>
        </w:tabs>
        <w:spacing w:after="0" w:line="240" w:lineRule="auto"/>
        <w:ind w:left="0" w:firstLine="567"/>
        <w:jc w:val="both"/>
        <w:rPr>
          <w:rFonts w:eastAsia="Arial" w:cstheme="minorHAnsi"/>
        </w:rPr>
      </w:pPr>
      <w:r w:rsidRPr="00B03AE0">
        <w:rPr>
          <w:rFonts w:eastAsia="Arial" w:cstheme="minorHAnsi"/>
        </w:rPr>
        <w:t xml:space="preserve">Išankstinis skelbimas apie </w:t>
      </w:r>
      <w:r w:rsidR="007A68AD" w:rsidRPr="00B03AE0">
        <w:rPr>
          <w:rFonts w:eastAsia="Arial" w:cstheme="minorHAnsi"/>
        </w:rPr>
        <w:t>p</w:t>
      </w:r>
      <w:r w:rsidRPr="00B03AE0">
        <w:rPr>
          <w:rFonts w:eastAsia="Arial" w:cstheme="minorHAnsi"/>
        </w:rPr>
        <w:t>irkimą nebuvo paskelbtas</w:t>
      </w:r>
      <w:r w:rsidR="00BE097B" w:rsidRPr="00B03AE0">
        <w:rPr>
          <w:rFonts w:eastAsia="Arial" w:cstheme="minorHAnsi"/>
        </w:rPr>
        <w:t>.</w:t>
      </w:r>
      <w:r w:rsidRPr="00B03AE0">
        <w:rPr>
          <w:rFonts w:eastAsia="Arial" w:cstheme="minorHAnsi"/>
        </w:rPr>
        <w:t xml:space="preserve"> </w:t>
      </w:r>
    </w:p>
    <w:p w14:paraId="72EF28E7" w14:textId="61993630" w:rsidR="00AF1430" w:rsidRPr="00B03AE0" w:rsidRDefault="00015FC9" w:rsidP="00203E2A">
      <w:pPr>
        <w:pStyle w:val="Sraopastraipa"/>
        <w:numPr>
          <w:ilvl w:val="1"/>
          <w:numId w:val="7"/>
        </w:numPr>
        <w:tabs>
          <w:tab w:val="left" w:pos="851"/>
          <w:tab w:val="left" w:pos="1276"/>
        </w:tabs>
        <w:spacing w:after="0" w:line="240" w:lineRule="auto"/>
        <w:ind w:firstLine="207"/>
        <w:jc w:val="both"/>
        <w:rPr>
          <w:rFonts w:cstheme="minorHAnsi"/>
        </w:rPr>
      </w:pPr>
      <w:r w:rsidRPr="00B03AE0">
        <w:rPr>
          <w:rFonts w:cstheme="minorHAnsi"/>
          <w:lang w:eastAsia="en-US"/>
        </w:rPr>
        <w:t>P</w:t>
      </w:r>
      <w:r w:rsidR="00E32C8E" w:rsidRPr="00B03AE0">
        <w:rPr>
          <w:rFonts w:cstheme="minorHAnsi"/>
          <w:lang w:eastAsia="en-US"/>
        </w:rPr>
        <w:t xml:space="preserve">irkime </w:t>
      </w:r>
      <w:r w:rsidR="00E32C8E" w:rsidRPr="00B03AE0">
        <w:rPr>
          <w:rFonts w:cstheme="minorHAnsi"/>
        </w:rPr>
        <w:t xml:space="preserve"> </w:t>
      </w:r>
      <w:r w:rsidR="007A68AD" w:rsidRPr="00B03AE0">
        <w:rPr>
          <w:rFonts w:cstheme="minorHAnsi"/>
        </w:rPr>
        <w:t>perkančioji organizacija</w:t>
      </w:r>
      <w:r w:rsidR="00E32C8E" w:rsidRPr="00B03AE0">
        <w:rPr>
          <w:rFonts w:cstheme="minorHAnsi"/>
          <w:lang w:eastAsia="en-US"/>
        </w:rPr>
        <w:t xml:space="preserve"> nenumato skelbti pranešimo dėl savanoriško </w:t>
      </w:r>
      <w:proofErr w:type="spellStart"/>
      <w:r w:rsidR="00E32C8E" w:rsidRPr="00B03AE0">
        <w:rPr>
          <w:rFonts w:cstheme="minorHAnsi"/>
          <w:i/>
          <w:iCs/>
          <w:lang w:eastAsia="en-US"/>
        </w:rPr>
        <w:t>ex</w:t>
      </w:r>
      <w:proofErr w:type="spellEnd"/>
      <w:r w:rsidR="00E32C8E" w:rsidRPr="00B03AE0">
        <w:rPr>
          <w:rFonts w:cstheme="minorHAnsi"/>
          <w:i/>
          <w:iCs/>
          <w:lang w:eastAsia="en-US"/>
        </w:rPr>
        <w:t xml:space="preserve"> ante</w:t>
      </w:r>
      <w:r w:rsidR="00E32C8E" w:rsidRPr="00B03AE0">
        <w:rPr>
          <w:rFonts w:cstheme="minorHAnsi"/>
          <w:lang w:eastAsia="en-US"/>
        </w:rPr>
        <w:t xml:space="preserve"> skaidrumo.</w:t>
      </w:r>
    </w:p>
    <w:p w14:paraId="54F87F9F" w14:textId="26BCB7EC" w:rsidR="004D070C" w:rsidRPr="00B03AE0" w:rsidRDefault="007466F8" w:rsidP="00203E2A">
      <w:pPr>
        <w:pStyle w:val="Sraopastraipa"/>
        <w:numPr>
          <w:ilvl w:val="1"/>
          <w:numId w:val="7"/>
        </w:numPr>
        <w:tabs>
          <w:tab w:val="left" w:pos="851"/>
          <w:tab w:val="left" w:pos="1276"/>
        </w:tabs>
        <w:spacing w:after="0" w:line="240" w:lineRule="auto"/>
        <w:ind w:left="0" w:firstLine="567"/>
        <w:jc w:val="both"/>
        <w:rPr>
          <w:rFonts w:cstheme="minorHAnsi"/>
          <w:color w:val="7030A0"/>
        </w:rPr>
      </w:pPr>
      <w:r w:rsidRPr="00B03AE0">
        <w:rPr>
          <w:rFonts w:cstheme="minorHAnsi"/>
        </w:rPr>
        <w:t>Pirkime neleidžia</w:t>
      </w:r>
      <w:r w:rsidR="00216820" w:rsidRPr="00B03AE0">
        <w:rPr>
          <w:rFonts w:cstheme="minorHAnsi"/>
        </w:rPr>
        <w:t>ma</w:t>
      </w:r>
      <w:r w:rsidRPr="00B03AE0">
        <w:rPr>
          <w:rFonts w:cstheme="minorHAnsi"/>
        </w:rPr>
        <w:t xml:space="preserve"> pateikti alternatyvių </w:t>
      </w:r>
      <w:r w:rsidR="00D27E76" w:rsidRPr="00B03AE0">
        <w:rPr>
          <w:rFonts w:cstheme="minorHAnsi"/>
        </w:rPr>
        <w:t>p</w:t>
      </w:r>
      <w:r w:rsidRPr="00B03AE0">
        <w:rPr>
          <w:rFonts w:cstheme="minorHAnsi"/>
        </w:rPr>
        <w:t xml:space="preserve">asiūlymų. </w:t>
      </w:r>
    </w:p>
    <w:p w14:paraId="0C002F05" w14:textId="4D7BB566" w:rsidR="00E32C8E" w:rsidRPr="00B03AE0" w:rsidRDefault="00856172" w:rsidP="00856172">
      <w:pPr>
        <w:pStyle w:val="Sraopastraipa"/>
        <w:numPr>
          <w:ilvl w:val="1"/>
          <w:numId w:val="7"/>
        </w:numPr>
        <w:tabs>
          <w:tab w:val="left" w:pos="851"/>
          <w:tab w:val="left" w:pos="993"/>
        </w:tabs>
        <w:spacing w:after="0" w:line="240" w:lineRule="auto"/>
        <w:ind w:left="0" w:firstLine="567"/>
        <w:jc w:val="both"/>
        <w:rPr>
          <w:rFonts w:cstheme="minorHAnsi"/>
          <w:color w:val="7030A0"/>
        </w:rPr>
      </w:pPr>
      <w:r w:rsidRPr="00B03AE0">
        <w:rPr>
          <w:rFonts w:cstheme="minorHAnsi"/>
          <w:color w:val="7030A0"/>
        </w:rPr>
        <w:t xml:space="preserve"> </w:t>
      </w:r>
      <w:r w:rsidR="004D070C" w:rsidRPr="00B03AE0">
        <w:rPr>
          <w:rFonts w:cstheme="minorHAnsi"/>
          <w:color w:val="7030A0"/>
        </w:rPr>
        <w:t xml:space="preserve"> </w:t>
      </w:r>
      <w:r w:rsidRPr="00B03AE0">
        <w:rPr>
          <w:rFonts w:cstheme="minorHAnsi"/>
          <w:color w:val="7030A0"/>
        </w:rPr>
        <w:tab/>
      </w:r>
      <w:r w:rsidR="00E32C8E" w:rsidRPr="00B03AE0">
        <w:rPr>
          <w:rFonts w:eastAsia="Arial" w:cstheme="minorHAnsi"/>
          <w:color w:val="333333"/>
        </w:rPr>
        <w:t xml:space="preserve">Bendrosios </w:t>
      </w:r>
      <w:r w:rsidR="007E5F55" w:rsidRPr="00B03AE0">
        <w:rPr>
          <w:rFonts w:eastAsia="Arial" w:cstheme="minorHAnsi"/>
          <w:color w:val="333333"/>
        </w:rPr>
        <w:t xml:space="preserve">pirkimo </w:t>
      </w:r>
      <w:r w:rsidR="00E32C8E" w:rsidRPr="00B03AE0">
        <w:rPr>
          <w:rFonts w:eastAsia="Arial" w:cstheme="minorHAnsi"/>
          <w:color w:val="333333"/>
        </w:rPr>
        <w:t>sąlygos yra neatskiriama ši</w:t>
      </w:r>
      <w:r w:rsidR="00C07F25" w:rsidRPr="00B03AE0">
        <w:rPr>
          <w:rFonts w:eastAsia="Arial" w:cstheme="minorHAnsi"/>
          <w:color w:val="333333"/>
        </w:rPr>
        <w:t>ų</w:t>
      </w:r>
      <w:r w:rsidR="00E32C8E" w:rsidRPr="00B03AE0">
        <w:rPr>
          <w:rFonts w:eastAsia="Arial" w:cstheme="minorHAnsi"/>
          <w:color w:val="333333"/>
        </w:rPr>
        <w:t xml:space="preserve"> </w:t>
      </w:r>
      <w:r w:rsidR="00F4541C" w:rsidRPr="00B03AE0">
        <w:rPr>
          <w:rFonts w:eastAsia="Arial" w:cstheme="minorHAnsi"/>
          <w:color w:val="333333"/>
        </w:rPr>
        <w:t>p</w:t>
      </w:r>
      <w:r w:rsidR="00E32C8E" w:rsidRPr="00B03AE0">
        <w:rPr>
          <w:rFonts w:eastAsia="Arial" w:cstheme="minorHAnsi"/>
          <w:color w:val="333333"/>
        </w:rPr>
        <w:t>irkimo sąlygų dalis.</w:t>
      </w:r>
    </w:p>
    <w:p w14:paraId="5DEDEBC7" w14:textId="1ED44FB6" w:rsidR="00B41C66" w:rsidRPr="00B03AE0" w:rsidRDefault="00507DC9" w:rsidP="00717DCC">
      <w:pPr>
        <w:pStyle w:val="Antrat1"/>
        <w:spacing w:line="20" w:lineRule="atLeast"/>
        <w:contextualSpacing/>
        <w:rPr>
          <w:rFonts w:asciiTheme="minorHAnsi" w:hAnsiTheme="minorHAnsi" w:cstheme="minorHAnsi"/>
          <w:sz w:val="21"/>
          <w:szCs w:val="21"/>
        </w:rPr>
      </w:pPr>
      <w:bookmarkStart w:id="4" w:name="_Ref39426332"/>
      <w:bookmarkStart w:id="5" w:name="_Ref39426338"/>
      <w:bookmarkStart w:id="6" w:name="_Toc193896497"/>
      <w:bookmarkEnd w:id="2"/>
      <w:r w:rsidRPr="00B03AE0">
        <w:rPr>
          <w:rFonts w:asciiTheme="minorHAnsi" w:hAnsiTheme="minorHAnsi" w:cstheme="minorHAnsi"/>
          <w:sz w:val="21"/>
          <w:szCs w:val="21"/>
        </w:rPr>
        <w:t xml:space="preserve">2. </w:t>
      </w:r>
      <w:r w:rsidR="00B41C66" w:rsidRPr="00B03AE0">
        <w:rPr>
          <w:rFonts w:asciiTheme="minorHAnsi" w:hAnsiTheme="minorHAnsi" w:cstheme="minorHAnsi"/>
          <w:sz w:val="21"/>
          <w:szCs w:val="21"/>
        </w:rPr>
        <w:t>Pirkimo objektas</w:t>
      </w:r>
      <w:bookmarkEnd w:id="4"/>
      <w:bookmarkEnd w:id="5"/>
      <w:bookmarkEnd w:id="6"/>
    </w:p>
    <w:p w14:paraId="0B7B0A50" w14:textId="4A2B6FB6" w:rsidR="00B41C66" w:rsidRPr="00545267" w:rsidRDefault="00B41C66" w:rsidP="00203E2A">
      <w:pPr>
        <w:pStyle w:val="Betarp"/>
        <w:numPr>
          <w:ilvl w:val="1"/>
          <w:numId w:val="5"/>
        </w:numPr>
        <w:tabs>
          <w:tab w:val="left" w:pos="1276"/>
        </w:tabs>
        <w:spacing w:after="120"/>
        <w:ind w:left="0" w:firstLine="567"/>
        <w:contextualSpacing/>
        <w:jc w:val="both"/>
        <w:rPr>
          <w:rFonts w:cstheme="minorHAnsi"/>
        </w:rPr>
      </w:pPr>
      <w:r w:rsidRPr="00545267">
        <w:rPr>
          <w:rFonts w:eastAsia="Calibri" w:cstheme="minorHAnsi"/>
          <w:color w:val="000000" w:themeColor="text1"/>
        </w:rPr>
        <w:t xml:space="preserve">Perkančioji organizacija </w:t>
      </w:r>
      <w:r w:rsidRPr="00545267">
        <w:rPr>
          <w:rFonts w:eastAsia="Calibri" w:cstheme="minorHAnsi"/>
        </w:rPr>
        <w:t xml:space="preserve">numato įsigyti </w:t>
      </w:r>
      <w:r w:rsidR="00800079" w:rsidRPr="00545267">
        <w:rPr>
          <w:rFonts w:eastAsia="Calibri" w:cstheme="minorHAnsi"/>
        </w:rPr>
        <w:t>profesinės reabilitacijos paslaugas</w:t>
      </w:r>
      <w:r w:rsidR="00EB63A6" w:rsidRPr="00545267">
        <w:rPr>
          <w:rFonts w:eastAsia="Calibri" w:cstheme="minorHAnsi"/>
        </w:rPr>
        <w:t>.</w:t>
      </w:r>
      <w:r w:rsidR="00B43851" w:rsidRPr="00545267">
        <w:rPr>
          <w:rFonts w:eastAsia="Calibri" w:cstheme="minorHAnsi"/>
        </w:rPr>
        <w:t xml:space="preserve"> </w:t>
      </w:r>
      <w:r w:rsidRPr="00545267">
        <w:rPr>
          <w:rFonts w:cstheme="minorHAnsi"/>
        </w:rPr>
        <w:t xml:space="preserve">Reikalavimai pirkimo objektui nustatyti </w:t>
      </w:r>
      <w:r w:rsidR="00CE7209" w:rsidRPr="00545267">
        <w:rPr>
          <w:rFonts w:cstheme="minorHAnsi"/>
        </w:rPr>
        <w:t xml:space="preserve">pirkimo </w:t>
      </w:r>
      <w:r w:rsidR="00444CAF" w:rsidRPr="00545267">
        <w:rPr>
          <w:rFonts w:cstheme="minorHAnsi"/>
        </w:rPr>
        <w:t xml:space="preserve">sąlygų </w:t>
      </w:r>
      <w:r w:rsidR="00EB63A6" w:rsidRPr="00545267">
        <w:rPr>
          <w:rFonts w:cstheme="minorHAnsi"/>
        </w:rPr>
        <w:t>2</w:t>
      </w:r>
      <w:r w:rsidR="00FA7D78" w:rsidRPr="00545267">
        <w:rPr>
          <w:rFonts w:cstheme="minorHAnsi"/>
        </w:rPr>
        <w:t xml:space="preserve"> </w:t>
      </w:r>
      <w:r w:rsidR="00444CAF" w:rsidRPr="00545267">
        <w:rPr>
          <w:rFonts w:cstheme="minorHAnsi"/>
        </w:rPr>
        <w:t>priede</w:t>
      </w:r>
      <w:r w:rsidR="00A102AD" w:rsidRPr="00545267">
        <w:rPr>
          <w:rFonts w:cstheme="minorHAnsi"/>
        </w:rPr>
        <w:t xml:space="preserve"> „Techninė specifikacija“.</w:t>
      </w:r>
    </w:p>
    <w:p w14:paraId="0298A003" w14:textId="2A55E720" w:rsidR="004E065E" w:rsidRPr="00545267" w:rsidRDefault="00B41C66" w:rsidP="008354A7">
      <w:pPr>
        <w:pStyle w:val="paragraph"/>
        <w:numPr>
          <w:ilvl w:val="1"/>
          <w:numId w:val="5"/>
        </w:numPr>
        <w:spacing w:before="0" w:beforeAutospacing="0" w:after="0" w:afterAutospacing="0"/>
        <w:ind w:firstLine="207"/>
        <w:jc w:val="both"/>
        <w:textAlignment w:val="baseline"/>
        <w:rPr>
          <w:rFonts w:asciiTheme="minorHAnsi" w:hAnsiTheme="minorHAnsi" w:cstheme="minorHAnsi"/>
          <w:sz w:val="21"/>
          <w:szCs w:val="21"/>
        </w:rPr>
      </w:pPr>
      <w:r w:rsidRPr="00545267">
        <w:rPr>
          <w:rFonts w:asciiTheme="minorHAnsi" w:hAnsiTheme="minorHAnsi" w:cstheme="minorHAnsi"/>
          <w:sz w:val="21"/>
          <w:szCs w:val="21"/>
        </w:rPr>
        <w:t xml:space="preserve">Pirkimo objektas skaidomas į </w:t>
      </w:r>
      <w:r w:rsidR="00233056" w:rsidRPr="00545267">
        <w:rPr>
          <w:rFonts w:asciiTheme="minorHAnsi" w:hAnsiTheme="minorHAnsi" w:cstheme="minorHAnsi"/>
          <w:sz w:val="21"/>
          <w:szCs w:val="21"/>
        </w:rPr>
        <w:t xml:space="preserve">10 </w:t>
      </w:r>
      <w:r w:rsidR="00B20171" w:rsidRPr="00545267">
        <w:rPr>
          <w:rFonts w:asciiTheme="minorHAnsi" w:hAnsiTheme="minorHAnsi" w:cstheme="minorHAnsi"/>
          <w:sz w:val="21"/>
          <w:szCs w:val="21"/>
        </w:rPr>
        <w:t xml:space="preserve">(dešimt) pirkimo </w:t>
      </w:r>
      <w:r w:rsidRPr="00545267">
        <w:rPr>
          <w:rFonts w:asciiTheme="minorHAnsi" w:hAnsiTheme="minorHAnsi" w:cstheme="minorHAnsi"/>
          <w:sz w:val="21"/>
          <w:szCs w:val="21"/>
        </w:rPr>
        <w:t>dali</w:t>
      </w:r>
      <w:r w:rsidR="00233056" w:rsidRPr="00545267">
        <w:rPr>
          <w:rFonts w:asciiTheme="minorHAnsi" w:hAnsiTheme="minorHAnsi" w:cstheme="minorHAnsi"/>
          <w:sz w:val="21"/>
          <w:szCs w:val="21"/>
        </w:rPr>
        <w:t>ų</w:t>
      </w:r>
      <w:r w:rsidR="00690A45" w:rsidRPr="00545267">
        <w:rPr>
          <w:rFonts w:asciiTheme="minorHAnsi" w:hAnsiTheme="minorHAnsi" w:cstheme="minorHAnsi"/>
          <w:sz w:val="21"/>
          <w:szCs w:val="21"/>
        </w:rPr>
        <w:t xml:space="preserve">: </w:t>
      </w:r>
      <w:bookmarkStart w:id="7" w:name="_Hlk182042655"/>
    </w:p>
    <w:p w14:paraId="5EB9FCC3" w14:textId="13C9B0E6" w:rsidR="004E065E" w:rsidRPr="00545267" w:rsidRDefault="004E065E" w:rsidP="008354A7">
      <w:pPr>
        <w:pStyle w:val="paragraph"/>
        <w:numPr>
          <w:ilvl w:val="2"/>
          <w:numId w:val="5"/>
        </w:numPr>
        <w:spacing w:before="0" w:beforeAutospacing="0" w:after="0" w:afterAutospacing="0"/>
        <w:ind w:hanging="153"/>
        <w:jc w:val="both"/>
        <w:textAlignment w:val="baseline"/>
        <w:rPr>
          <w:rFonts w:asciiTheme="minorHAnsi" w:hAnsiTheme="minorHAnsi" w:cstheme="minorHAnsi"/>
          <w:sz w:val="21"/>
          <w:szCs w:val="21"/>
        </w:rPr>
      </w:pPr>
      <w:bookmarkStart w:id="8" w:name="_Hlk182043303"/>
      <w:r w:rsidRPr="00545267">
        <w:rPr>
          <w:rFonts w:asciiTheme="minorHAnsi" w:hAnsiTheme="minorHAnsi" w:cstheme="minorHAnsi"/>
          <w:sz w:val="21"/>
          <w:szCs w:val="21"/>
        </w:rPr>
        <w:t>1 dali</w:t>
      </w:r>
      <w:r w:rsidR="008354A7" w:rsidRPr="00545267">
        <w:rPr>
          <w:rFonts w:asciiTheme="minorHAnsi" w:hAnsiTheme="minorHAnsi" w:cstheme="minorHAnsi"/>
          <w:sz w:val="21"/>
          <w:szCs w:val="21"/>
        </w:rPr>
        <w:t>s</w:t>
      </w:r>
      <w:r w:rsidRPr="00545267">
        <w:rPr>
          <w:rFonts w:asciiTheme="minorHAnsi" w:hAnsiTheme="minorHAnsi" w:cstheme="minorHAnsi"/>
          <w:sz w:val="21"/>
          <w:szCs w:val="21"/>
        </w:rPr>
        <w:t xml:space="preserve"> </w:t>
      </w:r>
      <w:r w:rsidR="008354A7" w:rsidRPr="00545267">
        <w:rPr>
          <w:rFonts w:asciiTheme="minorHAnsi" w:hAnsiTheme="minorHAnsi" w:cstheme="minorHAnsi"/>
          <w:sz w:val="21"/>
          <w:szCs w:val="21"/>
        </w:rPr>
        <w:t xml:space="preserve">– </w:t>
      </w:r>
      <w:r w:rsidRPr="00545267">
        <w:rPr>
          <w:rFonts w:asciiTheme="minorHAnsi" w:hAnsiTheme="minorHAnsi" w:cstheme="minorHAnsi"/>
          <w:sz w:val="21"/>
          <w:szCs w:val="21"/>
        </w:rPr>
        <w:t>Vilniaus apskrit</w:t>
      </w:r>
      <w:bookmarkEnd w:id="8"/>
      <w:r w:rsidR="00510FB1" w:rsidRPr="00545267">
        <w:rPr>
          <w:rFonts w:asciiTheme="minorHAnsi" w:hAnsiTheme="minorHAnsi" w:cstheme="minorHAnsi"/>
          <w:sz w:val="21"/>
          <w:szCs w:val="21"/>
        </w:rPr>
        <w:t>is</w:t>
      </w:r>
      <w:r w:rsidR="00326AE0" w:rsidRPr="00545267">
        <w:rPr>
          <w:rFonts w:asciiTheme="minorHAnsi" w:hAnsiTheme="minorHAnsi" w:cstheme="minorHAnsi"/>
          <w:sz w:val="21"/>
          <w:szCs w:val="21"/>
        </w:rPr>
        <w:t>;</w:t>
      </w:r>
    </w:p>
    <w:p w14:paraId="19B99DF9" w14:textId="5DDDE83B" w:rsidR="00990180" w:rsidRPr="00545267" w:rsidRDefault="004A09BA" w:rsidP="008354A7">
      <w:pPr>
        <w:pStyle w:val="paragraph"/>
        <w:numPr>
          <w:ilvl w:val="2"/>
          <w:numId w:val="5"/>
        </w:numPr>
        <w:spacing w:before="0" w:beforeAutospacing="0" w:after="0" w:afterAutospacing="0"/>
        <w:ind w:hanging="153"/>
        <w:jc w:val="both"/>
        <w:textAlignment w:val="baseline"/>
        <w:rPr>
          <w:rFonts w:asciiTheme="minorHAnsi" w:hAnsiTheme="minorHAnsi" w:cstheme="minorHAnsi"/>
          <w:sz w:val="21"/>
          <w:szCs w:val="21"/>
        </w:rPr>
      </w:pPr>
      <w:r w:rsidRPr="00545267">
        <w:rPr>
          <w:rFonts w:asciiTheme="minorHAnsi" w:hAnsiTheme="minorHAnsi" w:cstheme="minorHAnsi"/>
          <w:sz w:val="21"/>
          <w:szCs w:val="21"/>
        </w:rPr>
        <w:t>2 dalis –  Kauno apskrit</w:t>
      </w:r>
      <w:r w:rsidR="00636CCD" w:rsidRPr="00545267">
        <w:rPr>
          <w:rFonts w:asciiTheme="minorHAnsi" w:hAnsiTheme="minorHAnsi" w:cstheme="minorHAnsi"/>
          <w:sz w:val="21"/>
          <w:szCs w:val="21"/>
        </w:rPr>
        <w:t>is</w:t>
      </w:r>
      <w:r w:rsidR="00326AE0" w:rsidRPr="00545267">
        <w:rPr>
          <w:rFonts w:asciiTheme="minorHAnsi" w:hAnsiTheme="minorHAnsi" w:cstheme="minorHAnsi"/>
          <w:sz w:val="21"/>
          <w:szCs w:val="21"/>
        </w:rPr>
        <w:t>;</w:t>
      </w:r>
      <w:r w:rsidRPr="00545267">
        <w:rPr>
          <w:rFonts w:asciiTheme="minorHAnsi" w:hAnsiTheme="minorHAnsi" w:cstheme="minorHAnsi"/>
          <w:sz w:val="21"/>
          <w:szCs w:val="21"/>
        </w:rPr>
        <w:t xml:space="preserve"> </w:t>
      </w:r>
    </w:p>
    <w:p w14:paraId="3760467F" w14:textId="30998F88" w:rsidR="004A09BA" w:rsidRPr="00545267" w:rsidRDefault="004A09BA" w:rsidP="008354A7">
      <w:pPr>
        <w:pStyle w:val="paragraph"/>
        <w:numPr>
          <w:ilvl w:val="2"/>
          <w:numId w:val="5"/>
        </w:numPr>
        <w:spacing w:before="0" w:beforeAutospacing="0" w:after="0" w:afterAutospacing="0"/>
        <w:ind w:hanging="153"/>
        <w:jc w:val="both"/>
        <w:textAlignment w:val="baseline"/>
        <w:rPr>
          <w:rFonts w:asciiTheme="minorHAnsi" w:hAnsiTheme="minorHAnsi" w:cstheme="minorHAnsi"/>
          <w:sz w:val="21"/>
          <w:szCs w:val="21"/>
        </w:rPr>
      </w:pPr>
      <w:r w:rsidRPr="00545267">
        <w:rPr>
          <w:rFonts w:asciiTheme="minorHAnsi" w:hAnsiTheme="minorHAnsi" w:cstheme="minorHAnsi"/>
          <w:sz w:val="21"/>
          <w:szCs w:val="21"/>
        </w:rPr>
        <w:t>3 dalis –  Klaipėdos apskrit</w:t>
      </w:r>
      <w:r w:rsidR="00636CCD" w:rsidRPr="00545267">
        <w:rPr>
          <w:rFonts w:asciiTheme="minorHAnsi" w:hAnsiTheme="minorHAnsi" w:cstheme="minorHAnsi"/>
          <w:sz w:val="21"/>
          <w:szCs w:val="21"/>
        </w:rPr>
        <w:t>is</w:t>
      </w:r>
      <w:r w:rsidR="003642D4" w:rsidRPr="00545267">
        <w:rPr>
          <w:rFonts w:asciiTheme="minorHAnsi" w:hAnsiTheme="minorHAnsi" w:cstheme="minorHAnsi"/>
          <w:sz w:val="21"/>
          <w:szCs w:val="21"/>
        </w:rPr>
        <w:t>;</w:t>
      </w:r>
    </w:p>
    <w:p w14:paraId="2D479616" w14:textId="2D078440" w:rsidR="004A09BA" w:rsidRPr="00545267" w:rsidRDefault="00B20171" w:rsidP="008354A7">
      <w:pPr>
        <w:pStyle w:val="paragraph"/>
        <w:numPr>
          <w:ilvl w:val="2"/>
          <w:numId w:val="5"/>
        </w:numPr>
        <w:spacing w:before="0" w:beforeAutospacing="0" w:after="0" w:afterAutospacing="0"/>
        <w:ind w:hanging="153"/>
        <w:jc w:val="both"/>
        <w:textAlignment w:val="baseline"/>
        <w:rPr>
          <w:rFonts w:asciiTheme="minorHAnsi" w:hAnsiTheme="minorHAnsi" w:cstheme="minorHAnsi"/>
          <w:sz w:val="21"/>
          <w:szCs w:val="21"/>
        </w:rPr>
      </w:pPr>
      <w:r w:rsidRPr="00545267">
        <w:rPr>
          <w:rFonts w:asciiTheme="minorHAnsi" w:hAnsiTheme="minorHAnsi" w:cstheme="minorHAnsi"/>
          <w:sz w:val="21"/>
          <w:szCs w:val="21"/>
        </w:rPr>
        <w:t>4 dalis –</w:t>
      </w:r>
      <w:r w:rsidR="00636CCD" w:rsidRPr="00545267">
        <w:rPr>
          <w:rFonts w:asciiTheme="minorHAnsi" w:hAnsiTheme="minorHAnsi" w:cstheme="minorHAnsi"/>
          <w:sz w:val="21"/>
          <w:szCs w:val="21"/>
        </w:rPr>
        <w:t xml:space="preserve"> </w:t>
      </w:r>
      <w:r w:rsidRPr="00545267">
        <w:rPr>
          <w:rFonts w:asciiTheme="minorHAnsi" w:hAnsiTheme="minorHAnsi" w:cstheme="minorHAnsi"/>
          <w:sz w:val="21"/>
          <w:szCs w:val="21"/>
        </w:rPr>
        <w:t>Šiaulių apskri</w:t>
      </w:r>
      <w:r w:rsidR="00636CCD" w:rsidRPr="00545267">
        <w:rPr>
          <w:rFonts w:asciiTheme="minorHAnsi" w:hAnsiTheme="minorHAnsi" w:cstheme="minorHAnsi"/>
          <w:sz w:val="21"/>
          <w:szCs w:val="21"/>
        </w:rPr>
        <w:t>s</w:t>
      </w:r>
      <w:r w:rsidR="003642D4" w:rsidRPr="00545267">
        <w:rPr>
          <w:rFonts w:asciiTheme="minorHAnsi" w:hAnsiTheme="minorHAnsi" w:cstheme="minorHAnsi"/>
          <w:sz w:val="21"/>
          <w:szCs w:val="21"/>
        </w:rPr>
        <w:t>;</w:t>
      </w:r>
      <w:r w:rsidRPr="00545267">
        <w:rPr>
          <w:rFonts w:asciiTheme="minorHAnsi" w:hAnsiTheme="minorHAnsi" w:cstheme="minorHAnsi"/>
          <w:sz w:val="21"/>
          <w:szCs w:val="21"/>
        </w:rPr>
        <w:t xml:space="preserve"> </w:t>
      </w:r>
    </w:p>
    <w:p w14:paraId="4E2DE9B6" w14:textId="09EA4970" w:rsidR="00B20171" w:rsidRPr="00545267" w:rsidRDefault="00B20171" w:rsidP="008354A7">
      <w:pPr>
        <w:pStyle w:val="paragraph"/>
        <w:numPr>
          <w:ilvl w:val="2"/>
          <w:numId w:val="5"/>
        </w:numPr>
        <w:spacing w:before="0" w:beforeAutospacing="0" w:after="0" w:afterAutospacing="0"/>
        <w:ind w:hanging="153"/>
        <w:jc w:val="both"/>
        <w:textAlignment w:val="baseline"/>
        <w:rPr>
          <w:rFonts w:asciiTheme="minorHAnsi" w:hAnsiTheme="minorHAnsi" w:cstheme="minorHAnsi"/>
          <w:sz w:val="21"/>
          <w:szCs w:val="21"/>
        </w:rPr>
      </w:pPr>
      <w:r w:rsidRPr="00545267">
        <w:rPr>
          <w:rFonts w:asciiTheme="minorHAnsi" w:hAnsiTheme="minorHAnsi" w:cstheme="minorHAnsi"/>
          <w:sz w:val="21"/>
          <w:szCs w:val="21"/>
        </w:rPr>
        <w:t>5 dalis – Panevėžio apskrit</w:t>
      </w:r>
      <w:r w:rsidR="00636CCD" w:rsidRPr="00545267">
        <w:rPr>
          <w:rFonts w:asciiTheme="minorHAnsi" w:hAnsiTheme="minorHAnsi" w:cstheme="minorHAnsi"/>
          <w:sz w:val="21"/>
          <w:szCs w:val="21"/>
        </w:rPr>
        <w:t>is</w:t>
      </w:r>
      <w:r w:rsidR="003642D4" w:rsidRPr="00545267">
        <w:rPr>
          <w:rFonts w:asciiTheme="minorHAnsi" w:hAnsiTheme="minorHAnsi" w:cstheme="minorHAnsi"/>
          <w:sz w:val="21"/>
          <w:szCs w:val="21"/>
        </w:rPr>
        <w:t>;</w:t>
      </w:r>
      <w:r w:rsidRPr="00545267">
        <w:rPr>
          <w:rFonts w:asciiTheme="minorHAnsi" w:hAnsiTheme="minorHAnsi" w:cstheme="minorHAnsi"/>
          <w:sz w:val="21"/>
          <w:szCs w:val="21"/>
        </w:rPr>
        <w:t xml:space="preserve"> </w:t>
      </w:r>
    </w:p>
    <w:p w14:paraId="0D949A5B" w14:textId="6C2EBE57" w:rsidR="00B20171" w:rsidRPr="00545267" w:rsidRDefault="007344E9" w:rsidP="008354A7">
      <w:pPr>
        <w:pStyle w:val="paragraph"/>
        <w:numPr>
          <w:ilvl w:val="2"/>
          <w:numId w:val="5"/>
        </w:numPr>
        <w:spacing w:before="0" w:beforeAutospacing="0" w:after="0" w:afterAutospacing="0"/>
        <w:ind w:hanging="153"/>
        <w:jc w:val="both"/>
        <w:textAlignment w:val="baseline"/>
        <w:rPr>
          <w:rFonts w:asciiTheme="minorHAnsi" w:hAnsiTheme="minorHAnsi" w:cstheme="minorHAnsi"/>
          <w:sz w:val="21"/>
          <w:szCs w:val="21"/>
        </w:rPr>
      </w:pPr>
      <w:r w:rsidRPr="00545267">
        <w:rPr>
          <w:rFonts w:asciiTheme="minorHAnsi" w:hAnsiTheme="minorHAnsi" w:cstheme="minorHAnsi"/>
          <w:sz w:val="21"/>
          <w:szCs w:val="21"/>
        </w:rPr>
        <w:t>6</w:t>
      </w:r>
      <w:r w:rsidR="00B20171" w:rsidRPr="00545267">
        <w:rPr>
          <w:rFonts w:asciiTheme="minorHAnsi" w:hAnsiTheme="minorHAnsi" w:cstheme="minorHAnsi"/>
          <w:sz w:val="21"/>
          <w:szCs w:val="21"/>
        </w:rPr>
        <w:t xml:space="preserve"> dalis – Alytaus apskri</w:t>
      </w:r>
      <w:r w:rsidR="004F1137" w:rsidRPr="00545267">
        <w:rPr>
          <w:rFonts w:asciiTheme="minorHAnsi" w:hAnsiTheme="minorHAnsi" w:cstheme="minorHAnsi"/>
          <w:sz w:val="21"/>
          <w:szCs w:val="21"/>
        </w:rPr>
        <w:t>s</w:t>
      </w:r>
      <w:r w:rsidR="003642D4" w:rsidRPr="00545267">
        <w:rPr>
          <w:rFonts w:asciiTheme="minorHAnsi" w:hAnsiTheme="minorHAnsi" w:cstheme="minorHAnsi"/>
          <w:sz w:val="21"/>
          <w:szCs w:val="21"/>
        </w:rPr>
        <w:t>;</w:t>
      </w:r>
      <w:r w:rsidR="00B20171" w:rsidRPr="00545267">
        <w:rPr>
          <w:rFonts w:asciiTheme="minorHAnsi" w:hAnsiTheme="minorHAnsi" w:cstheme="minorHAnsi"/>
          <w:sz w:val="21"/>
          <w:szCs w:val="21"/>
        </w:rPr>
        <w:t xml:space="preserve"> </w:t>
      </w:r>
    </w:p>
    <w:p w14:paraId="10A6FB0B" w14:textId="572061E7" w:rsidR="00B20171" w:rsidRPr="00545267" w:rsidRDefault="007344E9" w:rsidP="008354A7">
      <w:pPr>
        <w:pStyle w:val="paragraph"/>
        <w:numPr>
          <w:ilvl w:val="2"/>
          <w:numId w:val="5"/>
        </w:numPr>
        <w:spacing w:before="0" w:beforeAutospacing="0" w:after="0" w:afterAutospacing="0"/>
        <w:ind w:hanging="153"/>
        <w:jc w:val="both"/>
        <w:textAlignment w:val="baseline"/>
        <w:rPr>
          <w:rFonts w:asciiTheme="minorHAnsi" w:hAnsiTheme="minorHAnsi" w:cstheme="minorHAnsi"/>
          <w:sz w:val="21"/>
          <w:szCs w:val="21"/>
        </w:rPr>
      </w:pPr>
      <w:r w:rsidRPr="00545267">
        <w:rPr>
          <w:rFonts w:asciiTheme="minorHAnsi" w:hAnsiTheme="minorHAnsi" w:cstheme="minorHAnsi"/>
          <w:sz w:val="21"/>
          <w:szCs w:val="21"/>
        </w:rPr>
        <w:t>7</w:t>
      </w:r>
      <w:r w:rsidR="00B20171" w:rsidRPr="00545267">
        <w:rPr>
          <w:rFonts w:asciiTheme="minorHAnsi" w:hAnsiTheme="minorHAnsi" w:cstheme="minorHAnsi"/>
          <w:sz w:val="21"/>
          <w:szCs w:val="21"/>
        </w:rPr>
        <w:t xml:space="preserve"> dalis – Marijampolės apskrit</w:t>
      </w:r>
      <w:r w:rsidR="00D07A20" w:rsidRPr="00545267">
        <w:rPr>
          <w:rFonts w:asciiTheme="minorHAnsi" w:hAnsiTheme="minorHAnsi" w:cstheme="minorHAnsi"/>
          <w:sz w:val="21"/>
          <w:szCs w:val="21"/>
        </w:rPr>
        <w:t>is</w:t>
      </w:r>
      <w:r w:rsidR="003642D4" w:rsidRPr="00545267">
        <w:rPr>
          <w:rFonts w:asciiTheme="minorHAnsi" w:hAnsiTheme="minorHAnsi" w:cstheme="minorHAnsi"/>
          <w:sz w:val="21"/>
          <w:szCs w:val="21"/>
        </w:rPr>
        <w:t>;</w:t>
      </w:r>
      <w:r w:rsidR="00B20171" w:rsidRPr="00545267">
        <w:rPr>
          <w:rFonts w:asciiTheme="minorHAnsi" w:hAnsiTheme="minorHAnsi" w:cstheme="minorHAnsi"/>
          <w:sz w:val="21"/>
          <w:szCs w:val="21"/>
        </w:rPr>
        <w:t xml:space="preserve"> </w:t>
      </w:r>
    </w:p>
    <w:p w14:paraId="132EE6E4" w14:textId="2B63CB25" w:rsidR="00B20171" w:rsidRPr="00545267" w:rsidRDefault="007344E9" w:rsidP="008354A7">
      <w:pPr>
        <w:pStyle w:val="paragraph"/>
        <w:numPr>
          <w:ilvl w:val="2"/>
          <w:numId w:val="5"/>
        </w:numPr>
        <w:spacing w:before="0" w:beforeAutospacing="0" w:after="0" w:afterAutospacing="0"/>
        <w:ind w:hanging="153"/>
        <w:jc w:val="both"/>
        <w:textAlignment w:val="baseline"/>
        <w:rPr>
          <w:rFonts w:asciiTheme="minorHAnsi" w:hAnsiTheme="minorHAnsi" w:cstheme="minorHAnsi"/>
          <w:sz w:val="21"/>
          <w:szCs w:val="21"/>
        </w:rPr>
      </w:pPr>
      <w:r w:rsidRPr="00545267">
        <w:rPr>
          <w:rFonts w:asciiTheme="minorHAnsi" w:hAnsiTheme="minorHAnsi" w:cstheme="minorHAnsi"/>
          <w:sz w:val="21"/>
          <w:szCs w:val="21"/>
        </w:rPr>
        <w:t>8</w:t>
      </w:r>
      <w:r w:rsidR="00B20171" w:rsidRPr="00545267">
        <w:rPr>
          <w:rFonts w:asciiTheme="minorHAnsi" w:hAnsiTheme="minorHAnsi" w:cstheme="minorHAnsi"/>
          <w:sz w:val="21"/>
          <w:szCs w:val="21"/>
        </w:rPr>
        <w:t xml:space="preserve"> dalis – </w:t>
      </w:r>
      <w:r w:rsidRPr="00545267">
        <w:rPr>
          <w:rFonts w:asciiTheme="minorHAnsi" w:hAnsiTheme="minorHAnsi" w:cstheme="minorHAnsi"/>
          <w:sz w:val="21"/>
          <w:szCs w:val="21"/>
        </w:rPr>
        <w:t>Utenos</w:t>
      </w:r>
      <w:r w:rsidR="00B20171" w:rsidRPr="00545267">
        <w:rPr>
          <w:rFonts w:asciiTheme="minorHAnsi" w:hAnsiTheme="minorHAnsi" w:cstheme="minorHAnsi"/>
          <w:sz w:val="21"/>
          <w:szCs w:val="21"/>
        </w:rPr>
        <w:t xml:space="preserve"> apskrit</w:t>
      </w:r>
      <w:r w:rsidR="00D07A20" w:rsidRPr="00545267">
        <w:rPr>
          <w:rFonts w:asciiTheme="minorHAnsi" w:hAnsiTheme="minorHAnsi" w:cstheme="minorHAnsi"/>
          <w:sz w:val="21"/>
          <w:szCs w:val="21"/>
        </w:rPr>
        <w:t>is</w:t>
      </w:r>
      <w:r w:rsidR="003642D4" w:rsidRPr="00545267">
        <w:rPr>
          <w:rFonts w:asciiTheme="minorHAnsi" w:hAnsiTheme="minorHAnsi" w:cstheme="minorHAnsi"/>
          <w:sz w:val="21"/>
          <w:szCs w:val="21"/>
        </w:rPr>
        <w:t>;</w:t>
      </w:r>
      <w:r w:rsidR="00B20171" w:rsidRPr="00545267">
        <w:rPr>
          <w:rFonts w:asciiTheme="minorHAnsi" w:hAnsiTheme="minorHAnsi" w:cstheme="minorHAnsi"/>
          <w:sz w:val="21"/>
          <w:szCs w:val="21"/>
        </w:rPr>
        <w:t xml:space="preserve"> </w:t>
      </w:r>
    </w:p>
    <w:p w14:paraId="40B9EB53" w14:textId="7A3B336D" w:rsidR="00B20171" w:rsidRPr="00545267" w:rsidRDefault="007344E9" w:rsidP="008354A7">
      <w:pPr>
        <w:pStyle w:val="paragraph"/>
        <w:numPr>
          <w:ilvl w:val="2"/>
          <w:numId w:val="5"/>
        </w:numPr>
        <w:spacing w:before="0" w:beforeAutospacing="0" w:after="0" w:afterAutospacing="0"/>
        <w:ind w:hanging="153"/>
        <w:jc w:val="both"/>
        <w:textAlignment w:val="baseline"/>
        <w:rPr>
          <w:rFonts w:asciiTheme="minorHAnsi" w:hAnsiTheme="minorHAnsi" w:cstheme="minorHAnsi"/>
          <w:sz w:val="21"/>
          <w:szCs w:val="21"/>
        </w:rPr>
      </w:pPr>
      <w:r w:rsidRPr="00545267">
        <w:rPr>
          <w:rFonts w:asciiTheme="minorHAnsi" w:hAnsiTheme="minorHAnsi" w:cstheme="minorHAnsi"/>
          <w:sz w:val="21"/>
          <w:szCs w:val="21"/>
        </w:rPr>
        <w:t>9</w:t>
      </w:r>
      <w:r w:rsidR="00B20171" w:rsidRPr="00545267">
        <w:rPr>
          <w:rFonts w:asciiTheme="minorHAnsi" w:hAnsiTheme="minorHAnsi" w:cstheme="minorHAnsi"/>
          <w:sz w:val="21"/>
          <w:szCs w:val="21"/>
        </w:rPr>
        <w:t xml:space="preserve"> dalis – </w:t>
      </w:r>
      <w:r w:rsidRPr="00545267">
        <w:rPr>
          <w:rFonts w:asciiTheme="minorHAnsi" w:hAnsiTheme="minorHAnsi" w:cstheme="minorHAnsi"/>
          <w:sz w:val="21"/>
          <w:szCs w:val="21"/>
        </w:rPr>
        <w:t>Tauragės</w:t>
      </w:r>
      <w:r w:rsidR="00B20171" w:rsidRPr="00545267">
        <w:rPr>
          <w:rFonts w:asciiTheme="minorHAnsi" w:hAnsiTheme="minorHAnsi" w:cstheme="minorHAnsi"/>
          <w:sz w:val="21"/>
          <w:szCs w:val="21"/>
        </w:rPr>
        <w:t xml:space="preserve"> apskrit</w:t>
      </w:r>
      <w:r w:rsidR="00D07A20" w:rsidRPr="00545267">
        <w:rPr>
          <w:rFonts w:asciiTheme="minorHAnsi" w:hAnsiTheme="minorHAnsi" w:cstheme="minorHAnsi"/>
          <w:sz w:val="21"/>
          <w:szCs w:val="21"/>
        </w:rPr>
        <w:t>is</w:t>
      </w:r>
      <w:r w:rsidR="003642D4" w:rsidRPr="00545267">
        <w:rPr>
          <w:rFonts w:asciiTheme="minorHAnsi" w:hAnsiTheme="minorHAnsi" w:cstheme="minorHAnsi"/>
          <w:sz w:val="21"/>
          <w:szCs w:val="21"/>
        </w:rPr>
        <w:t>;</w:t>
      </w:r>
      <w:r w:rsidR="00B20171" w:rsidRPr="00545267">
        <w:rPr>
          <w:rFonts w:asciiTheme="minorHAnsi" w:hAnsiTheme="minorHAnsi" w:cstheme="minorHAnsi"/>
          <w:sz w:val="21"/>
          <w:szCs w:val="21"/>
        </w:rPr>
        <w:t xml:space="preserve"> </w:t>
      </w:r>
    </w:p>
    <w:p w14:paraId="3E77F95E" w14:textId="79B330B2" w:rsidR="003642D4" w:rsidRPr="00545267" w:rsidRDefault="00B20171" w:rsidP="0097092E">
      <w:pPr>
        <w:pStyle w:val="paragraph"/>
        <w:numPr>
          <w:ilvl w:val="2"/>
          <w:numId w:val="5"/>
        </w:numPr>
        <w:spacing w:before="0" w:beforeAutospacing="0" w:after="0" w:afterAutospacing="0"/>
        <w:ind w:hanging="153"/>
        <w:jc w:val="both"/>
        <w:textAlignment w:val="baseline"/>
        <w:rPr>
          <w:rFonts w:asciiTheme="minorHAnsi" w:hAnsiTheme="minorHAnsi" w:cstheme="minorHAnsi"/>
          <w:sz w:val="21"/>
          <w:szCs w:val="21"/>
        </w:rPr>
      </w:pPr>
      <w:r w:rsidRPr="00545267">
        <w:rPr>
          <w:rFonts w:asciiTheme="minorHAnsi" w:hAnsiTheme="minorHAnsi" w:cstheme="minorHAnsi"/>
          <w:sz w:val="21"/>
          <w:szCs w:val="21"/>
        </w:rPr>
        <w:t>1</w:t>
      </w:r>
      <w:r w:rsidR="007344E9" w:rsidRPr="00545267">
        <w:rPr>
          <w:rFonts w:asciiTheme="minorHAnsi" w:hAnsiTheme="minorHAnsi" w:cstheme="minorHAnsi"/>
          <w:sz w:val="21"/>
          <w:szCs w:val="21"/>
        </w:rPr>
        <w:t>0</w:t>
      </w:r>
      <w:r w:rsidRPr="00545267">
        <w:rPr>
          <w:rFonts w:asciiTheme="minorHAnsi" w:hAnsiTheme="minorHAnsi" w:cstheme="minorHAnsi"/>
          <w:sz w:val="21"/>
          <w:szCs w:val="21"/>
        </w:rPr>
        <w:t xml:space="preserve"> dalis –</w:t>
      </w:r>
      <w:r w:rsidR="007344E9" w:rsidRPr="00545267">
        <w:rPr>
          <w:rFonts w:asciiTheme="minorHAnsi" w:hAnsiTheme="minorHAnsi" w:cstheme="minorHAnsi"/>
          <w:sz w:val="21"/>
          <w:szCs w:val="21"/>
        </w:rPr>
        <w:t>Telši</w:t>
      </w:r>
      <w:r w:rsidR="007A6418" w:rsidRPr="00545267">
        <w:rPr>
          <w:rFonts w:asciiTheme="minorHAnsi" w:hAnsiTheme="minorHAnsi" w:cstheme="minorHAnsi"/>
          <w:sz w:val="21"/>
          <w:szCs w:val="21"/>
        </w:rPr>
        <w:t>ų</w:t>
      </w:r>
      <w:r w:rsidRPr="00545267">
        <w:rPr>
          <w:rFonts w:asciiTheme="minorHAnsi" w:hAnsiTheme="minorHAnsi" w:cstheme="minorHAnsi"/>
          <w:sz w:val="21"/>
          <w:szCs w:val="21"/>
        </w:rPr>
        <w:t xml:space="preserve"> apskrit</w:t>
      </w:r>
      <w:r w:rsidR="00D07A20" w:rsidRPr="00545267">
        <w:rPr>
          <w:rFonts w:asciiTheme="minorHAnsi" w:hAnsiTheme="minorHAnsi" w:cstheme="minorHAnsi"/>
          <w:sz w:val="21"/>
          <w:szCs w:val="21"/>
        </w:rPr>
        <w:t>is</w:t>
      </w:r>
      <w:r w:rsidR="00660F2A" w:rsidRPr="00545267">
        <w:rPr>
          <w:rFonts w:asciiTheme="minorHAnsi" w:hAnsiTheme="minorHAnsi" w:cstheme="minorHAnsi"/>
          <w:sz w:val="21"/>
          <w:szCs w:val="21"/>
        </w:rPr>
        <w:t>.</w:t>
      </w:r>
      <w:r w:rsidRPr="00545267">
        <w:rPr>
          <w:rFonts w:asciiTheme="minorHAnsi" w:hAnsiTheme="minorHAnsi" w:cstheme="minorHAnsi"/>
          <w:sz w:val="21"/>
          <w:szCs w:val="21"/>
        </w:rPr>
        <w:t xml:space="preserve"> </w:t>
      </w:r>
    </w:p>
    <w:p w14:paraId="500A25B2" w14:textId="2B1993F6" w:rsidR="00455C33" w:rsidRPr="00455C33" w:rsidRDefault="000069F7" w:rsidP="0047183F">
      <w:pPr>
        <w:spacing w:beforeAutospacing="1" w:after="0" w:afterAutospacing="1" w:line="240" w:lineRule="auto"/>
        <w:ind w:firstLine="567"/>
        <w:jc w:val="both"/>
        <w:rPr>
          <w:rFonts w:ascii="Calibri" w:eastAsia="Times New Roman" w:hAnsi="Calibri" w:cs="Calibri"/>
        </w:rPr>
      </w:pPr>
      <w:r w:rsidRPr="00545267">
        <w:rPr>
          <w:rFonts w:ascii="Calibri" w:eastAsia="Times New Roman" w:hAnsi="Calibri" w:cs="Calibri"/>
          <w:color w:val="000000"/>
          <w:bdr w:val="none" w:sz="0" w:space="0" w:color="auto" w:frame="1"/>
        </w:rPr>
        <w:t xml:space="preserve">Profesinės reabilitacijos paslaugų </w:t>
      </w:r>
      <w:r w:rsidRPr="009A0772">
        <w:rPr>
          <w:rFonts w:ascii="Calibri" w:eastAsia="Times New Roman" w:hAnsi="Calibri" w:cs="Calibri"/>
          <w:color w:val="000000"/>
          <w:bdr w:val="none" w:sz="0" w:space="0" w:color="auto" w:frame="1"/>
        </w:rPr>
        <w:t xml:space="preserve">pirkimas skaidomas </w:t>
      </w:r>
      <w:r w:rsidR="008F6444" w:rsidRPr="009A0772">
        <w:rPr>
          <w:rFonts w:ascii="Calibri" w:eastAsia="Times New Roman" w:hAnsi="Calibri" w:cs="Calibri"/>
          <w:color w:val="000000"/>
          <w:bdr w:val="none" w:sz="0" w:space="0" w:color="auto" w:frame="1"/>
        </w:rPr>
        <w:t xml:space="preserve">į pirkimo dalis pagal apskritis, nes </w:t>
      </w:r>
      <w:r w:rsidR="00B6278D" w:rsidRPr="009A0772">
        <w:rPr>
          <w:rFonts w:ascii="Calibri" w:eastAsia="Times New Roman" w:hAnsi="Calibri" w:cs="Calibri"/>
          <w:color w:val="000000"/>
          <w:bdr w:val="none" w:sz="0" w:space="0" w:color="auto" w:frame="1"/>
        </w:rPr>
        <w:t>p</w:t>
      </w:r>
      <w:r w:rsidR="00455C33" w:rsidRPr="009A0772">
        <w:rPr>
          <w:rFonts w:ascii="Calibri" w:eastAsia="Times New Roman" w:hAnsi="Calibri" w:cs="Calibri"/>
          <w:color w:val="000000"/>
          <w:bdr w:val="none" w:sz="0" w:space="0" w:color="auto" w:frame="1"/>
        </w:rPr>
        <w:t>rofesinės reabilitacijos paslaugų skaidymas į dalis pagal atskiras paslaugas neužtikrintų vientiso, efektyvaus profesinės reabilitacijos paslaugų teikimo.</w:t>
      </w:r>
      <w:r w:rsidR="00B6278D" w:rsidRPr="009A0772">
        <w:rPr>
          <w:rFonts w:ascii="Calibri" w:eastAsia="Times New Roman" w:hAnsi="Calibri" w:cs="Calibri"/>
          <w:color w:val="000000"/>
          <w:bdr w:val="none" w:sz="0" w:space="0" w:color="auto" w:frame="1"/>
        </w:rPr>
        <w:t xml:space="preserve"> </w:t>
      </w:r>
      <w:r w:rsidR="00455C33" w:rsidRPr="009A0772">
        <w:rPr>
          <w:rFonts w:ascii="Calibri" w:eastAsia="Times New Roman" w:hAnsi="Calibri" w:cs="Calibri"/>
          <w:color w:val="000000"/>
          <w:bdr w:val="none" w:sz="0" w:space="0" w:color="auto" w:frame="1"/>
        </w:rPr>
        <w:t>Viena iš svarbiausių profesinės reabilitacijos paslaugų teikimo dalių – individualus asmens įvertinimas, jo galimybių pažinimas bei tinkamos pagalbos organizavimas. Individualųjį profesinės reabilitacijos planą sudaro Užimtumo tarnybos specialistas (atvejo vadybininkas), tačiau profesinių gebėjimų įvertinimą bei</w:t>
      </w:r>
      <w:r w:rsidR="007234F5" w:rsidRPr="009A0772">
        <w:rPr>
          <w:rFonts w:ascii="Calibri" w:eastAsia="Times New Roman" w:hAnsi="Calibri" w:cs="Calibri"/>
          <w:color w:val="000000"/>
          <w:bdr w:val="none" w:sz="0" w:space="0" w:color="auto" w:frame="1"/>
        </w:rPr>
        <w:t xml:space="preserve"> </w:t>
      </w:r>
      <w:r w:rsidR="00455C33" w:rsidRPr="009A0772">
        <w:rPr>
          <w:rFonts w:ascii="Calibri" w:eastAsia="Times New Roman" w:hAnsi="Calibri" w:cs="Calibri"/>
          <w:bdr w:val="none" w:sz="0" w:space="0" w:color="auto" w:frame="1"/>
        </w:rPr>
        <w:t>Užimtumo tarnybos specialisto</w:t>
      </w:r>
      <w:r w:rsidR="007234F5" w:rsidRPr="009A0772">
        <w:rPr>
          <w:rFonts w:ascii="Calibri" w:eastAsia="Times New Roman" w:hAnsi="Calibri" w:cs="Calibri"/>
          <w:bdr w:val="none" w:sz="0" w:space="0" w:color="auto" w:frame="1"/>
        </w:rPr>
        <w:t xml:space="preserve"> </w:t>
      </w:r>
      <w:r w:rsidR="00455C33" w:rsidRPr="009A0772">
        <w:rPr>
          <w:rFonts w:ascii="Calibri" w:eastAsia="Times New Roman" w:hAnsi="Calibri" w:cs="Calibri"/>
          <w:bdr w:val="none" w:sz="0" w:space="0" w:color="auto" w:frame="1"/>
        </w:rPr>
        <w:t>profesinės reabilitacijos plane numatytų ir kitų paslaugų suteikimą atlieka profesinės reabilitacijos paslaugas teikianti įstaiga.</w:t>
      </w:r>
      <w:r w:rsidR="00BA3FD9" w:rsidRPr="009A0772">
        <w:rPr>
          <w:rFonts w:ascii="Calibri" w:eastAsia="Times New Roman" w:hAnsi="Calibri" w:cs="Calibri"/>
          <w:bdr w:val="none" w:sz="0" w:space="0" w:color="auto" w:frame="1"/>
        </w:rPr>
        <w:t xml:space="preserve"> </w:t>
      </w:r>
      <w:r w:rsidR="00455C33" w:rsidRPr="009A0772">
        <w:rPr>
          <w:rFonts w:ascii="Calibri" w:eastAsia="Times New Roman" w:hAnsi="Calibri" w:cs="Calibri"/>
          <w:bdr w:val="none" w:sz="0" w:space="0" w:color="auto" w:frame="1"/>
        </w:rPr>
        <w:t>Neskaidant pirkimo objekto</w:t>
      </w:r>
      <w:r w:rsidR="008555BF" w:rsidRPr="009A0772">
        <w:rPr>
          <w:rFonts w:ascii="Calibri" w:eastAsia="Times New Roman" w:hAnsi="Calibri" w:cs="Calibri"/>
          <w:bdr w:val="none" w:sz="0" w:space="0" w:color="auto" w:frame="1"/>
        </w:rPr>
        <w:t xml:space="preserve"> pagal atskiras paslaugas</w:t>
      </w:r>
      <w:r w:rsidR="00455C33" w:rsidRPr="009A0772">
        <w:rPr>
          <w:rFonts w:ascii="Calibri" w:eastAsia="Times New Roman" w:hAnsi="Calibri" w:cs="Calibri"/>
          <w:bdr w:val="none" w:sz="0" w:space="0" w:color="auto" w:frame="1"/>
        </w:rPr>
        <w:t xml:space="preserve"> t. y. Profesinės reabilitacijos aprašo 13.1-13.3, 13.5-13.6 p. numatytas paslaugas teikiant vienam tiekėjui,</w:t>
      </w:r>
      <w:r w:rsidR="007234F5" w:rsidRPr="009A0772">
        <w:rPr>
          <w:rFonts w:ascii="Calibri" w:eastAsia="Times New Roman" w:hAnsi="Calibri" w:cs="Calibri"/>
          <w:bdr w:val="none" w:sz="0" w:space="0" w:color="auto" w:frame="1"/>
        </w:rPr>
        <w:t xml:space="preserve"> </w:t>
      </w:r>
      <w:r w:rsidR="00455C33" w:rsidRPr="009A0772">
        <w:rPr>
          <w:rFonts w:ascii="Calibri" w:eastAsia="Times New Roman" w:hAnsi="Calibri" w:cs="Calibri"/>
          <w:bdr w:val="none" w:sz="0" w:space="0" w:color="auto" w:frame="1"/>
        </w:rPr>
        <w:t>įvertinus asmens</w:t>
      </w:r>
      <w:r w:rsidR="007234F5" w:rsidRPr="009A0772">
        <w:rPr>
          <w:rFonts w:ascii="Calibri" w:eastAsia="Times New Roman" w:hAnsi="Calibri" w:cs="Calibri"/>
          <w:bdr w:val="none" w:sz="0" w:space="0" w:color="auto" w:frame="1"/>
        </w:rPr>
        <w:t xml:space="preserve"> </w:t>
      </w:r>
      <w:r w:rsidR="00455C33" w:rsidRPr="009A0772">
        <w:rPr>
          <w:rFonts w:ascii="Calibri" w:eastAsia="Times New Roman" w:hAnsi="Calibri" w:cs="Calibri"/>
          <w:bdr w:val="none" w:sz="0" w:space="0" w:color="auto" w:frame="1"/>
        </w:rPr>
        <w:t>profesinius</w:t>
      </w:r>
      <w:r w:rsidR="007234F5" w:rsidRPr="009A0772">
        <w:rPr>
          <w:rFonts w:ascii="Calibri" w:eastAsia="Times New Roman" w:hAnsi="Calibri" w:cs="Calibri"/>
          <w:bdr w:val="none" w:sz="0" w:space="0" w:color="auto" w:frame="1"/>
        </w:rPr>
        <w:t xml:space="preserve"> </w:t>
      </w:r>
      <w:r w:rsidR="00455C33" w:rsidRPr="009A0772">
        <w:rPr>
          <w:rFonts w:ascii="Calibri" w:eastAsia="Times New Roman" w:hAnsi="Calibri" w:cs="Calibri"/>
          <w:bdr w:val="none" w:sz="0" w:space="0" w:color="auto" w:frame="1"/>
        </w:rPr>
        <w:t>gebėjimus,</w:t>
      </w:r>
      <w:r w:rsidR="007234F5" w:rsidRPr="009A0772">
        <w:rPr>
          <w:rFonts w:ascii="Calibri" w:eastAsia="Times New Roman" w:hAnsi="Calibri" w:cs="Calibri"/>
          <w:bdr w:val="none" w:sz="0" w:space="0" w:color="auto" w:frame="1"/>
        </w:rPr>
        <w:t xml:space="preserve"> </w:t>
      </w:r>
      <w:r w:rsidR="00455C33" w:rsidRPr="009A0772">
        <w:rPr>
          <w:rFonts w:ascii="Calibri" w:eastAsia="Times New Roman" w:hAnsi="Calibri" w:cs="Calibri"/>
          <w:bdr w:val="none" w:sz="0" w:space="0" w:color="auto" w:frame="1"/>
        </w:rPr>
        <w:t>būtų</w:t>
      </w:r>
      <w:r w:rsidR="007234F5" w:rsidRPr="009A0772">
        <w:rPr>
          <w:rFonts w:ascii="Calibri" w:eastAsia="Times New Roman" w:hAnsi="Calibri" w:cs="Calibri"/>
          <w:bdr w:val="none" w:sz="0" w:space="0" w:color="auto" w:frame="1"/>
        </w:rPr>
        <w:t xml:space="preserve"> </w:t>
      </w:r>
      <w:r w:rsidR="00455C33" w:rsidRPr="009A0772">
        <w:rPr>
          <w:rFonts w:ascii="Calibri" w:eastAsia="Times New Roman" w:hAnsi="Calibri" w:cs="Calibri"/>
          <w:color w:val="000000"/>
          <w:bdr w:val="none" w:sz="0" w:space="0" w:color="auto" w:frame="1"/>
        </w:rPr>
        <w:t xml:space="preserve">galima užtikrinti, kad kitos profesinės reabilitacijos </w:t>
      </w:r>
      <w:r w:rsidR="00455C33" w:rsidRPr="009A0772">
        <w:rPr>
          <w:rFonts w:ascii="Calibri" w:eastAsia="Times New Roman" w:hAnsi="Calibri" w:cs="Calibri"/>
          <w:bdr w:val="none" w:sz="0" w:space="0" w:color="auto" w:frame="1"/>
        </w:rPr>
        <w:t>paslaugos</w:t>
      </w:r>
      <w:r w:rsidR="007234F5" w:rsidRPr="009A0772">
        <w:rPr>
          <w:rFonts w:ascii="Calibri" w:eastAsia="Times New Roman" w:hAnsi="Calibri" w:cs="Calibri"/>
          <w:bdr w:val="none" w:sz="0" w:space="0" w:color="auto" w:frame="1"/>
        </w:rPr>
        <w:t xml:space="preserve"> </w:t>
      </w:r>
      <w:r w:rsidR="00455C33" w:rsidRPr="009A0772">
        <w:rPr>
          <w:rFonts w:ascii="Calibri" w:eastAsia="Times New Roman" w:hAnsi="Calibri" w:cs="Calibri"/>
          <w:bdr w:val="none" w:sz="0" w:space="0" w:color="auto" w:frame="1"/>
        </w:rPr>
        <w:t xml:space="preserve">iš karto būtų pradedamos teikti, </w:t>
      </w:r>
      <w:r w:rsidR="00455C33" w:rsidRPr="008D6E05">
        <w:rPr>
          <w:rFonts w:ascii="Calibri" w:eastAsia="Times New Roman" w:hAnsi="Calibri" w:cs="Calibri"/>
          <w:bdr w:val="none" w:sz="0" w:space="0" w:color="auto" w:frame="1"/>
        </w:rPr>
        <w:t xml:space="preserve">kadangi nepaisant nustatytų profesinės reabilitacijos paslaugų poreikio, asmuo jas galės gauti nedelsiant ir toje pačioje </w:t>
      </w:r>
      <w:r w:rsidR="000366D5">
        <w:rPr>
          <w:rFonts w:ascii="Calibri" w:eastAsia="Times New Roman" w:hAnsi="Calibri" w:cs="Calibri"/>
          <w:bdr w:val="none" w:sz="0" w:space="0" w:color="auto" w:frame="1"/>
        </w:rPr>
        <w:t>apskrityje.</w:t>
      </w:r>
      <w:r w:rsidR="00455C33" w:rsidRPr="008D6E05">
        <w:rPr>
          <w:rFonts w:ascii="Calibri" w:eastAsia="Times New Roman" w:hAnsi="Calibri" w:cs="Calibri"/>
          <w:bdr w:val="none" w:sz="0" w:space="0" w:color="auto" w:frame="1"/>
        </w:rPr>
        <w:t xml:space="preserve"> Pirkimo</w:t>
      </w:r>
      <w:r w:rsidR="00455C33" w:rsidRPr="008B0EAC">
        <w:rPr>
          <w:rFonts w:ascii="Calibri" w:eastAsia="Times New Roman" w:hAnsi="Calibri" w:cs="Calibri"/>
          <w:bdr w:val="none" w:sz="0" w:space="0" w:color="auto" w:frame="1"/>
        </w:rPr>
        <w:t xml:space="preserve"> objekto neskaidymas</w:t>
      </w:r>
      <w:r w:rsidR="009277D0" w:rsidRPr="008B0EAC">
        <w:rPr>
          <w:rFonts w:ascii="Calibri" w:eastAsia="Times New Roman" w:hAnsi="Calibri" w:cs="Calibri"/>
          <w:bdr w:val="none" w:sz="0" w:space="0" w:color="auto" w:frame="1"/>
        </w:rPr>
        <w:t xml:space="preserve"> pagal atskiras paslaugas</w:t>
      </w:r>
      <w:r w:rsidR="00455C33" w:rsidRPr="008B0EAC">
        <w:rPr>
          <w:rFonts w:ascii="Calibri" w:eastAsia="Times New Roman" w:hAnsi="Calibri" w:cs="Calibri"/>
          <w:bdr w:val="none" w:sz="0" w:space="0" w:color="auto" w:frame="1"/>
        </w:rPr>
        <w:t xml:space="preserve"> svarbus ir tuo, kad Profesinės reabilitacijos aprašo 12 p. numatytas labai trumpas, t. y. 3 d. d., terminas tarp profesinės reabilitacijos paslaugų teikimo.</w:t>
      </w:r>
      <w:r w:rsidR="0010783B" w:rsidRPr="008B0EAC">
        <w:rPr>
          <w:rFonts w:ascii="Calibri" w:eastAsia="Times New Roman" w:hAnsi="Calibri" w:cs="Calibri"/>
          <w:bdr w:val="none" w:sz="0" w:space="0" w:color="auto" w:frame="1"/>
        </w:rPr>
        <w:t xml:space="preserve"> </w:t>
      </w:r>
      <w:r w:rsidR="00455C33" w:rsidRPr="008B0EAC">
        <w:rPr>
          <w:rFonts w:ascii="Calibri" w:eastAsia="Times New Roman" w:hAnsi="Calibri" w:cs="Calibri"/>
          <w:bdr w:val="none" w:sz="0" w:space="0" w:color="auto" w:frame="1"/>
        </w:rPr>
        <w:t xml:space="preserve">Minėtame apraše nustatytų terminų </w:t>
      </w:r>
      <w:r w:rsidR="00455C33" w:rsidRPr="008B0EAC">
        <w:rPr>
          <w:rFonts w:ascii="Calibri" w:eastAsia="Times New Roman" w:hAnsi="Calibri" w:cs="Calibri"/>
          <w:bdr w:val="none" w:sz="0" w:space="0" w:color="auto" w:frame="1"/>
        </w:rPr>
        <w:lastRenderedPageBreak/>
        <w:t>laikymasis gali būti pasiektas visas profesinės reabilitacijos paslaugas teikiant tik vienam tiekėjui.</w:t>
      </w:r>
      <w:r w:rsidR="0010783B" w:rsidRPr="008B0EAC">
        <w:rPr>
          <w:rFonts w:ascii="Calibri" w:eastAsia="Times New Roman" w:hAnsi="Calibri" w:cs="Calibri"/>
          <w:bdr w:val="none" w:sz="0" w:space="0" w:color="auto" w:frame="1"/>
        </w:rPr>
        <w:t xml:space="preserve"> </w:t>
      </w:r>
      <w:r w:rsidR="00455C33" w:rsidRPr="008B0EAC">
        <w:rPr>
          <w:rFonts w:ascii="Calibri" w:eastAsia="Times New Roman" w:hAnsi="Calibri" w:cs="Calibri"/>
          <w:bdr w:val="none" w:sz="0" w:space="0" w:color="auto" w:frame="1"/>
        </w:rPr>
        <w:t>Taip pat pažymėtina ir tai, kad</w:t>
      </w:r>
      <w:r w:rsidR="0010783B" w:rsidRPr="008B0EAC">
        <w:rPr>
          <w:rFonts w:ascii="Calibri" w:eastAsia="Times New Roman" w:hAnsi="Calibri" w:cs="Calibri"/>
          <w:bdr w:val="none" w:sz="0" w:space="0" w:color="auto" w:frame="1"/>
        </w:rPr>
        <w:t xml:space="preserve"> </w:t>
      </w:r>
      <w:r w:rsidR="00455C33" w:rsidRPr="008B0EAC">
        <w:rPr>
          <w:rFonts w:ascii="Calibri" w:eastAsia="Times New Roman" w:hAnsi="Calibri" w:cs="Calibri"/>
          <w:bdr w:val="none" w:sz="0" w:space="0" w:color="auto" w:frame="1"/>
        </w:rPr>
        <w:t>profesinės reabilitacijos paslaugos teikiamos socialiai pažeidžiamų asmenų grupei,</w:t>
      </w:r>
      <w:r w:rsidR="0010783B" w:rsidRPr="008B0EAC">
        <w:rPr>
          <w:rFonts w:ascii="Calibri" w:eastAsia="Times New Roman" w:hAnsi="Calibri" w:cs="Calibri"/>
          <w:bdr w:val="none" w:sz="0" w:space="0" w:color="auto" w:frame="1"/>
        </w:rPr>
        <w:t xml:space="preserve"> </w:t>
      </w:r>
      <w:r w:rsidR="00455C33" w:rsidRPr="008B0EAC">
        <w:rPr>
          <w:rFonts w:ascii="Calibri" w:eastAsia="Times New Roman" w:hAnsi="Calibri" w:cs="Calibri"/>
          <w:bdr w:val="none" w:sz="0" w:space="0" w:color="auto" w:frame="1"/>
        </w:rPr>
        <w:t>o</w:t>
      </w:r>
      <w:r w:rsidR="0010783B" w:rsidRPr="008B0EAC">
        <w:rPr>
          <w:rFonts w:ascii="Calibri" w:eastAsia="Times New Roman" w:hAnsi="Calibri" w:cs="Calibri"/>
          <w:bdr w:val="none" w:sz="0" w:space="0" w:color="auto" w:frame="1"/>
        </w:rPr>
        <w:t xml:space="preserve"> </w:t>
      </w:r>
      <w:r w:rsidR="00455C33" w:rsidRPr="008B0EAC">
        <w:rPr>
          <w:rFonts w:ascii="Calibri" w:eastAsia="Times New Roman" w:hAnsi="Calibri" w:cs="Calibri"/>
          <w:bdr w:val="none" w:sz="0" w:space="0" w:color="auto" w:frame="1"/>
        </w:rPr>
        <w:t>suskaidžius pirkimo objektą</w:t>
      </w:r>
      <w:r w:rsidR="0010783B" w:rsidRPr="008B0EAC">
        <w:rPr>
          <w:rFonts w:ascii="Calibri" w:eastAsia="Times New Roman" w:hAnsi="Calibri" w:cs="Calibri"/>
          <w:bdr w:val="none" w:sz="0" w:space="0" w:color="auto" w:frame="1"/>
        </w:rPr>
        <w:t xml:space="preserve"> </w:t>
      </w:r>
      <w:r w:rsidR="00455C33" w:rsidRPr="008B0EAC">
        <w:rPr>
          <w:rFonts w:ascii="Calibri" w:eastAsia="Times New Roman" w:hAnsi="Calibri" w:cs="Calibri"/>
          <w:bdr w:val="none" w:sz="0" w:space="0" w:color="auto" w:frame="1"/>
        </w:rPr>
        <w:t>į atskiras dalis pagal paslaugas, tikėtina atsirastų poreikis asmenį „siuntinėti“ pas skirtingus paslaugų tiekėjus,</w:t>
      </w:r>
      <w:r w:rsidR="0010783B" w:rsidRPr="008B0EAC">
        <w:rPr>
          <w:rFonts w:ascii="Calibri" w:eastAsia="Times New Roman" w:hAnsi="Calibri" w:cs="Calibri"/>
          <w:bdr w:val="none" w:sz="0" w:space="0" w:color="auto" w:frame="1"/>
        </w:rPr>
        <w:t xml:space="preserve"> </w:t>
      </w:r>
      <w:r w:rsidR="00455C33" w:rsidRPr="008B0EAC">
        <w:rPr>
          <w:rFonts w:ascii="Calibri" w:eastAsia="Times New Roman" w:hAnsi="Calibri" w:cs="Calibri"/>
          <w:bdr w:val="none" w:sz="0" w:space="0" w:color="auto" w:frame="1"/>
        </w:rPr>
        <w:t>kurie tikėtina gali būti ir skirtingose vietovėse, dėl ko padidėtų sutarties vykdymo kaštai</w:t>
      </w:r>
      <w:r w:rsidR="002F2FF7">
        <w:rPr>
          <w:rFonts w:ascii="Calibri" w:eastAsia="Times New Roman" w:hAnsi="Calibri" w:cs="Calibri"/>
          <w:bdr w:val="none" w:sz="0" w:space="0" w:color="auto" w:frame="1"/>
        </w:rPr>
        <w:t>.</w:t>
      </w:r>
      <w:r w:rsidR="00455C33" w:rsidRPr="008B0EAC">
        <w:rPr>
          <w:rFonts w:ascii="Calibri" w:eastAsia="Times New Roman" w:hAnsi="Calibri" w:cs="Calibri"/>
          <w:bdr w:val="none" w:sz="0" w:space="0" w:color="auto" w:frame="1"/>
        </w:rPr>
        <w:t xml:space="preserve"> Dėl šių priežasčių,</w:t>
      </w:r>
      <w:r w:rsidR="0010783B" w:rsidRPr="008B0EAC">
        <w:rPr>
          <w:rFonts w:ascii="Calibri" w:eastAsia="Times New Roman" w:hAnsi="Calibri" w:cs="Calibri"/>
          <w:bdr w:val="none" w:sz="0" w:space="0" w:color="auto" w:frame="1"/>
        </w:rPr>
        <w:t xml:space="preserve"> </w:t>
      </w:r>
      <w:r w:rsidR="00455C33" w:rsidRPr="008B0EAC">
        <w:rPr>
          <w:rFonts w:ascii="Calibri" w:eastAsia="Times New Roman" w:hAnsi="Calibri" w:cs="Calibri"/>
          <w:bdr w:val="none" w:sz="0" w:space="0" w:color="auto" w:frame="1"/>
        </w:rPr>
        <w:t>asmeniui su negalia būtų</w:t>
      </w:r>
      <w:r w:rsidR="0010783B" w:rsidRPr="008B0EAC">
        <w:rPr>
          <w:rFonts w:ascii="Calibri" w:eastAsia="Times New Roman" w:hAnsi="Calibri" w:cs="Calibri"/>
          <w:bdr w:val="none" w:sz="0" w:space="0" w:color="auto" w:frame="1"/>
        </w:rPr>
        <w:t xml:space="preserve"> </w:t>
      </w:r>
      <w:r w:rsidR="00455C33" w:rsidRPr="008B0EAC">
        <w:rPr>
          <w:rFonts w:ascii="Calibri" w:eastAsia="Times New Roman" w:hAnsi="Calibri" w:cs="Calibri"/>
          <w:bdr w:val="none" w:sz="0" w:space="0" w:color="auto" w:frame="1"/>
        </w:rPr>
        <w:t>sukelti sunkumai</w:t>
      </w:r>
      <w:r w:rsidR="0010783B" w:rsidRPr="008B0EAC">
        <w:rPr>
          <w:rFonts w:ascii="Calibri" w:eastAsia="Times New Roman" w:hAnsi="Calibri" w:cs="Calibri"/>
          <w:bdr w:val="none" w:sz="0" w:space="0" w:color="auto" w:frame="1"/>
        </w:rPr>
        <w:t xml:space="preserve"> </w:t>
      </w:r>
      <w:r w:rsidR="00455C33" w:rsidRPr="008B0EAC">
        <w:rPr>
          <w:rFonts w:ascii="Calibri" w:eastAsia="Times New Roman" w:hAnsi="Calibri" w:cs="Calibri"/>
          <w:bdr w:val="none" w:sz="0" w:space="0" w:color="auto" w:frame="1"/>
        </w:rPr>
        <w:t>dėl adaptacijos paslaugų teikimo vietoje, dėl kelionės išlaidų.</w:t>
      </w:r>
      <w:r w:rsidR="0010783B" w:rsidRPr="008B0EAC">
        <w:rPr>
          <w:rFonts w:ascii="Calibri" w:eastAsia="Times New Roman" w:hAnsi="Calibri" w:cs="Calibri"/>
          <w:bdr w:val="none" w:sz="0" w:space="0" w:color="auto" w:frame="1"/>
        </w:rPr>
        <w:t xml:space="preserve"> </w:t>
      </w:r>
      <w:r w:rsidR="00455C33" w:rsidRPr="008B0EAC">
        <w:rPr>
          <w:rFonts w:ascii="Calibri" w:eastAsia="Times New Roman" w:hAnsi="Calibri" w:cs="Calibri"/>
          <w:bdr w:val="none" w:sz="0" w:space="0" w:color="auto" w:frame="1"/>
        </w:rPr>
        <w:t>Pirkimo objekto skaidymas taip pat</w:t>
      </w:r>
      <w:r w:rsidR="0010783B" w:rsidRPr="008B0EAC">
        <w:rPr>
          <w:rFonts w:ascii="Calibri" w:eastAsia="Times New Roman" w:hAnsi="Calibri" w:cs="Calibri"/>
          <w:bdr w:val="none" w:sz="0" w:space="0" w:color="auto" w:frame="1"/>
        </w:rPr>
        <w:t xml:space="preserve"> </w:t>
      </w:r>
      <w:r w:rsidR="00455C33" w:rsidRPr="008B0EAC">
        <w:rPr>
          <w:rFonts w:ascii="Calibri" w:eastAsia="Times New Roman" w:hAnsi="Calibri" w:cs="Calibri"/>
          <w:bdr w:val="none" w:sz="0" w:space="0" w:color="auto" w:frame="1"/>
        </w:rPr>
        <w:t>padidintų administracinę naštą Užimtumo tarnybos darbuotojams (profesinės reabilitacijos</w:t>
      </w:r>
      <w:r w:rsidR="0010783B" w:rsidRPr="008B0EAC">
        <w:rPr>
          <w:rFonts w:ascii="Calibri" w:eastAsia="Times New Roman" w:hAnsi="Calibri" w:cs="Calibri"/>
          <w:bdr w:val="none" w:sz="0" w:space="0" w:color="auto" w:frame="1"/>
        </w:rPr>
        <w:t xml:space="preserve"> </w:t>
      </w:r>
      <w:r w:rsidR="00455C33" w:rsidRPr="008B0EAC">
        <w:rPr>
          <w:rFonts w:ascii="Calibri" w:eastAsia="Times New Roman" w:hAnsi="Calibri" w:cs="Calibri"/>
          <w:bdr w:val="none" w:sz="0" w:space="0" w:color="auto" w:frame="1"/>
        </w:rPr>
        <w:t>programa</w:t>
      </w:r>
      <w:r w:rsidR="0010783B" w:rsidRPr="008B0EAC">
        <w:rPr>
          <w:rFonts w:ascii="Calibri" w:eastAsia="Times New Roman" w:hAnsi="Calibri" w:cs="Calibri"/>
          <w:bdr w:val="none" w:sz="0" w:space="0" w:color="auto" w:frame="1"/>
        </w:rPr>
        <w:t xml:space="preserve"> </w:t>
      </w:r>
      <w:r w:rsidR="00455C33" w:rsidRPr="008B0EAC">
        <w:rPr>
          <w:rFonts w:ascii="Calibri" w:eastAsia="Times New Roman" w:hAnsi="Calibri" w:cs="Calibri"/>
          <w:bdr w:val="none" w:sz="0" w:space="0" w:color="auto" w:frame="1"/>
        </w:rPr>
        <w:t>turėtų būti</w:t>
      </w:r>
      <w:r w:rsidR="0010783B" w:rsidRPr="008B0EAC">
        <w:rPr>
          <w:rFonts w:ascii="Calibri" w:eastAsia="Times New Roman" w:hAnsi="Calibri" w:cs="Calibri"/>
          <w:bdr w:val="none" w:sz="0" w:space="0" w:color="auto" w:frame="1"/>
        </w:rPr>
        <w:t xml:space="preserve"> </w:t>
      </w:r>
      <w:r w:rsidR="00455C33" w:rsidRPr="008B0EAC">
        <w:rPr>
          <w:rFonts w:ascii="Calibri" w:eastAsia="Times New Roman" w:hAnsi="Calibri" w:cs="Calibri"/>
          <w:bdr w:val="none" w:sz="0" w:space="0" w:color="auto" w:frame="1"/>
        </w:rPr>
        <w:t>stabdoma</w:t>
      </w:r>
      <w:r w:rsidR="0010783B" w:rsidRPr="008B0EAC">
        <w:rPr>
          <w:rFonts w:ascii="Calibri" w:eastAsia="Times New Roman" w:hAnsi="Calibri" w:cs="Calibri"/>
          <w:bdr w:val="none" w:sz="0" w:space="0" w:color="auto" w:frame="1"/>
        </w:rPr>
        <w:t xml:space="preserve"> </w:t>
      </w:r>
      <w:r w:rsidR="00455C33" w:rsidRPr="008B0EAC">
        <w:rPr>
          <w:rFonts w:ascii="Calibri" w:eastAsia="Times New Roman" w:hAnsi="Calibri" w:cs="Calibri"/>
          <w:bdr w:val="none" w:sz="0" w:space="0" w:color="auto" w:frame="1"/>
        </w:rPr>
        <w:t>praėjus daugiau</w:t>
      </w:r>
      <w:r w:rsidR="0010783B" w:rsidRPr="008B0EAC">
        <w:rPr>
          <w:rFonts w:ascii="Calibri" w:eastAsia="Times New Roman" w:hAnsi="Calibri" w:cs="Calibri"/>
          <w:bdr w:val="none" w:sz="0" w:space="0" w:color="auto" w:frame="1"/>
        </w:rPr>
        <w:t xml:space="preserve"> </w:t>
      </w:r>
      <w:r w:rsidR="00455C33" w:rsidRPr="008B0EAC">
        <w:rPr>
          <w:rFonts w:ascii="Calibri" w:eastAsia="Times New Roman" w:hAnsi="Calibri" w:cs="Calibri"/>
          <w:bdr w:val="none" w:sz="0" w:space="0" w:color="auto" w:frame="1"/>
        </w:rPr>
        <w:t>nei 3 d. d. tarp paslaugų teikimo), pailgėtų</w:t>
      </w:r>
      <w:r w:rsidR="0010783B" w:rsidRPr="008B0EAC">
        <w:rPr>
          <w:rFonts w:ascii="Calibri" w:eastAsia="Times New Roman" w:hAnsi="Calibri" w:cs="Calibri"/>
          <w:bdr w:val="none" w:sz="0" w:space="0" w:color="auto" w:frame="1"/>
        </w:rPr>
        <w:t xml:space="preserve"> </w:t>
      </w:r>
      <w:r w:rsidR="00455C33" w:rsidRPr="008B0EAC">
        <w:rPr>
          <w:rFonts w:ascii="Calibri" w:eastAsia="Times New Roman" w:hAnsi="Calibri" w:cs="Calibri"/>
          <w:bdr w:val="none" w:sz="0" w:space="0" w:color="auto" w:frame="1"/>
        </w:rPr>
        <w:t>profesinės reabilitacijos</w:t>
      </w:r>
      <w:r w:rsidR="0010783B" w:rsidRPr="008B0EAC">
        <w:rPr>
          <w:rFonts w:ascii="Calibri" w:eastAsia="Times New Roman" w:hAnsi="Calibri" w:cs="Calibri"/>
          <w:bdr w:val="none" w:sz="0" w:space="0" w:color="auto" w:frame="1"/>
        </w:rPr>
        <w:t xml:space="preserve"> </w:t>
      </w:r>
      <w:r w:rsidR="00455C33" w:rsidRPr="008B0EAC">
        <w:rPr>
          <w:rFonts w:ascii="Calibri" w:eastAsia="Times New Roman" w:hAnsi="Calibri" w:cs="Calibri"/>
          <w:bdr w:val="none" w:sz="0" w:space="0" w:color="auto" w:frame="1"/>
        </w:rPr>
        <w:t>programos laikotarpis, nebūtų užtikrinta visų paslaugų kokybė, tolygumas, tęstinumas.</w:t>
      </w:r>
    </w:p>
    <w:bookmarkEnd w:id="7"/>
    <w:p w14:paraId="49B1DD57" w14:textId="2266AEDF" w:rsidR="00E93F89" w:rsidRPr="00B03AE0" w:rsidRDefault="00003077" w:rsidP="00003077">
      <w:pPr>
        <w:pStyle w:val="Betarp"/>
        <w:tabs>
          <w:tab w:val="left" w:pos="1418"/>
        </w:tabs>
        <w:ind w:firstLine="567"/>
        <w:contextualSpacing/>
        <w:jc w:val="both"/>
        <w:rPr>
          <w:rFonts w:cstheme="minorHAnsi"/>
        </w:rPr>
      </w:pPr>
      <w:r w:rsidRPr="00B03AE0">
        <w:rPr>
          <w:rFonts w:cstheme="minorHAnsi"/>
        </w:rPr>
        <w:t xml:space="preserve">2.3.      </w:t>
      </w:r>
      <w:r w:rsidR="007A6418" w:rsidRPr="00B03AE0">
        <w:rPr>
          <w:rFonts w:cstheme="minorHAnsi"/>
        </w:rPr>
        <w:t>Pirkimo objekto</w:t>
      </w:r>
      <w:r w:rsidR="00B41C66" w:rsidRPr="00B03AE0">
        <w:rPr>
          <w:rFonts w:cstheme="minorHAnsi"/>
        </w:rPr>
        <w:t xml:space="preserve"> apimtys ir dalykas, reikalavimai </w:t>
      </w:r>
      <w:r w:rsidR="006D0D4C" w:rsidRPr="00B03AE0">
        <w:rPr>
          <w:rFonts w:cstheme="minorHAnsi"/>
        </w:rPr>
        <w:t xml:space="preserve">ir techninė specifikacija </w:t>
      </w:r>
      <w:r w:rsidR="00B41C66" w:rsidRPr="00B03AE0">
        <w:rPr>
          <w:rFonts w:cstheme="minorHAnsi"/>
        </w:rPr>
        <w:t>apibrėžti</w:t>
      </w:r>
      <w:bookmarkStart w:id="9" w:name="_Hlk91152632"/>
      <w:r w:rsidR="00A80D01" w:rsidRPr="00B03AE0">
        <w:rPr>
          <w:rFonts w:cstheme="minorHAnsi"/>
        </w:rPr>
        <w:t xml:space="preserve"> </w:t>
      </w:r>
      <w:r w:rsidR="006773B6" w:rsidRPr="00B03AE0">
        <w:rPr>
          <w:rFonts w:cstheme="minorHAnsi"/>
        </w:rPr>
        <w:t xml:space="preserve">pirkimo sąlygų </w:t>
      </w:r>
      <w:r w:rsidR="00233056" w:rsidRPr="00B03AE0">
        <w:rPr>
          <w:rFonts w:cstheme="minorHAnsi"/>
        </w:rPr>
        <w:t>2</w:t>
      </w:r>
      <w:r w:rsidR="00696781" w:rsidRPr="00B03AE0">
        <w:rPr>
          <w:rFonts w:cstheme="minorHAnsi"/>
        </w:rPr>
        <w:t xml:space="preserve"> </w:t>
      </w:r>
      <w:r w:rsidR="006773B6" w:rsidRPr="00B03AE0">
        <w:rPr>
          <w:rFonts w:cstheme="minorHAnsi"/>
        </w:rPr>
        <w:t>priede</w:t>
      </w:r>
      <w:bookmarkEnd w:id="9"/>
      <w:r w:rsidR="00E5607B">
        <w:rPr>
          <w:rFonts w:cstheme="minorHAnsi"/>
        </w:rPr>
        <w:t xml:space="preserve"> </w:t>
      </w:r>
      <w:r w:rsidR="00E5607B" w:rsidRPr="00E5607B">
        <w:rPr>
          <w:rFonts w:cstheme="minorHAnsi"/>
        </w:rPr>
        <w:t>„Techninė specifikacija“</w:t>
      </w:r>
      <w:r w:rsidR="00B41C66" w:rsidRPr="00B03AE0">
        <w:rPr>
          <w:rFonts w:cstheme="minorHAnsi"/>
        </w:rPr>
        <w:t>.</w:t>
      </w:r>
      <w:r w:rsidR="006A3033" w:rsidRPr="00B03AE0">
        <w:rPr>
          <w:rFonts w:cstheme="minorHAnsi"/>
        </w:rPr>
        <w:t xml:space="preserve"> Perkančioji organizacija </w:t>
      </w:r>
      <w:r w:rsidR="00111429" w:rsidRPr="00B03AE0">
        <w:rPr>
          <w:rFonts w:cstheme="minorHAnsi"/>
        </w:rPr>
        <w:t xml:space="preserve">sudarys </w:t>
      </w:r>
      <w:r w:rsidR="003F7FE3" w:rsidRPr="00B03AE0">
        <w:rPr>
          <w:rFonts w:cstheme="minorHAnsi"/>
          <w:b/>
          <w:bCs/>
        </w:rPr>
        <w:t>atskiras</w:t>
      </w:r>
      <w:r w:rsidR="003F7FE3" w:rsidRPr="00B03AE0">
        <w:rPr>
          <w:rFonts w:cstheme="minorHAnsi"/>
        </w:rPr>
        <w:t xml:space="preserve"> sutartis </w:t>
      </w:r>
      <w:r w:rsidR="006A3033" w:rsidRPr="00B03AE0">
        <w:rPr>
          <w:rFonts w:cstheme="minorHAnsi"/>
        </w:rPr>
        <w:t xml:space="preserve">dėl </w:t>
      </w:r>
      <w:r w:rsidR="00111429" w:rsidRPr="00B03AE0">
        <w:rPr>
          <w:rFonts w:cstheme="minorHAnsi"/>
        </w:rPr>
        <w:t>p</w:t>
      </w:r>
      <w:r w:rsidR="006A3033" w:rsidRPr="00B03AE0">
        <w:rPr>
          <w:rFonts w:cstheme="minorHAnsi"/>
        </w:rPr>
        <w:t>irkimo dalių, dėl kurių laimėtoju nustatytas tas pats tiekėjas</w:t>
      </w:r>
      <w:r w:rsidR="003F7FE3" w:rsidRPr="00B03AE0">
        <w:rPr>
          <w:rFonts w:cstheme="minorHAnsi"/>
        </w:rPr>
        <w:t>.</w:t>
      </w:r>
    </w:p>
    <w:p w14:paraId="0CA81FB8" w14:textId="6E5A0841" w:rsidR="00325243" w:rsidRPr="00B03AE0" w:rsidRDefault="00325243" w:rsidP="006A4A5A">
      <w:pPr>
        <w:pStyle w:val="Sraopastraipa"/>
        <w:tabs>
          <w:tab w:val="left" w:pos="1276"/>
        </w:tabs>
        <w:spacing w:after="0" w:line="240" w:lineRule="auto"/>
        <w:ind w:left="0" w:firstLine="567"/>
        <w:jc w:val="both"/>
        <w:rPr>
          <w:rFonts w:cstheme="minorHAnsi"/>
        </w:rPr>
      </w:pPr>
      <w:r w:rsidRPr="00B03AE0">
        <w:rPr>
          <w:rFonts w:cstheme="minorHAnsi"/>
        </w:rPr>
        <w:t>2.</w:t>
      </w:r>
      <w:r w:rsidR="001C5A84" w:rsidRPr="00B03AE0">
        <w:rPr>
          <w:rFonts w:cstheme="minorHAnsi"/>
        </w:rPr>
        <w:t>4</w:t>
      </w:r>
      <w:r w:rsidRPr="00B03AE0">
        <w:rPr>
          <w:rFonts w:cstheme="minorHAnsi"/>
        </w:rPr>
        <w:t>.</w:t>
      </w:r>
      <w:r w:rsidR="002B3C9E" w:rsidRPr="00B03AE0">
        <w:rPr>
          <w:rFonts w:cstheme="minorHAnsi"/>
        </w:rPr>
        <w:tab/>
      </w:r>
      <w:r w:rsidR="00E53E12" w:rsidRPr="00B03AE0">
        <w:rPr>
          <w:rFonts w:cstheme="minorHAnsi"/>
        </w:rPr>
        <w:t xml:space="preserve">Jeigu apibūdinant pirkimo objektą techninėje specifikacijoje </w:t>
      </w:r>
      <w:r w:rsidR="00C26BE9">
        <w:rPr>
          <w:rFonts w:cstheme="minorHAnsi"/>
        </w:rPr>
        <w:t xml:space="preserve">ar </w:t>
      </w:r>
      <w:r w:rsidR="00CE0757">
        <w:rPr>
          <w:rFonts w:cstheme="minorHAnsi"/>
        </w:rPr>
        <w:t xml:space="preserve">kituose pirkimo dokumentuose </w:t>
      </w:r>
      <w:r w:rsidR="00E53E12" w:rsidRPr="00B03AE0">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sidRPr="00B03AE0">
        <w:rPr>
          <w:rFonts w:cstheme="minorHAnsi"/>
        </w:rPr>
        <w:t xml:space="preserve">turi būti </w:t>
      </w:r>
      <w:r w:rsidR="00AE7624" w:rsidRPr="00B03AE0">
        <w:rPr>
          <w:rFonts w:cstheme="minorHAnsi"/>
        </w:rPr>
        <w:t xml:space="preserve">laikoma, kad kiekviena tokia nuoroda yra pateikta su žodžiais „arba lygiavertis“. </w:t>
      </w:r>
    </w:p>
    <w:p w14:paraId="3031DC86" w14:textId="6E21DE65" w:rsidR="00004521" w:rsidRPr="00B03AE0" w:rsidRDefault="00004521" w:rsidP="00DE7037">
      <w:pPr>
        <w:pStyle w:val="Sraopastraipa"/>
        <w:spacing w:after="0" w:line="240" w:lineRule="auto"/>
        <w:ind w:left="0" w:firstLine="567"/>
        <w:jc w:val="both"/>
        <w:rPr>
          <w:rFonts w:cstheme="minorHAnsi"/>
        </w:rPr>
      </w:pPr>
      <w:r w:rsidRPr="00B03AE0">
        <w:rPr>
          <w:rFonts w:cstheme="minorHAnsi"/>
        </w:rPr>
        <w:t>2.</w:t>
      </w:r>
      <w:r w:rsidR="00CD5D64" w:rsidRPr="00B03AE0">
        <w:rPr>
          <w:rFonts w:cstheme="minorHAnsi"/>
        </w:rPr>
        <w:t>5</w:t>
      </w:r>
      <w:r w:rsidRPr="00B03AE0">
        <w:rPr>
          <w:rFonts w:cstheme="minorHAnsi"/>
        </w:rPr>
        <w:t>.</w:t>
      </w:r>
      <w:r w:rsidR="003465F6" w:rsidRPr="00B03AE0">
        <w:rPr>
          <w:rFonts w:cstheme="minorHAnsi"/>
        </w:rPr>
        <w:tab/>
      </w:r>
      <w:r w:rsidRPr="00B03AE0">
        <w:rPr>
          <w:rFonts w:cstheme="minorHAnsi"/>
        </w:rPr>
        <w:t xml:space="preserve">Jeigu apibūdinant pirkimo objektą techninėje specifikacijoje </w:t>
      </w:r>
      <w:r w:rsidR="00CE0757">
        <w:rPr>
          <w:rFonts w:cstheme="minorHAnsi"/>
        </w:rPr>
        <w:t xml:space="preserve"> ar kituos</w:t>
      </w:r>
      <w:r w:rsidR="00352E49">
        <w:rPr>
          <w:rFonts w:cstheme="minorHAnsi"/>
        </w:rPr>
        <w:t xml:space="preserve">e pirkimo dokumentuose </w:t>
      </w:r>
      <w:r w:rsidRPr="00B03AE0">
        <w:rPr>
          <w:rFonts w:cstheme="minorHAnsi"/>
        </w:rPr>
        <w:t>nurodytas standartas</w:t>
      </w:r>
      <w:r w:rsidR="00245655" w:rsidRPr="00B03AE0">
        <w:rPr>
          <w:rFonts w:cstheme="minorHAnsi"/>
        </w:rPr>
        <w:t xml:space="preserve">, </w:t>
      </w:r>
      <w:r w:rsidR="00245655" w:rsidRPr="00B03AE0">
        <w:rPr>
          <w:rFonts w:cstheme="minorHAnsi"/>
          <w:color w:val="000000"/>
        </w:rPr>
        <w:t>techninis liudijimas ar bendrosios techninės specifikacijos</w:t>
      </w:r>
      <w:r w:rsidR="00046522" w:rsidRPr="00B03AE0">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03AE0">
        <w:rPr>
          <w:rFonts w:cstheme="minorHAnsi"/>
          <w:color w:val="000000"/>
        </w:rPr>
        <w:t xml:space="preserve">, </w:t>
      </w:r>
      <w:r w:rsidR="00245655" w:rsidRPr="00B03AE0">
        <w:rPr>
          <w:rFonts w:cstheme="minorHAnsi"/>
        </w:rPr>
        <w:t xml:space="preserve">turi būti laikoma, kad kiekviena tokia nuoroda yra pateikta su žodžiais „arba lygiavertis“. </w:t>
      </w:r>
    </w:p>
    <w:p w14:paraId="7B478B03" w14:textId="61CA0F5A" w:rsidR="00D22226" w:rsidRPr="00B03AE0" w:rsidRDefault="00202323" w:rsidP="00202323">
      <w:pPr>
        <w:pStyle w:val="Antrat1"/>
        <w:spacing w:line="20" w:lineRule="atLeast"/>
        <w:contextualSpacing/>
        <w:rPr>
          <w:rFonts w:asciiTheme="minorHAnsi" w:hAnsiTheme="minorHAnsi" w:cstheme="minorHAnsi"/>
          <w:sz w:val="21"/>
          <w:szCs w:val="21"/>
        </w:rPr>
      </w:pPr>
      <w:bookmarkStart w:id="10" w:name="_Toc193896498"/>
      <w:r w:rsidRPr="00B03AE0">
        <w:rPr>
          <w:rFonts w:asciiTheme="minorHAnsi" w:hAnsiTheme="minorHAnsi" w:cstheme="minorHAnsi"/>
          <w:sz w:val="21"/>
          <w:szCs w:val="21"/>
        </w:rPr>
        <w:t>3.</w:t>
      </w:r>
      <w:r w:rsidR="00D24970" w:rsidRPr="00B03AE0">
        <w:rPr>
          <w:rFonts w:asciiTheme="minorHAnsi" w:hAnsiTheme="minorHAnsi" w:cstheme="minorHAnsi"/>
          <w:sz w:val="21"/>
          <w:szCs w:val="21"/>
        </w:rPr>
        <w:t xml:space="preserve"> </w:t>
      </w:r>
      <w:bookmarkStart w:id="11" w:name="_Ref39427921"/>
      <w:bookmarkStart w:id="12" w:name="_Ref39427927"/>
      <w:bookmarkStart w:id="13" w:name="_Ref39740354"/>
      <w:r w:rsidR="00D22226" w:rsidRPr="00B03AE0">
        <w:rPr>
          <w:rFonts w:asciiTheme="minorHAnsi" w:hAnsiTheme="minorHAnsi" w:cstheme="minorHAnsi"/>
          <w:sz w:val="21"/>
          <w:szCs w:val="21"/>
        </w:rPr>
        <w:t>Susitikimai su tiekėjais</w:t>
      </w:r>
      <w:bookmarkEnd w:id="11"/>
      <w:bookmarkEnd w:id="12"/>
      <w:r w:rsidR="003B6924" w:rsidRPr="00B03AE0">
        <w:rPr>
          <w:rFonts w:asciiTheme="minorHAnsi" w:hAnsiTheme="minorHAnsi" w:cstheme="minorHAnsi"/>
          <w:sz w:val="21"/>
          <w:szCs w:val="21"/>
        </w:rPr>
        <w:t xml:space="preserve"> ir objekto apžiūra</w:t>
      </w:r>
      <w:bookmarkEnd w:id="10"/>
      <w:bookmarkEnd w:id="13"/>
    </w:p>
    <w:p w14:paraId="3A422005" w14:textId="3F1E7AE2" w:rsidR="00B176FD" w:rsidRPr="00B03AE0" w:rsidRDefault="00862DB8" w:rsidP="00602C17">
      <w:pPr>
        <w:pStyle w:val="Sraopastraipa"/>
        <w:tabs>
          <w:tab w:val="left" w:pos="1276"/>
        </w:tabs>
        <w:spacing w:after="0"/>
        <w:ind w:left="0" w:firstLine="567"/>
        <w:jc w:val="both"/>
        <w:rPr>
          <w:rFonts w:cstheme="minorHAnsi"/>
          <w:i/>
          <w:color w:val="FF0000"/>
        </w:rPr>
      </w:pPr>
      <w:r w:rsidRPr="00B03AE0">
        <w:rPr>
          <w:rFonts w:cstheme="minorHAnsi"/>
          <w:iCs/>
        </w:rPr>
        <w:t>3.1.</w:t>
      </w:r>
      <w:r w:rsidR="003465F6" w:rsidRPr="00B03AE0">
        <w:rPr>
          <w:rFonts w:cstheme="minorHAnsi"/>
          <w:i/>
          <w:color w:val="FF0000"/>
        </w:rPr>
        <w:tab/>
      </w:r>
      <w:r w:rsidR="00B176FD" w:rsidRPr="00B03AE0">
        <w:rPr>
          <w:rFonts w:cstheme="minorHAnsi"/>
        </w:rPr>
        <w:t xml:space="preserve">Perkančioji organizacija nerengs susitikimo su tiekėjais dėl pirkimo </w:t>
      </w:r>
      <w:r w:rsidR="004257A5" w:rsidRPr="00B03AE0">
        <w:rPr>
          <w:rFonts w:cstheme="minorHAnsi"/>
        </w:rPr>
        <w:t>sąlyg</w:t>
      </w:r>
      <w:r w:rsidR="00B176FD" w:rsidRPr="00B03AE0">
        <w:rPr>
          <w:rFonts w:cstheme="minorHAnsi"/>
        </w:rPr>
        <w:t>ų</w:t>
      </w:r>
      <w:r w:rsidR="00946722" w:rsidRPr="00B03AE0">
        <w:rPr>
          <w:rFonts w:cstheme="minorHAnsi"/>
        </w:rPr>
        <w:t xml:space="preserve"> paaiškinimo</w:t>
      </w:r>
      <w:r w:rsidR="00B176FD" w:rsidRPr="00B03AE0">
        <w:rPr>
          <w:rFonts w:cstheme="minorHAnsi"/>
        </w:rPr>
        <w:t>.</w:t>
      </w:r>
    </w:p>
    <w:p w14:paraId="6443D2FF" w14:textId="040A41C9" w:rsidR="00C94B9F" w:rsidRPr="00B03AE0" w:rsidRDefault="00AD57B1" w:rsidP="00AD57B1">
      <w:pPr>
        <w:pStyle w:val="Antrat1"/>
        <w:spacing w:line="20" w:lineRule="atLeast"/>
        <w:contextualSpacing/>
        <w:rPr>
          <w:rFonts w:asciiTheme="minorHAnsi" w:hAnsiTheme="minorHAnsi" w:cstheme="minorHAnsi"/>
          <w:sz w:val="21"/>
          <w:szCs w:val="21"/>
        </w:rPr>
      </w:pPr>
      <w:bookmarkStart w:id="14" w:name="_Ref39473754"/>
      <w:bookmarkStart w:id="15" w:name="_Ref39473761"/>
      <w:bookmarkStart w:id="16" w:name="_Ref39474188"/>
      <w:bookmarkStart w:id="17" w:name="_Toc193896499"/>
      <w:r w:rsidRPr="00B03AE0">
        <w:rPr>
          <w:rFonts w:asciiTheme="minorHAnsi" w:hAnsiTheme="minorHAnsi" w:cstheme="minorHAnsi"/>
          <w:sz w:val="21"/>
          <w:szCs w:val="21"/>
        </w:rPr>
        <w:t xml:space="preserve">4. </w:t>
      </w:r>
      <w:r w:rsidR="00173ACB" w:rsidRPr="00B03AE0">
        <w:rPr>
          <w:rFonts w:asciiTheme="minorHAnsi" w:hAnsiTheme="minorHAnsi" w:cstheme="minorHAnsi"/>
          <w:sz w:val="21"/>
          <w:szCs w:val="21"/>
        </w:rPr>
        <w:t>Tiekėjų pašalinimo pagrindai</w:t>
      </w:r>
      <w:bookmarkEnd w:id="14"/>
      <w:bookmarkEnd w:id="15"/>
      <w:bookmarkEnd w:id="16"/>
      <w:r w:rsidR="00975F1F" w:rsidRPr="00B03AE0">
        <w:rPr>
          <w:rFonts w:asciiTheme="minorHAnsi" w:hAnsiTheme="minorHAnsi" w:cstheme="minorHAnsi"/>
          <w:sz w:val="21"/>
          <w:szCs w:val="21"/>
        </w:rPr>
        <w:t xml:space="preserve"> ir kvalifikacijos reikalavimai</w:t>
      </w:r>
      <w:bookmarkEnd w:id="17"/>
    </w:p>
    <w:p w14:paraId="744641C1" w14:textId="43833130" w:rsidR="001A057C" w:rsidRPr="00B03AE0" w:rsidRDefault="001A057C" w:rsidP="001A057C">
      <w:pPr>
        <w:spacing w:after="120" w:line="20" w:lineRule="atLeast"/>
        <w:ind w:firstLine="567"/>
        <w:contextualSpacing/>
        <w:jc w:val="both"/>
        <w:rPr>
          <w:rFonts w:cstheme="minorHAnsi"/>
        </w:rPr>
      </w:pPr>
      <w:r w:rsidRPr="00B03AE0">
        <w:rPr>
          <w:rFonts w:cstheme="minorHAnsi"/>
        </w:rPr>
        <w:t>4.1.</w:t>
      </w:r>
      <w:r w:rsidRPr="00B03AE0">
        <w:rPr>
          <w:rFonts w:cstheme="minorHAnsi"/>
        </w:rPr>
        <w:tab/>
        <w:t>Reikalavimai dėl tiekėjo ir</w:t>
      </w:r>
      <w:bookmarkStart w:id="18" w:name="_Hlk41039660"/>
      <w:r w:rsidRPr="00B03AE0">
        <w:rPr>
          <w:rFonts w:cstheme="minorHAnsi"/>
        </w:rPr>
        <w:t xml:space="preserve"> subtiekėjų (jei taikoma), ūkio subjektų, kurių pajėgumais tiekėjas remiasi, </w:t>
      </w:r>
      <w:bookmarkEnd w:id="18"/>
      <w:r w:rsidRPr="00B03AE0">
        <w:rPr>
          <w:rFonts w:cstheme="minorHAnsi"/>
        </w:rPr>
        <w:t xml:space="preserve">pašalinimo pagrindų nebuvimo bei jų nebuvimą patvirtinantys dokumentai nurodyti </w:t>
      </w:r>
      <w:r w:rsidRPr="00B03AE0">
        <w:rPr>
          <w:rFonts w:eastAsia="Times New Roman" w:cstheme="minorHAnsi"/>
        </w:rPr>
        <w:t xml:space="preserve">pirkimo sąlygų </w:t>
      </w:r>
      <w:r w:rsidRPr="00B03AE0">
        <w:rPr>
          <w:rFonts w:cstheme="minorHAnsi"/>
        </w:rPr>
        <w:t xml:space="preserve">3  </w:t>
      </w:r>
      <w:r w:rsidRPr="00B03AE0">
        <w:rPr>
          <w:rFonts w:eastAsia="Times New Roman" w:cstheme="minorHAnsi"/>
        </w:rPr>
        <w:t>priede</w:t>
      </w:r>
      <w:r w:rsidR="001757C1">
        <w:rPr>
          <w:rFonts w:eastAsia="Times New Roman" w:cstheme="minorHAnsi"/>
        </w:rPr>
        <w:t xml:space="preserve"> </w:t>
      </w:r>
      <w:r w:rsidR="001757C1" w:rsidRPr="001757C1">
        <w:rPr>
          <w:rFonts w:eastAsia="Times New Roman" w:cstheme="minorHAnsi"/>
        </w:rPr>
        <w:t>„Tiekėjų pašalinimo pagrindai“</w:t>
      </w:r>
      <w:r w:rsidRPr="00B03AE0">
        <w:rPr>
          <w:rFonts w:cstheme="minorHAnsi"/>
        </w:rPr>
        <w:t xml:space="preserve">. </w:t>
      </w:r>
    </w:p>
    <w:p w14:paraId="46557349" w14:textId="0CB72A0A" w:rsidR="001A057C" w:rsidRPr="00B03AE0" w:rsidRDefault="001A057C" w:rsidP="001A057C">
      <w:pPr>
        <w:tabs>
          <w:tab w:val="left" w:pos="851"/>
        </w:tabs>
        <w:spacing w:after="0" w:line="20" w:lineRule="atLeast"/>
        <w:ind w:firstLine="567"/>
        <w:contextualSpacing/>
        <w:jc w:val="both"/>
        <w:rPr>
          <w:rFonts w:cstheme="minorHAnsi"/>
          <w:color w:val="C45911" w:themeColor="accent2" w:themeShade="BF"/>
          <w:highlight w:val="yellow"/>
        </w:rPr>
      </w:pPr>
      <w:r w:rsidRPr="00B03AE0">
        <w:rPr>
          <w:rFonts w:cstheme="minorHAnsi"/>
        </w:rPr>
        <w:t>4.2.</w:t>
      </w:r>
      <w:r w:rsidRPr="00B03AE0">
        <w:rPr>
          <w:rFonts w:cstheme="minorHAnsi"/>
        </w:rPr>
        <w:tab/>
        <w:t>Tiekėjams nustatomi kvalifikacijos reikalavimai ir jų atitiktį patvirtinantys dokumentai nurodyti pirkimo sąlygų 4 priede</w:t>
      </w:r>
      <w:r w:rsidR="001757C1">
        <w:rPr>
          <w:rFonts w:cstheme="minorHAnsi"/>
        </w:rPr>
        <w:t xml:space="preserve"> </w:t>
      </w:r>
      <w:hyperlink w:anchor="_Toc126333942" w:history="1">
        <w:r w:rsidR="001757C1" w:rsidRPr="00B03AE0">
          <w:rPr>
            <w:rStyle w:val="Hipersaitas"/>
            <w:rFonts w:eastAsia="Calibri" w:cstheme="minorHAnsi"/>
            <w:noProof/>
          </w:rPr>
          <w:t xml:space="preserve"> „Tiekėjų kvalifikacijos reikalavimai“</w:t>
        </w:r>
        <w:r w:rsidR="001757C1">
          <w:rPr>
            <w:rStyle w:val="Hipersaitas"/>
            <w:rFonts w:eastAsia="Calibri" w:cstheme="minorHAnsi"/>
            <w:noProof/>
          </w:rPr>
          <w:t>.</w:t>
        </w:r>
        <w:r w:rsidR="001757C1" w:rsidRPr="00B03AE0">
          <w:rPr>
            <w:rFonts w:cstheme="minorHAnsi"/>
            <w:noProof/>
            <w:webHidden/>
          </w:rPr>
          <w:tab/>
        </w:r>
        <w:r w:rsidR="001757C1" w:rsidRPr="00B03AE0">
          <w:rPr>
            <w:rFonts w:cstheme="minorHAnsi"/>
            <w:noProof/>
            <w:webHidden/>
          </w:rPr>
          <w:fldChar w:fldCharType="begin"/>
        </w:r>
        <w:r w:rsidR="001757C1" w:rsidRPr="00B03AE0">
          <w:rPr>
            <w:rFonts w:cstheme="minorHAnsi"/>
            <w:noProof/>
            <w:webHidden/>
          </w:rPr>
          <w:instrText xml:space="preserve"> PAGEREF _Toc126333942 \h </w:instrText>
        </w:r>
        <w:r w:rsidR="001757C1" w:rsidRPr="00B03AE0">
          <w:rPr>
            <w:rFonts w:cstheme="minorHAnsi"/>
            <w:noProof/>
            <w:webHidden/>
          </w:rPr>
        </w:r>
        <w:r w:rsidR="001757C1" w:rsidRPr="00B03AE0">
          <w:rPr>
            <w:rFonts w:cstheme="minorHAnsi"/>
            <w:noProof/>
            <w:webHidden/>
          </w:rPr>
          <w:fldChar w:fldCharType="separate"/>
        </w:r>
        <w:r w:rsidR="001757C1" w:rsidRPr="00B03AE0">
          <w:rPr>
            <w:rFonts w:cstheme="minorHAnsi"/>
            <w:noProof/>
            <w:webHidden/>
          </w:rPr>
          <w:fldChar w:fldCharType="end"/>
        </w:r>
      </w:hyperlink>
      <w:r w:rsidRPr="00B03AE0">
        <w:rPr>
          <w:rFonts w:cstheme="minorHAnsi"/>
        </w:rPr>
        <w:t xml:space="preserve"> </w:t>
      </w:r>
    </w:p>
    <w:p w14:paraId="69D62E2B" w14:textId="7F94BB77" w:rsidR="00A000BE" w:rsidRPr="00B03AE0" w:rsidRDefault="00D24970" w:rsidP="0037632B">
      <w:pPr>
        <w:pStyle w:val="Antrat1"/>
        <w:tabs>
          <w:tab w:val="left" w:pos="567"/>
        </w:tabs>
        <w:spacing w:after="0"/>
        <w:contextualSpacing/>
        <w:jc w:val="both"/>
        <w:rPr>
          <w:rFonts w:asciiTheme="minorHAnsi" w:hAnsiTheme="minorHAnsi" w:cstheme="minorHAnsi"/>
          <w:sz w:val="21"/>
          <w:szCs w:val="21"/>
        </w:rPr>
      </w:pPr>
      <w:bookmarkStart w:id="19" w:name="_Toc193896500"/>
      <w:r w:rsidRPr="00B03AE0">
        <w:rPr>
          <w:rFonts w:asciiTheme="minorHAnsi" w:hAnsiTheme="minorHAnsi" w:cstheme="minorHAnsi"/>
          <w:sz w:val="21"/>
          <w:szCs w:val="21"/>
        </w:rPr>
        <w:t>5</w:t>
      </w:r>
      <w:r w:rsidR="001E3D5A" w:rsidRPr="00B03AE0">
        <w:rPr>
          <w:rFonts w:asciiTheme="minorHAnsi" w:hAnsiTheme="minorHAnsi" w:cstheme="minorHAnsi"/>
          <w:sz w:val="21"/>
          <w:szCs w:val="21"/>
        </w:rPr>
        <w:t>.</w:t>
      </w:r>
      <w:r w:rsidR="009743D3" w:rsidRPr="00B03AE0">
        <w:rPr>
          <w:rFonts w:asciiTheme="minorHAnsi" w:hAnsiTheme="minorHAnsi" w:cstheme="minorHAnsi"/>
          <w:sz w:val="21"/>
          <w:szCs w:val="21"/>
        </w:rPr>
        <w:t>Reikalavimai, susiję su nacionaliniu saugumu</w:t>
      </w:r>
      <w:bookmarkEnd w:id="19"/>
      <w:r w:rsidR="009743D3" w:rsidRPr="00B03AE0">
        <w:rPr>
          <w:rFonts w:asciiTheme="minorHAnsi" w:hAnsiTheme="minorHAnsi" w:cstheme="minorHAnsi"/>
          <w:sz w:val="21"/>
          <w:szCs w:val="21"/>
        </w:rPr>
        <w:t xml:space="preserve"> </w:t>
      </w:r>
    </w:p>
    <w:p w14:paraId="102EB3EE" w14:textId="72A90117" w:rsidR="00602C17" w:rsidRPr="006A0BFD" w:rsidRDefault="00D24970" w:rsidP="00EC12A7">
      <w:pPr>
        <w:tabs>
          <w:tab w:val="left" w:pos="1276"/>
        </w:tabs>
        <w:spacing w:after="0" w:line="240" w:lineRule="auto"/>
        <w:ind w:firstLine="567"/>
        <w:jc w:val="both"/>
        <w:rPr>
          <w:rFonts w:cstheme="minorHAnsi"/>
          <w:color w:val="000000" w:themeColor="text1"/>
        </w:rPr>
      </w:pPr>
      <w:r w:rsidRPr="00B03AE0">
        <w:rPr>
          <w:rFonts w:cstheme="minorHAnsi"/>
          <w:color w:val="000000" w:themeColor="text1"/>
        </w:rPr>
        <w:t>5</w:t>
      </w:r>
      <w:r w:rsidR="0037632B" w:rsidRPr="00B03AE0">
        <w:rPr>
          <w:rFonts w:cstheme="minorHAnsi"/>
          <w:color w:val="000000" w:themeColor="text1"/>
        </w:rPr>
        <w:t>.1</w:t>
      </w:r>
      <w:r w:rsidR="0037632B" w:rsidRPr="006A0BFD">
        <w:rPr>
          <w:rFonts w:cstheme="minorHAnsi"/>
        </w:rPr>
        <w:t>.</w:t>
      </w:r>
      <w:r w:rsidR="00602C17" w:rsidRPr="006A0BFD">
        <w:rPr>
          <w:rFonts w:cstheme="minorHAnsi"/>
        </w:rPr>
        <w:t xml:space="preserve">      </w:t>
      </w:r>
      <w:r w:rsidR="0037632B" w:rsidRPr="006A0BFD">
        <w:rPr>
          <w:rFonts w:cstheme="minorHAnsi"/>
        </w:rPr>
        <w:t xml:space="preserve"> </w:t>
      </w:r>
      <w:r w:rsidR="00DF3DDF" w:rsidRPr="006A0BFD">
        <w:rPr>
          <w:rFonts w:cstheme="minorHAnsi"/>
        </w:rPr>
        <w:t xml:space="preserve">Pirkimui taikomos </w:t>
      </w:r>
      <w:r w:rsidR="0035011D" w:rsidRPr="006A0BFD">
        <w:rPr>
          <w:rFonts w:cstheme="minorHAnsi"/>
        </w:rPr>
        <w:t>Europos Sąjungos Tarybos 2022 m. balandžio 8 d. priimtas Tarybos Reglamentas (ES) 2022/576, kuriuo iš dalies keičiamas Reglamentas (ES) Nr. 833/2014 dėl ribojamųjų priemonių atsižvelgiant į Rusijos veiksmus, kuriais destabilizuojama padėtis Ukrainoje (toliau – Reglamentas)</w:t>
      </w:r>
      <w:r w:rsidR="00DF3DDF" w:rsidRPr="006A0BFD">
        <w:rPr>
          <w:rFonts w:cstheme="minorHAnsi"/>
        </w:rPr>
        <w:t xml:space="preserve">. </w:t>
      </w:r>
      <w:r w:rsidR="00EC12A7" w:rsidRPr="006A0BFD">
        <w:rPr>
          <w:rFonts w:cstheme="minorHAnsi"/>
        </w:rPr>
        <w:t xml:space="preserve"> </w:t>
      </w:r>
      <w:r w:rsidR="00602C17" w:rsidRPr="006A0BFD">
        <w:rPr>
          <w:rFonts w:cstheme="minorHAnsi"/>
        </w:rPr>
        <w:t xml:space="preserve">Reglamentu </w:t>
      </w:r>
      <w:r w:rsidR="00602C17" w:rsidRPr="006A0BFD">
        <w:rPr>
          <w:rFonts w:cstheme="minorHAnsi"/>
          <w:color w:val="000000" w:themeColor="text1"/>
        </w:rPr>
        <w:t xml:space="preserve">numatoma, kad </w:t>
      </w:r>
      <w:r w:rsidR="00602C17" w:rsidRPr="006A0BFD">
        <w:rPr>
          <w:rFonts w:cstheme="minorHAnsi"/>
          <w:b/>
          <w:bCs/>
          <w:color w:val="000000" w:themeColor="text1"/>
        </w:rPr>
        <w:t>draudžiama s</w:t>
      </w:r>
      <w:r w:rsidR="007935F8" w:rsidRPr="006A0BFD">
        <w:rPr>
          <w:rFonts w:cstheme="minorHAnsi"/>
          <w:b/>
          <w:bCs/>
          <w:color w:val="000000" w:themeColor="text1"/>
        </w:rPr>
        <w:t>udaryti</w:t>
      </w:r>
      <w:r w:rsidR="00602C17" w:rsidRPr="006A0BFD">
        <w:rPr>
          <w:rFonts w:cstheme="minorHAnsi"/>
          <w:color w:val="000000" w:themeColor="text1"/>
        </w:rPr>
        <w:t xml:space="preserve"> ar toliau vykdyti visas </w:t>
      </w:r>
      <w:r w:rsidR="00602C17" w:rsidRPr="006A0BFD">
        <w:rPr>
          <w:rFonts w:cstheme="minorHAnsi"/>
          <w:b/>
          <w:bCs/>
          <w:color w:val="000000" w:themeColor="text1"/>
        </w:rPr>
        <w:t>viešąsias sutartis</w:t>
      </w:r>
      <w:r w:rsidR="00602C17" w:rsidRPr="006A0BFD">
        <w:rPr>
          <w:rFonts w:cstheme="minorHAnsi"/>
          <w:color w:val="000000" w:themeColor="text1"/>
        </w:rPr>
        <w:t xml:space="preserve"> su:</w:t>
      </w:r>
    </w:p>
    <w:p w14:paraId="6AB971D2" w14:textId="77777777" w:rsidR="00602C17" w:rsidRPr="006A0BFD" w:rsidRDefault="00602C17" w:rsidP="00602C17">
      <w:pPr>
        <w:spacing w:after="0" w:line="240" w:lineRule="auto"/>
        <w:ind w:firstLine="567"/>
        <w:jc w:val="both"/>
        <w:rPr>
          <w:rFonts w:cstheme="minorHAnsi"/>
          <w:color w:val="000000" w:themeColor="text1"/>
        </w:rPr>
      </w:pPr>
      <w:r w:rsidRPr="006A0BFD">
        <w:rPr>
          <w:rFonts w:cstheme="minorHAnsi"/>
          <w:color w:val="000000" w:themeColor="text1"/>
        </w:rPr>
        <w:t>a) Rusijos piliečiu, fiziniu ar juridiniu asmeniu, subjektu ar organizacija, įsisteigusiais Rusijoje;</w:t>
      </w:r>
    </w:p>
    <w:p w14:paraId="6750869D" w14:textId="77777777" w:rsidR="00602C17" w:rsidRPr="006A0BFD" w:rsidRDefault="00602C17" w:rsidP="00602C17">
      <w:pPr>
        <w:spacing w:after="0" w:line="240" w:lineRule="auto"/>
        <w:ind w:firstLine="567"/>
        <w:jc w:val="both"/>
        <w:rPr>
          <w:rFonts w:cstheme="minorHAnsi"/>
          <w:color w:val="000000" w:themeColor="text1"/>
        </w:rPr>
      </w:pPr>
      <w:r w:rsidRPr="006A0BFD">
        <w:rPr>
          <w:rFonts w:cstheme="minorHAnsi"/>
          <w:color w:val="000000" w:themeColor="text1"/>
        </w:rPr>
        <w:t>b) juridiniu asmeniu, subjektu ar organizacija, kuriuose 50 % ar daugiau nuosavybės teisių tiesiogiai ar netiesiogiai priklauso šios dalies a punkte nurodytam subjektui, arba</w:t>
      </w:r>
    </w:p>
    <w:p w14:paraId="06E5954C" w14:textId="6CC1DE9B" w:rsidR="00536112" w:rsidRPr="006A0BFD" w:rsidRDefault="00602C17" w:rsidP="00DC4E1A">
      <w:pPr>
        <w:spacing w:after="0" w:line="240" w:lineRule="auto"/>
        <w:ind w:firstLine="567"/>
        <w:jc w:val="both"/>
        <w:rPr>
          <w:rFonts w:cstheme="minorHAnsi"/>
          <w:color w:val="000000" w:themeColor="text1"/>
        </w:rPr>
      </w:pPr>
      <w:r w:rsidRPr="006A0BFD">
        <w:rPr>
          <w:rFonts w:cstheme="minorHAnsi"/>
          <w:color w:val="000000" w:themeColor="text1"/>
        </w:rPr>
        <w:t>c) fiziniu ar juridiniu asmeniu, subjektu ar organizacija, veikiančiais a arba b punkte nurodyto subjekto vardu ar jo nurodymu,</w:t>
      </w:r>
      <w:r w:rsidR="00510221" w:rsidRPr="006A0BFD">
        <w:rPr>
          <w:rFonts w:cstheme="minorHAnsi"/>
          <w:color w:val="000000" w:themeColor="text1"/>
        </w:rPr>
        <w:t xml:space="preserve"> </w:t>
      </w:r>
      <w:r w:rsidRPr="006A0BFD">
        <w:rPr>
          <w:rFonts w:cstheme="minorHAnsi"/>
          <w:color w:val="000000" w:themeColor="text1"/>
        </w:rPr>
        <w:t>be kita ko, tais atvejais, kai jiems tenka daugiau kaip 10 % sutarties vertės, su subrangovais, tiekėjais ar subjektais, kurių pajėgumais remiamasi</w:t>
      </w:r>
      <w:r w:rsidR="00DC4E1A" w:rsidRPr="006A0BFD">
        <w:rPr>
          <w:rFonts w:cstheme="minorHAnsi"/>
          <w:color w:val="000000" w:themeColor="text1"/>
        </w:rPr>
        <w:t>.</w:t>
      </w:r>
      <w:r w:rsidRPr="006A0BFD">
        <w:rPr>
          <w:rFonts w:cstheme="minorHAnsi"/>
          <w:color w:val="000000" w:themeColor="text1"/>
        </w:rPr>
        <w:t xml:space="preserve"> </w:t>
      </w:r>
    </w:p>
    <w:p w14:paraId="042D75BC" w14:textId="449FCA9A" w:rsidR="00230B00" w:rsidRPr="00D13A02" w:rsidRDefault="000B1F47" w:rsidP="000B1F47">
      <w:pPr>
        <w:spacing w:after="0" w:line="240" w:lineRule="auto"/>
        <w:ind w:firstLine="567"/>
        <w:jc w:val="both"/>
        <w:rPr>
          <w:rFonts w:cstheme="minorHAnsi"/>
          <w:color w:val="000000" w:themeColor="text1"/>
        </w:rPr>
      </w:pPr>
      <w:r w:rsidRPr="00575CE4">
        <w:rPr>
          <w:rFonts w:cstheme="minorHAnsi"/>
          <w:color w:val="000000" w:themeColor="text1"/>
        </w:rPr>
        <w:t xml:space="preserve">5.2.          </w:t>
      </w:r>
      <w:r w:rsidR="00FD6EE2" w:rsidRPr="00575CE4">
        <w:rPr>
          <w:rFonts w:cstheme="minorHAnsi"/>
          <w:color w:val="000000" w:themeColor="text1"/>
        </w:rPr>
        <w:t xml:space="preserve">Kartu su </w:t>
      </w:r>
      <w:r w:rsidR="00E3566E" w:rsidRPr="00575CE4">
        <w:rPr>
          <w:rFonts w:cstheme="minorHAnsi"/>
          <w:color w:val="000000" w:themeColor="text1"/>
        </w:rPr>
        <w:t>p</w:t>
      </w:r>
      <w:r w:rsidR="00FD6EE2" w:rsidRPr="00575CE4">
        <w:rPr>
          <w:rFonts w:cstheme="minorHAnsi"/>
          <w:color w:val="000000" w:themeColor="text1"/>
        </w:rPr>
        <w:t>asiūlymu tiekėjas</w:t>
      </w:r>
      <w:r w:rsidR="008B2DD3" w:rsidRPr="00575CE4">
        <w:rPr>
          <w:rFonts w:cstheme="minorHAnsi"/>
          <w:color w:val="000000" w:themeColor="text1"/>
        </w:rPr>
        <w:t xml:space="preserve"> ir subtiekėja</w:t>
      </w:r>
      <w:r w:rsidR="0080192A" w:rsidRPr="00575CE4">
        <w:rPr>
          <w:rFonts w:cstheme="minorHAnsi"/>
          <w:color w:val="000000" w:themeColor="text1"/>
        </w:rPr>
        <w:t>i</w:t>
      </w:r>
      <w:r w:rsidR="00373A9D" w:rsidRPr="00575CE4">
        <w:rPr>
          <w:rFonts w:cstheme="minorHAnsi"/>
          <w:color w:val="000000" w:themeColor="text1"/>
        </w:rPr>
        <w:t xml:space="preserve"> taip pat </w:t>
      </w:r>
      <w:r w:rsidR="00793019" w:rsidRPr="00575CE4">
        <w:rPr>
          <w:rFonts w:cstheme="minorHAnsi"/>
          <w:color w:val="000000" w:themeColor="text1"/>
        </w:rPr>
        <w:t>ūkio subjektai, kurių pajėgumais remiamasi</w:t>
      </w:r>
      <w:r w:rsidR="008B2DD3" w:rsidRPr="00575CE4">
        <w:rPr>
          <w:rFonts w:cstheme="minorHAnsi"/>
          <w:color w:val="000000" w:themeColor="text1"/>
        </w:rPr>
        <w:t xml:space="preserve"> (išskyrus </w:t>
      </w:r>
      <w:proofErr w:type="spellStart"/>
      <w:r w:rsidR="008B2DD3" w:rsidRPr="00575CE4">
        <w:rPr>
          <w:rFonts w:cstheme="minorHAnsi"/>
          <w:color w:val="000000" w:themeColor="text1"/>
        </w:rPr>
        <w:t>kvazisubti</w:t>
      </w:r>
      <w:r w:rsidR="0080192A" w:rsidRPr="00575CE4">
        <w:rPr>
          <w:rFonts w:cstheme="minorHAnsi"/>
          <w:color w:val="000000" w:themeColor="text1"/>
        </w:rPr>
        <w:t>ekėjus</w:t>
      </w:r>
      <w:proofErr w:type="spellEnd"/>
      <w:r w:rsidR="0080192A" w:rsidRPr="00575CE4">
        <w:rPr>
          <w:rFonts w:cstheme="minorHAnsi"/>
          <w:color w:val="000000" w:themeColor="text1"/>
        </w:rPr>
        <w:t>)</w:t>
      </w:r>
      <w:r w:rsidR="00FD6EE2" w:rsidRPr="00575CE4">
        <w:rPr>
          <w:rFonts w:cstheme="minorHAnsi"/>
          <w:color w:val="000000" w:themeColor="text1"/>
        </w:rPr>
        <w:t xml:space="preserve"> turi pateikti</w:t>
      </w:r>
      <w:r w:rsidR="00B96756" w:rsidRPr="00575CE4">
        <w:rPr>
          <w:rFonts w:cstheme="minorHAnsi"/>
          <w:color w:val="000000" w:themeColor="text1"/>
        </w:rPr>
        <w:t xml:space="preserve"> </w:t>
      </w:r>
      <w:r w:rsidR="00B24708" w:rsidRPr="00575CE4">
        <w:rPr>
          <w:rFonts w:cstheme="minorHAnsi"/>
          <w:color w:val="000000" w:themeColor="text1"/>
        </w:rPr>
        <w:t xml:space="preserve">užpildytą </w:t>
      </w:r>
      <w:r w:rsidR="0063163D" w:rsidRPr="00575CE4">
        <w:rPr>
          <w:rFonts w:cstheme="minorHAnsi"/>
          <w:color w:val="000000" w:themeColor="text1"/>
        </w:rPr>
        <w:t>deklaracij</w:t>
      </w:r>
      <w:r w:rsidR="00FD6EE2" w:rsidRPr="00575CE4">
        <w:rPr>
          <w:rFonts w:cstheme="minorHAnsi"/>
          <w:color w:val="000000" w:themeColor="text1"/>
        </w:rPr>
        <w:t>ą</w:t>
      </w:r>
      <w:r w:rsidR="0063163D" w:rsidRPr="00575CE4">
        <w:rPr>
          <w:rFonts w:cstheme="minorHAnsi"/>
          <w:color w:val="000000" w:themeColor="text1"/>
        </w:rPr>
        <w:t xml:space="preserve"> </w:t>
      </w:r>
      <w:r w:rsidR="00FD6EE2" w:rsidRPr="00575CE4">
        <w:rPr>
          <w:rFonts w:cstheme="minorHAnsi"/>
          <w:color w:val="000000" w:themeColor="text1"/>
        </w:rPr>
        <w:t xml:space="preserve">dėl </w:t>
      </w:r>
      <w:r w:rsidR="0078453C" w:rsidRPr="00575CE4">
        <w:rPr>
          <w:rFonts w:cstheme="minorHAnsi"/>
          <w:color w:val="000000" w:themeColor="text1"/>
        </w:rPr>
        <w:t>(ne)atitikties Reglamento nuostatoms</w:t>
      </w:r>
      <w:r w:rsidR="0063163D" w:rsidRPr="00575CE4">
        <w:rPr>
          <w:rFonts w:cstheme="minorHAnsi"/>
          <w:color w:val="000000" w:themeColor="text1"/>
        </w:rPr>
        <w:t xml:space="preserve">, kuri pateikta </w:t>
      </w:r>
      <w:r w:rsidR="006A737F" w:rsidRPr="00575CE4">
        <w:rPr>
          <w:rFonts w:cstheme="minorHAnsi"/>
          <w:color w:val="000000" w:themeColor="text1"/>
        </w:rPr>
        <w:t>p</w:t>
      </w:r>
      <w:r w:rsidR="00551FA7" w:rsidRPr="00575CE4">
        <w:rPr>
          <w:rFonts w:cstheme="minorHAnsi"/>
          <w:color w:val="000000" w:themeColor="text1"/>
        </w:rPr>
        <w:t xml:space="preserve">irkimo </w:t>
      </w:r>
      <w:r w:rsidR="0063163D" w:rsidRPr="00575CE4">
        <w:rPr>
          <w:rFonts w:cstheme="minorHAnsi"/>
          <w:color w:val="000000" w:themeColor="text1"/>
        </w:rPr>
        <w:t>sąlygų</w:t>
      </w:r>
      <w:r w:rsidR="000500C2" w:rsidRPr="00575CE4">
        <w:rPr>
          <w:rFonts w:cstheme="minorHAnsi"/>
          <w:color w:val="000000" w:themeColor="text1"/>
        </w:rPr>
        <w:t xml:space="preserve"> 8</w:t>
      </w:r>
      <w:r w:rsidR="007A15EC" w:rsidRPr="00575CE4">
        <w:rPr>
          <w:rFonts w:cstheme="minorHAnsi"/>
          <w:color w:val="000000" w:themeColor="text1"/>
        </w:rPr>
        <w:t xml:space="preserve"> priede</w:t>
      </w:r>
      <w:r w:rsidR="00270FF7" w:rsidRPr="00575CE4">
        <w:rPr>
          <w:rFonts w:cstheme="minorHAnsi"/>
          <w:color w:val="000000" w:themeColor="text1"/>
        </w:rPr>
        <w:t xml:space="preserve"> „Tiekėjo/subtiekėjo deklaracija dėl atitikties Reglamento nuostatoms“.</w:t>
      </w:r>
    </w:p>
    <w:p w14:paraId="6469E39E" w14:textId="09246F80" w:rsidR="003E00BE" w:rsidRPr="00D13A02" w:rsidRDefault="00681E31" w:rsidP="00D72252">
      <w:pPr>
        <w:spacing w:after="0" w:line="240" w:lineRule="auto"/>
        <w:ind w:firstLine="567"/>
        <w:jc w:val="both"/>
        <w:rPr>
          <w:rFonts w:cstheme="minorHAnsi"/>
          <w:color w:val="000000" w:themeColor="text1"/>
        </w:rPr>
      </w:pPr>
      <w:r w:rsidRPr="00D13A02">
        <w:rPr>
          <w:rFonts w:cstheme="minorHAnsi"/>
          <w:color w:val="000000" w:themeColor="text1"/>
        </w:rPr>
        <w:lastRenderedPageBreak/>
        <w:t>5.3</w:t>
      </w:r>
      <w:r w:rsidRPr="00D13A02">
        <w:rPr>
          <w:rFonts w:cstheme="minorHAnsi"/>
          <w:color w:val="000000" w:themeColor="text1"/>
        </w:rPr>
        <w:tab/>
      </w:r>
      <w:r w:rsidR="00B852B7" w:rsidRPr="00D13A02">
        <w:rPr>
          <w:rFonts w:cstheme="minorHAnsi"/>
          <w:color w:val="000000" w:themeColor="text1"/>
        </w:rPr>
        <w:t xml:space="preserve"> </w:t>
      </w:r>
      <w:r w:rsidR="005D38CC" w:rsidRPr="00D13A02">
        <w:rPr>
          <w:rFonts w:cstheme="minorHAnsi"/>
          <w:color w:val="000000" w:themeColor="text1"/>
        </w:rPr>
        <w:t>Pirkimo vykdymo metu</w:t>
      </w:r>
      <w:r w:rsidR="000E2881" w:rsidRPr="00D13A02">
        <w:rPr>
          <w:rFonts w:cstheme="minorHAnsi"/>
          <w:color w:val="000000" w:themeColor="text1"/>
        </w:rPr>
        <w:t>,</w:t>
      </w:r>
      <w:r w:rsidR="005D38CC" w:rsidRPr="00D13A02">
        <w:rPr>
          <w:rFonts w:cstheme="minorHAnsi"/>
          <w:color w:val="000000" w:themeColor="text1"/>
        </w:rPr>
        <w:t xml:space="preserve"> k</w:t>
      </w:r>
      <w:r w:rsidR="00B852B7" w:rsidRPr="00D13A02">
        <w:rPr>
          <w:rFonts w:cstheme="minorHAnsi"/>
          <w:color w:val="000000" w:themeColor="text1"/>
        </w:rPr>
        <w:t xml:space="preserve">ilus abejonių dėl </w:t>
      </w:r>
      <w:r w:rsidR="007349E0" w:rsidRPr="00D13A02">
        <w:rPr>
          <w:rFonts w:cstheme="minorHAnsi"/>
          <w:color w:val="000000" w:themeColor="text1"/>
        </w:rPr>
        <w:t>tiekėjo (ne)atitikties Reglamento nuostatoms</w:t>
      </w:r>
      <w:r w:rsidR="0012639E" w:rsidRPr="00D13A02">
        <w:rPr>
          <w:rFonts w:cstheme="minorHAnsi"/>
          <w:color w:val="000000" w:themeColor="text1"/>
        </w:rPr>
        <w:t xml:space="preserve">, perkančioji organizacija </w:t>
      </w:r>
      <w:r w:rsidR="006D5E06" w:rsidRPr="00D13A02">
        <w:rPr>
          <w:rFonts w:cstheme="minorHAnsi"/>
          <w:color w:val="000000" w:themeColor="text1"/>
        </w:rPr>
        <w:t xml:space="preserve">iš galimo laimėtojo </w:t>
      </w:r>
      <w:r w:rsidR="00134A24" w:rsidRPr="00D13A02">
        <w:rPr>
          <w:rFonts w:cstheme="minorHAnsi"/>
          <w:color w:val="000000" w:themeColor="text1"/>
        </w:rPr>
        <w:t>( esant poreikiui</w:t>
      </w:r>
      <w:r w:rsidR="000E2881" w:rsidRPr="00D13A02">
        <w:rPr>
          <w:rFonts w:cstheme="minorHAnsi"/>
          <w:color w:val="000000" w:themeColor="text1"/>
        </w:rPr>
        <w:t xml:space="preserve"> ir iš kitų tiekėjų) </w:t>
      </w:r>
      <w:r w:rsidR="0012639E" w:rsidRPr="00D13A02">
        <w:rPr>
          <w:rFonts w:cstheme="minorHAnsi"/>
          <w:color w:val="000000" w:themeColor="text1"/>
        </w:rPr>
        <w:t xml:space="preserve">prašys pateikti </w:t>
      </w:r>
      <w:r w:rsidR="00EE4047">
        <w:rPr>
          <w:rFonts w:cstheme="minorHAnsi"/>
          <w:color w:val="000000" w:themeColor="text1"/>
        </w:rPr>
        <w:t xml:space="preserve">vieną ar kelis </w:t>
      </w:r>
      <w:r w:rsidR="007349E0" w:rsidRPr="00D13A02">
        <w:rPr>
          <w:rFonts w:cstheme="minorHAnsi"/>
          <w:color w:val="000000" w:themeColor="text1"/>
        </w:rPr>
        <w:t>dokumentus, įrodančius deklaracijoje pateiktų duomenų teisingumą</w:t>
      </w:r>
      <w:r w:rsidR="003E00BE" w:rsidRPr="00D13A02">
        <w:rPr>
          <w:rFonts w:cstheme="minorHAnsi"/>
          <w:color w:val="000000" w:themeColor="text1"/>
        </w:rPr>
        <w:t>:</w:t>
      </w:r>
      <w:r w:rsidR="00D72252" w:rsidRPr="00D13A02">
        <w:rPr>
          <w:rFonts w:cstheme="minorHAnsi"/>
          <w:color w:val="000000" w:themeColor="text1"/>
        </w:rPr>
        <w:t xml:space="preserve"> </w:t>
      </w:r>
      <w:r w:rsidR="003E00BE" w:rsidRPr="00D13A02">
        <w:rPr>
          <w:szCs w:val="24"/>
        </w:rPr>
        <w:t xml:space="preserve">juridinio asmens vadovo </w:t>
      </w:r>
      <w:r w:rsidR="003E00BE" w:rsidRPr="00D13A02">
        <w:rPr>
          <w:bCs/>
          <w:szCs w:val="24"/>
        </w:rPr>
        <w:t>patvirtintą</w:t>
      </w:r>
      <w:r w:rsidR="003E00BE" w:rsidRPr="00D13A02">
        <w:rPr>
          <w:szCs w:val="24"/>
        </w:rPr>
        <w:t xml:space="preserve"> juridinio asmens steigimo dokumentų </w:t>
      </w:r>
      <w:r w:rsidR="003E00BE" w:rsidRPr="00D13A02">
        <w:rPr>
          <w:bCs/>
          <w:szCs w:val="24"/>
        </w:rPr>
        <w:t>kopiją</w:t>
      </w:r>
      <w:r w:rsidR="003E00BE" w:rsidRPr="00D13A02">
        <w:rPr>
          <w:szCs w:val="24"/>
        </w:rPr>
        <w:t xml:space="preserve">, Juridinių asmenų registro išplėstinį išrašą su istorija, </w:t>
      </w:r>
      <w:r w:rsidR="003E00BE" w:rsidRPr="00D13A02">
        <w:rPr>
          <w:bCs/>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003E00BE" w:rsidRPr="00D13A02">
        <w:rPr>
          <w:szCs w:val="24"/>
        </w:rPr>
        <w:t xml:space="preserve">arba </w:t>
      </w:r>
      <w:r w:rsidR="003E00BE" w:rsidRPr="00D13A02">
        <w:rPr>
          <w:bCs/>
          <w:szCs w:val="24"/>
        </w:rPr>
        <w:t xml:space="preserve">atitinkamus </w:t>
      </w:r>
      <w:r w:rsidR="003E00BE" w:rsidRPr="00D13A02">
        <w:rPr>
          <w:szCs w:val="24"/>
        </w:rPr>
        <w:t xml:space="preserve">valstybės narės ar trečiosios šalies </w:t>
      </w:r>
      <w:r w:rsidR="003E00BE" w:rsidRPr="00D13A02">
        <w:rPr>
          <w:bCs/>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r w:rsidR="003E00BE" w:rsidRPr="00D13A02">
        <w:rPr>
          <w:szCs w:val="24"/>
        </w:rPr>
        <w:t xml:space="preserve"> </w:t>
      </w:r>
    </w:p>
    <w:p w14:paraId="05E7CB20" w14:textId="57E37396" w:rsidR="002A637A" w:rsidRDefault="00D24970" w:rsidP="007872CB">
      <w:pPr>
        <w:spacing w:after="0" w:line="240" w:lineRule="auto"/>
        <w:ind w:firstLine="567"/>
        <w:jc w:val="both"/>
        <w:rPr>
          <w:rFonts w:cstheme="minorHAnsi"/>
          <w:color w:val="000000" w:themeColor="text1"/>
        </w:rPr>
      </w:pPr>
      <w:r w:rsidRPr="00D13A02">
        <w:rPr>
          <w:rFonts w:cstheme="minorHAnsi"/>
          <w:color w:val="000000" w:themeColor="text1"/>
        </w:rPr>
        <w:t>5</w:t>
      </w:r>
      <w:r w:rsidR="002A637A" w:rsidRPr="00D13A02">
        <w:rPr>
          <w:rFonts w:cstheme="minorHAnsi"/>
          <w:color w:val="000000" w:themeColor="text1"/>
        </w:rPr>
        <w:t>.</w:t>
      </w:r>
      <w:r w:rsidR="00681E31" w:rsidRPr="00D13A02">
        <w:rPr>
          <w:rFonts w:cstheme="minorHAnsi"/>
          <w:color w:val="000000" w:themeColor="text1"/>
        </w:rPr>
        <w:t>4</w:t>
      </w:r>
      <w:r w:rsidR="002A637A" w:rsidRPr="00D13A02">
        <w:rPr>
          <w:rFonts w:cstheme="minorHAnsi"/>
          <w:color w:val="000000" w:themeColor="text1"/>
        </w:rPr>
        <w:t xml:space="preserve">. </w:t>
      </w:r>
      <w:r w:rsidR="00681E31" w:rsidRPr="00D13A02">
        <w:rPr>
          <w:rFonts w:cstheme="minorHAnsi"/>
          <w:color w:val="000000" w:themeColor="text1"/>
        </w:rPr>
        <w:tab/>
      </w:r>
      <w:r w:rsidR="00CF14EB" w:rsidRPr="00D13A02">
        <w:rPr>
          <w:rFonts w:cstheme="minorHAnsi"/>
          <w:color w:val="000000" w:themeColor="text1"/>
        </w:rPr>
        <w:t>Perkanči</w:t>
      </w:r>
      <w:r w:rsidR="00C727CF" w:rsidRPr="00D13A02">
        <w:rPr>
          <w:rFonts w:cstheme="minorHAnsi"/>
          <w:color w:val="000000" w:themeColor="text1"/>
        </w:rPr>
        <w:t xml:space="preserve">oji </w:t>
      </w:r>
      <w:r w:rsidR="00CF14EB" w:rsidRPr="00D13A02">
        <w:rPr>
          <w:rFonts w:cstheme="minorHAnsi"/>
          <w:color w:val="000000" w:themeColor="text1"/>
        </w:rPr>
        <w:t>organizacija nustačius</w:t>
      </w:r>
      <w:r w:rsidR="00C727CF" w:rsidRPr="00D13A02">
        <w:rPr>
          <w:rFonts w:cstheme="minorHAnsi"/>
          <w:color w:val="000000" w:themeColor="text1"/>
        </w:rPr>
        <w:t>i</w:t>
      </w:r>
      <w:r w:rsidR="00CF14EB" w:rsidRPr="00D13A02">
        <w:rPr>
          <w:rFonts w:cstheme="minorHAnsi"/>
          <w:color w:val="000000" w:themeColor="text1"/>
        </w:rPr>
        <w:t xml:space="preserve">, kad tiekėjo pasitelktas subtiekėjas </w:t>
      </w:r>
      <w:r w:rsidR="009763B1" w:rsidRPr="00D13A02">
        <w:rPr>
          <w:rFonts w:cstheme="minorHAnsi"/>
          <w:color w:val="000000" w:themeColor="text1"/>
        </w:rPr>
        <w:t xml:space="preserve">ar ūkio subjektas, kurio pajėgumais remiamasi, </w:t>
      </w:r>
      <w:r w:rsidR="00BA05C9" w:rsidRPr="00D13A02">
        <w:rPr>
          <w:rFonts w:cstheme="minorHAnsi"/>
          <w:color w:val="000000" w:themeColor="text1"/>
        </w:rPr>
        <w:t>tenkin</w:t>
      </w:r>
      <w:r w:rsidR="00CF14EB" w:rsidRPr="00D13A02">
        <w:rPr>
          <w:rFonts w:cstheme="minorHAnsi"/>
          <w:color w:val="000000" w:themeColor="text1"/>
        </w:rPr>
        <w:t xml:space="preserve">a </w:t>
      </w:r>
      <w:r w:rsidR="00DA1B9B" w:rsidRPr="00D13A02">
        <w:rPr>
          <w:rFonts w:cstheme="minorHAnsi"/>
          <w:color w:val="000000" w:themeColor="text1"/>
        </w:rPr>
        <w:t xml:space="preserve">Reglamento </w:t>
      </w:r>
      <w:r w:rsidR="00A4619E" w:rsidRPr="00D13A02">
        <w:rPr>
          <w:rFonts w:cstheme="minorHAnsi"/>
          <w:color w:val="000000" w:themeColor="text1"/>
        </w:rPr>
        <w:t xml:space="preserve">5 k straipsnyje </w:t>
      </w:r>
      <w:r w:rsidR="00A109FD" w:rsidRPr="00D13A02">
        <w:rPr>
          <w:rFonts w:cstheme="minorHAnsi"/>
          <w:color w:val="000000" w:themeColor="text1"/>
        </w:rPr>
        <w:t xml:space="preserve">nustatytus </w:t>
      </w:r>
      <w:r w:rsidR="00BA05C9" w:rsidRPr="00D13A02">
        <w:rPr>
          <w:rFonts w:cstheme="minorHAnsi"/>
          <w:color w:val="000000" w:themeColor="text1"/>
        </w:rPr>
        <w:t>ribojimus</w:t>
      </w:r>
      <w:r w:rsidR="00A109FD" w:rsidRPr="00D13A02">
        <w:rPr>
          <w:rFonts w:cstheme="minorHAnsi"/>
          <w:color w:val="000000" w:themeColor="text1"/>
        </w:rPr>
        <w:t xml:space="preserve">, </w:t>
      </w:r>
      <w:r w:rsidR="00BA05C9" w:rsidRPr="00D13A02">
        <w:rPr>
          <w:rFonts w:cstheme="minorHAnsi"/>
          <w:color w:val="000000" w:themeColor="text1"/>
        </w:rPr>
        <w:t>reikalaus tiekėjo</w:t>
      </w:r>
      <w:r w:rsidR="00A109FD" w:rsidRPr="00D13A02">
        <w:rPr>
          <w:rFonts w:cstheme="minorHAnsi"/>
          <w:color w:val="000000" w:themeColor="text1"/>
        </w:rPr>
        <w:t xml:space="preserve"> juos pakeisti kitais, </w:t>
      </w:r>
      <w:r w:rsidR="00B42273" w:rsidRPr="00D13A02">
        <w:rPr>
          <w:rFonts w:cstheme="minorHAnsi"/>
          <w:color w:val="000000" w:themeColor="text1"/>
        </w:rPr>
        <w:t>p</w:t>
      </w:r>
      <w:r w:rsidR="00A109FD" w:rsidRPr="00D13A02">
        <w:rPr>
          <w:rFonts w:cstheme="minorHAnsi"/>
          <w:color w:val="000000" w:themeColor="text1"/>
        </w:rPr>
        <w:t>irkimo sąlygų reikalavimus atitinkančiais</w:t>
      </w:r>
      <w:r w:rsidR="00BA05C9" w:rsidRPr="00D13A02">
        <w:rPr>
          <w:rFonts w:cstheme="minorHAnsi"/>
          <w:color w:val="000000" w:themeColor="text1"/>
        </w:rPr>
        <w:t>,</w:t>
      </w:r>
      <w:r w:rsidR="00A109FD" w:rsidRPr="00D13A02">
        <w:rPr>
          <w:rFonts w:cstheme="minorHAnsi"/>
          <w:color w:val="000000" w:themeColor="text1"/>
        </w:rPr>
        <w:t xml:space="preserve"> subjektais.</w:t>
      </w:r>
      <w:r w:rsidR="00A109FD" w:rsidRPr="00B03AE0">
        <w:rPr>
          <w:rFonts w:cstheme="minorHAnsi"/>
          <w:color w:val="000000" w:themeColor="text1"/>
        </w:rPr>
        <w:t xml:space="preserve"> </w:t>
      </w:r>
    </w:p>
    <w:p w14:paraId="4BEDE7AF" w14:textId="457E0FAE" w:rsidR="00AF62E6" w:rsidRPr="00B03AE0" w:rsidRDefault="00245E8F" w:rsidP="00142AB7">
      <w:pPr>
        <w:pStyle w:val="Antrat1"/>
        <w:spacing w:line="20" w:lineRule="atLeast"/>
        <w:contextualSpacing/>
        <w:rPr>
          <w:rFonts w:asciiTheme="minorHAnsi" w:hAnsiTheme="minorHAnsi" w:cstheme="minorHAnsi"/>
          <w:sz w:val="21"/>
          <w:szCs w:val="21"/>
        </w:rPr>
      </w:pPr>
      <w:bookmarkStart w:id="20" w:name="_Ref39666794"/>
      <w:bookmarkStart w:id="21" w:name="_Ref39666796"/>
      <w:bookmarkStart w:id="22" w:name="_Toc193896501"/>
      <w:r w:rsidRPr="00B03AE0">
        <w:rPr>
          <w:rFonts w:asciiTheme="minorHAnsi" w:hAnsiTheme="minorHAnsi" w:cstheme="minorHAnsi"/>
          <w:sz w:val="21"/>
          <w:szCs w:val="21"/>
        </w:rPr>
        <w:t>6</w:t>
      </w:r>
      <w:r w:rsidR="0005396D" w:rsidRPr="00B03AE0">
        <w:rPr>
          <w:rFonts w:asciiTheme="minorHAnsi" w:hAnsiTheme="minorHAnsi" w:cstheme="minorHAnsi"/>
          <w:sz w:val="21"/>
          <w:szCs w:val="21"/>
        </w:rPr>
        <w:t xml:space="preserve">. </w:t>
      </w:r>
      <w:r w:rsidR="00220588" w:rsidRPr="00B03AE0">
        <w:rPr>
          <w:rFonts w:asciiTheme="minorHAnsi" w:hAnsiTheme="minorHAnsi" w:cstheme="minorHAnsi"/>
          <w:sz w:val="21"/>
          <w:szCs w:val="21"/>
        </w:rPr>
        <w:t>Specialieji r</w:t>
      </w:r>
      <w:r w:rsidR="00DF58E2" w:rsidRPr="00B03AE0">
        <w:rPr>
          <w:rFonts w:asciiTheme="minorHAnsi" w:hAnsiTheme="minorHAnsi" w:cstheme="minorHAnsi"/>
          <w:sz w:val="21"/>
          <w:szCs w:val="21"/>
        </w:rPr>
        <w:t>eikalavimai pasiūlymų rengimui ir pateikimui</w:t>
      </w:r>
      <w:bookmarkEnd w:id="20"/>
      <w:bookmarkEnd w:id="21"/>
      <w:bookmarkEnd w:id="22"/>
    </w:p>
    <w:p w14:paraId="3D47F821" w14:textId="6894226C" w:rsidR="00EF5623" w:rsidRPr="00B03AE0" w:rsidRDefault="00192AF9" w:rsidP="007A6E23">
      <w:pPr>
        <w:spacing w:after="0" w:line="20" w:lineRule="atLeast"/>
        <w:ind w:firstLine="567"/>
        <w:jc w:val="both"/>
        <w:rPr>
          <w:rFonts w:cstheme="minorHAnsi"/>
          <w:i/>
          <w:iCs/>
          <w:color w:val="7030A0"/>
        </w:rPr>
      </w:pPr>
      <w:r w:rsidRPr="00B03AE0">
        <w:rPr>
          <w:rFonts w:cstheme="minorHAnsi"/>
        </w:rPr>
        <w:t>6.1.</w:t>
      </w:r>
      <w:r w:rsidR="00CD0C03" w:rsidRPr="00B03AE0">
        <w:rPr>
          <w:rFonts w:cstheme="minorHAnsi"/>
        </w:rPr>
        <w:tab/>
      </w:r>
      <w:r w:rsidR="00EF5623" w:rsidRPr="00B03AE0">
        <w:rPr>
          <w:rFonts w:cstheme="minorHAnsi"/>
        </w:rPr>
        <w:t xml:space="preserve">Tiekėjo </w:t>
      </w:r>
      <w:r w:rsidR="0058726C" w:rsidRPr="00B03AE0">
        <w:rPr>
          <w:rFonts w:cstheme="minorHAnsi"/>
        </w:rPr>
        <w:t>p</w:t>
      </w:r>
      <w:r w:rsidR="00EF5623" w:rsidRPr="00B03AE0">
        <w:rPr>
          <w:rFonts w:cstheme="minorHAnsi"/>
        </w:rPr>
        <w:t>asiūlymą sudaro CVP IS pateikiamų ir žemiau nurodytų dokumentų visuma</w:t>
      </w:r>
      <w:r w:rsidR="00FD53CF" w:rsidRPr="00B03AE0">
        <w:rPr>
          <w:rFonts w:cstheme="minorHAnsi"/>
        </w:rPr>
        <w:t>:</w:t>
      </w:r>
    </w:p>
    <w:p w14:paraId="0B17BEF7" w14:textId="40E310BF" w:rsidR="00FF12F1" w:rsidRPr="00545267" w:rsidRDefault="00BD43B3" w:rsidP="007A6E23">
      <w:pPr>
        <w:pStyle w:val="Sraopastraipa"/>
        <w:numPr>
          <w:ilvl w:val="2"/>
          <w:numId w:val="8"/>
        </w:numPr>
        <w:tabs>
          <w:tab w:val="left" w:pos="1276"/>
        </w:tabs>
        <w:spacing w:after="0" w:line="240" w:lineRule="auto"/>
        <w:ind w:left="0" w:firstLine="567"/>
        <w:jc w:val="both"/>
        <w:rPr>
          <w:rFonts w:cstheme="minorHAnsi"/>
          <w:u w:val="single"/>
        </w:rPr>
      </w:pPr>
      <w:r w:rsidRPr="00B03AE0">
        <w:rPr>
          <w:rFonts w:cstheme="minorHAnsi"/>
        </w:rPr>
        <w:t xml:space="preserve"> </w:t>
      </w:r>
      <w:r w:rsidR="003F0DA7" w:rsidRPr="00B03AE0">
        <w:rPr>
          <w:rFonts w:cstheme="minorHAnsi"/>
        </w:rPr>
        <w:t xml:space="preserve">tiekėjo </w:t>
      </w:r>
      <w:r w:rsidR="003F0DA7" w:rsidRPr="00545267">
        <w:rPr>
          <w:rFonts w:cstheme="minorHAnsi"/>
        </w:rPr>
        <w:t xml:space="preserve">pasirašytas </w:t>
      </w:r>
      <w:r w:rsidR="005A195F" w:rsidRPr="00545267">
        <w:rPr>
          <w:rFonts w:cstheme="minorHAnsi"/>
        </w:rPr>
        <w:t>p</w:t>
      </w:r>
      <w:r w:rsidR="003F0DA7" w:rsidRPr="00545267">
        <w:rPr>
          <w:rFonts w:cstheme="minorHAnsi"/>
        </w:rPr>
        <w:t>asiūlymas, parengtas pagal</w:t>
      </w:r>
      <w:r w:rsidR="007C1C57" w:rsidRPr="00545267">
        <w:rPr>
          <w:rFonts w:cstheme="minorHAnsi"/>
        </w:rPr>
        <w:t xml:space="preserve"> p</w:t>
      </w:r>
      <w:r w:rsidR="00551FA7" w:rsidRPr="00545267">
        <w:rPr>
          <w:rFonts w:cstheme="minorHAnsi"/>
        </w:rPr>
        <w:t xml:space="preserve">irkimo </w:t>
      </w:r>
      <w:r w:rsidR="00476F8C" w:rsidRPr="00545267">
        <w:rPr>
          <w:rFonts w:cstheme="minorHAnsi"/>
        </w:rPr>
        <w:t>sąlygų</w:t>
      </w:r>
      <w:r w:rsidR="00DE5F20" w:rsidRPr="00545267">
        <w:rPr>
          <w:rFonts w:cstheme="minorHAnsi"/>
        </w:rPr>
        <w:t xml:space="preserve"> </w:t>
      </w:r>
      <w:r w:rsidR="00E22A1F" w:rsidRPr="00545267">
        <w:rPr>
          <w:rFonts w:cstheme="minorHAnsi"/>
          <w:shd w:val="clear" w:color="auto" w:fill="FFFFFF"/>
        </w:rPr>
        <w:t>6</w:t>
      </w:r>
      <w:r w:rsidR="00DE5F20" w:rsidRPr="00545267">
        <w:rPr>
          <w:rFonts w:cstheme="minorHAnsi"/>
          <w:shd w:val="clear" w:color="auto" w:fill="FFFFFF"/>
        </w:rPr>
        <w:t xml:space="preserve"> </w:t>
      </w:r>
      <w:r w:rsidR="00476F8C" w:rsidRPr="00545267">
        <w:rPr>
          <w:rFonts w:cstheme="minorHAnsi"/>
        </w:rPr>
        <w:t xml:space="preserve">priede </w:t>
      </w:r>
      <w:r w:rsidR="008904F0" w:rsidRPr="00545267">
        <w:rPr>
          <w:rFonts w:cstheme="minorHAnsi"/>
        </w:rPr>
        <w:t xml:space="preserve">„Pasiūlymo forma“ </w:t>
      </w:r>
      <w:r w:rsidR="003F0DA7" w:rsidRPr="00545267">
        <w:rPr>
          <w:rFonts w:cstheme="minorHAnsi"/>
        </w:rPr>
        <w:t xml:space="preserve">pateiktą </w:t>
      </w:r>
      <w:r w:rsidR="00C35C26" w:rsidRPr="00545267">
        <w:rPr>
          <w:rFonts w:cstheme="minorHAnsi"/>
        </w:rPr>
        <w:t>p</w:t>
      </w:r>
      <w:r w:rsidR="003F0DA7" w:rsidRPr="00545267">
        <w:rPr>
          <w:rFonts w:cstheme="minorHAnsi"/>
        </w:rPr>
        <w:t>asiūlymo formą.</w:t>
      </w:r>
    </w:p>
    <w:p w14:paraId="3459FD0B" w14:textId="707C9411" w:rsidR="009C1155" w:rsidRPr="00545267" w:rsidRDefault="00BD43B3" w:rsidP="007A6E23">
      <w:pPr>
        <w:pStyle w:val="Sraopastraipa"/>
        <w:numPr>
          <w:ilvl w:val="2"/>
          <w:numId w:val="8"/>
        </w:numPr>
        <w:tabs>
          <w:tab w:val="left" w:pos="1276"/>
        </w:tabs>
        <w:spacing w:after="0" w:line="240" w:lineRule="auto"/>
        <w:ind w:left="0" w:firstLine="567"/>
        <w:jc w:val="both"/>
        <w:rPr>
          <w:rFonts w:cstheme="minorHAnsi"/>
          <w:u w:val="single"/>
        </w:rPr>
      </w:pPr>
      <w:r w:rsidRPr="00545267">
        <w:rPr>
          <w:rFonts w:cstheme="minorHAnsi"/>
        </w:rPr>
        <w:t xml:space="preserve"> </w:t>
      </w:r>
      <w:r w:rsidR="009C1155" w:rsidRPr="00545267">
        <w:rPr>
          <w:rFonts w:cstheme="minorHAnsi"/>
        </w:rPr>
        <w:t xml:space="preserve">užpildytas EBVPD </w:t>
      </w:r>
      <w:r w:rsidR="00FD5D7F">
        <w:rPr>
          <w:rFonts w:cstheme="minorHAnsi"/>
        </w:rPr>
        <w:t>(</w:t>
      </w:r>
      <w:r w:rsidR="009C1155" w:rsidRPr="00545267">
        <w:rPr>
          <w:rFonts w:cstheme="minorHAnsi"/>
        </w:rPr>
        <w:t>pirkimo sąlygų</w:t>
      </w:r>
      <w:r w:rsidR="009C1155" w:rsidRPr="00545267">
        <w:rPr>
          <w:rFonts w:cstheme="minorHAnsi"/>
          <w:color w:val="C45911" w:themeColor="accent2" w:themeShade="BF"/>
        </w:rPr>
        <w:t xml:space="preserve"> </w:t>
      </w:r>
      <w:r w:rsidR="00CF63E9" w:rsidRPr="00545267">
        <w:rPr>
          <w:rFonts w:cstheme="minorHAnsi"/>
        </w:rPr>
        <w:t>5</w:t>
      </w:r>
      <w:r w:rsidR="009C1155" w:rsidRPr="00545267">
        <w:rPr>
          <w:rFonts w:cstheme="minorHAnsi"/>
        </w:rPr>
        <w:t xml:space="preserve"> priedas</w:t>
      </w:r>
      <w:r w:rsidR="008904F0" w:rsidRPr="00545267">
        <w:rPr>
          <w:rFonts w:cstheme="minorHAnsi"/>
        </w:rPr>
        <w:t xml:space="preserve"> „EBVPD“</w:t>
      </w:r>
      <w:r w:rsidR="009C1155" w:rsidRPr="00545267">
        <w:rPr>
          <w:rFonts w:cstheme="minorHAnsi"/>
        </w:rPr>
        <w:t xml:space="preserve">). Pasirašydamas </w:t>
      </w:r>
      <w:r w:rsidR="00C35C26" w:rsidRPr="00545267">
        <w:rPr>
          <w:rFonts w:cstheme="minorHAnsi"/>
        </w:rPr>
        <w:t>p</w:t>
      </w:r>
      <w:r w:rsidR="009C1155" w:rsidRPr="00545267">
        <w:rPr>
          <w:rFonts w:cstheme="minorHAnsi"/>
        </w:rPr>
        <w:t>asiūlymą, tiekėjas patvirtina ir EBVPD tikrumą;</w:t>
      </w:r>
    </w:p>
    <w:p w14:paraId="021CA68F" w14:textId="346D8E49" w:rsidR="007C1C57" w:rsidRPr="00545267" w:rsidRDefault="000C55D6" w:rsidP="007A6E23">
      <w:pPr>
        <w:pStyle w:val="Sraopastraipa"/>
        <w:numPr>
          <w:ilvl w:val="2"/>
          <w:numId w:val="8"/>
        </w:numPr>
        <w:spacing w:after="0" w:line="240" w:lineRule="auto"/>
        <w:ind w:left="0" w:firstLine="567"/>
        <w:jc w:val="both"/>
        <w:rPr>
          <w:rFonts w:cstheme="minorHAnsi"/>
          <w:u w:val="single"/>
        </w:rPr>
      </w:pPr>
      <w:r w:rsidRPr="00545267">
        <w:rPr>
          <w:rFonts w:cstheme="minorHAnsi"/>
        </w:rPr>
        <w:t xml:space="preserve">jungtinės veiklos sutarties kopija (jeigu </w:t>
      </w:r>
      <w:r w:rsidR="00C35C26" w:rsidRPr="00545267">
        <w:rPr>
          <w:rFonts w:cstheme="minorHAnsi"/>
        </w:rPr>
        <w:t>p</w:t>
      </w:r>
      <w:r w:rsidRPr="00545267">
        <w:rPr>
          <w:rFonts w:cstheme="minorHAnsi"/>
        </w:rPr>
        <w:t>irkime dalyvauja ūkio subjektų grupė jungtinės veiklos sutarties pagrindu)</w:t>
      </w:r>
      <w:r w:rsidR="007C1C57" w:rsidRPr="00545267">
        <w:rPr>
          <w:rFonts w:cstheme="minorHAnsi"/>
        </w:rPr>
        <w:t>;</w:t>
      </w:r>
    </w:p>
    <w:p w14:paraId="0997451A" w14:textId="765AA2A3" w:rsidR="006D0EC0" w:rsidRPr="00545267" w:rsidRDefault="006D0EC0" w:rsidP="00060A28">
      <w:pPr>
        <w:pStyle w:val="Sraopastraipa"/>
        <w:numPr>
          <w:ilvl w:val="2"/>
          <w:numId w:val="8"/>
        </w:numPr>
        <w:tabs>
          <w:tab w:val="left" w:pos="1276"/>
        </w:tabs>
        <w:spacing w:after="0" w:line="240" w:lineRule="auto"/>
        <w:ind w:left="0" w:firstLine="567"/>
        <w:jc w:val="both"/>
        <w:rPr>
          <w:rFonts w:cstheme="minorHAnsi"/>
          <w:u w:val="single"/>
        </w:rPr>
      </w:pPr>
      <w:r w:rsidRPr="00545267">
        <w:rPr>
          <w:rFonts w:cstheme="minorHAnsi"/>
        </w:rPr>
        <w:t xml:space="preserve">dokumentas, patvirtinantis, kad asmuo, kuris pasirašė </w:t>
      </w:r>
      <w:r w:rsidR="00212F68" w:rsidRPr="00545267">
        <w:rPr>
          <w:rFonts w:cstheme="minorHAnsi"/>
        </w:rPr>
        <w:t>p</w:t>
      </w:r>
      <w:r w:rsidRPr="00545267">
        <w:rPr>
          <w:rFonts w:cstheme="minorHAnsi"/>
        </w:rPr>
        <w:t>asiūlymą (jei jis ne tiekėjo vadovas), turėjo teisę jį pasirašyti;</w:t>
      </w:r>
      <w:r w:rsidR="002537BA" w:rsidRPr="00545267">
        <w:rPr>
          <w:rFonts w:cstheme="minorHAnsi"/>
          <w:u w:val="single"/>
        </w:rPr>
        <w:t xml:space="preserve"> </w:t>
      </w:r>
    </w:p>
    <w:p w14:paraId="53A8B5A3" w14:textId="3A758521" w:rsidR="00450415" w:rsidRPr="00545267" w:rsidRDefault="00180B10" w:rsidP="007A6E23">
      <w:pPr>
        <w:pStyle w:val="Sraopastraipa"/>
        <w:numPr>
          <w:ilvl w:val="2"/>
          <w:numId w:val="8"/>
        </w:numPr>
        <w:spacing w:after="0" w:line="240" w:lineRule="auto"/>
        <w:ind w:left="0" w:firstLine="567"/>
        <w:jc w:val="both"/>
        <w:rPr>
          <w:rFonts w:cstheme="minorHAnsi"/>
          <w:u w:val="single"/>
        </w:rPr>
      </w:pPr>
      <w:r w:rsidRPr="00545267">
        <w:rPr>
          <w:rFonts w:cstheme="minorHAnsi"/>
        </w:rPr>
        <w:t xml:space="preserve">ketinimų protokolai, sutikimai, deklaracijos ar kiti dokumentai, įrodantys, kad pasitelkiamų ūkio subjektų, kurių pajėgumais remiasi, </w:t>
      </w:r>
      <w:r w:rsidR="00935CA7">
        <w:rPr>
          <w:rFonts w:cstheme="minorHAnsi"/>
        </w:rPr>
        <w:t xml:space="preserve"> kad atitiktų kvalifikacijos reikalavimus</w:t>
      </w:r>
      <w:r w:rsidR="006F4243">
        <w:rPr>
          <w:rFonts w:cstheme="minorHAnsi"/>
        </w:rPr>
        <w:t xml:space="preserve">, turimi </w:t>
      </w:r>
      <w:r w:rsidRPr="00545267">
        <w:rPr>
          <w:rFonts w:cstheme="minorHAnsi"/>
        </w:rPr>
        <w:t>ištekliai bus prieinami per visą sutartinių įsipareigojimų vykdymo laikotarpį</w:t>
      </w:r>
      <w:r w:rsidR="008C3364">
        <w:rPr>
          <w:rFonts w:cstheme="minorHAnsi"/>
        </w:rPr>
        <w:t xml:space="preserve"> </w:t>
      </w:r>
      <w:r w:rsidRPr="00545267">
        <w:rPr>
          <w:rFonts w:cstheme="minorHAnsi"/>
        </w:rPr>
        <w:t>(jeigu tiekėjas pasitelkia ūkio subjektus, kurių pajėgumais remiasi</w:t>
      </w:r>
      <w:r w:rsidR="008C3364">
        <w:rPr>
          <w:rFonts w:cstheme="minorHAnsi"/>
        </w:rPr>
        <w:t>, kad atitiktų kvalifikacijos reikalavimus</w:t>
      </w:r>
      <w:r w:rsidRPr="00545267">
        <w:rPr>
          <w:rFonts w:cstheme="minorHAnsi"/>
        </w:rPr>
        <w:t xml:space="preserve">). Visi ūkio subjektai nurodomi pirkimo sąlygų 6 priede </w:t>
      </w:r>
      <w:r w:rsidR="00B50808" w:rsidRPr="00545267">
        <w:rPr>
          <w:rFonts w:cstheme="minorHAnsi"/>
        </w:rPr>
        <w:t>„P</w:t>
      </w:r>
      <w:r w:rsidRPr="00545267">
        <w:rPr>
          <w:rFonts w:cstheme="minorHAnsi"/>
        </w:rPr>
        <w:t>asiūlymo form</w:t>
      </w:r>
      <w:r w:rsidR="00B50808" w:rsidRPr="00545267">
        <w:rPr>
          <w:rFonts w:cstheme="minorHAnsi"/>
        </w:rPr>
        <w:t>a“</w:t>
      </w:r>
      <w:r w:rsidR="00730F65" w:rsidRPr="00545267">
        <w:rPr>
          <w:rFonts w:cstheme="minorHAnsi"/>
        </w:rPr>
        <w:t>;</w:t>
      </w:r>
    </w:p>
    <w:p w14:paraId="0A4D1BFD" w14:textId="205EFF3E" w:rsidR="00450415" w:rsidRPr="00545267" w:rsidRDefault="00450415" w:rsidP="007A6E23">
      <w:pPr>
        <w:pStyle w:val="Sraopastraipa"/>
        <w:numPr>
          <w:ilvl w:val="2"/>
          <w:numId w:val="8"/>
        </w:numPr>
        <w:spacing w:after="0" w:line="240" w:lineRule="auto"/>
        <w:ind w:left="0" w:firstLine="567"/>
        <w:jc w:val="both"/>
        <w:rPr>
          <w:rFonts w:cstheme="minorHAnsi"/>
          <w:u w:val="single"/>
        </w:rPr>
      </w:pPr>
      <w:r w:rsidRPr="00545267">
        <w:rPr>
          <w:rFonts w:cstheme="minorHAnsi"/>
        </w:rPr>
        <w:t xml:space="preserve"> jei tiekėjas pasitelkia subtiekėjus, subtiekėjo deklaracija ar kitas dokumentas, patvirtinantis jo sutikimą būti subtiekėju </w:t>
      </w:r>
      <w:r w:rsidR="00212F68" w:rsidRPr="00545267">
        <w:rPr>
          <w:rFonts w:cstheme="minorHAnsi"/>
        </w:rPr>
        <w:t>p</w:t>
      </w:r>
      <w:r w:rsidRPr="00545267">
        <w:rPr>
          <w:rFonts w:cstheme="minorHAnsi"/>
        </w:rPr>
        <w:t>irkime</w:t>
      </w:r>
      <w:r w:rsidR="00402387" w:rsidRPr="00545267">
        <w:rPr>
          <w:rFonts w:cstheme="minorHAnsi"/>
        </w:rPr>
        <w:t>;</w:t>
      </w:r>
    </w:p>
    <w:p w14:paraId="0446A6C9" w14:textId="22AF5B9B" w:rsidR="00402387" w:rsidRPr="00CF292D" w:rsidRDefault="00FE7CAF" w:rsidP="00F96A9C">
      <w:pPr>
        <w:pStyle w:val="Sraopastraipa"/>
        <w:numPr>
          <w:ilvl w:val="2"/>
          <w:numId w:val="8"/>
        </w:numPr>
        <w:tabs>
          <w:tab w:val="left" w:pos="1276"/>
        </w:tabs>
        <w:spacing w:after="0" w:line="240" w:lineRule="auto"/>
        <w:ind w:left="0" w:firstLine="567"/>
        <w:jc w:val="both"/>
        <w:rPr>
          <w:rFonts w:cstheme="minorHAnsi"/>
          <w:u w:val="single"/>
        </w:rPr>
      </w:pPr>
      <w:bookmarkStart w:id="23" w:name="_Hlk180133769"/>
      <w:r w:rsidRPr="00545267">
        <w:rPr>
          <w:rFonts w:cstheme="minorHAnsi"/>
        </w:rPr>
        <w:t xml:space="preserve">užpildyta </w:t>
      </w:r>
      <w:r w:rsidRPr="00545267">
        <w:t>tiekėjo</w:t>
      </w:r>
      <w:r w:rsidR="004B2956" w:rsidRPr="00545267">
        <w:t>/</w:t>
      </w:r>
      <w:r w:rsidR="00AF1FBF" w:rsidRPr="00545267">
        <w:t>subtiekėjo</w:t>
      </w:r>
      <w:r w:rsidRPr="00545267">
        <w:t xml:space="preserve"> </w:t>
      </w:r>
      <w:bookmarkEnd w:id="23"/>
      <w:r w:rsidRPr="00545267">
        <w:t xml:space="preserve">deklaracija dėl atitikties Reglamento nuostatoms </w:t>
      </w:r>
      <w:r w:rsidRPr="00545267">
        <w:rPr>
          <w:rFonts w:cstheme="minorHAnsi"/>
          <w:color w:val="000000" w:themeColor="text1"/>
        </w:rPr>
        <w:t xml:space="preserve">(pirkimo </w:t>
      </w:r>
      <w:r w:rsidRPr="00545267">
        <w:rPr>
          <w:rFonts w:cstheme="minorHAnsi"/>
        </w:rPr>
        <w:t xml:space="preserve">sąlygų 8 </w:t>
      </w:r>
      <w:r w:rsidR="00184239" w:rsidRPr="00545267">
        <w:rPr>
          <w:rFonts w:cstheme="minorHAnsi"/>
        </w:rPr>
        <w:t>priedas</w:t>
      </w:r>
      <w:r w:rsidRPr="00545267">
        <w:rPr>
          <w:rFonts w:cstheme="minorHAnsi"/>
        </w:rPr>
        <w:t>)</w:t>
      </w:r>
      <w:r w:rsidR="00CF292D">
        <w:rPr>
          <w:rFonts w:cstheme="minorHAnsi"/>
        </w:rPr>
        <w:t>;</w:t>
      </w:r>
    </w:p>
    <w:p w14:paraId="04A0BAA5" w14:textId="2703D960" w:rsidR="00CF292D" w:rsidRPr="00893B6A" w:rsidRDefault="00284F69" w:rsidP="00F96A9C">
      <w:pPr>
        <w:pStyle w:val="Sraopastraipa"/>
        <w:numPr>
          <w:ilvl w:val="2"/>
          <w:numId w:val="8"/>
        </w:numPr>
        <w:tabs>
          <w:tab w:val="left" w:pos="1276"/>
        </w:tabs>
        <w:spacing w:after="0" w:line="240" w:lineRule="auto"/>
        <w:ind w:left="0" w:firstLine="567"/>
        <w:jc w:val="both"/>
        <w:rPr>
          <w:rFonts w:cstheme="minorHAnsi"/>
          <w:u w:val="single"/>
        </w:rPr>
      </w:pPr>
      <w:r w:rsidRPr="00893B6A">
        <w:rPr>
          <w:rFonts w:cstheme="minorHAnsi"/>
        </w:rPr>
        <w:t xml:space="preserve">užpildyta </w:t>
      </w:r>
      <w:r w:rsidR="0039119D" w:rsidRPr="00893B6A">
        <w:rPr>
          <w:rFonts w:cstheme="minorHAnsi"/>
        </w:rPr>
        <w:t>tiekėjo siūlomų specialist</w:t>
      </w:r>
      <w:r w:rsidRPr="00893B6A">
        <w:rPr>
          <w:rFonts w:cstheme="minorHAnsi"/>
        </w:rPr>
        <w:t>ų sąrašo forma</w:t>
      </w:r>
      <w:r w:rsidR="009E2A60" w:rsidRPr="00893B6A">
        <w:rPr>
          <w:rFonts w:cstheme="minorHAnsi"/>
        </w:rPr>
        <w:t xml:space="preserve"> (</w:t>
      </w:r>
      <w:r w:rsidR="00B12B7F" w:rsidRPr="00893B6A">
        <w:rPr>
          <w:rFonts w:cstheme="minorHAnsi"/>
        </w:rPr>
        <w:t>pirkimo sąlygų 10 priedas</w:t>
      </w:r>
      <w:r w:rsidR="003374D9" w:rsidRPr="00893B6A">
        <w:rPr>
          <w:rFonts w:cstheme="minorHAnsi"/>
        </w:rPr>
        <w:t xml:space="preserve"> „Tiekėjo siūlomų specialistų sąrašas“</w:t>
      </w:r>
      <w:r w:rsidR="00EA5C2A" w:rsidRPr="00893B6A">
        <w:rPr>
          <w:rFonts w:cstheme="minorHAnsi"/>
        </w:rPr>
        <w:t>).</w:t>
      </w:r>
    </w:p>
    <w:p w14:paraId="479B3B42" w14:textId="2683C6CB" w:rsidR="00FD03FA" w:rsidRPr="00B03AE0" w:rsidRDefault="00C7179F" w:rsidP="004251CE">
      <w:pPr>
        <w:spacing w:after="0" w:line="240" w:lineRule="auto"/>
        <w:ind w:firstLine="567"/>
        <w:jc w:val="both"/>
        <w:rPr>
          <w:rFonts w:cstheme="minorHAnsi"/>
        </w:rPr>
      </w:pPr>
      <w:r w:rsidRPr="007A0714">
        <w:rPr>
          <w:rFonts w:cstheme="minorHAnsi"/>
        </w:rPr>
        <w:t>6.2</w:t>
      </w:r>
      <w:r w:rsidR="00EE3480" w:rsidRPr="007A0714">
        <w:rPr>
          <w:rFonts w:cstheme="minorHAnsi"/>
        </w:rPr>
        <w:t>.</w:t>
      </w:r>
      <w:r w:rsidR="004251CE" w:rsidRPr="007A0714">
        <w:rPr>
          <w:rFonts w:cstheme="minorHAnsi"/>
        </w:rPr>
        <w:tab/>
      </w:r>
      <w:r w:rsidR="00BD41D7" w:rsidRPr="007A0714">
        <w:rPr>
          <w:rFonts w:eastAsia="Calibri" w:cstheme="minorHAnsi"/>
        </w:rPr>
        <w:t>P</w:t>
      </w:r>
      <w:r w:rsidR="00FD03FA" w:rsidRPr="007A0714">
        <w:rPr>
          <w:rFonts w:eastAsia="Calibri" w:cstheme="minorHAnsi"/>
        </w:rPr>
        <w:t xml:space="preserve">asiūlymas gali būti pasirašytas </w:t>
      </w:r>
      <w:r w:rsidR="00DD138F" w:rsidRPr="007A0714">
        <w:rPr>
          <w:rFonts w:eastAsia="Calibri" w:cstheme="minorHAnsi"/>
        </w:rPr>
        <w:t xml:space="preserve">fiziniu parašu arba </w:t>
      </w:r>
      <w:r w:rsidR="00FD03FA" w:rsidRPr="007A0714">
        <w:rPr>
          <w:rFonts w:eastAsia="Calibri" w:cstheme="minorHAnsi"/>
        </w:rPr>
        <w:t xml:space="preserve">kvalifikuotu elektroniniu </w:t>
      </w:r>
      <w:r w:rsidR="00FD03FA" w:rsidRPr="00582A4D">
        <w:rPr>
          <w:rFonts w:eastAsia="Calibri" w:cstheme="minorHAnsi"/>
        </w:rPr>
        <w:t xml:space="preserve">parašu. Jeigu tiekėjas dokumentus tvirtina naudodamas elektroninį, o ne fizinį parašą, elektroninis parašas turi atitikti VPĮ 22 straipsnio 11 dalies 2 ir 3 punktuose nustatytus reikalavimus. </w:t>
      </w:r>
      <w:r w:rsidR="00FD03FA" w:rsidRPr="00582A4D">
        <w:rPr>
          <w:rFonts w:cstheme="minorHAnsi"/>
        </w:rPr>
        <w:t>Perkančiajai organizacijai kilus abejonių dėl dokumentų tikrumo,</w:t>
      </w:r>
      <w:r w:rsidR="00FD03FA" w:rsidRPr="00B03AE0">
        <w:rPr>
          <w:rFonts w:cstheme="minorHAnsi"/>
        </w:rPr>
        <w:t xml:space="preserve"> ji turi teisę reikalauti pateikti dokumentų originalus.</w:t>
      </w:r>
      <w:r w:rsidR="00FD03FA" w:rsidRPr="00B03AE0">
        <w:rPr>
          <w:rFonts w:eastAsia="Calibri" w:cstheme="minorHAnsi"/>
        </w:rPr>
        <w:t xml:space="preserve"> Gali būti:</w:t>
      </w:r>
    </w:p>
    <w:p w14:paraId="293D3908" w14:textId="7CD112B0" w:rsidR="00FD03FA" w:rsidRPr="00B03AE0" w:rsidRDefault="00C7179F" w:rsidP="0038280C">
      <w:pPr>
        <w:pStyle w:val="Sraopastraipa"/>
        <w:tabs>
          <w:tab w:val="left" w:pos="1418"/>
        </w:tabs>
        <w:spacing w:after="0" w:line="240" w:lineRule="auto"/>
        <w:ind w:left="0" w:firstLine="567"/>
        <w:jc w:val="both"/>
        <w:rPr>
          <w:rFonts w:cstheme="minorHAnsi"/>
          <w:bCs/>
          <w:iCs/>
          <w:u w:val="single"/>
        </w:rPr>
      </w:pPr>
      <w:r w:rsidRPr="00B03AE0">
        <w:rPr>
          <w:rFonts w:eastAsia="Calibri" w:cstheme="minorHAnsi"/>
          <w:bCs/>
          <w:iCs/>
        </w:rPr>
        <w:t>6</w:t>
      </w:r>
      <w:r w:rsidR="00390B20" w:rsidRPr="00B03AE0">
        <w:rPr>
          <w:rFonts w:eastAsia="Calibri" w:cstheme="minorHAnsi"/>
          <w:bCs/>
          <w:iCs/>
        </w:rPr>
        <w:t>.</w:t>
      </w:r>
      <w:r w:rsidRPr="00B03AE0">
        <w:rPr>
          <w:rFonts w:eastAsia="Calibri" w:cstheme="minorHAnsi"/>
          <w:bCs/>
          <w:iCs/>
        </w:rPr>
        <w:t>2</w:t>
      </w:r>
      <w:r w:rsidR="00390B20" w:rsidRPr="00B03AE0">
        <w:rPr>
          <w:rFonts w:eastAsia="Calibri" w:cstheme="minorHAnsi"/>
          <w:bCs/>
          <w:iCs/>
        </w:rPr>
        <w:t>.</w:t>
      </w:r>
      <w:r w:rsidR="00EE3480" w:rsidRPr="00B03AE0">
        <w:rPr>
          <w:rFonts w:eastAsia="Calibri" w:cstheme="minorHAnsi"/>
          <w:bCs/>
          <w:iCs/>
        </w:rPr>
        <w:t>1</w:t>
      </w:r>
      <w:r w:rsidR="00FD03FA" w:rsidRPr="00B03AE0">
        <w:rPr>
          <w:rFonts w:eastAsia="Calibri" w:cstheme="minorHAnsi"/>
          <w:bCs/>
          <w:iCs/>
        </w:rPr>
        <w:t xml:space="preserve"> </w:t>
      </w:r>
      <w:r w:rsidR="0038280C" w:rsidRPr="00B03AE0">
        <w:rPr>
          <w:rFonts w:eastAsia="Calibri" w:cstheme="minorHAnsi"/>
          <w:bCs/>
          <w:iCs/>
        </w:rPr>
        <w:tab/>
      </w:r>
      <w:r w:rsidR="00FD03FA" w:rsidRPr="00B03AE0">
        <w:rPr>
          <w:rFonts w:eastAsia="Calibri" w:cstheme="minorHAnsi"/>
          <w:bCs/>
          <w:iCs/>
        </w:rPr>
        <w:t>pateikiami kvalifikuotu elektroniniu parašu pasirašyti elektroninėmis priemonėmis suformuoti dokumentai;</w:t>
      </w:r>
    </w:p>
    <w:p w14:paraId="2CC1AA85" w14:textId="40F4D236" w:rsidR="00FD03FA" w:rsidRPr="00B03AE0" w:rsidRDefault="00FD03FA" w:rsidP="0038280C">
      <w:pPr>
        <w:pStyle w:val="Sraopastraipa"/>
        <w:numPr>
          <w:ilvl w:val="2"/>
          <w:numId w:val="13"/>
        </w:numPr>
        <w:tabs>
          <w:tab w:val="left" w:pos="1418"/>
        </w:tabs>
        <w:spacing w:after="0" w:line="240" w:lineRule="auto"/>
        <w:ind w:left="0" w:firstLine="567"/>
        <w:jc w:val="both"/>
        <w:rPr>
          <w:rFonts w:cstheme="minorHAnsi"/>
          <w:bCs/>
          <w:iCs/>
        </w:rPr>
      </w:pPr>
      <w:r w:rsidRPr="00B03AE0">
        <w:rPr>
          <w:rFonts w:eastAsia="Calibri" w:cstheme="minorHAnsi"/>
          <w:bCs/>
          <w:iCs/>
        </w:rPr>
        <w:t>skaitmeninės dokumentų kopijos (</w:t>
      </w:r>
      <w:r w:rsidRPr="00B03AE0">
        <w:rPr>
          <w:rFonts w:eastAsia="Calibri" w:cstheme="minorHAnsi"/>
          <w:iCs/>
        </w:rPr>
        <w:t>fiziniu parašu tvirtinami dokumentai turi būti pateikiami pasirašyti ir nuskenuoti)</w:t>
      </w:r>
      <w:r w:rsidRPr="00B03AE0">
        <w:rPr>
          <w:rFonts w:eastAsia="Calibri" w:cstheme="minorHAnsi"/>
          <w:bCs/>
          <w:iCs/>
        </w:rPr>
        <w:t>.</w:t>
      </w:r>
    </w:p>
    <w:p w14:paraId="4134630A" w14:textId="7863DCDD" w:rsidR="001F6008" w:rsidRPr="005E06C2" w:rsidRDefault="0099696F" w:rsidP="001F6008">
      <w:pPr>
        <w:pStyle w:val="Sraopastraipa"/>
        <w:numPr>
          <w:ilvl w:val="1"/>
          <w:numId w:val="9"/>
        </w:numPr>
        <w:spacing w:line="240" w:lineRule="auto"/>
        <w:ind w:left="0" w:firstLine="567"/>
        <w:jc w:val="both"/>
        <w:rPr>
          <w:rFonts w:cstheme="minorHAnsi"/>
        </w:rPr>
      </w:pPr>
      <w:r w:rsidRPr="00B03AE0">
        <w:rPr>
          <w:rFonts w:cstheme="minorHAnsi"/>
        </w:rPr>
        <w:t>P</w:t>
      </w:r>
      <w:r w:rsidR="0048587E" w:rsidRPr="00B03AE0">
        <w:rPr>
          <w:rFonts w:cstheme="minorHAnsi"/>
        </w:rPr>
        <w:t>asiūlymas turi būti parengtas</w:t>
      </w:r>
      <w:r w:rsidR="00EE44B0" w:rsidRPr="00B03AE0">
        <w:rPr>
          <w:rFonts w:cstheme="minorHAnsi"/>
        </w:rPr>
        <w:t xml:space="preserve">, </w:t>
      </w:r>
      <w:r w:rsidR="0048587E" w:rsidRPr="00B03AE0">
        <w:rPr>
          <w:rFonts w:cstheme="minorHAnsi"/>
        </w:rPr>
        <w:t>lietuvių kalba</w:t>
      </w:r>
      <w:r w:rsidR="00C60610" w:rsidRPr="00B03AE0">
        <w:rPr>
          <w:rFonts w:cstheme="minorHAnsi"/>
          <w:color w:val="00B050"/>
        </w:rPr>
        <w:t xml:space="preserve">. </w:t>
      </w:r>
      <w:r w:rsidR="00F17A1F" w:rsidRPr="00B03AE0">
        <w:rPr>
          <w:rFonts w:eastAsia="Arial" w:cstheme="minorHAnsi"/>
        </w:rPr>
        <w:t xml:space="preserve">Jei kurie nors su </w:t>
      </w:r>
      <w:r w:rsidR="00F17A1F" w:rsidRPr="005E06C2">
        <w:rPr>
          <w:rFonts w:eastAsia="Arial" w:cstheme="minorHAnsi"/>
        </w:rPr>
        <w:t>pasiūlymu teikiami dokumentai parengti ne</w:t>
      </w:r>
      <w:r w:rsidR="001427AB" w:rsidRPr="005E06C2">
        <w:rPr>
          <w:rFonts w:eastAsia="Arial" w:cstheme="minorHAnsi"/>
        </w:rPr>
        <w:t xml:space="preserve"> ta kalba, kuria</w:t>
      </w:r>
      <w:r w:rsidR="00F17A1F" w:rsidRPr="005E06C2">
        <w:rPr>
          <w:rFonts w:eastAsia="Arial" w:cstheme="minorHAnsi"/>
        </w:rPr>
        <w:t xml:space="preserve"> </w:t>
      </w:r>
      <w:r w:rsidR="0BCA4ED4" w:rsidRPr="005E06C2">
        <w:rPr>
          <w:rFonts w:eastAsia="Arial" w:cstheme="minorHAnsi"/>
        </w:rPr>
        <w:t>reikalaujama</w:t>
      </w:r>
      <w:r w:rsidR="001427AB" w:rsidRPr="005E06C2">
        <w:rPr>
          <w:rFonts w:eastAsia="Arial" w:cstheme="minorHAnsi"/>
        </w:rPr>
        <w:t xml:space="preserve">, </w:t>
      </w:r>
      <w:r w:rsidR="003F1D78" w:rsidRPr="005E06C2">
        <w:rPr>
          <w:rFonts w:eastAsia="Arial" w:cstheme="minorHAnsi"/>
        </w:rPr>
        <w:t xml:space="preserve">turi būti pateiktas tikslus vertimas į </w:t>
      </w:r>
      <w:r w:rsidR="40DC6EFC" w:rsidRPr="005E06C2">
        <w:rPr>
          <w:rFonts w:eastAsia="Arial" w:cstheme="minorHAnsi"/>
        </w:rPr>
        <w:t>reikalaujamą</w:t>
      </w:r>
      <w:r w:rsidR="001427AB" w:rsidRPr="005E06C2">
        <w:rPr>
          <w:rFonts w:eastAsia="Arial" w:cstheme="minorHAnsi"/>
        </w:rPr>
        <w:t xml:space="preserve"> </w:t>
      </w:r>
      <w:r w:rsidR="00141BF1" w:rsidRPr="005E06C2">
        <w:rPr>
          <w:rFonts w:eastAsia="Arial" w:cstheme="minorHAnsi"/>
        </w:rPr>
        <w:t>kalbą</w:t>
      </w:r>
      <w:r w:rsidR="00F17A1F" w:rsidRPr="005E06C2">
        <w:rPr>
          <w:rFonts w:eastAsia="Arial" w:cstheme="minorHAnsi"/>
        </w:rPr>
        <w:t xml:space="preserve">. </w:t>
      </w:r>
      <w:r w:rsidR="001F6008" w:rsidRPr="005E06C2">
        <w:rPr>
          <w:rFonts w:cstheme="minorHAnsi"/>
        </w:rPr>
        <w:t>Vertimas turi būti patvirtintas tiekėjo vadovo arba jo įgalioto asmens parašu arba vertėjo parašu ir vertimo biuro antspaudu (jei turi). Kai teikiamas tiekėjo vadovo arba jo įgalioto asmens parašu patvirtintas vertimas, kilus įtarimų dėl pasiūlyme pateikto dokumento vertimo kokybės ir (ar) jo atitikties dokumento originalo turiniui, perkančioji organizacija pasilieka teisę reikalauti pateikti vertėjo parašu ir vertimų biuro antspaudu (jei turi) patvirtintą šio dokumento vertimą.</w:t>
      </w:r>
    </w:p>
    <w:p w14:paraId="4172BF9D" w14:textId="7EC5FCAC" w:rsidR="00380B99" w:rsidRPr="005E06C2" w:rsidRDefault="008D03B2" w:rsidP="00016B8F">
      <w:pPr>
        <w:pStyle w:val="Sraopastraipa"/>
        <w:numPr>
          <w:ilvl w:val="1"/>
          <w:numId w:val="9"/>
        </w:numPr>
        <w:spacing w:line="240" w:lineRule="auto"/>
        <w:ind w:left="0" w:firstLine="567"/>
        <w:jc w:val="both"/>
        <w:rPr>
          <w:rFonts w:cstheme="minorHAnsi"/>
        </w:rPr>
      </w:pPr>
      <w:r w:rsidRPr="00B03AE0">
        <w:rPr>
          <w:rFonts w:eastAsia="Arial" w:cstheme="minorHAnsi"/>
        </w:rPr>
        <w:lastRenderedPageBreak/>
        <w:t xml:space="preserve">Bendra </w:t>
      </w:r>
      <w:r w:rsidR="00BA6AB3" w:rsidRPr="00B03AE0">
        <w:rPr>
          <w:rFonts w:eastAsia="Arial" w:cstheme="minorHAnsi"/>
        </w:rPr>
        <w:t>p</w:t>
      </w:r>
      <w:r w:rsidRPr="00B03AE0">
        <w:rPr>
          <w:rFonts w:eastAsia="Arial" w:cstheme="minorHAnsi"/>
        </w:rPr>
        <w:t>asiūlymo kaina</w:t>
      </w:r>
      <w:r w:rsidR="00D247A7" w:rsidRPr="00B03AE0">
        <w:rPr>
          <w:rFonts w:eastAsia="Arial" w:cstheme="minorHAnsi"/>
        </w:rPr>
        <w:t xml:space="preserve"> </w:t>
      </w:r>
      <w:r w:rsidR="008D3752" w:rsidRPr="00B03AE0">
        <w:rPr>
          <w:rFonts w:eastAsia="Arial" w:cstheme="minorHAnsi"/>
        </w:rPr>
        <w:t xml:space="preserve">su PVM </w:t>
      </w:r>
      <w:r w:rsidR="000B049C" w:rsidRPr="00B03AE0">
        <w:rPr>
          <w:rFonts w:eastAsia="Arial" w:cstheme="minorHAnsi"/>
        </w:rPr>
        <w:t xml:space="preserve"> turi būti nurodoma </w:t>
      </w:r>
      <w:bookmarkStart w:id="24" w:name="_Hlk182044228"/>
      <w:r w:rsidR="00D247A7" w:rsidRPr="00B03AE0">
        <w:rPr>
          <w:rFonts w:eastAsia="Arial" w:cstheme="minorHAnsi"/>
        </w:rPr>
        <w:t xml:space="preserve">dviejų skaičių po kablelio tikslumu. </w:t>
      </w:r>
      <w:bookmarkEnd w:id="24"/>
      <w:r w:rsidR="00B75F6D" w:rsidRPr="00B03AE0">
        <w:rPr>
          <w:rFonts w:eastAsia="Arial" w:cstheme="minorHAnsi"/>
        </w:rPr>
        <w:t xml:space="preserve">Šią kainą sudarančios kainos sudedamosios dalys ar įkainiai </w:t>
      </w:r>
      <w:r w:rsidR="0054593A" w:rsidRPr="00B03AE0">
        <w:rPr>
          <w:rFonts w:eastAsia="Arial" w:cstheme="minorHAnsi"/>
        </w:rPr>
        <w:t xml:space="preserve">taip pat turi būti </w:t>
      </w:r>
      <w:r w:rsidR="00C94D62" w:rsidRPr="005E06C2">
        <w:rPr>
          <w:rFonts w:eastAsia="Arial" w:cstheme="minorHAnsi"/>
        </w:rPr>
        <w:t xml:space="preserve">nurodomi dviejų skaičių po kablelio tikslumu. </w:t>
      </w:r>
    </w:p>
    <w:p w14:paraId="22059CDA" w14:textId="2F2C3A17" w:rsidR="003A0EC0" w:rsidRPr="00B03AE0" w:rsidRDefault="003A0EC0" w:rsidP="00016B8F">
      <w:pPr>
        <w:pStyle w:val="Sraopastraipa"/>
        <w:numPr>
          <w:ilvl w:val="1"/>
          <w:numId w:val="9"/>
        </w:numPr>
        <w:spacing w:line="240" w:lineRule="auto"/>
        <w:ind w:left="0" w:firstLine="567"/>
        <w:jc w:val="both"/>
        <w:rPr>
          <w:rFonts w:cstheme="minorHAnsi"/>
        </w:rPr>
      </w:pPr>
      <w:r w:rsidRPr="005E06C2">
        <w:rPr>
          <w:rFonts w:eastAsia="Arial" w:cstheme="minorHAnsi"/>
        </w:rPr>
        <w:t xml:space="preserve">Tiekėjų </w:t>
      </w:r>
      <w:r w:rsidR="00A217B2" w:rsidRPr="005E06C2">
        <w:rPr>
          <w:rFonts w:eastAsia="Arial" w:cstheme="minorHAnsi"/>
        </w:rPr>
        <w:t>p</w:t>
      </w:r>
      <w:r w:rsidRPr="005E06C2">
        <w:rPr>
          <w:rFonts w:eastAsia="Arial" w:cstheme="minorHAnsi"/>
        </w:rPr>
        <w:t xml:space="preserve">asiūlymuose nurodytos kainos bus vertinamos </w:t>
      </w:r>
      <w:r w:rsidR="00C33AF9" w:rsidRPr="005E06C2">
        <w:rPr>
          <w:rFonts w:eastAsia="Arial" w:cstheme="minorHAnsi"/>
        </w:rPr>
        <w:t xml:space="preserve">eurais </w:t>
      </w:r>
      <w:r w:rsidRPr="005E06C2">
        <w:rPr>
          <w:rFonts w:cstheme="minorHAnsi"/>
        </w:rPr>
        <w:t xml:space="preserve">ir lyginamos </w:t>
      </w:r>
      <w:r w:rsidRPr="00B03AE0">
        <w:rPr>
          <w:rFonts w:cstheme="minorHAnsi"/>
        </w:rPr>
        <w:t>su visais mokesčiais, įskaitant PVM</w:t>
      </w:r>
      <w:r w:rsidR="006E3394" w:rsidRPr="00B03AE0">
        <w:rPr>
          <w:rFonts w:cstheme="minorHAnsi"/>
        </w:rPr>
        <w:t>.</w:t>
      </w:r>
      <w:r w:rsidRPr="00B03AE0">
        <w:rPr>
          <w:rFonts w:cstheme="minorHAnsi"/>
        </w:rPr>
        <w:t xml:space="preserve"> </w:t>
      </w:r>
    </w:p>
    <w:p w14:paraId="7A15AE0A" w14:textId="70E9AA9F" w:rsidR="00EE1C85" w:rsidRPr="00B03AE0" w:rsidRDefault="00EE1C85" w:rsidP="0097765E">
      <w:pPr>
        <w:pStyle w:val="Antrat1"/>
        <w:numPr>
          <w:ilvl w:val="0"/>
          <w:numId w:val="9"/>
        </w:numPr>
        <w:tabs>
          <w:tab w:val="left" w:pos="709"/>
        </w:tabs>
        <w:rPr>
          <w:rFonts w:asciiTheme="minorHAnsi" w:hAnsiTheme="minorHAnsi" w:cstheme="minorHAnsi"/>
          <w:sz w:val="21"/>
          <w:szCs w:val="21"/>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93896502"/>
      <w:bookmarkEnd w:id="25"/>
      <w:bookmarkEnd w:id="26"/>
      <w:bookmarkEnd w:id="27"/>
      <w:bookmarkEnd w:id="28"/>
      <w:bookmarkEnd w:id="29"/>
      <w:r w:rsidRPr="00B03AE0">
        <w:rPr>
          <w:rFonts w:asciiTheme="minorHAnsi" w:hAnsiTheme="minorHAnsi" w:cstheme="minorHAnsi"/>
          <w:sz w:val="21"/>
          <w:szCs w:val="21"/>
        </w:rPr>
        <w:t>Pasiūlymo galiojimo užtikrinimas</w:t>
      </w:r>
      <w:bookmarkEnd w:id="30"/>
      <w:bookmarkEnd w:id="31"/>
      <w:bookmarkEnd w:id="32"/>
    </w:p>
    <w:p w14:paraId="2B38CB47" w14:textId="39B7416D" w:rsidR="00B3551C" w:rsidRPr="00B03AE0" w:rsidRDefault="00655F17" w:rsidP="006652D4">
      <w:pPr>
        <w:pStyle w:val="Sraopastraipa"/>
        <w:spacing w:after="0" w:line="240" w:lineRule="auto"/>
        <w:ind w:left="0" w:firstLine="567"/>
        <w:jc w:val="both"/>
        <w:rPr>
          <w:rFonts w:cstheme="minorHAnsi"/>
        </w:rPr>
      </w:pPr>
      <w:r w:rsidRPr="00B03AE0">
        <w:rPr>
          <w:rFonts w:cstheme="minorHAnsi"/>
        </w:rPr>
        <w:t xml:space="preserve">7.1. </w:t>
      </w:r>
      <w:r w:rsidR="006652D4" w:rsidRPr="00B03AE0">
        <w:rPr>
          <w:rFonts w:cstheme="minorHAnsi"/>
        </w:rPr>
        <w:tab/>
      </w:r>
      <w:r w:rsidRPr="00B03AE0">
        <w:rPr>
          <w:rFonts w:cstheme="minorHAnsi"/>
        </w:rPr>
        <w:t xml:space="preserve"> </w:t>
      </w:r>
      <w:r w:rsidR="00B3551C" w:rsidRPr="00B03AE0">
        <w:rPr>
          <w:rFonts w:eastAsia="Calibri" w:cstheme="minorHAnsi"/>
        </w:rPr>
        <w:t xml:space="preserve">Perkančioji organizacija nereikalauja užtikrinti </w:t>
      </w:r>
      <w:r w:rsidR="00110481" w:rsidRPr="00B03AE0">
        <w:rPr>
          <w:rFonts w:eastAsia="Calibri" w:cstheme="minorHAnsi"/>
        </w:rPr>
        <w:t>p</w:t>
      </w:r>
      <w:r w:rsidR="00B3551C" w:rsidRPr="00B03AE0">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03AE0" w:rsidRDefault="00040C0F" w:rsidP="0097765E">
      <w:pPr>
        <w:pStyle w:val="Antrat1"/>
        <w:numPr>
          <w:ilvl w:val="0"/>
          <w:numId w:val="9"/>
        </w:numPr>
        <w:tabs>
          <w:tab w:val="left" w:pos="709"/>
        </w:tabs>
        <w:spacing w:line="20" w:lineRule="atLeast"/>
        <w:contextualSpacing/>
        <w:rPr>
          <w:rFonts w:asciiTheme="minorHAnsi" w:hAnsiTheme="minorHAnsi" w:cstheme="minorHAnsi"/>
          <w:sz w:val="21"/>
          <w:szCs w:val="21"/>
        </w:rPr>
      </w:pPr>
      <w:bookmarkStart w:id="33" w:name="_Ref39658218"/>
      <w:bookmarkStart w:id="34" w:name="_Ref39658226"/>
      <w:bookmarkStart w:id="35" w:name="_Ref39658248"/>
      <w:bookmarkStart w:id="36" w:name="_Ref39658251"/>
      <w:bookmarkStart w:id="37" w:name="_Toc193896503"/>
      <w:bookmarkStart w:id="38" w:name="_Ref39485250"/>
      <w:bookmarkStart w:id="39" w:name="_Ref39485258"/>
      <w:r w:rsidRPr="00B03AE0">
        <w:rPr>
          <w:rFonts w:asciiTheme="minorHAnsi" w:hAnsiTheme="minorHAnsi" w:cstheme="minorHAnsi"/>
          <w:sz w:val="21"/>
          <w:szCs w:val="21"/>
        </w:rPr>
        <w:t>Elektroninis aukcionas</w:t>
      </w:r>
      <w:bookmarkEnd w:id="33"/>
      <w:bookmarkEnd w:id="34"/>
      <w:bookmarkEnd w:id="35"/>
      <w:bookmarkEnd w:id="36"/>
      <w:bookmarkEnd w:id="37"/>
    </w:p>
    <w:p w14:paraId="0BFDB7B0" w14:textId="0321EE8F" w:rsidR="00040C0F" w:rsidRPr="00B03AE0" w:rsidRDefault="002827E4" w:rsidP="00217C2B">
      <w:pPr>
        <w:tabs>
          <w:tab w:val="left" w:pos="1276"/>
        </w:tabs>
        <w:spacing w:after="0" w:line="240" w:lineRule="auto"/>
        <w:ind w:left="710" w:hanging="143"/>
        <w:rPr>
          <w:rFonts w:cstheme="minorHAnsi"/>
        </w:rPr>
      </w:pPr>
      <w:r w:rsidRPr="00B03AE0">
        <w:rPr>
          <w:rFonts w:cstheme="minorHAnsi"/>
        </w:rPr>
        <w:t xml:space="preserve">8.1. </w:t>
      </w:r>
      <w:r w:rsidR="00217C2B" w:rsidRPr="00B03AE0">
        <w:rPr>
          <w:rFonts w:cstheme="minorHAnsi"/>
        </w:rPr>
        <w:tab/>
      </w:r>
      <w:r w:rsidR="00040C0F" w:rsidRPr="00B03AE0">
        <w:rPr>
          <w:rFonts w:cstheme="minorHAnsi"/>
        </w:rPr>
        <w:t>Perkančioji organizacija pirkime netaikys elektroninio aukciono.</w:t>
      </w:r>
    </w:p>
    <w:p w14:paraId="14CBD3AD" w14:textId="23B8A7AF" w:rsidR="009D0DC5" w:rsidRPr="00B03AE0" w:rsidRDefault="00EA001C" w:rsidP="0097765E">
      <w:pPr>
        <w:pStyle w:val="Antrat1"/>
        <w:numPr>
          <w:ilvl w:val="0"/>
          <w:numId w:val="9"/>
        </w:numPr>
        <w:tabs>
          <w:tab w:val="left" w:pos="709"/>
        </w:tabs>
        <w:spacing w:line="20" w:lineRule="atLeast"/>
        <w:contextualSpacing/>
        <w:rPr>
          <w:rFonts w:asciiTheme="minorHAnsi" w:hAnsiTheme="minorHAnsi" w:cstheme="minorHAnsi"/>
          <w:sz w:val="21"/>
          <w:szCs w:val="21"/>
        </w:rPr>
      </w:pPr>
      <w:bookmarkStart w:id="40" w:name="_Ref39667303"/>
      <w:bookmarkStart w:id="41" w:name="_Ref39667308"/>
      <w:bookmarkStart w:id="42" w:name="_Toc193896504"/>
      <w:r w:rsidRPr="00B03AE0">
        <w:rPr>
          <w:rFonts w:asciiTheme="minorHAnsi" w:hAnsiTheme="minorHAnsi" w:cstheme="minorHAnsi"/>
          <w:sz w:val="21"/>
          <w:szCs w:val="21"/>
        </w:rPr>
        <w:t>P</w:t>
      </w:r>
      <w:r w:rsidR="00014A61" w:rsidRPr="00B03AE0">
        <w:rPr>
          <w:rFonts w:asciiTheme="minorHAnsi" w:hAnsiTheme="minorHAnsi" w:cstheme="minorHAnsi"/>
          <w:sz w:val="21"/>
          <w:szCs w:val="21"/>
        </w:rPr>
        <w:t>asiūlymų vertinimas</w:t>
      </w:r>
      <w:bookmarkEnd w:id="38"/>
      <w:bookmarkEnd w:id="39"/>
      <w:bookmarkEnd w:id="40"/>
      <w:bookmarkEnd w:id="41"/>
      <w:bookmarkEnd w:id="42"/>
    </w:p>
    <w:p w14:paraId="060F0796" w14:textId="21128429" w:rsidR="001448EE" w:rsidRPr="00F0499F" w:rsidRDefault="001448EE" w:rsidP="000B21D9">
      <w:pPr>
        <w:spacing w:after="0" w:line="240" w:lineRule="auto"/>
        <w:ind w:firstLine="709"/>
        <w:jc w:val="both"/>
        <w:rPr>
          <w:rFonts w:eastAsia="Calibri"/>
        </w:rPr>
      </w:pPr>
      <w:r>
        <w:rPr>
          <w:rFonts w:cstheme="minorHAnsi"/>
        </w:rPr>
        <w:t>9.1.</w:t>
      </w:r>
      <w:r>
        <w:rPr>
          <w:rFonts w:cstheme="minorHAnsi"/>
        </w:rPr>
        <w:tab/>
      </w:r>
      <w:r w:rsidRPr="127DD6E8">
        <w:rPr>
          <w:rFonts w:eastAsia="Calibri"/>
        </w:rPr>
        <w:t>Perkančioji organizacija ekonomiškai naudingiausią pasiūlymą išrenka pagal kainos ir kokybės santykį. Duomenys, kuriuos savo pasiūlyme turi pateikti tiekėjas, vertinimo kriterijai ir tvarka, pagal kuri</w:t>
      </w:r>
      <w:r w:rsidR="00120B69">
        <w:rPr>
          <w:rFonts w:eastAsia="Calibri"/>
        </w:rPr>
        <w:t>ą</w:t>
      </w:r>
      <w:r w:rsidRPr="127DD6E8">
        <w:rPr>
          <w:rFonts w:eastAsia="Calibri"/>
        </w:rPr>
        <w:t xml:space="preserve"> vertinami tiekėjo pateikti duomenys, pateikiama</w:t>
      </w:r>
      <w:r>
        <w:rPr>
          <w:rFonts w:eastAsia="Calibri"/>
        </w:rPr>
        <w:t xml:space="preserve"> p</w:t>
      </w:r>
      <w:r w:rsidRPr="127DD6E8">
        <w:rPr>
          <w:rFonts w:eastAsia="Calibri"/>
        </w:rPr>
        <w:t>irkimo sąlygų</w:t>
      </w:r>
      <w:r>
        <w:rPr>
          <w:rFonts w:eastAsia="Calibri"/>
        </w:rPr>
        <w:t xml:space="preserve"> </w:t>
      </w:r>
      <w:r w:rsidR="00ED77FA" w:rsidRPr="00A33BD2">
        <w:rPr>
          <w:rFonts w:cstheme="minorHAnsi"/>
          <w:shd w:val="clear" w:color="auto" w:fill="FFFFFF"/>
        </w:rPr>
        <w:t>7 priede „</w:t>
      </w:r>
      <w:r w:rsidR="00A33BD2" w:rsidRPr="00A33BD2">
        <w:rPr>
          <w:rFonts w:cstheme="minorHAnsi"/>
          <w:shd w:val="clear" w:color="auto" w:fill="FFFFFF"/>
        </w:rPr>
        <w:t>Pasiūlymų vertinimo kriterijai ir sąlygos“</w:t>
      </w:r>
      <w:r w:rsidRPr="00A33BD2">
        <w:rPr>
          <w:rFonts w:eastAsia="Calibri"/>
        </w:rPr>
        <w:t xml:space="preserve">. </w:t>
      </w:r>
    </w:p>
    <w:p w14:paraId="4E2D193A" w14:textId="77777777" w:rsidR="00DE5F84" w:rsidRPr="00B03AE0" w:rsidRDefault="00C5328B" w:rsidP="00DE5F84">
      <w:pPr>
        <w:pStyle w:val="Sraopastraipa"/>
        <w:spacing w:after="0" w:line="240" w:lineRule="auto"/>
        <w:ind w:left="0" w:firstLine="709"/>
        <w:jc w:val="both"/>
        <w:rPr>
          <w:rFonts w:cstheme="minorHAnsi"/>
        </w:rPr>
      </w:pPr>
      <w:r>
        <w:rPr>
          <w:color w:val="000000" w:themeColor="text1"/>
        </w:rPr>
        <w:t>9.2.</w:t>
      </w:r>
      <w:r>
        <w:rPr>
          <w:color w:val="000000" w:themeColor="text1"/>
        </w:rPr>
        <w:tab/>
      </w:r>
      <w:r w:rsidR="001448EE"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1448EE" w:rsidRPr="127DD6E8">
        <w:t xml:space="preserve"> Tas pats tiekėjas gali būti nustatomas laimėtoju dėl</w:t>
      </w:r>
      <w:r w:rsidR="003324A8">
        <w:t xml:space="preserve"> </w:t>
      </w:r>
      <w:r w:rsidR="003324A8" w:rsidRPr="00B03AE0">
        <w:rPr>
          <w:rFonts w:cstheme="minorHAnsi"/>
        </w:rPr>
        <w:t>vienos, kelių ar visų pirkimo objekt</w:t>
      </w:r>
      <w:r w:rsidR="003324A8" w:rsidRPr="00A7328B">
        <w:rPr>
          <w:rFonts w:cstheme="minorHAnsi"/>
        </w:rPr>
        <w:t>o</w:t>
      </w:r>
      <w:r w:rsidR="009B22A6">
        <w:t xml:space="preserve"> dalių</w:t>
      </w:r>
      <w:r w:rsidR="00DE5F84">
        <w:t xml:space="preserve">, </w:t>
      </w:r>
      <w:r w:rsidR="00DE5F84" w:rsidRPr="00B03AE0">
        <w:rPr>
          <w:rFonts w:cstheme="minorHAnsi"/>
        </w:rPr>
        <w:t>bet kiekvienai pirkimo daliai bus sudaroma atskira sutartis.</w:t>
      </w:r>
    </w:p>
    <w:p w14:paraId="1CAEACDC" w14:textId="50BB1A3B" w:rsidR="00F45175" w:rsidRPr="008F15E7" w:rsidRDefault="001448EE" w:rsidP="008434BC">
      <w:pPr>
        <w:pStyle w:val="Betarp"/>
        <w:spacing w:line="20" w:lineRule="atLeast"/>
        <w:ind w:firstLine="709"/>
        <w:contextualSpacing/>
        <w:jc w:val="both"/>
        <w:rPr>
          <w:rStyle w:val="cf01"/>
          <w:rFonts w:asciiTheme="minorHAnsi" w:eastAsiaTheme="minorHAnsi" w:hAnsiTheme="minorHAnsi" w:cstheme="minorHAnsi"/>
          <w:bCs/>
          <w:i/>
          <w:iCs/>
          <w:color w:val="7030A0"/>
          <w:sz w:val="21"/>
          <w:szCs w:val="21"/>
        </w:rPr>
      </w:pPr>
      <w:r w:rsidRPr="00A7328B">
        <w:t xml:space="preserve"> </w:t>
      </w:r>
      <w:r w:rsidR="000A6432">
        <w:t>9.3.</w:t>
      </w:r>
      <w:r w:rsidR="003E5ABA">
        <w:tab/>
      </w:r>
      <w:r w:rsidR="00835CF9" w:rsidRPr="008F15E7">
        <w:rPr>
          <w:rStyle w:val="cf01"/>
          <w:rFonts w:asciiTheme="minorHAnsi" w:hAnsiTheme="minorHAnsi" w:cstheme="minorHAnsi"/>
          <w:sz w:val="21"/>
          <w:szCs w:val="21"/>
        </w:rPr>
        <w:t xml:space="preserve">Perkančioji organizacija atmes tiekėjo pasiūlymą, jeigu kartu su pasiūlymu nebus pateikti šie pirkimo sąlygose reikalaujami pateikti dokumentai: </w:t>
      </w:r>
    </w:p>
    <w:p w14:paraId="397D2826" w14:textId="713BC38E" w:rsidR="00835CF9" w:rsidRPr="008F15E7" w:rsidRDefault="00835CF9" w:rsidP="00F45175">
      <w:pPr>
        <w:pStyle w:val="Betarp"/>
        <w:numPr>
          <w:ilvl w:val="2"/>
          <w:numId w:val="35"/>
        </w:numPr>
        <w:tabs>
          <w:tab w:val="left" w:pos="1276"/>
        </w:tabs>
        <w:spacing w:line="20" w:lineRule="atLeast"/>
        <w:contextualSpacing/>
        <w:jc w:val="both"/>
        <w:rPr>
          <w:rStyle w:val="cf01"/>
          <w:rFonts w:asciiTheme="minorHAnsi" w:eastAsiaTheme="minorHAnsi" w:hAnsiTheme="minorHAnsi" w:cstheme="minorHAnsi"/>
          <w:bCs/>
          <w:i/>
          <w:iCs/>
          <w:color w:val="7030A0"/>
          <w:sz w:val="21"/>
          <w:szCs w:val="21"/>
        </w:rPr>
      </w:pPr>
      <w:r w:rsidRPr="008F15E7">
        <w:rPr>
          <w:rStyle w:val="cf01"/>
          <w:rFonts w:asciiTheme="minorHAnsi" w:hAnsiTheme="minorHAnsi" w:cstheme="minorHAnsi"/>
          <w:sz w:val="21"/>
          <w:szCs w:val="21"/>
        </w:rPr>
        <w:t>užpildyta pasiūlymo forma (pirkimo sąlygų 6 prieda</w:t>
      </w:r>
      <w:r w:rsidR="00EF377A" w:rsidRPr="008F15E7">
        <w:rPr>
          <w:rStyle w:val="cf01"/>
          <w:rFonts w:asciiTheme="minorHAnsi" w:hAnsiTheme="minorHAnsi" w:cstheme="minorHAnsi"/>
          <w:sz w:val="21"/>
          <w:szCs w:val="21"/>
        </w:rPr>
        <w:t>s</w:t>
      </w:r>
      <w:r w:rsidR="006F7164" w:rsidRPr="008F15E7">
        <w:rPr>
          <w:rStyle w:val="cf01"/>
          <w:rFonts w:asciiTheme="minorHAnsi" w:hAnsiTheme="minorHAnsi" w:cstheme="minorHAnsi"/>
          <w:sz w:val="21"/>
          <w:szCs w:val="21"/>
        </w:rPr>
        <w:t xml:space="preserve"> „Pasiūl</w:t>
      </w:r>
      <w:r w:rsidR="00FC08BA">
        <w:rPr>
          <w:rStyle w:val="cf01"/>
          <w:rFonts w:asciiTheme="minorHAnsi" w:hAnsiTheme="minorHAnsi" w:cstheme="minorHAnsi"/>
          <w:sz w:val="21"/>
          <w:szCs w:val="21"/>
        </w:rPr>
        <w:t>y</w:t>
      </w:r>
      <w:r w:rsidR="006F7164" w:rsidRPr="008F15E7">
        <w:rPr>
          <w:rStyle w:val="cf01"/>
          <w:rFonts w:asciiTheme="minorHAnsi" w:hAnsiTheme="minorHAnsi" w:cstheme="minorHAnsi"/>
          <w:sz w:val="21"/>
          <w:szCs w:val="21"/>
        </w:rPr>
        <w:t>mo forma“</w:t>
      </w:r>
      <w:r w:rsidRPr="008F15E7">
        <w:rPr>
          <w:rStyle w:val="cf01"/>
          <w:rFonts w:asciiTheme="minorHAnsi" w:hAnsiTheme="minorHAnsi" w:cstheme="minorHAnsi"/>
          <w:sz w:val="21"/>
          <w:szCs w:val="21"/>
        </w:rPr>
        <w:t>)</w:t>
      </w:r>
      <w:r w:rsidR="00F45175" w:rsidRPr="008F15E7">
        <w:rPr>
          <w:rStyle w:val="cf01"/>
          <w:rFonts w:asciiTheme="minorHAnsi" w:hAnsiTheme="minorHAnsi" w:cstheme="minorHAnsi"/>
          <w:sz w:val="21"/>
          <w:szCs w:val="21"/>
        </w:rPr>
        <w:t>;</w:t>
      </w:r>
    </w:p>
    <w:p w14:paraId="4206E93A" w14:textId="08BB7A47" w:rsidR="00F45175" w:rsidRPr="008F15E7" w:rsidRDefault="00F45175" w:rsidP="00F45175">
      <w:pPr>
        <w:pStyle w:val="Betarp"/>
        <w:numPr>
          <w:ilvl w:val="2"/>
          <w:numId w:val="35"/>
        </w:numPr>
        <w:tabs>
          <w:tab w:val="left" w:pos="1276"/>
        </w:tabs>
        <w:spacing w:line="20" w:lineRule="atLeast"/>
        <w:contextualSpacing/>
        <w:jc w:val="both"/>
        <w:rPr>
          <w:rStyle w:val="cf01"/>
          <w:rFonts w:asciiTheme="minorHAnsi" w:eastAsiaTheme="minorHAnsi" w:hAnsiTheme="minorHAnsi" w:cstheme="minorHAnsi"/>
          <w:bCs/>
          <w:i/>
          <w:iCs/>
          <w:color w:val="7030A0"/>
          <w:sz w:val="21"/>
          <w:szCs w:val="21"/>
        </w:rPr>
      </w:pPr>
      <w:r w:rsidRPr="008F15E7">
        <w:rPr>
          <w:rStyle w:val="cf01"/>
          <w:rFonts w:asciiTheme="minorHAnsi" w:hAnsiTheme="minorHAnsi" w:cstheme="minorHAnsi"/>
          <w:sz w:val="21"/>
          <w:szCs w:val="21"/>
        </w:rPr>
        <w:t>užpildytas pasiūlymo formos priedas Nr.1</w:t>
      </w:r>
      <w:r w:rsidR="009C44EE" w:rsidRPr="008F15E7">
        <w:rPr>
          <w:rStyle w:val="cf01"/>
          <w:rFonts w:asciiTheme="minorHAnsi" w:hAnsiTheme="minorHAnsi" w:cstheme="minorHAnsi"/>
          <w:sz w:val="21"/>
          <w:szCs w:val="21"/>
        </w:rPr>
        <w:t>.</w:t>
      </w:r>
    </w:p>
    <w:p w14:paraId="1F6DB203" w14:textId="77777777" w:rsidR="00081512" w:rsidRPr="00B03AE0" w:rsidRDefault="00081512" w:rsidP="00081512">
      <w:pPr>
        <w:pStyle w:val="Antrat1"/>
        <w:numPr>
          <w:ilvl w:val="0"/>
          <w:numId w:val="9"/>
        </w:numPr>
        <w:tabs>
          <w:tab w:val="left" w:pos="567"/>
        </w:tabs>
        <w:spacing w:line="20" w:lineRule="atLeast"/>
        <w:ind w:left="360" w:hanging="360"/>
        <w:contextualSpacing/>
        <w:rPr>
          <w:rFonts w:asciiTheme="minorHAnsi" w:hAnsiTheme="minorHAnsi" w:cstheme="minorHAnsi"/>
          <w:sz w:val="21"/>
          <w:szCs w:val="21"/>
        </w:rPr>
      </w:pPr>
      <w:bookmarkStart w:id="43" w:name="_Ref39425999"/>
      <w:bookmarkStart w:id="44" w:name="_Ref39426005"/>
      <w:bookmarkStart w:id="45" w:name="_Toc126333937"/>
      <w:bookmarkEnd w:id="3"/>
      <w:r w:rsidRPr="00B03AE0">
        <w:rPr>
          <w:rFonts w:asciiTheme="minorHAnsi" w:hAnsiTheme="minorHAnsi" w:cstheme="minorHAnsi"/>
          <w:sz w:val="21"/>
          <w:szCs w:val="21"/>
        </w:rPr>
        <w:t>Sutarties sudarymas</w:t>
      </w:r>
      <w:bookmarkEnd w:id="43"/>
      <w:bookmarkEnd w:id="44"/>
      <w:bookmarkEnd w:id="45"/>
    </w:p>
    <w:p w14:paraId="4E52D656" w14:textId="77777777" w:rsidR="00081512" w:rsidRPr="00B03AE0" w:rsidRDefault="00081512" w:rsidP="00081512">
      <w:pPr>
        <w:pStyle w:val="Sraopastraipa"/>
        <w:numPr>
          <w:ilvl w:val="1"/>
          <w:numId w:val="14"/>
        </w:numPr>
        <w:spacing w:after="0" w:line="240" w:lineRule="auto"/>
        <w:ind w:left="0" w:firstLine="567"/>
        <w:jc w:val="both"/>
        <w:rPr>
          <w:rFonts w:cstheme="minorHAnsi"/>
        </w:rPr>
      </w:pPr>
      <w:r w:rsidRPr="00B03AE0">
        <w:rPr>
          <w:rFonts w:cstheme="minorHAnsi"/>
          <w:color w:val="000000" w:themeColor="text1"/>
        </w:rPr>
        <w:t xml:space="preserve">Ši pirkimo procedūra atliekama siekiant sudaryti sutartį su tiekėjais, kurių pasiūlymai bus pripažinti laimėję kiekvienoje pirkimo objekto dalyje. </w:t>
      </w:r>
      <w:r w:rsidRPr="00B03AE0">
        <w:rPr>
          <w:rFonts w:cstheme="minorHAnsi"/>
        </w:rPr>
        <w:t xml:space="preserve">Sutarties sąlygos pateikiamos </w:t>
      </w:r>
      <w:r>
        <w:rPr>
          <w:rFonts w:cstheme="minorHAnsi"/>
        </w:rPr>
        <w:t>9</w:t>
      </w:r>
      <w:r w:rsidRPr="00B03AE0">
        <w:rPr>
          <w:rFonts w:cstheme="minorHAnsi"/>
        </w:rPr>
        <w:t xml:space="preserve"> specialių pirkimo sąlygų priede „Sutarties projektas“.</w:t>
      </w:r>
    </w:p>
    <w:p w14:paraId="7AC0EC7C" w14:textId="77777777" w:rsidR="00C87AB8" w:rsidRPr="00B03AE0" w:rsidRDefault="008D704D" w:rsidP="00C87AB8">
      <w:pPr>
        <w:shd w:val="clear" w:color="auto" w:fill="FFFFFF"/>
        <w:spacing w:after="0" w:line="240" w:lineRule="auto"/>
        <w:jc w:val="center"/>
        <w:rPr>
          <w:rFonts w:eastAsia="Calibri" w:cstheme="minorHAnsi"/>
        </w:rPr>
      </w:pPr>
      <w:r w:rsidRPr="00B03AE0">
        <w:rPr>
          <w:rFonts w:eastAsia="Calibri" w:cstheme="minorHAnsi"/>
        </w:rPr>
        <w:t>__________</w:t>
      </w:r>
    </w:p>
    <w:p w14:paraId="05EA9E0A" w14:textId="77777777" w:rsidR="002C334C" w:rsidRPr="00B03AE0" w:rsidRDefault="002C334C" w:rsidP="002C334C">
      <w:pPr>
        <w:jc w:val="right"/>
        <w:rPr>
          <w:rFonts w:eastAsia="Calibri" w:cstheme="minorHAnsi"/>
        </w:rPr>
      </w:pPr>
    </w:p>
    <w:p w14:paraId="06E9FA0F" w14:textId="32845972" w:rsidR="00EE6E90" w:rsidRPr="00B03AE0" w:rsidRDefault="00EE6E90">
      <w:pPr>
        <w:rPr>
          <w:rFonts w:eastAsia="Calibri" w:cstheme="minorHAnsi"/>
        </w:rPr>
      </w:pPr>
      <w:r w:rsidRPr="00B03AE0">
        <w:rPr>
          <w:rFonts w:eastAsia="Calibri" w:cstheme="minorHAnsi"/>
        </w:rPr>
        <w:br w:type="page"/>
      </w:r>
    </w:p>
    <w:p w14:paraId="1DF37652" w14:textId="0A6B5A0A" w:rsidR="00774AA5" w:rsidRPr="00B03AE0" w:rsidRDefault="000631F1" w:rsidP="005C1E12">
      <w:pPr>
        <w:pStyle w:val="Antrat1"/>
        <w:jc w:val="right"/>
        <w:rPr>
          <w:rFonts w:asciiTheme="minorHAnsi" w:hAnsiTheme="minorHAnsi" w:cstheme="minorHAnsi"/>
          <w:sz w:val="21"/>
          <w:szCs w:val="21"/>
        </w:rPr>
      </w:pPr>
      <w:bookmarkStart w:id="46" w:name="_Toc193896505"/>
      <w:r w:rsidRPr="00B03AE0">
        <w:rPr>
          <w:rFonts w:asciiTheme="minorHAnsi" w:hAnsiTheme="minorHAnsi" w:cstheme="minorHAnsi"/>
          <w:color w:val="0070C0"/>
          <w:sz w:val="21"/>
          <w:szCs w:val="21"/>
        </w:rPr>
        <w:lastRenderedPageBreak/>
        <w:t>P</w:t>
      </w:r>
      <w:r w:rsidR="008F59C5" w:rsidRPr="00B03AE0">
        <w:rPr>
          <w:rFonts w:asciiTheme="minorHAnsi" w:hAnsiTheme="minorHAnsi" w:cstheme="minorHAnsi"/>
          <w:color w:val="0070C0"/>
          <w:sz w:val="21"/>
          <w:szCs w:val="21"/>
        </w:rPr>
        <w:t>irkimo sąlygų 1 priedas „Terminai“</w:t>
      </w:r>
      <w:bookmarkEnd w:id="46"/>
    </w:p>
    <w:p w14:paraId="5369DEF7" w14:textId="77777777" w:rsidR="00A53BAE" w:rsidRPr="00B03AE0"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B03AE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B03AE0" w:rsidRDefault="009F4FBE" w:rsidP="004B3551">
            <w:pPr>
              <w:jc w:val="center"/>
              <w:rPr>
                <w:rFonts w:cstheme="minorHAnsi"/>
                <w:b/>
                <w:bCs/>
              </w:rPr>
            </w:pPr>
            <w:proofErr w:type="spellStart"/>
            <w:r w:rsidRPr="00B03AE0">
              <w:rPr>
                <w:rFonts w:cstheme="minorHAnsi"/>
                <w:b/>
                <w:bCs/>
              </w:rPr>
              <w:t>Eil.Nr</w:t>
            </w:r>
            <w:proofErr w:type="spellEnd"/>
            <w:r w:rsidRPr="00B03AE0">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03AE0" w:rsidRDefault="004B3551" w:rsidP="004B3551">
            <w:pPr>
              <w:jc w:val="center"/>
              <w:rPr>
                <w:rFonts w:cstheme="minorHAnsi"/>
                <w:b/>
                <w:bCs/>
              </w:rPr>
            </w:pPr>
            <w:r w:rsidRPr="00B03AE0">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B03AE0" w:rsidRDefault="00774AA5" w:rsidP="004B3551">
            <w:pPr>
              <w:spacing w:after="0"/>
              <w:jc w:val="center"/>
              <w:rPr>
                <w:rFonts w:cstheme="minorHAnsi"/>
                <w:b/>
              </w:rPr>
            </w:pPr>
            <w:r w:rsidRPr="00B03AE0">
              <w:rPr>
                <w:rFonts w:cstheme="minorHAnsi"/>
                <w:b/>
              </w:rPr>
              <w:t>DATA/DIENŲ SKAIČIUS/ LAIKAS</w:t>
            </w:r>
          </w:p>
          <w:p w14:paraId="677BC1F4" w14:textId="77777777" w:rsidR="00774AA5" w:rsidRPr="00B03AE0" w:rsidRDefault="00774AA5" w:rsidP="004B3551">
            <w:pPr>
              <w:spacing w:after="0"/>
              <w:jc w:val="center"/>
              <w:rPr>
                <w:rFonts w:cstheme="minorHAnsi"/>
              </w:rPr>
            </w:pPr>
            <w:r w:rsidRPr="00B03AE0">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B03AE0" w:rsidRDefault="00774AA5" w:rsidP="004B3551">
            <w:pPr>
              <w:jc w:val="center"/>
              <w:rPr>
                <w:rFonts w:cstheme="minorHAnsi"/>
                <w:b/>
              </w:rPr>
            </w:pPr>
            <w:r w:rsidRPr="00B03AE0">
              <w:rPr>
                <w:rFonts w:cstheme="minorHAnsi"/>
                <w:b/>
              </w:rPr>
              <w:t>PASTABOS</w:t>
            </w:r>
          </w:p>
        </w:tc>
      </w:tr>
      <w:tr w:rsidR="00774AA5" w:rsidRPr="00B03AE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B03AE0" w:rsidRDefault="006932C2" w:rsidP="006932C2">
            <w:pPr>
              <w:keepNext/>
              <w:spacing w:after="0" w:line="240" w:lineRule="auto"/>
              <w:rPr>
                <w:rFonts w:cstheme="minorHAnsi"/>
                <w:bCs/>
              </w:rPr>
            </w:pPr>
            <w:r w:rsidRPr="00B03AE0">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B03AE0" w:rsidRDefault="00774AA5" w:rsidP="0003169B">
            <w:pPr>
              <w:keepNext/>
              <w:spacing w:after="0" w:line="240" w:lineRule="auto"/>
              <w:rPr>
                <w:rFonts w:cstheme="minorHAnsi"/>
              </w:rPr>
            </w:pPr>
            <w:r w:rsidRPr="00B03AE0">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B03AE0" w:rsidRDefault="00774AA5" w:rsidP="0003169B">
            <w:pPr>
              <w:spacing w:after="0" w:line="240" w:lineRule="auto"/>
              <w:rPr>
                <w:rFonts w:cstheme="minorHAnsi"/>
              </w:rPr>
            </w:pPr>
            <w:r w:rsidRPr="00B03AE0">
              <w:rPr>
                <w:rFonts w:cstheme="minorHAnsi"/>
              </w:rPr>
              <w:t xml:space="preserve">nurodytas </w:t>
            </w:r>
            <w:r w:rsidR="00C47599" w:rsidRPr="00B03AE0">
              <w:rPr>
                <w:rFonts w:cstheme="minorHAnsi"/>
              </w:rPr>
              <w:t>s</w:t>
            </w:r>
            <w:r w:rsidRPr="00B03AE0">
              <w:rPr>
                <w:rFonts w:cstheme="minorHAnsi"/>
              </w:rPr>
              <w:t xml:space="preserve">kelbime </w:t>
            </w:r>
          </w:p>
        </w:tc>
        <w:tc>
          <w:tcPr>
            <w:tcW w:w="2954" w:type="dxa"/>
            <w:shd w:val="clear" w:color="auto" w:fill="auto"/>
            <w:tcMar>
              <w:top w:w="0" w:type="dxa"/>
              <w:left w:w="108" w:type="dxa"/>
              <w:bottom w:w="0" w:type="dxa"/>
              <w:right w:w="108" w:type="dxa"/>
            </w:tcMar>
          </w:tcPr>
          <w:p w14:paraId="2BC4B21F" w14:textId="0CE68D8A" w:rsidR="00774AA5" w:rsidRPr="00B03AE0" w:rsidRDefault="00774AA5" w:rsidP="00593F3E">
            <w:pPr>
              <w:spacing w:after="0" w:line="240" w:lineRule="auto"/>
              <w:rPr>
                <w:rFonts w:cstheme="minorHAnsi"/>
                <w:iCs/>
              </w:rPr>
            </w:pPr>
            <w:r w:rsidRPr="00B03AE0">
              <w:rPr>
                <w:rFonts w:cstheme="minorHAnsi"/>
              </w:rPr>
              <w:t>Perkančioji organizacija turi teisę pratęsti pasiūlymų pateikimo terminą.</w:t>
            </w:r>
          </w:p>
        </w:tc>
      </w:tr>
      <w:tr w:rsidR="00774AA5" w:rsidRPr="00B03AE0"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B03AE0" w:rsidRDefault="006932C2" w:rsidP="006932C2">
            <w:pPr>
              <w:keepNext/>
              <w:spacing w:after="0" w:line="240" w:lineRule="auto"/>
              <w:rPr>
                <w:rFonts w:cstheme="minorHAnsi"/>
                <w:bCs/>
              </w:rPr>
            </w:pPr>
            <w:r w:rsidRPr="00B03AE0">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B03AE0" w:rsidRDefault="00774AA5" w:rsidP="0003169B">
            <w:pPr>
              <w:keepNext/>
              <w:spacing w:after="0" w:line="240" w:lineRule="auto"/>
              <w:rPr>
                <w:rFonts w:cstheme="minorHAnsi"/>
              </w:rPr>
            </w:pPr>
            <w:r w:rsidRPr="00B03AE0">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68CF31BA" w:rsidR="00774AA5" w:rsidRPr="00B03AE0" w:rsidRDefault="00774AA5" w:rsidP="0003169B">
            <w:pPr>
              <w:spacing w:after="0" w:line="240" w:lineRule="auto"/>
              <w:rPr>
                <w:rFonts w:cstheme="minorHAnsi"/>
              </w:rPr>
            </w:pPr>
            <w:r w:rsidRPr="00B03AE0">
              <w:rPr>
                <w:rFonts w:cstheme="minorHAnsi"/>
              </w:rPr>
              <w:t xml:space="preserve">Pradedamas ne anksčiau nei </w:t>
            </w:r>
            <w:r w:rsidRPr="00A022CB">
              <w:rPr>
                <w:rFonts w:cstheme="minorHAnsi"/>
              </w:rPr>
              <w:t xml:space="preserve">po </w:t>
            </w:r>
            <w:r w:rsidR="00EB6704" w:rsidRPr="00A022CB">
              <w:rPr>
                <w:rFonts w:cstheme="minorHAnsi"/>
              </w:rPr>
              <w:t xml:space="preserve">30 </w:t>
            </w:r>
            <w:r w:rsidRPr="00A022CB">
              <w:rPr>
                <w:rFonts w:cstheme="minorHAnsi"/>
              </w:rPr>
              <w:t xml:space="preserve"> </w:t>
            </w:r>
            <w:r w:rsidRPr="00B03AE0">
              <w:rPr>
                <w:rFonts w:cstheme="minorHAnsi"/>
                <w:color w:val="000000" w:themeColor="text1"/>
              </w:rPr>
              <w:t>minučių</w:t>
            </w:r>
            <w:r w:rsidRPr="00B03AE0">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B03AE0" w:rsidRDefault="00774AA5" w:rsidP="0003169B">
            <w:pPr>
              <w:spacing w:after="0" w:line="240" w:lineRule="auto"/>
              <w:rPr>
                <w:rFonts w:cstheme="minorHAnsi"/>
                <w:iCs/>
              </w:rPr>
            </w:pPr>
          </w:p>
        </w:tc>
      </w:tr>
      <w:tr w:rsidR="00774AA5" w:rsidRPr="00B03AE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B03AE0" w:rsidRDefault="006932C2" w:rsidP="006932C2">
            <w:pPr>
              <w:keepNext/>
              <w:spacing w:after="0" w:line="240" w:lineRule="auto"/>
              <w:rPr>
                <w:rFonts w:cstheme="minorHAnsi"/>
                <w:bCs/>
              </w:rPr>
            </w:pPr>
            <w:r w:rsidRPr="00B03AE0">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B03AE0" w:rsidRDefault="00774AA5" w:rsidP="0003169B">
            <w:pPr>
              <w:keepNext/>
              <w:spacing w:after="0" w:line="240" w:lineRule="auto"/>
              <w:rPr>
                <w:rFonts w:cstheme="minorHAnsi"/>
                <w:bCs/>
              </w:rPr>
            </w:pPr>
            <w:r w:rsidRPr="00B03AE0">
              <w:rPr>
                <w:rFonts w:cstheme="minorHAnsi"/>
              </w:rPr>
              <w:t xml:space="preserve">Prašymą paaiškinti, patikslinti pirkimo </w:t>
            </w:r>
            <w:r w:rsidR="00EF5E21" w:rsidRPr="00B03AE0">
              <w:rPr>
                <w:rFonts w:cstheme="minorHAnsi"/>
              </w:rPr>
              <w:t>sąlygas</w:t>
            </w:r>
            <w:r w:rsidRPr="00B03AE0">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3DDB909E" w:rsidR="00774AA5" w:rsidRPr="00B03AE0" w:rsidRDefault="00B26B3B" w:rsidP="0003169B">
            <w:pPr>
              <w:spacing w:after="0" w:line="240" w:lineRule="auto"/>
              <w:rPr>
                <w:rFonts w:cstheme="minorHAnsi"/>
              </w:rPr>
            </w:pPr>
            <w:r w:rsidRPr="00B03AE0">
              <w:rPr>
                <w:rFonts w:cstheme="minorHAnsi"/>
              </w:rPr>
              <w:t>10</w:t>
            </w:r>
            <w:r w:rsidR="005F17E7" w:rsidRPr="00B03AE0">
              <w:rPr>
                <w:rFonts w:cstheme="minorHAnsi"/>
              </w:rPr>
              <w:t xml:space="preserve"> </w:t>
            </w:r>
            <w:r w:rsidR="009703E0" w:rsidRPr="00B03AE0">
              <w:rPr>
                <w:rFonts w:cstheme="minorHAnsi"/>
              </w:rPr>
              <w:t xml:space="preserve">(dešimt) </w:t>
            </w:r>
            <w:r w:rsidR="005F17E7" w:rsidRPr="00B03AE0">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6B3FEA86" w14:textId="390BB032" w:rsidR="00774AA5" w:rsidRPr="00B03AE0" w:rsidRDefault="00774AA5" w:rsidP="00424668">
            <w:pPr>
              <w:spacing w:after="0" w:line="240" w:lineRule="auto"/>
              <w:rPr>
                <w:rFonts w:cstheme="minorHAnsi"/>
                <w:iCs/>
                <w:color w:val="7030A0"/>
              </w:rPr>
            </w:pPr>
          </w:p>
        </w:tc>
      </w:tr>
      <w:tr w:rsidR="00774AA5" w:rsidRPr="00B03AE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B03AE0"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B03AE0" w:rsidRDefault="00774AA5" w:rsidP="0003169B">
            <w:pPr>
              <w:spacing w:after="0" w:line="240" w:lineRule="auto"/>
              <w:rPr>
                <w:rFonts w:cstheme="minorHAnsi"/>
              </w:rPr>
            </w:pPr>
            <w:r w:rsidRPr="00B03AE0">
              <w:rPr>
                <w:rFonts w:cstheme="minorHAnsi"/>
              </w:rPr>
              <w:t xml:space="preserve">Perkančioji organizacija </w:t>
            </w:r>
            <w:r w:rsidR="009B3AF8" w:rsidRPr="00B03AE0">
              <w:rPr>
                <w:rFonts w:cstheme="minorHAnsi"/>
              </w:rPr>
              <w:t>p</w:t>
            </w:r>
            <w:r w:rsidRPr="00B03AE0">
              <w:rPr>
                <w:rFonts w:cstheme="minorHAnsi"/>
              </w:rPr>
              <w:t xml:space="preserve">irkimo </w:t>
            </w:r>
            <w:r w:rsidR="00EF5E21" w:rsidRPr="00B03AE0">
              <w:rPr>
                <w:rFonts w:cstheme="minorHAnsi"/>
              </w:rPr>
              <w:t>sąlygų</w:t>
            </w:r>
            <w:r w:rsidRPr="00B03AE0">
              <w:rPr>
                <w:rFonts w:cstheme="minorHAnsi"/>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4DA1F50" w:rsidR="00774AA5" w:rsidRPr="00B03AE0" w:rsidRDefault="004473E0" w:rsidP="0003169B">
            <w:pPr>
              <w:spacing w:after="0" w:line="240" w:lineRule="auto"/>
              <w:rPr>
                <w:rFonts w:cstheme="minorHAnsi"/>
              </w:rPr>
            </w:pPr>
            <w:r w:rsidRPr="00B03AE0">
              <w:rPr>
                <w:rFonts w:cstheme="minorHAnsi"/>
              </w:rPr>
              <w:t>6</w:t>
            </w:r>
            <w:r w:rsidR="00CE1F13" w:rsidRPr="00B03AE0">
              <w:rPr>
                <w:rFonts w:cstheme="minorHAnsi"/>
              </w:rPr>
              <w:t xml:space="preserve"> </w:t>
            </w:r>
            <w:r w:rsidR="009703E0" w:rsidRPr="00B03AE0">
              <w:rPr>
                <w:rFonts w:cstheme="minorHAnsi"/>
              </w:rPr>
              <w:t xml:space="preserve">(šešios) </w:t>
            </w:r>
            <w:r w:rsidR="00CE1F13" w:rsidRPr="00B03AE0">
              <w:rPr>
                <w:rFonts w:cstheme="minorHAnsi"/>
              </w:rPr>
              <w:t>dien</w:t>
            </w:r>
            <w:r w:rsidR="009703E0" w:rsidRPr="00B03AE0">
              <w:rPr>
                <w:rFonts w:cstheme="minorHAnsi"/>
              </w:rPr>
              <w:t xml:space="preserve">os </w:t>
            </w:r>
            <w:r w:rsidR="00CE1F13" w:rsidRPr="00B03AE0">
              <w:rPr>
                <w:rFonts w:cstheme="minorHAnsi"/>
              </w:rPr>
              <w:t>iki pasiūlymų pateikimo termino dienos</w:t>
            </w:r>
          </w:p>
        </w:tc>
        <w:tc>
          <w:tcPr>
            <w:tcW w:w="2954" w:type="dxa"/>
            <w:shd w:val="clear" w:color="auto" w:fill="auto"/>
            <w:tcMar>
              <w:top w:w="0" w:type="dxa"/>
              <w:left w:w="108" w:type="dxa"/>
              <w:bottom w:w="0" w:type="dxa"/>
              <w:right w:w="108" w:type="dxa"/>
            </w:tcMar>
          </w:tcPr>
          <w:p w14:paraId="2E898EC9" w14:textId="2A394AFC" w:rsidR="00774AA5" w:rsidRPr="00B03AE0" w:rsidRDefault="00774AA5" w:rsidP="00CE1F13">
            <w:pPr>
              <w:spacing w:after="0" w:line="240" w:lineRule="auto"/>
              <w:rPr>
                <w:rFonts w:cstheme="minorHAnsi"/>
              </w:rPr>
            </w:pPr>
          </w:p>
        </w:tc>
      </w:tr>
      <w:tr w:rsidR="00774AA5" w:rsidRPr="00B03AE0"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B03AE0"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B03AE0" w:rsidRDefault="00455131" w:rsidP="0003169B">
            <w:pPr>
              <w:spacing w:after="0" w:line="240" w:lineRule="auto"/>
              <w:rPr>
                <w:rFonts w:cstheme="minorHAnsi"/>
              </w:rPr>
            </w:pPr>
            <w:r w:rsidRPr="00B03AE0">
              <w:rPr>
                <w:rFonts w:cstheme="minorHAnsi"/>
              </w:rPr>
              <w:t>O</w:t>
            </w:r>
            <w:r w:rsidR="00774AA5" w:rsidRPr="00B03AE0">
              <w:rPr>
                <w:rFonts w:cstheme="minorHAnsi"/>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B03AE0" w:rsidRDefault="00774AA5" w:rsidP="0003169B">
            <w:pPr>
              <w:spacing w:after="0" w:line="240" w:lineRule="auto"/>
              <w:rPr>
                <w:rFonts w:cstheme="minorHAnsi"/>
                <w:iCs/>
                <w:color w:val="FF0000"/>
              </w:rPr>
            </w:pPr>
            <w:r w:rsidRPr="00B03AE0">
              <w:rPr>
                <w:rFonts w:cstheme="minorHAnsi"/>
                <w:iCs/>
              </w:rPr>
              <w:t>NETAIKOMA</w:t>
            </w:r>
          </w:p>
        </w:tc>
        <w:tc>
          <w:tcPr>
            <w:tcW w:w="2954" w:type="dxa"/>
            <w:shd w:val="clear" w:color="auto" w:fill="auto"/>
            <w:tcMar>
              <w:top w:w="0" w:type="dxa"/>
              <w:left w:w="108" w:type="dxa"/>
              <w:bottom w:w="0" w:type="dxa"/>
              <w:right w:w="108" w:type="dxa"/>
            </w:tcMar>
          </w:tcPr>
          <w:p w14:paraId="0CB425FC" w14:textId="0F84B1E3" w:rsidR="00774AA5" w:rsidRPr="00B03AE0" w:rsidRDefault="00774AA5" w:rsidP="0003169B">
            <w:pPr>
              <w:spacing w:after="0" w:line="240" w:lineRule="auto"/>
              <w:rPr>
                <w:rFonts w:cstheme="minorHAnsi"/>
              </w:rPr>
            </w:pPr>
          </w:p>
        </w:tc>
      </w:tr>
      <w:tr w:rsidR="00774AA5" w:rsidRPr="00B03AE0"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B03AE0"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B03AE0" w:rsidRDefault="00774AA5" w:rsidP="0003169B">
            <w:pPr>
              <w:spacing w:after="0" w:line="240" w:lineRule="auto"/>
              <w:rPr>
                <w:rFonts w:cstheme="minorHAnsi"/>
              </w:rPr>
            </w:pPr>
            <w:r w:rsidRPr="00B03AE0">
              <w:rPr>
                <w:rFonts w:cstheme="minorHAnsi"/>
              </w:rPr>
              <w:t xml:space="preserve">Perkančioji organizacija rengs susitikimus su tiekėjais dėl pirkimo </w:t>
            </w:r>
            <w:r w:rsidR="006932C2" w:rsidRPr="00B03AE0">
              <w:rPr>
                <w:rFonts w:cstheme="minorHAnsi"/>
              </w:rPr>
              <w:t>sąlygų</w:t>
            </w:r>
            <w:r w:rsidRPr="00B03AE0">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B03AE0" w:rsidRDefault="00774AA5" w:rsidP="0003169B">
            <w:pPr>
              <w:spacing w:after="0" w:line="240" w:lineRule="auto"/>
              <w:rPr>
                <w:rFonts w:cstheme="minorHAnsi"/>
                <w:iCs/>
              </w:rPr>
            </w:pPr>
            <w:r w:rsidRPr="00B03AE0">
              <w:rPr>
                <w:rFonts w:cstheme="minorHAnsi"/>
                <w:iCs/>
              </w:rPr>
              <w:t>NETAIKOMA</w:t>
            </w:r>
          </w:p>
        </w:tc>
        <w:tc>
          <w:tcPr>
            <w:tcW w:w="2954" w:type="dxa"/>
            <w:shd w:val="clear" w:color="auto" w:fill="auto"/>
            <w:tcMar>
              <w:top w:w="0" w:type="dxa"/>
              <w:left w:w="108" w:type="dxa"/>
              <w:bottom w:w="0" w:type="dxa"/>
              <w:right w:w="108" w:type="dxa"/>
            </w:tcMar>
          </w:tcPr>
          <w:p w14:paraId="1C7B20C9" w14:textId="45DB204E" w:rsidR="00774AA5" w:rsidRPr="00B03AE0" w:rsidRDefault="00774AA5" w:rsidP="0003169B">
            <w:pPr>
              <w:spacing w:after="0" w:line="240" w:lineRule="auto"/>
              <w:rPr>
                <w:rFonts w:cstheme="minorHAnsi"/>
              </w:rPr>
            </w:pPr>
          </w:p>
        </w:tc>
      </w:tr>
      <w:tr w:rsidR="00774AA5" w:rsidRPr="00B03AE0"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B03AE0"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B03AE0" w:rsidRDefault="00774AA5" w:rsidP="0003169B">
            <w:pPr>
              <w:spacing w:after="0" w:line="240" w:lineRule="auto"/>
              <w:rPr>
                <w:rFonts w:cstheme="minorHAnsi"/>
              </w:rPr>
            </w:pPr>
            <w:r w:rsidRPr="00B03AE0">
              <w:rPr>
                <w:rFonts w:cstheme="minorHAnsi"/>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B03AE0" w:rsidRDefault="00774AA5" w:rsidP="0003169B">
            <w:pPr>
              <w:pStyle w:val="Body2"/>
              <w:spacing w:after="0"/>
              <w:rPr>
                <w:rFonts w:asciiTheme="minorHAnsi" w:hAnsiTheme="minorHAnsi" w:cstheme="minorHAnsi"/>
                <w:color w:val="auto"/>
                <w:lang w:val="lt-LT"/>
              </w:rPr>
            </w:pPr>
            <w:r w:rsidRPr="00B03AE0">
              <w:rPr>
                <w:rFonts w:asciiTheme="minorHAnsi" w:hAnsiTheme="minorHAnsi" w:cstheme="minorHAnsi"/>
                <w:color w:val="auto"/>
                <w:lang w:val="lt-LT"/>
              </w:rPr>
              <w:t>NETAIKOMA</w:t>
            </w:r>
          </w:p>
          <w:p w14:paraId="2276FCB7" w14:textId="24C0954D" w:rsidR="00774AA5" w:rsidRPr="00B03AE0" w:rsidRDefault="00955067" w:rsidP="0003169B">
            <w:pPr>
              <w:spacing w:after="0" w:line="240" w:lineRule="auto"/>
              <w:rPr>
                <w:rFonts w:cstheme="minorHAnsi"/>
                <w:iCs/>
                <w:color w:val="00B050"/>
              </w:rPr>
            </w:pPr>
            <w:r w:rsidRPr="00B03AE0">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B03AE0" w:rsidRDefault="00774AA5" w:rsidP="0003169B">
            <w:pPr>
              <w:spacing w:after="0" w:line="240" w:lineRule="auto"/>
              <w:rPr>
                <w:rFonts w:cstheme="minorHAnsi"/>
              </w:rPr>
            </w:pPr>
          </w:p>
        </w:tc>
      </w:tr>
      <w:tr w:rsidR="00774AA5" w:rsidRPr="00B03AE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B03AE0"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B03AE0" w:rsidRDefault="00774AA5" w:rsidP="0003169B">
            <w:pPr>
              <w:spacing w:after="0" w:line="240" w:lineRule="auto"/>
              <w:rPr>
                <w:rFonts w:cstheme="minorHAnsi"/>
                <w:bCs/>
              </w:rPr>
            </w:pPr>
            <w:r w:rsidRPr="00B03AE0">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B03AE0" w:rsidRDefault="00774AA5" w:rsidP="0003169B">
            <w:pPr>
              <w:spacing w:after="0" w:line="240" w:lineRule="auto"/>
              <w:rPr>
                <w:rFonts w:cstheme="minorHAnsi"/>
                <w:iCs/>
              </w:rPr>
            </w:pPr>
            <w:r w:rsidRPr="00B03AE0">
              <w:rPr>
                <w:rFonts w:cstheme="minorHAnsi"/>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B03AE0" w:rsidRDefault="00774AA5" w:rsidP="0003169B">
            <w:pPr>
              <w:spacing w:after="0" w:line="240" w:lineRule="auto"/>
              <w:rPr>
                <w:rFonts w:cstheme="minorHAnsi"/>
              </w:rPr>
            </w:pPr>
          </w:p>
        </w:tc>
      </w:tr>
      <w:tr w:rsidR="00774AA5" w:rsidRPr="00B03AE0"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B03AE0"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78067C" w14:textId="77777777" w:rsidR="00774AA5" w:rsidRPr="00B03AE0" w:rsidRDefault="00774AA5" w:rsidP="0003169B">
            <w:pPr>
              <w:spacing w:after="0" w:line="240" w:lineRule="auto"/>
              <w:rPr>
                <w:rFonts w:cstheme="minorHAnsi"/>
                <w:bCs/>
              </w:rPr>
            </w:pPr>
            <w:r w:rsidRPr="00B03AE0">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32F05024" w:rsidR="00EF6436" w:rsidRPr="00B03AE0" w:rsidRDefault="00596E74" w:rsidP="0003169B">
            <w:pPr>
              <w:spacing w:after="0" w:line="240" w:lineRule="auto"/>
              <w:rPr>
                <w:rFonts w:cstheme="minorHAnsi"/>
              </w:rPr>
            </w:pPr>
            <w:r w:rsidRPr="00B03AE0">
              <w:rPr>
                <w:rFonts w:cstheme="minorHAnsi"/>
                <w:iCs/>
              </w:rPr>
              <w:t>NETAIKOMA</w:t>
            </w:r>
          </w:p>
          <w:p w14:paraId="4DD4DD87" w14:textId="36DF3448" w:rsidR="00774AA5" w:rsidRPr="00B03AE0"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3E8A1072" w:rsidR="00774AA5" w:rsidRPr="00B03AE0" w:rsidRDefault="00774AA5" w:rsidP="127DD6E8">
            <w:pPr>
              <w:spacing w:after="0" w:line="240" w:lineRule="auto"/>
              <w:rPr>
                <w:rFonts w:cstheme="minorHAnsi"/>
              </w:rPr>
            </w:pPr>
          </w:p>
        </w:tc>
      </w:tr>
      <w:tr w:rsidR="00774AA5" w:rsidRPr="00B03AE0"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B03AE0"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B03AE0" w:rsidRDefault="00774AA5" w:rsidP="0003169B">
            <w:pPr>
              <w:spacing w:after="0" w:line="240" w:lineRule="auto"/>
              <w:rPr>
                <w:rFonts w:cstheme="minorHAnsi"/>
                <w:bCs/>
              </w:rPr>
            </w:pPr>
            <w:r w:rsidRPr="00B03AE0">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8DE986A" w:rsidR="006E5188" w:rsidRPr="00B03AE0" w:rsidRDefault="00596E74" w:rsidP="006E5188">
            <w:pPr>
              <w:spacing w:after="0" w:line="240" w:lineRule="auto"/>
              <w:jc w:val="both"/>
              <w:rPr>
                <w:rFonts w:cstheme="minorHAnsi"/>
              </w:rPr>
            </w:pPr>
            <w:r w:rsidRPr="00B03AE0">
              <w:rPr>
                <w:rFonts w:cstheme="minorHAnsi"/>
              </w:rPr>
              <w:t>NETAIKOMA</w:t>
            </w:r>
          </w:p>
          <w:p w14:paraId="684369EC" w14:textId="06D354C1" w:rsidR="00774AA5" w:rsidRPr="00B03AE0" w:rsidRDefault="00774AA5" w:rsidP="0003169B">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7D43700D" w14:textId="51A5BB82" w:rsidR="00774AA5" w:rsidRPr="00B03AE0" w:rsidRDefault="00774AA5" w:rsidP="0003169B">
            <w:pPr>
              <w:spacing w:after="0" w:line="240" w:lineRule="auto"/>
              <w:rPr>
                <w:rFonts w:cstheme="minorHAnsi"/>
              </w:rPr>
            </w:pPr>
          </w:p>
        </w:tc>
      </w:tr>
      <w:tr w:rsidR="00774AA5" w:rsidRPr="00B03AE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B03AE0"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B03AE0" w:rsidRDefault="00774AA5" w:rsidP="0003169B">
            <w:pPr>
              <w:spacing w:after="0" w:line="240" w:lineRule="auto"/>
              <w:rPr>
                <w:rFonts w:cstheme="minorHAnsi"/>
                <w:bCs/>
              </w:rPr>
            </w:pPr>
            <w:r w:rsidRPr="00B03AE0">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B03AE0" w:rsidRDefault="00774AA5" w:rsidP="0003169B">
            <w:pPr>
              <w:spacing w:after="0" w:line="240" w:lineRule="auto"/>
              <w:rPr>
                <w:rFonts w:cstheme="minorHAnsi"/>
                <w:bCs/>
              </w:rPr>
            </w:pPr>
            <w:r w:rsidRPr="00B03AE0">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77777777" w:rsidR="00774AA5" w:rsidRPr="00B03AE0" w:rsidRDefault="00774AA5" w:rsidP="0003169B">
            <w:pPr>
              <w:spacing w:after="0" w:line="240" w:lineRule="auto"/>
              <w:rPr>
                <w:rFonts w:cstheme="minorHAnsi"/>
                <w:bCs/>
              </w:rPr>
            </w:pPr>
          </w:p>
        </w:tc>
      </w:tr>
      <w:tr w:rsidR="00774AA5" w:rsidRPr="00B03AE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B03AE0"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B03AE0" w:rsidRDefault="00774AA5" w:rsidP="0003169B">
            <w:pPr>
              <w:spacing w:after="0" w:line="240" w:lineRule="auto"/>
              <w:rPr>
                <w:rFonts w:cstheme="minorHAnsi"/>
                <w:bCs/>
              </w:rPr>
            </w:pPr>
            <w:r w:rsidRPr="00B03AE0">
              <w:rPr>
                <w:rFonts w:cstheme="minorHAnsi"/>
                <w:bCs/>
              </w:rPr>
              <w:t xml:space="preserve">Perkančioji organizacija pirkimo dalyviams praneša apie priimtą sprendimą nustatyti laimėjusį pasiūlymą, </w:t>
            </w:r>
            <w:r w:rsidRPr="00B03AE0">
              <w:rPr>
                <w:rFonts w:cstheme="minorHAnsi"/>
              </w:rPr>
              <w:t>dėl kurio bus sudaroma</w:t>
            </w:r>
            <w:r w:rsidRPr="00B03AE0">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B03AE0" w:rsidRDefault="00CC70B1" w:rsidP="0003169B">
            <w:pPr>
              <w:spacing w:after="0" w:line="240" w:lineRule="auto"/>
              <w:rPr>
                <w:rFonts w:cstheme="minorHAnsi"/>
                <w:bCs/>
              </w:rPr>
            </w:pPr>
            <w:r w:rsidRPr="00B03AE0">
              <w:rPr>
                <w:rFonts w:cstheme="minorHAnsi"/>
                <w:bCs/>
              </w:rPr>
              <w:t>3</w:t>
            </w:r>
            <w:r w:rsidR="00774AA5" w:rsidRPr="00B03AE0">
              <w:rPr>
                <w:rFonts w:cstheme="minorHAnsi"/>
                <w:bCs/>
              </w:rPr>
              <w:t xml:space="preserve"> (</w:t>
            </w:r>
            <w:r w:rsidR="00D707AB" w:rsidRPr="00B03AE0">
              <w:rPr>
                <w:rFonts w:cstheme="minorHAnsi"/>
                <w:bCs/>
              </w:rPr>
              <w:t>tris</w:t>
            </w:r>
            <w:r w:rsidR="00774AA5" w:rsidRPr="00B03AE0">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B03AE0" w:rsidRDefault="00774AA5" w:rsidP="0003169B">
            <w:pPr>
              <w:spacing w:after="0" w:line="240" w:lineRule="auto"/>
              <w:rPr>
                <w:rFonts w:cstheme="minorHAnsi"/>
              </w:rPr>
            </w:pPr>
          </w:p>
        </w:tc>
      </w:tr>
      <w:tr w:rsidR="00774AA5" w:rsidRPr="00B03AE0"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B03AE0"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B03AE0" w:rsidRDefault="00774AA5" w:rsidP="0003169B">
            <w:pPr>
              <w:spacing w:after="0" w:line="240" w:lineRule="auto"/>
              <w:rPr>
                <w:rFonts w:cstheme="minorHAnsi"/>
                <w:bCs/>
              </w:rPr>
            </w:pPr>
            <w:r w:rsidRPr="00B03AE0">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B03AE0" w:rsidRDefault="00774AA5" w:rsidP="0003169B">
            <w:pPr>
              <w:spacing w:after="0" w:line="240" w:lineRule="auto"/>
              <w:rPr>
                <w:rFonts w:cstheme="minorHAnsi"/>
                <w:bCs/>
              </w:rPr>
            </w:pPr>
            <w:r w:rsidRPr="00B03AE0">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B03AE0" w:rsidRDefault="00774AA5" w:rsidP="0003169B">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774AA5" w:rsidRPr="00B03AE0"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B03AE0"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DC15431" w14:textId="77777777" w:rsidR="00774AA5" w:rsidRDefault="00774AA5" w:rsidP="0003169B">
            <w:pPr>
              <w:spacing w:after="0" w:line="240" w:lineRule="auto"/>
              <w:rPr>
                <w:rFonts w:cstheme="minorHAnsi"/>
                <w:bCs/>
              </w:rPr>
            </w:pPr>
            <w:r w:rsidRPr="00B03AE0">
              <w:rPr>
                <w:rFonts w:cstheme="minorHAnsi"/>
                <w:color w:val="000000"/>
                <w:shd w:val="clear" w:color="auto" w:fill="FFFFFF"/>
              </w:rPr>
              <w:t xml:space="preserve">Tiekėjas turi teisę pateikti pretenziją perkančiajai organizacijai, pateikti prašymą ar pareikšti ieškinį teismui </w:t>
            </w:r>
            <w:r w:rsidRPr="00B03AE0">
              <w:rPr>
                <w:rFonts w:cstheme="minorHAnsi"/>
                <w:bCs/>
              </w:rPr>
              <w:t>ne vėliau kaip per</w:t>
            </w:r>
          </w:p>
          <w:p w14:paraId="4FECB953" w14:textId="1A0B56D3" w:rsidR="00E664B5" w:rsidRPr="00B03AE0" w:rsidRDefault="00E664B5" w:rsidP="0003169B">
            <w:pPr>
              <w:spacing w:after="0" w:line="240" w:lineRule="auto"/>
              <w:rPr>
                <w:rFonts w:cstheme="minorHAnsi"/>
                <w:bCs/>
              </w:rPr>
            </w:pPr>
            <w:r>
              <w:rPr>
                <w:rFonts w:cstheme="minorHAnsi"/>
                <w:bCs/>
              </w:rPr>
              <w:t>.</w:t>
            </w:r>
          </w:p>
        </w:tc>
        <w:tc>
          <w:tcPr>
            <w:tcW w:w="3643" w:type="dxa"/>
            <w:shd w:val="clear" w:color="auto" w:fill="auto"/>
            <w:tcMar>
              <w:top w:w="0" w:type="dxa"/>
              <w:left w:w="108" w:type="dxa"/>
              <w:bottom w:w="0" w:type="dxa"/>
              <w:right w:w="108" w:type="dxa"/>
            </w:tcMar>
          </w:tcPr>
          <w:p w14:paraId="28BC19B8" w14:textId="403BE6D7" w:rsidR="00774AA5" w:rsidRPr="00B03AE0" w:rsidRDefault="00774AA5" w:rsidP="005A0791">
            <w:pPr>
              <w:spacing w:after="0" w:line="240" w:lineRule="auto"/>
              <w:rPr>
                <w:rFonts w:cstheme="minorHAnsi"/>
              </w:rPr>
            </w:pPr>
            <w:r w:rsidRPr="00B03AE0">
              <w:rPr>
                <w:rFonts w:cstheme="minorHAnsi"/>
              </w:rPr>
              <w:t xml:space="preserve">10 (dešimt) </w:t>
            </w:r>
            <w:r w:rsidR="00C77CAE" w:rsidRPr="00B03AE0">
              <w:rPr>
                <w:rFonts w:cstheme="minorHAnsi"/>
              </w:rPr>
              <w:t>dienų</w:t>
            </w:r>
          </w:p>
          <w:p w14:paraId="38F150E0" w14:textId="091326A3" w:rsidR="006C7941" w:rsidRPr="00B03AE0" w:rsidRDefault="00D65C16" w:rsidP="006C7941">
            <w:pPr>
              <w:spacing w:after="0" w:line="240" w:lineRule="auto"/>
              <w:jc w:val="both"/>
              <w:rPr>
                <w:rFonts w:cstheme="minorHAnsi"/>
              </w:rPr>
            </w:pPr>
            <w:r w:rsidRPr="00B03AE0">
              <w:rPr>
                <w:rFonts w:cstheme="minorHAnsi"/>
              </w:rPr>
              <w:t xml:space="preserve">nuo </w:t>
            </w:r>
            <w:r w:rsidR="006C7941" w:rsidRPr="00B03AE0">
              <w:rPr>
                <w:rFonts w:eastAsia="Arial" w:cstheme="minorHAnsi"/>
              </w:rPr>
              <w:t>perkančiosios organizacijos</w:t>
            </w:r>
            <w:r w:rsidRPr="00B03AE0">
              <w:rPr>
                <w:rFonts w:cstheme="minorHAnsi"/>
              </w:rPr>
              <w:t xml:space="preserve"> pranešimo raštu apie jos priimtą sprendimą išsiuntimo tiekėjams dienos arba nuo paskelbimo apie </w:t>
            </w:r>
            <w:r w:rsidR="006C7941" w:rsidRPr="00B03AE0">
              <w:rPr>
                <w:rFonts w:eastAsia="Arial" w:cstheme="minorHAnsi"/>
              </w:rPr>
              <w:t>perkančiosios organizacijos</w:t>
            </w:r>
            <w:r w:rsidRPr="00B03AE0">
              <w:rPr>
                <w:rFonts w:cstheme="minorHAnsi"/>
              </w:rPr>
              <w:t xml:space="preserve"> priimtus sprendimus dienos, jei VPĮ nenumato reikalavimo raštu informuoti tiekėjus apie </w:t>
            </w:r>
            <w:r w:rsidRPr="00B03AE0">
              <w:rPr>
                <w:rFonts w:eastAsia="Arial" w:cstheme="minorHAnsi"/>
              </w:rPr>
              <w:t xml:space="preserve"> </w:t>
            </w:r>
            <w:r w:rsidR="006C7941" w:rsidRPr="00B03AE0">
              <w:rPr>
                <w:rFonts w:eastAsia="Arial" w:cstheme="minorHAnsi"/>
              </w:rPr>
              <w:t>perkančiosios organizacijos</w:t>
            </w:r>
            <w:r w:rsidRPr="00B03AE0">
              <w:rPr>
                <w:rFonts w:cstheme="minorHAnsi"/>
              </w:rPr>
              <w:t xml:space="preserve"> priimtus sprendimus;</w:t>
            </w:r>
          </w:p>
          <w:p w14:paraId="24167C40" w14:textId="4434CEE0" w:rsidR="00774AA5" w:rsidRPr="00B03AE0" w:rsidRDefault="00D65C16" w:rsidP="006C7941">
            <w:pPr>
              <w:spacing w:after="0" w:line="240" w:lineRule="auto"/>
              <w:jc w:val="both"/>
              <w:rPr>
                <w:rFonts w:cstheme="minorHAnsi"/>
              </w:rPr>
            </w:pPr>
            <w:r w:rsidRPr="00B03AE0">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6FE51A69" w14:textId="65392B26" w:rsidR="007408AE" w:rsidRPr="007408AE" w:rsidRDefault="00844C2B" w:rsidP="007408AE">
            <w:pPr>
              <w:spacing w:after="0" w:line="240" w:lineRule="auto"/>
              <w:rPr>
                <w:rFonts w:cstheme="minorHAnsi"/>
                <w:bCs/>
              </w:rPr>
            </w:pPr>
            <w:r>
              <w:rPr>
                <w:rFonts w:cstheme="minorHAnsi"/>
                <w:bCs/>
              </w:rPr>
              <w:t>I</w:t>
            </w:r>
            <w:r w:rsidR="007408AE" w:rsidRPr="007408AE">
              <w:rPr>
                <w:rFonts w:cstheme="minorHAnsi"/>
                <w:bCs/>
              </w:rPr>
              <w:t>šskyrus VPĮ 102 str. 3-4 p. nuostatas.</w:t>
            </w:r>
          </w:p>
          <w:p w14:paraId="0DA96950" w14:textId="6ABD013B" w:rsidR="00774AA5" w:rsidRPr="00B03AE0" w:rsidRDefault="00774AA5" w:rsidP="0003169B">
            <w:pPr>
              <w:spacing w:after="0" w:line="240" w:lineRule="auto"/>
              <w:rPr>
                <w:rFonts w:cstheme="minorHAnsi"/>
                <w:bCs/>
              </w:rPr>
            </w:pPr>
          </w:p>
        </w:tc>
      </w:tr>
      <w:tr w:rsidR="00774AA5" w:rsidRPr="00B03AE0"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B03AE0"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B03AE0" w:rsidRDefault="00774AA5" w:rsidP="0003169B">
            <w:pPr>
              <w:spacing w:after="0" w:line="240" w:lineRule="auto"/>
              <w:rPr>
                <w:rFonts w:cstheme="minorHAnsi"/>
              </w:rPr>
            </w:pPr>
            <w:r w:rsidRPr="00B03AE0">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B03AE0" w:rsidRDefault="00774AA5" w:rsidP="0003169B">
            <w:pPr>
              <w:spacing w:after="0" w:line="240" w:lineRule="auto"/>
              <w:rPr>
                <w:rFonts w:cstheme="minorHAnsi"/>
              </w:rPr>
            </w:pPr>
            <w:r w:rsidRPr="00B03AE0">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B03AE0" w:rsidRDefault="00774AA5" w:rsidP="0003169B">
            <w:pPr>
              <w:spacing w:after="0" w:line="240" w:lineRule="auto"/>
              <w:rPr>
                <w:rFonts w:cstheme="minorHAnsi"/>
              </w:rPr>
            </w:pPr>
          </w:p>
        </w:tc>
      </w:tr>
      <w:tr w:rsidR="00774AA5" w:rsidRPr="00B03AE0"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B03AE0"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09A1BE8" w:rsidR="00774AA5" w:rsidRPr="00B03AE0" w:rsidRDefault="00774AA5" w:rsidP="0003169B">
            <w:pPr>
              <w:spacing w:after="0" w:line="240" w:lineRule="auto"/>
              <w:rPr>
                <w:rFonts w:cstheme="minorHAnsi"/>
                <w:bCs/>
              </w:rPr>
            </w:pPr>
            <w:r w:rsidRPr="00B03AE0">
              <w:rPr>
                <w:rFonts w:cstheme="minorHAnsi"/>
              </w:rPr>
              <w:t>Jeigu perkančioji organizacija per nustatytą terminą neišnagrinėja jai pateiktos pretenzijos, tiekėjas turi teisę pateikti prašymą ar pareikšti ieškinį teismui per</w:t>
            </w:r>
            <w:r w:rsidRPr="00B03AE0">
              <w:rPr>
                <w:rFonts w:cstheme="minorHAnsi"/>
                <w:bCs/>
              </w:rPr>
              <w:t xml:space="preserve"> </w:t>
            </w:r>
          </w:p>
        </w:tc>
        <w:tc>
          <w:tcPr>
            <w:tcW w:w="3643" w:type="dxa"/>
            <w:shd w:val="clear" w:color="auto" w:fill="auto"/>
            <w:tcMar>
              <w:top w:w="0" w:type="dxa"/>
              <w:left w:w="108" w:type="dxa"/>
              <w:bottom w:w="0" w:type="dxa"/>
              <w:right w:w="108" w:type="dxa"/>
            </w:tcMar>
          </w:tcPr>
          <w:p w14:paraId="5850D3CD" w14:textId="259BE340" w:rsidR="00774AA5" w:rsidRPr="00B03AE0" w:rsidRDefault="00774AA5" w:rsidP="0003169B">
            <w:pPr>
              <w:spacing w:after="0" w:line="240" w:lineRule="auto"/>
              <w:rPr>
                <w:rFonts w:cstheme="minorHAnsi"/>
              </w:rPr>
            </w:pPr>
            <w:r w:rsidRPr="00B03AE0">
              <w:rPr>
                <w:rFonts w:cstheme="minorHAnsi"/>
              </w:rPr>
              <w:t>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49A46C03" w14:textId="77777777" w:rsidR="00844974" w:rsidRPr="007408AE" w:rsidRDefault="00844974" w:rsidP="00844974">
            <w:pPr>
              <w:spacing w:after="0" w:line="240" w:lineRule="auto"/>
              <w:rPr>
                <w:rFonts w:cstheme="minorHAnsi"/>
                <w:bCs/>
              </w:rPr>
            </w:pPr>
            <w:r>
              <w:rPr>
                <w:rFonts w:cstheme="minorHAnsi"/>
                <w:bCs/>
              </w:rPr>
              <w:t>I</w:t>
            </w:r>
            <w:r w:rsidRPr="007408AE">
              <w:rPr>
                <w:rFonts w:cstheme="minorHAnsi"/>
                <w:bCs/>
              </w:rPr>
              <w:t>šskyrus VPĮ 102 str. 3-4 p. nuostatas.</w:t>
            </w:r>
          </w:p>
          <w:p w14:paraId="2FDA5363" w14:textId="6C91B860" w:rsidR="00774AA5" w:rsidRPr="00B03AE0" w:rsidRDefault="00774AA5" w:rsidP="0003169B">
            <w:pPr>
              <w:spacing w:after="0" w:line="240" w:lineRule="auto"/>
              <w:rPr>
                <w:rFonts w:cstheme="minorHAnsi"/>
              </w:rPr>
            </w:pPr>
          </w:p>
        </w:tc>
      </w:tr>
      <w:tr w:rsidR="00774AA5" w:rsidRPr="00B03AE0"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B03AE0"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B03AE0" w:rsidRDefault="00774AA5" w:rsidP="0003169B">
            <w:pPr>
              <w:spacing w:after="0" w:line="240" w:lineRule="auto"/>
              <w:rPr>
                <w:rFonts w:cstheme="minorHAnsi"/>
              </w:rPr>
            </w:pPr>
            <w:r w:rsidRPr="00B03AE0">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58710A08" w:rsidR="00774AA5" w:rsidRPr="00793C70" w:rsidRDefault="00774AA5" w:rsidP="00B40AC2">
            <w:pPr>
              <w:spacing w:after="0" w:line="240" w:lineRule="auto"/>
              <w:rPr>
                <w:rFonts w:cstheme="minorHAnsi"/>
              </w:rPr>
            </w:pPr>
            <w:r w:rsidRPr="00793C70">
              <w:rPr>
                <w:rFonts w:cstheme="minorHAnsi"/>
                <w:bCs/>
              </w:rPr>
              <w:t>10 (dešimt) dienų,</w:t>
            </w:r>
            <w:r w:rsidRPr="00793C70">
              <w:rPr>
                <w:rFonts w:cstheme="minorHAnsi"/>
              </w:rPr>
              <w:t xml:space="preserve"> nuo pranešimo apie</w:t>
            </w:r>
            <w:r w:rsidR="00BA6836" w:rsidRPr="00793C70">
              <w:rPr>
                <w:rFonts w:cstheme="minorHAnsi"/>
              </w:rPr>
              <w:t xml:space="preserve"> sprendimą nustatyti laimėjusį pirkimo pasiūlymą</w:t>
            </w:r>
            <w:r w:rsidR="004A07AC" w:rsidRPr="00793C70">
              <w:rPr>
                <w:rFonts w:cstheme="minorHAnsi"/>
              </w:rPr>
              <w:t xml:space="preserve">, </w:t>
            </w:r>
            <w:r w:rsidRPr="00793C70">
              <w:rPr>
                <w:rFonts w:cstheme="minorHAnsi"/>
              </w:rPr>
              <w:t>o jei buv</w:t>
            </w:r>
            <w:r w:rsidR="00087211" w:rsidRPr="00793C70">
              <w:rPr>
                <w:rFonts w:cstheme="minorHAnsi"/>
              </w:rPr>
              <w:t>o</w:t>
            </w:r>
            <w:r w:rsidRPr="00793C70">
              <w:rPr>
                <w:rFonts w:cstheme="minorHAnsi"/>
              </w:rPr>
              <w:t xml:space="preserve"> gauta pretenzija – </w:t>
            </w:r>
            <w:r w:rsidRPr="00793C70">
              <w:rPr>
                <w:rFonts w:cstheme="minorHAnsi"/>
              </w:rPr>
              <w:lastRenderedPageBreak/>
              <w:t>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B03AE0" w:rsidRDefault="00774AA5" w:rsidP="0003169B">
            <w:pPr>
              <w:spacing w:after="0" w:line="240" w:lineRule="auto"/>
              <w:rPr>
                <w:rFonts w:cstheme="minorHAnsi"/>
              </w:rPr>
            </w:pPr>
          </w:p>
        </w:tc>
      </w:tr>
      <w:tr w:rsidR="00451AF7" w:rsidRPr="00B03AE0"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B03AE0"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B03AE0" w:rsidRDefault="00F50C57" w:rsidP="0003169B">
            <w:pPr>
              <w:spacing w:after="0" w:line="240" w:lineRule="auto"/>
              <w:rPr>
                <w:rFonts w:cstheme="minorHAnsi"/>
              </w:rPr>
            </w:pPr>
            <w:r w:rsidRPr="00B03AE0">
              <w:rPr>
                <w:rFonts w:cstheme="minorHAnsi"/>
              </w:rPr>
              <w:t xml:space="preserve">Jeigu </w:t>
            </w:r>
            <w:r w:rsidR="00F46E88" w:rsidRPr="00B03AE0">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B03AE0" w:rsidRDefault="000B4E01" w:rsidP="00451AF7">
            <w:pPr>
              <w:spacing w:after="0" w:line="240" w:lineRule="auto"/>
              <w:jc w:val="both"/>
              <w:rPr>
                <w:rFonts w:cstheme="minorHAnsi"/>
                <w:i/>
                <w:iCs/>
              </w:rPr>
            </w:pPr>
            <w:r w:rsidRPr="00345F7E">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B03AE0">
              <w:rPr>
                <w:rFonts w:cstheme="minorHAnsi"/>
                <w:i/>
                <w:iCs/>
              </w:rPr>
              <w:t xml:space="preserve">. </w:t>
            </w:r>
          </w:p>
          <w:p w14:paraId="6191E2D5" w14:textId="6A75E553" w:rsidR="00ED5B78" w:rsidRPr="00B03AE0"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B03AE0" w:rsidRDefault="00F50C57" w:rsidP="0003169B">
            <w:pPr>
              <w:spacing w:after="0" w:line="240" w:lineRule="auto"/>
              <w:rPr>
                <w:rFonts w:cstheme="minorHAnsi"/>
              </w:rPr>
            </w:pPr>
          </w:p>
        </w:tc>
      </w:tr>
      <w:tr w:rsidR="00DC7214" w:rsidRPr="00B03AE0" w14:paraId="6E25B564" w14:textId="77777777" w:rsidTr="54A44937">
        <w:trPr>
          <w:trHeight w:val="20"/>
        </w:trPr>
        <w:tc>
          <w:tcPr>
            <w:tcW w:w="726" w:type="dxa"/>
            <w:shd w:val="clear" w:color="auto" w:fill="auto"/>
            <w:tcMar>
              <w:top w:w="0" w:type="dxa"/>
              <w:left w:w="108" w:type="dxa"/>
              <w:bottom w:w="0" w:type="dxa"/>
              <w:right w:w="108" w:type="dxa"/>
            </w:tcMar>
          </w:tcPr>
          <w:p w14:paraId="598ABA2C" w14:textId="77777777" w:rsidR="00DC7214" w:rsidRPr="00B03AE0" w:rsidRDefault="00DC7214"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1520E5" w14:textId="01EEB58A" w:rsidR="00DC7214" w:rsidRPr="00793C70" w:rsidRDefault="00DC7214" w:rsidP="00DC7214">
            <w:pPr>
              <w:spacing w:after="0" w:line="240" w:lineRule="auto"/>
              <w:rPr>
                <w:rFonts w:cstheme="minorHAnsi"/>
              </w:rPr>
            </w:pPr>
            <w:r w:rsidRPr="00793C70">
              <w:rPr>
                <w:rFonts w:cstheme="minorHAnsi"/>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w:t>
            </w:r>
            <w:r w:rsidRPr="00793C70">
              <w:rPr>
                <w:rFonts w:cstheme="minorHAnsi"/>
              </w:rPr>
              <w:tab/>
            </w:r>
          </w:p>
        </w:tc>
        <w:tc>
          <w:tcPr>
            <w:tcW w:w="3643" w:type="dxa"/>
            <w:shd w:val="clear" w:color="auto" w:fill="auto"/>
            <w:tcMar>
              <w:top w:w="0" w:type="dxa"/>
              <w:left w:w="108" w:type="dxa"/>
              <w:bottom w:w="0" w:type="dxa"/>
              <w:right w:w="108" w:type="dxa"/>
            </w:tcMar>
          </w:tcPr>
          <w:p w14:paraId="579BD525" w14:textId="45FCF03A" w:rsidR="00DC7214" w:rsidRPr="00793C70" w:rsidRDefault="0038518A" w:rsidP="00451AF7">
            <w:pPr>
              <w:spacing w:after="0" w:line="240" w:lineRule="auto"/>
              <w:jc w:val="both"/>
              <w:rPr>
                <w:rFonts w:cstheme="minorHAnsi"/>
                <w:i/>
                <w:iCs/>
              </w:rPr>
            </w:pPr>
            <w:r w:rsidRPr="00793C70">
              <w:rPr>
                <w:rFonts w:cstheme="minorHAnsi"/>
              </w:rPr>
              <w:t>30 dienų nuo pirkimo sutarties nutraukimo ar perkančiosios organizacijos sprendimo išsiuntimo tiekėjui dienos.</w:t>
            </w:r>
            <w:r w:rsidRPr="00793C70">
              <w:rPr>
                <w:rFonts w:cstheme="minorHAnsi"/>
              </w:rPr>
              <w:tab/>
            </w:r>
          </w:p>
        </w:tc>
        <w:tc>
          <w:tcPr>
            <w:tcW w:w="2954" w:type="dxa"/>
            <w:shd w:val="clear" w:color="auto" w:fill="auto"/>
            <w:tcMar>
              <w:top w:w="0" w:type="dxa"/>
              <w:left w:w="108" w:type="dxa"/>
              <w:bottom w:w="0" w:type="dxa"/>
              <w:right w:w="108" w:type="dxa"/>
            </w:tcMar>
          </w:tcPr>
          <w:p w14:paraId="104CD21F" w14:textId="77777777" w:rsidR="00DC7214" w:rsidRPr="00B03AE0" w:rsidRDefault="00DC7214" w:rsidP="0003169B">
            <w:pPr>
              <w:spacing w:after="0" w:line="240" w:lineRule="auto"/>
              <w:rPr>
                <w:rFonts w:cstheme="minorHAnsi"/>
              </w:rPr>
            </w:pPr>
          </w:p>
        </w:tc>
      </w:tr>
    </w:tbl>
    <w:p w14:paraId="7300D3EE" w14:textId="187855F2" w:rsidR="008F59C5" w:rsidRPr="00B03AE0" w:rsidRDefault="008F59C5" w:rsidP="008D704D">
      <w:pPr>
        <w:tabs>
          <w:tab w:val="left" w:pos="2977"/>
        </w:tabs>
        <w:spacing w:after="120" w:line="20" w:lineRule="atLeast"/>
        <w:jc w:val="center"/>
        <w:rPr>
          <w:rFonts w:eastAsia="Calibri" w:cstheme="minorHAnsi"/>
        </w:rPr>
      </w:pPr>
    </w:p>
    <w:p w14:paraId="4D10CC3E" w14:textId="4EFD242F" w:rsidR="00A4599F" w:rsidRPr="00B03AE0" w:rsidRDefault="008F59C5" w:rsidP="009F0698">
      <w:pPr>
        <w:rPr>
          <w:rFonts w:eastAsia="Calibri" w:cstheme="minorHAnsi"/>
        </w:rPr>
      </w:pPr>
      <w:r w:rsidRPr="00B03AE0">
        <w:rPr>
          <w:rFonts w:eastAsia="Calibri" w:cstheme="minorHAnsi"/>
        </w:rPr>
        <w:br w:type="page"/>
      </w:r>
    </w:p>
    <w:p w14:paraId="01D56E47" w14:textId="69C5E54E" w:rsidR="008D704D" w:rsidRPr="00B03AE0" w:rsidRDefault="008D704D" w:rsidP="008D704D">
      <w:pPr>
        <w:pStyle w:val="Antrat2"/>
        <w:ind w:left="5103"/>
        <w:rPr>
          <w:rFonts w:asciiTheme="minorHAnsi" w:eastAsia="Calibri" w:hAnsiTheme="minorHAnsi" w:cstheme="minorHAnsi"/>
          <w:color w:val="0070C0"/>
          <w:sz w:val="21"/>
          <w:szCs w:val="21"/>
        </w:rPr>
      </w:pPr>
      <w:bookmarkStart w:id="47" w:name="_Ref38539939"/>
      <w:bookmarkStart w:id="48" w:name="_Ref38541068"/>
      <w:bookmarkStart w:id="49" w:name="_Ref38885053"/>
      <w:bookmarkStart w:id="50" w:name="_Ref38899023"/>
      <w:bookmarkStart w:id="51" w:name="_Toc193896506"/>
      <w:r w:rsidRPr="00B03AE0">
        <w:rPr>
          <w:rFonts w:asciiTheme="minorHAnsi" w:eastAsia="Calibri" w:hAnsiTheme="minorHAnsi" w:cstheme="minorHAnsi"/>
          <w:color w:val="0070C0"/>
          <w:sz w:val="21"/>
          <w:szCs w:val="21"/>
        </w:rPr>
        <w:lastRenderedPageBreak/>
        <w:t xml:space="preserve">Pirkimo sąlygų </w:t>
      </w:r>
      <w:r w:rsidR="005F0B78" w:rsidRPr="00B03AE0">
        <w:rPr>
          <w:rFonts w:asciiTheme="minorHAnsi" w:eastAsia="Calibri" w:hAnsiTheme="minorHAnsi" w:cstheme="minorHAnsi"/>
          <w:color w:val="0070C0"/>
          <w:sz w:val="21"/>
          <w:szCs w:val="21"/>
        </w:rPr>
        <w:t>2</w:t>
      </w:r>
      <w:r w:rsidRPr="00B03AE0">
        <w:rPr>
          <w:rFonts w:asciiTheme="minorHAnsi" w:eastAsia="Calibri" w:hAnsiTheme="minorHAnsi" w:cstheme="minorHAnsi"/>
          <w:color w:val="0070C0"/>
          <w:sz w:val="21"/>
          <w:szCs w:val="21"/>
        </w:rPr>
        <w:t xml:space="preserve"> priedas „Techninė specifikacija“</w:t>
      </w:r>
      <w:bookmarkEnd w:id="47"/>
      <w:bookmarkEnd w:id="48"/>
      <w:bookmarkEnd w:id="49"/>
      <w:bookmarkEnd w:id="50"/>
      <w:bookmarkEnd w:id="51"/>
    </w:p>
    <w:p w14:paraId="6FBBF76C" w14:textId="77777777" w:rsidR="00F8493A" w:rsidRDefault="00F8493A" w:rsidP="007C2B31">
      <w:pPr>
        <w:spacing w:after="0" w:line="240" w:lineRule="auto"/>
        <w:jc w:val="center"/>
        <w:textAlignment w:val="baseline"/>
        <w:rPr>
          <w:rFonts w:eastAsia="Times New Roman" w:cstheme="minorHAnsi"/>
          <w:b/>
          <w:bCs/>
        </w:rPr>
      </w:pPr>
    </w:p>
    <w:p w14:paraId="428787D8" w14:textId="77777777" w:rsidR="00407DC0" w:rsidRDefault="00407DC0" w:rsidP="007C2B31">
      <w:pPr>
        <w:spacing w:after="0" w:line="240" w:lineRule="auto"/>
        <w:jc w:val="center"/>
        <w:textAlignment w:val="baseline"/>
        <w:rPr>
          <w:rFonts w:eastAsia="Times New Roman" w:cstheme="minorHAnsi"/>
          <w:b/>
          <w:bCs/>
        </w:rPr>
      </w:pPr>
    </w:p>
    <w:p w14:paraId="2CCF5F47" w14:textId="05772D7C" w:rsidR="00AD3C52" w:rsidRPr="00B03AE0" w:rsidRDefault="00495984" w:rsidP="00AD3C52">
      <w:pPr>
        <w:rPr>
          <w:rFonts w:cstheme="minorHAnsi"/>
        </w:rPr>
      </w:pPr>
      <w:r>
        <w:rPr>
          <w:rFonts w:cstheme="minorHAnsi"/>
        </w:rPr>
        <w:t xml:space="preserve">Profesinės reabilitacijos paslaugų pirkimo </w:t>
      </w:r>
      <w:r w:rsidR="003F2676">
        <w:rPr>
          <w:rFonts w:cstheme="minorHAnsi"/>
        </w:rPr>
        <w:t>techninė specifikacija</w:t>
      </w:r>
      <w:r w:rsidR="00AD3C52" w:rsidRPr="00B03AE0">
        <w:rPr>
          <w:rFonts w:cstheme="minorHAnsi"/>
        </w:rPr>
        <w:t xml:space="preserve"> pateikiama atskiru priedu. </w:t>
      </w:r>
    </w:p>
    <w:p w14:paraId="69B77A3C" w14:textId="77777777" w:rsidR="00E23A10" w:rsidRDefault="0014392D" w:rsidP="00E23A10">
      <w:pPr>
        <w:spacing w:after="0" w:line="240" w:lineRule="auto"/>
        <w:jc w:val="center"/>
        <w:textAlignment w:val="baseline"/>
        <w:rPr>
          <w:rFonts w:eastAsia="Times New Roman" w:cstheme="minorHAnsi"/>
        </w:rPr>
      </w:pPr>
      <w:r w:rsidRPr="00B03AE0">
        <w:rPr>
          <w:rFonts w:eastAsia="Times New Roman" w:cstheme="minorHAnsi"/>
        </w:rPr>
        <w:t> </w:t>
      </w:r>
    </w:p>
    <w:p w14:paraId="35D2D4E6" w14:textId="77777777" w:rsidR="00407DC0" w:rsidRPr="00B03AE0" w:rsidRDefault="00407DC0" w:rsidP="00E23A10">
      <w:pPr>
        <w:spacing w:after="0" w:line="240" w:lineRule="auto"/>
        <w:jc w:val="center"/>
        <w:textAlignment w:val="baseline"/>
        <w:rPr>
          <w:rFonts w:eastAsia="Times New Roman" w:cstheme="minorHAnsi"/>
        </w:rPr>
      </w:pPr>
    </w:p>
    <w:p w14:paraId="73F43DFB" w14:textId="33FEF14C" w:rsidR="008D704D" w:rsidRDefault="008D704D" w:rsidP="004D61FF">
      <w:pPr>
        <w:pStyle w:val="Antrat2"/>
        <w:ind w:left="5103"/>
        <w:rPr>
          <w:rFonts w:asciiTheme="minorHAnsi" w:eastAsia="Calibri" w:hAnsiTheme="minorHAnsi" w:cstheme="minorHAnsi"/>
          <w:color w:val="0070C0"/>
          <w:sz w:val="21"/>
          <w:szCs w:val="21"/>
        </w:rPr>
      </w:pPr>
      <w:bookmarkStart w:id="52" w:name="_Ref38285444"/>
      <w:bookmarkStart w:id="53" w:name="_Ref38291496"/>
      <w:bookmarkStart w:id="54" w:name="_Toc193896507"/>
      <w:r w:rsidRPr="00B03AE0">
        <w:rPr>
          <w:rFonts w:asciiTheme="minorHAnsi" w:eastAsia="Calibri" w:hAnsiTheme="minorHAnsi" w:cstheme="minorHAnsi"/>
          <w:color w:val="0070C0"/>
          <w:sz w:val="21"/>
          <w:szCs w:val="21"/>
        </w:rPr>
        <w:t xml:space="preserve">Pirkimo sąlygų </w:t>
      </w:r>
      <w:r w:rsidR="00F1334C" w:rsidRPr="00B03AE0">
        <w:rPr>
          <w:rFonts w:asciiTheme="minorHAnsi" w:eastAsia="Calibri" w:hAnsiTheme="minorHAnsi" w:cstheme="minorHAnsi"/>
          <w:color w:val="0070C0"/>
          <w:sz w:val="21"/>
          <w:szCs w:val="21"/>
        </w:rPr>
        <w:t>3</w:t>
      </w:r>
      <w:r w:rsidRPr="00B03AE0">
        <w:rPr>
          <w:rFonts w:asciiTheme="minorHAnsi" w:eastAsia="Calibri" w:hAnsiTheme="minorHAnsi" w:cstheme="minorHAnsi"/>
          <w:color w:val="0070C0"/>
          <w:sz w:val="21"/>
          <w:szCs w:val="21"/>
        </w:rPr>
        <w:t xml:space="preserve"> priedas „Tiekėjų pašalinimo pagrindai“</w:t>
      </w:r>
      <w:bookmarkEnd w:id="52"/>
      <w:bookmarkEnd w:id="53"/>
      <w:bookmarkEnd w:id="54"/>
    </w:p>
    <w:p w14:paraId="60BC3F36" w14:textId="77777777" w:rsidR="007F5EF9" w:rsidRDefault="007F5EF9" w:rsidP="007F5EF9"/>
    <w:p w14:paraId="006554ED" w14:textId="3834BF96" w:rsidR="007F5EF9" w:rsidRDefault="007F5EF9" w:rsidP="007F5EF9">
      <w:r>
        <w:t xml:space="preserve">Tiekėjų pašalinimo pagrindų </w:t>
      </w:r>
      <w:r w:rsidR="00916C9B">
        <w:t>lentelė pateikiama atskiru priedu.</w:t>
      </w:r>
    </w:p>
    <w:p w14:paraId="1245A492" w14:textId="77777777" w:rsidR="00407DC0" w:rsidRDefault="00407DC0" w:rsidP="007F5EF9"/>
    <w:p w14:paraId="1A7F3D5A" w14:textId="61B98378" w:rsidR="006D1EBC" w:rsidRPr="00B03AE0" w:rsidRDefault="006D1EBC" w:rsidP="00C54698">
      <w:pPr>
        <w:pStyle w:val="Antrat2"/>
        <w:ind w:left="5103" w:hanging="567"/>
        <w:jc w:val="right"/>
        <w:rPr>
          <w:rFonts w:asciiTheme="minorHAnsi" w:eastAsia="Calibri" w:hAnsiTheme="minorHAnsi" w:cstheme="minorHAnsi"/>
          <w:color w:val="0070C0"/>
          <w:sz w:val="21"/>
          <w:szCs w:val="21"/>
        </w:rPr>
      </w:pPr>
      <w:bookmarkStart w:id="55" w:name="_Toc193896508"/>
      <w:r w:rsidRPr="00B03AE0">
        <w:rPr>
          <w:rFonts w:asciiTheme="minorHAnsi" w:eastAsia="Calibri" w:hAnsiTheme="minorHAnsi" w:cstheme="minorHAnsi"/>
          <w:color w:val="0070C0"/>
          <w:sz w:val="21"/>
          <w:szCs w:val="21"/>
        </w:rPr>
        <w:t>Pirkimo sąlygų 4 priedas „Tiekėjų kvalifikacijos reikalavimai</w:t>
      </w:r>
      <w:r w:rsidR="00984899">
        <w:rPr>
          <w:rFonts w:asciiTheme="minorHAnsi" w:eastAsia="Calibri" w:hAnsiTheme="minorHAnsi" w:cstheme="minorHAnsi"/>
          <w:color w:val="0070C0"/>
          <w:sz w:val="21"/>
          <w:szCs w:val="21"/>
        </w:rPr>
        <w:t>“</w:t>
      </w:r>
      <w:bookmarkEnd w:id="55"/>
    </w:p>
    <w:p w14:paraId="6F52D7DF" w14:textId="77777777" w:rsidR="00C76419" w:rsidRDefault="00C76419" w:rsidP="00C76419"/>
    <w:p w14:paraId="60DA48BF" w14:textId="66598F51" w:rsidR="00C76419" w:rsidRDefault="00C76419" w:rsidP="007F5EF9">
      <w:pPr>
        <w:rPr>
          <w:rFonts w:eastAsia="Calibri" w:cstheme="minorHAnsi"/>
        </w:rPr>
      </w:pPr>
      <w:r w:rsidRPr="00C76419">
        <w:rPr>
          <w:rFonts w:eastAsia="Calibri" w:cstheme="minorHAnsi"/>
        </w:rPr>
        <w:t>Tiekėjų kvalifikacijos reikalavimai pateikiami atskiru priedu.</w:t>
      </w:r>
    </w:p>
    <w:p w14:paraId="2796A0AD" w14:textId="77777777" w:rsidR="00407DC0" w:rsidRPr="00C76419" w:rsidRDefault="00407DC0" w:rsidP="007F5EF9"/>
    <w:p w14:paraId="5D0FDE6E" w14:textId="6818866C" w:rsidR="008D704D" w:rsidRPr="00B03AE0" w:rsidRDefault="008D704D" w:rsidP="008E49B9">
      <w:pPr>
        <w:pStyle w:val="Antrat2"/>
        <w:ind w:left="5103"/>
        <w:jc w:val="right"/>
        <w:rPr>
          <w:rFonts w:asciiTheme="minorHAnsi" w:hAnsiTheme="minorHAnsi" w:cstheme="minorHAnsi"/>
          <w:color w:val="0070C0"/>
          <w:sz w:val="21"/>
          <w:szCs w:val="21"/>
        </w:rPr>
      </w:pPr>
      <w:bookmarkStart w:id="56" w:name="_Ref38291379"/>
      <w:bookmarkStart w:id="57" w:name="_Ref38291394"/>
      <w:bookmarkStart w:id="58" w:name="_Ref38898251"/>
      <w:bookmarkStart w:id="59" w:name="_Toc193896509"/>
      <w:r w:rsidRPr="00B03AE0">
        <w:rPr>
          <w:rFonts w:asciiTheme="minorHAnsi" w:eastAsia="Calibri" w:hAnsiTheme="minorHAnsi" w:cstheme="minorHAnsi"/>
          <w:color w:val="0070C0"/>
          <w:sz w:val="21"/>
          <w:szCs w:val="21"/>
        </w:rPr>
        <w:t xml:space="preserve">Pirkimo sąlygų </w:t>
      </w:r>
      <w:r w:rsidR="00F1334C" w:rsidRPr="00B03AE0">
        <w:rPr>
          <w:rFonts w:asciiTheme="minorHAnsi" w:eastAsia="Calibri" w:hAnsiTheme="minorHAnsi" w:cstheme="minorHAnsi"/>
          <w:color w:val="0070C0"/>
          <w:sz w:val="21"/>
          <w:szCs w:val="21"/>
        </w:rPr>
        <w:t>5</w:t>
      </w:r>
      <w:r w:rsidRPr="00B03AE0">
        <w:rPr>
          <w:rFonts w:asciiTheme="minorHAnsi" w:eastAsia="Calibri" w:hAnsiTheme="minorHAnsi" w:cstheme="minorHAnsi"/>
          <w:color w:val="0070C0"/>
          <w:sz w:val="21"/>
          <w:szCs w:val="21"/>
        </w:rPr>
        <w:t xml:space="preserve"> priedas „EBVPD“ </w:t>
      </w:r>
      <w:r w:rsidRPr="00B03AE0">
        <w:rPr>
          <w:rFonts w:asciiTheme="minorHAnsi" w:hAnsiTheme="minorHAnsi" w:cstheme="minorHAnsi"/>
          <w:color w:val="0070C0"/>
          <w:sz w:val="21"/>
          <w:szCs w:val="21"/>
        </w:rPr>
        <w:t>(XML formatu)</w:t>
      </w:r>
      <w:bookmarkEnd w:id="56"/>
      <w:bookmarkEnd w:id="57"/>
      <w:bookmarkEnd w:id="58"/>
      <w:bookmarkEnd w:id="59"/>
    </w:p>
    <w:p w14:paraId="0ECF4E41" w14:textId="77777777" w:rsidR="00407DC0" w:rsidRDefault="00407DC0" w:rsidP="002F396F">
      <w:pPr>
        <w:jc w:val="both"/>
        <w:rPr>
          <w:rFonts w:cstheme="minorHAnsi"/>
        </w:rPr>
      </w:pPr>
    </w:p>
    <w:p w14:paraId="3584D74E" w14:textId="04A8F78F" w:rsidR="002F396F" w:rsidRPr="00B03AE0" w:rsidRDefault="002F396F" w:rsidP="002F396F">
      <w:pPr>
        <w:jc w:val="both"/>
        <w:rPr>
          <w:rFonts w:cstheme="minorHAnsi"/>
        </w:rPr>
      </w:pPr>
      <w:r w:rsidRPr="00B03AE0">
        <w:rPr>
          <w:rFonts w:cstheme="minorHAnsi"/>
        </w:rPr>
        <w:t>„Europos bendrasis viešųjų pirkimų dokumentas (EBVPD)“ pateikiamas .</w:t>
      </w:r>
      <w:proofErr w:type="spellStart"/>
      <w:r w:rsidRPr="00B03AE0">
        <w:rPr>
          <w:rFonts w:cstheme="minorHAnsi"/>
        </w:rPr>
        <w:t>xml</w:t>
      </w:r>
      <w:proofErr w:type="spellEnd"/>
      <w:r w:rsidRPr="00B03AE0">
        <w:rPr>
          <w:rFonts w:cstheme="minorHAnsi"/>
        </w:rPr>
        <w:t xml:space="preserve"> formatu</w:t>
      </w:r>
      <w:r w:rsidR="0059547A" w:rsidRPr="00B03AE0">
        <w:rPr>
          <w:rFonts w:cstheme="minorHAnsi"/>
        </w:rPr>
        <w:t xml:space="preserve"> atskiru priedu.</w:t>
      </w:r>
    </w:p>
    <w:p w14:paraId="57302AA1" w14:textId="77777777" w:rsidR="006465D6" w:rsidRDefault="006465D6" w:rsidP="00066855">
      <w:pPr>
        <w:pStyle w:val="Antrat2"/>
        <w:ind w:left="5103"/>
        <w:jc w:val="right"/>
        <w:rPr>
          <w:rFonts w:asciiTheme="minorHAnsi" w:eastAsia="Calibri" w:hAnsiTheme="minorHAnsi" w:cstheme="minorHAnsi"/>
          <w:color w:val="0070C0"/>
          <w:sz w:val="21"/>
          <w:szCs w:val="21"/>
        </w:rPr>
      </w:pPr>
    </w:p>
    <w:p w14:paraId="6CC72BE9" w14:textId="77777777" w:rsidR="00407DC0" w:rsidRPr="00407DC0" w:rsidRDefault="00407DC0" w:rsidP="00407DC0"/>
    <w:p w14:paraId="1EDC81E7" w14:textId="0022EECF" w:rsidR="00066855" w:rsidRPr="00B03AE0" w:rsidRDefault="00066855" w:rsidP="00066855">
      <w:pPr>
        <w:pStyle w:val="Antrat2"/>
        <w:ind w:left="5103"/>
        <w:jc w:val="right"/>
        <w:rPr>
          <w:rFonts w:asciiTheme="minorHAnsi" w:eastAsia="Calibri" w:hAnsiTheme="minorHAnsi" w:cstheme="minorHAnsi"/>
          <w:color w:val="0070C0"/>
          <w:sz w:val="21"/>
          <w:szCs w:val="21"/>
        </w:rPr>
      </w:pPr>
      <w:bookmarkStart w:id="60" w:name="_Toc193896510"/>
      <w:r w:rsidRPr="00B03AE0">
        <w:rPr>
          <w:rFonts w:asciiTheme="minorHAnsi" w:eastAsia="Calibri" w:hAnsiTheme="minorHAnsi" w:cstheme="minorHAnsi"/>
          <w:color w:val="0070C0"/>
          <w:sz w:val="21"/>
          <w:szCs w:val="21"/>
        </w:rPr>
        <w:t>Pirkimo sąlygų 6 priedas „Pasiūlymo forma“</w:t>
      </w:r>
      <w:bookmarkEnd w:id="60"/>
    </w:p>
    <w:p w14:paraId="6476E1E3" w14:textId="77777777" w:rsidR="006465D6" w:rsidRDefault="006465D6" w:rsidP="00066855">
      <w:pPr>
        <w:rPr>
          <w:rFonts w:cstheme="minorHAnsi"/>
        </w:rPr>
      </w:pPr>
      <w:bookmarkStart w:id="61" w:name="_Hlk183431191"/>
    </w:p>
    <w:p w14:paraId="4917CEB0" w14:textId="133B4947" w:rsidR="00066855" w:rsidRDefault="00066855" w:rsidP="00066855">
      <w:pPr>
        <w:rPr>
          <w:rFonts w:cstheme="minorHAnsi"/>
        </w:rPr>
      </w:pPr>
      <w:r w:rsidRPr="00B03AE0">
        <w:rPr>
          <w:rFonts w:cstheme="minorHAnsi"/>
        </w:rPr>
        <w:t xml:space="preserve">Pasiūlymo forma pateikiama atskiru priedu. </w:t>
      </w:r>
    </w:p>
    <w:p w14:paraId="1E2C75B4" w14:textId="77777777" w:rsidR="00407DC0" w:rsidRPr="00B03AE0" w:rsidRDefault="00407DC0" w:rsidP="00066855">
      <w:pPr>
        <w:rPr>
          <w:rFonts w:cstheme="minorHAnsi"/>
        </w:rPr>
      </w:pPr>
    </w:p>
    <w:p w14:paraId="3D8CCDF3" w14:textId="050BE152" w:rsidR="008D704D" w:rsidRPr="00B03AE0" w:rsidRDefault="008D704D" w:rsidP="001E47BF">
      <w:pPr>
        <w:pStyle w:val="Antrat2"/>
        <w:ind w:left="4253" w:hanging="142"/>
        <w:jc w:val="right"/>
        <w:rPr>
          <w:rFonts w:asciiTheme="minorHAnsi" w:eastAsia="Calibri" w:hAnsiTheme="minorHAnsi" w:cstheme="minorHAnsi"/>
          <w:color w:val="0070C0"/>
          <w:sz w:val="21"/>
          <w:szCs w:val="21"/>
        </w:rPr>
      </w:pPr>
      <w:bookmarkStart w:id="62" w:name="_Ref39484039"/>
      <w:bookmarkStart w:id="63" w:name="_Ref40278562"/>
      <w:bookmarkStart w:id="64" w:name="_Toc193896511"/>
      <w:bookmarkEnd w:id="61"/>
      <w:r w:rsidRPr="00B03AE0">
        <w:rPr>
          <w:rFonts w:asciiTheme="minorHAnsi" w:eastAsia="Calibri" w:hAnsiTheme="minorHAnsi" w:cstheme="minorHAnsi"/>
          <w:color w:val="0070C0"/>
          <w:sz w:val="21"/>
          <w:szCs w:val="21"/>
        </w:rPr>
        <w:t xml:space="preserve">Pirkimo sąlygų </w:t>
      </w:r>
      <w:r w:rsidR="00910C39" w:rsidRPr="00B03AE0">
        <w:rPr>
          <w:rFonts w:asciiTheme="minorHAnsi" w:eastAsia="Calibri" w:hAnsiTheme="minorHAnsi" w:cstheme="minorHAnsi"/>
          <w:color w:val="0070C0"/>
          <w:sz w:val="21"/>
          <w:szCs w:val="21"/>
        </w:rPr>
        <w:t>7</w:t>
      </w:r>
      <w:r w:rsidRPr="00B03AE0">
        <w:rPr>
          <w:rFonts w:asciiTheme="minorHAnsi" w:eastAsia="Calibri" w:hAnsiTheme="minorHAnsi" w:cstheme="minorHAnsi"/>
          <w:color w:val="0070C0"/>
          <w:sz w:val="21"/>
          <w:szCs w:val="21"/>
        </w:rPr>
        <w:t xml:space="preserve"> priedas „Pasiūlymų vertinimo kriterijai ir sąlygos“</w:t>
      </w:r>
      <w:bookmarkEnd w:id="62"/>
      <w:bookmarkEnd w:id="63"/>
      <w:bookmarkEnd w:id="64"/>
    </w:p>
    <w:p w14:paraId="524866B6" w14:textId="77777777" w:rsidR="00F54A40" w:rsidRDefault="00F54A40" w:rsidP="002058A4">
      <w:pPr>
        <w:pStyle w:val="Paantrat"/>
        <w:jc w:val="center"/>
        <w:rPr>
          <w:rFonts w:cstheme="minorHAnsi"/>
          <w:sz w:val="21"/>
          <w:szCs w:val="21"/>
        </w:rPr>
      </w:pPr>
    </w:p>
    <w:p w14:paraId="5D3ED609" w14:textId="38D4AEF3" w:rsidR="00203725" w:rsidRPr="00B03AE0" w:rsidRDefault="00FE3D7C" w:rsidP="002058A4">
      <w:pPr>
        <w:pStyle w:val="Paantrat"/>
        <w:jc w:val="center"/>
        <w:rPr>
          <w:rFonts w:cstheme="minorHAnsi"/>
          <w:bCs/>
          <w:smallCaps/>
          <w:sz w:val="21"/>
          <w:szCs w:val="21"/>
        </w:rPr>
      </w:pPr>
      <w:r w:rsidRPr="00B03AE0">
        <w:rPr>
          <w:rFonts w:cstheme="minorHAnsi"/>
          <w:sz w:val="21"/>
          <w:szCs w:val="21"/>
        </w:rPr>
        <w:t>PASIŪLYMŲ VERTINIMO KRITERIJAI</w:t>
      </w:r>
      <w:r w:rsidR="00031A62" w:rsidRPr="00B03AE0">
        <w:rPr>
          <w:rFonts w:cstheme="minorHAnsi"/>
          <w:sz w:val="21"/>
          <w:szCs w:val="21"/>
        </w:rPr>
        <w:t xml:space="preserve"> ir Sąlygos</w:t>
      </w:r>
    </w:p>
    <w:p w14:paraId="080C257A" w14:textId="2C74A87B" w:rsidR="005C16B4" w:rsidRDefault="00876D7D" w:rsidP="00B56F52">
      <w:pPr>
        <w:pStyle w:val="paragrafesrasas2lygis"/>
        <w:jc w:val="left"/>
        <w:rPr>
          <w:rFonts w:asciiTheme="minorHAnsi" w:hAnsiTheme="minorHAnsi" w:cstheme="minorHAnsi"/>
          <w:sz w:val="21"/>
          <w:szCs w:val="21"/>
        </w:rPr>
      </w:pPr>
      <w:r w:rsidRPr="005C16B4">
        <w:rPr>
          <w:rFonts w:asciiTheme="minorHAnsi" w:eastAsia="Calibri" w:hAnsiTheme="minorHAnsi" w:cstheme="minorHAnsi"/>
          <w:sz w:val="21"/>
          <w:szCs w:val="21"/>
        </w:rPr>
        <w:t>Perkančioji organizacija ekonomiškai naudingiausią pasiūlymą išrenka pagal kainos ir kokybės santykį</w:t>
      </w:r>
      <w:r w:rsidRPr="005C16B4">
        <w:rPr>
          <w:rFonts w:asciiTheme="minorHAnsi" w:hAnsiTheme="minorHAnsi" w:cstheme="minorHAnsi"/>
          <w:sz w:val="21"/>
          <w:szCs w:val="21"/>
        </w:rPr>
        <w:t>.</w:t>
      </w:r>
      <w:r>
        <w:rPr>
          <w:rFonts w:asciiTheme="minorHAnsi" w:hAnsiTheme="minorHAnsi" w:cstheme="minorHAnsi"/>
          <w:sz w:val="21"/>
          <w:szCs w:val="21"/>
        </w:rPr>
        <w:t xml:space="preserve"> </w:t>
      </w:r>
      <w:r w:rsidR="007351C7">
        <w:rPr>
          <w:rFonts w:asciiTheme="minorHAnsi" w:hAnsiTheme="minorHAnsi" w:cstheme="minorHAnsi"/>
          <w:sz w:val="21"/>
          <w:szCs w:val="21"/>
        </w:rPr>
        <w:t>Vertinimo kriterijai ir metodika pateikiami atskiru priedu.</w:t>
      </w:r>
    </w:p>
    <w:p w14:paraId="3A024621" w14:textId="2E7CE28E" w:rsidR="00210870" w:rsidRPr="00B03AE0" w:rsidRDefault="00F22310" w:rsidP="00210870">
      <w:pPr>
        <w:pStyle w:val="paragrafesrasas2lygis"/>
        <w:ind w:firstLine="397"/>
        <w:jc w:val="left"/>
        <w:rPr>
          <w:rFonts w:asciiTheme="minorHAnsi" w:hAnsiTheme="minorHAnsi" w:cstheme="minorHAnsi"/>
          <w:sz w:val="21"/>
          <w:szCs w:val="21"/>
        </w:rPr>
      </w:pPr>
      <w:r w:rsidRPr="00B03AE0">
        <w:rPr>
          <w:rFonts w:asciiTheme="minorHAnsi" w:hAnsiTheme="minorHAnsi" w:cstheme="minorHAnsi"/>
          <w:sz w:val="21"/>
          <w:szCs w:val="21"/>
        </w:rPr>
        <w:t xml:space="preserve"> Bendrieji pasiūlymų vertinimo principai išdėstyti Bendrųjų pirkimo sąlygų 17 sk.</w:t>
      </w:r>
      <w:r w:rsidR="00210870" w:rsidRPr="00B03AE0">
        <w:rPr>
          <w:rFonts w:asciiTheme="minorHAnsi" w:hAnsiTheme="minorHAnsi" w:cstheme="minorHAnsi"/>
          <w:sz w:val="21"/>
          <w:szCs w:val="21"/>
        </w:rPr>
        <w:t xml:space="preserve"> </w:t>
      </w:r>
    </w:p>
    <w:p w14:paraId="2F160DE0" w14:textId="77777777" w:rsidR="009B5056" w:rsidRDefault="009B5056" w:rsidP="00F25C18">
      <w:pPr>
        <w:pStyle w:val="Antrat2"/>
        <w:ind w:left="5103"/>
        <w:jc w:val="right"/>
        <w:rPr>
          <w:rFonts w:asciiTheme="minorHAnsi" w:hAnsiTheme="minorHAnsi" w:cstheme="minorHAnsi"/>
          <w:color w:val="0070C0"/>
          <w:sz w:val="21"/>
          <w:szCs w:val="21"/>
        </w:rPr>
      </w:pPr>
      <w:bookmarkStart w:id="65" w:name="_Ref39586171"/>
      <w:bookmarkStart w:id="66" w:name="_Ref39673580"/>
      <w:bookmarkStart w:id="67" w:name="_Ref39674283"/>
    </w:p>
    <w:p w14:paraId="140972C0" w14:textId="40DB4D94" w:rsidR="00097645" w:rsidRDefault="00097645">
      <w:r>
        <w:br w:type="page"/>
      </w:r>
    </w:p>
    <w:p w14:paraId="383BFA29" w14:textId="77777777" w:rsidR="00F54A40" w:rsidRPr="00F54A40" w:rsidRDefault="00F54A40" w:rsidP="00F54A40"/>
    <w:p w14:paraId="228AACAF" w14:textId="782B457F" w:rsidR="00F25C18" w:rsidRDefault="00F25C18" w:rsidP="001E47BF">
      <w:pPr>
        <w:pStyle w:val="Antrat2"/>
        <w:ind w:left="1985" w:hanging="425"/>
        <w:jc w:val="right"/>
        <w:rPr>
          <w:rFonts w:asciiTheme="minorHAnsi" w:hAnsiTheme="minorHAnsi" w:cstheme="minorHAnsi"/>
          <w:color w:val="0070C0"/>
          <w:sz w:val="21"/>
          <w:szCs w:val="21"/>
        </w:rPr>
      </w:pPr>
      <w:bookmarkStart w:id="68" w:name="_Toc193896512"/>
      <w:r w:rsidRPr="00B03AE0">
        <w:rPr>
          <w:rFonts w:asciiTheme="minorHAnsi" w:hAnsiTheme="minorHAnsi" w:cstheme="minorHAnsi"/>
          <w:color w:val="0070C0"/>
          <w:sz w:val="21"/>
          <w:szCs w:val="21"/>
        </w:rPr>
        <w:t>Pirkimo sąlygų 8 priedas „Tiekėjo</w:t>
      </w:r>
      <w:r w:rsidR="00F37943">
        <w:rPr>
          <w:rFonts w:asciiTheme="minorHAnsi" w:hAnsiTheme="minorHAnsi" w:cstheme="minorHAnsi"/>
          <w:color w:val="0070C0"/>
          <w:sz w:val="21"/>
          <w:szCs w:val="21"/>
        </w:rPr>
        <w:t>/subtiekėjo</w:t>
      </w:r>
      <w:r w:rsidRPr="00B03AE0">
        <w:rPr>
          <w:rFonts w:asciiTheme="minorHAnsi" w:hAnsiTheme="minorHAnsi" w:cstheme="minorHAnsi"/>
          <w:color w:val="0070C0"/>
          <w:sz w:val="21"/>
          <w:szCs w:val="21"/>
        </w:rPr>
        <w:t xml:space="preserve"> deklaracija dėl atitikties Reglamento nuostatoms “</w:t>
      </w:r>
      <w:bookmarkEnd w:id="68"/>
    </w:p>
    <w:p w14:paraId="3404FF84" w14:textId="77777777" w:rsidR="00725B7A" w:rsidRPr="00725B7A" w:rsidRDefault="00725B7A" w:rsidP="00725B7A"/>
    <w:p w14:paraId="3D0F7231" w14:textId="1417CA5D" w:rsidR="00F25C18" w:rsidRPr="00793C70" w:rsidRDefault="00643DCF" w:rsidP="00F25C18">
      <w:pPr>
        <w:rPr>
          <w:rFonts w:cstheme="minorHAnsi"/>
        </w:rPr>
      </w:pPr>
      <w:r w:rsidRPr="00793C70">
        <w:rPr>
          <w:rFonts w:cstheme="minorHAnsi"/>
        </w:rPr>
        <w:t xml:space="preserve">Tiekėjo deklaracija dėl atitikties </w:t>
      </w:r>
      <w:r w:rsidR="00725B7A" w:rsidRPr="00793C70">
        <w:rPr>
          <w:rFonts w:cstheme="minorHAnsi"/>
        </w:rPr>
        <w:t>Europos Sąjungos Tarybos 2022 m. balandžio 8 d. priimt</w:t>
      </w:r>
      <w:r w:rsidR="007D121C" w:rsidRPr="00793C70">
        <w:rPr>
          <w:rFonts w:cstheme="minorHAnsi"/>
        </w:rPr>
        <w:t>o</w:t>
      </w:r>
      <w:r w:rsidR="00725B7A" w:rsidRPr="00793C70">
        <w:rPr>
          <w:rFonts w:cstheme="minorHAnsi"/>
        </w:rPr>
        <w:t xml:space="preserve"> Tarybos Reglament</w:t>
      </w:r>
      <w:r w:rsidR="00520F88" w:rsidRPr="00793C70">
        <w:rPr>
          <w:rFonts w:cstheme="minorHAnsi"/>
        </w:rPr>
        <w:t>o</w:t>
      </w:r>
      <w:r w:rsidR="00725B7A" w:rsidRPr="00793C70">
        <w:rPr>
          <w:rFonts w:cstheme="minorHAnsi"/>
        </w:rPr>
        <w:t xml:space="preserve"> (</w:t>
      </w:r>
      <w:r w:rsidR="00807122" w:rsidRPr="00793C70">
        <w:rPr>
          <w:rFonts w:cstheme="minorHAnsi"/>
        </w:rPr>
        <w:t>E</w:t>
      </w:r>
      <w:r w:rsidR="00725B7A" w:rsidRPr="00793C70">
        <w:rPr>
          <w:rFonts w:cstheme="minorHAnsi"/>
        </w:rPr>
        <w:t>S) 2022/576, kuriuo iš dalies keičiamas Reglamentas (ES) Nr. 833/2014 dėl ribojamųjų priemonių atsižvelgiant į Rusijos veiksmus, kuriais destabilizuojama padėtis Ukrainoje</w:t>
      </w:r>
      <w:r w:rsidR="007D121C" w:rsidRPr="00793C70">
        <w:rPr>
          <w:rFonts w:cstheme="minorHAnsi"/>
        </w:rPr>
        <w:t xml:space="preserve"> nuostatoms</w:t>
      </w:r>
      <w:r w:rsidR="00CD0FAE" w:rsidRPr="00793C70">
        <w:rPr>
          <w:rFonts w:cstheme="minorHAnsi"/>
        </w:rPr>
        <w:t xml:space="preserve"> pateikiama atskiru priedu.</w:t>
      </w:r>
    </w:p>
    <w:p w14:paraId="6D7D18F6" w14:textId="77777777" w:rsidR="00643DCF" w:rsidRDefault="00643DCF" w:rsidP="00F25C18">
      <w:pPr>
        <w:rPr>
          <w:rFonts w:cstheme="minorHAnsi"/>
        </w:rPr>
      </w:pPr>
    </w:p>
    <w:p w14:paraId="7D43AB42" w14:textId="77777777" w:rsidR="00B874DD" w:rsidRPr="00B03AE0" w:rsidRDefault="00B874DD" w:rsidP="00F25C18">
      <w:pPr>
        <w:rPr>
          <w:rFonts w:cstheme="minorHAnsi"/>
        </w:rPr>
      </w:pPr>
    </w:p>
    <w:p w14:paraId="5DC5C150" w14:textId="56D6A32C" w:rsidR="008D704D" w:rsidRPr="00B03AE0" w:rsidRDefault="00FE3D1F" w:rsidP="00032D13">
      <w:pPr>
        <w:pStyle w:val="Antrat2"/>
        <w:ind w:left="5103"/>
        <w:jc w:val="right"/>
        <w:rPr>
          <w:rFonts w:asciiTheme="minorHAnsi" w:hAnsiTheme="minorHAnsi" w:cstheme="minorHAnsi"/>
          <w:color w:val="0070C0"/>
          <w:sz w:val="21"/>
          <w:szCs w:val="21"/>
        </w:rPr>
      </w:pPr>
      <w:bookmarkStart w:id="69" w:name="_Toc193896513"/>
      <w:r w:rsidRPr="00B03AE0">
        <w:rPr>
          <w:rFonts w:asciiTheme="minorHAnsi" w:hAnsiTheme="minorHAnsi" w:cstheme="minorHAnsi"/>
          <w:color w:val="0070C0"/>
          <w:sz w:val="21"/>
          <w:szCs w:val="21"/>
        </w:rPr>
        <w:t xml:space="preserve">Pirkimo sąlygų </w:t>
      </w:r>
      <w:r w:rsidR="00CD0FAE">
        <w:rPr>
          <w:rFonts w:asciiTheme="minorHAnsi" w:hAnsiTheme="minorHAnsi" w:cstheme="minorHAnsi"/>
          <w:color w:val="0070C0"/>
          <w:sz w:val="21"/>
          <w:szCs w:val="21"/>
        </w:rPr>
        <w:t>9</w:t>
      </w:r>
      <w:r w:rsidRPr="00B03AE0">
        <w:rPr>
          <w:rFonts w:asciiTheme="minorHAnsi" w:hAnsiTheme="minorHAnsi" w:cstheme="minorHAnsi"/>
          <w:color w:val="0070C0"/>
          <w:sz w:val="21"/>
          <w:szCs w:val="21"/>
        </w:rPr>
        <w:t xml:space="preserve"> priedas </w:t>
      </w:r>
      <w:r w:rsidR="008D704D" w:rsidRPr="00B03AE0">
        <w:rPr>
          <w:rFonts w:asciiTheme="minorHAnsi" w:hAnsiTheme="minorHAnsi" w:cstheme="minorHAnsi"/>
          <w:color w:val="0070C0"/>
          <w:sz w:val="21"/>
          <w:szCs w:val="21"/>
        </w:rPr>
        <w:t>„Sutarties projektas“</w:t>
      </w:r>
      <w:bookmarkEnd w:id="65"/>
      <w:bookmarkEnd w:id="66"/>
      <w:bookmarkEnd w:id="67"/>
      <w:bookmarkEnd w:id="69"/>
    </w:p>
    <w:p w14:paraId="16EE6E4E" w14:textId="2C3D5AD8" w:rsidR="007D7D11" w:rsidRDefault="003A6A11" w:rsidP="003A6A11">
      <w:pPr>
        <w:jc w:val="both"/>
        <w:rPr>
          <w:rFonts w:eastAsia="Calibri" w:cstheme="minorHAnsi"/>
        </w:rPr>
      </w:pPr>
      <w:r w:rsidRPr="00793C70">
        <w:rPr>
          <w:rFonts w:eastAsia="Calibri" w:cstheme="minorHAnsi"/>
        </w:rPr>
        <w:t>Sutarties projektas pateikiamas atskiru priedu.</w:t>
      </w:r>
    </w:p>
    <w:p w14:paraId="23115A03" w14:textId="77777777" w:rsidR="00F54A40" w:rsidRDefault="00F54A40" w:rsidP="003A6A11">
      <w:pPr>
        <w:jc w:val="both"/>
        <w:rPr>
          <w:rFonts w:eastAsia="Calibri" w:cstheme="minorHAnsi"/>
        </w:rPr>
      </w:pPr>
    </w:p>
    <w:p w14:paraId="4691D810" w14:textId="77777777" w:rsidR="00B874DD" w:rsidRDefault="00B874DD" w:rsidP="003A6A11">
      <w:pPr>
        <w:jc w:val="both"/>
        <w:rPr>
          <w:rFonts w:eastAsia="Calibri" w:cstheme="minorHAnsi"/>
        </w:rPr>
      </w:pPr>
    </w:p>
    <w:p w14:paraId="451A63BB" w14:textId="6C09F3B3" w:rsidR="00F54A40" w:rsidRPr="00B03AE0" w:rsidRDefault="00F54A40" w:rsidP="001E47BF">
      <w:pPr>
        <w:pStyle w:val="Antrat2"/>
        <w:ind w:left="5103" w:hanging="992"/>
        <w:jc w:val="right"/>
        <w:rPr>
          <w:rFonts w:asciiTheme="minorHAnsi" w:hAnsiTheme="minorHAnsi" w:cstheme="minorHAnsi"/>
          <w:color w:val="0070C0"/>
          <w:sz w:val="21"/>
          <w:szCs w:val="21"/>
        </w:rPr>
      </w:pPr>
      <w:bookmarkStart w:id="70" w:name="_Toc193896514"/>
      <w:r w:rsidRPr="00B03AE0">
        <w:rPr>
          <w:rFonts w:asciiTheme="minorHAnsi" w:hAnsiTheme="minorHAnsi" w:cstheme="minorHAnsi"/>
          <w:color w:val="0070C0"/>
          <w:sz w:val="21"/>
          <w:szCs w:val="21"/>
        </w:rPr>
        <w:t xml:space="preserve">Pirkimo sąlygų </w:t>
      </w:r>
      <w:r>
        <w:rPr>
          <w:rFonts w:asciiTheme="minorHAnsi" w:hAnsiTheme="minorHAnsi" w:cstheme="minorHAnsi"/>
          <w:color w:val="0070C0"/>
          <w:sz w:val="21"/>
          <w:szCs w:val="21"/>
        </w:rPr>
        <w:t>10</w:t>
      </w:r>
      <w:r w:rsidRPr="00B03AE0">
        <w:rPr>
          <w:rFonts w:asciiTheme="minorHAnsi" w:hAnsiTheme="minorHAnsi" w:cstheme="minorHAnsi"/>
          <w:color w:val="0070C0"/>
          <w:sz w:val="21"/>
          <w:szCs w:val="21"/>
        </w:rPr>
        <w:t xml:space="preserve"> priedas „</w:t>
      </w:r>
      <w:r w:rsidR="00CE75F5">
        <w:rPr>
          <w:rFonts w:asciiTheme="minorHAnsi" w:hAnsiTheme="minorHAnsi" w:cstheme="minorHAnsi"/>
          <w:color w:val="0070C0"/>
          <w:sz w:val="21"/>
          <w:szCs w:val="21"/>
        </w:rPr>
        <w:t>Tiekėjo siūlomų specialistų sąrašas</w:t>
      </w:r>
      <w:r w:rsidRPr="00B03AE0">
        <w:rPr>
          <w:rFonts w:asciiTheme="minorHAnsi" w:hAnsiTheme="minorHAnsi" w:cstheme="minorHAnsi"/>
          <w:color w:val="0070C0"/>
          <w:sz w:val="21"/>
          <w:szCs w:val="21"/>
        </w:rPr>
        <w:t>“</w:t>
      </w:r>
      <w:bookmarkEnd w:id="70"/>
    </w:p>
    <w:p w14:paraId="344F1345" w14:textId="77777777" w:rsidR="008F6A5C" w:rsidRDefault="008F6A5C" w:rsidP="003A6A11">
      <w:pPr>
        <w:jc w:val="both"/>
        <w:rPr>
          <w:rFonts w:eastAsia="Calibri" w:cstheme="minorHAnsi"/>
        </w:rPr>
      </w:pPr>
    </w:p>
    <w:p w14:paraId="63B580C8" w14:textId="010EEAB7" w:rsidR="00F54A40" w:rsidRDefault="008F6A5C" w:rsidP="003A6A11">
      <w:pPr>
        <w:jc w:val="both"/>
        <w:rPr>
          <w:rFonts w:eastAsia="Calibri" w:cstheme="minorHAnsi"/>
        </w:rPr>
      </w:pPr>
      <w:r>
        <w:rPr>
          <w:rFonts w:eastAsia="Calibri" w:cstheme="minorHAnsi"/>
        </w:rPr>
        <w:t>Tiekėjo siūlomų specialistų sąrašo forma pateikiama atskiru priedu.</w:t>
      </w:r>
    </w:p>
    <w:p w14:paraId="18DE7765" w14:textId="77777777" w:rsidR="001E3A6A" w:rsidRDefault="001E3A6A" w:rsidP="003A6A11">
      <w:pPr>
        <w:jc w:val="both"/>
        <w:rPr>
          <w:rFonts w:eastAsia="Calibri" w:cstheme="minorHAnsi"/>
        </w:rPr>
      </w:pPr>
    </w:p>
    <w:sectPr w:rsidR="001E3A6A" w:rsidSect="00854575">
      <w:footerReference w:type="default" r:id="rId1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1F5BC" w14:textId="77777777" w:rsidR="00CE116C" w:rsidRDefault="00CE116C" w:rsidP="00D05666">
      <w:r>
        <w:separator/>
      </w:r>
    </w:p>
  </w:endnote>
  <w:endnote w:type="continuationSeparator" w:id="0">
    <w:p w14:paraId="684B8051" w14:textId="77777777" w:rsidR="00CE116C" w:rsidRDefault="00CE116C" w:rsidP="00D05666">
      <w:r>
        <w:continuationSeparator/>
      </w:r>
    </w:p>
  </w:endnote>
  <w:endnote w:type="continuationNotice" w:id="1">
    <w:p w14:paraId="4AE7BB35" w14:textId="77777777" w:rsidR="00CE116C" w:rsidRDefault="00CE11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220752"/>
      <w:docPartObj>
        <w:docPartGallery w:val="Page Numbers (Bottom of Page)"/>
        <w:docPartUnique/>
      </w:docPartObj>
    </w:sdtPr>
    <w:sdtEndPr/>
    <w:sdtContent>
      <w:p w14:paraId="1CBBF58B" w14:textId="34F7D62D" w:rsidR="007D36D4" w:rsidRDefault="007D36D4">
        <w:pPr>
          <w:pStyle w:val="Porat"/>
          <w:jc w:val="right"/>
        </w:pPr>
        <w:r>
          <w:fldChar w:fldCharType="begin"/>
        </w:r>
        <w:r>
          <w:instrText>PAGE   \* MERGEFORMAT</w:instrText>
        </w:r>
        <w:r>
          <w:fldChar w:fldCharType="separate"/>
        </w:r>
        <w:r>
          <w:t>2</w:t>
        </w:r>
        <w:r>
          <w:fldChar w:fldCharType="end"/>
        </w:r>
      </w:p>
    </w:sdtContent>
  </w:sdt>
  <w:p w14:paraId="35122580" w14:textId="77777777" w:rsidR="007D36D4" w:rsidRDefault="007D36D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3B283" w14:textId="77777777" w:rsidR="00CE116C" w:rsidRDefault="00CE116C" w:rsidP="00D05666">
      <w:r>
        <w:separator/>
      </w:r>
    </w:p>
  </w:footnote>
  <w:footnote w:type="continuationSeparator" w:id="0">
    <w:p w14:paraId="5CF02108" w14:textId="77777777" w:rsidR="00CE116C" w:rsidRDefault="00CE116C" w:rsidP="00D05666">
      <w:r>
        <w:continuationSeparator/>
      </w:r>
    </w:p>
  </w:footnote>
  <w:footnote w:type="continuationNotice" w:id="1">
    <w:p w14:paraId="682E90D0" w14:textId="77777777" w:rsidR="00CE116C" w:rsidRDefault="00CE11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FFFFFFFF"/>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7019A0"/>
    <w:multiLevelType w:val="hybridMultilevel"/>
    <w:tmpl w:val="FB1C0B3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011FF8"/>
    <w:multiLevelType w:val="multilevel"/>
    <w:tmpl w:val="B4944A86"/>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B9D6682"/>
    <w:multiLevelType w:val="multilevel"/>
    <w:tmpl w:val="FFFFFFFF"/>
    <w:lvl w:ilvl="0">
      <w:start w:val="5"/>
      <w:numFmt w:val="decimal"/>
      <w:lvlText w:val="%1."/>
      <w:lvlJc w:val="left"/>
      <w:pPr>
        <w:ind w:left="1211" w:hanging="360"/>
      </w:pPr>
      <w:rPr>
        <w:rFonts w:cs="Times New Roman" w:hint="default"/>
        <w:b/>
      </w:rPr>
    </w:lvl>
    <w:lvl w:ilvl="1">
      <w:start w:val="2"/>
      <w:numFmt w:val="decimal"/>
      <w:lvlText w:val="%1.%2."/>
      <w:lvlJc w:val="left"/>
      <w:pPr>
        <w:ind w:left="1495" w:hanging="360"/>
      </w:pPr>
      <w:rPr>
        <w:rFonts w:cs="Times New Roman" w:hint="default"/>
        <w:b w:val="0"/>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788" w:hanging="108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7002" w:hanging="144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9216" w:hanging="1800"/>
      </w:pPr>
      <w:rPr>
        <w:rFonts w:cs="Times New Roman" w:hint="default"/>
      </w:rPr>
    </w:lvl>
  </w:abstractNum>
  <w:abstractNum w:abstractNumId="8" w15:restartNumberingAfterBreak="0">
    <w:nsid w:val="2DCE66CA"/>
    <w:multiLevelType w:val="multilevel"/>
    <w:tmpl w:val="5C30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A35EDA"/>
    <w:multiLevelType w:val="multilevel"/>
    <w:tmpl w:val="4720E932"/>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DF1B06"/>
    <w:multiLevelType w:val="multilevel"/>
    <w:tmpl w:val="B4944A86"/>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34B372A7"/>
    <w:multiLevelType w:val="hybridMultilevel"/>
    <w:tmpl w:val="2BDC0E10"/>
    <w:lvl w:ilvl="0" w:tplc="D4B0E094">
      <w:start w:val="1"/>
      <w:numFmt w:val="decimal"/>
      <w:lvlText w:val="%1."/>
      <w:lvlJc w:val="left"/>
      <w:pPr>
        <w:ind w:left="720" w:hanging="360"/>
      </w:pPr>
      <w:rPr>
        <w:rFonts w:ascii="Times New Roman" w:hAnsi="Times New Roman" w:cs="Times New Roman"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D747FB"/>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2160" w:hanging="108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960" w:hanging="1800"/>
      </w:pPr>
      <w:rPr>
        <w:rFonts w:cs="Times New Roman" w:hint="default"/>
      </w:rPr>
    </w:lvl>
    <w:lvl w:ilvl="6">
      <w:start w:val="1"/>
      <w:numFmt w:val="decimal"/>
      <w:isLgl/>
      <w:lvlText w:val="%1.%2.%3.%4.%5.%6.%7."/>
      <w:lvlJc w:val="left"/>
      <w:pPr>
        <w:ind w:left="4680" w:hanging="2160"/>
      </w:pPr>
      <w:rPr>
        <w:rFonts w:cs="Times New Roman" w:hint="default"/>
      </w:rPr>
    </w:lvl>
    <w:lvl w:ilvl="7">
      <w:start w:val="1"/>
      <w:numFmt w:val="decimal"/>
      <w:isLgl/>
      <w:lvlText w:val="%1.%2.%3.%4.%5.%6.%7.%8."/>
      <w:lvlJc w:val="left"/>
      <w:pPr>
        <w:ind w:left="5040" w:hanging="2160"/>
      </w:pPr>
      <w:rPr>
        <w:rFonts w:cs="Times New Roman" w:hint="default"/>
      </w:rPr>
    </w:lvl>
    <w:lvl w:ilvl="8">
      <w:start w:val="1"/>
      <w:numFmt w:val="decimal"/>
      <w:isLgl/>
      <w:lvlText w:val="%1.%2.%3.%4.%5.%6.%7.%8.%9."/>
      <w:lvlJc w:val="left"/>
      <w:pPr>
        <w:ind w:left="5760" w:hanging="2520"/>
      </w:pPr>
      <w:rPr>
        <w:rFonts w:cs="Times New Roman"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1188EF6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asciiTheme="minorHAnsi" w:eastAsia="Calibri" w:hAnsiTheme="minorHAnsi" w:cstheme="minorHAns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5AC00D3"/>
    <w:multiLevelType w:val="multilevel"/>
    <w:tmpl w:val="B4944A86"/>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5684508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14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5F2567B1"/>
    <w:multiLevelType w:val="hybridMultilevel"/>
    <w:tmpl w:val="FFFFFFFF"/>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674422"/>
    <w:multiLevelType w:val="multilevel"/>
    <w:tmpl w:val="3828AC6C"/>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22" w15:restartNumberingAfterBreak="0">
    <w:nsid w:val="5FC262A0"/>
    <w:multiLevelType w:val="hybridMultilevel"/>
    <w:tmpl w:val="EA206A2A"/>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FFFFFFFF"/>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3DE0E89"/>
    <w:multiLevelType w:val="multilevel"/>
    <w:tmpl w:val="9BA801F6"/>
    <w:lvl w:ilvl="0">
      <w:start w:val="9"/>
      <w:numFmt w:val="decimal"/>
      <w:lvlText w:val="%1"/>
      <w:lvlJc w:val="left"/>
      <w:pPr>
        <w:ind w:left="444" w:hanging="444"/>
      </w:pPr>
      <w:rPr>
        <w:rFonts w:eastAsiaTheme="minorEastAsia" w:hint="default"/>
        <w:i w:val="0"/>
        <w:color w:val="auto"/>
      </w:rPr>
    </w:lvl>
    <w:lvl w:ilvl="1">
      <w:start w:val="3"/>
      <w:numFmt w:val="decimal"/>
      <w:lvlText w:val="%1.%2"/>
      <w:lvlJc w:val="left"/>
      <w:pPr>
        <w:ind w:left="799" w:hanging="444"/>
      </w:pPr>
      <w:rPr>
        <w:rFonts w:eastAsiaTheme="minorEastAsia" w:hint="default"/>
        <w:i w:val="0"/>
        <w:color w:val="auto"/>
      </w:rPr>
    </w:lvl>
    <w:lvl w:ilvl="2">
      <w:start w:val="1"/>
      <w:numFmt w:val="decimal"/>
      <w:lvlText w:val="%1.%2.%3"/>
      <w:lvlJc w:val="left"/>
      <w:pPr>
        <w:ind w:left="1430" w:hanging="720"/>
      </w:pPr>
      <w:rPr>
        <w:rFonts w:eastAsiaTheme="minorEastAsia" w:hint="default"/>
        <w:i w:val="0"/>
        <w:color w:val="auto"/>
      </w:rPr>
    </w:lvl>
    <w:lvl w:ilvl="3">
      <w:start w:val="1"/>
      <w:numFmt w:val="decimal"/>
      <w:lvlText w:val="%1.%2.%3.%4"/>
      <w:lvlJc w:val="left"/>
      <w:pPr>
        <w:ind w:left="1785" w:hanging="720"/>
      </w:pPr>
      <w:rPr>
        <w:rFonts w:eastAsiaTheme="minorEastAsia" w:hint="default"/>
        <w:i w:val="0"/>
        <w:color w:val="auto"/>
      </w:rPr>
    </w:lvl>
    <w:lvl w:ilvl="4">
      <w:start w:val="1"/>
      <w:numFmt w:val="decimal"/>
      <w:lvlText w:val="%1.%2.%3.%4.%5"/>
      <w:lvlJc w:val="left"/>
      <w:pPr>
        <w:ind w:left="2500" w:hanging="1080"/>
      </w:pPr>
      <w:rPr>
        <w:rFonts w:eastAsiaTheme="minorEastAsia" w:hint="default"/>
        <w:i w:val="0"/>
        <w:color w:val="auto"/>
      </w:rPr>
    </w:lvl>
    <w:lvl w:ilvl="5">
      <w:start w:val="1"/>
      <w:numFmt w:val="decimal"/>
      <w:lvlText w:val="%1.%2.%3.%4.%5.%6"/>
      <w:lvlJc w:val="left"/>
      <w:pPr>
        <w:ind w:left="2855" w:hanging="1080"/>
      </w:pPr>
      <w:rPr>
        <w:rFonts w:eastAsiaTheme="minorEastAsia" w:hint="default"/>
        <w:i w:val="0"/>
        <w:color w:val="auto"/>
      </w:rPr>
    </w:lvl>
    <w:lvl w:ilvl="6">
      <w:start w:val="1"/>
      <w:numFmt w:val="decimal"/>
      <w:lvlText w:val="%1.%2.%3.%4.%5.%6.%7"/>
      <w:lvlJc w:val="left"/>
      <w:pPr>
        <w:ind w:left="3210" w:hanging="1080"/>
      </w:pPr>
      <w:rPr>
        <w:rFonts w:eastAsiaTheme="minorEastAsia" w:hint="default"/>
        <w:i w:val="0"/>
        <w:color w:val="auto"/>
      </w:rPr>
    </w:lvl>
    <w:lvl w:ilvl="7">
      <w:start w:val="1"/>
      <w:numFmt w:val="decimal"/>
      <w:lvlText w:val="%1.%2.%3.%4.%5.%6.%7.%8"/>
      <w:lvlJc w:val="left"/>
      <w:pPr>
        <w:ind w:left="3925" w:hanging="1440"/>
      </w:pPr>
      <w:rPr>
        <w:rFonts w:eastAsiaTheme="minorEastAsia" w:hint="default"/>
        <w:i w:val="0"/>
        <w:color w:val="auto"/>
      </w:rPr>
    </w:lvl>
    <w:lvl w:ilvl="8">
      <w:start w:val="1"/>
      <w:numFmt w:val="decimal"/>
      <w:lvlText w:val="%1.%2.%3.%4.%5.%6.%7.%8.%9"/>
      <w:lvlJc w:val="left"/>
      <w:pPr>
        <w:ind w:left="4280" w:hanging="1440"/>
      </w:pPr>
      <w:rPr>
        <w:rFonts w:eastAsiaTheme="minorEastAsia" w:hint="default"/>
        <w:i w:val="0"/>
        <w:color w:val="auto"/>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FFFFFFFF"/>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FFFFFFFF"/>
    <w:lvl w:ilvl="0">
      <w:start w:val="1"/>
      <w:numFmt w:val="decimal"/>
      <w:suff w:val="space"/>
      <w:lvlText w:val="%1."/>
      <w:lvlJc w:val="left"/>
      <w:rPr>
        <w:rFonts w:asciiTheme="minorHAnsi" w:hAnsiTheme="minorHAnsi" w:cs="Calibri" w:hint="default"/>
        <w:b w:val="0"/>
        <w:bCs w:val="0"/>
        <w:i w:val="0"/>
        <w:iCs/>
        <w:color w:val="auto"/>
        <w:sz w:val="21"/>
        <w:szCs w:val="21"/>
      </w:rPr>
    </w:lvl>
    <w:lvl w:ilvl="1">
      <w:start w:val="1"/>
      <w:numFmt w:val="decimal"/>
      <w:lvlText w:val="%1.%2."/>
      <w:lvlJc w:val="left"/>
      <w:pPr>
        <w:ind w:left="720" w:hanging="360"/>
      </w:pPr>
      <w:rPr>
        <w:rFonts w:asciiTheme="minorHAnsi" w:hAnsiTheme="minorHAnsi" w:cs="Calibri" w:hint="default"/>
        <w:b w:val="0"/>
        <w:bCs w:val="0"/>
        <w:color w:val="auto"/>
        <w:sz w:val="21"/>
        <w:szCs w:val="21"/>
      </w:rPr>
    </w:lvl>
    <w:lvl w:ilvl="2">
      <w:start w:val="1"/>
      <w:numFmt w:val="decimal"/>
      <w:lvlText w:val="%1.%2.%3."/>
      <w:lvlJc w:val="left"/>
      <w:pPr>
        <w:ind w:left="1440" w:hanging="720"/>
      </w:pPr>
      <w:rPr>
        <w:rFonts w:asciiTheme="minorHAnsi" w:hAnsiTheme="minorHAnsi" w:cs="Calibri" w:hint="default"/>
        <w:sz w:val="21"/>
        <w:szCs w:val="21"/>
      </w:rPr>
    </w:lvl>
    <w:lvl w:ilvl="3">
      <w:start w:val="1"/>
      <w:numFmt w:val="decimal"/>
      <w:lvlText w:val="%1.%2.%3.%4."/>
      <w:lvlJc w:val="left"/>
      <w:pPr>
        <w:ind w:left="1800" w:hanging="720"/>
      </w:pPr>
      <w:rPr>
        <w:rFonts w:asciiTheme="minorHAnsi" w:hAnsiTheme="minorHAnsi" w:cs="Calibri" w:hint="default"/>
        <w:sz w:val="22"/>
      </w:rPr>
    </w:lvl>
    <w:lvl w:ilvl="4">
      <w:start w:val="1"/>
      <w:numFmt w:val="decimal"/>
      <w:lvlText w:val="%1.%2.%3.%4.%5."/>
      <w:lvlJc w:val="left"/>
      <w:pPr>
        <w:ind w:left="2520" w:hanging="1080"/>
      </w:pPr>
      <w:rPr>
        <w:rFonts w:asciiTheme="minorHAnsi" w:hAnsiTheme="minorHAnsi" w:cs="Calibri" w:hint="default"/>
        <w:sz w:val="22"/>
      </w:rPr>
    </w:lvl>
    <w:lvl w:ilvl="5">
      <w:start w:val="1"/>
      <w:numFmt w:val="decimal"/>
      <w:lvlText w:val="%1.%2.%3.%4.%5.%6."/>
      <w:lvlJc w:val="left"/>
      <w:pPr>
        <w:ind w:left="2880" w:hanging="1080"/>
      </w:pPr>
      <w:rPr>
        <w:rFonts w:asciiTheme="minorHAnsi" w:hAnsiTheme="minorHAnsi" w:cs="Calibri" w:hint="default"/>
        <w:sz w:val="22"/>
      </w:rPr>
    </w:lvl>
    <w:lvl w:ilvl="6">
      <w:start w:val="1"/>
      <w:numFmt w:val="decimal"/>
      <w:lvlText w:val="%1.%2.%3.%4.%5.%6.%7."/>
      <w:lvlJc w:val="left"/>
      <w:pPr>
        <w:ind w:left="3600" w:hanging="1440"/>
      </w:pPr>
      <w:rPr>
        <w:rFonts w:asciiTheme="minorHAnsi" w:hAnsiTheme="minorHAnsi" w:cs="Calibri" w:hint="default"/>
        <w:sz w:val="22"/>
      </w:rPr>
    </w:lvl>
    <w:lvl w:ilvl="7">
      <w:start w:val="1"/>
      <w:numFmt w:val="decimal"/>
      <w:lvlText w:val="%1.%2.%3.%4.%5.%6.%7.%8."/>
      <w:lvlJc w:val="left"/>
      <w:pPr>
        <w:ind w:left="3960" w:hanging="1440"/>
      </w:pPr>
      <w:rPr>
        <w:rFonts w:asciiTheme="minorHAnsi" w:hAnsiTheme="minorHAnsi" w:cs="Calibri" w:hint="default"/>
        <w:sz w:val="22"/>
      </w:rPr>
    </w:lvl>
    <w:lvl w:ilvl="8">
      <w:start w:val="1"/>
      <w:numFmt w:val="decimal"/>
      <w:lvlText w:val="%1.%2.%3.%4.%5.%6.%7.%8.%9."/>
      <w:lvlJc w:val="left"/>
      <w:pPr>
        <w:ind w:left="4680" w:hanging="1800"/>
      </w:pPr>
      <w:rPr>
        <w:rFonts w:asciiTheme="minorHAnsi" w:hAnsiTheme="minorHAnsi" w:cs="Calibr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B4944A86"/>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B4C7667"/>
    <w:multiLevelType w:val="multilevel"/>
    <w:tmpl w:val="1B8E958C"/>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num w:numId="1" w16cid:durableId="1927765243">
    <w:abstractNumId w:val="10"/>
  </w:num>
  <w:num w:numId="2" w16cid:durableId="207184103">
    <w:abstractNumId w:val="2"/>
  </w:num>
  <w:num w:numId="3" w16cid:durableId="1528367431">
    <w:abstractNumId w:val="22"/>
  </w:num>
  <w:num w:numId="4" w16cid:durableId="1484615006">
    <w:abstractNumId w:val="27"/>
  </w:num>
  <w:num w:numId="5" w16cid:durableId="607934237">
    <w:abstractNumId w:val="17"/>
  </w:num>
  <w:num w:numId="6" w16cid:durableId="408162091">
    <w:abstractNumId w:val="34"/>
  </w:num>
  <w:num w:numId="7" w16cid:durableId="12269543">
    <w:abstractNumId w:val="32"/>
  </w:num>
  <w:num w:numId="8" w16cid:durableId="749809940">
    <w:abstractNumId w:val="1"/>
  </w:num>
  <w:num w:numId="9" w16cid:durableId="412043720">
    <w:abstractNumId w:val="33"/>
  </w:num>
  <w:num w:numId="10" w16cid:durableId="1996449446">
    <w:abstractNumId w:val="31"/>
  </w:num>
  <w:num w:numId="11" w16cid:durableId="1482305889">
    <w:abstractNumId w:val="26"/>
  </w:num>
  <w:num w:numId="12" w16cid:durableId="32313854">
    <w:abstractNumId w:val="14"/>
  </w:num>
  <w:num w:numId="13" w16cid:durableId="1318921492">
    <w:abstractNumId w:val="16"/>
  </w:num>
  <w:num w:numId="14" w16cid:durableId="1864435576">
    <w:abstractNumId w:val="29"/>
  </w:num>
  <w:num w:numId="15" w16cid:durableId="1941065713">
    <w:abstractNumId w:val="3"/>
  </w:num>
  <w:num w:numId="16" w16cid:durableId="19859238">
    <w:abstractNumId w:val="6"/>
  </w:num>
  <w:num w:numId="17" w16cid:durableId="531652958">
    <w:abstractNumId w:val="21"/>
  </w:num>
  <w:num w:numId="18" w16cid:durableId="1173182370">
    <w:abstractNumId w:val="20"/>
  </w:num>
  <w:num w:numId="19" w16cid:durableId="1003776206">
    <w:abstractNumId w:val="30"/>
  </w:num>
  <w:num w:numId="20" w16cid:durableId="1923417451">
    <w:abstractNumId w:val="15"/>
  </w:num>
  <w:num w:numId="21" w16cid:durableId="2087603074">
    <w:abstractNumId w:val="23"/>
  </w:num>
  <w:num w:numId="22" w16cid:durableId="1060589479">
    <w:abstractNumId w:val="7"/>
  </w:num>
  <w:num w:numId="23" w16cid:durableId="1336494284">
    <w:abstractNumId w:val="13"/>
  </w:num>
  <w:num w:numId="24" w16cid:durableId="1921602645">
    <w:abstractNumId w:val="25"/>
  </w:num>
  <w:num w:numId="25" w16cid:durableId="835458337">
    <w:abstractNumId w:val="28"/>
  </w:num>
  <w:num w:numId="26" w16cid:durableId="1400208320">
    <w:abstractNumId w:val="0"/>
  </w:num>
  <w:num w:numId="27" w16cid:durableId="35931720">
    <w:abstractNumId w:val="4"/>
  </w:num>
  <w:num w:numId="28" w16cid:durableId="80221891">
    <w:abstractNumId w:val="12"/>
  </w:num>
  <w:num w:numId="29" w16cid:durableId="894463132">
    <w:abstractNumId w:val="8"/>
  </w:num>
  <w:num w:numId="30" w16cid:durableId="1563246749">
    <w:abstractNumId w:val="11"/>
  </w:num>
  <w:num w:numId="31" w16cid:durableId="1326469450">
    <w:abstractNumId w:val="35"/>
  </w:num>
  <w:num w:numId="32" w16cid:durableId="1392575822">
    <w:abstractNumId w:val="18"/>
  </w:num>
  <w:num w:numId="33" w16cid:durableId="371731817">
    <w:abstractNumId w:val="5"/>
  </w:num>
  <w:num w:numId="34" w16cid:durableId="1571037954">
    <w:abstractNumId w:val="9"/>
  </w:num>
  <w:num w:numId="35" w16cid:durableId="1451321505">
    <w:abstractNumId w:val="24"/>
  </w:num>
  <w:num w:numId="36" w16cid:durableId="1990672129">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D4"/>
    <w:rsid w:val="00000B56"/>
    <w:rsid w:val="00000F53"/>
    <w:rsid w:val="00001073"/>
    <w:rsid w:val="00001160"/>
    <w:rsid w:val="00001455"/>
    <w:rsid w:val="00001CCF"/>
    <w:rsid w:val="00003077"/>
    <w:rsid w:val="00003568"/>
    <w:rsid w:val="000035DA"/>
    <w:rsid w:val="00003A28"/>
    <w:rsid w:val="00003A3F"/>
    <w:rsid w:val="000044FA"/>
    <w:rsid w:val="00004521"/>
    <w:rsid w:val="00004A08"/>
    <w:rsid w:val="00005F36"/>
    <w:rsid w:val="000060AC"/>
    <w:rsid w:val="00006991"/>
    <w:rsid w:val="000069F7"/>
    <w:rsid w:val="000074A0"/>
    <w:rsid w:val="00007D23"/>
    <w:rsid w:val="00007EC9"/>
    <w:rsid w:val="00007F36"/>
    <w:rsid w:val="00010327"/>
    <w:rsid w:val="0001089B"/>
    <w:rsid w:val="000108B8"/>
    <w:rsid w:val="00010B64"/>
    <w:rsid w:val="00010EAD"/>
    <w:rsid w:val="00010FA6"/>
    <w:rsid w:val="00011887"/>
    <w:rsid w:val="00011A8D"/>
    <w:rsid w:val="00011B40"/>
    <w:rsid w:val="00012892"/>
    <w:rsid w:val="00012BE7"/>
    <w:rsid w:val="000133D6"/>
    <w:rsid w:val="00013DF0"/>
    <w:rsid w:val="00013EF1"/>
    <w:rsid w:val="00013FF6"/>
    <w:rsid w:val="00014A03"/>
    <w:rsid w:val="00014A61"/>
    <w:rsid w:val="00015C75"/>
    <w:rsid w:val="00015FC9"/>
    <w:rsid w:val="0001618D"/>
    <w:rsid w:val="0001658B"/>
    <w:rsid w:val="0001670E"/>
    <w:rsid w:val="00016B8F"/>
    <w:rsid w:val="00016FDD"/>
    <w:rsid w:val="00017009"/>
    <w:rsid w:val="000172E0"/>
    <w:rsid w:val="000206C9"/>
    <w:rsid w:val="00020FD4"/>
    <w:rsid w:val="00021574"/>
    <w:rsid w:val="00021ECC"/>
    <w:rsid w:val="00021EFA"/>
    <w:rsid w:val="0002209D"/>
    <w:rsid w:val="000221F4"/>
    <w:rsid w:val="000226BA"/>
    <w:rsid w:val="00022DEB"/>
    <w:rsid w:val="00022E0C"/>
    <w:rsid w:val="00023641"/>
    <w:rsid w:val="00024DB9"/>
    <w:rsid w:val="00025340"/>
    <w:rsid w:val="0002541F"/>
    <w:rsid w:val="000256CA"/>
    <w:rsid w:val="00026246"/>
    <w:rsid w:val="00026673"/>
    <w:rsid w:val="00026690"/>
    <w:rsid w:val="00026A51"/>
    <w:rsid w:val="00026D16"/>
    <w:rsid w:val="00030C02"/>
    <w:rsid w:val="00030C76"/>
    <w:rsid w:val="00030F90"/>
    <w:rsid w:val="000315EB"/>
    <w:rsid w:val="0003169B"/>
    <w:rsid w:val="00031A62"/>
    <w:rsid w:val="000321E6"/>
    <w:rsid w:val="00032614"/>
    <w:rsid w:val="0003281A"/>
    <w:rsid w:val="00032D13"/>
    <w:rsid w:val="00032D19"/>
    <w:rsid w:val="00033370"/>
    <w:rsid w:val="000334B9"/>
    <w:rsid w:val="00033B08"/>
    <w:rsid w:val="00034A4A"/>
    <w:rsid w:val="00035221"/>
    <w:rsid w:val="000356C7"/>
    <w:rsid w:val="0003587B"/>
    <w:rsid w:val="00035A20"/>
    <w:rsid w:val="00035AAB"/>
    <w:rsid w:val="00036259"/>
    <w:rsid w:val="0003638B"/>
    <w:rsid w:val="000366D5"/>
    <w:rsid w:val="000372C8"/>
    <w:rsid w:val="000372F4"/>
    <w:rsid w:val="000373E5"/>
    <w:rsid w:val="00037649"/>
    <w:rsid w:val="000379F0"/>
    <w:rsid w:val="00040067"/>
    <w:rsid w:val="00040163"/>
    <w:rsid w:val="00040233"/>
    <w:rsid w:val="00040C0F"/>
    <w:rsid w:val="00042720"/>
    <w:rsid w:val="00042937"/>
    <w:rsid w:val="00042D50"/>
    <w:rsid w:val="000431AC"/>
    <w:rsid w:val="00043C51"/>
    <w:rsid w:val="00043D65"/>
    <w:rsid w:val="00044728"/>
    <w:rsid w:val="00044B63"/>
    <w:rsid w:val="00044D8E"/>
    <w:rsid w:val="00044E17"/>
    <w:rsid w:val="00044F08"/>
    <w:rsid w:val="000455B9"/>
    <w:rsid w:val="00045ED4"/>
    <w:rsid w:val="000461D0"/>
    <w:rsid w:val="000464E8"/>
    <w:rsid w:val="00046522"/>
    <w:rsid w:val="000466D2"/>
    <w:rsid w:val="00046DDC"/>
    <w:rsid w:val="0004774A"/>
    <w:rsid w:val="00047F6B"/>
    <w:rsid w:val="00047F87"/>
    <w:rsid w:val="000500C2"/>
    <w:rsid w:val="00051151"/>
    <w:rsid w:val="0005148B"/>
    <w:rsid w:val="00051544"/>
    <w:rsid w:val="00051A51"/>
    <w:rsid w:val="00051E9D"/>
    <w:rsid w:val="00051F2D"/>
    <w:rsid w:val="000521F2"/>
    <w:rsid w:val="00052365"/>
    <w:rsid w:val="00052615"/>
    <w:rsid w:val="0005295E"/>
    <w:rsid w:val="00053139"/>
    <w:rsid w:val="00053267"/>
    <w:rsid w:val="0005396D"/>
    <w:rsid w:val="00053ABC"/>
    <w:rsid w:val="000543B5"/>
    <w:rsid w:val="00055235"/>
    <w:rsid w:val="0005534B"/>
    <w:rsid w:val="000561CC"/>
    <w:rsid w:val="000571AD"/>
    <w:rsid w:val="00057346"/>
    <w:rsid w:val="000578C9"/>
    <w:rsid w:val="0006040C"/>
    <w:rsid w:val="000605C5"/>
    <w:rsid w:val="000608EF"/>
    <w:rsid w:val="00060A28"/>
    <w:rsid w:val="00061084"/>
    <w:rsid w:val="00061466"/>
    <w:rsid w:val="00061E86"/>
    <w:rsid w:val="0006300C"/>
    <w:rsid w:val="000631F1"/>
    <w:rsid w:val="00064868"/>
    <w:rsid w:val="0006575D"/>
    <w:rsid w:val="000659E9"/>
    <w:rsid w:val="00066855"/>
    <w:rsid w:val="00066BB9"/>
    <w:rsid w:val="00066D29"/>
    <w:rsid w:val="000678BB"/>
    <w:rsid w:val="00067A88"/>
    <w:rsid w:val="00067DCC"/>
    <w:rsid w:val="00067EAF"/>
    <w:rsid w:val="0007051B"/>
    <w:rsid w:val="000706B5"/>
    <w:rsid w:val="000714BF"/>
    <w:rsid w:val="00071548"/>
    <w:rsid w:val="000716B1"/>
    <w:rsid w:val="00072F31"/>
    <w:rsid w:val="00072FE6"/>
    <w:rsid w:val="000738C7"/>
    <w:rsid w:val="00073DBD"/>
    <w:rsid w:val="000749D7"/>
    <w:rsid w:val="00074A01"/>
    <w:rsid w:val="00074DAD"/>
    <w:rsid w:val="00074DEB"/>
    <w:rsid w:val="00074E9E"/>
    <w:rsid w:val="0007511C"/>
    <w:rsid w:val="00075511"/>
    <w:rsid w:val="00075D27"/>
    <w:rsid w:val="00076FB7"/>
    <w:rsid w:val="00077583"/>
    <w:rsid w:val="000775B4"/>
    <w:rsid w:val="00080396"/>
    <w:rsid w:val="00080EE8"/>
    <w:rsid w:val="00080F53"/>
    <w:rsid w:val="000811FB"/>
    <w:rsid w:val="00081512"/>
    <w:rsid w:val="00081A0F"/>
    <w:rsid w:val="0008241E"/>
    <w:rsid w:val="00082F6A"/>
    <w:rsid w:val="0008369A"/>
    <w:rsid w:val="0008436A"/>
    <w:rsid w:val="00084CCE"/>
    <w:rsid w:val="000851E4"/>
    <w:rsid w:val="00085478"/>
    <w:rsid w:val="00085609"/>
    <w:rsid w:val="000859C8"/>
    <w:rsid w:val="00085C1A"/>
    <w:rsid w:val="00086C16"/>
    <w:rsid w:val="00086D57"/>
    <w:rsid w:val="00086DDB"/>
    <w:rsid w:val="00087211"/>
    <w:rsid w:val="000873A9"/>
    <w:rsid w:val="000876C6"/>
    <w:rsid w:val="00087D21"/>
    <w:rsid w:val="00087EFE"/>
    <w:rsid w:val="00090235"/>
    <w:rsid w:val="000903D5"/>
    <w:rsid w:val="000904B3"/>
    <w:rsid w:val="00090916"/>
    <w:rsid w:val="00090F9B"/>
    <w:rsid w:val="00091346"/>
    <w:rsid w:val="000917F2"/>
    <w:rsid w:val="00091C9D"/>
    <w:rsid w:val="000935D4"/>
    <w:rsid w:val="00094604"/>
    <w:rsid w:val="00095834"/>
    <w:rsid w:val="00095A99"/>
    <w:rsid w:val="00095D32"/>
    <w:rsid w:val="0009724E"/>
    <w:rsid w:val="00097645"/>
    <w:rsid w:val="00097B80"/>
    <w:rsid w:val="00097ED7"/>
    <w:rsid w:val="000A05FB"/>
    <w:rsid w:val="000A09BB"/>
    <w:rsid w:val="000A0DFE"/>
    <w:rsid w:val="000A0F5D"/>
    <w:rsid w:val="000A1E34"/>
    <w:rsid w:val="000A202B"/>
    <w:rsid w:val="000A2CBA"/>
    <w:rsid w:val="000A2D88"/>
    <w:rsid w:val="000A3BC1"/>
    <w:rsid w:val="000A52F5"/>
    <w:rsid w:val="000A5738"/>
    <w:rsid w:val="000A5FB1"/>
    <w:rsid w:val="000A6432"/>
    <w:rsid w:val="000A6BBE"/>
    <w:rsid w:val="000A76C1"/>
    <w:rsid w:val="000A7BF8"/>
    <w:rsid w:val="000A7E99"/>
    <w:rsid w:val="000B049C"/>
    <w:rsid w:val="000B09C0"/>
    <w:rsid w:val="000B0CED"/>
    <w:rsid w:val="000B1F47"/>
    <w:rsid w:val="000B21D9"/>
    <w:rsid w:val="000B2E23"/>
    <w:rsid w:val="000B36CB"/>
    <w:rsid w:val="000B4A14"/>
    <w:rsid w:val="000B4E01"/>
    <w:rsid w:val="000B4E6D"/>
    <w:rsid w:val="000B4E90"/>
    <w:rsid w:val="000B51DF"/>
    <w:rsid w:val="000B5255"/>
    <w:rsid w:val="000B5716"/>
    <w:rsid w:val="000B685D"/>
    <w:rsid w:val="000B7223"/>
    <w:rsid w:val="000C006A"/>
    <w:rsid w:val="000C02F3"/>
    <w:rsid w:val="000C09C0"/>
    <w:rsid w:val="000C1878"/>
    <w:rsid w:val="000C1AE5"/>
    <w:rsid w:val="000C1F59"/>
    <w:rsid w:val="000C211C"/>
    <w:rsid w:val="000C2217"/>
    <w:rsid w:val="000C238A"/>
    <w:rsid w:val="000C2C07"/>
    <w:rsid w:val="000C34A7"/>
    <w:rsid w:val="000C3D2E"/>
    <w:rsid w:val="000C3F71"/>
    <w:rsid w:val="000C4D87"/>
    <w:rsid w:val="000C4DF9"/>
    <w:rsid w:val="000C55D6"/>
    <w:rsid w:val="000C59B8"/>
    <w:rsid w:val="000C5CA8"/>
    <w:rsid w:val="000C6068"/>
    <w:rsid w:val="000C7160"/>
    <w:rsid w:val="000D0292"/>
    <w:rsid w:val="000D0F58"/>
    <w:rsid w:val="000D13D6"/>
    <w:rsid w:val="000D18E9"/>
    <w:rsid w:val="000D26D8"/>
    <w:rsid w:val="000D412D"/>
    <w:rsid w:val="000D4406"/>
    <w:rsid w:val="000D4B9C"/>
    <w:rsid w:val="000D4E2B"/>
    <w:rsid w:val="000D5637"/>
    <w:rsid w:val="000D5C58"/>
    <w:rsid w:val="000D638A"/>
    <w:rsid w:val="000D71C2"/>
    <w:rsid w:val="000D7494"/>
    <w:rsid w:val="000D7AD2"/>
    <w:rsid w:val="000E083B"/>
    <w:rsid w:val="000E0EAE"/>
    <w:rsid w:val="000E0ED5"/>
    <w:rsid w:val="000E10BD"/>
    <w:rsid w:val="000E149B"/>
    <w:rsid w:val="000E1743"/>
    <w:rsid w:val="000E2119"/>
    <w:rsid w:val="000E266E"/>
    <w:rsid w:val="000E2881"/>
    <w:rsid w:val="000E2FD9"/>
    <w:rsid w:val="000E31D4"/>
    <w:rsid w:val="000E3448"/>
    <w:rsid w:val="000E349B"/>
    <w:rsid w:val="000E35A0"/>
    <w:rsid w:val="000E36C1"/>
    <w:rsid w:val="000E37B2"/>
    <w:rsid w:val="000E37BD"/>
    <w:rsid w:val="000E39AB"/>
    <w:rsid w:val="000E3E3A"/>
    <w:rsid w:val="000E3EF1"/>
    <w:rsid w:val="000E430C"/>
    <w:rsid w:val="000E458D"/>
    <w:rsid w:val="000E4BE5"/>
    <w:rsid w:val="000E5999"/>
    <w:rsid w:val="000E6130"/>
    <w:rsid w:val="000E6299"/>
    <w:rsid w:val="000E6657"/>
    <w:rsid w:val="000E7154"/>
    <w:rsid w:val="000E799D"/>
    <w:rsid w:val="000E7CF8"/>
    <w:rsid w:val="000E7F24"/>
    <w:rsid w:val="000F01E1"/>
    <w:rsid w:val="000F04F7"/>
    <w:rsid w:val="000F051B"/>
    <w:rsid w:val="000F1287"/>
    <w:rsid w:val="000F1B57"/>
    <w:rsid w:val="000F21F2"/>
    <w:rsid w:val="000F2282"/>
    <w:rsid w:val="000F2369"/>
    <w:rsid w:val="000F2494"/>
    <w:rsid w:val="000F2CB0"/>
    <w:rsid w:val="000F2FF1"/>
    <w:rsid w:val="000F32FF"/>
    <w:rsid w:val="000F403D"/>
    <w:rsid w:val="000F4AA3"/>
    <w:rsid w:val="000F4B8F"/>
    <w:rsid w:val="000F513D"/>
    <w:rsid w:val="000F5948"/>
    <w:rsid w:val="000F5F85"/>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83B"/>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ACB"/>
    <w:rsid w:val="00117BBF"/>
    <w:rsid w:val="00117DD0"/>
    <w:rsid w:val="00120B69"/>
    <w:rsid w:val="00120F58"/>
    <w:rsid w:val="00121867"/>
    <w:rsid w:val="00121982"/>
    <w:rsid w:val="00122504"/>
    <w:rsid w:val="0012267C"/>
    <w:rsid w:val="001229FD"/>
    <w:rsid w:val="00123A0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A24"/>
    <w:rsid w:val="00135122"/>
    <w:rsid w:val="001351A4"/>
    <w:rsid w:val="00135B56"/>
    <w:rsid w:val="00135EEE"/>
    <w:rsid w:val="0013610E"/>
    <w:rsid w:val="001365CA"/>
    <w:rsid w:val="00136624"/>
    <w:rsid w:val="00137B49"/>
    <w:rsid w:val="00137B89"/>
    <w:rsid w:val="00140D50"/>
    <w:rsid w:val="00140DB1"/>
    <w:rsid w:val="00141292"/>
    <w:rsid w:val="00141BF1"/>
    <w:rsid w:val="00141EF5"/>
    <w:rsid w:val="00142352"/>
    <w:rsid w:val="00142759"/>
    <w:rsid w:val="0014277F"/>
    <w:rsid w:val="001427AB"/>
    <w:rsid w:val="001429E3"/>
    <w:rsid w:val="00142AB7"/>
    <w:rsid w:val="00143338"/>
    <w:rsid w:val="0014392D"/>
    <w:rsid w:val="00143940"/>
    <w:rsid w:val="0014414A"/>
    <w:rsid w:val="001448EE"/>
    <w:rsid w:val="001455B2"/>
    <w:rsid w:val="0014578C"/>
    <w:rsid w:val="00145B8E"/>
    <w:rsid w:val="00146BC9"/>
    <w:rsid w:val="001472FF"/>
    <w:rsid w:val="00147552"/>
    <w:rsid w:val="00147A63"/>
    <w:rsid w:val="00147A8C"/>
    <w:rsid w:val="001505C5"/>
    <w:rsid w:val="0015079A"/>
    <w:rsid w:val="00150D95"/>
    <w:rsid w:val="00150E77"/>
    <w:rsid w:val="00152836"/>
    <w:rsid w:val="0015376E"/>
    <w:rsid w:val="001538C5"/>
    <w:rsid w:val="00153D1C"/>
    <w:rsid w:val="00153FC8"/>
    <w:rsid w:val="00154487"/>
    <w:rsid w:val="0015529C"/>
    <w:rsid w:val="00155354"/>
    <w:rsid w:val="001556AF"/>
    <w:rsid w:val="00156148"/>
    <w:rsid w:val="00156AC9"/>
    <w:rsid w:val="001578F5"/>
    <w:rsid w:val="00160188"/>
    <w:rsid w:val="001607EC"/>
    <w:rsid w:val="001609D9"/>
    <w:rsid w:val="00160A4A"/>
    <w:rsid w:val="00162E5C"/>
    <w:rsid w:val="001640AF"/>
    <w:rsid w:val="00164443"/>
    <w:rsid w:val="001645B1"/>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78E"/>
    <w:rsid w:val="001757C1"/>
    <w:rsid w:val="00176137"/>
    <w:rsid w:val="00176FD3"/>
    <w:rsid w:val="00177EC6"/>
    <w:rsid w:val="001801B7"/>
    <w:rsid w:val="00180340"/>
    <w:rsid w:val="00180466"/>
    <w:rsid w:val="00180B10"/>
    <w:rsid w:val="00181168"/>
    <w:rsid w:val="00181511"/>
    <w:rsid w:val="00182729"/>
    <w:rsid w:val="00182CBF"/>
    <w:rsid w:val="00182E25"/>
    <w:rsid w:val="0018349F"/>
    <w:rsid w:val="00183AD9"/>
    <w:rsid w:val="00183BC8"/>
    <w:rsid w:val="00183BF1"/>
    <w:rsid w:val="00184239"/>
    <w:rsid w:val="001849BD"/>
    <w:rsid w:val="001853B6"/>
    <w:rsid w:val="00185454"/>
    <w:rsid w:val="00185997"/>
    <w:rsid w:val="00185BC4"/>
    <w:rsid w:val="00185E32"/>
    <w:rsid w:val="001865A6"/>
    <w:rsid w:val="00187151"/>
    <w:rsid w:val="00190BC7"/>
    <w:rsid w:val="0019130D"/>
    <w:rsid w:val="00191CEF"/>
    <w:rsid w:val="001925A5"/>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B29"/>
    <w:rsid w:val="00196FAF"/>
    <w:rsid w:val="0019749C"/>
    <w:rsid w:val="001977F6"/>
    <w:rsid w:val="00197943"/>
    <w:rsid w:val="00197DD0"/>
    <w:rsid w:val="00197EF6"/>
    <w:rsid w:val="001A057C"/>
    <w:rsid w:val="001A0B73"/>
    <w:rsid w:val="001A0DC5"/>
    <w:rsid w:val="001A0DF2"/>
    <w:rsid w:val="001A10B5"/>
    <w:rsid w:val="001A18C1"/>
    <w:rsid w:val="001A1DD2"/>
    <w:rsid w:val="001A2163"/>
    <w:rsid w:val="001A225E"/>
    <w:rsid w:val="001A25FD"/>
    <w:rsid w:val="001A2693"/>
    <w:rsid w:val="001A2E70"/>
    <w:rsid w:val="001A382A"/>
    <w:rsid w:val="001A3995"/>
    <w:rsid w:val="001A39B5"/>
    <w:rsid w:val="001A49EA"/>
    <w:rsid w:val="001A4D7F"/>
    <w:rsid w:val="001A4D9A"/>
    <w:rsid w:val="001A5289"/>
    <w:rsid w:val="001A5F8E"/>
    <w:rsid w:val="001A5FBA"/>
    <w:rsid w:val="001A67B2"/>
    <w:rsid w:val="001A6CC7"/>
    <w:rsid w:val="001A6DE2"/>
    <w:rsid w:val="001A6E11"/>
    <w:rsid w:val="001A7088"/>
    <w:rsid w:val="001A710C"/>
    <w:rsid w:val="001A7128"/>
    <w:rsid w:val="001A7678"/>
    <w:rsid w:val="001A7B3D"/>
    <w:rsid w:val="001B0D86"/>
    <w:rsid w:val="001B1895"/>
    <w:rsid w:val="001B2074"/>
    <w:rsid w:val="001B2226"/>
    <w:rsid w:val="001B3250"/>
    <w:rsid w:val="001B33A4"/>
    <w:rsid w:val="001B370C"/>
    <w:rsid w:val="001B3C7D"/>
    <w:rsid w:val="001B3F4C"/>
    <w:rsid w:val="001B4266"/>
    <w:rsid w:val="001B50F3"/>
    <w:rsid w:val="001B53D6"/>
    <w:rsid w:val="001B59DE"/>
    <w:rsid w:val="001B77FA"/>
    <w:rsid w:val="001B7918"/>
    <w:rsid w:val="001C1AA8"/>
    <w:rsid w:val="001C1AD0"/>
    <w:rsid w:val="001C1CC5"/>
    <w:rsid w:val="001C24BC"/>
    <w:rsid w:val="001C305A"/>
    <w:rsid w:val="001C37BD"/>
    <w:rsid w:val="001C3F99"/>
    <w:rsid w:val="001C43E2"/>
    <w:rsid w:val="001C45C1"/>
    <w:rsid w:val="001C468D"/>
    <w:rsid w:val="001C4F12"/>
    <w:rsid w:val="001C545C"/>
    <w:rsid w:val="001C5A84"/>
    <w:rsid w:val="001C635E"/>
    <w:rsid w:val="001C6757"/>
    <w:rsid w:val="001C6A8E"/>
    <w:rsid w:val="001C7592"/>
    <w:rsid w:val="001C762B"/>
    <w:rsid w:val="001C7F48"/>
    <w:rsid w:val="001D04B8"/>
    <w:rsid w:val="001D2623"/>
    <w:rsid w:val="001D2CB6"/>
    <w:rsid w:val="001D37D8"/>
    <w:rsid w:val="001D414C"/>
    <w:rsid w:val="001D41F4"/>
    <w:rsid w:val="001D5752"/>
    <w:rsid w:val="001D599F"/>
    <w:rsid w:val="001D5B95"/>
    <w:rsid w:val="001D612E"/>
    <w:rsid w:val="001D65AC"/>
    <w:rsid w:val="001D65F8"/>
    <w:rsid w:val="001D7492"/>
    <w:rsid w:val="001D7890"/>
    <w:rsid w:val="001E0107"/>
    <w:rsid w:val="001E1BDC"/>
    <w:rsid w:val="001E250F"/>
    <w:rsid w:val="001E2BC5"/>
    <w:rsid w:val="001E3801"/>
    <w:rsid w:val="001E3A6A"/>
    <w:rsid w:val="001E3D5A"/>
    <w:rsid w:val="001E47BF"/>
    <w:rsid w:val="001E4891"/>
    <w:rsid w:val="001E4C29"/>
    <w:rsid w:val="001E4CA8"/>
    <w:rsid w:val="001E4DB2"/>
    <w:rsid w:val="001E5701"/>
    <w:rsid w:val="001E61DF"/>
    <w:rsid w:val="001E6816"/>
    <w:rsid w:val="001E76C7"/>
    <w:rsid w:val="001E7E24"/>
    <w:rsid w:val="001F04C1"/>
    <w:rsid w:val="001F15A0"/>
    <w:rsid w:val="001F1D6C"/>
    <w:rsid w:val="001F1DB6"/>
    <w:rsid w:val="001F1F5E"/>
    <w:rsid w:val="001F1FB1"/>
    <w:rsid w:val="001F2168"/>
    <w:rsid w:val="001F2E11"/>
    <w:rsid w:val="001F2EB6"/>
    <w:rsid w:val="001F3174"/>
    <w:rsid w:val="001F38D2"/>
    <w:rsid w:val="001F40B0"/>
    <w:rsid w:val="001F5180"/>
    <w:rsid w:val="001F573E"/>
    <w:rsid w:val="001F5ED0"/>
    <w:rsid w:val="001F6008"/>
    <w:rsid w:val="001F6026"/>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2DE1"/>
    <w:rsid w:val="00203725"/>
    <w:rsid w:val="002037C0"/>
    <w:rsid w:val="00203D02"/>
    <w:rsid w:val="00203E2A"/>
    <w:rsid w:val="0020417D"/>
    <w:rsid w:val="002058A4"/>
    <w:rsid w:val="002059C4"/>
    <w:rsid w:val="00206179"/>
    <w:rsid w:val="0020699E"/>
    <w:rsid w:val="002078CF"/>
    <w:rsid w:val="0020796D"/>
    <w:rsid w:val="00207CC3"/>
    <w:rsid w:val="00207E02"/>
    <w:rsid w:val="00207E40"/>
    <w:rsid w:val="00207FAC"/>
    <w:rsid w:val="00210068"/>
    <w:rsid w:val="002101DC"/>
    <w:rsid w:val="00210594"/>
    <w:rsid w:val="00210870"/>
    <w:rsid w:val="002115A1"/>
    <w:rsid w:val="0021291B"/>
    <w:rsid w:val="00212C25"/>
    <w:rsid w:val="00212F68"/>
    <w:rsid w:val="002135C6"/>
    <w:rsid w:val="002140C5"/>
    <w:rsid w:val="00214B9D"/>
    <w:rsid w:val="00214D4B"/>
    <w:rsid w:val="00215B09"/>
    <w:rsid w:val="00215FB5"/>
    <w:rsid w:val="002163DC"/>
    <w:rsid w:val="00216766"/>
    <w:rsid w:val="00216820"/>
    <w:rsid w:val="00217893"/>
    <w:rsid w:val="00217C2B"/>
    <w:rsid w:val="00220588"/>
    <w:rsid w:val="00220B88"/>
    <w:rsid w:val="002211A8"/>
    <w:rsid w:val="00221235"/>
    <w:rsid w:val="00221CC0"/>
    <w:rsid w:val="0022234B"/>
    <w:rsid w:val="00223614"/>
    <w:rsid w:val="00223D79"/>
    <w:rsid w:val="00224F0F"/>
    <w:rsid w:val="002256CF"/>
    <w:rsid w:val="002257D8"/>
    <w:rsid w:val="00225BEF"/>
    <w:rsid w:val="002267DE"/>
    <w:rsid w:val="00226A99"/>
    <w:rsid w:val="00226AD0"/>
    <w:rsid w:val="002271AA"/>
    <w:rsid w:val="002279BC"/>
    <w:rsid w:val="00227A81"/>
    <w:rsid w:val="002306AB"/>
    <w:rsid w:val="00230A08"/>
    <w:rsid w:val="00230B00"/>
    <w:rsid w:val="00231166"/>
    <w:rsid w:val="0023232F"/>
    <w:rsid w:val="00232C9C"/>
    <w:rsid w:val="00233056"/>
    <w:rsid w:val="00233169"/>
    <w:rsid w:val="0023335E"/>
    <w:rsid w:val="002338C0"/>
    <w:rsid w:val="002342E3"/>
    <w:rsid w:val="00234717"/>
    <w:rsid w:val="00234920"/>
    <w:rsid w:val="0023505D"/>
    <w:rsid w:val="002358F1"/>
    <w:rsid w:val="002363D5"/>
    <w:rsid w:val="00236FBF"/>
    <w:rsid w:val="002374F8"/>
    <w:rsid w:val="002376F2"/>
    <w:rsid w:val="00237EA0"/>
    <w:rsid w:val="002411C2"/>
    <w:rsid w:val="00241277"/>
    <w:rsid w:val="002415C7"/>
    <w:rsid w:val="0024180E"/>
    <w:rsid w:val="00241832"/>
    <w:rsid w:val="00241D43"/>
    <w:rsid w:val="00242459"/>
    <w:rsid w:val="002425E8"/>
    <w:rsid w:val="00242CEB"/>
    <w:rsid w:val="002430AE"/>
    <w:rsid w:val="00243DEE"/>
    <w:rsid w:val="00244688"/>
    <w:rsid w:val="00245655"/>
    <w:rsid w:val="00245DD5"/>
    <w:rsid w:val="00245E8F"/>
    <w:rsid w:val="002466BD"/>
    <w:rsid w:val="0024735B"/>
    <w:rsid w:val="002476D5"/>
    <w:rsid w:val="002476FA"/>
    <w:rsid w:val="0025039F"/>
    <w:rsid w:val="002508B1"/>
    <w:rsid w:val="002510C4"/>
    <w:rsid w:val="0025176F"/>
    <w:rsid w:val="00251D4A"/>
    <w:rsid w:val="002520E6"/>
    <w:rsid w:val="00252A35"/>
    <w:rsid w:val="00253090"/>
    <w:rsid w:val="002537BA"/>
    <w:rsid w:val="00253C3C"/>
    <w:rsid w:val="00254895"/>
    <w:rsid w:val="00254B13"/>
    <w:rsid w:val="00255225"/>
    <w:rsid w:val="0025607C"/>
    <w:rsid w:val="00256B6E"/>
    <w:rsid w:val="002576BB"/>
    <w:rsid w:val="00257DA9"/>
    <w:rsid w:val="002601F1"/>
    <w:rsid w:val="002602D9"/>
    <w:rsid w:val="002603C7"/>
    <w:rsid w:val="002609DE"/>
    <w:rsid w:val="002616A9"/>
    <w:rsid w:val="002617A4"/>
    <w:rsid w:val="002620D1"/>
    <w:rsid w:val="00262386"/>
    <w:rsid w:val="00262D3D"/>
    <w:rsid w:val="00262DD2"/>
    <w:rsid w:val="00263B34"/>
    <w:rsid w:val="00263D17"/>
    <w:rsid w:val="00263E7F"/>
    <w:rsid w:val="0026424A"/>
    <w:rsid w:val="0026491C"/>
    <w:rsid w:val="00264B13"/>
    <w:rsid w:val="00264EBF"/>
    <w:rsid w:val="0026649F"/>
    <w:rsid w:val="002670AA"/>
    <w:rsid w:val="00267262"/>
    <w:rsid w:val="00267751"/>
    <w:rsid w:val="00267E9A"/>
    <w:rsid w:val="00270113"/>
    <w:rsid w:val="002707A9"/>
    <w:rsid w:val="00270FF7"/>
    <w:rsid w:val="002713FB"/>
    <w:rsid w:val="00271411"/>
    <w:rsid w:val="002716D8"/>
    <w:rsid w:val="00272038"/>
    <w:rsid w:val="0027236E"/>
    <w:rsid w:val="00272841"/>
    <w:rsid w:val="00272857"/>
    <w:rsid w:val="0027399D"/>
    <w:rsid w:val="00273F59"/>
    <w:rsid w:val="00274C8A"/>
    <w:rsid w:val="00274E50"/>
    <w:rsid w:val="00275594"/>
    <w:rsid w:val="0027575B"/>
    <w:rsid w:val="00275B72"/>
    <w:rsid w:val="00276615"/>
    <w:rsid w:val="00277535"/>
    <w:rsid w:val="00277634"/>
    <w:rsid w:val="0027776A"/>
    <w:rsid w:val="002779A1"/>
    <w:rsid w:val="00280265"/>
    <w:rsid w:val="00280AF0"/>
    <w:rsid w:val="00280EFE"/>
    <w:rsid w:val="00281309"/>
    <w:rsid w:val="00281735"/>
    <w:rsid w:val="002819CA"/>
    <w:rsid w:val="002827A2"/>
    <w:rsid w:val="002827E4"/>
    <w:rsid w:val="00282C67"/>
    <w:rsid w:val="00282E1F"/>
    <w:rsid w:val="00283391"/>
    <w:rsid w:val="00283ADA"/>
    <w:rsid w:val="00283C6E"/>
    <w:rsid w:val="00283D6A"/>
    <w:rsid w:val="00283DA1"/>
    <w:rsid w:val="00284221"/>
    <w:rsid w:val="002847F1"/>
    <w:rsid w:val="00284F69"/>
    <w:rsid w:val="002854F6"/>
    <w:rsid w:val="00285B02"/>
    <w:rsid w:val="00285E5E"/>
    <w:rsid w:val="0028723A"/>
    <w:rsid w:val="0028798A"/>
    <w:rsid w:val="00287DD3"/>
    <w:rsid w:val="002907D9"/>
    <w:rsid w:val="00290850"/>
    <w:rsid w:val="00290E7C"/>
    <w:rsid w:val="00290F12"/>
    <w:rsid w:val="0029199B"/>
    <w:rsid w:val="00291DCB"/>
    <w:rsid w:val="0029216D"/>
    <w:rsid w:val="0029227A"/>
    <w:rsid w:val="002926A1"/>
    <w:rsid w:val="00294B97"/>
    <w:rsid w:val="00294BE3"/>
    <w:rsid w:val="002955C5"/>
    <w:rsid w:val="002960E2"/>
    <w:rsid w:val="002970CF"/>
    <w:rsid w:val="00297490"/>
    <w:rsid w:val="002974D4"/>
    <w:rsid w:val="002A00F8"/>
    <w:rsid w:val="002A1B89"/>
    <w:rsid w:val="002A1EB6"/>
    <w:rsid w:val="002A25D9"/>
    <w:rsid w:val="002A3B3E"/>
    <w:rsid w:val="002A3C89"/>
    <w:rsid w:val="002A3F44"/>
    <w:rsid w:val="002A43AA"/>
    <w:rsid w:val="002A4AC9"/>
    <w:rsid w:val="002A5143"/>
    <w:rsid w:val="002A62B6"/>
    <w:rsid w:val="002A637A"/>
    <w:rsid w:val="002A6658"/>
    <w:rsid w:val="002A70E6"/>
    <w:rsid w:val="002A71C8"/>
    <w:rsid w:val="002A7A35"/>
    <w:rsid w:val="002B0002"/>
    <w:rsid w:val="002B0310"/>
    <w:rsid w:val="002B062F"/>
    <w:rsid w:val="002B12BE"/>
    <w:rsid w:val="002B144C"/>
    <w:rsid w:val="002B165D"/>
    <w:rsid w:val="002B189A"/>
    <w:rsid w:val="002B19CD"/>
    <w:rsid w:val="002B1AD3"/>
    <w:rsid w:val="002B2FCD"/>
    <w:rsid w:val="002B32CA"/>
    <w:rsid w:val="002B3C9E"/>
    <w:rsid w:val="002B3F04"/>
    <w:rsid w:val="002B408A"/>
    <w:rsid w:val="002B42DA"/>
    <w:rsid w:val="002B49CA"/>
    <w:rsid w:val="002B4DFD"/>
    <w:rsid w:val="002B54C7"/>
    <w:rsid w:val="002B6251"/>
    <w:rsid w:val="002B6B9E"/>
    <w:rsid w:val="002B6FF7"/>
    <w:rsid w:val="002B75F7"/>
    <w:rsid w:val="002C14FC"/>
    <w:rsid w:val="002C17A0"/>
    <w:rsid w:val="002C1FB6"/>
    <w:rsid w:val="002C215A"/>
    <w:rsid w:val="002C27BD"/>
    <w:rsid w:val="002C2936"/>
    <w:rsid w:val="002C2A10"/>
    <w:rsid w:val="002C2A21"/>
    <w:rsid w:val="002C2DD1"/>
    <w:rsid w:val="002C334C"/>
    <w:rsid w:val="002C362D"/>
    <w:rsid w:val="002C42B3"/>
    <w:rsid w:val="002C44A5"/>
    <w:rsid w:val="002C4AE8"/>
    <w:rsid w:val="002C5249"/>
    <w:rsid w:val="002C52C2"/>
    <w:rsid w:val="002C53E8"/>
    <w:rsid w:val="002C5826"/>
    <w:rsid w:val="002C590C"/>
    <w:rsid w:val="002C5FF7"/>
    <w:rsid w:val="002C65B9"/>
    <w:rsid w:val="002C7383"/>
    <w:rsid w:val="002D1083"/>
    <w:rsid w:val="002D1C99"/>
    <w:rsid w:val="002D1EFA"/>
    <w:rsid w:val="002D236C"/>
    <w:rsid w:val="002D23C1"/>
    <w:rsid w:val="002D28EF"/>
    <w:rsid w:val="002D2DDE"/>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1C"/>
    <w:rsid w:val="002F1998"/>
    <w:rsid w:val="002F1CD9"/>
    <w:rsid w:val="002F1D5C"/>
    <w:rsid w:val="002F2FF7"/>
    <w:rsid w:val="002F396F"/>
    <w:rsid w:val="002F44C0"/>
    <w:rsid w:val="002F536E"/>
    <w:rsid w:val="002F5A85"/>
    <w:rsid w:val="002F5E32"/>
    <w:rsid w:val="002F5EE2"/>
    <w:rsid w:val="002F5F47"/>
    <w:rsid w:val="002F5F8E"/>
    <w:rsid w:val="002F67FD"/>
    <w:rsid w:val="002F6EDD"/>
    <w:rsid w:val="002F7A04"/>
    <w:rsid w:val="002F7B28"/>
    <w:rsid w:val="002F7D23"/>
    <w:rsid w:val="00300993"/>
    <w:rsid w:val="00300FEF"/>
    <w:rsid w:val="00301185"/>
    <w:rsid w:val="00301B49"/>
    <w:rsid w:val="0030230E"/>
    <w:rsid w:val="0030271C"/>
    <w:rsid w:val="0030313E"/>
    <w:rsid w:val="00303C2A"/>
    <w:rsid w:val="00303D02"/>
    <w:rsid w:val="003049FC"/>
    <w:rsid w:val="00304A28"/>
    <w:rsid w:val="00304E45"/>
    <w:rsid w:val="00305279"/>
    <w:rsid w:val="00306737"/>
    <w:rsid w:val="00306D9F"/>
    <w:rsid w:val="00306F87"/>
    <w:rsid w:val="00307224"/>
    <w:rsid w:val="003074D1"/>
    <w:rsid w:val="00307836"/>
    <w:rsid w:val="003101E1"/>
    <w:rsid w:val="00310753"/>
    <w:rsid w:val="00310B21"/>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DC1"/>
    <w:rsid w:val="00317AC3"/>
    <w:rsid w:val="00320115"/>
    <w:rsid w:val="00320733"/>
    <w:rsid w:val="00320F42"/>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AE0"/>
    <w:rsid w:val="00326CB7"/>
    <w:rsid w:val="00326F19"/>
    <w:rsid w:val="00326F9E"/>
    <w:rsid w:val="003300F2"/>
    <w:rsid w:val="003304CC"/>
    <w:rsid w:val="00331673"/>
    <w:rsid w:val="00331ED1"/>
    <w:rsid w:val="003324A8"/>
    <w:rsid w:val="003328D9"/>
    <w:rsid w:val="00332A60"/>
    <w:rsid w:val="003332F5"/>
    <w:rsid w:val="00333BFA"/>
    <w:rsid w:val="00334D33"/>
    <w:rsid w:val="00334EB8"/>
    <w:rsid w:val="003354F0"/>
    <w:rsid w:val="00335A01"/>
    <w:rsid w:val="00335DA5"/>
    <w:rsid w:val="0033642E"/>
    <w:rsid w:val="003374D9"/>
    <w:rsid w:val="003406FD"/>
    <w:rsid w:val="00340F7A"/>
    <w:rsid w:val="00341929"/>
    <w:rsid w:val="00341D9A"/>
    <w:rsid w:val="00343586"/>
    <w:rsid w:val="003436A3"/>
    <w:rsid w:val="003438E7"/>
    <w:rsid w:val="00343AFE"/>
    <w:rsid w:val="0034460F"/>
    <w:rsid w:val="00344F46"/>
    <w:rsid w:val="00345141"/>
    <w:rsid w:val="003451F8"/>
    <w:rsid w:val="003453C2"/>
    <w:rsid w:val="00345AC7"/>
    <w:rsid w:val="00345F7E"/>
    <w:rsid w:val="00346410"/>
    <w:rsid w:val="003465F6"/>
    <w:rsid w:val="0035011D"/>
    <w:rsid w:val="00350286"/>
    <w:rsid w:val="0035041E"/>
    <w:rsid w:val="00350730"/>
    <w:rsid w:val="00351D68"/>
    <w:rsid w:val="00352626"/>
    <w:rsid w:val="00352C78"/>
    <w:rsid w:val="00352E49"/>
    <w:rsid w:val="003536CF"/>
    <w:rsid w:val="00353A48"/>
    <w:rsid w:val="00353D1B"/>
    <w:rsid w:val="00354AB4"/>
    <w:rsid w:val="00355501"/>
    <w:rsid w:val="00355743"/>
    <w:rsid w:val="00355846"/>
    <w:rsid w:val="003559E0"/>
    <w:rsid w:val="00356D0D"/>
    <w:rsid w:val="00356D5E"/>
    <w:rsid w:val="003571A9"/>
    <w:rsid w:val="003576C1"/>
    <w:rsid w:val="00357BB8"/>
    <w:rsid w:val="00357C23"/>
    <w:rsid w:val="003600F2"/>
    <w:rsid w:val="00360DB9"/>
    <w:rsid w:val="00360F9B"/>
    <w:rsid w:val="00361525"/>
    <w:rsid w:val="003617F1"/>
    <w:rsid w:val="00362719"/>
    <w:rsid w:val="00362982"/>
    <w:rsid w:val="00363134"/>
    <w:rsid w:val="003642D4"/>
    <w:rsid w:val="003650BC"/>
    <w:rsid w:val="00365384"/>
    <w:rsid w:val="003660B8"/>
    <w:rsid w:val="003671C3"/>
    <w:rsid w:val="00370489"/>
    <w:rsid w:val="00370682"/>
    <w:rsid w:val="003713E4"/>
    <w:rsid w:val="00371433"/>
    <w:rsid w:val="00372D25"/>
    <w:rsid w:val="00373245"/>
    <w:rsid w:val="00373A9D"/>
    <w:rsid w:val="00373C97"/>
    <w:rsid w:val="003741D5"/>
    <w:rsid w:val="00374529"/>
    <w:rsid w:val="00374650"/>
    <w:rsid w:val="00374A04"/>
    <w:rsid w:val="00375417"/>
    <w:rsid w:val="0037545E"/>
    <w:rsid w:val="003754D9"/>
    <w:rsid w:val="003757DB"/>
    <w:rsid w:val="00375B68"/>
    <w:rsid w:val="0037632B"/>
    <w:rsid w:val="00376628"/>
    <w:rsid w:val="0037691C"/>
    <w:rsid w:val="003771ED"/>
    <w:rsid w:val="00377497"/>
    <w:rsid w:val="00377925"/>
    <w:rsid w:val="00377C16"/>
    <w:rsid w:val="00377C96"/>
    <w:rsid w:val="00380076"/>
    <w:rsid w:val="0038032E"/>
    <w:rsid w:val="0038039F"/>
    <w:rsid w:val="0038080B"/>
    <w:rsid w:val="00380818"/>
    <w:rsid w:val="00380927"/>
    <w:rsid w:val="00380A14"/>
    <w:rsid w:val="00380B99"/>
    <w:rsid w:val="00380DF6"/>
    <w:rsid w:val="0038113D"/>
    <w:rsid w:val="003812C4"/>
    <w:rsid w:val="003813C1"/>
    <w:rsid w:val="003819C8"/>
    <w:rsid w:val="00381A66"/>
    <w:rsid w:val="003821B2"/>
    <w:rsid w:val="0038280C"/>
    <w:rsid w:val="00382939"/>
    <w:rsid w:val="00382A83"/>
    <w:rsid w:val="003835F5"/>
    <w:rsid w:val="003837E4"/>
    <w:rsid w:val="003845E8"/>
    <w:rsid w:val="00384F5A"/>
    <w:rsid w:val="0038518A"/>
    <w:rsid w:val="00385D49"/>
    <w:rsid w:val="00386BA1"/>
    <w:rsid w:val="00386E76"/>
    <w:rsid w:val="00387AD4"/>
    <w:rsid w:val="003903FB"/>
    <w:rsid w:val="0039043F"/>
    <w:rsid w:val="003905CE"/>
    <w:rsid w:val="00390B20"/>
    <w:rsid w:val="0039114B"/>
    <w:rsid w:val="0039119D"/>
    <w:rsid w:val="0039183A"/>
    <w:rsid w:val="00391FE7"/>
    <w:rsid w:val="0039299B"/>
    <w:rsid w:val="00392D35"/>
    <w:rsid w:val="00393698"/>
    <w:rsid w:val="0039371E"/>
    <w:rsid w:val="00393825"/>
    <w:rsid w:val="00393F62"/>
    <w:rsid w:val="00394C27"/>
    <w:rsid w:val="0039532C"/>
    <w:rsid w:val="003963D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5789"/>
    <w:rsid w:val="003A636D"/>
    <w:rsid w:val="003A65F9"/>
    <w:rsid w:val="003A6638"/>
    <w:rsid w:val="003A6652"/>
    <w:rsid w:val="003A683D"/>
    <w:rsid w:val="003A6A11"/>
    <w:rsid w:val="003A6BC4"/>
    <w:rsid w:val="003B03D1"/>
    <w:rsid w:val="003B0F1F"/>
    <w:rsid w:val="003B12DE"/>
    <w:rsid w:val="003B15DD"/>
    <w:rsid w:val="003B160F"/>
    <w:rsid w:val="003B3624"/>
    <w:rsid w:val="003B3660"/>
    <w:rsid w:val="003B386F"/>
    <w:rsid w:val="003B39F9"/>
    <w:rsid w:val="003B4138"/>
    <w:rsid w:val="003B558D"/>
    <w:rsid w:val="003B5BA4"/>
    <w:rsid w:val="003B6924"/>
    <w:rsid w:val="003B73B7"/>
    <w:rsid w:val="003B7634"/>
    <w:rsid w:val="003B78AD"/>
    <w:rsid w:val="003C018A"/>
    <w:rsid w:val="003C07A3"/>
    <w:rsid w:val="003C0FCF"/>
    <w:rsid w:val="003C126F"/>
    <w:rsid w:val="003C1433"/>
    <w:rsid w:val="003C1AB1"/>
    <w:rsid w:val="003C1B53"/>
    <w:rsid w:val="003C1BFB"/>
    <w:rsid w:val="003C2412"/>
    <w:rsid w:val="003C253D"/>
    <w:rsid w:val="003C269A"/>
    <w:rsid w:val="003C2837"/>
    <w:rsid w:val="003C2E1B"/>
    <w:rsid w:val="003C2EEB"/>
    <w:rsid w:val="003C34BF"/>
    <w:rsid w:val="003C3F49"/>
    <w:rsid w:val="003C48A0"/>
    <w:rsid w:val="003C4C02"/>
    <w:rsid w:val="003C4C53"/>
    <w:rsid w:val="003C50DB"/>
    <w:rsid w:val="003C5A28"/>
    <w:rsid w:val="003C5AB4"/>
    <w:rsid w:val="003C5CA2"/>
    <w:rsid w:val="003C6C3A"/>
    <w:rsid w:val="003C6C7B"/>
    <w:rsid w:val="003C7285"/>
    <w:rsid w:val="003C73E9"/>
    <w:rsid w:val="003C7763"/>
    <w:rsid w:val="003C7AFD"/>
    <w:rsid w:val="003C7CF1"/>
    <w:rsid w:val="003C7E18"/>
    <w:rsid w:val="003D0037"/>
    <w:rsid w:val="003D03D9"/>
    <w:rsid w:val="003D11CB"/>
    <w:rsid w:val="003D1383"/>
    <w:rsid w:val="003D2B98"/>
    <w:rsid w:val="003D32E0"/>
    <w:rsid w:val="003D33F6"/>
    <w:rsid w:val="003D346C"/>
    <w:rsid w:val="003D3597"/>
    <w:rsid w:val="003D4196"/>
    <w:rsid w:val="003D490C"/>
    <w:rsid w:val="003D4F69"/>
    <w:rsid w:val="003D517C"/>
    <w:rsid w:val="003D562B"/>
    <w:rsid w:val="003D5A05"/>
    <w:rsid w:val="003D5EC9"/>
    <w:rsid w:val="003D6258"/>
    <w:rsid w:val="003D6501"/>
    <w:rsid w:val="003D6BCA"/>
    <w:rsid w:val="003D6D67"/>
    <w:rsid w:val="003D6DF2"/>
    <w:rsid w:val="003D74E8"/>
    <w:rsid w:val="003D7DD9"/>
    <w:rsid w:val="003E00BE"/>
    <w:rsid w:val="003E0A08"/>
    <w:rsid w:val="003E0AF4"/>
    <w:rsid w:val="003E0FEA"/>
    <w:rsid w:val="003E1160"/>
    <w:rsid w:val="003E1371"/>
    <w:rsid w:val="003E1D80"/>
    <w:rsid w:val="003E2280"/>
    <w:rsid w:val="003E23F7"/>
    <w:rsid w:val="003E2796"/>
    <w:rsid w:val="003E285F"/>
    <w:rsid w:val="003E4314"/>
    <w:rsid w:val="003E436D"/>
    <w:rsid w:val="003E4AC7"/>
    <w:rsid w:val="003E4DB9"/>
    <w:rsid w:val="003E51C1"/>
    <w:rsid w:val="003E557B"/>
    <w:rsid w:val="003E5ABA"/>
    <w:rsid w:val="003E5EF1"/>
    <w:rsid w:val="003E5F26"/>
    <w:rsid w:val="003E6626"/>
    <w:rsid w:val="003E664F"/>
    <w:rsid w:val="003E713F"/>
    <w:rsid w:val="003E7F39"/>
    <w:rsid w:val="003F084C"/>
    <w:rsid w:val="003F092C"/>
    <w:rsid w:val="003F0DA7"/>
    <w:rsid w:val="003F139A"/>
    <w:rsid w:val="003F14C3"/>
    <w:rsid w:val="003F1531"/>
    <w:rsid w:val="003F18FD"/>
    <w:rsid w:val="003F1CD2"/>
    <w:rsid w:val="003F1CE4"/>
    <w:rsid w:val="003F1D78"/>
    <w:rsid w:val="003F1F79"/>
    <w:rsid w:val="003F2587"/>
    <w:rsid w:val="003F25CB"/>
    <w:rsid w:val="003F2676"/>
    <w:rsid w:val="003F3C34"/>
    <w:rsid w:val="003F3EFE"/>
    <w:rsid w:val="003F3FC9"/>
    <w:rsid w:val="003F4245"/>
    <w:rsid w:val="003F5489"/>
    <w:rsid w:val="003F54D8"/>
    <w:rsid w:val="003F5913"/>
    <w:rsid w:val="003F5E92"/>
    <w:rsid w:val="003F740A"/>
    <w:rsid w:val="003F7FE3"/>
    <w:rsid w:val="00400269"/>
    <w:rsid w:val="004017E7"/>
    <w:rsid w:val="00401CAD"/>
    <w:rsid w:val="004022F2"/>
    <w:rsid w:val="00402387"/>
    <w:rsid w:val="0040276A"/>
    <w:rsid w:val="004038D3"/>
    <w:rsid w:val="00403C4D"/>
    <w:rsid w:val="0040427C"/>
    <w:rsid w:val="00404533"/>
    <w:rsid w:val="0040472C"/>
    <w:rsid w:val="004047D7"/>
    <w:rsid w:val="00405855"/>
    <w:rsid w:val="00405B22"/>
    <w:rsid w:val="00405D65"/>
    <w:rsid w:val="0040657F"/>
    <w:rsid w:val="00406B9B"/>
    <w:rsid w:val="00407939"/>
    <w:rsid w:val="00407DC0"/>
    <w:rsid w:val="00407E1E"/>
    <w:rsid w:val="00410349"/>
    <w:rsid w:val="00410936"/>
    <w:rsid w:val="00410A15"/>
    <w:rsid w:val="0041188F"/>
    <w:rsid w:val="00411B94"/>
    <w:rsid w:val="00411BD7"/>
    <w:rsid w:val="0041208A"/>
    <w:rsid w:val="0041229D"/>
    <w:rsid w:val="00412699"/>
    <w:rsid w:val="004132EE"/>
    <w:rsid w:val="0041361C"/>
    <w:rsid w:val="00413D2E"/>
    <w:rsid w:val="00413EAA"/>
    <w:rsid w:val="00413FA7"/>
    <w:rsid w:val="00414606"/>
    <w:rsid w:val="004147BD"/>
    <w:rsid w:val="004157B6"/>
    <w:rsid w:val="0041685F"/>
    <w:rsid w:val="00416CD6"/>
    <w:rsid w:val="00416D08"/>
    <w:rsid w:val="004170BC"/>
    <w:rsid w:val="00417604"/>
    <w:rsid w:val="00417E3A"/>
    <w:rsid w:val="00420E6F"/>
    <w:rsid w:val="00421D7D"/>
    <w:rsid w:val="00422EDD"/>
    <w:rsid w:val="00424668"/>
    <w:rsid w:val="0042470D"/>
    <w:rsid w:val="00424B94"/>
    <w:rsid w:val="00424C4C"/>
    <w:rsid w:val="004251CE"/>
    <w:rsid w:val="004252AF"/>
    <w:rsid w:val="0042578B"/>
    <w:rsid w:val="004257A5"/>
    <w:rsid w:val="00425CFB"/>
    <w:rsid w:val="0042788E"/>
    <w:rsid w:val="004313C4"/>
    <w:rsid w:val="00431627"/>
    <w:rsid w:val="00431C9B"/>
    <w:rsid w:val="00432574"/>
    <w:rsid w:val="0043288C"/>
    <w:rsid w:val="0043335A"/>
    <w:rsid w:val="00433991"/>
    <w:rsid w:val="00433A4A"/>
    <w:rsid w:val="00433FD7"/>
    <w:rsid w:val="004344CB"/>
    <w:rsid w:val="0043483A"/>
    <w:rsid w:val="004350FA"/>
    <w:rsid w:val="00435186"/>
    <w:rsid w:val="00435318"/>
    <w:rsid w:val="00435437"/>
    <w:rsid w:val="004356A8"/>
    <w:rsid w:val="00436201"/>
    <w:rsid w:val="004375A5"/>
    <w:rsid w:val="00437797"/>
    <w:rsid w:val="00437883"/>
    <w:rsid w:val="00441140"/>
    <w:rsid w:val="00441581"/>
    <w:rsid w:val="004417E5"/>
    <w:rsid w:val="00441910"/>
    <w:rsid w:val="00442E06"/>
    <w:rsid w:val="00442F8D"/>
    <w:rsid w:val="004432C7"/>
    <w:rsid w:val="00443DE5"/>
    <w:rsid w:val="00443FA8"/>
    <w:rsid w:val="00443FEB"/>
    <w:rsid w:val="00444241"/>
    <w:rsid w:val="00444BE8"/>
    <w:rsid w:val="00444CAF"/>
    <w:rsid w:val="00444DC8"/>
    <w:rsid w:val="00445041"/>
    <w:rsid w:val="00445162"/>
    <w:rsid w:val="00445179"/>
    <w:rsid w:val="00446913"/>
    <w:rsid w:val="00446FE4"/>
    <w:rsid w:val="004473E0"/>
    <w:rsid w:val="00447A5E"/>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C9"/>
    <w:rsid w:val="00453770"/>
    <w:rsid w:val="00453A0E"/>
    <w:rsid w:val="004540EA"/>
    <w:rsid w:val="004545ED"/>
    <w:rsid w:val="00454B42"/>
    <w:rsid w:val="00454F45"/>
    <w:rsid w:val="00455131"/>
    <w:rsid w:val="004557BA"/>
    <w:rsid w:val="00455810"/>
    <w:rsid w:val="00455A08"/>
    <w:rsid w:val="00455AA9"/>
    <w:rsid w:val="00455BA4"/>
    <w:rsid w:val="00455C33"/>
    <w:rsid w:val="00455D76"/>
    <w:rsid w:val="00456067"/>
    <w:rsid w:val="0045649E"/>
    <w:rsid w:val="00456A2D"/>
    <w:rsid w:val="00457163"/>
    <w:rsid w:val="0045773D"/>
    <w:rsid w:val="00457F5A"/>
    <w:rsid w:val="00460069"/>
    <w:rsid w:val="00460244"/>
    <w:rsid w:val="00460401"/>
    <w:rsid w:val="00460A16"/>
    <w:rsid w:val="00461904"/>
    <w:rsid w:val="00461BC0"/>
    <w:rsid w:val="00461CE4"/>
    <w:rsid w:val="004624F4"/>
    <w:rsid w:val="00462587"/>
    <w:rsid w:val="00463465"/>
    <w:rsid w:val="004635E0"/>
    <w:rsid w:val="00463897"/>
    <w:rsid w:val="00463A46"/>
    <w:rsid w:val="00463D6E"/>
    <w:rsid w:val="004642FA"/>
    <w:rsid w:val="00464400"/>
    <w:rsid w:val="0046472C"/>
    <w:rsid w:val="00465067"/>
    <w:rsid w:val="004658BF"/>
    <w:rsid w:val="004660F7"/>
    <w:rsid w:val="004667AC"/>
    <w:rsid w:val="00467B1D"/>
    <w:rsid w:val="00467FCB"/>
    <w:rsid w:val="0047047D"/>
    <w:rsid w:val="00471043"/>
    <w:rsid w:val="004712B7"/>
    <w:rsid w:val="004713B5"/>
    <w:rsid w:val="0047183F"/>
    <w:rsid w:val="004720C4"/>
    <w:rsid w:val="00472910"/>
    <w:rsid w:val="00472F7A"/>
    <w:rsid w:val="00472F8C"/>
    <w:rsid w:val="0047399D"/>
    <w:rsid w:val="00473AE2"/>
    <w:rsid w:val="00473DA9"/>
    <w:rsid w:val="004745B4"/>
    <w:rsid w:val="00475262"/>
    <w:rsid w:val="0047554A"/>
    <w:rsid w:val="00475F9B"/>
    <w:rsid w:val="00476119"/>
    <w:rsid w:val="00476225"/>
    <w:rsid w:val="0047687E"/>
    <w:rsid w:val="00476CDD"/>
    <w:rsid w:val="00476F8C"/>
    <w:rsid w:val="00477E28"/>
    <w:rsid w:val="00481849"/>
    <w:rsid w:val="00482647"/>
    <w:rsid w:val="00482BC0"/>
    <w:rsid w:val="00483066"/>
    <w:rsid w:val="00483462"/>
    <w:rsid w:val="00483E10"/>
    <w:rsid w:val="004847DE"/>
    <w:rsid w:val="00484906"/>
    <w:rsid w:val="00484E76"/>
    <w:rsid w:val="00485103"/>
    <w:rsid w:val="0048587E"/>
    <w:rsid w:val="00485E23"/>
    <w:rsid w:val="0048654D"/>
    <w:rsid w:val="004867B9"/>
    <w:rsid w:val="00486B0D"/>
    <w:rsid w:val="00486DCD"/>
    <w:rsid w:val="004873D5"/>
    <w:rsid w:val="004905CE"/>
    <w:rsid w:val="004909FF"/>
    <w:rsid w:val="00491431"/>
    <w:rsid w:val="004923AA"/>
    <w:rsid w:val="00493088"/>
    <w:rsid w:val="0049538A"/>
    <w:rsid w:val="00495984"/>
    <w:rsid w:val="00495F71"/>
    <w:rsid w:val="004962E6"/>
    <w:rsid w:val="00496EFB"/>
    <w:rsid w:val="00497851"/>
    <w:rsid w:val="0049788B"/>
    <w:rsid w:val="00497DF3"/>
    <w:rsid w:val="00497F7F"/>
    <w:rsid w:val="004A01F5"/>
    <w:rsid w:val="004A0401"/>
    <w:rsid w:val="004A07AC"/>
    <w:rsid w:val="004A09BA"/>
    <w:rsid w:val="004A0E10"/>
    <w:rsid w:val="004A13CE"/>
    <w:rsid w:val="004A1651"/>
    <w:rsid w:val="004A1BB5"/>
    <w:rsid w:val="004A282B"/>
    <w:rsid w:val="004A299F"/>
    <w:rsid w:val="004A2AD9"/>
    <w:rsid w:val="004A2CEE"/>
    <w:rsid w:val="004A35ED"/>
    <w:rsid w:val="004A3697"/>
    <w:rsid w:val="004A3C50"/>
    <w:rsid w:val="004A3F9F"/>
    <w:rsid w:val="004A4444"/>
    <w:rsid w:val="004A455C"/>
    <w:rsid w:val="004A4761"/>
    <w:rsid w:val="004A4885"/>
    <w:rsid w:val="004A48CA"/>
    <w:rsid w:val="004A4A08"/>
    <w:rsid w:val="004A4C80"/>
    <w:rsid w:val="004A4DA2"/>
    <w:rsid w:val="004A51B9"/>
    <w:rsid w:val="004A53AB"/>
    <w:rsid w:val="004A553B"/>
    <w:rsid w:val="004A60B1"/>
    <w:rsid w:val="004A6335"/>
    <w:rsid w:val="004A7223"/>
    <w:rsid w:val="004A7485"/>
    <w:rsid w:val="004A7F0E"/>
    <w:rsid w:val="004B0D40"/>
    <w:rsid w:val="004B0E0C"/>
    <w:rsid w:val="004B15B4"/>
    <w:rsid w:val="004B1B04"/>
    <w:rsid w:val="004B2956"/>
    <w:rsid w:val="004B2DE0"/>
    <w:rsid w:val="004B2DE4"/>
    <w:rsid w:val="004B3551"/>
    <w:rsid w:val="004B42DF"/>
    <w:rsid w:val="004B4807"/>
    <w:rsid w:val="004B4BBD"/>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69A"/>
    <w:rsid w:val="004C7DC4"/>
    <w:rsid w:val="004C7E0B"/>
    <w:rsid w:val="004C7E53"/>
    <w:rsid w:val="004D017C"/>
    <w:rsid w:val="004D070C"/>
    <w:rsid w:val="004D1010"/>
    <w:rsid w:val="004D16AF"/>
    <w:rsid w:val="004D248A"/>
    <w:rsid w:val="004D39E4"/>
    <w:rsid w:val="004D3BE3"/>
    <w:rsid w:val="004D459D"/>
    <w:rsid w:val="004D4C7B"/>
    <w:rsid w:val="004D61FF"/>
    <w:rsid w:val="004D7072"/>
    <w:rsid w:val="004D7B52"/>
    <w:rsid w:val="004D7DFA"/>
    <w:rsid w:val="004E0049"/>
    <w:rsid w:val="004E0441"/>
    <w:rsid w:val="004E05A2"/>
    <w:rsid w:val="004E065E"/>
    <w:rsid w:val="004E06BB"/>
    <w:rsid w:val="004E07B2"/>
    <w:rsid w:val="004E1135"/>
    <w:rsid w:val="004E13EA"/>
    <w:rsid w:val="004E1E30"/>
    <w:rsid w:val="004E1FB0"/>
    <w:rsid w:val="004E2034"/>
    <w:rsid w:val="004E2171"/>
    <w:rsid w:val="004E2550"/>
    <w:rsid w:val="004E2E3F"/>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9A6"/>
    <w:rsid w:val="004F0C1D"/>
    <w:rsid w:val="004F1077"/>
    <w:rsid w:val="004F1137"/>
    <w:rsid w:val="004F1635"/>
    <w:rsid w:val="004F1855"/>
    <w:rsid w:val="004F1982"/>
    <w:rsid w:val="004F1E4F"/>
    <w:rsid w:val="004F2E78"/>
    <w:rsid w:val="004F30E1"/>
    <w:rsid w:val="004F33F0"/>
    <w:rsid w:val="004F378A"/>
    <w:rsid w:val="004F4D51"/>
    <w:rsid w:val="004F4DD5"/>
    <w:rsid w:val="004F50BE"/>
    <w:rsid w:val="004F5130"/>
    <w:rsid w:val="004F5F6C"/>
    <w:rsid w:val="004F6FEF"/>
    <w:rsid w:val="004F7943"/>
    <w:rsid w:val="005002B8"/>
    <w:rsid w:val="0050046F"/>
    <w:rsid w:val="00500818"/>
    <w:rsid w:val="00501200"/>
    <w:rsid w:val="00501215"/>
    <w:rsid w:val="005020EF"/>
    <w:rsid w:val="0050218B"/>
    <w:rsid w:val="0050224F"/>
    <w:rsid w:val="005022FE"/>
    <w:rsid w:val="005032DE"/>
    <w:rsid w:val="00503420"/>
    <w:rsid w:val="005035B0"/>
    <w:rsid w:val="00503E5F"/>
    <w:rsid w:val="005047B8"/>
    <w:rsid w:val="00504ACD"/>
    <w:rsid w:val="00504E9D"/>
    <w:rsid w:val="00505506"/>
    <w:rsid w:val="005070CC"/>
    <w:rsid w:val="0050724C"/>
    <w:rsid w:val="0050727D"/>
    <w:rsid w:val="00507441"/>
    <w:rsid w:val="00507DC9"/>
    <w:rsid w:val="00510221"/>
    <w:rsid w:val="005107DF"/>
    <w:rsid w:val="00510FB1"/>
    <w:rsid w:val="0051112C"/>
    <w:rsid w:val="0051113D"/>
    <w:rsid w:val="0051148D"/>
    <w:rsid w:val="00511E57"/>
    <w:rsid w:val="005122FE"/>
    <w:rsid w:val="0051270F"/>
    <w:rsid w:val="00512760"/>
    <w:rsid w:val="0051286F"/>
    <w:rsid w:val="00512B1D"/>
    <w:rsid w:val="00512C9F"/>
    <w:rsid w:val="00512D6B"/>
    <w:rsid w:val="00512E53"/>
    <w:rsid w:val="005130B5"/>
    <w:rsid w:val="0051329C"/>
    <w:rsid w:val="00513D2A"/>
    <w:rsid w:val="0051416C"/>
    <w:rsid w:val="0051508F"/>
    <w:rsid w:val="00515C55"/>
    <w:rsid w:val="00515CBD"/>
    <w:rsid w:val="00515ED0"/>
    <w:rsid w:val="00516043"/>
    <w:rsid w:val="0051611C"/>
    <w:rsid w:val="0051688D"/>
    <w:rsid w:val="00517932"/>
    <w:rsid w:val="00517A42"/>
    <w:rsid w:val="005209A8"/>
    <w:rsid w:val="00520F88"/>
    <w:rsid w:val="005212AF"/>
    <w:rsid w:val="005221DA"/>
    <w:rsid w:val="00522200"/>
    <w:rsid w:val="00522C57"/>
    <w:rsid w:val="00522E11"/>
    <w:rsid w:val="005233E1"/>
    <w:rsid w:val="0052352E"/>
    <w:rsid w:val="00523DED"/>
    <w:rsid w:val="00523E57"/>
    <w:rsid w:val="0052470F"/>
    <w:rsid w:val="00524AB3"/>
    <w:rsid w:val="00524B4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112"/>
    <w:rsid w:val="00536468"/>
    <w:rsid w:val="005377B5"/>
    <w:rsid w:val="005379E7"/>
    <w:rsid w:val="00537A4A"/>
    <w:rsid w:val="00540094"/>
    <w:rsid w:val="005404A6"/>
    <w:rsid w:val="00540743"/>
    <w:rsid w:val="00540C9A"/>
    <w:rsid w:val="0054132A"/>
    <w:rsid w:val="00541344"/>
    <w:rsid w:val="005415E4"/>
    <w:rsid w:val="00541BC4"/>
    <w:rsid w:val="005420ED"/>
    <w:rsid w:val="00542A74"/>
    <w:rsid w:val="00543ACA"/>
    <w:rsid w:val="00543AE0"/>
    <w:rsid w:val="005448A6"/>
    <w:rsid w:val="00545267"/>
    <w:rsid w:val="0054593A"/>
    <w:rsid w:val="005464B7"/>
    <w:rsid w:val="00547265"/>
    <w:rsid w:val="00547443"/>
    <w:rsid w:val="005505A6"/>
    <w:rsid w:val="005505BF"/>
    <w:rsid w:val="00551232"/>
    <w:rsid w:val="005513D1"/>
    <w:rsid w:val="00551B0D"/>
    <w:rsid w:val="00551FA7"/>
    <w:rsid w:val="00552AE4"/>
    <w:rsid w:val="00553286"/>
    <w:rsid w:val="00553E2C"/>
    <w:rsid w:val="0055476C"/>
    <w:rsid w:val="0055710D"/>
    <w:rsid w:val="00557458"/>
    <w:rsid w:val="005605D0"/>
    <w:rsid w:val="00560AD2"/>
    <w:rsid w:val="00560F62"/>
    <w:rsid w:val="00561265"/>
    <w:rsid w:val="00561B70"/>
    <w:rsid w:val="00561DBA"/>
    <w:rsid w:val="00562A2B"/>
    <w:rsid w:val="00562B41"/>
    <w:rsid w:val="00562D0A"/>
    <w:rsid w:val="00562F0D"/>
    <w:rsid w:val="0056365F"/>
    <w:rsid w:val="0056375F"/>
    <w:rsid w:val="00563B8D"/>
    <w:rsid w:val="00563BE0"/>
    <w:rsid w:val="00563DE6"/>
    <w:rsid w:val="0056412E"/>
    <w:rsid w:val="00564379"/>
    <w:rsid w:val="0056444E"/>
    <w:rsid w:val="005645F6"/>
    <w:rsid w:val="005647FE"/>
    <w:rsid w:val="005648A8"/>
    <w:rsid w:val="00564AD2"/>
    <w:rsid w:val="00564ED0"/>
    <w:rsid w:val="00565036"/>
    <w:rsid w:val="005651C4"/>
    <w:rsid w:val="00565724"/>
    <w:rsid w:val="005669CC"/>
    <w:rsid w:val="00566CC6"/>
    <w:rsid w:val="00566E0B"/>
    <w:rsid w:val="00566E60"/>
    <w:rsid w:val="005670A1"/>
    <w:rsid w:val="00567348"/>
    <w:rsid w:val="00567800"/>
    <w:rsid w:val="00567A52"/>
    <w:rsid w:val="00567D50"/>
    <w:rsid w:val="00567F18"/>
    <w:rsid w:val="00570722"/>
    <w:rsid w:val="0057158C"/>
    <w:rsid w:val="005717E5"/>
    <w:rsid w:val="005717E7"/>
    <w:rsid w:val="0057188A"/>
    <w:rsid w:val="00571EE0"/>
    <w:rsid w:val="00572AF3"/>
    <w:rsid w:val="00574529"/>
    <w:rsid w:val="005753B6"/>
    <w:rsid w:val="00575CE4"/>
    <w:rsid w:val="00575DFE"/>
    <w:rsid w:val="005769FF"/>
    <w:rsid w:val="0057745D"/>
    <w:rsid w:val="00577925"/>
    <w:rsid w:val="00577A72"/>
    <w:rsid w:val="00577CF2"/>
    <w:rsid w:val="00580565"/>
    <w:rsid w:val="005806D2"/>
    <w:rsid w:val="00582A4D"/>
    <w:rsid w:val="00582CE9"/>
    <w:rsid w:val="00583195"/>
    <w:rsid w:val="0058377F"/>
    <w:rsid w:val="00583982"/>
    <w:rsid w:val="00583B84"/>
    <w:rsid w:val="00583CA7"/>
    <w:rsid w:val="00584DCA"/>
    <w:rsid w:val="00584FC2"/>
    <w:rsid w:val="0058525D"/>
    <w:rsid w:val="00585C84"/>
    <w:rsid w:val="0058726C"/>
    <w:rsid w:val="005872C9"/>
    <w:rsid w:val="0058780F"/>
    <w:rsid w:val="00587BAC"/>
    <w:rsid w:val="00590030"/>
    <w:rsid w:val="00590046"/>
    <w:rsid w:val="00590232"/>
    <w:rsid w:val="00592B51"/>
    <w:rsid w:val="00593111"/>
    <w:rsid w:val="00593816"/>
    <w:rsid w:val="00593D67"/>
    <w:rsid w:val="00593F3E"/>
    <w:rsid w:val="00594FA6"/>
    <w:rsid w:val="005950C2"/>
    <w:rsid w:val="0059547A"/>
    <w:rsid w:val="00595F0B"/>
    <w:rsid w:val="00595F1A"/>
    <w:rsid w:val="00595F8E"/>
    <w:rsid w:val="00596895"/>
    <w:rsid w:val="00596A71"/>
    <w:rsid w:val="00596BDA"/>
    <w:rsid w:val="00596C27"/>
    <w:rsid w:val="00596E74"/>
    <w:rsid w:val="00597743"/>
    <w:rsid w:val="00597972"/>
    <w:rsid w:val="005979E9"/>
    <w:rsid w:val="005A0791"/>
    <w:rsid w:val="005A07D8"/>
    <w:rsid w:val="005A195F"/>
    <w:rsid w:val="005A1D12"/>
    <w:rsid w:val="005A2704"/>
    <w:rsid w:val="005A2AC1"/>
    <w:rsid w:val="005A2B07"/>
    <w:rsid w:val="005A58E6"/>
    <w:rsid w:val="005A65C8"/>
    <w:rsid w:val="005A74E8"/>
    <w:rsid w:val="005A7A29"/>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400"/>
    <w:rsid w:val="005B68BC"/>
    <w:rsid w:val="005C0085"/>
    <w:rsid w:val="005C0258"/>
    <w:rsid w:val="005C053A"/>
    <w:rsid w:val="005C0B37"/>
    <w:rsid w:val="005C0F84"/>
    <w:rsid w:val="005C16B4"/>
    <w:rsid w:val="005C17C2"/>
    <w:rsid w:val="005C1E12"/>
    <w:rsid w:val="005C2972"/>
    <w:rsid w:val="005C304A"/>
    <w:rsid w:val="005C3F18"/>
    <w:rsid w:val="005C3F39"/>
    <w:rsid w:val="005C5BD5"/>
    <w:rsid w:val="005C6C2A"/>
    <w:rsid w:val="005C6D8F"/>
    <w:rsid w:val="005D08AD"/>
    <w:rsid w:val="005D0CD2"/>
    <w:rsid w:val="005D1328"/>
    <w:rsid w:val="005D1747"/>
    <w:rsid w:val="005D17D5"/>
    <w:rsid w:val="005D1EC0"/>
    <w:rsid w:val="005D24F3"/>
    <w:rsid w:val="005D2CDD"/>
    <w:rsid w:val="005D342B"/>
    <w:rsid w:val="005D38CC"/>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C2"/>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722"/>
    <w:rsid w:val="005F0B78"/>
    <w:rsid w:val="005F0E6E"/>
    <w:rsid w:val="005F1245"/>
    <w:rsid w:val="005F13F0"/>
    <w:rsid w:val="005F1492"/>
    <w:rsid w:val="005F152B"/>
    <w:rsid w:val="005F17E7"/>
    <w:rsid w:val="005F1AE7"/>
    <w:rsid w:val="005F2443"/>
    <w:rsid w:val="005F28B6"/>
    <w:rsid w:val="005F2A27"/>
    <w:rsid w:val="005F2C28"/>
    <w:rsid w:val="005F2D7B"/>
    <w:rsid w:val="005F348F"/>
    <w:rsid w:val="005F35B9"/>
    <w:rsid w:val="005F3DEF"/>
    <w:rsid w:val="005F3FEB"/>
    <w:rsid w:val="005F4815"/>
    <w:rsid w:val="005F5663"/>
    <w:rsid w:val="005F5849"/>
    <w:rsid w:val="005F5EF4"/>
    <w:rsid w:val="005F5F2C"/>
    <w:rsid w:val="005F60EC"/>
    <w:rsid w:val="005F63CB"/>
    <w:rsid w:val="005F661B"/>
    <w:rsid w:val="005F68D4"/>
    <w:rsid w:val="005F68DF"/>
    <w:rsid w:val="005F6991"/>
    <w:rsid w:val="005F70E4"/>
    <w:rsid w:val="005F7377"/>
    <w:rsid w:val="005F7EBF"/>
    <w:rsid w:val="00600EB9"/>
    <w:rsid w:val="006015A1"/>
    <w:rsid w:val="006015E1"/>
    <w:rsid w:val="006016B3"/>
    <w:rsid w:val="00601B91"/>
    <w:rsid w:val="00601DD0"/>
    <w:rsid w:val="0060200D"/>
    <w:rsid w:val="00602C17"/>
    <w:rsid w:val="00603C83"/>
    <w:rsid w:val="00603DD2"/>
    <w:rsid w:val="00603E31"/>
    <w:rsid w:val="006041B7"/>
    <w:rsid w:val="0060451D"/>
    <w:rsid w:val="00604DC0"/>
    <w:rsid w:val="00605629"/>
    <w:rsid w:val="006059FB"/>
    <w:rsid w:val="00605D03"/>
    <w:rsid w:val="00606FD4"/>
    <w:rsid w:val="006079D2"/>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00"/>
    <w:rsid w:val="0061733E"/>
    <w:rsid w:val="0061741C"/>
    <w:rsid w:val="0061785B"/>
    <w:rsid w:val="006207BC"/>
    <w:rsid w:val="00621335"/>
    <w:rsid w:val="0062150E"/>
    <w:rsid w:val="00623F0D"/>
    <w:rsid w:val="00623F37"/>
    <w:rsid w:val="00623F56"/>
    <w:rsid w:val="0062428E"/>
    <w:rsid w:val="006242E9"/>
    <w:rsid w:val="006250F6"/>
    <w:rsid w:val="006258F1"/>
    <w:rsid w:val="00626341"/>
    <w:rsid w:val="00626BBC"/>
    <w:rsid w:val="006274B9"/>
    <w:rsid w:val="0062770C"/>
    <w:rsid w:val="00627808"/>
    <w:rsid w:val="0062788C"/>
    <w:rsid w:val="00627CD4"/>
    <w:rsid w:val="00627DC9"/>
    <w:rsid w:val="006300B6"/>
    <w:rsid w:val="00630A0F"/>
    <w:rsid w:val="00630DE9"/>
    <w:rsid w:val="00630F03"/>
    <w:rsid w:val="0063163D"/>
    <w:rsid w:val="0063190D"/>
    <w:rsid w:val="00631E78"/>
    <w:rsid w:val="0063216E"/>
    <w:rsid w:val="00632B0E"/>
    <w:rsid w:val="00632F7B"/>
    <w:rsid w:val="00633526"/>
    <w:rsid w:val="00633A99"/>
    <w:rsid w:val="00633F89"/>
    <w:rsid w:val="00634738"/>
    <w:rsid w:val="0063491E"/>
    <w:rsid w:val="006349FB"/>
    <w:rsid w:val="00634E47"/>
    <w:rsid w:val="00635013"/>
    <w:rsid w:val="0063557A"/>
    <w:rsid w:val="00636208"/>
    <w:rsid w:val="00636CCD"/>
    <w:rsid w:val="006375BD"/>
    <w:rsid w:val="00637F68"/>
    <w:rsid w:val="00640399"/>
    <w:rsid w:val="00640DBD"/>
    <w:rsid w:val="0064169B"/>
    <w:rsid w:val="0064259A"/>
    <w:rsid w:val="00642683"/>
    <w:rsid w:val="006428CA"/>
    <w:rsid w:val="00642E25"/>
    <w:rsid w:val="0064351F"/>
    <w:rsid w:val="00643C6F"/>
    <w:rsid w:val="00643DCF"/>
    <w:rsid w:val="006440AA"/>
    <w:rsid w:val="006445E7"/>
    <w:rsid w:val="006448B8"/>
    <w:rsid w:val="0064573F"/>
    <w:rsid w:val="00645BE0"/>
    <w:rsid w:val="00645D80"/>
    <w:rsid w:val="00645DF8"/>
    <w:rsid w:val="00645E83"/>
    <w:rsid w:val="006460FF"/>
    <w:rsid w:val="006465D6"/>
    <w:rsid w:val="00646974"/>
    <w:rsid w:val="00647577"/>
    <w:rsid w:val="0064778F"/>
    <w:rsid w:val="0065109E"/>
    <w:rsid w:val="006512AF"/>
    <w:rsid w:val="00651301"/>
    <w:rsid w:val="0065132D"/>
    <w:rsid w:val="00651E2B"/>
    <w:rsid w:val="006524E0"/>
    <w:rsid w:val="006524E3"/>
    <w:rsid w:val="00652A2E"/>
    <w:rsid w:val="00652B25"/>
    <w:rsid w:val="00653069"/>
    <w:rsid w:val="00653A37"/>
    <w:rsid w:val="00653C2C"/>
    <w:rsid w:val="00653C49"/>
    <w:rsid w:val="006541EB"/>
    <w:rsid w:val="00654366"/>
    <w:rsid w:val="006545F9"/>
    <w:rsid w:val="006548A7"/>
    <w:rsid w:val="00654C5F"/>
    <w:rsid w:val="006553A2"/>
    <w:rsid w:val="006553EF"/>
    <w:rsid w:val="006559E1"/>
    <w:rsid w:val="00655F17"/>
    <w:rsid w:val="00656EEB"/>
    <w:rsid w:val="00660F2A"/>
    <w:rsid w:val="00660F6D"/>
    <w:rsid w:val="0066179A"/>
    <w:rsid w:val="00661860"/>
    <w:rsid w:val="00661FC2"/>
    <w:rsid w:val="00662606"/>
    <w:rsid w:val="00662701"/>
    <w:rsid w:val="0066271C"/>
    <w:rsid w:val="00663099"/>
    <w:rsid w:val="006638AF"/>
    <w:rsid w:val="00664026"/>
    <w:rsid w:val="00664184"/>
    <w:rsid w:val="00664859"/>
    <w:rsid w:val="00664C39"/>
    <w:rsid w:val="0066500F"/>
    <w:rsid w:val="006652D4"/>
    <w:rsid w:val="00665508"/>
    <w:rsid w:val="00665D82"/>
    <w:rsid w:val="006666FF"/>
    <w:rsid w:val="00670121"/>
    <w:rsid w:val="00670373"/>
    <w:rsid w:val="006715E2"/>
    <w:rsid w:val="006715F4"/>
    <w:rsid w:val="00671B2B"/>
    <w:rsid w:val="00671BBA"/>
    <w:rsid w:val="00671DB5"/>
    <w:rsid w:val="0067281B"/>
    <w:rsid w:val="0067282A"/>
    <w:rsid w:val="00673538"/>
    <w:rsid w:val="006748E5"/>
    <w:rsid w:val="006752D5"/>
    <w:rsid w:val="00675AFC"/>
    <w:rsid w:val="00676607"/>
    <w:rsid w:val="00676699"/>
    <w:rsid w:val="006768B8"/>
    <w:rsid w:val="006773B6"/>
    <w:rsid w:val="00677704"/>
    <w:rsid w:val="00677D1C"/>
    <w:rsid w:val="00680281"/>
    <w:rsid w:val="00680C75"/>
    <w:rsid w:val="00681CDE"/>
    <w:rsid w:val="00681E31"/>
    <w:rsid w:val="00681E77"/>
    <w:rsid w:val="006824FC"/>
    <w:rsid w:val="006837D6"/>
    <w:rsid w:val="0068448B"/>
    <w:rsid w:val="00684A39"/>
    <w:rsid w:val="00685538"/>
    <w:rsid w:val="00685C49"/>
    <w:rsid w:val="00685F30"/>
    <w:rsid w:val="0068639E"/>
    <w:rsid w:val="006864E5"/>
    <w:rsid w:val="0068660C"/>
    <w:rsid w:val="006873F4"/>
    <w:rsid w:val="006876B2"/>
    <w:rsid w:val="00687997"/>
    <w:rsid w:val="00687E47"/>
    <w:rsid w:val="0069025B"/>
    <w:rsid w:val="00690580"/>
    <w:rsid w:val="0069058D"/>
    <w:rsid w:val="006906C5"/>
    <w:rsid w:val="00690A4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62A"/>
    <w:rsid w:val="00697FA2"/>
    <w:rsid w:val="006A049B"/>
    <w:rsid w:val="006A09DD"/>
    <w:rsid w:val="006A0BFD"/>
    <w:rsid w:val="006A1307"/>
    <w:rsid w:val="006A13BA"/>
    <w:rsid w:val="006A1E5B"/>
    <w:rsid w:val="006A2327"/>
    <w:rsid w:val="006A2889"/>
    <w:rsid w:val="006A3033"/>
    <w:rsid w:val="006A3AF5"/>
    <w:rsid w:val="006A4A5A"/>
    <w:rsid w:val="006A4AF7"/>
    <w:rsid w:val="006A58FD"/>
    <w:rsid w:val="006A5FCC"/>
    <w:rsid w:val="006A6750"/>
    <w:rsid w:val="006A675A"/>
    <w:rsid w:val="006A6FF3"/>
    <w:rsid w:val="006A737F"/>
    <w:rsid w:val="006A7476"/>
    <w:rsid w:val="006A7D03"/>
    <w:rsid w:val="006B019A"/>
    <w:rsid w:val="006B02BE"/>
    <w:rsid w:val="006B0411"/>
    <w:rsid w:val="006B1A42"/>
    <w:rsid w:val="006B257C"/>
    <w:rsid w:val="006B30B8"/>
    <w:rsid w:val="006B35FA"/>
    <w:rsid w:val="006B3609"/>
    <w:rsid w:val="006B3B0C"/>
    <w:rsid w:val="006B3FBF"/>
    <w:rsid w:val="006B4773"/>
    <w:rsid w:val="006B4A65"/>
    <w:rsid w:val="006B4B0E"/>
    <w:rsid w:val="006B5492"/>
    <w:rsid w:val="006B5692"/>
    <w:rsid w:val="006B56F2"/>
    <w:rsid w:val="006B5A2F"/>
    <w:rsid w:val="006B62A4"/>
    <w:rsid w:val="006B746E"/>
    <w:rsid w:val="006B7F6F"/>
    <w:rsid w:val="006C02D6"/>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EBC"/>
    <w:rsid w:val="006D2048"/>
    <w:rsid w:val="006D224F"/>
    <w:rsid w:val="006D2363"/>
    <w:rsid w:val="006D25BC"/>
    <w:rsid w:val="006D2CB5"/>
    <w:rsid w:val="006D3202"/>
    <w:rsid w:val="006D3C8B"/>
    <w:rsid w:val="006D463E"/>
    <w:rsid w:val="006D5AF9"/>
    <w:rsid w:val="006D5E06"/>
    <w:rsid w:val="006D602A"/>
    <w:rsid w:val="006D65C1"/>
    <w:rsid w:val="006D6694"/>
    <w:rsid w:val="006D675E"/>
    <w:rsid w:val="006D775B"/>
    <w:rsid w:val="006E04DD"/>
    <w:rsid w:val="006E0DEA"/>
    <w:rsid w:val="006E1496"/>
    <w:rsid w:val="006E1ABB"/>
    <w:rsid w:val="006E1CFB"/>
    <w:rsid w:val="006E202E"/>
    <w:rsid w:val="006E28D7"/>
    <w:rsid w:val="006E2957"/>
    <w:rsid w:val="006E2F05"/>
    <w:rsid w:val="006E3394"/>
    <w:rsid w:val="006E5188"/>
    <w:rsid w:val="006E533D"/>
    <w:rsid w:val="006E6883"/>
    <w:rsid w:val="006E6B24"/>
    <w:rsid w:val="006E75C7"/>
    <w:rsid w:val="006E7679"/>
    <w:rsid w:val="006F2478"/>
    <w:rsid w:val="006F24D0"/>
    <w:rsid w:val="006F2F71"/>
    <w:rsid w:val="006F4243"/>
    <w:rsid w:val="006F4380"/>
    <w:rsid w:val="006F4D54"/>
    <w:rsid w:val="006F506C"/>
    <w:rsid w:val="006F5B33"/>
    <w:rsid w:val="006F600B"/>
    <w:rsid w:val="006F614A"/>
    <w:rsid w:val="006F631C"/>
    <w:rsid w:val="006F6DAA"/>
    <w:rsid w:val="006F7115"/>
    <w:rsid w:val="006F7164"/>
    <w:rsid w:val="00700440"/>
    <w:rsid w:val="00700691"/>
    <w:rsid w:val="00700CC5"/>
    <w:rsid w:val="00701093"/>
    <w:rsid w:val="00701577"/>
    <w:rsid w:val="0070177A"/>
    <w:rsid w:val="007022FB"/>
    <w:rsid w:val="0070256E"/>
    <w:rsid w:val="00702739"/>
    <w:rsid w:val="00702FDC"/>
    <w:rsid w:val="00703132"/>
    <w:rsid w:val="00703163"/>
    <w:rsid w:val="00703430"/>
    <w:rsid w:val="0070349D"/>
    <w:rsid w:val="007038F8"/>
    <w:rsid w:val="00704310"/>
    <w:rsid w:val="007046CE"/>
    <w:rsid w:val="0070477B"/>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8B8"/>
    <w:rsid w:val="00717909"/>
    <w:rsid w:val="00717D94"/>
    <w:rsid w:val="00717DCC"/>
    <w:rsid w:val="007204DB"/>
    <w:rsid w:val="00720E2A"/>
    <w:rsid w:val="007212CA"/>
    <w:rsid w:val="0072163C"/>
    <w:rsid w:val="00721A8D"/>
    <w:rsid w:val="0072204F"/>
    <w:rsid w:val="007220C5"/>
    <w:rsid w:val="007221F7"/>
    <w:rsid w:val="00722B34"/>
    <w:rsid w:val="00722F84"/>
    <w:rsid w:val="00723157"/>
    <w:rsid w:val="007233EE"/>
    <w:rsid w:val="00723492"/>
    <w:rsid w:val="007234F5"/>
    <w:rsid w:val="00723C74"/>
    <w:rsid w:val="00723FC5"/>
    <w:rsid w:val="007243EB"/>
    <w:rsid w:val="007245C1"/>
    <w:rsid w:val="00724B68"/>
    <w:rsid w:val="00725292"/>
    <w:rsid w:val="0072575D"/>
    <w:rsid w:val="007257AF"/>
    <w:rsid w:val="00725A44"/>
    <w:rsid w:val="00725AB6"/>
    <w:rsid w:val="00725B7A"/>
    <w:rsid w:val="00725D1E"/>
    <w:rsid w:val="00726D3A"/>
    <w:rsid w:val="00726E9F"/>
    <w:rsid w:val="007270DC"/>
    <w:rsid w:val="00727CEA"/>
    <w:rsid w:val="00730F65"/>
    <w:rsid w:val="007317B5"/>
    <w:rsid w:val="00731D33"/>
    <w:rsid w:val="0073210C"/>
    <w:rsid w:val="007321DE"/>
    <w:rsid w:val="0073238A"/>
    <w:rsid w:val="007332E2"/>
    <w:rsid w:val="00733758"/>
    <w:rsid w:val="0073432E"/>
    <w:rsid w:val="007344E9"/>
    <w:rsid w:val="00734737"/>
    <w:rsid w:val="007349E0"/>
    <w:rsid w:val="00734BBA"/>
    <w:rsid w:val="007351C7"/>
    <w:rsid w:val="00735C77"/>
    <w:rsid w:val="00735E40"/>
    <w:rsid w:val="0073602A"/>
    <w:rsid w:val="0073676A"/>
    <w:rsid w:val="007367F6"/>
    <w:rsid w:val="00736EA4"/>
    <w:rsid w:val="0073711D"/>
    <w:rsid w:val="0073778F"/>
    <w:rsid w:val="007408AE"/>
    <w:rsid w:val="007422EF"/>
    <w:rsid w:val="00742B71"/>
    <w:rsid w:val="00742F8F"/>
    <w:rsid w:val="00743205"/>
    <w:rsid w:val="0074401D"/>
    <w:rsid w:val="0074429A"/>
    <w:rsid w:val="0074475B"/>
    <w:rsid w:val="007449CC"/>
    <w:rsid w:val="00744D22"/>
    <w:rsid w:val="00745110"/>
    <w:rsid w:val="00746011"/>
    <w:rsid w:val="007461B1"/>
    <w:rsid w:val="00746203"/>
    <w:rsid w:val="007466F8"/>
    <w:rsid w:val="00746A8F"/>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65C"/>
    <w:rsid w:val="007620BE"/>
    <w:rsid w:val="0076216E"/>
    <w:rsid w:val="00762181"/>
    <w:rsid w:val="0076284D"/>
    <w:rsid w:val="00762B52"/>
    <w:rsid w:val="00762BC2"/>
    <w:rsid w:val="007630E3"/>
    <w:rsid w:val="00764CFF"/>
    <w:rsid w:val="00764FD6"/>
    <w:rsid w:val="00765189"/>
    <w:rsid w:val="007654C6"/>
    <w:rsid w:val="00765942"/>
    <w:rsid w:val="00766211"/>
    <w:rsid w:val="00767170"/>
    <w:rsid w:val="00767410"/>
    <w:rsid w:val="00767D66"/>
    <w:rsid w:val="00767DF1"/>
    <w:rsid w:val="00767E88"/>
    <w:rsid w:val="00771A43"/>
    <w:rsid w:val="00771D7A"/>
    <w:rsid w:val="00771EC8"/>
    <w:rsid w:val="007720C2"/>
    <w:rsid w:val="007731F0"/>
    <w:rsid w:val="007734D1"/>
    <w:rsid w:val="007735DA"/>
    <w:rsid w:val="007740AD"/>
    <w:rsid w:val="007746F0"/>
    <w:rsid w:val="00774AA5"/>
    <w:rsid w:val="0077554C"/>
    <w:rsid w:val="00775B59"/>
    <w:rsid w:val="00775FC3"/>
    <w:rsid w:val="007763E1"/>
    <w:rsid w:val="00777670"/>
    <w:rsid w:val="00777DC5"/>
    <w:rsid w:val="00780F8E"/>
    <w:rsid w:val="00782B3B"/>
    <w:rsid w:val="00782BF8"/>
    <w:rsid w:val="00782C2C"/>
    <w:rsid w:val="00782DCD"/>
    <w:rsid w:val="007834AA"/>
    <w:rsid w:val="00783536"/>
    <w:rsid w:val="00783C19"/>
    <w:rsid w:val="0078453C"/>
    <w:rsid w:val="007851EA"/>
    <w:rsid w:val="00785F17"/>
    <w:rsid w:val="007860B6"/>
    <w:rsid w:val="00786690"/>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019"/>
    <w:rsid w:val="007935F8"/>
    <w:rsid w:val="0079367F"/>
    <w:rsid w:val="00793A26"/>
    <w:rsid w:val="00793C70"/>
    <w:rsid w:val="0079488E"/>
    <w:rsid w:val="007948D0"/>
    <w:rsid w:val="007949A3"/>
    <w:rsid w:val="00794F1E"/>
    <w:rsid w:val="007963BD"/>
    <w:rsid w:val="00796861"/>
    <w:rsid w:val="00796E1E"/>
    <w:rsid w:val="00796EB0"/>
    <w:rsid w:val="0079714A"/>
    <w:rsid w:val="007976F5"/>
    <w:rsid w:val="00797C5D"/>
    <w:rsid w:val="007A059A"/>
    <w:rsid w:val="007A0714"/>
    <w:rsid w:val="007A130B"/>
    <w:rsid w:val="007A15EC"/>
    <w:rsid w:val="007A1E23"/>
    <w:rsid w:val="007A203B"/>
    <w:rsid w:val="007A2F2E"/>
    <w:rsid w:val="007A55C8"/>
    <w:rsid w:val="007A5905"/>
    <w:rsid w:val="007A5BDA"/>
    <w:rsid w:val="007A5D9C"/>
    <w:rsid w:val="007A6418"/>
    <w:rsid w:val="007A68AD"/>
    <w:rsid w:val="007A6E23"/>
    <w:rsid w:val="007A7025"/>
    <w:rsid w:val="007A739D"/>
    <w:rsid w:val="007A7D55"/>
    <w:rsid w:val="007A7E8A"/>
    <w:rsid w:val="007B0B8A"/>
    <w:rsid w:val="007B0F0F"/>
    <w:rsid w:val="007B12FF"/>
    <w:rsid w:val="007B185F"/>
    <w:rsid w:val="007B1DE7"/>
    <w:rsid w:val="007B2889"/>
    <w:rsid w:val="007B2A01"/>
    <w:rsid w:val="007B2D41"/>
    <w:rsid w:val="007B2E75"/>
    <w:rsid w:val="007B2E78"/>
    <w:rsid w:val="007B3B8D"/>
    <w:rsid w:val="007B409E"/>
    <w:rsid w:val="007B43A1"/>
    <w:rsid w:val="007B468A"/>
    <w:rsid w:val="007B4DFE"/>
    <w:rsid w:val="007B52AF"/>
    <w:rsid w:val="007B53FD"/>
    <w:rsid w:val="007B6219"/>
    <w:rsid w:val="007B6F6D"/>
    <w:rsid w:val="007B732B"/>
    <w:rsid w:val="007B7651"/>
    <w:rsid w:val="007B773D"/>
    <w:rsid w:val="007B79A1"/>
    <w:rsid w:val="007B7A1F"/>
    <w:rsid w:val="007C0612"/>
    <w:rsid w:val="007C136F"/>
    <w:rsid w:val="007C1C57"/>
    <w:rsid w:val="007C2B31"/>
    <w:rsid w:val="007C2D61"/>
    <w:rsid w:val="007C348D"/>
    <w:rsid w:val="007C3B9B"/>
    <w:rsid w:val="007C4A8E"/>
    <w:rsid w:val="007C4EA7"/>
    <w:rsid w:val="007C4F49"/>
    <w:rsid w:val="007C4FA1"/>
    <w:rsid w:val="007C50E5"/>
    <w:rsid w:val="007C5376"/>
    <w:rsid w:val="007C65CC"/>
    <w:rsid w:val="007C7A8A"/>
    <w:rsid w:val="007C7D60"/>
    <w:rsid w:val="007D015C"/>
    <w:rsid w:val="007D0225"/>
    <w:rsid w:val="007D0F6B"/>
    <w:rsid w:val="007D121C"/>
    <w:rsid w:val="007D1221"/>
    <w:rsid w:val="007D124A"/>
    <w:rsid w:val="007D1BAE"/>
    <w:rsid w:val="007D36D4"/>
    <w:rsid w:val="007D3DF1"/>
    <w:rsid w:val="007D41C0"/>
    <w:rsid w:val="007D5985"/>
    <w:rsid w:val="007D5C61"/>
    <w:rsid w:val="007D60F9"/>
    <w:rsid w:val="007D64BF"/>
    <w:rsid w:val="007D6857"/>
    <w:rsid w:val="007D6D19"/>
    <w:rsid w:val="007D7326"/>
    <w:rsid w:val="007D7364"/>
    <w:rsid w:val="007D7BC5"/>
    <w:rsid w:val="007D7D11"/>
    <w:rsid w:val="007D7DDB"/>
    <w:rsid w:val="007E05CD"/>
    <w:rsid w:val="007E0A9D"/>
    <w:rsid w:val="007E0B96"/>
    <w:rsid w:val="007E1003"/>
    <w:rsid w:val="007E10E2"/>
    <w:rsid w:val="007E1893"/>
    <w:rsid w:val="007E232C"/>
    <w:rsid w:val="007E2CF6"/>
    <w:rsid w:val="007E2E51"/>
    <w:rsid w:val="007E38AC"/>
    <w:rsid w:val="007E3A91"/>
    <w:rsid w:val="007E3D46"/>
    <w:rsid w:val="007E3D62"/>
    <w:rsid w:val="007E41FF"/>
    <w:rsid w:val="007E50FE"/>
    <w:rsid w:val="007E5F3B"/>
    <w:rsid w:val="007E5F55"/>
    <w:rsid w:val="007E625C"/>
    <w:rsid w:val="007E6857"/>
    <w:rsid w:val="007E6A75"/>
    <w:rsid w:val="007E7010"/>
    <w:rsid w:val="007E7231"/>
    <w:rsid w:val="007E7A66"/>
    <w:rsid w:val="007F0164"/>
    <w:rsid w:val="007F1543"/>
    <w:rsid w:val="007F1A0D"/>
    <w:rsid w:val="007F1B2E"/>
    <w:rsid w:val="007F1B84"/>
    <w:rsid w:val="007F1BE5"/>
    <w:rsid w:val="007F2173"/>
    <w:rsid w:val="007F2491"/>
    <w:rsid w:val="007F2536"/>
    <w:rsid w:val="007F34C7"/>
    <w:rsid w:val="007F366E"/>
    <w:rsid w:val="007F3E70"/>
    <w:rsid w:val="007F4522"/>
    <w:rsid w:val="007F47E7"/>
    <w:rsid w:val="007F4F75"/>
    <w:rsid w:val="007F5EF9"/>
    <w:rsid w:val="007F6402"/>
    <w:rsid w:val="007F6C4A"/>
    <w:rsid w:val="007F6C5E"/>
    <w:rsid w:val="007F70F3"/>
    <w:rsid w:val="007F7BE1"/>
    <w:rsid w:val="00800079"/>
    <w:rsid w:val="0080079C"/>
    <w:rsid w:val="0080192A"/>
    <w:rsid w:val="0080269D"/>
    <w:rsid w:val="008040CB"/>
    <w:rsid w:val="008043C9"/>
    <w:rsid w:val="00804D0F"/>
    <w:rsid w:val="00804F45"/>
    <w:rsid w:val="008055AB"/>
    <w:rsid w:val="0080573E"/>
    <w:rsid w:val="00805D63"/>
    <w:rsid w:val="00806044"/>
    <w:rsid w:val="00806116"/>
    <w:rsid w:val="00806360"/>
    <w:rsid w:val="00807122"/>
    <w:rsid w:val="00807B75"/>
    <w:rsid w:val="00810237"/>
    <w:rsid w:val="00810AF3"/>
    <w:rsid w:val="008125DB"/>
    <w:rsid w:val="00813105"/>
    <w:rsid w:val="00813640"/>
    <w:rsid w:val="00813BFC"/>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0DF"/>
    <w:rsid w:val="00831187"/>
    <w:rsid w:val="00831650"/>
    <w:rsid w:val="008319D3"/>
    <w:rsid w:val="008320EC"/>
    <w:rsid w:val="0083270B"/>
    <w:rsid w:val="00832BF9"/>
    <w:rsid w:val="0083310A"/>
    <w:rsid w:val="008335C6"/>
    <w:rsid w:val="00833AB8"/>
    <w:rsid w:val="00834CBF"/>
    <w:rsid w:val="00835378"/>
    <w:rsid w:val="008354A7"/>
    <w:rsid w:val="008358C9"/>
    <w:rsid w:val="00835AA5"/>
    <w:rsid w:val="00835CF9"/>
    <w:rsid w:val="00836AC1"/>
    <w:rsid w:val="00837056"/>
    <w:rsid w:val="008409D4"/>
    <w:rsid w:val="00840BEE"/>
    <w:rsid w:val="0084131B"/>
    <w:rsid w:val="0084174D"/>
    <w:rsid w:val="008417FF"/>
    <w:rsid w:val="00841A02"/>
    <w:rsid w:val="00841A95"/>
    <w:rsid w:val="00841D69"/>
    <w:rsid w:val="00841F69"/>
    <w:rsid w:val="008429BA"/>
    <w:rsid w:val="00842BB4"/>
    <w:rsid w:val="008434BC"/>
    <w:rsid w:val="00844974"/>
    <w:rsid w:val="00844C2B"/>
    <w:rsid w:val="00845944"/>
    <w:rsid w:val="00845AD5"/>
    <w:rsid w:val="00846788"/>
    <w:rsid w:val="008475C6"/>
    <w:rsid w:val="008505E9"/>
    <w:rsid w:val="00851498"/>
    <w:rsid w:val="00851585"/>
    <w:rsid w:val="00851768"/>
    <w:rsid w:val="008517B7"/>
    <w:rsid w:val="00851D4F"/>
    <w:rsid w:val="00852202"/>
    <w:rsid w:val="00852F58"/>
    <w:rsid w:val="0085364E"/>
    <w:rsid w:val="0085372A"/>
    <w:rsid w:val="008540C3"/>
    <w:rsid w:val="0085443F"/>
    <w:rsid w:val="00854575"/>
    <w:rsid w:val="008555BF"/>
    <w:rsid w:val="00855F05"/>
    <w:rsid w:val="00856172"/>
    <w:rsid w:val="008563C3"/>
    <w:rsid w:val="00856766"/>
    <w:rsid w:val="0085681A"/>
    <w:rsid w:val="00856832"/>
    <w:rsid w:val="00856CFA"/>
    <w:rsid w:val="00856F84"/>
    <w:rsid w:val="008576A8"/>
    <w:rsid w:val="00857DE3"/>
    <w:rsid w:val="008601A5"/>
    <w:rsid w:val="00860F5E"/>
    <w:rsid w:val="00861205"/>
    <w:rsid w:val="00861C17"/>
    <w:rsid w:val="00861F49"/>
    <w:rsid w:val="0086202D"/>
    <w:rsid w:val="008621B5"/>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C55"/>
    <w:rsid w:val="0087218A"/>
    <w:rsid w:val="008721F6"/>
    <w:rsid w:val="0087229D"/>
    <w:rsid w:val="00872FCE"/>
    <w:rsid w:val="0087372C"/>
    <w:rsid w:val="00873C50"/>
    <w:rsid w:val="00873D68"/>
    <w:rsid w:val="00874383"/>
    <w:rsid w:val="00875609"/>
    <w:rsid w:val="00875E60"/>
    <w:rsid w:val="00876B29"/>
    <w:rsid w:val="00876B6A"/>
    <w:rsid w:val="00876D7D"/>
    <w:rsid w:val="00876F48"/>
    <w:rsid w:val="00877A5D"/>
    <w:rsid w:val="00877E55"/>
    <w:rsid w:val="008802B8"/>
    <w:rsid w:val="00881064"/>
    <w:rsid w:val="00881B1D"/>
    <w:rsid w:val="0088228F"/>
    <w:rsid w:val="00882826"/>
    <w:rsid w:val="00882956"/>
    <w:rsid w:val="008831D3"/>
    <w:rsid w:val="008834C6"/>
    <w:rsid w:val="0088365A"/>
    <w:rsid w:val="008846B1"/>
    <w:rsid w:val="00884B13"/>
    <w:rsid w:val="00884D1B"/>
    <w:rsid w:val="00884F0B"/>
    <w:rsid w:val="0088536D"/>
    <w:rsid w:val="008877C1"/>
    <w:rsid w:val="00887B5D"/>
    <w:rsid w:val="00887FC8"/>
    <w:rsid w:val="0089028C"/>
    <w:rsid w:val="008904F0"/>
    <w:rsid w:val="00890591"/>
    <w:rsid w:val="00891628"/>
    <w:rsid w:val="00891987"/>
    <w:rsid w:val="008919DA"/>
    <w:rsid w:val="00891A20"/>
    <w:rsid w:val="008930CD"/>
    <w:rsid w:val="008931B4"/>
    <w:rsid w:val="0089331B"/>
    <w:rsid w:val="008933BC"/>
    <w:rsid w:val="008936BE"/>
    <w:rsid w:val="00893B6A"/>
    <w:rsid w:val="00893C2B"/>
    <w:rsid w:val="00894D94"/>
    <w:rsid w:val="00894EF3"/>
    <w:rsid w:val="00895F31"/>
    <w:rsid w:val="008969D4"/>
    <w:rsid w:val="00897464"/>
    <w:rsid w:val="008978C5"/>
    <w:rsid w:val="008A00D5"/>
    <w:rsid w:val="008A0157"/>
    <w:rsid w:val="008A1365"/>
    <w:rsid w:val="008A1AB1"/>
    <w:rsid w:val="008A1D5F"/>
    <w:rsid w:val="008A216D"/>
    <w:rsid w:val="008A2882"/>
    <w:rsid w:val="008A2970"/>
    <w:rsid w:val="008A2E29"/>
    <w:rsid w:val="008A34EB"/>
    <w:rsid w:val="008A3657"/>
    <w:rsid w:val="008A3A6F"/>
    <w:rsid w:val="008A3C76"/>
    <w:rsid w:val="008A3C98"/>
    <w:rsid w:val="008A4861"/>
    <w:rsid w:val="008A51A5"/>
    <w:rsid w:val="008A5606"/>
    <w:rsid w:val="008A5873"/>
    <w:rsid w:val="008A5D2E"/>
    <w:rsid w:val="008A5DD0"/>
    <w:rsid w:val="008A6002"/>
    <w:rsid w:val="008A60BA"/>
    <w:rsid w:val="008A6B05"/>
    <w:rsid w:val="008A759C"/>
    <w:rsid w:val="008A7E15"/>
    <w:rsid w:val="008A7F50"/>
    <w:rsid w:val="008B0EAC"/>
    <w:rsid w:val="008B1FB2"/>
    <w:rsid w:val="008B291E"/>
    <w:rsid w:val="008B2DD3"/>
    <w:rsid w:val="008B31B9"/>
    <w:rsid w:val="008B47EE"/>
    <w:rsid w:val="008B4851"/>
    <w:rsid w:val="008B49EF"/>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364"/>
    <w:rsid w:val="008C39ED"/>
    <w:rsid w:val="008C3D60"/>
    <w:rsid w:val="008C3FB4"/>
    <w:rsid w:val="008C4071"/>
    <w:rsid w:val="008C44F1"/>
    <w:rsid w:val="008C5210"/>
    <w:rsid w:val="008C5433"/>
    <w:rsid w:val="008C5658"/>
    <w:rsid w:val="008C5F5E"/>
    <w:rsid w:val="008C6767"/>
    <w:rsid w:val="008C6D53"/>
    <w:rsid w:val="008C6D60"/>
    <w:rsid w:val="008C6FC9"/>
    <w:rsid w:val="008C7B15"/>
    <w:rsid w:val="008C7C8C"/>
    <w:rsid w:val="008D03B2"/>
    <w:rsid w:val="008D07EC"/>
    <w:rsid w:val="008D0A7E"/>
    <w:rsid w:val="008D10F7"/>
    <w:rsid w:val="008D114E"/>
    <w:rsid w:val="008D1798"/>
    <w:rsid w:val="008D181A"/>
    <w:rsid w:val="008D2461"/>
    <w:rsid w:val="008D2C3D"/>
    <w:rsid w:val="008D2D3D"/>
    <w:rsid w:val="008D2D94"/>
    <w:rsid w:val="008D3187"/>
    <w:rsid w:val="008D3752"/>
    <w:rsid w:val="008D3AE8"/>
    <w:rsid w:val="008D454C"/>
    <w:rsid w:val="008D6DD2"/>
    <w:rsid w:val="008D6E05"/>
    <w:rsid w:val="008D6F67"/>
    <w:rsid w:val="008D6FCC"/>
    <w:rsid w:val="008D704D"/>
    <w:rsid w:val="008E02DE"/>
    <w:rsid w:val="008E1018"/>
    <w:rsid w:val="008E1835"/>
    <w:rsid w:val="008E1BD3"/>
    <w:rsid w:val="008E2035"/>
    <w:rsid w:val="008E2FE8"/>
    <w:rsid w:val="008E3081"/>
    <w:rsid w:val="008E31B9"/>
    <w:rsid w:val="008E42F1"/>
    <w:rsid w:val="008E479D"/>
    <w:rsid w:val="008E49B9"/>
    <w:rsid w:val="008E4A13"/>
    <w:rsid w:val="008E4A3C"/>
    <w:rsid w:val="008E4CB4"/>
    <w:rsid w:val="008E63CF"/>
    <w:rsid w:val="008E654F"/>
    <w:rsid w:val="008E656A"/>
    <w:rsid w:val="008E6C71"/>
    <w:rsid w:val="008E6D07"/>
    <w:rsid w:val="008E7939"/>
    <w:rsid w:val="008E79CC"/>
    <w:rsid w:val="008E7C2A"/>
    <w:rsid w:val="008E7D27"/>
    <w:rsid w:val="008E7D87"/>
    <w:rsid w:val="008E7DB3"/>
    <w:rsid w:val="008F02EA"/>
    <w:rsid w:val="008F0404"/>
    <w:rsid w:val="008F0B38"/>
    <w:rsid w:val="008F15E7"/>
    <w:rsid w:val="008F18F2"/>
    <w:rsid w:val="008F1C0B"/>
    <w:rsid w:val="008F242E"/>
    <w:rsid w:val="008F2477"/>
    <w:rsid w:val="008F27A4"/>
    <w:rsid w:val="008F2900"/>
    <w:rsid w:val="008F2AD6"/>
    <w:rsid w:val="008F329D"/>
    <w:rsid w:val="008F32D0"/>
    <w:rsid w:val="008F34D6"/>
    <w:rsid w:val="008F35AA"/>
    <w:rsid w:val="008F38C8"/>
    <w:rsid w:val="008F4194"/>
    <w:rsid w:val="008F4D52"/>
    <w:rsid w:val="008F5160"/>
    <w:rsid w:val="008F52B3"/>
    <w:rsid w:val="008F5556"/>
    <w:rsid w:val="008F58B7"/>
    <w:rsid w:val="008F59C5"/>
    <w:rsid w:val="008F5E15"/>
    <w:rsid w:val="008F6444"/>
    <w:rsid w:val="008F6484"/>
    <w:rsid w:val="008F6612"/>
    <w:rsid w:val="008F66FF"/>
    <w:rsid w:val="008F6A15"/>
    <w:rsid w:val="008F6A5C"/>
    <w:rsid w:val="008F6D6B"/>
    <w:rsid w:val="008F7226"/>
    <w:rsid w:val="008F78D4"/>
    <w:rsid w:val="008F7BC1"/>
    <w:rsid w:val="008F7F9A"/>
    <w:rsid w:val="009003B1"/>
    <w:rsid w:val="00900D5D"/>
    <w:rsid w:val="00901552"/>
    <w:rsid w:val="00901FB3"/>
    <w:rsid w:val="009025EC"/>
    <w:rsid w:val="009031B4"/>
    <w:rsid w:val="009032BE"/>
    <w:rsid w:val="009034DF"/>
    <w:rsid w:val="00903F2F"/>
    <w:rsid w:val="009043AE"/>
    <w:rsid w:val="00904BC4"/>
    <w:rsid w:val="00905272"/>
    <w:rsid w:val="00905C8B"/>
    <w:rsid w:val="009079D3"/>
    <w:rsid w:val="00910C39"/>
    <w:rsid w:val="00910FF0"/>
    <w:rsid w:val="00911B90"/>
    <w:rsid w:val="00911C54"/>
    <w:rsid w:val="009122A7"/>
    <w:rsid w:val="00912795"/>
    <w:rsid w:val="00913029"/>
    <w:rsid w:val="0091383F"/>
    <w:rsid w:val="00913EC2"/>
    <w:rsid w:val="00913EE3"/>
    <w:rsid w:val="0091424A"/>
    <w:rsid w:val="009142CB"/>
    <w:rsid w:val="00914D3F"/>
    <w:rsid w:val="009152F5"/>
    <w:rsid w:val="0091557F"/>
    <w:rsid w:val="00915AF0"/>
    <w:rsid w:val="0091615C"/>
    <w:rsid w:val="009168D2"/>
    <w:rsid w:val="00916C9B"/>
    <w:rsid w:val="00916CA4"/>
    <w:rsid w:val="00917759"/>
    <w:rsid w:val="0092026D"/>
    <w:rsid w:val="00920619"/>
    <w:rsid w:val="00920762"/>
    <w:rsid w:val="009207CE"/>
    <w:rsid w:val="00920A13"/>
    <w:rsid w:val="00920AAF"/>
    <w:rsid w:val="00920DF2"/>
    <w:rsid w:val="009216C5"/>
    <w:rsid w:val="00922326"/>
    <w:rsid w:val="00922922"/>
    <w:rsid w:val="00923A02"/>
    <w:rsid w:val="00923EB0"/>
    <w:rsid w:val="00924445"/>
    <w:rsid w:val="00925184"/>
    <w:rsid w:val="00925348"/>
    <w:rsid w:val="00925B89"/>
    <w:rsid w:val="009265B6"/>
    <w:rsid w:val="00926B8B"/>
    <w:rsid w:val="009272C9"/>
    <w:rsid w:val="009277D0"/>
    <w:rsid w:val="00927DE7"/>
    <w:rsid w:val="00927FB2"/>
    <w:rsid w:val="00927FFC"/>
    <w:rsid w:val="009302A6"/>
    <w:rsid w:val="0093049E"/>
    <w:rsid w:val="00930569"/>
    <w:rsid w:val="009308A9"/>
    <w:rsid w:val="00931518"/>
    <w:rsid w:val="00931D94"/>
    <w:rsid w:val="00931E5B"/>
    <w:rsid w:val="00931F19"/>
    <w:rsid w:val="009323DD"/>
    <w:rsid w:val="009323EA"/>
    <w:rsid w:val="0093261C"/>
    <w:rsid w:val="009335A9"/>
    <w:rsid w:val="00934599"/>
    <w:rsid w:val="00935371"/>
    <w:rsid w:val="00935826"/>
    <w:rsid w:val="00935CA7"/>
    <w:rsid w:val="0093633E"/>
    <w:rsid w:val="0093767A"/>
    <w:rsid w:val="009400B9"/>
    <w:rsid w:val="00940EF8"/>
    <w:rsid w:val="00942030"/>
    <w:rsid w:val="00942226"/>
    <w:rsid w:val="00942379"/>
    <w:rsid w:val="009425A7"/>
    <w:rsid w:val="00942662"/>
    <w:rsid w:val="00942B80"/>
    <w:rsid w:val="00942BCA"/>
    <w:rsid w:val="00942C81"/>
    <w:rsid w:val="0094429A"/>
    <w:rsid w:val="00944680"/>
    <w:rsid w:val="00945504"/>
    <w:rsid w:val="009465A0"/>
    <w:rsid w:val="00946722"/>
    <w:rsid w:val="009501C3"/>
    <w:rsid w:val="009502BE"/>
    <w:rsid w:val="009502F5"/>
    <w:rsid w:val="0095251F"/>
    <w:rsid w:val="0095321C"/>
    <w:rsid w:val="009539B0"/>
    <w:rsid w:val="00953D09"/>
    <w:rsid w:val="00953F2B"/>
    <w:rsid w:val="00954A8F"/>
    <w:rsid w:val="00954DA9"/>
    <w:rsid w:val="00955067"/>
    <w:rsid w:val="00955109"/>
    <w:rsid w:val="00955F2F"/>
    <w:rsid w:val="00956A4E"/>
    <w:rsid w:val="00956AB5"/>
    <w:rsid w:val="009572B3"/>
    <w:rsid w:val="00957893"/>
    <w:rsid w:val="00960A92"/>
    <w:rsid w:val="00961502"/>
    <w:rsid w:val="009621A2"/>
    <w:rsid w:val="0096248C"/>
    <w:rsid w:val="00962C7B"/>
    <w:rsid w:val="00963009"/>
    <w:rsid w:val="0096353F"/>
    <w:rsid w:val="009639C8"/>
    <w:rsid w:val="00963E07"/>
    <w:rsid w:val="0096424C"/>
    <w:rsid w:val="00965310"/>
    <w:rsid w:val="009655C4"/>
    <w:rsid w:val="0096562F"/>
    <w:rsid w:val="009657AE"/>
    <w:rsid w:val="00965894"/>
    <w:rsid w:val="00966032"/>
    <w:rsid w:val="009663B3"/>
    <w:rsid w:val="0096678C"/>
    <w:rsid w:val="0096702C"/>
    <w:rsid w:val="009670AC"/>
    <w:rsid w:val="00967185"/>
    <w:rsid w:val="009700A2"/>
    <w:rsid w:val="009700A8"/>
    <w:rsid w:val="009703E0"/>
    <w:rsid w:val="009705ED"/>
    <w:rsid w:val="00970624"/>
    <w:rsid w:val="009706D5"/>
    <w:rsid w:val="0097092E"/>
    <w:rsid w:val="00970BA8"/>
    <w:rsid w:val="00971170"/>
    <w:rsid w:val="009716FC"/>
    <w:rsid w:val="00971D98"/>
    <w:rsid w:val="0097284D"/>
    <w:rsid w:val="00973D2D"/>
    <w:rsid w:val="009743D3"/>
    <w:rsid w:val="00975737"/>
    <w:rsid w:val="00975F1F"/>
    <w:rsid w:val="0097609B"/>
    <w:rsid w:val="009763A6"/>
    <w:rsid w:val="009763B1"/>
    <w:rsid w:val="009766CF"/>
    <w:rsid w:val="009768FA"/>
    <w:rsid w:val="00976A65"/>
    <w:rsid w:val="0097716E"/>
    <w:rsid w:val="009773F1"/>
    <w:rsid w:val="009774CC"/>
    <w:rsid w:val="0097765E"/>
    <w:rsid w:val="0098023D"/>
    <w:rsid w:val="00980D68"/>
    <w:rsid w:val="0098179C"/>
    <w:rsid w:val="009827EC"/>
    <w:rsid w:val="00982EE8"/>
    <w:rsid w:val="00983A43"/>
    <w:rsid w:val="009841CD"/>
    <w:rsid w:val="00984899"/>
    <w:rsid w:val="00984B02"/>
    <w:rsid w:val="009855D4"/>
    <w:rsid w:val="00985A84"/>
    <w:rsid w:val="00985F55"/>
    <w:rsid w:val="00986CE1"/>
    <w:rsid w:val="00986FE3"/>
    <w:rsid w:val="00987DE7"/>
    <w:rsid w:val="00990052"/>
    <w:rsid w:val="00990180"/>
    <w:rsid w:val="00990E9B"/>
    <w:rsid w:val="009910A4"/>
    <w:rsid w:val="00991D5A"/>
    <w:rsid w:val="009921F1"/>
    <w:rsid w:val="0099297C"/>
    <w:rsid w:val="00993376"/>
    <w:rsid w:val="0099370A"/>
    <w:rsid w:val="00993EC5"/>
    <w:rsid w:val="0099413E"/>
    <w:rsid w:val="00995FEE"/>
    <w:rsid w:val="00996076"/>
    <w:rsid w:val="0099696F"/>
    <w:rsid w:val="00996A31"/>
    <w:rsid w:val="00996C57"/>
    <w:rsid w:val="00997065"/>
    <w:rsid w:val="0099736C"/>
    <w:rsid w:val="00997429"/>
    <w:rsid w:val="009978CF"/>
    <w:rsid w:val="009A0772"/>
    <w:rsid w:val="009A0886"/>
    <w:rsid w:val="009A180D"/>
    <w:rsid w:val="009A1D07"/>
    <w:rsid w:val="009A201E"/>
    <w:rsid w:val="009A3252"/>
    <w:rsid w:val="009A3A73"/>
    <w:rsid w:val="009A43BF"/>
    <w:rsid w:val="009A50B5"/>
    <w:rsid w:val="009A50C7"/>
    <w:rsid w:val="009A61DC"/>
    <w:rsid w:val="009A6678"/>
    <w:rsid w:val="009A7D11"/>
    <w:rsid w:val="009B1258"/>
    <w:rsid w:val="009B22A6"/>
    <w:rsid w:val="009B2302"/>
    <w:rsid w:val="009B2D7A"/>
    <w:rsid w:val="009B3266"/>
    <w:rsid w:val="009B338B"/>
    <w:rsid w:val="009B3AF8"/>
    <w:rsid w:val="009B3D97"/>
    <w:rsid w:val="009B3F3E"/>
    <w:rsid w:val="009B3FDD"/>
    <w:rsid w:val="009B490F"/>
    <w:rsid w:val="009B5056"/>
    <w:rsid w:val="009B5F9B"/>
    <w:rsid w:val="009B62AA"/>
    <w:rsid w:val="009B654D"/>
    <w:rsid w:val="009B6595"/>
    <w:rsid w:val="009B6960"/>
    <w:rsid w:val="009B6E32"/>
    <w:rsid w:val="009B6F95"/>
    <w:rsid w:val="009B711D"/>
    <w:rsid w:val="009C00DC"/>
    <w:rsid w:val="009C06DA"/>
    <w:rsid w:val="009C0B15"/>
    <w:rsid w:val="009C1155"/>
    <w:rsid w:val="009C19E0"/>
    <w:rsid w:val="009C1B9B"/>
    <w:rsid w:val="009C2357"/>
    <w:rsid w:val="009C2518"/>
    <w:rsid w:val="009C30B3"/>
    <w:rsid w:val="009C378C"/>
    <w:rsid w:val="009C3882"/>
    <w:rsid w:val="009C3A83"/>
    <w:rsid w:val="009C436F"/>
    <w:rsid w:val="009C43B4"/>
    <w:rsid w:val="009C44EE"/>
    <w:rsid w:val="009C4A6D"/>
    <w:rsid w:val="009C5825"/>
    <w:rsid w:val="009C5AA9"/>
    <w:rsid w:val="009C621B"/>
    <w:rsid w:val="009C622E"/>
    <w:rsid w:val="009C62E9"/>
    <w:rsid w:val="009C658D"/>
    <w:rsid w:val="009C69A4"/>
    <w:rsid w:val="009C6C1E"/>
    <w:rsid w:val="009C6DCC"/>
    <w:rsid w:val="009C6DFE"/>
    <w:rsid w:val="009C74E3"/>
    <w:rsid w:val="009C7A2D"/>
    <w:rsid w:val="009C7D51"/>
    <w:rsid w:val="009D02CC"/>
    <w:rsid w:val="009D03EB"/>
    <w:rsid w:val="009D0658"/>
    <w:rsid w:val="009D08A3"/>
    <w:rsid w:val="009D0C3F"/>
    <w:rsid w:val="009D0DC5"/>
    <w:rsid w:val="009D1038"/>
    <w:rsid w:val="009D184C"/>
    <w:rsid w:val="009D2F13"/>
    <w:rsid w:val="009D2F4F"/>
    <w:rsid w:val="009D32C5"/>
    <w:rsid w:val="009D5909"/>
    <w:rsid w:val="009D5CFE"/>
    <w:rsid w:val="009D5D9E"/>
    <w:rsid w:val="009D61CE"/>
    <w:rsid w:val="009D62CF"/>
    <w:rsid w:val="009D6598"/>
    <w:rsid w:val="009D7294"/>
    <w:rsid w:val="009D73D9"/>
    <w:rsid w:val="009D779F"/>
    <w:rsid w:val="009E064A"/>
    <w:rsid w:val="009E1FFB"/>
    <w:rsid w:val="009E20B7"/>
    <w:rsid w:val="009E2403"/>
    <w:rsid w:val="009E2A60"/>
    <w:rsid w:val="009E3E43"/>
    <w:rsid w:val="009E43D5"/>
    <w:rsid w:val="009E46B6"/>
    <w:rsid w:val="009E46BC"/>
    <w:rsid w:val="009E4CDE"/>
    <w:rsid w:val="009E61A9"/>
    <w:rsid w:val="009E6D8C"/>
    <w:rsid w:val="009E6E3B"/>
    <w:rsid w:val="009E7488"/>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FCF"/>
    <w:rsid w:val="009F75AB"/>
    <w:rsid w:val="009F7959"/>
    <w:rsid w:val="009F7C63"/>
    <w:rsid w:val="009F7D62"/>
    <w:rsid w:val="009F7F79"/>
    <w:rsid w:val="00A000BE"/>
    <w:rsid w:val="00A000F5"/>
    <w:rsid w:val="00A00765"/>
    <w:rsid w:val="00A01B3A"/>
    <w:rsid w:val="00A0216C"/>
    <w:rsid w:val="00A021C2"/>
    <w:rsid w:val="00A022CB"/>
    <w:rsid w:val="00A02524"/>
    <w:rsid w:val="00A028CC"/>
    <w:rsid w:val="00A03422"/>
    <w:rsid w:val="00A03B2D"/>
    <w:rsid w:val="00A0430F"/>
    <w:rsid w:val="00A045BC"/>
    <w:rsid w:val="00A0494F"/>
    <w:rsid w:val="00A04ACA"/>
    <w:rsid w:val="00A054B9"/>
    <w:rsid w:val="00A061F6"/>
    <w:rsid w:val="00A06455"/>
    <w:rsid w:val="00A065A2"/>
    <w:rsid w:val="00A0694A"/>
    <w:rsid w:val="00A06AC2"/>
    <w:rsid w:val="00A06CBB"/>
    <w:rsid w:val="00A07631"/>
    <w:rsid w:val="00A07E54"/>
    <w:rsid w:val="00A07FE7"/>
    <w:rsid w:val="00A102AD"/>
    <w:rsid w:val="00A109FD"/>
    <w:rsid w:val="00A10FCA"/>
    <w:rsid w:val="00A113C1"/>
    <w:rsid w:val="00A130D3"/>
    <w:rsid w:val="00A13EAF"/>
    <w:rsid w:val="00A147C9"/>
    <w:rsid w:val="00A14833"/>
    <w:rsid w:val="00A176D5"/>
    <w:rsid w:val="00A1780C"/>
    <w:rsid w:val="00A210B0"/>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2D1"/>
    <w:rsid w:val="00A26794"/>
    <w:rsid w:val="00A26F11"/>
    <w:rsid w:val="00A27446"/>
    <w:rsid w:val="00A27846"/>
    <w:rsid w:val="00A30644"/>
    <w:rsid w:val="00A30DEC"/>
    <w:rsid w:val="00A3113F"/>
    <w:rsid w:val="00A31171"/>
    <w:rsid w:val="00A311DE"/>
    <w:rsid w:val="00A31436"/>
    <w:rsid w:val="00A3169C"/>
    <w:rsid w:val="00A322CD"/>
    <w:rsid w:val="00A32686"/>
    <w:rsid w:val="00A32BE9"/>
    <w:rsid w:val="00A32C66"/>
    <w:rsid w:val="00A32DFF"/>
    <w:rsid w:val="00A33366"/>
    <w:rsid w:val="00A33684"/>
    <w:rsid w:val="00A33BD2"/>
    <w:rsid w:val="00A3407E"/>
    <w:rsid w:val="00A343F4"/>
    <w:rsid w:val="00A3512C"/>
    <w:rsid w:val="00A351CC"/>
    <w:rsid w:val="00A354DE"/>
    <w:rsid w:val="00A3675E"/>
    <w:rsid w:val="00A3699B"/>
    <w:rsid w:val="00A36A9B"/>
    <w:rsid w:val="00A36D58"/>
    <w:rsid w:val="00A37503"/>
    <w:rsid w:val="00A40089"/>
    <w:rsid w:val="00A41AC1"/>
    <w:rsid w:val="00A41CA4"/>
    <w:rsid w:val="00A42B33"/>
    <w:rsid w:val="00A42FE7"/>
    <w:rsid w:val="00A43140"/>
    <w:rsid w:val="00A436D2"/>
    <w:rsid w:val="00A4394E"/>
    <w:rsid w:val="00A43BC1"/>
    <w:rsid w:val="00A43C02"/>
    <w:rsid w:val="00A44166"/>
    <w:rsid w:val="00A44C01"/>
    <w:rsid w:val="00A44C17"/>
    <w:rsid w:val="00A45433"/>
    <w:rsid w:val="00A4580A"/>
    <w:rsid w:val="00A4599F"/>
    <w:rsid w:val="00A4619E"/>
    <w:rsid w:val="00A463A2"/>
    <w:rsid w:val="00A466F1"/>
    <w:rsid w:val="00A478DF"/>
    <w:rsid w:val="00A47A85"/>
    <w:rsid w:val="00A47B75"/>
    <w:rsid w:val="00A507A9"/>
    <w:rsid w:val="00A50899"/>
    <w:rsid w:val="00A50EFD"/>
    <w:rsid w:val="00A510B9"/>
    <w:rsid w:val="00A5130E"/>
    <w:rsid w:val="00A51E81"/>
    <w:rsid w:val="00A52316"/>
    <w:rsid w:val="00A524F1"/>
    <w:rsid w:val="00A5253F"/>
    <w:rsid w:val="00A52B08"/>
    <w:rsid w:val="00A52E27"/>
    <w:rsid w:val="00A53041"/>
    <w:rsid w:val="00A537E3"/>
    <w:rsid w:val="00A53BAE"/>
    <w:rsid w:val="00A54FCF"/>
    <w:rsid w:val="00A5552B"/>
    <w:rsid w:val="00A55891"/>
    <w:rsid w:val="00A55AA5"/>
    <w:rsid w:val="00A560A2"/>
    <w:rsid w:val="00A57036"/>
    <w:rsid w:val="00A571AB"/>
    <w:rsid w:val="00A5749C"/>
    <w:rsid w:val="00A5751B"/>
    <w:rsid w:val="00A60616"/>
    <w:rsid w:val="00A6076B"/>
    <w:rsid w:val="00A6180D"/>
    <w:rsid w:val="00A61A9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795"/>
    <w:rsid w:val="00A704CD"/>
    <w:rsid w:val="00A70D62"/>
    <w:rsid w:val="00A70DAE"/>
    <w:rsid w:val="00A70DC3"/>
    <w:rsid w:val="00A70E68"/>
    <w:rsid w:val="00A717B1"/>
    <w:rsid w:val="00A71BA0"/>
    <w:rsid w:val="00A728AD"/>
    <w:rsid w:val="00A7328B"/>
    <w:rsid w:val="00A73BF7"/>
    <w:rsid w:val="00A744AD"/>
    <w:rsid w:val="00A747AC"/>
    <w:rsid w:val="00A74B22"/>
    <w:rsid w:val="00A74B37"/>
    <w:rsid w:val="00A75114"/>
    <w:rsid w:val="00A75148"/>
    <w:rsid w:val="00A76F66"/>
    <w:rsid w:val="00A7709E"/>
    <w:rsid w:val="00A77900"/>
    <w:rsid w:val="00A8071F"/>
    <w:rsid w:val="00A80C02"/>
    <w:rsid w:val="00A80D01"/>
    <w:rsid w:val="00A8144D"/>
    <w:rsid w:val="00A81620"/>
    <w:rsid w:val="00A81AA2"/>
    <w:rsid w:val="00A81B5E"/>
    <w:rsid w:val="00A81FB7"/>
    <w:rsid w:val="00A82267"/>
    <w:rsid w:val="00A8284B"/>
    <w:rsid w:val="00A829C4"/>
    <w:rsid w:val="00A82A79"/>
    <w:rsid w:val="00A82BCF"/>
    <w:rsid w:val="00A83D06"/>
    <w:rsid w:val="00A83F3F"/>
    <w:rsid w:val="00A84166"/>
    <w:rsid w:val="00A84566"/>
    <w:rsid w:val="00A84687"/>
    <w:rsid w:val="00A84D66"/>
    <w:rsid w:val="00A850E1"/>
    <w:rsid w:val="00A85A3E"/>
    <w:rsid w:val="00A85C5D"/>
    <w:rsid w:val="00A865DA"/>
    <w:rsid w:val="00A86670"/>
    <w:rsid w:val="00A90AF8"/>
    <w:rsid w:val="00A91483"/>
    <w:rsid w:val="00A92611"/>
    <w:rsid w:val="00A92B34"/>
    <w:rsid w:val="00A934E0"/>
    <w:rsid w:val="00A93C5D"/>
    <w:rsid w:val="00A940CF"/>
    <w:rsid w:val="00A94866"/>
    <w:rsid w:val="00A9488B"/>
    <w:rsid w:val="00A94AAE"/>
    <w:rsid w:val="00A96518"/>
    <w:rsid w:val="00A96630"/>
    <w:rsid w:val="00A97192"/>
    <w:rsid w:val="00A97CC9"/>
    <w:rsid w:val="00A97EDD"/>
    <w:rsid w:val="00A97EF0"/>
    <w:rsid w:val="00AA0DC1"/>
    <w:rsid w:val="00AA1198"/>
    <w:rsid w:val="00AA1D7C"/>
    <w:rsid w:val="00AA23FB"/>
    <w:rsid w:val="00AA2718"/>
    <w:rsid w:val="00AA29DF"/>
    <w:rsid w:val="00AA2A14"/>
    <w:rsid w:val="00AA362E"/>
    <w:rsid w:val="00AA36EF"/>
    <w:rsid w:val="00AA4CE6"/>
    <w:rsid w:val="00AA52E1"/>
    <w:rsid w:val="00AA62D6"/>
    <w:rsid w:val="00AA6640"/>
    <w:rsid w:val="00AA66DF"/>
    <w:rsid w:val="00AA6796"/>
    <w:rsid w:val="00AA78B2"/>
    <w:rsid w:val="00AA7C0D"/>
    <w:rsid w:val="00AA7DD1"/>
    <w:rsid w:val="00AB02D2"/>
    <w:rsid w:val="00AB0B2F"/>
    <w:rsid w:val="00AB1754"/>
    <w:rsid w:val="00AB1EF3"/>
    <w:rsid w:val="00AB2DB9"/>
    <w:rsid w:val="00AB2E78"/>
    <w:rsid w:val="00AB2FA0"/>
    <w:rsid w:val="00AB3B35"/>
    <w:rsid w:val="00AB3B5E"/>
    <w:rsid w:val="00AB3E16"/>
    <w:rsid w:val="00AB3EA4"/>
    <w:rsid w:val="00AB5541"/>
    <w:rsid w:val="00AB5657"/>
    <w:rsid w:val="00AB5FFA"/>
    <w:rsid w:val="00AB6922"/>
    <w:rsid w:val="00AB6994"/>
    <w:rsid w:val="00AB69B0"/>
    <w:rsid w:val="00AB7367"/>
    <w:rsid w:val="00AB7576"/>
    <w:rsid w:val="00AB7730"/>
    <w:rsid w:val="00AB7D08"/>
    <w:rsid w:val="00AC086D"/>
    <w:rsid w:val="00AC1757"/>
    <w:rsid w:val="00AC1D95"/>
    <w:rsid w:val="00AC2788"/>
    <w:rsid w:val="00AC2801"/>
    <w:rsid w:val="00AC2A50"/>
    <w:rsid w:val="00AC2A6E"/>
    <w:rsid w:val="00AC2AD3"/>
    <w:rsid w:val="00AC32A3"/>
    <w:rsid w:val="00AC4350"/>
    <w:rsid w:val="00AC4934"/>
    <w:rsid w:val="00AC543E"/>
    <w:rsid w:val="00AC69AA"/>
    <w:rsid w:val="00AC6CCC"/>
    <w:rsid w:val="00AC6F14"/>
    <w:rsid w:val="00AC7575"/>
    <w:rsid w:val="00AC7C29"/>
    <w:rsid w:val="00AD010C"/>
    <w:rsid w:val="00AD0431"/>
    <w:rsid w:val="00AD0537"/>
    <w:rsid w:val="00AD0911"/>
    <w:rsid w:val="00AD0F22"/>
    <w:rsid w:val="00AD16FA"/>
    <w:rsid w:val="00AD1941"/>
    <w:rsid w:val="00AD1B88"/>
    <w:rsid w:val="00AD2073"/>
    <w:rsid w:val="00AD2428"/>
    <w:rsid w:val="00AD352D"/>
    <w:rsid w:val="00AD3648"/>
    <w:rsid w:val="00AD3951"/>
    <w:rsid w:val="00AD3C52"/>
    <w:rsid w:val="00AD3DCD"/>
    <w:rsid w:val="00AD4055"/>
    <w:rsid w:val="00AD5069"/>
    <w:rsid w:val="00AD51F7"/>
    <w:rsid w:val="00AD56F4"/>
    <w:rsid w:val="00AD57B1"/>
    <w:rsid w:val="00AD596B"/>
    <w:rsid w:val="00AD5BC5"/>
    <w:rsid w:val="00AD5DD1"/>
    <w:rsid w:val="00AD6119"/>
    <w:rsid w:val="00AD6A9B"/>
    <w:rsid w:val="00AD7D83"/>
    <w:rsid w:val="00AE0668"/>
    <w:rsid w:val="00AE1244"/>
    <w:rsid w:val="00AE1C5F"/>
    <w:rsid w:val="00AE27CB"/>
    <w:rsid w:val="00AE2A4D"/>
    <w:rsid w:val="00AE2B70"/>
    <w:rsid w:val="00AE2CB8"/>
    <w:rsid w:val="00AE3439"/>
    <w:rsid w:val="00AE422D"/>
    <w:rsid w:val="00AE55E5"/>
    <w:rsid w:val="00AE60D1"/>
    <w:rsid w:val="00AE6BCB"/>
    <w:rsid w:val="00AE7624"/>
    <w:rsid w:val="00AF0AB7"/>
    <w:rsid w:val="00AF0F4B"/>
    <w:rsid w:val="00AF105C"/>
    <w:rsid w:val="00AF120E"/>
    <w:rsid w:val="00AF1430"/>
    <w:rsid w:val="00AF176A"/>
    <w:rsid w:val="00AF17A1"/>
    <w:rsid w:val="00AF1831"/>
    <w:rsid w:val="00AF1844"/>
    <w:rsid w:val="00AF19EE"/>
    <w:rsid w:val="00AF1FBF"/>
    <w:rsid w:val="00AF2399"/>
    <w:rsid w:val="00AF24D0"/>
    <w:rsid w:val="00AF2695"/>
    <w:rsid w:val="00AF2BB5"/>
    <w:rsid w:val="00AF42F9"/>
    <w:rsid w:val="00AF4EF5"/>
    <w:rsid w:val="00AF551E"/>
    <w:rsid w:val="00AF58B1"/>
    <w:rsid w:val="00AF5A9D"/>
    <w:rsid w:val="00AF5CF4"/>
    <w:rsid w:val="00AF6074"/>
    <w:rsid w:val="00AF62E6"/>
    <w:rsid w:val="00AF6775"/>
    <w:rsid w:val="00AF6844"/>
    <w:rsid w:val="00AF76C1"/>
    <w:rsid w:val="00AF7A3C"/>
    <w:rsid w:val="00AF7CB0"/>
    <w:rsid w:val="00AF7F98"/>
    <w:rsid w:val="00AF7FB3"/>
    <w:rsid w:val="00B004F2"/>
    <w:rsid w:val="00B00C12"/>
    <w:rsid w:val="00B012CF"/>
    <w:rsid w:val="00B015FC"/>
    <w:rsid w:val="00B01A92"/>
    <w:rsid w:val="00B01C30"/>
    <w:rsid w:val="00B02B6A"/>
    <w:rsid w:val="00B03AE0"/>
    <w:rsid w:val="00B03CE0"/>
    <w:rsid w:val="00B03F34"/>
    <w:rsid w:val="00B05A03"/>
    <w:rsid w:val="00B05FBA"/>
    <w:rsid w:val="00B06A47"/>
    <w:rsid w:val="00B06EA0"/>
    <w:rsid w:val="00B07665"/>
    <w:rsid w:val="00B1096B"/>
    <w:rsid w:val="00B1123C"/>
    <w:rsid w:val="00B123E4"/>
    <w:rsid w:val="00B12512"/>
    <w:rsid w:val="00B12B7F"/>
    <w:rsid w:val="00B12BF6"/>
    <w:rsid w:val="00B1388F"/>
    <w:rsid w:val="00B13C58"/>
    <w:rsid w:val="00B142A0"/>
    <w:rsid w:val="00B14544"/>
    <w:rsid w:val="00B149EA"/>
    <w:rsid w:val="00B157D6"/>
    <w:rsid w:val="00B16159"/>
    <w:rsid w:val="00B16562"/>
    <w:rsid w:val="00B166BC"/>
    <w:rsid w:val="00B16A8C"/>
    <w:rsid w:val="00B16D29"/>
    <w:rsid w:val="00B16DA2"/>
    <w:rsid w:val="00B17053"/>
    <w:rsid w:val="00B176FD"/>
    <w:rsid w:val="00B17DBA"/>
    <w:rsid w:val="00B20171"/>
    <w:rsid w:val="00B203BE"/>
    <w:rsid w:val="00B2069D"/>
    <w:rsid w:val="00B2080E"/>
    <w:rsid w:val="00B210DB"/>
    <w:rsid w:val="00B2125E"/>
    <w:rsid w:val="00B21AC5"/>
    <w:rsid w:val="00B21EFA"/>
    <w:rsid w:val="00B222D7"/>
    <w:rsid w:val="00B2239D"/>
    <w:rsid w:val="00B22538"/>
    <w:rsid w:val="00B22FCB"/>
    <w:rsid w:val="00B23D46"/>
    <w:rsid w:val="00B24214"/>
    <w:rsid w:val="00B2459A"/>
    <w:rsid w:val="00B24708"/>
    <w:rsid w:val="00B24D95"/>
    <w:rsid w:val="00B252D4"/>
    <w:rsid w:val="00B26762"/>
    <w:rsid w:val="00B26B3B"/>
    <w:rsid w:val="00B2775B"/>
    <w:rsid w:val="00B27D89"/>
    <w:rsid w:val="00B30554"/>
    <w:rsid w:val="00B3055F"/>
    <w:rsid w:val="00B3068F"/>
    <w:rsid w:val="00B30979"/>
    <w:rsid w:val="00B30AC8"/>
    <w:rsid w:val="00B30CEA"/>
    <w:rsid w:val="00B31908"/>
    <w:rsid w:val="00B31D3E"/>
    <w:rsid w:val="00B31D5E"/>
    <w:rsid w:val="00B3233B"/>
    <w:rsid w:val="00B32371"/>
    <w:rsid w:val="00B325F4"/>
    <w:rsid w:val="00B3287D"/>
    <w:rsid w:val="00B33394"/>
    <w:rsid w:val="00B33EAC"/>
    <w:rsid w:val="00B34364"/>
    <w:rsid w:val="00B34FE6"/>
    <w:rsid w:val="00B3551C"/>
    <w:rsid w:val="00B359A7"/>
    <w:rsid w:val="00B35FC1"/>
    <w:rsid w:val="00B368D9"/>
    <w:rsid w:val="00B36997"/>
    <w:rsid w:val="00B3699E"/>
    <w:rsid w:val="00B37854"/>
    <w:rsid w:val="00B40021"/>
    <w:rsid w:val="00B4080D"/>
    <w:rsid w:val="00B408D5"/>
    <w:rsid w:val="00B40AC2"/>
    <w:rsid w:val="00B40DCB"/>
    <w:rsid w:val="00B41056"/>
    <w:rsid w:val="00B411DB"/>
    <w:rsid w:val="00B413C6"/>
    <w:rsid w:val="00B41959"/>
    <w:rsid w:val="00B41C66"/>
    <w:rsid w:val="00B42143"/>
    <w:rsid w:val="00B42273"/>
    <w:rsid w:val="00B424B6"/>
    <w:rsid w:val="00B43851"/>
    <w:rsid w:val="00B43A30"/>
    <w:rsid w:val="00B44939"/>
    <w:rsid w:val="00B44C07"/>
    <w:rsid w:val="00B44DAE"/>
    <w:rsid w:val="00B44FEA"/>
    <w:rsid w:val="00B45F25"/>
    <w:rsid w:val="00B4694C"/>
    <w:rsid w:val="00B4698A"/>
    <w:rsid w:val="00B46BD1"/>
    <w:rsid w:val="00B46C90"/>
    <w:rsid w:val="00B47415"/>
    <w:rsid w:val="00B47535"/>
    <w:rsid w:val="00B477F1"/>
    <w:rsid w:val="00B4792F"/>
    <w:rsid w:val="00B47C05"/>
    <w:rsid w:val="00B50760"/>
    <w:rsid w:val="00B50808"/>
    <w:rsid w:val="00B5221E"/>
    <w:rsid w:val="00B522AC"/>
    <w:rsid w:val="00B52729"/>
    <w:rsid w:val="00B52A4D"/>
    <w:rsid w:val="00B53259"/>
    <w:rsid w:val="00B5429E"/>
    <w:rsid w:val="00B54910"/>
    <w:rsid w:val="00B54C37"/>
    <w:rsid w:val="00B54CF6"/>
    <w:rsid w:val="00B54DAB"/>
    <w:rsid w:val="00B55165"/>
    <w:rsid w:val="00B5521E"/>
    <w:rsid w:val="00B55A65"/>
    <w:rsid w:val="00B55FAF"/>
    <w:rsid w:val="00B56A0E"/>
    <w:rsid w:val="00B56D81"/>
    <w:rsid w:val="00B56F52"/>
    <w:rsid w:val="00B57190"/>
    <w:rsid w:val="00B600AE"/>
    <w:rsid w:val="00B606C9"/>
    <w:rsid w:val="00B60CB8"/>
    <w:rsid w:val="00B61E41"/>
    <w:rsid w:val="00B61F68"/>
    <w:rsid w:val="00B6278D"/>
    <w:rsid w:val="00B62973"/>
    <w:rsid w:val="00B62AF3"/>
    <w:rsid w:val="00B62C56"/>
    <w:rsid w:val="00B62D48"/>
    <w:rsid w:val="00B64F95"/>
    <w:rsid w:val="00B6522C"/>
    <w:rsid w:val="00B65B6A"/>
    <w:rsid w:val="00B65F97"/>
    <w:rsid w:val="00B669F2"/>
    <w:rsid w:val="00B66E67"/>
    <w:rsid w:val="00B67AF8"/>
    <w:rsid w:val="00B67D76"/>
    <w:rsid w:val="00B70104"/>
    <w:rsid w:val="00B7057B"/>
    <w:rsid w:val="00B70D0E"/>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35F"/>
    <w:rsid w:val="00B81936"/>
    <w:rsid w:val="00B81E4A"/>
    <w:rsid w:val="00B82FD5"/>
    <w:rsid w:val="00B83109"/>
    <w:rsid w:val="00B8383C"/>
    <w:rsid w:val="00B83AF3"/>
    <w:rsid w:val="00B84D7D"/>
    <w:rsid w:val="00B852B7"/>
    <w:rsid w:val="00B856FF"/>
    <w:rsid w:val="00B85888"/>
    <w:rsid w:val="00B85D0A"/>
    <w:rsid w:val="00B85D18"/>
    <w:rsid w:val="00B8671F"/>
    <w:rsid w:val="00B86CBC"/>
    <w:rsid w:val="00B874DD"/>
    <w:rsid w:val="00B87FE9"/>
    <w:rsid w:val="00B9137D"/>
    <w:rsid w:val="00B91FB8"/>
    <w:rsid w:val="00B9241A"/>
    <w:rsid w:val="00B937E7"/>
    <w:rsid w:val="00B93866"/>
    <w:rsid w:val="00B93A46"/>
    <w:rsid w:val="00B944B8"/>
    <w:rsid w:val="00B946B2"/>
    <w:rsid w:val="00B95A24"/>
    <w:rsid w:val="00B95BF0"/>
    <w:rsid w:val="00B9652B"/>
    <w:rsid w:val="00B9672B"/>
    <w:rsid w:val="00B96756"/>
    <w:rsid w:val="00B96A6C"/>
    <w:rsid w:val="00B970B0"/>
    <w:rsid w:val="00B9758A"/>
    <w:rsid w:val="00B97D87"/>
    <w:rsid w:val="00BA05C9"/>
    <w:rsid w:val="00BA080B"/>
    <w:rsid w:val="00BA0A4F"/>
    <w:rsid w:val="00BA0F66"/>
    <w:rsid w:val="00BA1311"/>
    <w:rsid w:val="00BA1D70"/>
    <w:rsid w:val="00BA1D8F"/>
    <w:rsid w:val="00BA28D7"/>
    <w:rsid w:val="00BA31F7"/>
    <w:rsid w:val="00BA341F"/>
    <w:rsid w:val="00BA38A5"/>
    <w:rsid w:val="00BA3D88"/>
    <w:rsid w:val="00BA3FD9"/>
    <w:rsid w:val="00BA4ACB"/>
    <w:rsid w:val="00BA4D96"/>
    <w:rsid w:val="00BA5539"/>
    <w:rsid w:val="00BA5C6D"/>
    <w:rsid w:val="00BA5D95"/>
    <w:rsid w:val="00BA6836"/>
    <w:rsid w:val="00BA69FA"/>
    <w:rsid w:val="00BA6AB3"/>
    <w:rsid w:val="00BA6EE1"/>
    <w:rsid w:val="00BA733E"/>
    <w:rsid w:val="00BA74D7"/>
    <w:rsid w:val="00BA753D"/>
    <w:rsid w:val="00BB0514"/>
    <w:rsid w:val="00BB0FC8"/>
    <w:rsid w:val="00BB174C"/>
    <w:rsid w:val="00BB1ED5"/>
    <w:rsid w:val="00BB2F46"/>
    <w:rsid w:val="00BB3407"/>
    <w:rsid w:val="00BB3B0E"/>
    <w:rsid w:val="00BB410E"/>
    <w:rsid w:val="00BB45B4"/>
    <w:rsid w:val="00BB45DF"/>
    <w:rsid w:val="00BB4A57"/>
    <w:rsid w:val="00BB4B8C"/>
    <w:rsid w:val="00BB4FB3"/>
    <w:rsid w:val="00BB5270"/>
    <w:rsid w:val="00BB536B"/>
    <w:rsid w:val="00BB54F0"/>
    <w:rsid w:val="00BB593A"/>
    <w:rsid w:val="00BB6B79"/>
    <w:rsid w:val="00BB71B1"/>
    <w:rsid w:val="00BB7377"/>
    <w:rsid w:val="00BB7C27"/>
    <w:rsid w:val="00BB7D63"/>
    <w:rsid w:val="00BC0EC9"/>
    <w:rsid w:val="00BC10FB"/>
    <w:rsid w:val="00BC1792"/>
    <w:rsid w:val="00BC1CD4"/>
    <w:rsid w:val="00BC1DBB"/>
    <w:rsid w:val="00BC22EF"/>
    <w:rsid w:val="00BC27F4"/>
    <w:rsid w:val="00BC2907"/>
    <w:rsid w:val="00BC2E44"/>
    <w:rsid w:val="00BC2E6B"/>
    <w:rsid w:val="00BC3440"/>
    <w:rsid w:val="00BC3BBD"/>
    <w:rsid w:val="00BC3DF9"/>
    <w:rsid w:val="00BC3EEA"/>
    <w:rsid w:val="00BC403A"/>
    <w:rsid w:val="00BC4D86"/>
    <w:rsid w:val="00BC512A"/>
    <w:rsid w:val="00BC5391"/>
    <w:rsid w:val="00BC7052"/>
    <w:rsid w:val="00BC759E"/>
    <w:rsid w:val="00BC7F89"/>
    <w:rsid w:val="00BD00CF"/>
    <w:rsid w:val="00BD0C86"/>
    <w:rsid w:val="00BD22D9"/>
    <w:rsid w:val="00BD3C64"/>
    <w:rsid w:val="00BD41D7"/>
    <w:rsid w:val="00BD43B3"/>
    <w:rsid w:val="00BD4421"/>
    <w:rsid w:val="00BD4544"/>
    <w:rsid w:val="00BD541D"/>
    <w:rsid w:val="00BD584D"/>
    <w:rsid w:val="00BD65B2"/>
    <w:rsid w:val="00BD6C18"/>
    <w:rsid w:val="00BD76E5"/>
    <w:rsid w:val="00BD7C43"/>
    <w:rsid w:val="00BE0587"/>
    <w:rsid w:val="00BE097B"/>
    <w:rsid w:val="00BE180E"/>
    <w:rsid w:val="00BE1858"/>
    <w:rsid w:val="00BE190E"/>
    <w:rsid w:val="00BE1BE5"/>
    <w:rsid w:val="00BE2540"/>
    <w:rsid w:val="00BE2699"/>
    <w:rsid w:val="00BE26FA"/>
    <w:rsid w:val="00BE2D2D"/>
    <w:rsid w:val="00BE392B"/>
    <w:rsid w:val="00BE3B73"/>
    <w:rsid w:val="00BE3C0E"/>
    <w:rsid w:val="00BE413D"/>
    <w:rsid w:val="00BE598F"/>
    <w:rsid w:val="00BE6552"/>
    <w:rsid w:val="00BE6A40"/>
    <w:rsid w:val="00BE7C72"/>
    <w:rsid w:val="00BF073D"/>
    <w:rsid w:val="00BF129F"/>
    <w:rsid w:val="00BF1959"/>
    <w:rsid w:val="00BF1D3B"/>
    <w:rsid w:val="00BF22F5"/>
    <w:rsid w:val="00BF2B58"/>
    <w:rsid w:val="00BF386F"/>
    <w:rsid w:val="00BF3DD7"/>
    <w:rsid w:val="00BF4199"/>
    <w:rsid w:val="00BF4594"/>
    <w:rsid w:val="00BF5AEB"/>
    <w:rsid w:val="00BF6ABE"/>
    <w:rsid w:val="00BF6AD6"/>
    <w:rsid w:val="00BF6BED"/>
    <w:rsid w:val="00BF6C92"/>
    <w:rsid w:val="00BF73B5"/>
    <w:rsid w:val="00BF780E"/>
    <w:rsid w:val="00BF7C27"/>
    <w:rsid w:val="00C00C5D"/>
    <w:rsid w:val="00C00F86"/>
    <w:rsid w:val="00C011F2"/>
    <w:rsid w:val="00C01740"/>
    <w:rsid w:val="00C0177E"/>
    <w:rsid w:val="00C01B4A"/>
    <w:rsid w:val="00C02966"/>
    <w:rsid w:val="00C02B55"/>
    <w:rsid w:val="00C03EB7"/>
    <w:rsid w:val="00C04406"/>
    <w:rsid w:val="00C0495E"/>
    <w:rsid w:val="00C04B40"/>
    <w:rsid w:val="00C04FFE"/>
    <w:rsid w:val="00C0533D"/>
    <w:rsid w:val="00C067FD"/>
    <w:rsid w:val="00C06CA3"/>
    <w:rsid w:val="00C06F50"/>
    <w:rsid w:val="00C07161"/>
    <w:rsid w:val="00C075BC"/>
    <w:rsid w:val="00C075EF"/>
    <w:rsid w:val="00C07985"/>
    <w:rsid w:val="00C07B07"/>
    <w:rsid w:val="00C07F25"/>
    <w:rsid w:val="00C10509"/>
    <w:rsid w:val="00C1117B"/>
    <w:rsid w:val="00C114E1"/>
    <w:rsid w:val="00C1157A"/>
    <w:rsid w:val="00C11848"/>
    <w:rsid w:val="00C11B4C"/>
    <w:rsid w:val="00C11BF4"/>
    <w:rsid w:val="00C122CF"/>
    <w:rsid w:val="00C1268D"/>
    <w:rsid w:val="00C12C2E"/>
    <w:rsid w:val="00C13065"/>
    <w:rsid w:val="00C137BA"/>
    <w:rsid w:val="00C13AA7"/>
    <w:rsid w:val="00C13D69"/>
    <w:rsid w:val="00C13F9C"/>
    <w:rsid w:val="00C1441F"/>
    <w:rsid w:val="00C1458E"/>
    <w:rsid w:val="00C147E1"/>
    <w:rsid w:val="00C14E2C"/>
    <w:rsid w:val="00C158E9"/>
    <w:rsid w:val="00C160A1"/>
    <w:rsid w:val="00C16987"/>
    <w:rsid w:val="00C16D04"/>
    <w:rsid w:val="00C16DF5"/>
    <w:rsid w:val="00C171EA"/>
    <w:rsid w:val="00C179C4"/>
    <w:rsid w:val="00C17CA3"/>
    <w:rsid w:val="00C20A77"/>
    <w:rsid w:val="00C20E68"/>
    <w:rsid w:val="00C21132"/>
    <w:rsid w:val="00C21A30"/>
    <w:rsid w:val="00C22DB0"/>
    <w:rsid w:val="00C23DFD"/>
    <w:rsid w:val="00C23E06"/>
    <w:rsid w:val="00C25FC8"/>
    <w:rsid w:val="00C26588"/>
    <w:rsid w:val="00C265EA"/>
    <w:rsid w:val="00C26BE9"/>
    <w:rsid w:val="00C271D1"/>
    <w:rsid w:val="00C304BB"/>
    <w:rsid w:val="00C3061F"/>
    <w:rsid w:val="00C30F57"/>
    <w:rsid w:val="00C31457"/>
    <w:rsid w:val="00C31BFE"/>
    <w:rsid w:val="00C32030"/>
    <w:rsid w:val="00C327B5"/>
    <w:rsid w:val="00C32E53"/>
    <w:rsid w:val="00C338F5"/>
    <w:rsid w:val="00C33AF9"/>
    <w:rsid w:val="00C33C1E"/>
    <w:rsid w:val="00C33DBC"/>
    <w:rsid w:val="00C34753"/>
    <w:rsid w:val="00C34BAF"/>
    <w:rsid w:val="00C35066"/>
    <w:rsid w:val="00C3528A"/>
    <w:rsid w:val="00C357D8"/>
    <w:rsid w:val="00C35C26"/>
    <w:rsid w:val="00C373EA"/>
    <w:rsid w:val="00C37C99"/>
    <w:rsid w:val="00C37CB5"/>
    <w:rsid w:val="00C37E50"/>
    <w:rsid w:val="00C4066F"/>
    <w:rsid w:val="00C41668"/>
    <w:rsid w:val="00C42A0E"/>
    <w:rsid w:val="00C438A1"/>
    <w:rsid w:val="00C438F5"/>
    <w:rsid w:val="00C441D7"/>
    <w:rsid w:val="00C4463D"/>
    <w:rsid w:val="00C447D2"/>
    <w:rsid w:val="00C4566A"/>
    <w:rsid w:val="00C46663"/>
    <w:rsid w:val="00C468E9"/>
    <w:rsid w:val="00C47599"/>
    <w:rsid w:val="00C476FC"/>
    <w:rsid w:val="00C477E1"/>
    <w:rsid w:val="00C47CE7"/>
    <w:rsid w:val="00C504F9"/>
    <w:rsid w:val="00C50B8F"/>
    <w:rsid w:val="00C515B6"/>
    <w:rsid w:val="00C52086"/>
    <w:rsid w:val="00C52854"/>
    <w:rsid w:val="00C52A24"/>
    <w:rsid w:val="00C5328B"/>
    <w:rsid w:val="00C544C8"/>
    <w:rsid w:val="00C54574"/>
    <w:rsid w:val="00C54698"/>
    <w:rsid w:val="00C56765"/>
    <w:rsid w:val="00C5753C"/>
    <w:rsid w:val="00C57816"/>
    <w:rsid w:val="00C605A8"/>
    <w:rsid w:val="00C60610"/>
    <w:rsid w:val="00C61071"/>
    <w:rsid w:val="00C611D3"/>
    <w:rsid w:val="00C612F6"/>
    <w:rsid w:val="00C61987"/>
    <w:rsid w:val="00C61989"/>
    <w:rsid w:val="00C619A2"/>
    <w:rsid w:val="00C61CE5"/>
    <w:rsid w:val="00C62047"/>
    <w:rsid w:val="00C62355"/>
    <w:rsid w:val="00C62D98"/>
    <w:rsid w:val="00C632A3"/>
    <w:rsid w:val="00C6399F"/>
    <w:rsid w:val="00C63E24"/>
    <w:rsid w:val="00C6430B"/>
    <w:rsid w:val="00C643C7"/>
    <w:rsid w:val="00C6497D"/>
    <w:rsid w:val="00C64A65"/>
    <w:rsid w:val="00C64C41"/>
    <w:rsid w:val="00C6526E"/>
    <w:rsid w:val="00C654DD"/>
    <w:rsid w:val="00C6584B"/>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01B"/>
    <w:rsid w:val="00C725E4"/>
    <w:rsid w:val="00C727CF"/>
    <w:rsid w:val="00C72D44"/>
    <w:rsid w:val="00C74FB2"/>
    <w:rsid w:val="00C75A29"/>
    <w:rsid w:val="00C75E83"/>
    <w:rsid w:val="00C76419"/>
    <w:rsid w:val="00C7706C"/>
    <w:rsid w:val="00C77938"/>
    <w:rsid w:val="00C77AC5"/>
    <w:rsid w:val="00C77CAE"/>
    <w:rsid w:val="00C80574"/>
    <w:rsid w:val="00C80EBC"/>
    <w:rsid w:val="00C8106D"/>
    <w:rsid w:val="00C81BBB"/>
    <w:rsid w:val="00C822DC"/>
    <w:rsid w:val="00C82E95"/>
    <w:rsid w:val="00C83387"/>
    <w:rsid w:val="00C8357B"/>
    <w:rsid w:val="00C83859"/>
    <w:rsid w:val="00C83ECD"/>
    <w:rsid w:val="00C83FE2"/>
    <w:rsid w:val="00C840C6"/>
    <w:rsid w:val="00C84434"/>
    <w:rsid w:val="00C84604"/>
    <w:rsid w:val="00C84723"/>
    <w:rsid w:val="00C8502B"/>
    <w:rsid w:val="00C85777"/>
    <w:rsid w:val="00C85D49"/>
    <w:rsid w:val="00C86519"/>
    <w:rsid w:val="00C865A4"/>
    <w:rsid w:val="00C8691A"/>
    <w:rsid w:val="00C876FF"/>
    <w:rsid w:val="00C87941"/>
    <w:rsid w:val="00C87A17"/>
    <w:rsid w:val="00C87AB8"/>
    <w:rsid w:val="00C87B0E"/>
    <w:rsid w:val="00C87E49"/>
    <w:rsid w:val="00C906F5"/>
    <w:rsid w:val="00C90917"/>
    <w:rsid w:val="00C90E94"/>
    <w:rsid w:val="00C91381"/>
    <w:rsid w:val="00C91D8B"/>
    <w:rsid w:val="00C924CD"/>
    <w:rsid w:val="00C92B79"/>
    <w:rsid w:val="00C93240"/>
    <w:rsid w:val="00C933F8"/>
    <w:rsid w:val="00C940CA"/>
    <w:rsid w:val="00C9427A"/>
    <w:rsid w:val="00C94445"/>
    <w:rsid w:val="00C948BF"/>
    <w:rsid w:val="00C94A83"/>
    <w:rsid w:val="00C94B9F"/>
    <w:rsid w:val="00C94D62"/>
    <w:rsid w:val="00C9503A"/>
    <w:rsid w:val="00C955E6"/>
    <w:rsid w:val="00C95B05"/>
    <w:rsid w:val="00C95D9A"/>
    <w:rsid w:val="00C96406"/>
    <w:rsid w:val="00C96CEC"/>
    <w:rsid w:val="00C96E78"/>
    <w:rsid w:val="00C96FA1"/>
    <w:rsid w:val="00C970BE"/>
    <w:rsid w:val="00C970C8"/>
    <w:rsid w:val="00C97C46"/>
    <w:rsid w:val="00CA02E5"/>
    <w:rsid w:val="00CA02FE"/>
    <w:rsid w:val="00CA0664"/>
    <w:rsid w:val="00CA1743"/>
    <w:rsid w:val="00CA1908"/>
    <w:rsid w:val="00CA230C"/>
    <w:rsid w:val="00CA237E"/>
    <w:rsid w:val="00CA4139"/>
    <w:rsid w:val="00CA42C1"/>
    <w:rsid w:val="00CA47CB"/>
    <w:rsid w:val="00CA5166"/>
    <w:rsid w:val="00CA64E1"/>
    <w:rsid w:val="00CA657B"/>
    <w:rsid w:val="00CA77FA"/>
    <w:rsid w:val="00CB1903"/>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826"/>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4BA"/>
    <w:rsid w:val="00CC7915"/>
    <w:rsid w:val="00CC7BF3"/>
    <w:rsid w:val="00CC7C6B"/>
    <w:rsid w:val="00CD03A8"/>
    <w:rsid w:val="00CD03AD"/>
    <w:rsid w:val="00CD0A3B"/>
    <w:rsid w:val="00CD0C03"/>
    <w:rsid w:val="00CD0FAE"/>
    <w:rsid w:val="00CD12FE"/>
    <w:rsid w:val="00CD1769"/>
    <w:rsid w:val="00CD2536"/>
    <w:rsid w:val="00CD28BB"/>
    <w:rsid w:val="00CD2D93"/>
    <w:rsid w:val="00CD338F"/>
    <w:rsid w:val="00CD41CC"/>
    <w:rsid w:val="00CD46EA"/>
    <w:rsid w:val="00CD483E"/>
    <w:rsid w:val="00CD4A66"/>
    <w:rsid w:val="00CD5A4E"/>
    <w:rsid w:val="00CD5D64"/>
    <w:rsid w:val="00CD5F1C"/>
    <w:rsid w:val="00CD6F81"/>
    <w:rsid w:val="00CD73FF"/>
    <w:rsid w:val="00CE0757"/>
    <w:rsid w:val="00CE07F5"/>
    <w:rsid w:val="00CE0A3E"/>
    <w:rsid w:val="00CE116C"/>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7E6"/>
    <w:rsid w:val="00CE6800"/>
    <w:rsid w:val="00CE6BB2"/>
    <w:rsid w:val="00CE7209"/>
    <w:rsid w:val="00CE75F2"/>
    <w:rsid w:val="00CE75F5"/>
    <w:rsid w:val="00CE7939"/>
    <w:rsid w:val="00CE7FDF"/>
    <w:rsid w:val="00CF06D5"/>
    <w:rsid w:val="00CF06DE"/>
    <w:rsid w:val="00CF0E17"/>
    <w:rsid w:val="00CF14EB"/>
    <w:rsid w:val="00CF1D58"/>
    <w:rsid w:val="00CF1F79"/>
    <w:rsid w:val="00CF2129"/>
    <w:rsid w:val="00CF23C5"/>
    <w:rsid w:val="00CF2677"/>
    <w:rsid w:val="00CF292D"/>
    <w:rsid w:val="00CF2CB6"/>
    <w:rsid w:val="00CF3C44"/>
    <w:rsid w:val="00CF63E5"/>
    <w:rsid w:val="00CF63E9"/>
    <w:rsid w:val="00CF65BA"/>
    <w:rsid w:val="00CF66FF"/>
    <w:rsid w:val="00CF705D"/>
    <w:rsid w:val="00CF7B33"/>
    <w:rsid w:val="00D00392"/>
    <w:rsid w:val="00D00603"/>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20"/>
    <w:rsid w:val="00D07AEB"/>
    <w:rsid w:val="00D10344"/>
    <w:rsid w:val="00D1062D"/>
    <w:rsid w:val="00D10723"/>
    <w:rsid w:val="00D10ED2"/>
    <w:rsid w:val="00D10FA6"/>
    <w:rsid w:val="00D111BF"/>
    <w:rsid w:val="00D11917"/>
    <w:rsid w:val="00D11E3A"/>
    <w:rsid w:val="00D134FE"/>
    <w:rsid w:val="00D137B6"/>
    <w:rsid w:val="00D13A02"/>
    <w:rsid w:val="00D14BB3"/>
    <w:rsid w:val="00D1501C"/>
    <w:rsid w:val="00D1581F"/>
    <w:rsid w:val="00D159D2"/>
    <w:rsid w:val="00D1609F"/>
    <w:rsid w:val="00D17002"/>
    <w:rsid w:val="00D17945"/>
    <w:rsid w:val="00D17972"/>
    <w:rsid w:val="00D202BA"/>
    <w:rsid w:val="00D20B5F"/>
    <w:rsid w:val="00D22226"/>
    <w:rsid w:val="00D232F1"/>
    <w:rsid w:val="00D23CC8"/>
    <w:rsid w:val="00D247A7"/>
    <w:rsid w:val="00D24970"/>
    <w:rsid w:val="00D24EF8"/>
    <w:rsid w:val="00D25088"/>
    <w:rsid w:val="00D255C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48"/>
    <w:rsid w:val="00D354EB"/>
    <w:rsid w:val="00D35747"/>
    <w:rsid w:val="00D37664"/>
    <w:rsid w:val="00D40344"/>
    <w:rsid w:val="00D4094C"/>
    <w:rsid w:val="00D40BD6"/>
    <w:rsid w:val="00D40E98"/>
    <w:rsid w:val="00D41091"/>
    <w:rsid w:val="00D4126D"/>
    <w:rsid w:val="00D4135B"/>
    <w:rsid w:val="00D41480"/>
    <w:rsid w:val="00D416E5"/>
    <w:rsid w:val="00D41BC8"/>
    <w:rsid w:val="00D41D77"/>
    <w:rsid w:val="00D42637"/>
    <w:rsid w:val="00D43195"/>
    <w:rsid w:val="00D4327D"/>
    <w:rsid w:val="00D43389"/>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A5C"/>
    <w:rsid w:val="00D53BF4"/>
    <w:rsid w:val="00D540CD"/>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179"/>
    <w:rsid w:val="00D646BE"/>
    <w:rsid w:val="00D65C16"/>
    <w:rsid w:val="00D6652F"/>
    <w:rsid w:val="00D6654D"/>
    <w:rsid w:val="00D66697"/>
    <w:rsid w:val="00D668C3"/>
    <w:rsid w:val="00D66A43"/>
    <w:rsid w:val="00D66F4C"/>
    <w:rsid w:val="00D67710"/>
    <w:rsid w:val="00D67D52"/>
    <w:rsid w:val="00D70057"/>
    <w:rsid w:val="00D70555"/>
    <w:rsid w:val="00D707AB"/>
    <w:rsid w:val="00D7155A"/>
    <w:rsid w:val="00D72252"/>
    <w:rsid w:val="00D734C6"/>
    <w:rsid w:val="00D73765"/>
    <w:rsid w:val="00D7377C"/>
    <w:rsid w:val="00D740D9"/>
    <w:rsid w:val="00D74236"/>
    <w:rsid w:val="00D75062"/>
    <w:rsid w:val="00D76CA3"/>
    <w:rsid w:val="00D77078"/>
    <w:rsid w:val="00D7735E"/>
    <w:rsid w:val="00D77977"/>
    <w:rsid w:val="00D77B22"/>
    <w:rsid w:val="00D77C78"/>
    <w:rsid w:val="00D8046D"/>
    <w:rsid w:val="00D80CDF"/>
    <w:rsid w:val="00D80D36"/>
    <w:rsid w:val="00D81693"/>
    <w:rsid w:val="00D8178E"/>
    <w:rsid w:val="00D81791"/>
    <w:rsid w:val="00D81827"/>
    <w:rsid w:val="00D820FC"/>
    <w:rsid w:val="00D83945"/>
    <w:rsid w:val="00D840DA"/>
    <w:rsid w:val="00D84542"/>
    <w:rsid w:val="00D84EFF"/>
    <w:rsid w:val="00D859C3"/>
    <w:rsid w:val="00D8625D"/>
    <w:rsid w:val="00D86901"/>
    <w:rsid w:val="00D86A7B"/>
    <w:rsid w:val="00D8792F"/>
    <w:rsid w:val="00D8795A"/>
    <w:rsid w:val="00D87CD2"/>
    <w:rsid w:val="00D90B3E"/>
    <w:rsid w:val="00D90C01"/>
    <w:rsid w:val="00D91242"/>
    <w:rsid w:val="00D91789"/>
    <w:rsid w:val="00D92083"/>
    <w:rsid w:val="00D93420"/>
    <w:rsid w:val="00D934AE"/>
    <w:rsid w:val="00D93A2C"/>
    <w:rsid w:val="00D93AC0"/>
    <w:rsid w:val="00D94336"/>
    <w:rsid w:val="00D94650"/>
    <w:rsid w:val="00D94A6A"/>
    <w:rsid w:val="00D94ED0"/>
    <w:rsid w:val="00D95547"/>
    <w:rsid w:val="00D959F6"/>
    <w:rsid w:val="00D95F57"/>
    <w:rsid w:val="00D96083"/>
    <w:rsid w:val="00D9669E"/>
    <w:rsid w:val="00D96A3A"/>
    <w:rsid w:val="00D974EE"/>
    <w:rsid w:val="00D97591"/>
    <w:rsid w:val="00D978D3"/>
    <w:rsid w:val="00D97A86"/>
    <w:rsid w:val="00DA05AB"/>
    <w:rsid w:val="00DA095F"/>
    <w:rsid w:val="00DA0A61"/>
    <w:rsid w:val="00DA0BE3"/>
    <w:rsid w:val="00DA1942"/>
    <w:rsid w:val="00DA1B9B"/>
    <w:rsid w:val="00DA22F0"/>
    <w:rsid w:val="00DA26C9"/>
    <w:rsid w:val="00DA56C7"/>
    <w:rsid w:val="00DA62B5"/>
    <w:rsid w:val="00DA649F"/>
    <w:rsid w:val="00DA6C21"/>
    <w:rsid w:val="00DA72F8"/>
    <w:rsid w:val="00DA758B"/>
    <w:rsid w:val="00DA77C4"/>
    <w:rsid w:val="00DA7A8A"/>
    <w:rsid w:val="00DA7EE1"/>
    <w:rsid w:val="00DB0683"/>
    <w:rsid w:val="00DB1394"/>
    <w:rsid w:val="00DB27C4"/>
    <w:rsid w:val="00DB2857"/>
    <w:rsid w:val="00DB339A"/>
    <w:rsid w:val="00DB374C"/>
    <w:rsid w:val="00DB47E7"/>
    <w:rsid w:val="00DB48B9"/>
    <w:rsid w:val="00DB4B5C"/>
    <w:rsid w:val="00DB4CE3"/>
    <w:rsid w:val="00DB5458"/>
    <w:rsid w:val="00DB58DD"/>
    <w:rsid w:val="00DB693A"/>
    <w:rsid w:val="00DB6BB0"/>
    <w:rsid w:val="00DB6C73"/>
    <w:rsid w:val="00DB6D53"/>
    <w:rsid w:val="00DB7E29"/>
    <w:rsid w:val="00DB7F65"/>
    <w:rsid w:val="00DB7F9E"/>
    <w:rsid w:val="00DC0229"/>
    <w:rsid w:val="00DC09FD"/>
    <w:rsid w:val="00DC0A78"/>
    <w:rsid w:val="00DC0DE3"/>
    <w:rsid w:val="00DC165B"/>
    <w:rsid w:val="00DC18B0"/>
    <w:rsid w:val="00DC1957"/>
    <w:rsid w:val="00DC1AF4"/>
    <w:rsid w:val="00DC289A"/>
    <w:rsid w:val="00DC2956"/>
    <w:rsid w:val="00DC3291"/>
    <w:rsid w:val="00DC32E8"/>
    <w:rsid w:val="00DC35BA"/>
    <w:rsid w:val="00DC3961"/>
    <w:rsid w:val="00DC3A1D"/>
    <w:rsid w:val="00DC3D76"/>
    <w:rsid w:val="00DC3F3B"/>
    <w:rsid w:val="00DC4BE0"/>
    <w:rsid w:val="00DC4E1A"/>
    <w:rsid w:val="00DC5C9E"/>
    <w:rsid w:val="00DC5E00"/>
    <w:rsid w:val="00DC6585"/>
    <w:rsid w:val="00DC6D15"/>
    <w:rsid w:val="00DC6E53"/>
    <w:rsid w:val="00DC7145"/>
    <w:rsid w:val="00DC71E2"/>
    <w:rsid w:val="00DC7214"/>
    <w:rsid w:val="00DC72ED"/>
    <w:rsid w:val="00DC7576"/>
    <w:rsid w:val="00DC7CE8"/>
    <w:rsid w:val="00DD0085"/>
    <w:rsid w:val="00DD008C"/>
    <w:rsid w:val="00DD0484"/>
    <w:rsid w:val="00DD1114"/>
    <w:rsid w:val="00DD138F"/>
    <w:rsid w:val="00DD13C0"/>
    <w:rsid w:val="00DD1477"/>
    <w:rsid w:val="00DD1C9F"/>
    <w:rsid w:val="00DD21DA"/>
    <w:rsid w:val="00DD2519"/>
    <w:rsid w:val="00DD2736"/>
    <w:rsid w:val="00DD2A10"/>
    <w:rsid w:val="00DD2ADA"/>
    <w:rsid w:val="00DD2E82"/>
    <w:rsid w:val="00DD314D"/>
    <w:rsid w:val="00DD3155"/>
    <w:rsid w:val="00DD37E7"/>
    <w:rsid w:val="00DD39A8"/>
    <w:rsid w:val="00DD3D48"/>
    <w:rsid w:val="00DD47C8"/>
    <w:rsid w:val="00DD4F9C"/>
    <w:rsid w:val="00DD5A6E"/>
    <w:rsid w:val="00DD5B44"/>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8A2"/>
    <w:rsid w:val="00DE58B4"/>
    <w:rsid w:val="00DE5F20"/>
    <w:rsid w:val="00DE5F84"/>
    <w:rsid w:val="00DE661B"/>
    <w:rsid w:val="00DE69DD"/>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16"/>
    <w:rsid w:val="00DF6558"/>
    <w:rsid w:val="00DF690E"/>
    <w:rsid w:val="00DF6A09"/>
    <w:rsid w:val="00DF6C8C"/>
    <w:rsid w:val="00DF75AC"/>
    <w:rsid w:val="00DF7D38"/>
    <w:rsid w:val="00DF7FC3"/>
    <w:rsid w:val="00E0152E"/>
    <w:rsid w:val="00E01599"/>
    <w:rsid w:val="00E0179C"/>
    <w:rsid w:val="00E02773"/>
    <w:rsid w:val="00E0288C"/>
    <w:rsid w:val="00E02E87"/>
    <w:rsid w:val="00E02FC2"/>
    <w:rsid w:val="00E042BB"/>
    <w:rsid w:val="00E04697"/>
    <w:rsid w:val="00E04919"/>
    <w:rsid w:val="00E05AC1"/>
    <w:rsid w:val="00E05E2D"/>
    <w:rsid w:val="00E065A4"/>
    <w:rsid w:val="00E069E3"/>
    <w:rsid w:val="00E076BB"/>
    <w:rsid w:val="00E101B8"/>
    <w:rsid w:val="00E10741"/>
    <w:rsid w:val="00E110DE"/>
    <w:rsid w:val="00E113C6"/>
    <w:rsid w:val="00E11BA7"/>
    <w:rsid w:val="00E1204F"/>
    <w:rsid w:val="00E121DF"/>
    <w:rsid w:val="00E123CC"/>
    <w:rsid w:val="00E12FBA"/>
    <w:rsid w:val="00E1304E"/>
    <w:rsid w:val="00E1329C"/>
    <w:rsid w:val="00E13E63"/>
    <w:rsid w:val="00E14121"/>
    <w:rsid w:val="00E14179"/>
    <w:rsid w:val="00E146F6"/>
    <w:rsid w:val="00E146F8"/>
    <w:rsid w:val="00E16072"/>
    <w:rsid w:val="00E160F5"/>
    <w:rsid w:val="00E16240"/>
    <w:rsid w:val="00E16397"/>
    <w:rsid w:val="00E16DA0"/>
    <w:rsid w:val="00E20832"/>
    <w:rsid w:val="00E20941"/>
    <w:rsid w:val="00E20B63"/>
    <w:rsid w:val="00E21018"/>
    <w:rsid w:val="00E213D4"/>
    <w:rsid w:val="00E217CA"/>
    <w:rsid w:val="00E2216E"/>
    <w:rsid w:val="00E225DD"/>
    <w:rsid w:val="00E2272C"/>
    <w:rsid w:val="00E22A1F"/>
    <w:rsid w:val="00E22FEC"/>
    <w:rsid w:val="00E23403"/>
    <w:rsid w:val="00E23A10"/>
    <w:rsid w:val="00E24B5E"/>
    <w:rsid w:val="00E24BA1"/>
    <w:rsid w:val="00E2520F"/>
    <w:rsid w:val="00E2534F"/>
    <w:rsid w:val="00E25A55"/>
    <w:rsid w:val="00E25B02"/>
    <w:rsid w:val="00E25CFD"/>
    <w:rsid w:val="00E25D98"/>
    <w:rsid w:val="00E262E0"/>
    <w:rsid w:val="00E2694C"/>
    <w:rsid w:val="00E26F07"/>
    <w:rsid w:val="00E270AB"/>
    <w:rsid w:val="00E27646"/>
    <w:rsid w:val="00E27A96"/>
    <w:rsid w:val="00E30A51"/>
    <w:rsid w:val="00E30EE4"/>
    <w:rsid w:val="00E30F82"/>
    <w:rsid w:val="00E32664"/>
    <w:rsid w:val="00E32C8E"/>
    <w:rsid w:val="00E33261"/>
    <w:rsid w:val="00E34350"/>
    <w:rsid w:val="00E345D2"/>
    <w:rsid w:val="00E3466A"/>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26B"/>
    <w:rsid w:val="00E444E9"/>
    <w:rsid w:val="00E448B7"/>
    <w:rsid w:val="00E46BC3"/>
    <w:rsid w:val="00E504C3"/>
    <w:rsid w:val="00E508BF"/>
    <w:rsid w:val="00E50D81"/>
    <w:rsid w:val="00E50F51"/>
    <w:rsid w:val="00E50F94"/>
    <w:rsid w:val="00E52B67"/>
    <w:rsid w:val="00E53377"/>
    <w:rsid w:val="00E53CA2"/>
    <w:rsid w:val="00E53E12"/>
    <w:rsid w:val="00E54362"/>
    <w:rsid w:val="00E543A5"/>
    <w:rsid w:val="00E547CD"/>
    <w:rsid w:val="00E54BE2"/>
    <w:rsid w:val="00E55E1A"/>
    <w:rsid w:val="00E5607B"/>
    <w:rsid w:val="00E56AAC"/>
    <w:rsid w:val="00E56BA8"/>
    <w:rsid w:val="00E576FF"/>
    <w:rsid w:val="00E57702"/>
    <w:rsid w:val="00E577C7"/>
    <w:rsid w:val="00E57D73"/>
    <w:rsid w:val="00E6008D"/>
    <w:rsid w:val="00E6084D"/>
    <w:rsid w:val="00E60B06"/>
    <w:rsid w:val="00E60C92"/>
    <w:rsid w:val="00E61D90"/>
    <w:rsid w:val="00E62096"/>
    <w:rsid w:val="00E6341D"/>
    <w:rsid w:val="00E6378C"/>
    <w:rsid w:val="00E63E0C"/>
    <w:rsid w:val="00E64158"/>
    <w:rsid w:val="00E6448D"/>
    <w:rsid w:val="00E64802"/>
    <w:rsid w:val="00E655C9"/>
    <w:rsid w:val="00E655D1"/>
    <w:rsid w:val="00E65ABC"/>
    <w:rsid w:val="00E65C12"/>
    <w:rsid w:val="00E65C56"/>
    <w:rsid w:val="00E660CD"/>
    <w:rsid w:val="00E66292"/>
    <w:rsid w:val="00E664B5"/>
    <w:rsid w:val="00E668C5"/>
    <w:rsid w:val="00E670F8"/>
    <w:rsid w:val="00E67CF1"/>
    <w:rsid w:val="00E70410"/>
    <w:rsid w:val="00E7043E"/>
    <w:rsid w:val="00E704C9"/>
    <w:rsid w:val="00E714B1"/>
    <w:rsid w:val="00E729B9"/>
    <w:rsid w:val="00E73E4F"/>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565"/>
    <w:rsid w:val="00E909CE"/>
    <w:rsid w:val="00E90B78"/>
    <w:rsid w:val="00E90D60"/>
    <w:rsid w:val="00E91223"/>
    <w:rsid w:val="00E915FB"/>
    <w:rsid w:val="00E92268"/>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CB6"/>
    <w:rsid w:val="00E97EC2"/>
    <w:rsid w:val="00EA001C"/>
    <w:rsid w:val="00EA0467"/>
    <w:rsid w:val="00EA0CD1"/>
    <w:rsid w:val="00EA100E"/>
    <w:rsid w:val="00EA141A"/>
    <w:rsid w:val="00EA1790"/>
    <w:rsid w:val="00EA256A"/>
    <w:rsid w:val="00EA4193"/>
    <w:rsid w:val="00EA43F5"/>
    <w:rsid w:val="00EA4970"/>
    <w:rsid w:val="00EA4E23"/>
    <w:rsid w:val="00EA56A6"/>
    <w:rsid w:val="00EA5BC7"/>
    <w:rsid w:val="00EA5C2A"/>
    <w:rsid w:val="00EA6573"/>
    <w:rsid w:val="00EA6D1E"/>
    <w:rsid w:val="00EA6E8F"/>
    <w:rsid w:val="00EA6F5B"/>
    <w:rsid w:val="00EA7102"/>
    <w:rsid w:val="00EA76DD"/>
    <w:rsid w:val="00EB01C2"/>
    <w:rsid w:val="00EB03BA"/>
    <w:rsid w:val="00EB07BF"/>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3A6"/>
    <w:rsid w:val="00EB6704"/>
    <w:rsid w:val="00EB6D85"/>
    <w:rsid w:val="00EB6E93"/>
    <w:rsid w:val="00EB79EA"/>
    <w:rsid w:val="00EB7FCE"/>
    <w:rsid w:val="00EC0799"/>
    <w:rsid w:val="00EC121F"/>
    <w:rsid w:val="00EC12A7"/>
    <w:rsid w:val="00EC1554"/>
    <w:rsid w:val="00EC1B6F"/>
    <w:rsid w:val="00EC22A8"/>
    <w:rsid w:val="00EC2B8B"/>
    <w:rsid w:val="00EC3339"/>
    <w:rsid w:val="00EC3E8D"/>
    <w:rsid w:val="00EC42F8"/>
    <w:rsid w:val="00EC4989"/>
    <w:rsid w:val="00EC4A1B"/>
    <w:rsid w:val="00EC4EBE"/>
    <w:rsid w:val="00EC5275"/>
    <w:rsid w:val="00EC76CF"/>
    <w:rsid w:val="00EC77B6"/>
    <w:rsid w:val="00EC7FC0"/>
    <w:rsid w:val="00ED0C16"/>
    <w:rsid w:val="00ED0DC7"/>
    <w:rsid w:val="00ED1268"/>
    <w:rsid w:val="00ED1DC6"/>
    <w:rsid w:val="00ED1FCD"/>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0D4"/>
    <w:rsid w:val="00ED73B9"/>
    <w:rsid w:val="00ED7781"/>
    <w:rsid w:val="00ED77FA"/>
    <w:rsid w:val="00ED7950"/>
    <w:rsid w:val="00ED7E03"/>
    <w:rsid w:val="00ED7F3E"/>
    <w:rsid w:val="00EE0116"/>
    <w:rsid w:val="00EE02A7"/>
    <w:rsid w:val="00EE05FC"/>
    <w:rsid w:val="00EE097D"/>
    <w:rsid w:val="00EE19FD"/>
    <w:rsid w:val="00EE1B56"/>
    <w:rsid w:val="00EE1C85"/>
    <w:rsid w:val="00EE2596"/>
    <w:rsid w:val="00EE2914"/>
    <w:rsid w:val="00EE2F6A"/>
    <w:rsid w:val="00EE334B"/>
    <w:rsid w:val="00EE33F3"/>
    <w:rsid w:val="00EE3480"/>
    <w:rsid w:val="00EE4047"/>
    <w:rsid w:val="00EE433A"/>
    <w:rsid w:val="00EE4477"/>
    <w:rsid w:val="00EE44B0"/>
    <w:rsid w:val="00EE523A"/>
    <w:rsid w:val="00EE54B9"/>
    <w:rsid w:val="00EE593B"/>
    <w:rsid w:val="00EE5F7A"/>
    <w:rsid w:val="00EE5FC7"/>
    <w:rsid w:val="00EE6920"/>
    <w:rsid w:val="00EE6E84"/>
    <w:rsid w:val="00EE6E90"/>
    <w:rsid w:val="00EE7654"/>
    <w:rsid w:val="00EE7BE2"/>
    <w:rsid w:val="00EF0B20"/>
    <w:rsid w:val="00EF13E9"/>
    <w:rsid w:val="00EF22B7"/>
    <w:rsid w:val="00EF25DA"/>
    <w:rsid w:val="00EF2C7C"/>
    <w:rsid w:val="00EF377A"/>
    <w:rsid w:val="00EF393F"/>
    <w:rsid w:val="00EF5623"/>
    <w:rsid w:val="00EF577C"/>
    <w:rsid w:val="00EF595E"/>
    <w:rsid w:val="00EF5E21"/>
    <w:rsid w:val="00EF6136"/>
    <w:rsid w:val="00EF6436"/>
    <w:rsid w:val="00EF67DA"/>
    <w:rsid w:val="00EF6D97"/>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36E"/>
    <w:rsid w:val="00F07575"/>
    <w:rsid w:val="00F0779F"/>
    <w:rsid w:val="00F10EB1"/>
    <w:rsid w:val="00F11188"/>
    <w:rsid w:val="00F1174E"/>
    <w:rsid w:val="00F121D2"/>
    <w:rsid w:val="00F126A8"/>
    <w:rsid w:val="00F1334C"/>
    <w:rsid w:val="00F133E3"/>
    <w:rsid w:val="00F13921"/>
    <w:rsid w:val="00F13A1F"/>
    <w:rsid w:val="00F166A2"/>
    <w:rsid w:val="00F170D1"/>
    <w:rsid w:val="00F17A1F"/>
    <w:rsid w:val="00F17F07"/>
    <w:rsid w:val="00F20241"/>
    <w:rsid w:val="00F207CB"/>
    <w:rsid w:val="00F2108C"/>
    <w:rsid w:val="00F211FE"/>
    <w:rsid w:val="00F217F8"/>
    <w:rsid w:val="00F21BAE"/>
    <w:rsid w:val="00F21F12"/>
    <w:rsid w:val="00F22310"/>
    <w:rsid w:val="00F2293A"/>
    <w:rsid w:val="00F229DE"/>
    <w:rsid w:val="00F22EBE"/>
    <w:rsid w:val="00F235F7"/>
    <w:rsid w:val="00F2421D"/>
    <w:rsid w:val="00F250AA"/>
    <w:rsid w:val="00F25241"/>
    <w:rsid w:val="00F256A9"/>
    <w:rsid w:val="00F25C18"/>
    <w:rsid w:val="00F26E2E"/>
    <w:rsid w:val="00F27C5D"/>
    <w:rsid w:val="00F3010B"/>
    <w:rsid w:val="00F302A5"/>
    <w:rsid w:val="00F308B9"/>
    <w:rsid w:val="00F30AA8"/>
    <w:rsid w:val="00F31B00"/>
    <w:rsid w:val="00F32018"/>
    <w:rsid w:val="00F32DE5"/>
    <w:rsid w:val="00F332DC"/>
    <w:rsid w:val="00F33516"/>
    <w:rsid w:val="00F33852"/>
    <w:rsid w:val="00F33A43"/>
    <w:rsid w:val="00F34532"/>
    <w:rsid w:val="00F346E3"/>
    <w:rsid w:val="00F34725"/>
    <w:rsid w:val="00F354FC"/>
    <w:rsid w:val="00F3565B"/>
    <w:rsid w:val="00F35C40"/>
    <w:rsid w:val="00F36428"/>
    <w:rsid w:val="00F3656D"/>
    <w:rsid w:val="00F368F7"/>
    <w:rsid w:val="00F36AA8"/>
    <w:rsid w:val="00F37445"/>
    <w:rsid w:val="00F37882"/>
    <w:rsid w:val="00F37943"/>
    <w:rsid w:val="00F40BD7"/>
    <w:rsid w:val="00F40E95"/>
    <w:rsid w:val="00F41BF7"/>
    <w:rsid w:val="00F41CBA"/>
    <w:rsid w:val="00F429B7"/>
    <w:rsid w:val="00F42BEE"/>
    <w:rsid w:val="00F42CE8"/>
    <w:rsid w:val="00F431D1"/>
    <w:rsid w:val="00F431D3"/>
    <w:rsid w:val="00F4353E"/>
    <w:rsid w:val="00F43C74"/>
    <w:rsid w:val="00F43D84"/>
    <w:rsid w:val="00F44527"/>
    <w:rsid w:val="00F44F39"/>
    <w:rsid w:val="00F44F67"/>
    <w:rsid w:val="00F45175"/>
    <w:rsid w:val="00F4541C"/>
    <w:rsid w:val="00F45ADC"/>
    <w:rsid w:val="00F45EB2"/>
    <w:rsid w:val="00F46943"/>
    <w:rsid w:val="00F46984"/>
    <w:rsid w:val="00F46CA3"/>
    <w:rsid w:val="00F46CBA"/>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A40"/>
    <w:rsid w:val="00F55531"/>
    <w:rsid w:val="00F555C4"/>
    <w:rsid w:val="00F55DB5"/>
    <w:rsid w:val="00F560B4"/>
    <w:rsid w:val="00F56281"/>
    <w:rsid w:val="00F56594"/>
    <w:rsid w:val="00F56778"/>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D3C"/>
    <w:rsid w:val="00F650C8"/>
    <w:rsid w:val="00F65227"/>
    <w:rsid w:val="00F65FF2"/>
    <w:rsid w:val="00F661D2"/>
    <w:rsid w:val="00F6621E"/>
    <w:rsid w:val="00F664BD"/>
    <w:rsid w:val="00F6698E"/>
    <w:rsid w:val="00F67417"/>
    <w:rsid w:val="00F678A1"/>
    <w:rsid w:val="00F701DB"/>
    <w:rsid w:val="00F70D3E"/>
    <w:rsid w:val="00F71B90"/>
    <w:rsid w:val="00F71FEE"/>
    <w:rsid w:val="00F7215F"/>
    <w:rsid w:val="00F73B04"/>
    <w:rsid w:val="00F75592"/>
    <w:rsid w:val="00F7599F"/>
    <w:rsid w:val="00F75FB4"/>
    <w:rsid w:val="00F7680D"/>
    <w:rsid w:val="00F76C42"/>
    <w:rsid w:val="00F7725C"/>
    <w:rsid w:val="00F7789D"/>
    <w:rsid w:val="00F80241"/>
    <w:rsid w:val="00F8042F"/>
    <w:rsid w:val="00F80B9A"/>
    <w:rsid w:val="00F81F56"/>
    <w:rsid w:val="00F82282"/>
    <w:rsid w:val="00F82324"/>
    <w:rsid w:val="00F83041"/>
    <w:rsid w:val="00F83058"/>
    <w:rsid w:val="00F83398"/>
    <w:rsid w:val="00F835DF"/>
    <w:rsid w:val="00F84093"/>
    <w:rsid w:val="00F8493A"/>
    <w:rsid w:val="00F85285"/>
    <w:rsid w:val="00F85EE3"/>
    <w:rsid w:val="00F86AF6"/>
    <w:rsid w:val="00F86B37"/>
    <w:rsid w:val="00F86F43"/>
    <w:rsid w:val="00F87958"/>
    <w:rsid w:val="00F87CD9"/>
    <w:rsid w:val="00F87DF1"/>
    <w:rsid w:val="00F9024D"/>
    <w:rsid w:val="00F914B7"/>
    <w:rsid w:val="00F9231D"/>
    <w:rsid w:val="00F9298A"/>
    <w:rsid w:val="00F929A5"/>
    <w:rsid w:val="00F929B7"/>
    <w:rsid w:val="00F9307D"/>
    <w:rsid w:val="00F9327D"/>
    <w:rsid w:val="00F934CA"/>
    <w:rsid w:val="00F94AFD"/>
    <w:rsid w:val="00F94D71"/>
    <w:rsid w:val="00F952BE"/>
    <w:rsid w:val="00F953B3"/>
    <w:rsid w:val="00F9566B"/>
    <w:rsid w:val="00F9576C"/>
    <w:rsid w:val="00F966C7"/>
    <w:rsid w:val="00F96714"/>
    <w:rsid w:val="00F96A9C"/>
    <w:rsid w:val="00F971CE"/>
    <w:rsid w:val="00FA0E33"/>
    <w:rsid w:val="00FA144D"/>
    <w:rsid w:val="00FA19B4"/>
    <w:rsid w:val="00FA263B"/>
    <w:rsid w:val="00FA3065"/>
    <w:rsid w:val="00FA36EB"/>
    <w:rsid w:val="00FA3730"/>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024"/>
    <w:rsid w:val="00FB3047"/>
    <w:rsid w:val="00FB31A7"/>
    <w:rsid w:val="00FB3981"/>
    <w:rsid w:val="00FB3AC8"/>
    <w:rsid w:val="00FB3D71"/>
    <w:rsid w:val="00FB3D84"/>
    <w:rsid w:val="00FB458B"/>
    <w:rsid w:val="00FB4C59"/>
    <w:rsid w:val="00FB5700"/>
    <w:rsid w:val="00FB59DF"/>
    <w:rsid w:val="00FB5D95"/>
    <w:rsid w:val="00FB633B"/>
    <w:rsid w:val="00FB66D2"/>
    <w:rsid w:val="00FB6A6A"/>
    <w:rsid w:val="00FB6B02"/>
    <w:rsid w:val="00FB78A1"/>
    <w:rsid w:val="00FB7B45"/>
    <w:rsid w:val="00FB7BCA"/>
    <w:rsid w:val="00FB7C05"/>
    <w:rsid w:val="00FC08BA"/>
    <w:rsid w:val="00FC0DC2"/>
    <w:rsid w:val="00FC11E6"/>
    <w:rsid w:val="00FC1A04"/>
    <w:rsid w:val="00FC2982"/>
    <w:rsid w:val="00FC30FB"/>
    <w:rsid w:val="00FC3FB1"/>
    <w:rsid w:val="00FC3FFE"/>
    <w:rsid w:val="00FC46D9"/>
    <w:rsid w:val="00FC59AB"/>
    <w:rsid w:val="00FC5AAA"/>
    <w:rsid w:val="00FC5CAE"/>
    <w:rsid w:val="00FC5EA5"/>
    <w:rsid w:val="00FC674E"/>
    <w:rsid w:val="00FC6879"/>
    <w:rsid w:val="00FC7724"/>
    <w:rsid w:val="00FC7AD6"/>
    <w:rsid w:val="00FC7BE2"/>
    <w:rsid w:val="00FC7D9D"/>
    <w:rsid w:val="00FD003B"/>
    <w:rsid w:val="00FD03FA"/>
    <w:rsid w:val="00FD0898"/>
    <w:rsid w:val="00FD1A28"/>
    <w:rsid w:val="00FD1D8D"/>
    <w:rsid w:val="00FD1E9A"/>
    <w:rsid w:val="00FD2A30"/>
    <w:rsid w:val="00FD34DC"/>
    <w:rsid w:val="00FD46C9"/>
    <w:rsid w:val="00FD4D74"/>
    <w:rsid w:val="00FD51C2"/>
    <w:rsid w:val="00FD53CF"/>
    <w:rsid w:val="00FD5D7F"/>
    <w:rsid w:val="00FD6707"/>
    <w:rsid w:val="00FD67F6"/>
    <w:rsid w:val="00FD6B22"/>
    <w:rsid w:val="00FD6EE2"/>
    <w:rsid w:val="00FD6FC4"/>
    <w:rsid w:val="00FD79BE"/>
    <w:rsid w:val="00FD7C41"/>
    <w:rsid w:val="00FE0385"/>
    <w:rsid w:val="00FE07A7"/>
    <w:rsid w:val="00FE0E16"/>
    <w:rsid w:val="00FE142D"/>
    <w:rsid w:val="00FE1B67"/>
    <w:rsid w:val="00FE1C0E"/>
    <w:rsid w:val="00FE20E1"/>
    <w:rsid w:val="00FE252E"/>
    <w:rsid w:val="00FE3B0A"/>
    <w:rsid w:val="00FE3D1F"/>
    <w:rsid w:val="00FE3D3D"/>
    <w:rsid w:val="00FE3D7C"/>
    <w:rsid w:val="00FE4654"/>
    <w:rsid w:val="00FE4C32"/>
    <w:rsid w:val="00FE4E65"/>
    <w:rsid w:val="00FE5735"/>
    <w:rsid w:val="00FE6998"/>
    <w:rsid w:val="00FE7908"/>
    <w:rsid w:val="00FE7CAF"/>
    <w:rsid w:val="00FF0550"/>
    <w:rsid w:val="00FF0594"/>
    <w:rsid w:val="00FF05F7"/>
    <w:rsid w:val="00FF0683"/>
    <w:rsid w:val="00FF074B"/>
    <w:rsid w:val="00FF0E01"/>
    <w:rsid w:val="00FF116E"/>
    <w:rsid w:val="00FF12F1"/>
    <w:rsid w:val="00FF13A4"/>
    <w:rsid w:val="00FF203A"/>
    <w:rsid w:val="00FF25B9"/>
    <w:rsid w:val="00FF3486"/>
    <w:rsid w:val="00FF3518"/>
    <w:rsid w:val="00FF4FDF"/>
    <w:rsid w:val="00FF5672"/>
    <w:rsid w:val="00FF5BD4"/>
    <w:rsid w:val="00FF607F"/>
    <w:rsid w:val="00FF6252"/>
    <w:rsid w:val="00FF6B31"/>
    <w:rsid w:val="00FF6DA7"/>
    <w:rsid w:val="00FF769F"/>
    <w:rsid w:val="00FF77E0"/>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14392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4C769A"/>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7C2B31"/>
    <w:pPr>
      <w:spacing w:after="0" w:line="240" w:lineRule="auto"/>
    </w:pPr>
    <w:rPr>
      <w:rFonts w:ascii="Aptos" w:eastAsia="Aptos" w:hAnsi="Aptos"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BC27F4"/>
  </w:style>
  <w:style w:type="character" w:customStyle="1" w:styleId="apple-style-span">
    <w:name w:val="apple-style-span"/>
    <w:rsid w:val="00B27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8152">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53321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486236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72056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3281359">
      <w:bodyDiv w:val="1"/>
      <w:marLeft w:val="0"/>
      <w:marRight w:val="0"/>
      <w:marTop w:val="0"/>
      <w:marBottom w:val="0"/>
      <w:divBdr>
        <w:top w:val="none" w:sz="0" w:space="0" w:color="auto"/>
        <w:left w:val="none" w:sz="0" w:space="0" w:color="auto"/>
        <w:bottom w:val="none" w:sz="0" w:space="0" w:color="auto"/>
        <w:right w:val="none" w:sz="0" w:space="0" w:color="auto"/>
      </w:divBdr>
      <w:divsChild>
        <w:div w:id="722295001">
          <w:marLeft w:val="0"/>
          <w:marRight w:val="0"/>
          <w:marTop w:val="0"/>
          <w:marBottom w:val="0"/>
          <w:divBdr>
            <w:top w:val="none" w:sz="0" w:space="0" w:color="auto"/>
            <w:left w:val="none" w:sz="0" w:space="0" w:color="auto"/>
            <w:bottom w:val="none" w:sz="0" w:space="0" w:color="auto"/>
            <w:right w:val="none" w:sz="0" w:space="0" w:color="auto"/>
          </w:divBdr>
        </w:div>
        <w:div w:id="260526361">
          <w:marLeft w:val="0"/>
          <w:marRight w:val="0"/>
          <w:marTop w:val="0"/>
          <w:marBottom w:val="0"/>
          <w:divBdr>
            <w:top w:val="none" w:sz="0" w:space="0" w:color="auto"/>
            <w:left w:val="none" w:sz="0" w:space="0" w:color="auto"/>
            <w:bottom w:val="none" w:sz="0" w:space="0" w:color="auto"/>
            <w:right w:val="none" w:sz="0" w:space="0" w:color="auto"/>
          </w:divBdr>
        </w:div>
        <w:div w:id="1133400078">
          <w:marLeft w:val="0"/>
          <w:marRight w:val="0"/>
          <w:marTop w:val="0"/>
          <w:marBottom w:val="0"/>
          <w:divBdr>
            <w:top w:val="none" w:sz="0" w:space="0" w:color="auto"/>
            <w:left w:val="none" w:sz="0" w:space="0" w:color="auto"/>
            <w:bottom w:val="none" w:sz="0" w:space="0" w:color="auto"/>
            <w:right w:val="none" w:sz="0" w:space="0" w:color="auto"/>
          </w:divBdr>
        </w:div>
        <w:div w:id="1217740668">
          <w:marLeft w:val="0"/>
          <w:marRight w:val="0"/>
          <w:marTop w:val="0"/>
          <w:marBottom w:val="0"/>
          <w:divBdr>
            <w:top w:val="none" w:sz="0" w:space="0" w:color="auto"/>
            <w:left w:val="none" w:sz="0" w:space="0" w:color="auto"/>
            <w:bottom w:val="none" w:sz="0" w:space="0" w:color="auto"/>
            <w:right w:val="none" w:sz="0" w:space="0" w:color="auto"/>
          </w:divBdr>
        </w:div>
        <w:div w:id="234709096">
          <w:marLeft w:val="0"/>
          <w:marRight w:val="0"/>
          <w:marTop w:val="0"/>
          <w:marBottom w:val="0"/>
          <w:divBdr>
            <w:top w:val="none" w:sz="0" w:space="0" w:color="auto"/>
            <w:left w:val="none" w:sz="0" w:space="0" w:color="auto"/>
            <w:bottom w:val="none" w:sz="0" w:space="0" w:color="auto"/>
            <w:right w:val="none" w:sz="0" w:space="0" w:color="auto"/>
          </w:divBdr>
        </w:div>
        <w:div w:id="710308036">
          <w:marLeft w:val="0"/>
          <w:marRight w:val="0"/>
          <w:marTop w:val="0"/>
          <w:marBottom w:val="0"/>
          <w:divBdr>
            <w:top w:val="none" w:sz="0" w:space="0" w:color="auto"/>
            <w:left w:val="none" w:sz="0" w:space="0" w:color="auto"/>
            <w:bottom w:val="none" w:sz="0" w:space="0" w:color="auto"/>
            <w:right w:val="none" w:sz="0" w:space="0" w:color="auto"/>
          </w:divBdr>
        </w:div>
        <w:div w:id="810946164">
          <w:marLeft w:val="0"/>
          <w:marRight w:val="0"/>
          <w:marTop w:val="0"/>
          <w:marBottom w:val="0"/>
          <w:divBdr>
            <w:top w:val="none" w:sz="0" w:space="0" w:color="auto"/>
            <w:left w:val="none" w:sz="0" w:space="0" w:color="auto"/>
            <w:bottom w:val="none" w:sz="0" w:space="0" w:color="auto"/>
            <w:right w:val="none" w:sz="0" w:space="0" w:color="auto"/>
          </w:divBdr>
        </w:div>
        <w:div w:id="2013489144">
          <w:marLeft w:val="0"/>
          <w:marRight w:val="0"/>
          <w:marTop w:val="0"/>
          <w:marBottom w:val="0"/>
          <w:divBdr>
            <w:top w:val="none" w:sz="0" w:space="0" w:color="auto"/>
            <w:left w:val="none" w:sz="0" w:space="0" w:color="auto"/>
            <w:bottom w:val="none" w:sz="0" w:space="0" w:color="auto"/>
            <w:right w:val="none" w:sz="0" w:space="0" w:color="auto"/>
          </w:divBdr>
        </w:div>
        <w:div w:id="1291329090">
          <w:marLeft w:val="0"/>
          <w:marRight w:val="0"/>
          <w:marTop w:val="0"/>
          <w:marBottom w:val="0"/>
          <w:divBdr>
            <w:top w:val="none" w:sz="0" w:space="0" w:color="auto"/>
            <w:left w:val="none" w:sz="0" w:space="0" w:color="auto"/>
            <w:bottom w:val="none" w:sz="0" w:space="0" w:color="auto"/>
            <w:right w:val="none" w:sz="0" w:space="0" w:color="auto"/>
          </w:divBdr>
        </w:div>
        <w:div w:id="1690986078">
          <w:marLeft w:val="0"/>
          <w:marRight w:val="0"/>
          <w:marTop w:val="0"/>
          <w:marBottom w:val="0"/>
          <w:divBdr>
            <w:top w:val="none" w:sz="0" w:space="0" w:color="auto"/>
            <w:left w:val="none" w:sz="0" w:space="0" w:color="auto"/>
            <w:bottom w:val="none" w:sz="0" w:space="0" w:color="auto"/>
            <w:right w:val="none" w:sz="0" w:space="0" w:color="auto"/>
          </w:divBdr>
        </w:div>
        <w:div w:id="1479876536">
          <w:marLeft w:val="0"/>
          <w:marRight w:val="0"/>
          <w:marTop w:val="0"/>
          <w:marBottom w:val="0"/>
          <w:divBdr>
            <w:top w:val="none" w:sz="0" w:space="0" w:color="auto"/>
            <w:left w:val="none" w:sz="0" w:space="0" w:color="auto"/>
            <w:bottom w:val="none" w:sz="0" w:space="0" w:color="auto"/>
            <w:right w:val="none" w:sz="0" w:space="0" w:color="auto"/>
          </w:divBdr>
        </w:div>
        <w:div w:id="1448352666">
          <w:marLeft w:val="0"/>
          <w:marRight w:val="0"/>
          <w:marTop w:val="0"/>
          <w:marBottom w:val="0"/>
          <w:divBdr>
            <w:top w:val="none" w:sz="0" w:space="0" w:color="auto"/>
            <w:left w:val="none" w:sz="0" w:space="0" w:color="auto"/>
            <w:bottom w:val="none" w:sz="0" w:space="0" w:color="auto"/>
            <w:right w:val="none" w:sz="0" w:space="0" w:color="auto"/>
          </w:divBdr>
        </w:div>
        <w:div w:id="1873031459">
          <w:marLeft w:val="0"/>
          <w:marRight w:val="0"/>
          <w:marTop w:val="0"/>
          <w:marBottom w:val="0"/>
          <w:divBdr>
            <w:top w:val="none" w:sz="0" w:space="0" w:color="auto"/>
            <w:left w:val="none" w:sz="0" w:space="0" w:color="auto"/>
            <w:bottom w:val="none" w:sz="0" w:space="0" w:color="auto"/>
            <w:right w:val="none" w:sz="0" w:space="0" w:color="auto"/>
          </w:divBdr>
        </w:div>
        <w:div w:id="494801729">
          <w:marLeft w:val="0"/>
          <w:marRight w:val="0"/>
          <w:marTop w:val="0"/>
          <w:marBottom w:val="0"/>
          <w:divBdr>
            <w:top w:val="none" w:sz="0" w:space="0" w:color="auto"/>
            <w:left w:val="none" w:sz="0" w:space="0" w:color="auto"/>
            <w:bottom w:val="none" w:sz="0" w:space="0" w:color="auto"/>
            <w:right w:val="none" w:sz="0" w:space="0" w:color="auto"/>
          </w:divBdr>
        </w:div>
        <w:div w:id="760181921">
          <w:marLeft w:val="0"/>
          <w:marRight w:val="0"/>
          <w:marTop w:val="0"/>
          <w:marBottom w:val="0"/>
          <w:divBdr>
            <w:top w:val="none" w:sz="0" w:space="0" w:color="auto"/>
            <w:left w:val="none" w:sz="0" w:space="0" w:color="auto"/>
            <w:bottom w:val="none" w:sz="0" w:space="0" w:color="auto"/>
            <w:right w:val="none" w:sz="0" w:space="0" w:color="auto"/>
          </w:divBdr>
        </w:div>
        <w:div w:id="1558206999">
          <w:marLeft w:val="0"/>
          <w:marRight w:val="0"/>
          <w:marTop w:val="0"/>
          <w:marBottom w:val="0"/>
          <w:divBdr>
            <w:top w:val="none" w:sz="0" w:space="0" w:color="auto"/>
            <w:left w:val="none" w:sz="0" w:space="0" w:color="auto"/>
            <w:bottom w:val="none" w:sz="0" w:space="0" w:color="auto"/>
            <w:right w:val="none" w:sz="0" w:space="0" w:color="auto"/>
          </w:divBdr>
        </w:div>
        <w:div w:id="1248883017">
          <w:marLeft w:val="0"/>
          <w:marRight w:val="0"/>
          <w:marTop w:val="0"/>
          <w:marBottom w:val="0"/>
          <w:divBdr>
            <w:top w:val="none" w:sz="0" w:space="0" w:color="auto"/>
            <w:left w:val="none" w:sz="0" w:space="0" w:color="auto"/>
            <w:bottom w:val="none" w:sz="0" w:space="0" w:color="auto"/>
            <w:right w:val="none" w:sz="0" w:space="0" w:color="auto"/>
          </w:divBdr>
        </w:div>
        <w:div w:id="455877284">
          <w:marLeft w:val="0"/>
          <w:marRight w:val="0"/>
          <w:marTop w:val="0"/>
          <w:marBottom w:val="0"/>
          <w:divBdr>
            <w:top w:val="none" w:sz="0" w:space="0" w:color="auto"/>
            <w:left w:val="none" w:sz="0" w:space="0" w:color="auto"/>
            <w:bottom w:val="none" w:sz="0" w:space="0" w:color="auto"/>
            <w:right w:val="none" w:sz="0" w:space="0" w:color="auto"/>
          </w:divBdr>
        </w:div>
        <w:div w:id="149947015">
          <w:marLeft w:val="0"/>
          <w:marRight w:val="0"/>
          <w:marTop w:val="0"/>
          <w:marBottom w:val="0"/>
          <w:divBdr>
            <w:top w:val="none" w:sz="0" w:space="0" w:color="auto"/>
            <w:left w:val="none" w:sz="0" w:space="0" w:color="auto"/>
            <w:bottom w:val="none" w:sz="0" w:space="0" w:color="auto"/>
            <w:right w:val="none" w:sz="0" w:space="0" w:color="auto"/>
          </w:divBdr>
        </w:div>
        <w:div w:id="277295331">
          <w:marLeft w:val="0"/>
          <w:marRight w:val="0"/>
          <w:marTop w:val="0"/>
          <w:marBottom w:val="0"/>
          <w:divBdr>
            <w:top w:val="none" w:sz="0" w:space="0" w:color="auto"/>
            <w:left w:val="none" w:sz="0" w:space="0" w:color="auto"/>
            <w:bottom w:val="none" w:sz="0" w:space="0" w:color="auto"/>
            <w:right w:val="none" w:sz="0" w:space="0" w:color="auto"/>
          </w:divBdr>
        </w:div>
        <w:div w:id="2032417170">
          <w:marLeft w:val="0"/>
          <w:marRight w:val="0"/>
          <w:marTop w:val="0"/>
          <w:marBottom w:val="0"/>
          <w:divBdr>
            <w:top w:val="none" w:sz="0" w:space="0" w:color="auto"/>
            <w:left w:val="none" w:sz="0" w:space="0" w:color="auto"/>
            <w:bottom w:val="none" w:sz="0" w:space="0" w:color="auto"/>
            <w:right w:val="none" w:sz="0" w:space="0" w:color="auto"/>
          </w:divBdr>
        </w:div>
        <w:div w:id="1006860819">
          <w:marLeft w:val="0"/>
          <w:marRight w:val="0"/>
          <w:marTop w:val="0"/>
          <w:marBottom w:val="0"/>
          <w:divBdr>
            <w:top w:val="none" w:sz="0" w:space="0" w:color="auto"/>
            <w:left w:val="none" w:sz="0" w:space="0" w:color="auto"/>
            <w:bottom w:val="none" w:sz="0" w:space="0" w:color="auto"/>
            <w:right w:val="none" w:sz="0" w:space="0" w:color="auto"/>
          </w:divBdr>
        </w:div>
        <w:div w:id="1362315316">
          <w:marLeft w:val="0"/>
          <w:marRight w:val="0"/>
          <w:marTop w:val="0"/>
          <w:marBottom w:val="0"/>
          <w:divBdr>
            <w:top w:val="none" w:sz="0" w:space="0" w:color="auto"/>
            <w:left w:val="none" w:sz="0" w:space="0" w:color="auto"/>
            <w:bottom w:val="none" w:sz="0" w:space="0" w:color="auto"/>
            <w:right w:val="none" w:sz="0" w:space="0" w:color="auto"/>
          </w:divBdr>
        </w:div>
        <w:div w:id="220870806">
          <w:marLeft w:val="0"/>
          <w:marRight w:val="0"/>
          <w:marTop w:val="0"/>
          <w:marBottom w:val="0"/>
          <w:divBdr>
            <w:top w:val="none" w:sz="0" w:space="0" w:color="auto"/>
            <w:left w:val="none" w:sz="0" w:space="0" w:color="auto"/>
            <w:bottom w:val="none" w:sz="0" w:space="0" w:color="auto"/>
            <w:right w:val="none" w:sz="0" w:space="0" w:color="auto"/>
          </w:divBdr>
        </w:div>
        <w:div w:id="1724326339">
          <w:marLeft w:val="0"/>
          <w:marRight w:val="0"/>
          <w:marTop w:val="0"/>
          <w:marBottom w:val="0"/>
          <w:divBdr>
            <w:top w:val="none" w:sz="0" w:space="0" w:color="auto"/>
            <w:left w:val="none" w:sz="0" w:space="0" w:color="auto"/>
            <w:bottom w:val="none" w:sz="0" w:space="0" w:color="auto"/>
            <w:right w:val="none" w:sz="0" w:space="0" w:color="auto"/>
          </w:divBdr>
        </w:div>
        <w:div w:id="1314142714">
          <w:marLeft w:val="0"/>
          <w:marRight w:val="0"/>
          <w:marTop w:val="0"/>
          <w:marBottom w:val="0"/>
          <w:divBdr>
            <w:top w:val="none" w:sz="0" w:space="0" w:color="auto"/>
            <w:left w:val="none" w:sz="0" w:space="0" w:color="auto"/>
            <w:bottom w:val="none" w:sz="0" w:space="0" w:color="auto"/>
            <w:right w:val="none" w:sz="0" w:space="0" w:color="auto"/>
          </w:divBdr>
        </w:div>
        <w:div w:id="1171486813">
          <w:marLeft w:val="0"/>
          <w:marRight w:val="0"/>
          <w:marTop w:val="0"/>
          <w:marBottom w:val="0"/>
          <w:divBdr>
            <w:top w:val="none" w:sz="0" w:space="0" w:color="auto"/>
            <w:left w:val="none" w:sz="0" w:space="0" w:color="auto"/>
            <w:bottom w:val="none" w:sz="0" w:space="0" w:color="auto"/>
            <w:right w:val="none" w:sz="0" w:space="0" w:color="auto"/>
          </w:divBdr>
        </w:div>
        <w:div w:id="745499176">
          <w:marLeft w:val="0"/>
          <w:marRight w:val="0"/>
          <w:marTop w:val="0"/>
          <w:marBottom w:val="0"/>
          <w:divBdr>
            <w:top w:val="none" w:sz="0" w:space="0" w:color="auto"/>
            <w:left w:val="none" w:sz="0" w:space="0" w:color="auto"/>
            <w:bottom w:val="none" w:sz="0" w:space="0" w:color="auto"/>
            <w:right w:val="none" w:sz="0" w:space="0" w:color="auto"/>
          </w:divBdr>
        </w:div>
        <w:div w:id="799105281">
          <w:marLeft w:val="0"/>
          <w:marRight w:val="0"/>
          <w:marTop w:val="0"/>
          <w:marBottom w:val="0"/>
          <w:divBdr>
            <w:top w:val="none" w:sz="0" w:space="0" w:color="auto"/>
            <w:left w:val="none" w:sz="0" w:space="0" w:color="auto"/>
            <w:bottom w:val="none" w:sz="0" w:space="0" w:color="auto"/>
            <w:right w:val="none" w:sz="0" w:space="0" w:color="auto"/>
          </w:divBdr>
        </w:div>
        <w:div w:id="358970318">
          <w:marLeft w:val="0"/>
          <w:marRight w:val="0"/>
          <w:marTop w:val="0"/>
          <w:marBottom w:val="0"/>
          <w:divBdr>
            <w:top w:val="none" w:sz="0" w:space="0" w:color="auto"/>
            <w:left w:val="none" w:sz="0" w:space="0" w:color="auto"/>
            <w:bottom w:val="none" w:sz="0" w:space="0" w:color="auto"/>
            <w:right w:val="none" w:sz="0" w:space="0" w:color="auto"/>
          </w:divBdr>
        </w:div>
        <w:div w:id="1094932145">
          <w:marLeft w:val="0"/>
          <w:marRight w:val="0"/>
          <w:marTop w:val="0"/>
          <w:marBottom w:val="0"/>
          <w:divBdr>
            <w:top w:val="none" w:sz="0" w:space="0" w:color="auto"/>
            <w:left w:val="none" w:sz="0" w:space="0" w:color="auto"/>
            <w:bottom w:val="none" w:sz="0" w:space="0" w:color="auto"/>
            <w:right w:val="none" w:sz="0" w:space="0" w:color="auto"/>
          </w:divBdr>
        </w:div>
        <w:div w:id="1683048413">
          <w:marLeft w:val="0"/>
          <w:marRight w:val="0"/>
          <w:marTop w:val="0"/>
          <w:marBottom w:val="0"/>
          <w:divBdr>
            <w:top w:val="none" w:sz="0" w:space="0" w:color="auto"/>
            <w:left w:val="none" w:sz="0" w:space="0" w:color="auto"/>
            <w:bottom w:val="none" w:sz="0" w:space="0" w:color="auto"/>
            <w:right w:val="none" w:sz="0" w:space="0" w:color="auto"/>
          </w:divBdr>
        </w:div>
        <w:div w:id="134421823">
          <w:marLeft w:val="0"/>
          <w:marRight w:val="0"/>
          <w:marTop w:val="0"/>
          <w:marBottom w:val="0"/>
          <w:divBdr>
            <w:top w:val="none" w:sz="0" w:space="0" w:color="auto"/>
            <w:left w:val="none" w:sz="0" w:space="0" w:color="auto"/>
            <w:bottom w:val="none" w:sz="0" w:space="0" w:color="auto"/>
            <w:right w:val="none" w:sz="0" w:space="0" w:color="auto"/>
          </w:divBdr>
        </w:div>
        <w:div w:id="394284327">
          <w:marLeft w:val="0"/>
          <w:marRight w:val="0"/>
          <w:marTop w:val="0"/>
          <w:marBottom w:val="0"/>
          <w:divBdr>
            <w:top w:val="none" w:sz="0" w:space="0" w:color="auto"/>
            <w:left w:val="none" w:sz="0" w:space="0" w:color="auto"/>
            <w:bottom w:val="none" w:sz="0" w:space="0" w:color="auto"/>
            <w:right w:val="none" w:sz="0" w:space="0" w:color="auto"/>
          </w:divBdr>
        </w:div>
        <w:div w:id="1595630020">
          <w:marLeft w:val="0"/>
          <w:marRight w:val="0"/>
          <w:marTop w:val="0"/>
          <w:marBottom w:val="0"/>
          <w:divBdr>
            <w:top w:val="none" w:sz="0" w:space="0" w:color="auto"/>
            <w:left w:val="none" w:sz="0" w:space="0" w:color="auto"/>
            <w:bottom w:val="none" w:sz="0" w:space="0" w:color="auto"/>
            <w:right w:val="none" w:sz="0" w:space="0" w:color="auto"/>
          </w:divBdr>
        </w:div>
        <w:div w:id="1016346733">
          <w:marLeft w:val="0"/>
          <w:marRight w:val="0"/>
          <w:marTop w:val="0"/>
          <w:marBottom w:val="0"/>
          <w:divBdr>
            <w:top w:val="none" w:sz="0" w:space="0" w:color="auto"/>
            <w:left w:val="none" w:sz="0" w:space="0" w:color="auto"/>
            <w:bottom w:val="none" w:sz="0" w:space="0" w:color="auto"/>
            <w:right w:val="none" w:sz="0" w:space="0" w:color="auto"/>
          </w:divBdr>
        </w:div>
        <w:div w:id="1285845342">
          <w:marLeft w:val="0"/>
          <w:marRight w:val="0"/>
          <w:marTop w:val="0"/>
          <w:marBottom w:val="0"/>
          <w:divBdr>
            <w:top w:val="none" w:sz="0" w:space="0" w:color="auto"/>
            <w:left w:val="none" w:sz="0" w:space="0" w:color="auto"/>
            <w:bottom w:val="none" w:sz="0" w:space="0" w:color="auto"/>
            <w:right w:val="none" w:sz="0" w:space="0" w:color="auto"/>
          </w:divBdr>
        </w:div>
        <w:div w:id="1222251067">
          <w:marLeft w:val="0"/>
          <w:marRight w:val="0"/>
          <w:marTop w:val="0"/>
          <w:marBottom w:val="0"/>
          <w:divBdr>
            <w:top w:val="none" w:sz="0" w:space="0" w:color="auto"/>
            <w:left w:val="none" w:sz="0" w:space="0" w:color="auto"/>
            <w:bottom w:val="none" w:sz="0" w:space="0" w:color="auto"/>
            <w:right w:val="none" w:sz="0" w:space="0" w:color="auto"/>
          </w:divBdr>
        </w:div>
        <w:div w:id="1657488209">
          <w:marLeft w:val="0"/>
          <w:marRight w:val="0"/>
          <w:marTop w:val="0"/>
          <w:marBottom w:val="0"/>
          <w:divBdr>
            <w:top w:val="none" w:sz="0" w:space="0" w:color="auto"/>
            <w:left w:val="none" w:sz="0" w:space="0" w:color="auto"/>
            <w:bottom w:val="none" w:sz="0" w:space="0" w:color="auto"/>
            <w:right w:val="none" w:sz="0" w:space="0" w:color="auto"/>
          </w:divBdr>
        </w:div>
        <w:div w:id="74594297">
          <w:marLeft w:val="0"/>
          <w:marRight w:val="0"/>
          <w:marTop w:val="0"/>
          <w:marBottom w:val="0"/>
          <w:divBdr>
            <w:top w:val="none" w:sz="0" w:space="0" w:color="auto"/>
            <w:left w:val="none" w:sz="0" w:space="0" w:color="auto"/>
            <w:bottom w:val="none" w:sz="0" w:space="0" w:color="auto"/>
            <w:right w:val="none" w:sz="0" w:space="0" w:color="auto"/>
          </w:divBdr>
        </w:div>
        <w:div w:id="1365641323">
          <w:marLeft w:val="0"/>
          <w:marRight w:val="0"/>
          <w:marTop w:val="0"/>
          <w:marBottom w:val="0"/>
          <w:divBdr>
            <w:top w:val="none" w:sz="0" w:space="0" w:color="auto"/>
            <w:left w:val="none" w:sz="0" w:space="0" w:color="auto"/>
            <w:bottom w:val="none" w:sz="0" w:space="0" w:color="auto"/>
            <w:right w:val="none" w:sz="0" w:space="0" w:color="auto"/>
          </w:divBdr>
        </w:div>
        <w:div w:id="2043705438">
          <w:marLeft w:val="0"/>
          <w:marRight w:val="0"/>
          <w:marTop w:val="0"/>
          <w:marBottom w:val="0"/>
          <w:divBdr>
            <w:top w:val="none" w:sz="0" w:space="0" w:color="auto"/>
            <w:left w:val="none" w:sz="0" w:space="0" w:color="auto"/>
            <w:bottom w:val="none" w:sz="0" w:space="0" w:color="auto"/>
            <w:right w:val="none" w:sz="0" w:space="0" w:color="auto"/>
          </w:divBdr>
        </w:div>
        <w:div w:id="1529683474">
          <w:marLeft w:val="0"/>
          <w:marRight w:val="0"/>
          <w:marTop w:val="0"/>
          <w:marBottom w:val="0"/>
          <w:divBdr>
            <w:top w:val="none" w:sz="0" w:space="0" w:color="auto"/>
            <w:left w:val="none" w:sz="0" w:space="0" w:color="auto"/>
            <w:bottom w:val="none" w:sz="0" w:space="0" w:color="auto"/>
            <w:right w:val="none" w:sz="0" w:space="0" w:color="auto"/>
          </w:divBdr>
        </w:div>
        <w:div w:id="651836160">
          <w:marLeft w:val="0"/>
          <w:marRight w:val="0"/>
          <w:marTop w:val="0"/>
          <w:marBottom w:val="0"/>
          <w:divBdr>
            <w:top w:val="none" w:sz="0" w:space="0" w:color="auto"/>
            <w:left w:val="none" w:sz="0" w:space="0" w:color="auto"/>
            <w:bottom w:val="none" w:sz="0" w:space="0" w:color="auto"/>
            <w:right w:val="none" w:sz="0" w:space="0" w:color="auto"/>
          </w:divBdr>
        </w:div>
        <w:div w:id="146096743">
          <w:marLeft w:val="0"/>
          <w:marRight w:val="0"/>
          <w:marTop w:val="0"/>
          <w:marBottom w:val="0"/>
          <w:divBdr>
            <w:top w:val="none" w:sz="0" w:space="0" w:color="auto"/>
            <w:left w:val="none" w:sz="0" w:space="0" w:color="auto"/>
            <w:bottom w:val="none" w:sz="0" w:space="0" w:color="auto"/>
            <w:right w:val="none" w:sz="0" w:space="0" w:color="auto"/>
          </w:divBdr>
        </w:div>
        <w:div w:id="273564136">
          <w:marLeft w:val="0"/>
          <w:marRight w:val="0"/>
          <w:marTop w:val="0"/>
          <w:marBottom w:val="0"/>
          <w:divBdr>
            <w:top w:val="none" w:sz="0" w:space="0" w:color="auto"/>
            <w:left w:val="none" w:sz="0" w:space="0" w:color="auto"/>
            <w:bottom w:val="none" w:sz="0" w:space="0" w:color="auto"/>
            <w:right w:val="none" w:sz="0" w:space="0" w:color="auto"/>
          </w:divBdr>
        </w:div>
        <w:div w:id="92285517">
          <w:marLeft w:val="0"/>
          <w:marRight w:val="0"/>
          <w:marTop w:val="0"/>
          <w:marBottom w:val="0"/>
          <w:divBdr>
            <w:top w:val="none" w:sz="0" w:space="0" w:color="auto"/>
            <w:left w:val="none" w:sz="0" w:space="0" w:color="auto"/>
            <w:bottom w:val="none" w:sz="0" w:space="0" w:color="auto"/>
            <w:right w:val="none" w:sz="0" w:space="0" w:color="auto"/>
          </w:divBdr>
        </w:div>
        <w:div w:id="1643584052">
          <w:marLeft w:val="0"/>
          <w:marRight w:val="0"/>
          <w:marTop w:val="0"/>
          <w:marBottom w:val="0"/>
          <w:divBdr>
            <w:top w:val="none" w:sz="0" w:space="0" w:color="auto"/>
            <w:left w:val="none" w:sz="0" w:space="0" w:color="auto"/>
            <w:bottom w:val="none" w:sz="0" w:space="0" w:color="auto"/>
            <w:right w:val="none" w:sz="0" w:space="0" w:color="auto"/>
          </w:divBdr>
        </w:div>
        <w:div w:id="1213729873">
          <w:marLeft w:val="0"/>
          <w:marRight w:val="0"/>
          <w:marTop w:val="0"/>
          <w:marBottom w:val="0"/>
          <w:divBdr>
            <w:top w:val="none" w:sz="0" w:space="0" w:color="auto"/>
            <w:left w:val="none" w:sz="0" w:space="0" w:color="auto"/>
            <w:bottom w:val="none" w:sz="0" w:space="0" w:color="auto"/>
            <w:right w:val="none" w:sz="0" w:space="0" w:color="auto"/>
          </w:divBdr>
        </w:div>
        <w:div w:id="282662466">
          <w:marLeft w:val="0"/>
          <w:marRight w:val="0"/>
          <w:marTop w:val="0"/>
          <w:marBottom w:val="0"/>
          <w:divBdr>
            <w:top w:val="none" w:sz="0" w:space="0" w:color="auto"/>
            <w:left w:val="none" w:sz="0" w:space="0" w:color="auto"/>
            <w:bottom w:val="none" w:sz="0" w:space="0" w:color="auto"/>
            <w:right w:val="none" w:sz="0" w:space="0" w:color="auto"/>
          </w:divBdr>
        </w:div>
        <w:div w:id="1833566302">
          <w:marLeft w:val="0"/>
          <w:marRight w:val="0"/>
          <w:marTop w:val="0"/>
          <w:marBottom w:val="0"/>
          <w:divBdr>
            <w:top w:val="none" w:sz="0" w:space="0" w:color="auto"/>
            <w:left w:val="none" w:sz="0" w:space="0" w:color="auto"/>
            <w:bottom w:val="none" w:sz="0" w:space="0" w:color="auto"/>
            <w:right w:val="none" w:sz="0" w:space="0" w:color="auto"/>
          </w:divBdr>
        </w:div>
        <w:div w:id="258485549">
          <w:marLeft w:val="0"/>
          <w:marRight w:val="0"/>
          <w:marTop w:val="0"/>
          <w:marBottom w:val="0"/>
          <w:divBdr>
            <w:top w:val="none" w:sz="0" w:space="0" w:color="auto"/>
            <w:left w:val="none" w:sz="0" w:space="0" w:color="auto"/>
            <w:bottom w:val="none" w:sz="0" w:space="0" w:color="auto"/>
            <w:right w:val="none" w:sz="0" w:space="0" w:color="auto"/>
          </w:divBdr>
        </w:div>
        <w:div w:id="1024401316">
          <w:marLeft w:val="0"/>
          <w:marRight w:val="0"/>
          <w:marTop w:val="0"/>
          <w:marBottom w:val="0"/>
          <w:divBdr>
            <w:top w:val="none" w:sz="0" w:space="0" w:color="auto"/>
            <w:left w:val="none" w:sz="0" w:space="0" w:color="auto"/>
            <w:bottom w:val="none" w:sz="0" w:space="0" w:color="auto"/>
            <w:right w:val="none" w:sz="0" w:space="0" w:color="auto"/>
          </w:divBdr>
        </w:div>
        <w:div w:id="1672677464">
          <w:marLeft w:val="0"/>
          <w:marRight w:val="0"/>
          <w:marTop w:val="0"/>
          <w:marBottom w:val="0"/>
          <w:divBdr>
            <w:top w:val="none" w:sz="0" w:space="0" w:color="auto"/>
            <w:left w:val="none" w:sz="0" w:space="0" w:color="auto"/>
            <w:bottom w:val="none" w:sz="0" w:space="0" w:color="auto"/>
            <w:right w:val="none" w:sz="0" w:space="0" w:color="auto"/>
          </w:divBdr>
        </w:div>
        <w:div w:id="405810218">
          <w:marLeft w:val="0"/>
          <w:marRight w:val="0"/>
          <w:marTop w:val="0"/>
          <w:marBottom w:val="0"/>
          <w:divBdr>
            <w:top w:val="none" w:sz="0" w:space="0" w:color="auto"/>
            <w:left w:val="none" w:sz="0" w:space="0" w:color="auto"/>
            <w:bottom w:val="none" w:sz="0" w:space="0" w:color="auto"/>
            <w:right w:val="none" w:sz="0" w:space="0" w:color="auto"/>
          </w:divBdr>
        </w:div>
        <w:div w:id="1530026010">
          <w:marLeft w:val="0"/>
          <w:marRight w:val="0"/>
          <w:marTop w:val="0"/>
          <w:marBottom w:val="0"/>
          <w:divBdr>
            <w:top w:val="none" w:sz="0" w:space="0" w:color="auto"/>
            <w:left w:val="none" w:sz="0" w:space="0" w:color="auto"/>
            <w:bottom w:val="none" w:sz="0" w:space="0" w:color="auto"/>
            <w:right w:val="none" w:sz="0" w:space="0" w:color="auto"/>
          </w:divBdr>
        </w:div>
        <w:div w:id="112722462">
          <w:marLeft w:val="0"/>
          <w:marRight w:val="0"/>
          <w:marTop w:val="0"/>
          <w:marBottom w:val="0"/>
          <w:divBdr>
            <w:top w:val="none" w:sz="0" w:space="0" w:color="auto"/>
            <w:left w:val="none" w:sz="0" w:space="0" w:color="auto"/>
            <w:bottom w:val="none" w:sz="0" w:space="0" w:color="auto"/>
            <w:right w:val="none" w:sz="0" w:space="0" w:color="auto"/>
          </w:divBdr>
        </w:div>
        <w:div w:id="873810034">
          <w:marLeft w:val="0"/>
          <w:marRight w:val="0"/>
          <w:marTop w:val="0"/>
          <w:marBottom w:val="0"/>
          <w:divBdr>
            <w:top w:val="none" w:sz="0" w:space="0" w:color="auto"/>
            <w:left w:val="none" w:sz="0" w:space="0" w:color="auto"/>
            <w:bottom w:val="none" w:sz="0" w:space="0" w:color="auto"/>
            <w:right w:val="none" w:sz="0" w:space="0" w:color="auto"/>
          </w:divBdr>
        </w:div>
        <w:div w:id="1515413492">
          <w:marLeft w:val="0"/>
          <w:marRight w:val="0"/>
          <w:marTop w:val="0"/>
          <w:marBottom w:val="0"/>
          <w:divBdr>
            <w:top w:val="none" w:sz="0" w:space="0" w:color="auto"/>
            <w:left w:val="none" w:sz="0" w:space="0" w:color="auto"/>
            <w:bottom w:val="none" w:sz="0" w:space="0" w:color="auto"/>
            <w:right w:val="none" w:sz="0" w:space="0" w:color="auto"/>
          </w:divBdr>
        </w:div>
        <w:div w:id="928543209">
          <w:marLeft w:val="0"/>
          <w:marRight w:val="0"/>
          <w:marTop w:val="0"/>
          <w:marBottom w:val="0"/>
          <w:divBdr>
            <w:top w:val="none" w:sz="0" w:space="0" w:color="auto"/>
            <w:left w:val="none" w:sz="0" w:space="0" w:color="auto"/>
            <w:bottom w:val="none" w:sz="0" w:space="0" w:color="auto"/>
            <w:right w:val="none" w:sz="0" w:space="0" w:color="auto"/>
          </w:divBdr>
        </w:div>
        <w:div w:id="351341097">
          <w:marLeft w:val="0"/>
          <w:marRight w:val="0"/>
          <w:marTop w:val="0"/>
          <w:marBottom w:val="0"/>
          <w:divBdr>
            <w:top w:val="none" w:sz="0" w:space="0" w:color="auto"/>
            <w:left w:val="none" w:sz="0" w:space="0" w:color="auto"/>
            <w:bottom w:val="none" w:sz="0" w:space="0" w:color="auto"/>
            <w:right w:val="none" w:sz="0" w:space="0" w:color="auto"/>
          </w:divBdr>
        </w:div>
        <w:div w:id="1518301864">
          <w:marLeft w:val="0"/>
          <w:marRight w:val="0"/>
          <w:marTop w:val="0"/>
          <w:marBottom w:val="0"/>
          <w:divBdr>
            <w:top w:val="none" w:sz="0" w:space="0" w:color="auto"/>
            <w:left w:val="none" w:sz="0" w:space="0" w:color="auto"/>
            <w:bottom w:val="none" w:sz="0" w:space="0" w:color="auto"/>
            <w:right w:val="none" w:sz="0" w:space="0" w:color="auto"/>
          </w:divBdr>
        </w:div>
        <w:div w:id="927155620">
          <w:marLeft w:val="0"/>
          <w:marRight w:val="0"/>
          <w:marTop w:val="0"/>
          <w:marBottom w:val="0"/>
          <w:divBdr>
            <w:top w:val="none" w:sz="0" w:space="0" w:color="auto"/>
            <w:left w:val="none" w:sz="0" w:space="0" w:color="auto"/>
            <w:bottom w:val="none" w:sz="0" w:space="0" w:color="auto"/>
            <w:right w:val="none" w:sz="0" w:space="0" w:color="auto"/>
          </w:divBdr>
        </w:div>
        <w:div w:id="1320228793">
          <w:marLeft w:val="0"/>
          <w:marRight w:val="0"/>
          <w:marTop w:val="0"/>
          <w:marBottom w:val="0"/>
          <w:divBdr>
            <w:top w:val="none" w:sz="0" w:space="0" w:color="auto"/>
            <w:left w:val="none" w:sz="0" w:space="0" w:color="auto"/>
            <w:bottom w:val="none" w:sz="0" w:space="0" w:color="auto"/>
            <w:right w:val="none" w:sz="0" w:space="0" w:color="auto"/>
          </w:divBdr>
        </w:div>
        <w:div w:id="370417392">
          <w:marLeft w:val="0"/>
          <w:marRight w:val="0"/>
          <w:marTop w:val="0"/>
          <w:marBottom w:val="0"/>
          <w:divBdr>
            <w:top w:val="none" w:sz="0" w:space="0" w:color="auto"/>
            <w:left w:val="none" w:sz="0" w:space="0" w:color="auto"/>
            <w:bottom w:val="none" w:sz="0" w:space="0" w:color="auto"/>
            <w:right w:val="none" w:sz="0" w:space="0" w:color="auto"/>
          </w:divBdr>
        </w:div>
        <w:div w:id="325011750">
          <w:marLeft w:val="0"/>
          <w:marRight w:val="0"/>
          <w:marTop w:val="0"/>
          <w:marBottom w:val="0"/>
          <w:divBdr>
            <w:top w:val="none" w:sz="0" w:space="0" w:color="auto"/>
            <w:left w:val="none" w:sz="0" w:space="0" w:color="auto"/>
            <w:bottom w:val="none" w:sz="0" w:space="0" w:color="auto"/>
            <w:right w:val="none" w:sz="0" w:space="0" w:color="auto"/>
          </w:divBdr>
          <w:divsChild>
            <w:div w:id="2082091913">
              <w:marLeft w:val="-75"/>
              <w:marRight w:val="0"/>
              <w:marTop w:val="30"/>
              <w:marBottom w:val="30"/>
              <w:divBdr>
                <w:top w:val="none" w:sz="0" w:space="0" w:color="auto"/>
                <w:left w:val="none" w:sz="0" w:space="0" w:color="auto"/>
                <w:bottom w:val="none" w:sz="0" w:space="0" w:color="auto"/>
                <w:right w:val="none" w:sz="0" w:space="0" w:color="auto"/>
              </w:divBdr>
              <w:divsChild>
                <w:div w:id="385615019">
                  <w:marLeft w:val="0"/>
                  <w:marRight w:val="0"/>
                  <w:marTop w:val="0"/>
                  <w:marBottom w:val="0"/>
                  <w:divBdr>
                    <w:top w:val="none" w:sz="0" w:space="0" w:color="auto"/>
                    <w:left w:val="none" w:sz="0" w:space="0" w:color="auto"/>
                    <w:bottom w:val="none" w:sz="0" w:space="0" w:color="auto"/>
                    <w:right w:val="none" w:sz="0" w:space="0" w:color="auto"/>
                  </w:divBdr>
                  <w:divsChild>
                    <w:div w:id="1666978978">
                      <w:marLeft w:val="0"/>
                      <w:marRight w:val="0"/>
                      <w:marTop w:val="0"/>
                      <w:marBottom w:val="0"/>
                      <w:divBdr>
                        <w:top w:val="none" w:sz="0" w:space="0" w:color="auto"/>
                        <w:left w:val="none" w:sz="0" w:space="0" w:color="auto"/>
                        <w:bottom w:val="none" w:sz="0" w:space="0" w:color="auto"/>
                        <w:right w:val="none" w:sz="0" w:space="0" w:color="auto"/>
                      </w:divBdr>
                    </w:div>
                  </w:divsChild>
                </w:div>
                <w:div w:id="1956209670">
                  <w:marLeft w:val="0"/>
                  <w:marRight w:val="0"/>
                  <w:marTop w:val="0"/>
                  <w:marBottom w:val="0"/>
                  <w:divBdr>
                    <w:top w:val="none" w:sz="0" w:space="0" w:color="auto"/>
                    <w:left w:val="none" w:sz="0" w:space="0" w:color="auto"/>
                    <w:bottom w:val="none" w:sz="0" w:space="0" w:color="auto"/>
                    <w:right w:val="none" w:sz="0" w:space="0" w:color="auto"/>
                  </w:divBdr>
                  <w:divsChild>
                    <w:div w:id="315959428">
                      <w:marLeft w:val="0"/>
                      <w:marRight w:val="0"/>
                      <w:marTop w:val="0"/>
                      <w:marBottom w:val="0"/>
                      <w:divBdr>
                        <w:top w:val="none" w:sz="0" w:space="0" w:color="auto"/>
                        <w:left w:val="none" w:sz="0" w:space="0" w:color="auto"/>
                        <w:bottom w:val="none" w:sz="0" w:space="0" w:color="auto"/>
                        <w:right w:val="none" w:sz="0" w:space="0" w:color="auto"/>
                      </w:divBdr>
                    </w:div>
                  </w:divsChild>
                </w:div>
                <w:div w:id="50008383">
                  <w:marLeft w:val="0"/>
                  <w:marRight w:val="0"/>
                  <w:marTop w:val="0"/>
                  <w:marBottom w:val="0"/>
                  <w:divBdr>
                    <w:top w:val="none" w:sz="0" w:space="0" w:color="auto"/>
                    <w:left w:val="none" w:sz="0" w:space="0" w:color="auto"/>
                    <w:bottom w:val="none" w:sz="0" w:space="0" w:color="auto"/>
                    <w:right w:val="none" w:sz="0" w:space="0" w:color="auto"/>
                  </w:divBdr>
                  <w:divsChild>
                    <w:div w:id="1720283861">
                      <w:marLeft w:val="0"/>
                      <w:marRight w:val="0"/>
                      <w:marTop w:val="0"/>
                      <w:marBottom w:val="0"/>
                      <w:divBdr>
                        <w:top w:val="none" w:sz="0" w:space="0" w:color="auto"/>
                        <w:left w:val="none" w:sz="0" w:space="0" w:color="auto"/>
                        <w:bottom w:val="none" w:sz="0" w:space="0" w:color="auto"/>
                        <w:right w:val="none" w:sz="0" w:space="0" w:color="auto"/>
                      </w:divBdr>
                    </w:div>
                  </w:divsChild>
                </w:div>
                <w:div w:id="1861165146">
                  <w:marLeft w:val="0"/>
                  <w:marRight w:val="0"/>
                  <w:marTop w:val="0"/>
                  <w:marBottom w:val="0"/>
                  <w:divBdr>
                    <w:top w:val="none" w:sz="0" w:space="0" w:color="auto"/>
                    <w:left w:val="none" w:sz="0" w:space="0" w:color="auto"/>
                    <w:bottom w:val="none" w:sz="0" w:space="0" w:color="auto"/>
                    <w:right w:val="none" w:sz="0" w:space="0" w:color="auto"/>
                  </w:divBdr>
                  <w:divsChild>
                    <w:div w:id="450825403">
                      <w:marLeft w:val="0"/>
                      <w:marRight w:val="0"/>
                      <w:marTop w:val="0"/>
                      <w:marBottom w:val="0"/>
                      <w:divBdr>
                        <w:top w:val="none" w:sz="0" w:space="0" w:color="auto"/>
                        <w:left w:val="none" w:sz="0" w:space="0" w:color="auto"/>
                        <w:bottom w:val="none" w:sz="0" w:space="0" w:color="auto"/>
                        <w:right w:val="none" w:sz="0" w:space="0" w:color="auto"/>
                      </w:divBdr>
                    </w:div>
                  </w:divsChild>
                </w:div>
                <w:div w:id="763648767">
                  <w:marLeft w:val="0"/>
                  <w:marRight w:val="0"/>
                  <w:marTop w:val="0"/>
                  <w:marBottom w:val="0"/>
                  <w:divBdr>
                    <w:top w:val="none" w:sz="0" w:space="0" w:color="auto"/>
                    <w:left w:val="none" w:sz="0" w:space="0" w:color="auto"/>
                    <w:bottom w:val="none" w:sz="0" w:space="0" w:color="auto"/>
                    <w:right w:val="none" w:sz="0" w:space="0" w:color="auto"/>
                  </w:divBdr>
                  <w:divsChild>
                    <w:div w:id="907686246">
                      <w:marLeft w:val="0"/>
                      <w:marRight w:val="0"/>
                      <w:marTop w:val="0"/>
                      <w:marBottom w:val="0"/>
                      <w:divBdr>
                        <w:top w:val="none" w:sz="0" w:space="0" w:color="auto"/>
                        <w:left w:val="none" w:sz="0" w:space="0" w:color="auto"/>
                        <w:bottom w:val="none" w:sz="0" w:space="0" w:color="auto"/>
                        <w:right w:val="none" w:sz="0" w:space="0" w:color="auto"/>
                      </w:divBdr>
                    </w:div>
                  </w:divsChild>
                </w:div>
                <w:div w:id="626662059">
                  <w:marLeft w:val="0"/>
                  <w:marRight w:val="0"/>
                  <w:marTop w:val="0"/>
                  <w:marBottom w:val="0"/>
                  <w:divBdr>
                    <w:top w:val="none" w:sz="0" w:space="0" w:color="auto"/>
                    <w:left w:val="none" w:sz="0" w:space="0" w:color="auto"/>
                    <w:bottom w:val="none" w:sz="0" w:space="0" w:color="auto"/>
                    <w:right w:val="none" w:sz="0" w:space="0" w:color="auto"/>
                  </w:divBdr>
                  <w:divsChild>
                    <w:div w:id="485434261">
                      <w:marLeft w:val="0"/>
                      <w:marRight w:val="0"/>
                      <w:marTop w:val="0"/>
                      <w:marBottom w:val="0"/>
                      <w:divBdr>
                        <w:top w:val="none" w:sz="0" w:space="0" w:color="auto"/>
                        <w:left w:val="none" w:sz="0" w:space="0" w:color="auto"/>
                        <w:bottom w:val="none" w:sz="0" w:space="0" w:color="auto"/>
                        <w:right w:val="none" w:sz="0" w:space="0" w:color="auto"/>
                      </w:divBdr>
                    </w:div>
                  </w:divsChild>
                </w:div>
                <w:div w:id="732195445">
                  <w:marLeft w:val="0"/>
                  <w:marRight w:val="0"/>
                  <w:marTop w:val="0"/>
                  <w:marBottom w:val="0"/>
                  <w:divBdr>
                    <w:top w:val="none" w:sz="0" w:space="0" w:color="auto"/>
                    <w:left w:val="none" w:sz="0" w:space="0" w:color="auto"/>
                    <w:bottom w:val="none" w:sz="0" w:space="0" w:color="auto"/>
                    <w:right w:val="none" w:sz="0" w:space="0" w:color="auto"/>
                  </w:divBdr>
                  <w:divsChild>
                    <w:div w:id="415177304">
                      <w:marLeft w:val="0"/>
                      <w:marRight w:val="0"/>
                      <w:marTop w:val="0"/>
                      <w:marBottom w:val="0"/>
                      <w:divBdr>
                        <w:top w:val="none" w:sz="0" w:space="0" w:color="auto"/>
                        <w:left w:val="none" w:sz="0" w:space="0" w:color="auto"/>
                        <w:bottom w:val="none" w:sz="0" w:space="0" w:color="auto"/>
                        <w:right w:val="none" w:sz="0" w:space="0" w:color="auto"/>
                      </w:divBdr>
                    </w:div>
                  </w:divsChild>
                </w:div>
                <w:div w:id="392118653">
                  <w:marLeft w:val="0"/>
                  <w:marRight w:val="0"/>
                  <w:marTop w:val="0"/>
                  <w:marBottom w:val="0"/>
                  <w:divBdr>
                    <w:top w:val="none" w:sz="0" w:space="0" w:color="auto"/>
                    <w:left w:val="none" w:sz="0" w:space="0" w:color="auto"/>
                    <w:bottom w:val="none" w:sz="0" w:space="0" w:color="auto"/>
                    <w:right w:val="none" w:sz="0" w:space="0" w:color="auto"/>
                  </w:divBdr>
                  <w:divsChild>
                    <w:div w:id="964041617">
                      <w:marLeft w:val="0"/>
                      <w:marRight w:val="0"/>
                      <w:marTop w:val="0"/>
                      <w:marBottom w:val="0"/>
                      <w:divBdr>
                        <w:top w:val="none" w:sz="0" w:space="0" w:color="auto"/>
                        <w:left w:val="none" w:sz="0" w:space="0" w:color="auto"/>
                        <w:bottom w:val="none" w:sz="0" w:space="0" w:color="auto"/>
                        <w:right w:val="none" w:sz="0" w:space="0" w:color="auto"/>
                      </w:divBdr>
                    </w:div>
                  </w:divsChild>
                </w:div>
                <w:div w:id="474416856">
                  <w:marLeft w:val="0"/>
                  <w:marRight w:val="0"/>
                  <w:marTop w:val="0"/>
                  <w:marBottom w:val="0"/>
                  <w:divBdr>
                    <w:top w:val="none" w:sz="0" w:space="0" w:color="auto"/>
                    <w:left w:val="none" w:sz="0" w:space="0" w:color="auto"/>
                    <w:bottom w:val="none" w:sz="0" w:space="0" w:color="auto"/>
                    <w:right w:val="none" w:sz="0" w:space="0" w:color="auto"/>
                  </w:divBdr>
                  <w:divsChild>
                    <w:div w:id="1852986351">
                      <w:marLeft w:val="0"/>
                      <w:marRight w:val="0"/>
                      <w:marTop w:val="0"/>
                      <w:marBottom w:val="0"/>
                      <w:divBdr>
                        <w:top w:val="none" w:sz="0" w:space="0" w:color="auto"/>
                        <w:left w:val="none" w:sz="0" w:space="0" w:color="auto"/>
                        <w:bottom w:val="none" w:sz="0" w:space="0" w:color="auto"/>
                        <w:right w:val="none" w:sz="0" w:space="0" w:color="auto"/>
                      </w:divBdr>
                    </w:div>
                  </w:divsChild>
                </w:div>
                <w:div w:id="276105776">
                  <w:marLeft w:val="0"/>
                  <w:marRight w:val="0"/>
                  <w:marTop w:val="0"/>
                  <w:marBottom w:val="0"/>
                  <w:divBdr>
                    <w:top w:val="none" w:sz="0" w:space="0" w:color="auto"/>
                    <w:left w:val="none" w:sz="0" w:space="0" w:color="auto"/>
                    <w:bottom w:val="none" w:sz="0" w:space="0" w:color="auto"/>
                    <w:right w:val="none" w:sz="0" w:space="0" w:color="auto"/>
                  </w:divBdr>
                  <w:divsChild>
                    <w:div w:id="587346484">
                      <w:marLeft w:val="0"/>
                      <w:marRight w:val="0"/>
                      <w:marTop w:val="0"/>
                      <w:marBottom w:val="0"/>
                      <w:divBdr>
                        <w:top w:val="none" w:sz="0" w:space="0" w:color="auto"/>
                        <w:left w:val="none" w:sz="0" w:space="0" w:color="auto"/>
                        <w:bottom w:val="none" w:sz="0" w:space="0" w:color="auto"/>
                        <w:right w:val="none" w:sz="0" w:space="0" w:color="auto"/>
                      </w:divBdr>
                    </w:div>
                  </w:divsChild>
                </w:div>
                <w:div w:id="735784762">
                  <w:marLeft w:val="0"/>
                  <w:marRight w:val="0"/>
                  <w:marTop w:val="0"/>
                  <w:marBottom w:val="0"/>
                  <w:divBdr>
                    <w:top w:val="none" w:sz="0" w:space="0" w:color="auto"/>
                    <w:left w:val="none" w:sz="0" w:space="0" w:color="auto"/>
                    <w:bottom w:val="none" w:sz="0" w:space="0" w:color="auto"/>
                    <w:right w:val="none" w:sz="0" w:space="0" w:color="auto"/>
                  </w:divBdr>
                  <w:divsChild>
                    <w:div w:id="1379478746">
                      <w:marLeft w:val="0"/>
                      <w:marRight w:val="0"/>
                      <w:marTop w:val="0"/>
                      <w:marBottom w:val="0"/>
                      <w:divBdr>
                        <w:top w:val="none" w:sz="0" w:space="0" w:color="auto"/>
                        <w:left w:val="none" w:sz="0" w:space="0" w:color="auto"/>
                        <w:bottom w:val="none" w:sz="0" w:space="0" w:color="auto"/>
                        <w:right w:val="none" w:sz="0" w:space="0" w:color="auto"/>
                      </w:divBdr>
                    </w:div>
                  </w:divsChild>
                </w:div>
                <w:div w:id="1838694479">
                  <w:marLeft w:val="0"/>
                  <w:marRight w:val="0"/>
                  <w:marTop w:val="0"/>
                  <w:marBottom w:val="0"/>
                  <w:divBdr>
                    <w:top w:val="none" w:sz="0" w:space="0" w:color="auto"/>
                    <w:left w:val="none" w:sz="0" w:space="0" w:color="auto"/>
                    <w:bottom w:val="none" w:sz="0" w:space="0" w:color="auto"/>
                    <w:right w:val="none" w:sz="0" w:space="0" w:color="auto"/>
                  </w:divBdr>
                  <w:divsChild>
                    <w:div w:id="1219777605">
                      <w:marLeft w:val="0"/>
                      <w:marRight w:val="0"/>
                      <w:marTop w:val="0"/>
                      <w:marBottom w:val="0"/>
                      <w:divBdr>
                        <w:top w:val="none" w:sz="0" w:space="0" w:color="auto"/>
                        <w:left w:val="none" w:sz="0" w:space="0" w:color="auto"/>
                        <w:bottom w:val="none" w:sz="0" w:space="0" w:color="auto"/>
                        <w:right w:val="none" w:sz="0" w:space="0" w:color="auto"/>
                      </w:divBdr>
                    </w:div>
                  </w:divsChild>
                </w:div>
                <w:div w:id="460267789">
                  <w:marLeft w:val="0"/>
                  <w:marRight w:val="0"/>
                  <w:marTop w:val="0"/>
                  <w:marBottom w:val="0"/>
                  <w:divBdr>
                    <w:top w:val="none" w:sz="0" w:space="0" w:color="auto"/>
                    <w:left w:val="none" w:sz="0" w:space="0" w:color="auto"/>
                    <w:bottom w:val="none" w:sz="0" w:space="0" w:color="auto"/>
                    <w:right w:val="none" w:sz="0" w:space="0" w:color="auto"/>
                  </w:divBdr>
                  <w:divsChild>
                    <w:div w:id="917329620">
                      <w:marLeft w:val="0"/>
                      <w:marRight w:val="0"/>
                      <w:marTop w:val="0"/>
                      <w:marBottom w:val="0"/>
                      <w:divBdr>
                        <w:top w:val="none" w:sz="0" w:space="0" w:color="auto"/>
                        <w:left w:val="none" w:sz="0" w:space="0" w:color="auto"/>
                        <w:bottom w:val="none" w:sz="0" w:space="0" w:color="auto"/>
                        <w:right w:val="none" w:sz="0" w:space="0" w:color="auto"/>
                      </w:divBdr>
                    </w:div>
                  </w:divsChild>
                </w:div>
                <w:div w:id="1753118914">
                  <w:marLeft w:val="0"/>
                  <w:marRight w:val="0"/>
                  <w:marTop w:val="0"/>
                  <w:marBottom w:val="0"/>
                  <w:divBdr>
                    <w:top w:val="none" w:sz="0" w:space="0" w:color="auto"/>
                    <w:left w:val="none" w:sz="0" w:space="0" w:color="auto"/>
                    <w:bottom w:val="none" w:sz="0" w:space="0" w:color="auto"/>
                    <w:right w:val="none" w:sz="0" w:space="0" w:color="auto"/>
                  </w:divBdr>
                  <w:divsChild>
                    <w:div w:id="22099738">
                      <w:marLeft w:val="0"/>
                      <w:marRight w:val="0"/>
                      <w:marTop w:val="0"/>
                      <w:marBottom w:val="0"/>
                      <w:divBdr>
                        <w:top w:val="none" w:sz="0" w:space="0" w:color="auto"/>
                        <w:left w:val="none" w:sz="0" w:space="0" w:color="auto"/>
                        <w:bottom w:val="none" w:sz="0" w:space="0" w:color="auto"/>
                        <w:right w:val="none" w:sz="0" w:space="0" w:color="auto"/>
                      </w:divBdr>
                    </w:div>
                  </w:divsChild>
                </w:div>
                <w:div w:id="1502352387">
                  <w:marLeft w:val="0"/>
                  <w:marRight w:val="0"/>
                  <w:marTop w:val="0"/>
                  <w:marBottom w:val="0"/>
                  <w:divBdr>
                    <w:top w:val="none" w:sz="0" w:space="0" w:color="auto"/>
                    <w:left w:val="none" w:sz="0" w:space="0" w:color="auto"/>
                    <w:bottom w:val="none" w:sz="0" w:space="0" w:color="auto"/>
                    <w:right w:val="none" w:sz="0" w:space="0" w:color="auto"/>
                  </w:divBdr>
                  <w:divsChild>
                    <w:div w:id="1512839145">
                      <w:marLeft w:val="0"/>
                      <w:marRight w:val="0"/>
                      <w:marTop w:val="0"/>
                      <w:marBottom w:val="0"/>
                      <w:divBdr>
                        <w:top w:val="none" w:sz="0" w:space="0" w:color="auto"/>
                        <w:left w:val="none" w:sz="0" w:space="0" w:color="auto"/>
                        <w:bottom w:val="none" w:sz="0" w:space="0" w:color="auto"/>
                        <w:right w:val="none" w:sz="0" w:space="0" w:color="auto"/>
                      </w:divBdr>
                    </w:div>
                  </w:divsChild>
                </w:div>
                <w:div w:id="1755201915">
                  <w:marLeft w:val="0"/>
                  <w:marRight w:val="0"/>
                  <w:marTop w:val="0"/>
                  <w:marBottom w:val="0"/>
                  <w:divBdr>
                    <w:top w:val="none" w:sz="0" w:space="0" w:color="auto"/>
                    <w:left w:val="none" w:sz="0" w:space="0" w:color="auto"/>
                    <w:bottom w:val="none" w:sz="0" w:space="0" w:color="auto"/>
                    <w:right w:val="none" w:sz="0" w:space="0" w:color="auto"/>
                  </w:divBdr>
                  <w:divsChild>
                    <w:div w:id="1030644085">
                      <w:marLeft w:val="0"/>
                      <w:marRight w:val="0"/>
                      <w:marTop w:val="0"/>
                      <w:marBottom w:val="0"/>
                      <w:divBdr>
                        <w:top w:val="none" w:sz="0" w:space="0" w:color="auto"/>
                        <w:left w:val="none" w:sz="0" w:space="0" w:color="auto"/>
                        <w:bottom w:val="none" w:sz="0" w:space="0" w:color="auto"/>
                        <w:right w:val="none" w:sz="0" w:space="0" w:color="auto"/>
                      </w:divBdr>
                    </w:div>
                  </w:divsChild>
                </w:div>
                <w:div w:id="459416971">
                  <w:marLeft w:val="0"/>
                  <w:marRight w:val="0"/>
                  <w:marTop w:val="0"/>
                  <w:marBottom w:val="0"/>
                  <w:divBdr>
                    <w:top w:val="none" w:sz="0" w:space="0" w:color="auto"/>
                    <w:left w:val="none" w:sz="0" w:space="0" w:color="auto"/>
                    <w:bottom w:val="none" w:sz="0" w:space="0" w:color="auto"/>
                    <w:right w:val="none" w:sz="0" w:space="0" w:color="auto"/>
                  </w:divBdr>
                  <w:divsChild>
                    <w:div w:id="378014144">
                      <w:marLeft w:val="0"/>
                      <w:marRight w:val="0"/>
                      <w:marTop w:val="0"/>
                      <w:marBottom w:val="0"/>
                      <w:divBdr>
                        <w:top w:val="none" w:sz="0" w:space="0" w:color="auto"/>
                        <w:left w:val="none" w:sz="0" w:space="0" w:color="auto"/>
                        <w:bottom w:val="none" w:sz="0" w:space="0" w:color="auto"/>
                        <w:right w:val="none" w:sz="0" w:space="0" w:color="auto"/>
                      </w:divBdr>
                    </w:div>
                  </w:divsChild>
                </w:div>
                <w:div w:id="1533151044">
                  <w:marLeft w:val="0"/>
                  <w:marRight w:val="0"/>
                  <w:marTop w:val="0"/>
                  <w:marBottom w:val="0"/>
                  <w:divBdr>
                    <w:top w:val="none" w:sz="0" w:space="0" w:color="auto"/>
                    <w:left w:val="none" w:sz="0" w:space="0" w:color="auto"/>
                    <w:bottom w:val="none" w:sz="0" w:space="0" w:color="auto"/>
                    <w:right w:val="none" w:sz="0" w:space="0" w:color="auto"/>
                  </w:divBdr>
                  <w:divsChild>
                    <w:div w:id="1254509566">
                      <w:marLeft w:val="0"/>
                      <w:marRight w:val="0"/>
                      <w:marTop w:val="0"/>
                      <w:marBottom w:val="0"/>
                      <w:divBdr>
                        <w:top w:val="none" w:sz="0" w:space="0" w:color="auto"/>
                        <w:left w:val="none" w:sz="0" w:space="0" w:color="auto"/>
                        <w:bottom w:val="none" w:sz="0" w:space="0" w:color="auto"/>
                        <w:right w:val="none" w:sz="0" w:space="0" w:color="auto"/>
                      </w:divBdr>
                    </w:div>
                  </w:divsChild>
                </w:div>
                <w:div w:id="1195844722">
                  <w:marLeft w:val="0"/>
                  <w:marRight w:val="0"/>
                  <w:marTop w:val="0"/>
                  <w:marBottom w:val="0"/>
                  <w:divBdr>
                    <w:top w:val="none" w:sz="0" w:space="0" w:color="auto"/>
                    <w:left w:val="none" w:sz="0" w:space="0" w:color="auto"/>
                    <w:bottom w:val="none" w:sz="0" w:space="0" w:color="auto"/>
                    <w:right w:val="none" w:sz="0" w:space="0" w:color="auto"/>
                  </w:divBdr>
                  <w:divsChild>
                    <w:div w:id="887759069">
                      <w:marLeft w:val="0"/>
                      <w:marRight w:val="0"/>
                      <w:marTop w:val="0"/>
                      <w:marBottom w:val="0"/>
                      <w:divBdr>
                        <w:top w:val="none" w:sz="0" w:space="0" w:color="auto"/>
                        <w:left w:val="none" w:sz="0" w:space="0" w:color="auto"/>
                        <w:bottom w:val="none" w:sz="0" w:space="0" w:color="auto"/>
                        <w:right w:val="none" w:sz="0" w:space="0" w:color="auto"/>
                      </w:divBdr>
                    </w:div>
                  </w:divsChild>
                </w:div>
                <w:div w:id="1355959232">
                  <w:marLeft w:val="0"/>
                  <w:marRight w:val="0"/>
                  <w:marTop w:val="0"/>
                  <w:marBottom w:val="0"/>
                  <w:divBdr>
                    <w:top w:val="none" w:sz="0" w:space="0" w:color="auto"/>
                    <w:left w:val="none" w:sz="0" w:space="0" w:color="auto"/>
                    <w:bottom w:val="none" w:sz="0" w:space="0" w:color="auto"/>
                    <w:right w:val="none" w:sz="0" w:space="0" w:color="auto"/>
                  </w:divBdr>
                  <w:divsChild>
                    <w:div w:id="1031108778">
                      <w:marLeft w:val="0"/>
                      <w:marRight w:val="0"/>
                      <w:marTop w:val="0"/>
                      <w:marBottom w:val="0"/>
                      <w:divBdr>
                        <w:top w:val="none" w:sz="0" w:space="0" w:color="auto"/>
                        <w:left w:val="none" w:sz="0" w:space="0" w:color="auto"/>
                        <w:bottom w:val="none" w:sz="0" w:space="0" w:color="auto"/>
                        <w:right w:val="none" w:sz="0" w:space="0" w:color="auto"/>
                      </w:divBdr>
                    </w:div>
                  </w:divsChild>
                </w:div>
                <w:div w:id="1760633608">
                  <w:marLeft w:val="0"/>
                  <w:marRight w:val="0"/>
                  <w:marTop w:val="0"/>
                  <w:marBottom w:val="0"/>
                  <w:divBdr>
                    <w:top w:val="none" w:sz="0" w:space="0" w:color="auto"/>
                    <w:left w:val="none" w:sz="0" w:space="0" w:color="auto"/>
                    <w:bottom w:val="none" w:sz="0" w:space="0" w:color="auto"/>
                    <w:right w:val="none" w:sz="0" w:space="0" w:color="auto"/>
                  </w:divBdr>
                  <w:divsChild>
                    <w:div w:id="835653389">
                      <w:marLeft w:val="0"/>
                      <w:marRight w:val="0"/>
                      <w:marTop w:val="0"/>
                      <w:marBottom w:val="0"/>
                      <w:divBdr>
                        <w:top w:val="none" w:sz="0" w:space="0" w:color="auto"/>
                        <w:left w:val="none" w:sz="0" w:space="0" w:color="auto"/>
                        <w:bottom w:val="none" w:sz="0" w:space="0" w:color="auto"/>
                        <w:right w:val="none" w:sz="0" w:space="0" w:color="auto"/>
                      </w:divBdr>
                    </w:div>
                  </w:divsChild>
                </w:div>
                <w:div w:id="771894718">
                  <w:marLeft w:val="0"/>
                  <w:marRight w:val="0"/>
                  <w:marTop w:val="0"/>
                  <w:marBottom w:val="0"/>
                  <w:divBdr>
                    <w:top w:val="none" w:sz="0" w:space="0" w:color="auto"/>
                    <w:left w:val="none" w:sz="0" w:space="0" w:color="auto"/>
                    <w:bottom w:val="none" w:sz="0" w:space="0" w:color="auto"/>
                    <w:right w:val="none" w:sz="0" w:space="0" w:color="auto"/>
                  </w:divBdr>
                  <w:divsChild>
                    <w:div w:id="235240371">
                      <w:marLeft w:val="0"/>
                      <w:marRight w:val="0"/>
                      <w:marTop w:val="0"/>
                      <w:marBottom w:val="0"/>
                      <w:divBdr>
                        <w:top w:val="none" w:sz="0" w:space="0" w:color="auto"/>
                        <w:left w:val="none" w:sz="0" w:space="0" w:color="auto"/>
                        <w:bottom w:val="none" w:sz="0" w:space="0" w:color="auto"/>
                        <w:right w:val="none" w:sz="0" w:space="0" w:color="auto"/>
                      </w:divBdr>
                    </w:div>
                  </w:divsChild>
                </w:div>
                <w:div w:id="1436444160">
                  <w:marLeft w:val="0"/>
                  <w:marRight w:val="0"/>
                  <w:marTop w:val="0"/>
                  <w:marBottom w:val="0"/>
                  <w:divBdr>
                    <w:top w:val="none" w:sz="0" w:space="0" w:color="auto"/>
                    <w:left w:val="none" w:sz="0" w:space="0" w:color="auto"/>
                    <w:bottom w:val="none" w:sz="0" w:space="0" w:color="auto"/>
                    <w:right w:val="none" w:sz="0" w:space="0" w:color="auto"/>
                  </w:divBdr>
                  <w:divsChild>
                    <w:div w:id="1705015357">
                      <w:marLeft w:val="0"/>
                      <w:marRight w:val="0"/>
                      <w:marTop w:val="0"/>
                      <w:marBottom w:val="0"/>
                      <w:divBdr>
                        <w:top w:val="none" w:sz="0" w:space="0" w:color="auto"/>
                        <w:left w:val="none" w:sz="0" w:space="0" w:color="auto"/>
                        <w:bottom w:val="none" w:sz="0" w:space="0" w:color="auto"/>
                        <w:right w:val="none" w:sz="0" w:space="0" w:color="auto"/>
                      </w:divBdr>
                    </w:div>
                  </w:divsChild>
                </w:div>
                <w:div w:id="945580207">
                  <w:marLeft w:val="0"/>
                  <w:marRight w:val="0"/>
                  <w:marTop w:val="0"/>
                  <w:marBottom w:val="0"/>
                  <w:divBdr>
                    <w:top w:val="none" w:sz="0" w:space="0" w:color="auto"/>
                    <w:left w:val="none" w:sz="0" w:space="0" w:color="auto"/>
                    <w:bottom w:val="none" w:sz="0" w:space="0" w:color="auto"/>
                    <w:right w:val="none" w:sz="0" w:space="0" w:color="auto"/>
                  </w:divBdr>
                  <w:divsChild>
                    <w:div w:id="669217107">
                      <w:marLeft w:val="0"/>
                      <w:marRight w:val="0"/>
                      <w:marTop w:val="0"/>
                      <w:marBottom w:val="0"/>
                      <w:divBdr>
                        <w:top w:val="none" w:sz="0" w:space="0" w:color="auto"/>
                        <w:left w:val="none" w:sz="0" w:space="0" w:color="auto"/>
                        <w:bottom w:val="none" w:sz="0" w:space="0" w:color="auto"/>
                        <w:right w:val="none" w:sz="0" w:space="0" w:color="auto"/>
                      </w:divBdr>
                    </w:div>
                  </w:divsChild>
                </w:div>
                <w:div w:id="977346057">
                  <w:marLeft w:val="0"/>
                  <w:marRight w:val="0"/>
                  <w:marTop w:val="0"/>
                  <w:marBottom w:val="0"/>
                  <w:divBdr>
                    <w:top w:val="none" w:sz="0" w:space="0" w:color="auto"/>
                    <w:left w:val="none" w:sz="0" w:space="0" w:color="auto"/>
                    <w:bottom w:val="none" w:sz="0" w:space="0" w:color="auto"/>
                    <w:right w:val="none" w:sz="0" w:space="0" w:color="auto"/>
                  </w:divBdr>
                  <w:divsChild>
                    <w:div w:id="869730876">
                      <w:marLeft w:val="0"/>
                      <w:marRight w:val="0"/>
                      <w:marTop w:val="0"/>
                      <w:marBottom w:val="0"/>
                      <w:divBdr>
                        <w:top w:val="none" w:sz="0" w:space="0" w:color="auto"/>
                        <w:left w:val="none" w:sz="0" w:space="0" w:color="auto"/>
                        <w:bottom w:val="none" w:sz="0" w:space="0" w:color="auto"/>
                        <w:right w:val="none" w:sz="0" w:space="0" w:color="auto"/>
                      </w:divBdr>
                    </w:div>
                  </w:divsChild>
                </w:div>
                <w:div w:id="773135906">
                  <w:marLeft w:val="0"/>
                  <w:marRight w:val="0"/>
                  <w:marTop w:val="0"/>
                  <w:marBottom w:val="0"/>
                  <w:divBdr>
                    <w:top w:val="none" w:sz="0" w:space="0" w:color="auto"/>
                    <w:left w:val="none" w:sz="0" w:space="0" w:color="auto"/>
                    <w:bottom w:val="none" w:sz="0" w:space="0" w:color="auto"/>
                    <w:right w:val="none" w:sz="0" w:space="0" w:color="auto"/>
                  </w:divBdr>
                  <w:divsChild>
                    <w:div w:id="1211530183">
                      <w:marLeft w:val="0"/>
                      <w:marRight w:val="0"/>
                      <w:marTop w:val="0"/>
                      <w:marBottom w:val="0"/>
                      <w:divBdr>
                        <w:top w:val="none" w:sz="0" w:space="0" w:color="auto"/>
                        <w:left w:val="none" w:sz="0" w:space="0" w:color="auto"/>
                        <w:bottom w:val="none" w:sz="0" w:space="0" w:color="auto"/>
                        <w:right w:val="none" w:sz="0" w:space="0" w:color="auto"/>
                      </w:divBdr>
                    </w:div>
                  </w:divsChild>
                </w:div>
                <w:div w:id="1429109501">
                  <w:marLeft w:val="0"/>
                  <w:marRight w:val="0"/>
                  <w:marTop w:val="0"/>
                  <w:marBottom w:val="0"/>
                  <w:divBdr>
                    <w:top w:val="none" w:sz="0" w:space="0" w:color="auto"/>
                    <w:left w:val="none" w:sz="0" w:space="0" w:color="auto"/>
                    <w:bottom w:val="none" w:sz="0" w:space="0" w:color="auto"/>
                    <w:right w:val="none" w:sz="0" w:space="0" w:color="auto"/>
                  </w:divBdr>
                  <w:divsChild>
                    <w:div w:id="83918435">
                      <w:marLeft w:val="0"/>
                      <w:marRight w:val="0"/>
                      <w:marTop w:val="0"/>
                      <w:marBottom w:val="0"/>
                      <w:divBdr>
                        <w:top w:val="none" w:sz="0" w:space="0" w:color="auto"/>
                        <w:left w:val="none" w:sz="0" w:space="0" w:color="auto"/>
                        <w:bottom w:val="none" w:sz="0" w:space="0" w:color="auto"/>
                        <w:right w:val="none" w:sz="0" w:space="0" w:color="auto"/>
                      </w:divBdr>
                    </w:div>
                  </w:divsChild>
                </w:div>
                <w:div w:id="471676548">
                  <w:marLeft w:val="0"/>
                  <w:marRight w:val="0"/>
                  <w:marTop w:val="0"/>
                  <w:marBottom w:val="0"/>
                  <w:divBdr>
                    <w:top w:val="none" w:sz="0" w:space="0" w:color="auto"/>
                    <w:left w:val="none" w:sz="0" w:space="0" w:color="auto"/>
                    <w:bottom w:val="none" w:sz="0" w:space="0" w:color="auto"/>
                    <w:right w:val="none" w:sz="0" w:space="0" w:color="auto"/>
                  </w:divBdr>
                  <w:divsChild>
                    <w:div w:id="1569683385">
                      <w:marLeft w:val="0"/>
                      <w:marRight w:val="0"/>
                      <w:marTop w:val="0"/>
                      <w:marBottom w:val="0"/>
                      <w:divBdr>
                        <w:top w:val="none" w:sz="0" w:space="0" w:color="auto"/>
                        <w:left w:val="none" w:sz="0" w:space="0" w:color="auto"/>
                        <w:bottom w:val="none" w:sz="0" w:space="0" w:color="auto"/>
                        <w:right w:val="none" w:sz="0" w:space="0" w:color="auto"/>
                      </w:divBdr>
                    </w:div>
                  </w:divsChild>
                </w:div>
                <w:div w:id="207881185">
                  <w:marLeft w:val="0"/>
                  <w:marRight w:val="0"/>
                  <w:marTop w:val="0"/>
                  <w:marBottom w:val="0"/>
                  <w:divBdr>
                    <w:top w:val="none" w:sz="0" w:space="0" w:color="auto"/>
                    <w:left w:val="none" w:sz="0" w:space="0" w:color="auto"/>
                    <w:bottom w:val="none" w:sz="0" w:space="0" w:color="auto"/>
                    <w:right w:val="none" w:sz="0" w:space="0" w:color="auto"/>
                  </w:divBdr>
                  <w:divsChild>
                    <w:div w:id="1814366022">
                      <w:marLeft w:val="0"/>
                      <w:marRight w:val="0"/>
                      <w:marTop w:val="0"/>
                      <w:marBottom w:val="0"/>
                      <w:divBdr>
                        <w:top w:val="none" w:sz="0" w:space="0" w:color="auto"/>
                        <w:left w:val="none" w:sz="0" w:space="0" w:color="auto"/>
                        <w:bottom w:val="none" w:sz="0" w:space="0" w:color="auto"/>
                        <w:right w:val="none" w:sz="0" w:space="0" w:color="auto"/>
                      </w:divBdr>
                    </w:div>
                  </w:divsChild>
                </w:div>
                <w:div w:id="938677094">
                  <w:marLeft w:val="0"/>
                  <w:marRight w:val="0"/>
                  <w:marTop w:val="0"/>
                  <w:marBottom w:val="0"/>
                  <w:divBdr>
                    <w:top w:val="none" w:sz="0" w:space="0" w:color="auto"/>
                    <w:left w:val="none" w:sz="0" w:space="0" w:color="auto"/>
                    <w:bottom w:val="none" w:sz="0" w:space="0" w:color="auto"/>
                    <w:right w:val="none" w:sz="0" w:space="0" w:color="auto"/>
                  </w:divBdr>
                  <w:divsChild>
                    <w:div w:id="1439444019">
                      <w:marLeft w:val="0"/>
                      <w:marRight w:val="0"/>
                      <w:marTop w:val="0"/>
                      <w:marBottom w:val="0"/>
                      <w:divBdr>
                        <w:top w:val="none" w:sz="0" w:space="0" w:color="auto"/>
                        <w:left w:val="none" w:sz="0" w:space="0" w:color="auto"/>
                        <w:bottom w:val="none" w:sz="0" w:space="0" w:color="auto"/>
                        <w:right w:val="none" w:sz="0" w:space="0" w:color="auto"/>
                      </w:divBdr>
                    </w:div>
                  </w:divsChild>
                </w:div>
                <w:div w:id="1138643088">
                  <w:marLeft w:val="0"/>
                  <w:marRight w:val="0"/>
                  <w:marTop w:val="0"/>
                  <w:marBottom w:val="0"/>
                  <w:divBdr>
                    <w:top w:val="none" w:sz="0" w:space="0" w:color="auto"/>
                    <w:left w:val="none" w:sz="0" w:space="0" w:color="auto"/>
                    <w:bottom w:val="none" w:sz="0" w:space="0" w:color="auto"/>
                    <w:right w:val="none" w:sz="0" w:space="0" w:color="auto"/>
                  </w:divBdr>
                  <w:divsChild>
                    <w:div w:id="1230767750">
                      <w:marLeft w:val="0"/>
                      <w:marRight w:val="0"/>
                      <w:marTop w:val="0"/>
                      <w:marBottom w:val="0"/>
                      <w:divBdr>
                        <w:top w:val="none" w:sz="0" w:space="0" w:color="auto"/>
                        <w:left w:val="none" w:sz="0" w:space="0" w:color="auto"/>
                        <w:bottom w:val="none" w:sz="0" w:space="0" w:color="auto"/>
                        <w:right w:val="none" w:sz="0" w:space="0" w:color="auto"/>
                      </w:divBdr>
                    </w:div>
                  </w:divsChild>
                </w:div>
                <w:div w:id="1244030252">
                  <w:marLeft w:val="0"/>
                  <w:marRight w:val="0"/>
                  <w:marTop w:val="0"/>
                  <w:marBottom w:val="0"/>
                  <w:divBdr>
                    <w:top w:val="none" w:sz="0" w:space="0" w:color="auto"/>
                    <w:left w:val="none" w:sz="0" w:space="0" w:color="auto"/>
                    <w:bottom w:val="none" w:sz="0" w:space="0" w:color="auto"/>
                    <w:right w:val="none" w:sz="0" w:space="0" w:color="auto"/>
                  </w:divBdr>
                  <w:divsChild>
                    <w:div w:id="1393962029">
                      <w:marLeft w:val="0"/>
                      <w:marRight w:val="0"/>
                      <w:marTop w:val="0"/>
                      <w:marBottom w:val="0"/>
                      <w:divBdr>
                        <w:top w:val="none" w:sz="0" w:space="0" w:color="auto"/>
                        <w:left w:val="none" w:sz="0" w:space="0" w:color="auto"/>
                        <w:bottom w:val="none" w:sz="0" w:space="0" w:color="auto"/>
                        <w:right w:val="none" w:sz="0" w:space="0" w:color="auto"/>
                      </w:divBdr>
                    </w:div>
                  </w:divsChild>
                </w:div>
                <w:div w:id="1141728561">
                  <w:marLeft w:val="0"/>
                  <w:marRight w:val="0"/>
                  <w:marTop w:val="0"/>
                  <w:marBottom w:val="0"/>
                  <w:divBdr>
                    <w:top w:val="none" w:sz="0" w:space="0" w:color="auto"/>
                    <w:left w:val="none" w:sz="0" w:space="0" w:color="auto"/>
                    <w:bottom w:val="none" w:sz="0" w:space="0" w:color="auto"/>
                    <w:right w:val="none" w:sz="0" w:space="0" w:color="auto"/>
                  </w:divBdr>
                  <w:divsChild>
                    <w:div w:id="36397124">
                      <w:marLeft w:val="0"/>
                      <w:marRight w:val="0"/>
                      <w:marTop w:val="0"/>
                      <w:marBottom w:val="0"/>
                      <w:divBdr>
                        <w:top w:val="none" w:sz="0" w:space="0" w:color="auto"/>
                        <w:left w:val="none" w:sz="0" w:space="0" w:color="auto"/>
                        <w:bottom w:val="none" w:sz="0" w:space="0" w:color="auto"/>
                        <w:right w:val="none" w:sz="0" w:space="0" w:color="auto"/>
                      </w:divBdr>
                    </w:div>
                  </w:divsChild>
                </w:div>
                <w:div w:id="343285931">
                  <w:marLeft w:val="0"/>
                  <w:marRight w:val="0"/>
                  <w:marTop w:val="0"/>
                  <w:marBottom w:val="0"/>
                  <w:divBdr>
                    <w:top w:val="none" w:sz="0" w:space="0" w:color="auto"/>
                    <w:left w:val="none" w:sz="0" w:space="0" w:color="auto"/>
                    <w:bottom w:val="none" w:sz="0" w:space="0" w:color="auto"/>
                    <w:right w:val="none" w:sz="0" w:space="0" w:color="auto"/>
                  </w:divBdr>
                  <w:divsChild>
                    <w:div w:id="1031540037">
                      <w:marLeft w:val="0"/>
                      <w:marRight w:val="0"/>
                      <w:marTop w:val="0"/>
                      <w:marBottom w:val="0"/>
                      <w:divBdr>
                        <w:top w:val="none" w:sz="0" w:space="0" w:color="auto"/>
                        <w:left w:val="none" w:sz="0" w:space="0" w:color="auto"/>
                        <w:bottom w:val="none" w:sz="0" w:space="0" w:color="auto"/>
                        <w:right w:val="none" w:sz="0" w:space="0" w:color="auto"/>
                      </w:divBdr>
                    </w:div>
                  </w:divsChild>
                </w:div>
                <w:div w:id="2044282112">
                  <w:marLeft w:val="0"/>
                  <w:marRight w:val="0"/>
                  <w:marTop w:val="0"/>
                  <w:marBottom w:val="0"/>
                  <w:divBdr>
                    <w:top w:val="none" w:sz="0" w:space="0" w:color="auto"/>
                    <w:left w:val="none" w:sz="0" w:space="0" w:color="auto"/>
                    <w:bottom w:val="none" w:sz="0" w:space="0" w:color="auto"/>
                    <w:right w:val="none" w:sz="0" w:space="0" w:color="auto"/>
                  </w:divBdr>
                  <w:divsChild>
                    <w:div w:id="1154489059">
                      <w:marLeft w:val="0"/>
                      <w:marRight w:val="0"/>
                      <w:marTop w:val="0"/>
                      <w:marBottom w:val="0"/>
                      <w:divBdr>
                        <w:top w:val="none" w:sz="0" w:space="0" w:color="auto"/>
                        <w:left w:val="none" w:sz="0" w:space="0" w:color="auto"/>
                        <w:bottom w:val="none" w:sz="0" w:space="0" w:color="auto"/>
                        <w:right w:val="none" w:sz="0" w:space="0" w:color="auto"/>
                      </w:divBdr>
                    </w:div>
                  </w:divsChild>
                </w:div>
                <w:div w:id="746154230">
                  <w:marLeft w:val="0"/>
                  <w:marRight w:val="0"/>
                  <w:marTop w:val="0"/>
                  <w:marBottom w:val="0"/>
                  <w:divBdr>
                    <w:top w:val="none" w:sz="0" w:space="0" w:color="auto"/>
                    <w:left w:val="none" w:sz="0" w:space="0" w:color="auto"/>
                    <w:bottom w:val="none" w:sz="0" w:space="0" w:color="auto"/>
                    <w:right w:val="none" w:sz="0" w:space="0" w:color="auto"/>
                  </w:divBdr>
                  <w:divsChild>
                    <w:div w:id="500049687">
                      <w:marLeft w:val="0"/>
                      <w:marRight w:val="0"/>
                      <w:marTop w:val="0"/>
                      <w:marBottom w:val="0"/>
                      <w:divBdr>
                        <w:top w:val="none" w:sz="0" w:space="0" w:color="auto"/>
                        <w:left w:val="none" w:sz="0" w:space="0" w:color="auto"/>
                        <w:bottom w:val="none" w:sz="0" w:space="0" w:color="auto"/>
                        <w:right w:val="none" w:sz="0" w:space="0" w:color="auto"/>
                      </w:divBdr>
                    </w:div>
                  </w:divsChild>
                </w:div>
                <w:div w:id="1794207071">
                  <w:marLeft w:val="0"/>
                  <w:marRight w:val="0"/>
                  <w:marTop w:val="0"/>
                  <w:marBottom w:val="0"/>
                  <w:divBdr>
                    <w:top w:val="none" w:sz="0" w:space="0" w:color="auto"/>
                    <w:left w:val="none" w:sz="0" w:space="0" w:color="auto"/>
                    <w:bottom w:val="none" w:sz="0" w:space="0" w:color="auto"/>
                    <w:right w:val="none" w:sz="0" w:space="0" w:color="auto"/>
                  </w:divBdr>
                  <w:divsChild>
                    <w:div w:id="1158620038">
                      <w:marLeft w:val="0"/>
                      <w:marRight w:val="0"/>
                      <w:marTop w:val="0"/>
                      <w:marBottom w:val="0"/>
                      <w:divBdr>
                        <w:top w:val="none" w:sz="0" w:space="0" w:color="auto"/>
                        <w:left w:val="none" w:sz="0" w:space="0" w:color="auto"/>
                        <w:bottom w:val="none" w:sz="0" w:space="0" w:color="auto"/>
                        <w:right w:val="none" w:sz="0" w:space="0" w:color="auto"/>
                      </w:divBdr>
                    </w:div>
                  </w:divsChild>
                </w:div>
                <w:div w:id="2111118001">
                  <w:marLeft w:val="0"/>
                  <w:marRight w:val="0"/>
                  <w:marTop w:val="0"/>
                  <w:marBottom w:val="0"/>
                  <w:divBdr>
                    <w:top w:val="none" w:sz="0" w:space="0" w:color="auto"/>
                    <w:left w:val="none" w:sz="0" w:space="0" w:color="auto"/>
                    <w:bottom w:val="none" w:sz="0" w:space="0" w:color="auto"/>
                    <w:right w:val="none" w:sz="0" w:space="0" w:color="auto"/>
                  </w:divBdr>
                  <w:divsChild>
                    <w:div w:id="1859931685">
                      <w:marLeft w:val="0"/>
                      <w:marRight w:val="0"/>
                      <w:marTop w:val="0"/>
                      <w:marBottom w:val="0"/>
                      <w:divBdr>
                        <w:top w:val="none" w:sz="0" w:space="0" w:color="auto"/>
                        <w:left w:val="none" w:sz="0" w:space="0" w:color="auto"/>
                        <w:bottom w:val="none" w:sz="0" w:space="0" w:color="auto"/>
                        <w:right w:val="none" w:sz="0" w:space="0" w:color="auto"/>
                      </w:divBdr>
                    </w:div>
                  </w:divsChild>
                </w:div>
                <w:div w:id="1646469358">
                  <w:marLeft w:val="0"/>
                  <w:marRight w:val="0"/>
                  <w:marTop w:val="0"/>
                  <w:marBottom w:val="0"/>
                  <w:divBdr>
                    <w:top w:val="none" w:sz="0" w:space="0" w:color="auto"/>
                    <w:left w:val="none" w:sz="0" w:space="0" w:color="auto"/>
                    <w:bottom w:val="none" w:sz="0" w:space="0" w:color="auto"/>
                    <w:right w:val="none" w:sz="0" w:space="0" w:color="auto"/>
                  </w:divBdr>
                  <w:divsChild>
                    <w:div w:id="99493773">
                      <w:marLeft w:val="0"/>
                      <w:marRight w:val="0"/>
                      <w:marTop w:val="0"/>
                      <w:marBottom w:val="0"/>
                      <w:divBdr>
                        <w:top w:val="none" w:sz="0" w:space="0" w:color="auto"/>
                        <w:left w:val="none" w:sz="0" w:space="0" w:color="auto"/>
                        <w:bottom w:val="none" w:sz="0" w:space="0" w:color="auto"/>
                        <w:right w:val="none" w:sz="0" w:space="0" w:color="auto"/>
                      </w:divBdr>
                    </w:div>
                  </w:divsChild>
                </w:div>
                <w:div w:id="2103255999">
                  <w:marLeft w:val="0"/>
                  <w:marRight w:val="0"/>
                  <w:marTop w:val="0"/>
                  <w:marBottom w:val="0"/>
                  <w:divBdr>
                    <w:top w:val="none" w:sz="0" w:space="0" w:color="auto"/>
                    <w:left w:val="none" w:sz="0" w:space="0" w:color="auto"/>
                    <w:bottom w:val="none" w:sz="0" w:space="0" w:color="auto"/>
                    <w:right w:val="none" w:sz="0" w:space="0" w:color="auto"/>
                  </w:divBdr>
                  <w:divsChild>
                    <w:div w:id="1390766771">
                      <w:marLeft w:val="0"/>
                      <w:marRight w:val="0"/>
                      <w:marTop w:val="0"/>
                      <w:marBottom w:val="0"/>
                      <w:divBdr>
                        <w:top w:val="none" w:sz="0" w:space="0" w:color="auto"/>
                        <w:left w:val="none" w:sz="0" w:space="0" w:color="auto"/>
                        <w:bottom w:val="none" w:sz="0" w:space="0" w:color="auto"/>
                        <w:right w:val="none" w:sz="0" w:space="0" w:color="auto"/>
                      </w:divBdr>
                    </w:div>
                  </w:divsChild>
                </w:div>
                <w:div w:id="1971130547">
                  <w:marLeft w:val="0"/>
                  <w:marRight w:val="0"/>
                  <w:marTop w:val="0"/>
                  <w:marBottom w:val="0"/>
                  <w:divBdr>
                    <w:top w:val="none" w:sz="0" w:space="0" w:color="auto"/>
                    <w:left w:val="none" w:sz="0" w:space="0" w:color="auto"/>
                    <w:bottom w:val="none" w:sz="0" w:space="0" w:color="auto"/>
                    <w:right w:val="none" w:sz="0" w:space="0" w:color="auto"/>
                  </w:divBdr>
                  <w:divsChild>
                    <w:div w:id="1965695071">
                      <w:marLeft w:val="0"/>
                      <w:marRight w:val="0"/>
                      <w:marTop w:val="0"/>
                      <w:marBottom w:val="0"/>
                      <w:divBdr>
                        <w:top w:val="none" w:sz="0" w:space="0" w:color="auto"/>
                        <w:left w:val="none" w:sz="0" w:space="0" w:color="auto"/>
                        <w:bottom w:val="none" w:sz="0" w:space="0" w:color="auto"/>
                        <w:right w:val="none" w:sz="0" w:space="0" w:color="auto"/>
                      </w:divBdr>
                    </w:div>
                  </w:divsChild>
                </w:div>
                <w:div w:id="1153646480">
                  <w:marLeft w:val="0"/>
                  <w:marRight w:val="0"/>
                  <w:marTop w:val="0"/>
                  <w:marBottom w:val="0"/>
                  <w:divBdr>
                    <w:top w:val="none" w:sz="0" w:space="0" w:color="auto"/>
                    <w:left w:val="none" w:sz="0" w:space="0" w:color="auto"/>
                    <w:bottom w:val="none" w:sz="0" w:space="0" w:color="auto"/>
                    <w:right w:val="none" w:sz="0" w:space="0" w:color="auto"/>
                  </w:divBdr>
                  <w:divsChild>
                    <w:div w:id="746194569">
                      <w:marLeft w:val="0"/>
                      <w:marRight w:val="0"/>
                      <w:marTop w:val="0"/>
                      <w:marBottom w:val="0"/>
                      <w:divBdr>
                        <w:top w:val="none" w:sz="0" w:space="0" w:color="auto"/>
                        <w:left w:val="none" w:sz="0" w:space="0" w:color="auto"/>
                        <w:bottom w:val="none" w:sz="0" w:space="0" w:color="auto"/>
                        <w:right w:val="none" w:sz="0" w:space="0" w:color="auto"/>
                      </w:divBdr>
                    </w:div>
                  </w:divsChild>
                </w:div>
                <w:div w:id="66271428">
                  <w:marLeft w:val="0"/>
                  <w:marRight w:val="0"/>
                  <w:marTop w:val="0"/>
                  <w:marBottom w:val="0"/>
                  <w:divBdr>
                    <w:top w:val="none" w:sz="0" w:space="0" w:color="auto"/>
                    <w:left w:val="none" w:sz="0" w:space="0" w:color="auto"/>
                    <w:bottom w:val="none" w:sz="0" w:space="0" w:color="auto"/>
                    <w:right w:val="none" w:sz="0" w:space="0" w:color="auto"/>
                  </w:divBdr>
                  <w:divsChild>
                    <w:div w:id="2137407219">
                      <w:marLeft w:val="0"/>
                      <w:marRight w:val="0"/>
                      <w:marTop w:val="0"/>
                      <w:marBottom w:val="0"/>
                      <w:divBdr>
                        <w:top w:val="none" w:sz="0" w:space="0" w:color="auto"/>
                        <w:left w:val="none" w:sz="0" w:space="0" w:color="auto"/>
                        <w:bottom w:val="none" w:sz="0" w:space="0" w:color="auto"/>
                        <w:right w:val="none" w:sz="0" w:space="0" w:color="auto"/>
                      </w:divBdr>
                    </w:div>
                  </w:divsChild>
                </w:div>
                <w:div w:id="1960381553">
                  <w:marLeft w:val="0"/>
                  <w:marRight w:val="0"/>
                  <w:marTop w:val="0"/>
                  <w:marBottom w:val="0"/>
                  <w:divBdr>
                    <w:top w:val="none" w:sz="0" w:space="0" w:color="auto"/>
                    <w:left w:val="none" w:sz="0" w:space="0" w:color="auto"/>
                    <w:bottom w:val="none" w:sz="0" w:space="0" w:color="auto"/>
                    <w:right w:val="none" w:sz="0" w:space="0" w:color="auto"/>
                  </w:divBdr>
                  <w:divsChild>
                    <w:div w:id="1533493993">
                      <w:marLeft w:val="0"/>
                      <w:marRight w:val="0"/>
                      <w:marTop w:val="0"/>
                      <w:marBottom w:val="0"/>
                      <w:divBdr>
                        <w:top w:val="none" w:sz="0" w:space="0" w:color="auto"/>
                        <w:left w:val="none" w:sz="0" w:space="0" w:color="auto"/>
                        <w:bottom w:val="none" w:sz="0" w:space="0" w:color="auto"/>
                        <w:right w:val="none" w:sz="0" w:space="0" w:color="auto"/>
                      </w:divBdr>
                    </w:div>
                  </w:divsChild>
                </w:div>
                <w:div w:id="1496611399">
                  <w:marLeft w:val="0"/>
                  <w:marRight w:val="0"/>
                  <w:marTop w:val="0"/>
                  <w:marBottom w:val="0"/>
                  <w:divBdr>
                    <w:top w:val="none" w:sz="0" w:space="0" w:color="auto"/>
                    <w:left w:val="none" w:sz="0" w:space="0" w:color="auto"/>
                    <w:bottom w:val="none" w:sz="0" w:space="0" w:color="auto"/>
                    <w:right w:val="none" w:sz="0" w:space="0" w:color="auto"/>
                  </w:divBdr>
                  <w:divsChild>
                    <w:div w:id="1350908374">
                      <w:marLeft w:val="0"/>
                      <w:marRight w:val="0"/>
                      <w:marTop w:val="0"/>
                      <w:marBottom w:val="0"/>
                      <w:divBdr>
                        <w:top w:val="none" w:sz="0" w:space="0" w:color="auto"/>
                        <w:left w:val="none" w:sz="0" w:space="0" w:color="auto"/>
                        <w:bottom w:val="none" w:sz="0" w:space="0" w:color="auto"/>
                        <w:right w:val="none" w:sz="0" w:space="0" w:color="auto"/>
                      </w:divBdr>
                    </w:div>
                  </w:divsChild>
                </w:div>
                <w:div w:id="1121413023">
                  <w:marLeft w:val="0"/>
                  <w:marRight w:val="0"/>
                  <w:marTop w:val="0"/>
                  <w:marBottom w:val="0"/>
                  <w:divBdr>
                    <w:top w:val="none" w:sz="0" w:space="0" w:color="auto"/>
                    <w:left w:val="none" w:sz="0" w:space="0" w:color="auto"/>
                    <w:bottom w:val="none" w:sz="0" w:space="0" w:color="auto"/>
                    <w:right w:val="none" w:sz="0" w:space="0" w:color="auto"/>
                  </w:divBdr>
                  <w:divsChild>
                    <w:div w:id="589579667">
                      <w:marLeft w:val="0"/>
                      <w:marRight w:val="0"/>
                      <w:marTop w:val="0"/>
                      <w:marBottom w:val="0"/>
                      <w:divBdr>
                        <w:top w:val="none" w:sz="0" w:space="0" w:color="auto"/>
                        <w:left w:val="none" w:sz="0" w:space="0" w:color="auto"/>
                        <w:bottom w:val="none" w:sz="0" w:space="0" w:color="auto"/>
                        <w:right w:val="none" w:sz="0" w:space="0" w:color="auto"/>
                      </w:divBdr>
                    </w:div>
                  </w:divsChild>
                </w:div>
                <w:div w:id="223301241">
                  <w:marLeft w:val="0"/>
                  <w:marRight w:val="0"/>
                  <w:marTop w:val="0"/>
                  <w:marBottom w:val="0"/>
                  <w:divBdr>
                    <w:top w:val="none" w:sz="0" w:space="0" w:color="auto"/>
                    <w:left w:val="none" w:sz="0" w:space="0" w:color="auto"/>
                    <w:bottom w:val="none" w:sz="0" w:space="0" w:color="auto"/>
                    <w:right w:val="none" w:sz="0" w:space="0" w:color="auto"/>
                  </w:divBdr>
                  <w:divsChild>
                    <w:div w:id="1411274628">
                      <w:marLeft w:val="0"/>
                      <w:marRight w:val="0"/>
                      <w:marTop w:val="0"/>
                      <w:marBottom w:val="0"/>
                      <w:divBdr>
                        <w:top w:val="none" w:sz="0" w:space="0" w:color="auto"/>
                        <w:left w:val="none" w:sz="0" w:space="0" w:color="auto"/>
                        <w:bottom w:val="none" w:sz="0" w:space="0" w:color="auto"/>
                        <w:right w:val="none" w:sz="0" w:space="0" w:color="auto"/>
                      </w:divBdr>
                    </w:div>
                  </w:divsChild>
                </w:div>
                <w:div w:id="1289311186">
                  <w:marLeft w:val="0"/>
                  <w:marRight w:val="0"/>
                  <w:marTop w:val="0"/>
                  <w:marBottom w:val="0"/>
                  <w:divBdr>
                    <w:top w:val="none" w:sz="0" w:space="0" w:color="auto"/>
                    <w:left w:val="none" w:sz="0" w:space="0" w:color="auto"/>
                    <w:bottom w:val="none" w:sz="0" w:space="0" w:color="auto"/>
                    <w:right w:val="none" w:sz="0" w:space="0" w:color="auto"/>
                  </w:divBdr>
                  <w:divsChild>
                    <w:div w:id="435370474">
                      <w:marLeft w:val="0"/>
                      <w:marRight w:val="0"/>
                      <w:marTop w:val="0"/>
                      <w:marBottom w:val="0"/>
                      <w:divBdr>
                        <w:top w:val="none" w:sz="0" w:space="0" w:color="auto"/>
                        <w:left w:val="none" w:sz="0" w:space="0" w:color="auto"/>
                        <w:bottom w:val="none" w:sz="0" w:space="0" w:color="auto"/>
                        <w:right w:val="none" w:sz="0" w:space="0" w:color="auto"/>
                      </w:divBdr>
                    </w:div>
                  </w:divsChild>
                </w:div>
                <w:div w:id="2122608669">
                  <w:marLeft w:val="0"/>
                  <w:marRight w:val="0"/>
                  <w:marTop w:val="0"/>
                  <w:marBottom w:val="0"/>
                  <w:divBdr>
                    <w:top w:val="none" w:sz="0" w:space="0" w:color="auto"/>
                    <w:left w:val="none" w:sz="0" w:space="0" w:color="auto"/>
                    <w:bottom w:val="none" w:sz="0" w:space="0" w:color="auto"/>
                    <w:right w:val="none" w:sz="0" w:space="0" w:color="auto"/>
                  </w:divBdr>
                  <w:divsChild>
                    <w:div w:id="953442210">
                      <w:marLeft w:val="0"/>
                      <w:marRight w:val="0"/>
                      <w:marTop w:val="0"/>
                      <w:marBottom w:val="0"/>
                      <w:divBdr>
                        <w:top w:val="none" w:sz="0" w:space="0" w:color="auto"/>
                        <w:left w:val="none" w:sz="0" w:space="0" w:color="auto"/>
                        <w:bottom w:val="none" w:sz="0" w:space="0" w:color="auto"/>
                        <w:right w:val="none" w:sz="0" w:space="0" w:color="auto"/>
                      </w:divBdr>
                    </w:div>
                  </w:divsChild>
                </w:div>
                <w:div w:id="1755130734">
                  <w:marLeft w:val="0"/>
                  <w:marRight w:val="0"/>
                  <w:marTop w:val="0"/>
                  <w:marBottom w:val="0"/>
                  <w:divBdr>
                    <w:top w:val="none" w:sz="0" w:space="0" w:color="auto"/>
                    <w:left w:val="none" w:sz="0" w:space="0" w:color="auto"/>
                    <w:bottom w:val="none" w:sz="0" w:space="0" w:color="auto"/>
                    <w:right w:val="none" w:sz="0" w:space="0" w:color="auto"/>
                  </w:divBdr>
                  <w:divsChild>
                    <w:div w:id="1039283303">
                      <w:marLeft w:val="0"/>
                      <w:marRight w:val="0"/>
                      <w:marTop w:val="0"/>
                      <w:marBottom w:val="0"/>
                      <w:divBdr>
                        <w:top w:val="none" w:sz="0" w:space="0" w:color="auto"/>
                        <w:left w:val="none" w:sz="0" w:space="0" w:color="auto"/>
                        <w:bottom w:val="none" w:sz="0" w:space="0" w:color="auto"/>
                        <w:right w:val="none" w:sz="0" w:space="0" w:color="auto"/>
                      </w:divBdr>
                    </w:div>
                  </w:divsChild>
                </w:div>
                <w:div w:id="260725180">
                  <w:marLeft w:val="0"/>
                  <w:marRight w:val="0"/>
                  <w:marTop w:val="0"/>
                  <w:marBottom w:val="0"/>
                  <w:divBdr>
                    <w:top w:val="none" w:sz="0" w:space="0" w:color="auto"/>
                    <w:left w:val="none" w:sz="0" w:space="0" w:color="auto"/>
                    <w:bottom w:val="none" w:sz="0" w:space="0" w:color="auto"/>
                    <w:right w:val="none" w:sz="0" w:space="0" w:color="auto"/>
                  </w:divBdr>
                  <w:divsChild>
                    <w:div w:id="1108816476">
                      <w:marLeft w:val="0"/>
                      <w:marRight w:val="0"/>
                      <w:marTop w:val="0"/>
                      <w:marBottom w:val="0"/>
                      <w:divBdr>
                        <w:top w:val="none" w:sz="0" w:space="0" w:color="auto"/>
                        <w:left w:val="none" w:sz="0" w:space="0" w:color="auto"/>
                        <w:bottom w:val="none" w:sz="0" w:space="0" w:color="auto"/>
                        <w:right w:val="none" w:sz="0" w:space="0" w:color="auto"/>
                      </w:divBdr>
                    </w:div>
                  </w:divsChild>
                </w:div>
                <w:div w:id="1093354673">
                  <w:marLeft w:val="0"/>
                  <w:marRight w:val="0"/>
                  <w:marTop w:val="0"/>
                  <w:marBottom w:val="0"/>
                  <w:divBdr>
                    <w:top w:val="none" w:sz="0" w:space="0" w:color="auto"/>
                    <w:left w:val="none" w:sz="0" w:space="0" w:color="auto"/>
                    <w:bottom w:val="none" w:sz="0" w:space="0" w:color="auto"/>
                    <w:right w:val="none" w:sz="0" w:space="0" w:color="auto"/>
                  </w:divBdr>
                  <w:divsChild>
                    <w:div w:id="45090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172522">
          <w:marLeft w:val="0"/>
          <w:marRight w:val="0"/>
          <w:marTop w:val="0"/>
          <w:marBottom w:val="0"/>
          <w:divBdr>
            <w:top w:val="none" w:sz="0" w:space="0" w:color="auto"/>
            <w:left w:val="none" w:sz="0" w:space="0" w:color="auto"/>
            <w:bottom w:val="none" w:sz="0" w:space="0" w:color="auto"/>
            <w:right w:val="none" w:sz="0" w:space="0" w:color="auto"/>
          </w:divBdr>
        </w:div>
        <w:div w:id="2115859753">
          <w:marLeft w:val="0"/>
          <w:marRight w:val="0"/>
          <w:marTop w:val="0"/>
          <w:marBottom w:val="0"/>
          <w:divBdr>
            <w:top w:val="none" w:sz="0" w:space="0" w:color="auto"/>
            <w:left w:val="none" w:sz="0" w:space="0" w:color="auto"/>
            <w:bottom w:val="none" w:sz="0" w:space="0" w:color="auto"/>
            <w:right w:val="none" w:sz="0" w:space="0" w:color="auto"/>
          </w:divBdr>
        </w:div>
        <w:div w:id="1396901448">
          <w:marLeft w:val="0"/>
          <w:marRight w:val="0"/>
          <w:marTop w:val="0"/>
          <w:marBottom w:val="0"/>
          <w:divBdr>
            <w:top w:val="none" w:sz="0" w:space="0" w:color="auto"/>
            <w:left w:val="none" w:sz="0" w:space="0" w:color="auto"/>
            <w:bottom w:val="none" w:sz="0" w:space="0" w:color="auto"/>
            <w:right w:val="none" w:sz="0" w:space="0" w:color="auto"/>
          </w:divBdr>
        </w:div>
        <w:div w:id="204215781">
          <w:marLeft w:val="0"/>
          <w:marRight w:val="0"/>
          <w:marTop w:val="0"/>
          <w:marBottom w:val="0"/>
          <w:divBdr>
            <w:top w:val="none" w:sz="0" w:space="0" w:color="auto"/>
            <w:left w:val="none" w:sz="0" w:space="0" w:color="auto"/>
            <w:bottom w:val="none" w:sz="0" w:space="0" w:color="auto"/>
            <w:right w:val="none" w:sz="0" w:space="0" w:color="auto"/>
          </w:divBdr>
        </w:div>
        <w:div w:id="187984138">
          <w:marLeft w:val="0"/>
          <w:marRight w:val="0"/>
          <w:marTop w:val="0"/>
          <w:marBottom w:val="0"/>
          <w:divBdr>
            <w:top w:val="none" w:sz="0" w:space="0" w:color="auto"/>
            <w:left w:val="none" w:sz="0" w:space="0" w:color="auto"/>
            <w:bottom w:val="none" w:sz="0" w:space="0" w:color="auto"/>
            <w:right w:val="none" w:sz="0" w:space="0" w:color="auto"/>
          </w:divBdr>
        </w:div>
        <w:div w:id="1244074380">
          <w:marLeft w:val="0"/>
          <w:marRight w:val="0"/>
          <w:marTop w:val="0"/>
          <w:marBottom w:val="0"/>
          <w:divBdr>
            <w:top w:val="none" w:sz="0" w:space="0" w:color="auto"/>
            <w:left w:val="none" w:sz="0" w:space="0" w:color="auto"/>
            <w:bottom w:val="none" w:sz="0" w:space="0" w:color="auto"/>
            <w:right w:val="none" w:sz="0" w:space="0" w:color="auto"/>
          </w:divBdr>
        </w:div>
        <w:div w:id="1029993410">
          <w:marLeft w:val="0"/>
          <w:marRight w:val="0"/>
          <w:marTop w:val="0"/>
          <w:marBottom w:val="0"/>
          <w:divBdr>
            <w:top w:val="none" w:sz="0" w:space="0" w:color="auto"/>
            <w:left w:val="none" w:sz="0" w:space="0" w:color="auto"/>
            <w:bottom w:val="none" w:sz="0" w:space="0" w:color="auto"/>
            <w:right w:val="none" w:sz="0" w:space="0" w:color="auto"/>
          </w:divBdr>
        </w:div>
        <w:div w:id="134220674">
          <w:marLeft w:val="0"/>
          <w:marRight w:val="0"/>
          <w:marTop w:val="0"/>
          <w:marBottom w:val="0"/>
          <w:divBdr>
            <w:top w:val="none" w:sz="0" w:space="0" w:color="auto"/>
            <w:left w:val="none" w:sz="0" w:space="0" w:color="auto"/>
            <w:bottom w:val="none" w:sz="0" w:space="0" w:color="auto"/>
            <w:right w:val="none" w:sz="0" w:space="0" w:color="auto"/>
          </w:divBdr>
        </w:div>
        <w:div w:id="2035493386">
          <w:marLeft w:val="0"/>
          <w:marRight w:val="0"/>
          <w:marTop w:val="0"/>
          <w:marBottom w:val="0"/>
          <w:divBdr>
            <w:top w:val="none" w:sz="0" w:space="0" w:color="auto"/>
            <w:left w:val="none" w:sz="0" w:space="0" w:color="auto"/>
            <w:bottom w:val="none" w:sz="0" w:space="0" w:color="auto"/>
            <w:right w:val="none" w:sz="0" w:space="0" w:color="auto"/>
          </w:divBdr>
        </w:div>
        <w:div w:id="1283489712">
          <w:marLeft w:val="0"/>
          <w:marRight w:val="0"/>
          <w:marTop w:val="0"/>
          <w:marBottom w:val="0"/>
          <w:divBdr>
            <w:top w:val="none" w:sz="0" w:space="0" w:color="auto"/>
            <w:left w:val="none" w:sz="0" w:space="0" w:color="auto"/>
            <w:bottom w:val="none" w:sz="0" w:space="0" w:color="auto"/>
            <w:right w:val="none" w:sz="0" w:space="0" w:color="auto"/>
          </w:divBdr>
        </w:div>
        <w:div w:id="815534764">
          <w:marLeft w:val="0"/>
          <w:marRight w:val="0"/>
          <w:marTop w:val="0"/>
          <w:marBottom w:val="0"/>
          <w:divBdr>
            <w:top w:val="none" w:sz="0" w:space="0" w:color="auto"/>
            <w:left w:val="none" w:sz="0" w:space="0" w:color="auto"/>
            <w:bottom w:val="none" w:sz="0" w:space="0" w:color="auto"/>
            <w:right w:val="none" w:sz="0" w:space="0" w:color="auto"/>
          </w:divBdr>
        </w:div>
        <w:div w:id="1830556175">
          <w:marLeft w:val="0"/>
          <w:marRight w:val="0"/>
          <w:marTop w:val="0"/>
          <w:marBottom w:val="0"/>
          <w:divBdr>
            <w:top w:val="none" w:sz="0" w:space="0" w:color="auto"/>
            <w:left w:val="none" w:sz="0" w:space="0" w:color="auto"/>
            <w:bottom w:val="none" w:sz="0" w:space="0" w:color="auto"/>
            <w:right w:val="none" w:sz="0" w:space="0" w:color="auto"/>
          </w:divBdr>
        </w:div>
        <w:div w:id="1164514309">
          <w:marLeft w:val="0"/>
          <w:marRight w:val="0"/>
          <w:marTop w:val="0"/>
          <w:marBottom w:val="0"/>
          <w:divBdr>
            <w:top w:val="none" w:sz="0" w:space="0" w:color="auto"/>
            <w:left w:val="none" w:sz="0" w:space="0" w:color="auto"/>
            <w:bottom w:val="none" w:sz="0" w:space="0" w:color="auto"/>
            <w:right w:val="none" w:sz="0" w:space="0" w:color="auto"/>
          </w:divBdr>
        </w:div>
        <w:div w:id="252668560">
          <w:marLeft w:val="0"/>
          <w:marRight w:val="0"/>
          <w:marTop w:val="0"/>
          <w:marBottom w:val="0"/>
          <w:divBdr>
            <w:top w:val="none" w:sz="0" w:space="0" w:color="auto"/>
            <w:left w:val="none" w:sz="0" w:space="0" w:color="auto"/>
            <w:bottom w:val="none" w:sz="0" w:space="0" w:color="auto"/>
            <w:right w:val="none" w:sz="0" w:space="0" w:color="auto"/>
          </w:divBdr>
        </w:div>
        <w:div w:id="769199031">
          <w:marLeft w:val="0"/>
          <w:marRight w:val="0"/>
          <w:marTop w:val="0"/>
          <w:marBottom w:val="0"/>
          <w:divBdr>
            <w:top w:val="none" w:sz="0" w:space="0" w:color="auto"/>
            <w:left w:val="none" w:sz="0" w:space="0" w:color="auto"/>
            <w:bottom w:val="none" w:sz="0" w:space="0" w:color="auto"/>
            <w:right w:val="none" w:sz="0" w:space="0" w:color="auto"/>
          </w:divBdr>
        </w:div>
        <w:div w:id="1878200605">
          <w:marLeft w:val="0"/>
          <w:marRight w:val="0"/>
          <w:marTop w:val="0"/>
          <w:marBottom w:val="0"/>
          <w:divBdr>
            <w:top w:val="none" w:sz="0" w:space="0" w:color="auto"/>
            <w:left w:val="none" w:sz="0" w:space="0" w:color="auto"/>
            <w:bottom w:val="none" w:sz="0" w:space="0" w:color="auto"/>
            <w:right w:val="none" w:sz="0" w:space="0" w:color="auto"/>
          </w:divBdr>
        </w:div>
        <w:div w:id="570501637">
          <w:marLeft w:val="0"/>
          <w:marRight w:val="0"/>
          <w:marTop w:val="0"/>
          <w:marBottom w:val="0"/>
          <w:divBdr>
            <w:top w:val="none" w:sz="0" w:space="0" w:color="auto"/>
            <w:left w:val="none" w:sz="0" w:space="0" w:color="auto"/>
            <w:bottom w:val="none" w:sz="0" w:space="0" w:color="auto"/>
            <w:right w:val="none" w:sz="0" w:space="0" w:color="auto"/>
          </w:divBdr>
        </w:div>
        <w:div w:id="432476400">
          <w:marLeft w:val="0"/>
          <w:marRight w:val="0"/>
          <w:marTop w:val="0"/>
          <w:marBottom w:val="0"/>
          <w:divBdr>
            <w:top w:val="none" w:sz="0" w:space="0" w:color="auto"/>
            <w:left w:val="none" w:sz="0" w:space="0" w:color="auto"/>
            <w:bottom w:val="none" w:sz="0" w:space="0" w:color="auto"/>
            <w:right w:val="none" w:sz="0" w:space="0" w:color="auto"/>
          </w:divBdr>
        </w:div>
        <w:div w:id="1306159340">
          <w:marLeft w:val="0"/>
          <w:marRight w:val="0"/>
          <w:marTop w:val="0"/>
          <w:marBottom w:val="0"/>
          <w:divBdr>
            <w:top w:val="none" w:sz="0" w:space="0" w:color="auto"/>
            <w:left w:val="none" w:sz="0" w:space="0" w:color="auto"/>
            <w:bottom w:val="none" w:sz="0" w:space="0" w:color="auto"/>
            <w:right w:val="none" w:sz="0" w:space="0" w:color="auto"/>
          </w:divBdr>
        </w:div>
        <w:div w:id="1542090684">
          <w:marLeft w:val="0"/>
          <w:marRight w:val="0"/>
          <w:marTop w:val="0"/>
          <w:marBottom w:val="0"/>
          <w:divBdr>
            <w:top w:val="none" w:sz="0" w:space="0" w:color="auto"/>
            <w:left w:val="none" w:sz="0" w:space="0" w:color="auto"/>
            <w:bottom w:val="none" w:sz="0" w:space="0" w:color="auto"/>
            <w:right w:val="none" w:sz="0" w:space="0" w:color="auto"/>
          </w:divBdr>
        </w:div>
        <w:div w:id="413362000">
          <w:marLeft w:val="0"/>
          <w:marRight w:val="0"/>
          <w:marTop w:val="0"/>
          <w:marBottom w:val="0"/>
          <w:divBdr>
            <w:top w:val="none" w:sz="0" w:space="0" w:color="auto"/>
            <w:left w:val="none" w:sz="0" w:space="0" w:color="auto"/>
            <w:bottom w:val="none" w:sz="0" w:space="0" w:color="auto"/>
            <w:right w:val="none" w:sz="0" w:space="0" w:color="auto"/>
          </w:divBdr>
        </w:div>
        <w:div w:id="272521957">
          <w:marLeft w:val="0"/>
          <w:marRight w:val="0"/>
          <w:marTop w:val="0"/>
          <w:marBottom w:val="0"/>
          <w:divBdr>
            <w:top w:val="none" w:sz="0" w:space="0" w:color="auto"/>
            <w:left w:val="none" w:sz="0" w:space="0" w:color="auto"/>
            <w:bottom w:val="none" w:sz="0" w:space="0" w:color="auto"/>
            <w:right w:val="none" w:sz="0" w:space="0" w:color="auto"/>
          </w:divBdr>
        </w:div>
        <w:div w:id="821704209">
          <w:marLeft w:val="0"/>
          <w:marRight w:val="0"/>
          <w:marTop w:val="0"/>
          <w:marBottom w:val="0"/>
          <w:divBdr>
            <w:top w:val="none" w:sz="0" w:space="0" w:color="auto"/>
            <w:left w:val="none" w:sz="0" w:space="0" w:color="auto"/>
            <w:bottom w:val="none" w:sz="0" w:space="0" w:color="auto"/>
            <w:right w:val="none" w:sz="0" w:space="0" w:color="auto"/>
          </w:divBdr>
        </w:div>
        <w:div w:id="1010834364">
          <w:marLeft w:val="0"/>
          <w:marRight w:val="0"/>
          <w:marTop w:val="0"/>
          <w:marBottom w:val="0"/>
          <w:divBdr>
            <w:top w:val="none" w:sz="0" w:space="0" w:color="auto"/>
            <w:left w:val="none" w:sz="0" w:space="0" w:color="auto"/>
            <w:bottom w:val="none" w:sz="0" w:space="0" w:color="auto"/>
            <w:right w:val="none" w:sz="0" w:space="0" w:color="auto"/>
          </w:divBdr>
        </w:div>
        <w:div w:id="214589351">
          <w:marLeft w:val="0"/>
          <w:marRight w:val="0"/>
          <w:marTop w:val="0"/>
          <w:marBottom w:val="0"/>
          <w:divBdr>
            <w:top w:val="none" w:sz="0" w:space="0" w:color="auto"/>
            <w:left w:val="none" w:sz="0" w:space="0" w:color="auto"/>
            <w:bottom w:val="none" w:sz="0" w:space="0" w:color="auto"/>
            <w:right w:val="none" w:sz="0" w:space="0" w:color="auto"/>
          </w:divBdr>
        </w:div>
        <w:div w:id="882332347">
          <w:marLeft w:val="0"/>
          <w:marRight w:val="0"/>
          <w:marTop w:val="0"/>
          <w:marBottom w:val="0"/>
          <w:divBdr>
            <w:top w:val="none" w:sz="0" w:space="0" w:color="auto"/>
            <w:left w:val="none" w:sz="0" w:space="0" w:color="auto"/>
            <w:bottom w:val="none" w:sz="0" w:space="0" w:color="auto"/>
            <w:right w:val="none" w:sz="0" w:space="0" w:color="auto"/>
          </w:divBdr>
        </w:div>
        <w:div w:id="1944335529">
          <w:marLeft w:val="0"/>
          <w:marRight w:val="0"/>
          <w:marTop w:val="0"/>
          <w:marBottom w:val="0"/>
          <w:divBdr>
            <w:top w:val="none" w:sz="0" w:space="0" w:color="auto"/>
            <w:left w:val="none" w:sz="0" w:space="0" w:color="auto"/>
            <w:bottom w:val="none" w:sz="0" w:space="0" w:color="auto"/>
            <w:right w:val="none" w:sz="0" w:space="0" w:color="auto"/>
          </w:divBdr>
        </w:div>
        <w:div w:id="1337339652">
          <w:marLeft w:val="0"/>
          <w:marRight w:val="0"/>
          <w:marTop w:val="0"/>
          <w:marBottom w:val="0"/>
          <w:divBdr>
            <w:top w:val="none" w:sz="0" w:space="0" w:color="auto"/>
            <w:left w:val="none" w:sz="0" w:space="0" w:color="auto"/>
            <w:bottom w:val="none" w:sz="0" w:space="0" w:color="auto"/>
            <w:right w:val="none" w:sz="0" w:space="0" w:color="auto"/>
          </w:divBdr>
        </w:div>
        <w:div w:id="943270461">
          <w:marLeft w:val="0"/>
          <w:marRight w:val="0"/>
          <w:marTop w:val="0"/>
          <w:marBottom w:val="0"/>
          <w:divBdr>
            <w:top w:val="none" w:sz="0" w:space="0" w:color="auto"/>
            <w:left w:val="none" w:sz="0" w:space="0" w:color="auto"/>
            <w:bottom w:val="none" w:sz="0" w:space="0" w:color="auto"/>
            <w:right w:val="none" w:sz="0" w:space="0" w:color="auto"/>
          </w:divBdr>
        </w:div>
        <w:div w:id="1817256339">
          <w:marLeft w:val="0"/>
          <w:marRight w:val="0"/>
          <w:marTop w:val="0"/>
          <w:marBottom w:val="0"/>
          <w:divBdr>
            <w:top w:val="none" w:sz="0" w:space="0" w:color="auto"/>
            <w:left w:val="none" w:sz="0" w:space="0" w:color="auto"/>
            <w:bottom w:val="none" w:sz="0" w:space="0" w:color="auto"/>
            <w:right w:val="none" w:sz="0" w:space="0" w:color="auto"/>
          </w:divBdr>
        </w:div>
        <w:div w:id="336424727">
          <w:marLeft w:val="0"/>
          <w:marRight w:val="0"/>
          <w:marTop w:val="0"/>
          <w:marBottom w:val="0"/>
          <w:divBdr>
            <w:top w:val="none" w:sz="0" w:space="0" w:color="auto"/>
            <w:left w:val="none" w:sz="0" w:space="0" w:color="auto"/>
            <w:bottom w:val="none" w:sz="0" w:space="0" w:color="auto"/>
            <w:right w:val="none" w:sz="0" w:space="0" w:color="auto"/>
          </w:divBdr>
        </w:div>
        <w:div w:id="1922526183">
          <w:marLeft w:val="0"/>
          <w:marRight w:val="0"/>
          <w:marTop w:val="0"/>
          <w:marBottom w:val="0"/>
          <w:divBdr>
            <w:top w:val="none" w:sz="0" w:space="0" w:color="auto"/>
            <w:left w:val="none" w:sz="0" w:space="0" w:color="auto"/>
            <w:bottom w:val="none" w:sz="0" w:space="0" w:color="auto"/>
            <w:right w:val="none" w:sz="0" w:space="0" w:color="auto"/>
          </w:divBdr>
        </w:div>
        <w:div w:id="856307254">
          <w:marLeft w:val="0"/>
          <w:marRight w:val="0"/>
          <w:marTop w:val="0"/>
          <w:marBottom w:val="0"/>
          <w:divBdr>
            <w:top w:val="none" w:sz="0" w:space="0" w:color="auto"/>
            <w:left w:val="none" w:sz="0" w:space="0" w:color="auto"/>
            <w:bottom w:val="none" w:sz="0" w:space="0" w:color="auto"/>
            <w:right w:val="none" w:sz="0" w:space="0" w:color="auto"/>
          </w:divBdr>
        </w:div>
        <w:div w:id="1541283529">
          <w:marLeft w:val="0"/>
          <w:marRight w:val="0"/>
          <w:marTop w:val="0"/>
          <w:marBottom w:val="0"/>
          <w:divBdr>
            <w:top w:val="none" w:sz="0" w:space="0" w:color="auto"/>
            <w:left w:val="none" w:sz="0" w:space="0" w:color="auto"/>
            <w:bottom w:val="none" w:sz="0" w:space="0" w:color="auto"/>
            <w:right w:val="none" w:sz="0" w:space="0" w:color="auto"/>
          </w:divBdr>
        </w:div>
        <w:div w:id="471023173">
          <w:marLeft w:val="0"/>
          <w:marRight w:val="0"/>
          <w:marTop w:val="0"/>
          <w:marBottom w:val="0"/>
          <w:divBdr>
            <w:top w:val="none" w:sz="0" w:space="0" w:color="auto"/>
            <w:left w:val="none" w:sz="0" w:space="0" w:color="auto"/>
            <w:bottom w:val="none" w:sz="0" w:space="0" w:color="auto"/>
            <w:right w:val="none" w:sz="0" w:space="0" w:color="auto"/>
          </w:divBdr>
        </w:div>
        <w:div w:id="1736589560">
          <w:marLeft w:val="0"/>
          <w:marRight w:val="0"/>
          <w:marTop w:val="0"/>
          <w:marBottom w:val="0"/>
          <w:divBdr>
            <w:top w:val="none" w:sz="0" w:space="0" w:color="auto"/>
            <w:left w:val="none" w:sz="0" w:space="0" w:color="auto"/>
            <w:bottom w:val="none" w:sz="0" w:space="0" w:color="auto"/>
            <w:right w:val="none" w:sz="0" w:space="0" w:color="auto"/>
          </w:divBdr>
        </w:div>
        <w:div w:id="121313026">
          <w:marLeft w:val="0"/>
          <w:marRight w:val="0"/>
          <w:marTop w:val="0"/>
          <w:marBottom w:val="0"/>
          <w:divBdr>
            <w:top w:val="none" w:sz="0" w:space="0" w:color="auto"/>
            <w:left w:val="none" w:sz="0" w:space="0" w:color="auto"/>
            <w:bottom w:val="none" w:sz="0" w:space="0" w:color="auto"/>
            <w:right w:val="none" w:sz="0" w:space="0" w:color="auto"/>
          </w:divBdr>
        </w:div>
        <w:div w:id="1061102445">
          <w:marLeft w:val="0"/>
          <w:marRight w:val="0"/>
          <w:marTop w:val="0"/>
          <w:marBottom w:val="0"/>
          <w:divBdr>
            <w:top w:val="none" w:sz="0" w:space="0" w:color="auto"/>
            <w:left w:val="none" w:sz="0" w:space="0" w:color="auto"/>
            <w:bottom w:val="none" w:sz="0" w:space="0" w:color="auto"/>
            <w:right w:val="none" w:sz="0" w:space="0" w:color="auto"/>
          </w:divBdr>
        </w:div>
        <w:div w:id="295912644">
          <w:marLeft w:val="0"/>
          <w:marRight w:val="0"/>
          <w:marTop w:val="0"/>
          <w:marBottom w:val="0"/>
          <w:divBdr>
            <w:top w:val="none" w:sz="0" w:space="0" w:color="auto"/>
            <w:left w:val="none" w:sz="0" w:space="0" w:color="auto"/>
            <w:bottom w:val="none" w:sz="0" w:space="0" w:color="auto"/>
            <w:right w:val="none" w:sz="0" w:space="0" w:color="auto"/>
          </w:divBdr>
        </w:div>
      </w:divsChild>
    </w:div>
    <w:div w:id="1114131282">
      <w:bodyDiv w:val="1"/>
      <w:marLeft w:val="0"/>
      <w:marRight w:val="0"/>
      <w:marTop w:val="0"/>
      <w:marBottom w:val="0"/>
      <w:divBdr>
        <w:top w:val="none" w:sz="0" w:space="0" w:color="auto"/>
        <w:left w:val="none" w:sz="0" w:space="0" w:color="auto"/>
        <w:bottom w:val="none" w:sz="0" w:space="0" w:color="auto"/>
        <w:right w:val="none" w:sz="0" w:space="0" w:color="auto"/>
      </w:divBdr>
      <w:divsChild>
        <w:div w:id="560486985">
          <w:marLeft w:val="0"/>
          <w:marRight w:val="0"/>
          <w:marTop w:val="0"/>
          <w:marBottom w:val="0"/>
          <w:divBdr>
            <w:top w:val="none" w:sz="0" w:space="0" w:color="auto"/>
            <w:left w:val="none" w:sz="0" w:space="0" w:color="auto"/>
            <w:bottom w:val="none" w:sz="0" w:space="0" w:color="auto"/>
            <w:right w:val="none" w:sz="0" w:space="0" w:color="auto"/>
          </w:divBdr>
        </w:div>
        <w:div w:id="846017552">
          <w:marLeft w:val="0"/>
          <w:marRight w:val="0"/>
          <w:marTop w:val="0"/>
          <w:marBottom w:val="0"/>
          <w:divBdr>
            <w:top w:val="none" w:sz="0" w:space="0" w:color="auto"/>
            <w:left w:val="none" w:sz="0" w:space="0" w:color="auto"/>
            <w:bottom w:val="none" w:sz="0" w:space="0" w:color="auto"/>
            <w:right w:val="none" w:sz="0" w:space="0" w:color="auto"/>
          </w:divBdr>
        </w:div>
        <w:div w:id="1842811607">
          <w:marLeft w:val="0"/>
          <w:marRight w:val="0"/>
          <w:marTop w:val="0"/>
          <w:marBottom w:val="0"/>
          <w:divBdr>
            <w:top w:val="none" w:sz="0" w:space="0" w:color="auto"/>
            <w:left w:val="none" w:sz="0" w:space="0" w:color="auto"/>
            <w:bottom w:val="none" w:sz="0" w:space="0" w:color="auto"/>
            <w:right w:val="none" w:sz="0" w:space="0" w:color="auto"/>
          </w:divBdr>
        </w:div>
        <w:div w:id="1424646902">
          <w:marLeft w:val="0"/>
          <w:marRight w:val="0"/>
          <w:marTop w:val="0"/>
          <w:marBottom w:val="0"/>
          <w:divBdr>
            <w:top w:val="none" w:sz="0" w:space="0" w:color="auto"/>
            <w:left w:val="none" w:sz="0" w:space="0" w:color="auto"/>
            <w:bottom w:val="none" w:sz="0" w:space="0" w:color="auto"/>
            <w:right w:val="none" w:sz="0" w:space="0" w:color="auto"/>
          </w:divBdr>
        </w:div>
        <w:div w:id="420220771">
          <w:marLeft w:val="0"/>
          <w:marRight w:val="0"/>
          <w:marTop w:val="0"/>
          <w:marBottom w:val="0"/>
          <w:divBdr>
            <w:top w:val="none" w:sz="0" w:space="0" w:color="auto"/>
            <w:left w:val="none" w:sz="0" w:space="0" w:color="auto"/>
            <w:bottom w:val="none" w:sz="0" w:space="0" w:color="auto"/>
            <w:right w:val="none" w:sz="0" w:space="0" w:color="auto"/>
          </w:divBdr>
        </w:div>
        <w:div w:id="1352993372">
          <w:marLeft w:val="0"/>
          <w:marRight w:val="0"/>
          <w:marTop w:val="0"/>
          <w:marBottom w:val="0"/>
          <w:divBdr>
            <w:top w:val="none" w:sz="0" w:space="0" w:color="auto"/>
            <w:left w:val="none" w:sz="0" w:space="0" w:color="auto"/>
            <w:bottom w:val="none" w:sz="0" w:space="0" w:color="auto"/>
            <w:right w:val="none" w:sz="0" w:space="0" w:color="auto"/>
          </w:divBdr>
        </w:div>
        <w:div w:id="2025936917">
          <w:marLeft w:val="0"/>
          <w:marRight w:val="0"/>
          <w:marTop w:val="0"/>
          <w:marBottom w:val="0"/>
          <w:divBdr>
            <w:top w:val="none" w:sz="0" w:space="0" w:color="auto"/>
            <w:left w:val="none" w:sz="0" w:space="0" w:color="auto"/>
            <w:bottom w:val="none" w:sz="0" w:space="0" w:color="auto"/>
            <w:right w:val="none" w:sz="0" w:space="0" w:color="auto"/>
          </w:divBdr>
        </w:div>
        <w:div w:id="949359732">
          <w:marLeft w:val="0"/>
          <w:marRight w:val="0"/>
          <w:marTop w:val="0"/>
          <w:marBottom w:val="0"/>
          <w:divBdr>
            <w:top w:val="none" w:sz="0" w:space="0" w:color="auto"/>
            <w:left w:val="none" w:sz="0" w:space="0" w:color="auto"/>
            <w:bottom w:val="none" w:sz="0" w:space="0" w:color="auto"/>
            <w:right w:val="none" w:sz="0" w:space="0" w:color="auto"/>
          </w:divBdr>
        </w:div>
        <w:div w:id="634335515">
          <w:marLeft w:val="0"/>
          <w:marRight w:val="0"/>
          <w:marTop w:val="0"/>
          <w:marBottom w:val="0"/>
          <w:divBdr>
            <w:top w:val="none" w:sz="0" w:space="0" w:color="auto"/>
            <w:left w:val="none" w:sz="0" w:space="0" w:color="auto"/>
            <w:bottom w:val="none" w:sz="0" w:space="0" w:color="auto"/>
            <w:right w:val="none" w:sz="0" w:space="0" w:color="auto"/>
          </w:divBdr>
        </w:div>
        <w:div w:id="706297690">
          <w:marLeft w:val="0"/>
          <w:marRight w:val="0"/>
          <w:marTop w:val="0"/>
          <w:marBottom w:val="0"/>
          <w:divBdr>
            <w:top w:val="none" w:sz="0" w:space="0" w:color="auto"/>
            <w:left w:val="none" w:sz="0" w:space="0" w:color="auto"/>
            <w:bottom w:val="none" w:sz="0" w:space="0" w:color="auto"/>
            <w:right w:val="none" w:sz="0" w:space="0" w:color="auto"/>
          </w:divBdr>
        </w:div>
        <w:div w:id="184758503">
          <w:marLeft w:val="0"/>
          <w:marRight w:val="0"/>
          <w:marTop w:val="0"/>
          <w:marBottom w:val="0"/>
          <w:divBdr>
            <w:top w:val="none" w:sz="0" w:space="0" w:color="auto"/>
            <w:left w:val="none" w:sz="0" w:space="0" w:color="auto"/>
            <w:bottom w:val="none" w:sz="0" w:space="0" w:color="auto"/>
            <w:right w:val="none" w:sz="0" w:space="0" w:color="auto"/>
          </w:divBdr>
        </w:div>
        <w:div w:id="500318921">
          <w:marLeft w:val="0"/>
          <w:marRight w:val="0"/>
          <w:marTop w:val="0"/>
          <w:marBottom w:val="0"/>
          <w:divBdr>
            <w:top w:val="none" w:sz="0" w:space="0" w:color="auto"/>
            <w:left w:val="none" w:sz="0" w:space="0" w:color="auto"/>
            <w:bottom w:val="none" w:sz="0" w:space="0" w:color="auto"/>
            <w:right w:val="none" w:sz="0" w:space="0" w:color="auto"/>
          </w:divBdr>
        </w:div>
      </w:divsChild>
    </w:div>
    <w:div w:id="120405473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9593356">
      <w:bodyDiv w:val="1"/>
      <w:marLeft w:val="0"/>
      <w:marRight w:val="0"/>
      <w:marTop w:val="0"/>
      <w:marBottom w:val="0"/>
      <w:divBdr>
        <w:top w:val="none" w:sz="0" w:space="0" w:color="auto"/>
        <w:left w:val="none" w:sz="0" w:space="0" w:color="auto"/>
        <w:bottom w:val="none" w:sz="0" w:space="0" w:color="auto"/>
        <w:right w:val="none" w:sz="0" w:space="0" w:color="auto"/>
      </w:divBdr>
    </w:div>
    <w:div w:id="148801177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815195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3783248">
      <w:bodyDiv w:val="1"/>
      <w:marLeft w:val="0"/>
      <w:marRight w:val="0"/>
      <w:marTop w:val="0"/>
      <w:marBottom w:val="0"/>
      <w:divBdr>
        <w:top w:val="none" w:sz="0" w:space="0" w:color="auto"/>
        <w:left w:val="none" w:sz="0" w:space="0" w:color="auto"/>
        <w:bottom w:val="none" w:sz="0" w:space="0" w:color="auto"/>
        <w:right w:val="none" w:sz="0" w:space="0" w:color="auto"/>
      </w:divBdr>
      <w:divsChild>
        <w:div w:id="153954459">
          <w:marLeft w:val="0"/>
          <w:marRight w:val="0"/>
          <w:marTop w:val="0"/>
          <w:marBottom w:val="0"/>
          <w:divBdr>
            <w:top w:val="none" w:sz="0" w:space="0" w:color="auto"/>
            <w:left w:val="none" w:sz="0" w:space="0" w:color="auto"/>
            <w:bottom w:val="none" w:sz="0" w:space="0" w:color="auto"/>
            <w:right w:val="none" w:sz="0" w:space="0" w:color="auto"/>
          </w:divBdr>
        </w:div>
        <w:div w:id="1369183109">
          <w:marLeft w:val="0"/>
          <w:marRight w:val="0"/>
          <w:marTop w:val="0"/>
          <w:marBottom w:val="0"/>
          <w:divBdr>
            <w:top w:val="none" w:sz="0" w:space="0" w:color="auto"/>
            <w:left w:val="none" w:sz="0" w:space="0" w:color="auto"/>
            <w:bottom w:val="none" w:sz="0" w:space="0" w:color="auto"/>
            <w:right w:val="none" w:sz="0" w:space="0" w:color="auto"/>
          </w:divBdr>
        </w:div>
        <w:div w:id="1953585963">
          <w:marLeft w:val="0"/>
          <w:marRight w:val="0"/>
          <w:marTop w:val="0"/>
          <w:marBottom w:val="0"/>
          <w:divBdr>
            <w:top w:val="none" w:sz="0" w:space="0" w:color="auto"/>
            <w:left w:val="none" w:sz="0" w:space="0" w:color="auto"/>
            <w:bottom w:val="none" w:sz="0" w:space="0" w:color="auto"/>
            <w:right w:val="none" w:sz="0" w:space="0" w:color="auto"/>
          </w:divBdr>
        </w:div>
        <w:div w:id="301544692">
          <w:marLeft w:val="0"/>
          <w:marRight w:val="0"/>
          <w:marTop w:val="0"/>
          <w:marBottom w:val="0"/>
          <w:divBdr>
            <w:top w:val="none" w:sz="0" w:space="0" w:color="auto"/>
            <w:left w:val="none" w:sz="0" w:space="0" w:color="auto"/>
            <w:bottom w:val="none" w:sz="0" w:space="0" w:color="auto"/>
            <w:right w:val="none" w:sz="0" w:space="0" w:color="auto"/>
          </w:divBdr>
        </w:div>
        <w:div w:id="250045707">
          <w:marLeft w:val="0"/>
          <w:marRight w:val="0"/>
          <w:marTop w:val="0"/>
          <w:marBottom w:val="0"/>
          <w:divBdr>
            <w:top w:val="none" w:sz="0" w:space="0" w:color="auto"/>
            <w:left w:val="none" w:sz="0" w:space="0" w:color="auto"/>
            <w:bottom w:val="none" w:sz="0" w:space="0" w:color="auto"/>
            <w:right w:val="none" w:sz="0" w:space="0" w:color="auto"/>
          </w:divBdr>
        </w:div>
        <w:div w:id="1926721802">
          <w:marLeft w:val="0"/>
          <w:marRight w:val="0"/>
          <w:marTop w:val="0"/>
          <w:marBottom w:val="0"/>
          <w:divBdr>
            <w:top w:val="none" w:sz="0" w:space="0" w:color="auto"/>
            <w:left w:val="none" w:sz="0" w:space="0" w:color="auto"/>
            <w:bottom w:val="none" w:sz="0" w:space="0" w:color="auto"/>
            <w:right w:val="none" w:sz="0" w:space="0" w:color="auto"/>
          </w:divBdr>
        </w:div>
        <w:div w:id="924151924">
          <w:marLeft w:val="0"/>
          <w:marRight w:val="0"/>
          <w:marTop w:val="0"/>
          <w:marBottom w:val="0"/>
          <w:divBdr>
            <w:top w:val="none" w:sz="0" w:space="0" w:color="auto"/>
            <w:left w:val="none" w:sz="0" w:space="0" w:color="auto"/>
            <w:bottom w:val="none" w:sz="0" w:space="0" w:color="auto"/>
            <w:right w:val="none" w:sz="0" w:space="0" w:color="auto"/>
          </w:divBdr>
        </w:div>
        <w:div w:id="993222631">
          <w:marLeft w:val="0"/>
          <w:marRight w:val="0"/>
          <w:marTop w:val="0"/>
          <w:marBottom w:val="0"/>
          <w:divBdr>
            <w:top w:val="none" w:sz="0" w:space="0" w:color="auto"/>
            <w:left w:val="none" w:sz="0" w:space="0" w:color="auto"/>
            <w:bottom w:val="none" w:sz="0" w:space="0" w:color="auto"/>
            <w:right w:val="none" w:sz="0" w:space="0" w:color="auto"/>
          </w:divBdr>
        </w:div>
        <w:div w:id="1070468775">
          <w:marLeft w:val="0"/>
          <w:marRight w:val="0"/>
          <w:marTop w:val="0"/>
          <w:marBottom w:val="0"/>
          <w:divBdr>
            <w:top w:val="none" w:sz="0" w:space="0" w:color="auto"/>
            <w:left w:val="none" w:sz="0" w:space="0" w:color="auto"/>
            <w:bottom w:val="none" w:sz="0" w:space="0" w:color="auto"/>
            <w:right w:val="none" w:sz="0" w:space="0" w:color="auto"/>
          </w:divBdr>
        </w:div>
        <w:div w:id="2073238109">
          <w:marLeft w:val="0"/>
          <w:marRight w:val="0"/>
          <w:marTop w:val="0"/>
          <w:marBottom w:val="0"/>
          <w:divBdr>
            <w:top w:val="none" w:sz="0" w:space="0" w:color="auto"/>
            <w:left w:val="none" w:sz="0" w:space="0" w:color="auto"/>
            <w:bottom w:val="none" w:sz="0" w:space="0" w:color="auto"/>
            <w:right w:val="none" w:sz="0" w:space="0" w:color="auto"/>
          </w:divBdr>
        </w:div>
        <w:div w:id="1960797267">
          <w:marLeft w:val="0"/>
          <w:marRight w:val="0"/>
          <w:marTop w:val="0"/>
          <w:marBottom w:val="0"/>
          <w:divBdr>
            <w:top w:val="none" w:sz="0" w:space="0" w:color="auto"/>
            <w:left w:val="none" w:sz="0" w:space="0" w:color="auto"/>
            <w:bottom w:val="none" w:sz="0" w:space="0" w:color="auto"/>
            <w:right w:val="none" w:sz="0" w:space="0" w:color="auto"/>
          </w:divBdr>
        </w:div>
        <w:div w:id="1626816396">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8180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0371691">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619329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4B60A8C9678B/asr" TargetMode="Externa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hyperlink" Target="mailto:inga.meliesiene@uz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448</TotalTime>
  <Pages>11</Pages>
  <Words>14829</Words>
  <Characters>8454</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Inga Meliešienė</cp:lastModifiedBy>
  <cp:revision>45</cp:revision>
  <cp:lastPrinted>2024-11-11T10:56:00Z</cp:lastPrinted>
  <dcterms:created xsi:type="dcterms:W3CDTF">2025-06-06T08:30:00Z</dcterms:created>
  <dcterms:modified xsi:type="dcterms:W3CDTF">2025-06-16T07:47:00Z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