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1BEB4CD6" w:rsidR="004A4232" w:rsidRPr="006E70D0" w:rsidRDefault="006E70D0" w:rsidP="006E70D0">
      <w:pPr>
        <w:ind w:left="5812" w:firstLine="668"/>
        <w:jc w:val="both"/>
        <w:rPr>
          <w:b/>
          <w:szCs w:val="24"/>
        </w:rPr>
      </w:pPr>
      <w:r w:rsidRPr="006E70D0">
        <w:rPr>
          <w:b/>
          <w:szCs w:val="24"/>
        </w:rPr>
        <w:t>Konkurso sąlygų 7</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1A497769" w:rsidR="005A5832" w:rsidRPr="00AF7722" w:rsidRDefault="006E70D0" w:rsidP="00251A98">
            <w:pPr>
              <w:jc w:val="both"/>
              <w:rPr>
                <w:b/>
                <w:kern w:val="2"/>
                <w:szCs w:val="24"/>
                <w:highlight w:val="yellow"/>
              </w:rPr>
            </w:pPr>
            <w:r>
              <w:rPr>
                <w:b/>
                <w:szCs w:val="24"/>
              </w:rPr>
              <w:t xml:space="preserve">Kabinetų biuro </w:t>
            </w:r>
            <w:r w:rsidRPr="00251A98">
              <w:rPr>
                <w:b/>
                <w:szCs w:val="24"/>
              </w:rPr>
              <w:t xml:space="preserve">baldai </w:t>
            </w:r>
            <w:r w:rsidR="00251A98" w:rsidRPr="00251A98">
              <w:rPr>
                <w:b/>
                <w:szCs w:val="24"/>
              </w:rPr>
              <w:t>ir k</w:t>
            </w:r>
            <w:r w:rsidRPr="00251A98">
              <w:rPr>
                <w:b/>
                <w:szCs w:val="24"/>
              </w:rPr>
              <w:t>ėdės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1D2F9D63" w:rsidR="005A5832" w:rsidRDefault="004A4232" w:rsidP="006E70D0">
            <w:pPr>
              <w:jc w:val="both"/>
              <w:rPr>
                <w:kern w:val="2"/>
                <w:szCs w:val="24"/>
              </w:rPr>
            </w:pPr>
            <w:r>
              <w:rPr>
                <w:kern w:val="2"/>
                <w:szCs w:val="24"/>
              </w:rPr>
              <w:t>202</w:t>
            </w:r>
            <w:r>
              <w:rPr>
                <w:kern w:val="2"/>
                <w:szCs w:val="24"/>
                <w:lang w:val="en-US"/>
              </w:rPr>
              <w:t>5</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0A58B1A9"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6E70D0">
              <w:rPr>
                <w:b/>
                <w:szCs w:val="24"/>
              </w:rPr>
              <w:t>Kabinetų biuro baldus</w:t>
            </w:r>
            <w:r w:rsidR="00E65607">
              <w:rPr>
                <w:b/>
                <w:szCs w:val="24"/>
              </w:rPr>
              <w:t xml:space="preserve">, juos surinkti ir sumontuoti </w:t>
            </w:r>
            <w:r w:rsidR="006E70D0" w:rsidRPr="00D649DC">
              <w:rPr>
                <w:b/>
                <w:color w:val="FF0000"/>
                <w:szCs w:val="24"/>
              </w:rPr>
              <w:t>arba</w:t>
            </w:r>
            <w:r w:rsidR="006E70D0">
              <w:rPr>
                <w:b/>
                <w:szCs w:val="24"/>
              </w:rPr>
              <w:t xml:space="preserve"> Kėdes</w:t>
            </w:r>
            <w:r w:rsidR="00AF7F37" w:rsidRPr="005D7845">
              <w:rPr>
                <w:szCs w:val="24"/>
              </w:rPr>
              <w:t xml:space="preserve"> </w:t>
            </w:r>
            <w:r w:rsidRPr="00131BE6">
              <w:rPr>
                <w:color w:val="000000"/>
                <w:kern w:val="2"/>
                <w:szCs w:val="24"/>
              </w:rPr>
              <w:t>(toliau – Prekės).</w:t>
            </w:r>
          </w:p>
          <w:p w14:paraId="70793863" w14:textId="6EAEDAE1" w:rsidR="005A5832" w:rsidRDefault="00A10867" w:rsidP="006E70D0">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6E70D0" w:rsidRPr="006E70D0">
              <w:rPr>
                <w:szCs w:val="24"/>
                <w:highlight w:val="yellow"/>
              </w:rPr>
              <w:t>_____________</w:t>
            </w:r>
            <w:r w:rsidR="000B3E23">
              <w:rPr>
                <w:szCs w:val="24"/>
              </w:rPr>
              <w:t xml:space="preserve"> </w:t>
            </w:r>
            <w:r w:rsidR="000B3E23">
              <w:rPr>
                <w:color w:val="000000"/>
                <w:kern w:val="2"/>
                <w:szCs w:val="24"/>
              </w:rPr>
              <w:t>t</w:t>
            </w:r>
            <w:r>
              <w:rPr>
                <w:color w:val="000000"/>
                <w:kern w:val="2"/>
                <w:szCs w:val="24"/>
              </w:rPr>
              <w:t xml:space="preserve">echninė specifikacija“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7BEBABCA" w:rsidR="005A5832" w:rsidRPr="00AF7F37" w:rsidRDefault="006E70D0" w:rsidP="00251A98">
            <w:pPr>
              <w:rPr>
                <w:b/>
                <w:kern w:val="2"/>
                <w:szCs w:val="24"/>
              </w:rPr>
            </w:pPr>
            <w:r>
              <w:rPr>
                <w:b/>
                <w:szCs w:val="24"/>
              </w:rPr>
              <w:t xml:space="preserve">Kabinetų biuro baldai </w:t>
            </w:r>
            <w:r w:rsidR="00251A98">
              <w:rPr>
                <w:b/>
                <w:szCs w:val="24"/>
              </w:rPr>
              <w:t>ir k</w:t>
            </w:r>
            <w:r>
              <w:rPr>
                <w:b/>
                <w:szCs w:val="24"/>
              </w:rPr>
              <w:t>ėdės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33092A36" w:rsidR="005A5832" w:rsidRPr="000B6A20" w:rsidRDefault="00A10867" w:rsidP="00251A98">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251A98">
              <w:rPr>
                <w:kern w:val="2"/>
                <w:szCs w:val="24"/>
                <w:lang w:val="en-US"/>
              </w:rPr>
              <w:t>40</w:t>
            </w:r>
            <w:r w:rsidR="00251A98" w:rsidRPr="00FB3352">
              <w:rPr>
                <w:szCs w:val="24"/>
              </w:rPr>
              <w:t xml:space="preserve"> (</w:t>
            </w:r>
            <w:r w:rsidR="00251A98">
              <w:rPr>
                <w:szCs w:val="24"/>
              </w:rPr>
              <w:t>keturiasdešimt</w:t>
            </w:r>
            <w:r w:rsidR="00251A98" w:rsidRPr="00FB3352">
              <w:rPr>
                <w:szCs w:val="24"/>
              </w:rPr>
              <w:t>)</w:t>
            </w:r>
            <w:r w:rsidR="00251A98">
              <w:rPr>
                <w:szCs w:val="24"/>
              </w:rPr>
              <w:t xml:space="preserve"> dienų</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5A2F9558" w:rsidR="00A0648D" w:rsidRDefault="00DA5A53" w:rsidP="004266A9">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5A798214" w:rsidR="001E4759" w:rsidRPr="003E77CE" w:rsidRDefault="00AF7F37" w:rsidP="00AF7F37">
            <w:pPr>
              <w:rPr>
                <w:rFonts w:eastAsia="Arial"/>
                <w:szCs w:val="24"/>
              </w:rPr>
            </w:pPr>
            <w:r>
              <w:rPr>
                <w:kern w:val="2"/>
                <w:szCs w:val="24"/>
              </w:rPr>
              <w:t>Turi būti</w:t>
            </w:r>
            <w:r w:rsidR="00DA5A53">
              <w:rPr>
                <w:kern w:val="2"/>
                <w:szCs w:val="24"/>
              </w:rPr>
              <w:t xml:space="preserve"> pateikiami šie dokumentai: Tiekėj</w:t>
            </w:r>
            <w:r w:rsidR="005270EB">
              <w:rPr>
                <w:kern w:val="2"/>
                <w:szCs w:val="24"/>
              </w:rPr>
              <w:t>o kartu su</w:t>
            </w:r>
            <w:r w:rsidR="00DA5A53">
              <w:rPr>
                <w:kern w:val="2"/>
                <w:szCs w:val="24"/>
              </w:rPr>
              <w:t xml:space="preserve"> </w:t>
            </w:r>
            <w:r w:rsidR="00E12DC4">
              <w:rPr>
                <w:kern w:val="2"/>
                <w:szCs w:val="24"/>
              </w:rPr>
              <w:t>perduodamomis (</w:t>
            </w:r>
            <w:r w:rsidR="00DA5A53">
              <w:rPr>
                <w:kern w:val="2"/>
                <w:szCs w:val="24"/>
              </w:rPr>
              <w:t>pristatyt</w:t>
            </w:r>
            <w:r w:rsidR="005270EB">
              <w:rPr>
                <w:kern w:val="2"/>
                <w:szCs w:val="24"/>
              </w:rPr>
              <w:t>omis</w:t>
            </w:r>
            <w:r w:rsidR="00E12DC4">
              <w:rPr>
                <w:kern w:val="2"/>
                <w:szCs w:val="24"/>
              </w:rPr>
              <w:t>)</w:t>
            </w:r>
            <w:r w:rsidR="00DA5A53">
              <w:rPr>
                <w:kern w:val="2"/>
                <w:szCs w:val="24"/>
              </w:rPr>
              <w:t xml:space="preserve"> Prek</w:t>
            </w:r>
            <w:r w:rsidR="005270EB">
              <w:rPr>
                <w:kern w:val="2"/>
                <w:szCs w:val="24"/>
              </w:rPr>
              <w:t>ėmis</w:t>
            </w:r>
            <w:r w:rsidR="00DA5A53">
              <w:rPr>
                <w:kern w:val="2"/>
                <w:szCs w:val="24"/>
              </w:rPr>
              <w:t xml:space="preserve"> Pirkėjui</w:t>
            </w:r>
            <w:r w:rsidR="005270EB">
              <w:rPr>
                <w:kern w:val="2"/>
                <w:szCs w:val="24"/>
              </w:rPr>
              <w:t xml:space="preserve"> pateikta</w:t>
            </w:r>
            <w:r w:rsidR="00DA5A53">
              <w:rPr>
                <w:kern w:val="2"/>
                <w:szCs w:val="24"/>
              </w:rPr>
              <w:t xml:space="preserve"> Sąskait</w:t>
            </w:r>
            <w:r w:rsidR="005270EB">
              <w:rPr>
                <w:kern w:val="2"/>
                <w:szCs w:val="24"/>
              </w:rPr>
              <w:t>a</w:t>
            </w:r>
            <w:r w:rsidR="00DA5A53">
              <w:rPr>
                <w:kern w:val="2"/>
                <w:szCs w:val="24"/>
              </w:rPr>
              <w:t xml:space="preserve">, </w:t>
            </w:r>
            <w:r w:rsidR="005270EB">
              <w:rPr>
                <w:kern w:val="2"/>
                <w:szCs w:val="24"/>
              </w:rPr>
              <w:t>kurią priimdamas</w:t>
            </w:r>
            <w:r w:rsidR="00DA5A53">
              <w:rPr>
                <w:kern w:val="2"/>
                <w:szCs w:val="24"/>
              </w:rPr>
              <w:t xml:space="preserve"> Pirkėjas priima</w:t>
            </w:r>
            <w:r w:rsidR="005270EB">
              <w:rPr>
                <w:kern w:val="2"/>
                <w:szCs w:val="24"/>
              </w:rPr>
              <w:t xml:space="preserve"> ir Prekes</w:t>
            </w:r>
            <w:r w:rsidR="00DA5A53">
              <w:rPr>
                <w:kern w:val="2"/>
                <w:szCs w:val="24"/>
              </w:rPr>
              <w:t xml:space="preserve"> </w:t>
            </w:r>
            <w:r w:rsidR="00DA5A53" w:rsidRPr="004C49F6">
              <w:rPr>
                <w:szCs w:val="24"/>
              </w:rPr>
              <w:t>(</w:t>
            </w:r>
            <w:r w:rsidR="00DA5A53" w:rsidRPr="002B3BA9">
              <w:rPr>
                <w:szCs w:val="24"/>
              </w:rPr>
              <w:t>Pirkėjo</w:t>
            </w:r>
            <w:r w:rsidR="00DA5A53" w:rsidRPr="004C49F6">
              <w:rPr>
                <w:bCs/>
                <w:szCs w:val="24"/>
              </w:rPr>
              <w:t xml:space="preserve"> atstov</w:t>
            </w:r>
            <w:r w:rsidR="005270EB">
              <w:rPr>
                <w:bCs/>
                <w:szCs w:val="24"/>
              </w:rPr>
              <w:t>as</w:t>
            </w:r>
            <w:r w:rsidR="00DA5A53" w:rsidRPr="004C49F6">
              <w:rPr>
                <w:szCs w:val="24"/>
              </w:rPr>
              <w:t xml:space="preserve"> įk</w:t>
            </w:r>
            <w:r w:rsidR="005270EB">
              <w:rPr>
                <w:szCs w:val="24"/>
              </w:rPr>
              <w:t>elia</w:t>
            </w:r>
            <w:r w:rsidR="00DA5A53" w:rsidRPr="004C49F6">
              <w:rPr>
                <w:szCs w:val="24"/>
              </w:rPr>
              <w:t xml:space="preserve"> </w:t>
            </w:r>
            <w:r w:rsidR="00DA5A53">
              <w:rPr>
                <w:szCs w:val="24"/>
              </w:rPr>
              <w:t>S</w:t>
            </w:r>
            <w:r w:rsidR="00DA5A53" w:rsidRPr="004C49F6">
              <w:rPr>
                <w:szCs w:val="24"/>
              </w:rPr>
              <w:t xml:space="preserve">ąskaitą į </w:t>
            </w:r>
            <w:r w:rsidR="00DA5A53" w:rsidRPr="002B3BA9">
              <w:rPr>
                <w:szCs w:val="24"/>
              </w:rPr>
              <w:t>Pirkėjo</w:t>
            </w:r>
            <w:r w:rsidR="00DA5A53" w:rsidRPr="004C49F6">
              <w:rPr>
                <w:szCs w:val="24"/>
              </w:rPr>
              <w:t xml:space="preserve"> Dokumentų valdymo sistemą</w:t>
            </w:r>
            <w:r w:rsidR="00DA5A53">
              <w:rPr>
                <w:szCs w:val="24"/>
              </w:rPr>
              <w:t xml:space="preserve">), t. y. </w:t>
            </w:r>
            <w:r w:rsidR="00DA5A53" w:rsidRPr="004C49F6">
              <w:rPr>
                <w:szCs w:val="24"/>
              </w:rPr>
              <w:t>Prekių perdavimas</w:t>
            </w:r>
            <w:r w:rsidR="005270EB">
              <w:rPr>
                <w:szCs w:val="24"/>
              </w:rPr>
              <w:t>–</w:t>
            </w:r>
            <w:r w:rsidR="00DA5A53" w:rsidRPr="004C49F6">
              <w:rPr>
                <w:szCs w:val="24"/>
              </w:rPr>
              <w:t>priėmimas įforminamas</w:t>
            </w:r>
            <w:r w:rsidR="00DA5A53">
              <w:rPr>
                <w:szCs w:val="24"/>
              </w:rPr>
              <w:t xml:space="preserve"> Tiekėjui</w:t>
            </w:r>
            <w:r w:rsidR="00DA5A53" w:rsidRPr="004C49F6">
              <w:rPr>
                <w:bCs/>
                <w:szCs w:val="24"/>
              </w:rPr>
              <w:t xml:space="preserve"> </w:t>
            </w:r>
            <w:r w:rsidR="00DA5A53" w:rsidRPr="004C49F6">
              <w:rPr>
                <w:szCs w:val="24"/>
              </w:rPr>
              <w:t>pateikiant</w:t>
            </w:r>
            <w:r w:rsidR="00DA5A53">
              <w:rPr>
                <w:szCs w:val="24"/>
              </w:rPr>
              <w:t xml:space="preserve"> Pirkėjui</w:t>
            </w:r>
            <w:r w:rsidR="00DA5A53" w:rsidRPr="004C49F6">
              <w:rPr>
                <w:szCs w:val="24"/>
              </w:rPr>
              <w:t xml:space="preserve"> </w:t>
            </w:r>
            <w:r w:rsidR="00DA5A53">
              <w:rPr>
                <w:szCs w:val="24"/>
              </w:rPr>
              <w:t>S</w:t>
            </w:r>
            <w:r w:rsidR="00DA5A53" w:rsidRPr="004C49F6">
              <w:rPr>
                <w:szCs w:val="24"/>
              </w:rPr>
              <w:t>ąskaitą ir</w:t>
            </w:r>
            <w:r w:rsidR="00DA5A53">
              <w:rPr>
                <w:szCs w:val="24"/>
              </w:rPr>
              <w:t xml:space="preserve"> Pirkėjui</w:t>
            </w:r>
            <w:r w:rsidR="00DA5A53" w:rsidRPr="004C49F6">
              <w:rPr>
                <w:szCs w:val="24"/>
              </w:rPr>
              <w:t xml:space="preserve"> ją priimant</w:t>
            </w:r>
            <w:r w:rsidR="00DA5A53">
              <w:rPr>
                <w:kern w:val="2"/>
                <w:szCs w:val="24"/>
              </w:rPr>
              <w:t>, Prekių perdavimo</w:t>
            </w:r>
            <w:r w:rsidR="00A73646">
              <w:rPr>
                <w:kern w:val="2"/>
                <w:szCs w:val="24"/>
              </w:rPr>
              <w:t>–</w:t>
            </w:r>
            <w:r w:rsidR="00DA5A53">
              <w:rPr>
                <w:kern w:val="2"/>
                <w:szCs w:val="24"/>
              </w:rPr>
              <w:t>priėmimo aktas nėra sudaromas.</w:t>
            </w:r>
            <w:r w:rsidR="00DA5A53">
              <w:rPr>
                <w:rFonts w:eastAsia="Arial"/>
                <w:szCs w:val="24"/>
              </w:rPr>
              <w:t xml:space="preserve"> </w:t>
            </w:r>
            <w:r w:rsidR="00DA5A53">
              <w:t>Tiekėjui nepateikus nurodytų dokumentų Pirkėjui, laikoma, kad Prekės neatitinka Sutartyje nustatytų reikalavimų</w:t>
            </w:r>
            <w:r w:rsidR="005F71F1">
              <w:rPr>
                <w:rFonts w:eastAsia="Arial"/>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6F50FC2E" w:rsidR="008F785D" w:rsidRPr="003E77CE" w:rsidRDefault="008F785D" w:rsidP="008F785D">
            <w:pPr>
              <w:rPr>
                <w:bCs/>
                <w:szCs w:val="24"/>
                <w:shd w:val="clear" w:color="auto" w:fill="FFFFFF"/>
              </w:rPr>
            </w:pPr>
            <w:r>
              <w:rPr>
                <w:kern w:val="2"/>
                <w:szCs w:val="24"/>
              </w:rPr>
              <w:lastRenderedPageBreak/>
              <w:t xml:space="preserve">Pradinės sutarties </w:t>
            </w:r>
            <w:bookmarkStart w:id="0" w:name="_GoBack"/>
            <w:r w:rsidRPr="001F2665">
              <w:rPr>
                <w:kern w:val="2"/>
                <w:szCs w:val="24"/>
              </w:rPr>
              <w:t xml:space="preserve">vertė yra </w:t>
            </w:r>
            <w:r w:rsidR="006E70D0" w:rsidRPr="001F2665">
              <w:rPr>
                <w:bCs/>
                <w:szCs w:val="24"/>
                <w:shd w:val="clear" w:color="auto" w:fill="FFFFFF"/>
              </w:rPr>
              <w:t>29 752,07</w:t>
            </w:r>
            <w:r w:rsidR="006E70D0" w:rsidRPr="001F2665">
              <w:rPr>
                <w:kern w:val="2"/>
                <w:szCs w:val="24"/>
              </w:rPr>
              <w:t xml:space="preserve"> </w:t>
            </w:r>
            <w:proofErr w:type="spellStart"/>
            <w:r w:rsidRPr="001F2665">
              <w:rPr>
                <w:kern w:val="2"/>
                <w:szCs w:val="24"/>
              </w:rPr>
              <w:t>Eur</w:t>
            </w:r>
            <w:proofErr w:type="spellEnd"/>
            <w:r w:rsidRPr="001F2665">
              <w:rPr>
                <w:kern w:val="2"/>
                <w:szCs w:val="24"/>
              </w:rPr>
              <w:t xml:space="preserve"> (</w:t>
            </w:r>
            <w:r w:rsidR="006E70D0" w:rsidRPr="001F2665">
              <w:rPr>
                <w:kern w:val="2"/>
                <w:szCs w:val="24"/>
              </w:rPr>
              <w:t>dvi</w:t>
            </w:r>
            <w:r w:rsidR="00AF7F37" w:rsidRPr="001F2665">
              <w:rPr>
                <w:kern w:val="2"/>
                <w:szCs w:val="24"/>
              </w:rPr>
              <w:t xml:space="preserve">dešimt </w:t>
            </w:r>
            <w:r w:rsidR="006E70D0" w:rsidRPr="001F2665">
              <w:rPr>
                <w:kern w:val="2"/>
                <w:szCs w:val="24"/>
              </w:rPr>
              <w:t>devy</w:t>
            </w:r>
            <w:r w:rsidR="00AF7F37" w:rsidRPr="001F2665">
              <w:rPr>
                <w:kern w:val="2"/>
                <w:szCs w:val="24"/>
              </w:rPr>
              <w:t>ni</w:t>
            </w:r>
            <w:r w:rsidRPr="001F2665">
              <w:rPr>
                <w:kern w:val="2"/>
                <w:szCs w:val="24"/>
              </w:rPr>
              <w:t xml:space="preserve"> tūkstančiai </w:t>
            </w:r>
            <w:r w:rsidR="006E70D0" w:rsidRPr="001F2665">
              <w:rPr>
                <w:kern w:val="2"/>
                <w:szCs w:val="24"/>
              </w:rPr>
              <w:t>septyni šimtai</w:t>
            </w:r>
            <w:r w:rsidRPr="001F2665">
              <w:rPr>
                <w:kern w:val="2"/>
                <w:szCs w:val="24"/>
              </w:rPr>
              <w:t xml:space="preserve"> </w:t>
            </w:r>
            <w:r w:rsidR="006E70D0" w:rsidRPr="001F2665">
              <w:rPr>
                <w:kern w:val="2"/>
                <w:szCs w:val="24"/>
              </w:rPr>
              <w:t>penkias</w:t>
            </w:r>
            <w:r w:rsidRPr="001F2665">
              <w:rPr>
                <w:kern w:val="2"/>
                <w:szCs w:val="24"/>
              </w:rPr>
              <w:t xml:space="preserve">dešimt </w:t>
            </w:r>
            <w:r w:rsidR="006E70D0" w:rsidRPr="001F2665">
              <w:rPr>
                <w:kern w:val="2"/>
                <w:szCs w:val="24"/>
              </w:rPr>
              <w:t>du eu</w:t>
            </w:r>
            <w:bookmarkEnd w:id="0"/>
            <w:r w:rsidR="006E70D0">
              <w:rPr>
                <w:kern w:val="2"/>
                <w:szCs w:val="24"/>
              </w:rPr>
              <w:t>rai</w:t>
            </w:r>
            <w:r>
              <w:rPr>
                <w:kern w:val="2"/>
                <w:szCs w:val="24"/>
              </w:rPr>
              <w:t xml:space="preserve"> </w:t>
            </w:r>
            <w:r w:rsidR="006E70D0">
              <w:rPr>
                <w:kern w:val="2"/>
                <w:szCs w:val="24"/>
              </w:rPr>
              <w:t>7</w:t>
            </w:r>
            <w:r w:rsidRPr="00432816">
              <w:rPr>
                <w:kern w:val="2"/>
                <w:szCs w:val="24"/>
              </w:rPr>
              <w:t xml:space="preserve"> ct) be PVM. </w:t>
            </w:r>
          </w:p>
          <w:p w14:paraId="6A73BCDA" w14:textId="79B4F28B" w:rsidR="008F785D" w:rsidRPr="00432816" w:rsidRDefault="008F785D" w:rsidP="008F785D">
            <w:pPr>
              <w:rPr>
                <w:kern w:val="2"/>
                <w:szCs w:val="24"/>
              </w:rPr>
            </w:pPr>
            <w:r w:rsidRPr="00432816">
              <w:rPr>
                <w:kern w:val="2"/>
                <w:szCs w:val="24"/>
              </w:rPr>
              <w:t xml:space="preserve">PVM sudaro </w:t>
            </w:r>
            <w:r w:rsidR="006E70D0">
              <w:rPr>
                <w:kern w:val="2"/>
                <w:szCs w:val="24"/>
              </w:rPr>
              <w:t>6 247,93</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EA686A">
              <w:rPr>
                <w:kern w:val="2"/>
                <w:szCs w:val="24"/>
              </w:rPr>
              <w:t>šeši</w:t>
            </w:r>
            <w:r w:rsidRPr="00432816">
              <w:rPr>
                <w:kern w:val="2"/>
                <w:szCs w:val="24"/>
              </w:rPr>
              <w:t xml:space="preserve"> </w:t>
            </w:r>
            <w:r>
              <w:rPr>
                <w:kern w:val="2"/>
                <w:szCs w:val="24"/>
              </w:rPr>
              <w:t>t</w:t>
            </w:r>
            <w:r w:rsidRPr="00432816">
              <w:rPr>
                <w:kern w:val="2"/>
                <w:szCs w:val="24"/>
              </w:rPr>
              <w:t>ūkstan</w:t>
            </w:r>
            <w:r>
              <w:rPr>
                <w:kern w:val="2"/>
                <w:szCs w:val="24"/>
              </w:rPr>
              <w:t>či</w:t>
            </w:r>
            <w:r w:rsidR="006B3D56">
              <w:rPr>
                <w:kern w:val="2"/>
                <w:szCs w:val="24"/>
              </w:rPr>
              <w:t xml:space="preserve">ai </w:t>
            </w:r>
            <w:r w:rsidR="00EA686A">
              <w:rPr>
                <w:kern w:val="2"/>
                <w:szCs w:val="24"/>
              </w:rPr>
              <w:t>du</w:t>
            </w:r>
            <w:r w:rsidR="006B3D56">
              <w:rPr>
                <w:kern w:val="2"/>
                <w:szCs w:val="24"/>
              </w:rPr>
              <w:t xml:space="preserve"> šimtai </w:t>
            </w:r>
            <w:r w:rsidR="00EA686A">
              <w:rPr>
                <w:kern w:val="2"/>
                <w:szCs w:val="24"/>
              </w:rPr>
              <w:t>keturiasdešimt septyni</w:t>
            </w:r>
            <w:r>
              <w:rPr>
                <w:kern w:val="2"/>
                <w:szCs w:val="24"/>
              </w:rPr>
              <w:t xml:space="preserve"> </w:t>
            </w:r>
            <w:r w:rsidRPr="00432816">
              <w:rPr>
                <w:kern w:val="2"/>
                <w:szCs w:val="24"/>
              </w:rPr>
              <w:t>eura</w:t>
            </w:r>
            <w:r w:rsidR="006B3D56">
              <w:rPr>
                <w:kern w:val="2"/>
                <w:szCs w:val="24"/>
              </w:rPr>
              <w:t>i</w:t>
            </w:r>
            <w:r w:rsidR="006E70D0">
              <w:rPr>
                <w:kern w:val="2"/>
                <w:szCs w:val="24"/>
              </w:rPr>
              <w:t xml:space="preserve"> 93</w:t>
            </w:r>
            <w:r w:rsidRPr="00432816">
              <w:rPr>
                <w:kern w:val="2"/>
                <w:szCs w:val="24"/>
              </w:rPr>
              <w:t xml:space="preserve"> ct)</w:t>
            </w:r>
            <w:r>
              <w:rPr>
                <w:kern w:val="2"/>
                <w:szCs w:val="24"/>
              </w:rPr>
              <w:t>.</w:t>
            </w:r>
          </w:p>
          <w:p w14:paraId="7520DE85" w14:textId="56EF2674" w:rsidR="008F785D" w:rsidRPr="00432816" w:rsidRDefault="008F785D" w:rsidP="008F785D">
            <w:pPr>
              <w:rPr>
                <w:kern w:val="2"/>
                <w:szCs w:val="24"/>
              </w:rPr>
            </w:pPr>
            <w:r w:rsidRPr="00432816">
              <w:rPr>
                <w:kern w:val="2"/>
                <w:szCs w:val="24"/>
              </w:rPr>
              <w:t>Sutarties kaina yra</w:t>
            </w:r>
            <w:r w:rsidR="006E70D0">
              <w:rPr>
                <w:kern w:val="2"/>
                <w:szCs w:val="24"/>
              </w:rPr>
              <w:t xml:space="preserve"> 36</w:t>
            </w:r>
            <w:r w:rsidRPr="00432816">
              <w:rPr>
                <w:kern w:val="2"/>
                <w:szCs w:val="24"/>
              </w:rPr>
              <w:t> </w:t>
            </w:r>
            <w:r>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EA686A">
              <w:rPr>
                <w:kern w:val="2"/>
                <w:szCs w:val="24"/>
              </w:rPr>
              <w:t>tri</w:t>
            </w:r>
            <w:r>
              <w:rPr>
                <w:kern w:val="2"/>
                <w:szCs w:val="24"/>
              </w:rPr>
              <w:t xml:space="preserve">sdešimt </w:t>
            </w:r>
            <w:r w:rsidR="00EA686A">
              <w:rPr>
                <w:kern w:val="2"/>
                <w:szCs w:val="24"/>
              </w:rPr>
              <w:t>šeši</w:t>
            </w:r>
            <w:r w:rsidRPr="00432816">
              <w:rPr>
                <w:kern w:val="2"/>
                <w:szCs w:val="24"/>
              </w:rPr>
              <w:t xml:space="preserve"> tūkstanči</w:t>
            </w:r>
            <w:r>
              <w:rPr>
                <w:kern w:val="2"/>
                <w:szCs w:val="24"/>
              </w:rPr>
              <w:t>ai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lastRenderedPageBreak/>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0D78A383" w:rsidR="005A5832" w:rsidRPr="00FB65F6" w:rsidRDefault="00A10867">
            <w:pPr>
              <w:rPr>
                <w:kern w:val="2"/>
                <w:szCs w:val="24"/>
              </w:rPr>
            </w:pPr>
            <w:r w:rsidRPr="00FB65F6">
              <w:rPr>
                <w:kern w:val="2"/>
                <w:szCs w:val="24"/>
              </w:rPr>
              <w:t xml:space="preserve">5.3.3. </w:t>
            </w:r>
            <w:r w:rsidR="00EA686A" w:rsidRPr="00FB65F6">
              <w:rPr>
                <w:kern w:val="2"/>
                <w:szCs w:val="24"/>
              </w:rPr>
              <w:t>netaikoma</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3E323A11" w14:textId="35E57EEA" w:rsidR="00150EB3" w:rsidRPr="00EA686A" w:rsidRDefault="00EA686A" w:rsidP="00150EB3">
            <w:pPr>
              <w:rPr>
                <w:kern w:val="2"/>
                <w:szCs w:val="24"/>
                <w:shd w:val="clear" w:color="auto" w:fill="FFFFFF"/>
              </w:rPr>
            </w:pPr>
            <w:r>
              <w:rPr>
                <w:kern w:val="2"/>
                <w:szCs w:val="24"/>
              </w:rPr>
              <w:t>Netaikoma</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0D028FEB" w14:textId="14130CD4" w:rsidR="00E65607" w:rsidRDefault="00E65607" w:rsidP="00E65607">
            <w:pPr>
              <w:rPr>
                <w:kern w:val="2"/>
                <w:szCs w:val="24"/>
              </w:rPr>
            </w:pPr>
            <w:r>
              <w:rPr>
                <w:kern w:val="2"/>
                <w:szCs w:val="24"/>
              </w:rPr>
              <w:t>Prekėms (</w:t>
            </w:r>
            <w:r>
              <w:rPr>
                <w:b/>
                <w:kern w:val="2"/>
                <w:szCs w:val="24"/>
              </w:rPr>
              <w:t>kabinetų biuro baldams</w:t>
            </w:r>
            <w:r>
              <w:rPr>
                <w:kern w:val="2"/>
                <w:szCs w:val="24"/>
              </w:rPr>
              <w:t xml:space="preserve">) </w:t>
            </w:r>
            <w:r w:rsidRPr="00E65607">
              <w:rPr>
                <w:kern w:val="2"/>
                <w:szCs w:val="24"/>
              </w:rPr>
              <w:t xml:space="preserve">nustatomas Tiekėjo pasiūlytas garantinis terminas, kuris yra </w:t>
            </w:r>
            <w:r w:rsidRPr="00E65607">
              <w:rPr>
                <w:szCs w:val="24"/>
              </w:rPr>
              <w:t xml:space="preserve">ne mažesnis </w:t>
            </w:r>
            <w:r w:rsidRPr="00E65607">
              <w:rPr>
                <w:b/>
                <w:szCs w:val="24"/>
              </w:rPr>
              <w:t xml:space="preserve">kaip </w:t>
            </w:r>
            <w:r>
              <w:rPr>
                <w:b/>
                <w:szCs w:val="24"/>
                <w:lang w:val="en-US"/>
              </w:rPr>
              <w:t>5</w:t>
            </w:r>
            <w:r w:rsidRPr="00E65607">
              <w:rPr>
                <w:b/>
                <w:szCs w:val="24"/>
              </w:rPr>
              <w:t xml:space="preserve"> (</w:t>
            </w:r>
            <w:r>
              <w:rPr>
                <w:b/>
                <w:szCs w:val="24"/>
              </w:rPr>
              <w:t>penki</w:t>
            </w:r>
            <w:r w:rsidRPr="00E65607">
              <w:rPr>
                <w:b/>
                <w:szCs w:val="24"/>
              </w:rPr>
              <w:t>) m</w:t>
            </w:r>
            <w:r>
              <w:rPr>
                <w:b/>
                <w:szCs w:val="24"/>
              </w:rPr>
              <w:t>eta</w:t>
            </w:r>
            <w:r w:rsidRPr="00E65607">
              <w:rPr>
                <w:b/>
                <w:szCs w:val="24"/>
              </w:rPr>
              <w:t>i</w:t>
            </w:r>
            <w:r>
              <w:rPr>
                <w:kern w:val="2"/>
                <w:szCs w:val="24"/>
              </w:rPr>
              <w:t>. Garantinis terminas, skaičiuojamas nuo Prekių perdavimo–priėmimo akto ar Sąskaitos (kai Prekių perdavimo–priėmimo aktas nėra pasirašomas) pasirašymo dienos.</w:t>
            </w:r>
          </w:p>
          <w:p w14:paraId="3A6CD50B" w14:textId="295044B1" w:rsidR="00E65607" w:rsidRDefault="00E65607" w:rsidP="00E65607">
            <w:pPr>
              <w:rPr>
                <w:kern w:val="2"/>
                <w:szCs w:val="24"/>
              </w:rPr>
            </w:pPr>
          </w:p>
          <w:p w14:paraId="755B8C55" w14:textId="77777777" w:rsidR="00E65607" w:rsidRDefault="00E65607" w:rsidP="00E65607">
            <w:pPr>
              <w:rPr>
                <w:color w:val="FF0000"/>
                <w:kern w:val="2"/>
                <w:szCs w:val="24"/>
              </w:rPr>
            </w:pPr>
            <w:r>
              <w:rPr>
                <w:color w:val="FF0000"/>
                <w:kern w:val="2"/>
                <w:szCs w:val="24"/>
              </w:rPr>
              <w:t>arba</w:t>
            </w:r>
          </w:p>
          <w:p w14:paraId="0767F14D" w14:textId="77777777" w:rsidR="00E65607" w:rsidRDefault="00E65607" w:rsidP="00E65607">
            <w:pPr>
              <w:rPr>
                <w:kern w:val="2"/>
                <w:szCs w:val="24"/>
              </w:rPr>
            </w:pPr>
          </w:p>
          <w:p w14:paraId="3596786F" w14:textId="6EAA0EB1" w:rsidR="00444BCA" w:rsidRPr="00271413" w:rsidRDefault="00EA686A" w:rsidP="00E65607">
            <w:pPr>
              <w:rPr>
                <w:kern w:val="2"/>
                <w:szCs w:val="24"/>
              </w:rPr>
            </w:pPr>
            <w:r>
              <w:rPr>
                <w:kern w:val="2"/>
                <w:szCs w:val="24"/>
              </w:rPr>
              <w:t>Prekėms</w:t>
            </w:r>
            <w:r w:rsidR="00E65607">
              <w:rPr>
                <w:kern w:val="2"/>
                <w:szCs w:val="24"/>
              </w:rPr>
              <w:t xml:space="preserve"> (</w:t>
            </w:r>
            <w:r w:rsidR="00E65607" w:rsidRPr="00E65607">
              <w:rPr>
                <w:b/>
                <w:kern w:val="2"/>
                <w:szCs w:val="24"/>
              </w:rPr>
              <w:t>kėdėms</w:t>
            </w:r>
            <w:r w:rsidR="00E65607">
              <w:rPr>
                <w:kern w:val="2"/>
                <w:szCs w:val="24"/>
              </w:rPr>
              <w:t>)</w:t>
            </w:r>
            <w:r>
              <w:rPr>
                <w:kern w:val="2"/>
                <w:szCs w:val="24"/>
              </w:rPr>
              <w:t xml:space="preserve"> </w:t>
            </w:r>
            <w:r w:rsidRPr="00E65607">
              <w:rPr>
                <w:kern w:val="2"/>
                <w:szCs w:val="24"/>
              </w:rPr>
              <w:t xml:space="preserve">nustatomas Tiekėjo pasiūlytas garantinis terminas, kuris yra </w:t>
            </w:r>
            <w:r w:rsidR="00E65607" w:rsidRPr="00E65607">
              <w:rPr>
                <w:szCs w:val="24"/>
              </w:rPr>
              <w:t xml:space="preserve">ne mažesnis </w:t>
            </w:r>
            <w:r w:rsidR="00E65607" w:rsidRPr="00E65607">
              <w:rPr>
                <w:b/>
                <w:szCs w:val="24"/>
              </w:rPr>
              <w:t>kaip 36 (trisdešimt šeši) mėnesiai</w:t>
            </w:r>
            <w:r>
              <w:rPr>
                <w:kern w:val="2"/>
                <w:szCs w:val="24"/>
              </w:rPr>
              <w:t>. Garantinis terminas, skaičiuojamas nuo Prekių perdavimo–priėmimo akto ar Sąskaitos (kai Prekių perdavimo–priėmimo aktas nėra pasirašomas) pasirašymo dienos.</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468EE90D" w14:textId="4D27D22F" w:rsidR="00EA686A" w:rsidRDefault="00EA686A" w:rsidP="00EA686A">
            <w:pPr>
              <w:rPr>
                <w:kern w:val="2"/>
                <w:szCs w:val="24"/>
              </w:rPr>
            </w:pPr>
            <w:r>
              <w:rPr>
                <w:kern w:val="2"/>
                <w:szCs w:val="24"/>
              </w:rPr>
              <w:t>6.</w:t>
            </w:r>
            <w:r w:rsidRPr="00C90CEA">
              <w:rPr>
                <w:kern w:val="2"/>
                <w:szCs w:val="24"/>
              </w:rPr>
              <w:t xml:space="preserve">2.1. </w:t>
            </w:r>
            <w:r w:rsidRPr="00C90CEA">
              <w:rPr>
                <w:szCs w:val="24"/>
              </w:rPr>
              <w:t xml:space="preserve">  </w:t>
            </w:r>
            <w:r>
              <w:t xml:space="preserve">Garantinio termino laikotarpiu nustačius Prekių trūkumų, Tiekėjas turi </w:t>
            </w:r>
            <w:r>
              <w:rPr>
                <w:b/>
                <w:bCs/>
              </w:rPr>
              <w:t>ne vėliau kaip</w:t>
            </w:r>
            <w:r>
              <w:t xml:space="preserve"> per </w:t>
            </w:r>
            <w:proofErr w:type="spellStart"/>
            <w:r w:rsidRPr="00280B47">
              <w:rPr>
                <w:b/>
                <w:kern w:val="2"/>
                <w:szCs w:val="24"/>
              </w:rPr>
              <w:t>per</w:t>
            </w:r>
            <w:proofErr w:type="spellEnd"/>
            <w:r w:rsidRPr="00280B47">
              <w:rPr>
                <w:b/>
                <w:kern w:val="2"/>
                <w:szCs w:val="24"/>
              </w:rPr>
              <w:t xml:space="preserve"> </w:t>
            </w:r>
            <w:r>
              <w:rPr>
                <w:b/>
                <w:kern w:val="2"/>
                <w:szCs w:val="24"/>
                <w:lang w:val="en-US"/>
              </w:rPr>
              <w:t>3</w:t>
            </w:r>
            <w:r w:rsidRPr="00280B47">
              <w:rPr>
                <w:b/>
                <w:szCs w:val="24"/>
              </w:rPr>
              <w:t xml:space="preserve"> (</w:t>
            </w:r>
            <w:r>
              <w:rPr>
                <w:b/>
                <w:szCs w:val="24"/>
              </w:rPr>
              <w:t>tri</w:t>
            </w:r>
            <w:r w:rsidRPr="00280B47">
              <w:rPr>
                <w:b/>
                <w:szCs w:val="24"/>
              </w:rPr>
              <w:t>s)</w:t>
            </w:r>
            <w:r w:rsidRPr="00571E0F">
              <w:rPr>
                <w:szCs w:val="24"/>
              </w:rPr>
              <w:t xml:space="preserve"> </w:t>
            </w:r>
            <w:r w:rsidRPr="00B23A8B">
              <w:rPr>
                <w:bCs/>
                <w:szCs w:val="24"/>
              </w:rPr>
              <w:t>darbo dienas</w:t>
            </w:r>
            <w:r>
              <w:t xml:space="preserve"> nuo rašytinės pretenzijos gavimo dienos pašalinti Prekių trūkumus.</w:t>
            </w:r>
          </w:p>
          <w:p w14:paraId="738F82F1" w14:textId="77777777" w:rsidR="00EA686A" w:rsidRDefault="00EA686A" w:rsidP="00EA686A">
            <w:pPr>
              <w:rPr>
                <w:kern w:val="2"/>
                <w:szCs w:val="24"/>
              </w:rPr>
            </w:pPr>
          </w:p>
          <w:p w14:paraId="093D95ED" w14:textId="073A3BE5" w:rsidR="00271413" w:rsidRPr="00271413" w:rsidRDefault="00EA686A" w:rsidP="00EA686A">
            <w:pPr>
              <w:rPr>
                <w:kern w:val="2"/>
                <w:szCs w:val="24"/>
              </w:rPr>
            </w:pPr>
            <w:r>
              <w:rPr>
                <w:kern w:val="2"/>
                <w:szCs w:val="24"/>
                <w:lang w:val="en-US"/>
              </w:rPr>
              <w:t xml:space="preserve">6.2.2. </w:t>
            </w:r>
            <w:r>
              <w:rPr>
                <w:kern w:val="2"/>
                <w:szCs w:val="24"/>
              </w:rPr>
              <w:t>Prekių trūkumų nustatymo bei šalinimo tvarka nustatyta Bendrųjų sąlygų 7 skyriuje.</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lastRenderedPageBreak/>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lastRenderedPageBreak/>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lastRenderedPageBreak/>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51805920" w:rsidR="005A5832" w:rsidRDefault="00A10867" w:rsidP="00EA686A">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EA686A">
              <w:rPr>
                <w:color w:val="000000"/>
                <w:kern w:val="2"/>
                <w:szCs w:val="24"/>
                <w:lang w:val="en-US"/>
              </w:rPr>
              <w:t>3</w:t>
            </w:r>
            <w:r w:rsidR="00C0484B">
              <w:rPr>
                <w:color w:val="000000"/>
                <w:kern w:val="2"/>
                <w:szCs w:val="24"/>
              </w:rPr>
              <w:t xml:space="preserve"> </w:t>
            </w:r>
            <w:r w:rsidR="00457ABC" w:rsidRPr="00A70900">
              <w:rPr>
                <w:color w:val="000000"/>
                <w:kern w:val="2"/>
                <w:szCs w:val="24"/>
              </w:rPr>
              <w:t xml:space="preserve"> (</w:t>
            </w:r>
            <w:r w:rsidR="00EA686A">
              <w:rPr>
                <w:color w:val="000000"/>
                <w:kern w:val="2"/>
                <w:szCs w:val="24"/>
              </w:rPr>
              <w:t>trys</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7538EE3A" w14:textId="46705A26"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termino 2 (du) kartus iš eilės arba vėluoja pristatyti</w:t>
            </w:r>
            <w:r w:rsidR="000E7D50">
              <w:rPr>
                <w:rFonts w:eastAsia="Arial"/>
                <w:kern w:val="2"/>
                <w:szCs w:val="24"/>
                <w:lang w:val="lt"/>
              </w:rPr>
              <w:t xml:space="preserve"> </w:t>
            </w:r>
            <w:r w:rsidRPr="004E68F8">
              <w:rPr>
                <w:rFonts w:eastAsia="Arial"/>
                <w:kern w:val="2"/>
                <w:szCs w:val="24"/>
                <w:lang w:val="lt"/>
              </w:rPr>
              <w:t xml:space="preserve">Prekes daugiau nei </w:t>
            </w:r>
            <w:r w:rsidR="00A9429F" w:rsidRPr="00FB1769">
              <w:rPr>
                <w:rFonts w:eastAsia="Arial"/>
                <w:kern w:val="2"/>
                <w:szCs w:val="24"/>
                <w:lang w:val="lt"/>
              </w:rPr>
              <w:t>5</w:t>
            </w:r>
            <w:r w:rsidR="00A9429F" w:rsidRPr="00FB1769">
              <w:rPr>
                <w:rFonts w:eastAsia="Arial"/>
                <w:kern w:val="2"/>
                <w:szCs w:val="24"/>
              </w:rPr>
              <w:t xml:space="preserve"> (penkias</w:t>
            </w:r>
            <w:r w:rsidR="00A9429F" w:rsidRPr="00D839A2">
              <w:rPr>
                <w:rFonts w:eastAsia="Arial"/>
                <w:kern w:val="2"/>
              </w:rPr>
              <w:t xml:space="preserve">) </w:t>
            </w:r>
            <w:r w:rsidRPr="004E68F8">
              <w:rPr>
                <w:rFonts w:eastAsia="Arial"/>
                <w:kern w:val="2"/>
                <w:szCs w:val="24"/>
                <w:lang w:val="lt"/>
              </w:rPr>
              <w:t>darbo dien</w:t>
            </w:r>
            <w:r w:rsidR="00A9429F">
              <w:rPr>
                <w:rFonts w:eastAsia="Arial"/>
                <w:kern w:val="2"/>
                <w:szCs w:val="24"/>
                <w:lang w:val="lt"/>
              </w:rPr>
              <w:t>as</w:t>
            </w:r>
            <w:r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Pr="004E68F8">
              <w:rPr>
                <w:rFonts w:eastAsia="Arial"/>
                <w:kern w:val="2"/>
                <w:szCs w:val="24"/>
                <w:lang w:val="lt"/>
              </w:rPr>
              <w:t>terminas;</w:t>
            </w:r>
          </w:p>
          <w:p w14:paraId="24180F86" w14:textId="0DC828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 xml:space="preserve">11.2.3.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433846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3F46BD">
              <w:rPr>
                <w:rFonts w:eastAsia="Arial"/>
                <w:kern w:val="2"/>
                <w:szCs w:val="24"/>
                <w:lang w:val="lt"/>
              </w:rPr>
              <w:t xml:space="preserve"> </w:t>
            </w:r>
            <w:r w:rsidRPr="004E68F8">
              <w:rPr>
                <w:rFonts w:eastAsia="Arial"/>
                <w:kern w:val="2"/>
                <w:szCs w:val="24"/>
                <w:lang w:val="lt"/>
              </w:rPr>
              <w:t>terminą ir dėl Prekių pristatymo</w:t>
            </w:r>
            <w:r w:rsidR="00E6208D" w:rsidRPr="004E68F8">
              <w:rPr>
                <w:rFonts w:eastAsia="Arial"/>
                <w:kern w:val="2"/>
                <w:szCs w:val="24"/>
                <w:lang w:val="lt"/>
              </w:rPr>
              <w:t xml:space="preserve"> </w:t>
            </w:r>
            <w:r w:rsidRPr="004E68F8">
              <w:rPr>
                <w:rFonts w:eastAsia="Arial"/>
                <w:kern w:val="2"/>
                <w:szCs w:val="24"/>
                <w:lang w:val="lt"/>
              </w:rPr>
              <w:t>vėlavimo Prekės tampa Pirkėjui nebereikalingos;</w:t>
            </w:r>
          </w:p>
          <w:p w14:paraId="1FD8B13D" w14:textId="593F3A32"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w:t>
            </w:r>
            <w:r w:rsidRPr="004E68F8">
              <w:rPr>
                <w:rFonts w:eastAsia="Arial"/>
                <w:kern w:val="2"/>
                <w:szCs w:val="24"/>
                <w:lang w:val="lt"/>
              </w:rPr>
              <w:t>Prekes, kurios neatitinka Sutartyje ir (ar) Įstatymuose nustatytų reikalavimų Prekėms;</w:t>
            </w:r>
          </w:p>
          <w:p w14:paraId="57143378" w14:textId="3CF82745"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Sutarties nuostatas, reglamentuojančias</w:t>
            </w:r>
            <w:r w:rsidRPr="005C5707">
              <w:rPr>
                <w:rFonts w:eastAsia="Arial"/>
                <w:kern w:val="2"/>
                <w:szCs w:val="24"/>
                <w:lang w:val="lt"/>
              </w:rPr>
              <w:t xml:space="preserve"> konkurenciją, </w:t>
            </w:r>
            <w:r w:rsidR="00A9429F">
              <w:rPr>
                <w:rFonts w:eastAsia="Arial"/>
                <w:kern w:val="2"/>
                <w:szCs w:val="24"/>
                <w:lang w:val="lt"/>
              </w:rPr>
              <w:t xml:space="preserve">asmens duomenų apsaugą, </w:t>
            </w:r>
            <w:r w:rsidRPr="005C5707">
              <w:rPr>
                <w:rFonts w:eastAsia="Arial"/>
                <w:kern w:val="2"/>
                <w:szCs w:val="24"/>
                <w:lang w:val="lt"/>
              </w:rPr>
              <w:t xml:space="preserve">intelektinės nuosavybės </w:t>
            </w:r>
            <w:r w:rsidR="00A9429F">
              <w:rPr>
                <w:rFonts w:eastAsia="Arial"/>
                <w:kern w:val="2"/>
                <w:szCs w:val="24"/>
                <w:lang w:val="lt"/>
              </w:rPr>
              <w:t>teises,</w:t>
            </w:r>
            <w:r w:rsidRPr="005C5707">
              <w:rPr>
                <w:rFonts w:eastAsia="Arial"/>
                <w:kern w:val="2"/>
                <w:szCs w:val="24"/>
                <w:lang w:val="lt"/>
              </w:rPr>
              <w:t xml:space="preserve"> konfidencialios informacijos </w:t>
            </w:r>
            <w:r w:rsidR="00A9429F">
              <w:rPr>
                <w:rFonts w:eastAsia="Arial"/>
                <w:kern w:val="2"/>
                <w:szCs w:val="24"/>
                <w:lang w:val="lt"/>
              </w:rPr>
              <w:t>tvarkym</w:t>
            </w:r>
            <w:r w:rsidRPr="005C5707">
              <w:rPr>
                <w:rFonts w:eastAsia="Arial"/>
                <w:kern w:val="2"/>
                <w:szCs w:val="24"/>
                <w:lang w:val="lt"/>
              </w:rPr>
              <w:t>ą;</w:t>
            </w:r>
          </w:p>
          <w:p w14:paraId="3D077948" w14:textId="4058A6E0"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w:t>
            </w:r>
            <w:r w:rsidR="00A9429F">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lastRenderedPageBreak/>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77777777"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022412E9" w14:textId="10587A3D" w:rsidR="00426B9C" w:rsidRDefault="00426B9C" w:rsidP="003F46BD">
            <w:pPr>
              <w:rPr>
                <w:b/>
                <w:bCs/>
                <w:kern w:val="2"/>
                <w:szCs w:val="24"/>
              </w:rPr>
            </w:pPr>
            <w:r w:rsidRPr="00972EE9">
              <w:rPr>
                <w:kern w:val="2"/>
                <w:szCs w:val="24"/>
                <w:shd w:val="clear" w:color="auto" w:fill="FFFFFF"/>
              </w:rPr>
              <w:t xml:space="preserve">Tiekėjas užtikrina, kad jei Prekės atvežamos automobiliu, jos Pirkėjui turi būti atvežamos ne kelių eismo piko valandomis pirmadieniais − ketvirtadieniais nuo 10:00 iki 12:00 val. arba nuo 14:30 iki 16:00 val., penktadieniais ir švenčių dienų išvakarėse nuo 10:00 iki 12:00 val. arba nuo 13:00 iki 14:00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lastRenderedPageBreak/>
              <w:t>14</w:t>
            </w:r>
            <w:r w:rsidR="00CB0C8F">
              <w:rPr>
                <w:b/>
                <w:bCs/>
                <w:kern w:val="2"/>
                <w:szCs w:val="24"/>
              </w:rPr>
              <w:t>.2.</w:t>
            </w:r>
          </w:p>
        </w:tc>
        <w:tc>
          <w:tcPr>
            <w:tcW w:w="6946" w:type="dxa"/>
            <w:gridSpan w:val="2"/>
          </w:tcPr>
          <w:p w14:paraId="3B2A9B28" w14:textId="0012FF01" w:rsidR="007D4220" w:rsidRPr="009B5A3B" w:rsidRDefault="007D4220" w:rsidP="007D4220">
            <w:pPr>
              <w:rPr>
                <w:kern w:val="2"/>
                <w:szCs w:val="24"/>
              </w:rPr>
            </w:pPr>
            <w:r w:rsidRPr="009B5A3B">
              <w:rPr>
                <w:kern w:val="2"/>
                <w:szCs w:val="24"/>
              </w:rPr>
              <w:t xml:space="preserve">Šalys susitaria pakeisti nurodytą Bendrųjų sąlygų punktą ir išdėstyti jį nauja redakcija: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6E935F22" w:rsidR="005A5832" w:rsidRDefault="00426B9C" w:rsidP="00CB0C8F">
            <w:pPr>
              <w:rPr>
                <w:b/>
                <w:bCs/>
                <w:kern w:val="2"/>
                <w:szCs w:val="24"/>
              </w:rPr>
            </w:pPr>
            <w:r>
              <w:rPr>
                <w:b/>
                <w:bCs/>
                <w:kern w:val="2"/>
                <w:szCs w:val="24"/>
              </w:rPr>
              <w:t>14</w:t>
            </w:r>
            <w:r w:rsidR="00A10867">
              <w:rPr>
                <w:b/>
                <w:bCs/>
                <w:kern w:val="2"/>
                <w:szCs w:val="24"/>
              </w:rPr>
              <w:t>.</w:t>
            </w:r>
            <w:r w:rsidR="00CB0C8F">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0F624525" w:rsidR="00CB0C8F" w:rsidRDefault="00426B9C" w:rsidP="00CB0C8F">
            <w:pPr>
              <w:rPr>
                <w:b/>
                <w:bCs/>
                <w:kern w:val="2"/>
                <w:szCs w:val="24"/>
              </w:rPr>
            </w:pPr>
            <w:r>
              <w:rPr>
                <w:b/>
                <w:bCs/>
                <w:kern w:val="2"/>
                <w:szCs w:val="24"/>
              </w:rPr>
              <w:lastRenderedPageBreak/>
              <w:t>14</w:t>
            </w:r>
            <w:r w:rsidR="00CB0C8F">
              <w:rPr>
                <w:b/>
                <w:bCs/>
                <w:kern w:val="2"/>
                <w:szCs w:val="24"/>
              </w:rPr>
              <w:t>.4.</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43804FB9" w:rsidR="00CB0C8F" w:rsidRDefault="00CB0C8F" w:rsidP="00426B9C">
            <w:pPr>
              <w:rPr>
                <w:b/>
                <w:bCs/>
                <w:kern w:val="2"/>
                <w:szCs w:val="24"/>
              </w:rPr>
            </w:pPr>
            <w:r>
              <w:rPr>
                <w:b/>
                <w:bCs/>
                <w:kern w:val="2"/>
                <w:szCs w:val="24"/>
              </w:rPr>
              <w:t>1</w:t>
            </w:r>
            <w:r w:rsidR="00426B9C">
              <w:rPr>
                <w:b/>
                <w:bCs/>
                <w:kern w:val="2"/>
                <w:szCs w:val="24"/>
              </w:rPr>
              <w:t>4</w:t>
            </w:r>
            <w:r>
              <w:rPr>
                <w:b/>
                <w:bCs/>
                <w:kern w:val="2"/>
                <w:szCs w:val="24"/>
              </w:rPr>
              <w:t>.5.</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6112C316" w:rsidR="005A5832" w:rsidRDefault="007D4220" w:rsidP="00426B9C">
            <w:pPr>
              <w:rPr>
                <w:b/>
                <w:bCs/>
                <w:kern w:val="2"/>
                <w:szCs w:val="24"/>
              </w:rPr>
            </w:pPr>
            <w:r>
              <w:rPr>
                <w:b/>
                <w:bCs/>
                <w:kern w:val="2"/>
                <w:szCs w:val="24"/>
              </w:rPr>
              <w:lastRenderedPageBreak/>
              <w:t>1</w:t>
            </w:r>
            <w:r w:rsidR="00426B9C">
              <w:rPr>
                <w:b/>
                <w:bCs/>
                <w:kern w:val="2"/>
                <w:szCs w:val="24"/>
              </w:rPr>
              <w:t>4</w:t>
            </w:r>
            <w:r>
              <w:rPr>
                <w:b/>
                <w:bCs/>
                <w:kern w:val="2"/>
                <w:szCs w:val="24"/>
              </w:rPr>
              <w:t>.6</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77777777" w:rsidR="005A5832" w:rsidRDefault="00A10867">
            <w:pPr>
              <w:jc w:val="center"/>
              <w:rPr>
                <w:b/>
                <w:bCs/>
                <w:kern w:val="2"/>
                <w:szCs w:val="24"/>
              </w:rPr>
            </w:pPr>
            <w:r>
              <w:rPr>
                <w:b/>
                <w:bCs/>
                <w:kern w:val="2"/>
                <w:szCs w:val="24"/>
              </w:rPr>
              <w:t>14. SUTARTIES PRIEDAI</w:t>
            </w:r>
          </w:p>
        </w:tc>
      </w:tr>
      <w:tr w:rsidR="005A5832" w14:paraId="59BF9145" w14:textId="77777777" w:rsidTr="00C97523">
        <w:trPr>
          <w:trHeight w:val="300"/>
        </w:trPr>
        <w:tc>
          <w:tcPr>
            <w:tcW w:w="2972" w:type="dxa"/>
          </w:tcPr>
          <w:p w14:paraId="4AC6304A" w14:textId="77777777" w:rsidR="005A5832" w:rsidRDefault="00A10867" w:rsidP="007B694A">
            <w:pPr>
              <w:rPr>
                <w:b/>
                <w:bCs/>
                <w:kern w:val="2"/>
                <w:szCs w:val="24"/>
              </w:rPr>
            </w:pPr>
            <w:r>
              <w:rPr>
                <w:b/>
                <w:bCs/>
                <w:kern w:val="2"/>
                <w:szCs w:val="24"/>
              </w:rPr>
              <w:t>14.1. Priedas Nr. 1</w:t>
            </w:r>
          </w:p>
        </w:tc>
        <w:tc>
          <w:tcPr>
            <w:tcW w:w="6946" w:type="dxa"/>
            <w:gridSpan w:val="2"/>
          </w:tcPr>
          <w:p w14:paraId="30376F8F" w14:textId="7472F544" w:rsidR="005A5832" w:rsidRDefault="00EA686A" w:rsidP="0000643D">
            <w:pPr>
              <w:rPr>
                <w:b/>
                <w:bCs/>
                <w:kern w:val="2"/>
                <w:szCs w:val="24"/>
              </w:rPr>
            </w:pPr>
            <w:r w:rsidRPr="00EA686A">
              <w:rPr>
                <w:b/>
                <w:szCs w:val="24"/>
                <w:highlight w:val="yellow"/>
              </w:rPr>
              <w:t>______________</w:t>
            </w:r>
            <w:r w:rsidR="00292A93">
              <w:rPr>
                <w:b/>
                <w:bCs/>
                <w:kern w:val="2"/>
                <w:szCs w:val="24"/>
              </w:rPr>
              <w:t xml:space="preserve"> </w:t>
            </w:r>
            <w:r w:rsidR="00386A4C">
              <w:rPr>
                <w:b/>
                <w:bCs/>
                <w:kern w:val="2"/>
                <w:szCs w:val="24"/>
              </w:rPr>
              <w:t>t</w:t>
            </w:r>
            <w:r w:rsidR="00D952E0">
              <w:rPr>
                <w:b/>
                <w:bCs/>
                <w:kern w:val="2"/>
                <w:szCs w:val="24"/>
              </w:rPr>
              <w:t>echninė specifikacija</w:t>
            </w:r>
          </w:p>
        </w:tc>
      </w:tr>
      <w:tr w:rsidR="005A5832" w14:paraId="317B47CC" w14:textId="77777777" w:rsidTr="00C97523">
        <w:trPr>
          <w:trHeight w:val="300"/>
        </w:trPr>
        <w:tc>
          <w:tcPr>
            <w:tcW w:w="2972" w:type="dxa"/>
          </w:tcPr>
          <w:p w14:paraId="2534F97B" w14:textId="77777777" w:rsidR="005A5832" w:rsidRDefault="00A10867" w:rsidP="007B694A">
            <w:pPr>
              <w:rPr>
                <w:b/>
                <w:bCs/>
                <w:kern w:val="2"/>
                <w:szCs w:val="24"/>
              </w:rPr>
            </w:pPr>
            <w:r>
              <w:rPr>
                <w:b/>
                <w:bCs/>
                <w:kern w:val="2"/>
                <w:szCs w:val="24"/>
              </w:rPr>
              <w:t>14.2.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77777777" w:rsidR="005A5832" w:rsidRDefault="00A10867" w:rsidP="00EF2196">
            <w:pPr>
              <w:jc w:val="center"/>
              <w:rPr>
                <w:b/>
                <w:bCs/>
                <w:kern w:val="2"/>
                <w:szCs w:val="24"/>
              </w:rPr>
            </w:pPr>
            <w:r w:rsidRPr="00EF2196">
              <w:rPr>
                <w:b/>
                <w:bCs/>
                <w:kern w:val="2"/>
                <w:szCs w:val="24"/>
              </w:rPr>
              <w:t xml:space="preserve">15.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570AA119"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1F2665">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4376C"/>
    <w:rsid w:val="00065DF4"/>
    <w:rsid w:val="000810A8"/>
    <w:rsid w:val="000828D9"/>
    <w:rsid w:val="00082EE6"/>
    <w:rsid w:val="000B3E23"/>
    <w:rsid w:val="000B6A20"/>
    <w:rsid w:val="000C23C3"/>
    <w:rsid w:val="000E211A"/>
    <w:rsid w:val="000E2A60"/>
    <w:rsid w:val="000E7D50"/>
    <w:rsid w:val="00113FE7"/>
    <w:rsid w:val="00117A5B"/>
    <w:rsid w:val="001222D0"/>
    <w:rsid w:val="00131BE6"/>
    <w:rsid w:val="00140FB4"/>
    <w:rsid w:val="00150EB3"/>
    <w:rsid w:val="00181CD1"/>
    <w:rsid w:val="001834B2"/>
    <w:rsid w:val="00193718"/>
    <w:rsid w:val="00197A8F"/>
    <w:rsid w:val="001C2F67"/>
    <w:rsid w:val="001D2776"/>
    <w:rsid w:val="001E4759"/>
    <w:rsid w:val="001F214F"/>
    <w:rsid w:val="001F2665"/>
    <w:rsid w:val="00221D90"/>
    <w:rsid w:val="00251A98"/>
    <w:rsid w:val="002525DB"/>
    <w:rsid w:val="00271413"/>
    <w:rsid w:val="00292A93"/>
    <w:rsid w:val="002C11BA"/>
    <w:rsid w:val="002F3D08"/>
    <w:rsid w:val="002F3FED"/>
    <w:rsid w:val="003068C0"/>
    <w:rsid w:val="003207BE"/>
    <w:rsid w:val="0034274E"/>
    <w:rsid w:val="0038430F"/>
    <w:rsid w:val="003843AA"/>
    <w:rsid w:val="00386A4C"/>
    <w:rsid w:val="003906AD"/>
    <w:rsid w:val="003B2433"/>
    <w:rsid w:val="003C31ED"/>
    <w:rsid w:val="003C34EE"/>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A69FF"/>
    <w:rsid w:val="005B7367"/>
    <w:rsid w:val="005B783F"/>
    <w:rsid w:val="005C5707"/>
    <w:rsid w:val="005D1B70"/>
    <w:rsid w:val="005F01C4"/>
    <w:rsid w:val="005F5B23"/>
    <w:rsid w:val="005F71F1"/>
    <w:rsid w:val="00605BB3"/>
    <w:rsid w:val="00617310"/>
    <w:rsid w:val="006240D1"/>
    <w:rsid w:val="006263A3"/>
    <w:rsid w:val="00635B99"/>
    <w:rsid w:val="006768FA"/>
    <w:rsid w:val="00690C49"/>
    <w:rsid w:val="006B3D56"/>
    <w:rsid w:val="006B530B"/>
    <w:rsid w:val="006C293F"/>
    <w:rsid w:val="006C3AB7"/>
    <w:rsid w:val="006C773A"/>
    <w:rsid w:val="006D57A6"/>
    <w:rsid w:val="006E70D0"/>
    <w:rsid w:val="007018FD"/>
    <w:rsid w:val="00705264"/>
    <w:rsid w:val="00724D17"/>
    <w:rsid w:val="00744893"/>
    <w:rsid w:val="0076290F"/>
    <w:rsid w:val="00792ACE"/>
    <w:rsid w:val="007B694A"/>
    <w:rsid w:val="007D4220"/>
    <w:rsid w:val="007E1225"/>
    <w:rsid w:val="007E2E38"/>
    <w:rsid w:val="007F7282"/>
    <w:rsid w:val="00834DE8"/>
    <w:rsid w:val="00861362"/>
    <w:rsid w:val="00863319"/>
    <w:rsid w:val="0087373A"/>
    <w:rsid w:val="008A2376"/>
    <w:rsid w:val="008A71A1"/>
    <w:rsid w:val="008B3EEF"/>
    <w:rsid w:val="008F785D"/>
    <w:rsid w:val="0092797A"/>
    <w:rsid w:val="009330DA"/>
    <w:rsid w:val="00955CBC"/>
    <w:rsid w:val="00965C21"/>
    <w:rsid w:val="00972EE9"/>
    <w:rsid w:val="00993EDD"/>
    <w:rsid w:val="009B5A3B"/>
    <w:rsid w:val="009E048D"/>
    <w:rsid w:val="009E38C9"/>
    <w:rsid w:val="009F6105"/>
    <w:rsid w:val="00A0361A"/>
    <w:rsid w:val="00A0648D"/>
    <w:rsid w:val="00A06D46"/>
    <w:rsid w:val="00A10867"/>
    <w:rsid w:val="00A17FCB"/>
    <w:rsid w:val="00A20B1A"/>
    <w:rsid w:val="00A3404A"/>
    <w:rsid w:val="00A639DD"/>
    <w:rsid w:val="00A65957"/>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32719"/>
    <w:rsid w:val="00D40DAA"/>
    <w:rsid w:val="00D46A7D"/>
    <w:rsid w:val="00D649DC"/>
    <w:rsid w:val="00D92E26"/>
    <w:rsid w:val="00D952E0"/>
    <w:rsid w:val="00DA1A36"/>
    <w:rsid w:val="00DA5A53"/>
    <w:rsid w:val="00DE47F4"/>
    <w:rsid w:val="00DF42FB"/>
    <w:rsid w:val="00E02F52"/>
    <w:rsid w:val="00E04CEA"/>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9A08-FC6D-4FC1-AA98-54DE0EA1096A}">
  <ds:schemaRefs>
    <ds:schemaRef ds:uri="http://lrs.lt/TAIS/DocPart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6255fc34-32b5-4914-9001-6e016d400544"/>
    <ds:schemaRef ds:uri="http://schemas.openxmlformats.org/package/2006/metadata/core-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8D8BE-5A08-4726-B7F5-009EF877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15595</Words>
  <Characters>8890</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7</cp:revision>
  <dcterms:created xsi:type="dcterms:W3CDTF">2025-06-02T10:29:00Z</dcterms:created>
  <dcterms:modified xsi:type="dcterms:W3CDTF">2025-06-16T18:38:00Z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