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D1BF965" w14:textId="0DBBD4FC"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E201FA">
            <w:rPr>
              <w:rFonts w:ascii="Arial" w:hAnsi="Arial" w:cs="Arial"/>
              <w:b/>
              <w:bCs/>
              <w:sz w:val="24"/>
              <w:szCs w:val="24"/>
            </w:rPr>
            <w:t>PRAĖJIMO KONTROLĖS SISTEMA</w:t>
          </w:r>
          <w:r w:rsidR="00D526C8" w:rsidRPr="000A6C60">
            <w:rPr>
              <w:rFonts w:ascii="Arial" w:hAnsi="Arial" w:cs="Arial"/>
              <w:b/>
              <w:bCs/>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sz w:val="22"/>
                  <w:szCs w:val="22"/>
                </w:rPr>
              </w:pPr>
              <w:r w:rsidRPr="000A6C60">
                <w:rPr>
                  <w:rFonts w:ascii="Arial" w:hAnsi="Arial" w:cs="Arial"/>
                  <w:sz w:val="22"/>
                  <w:szCs w:val="22"/>
                </w:rPr>
                <w:t>Priedai:</w:t>
              </w:r>
            </w:p>
            <w:p w14:paraId="750B33E1" w14:textId="2EEDC204" w:rsidR="00B25870" w:rsidRDefault="00B25870" w:rsidP="00B25870">
              <w:pPr>
                <w:rPr>
                  <w:rFonts w:ascii="Arial" w:hAnsi="Arial" w:cs="Arial"/>
                  <w:sz w:val="22"/>
                  <w:szCs w:val="22"/>
                </w:rPr>
              </w:pPr>
              <w:r w:rsidRPr="000A6C60">
                <w:rPr>
                  <w:rFonts w:ascii="Arial" w:hAnsi="Arial" w:cs="Arial"/>
                  <w:sz w:val="22"/>
                  <w:szCs w:val="22"/>
                </w:rPr>
                <w:t>1 priedas. Terminai</w:t>
              </w:r>
            </w:p>
            <w:p w14:paraId="7B52C2F8" w14:textId="21E65269" w:rsidR="00154210" w:rsidRPr="000A6C60" w:rsidRDefault="00154210" w:rsidP="00B25870">
              <w:pPr>
                <w:rPr>
                  <w:rFonts w:ascii="Arial" w:hAnsi="Arial" w:cs="Arial"/>
                  <w:sz w:val="22"/>
                  <w:szCs w:val="22"/>
                </w:rPr>
              </w:pPr>
              <w:r>
                <w:rPr>
                  <w:rFonts w:ascii="Arial" w:hAnsi="Arial" w:cs="Arial"/>
                  <w:sz w:val="22"/>
                  <w:szCs w:val="22"/>
                </w:rPr>
                <w:t xml:space="preserve">2 priedas. </w:t>
              </w:r>
              <w:r w:rsidR="008E7386" w:rsidRPr="000A6C60">
                <w:rPr>
                  <w:rFonts w:ascii="Arial" w:hAnsi="Arial" w:cs="Arial"/>
                  <w:sz w:val="22"/>
                  <w:szCs w:val="22"/>
                </w:rPr>
                <w:t>Techninė specifikacija</w:t>
              </w:r>
            </w:p>
            <w:p w14:paraId="08BB588C" w14:textId="5C631729" w:rsidR="00B25870" w:rsidRPr="000A6C60" w:rsidRDefault="00154210" w:rsidP="00B25870">
              <w:pPr>
                <w:rPr>
                  <w:rFonts w:ascii="Arial" w:hAnsi="Arial" w:cs="Arial"/>
                  <w:sz w:val="22"/>
                  <w:szCs w:val="22"/>
                </w:rPr>
              </w:pPr>
              <w:r>
                <w:rPr>
                  <w:rFonts w:ascii="Arial" w:hAnsi="Arial" w:cs="Arial"/>
                  <w:sz w:val="22"/>
                  <w:szCs w:val="22"/>
                </w:rPr>
                <w:t>3</w:t>
              </w:r>
              <w:r w:rsidR="00B25870" w:rsidRPr="000A6C60">
                <w:rPr>
                  <w:rFonts w:ascii="Arial" w:hAnsi="Arial" w:cs="Arial"/>
                  <w:sz w:val="22"/>
                  <w:szCs w:val="22"/>
                </w:rPr>
                <w:t xml:space="preserve"> priedas. </w:t>
              </w:r>
              <w:r w:rsidR="008E7386" w:rsidRPr="000A6C60">
                <w:rPr>
                  <w:rFonts w:ascii="Arial" w:hAnsi="Arial" w:cs="Arial"/>
                  <w:sz w:val="22"/>
                  <w:szCs w:val="22"/>
                </w:rPr>
                <w:t>Kainos pasiūlymas</w:t>
              </w:r>
            </w:p>
            <w:p w14:paraId="580CFEEB" w14:textId="34051B6C" w:rsidR="00B25870" w:rsidRPr="000A6C60" w:rsidRDefault="00154210" w:rsidP="00B25870">
              <w:pPr>
                <w:rPr>
                  <w:rFonts w:ascii="Arial" w:hAnsi="Arial" w:cs="Arial"/>
                  <w:sz w:val="22"/>
                  <w:szCs w:val="22"/>
                </w:rPr>
              </w:pPr>
              <w:r>
                <w:rPr>
                  <w:rFonts w:ascii="Arial" w:hAnsi="Arial" w:cs="Arial"/>
                  <w:sz w:val="22"/>
                  <w:szCs w:val="22"/>
                </w:rPr>
                <w:t>4</w:t>
              </w:r>
              <w:r w:rsidR="00B25870" w:rsidRPr="000A6C60">
                <w:rPr>
                  <w:rFonts w:ascii="Arial" w:hAnsi="Arial" w:cs="Arial"/>
                  <w:sz w:val="22"/>
                  <w:szCs w:val="22"/>
                </w:rPr>
                <w:t xml:space="preserve"> priedas. </w:t>
              </w:r>
              <w:r w:rsidR="008E7386" w:rsidRPr="000A6C60">
                <w:rPr>
                  <w:rFonts w:ascii="Arial" w:hAnsi="Arial" w:cs="Arial"/>
                  <w:sz w:val="22"/>
                  <w:szCs w:val="22"/>
                </w:rPr>
                <w:t>Sutarties projektas</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C6744F"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0A73D5A" w14:textId="5FA198BF" w:rsidR="00B25870" w:rsidRPr="000A6C60" w:rsidRDefault="00D722C8" w:rsidP="00B25870">
      <w:pPr>
        <w:spacing w:line="240" w:lineRule="auto"/>
        <w:rPr>
          <w:rFonts w:ascii="Arial" w:hAnsi="Arial" w:cs="Arial"/>
          <w:sz w:val="24"/>
          <w:szCs w:val="24"/>
        </w:rPr>
      </w:pPr>
      <w:r w:rsidRPr="000A6C60">
        <w:rPr>
          <w:rFonts w:ascii="Arial" w:hAnsi="Arial" w:cs="Arial"/>
          <w:sz w:val="24"/>
          <w:szCs w:val="24"/>
        </w:rPr>
        <w:t xml:space="preserve">1.1. </w:t>
      </w:r>
      <w:r w:rsidR="00020176" w:rsidRPr="000A6C60">
        <w:rPr>
          <w:rFonts w:ascii="Arial" w:hAnsi="Arial" w:cs="Arial"/>
          <w:sz w:val="24"/>
          <w:szCs w:val="24"/>
        </w:rPr>
        <w:t xml:space="preserve">Perkančioji organizacija </w:t>
      </w:r>
      <w:r w:rsidR="00FB3C75" w:rsidRPr="000A6C60">
        <w:rPr>
          <w:rFonts w:ascii="Arial" w:hAnsi="Arial" w:cs="Arial"/>
          <w:sz w:val="24"/>
          <w:szCs w:val="24"/>
        </w:rPr>
        <w:t xml:space="preserve">– </w:t>
      </w:r>
      <w:r w:rsidR="00B25870" w:rsidRPr="000A6C60">
        <w:rPr>
          <w:rFonts w:ascii="Arial" w:hAnsi="Arial" w:cs="Arial"/>
          <w:sz w:val="24"/>
          <w:szCs w:val="24"/>
        </w:rPr>
        <w:t xml:space="preserve"> VšĮ Joniškio pirminės sveikatos priežiūros centras, juridinio asmens kodas 157653395, adresas Pašvitinio g. 21, 84152, Joniškis, darbo laikas – I-IV nuo 8.00 iki 17 00, V nuo 8.00 iki 15.45. Perkančioji organizacija nėra PVM mokėtojas.</w:t>
      </w:r>
      <w:r w:rsidR="00B25870" w:rsidRPr="000A6C60">
        <w:rPr>
          <w:rFonts w:ascii="Arial" w:hAnsi="Arial" w:cs="Arial"/>
          <w:i/>
          <w:iCs/>
          <w:sz w:val="24"/>
          <w:szCs w:val="24"/>
        </w:rPr>
        <w:t xml:space="preserve"> </w:t>
      </w:r>
    </w:p>
    <w:p w14:paraId="43304316" w14:textId="70B240D7" w:rsidR="00020DD7" w:rsidRPr="000A6C60" w:rsidRDefault="00FB3C75" w:rsidP="00497579">
      <w:pPr>
        <w:pStyle w:val="Sraopastraipa"/>
        <w:numPr>
          <w:ilvl w:val="1"/>
          <w:numId w:val="8"/>
        </w:numPr>
        <w:spacing w:line="240" w:lineRule="auto"/>
        <w:ind w:left="0" w:firstLine="710"/>
        <w:rPr>
          <w:rFonts w:ascii="Arial" w:eastAsia="Calibri" w:hAnsi="Arial" w:cs="Arial"/>
          <w:sz w:val="24"/>
          <w:szCs w:val="24"/>
        </w:rPr>
      </w:pPr>
      <w:r w:rsidRPr="000A6C60">
        <w:rPr>
          <w:rFonts w:ascii="Arial" w:eastAsia="Calibri" w:hAnsi="Arial" w:cs="Arial"/>
          <w:sz w:val="24"/>
          <w:szCs w:val="24"/>
        </w:rPr>
        <w:t xml:space="preserve">Pirkimą </w:t>
      </w:r>
      <w:r w:rsidR="00E02035" w:rsidRPr="000A6C60">
        <w:rPr>
          <w:rFonts w:ascii="Arial" w:hAnsi="Arial" w:cs="Arial"/>
          <w:sz w:val="24"/>
          <w:szCs w:val="24"/>
        </w:rPr>
        <w:t xml:space="preserve">perkančiosios organizacijos </w:t>
      </w:r>
      <w:r w:rsidRPr="000A6C60">
        <w:rPr>
          <w:rFonts w:ascii="Arial" w:eastAsia="Calibri" w:hAnsi="Arial" w:cs="Arial"/>
          <w:sz w:val="24"/>
          <w:szCs w:val="24"/>
        </w:rPr>
        <w:t>vardu atlieka</w:t>
      </w:r>
      <w:r w:rsidR="00B25870" w:rsidRPr="000A6C60">
        <w:rPr>
          <w:rFonts w:ascii="Arial" w:hAnsi="Arial" w:cs="Arial"/>
          <w:sz w:val="24"/>
          <w:szCs w:val="24"/>
        </w:rPr>
        <w:t xml:space="preserve"> </w:t>
      </w:r>
      <w:r w:rsidR="00B25870" w:rsidRPr="000A6C60">
        <w:rPr>
          <w:rFonts w:ascii="Arial" w:eastAsia="Calibri" w:hAnsi="Arial" w:cs="Arial"/>
          <w:sz w:val="24"/>
          <w:szCs w:val="24"/>
        </w:rPr>
        <w:t xml:space="preserve">Joniškio rajono centrinė perkančioji organizacija: Joniškio rajono savivaldybės administracija, juridinio asmens kodas 288712070, adresas Livonijos g. 4-1, 84124 Joniškis, darbo laikas – I-IV nuo 8.00 iki 17 00, V nuo 8.00 iki 15.45. </w:t>
      </w:r>
      <w:r w:rsidR="007034D1" w:rsidRPr="000A6C60">
        <w:rPr>
          <w:rFonts w:ascii="Arial" w:eastAsia="Calibri" w:hAnsi="Arial" w:cs="Arial"/>
          <w:color w:val="00B050"/>
          <w:sz w:val="24"/>
          <w:szCs w:val="24"/>
        </w:rPr>
        <w:t xml:space="preserve"> </w:t>
      </w:r>
      <w:r w:rsidRPr="000A6C60">
        <w:rPr>
          <w:rFonts w:ascii="Arial" w:eastAsia="Calibri" w:hAnsi="Arial" w:cs="Arial"/>
          <w:sz w:val="24"/>
          <w:szCs w:val="24"/>
        </w:rPr>
        <w:t xml:space="preserve">Sutartį pasirašys </w:t>
      </w:r>
      <w:r w:rsidR="006B3563" w:rsidRPr="000A6C60">
        <w:rPr>
          <w:rFonts w:ascii="Arial" w:hAnsi="Arial" w:cs="Arial"/>
          <w:sz w:val="24"/>
          <w:szCs w:val="24"/>
        </w:rPr>
        <w:t>perkančioji organizacija</w:t>
      </w:r>
      <w:r w:rsidR="000468EF">
        <w:rPr>
          <w:rFonts w:ascii="Arial" w:hAnsi="Arial" w:cs="Arial"/>
          <w:sz w:val="24"/>
          <w:szCs w:val="24"/>
        </w:rPr>
        <w:t xml:space="preserve"> </w:t>
      </w:r>
      <w:r w:rsidR="000468EF" w:rsidRPr="00F62E74">
        <w:rPr>
          <w:rFonts w:ascii="Arial" w:hAnsi="Arial" w:cs="Arial"/>
          <w:b/>
          <w:bCs/>
          <w:sz w:val="24"/>
          <w:szCs w:val="24"/>
          <w:u w:val="single"/>
        </w:rPr>
        <w:t>VšĮ Joniškio pirminės sveikatos priežiūros centras</w:t>
      </w:r>
      <w:r w:rsidRPr="00F62E74">
        <w:rPr>
          <w:rFonts w:ascii="Arial" w:eastAsia="Calibri" w:hAnsi="Arial" w:cs="Arial"/>
          <w:b/>
          <w:bCs/>
          <w:sz w:val="24"/>
          <w:szCs w:val="24"/>
          <w:u w:val="single"/>
        </w:rPr>
        <w:t>.</w:t>
      </w:r>
      <w:r w:rsidR="00A56E33" w:rsidRPr="000A6C60">
        <w:rPr>
          <w:rFonts w:ascii="Arial" w:eastAsia="Calibri" w:hAnsi="Arial" w:cs="Arial"/>
          <w:sz w:val="24"/>
          <w:szCs w:val="24"/>
        </w:rPr>
        <w:t xml:space="preserve"> </w:t>
      </w:r>
    </w:p>
    <w:p w14:paraId="6669709E" w14:textId="6C804B35"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prekių specifikacija neatitinka Perkančiosios organizacijos poreikių.  </w:t>
      </w:r>
    </w:p>
    <w:p w14:paraId="52EA068B" w14:textId="10151362"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362DF0" w:rsidRPr="000A6C60">
        <w:rPr>
          <w:rFonts w:ascii="Arial" w:hAnsi="Arial" w:cs="Arial"/>
          <w:sz w:val="24"/>
          <w:szCs w:val="24"/>
        </w:rPr>
        <w:t>4</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790AC9E2" w:rsidR="001045C0" w:rsidRPr="00222B1C" w:rsidRDefault="004F6423" w:rsidP="00222B1C">
      <w:pPr>
        <w:spacing w:line="240" w:lineRule="auto"/>
        <w:rPr>
          <w:rFonts w:ascii="Arial" w:hAnsi="Arial" w:cs="Arial"/>
          <w:sz w:val="24"/>
          <w:szCs w:val="24"/>
        </w:rPr>
      </w:pPr>
      <w:r w:rsidRPr="00E201FA">
        <w:rPr>
          <w:rFonts w:ascii="Arial" w:hAnsi="Arial" w:cs="Arial"/>
          <w:sz w:val="24"/>
          <w:szCs w:val="24"/>
        </w:rPr>
        <w:t>1.5.</w:t>
      </w:r>
      <w:r w:rsidRPr="00E201FA">
        <w:rPr>
          <w:rFonts w:ascii="Arial" w:hAnsi="Arial" w:cs="Arial"/>
          <w:i/>
          <w:iCs/>
          <w:sz w:val="24"/>
          <w:szCs w:val="24"/>
        </w:rPr>
        <w:t xml:space="preserve"> </w:t>
      </w:r>
      <w:r w:rsidR="00D459E3" w:rsidRPr="00E201FA">
        <w:rPr>
          <w:rFonts w:ascii="Arial" w:hAnsi="Arial" w:cs="Arial"/>
          <w:sz w:val="24"/>
          <w:szCs w:val="24"/>
        </w:rPr>
        <w:t xml:space="preserve">Atliekamas žaliasis pirkimas. Pirkimas vykdomas vadovaujantis </w:t>
      </w:r>
      <w:hyperlink r:id="rId14" w:history="1">
        <w:r w:rsidR="009B66AB" w:rsidRPr="00E201FA">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E201FA">
        <w:rPr>
          <w:rFonts w:ascii="Arial" w:hAnsi="Arial" w:cs="Arial"/>
          <w:sz w:val="24"/>
          <w:szCs w:val="24"/>
        </w:rPr>
        <w:t xml:space="preserve"> </w:t>
      </w:r>
      <w:r w:rsidR="002E4679" w:rsidRPr="00E201FA">
        <w:rPr>
          <w:rFonts w:ascii="Arial" w:hAnsi="Arial" w:cs="Arial"/>
          <w:sz w:val="24"/>
          <w:szCs w:val="24"/>
        </w:rPr>
        <w:t xml:space="preserve">4 punkto </w:t>
      </w:r>
      <w:r w:rsidR="00732775" w:rsidRPr="00E201FA">
        <w:rPr>
          <w:rFonts w:ascii="Arial" w:hAnsi="Arial" w:cs="Arial"/>
          <w:sz w:val="24"/>
          <w:szCs w:val="24"/>
        </w:rPr>
        <w:t>4.1. papunkčiu (-</w:t>
      </w:r>
      <w:proofErr w:type="spellStart"/>
      <w:r w:rsidR="00732775" w:rsidRPr="00E201FA">
        <w:rPr>
          <w:rFonts w:ascii="Arial" w:hAnsi="Arial" w:cs="Arial"/>
          <w:sz w:val="24"/>
          <w:szCs w:val="24"/>
        </w:rPr>
        <w:t>iais</w:t>
      </w:r>
      <w:proofErr w:type="spellEnd"/>
      <w:r w:rsidR="00732775" w:rsidRPr="00E201FA">
        <w:rPr>
          <w:rFonts w:ascii="Arial" w:hAnsi="Arial" w:cs="Arial"/>
          <w:sz w:val="24"/>
          <w:szCs w:val="24"/>
        </w:rPr>
        <w:t>)</w:t>
      </w:r>
      <w:r w:rsidR="00E201FA" w:rsidRPr="00E201FA">
        <w:rPr>
          <w:rFonts w:ascii="Arial" w:hAnsi="Arial" w:cs="Arial"/>
          <w:sz w:val="24"/>
          <w:szCs w:val="24"/>
        </w:rPr>
        <w:t xml:space="preserve">. Aplinkos apaugos kriterijai nustatyti 2 priede „Techninė specifikacija“. </w:t>
      </w:r>
    </w:p>
    <w:p w14:paraId="15179C0E" w14:textId="0EAF9301"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Pr="000A6C60">
        <w:rPr>
          <w:rFonts w:ascii="Arial" w:eastAsia="Arial" w:hAnsi="Arial" w:cs="Arial"/>
          <w:sz w:val="24"/>
          <w:szCs w:val="24"/>
        </w:rPr>
        <w:t>6</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D6D87F0" w14:textId="429879CE" w:rsidR="000A6C60" w:rsidRPr="000A6C60" w:rsidRDefault="00FE7D20" w:rsidP="00222B1C">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222B1C">
        <w:rPr>
          <w:rFonts w:ascii="Arial" w:hAnsi="Arial" w:cs="Arial"/>
          <w:sz w:val="24"/>
          <w:szCs w:val="24"/>
        </w:rPr>
        <w:t>Praėjimo kontrolės sistema</w:t>
      </w:r>
      <w:r w:rsidR="00481DB1">
        <w:rPr>
          <w:rFonts w:ascii="Arial" w:hAnsi="Arial" w:cs="Arial"/>
          <w:sz w:val="24"/>
          <w:szCs w:val="24"/>
        </w:rPr>
        <w:t>i reikaling</w:t>
      </w:r>
      <w:r w:rsidR="00461A2A">
        <w:rPr>
          <w:rFonts w:ascii="Arial" w:hAnsi="Arial" w:cs="Arial"/>
          <w:sz w:val="24"/>
          <w:szCs w:val="24"/>
        </w:rPr>
        <w:t>ą</w:t>
      </w:r>
      <w:r w:rsidR="000A6C60" w:rsidRPr="000A6C60">
        <w:rPr>
          <w:rFonts w:ascii="Arial" w:hAnsi="Arial" w:cs="Arial"/>
          <w:sz w:val="24"/>
          <w:szCs w:val="24"/>
        </w:rPr>
        <w:t xml:space="preserve"> </w:t>
      </w:r>
      <w:r w:rsidR="00481DB1">
        <w:rPr>
          <w:rFonts w:ascii="Arial" w:hAnsi="Arial" w:cs="Arial"/>
          <w:sz w:val="24"/>
          <w:szCs w:val="24"/>
        </w:rPr>
        <w:t>įrang</w:t>
      </w:r>
      <w:r w:rsidR="00461A2A">
        <w:rPr>
          <w:rFonts w:ascii="Arial" w:hAnsi="Arial" w:cs="Arial"/>
          <w:sz w:val="24"/>
          <w:szCs w:val="24"/>
        </w:rPr>
        <w:t>ą</w:t>
      </w:r>
      <w:r w:rsidR="00481DB1">
        <w:rPr>
          <w:rFonts w:ascii="Arial" w:hAnsi="Arial" w:cs="Arial"/>
          <w:sz w:val="24"/>
          <w:szCs w:val="24"/>
        </w:rPr>
        <w:t xml:space="preserve"> bei įrengimo ir montavimo paslaug</w:t>
      </w:r>
      <w:r w:rsidR="002D511D">
        <w:rPr>
          <w:rFonts w:ascii="Arial" w:hAnsi="Arial" w:cs="Arial"/>
          <w:sz w:val="24"/>
          <w:szCs w:val="24"/>
        </w:rPr>
        <w:t>a</w:t>
      </w:r>
      <w:r w:rsidR="00481DB1">
        <w:rPr>
          <w:rFonts w:ascii="Arial" w:hAnsi="Arial" w:cs="Arial"/>
          <w:sz w:val="24"/>
          <w:szCs w:val="24"/>
        </w:rPr>
        <w:t>s.</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73A1DE31"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0A6C60" w:rsidRPr="000A6C60">
        <w:rPr>
          <w:rFonts w:ascii="Arial" w:eastAsia="Calibri" w:hAnsi="Arial" w:cs="Arial"/>
          <w:b/>
          <w:color w:val="000000" w:themeColor="text1"/>
          <w:sz w:val="24"/>
          <w:szCs w:val="24"/>
        </w:rPr>
        <w:t>2 priede „Techninė specifikacija“ ir/ ar 4 priede „Sutartyje“.</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1BB23469" w14:textId="4F3FD1FF" w:rsidR="008E7386" w:rsidRPr="008E7386" w:rsidRDefault="008E7386" w:rsidP="008E7386">
      <w:pPr>
        <w:spacing w:line="240" w:lineRule="auto"/>
        <w:ind w:firstLine="284"/>
        <w:rPr>
          <w:rFonts w:ascii="Arial" w:hAnsi="Arial" w:cs="Arial"/>
          <w:sz w:val="24"/>
          <w:szCs w:val="24"/>
        </w:rPr>
      </w:pPr>
      <w:r>
        <w:rPr>
          <w:rFonts w:ascii="Arial" w:hAnsi="Arial" w:cs="Arial"/>
          <w:sz w:val="24"/>
          <w:szCs w:val="24"/>
        </w:rPr>
        <w:t>3.1.</w:t>
      </w:r>
      <w:r w:rsidRPr="008E7386">
        <w:rPr>
          <w:rFonts w:ascii="Arial" w:hAnsi="Arial" w:cs="Arial"/>
          <w:sz w:val="24"/>
          <w:szCs w:val="24"/>
        </w:rPr>
        <w:t xml:space="preserve">Tiekėjams nenustatomi kvalifikacijos reikalavimai, ir reikalavimai dėl kokybės vadybos sistemos ir (arba) aplinkos apsaugos vadybos sistemos standartų laikymosi. Tiekėjas, teikdamas pasiūlymą, įsipareigoja, kad </w:t>
      </w:r>
      <w:r w:rsidRPr="008E7386">
        <w:rPr>
          <w:rFonts w:ascii="Arial" w:hAnsi="Arial" w:cs="Arial"/>
          <w:b/>
          <w:bCs/>
          <w:sz w:val="24"/>
          <w:szCs w:val="24"/>
          <w:u w:val="single"/>
        </w:rPr>
        <w:t>pirkimo sutartį vykdys tik tokią teisę turintys asmenys</w:t>
      </w:r>
      <w:r w:rsidRPr="008E7386">
        <w:rPr>
          <w:rFonts w:ascii="Arial" w:hAnsi="Arial" w:cs="Arial"/>
          <w:sz w:val="24"/>
          <w:szCs w:val="24"/>
        </w:rPr>
        <w:t>.</w:t>
      </w:r>
      <w:r w:rsidRPr="008E7386">
        <w:rPr>
          <w:rFonts w:ascii="Arial" w:hAnsi="Arial" w:cs="Arial"/>
          <w:i/>
          <w:iCs/>
          <w:sz w:val="24"/>
          <w:szCs w:val="24"/>
        </w:rPr>
        <w:t xml:space="preserve"> </w:t>
      </w:r>
    </w:p>
    <w:p w14:paraId="0ED6AD78" w14:textId="510FE969" w:rsidR="00FB3C75" w:rsidRPr="00FE7D20" w:rsidRDefault="008E7386" w:rsidP="008E7386">
      <w:pPr>
        <w:spacing w:line="240" w:lineRule="auto"/>
        <w:ind w:firstLine="284"/>
        <w:rPr>
          <w:rFonts w:ascii="Arial" w:hAnsi="Arial" w:cs="Arial"/>
          <w:sz w:val="24"/>
          <w:szCs w:val="24"/>
        </w:rPr>
      </w:pPr>
      <w:r>
        <w:rPr>
          <w:rFonts w:ascii="Arial" w:hAnsi="Arial" w:cs="Arial"/>
          <w:sz w:val="24"/>
          <w:szCs w:val="24"/>
        </w:rPr>
        <w:t>3</w:t>
      </w:r>
      <w:r w:rsidRPr="004F72CA">
        <w:rPr>
          <w:rFonts w:ascii="Arial" w:hAnsi="Arial" w:cs="Arial"/>
          <w:sz w:val="24"/>
          <w:szCs w:val="24"/>
        </w:rPr>
        <w:t>.2. Perkančioji organizacija netikrina tiekėjų pašalinimo pagrindų bei nereikalauja pateikti EBVPD.</w:t>
      </w: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2"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00B29E89" w14:textId="77777777" w:rsidR="00556A2D" w:rsidRPr="00556A2D" w:rsidRDefault="00556A2D" w:rsidP="00556A2D">
      <w:pPr>
        <w:rPr>
          <w:rFonts w:ascii="Arial" w:hAnsi="Arial" w:cs="Arial"/>
          <w:sz w:val="24"/>
          <w:szCs w:val="24"/>
        </w:rPr>
      </w:pPr>
      <w:r w:rsidRPr="00556A2D">
        <w:rPr>
          <w:rFonts w:ascii="Arial" w:hAnsi="Arial" w:cs="Arial"/>
          <w:sz w:val="24"/>
          <w:szCs w:val="24"/>
        </w:rPr>
        <w:t>4.1. Pirkimui netaikomos Reglamento nuostatos.</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Default="00DD51EA" w:rsidP="00497579">
      <w:pPr>
        <w:pStyle w:val="Sraopastraipa"/>
        <w:numPr>
          <w:ilvl w:val="1"/>
          <w:numId w:val="9"/>
        </w:numPr>
        <w:rPr>
          <w:rFonts w:ascii="Arial" w:hAnsi="Arial" w:cs="Arial"/>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tiekėjo</w:t>
      </w:r>
    </w:p>
    <w:p w14:paraId="5971D0C7" w14:textId="17D4AAFA" w:rsidR="00E861F5" w:rsidRPr="00DD51EA" w:rsidRDefault="00DD51EA" w:rsidP="00DD51EA">
      <w:pPr>
        <w:ind w:firstLine="0"/>
        <w:rPr>
          <w:rFonts w:ascii="Arial" w:hAnsi="Arial" w:cs="Arial"/>
          <w:sz w:val="24"/>
          <w:szCs w:val="24"/>
        </w:rPr>
      </w:pPr>
      <w:r>
        <w:rPr>
          <w:rFonts w:ascii="Arial" w:hAnsi="Arial" w:cs="Arial"/>
          <w:sz w:val="24"/>
          <w:szCs w:val="24"/>
        </w:rPr>
        <w:t>p</w:t>
      </w:r>
      <w:r w:rsidRPr="00DD51EA">
        <w:rPr>
          <w:rFonts w:ascii="Arial" w:hAnsi="Arial" w:cs="Arial"/>
          <w:sz w:val="24"/>
          <w:szCs w:val="24"/>
        </w:rPr>
        <w:t>asirašytas</w:t>
      </w:r>
      <w:r>
        <w:rPr>
          <w:rFonts w:ascii="Arial" w:hAnsi="Arial" w:cs="Arial"/>
          <w:sz w:val="24"/>
          <w:szCs w:val="24"/>
        </w:rPr>
        <w:t xml:space="preserve"> </w:t>
      </w:r>
      <w:r w:rsidRPr="00DD51EA">
        <w:rPr>
          <w:rFonts w:ascii="Arial" w:hAnsi="Arial" w:cs="Arial"/>
          <w:sz w:val="24"/>
          <w:szCs w:val="24"/>
        </w:rPr>
        <w:t xml:space="preserve">pasiūlymas, parengtas pagal specialiųjų </w:t>
      </w:r>
      <w:r w:rsidRPr="00D03129">
        <w:rPr>
          <w:rFonts w:ascii="Arial" w:hAnsi="Arial" w:cs="Arial"/>
          <w:sz w:val="24"/>
          <w:szCs w:val="24"/>
        </w:rPr>
        <w:fldChar w:fldCharType="begin"/>
      </w:r>
      <w:r w:rsidRPr="00D03129">
        <w:rPr>
          <w:rFonts w:ascii="Arial" w:hAnsi="Arial" w:cs="Arial"/>
          <w:sz w:val="24"/>
          <w:szCs w:val="24"/>
        </w:rPr>
        <w:instrText xml:space="preserve"> REF _Ref38540913 \h  \* MERGEFORMAT </w:instrText>
      </w:r>
      <w:r w:rsidRPr="00D03129">
        <w:rPr>
          <w:rFonts w:ascii="Arial" w:hAnsi="Arial" w:cs="Arial"/>
          <w:sz w:val="24"/>
          <w:szCs w:val="24"/>
        </w:rPr>
      </w:r>
      <w:r w:rsidRPr="00D03129">
        <w:rPr>
          <w:rFonts w:ascii="Arial" w:hAnsi="Arial" w:cs="Arial"/>
          <w:sz w:val="24"/>
          <w:szCs w:val="24"/>
        </w:rPr>
        <w:fldChar w:fldCharType="separate"/>
      </w:r>
      <w:r w:rsidRPr="00D03129">
        <w:rPr>
          <w:rFonts w:ascii="Arial" w:hAnsi="Arial" w:cs="Arial"/>
          <w:sz w:val="24"/>
          <w:szCs w:val="24"/>
        </w:rPr>
        <w:t xml:space="preserve">pirkimo sąlygų </w:t>
      </w:r>
      <w:r w:rsidR="008E7386" w:rsidRPr="00D03129">
        <w:rPr>
          <w:rFonts w:ascii="Arial" w:hAnsi="Arial" w:cs="Arial"/>
          <w:sz w:val="24"/>
          <w:szCs w:val="24"/>
        </w:rPr>
        <w:t>3</w:t>
      </w:r>
      <w:r w:rsidRPr="00D03129">
        <w:rPr>
          <w:rFonts w:ascii="Arial" w:hAnsi="Arial" w:cs="Arial"/>
          <w:sz w:val="24"/>
          <w:szCs w:val="24"/>
        </w:rPr>
        <w:t xml:space="preserve"> </w:t>
      </w:r>
      <w:r w:rsidRPr="00D03129">
        <w:rPr>
          <w:rFonts w:ascii="Arial" w:hAnsi="Arial" w:cs="Arial"/>
          <w:sz w:val="24"/>
          <w:szCs w:val="24"/>
        </w:rPr>
        <w:fldChar w:fldCharType="end"/>
      </w:r>
      <w:r w:rsidRPr="00D03129">
        <w:rPr>
          <w:rFonts w:ascii="Arial" w:hAnsi="Arial" w:cs="Arial"/>
          <w:sz w:val="24"/>
          <w:szCs w:val="24"/>
        </w:rPr>
        <w:t xml:space="preserve">priede </w:t>
      </w:r>
      <w:r w:rsidRPr="00DD51EA">
        <w:rPr>
          <w:rFonts w:ascii="Arial" w:hAnsi="Arial" w:cs="Arial"/>
          <w:sz w:val="24"/>
          <w:szCs w:val="24"/>
        </w:rPr>
        <w:t>pateiktą „Kainos pasiūlymą“ ir pasiūlymo formoje nurodyti ir kiti, tiekėjo nuomone, būtini dokumentai (jų kopijos)</w:t>
      </w:r>
      <w:r>
        <w:rPr>
          <w:rFonts w:ascii="Arial" w:hAnsi="Arial" w:cs="Arial"/>
          <w:sz w:val="24"/>
          <w:szCs w:val="24"/>
        </w:rPr>
        <w:t>.</w:t>
      </w:r>
    </w:p>
    <w:p w14:paraId="0A3C79F0" w14:textId="43D572A2" w:rsidR="001C1D32" w:rsidRPr="00DD51EA" w:rsidRDefault="005A52E6" w:rsidP="00DD51EA">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9B4FB1">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9B4FB1">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F77A5D">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F77A5D">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F77A5D">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F77A5D">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D51EA">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D51EA">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5C48C75A"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8E7386">
        <w:rPr>
          <w:rFonts w:ascii="Arial" w:eastAsia="Calibri" w:hAnsi="Arial" w:cs="Arial"/>
          <w:b/>
          <w:bCs/>
          <w:sz w:val="24"/>
          <w:szCs w:val="24"/>
        </w:rPr>
        <w:t>3</w:t>
      </w:r>
      <w:r w:rsidR="00497579" w:rsidRPr="00441AD7">
        <w:rPr>
          <w:rFonts w:ascii="Arial" w:eastAsia="Calibri" w:hAnsi="Arial" w:cs="Arial"/>
          <w:b/>
          <w:bCs/>
          <w:sz w:val="24"/>
          <w:szCs w:val="24"/>
        </w:rPr>
        <w:t xml:space="preserve"> priedas „Kainos pasiūlymas“.</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145DF67D"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8E7386">
        <w:rPr>
          <w:rFonts w:ascii="Arial" w:hAnsi="Arial" w:cs="Arial"/>
          <w:b/>
          <w:bCs/>
          <w:sz w:val="24"/>
          <w:szCs w:val="24"/>
        </w:rPr>
        <w:t>3</w:t>
      </w:r>
      <w:r w:rsidR="00497579" w:rsidRPr="00441AD7">
        <w:rPr>
          <w:rFonts w:ascii="Arial" w:hAnsi="Arial" w:cs="Arial"/>
          <w:b/>
          <w:bCs/>
          <w:sz w:val="24"/>
          <w:szCs w:val="24"/>
        </w:rPr>
        <w:t xml:space="preserve"> priedas „Kainos pasiūlymas“</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ab/>
      </w:r>
      <w:r w:rsidR="00D83C57">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9510A4C"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F62E74">
        <w:rPr>
          <w:rFonts w:ascii="Arial" w:hAnsi="Arial" w:cs="Arial"/>
          <w:b/>
          <w:bCs/>
          <w:sz w:val="24"/>
          <w:szCs w:val="24"/>
        </w:rPr>
        <w:t>4</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8513" w14:textId="77777777" w:rsidR="008B24E0" w:rsidRDefault="008B24E0" w:rsidP="00D05666">
      <w:r>
        <w:separator/>
      </w:r>
    </w:p>
  </w:endnote>
  <w:endnote w:type="continuationSeparator" w:id="0">
    <w:p w14:paraId="24BAB697" w14:textId="77777777" w:rsidR="008B24E0" w:rsidRDefault="008B24E0" w:rsidP="00D05666">
      <w:r>
        <w:continuationSeparator/>
      </w:r>
    </w:p>
  </w:endnote>
  <w:endnote w:type="continuationNotice" w:id="1">
    <w:p w14:paraId="33AD9B61" w14:textId="77777777" w:rsidR="008B24E0" w:rsidRDefault="008B2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A835" w14:textId="77777777" w:rsidR="008B24E0" w:rsidRDefault="008B24E0" w:rsidP="00D05666">
      <w:r>
        <w:separator/>
      </w:r>
    </w:p>
  </w:footnote>
  <w:footnote w:type="continuationSeparator" w:id="0">
    <w:p w14:paraId="71C32226" w14:textId="77777777" w:rsidR="008B24E0" w:rsidRDefault="008B24E0" w:rsidP="00D05666">
      <w:r>
        <w:continuationSeparator/>
      </w:r>
    </w:p>
  </w:footnote>
  <w:footnote w:type="continuationNotice" w:id="1">
    <w:p w14:paraId="751B16EC" w14:textId="77777777" w:rsidR="008B24E0" w:rsidRDefault="008B24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770664436">
    <w:abstractNumId w:val="6"/>
  </w:num>
  <w:num w:numId="10" w16cid:durableId="5906255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78347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B1C"/>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1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1F"/>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2A"/>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DB1"/>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2CA"/>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4FF5"/>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44F"/>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744"/>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1FA"/>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F1"/>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18F4"/>
    <w:rsid w:val="000E3D5E"/>
    <w:rsid w:val="000E62D1"/>
    <w:rsid w:val="001251FC"/>
    <w:rsid w:val="00127A9E"/>
    <w:rsid w:val="001A6EE0"/>
    <w:rsid w:val="001E3B26"/>
    <w:rsid w:val="00256A57"/>
    <w:rsid w:val="00295EF8"/>
    <w:rsid w:val="002C1509"/>
    <w:rsid w:val="003661A6"/>
    <w:rsid w:val="0039731F"/>
    <w:rsid w:val="003F54EB"/>
    <w:rsid w:val="004161F4"/>
    <w:rsid w:val="00430113"/>
    <w:rsid w:val="00460C76"/>
    <w:rsid w:val="0046126A"/>
    <w:rsid w:val="004C214A"/>
    <w:rsid w:val="004D38E9"/>
    <w:rsid w:val="00515E63"/>
    <w:rsid w:val="00565992"/>
    <w:rsid w:val="00652F79"/>
    <w:rsid w:val="00685665"/>
    <w:rsid w:val="006D77F5"/>
    <w:rsid w:val="006E4FF5"/>
    <w:rsid w:val="007260B3"/>
    <w:rsid w:val="00731487"/>
    <w:rsid w:val="00737C4C"/>
    <w:rsid w:val="00773DEA"/>
    <w:rsid w:val="0078514A"/>
    <w:rsid w:val="007C7D73"/>
    <w:rsid w:val="007F25D7"/>
    <w:rsid w:val="00810A25"/>
    <w:rsid w:val="0081385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C13521"/>
    <w:rsid w:val="00C64F5A"/>
    <w:rsid w:val="00CD2744"/>
    <w:rsid w:val="00CD27B6"/>
    <w:rsid w:val="00CF4CEB"/>
    <w:rsid w:val="00D1288B"/>
    <w:rsid w:val="00DE23D8"/>
    <w:rsid w:val="00E464CE"/>
    <w:rsid w:val="00E706A7"/>
    <w:rsid w:val="00E8297C"/>
    <w:rsid w:val="00EB03F1"/>
    <w:rsid w:val="00ED44F6"/>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5156</Words>
  <Characters>2940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30</cp:revision>
  <cp:lastPrinted>2021-11-03T05:49:00Z</cp:lastPrinted>
  <dcterms:created xsi:type="dcterms:W3CDTF">2024-12-10T07:17:00Z</dcterms:created>
  <dcterms:modified xsi:type="dcterms:W3CDTF">2025-06-16T05:27:00Z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