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58DCDA08" w:rsidR="002B3745" w:rsidRPr="00F2402F" w:rsidRDefault="00761084" w:rsidP="00F2402F">
      <w:pPr>
        <w:overflowPunct/>
        <w:autoSpaceDE/>
        <w:adjustRightInd/>
        <w:jc w:val="right"/>
        <w:rPr>
          <w:sz w:val="22"/>
          <w:szCs w:val="22"/>
          <w:lang w:val="lt-LT"/>
        </w:rPr>
      </w:pPr>
      <w:r>
        <w:rPr>
          <w:sz w:val="22"/>
          <w:szCs w:val="22"/>
          <w:lang w:val="lt-LT"/>
        </w:rPr>
        <w:t xml:space="preserve">Specialiųjų pirkimo sąlygų </w:t>
      </w:r>
      <w:r w:rsidR="0017054C">
        <w:rPr>
          <w:sz w:val="22"/>
          <w:szCs w:val="22"/>
          <w:lang w:val="lt-LT"/>
        </w:rPr>
        <w:t>4</w:t>
      </w:r>
      <w:r>
        <w:rPr>
          <w:sz w:val="22"/>
          <w:szCs w:val="22"/>
          <w:lang w:val="lt-LT"/>
        </w:rPr>
        <w:t xml:space="preserve"> priedas „</w:t>
      </w:r>
      <w:r w:rsidR="00F2402F"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4CE5A0" w14:textId="6A13293D" w:rsidR="006255FC" w:rsidRPr="00194F3B"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B11F455" w14:textId="5786E731" w:rsidR="006255FC" w:rsidRPr="00194F3B"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4E297B7E" w14:textId="318D4675"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 &lt;...&gt;.</w:t>
      </w:r>
    </w:p>
    <w:p w14:paraId="6E580002" w14:textId="604C10F5"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Viščiukų broilerių skerdenų ir jų gabalų suskirstymas pagal gabalų anatominį pavidalą, pagal klases, pagal naminių paukščių rūšį, pagal saugojimo ir tvarkymo temperatūrą ir minimalius prekybos standartus turi atitikti 2008 m. birželio 16 d. Komisijos reglamento (EB) Nr. 543/2008, kuriuo nustatomos išsamios Tarybos reglamento (EB) Nr. 1234/2007 taikymo taisyklės dėl tam tikrų prekybos paukštiena standartų, reikalavimus.</w:t>
      </w:r>
    </w:p>
    <w:p w14:paraId="410535A0" w14:textId="36FACC18"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Skerdenų ir jų gabalų apdorojimo nuostoliai turi atitikti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13D88139" w14:textId="77777777"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Mikrobiologiniai kriterijai turi atitikti reikalavimus, pateiktus 2007 m. gruodžio 5 d. Komisijos Reglamente (EB) Nr. 1441/2007, iš dalies keičiantis Reglamentą (EB) Nr. 2073/2005 dėl maisto produktų mikrobiologinių kriterijų;</w:t>
      </w:r>
    </w:p>
    <w:p w14:paraId="44538A95" w14:textId="6BB96C3E"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Produktai turi atitikti reikalavimus, kuriuos nustato 2008 m. gruodžio 16 d. Europos Parlamento ir Tarybos reglamentas (EB) Nr. 1333/2008 dėl maisto priedų.</w:t>
      </w:r>
    </w:p>
    <w:p w14:paraId="53F850DE" w14:textId="55CCFE10"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Pr="00A30DF1">
        <w:rPr>
          <w:sz w:val="22"/>
          <w:szCs w:val="22"/>
          <w:lang w:val="lt-LT" w:eastAsia="lt-LT"/>
        </w:rPr>
        <w:t>.</w:t>
      </w:r>
    </w:p>
    <w:p w14:paraId="1E064090" w14:textId="77777777" w:rsidR="003233AD" w:rsidRPr="00EC2708" w:rsidRDefault="003233AD"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70E797E5" w14:textId="40356157"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 xml:space="preserve">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w:t>
      </w:r>
      <w:proofErr w:type="spellStart"/>
      <w:r w:rsidRPr="00EC2708">
        <w:rPr>
          <w:sz w:val="22"/>
          <w:szCs w:val="22"/>
          <w:lang w:val="lt-LT" w:eastAsia="lt-LT"/>
        </w:rPr>
        <w:t>Nr</w:t>
      </w:r>
      <w:proofErr w:type="spellEnd"/>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w:t>
      </w:r>
      <w:r w:rsidRPr="00EC2708">
        <w:rPr>
          <w:sz w:val="22"/>
          <w:szCs w:val="22"/>
          <w:lang w:val="lt-LT" w:eastAsia="lt-LT"/>
        </w:rPr>
        <w:lastRenderedPageBreak/>
        <w:t>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41E7CDD5" w:rsidR="001F343C" w:rsidRPr="00224788" w:rsidRDefault="001F343C" w:rsidP="00D2755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tiekėjas, Komisijai paprašius, turės pateikti vienos, kelių ar visų </w:t>
      </w:r>
      <w:r w:rsidR="00224788" w:rsidRPr="00224788">
        <w:rPr>
          <w:sz w:val="22"/>
          <w:szCs w:val="22"/>
          <w:lang w:val="lt-LT"/>
        </w:rPr>
        <w:t xml:space="preserve">pirkimo objektuose </w:t>
      </w:r>
      <w:r w:rsidRPr="00224788">
        <w:rPr>
          <w:sz w:val="22"/>
          <w:szCs w:val="22"/>
          <w:lang w:val="lt-LT"/>
        </w:rPr>
        <w:t>siūlom</w:t>
      </w:r>
      <w:r w:rsidR="00224788" w:rsidRPr="00224788">
        <w:rPr>
          <w:sz w:val="22"/>
          <w:szCs w:val="22"/>
          <w:lang w:val="lt-LT"/>
        </w:rPr>
        <w:t>ų</w:t>
      </w:r>
      <w:r w:rsidRPr="00224788">
        <w:rPr>
          <w:sz w:val="22"/>
          <w:szCs w:val="22"/>
          <w:lang w:val="lt-LT"/>
        </w:rPr>
        <w:t xml:space="preserve"> 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100 g arba siūlomo produkto 1 vnt. pakuotės pavyzdį.</w:t>
      </w:r>
    </w:p>
    <w:p w14:paraId="4DBF3189" w14:textId="53B0EF54" w:rsidR="001F343C" w:rsidRPr="00224788" w:rsidRDefault="001F343C" w:rsidP="00D2755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5633A17" w:rsidR="00EC2708" w:rsidRPr="00D34D13"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color w:val="000000"/>
          <w:sz w:val="22"/>
          <w:szCs w:val="22"/>
          <w:lang w:val="lt-LT" w:eastAsia="lt-LT"/>
        </w:rPr>
        <w:t>Preliminarūs</w:t>
      </w:r>
      <w:r w:rsidRPr="00EC2708">
        <w:rPr>
          <w:rFonts w:eastAsia="Lucida Sans Unicode"/>
          <w:sz w:val="22"/>
          <w:szCs w:val="22"/>
          <w:lang w:val="lt-LT" w:eastAsia="ar-SA"/>
        </w:rPr>
        <w:t xml:space="preserve"> 12 (dvylikos</w:t>
      </w:r>
      <w:r w:rsidRPr="00D34D13">
        <w:rPr>
          <w:rFonts w:eastAsia="Lucida Sans Unicode"/>
          <w:sz w:val="22"/>
          <w:szCs w:val="22"/>
          <w:lang w:val="lt-LT" w:eastAsia="ar-SA"/>
        </w:rPr>
        <w:t xml:space="preserve">) mėn. </w:t>
      </w:r>
      <w:r w:rsidRPr="00D34D13">
        <w:rPr>
          <w:sz w:val="22"/>
          <w:szCs w:val="22"/>
          <w:lang w:val="lt-LT" w:eastAsia="lt-LT"/>
        </w:rPr>
        <w:t xml:space="preserve">perkamų Prekių </w:t>
      </w:r>
      <w:r w:rsidRPr="00A85FA3">
        <w:rPr>
          <w:color w:val="FF0000"/>
          <w:sz w:val="22"/>
          <w:szCs w:val="22"/>
          <w:lang w:val="lt-LT" w:eastAsia="lt-LT"/>
        </w:rPr>
        <w:t xml:space="preserve">kiekiai nurodyti </w:t>
      </w:r>
      <w:r w:rsidR="00960B83" w:rsidRPr="00A85FA3">
        <w:rPr>
          <w:color w:val="FF0000"/>
          <w:sz w:val="22"/>
          <w:szCs w:val="22"/>
          <w:lang w:val="lt-LT" w:eastAsia="lt-LT"/>
        </w:rPr>
        <w:t xml:space="preserve">2, 3 ir 4 </w:t>
      </w:r>
      <w:r w:rsidR="00E66928" w:rsidRPr="00A85FA3">
        <w:rPr>
          <w:color w:val="FF0000"/>
          <w:sz w:val="22"/>
          <w:szCs w:val="22"/>
          <w:lang w:val="lt-LT" w:eastAsia="lt-LT"/>
        </w:rPr>
        <w:t>pridedamuose prieduose.</w:t>
      </w:r>
      <w:r w:rsidR="00960B83" w:rsidRPr="00A85FA3">
        <w:rPr>
          <w:color w:val="FF0000"/>
          <w:sz w:val="22"/>
          <w:szCs w:val="22"/>
          <w:lang w:val="lt-LT" w:eastAsia="lt-LT"/>
        </w:rPr>
        <w:t xml:space="preserve"> 2, 3 ir 4 p</w:t>
      </w:r>
      <w:r w:rsidR="00E66928" w:rsidRPr="00A85FA3">
        <w:rPr>
          <w:color w:val="FF0000"/>
          <w:sz w:val="22"/>
          <w:szCs w:val="22"/>
          <w:lang w:val="lt-LT" w:eastAsia="lt-LT"/>
        </w:rPr>
        <w:t>rieduose</w:t>
      </w:r>
      <w:r w:rsidRPr="00A85FA3">
        <w:rPr>
          <w:color w:val="FF0000"/>
          <w:sz w:val="22"/>
          <w:szCs w:val="22"/>
          <w:lang w:val="lt-LT" w:eastAsia="ar-SA"/>
        </w:rPr>
        <w:t xml:space="preserve"> nurodytos </w:t>
      </w:r>
      <w:r w:rsidRPr="00D34D13">
        <w:rPr>
          <w:sz w:val="22"/>
          <w:szCs w:val="22"/>
          <w:lang w:val="lt-LT" w:eastAsia="ar-SA"/>
        </w:rPr>
        <w:t>Prekės bus užsakomos/perkamos pagal Pirkėjo poreikį</w:t>
      </w:r>
      <w:r w:rsidR="00E66928" w:rsidRPr="00D34D13">
        <w:rPr>
          <w:sz w:val="22"/>
          <w:szCs w:val="22"/>
          <w:lang w:val="lt-LT" w:eastAsia="ar-SA"/>
        </w:rPr>
        <w:t>.</w:t>
      </w:r>
      <w:r w:rsidRPr="00D34D13">
        <w:rPr>
          <w:sz w:val="22"/>
          <w:szCs w:val="22"/>
          <w:lang w:val="lt-LT" w:eastAsia="ar-SA"/>
        </w:rPr>
        <w:t xml:space="preserve"> </w:t>
      </w:r>
      <w:r w:rsidR="00E66928" w:rsidRPr="00D34D13">
        <w:rPr>
          <w:sz w:val="22"/>
          <w:szCs w:val="22"/>
          <w:lang w:val="lt-LT" w:eastAsia="ar-SA"/>
        </w:rPr>
        <w:t xml:space="preserve">Nurodytų </w:t>
      </w:r>
      <w:r w:rsidRPr="00D34D13">
        <w:rPr>
          <w:sz w:val="22"/>
          <w:szCs w:val="22"/>
          <w:lang w:val="lt-LT" w:eastAsia="ar-SA"/>
        </w:rPr>
        <w:t>Prekių kiekio Pirkėjas neįsipareigoja išpirkti</w:t>
      </w:r>
      <w:r w:rsidR="00866F31" w:rsidRPr="00D34D13">
        <w:rPr>
          <w:sz w:val="22"/>
          <w:szCs w:val="22"/>
          <w:lang w:val="lt-LT" w:eastAsia="ar-SA"/>
        </w:rPr>
        <w:t xml:space="preserve"> ar už j</w:t>
      </w:r>
      <w:r w:rsidR="00E66928" w:rsidRPr="00D34D13">
        <w:rPr>
          <w:sz w:val="22"/>
          <w:szCs w:val="22"/>
          <w:lang w:val="lt-LT" w:eastAsia="ar-SA"/>
        </w:rPr>
        <w:t>uos</w:t>
      </w:r>
      <w:r w:rsidR="00866F31" w:rsidRPr="00D34D13">
        <w:rPr>
          <w:sz w:val="22"/>
          <w:szCs w:val="22"/>
          <w:lang w:val="lt-LT" w:eastAsia="ar-SA"/>
        </w:rPr>
        <w:t xml:space="preserve"> sumokėti.</w:t>
      </w:r>
    </w:p>
    <w:p w14:paraId="746A7D21" w14:textId="2EFFEDB7"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A85FA3">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w:t>
      </w:r>
      <w:r w:rsidRPr="00C77FBB">
        <w:rPr>
          <w:color w:val="FF0000"/>
          <w:sz w:val="22"/>
          <w:szCs w:val="22"/>
          <w:lang w:val="lt-LT" w:eastAsia="ar-SA"/>
        </w:rPr>
        <w:t>pristatymo grafiką</w:t>
      </w:r>
      <w:r w:rsidR="00E046CE" w:rsidRPr="00C77FBB">
        <w:rPr>
          <w:color w:val="FF0000"/>
          <w:sz w:val="22"/>
          <w:szCs w:val="22"/>
          <w:lang w:val="lt-LT" w:eastAsia="ar-SA"/>
        </w:rPr>
        <w:t xml:space="preserve"> (priedas Nr. </w:t>
      </w:r>
      <w:r w:rsidR="00A30357" w:rsidRPr="00C77FBB">
        <w:rPr>
          <w:color w:val="FF0000"/>
          <w:sz w:val="22"/>
          <w:szCs w:val="22"/>
          <w:lang w:val="lt-LT" w:eastAsia="ar-SA"/>
        </w:rPr>
        <w:t>8</w:t>
      </w:r>
      <w:r w:rsidR="00E046CE" w:rsidRPr="00C77FBB">
        <w:rPr>
          <w:color w:val="FF0000"/>
          <w:sz w:val="22"/>
          <w:szCs w:val="22"/>
          <w:lang w:val="lt-LT" w:eastAsia="ar-SA"/>
        </w:rPr>
        <w:t>)</w:t>
      </w:r>
      <w:r w:rsidRPr="00C77FBB">
        <w:rPr>
          <w:color w:val="FF0000"/>
          <w:sz w:val="22"/>
          <w:szCs w:val="22"/>
          <w:lang w:val="lt-LT" w:eastAsia="ar-SA"/>
        </w:rPr>
        <w:t xml:space="preserve">, </w:t>
      </w:r>
      <w:r w:rsidRPr="00EC2708">
        <w:rPr>
          <w:sz w:val="22"/>
          <w:szCs w:val="22"/>
          <w:lang w:val="lt-LT" w:eastAsia="ar-SA"/>
        </w:rPr>
        <w:t>kurį pirkimo sutarties vykdymo metu šalys gali keisti šalių sudarytu bendru rašytiniu susitarimu.</w:t>
      </w:r>
    </w:p>
    <w:p w14:paraId="0EE0E670" w14:textId="5B0E70E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00E046CE" w:rsidRPr="00E046CE">
        <w:rPr>
          <w:i/>
          <w:sz w:val="22"/>
          <w:szCs w:val="22"/>
          <w:lang w:val="lt-LT"/>
        </w:rPr>
        <w:t>.</w:t>
      </w:r>
    </w:p>
    <w:p w14:paraId="64F50810" w14:textId="00AD9123"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Prekes, kurios bus užsakomos kitai dienai, </w:t>
      </w:r>
      <w:r w:rsidRPr="00EC2708">
        <w:rPr>
          <w:iCs/>
          <w:sz w:val="22"/>
          <w:szCs w:val="22"/>
          <w:lang w:val="lt-LT"/>
        </w:rPr>
        <w:t>Pirkėjas</w:t>
      </w:r>
      <w:r w:rsidRPr="00EC2708">
        <w:rPr>
          <w:color w:val="000000"/>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Pr>
          <w:color w:val="000000"/>
          <w:sz w:val="22"/>
          <w:szCs w:val="22"/>
          <w:lang w:val="lt-LT"/>
        </w:rPr>
        <w:t>5</w:t>
      </w:r>
      <w:r w:rsidRPr="00EC2708">
        <w:rPr>
          <w:color w:val="000000"/>
          <w:sz w:val="22"/>
          <w:szCs w:val="22"/>
          <w:lang w:val="lt-LT"/>
        </w:rPr>
        <w:t xml:space="preserve"> punkte nustatytą terminą ir dėl to Tiekėjui baudos negali būti taikomos. </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06754D1E"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w:t>
      </w:r>
      <w:r w:rsidRPr="008802E7">
        <w:rPr>
          <w:color w:val="FF0000"/>
          <w:sz w:val="22"/>
          <w:szCs w:val="22"/>
          <w:lang w:val="lt-LT"/>
        </w:rPr>
        <w:t>tiekimo grafiką</w:t>
      </w:r>
      <w:r w:rsidR="00BC2380" w:rsidRPr="008802E7">
        <w:rPr>
          <w:color w:val="FF0000"/>
          <w:sz w:val="22"/>
          <w:szCs w:val="22"/>
          <w:lang w:val="lt-LT"/>
        </w:rPr>
        <w:t xml:space="preserve"> </w:t>
      </w:r>
      <w:r w:rsidR="00BC2380" w:rsidRPr="008802E7">
        <w:rPr>
          <w:color w:val="FF0000"/>
          <w:sz w:val="22"/>
          <w:szCs w:val="22"/>
          <w:lang w:val="lt-LT" w:eastAsia="ar-SA"/>
        </w:rPr>
        <w:t xml:space="preserve">(priedas Nr. </w:t>
      </w:r>
      <w:r w:rsidR="00A30357" w:rsidRPr="008802E7">
        <w:rPr>
          <w:color w:val="FF0000"/>
          <w:sz w:val="22"/>
          <w:szCs w:val="22"/>
          <w:lang w:val="lt-LT" w:eastAsia="ar-SA"/>
        </w:rPr>
        <w:t>8</w:t>
      </w:r>
      <w:r w:rsidR="00BC2380" w:rsidRPr="008802E7">
        <w:rPr>
          <w:color w:val="FF0000"/>
          <w:sz w:val="22"/>
          <w:szCs w:val="22"/>
          <w:lang w:val="lt-LT" w:eastAsia="ar-SA"/>
        </w:rPr>
        <w:t>)</w:t>
      </w:r>
      <w:r w:rsidRPr="008802E7">
        <w:rPr>
          <w:color w:val="FF0000"/>
          <w:sz w:val="22"/>
          <w:szCs w:val="22"/>
          <w:lang w:val="lt-LT"/>
        </w:rPr>
        <w:t xml:space="preserve"> </w:t>
      </w:r>
      <w:r w:rsidRPr="00EC2708">
        <w:rPr>
          <w:color w:val="000000"/>
          <w:sz w:val="22"/>
          <w:szCs w:val="22"/>
          <w:lang w:val="lt-LT"/>
        </w:rPr>
        <w:t>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 </w:t>
      </w:r>
    </w:p>
    <w:p w14:paraId="59760F14" w14:textId="3C3360F3" w:rsidR="00EC2708" w:rsidRPr="008802E7" w:rsidRDefault="00EC2708" w:rsidP="00E5472B">
      <w:pPr>
        <w:numPr>
          <w:ilvl w:val="1"/>
          <w:numId w:val="9"/>
        </w:numPr>
        <w:suppressAutoHyphens/>
        <w:overflowPunct/>
        <w:autoSpaceDE/>
        <w:adjustRightInd/>
        <w:snapToGrid w:val="0"/>
        <w:ind w:left="0" w:firstLine="720"/>
        <w:jc w:val="both"/>
        <w:textAlignment w:val="baseline"/>
        <w:rPr>
          <w:color w:val="FF0000"/>
          <w:sz w:val="22"/>
          <w:szCs w:val="22"/>
          <w:lang w:val="lt-LT"/>
        </w:rPr>
      </w:pPr>
      <w:r w:rsidRPr="008802E7">
        <w:rPr>
          <w:color w:val="FF0000"/>
          <w:sz w:val="22"/>
          <w:szCs w:val="22"/>
          <w:lang w:val="lt-LT"/>
        </w:rPr>
        <w:t xml:space="preserve">Tiekėjui iki šios techninės specifikacijos </w:t>
      </w:r>
      <w:r w:rsidRPr="008802E7">
        <w:rPr>
          <w:color w:val="FF0000"/>
          <w:sz w:val="22"/>
          <w:szCs w:val="22"/>
          <w:lang w:val="lt-LT"/>
        </w:rPr>
        <w:fldChar w:fldCharType="begin"/>
      </w:r>
      <w:r w:rsidRPr="008802E7">
        <w:rPr>
          <w:color w:val="FF0000"/>
          <w:sz w:val="22"/>
          <w:szCs w:val="22"/>
          <w:lang w:val="lt-LT"/>
        </w:rPr>
        <w:instrText xml:space="preserve"> REF _Ref180047491 \r \h  \* MERGEFORMAT </w:instrText>
      </w:r>
      <w:r w:rsidRPr="008802E7">
        <w:rPr>
          <w:color w:val="FF0000"/>
          <w:sz w:val="22"/>
          <w:szCs w:val="22"/>
          <w:lang w:val="lt-LT"/>
        </w:rPr>
      </w:r>
      <w:r w:rsidRPr="008802E7">
        <w:rPr>
          <w:color w:val="FF0000"/>
          <w:sz w:val="22"/>
          <w:szCs w:val="22"/>
          <w:lang w:val="lt-LT"/>
        </w:rPr>
        <w:fldChar w:fldCharType="separate"/>
      </w:r>
      <w:r w:rsidRPr="008802E7">
        <w:rPr>
          <w:color w:val="FF0000"/>
          <w:sz w:val="22"/>
          <w:szCs w:val="22"/>
          <w:lang w:val="lt-LT"/>
        </w:rPr>
        <w:t>2.1</w:t>
      </w:r>
      <w:r w:rsidRPr="008802E7">
        <w:rPr>
          <w:color w:val="FF0000"/>
          <w:sz w:val="22"/>
          <w:szCs w:val="22"/>
          <w:lang w:val="lt-LT"/>
        </w:rPr>
        <w:fldChar w:fldCharType="end"/>
      </w:r>
      <w:r w:rsidR="00D95416" w:rsidRPr="008802E7">
        <w:rPr>
          <w:color w:val="FF0000"/>
          <w:sz w:val="22"/>
          <w:szCs w:val="22"/>
          <w:lang w:val="lt-LT"/>
        </w:rPr>
        <w:t>0</w:t>
      </w:r>
      <w:r w:rsidRPr="008802E7">
        <w:rPr>
          <w:color w:val="FF0000"/>
          <w:sz w:val="22"/>
          <w:szCs w:val="22"/>
          <w:lang w:val="lt-LT"/>
        </w:rPr>
        <w:t xml:space="preserve"> punkte nurodyto laiko nepristačius Užsakymą ir techninę specifikaciją atitinkančių Prekių, Pirkėjas pasilieka teisę trūkstamas Užsakymą ir </w:t>
      </w:r>
      <w:r w:rsidRPr="008802E7">
        <w:rPr>
          <w:color w:val="FF0000"/>
          <w:sz w:val="22"/>
          <w:szCs w:val="22"/>
          <w:lang w:val="lt-LT"/>
        </w:rPr>
        <w:lastRenderedPageBreak/>
        <w:t>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8802E7" w:rsidRDefault="00EC2708" w:rsidP="00E5472B">
      <w:pPr>
        <w:numPr>
          <w:ilvl w:val="1"/>
          <w:numId w:val="9"/>
        </w:numPr>
        <w:suppressAutoHyphens/>
        <w:overflowPunct/>
        <w:autoSpaceDE/>
        <w:adjustRightInd/>
        <w:snapToGrid w:val="0"/>
        <w:ind w:left="0" w:firstLine="720"/>
        <w:jc w:val="both"/>
        <w:textAlignment w:val="baseline"/>
        <w:rPr>
          <w:color w:val="FF0000"/>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w:t>
      </w:r>
      <w:r w:rsidRPr="008802E7">
        <w:rPr>
          <w:color w:val="FF0000"/>
          <w:sz w:val="22"/>
          <w:szCs w:val="22"/>
          <w:lang w:val="lt-LT"/>
        </w:rPr>
        <w:t xml:space="preserve">Prekių Pirkėjas įgyja teisę įsigyti Prekes savo lėšomis, taikyti Tiekėjui baudą ir, jeigu bauda nepadengia Pirkėjo patirtų nuostolių sumos - reikalauti kompensuoti Pirkėjo patirtas išlaidas pagal šios techninės specifikacijos </w:t>
      </w:r>
      <w:r w:rsidRPr="008802E7">
        <w:rPr>
          <w:color w:val="FF0000"/>
          <w:sz w:val="22"/>
          <w:szCs w:val="22"/>
          <w:lang w:val="lt-LT"/>
        </w:rPr>
        <w:fldChar w:fldCharType="begin"/>
      </w:r>
      <w:r w:rsidRPr="008802E7">
        <w:rPr>
          <w:color w:val="FF0000"/>
          <w:sz w:val="22"/>
          <w:szCs w:val="22"/>
          <w:lang w:val="lt-LT"/>
        </w:rPr>
        <w:instrText xml:space="preserve"> REF _Ref180048876 \r \h  \* MERGEFORMAT </w:instrText>
      </w:r>
      <w:r w:rsidRPr="008802E7">
        <w:rPr>
          <w:color w:val="FF0000"/>
          <w:sz w:val="22"/>
          <w:szCs w:val="22"/>
          <w:lang w:val="lt-LT"/>
        </w:rPr>
      </w:r>
      <w:r w:rsidRPr="008802E7">
        <w:rPr>
          <w:color w:val="FF0000"/>
          <w:sz w:val="22"/>
          <w:szCs w:val="22"/>
          <w:lang w:val="lt-LT"/>
        </w:rPr>
        <w:fldChar w:fldCharType="separate"/>
      </w:r>
      <w:r w:rsidRPr="008802E7">
        <w:rPr>
          <w:color w:val="FF0000"/>
          <w:sz w:val="22"/>
          <w:szCs w:val="22"/>
          <w:lang w:val="lt-LT"/>
        </w:rPr>
        <w:t>2.1</w:t>
      </w:r>
      <w:r w:rsidRPr="008802E7">
        <w:rPr>
          <w:color w:val="FF0000"/>
          <w:sz w:val="22"/>
          <w:szCs w:val="22"/>
          <w:lang w:val="lt-LT"/>
        </w:rPr>
        <w:fldChar w:fldCharType="end"/>
      </w:r>
      <w:r w:rsidR="00D95416" w:rsidRPr="008802E7">
        <w:rPr>
          <w:color w:val="FF0000"/>
          <w:sz w:val="22"/>
          <w:szCs w:val="22"/>
          <w:lang w:val="lt-LT"/>
        </w:rPr>
        <w:t>1</w:t>
      </w:r>
      <w:r w:rsidRPr="008802E7">
        <w:rPr>
          <w:color w:val="FF0000"/>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8802E7" w:rsidRDefault="00EC2708" w:rsidP="00E5472B">
      <w:pPr>
        <w:numPr>
          <w:ilvl w:val="1"/>
          <w:numId w:val="9"/>
        </w:numPr>
        <w:suppressAutoHyphens/>
        <w:overflowPunct/>
        <w:autoSpaceDE/>
        <w:adjustRightInd/>
        <w:ind w:left="0" w:firstLine="720"/>
        <w:jc w:val="both"/>
        <w:rPr>
          <w:color w:val="FF0000"/>
          <w:sz w:val="22"/>
          <w:szCs w:val="22"/>
          <w:lang w:val="lt-LT"/>
        </w:rPr>
      </w:pPr>
      <w:r w:rsidRPr="008802E7">
        <w:rPr>
          <w:color w:val="FF0000"/>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05190B4B" w:rsidR="00EC2708" w:rsidRPr="000A160F"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2CD3006F" w14:textId="18F70DA0" w:rsidR="000A160F" w:rsidRPr="00312AAC" w:rsidRDefault="000A160F" w:rsidP="00E5472B">
      <w:pPr>
        <w:numPr>
          <w:ilvl w:val="1"/>
          <w:numId w:val="10"/>
        </w:numPr>
        <w:suppressAutoHyphens/>
        <w:overflowPunct/>
        <w:autoSpaceDE/>
        <w:autoSpaceDN/>
        <w:adjustRightInd/>
        <w:ind w:left="0" w:firstLine="720"/>
        <w:jc w:val="both"/>
        <w:rPr>
          <w:sz w:val="22"/>
          <w:szCs w:val="22"/>
          <w:lang w:val="lt-LT" w:eastAsia="ar-SA"/>
        </w:rPr>
      </w:pPr>
      <w:bookmarkStart w:id="1" w:name="_Hlk196745465"/>
      <w:r w:rsidRPr="00312AAC">
        <w:rPr>
          <w:sz w:val="22"/>
          <w:szCs w:val="22"/>
          <w:lang w:val="lt-LT"/>
        </w:rPr>
        <w:lastRenderedPageBreak/>
        <w:t>Pristatytas Prekes Tiekėjas savo jėgomis turi iškrauti iš transporto priemonės į Įstaigos sandėliavimo ir (ar) virtuvės patalpas.</w:t>
      </w:r>
    </w:p>
    <w:p w14:paraId="02BE85A5" w14:textId="46F4B53F" w:rsidR="00E5472B" w:rsidRPr="00EC2708" w:rsidRDefault="00E5472B" w:rsidP="00E5472B">
      <w:pPr>
        <w:ind w:firstLine="720"/>
        <w:contextualSpacing/>
        <w:jc w:val="center"/>
        <w:rPr>
          <w:bCs/>
          <w:sz w:val="22"/>
          <w:szCs w:val="22"/>
          <w:lang w:val="lt-LT" w:eastAsia="ar-SA"/>
        </w:rPr>
      </w:pPr>
      <w:bookmarkStart w:id="2" w:name="_GoBack"/>
      <w:bookmarkEnd w:id="1"/>
      <w:bookmarkEnd w:id="2"/>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0A160F"/>
    <w:rsid w:val="0017054C"/>
    <w:rsid w:val="00173694"/>
    <w:rsid w:val="00194F3B"/>
    <w:rsid w:val="001D1359"/>
    <w:rsid w:val="001E4071"/>
    <w:rsid w:val="001F343C"/>
    <w:rsid w:val="00215B55"/>
    <w:rsid w:val="00223CFA"/>
    <w:rsid w:val="00224788"/>
    <w:rsid w:val="002459AE"/>
    <w:rsid w:val="00246594"/>
    <w:rsid w:val="002500D2"/>
    <w:rsid w:val="00290F62"/>
    <w:rsid w:val="002B3745"/>
    <w:rsid w:val="002B54E7"/>
    <w:rsid w:val="002B5986"/>
    <w:rsid w:val="002F0DD0"/>
    <w:rsid w:val="00301399"/>
    <w:rsid w:val="00312AAC"/>
    <w:rsid w:val="003152AB"/>
    <w:rsid w:val="003233AD"/>
    <w:rsid w:val="00334B0E"/>
    <w:rsid w:val="00336F7F"/>
    <w:rsid w:val="003435E9"/>
    <w:rsid w:val="00352A95"/>
    <w:rsid w:val="003639B7"/>
    <w:rsid w:val="00370D2C"/>
    <w:rsid w:val="00384D67"/>
    <w:rsid w:val="003D28B0"/>
    <w:rsid w:val="003D46AC"/>
    <w:rsid w:val="00431501"/>
    <w:rsid w:val="00443F73"/>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D35BC"/>
    <w:rsid w:val="006255FC"/>
    <w:rsid w:val="00646387"/>
    <w:rsid w:val="0066696D"/>
    <w:rsid w:val="00692F62"/>
    <w:rsid w:val="006D79D4"/>
    <w:rsid w:val="00712AFD"/>
    <w:rsid w:val="00760912"/>
    <w:rsid w:val="00761084"/>
    <w:rsid w:val="00772237"/>
    <w:rsid w:val="007A4260"/>
    <w:rsid w:val="007B55BE"/>
    <w:rsid w:val="007D4E9B"/>
    <w:rsid w:val="008447B3"/>
    <w:rsid w:val="00866F31"/>
    <w:rsid w:val="008802E7"/>
    <w:rsid w:val="00885012"/>
    <w:rsid w:val="008C6026"/>
    <w:rsid w:val="008C6889"/>
    <w:rsid w:val="00910998"/>
    <w:rsid w:val="00921BF2"/>
    <w:rsid w:val="00960B83"/>
    <w:rsid w:val="009E6DF2"/>
    <w:rsid w:val="009F1CEB"/>
    <w:rsid w:val="00A13CD2"/>
    <w:rsid w:val="00A30357"/>
    <w:rsid w:val="00A30DF1"/>
    <w:rsid w:val="00A83355"/>
    <w:rsid w:val="00A85FA3"/>
    <w:rsid w:val="00A90D85"/>
    <w:rsid w:val="00AF0E80"/>
    <w:rsid w:val="00B134C0"/>
    <w:rsid w:val="00B449D9"/>
    <w:rsid w:val="00B722F8"/>
    <w:rsid w:val="00B8369A"/>
    <w:rsid w:val="00BA1D3A"/>
    <w:rsid w:val="00BC2380"/>
    <w:rsid w:val="00C37A3C"/>
    <w:rsid w:val="00C41CF3"/>
    <w:rsid w:val="00C77FBB"/>
    <w:rsid w:val="00C864C1"/>
    <w:rsid w:val="00CD23AF"/>
    <w:rsid w:val="00CF44B5"/>
    <w:rsid w:val="00D2755F"/>
    <w:rsid w:val="00D34D13"/>
    <w:rsid w:val="00D7511D"/>
    <w:rsid w:val="00D84FC1"/>
    <w:rsid w:val="00D95416"/>
    <w:rsid w:val="00DA18B2"/>
    <w:rsid w:val="00DC41A1"/>
    <w:rsid w:val="00DE6588"/>
    <w:rsid w:val="00E046CE"/>
    <w:rsid w:val="00E20D8E"/>
    <w:rsid w:val="00E46286"/>
    <w:rsid w:val="00E47F6D"/>
    <w:rsid w:val="00E5472B"/>
    <w:rsid w:val="00E616CD"/>
    <w:rsid w:val="00E63291"/>
    <w:rsid w:val="00E66928"/>
    <w:rsid w:val="00E722E8"/>
    <w:rsid w:val="00E94285"/>
    <w:rsid w:val="00EB730B"/>
    <w:rsid w:val="00EC2708"/>
    <w:rsid w:val="00EC3364"/>
    <w:rsid w:val="00F10E4B"/>
    <w:rsid w:val="00F15521"/>
    <w:rsid w:val="00F2402F"/>
    <w:rsid w:val="00F31BB3"/>
    <w:rsid w:val="00F41633"/>
    <w:rsid w:val="00F97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4</Pages>
  <Words>9398</Words>
  <Characters>5358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125</cp:revision>
  <dcterms:created xsi:type="dcterms:W3CDTF">2020-12-03T06:49:00Z</dcterms:created>
  <dcterms:modified xsi:type="dcterms:W3CDTF">2025-06-13T04:30:00Z</dcterms:modified>
</cp:coreProperties>
</file>