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370443" w:rsidR="00313183" w:rsidRPr="00F14B7A" w:rsidRDefault="00C244C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UROLOGIJAI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9F5B739" w14:textId="77777777" w:rsidR="00C244C1" w:rsidRPr="00F14B7A" w:rsidRDefault="00C244C1" w:rsidP="00C24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UROLOGIJAI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3"/>
        <w:gridCol w:w="5289"/>
        <w:gridCol w:w="3686"/>
        <w:gridCol w:w="222"/>
      </w:tblGrid>
      <w:tr w:rsidR="00F311A7" w:rsidRPr="00F311A7" w14:paraId="2B351203" w14:textId="77777777" w:rsidTr="00F311A7">
        <w:trPr>
          <w:gridAfter w:val="1"/>
          <w:wAfter w:w="222" w:type="dxa"/>
          <w:trHeight w:val="85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ED9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6E3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E8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F311A7" w:rsidRPr="00F311A7" w14:paraId="05B9CDD6" w14:textId="77777777" w:rsidTr="00F311A7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CAF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</w:p>
        </w:tc>
        <w:tc>
          <w:tcPr>
            <w:tcW w:w="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ED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D53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3DE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</w:p>
        </w:tc>
      </w:tr>
      <w:tr w:rsidR="00F311A7" w:rsidRPr="00F311A7" w14:paraId="2AFF635C" w14:textId="77777777" w:rsidTr="00F311A7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A503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Instrumentų rinkinys urologijai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9CF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2A049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BFCAD8B" w14:textId="77777777" w:rsidTr="00F311A7">
        <w:trPr>
          <w:trHeight w:val="31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38AF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Bipoliarinio </w:t>
            </w:r>
            <w:proofErr w:type="spellStart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 komplektas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686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7CC0C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6EF1FA1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520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A83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Optika</w:t>
            </w:r>
          </w:p>
        </w:tc>
        <w:tc>
          <w:tcPr>
            <w:tcW w:w="222" w:type="dxa"/>
            <w:vAlign w:val="center"/>
            <w:hideMark/>
          </w:tcPr>
          <w:p w14:paraId="6DDC492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492A66B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1D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096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 Matymo kampas 30˚;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94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47DA6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A6F1EA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A28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4EB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 Skersmuo 4 ± 0,2 mm;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8A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A7121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42E9680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6F2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E4A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Ilgis 30 ± 2 cm;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D6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22CD6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32AEC8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7B2C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3C8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Autoklavuojama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A08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01050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0F3D35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009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274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Su konteineriu sterilizavimui bei laikymui.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06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B6AC1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6BA8BA3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E7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2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E37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Šviesolaidis</w:t>
            </w:r>
          </w:p>
        </w:tc>
        <w:tc>
          <w:tcPr>
            <w:tcW w:w="222" w:type="dxa"/>
            <w:vAlign w:val="center"/>
            <w:hideMark/>
          </w:tcPr>
          <w:p w14:paraId="36625DF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1288DB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E90B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3C8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Fibrooptinis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E9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F30C3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3BCFB9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A44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84E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Skersmuo 3,5 ± 0,5 mm;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E9E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2A2AE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67A205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779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61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Ilgis 250 ± 50 cm;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EA0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8816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BDD3DE1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3F5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7B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Su tiesia jungtimi.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FB8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194E4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8388565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83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3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B9E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 darbinis elementas</w:t>
            </w:r>
          </w:p>
        </w:tc>
        <w:tc>
          <w:tcPr>
            <w:tcW w:w="222" w:type="dxa"/>
            <w:vAlign w:val="center"/>
            <w:hideMark/>
          </w:tcPr>
          <w:p w14:paraId="6054972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1E75AB5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AB0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F0F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Bipolinis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1CD0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6F178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1FF6D6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AD8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748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Ramybės būsenoje elektrodas išlindęs iš movos;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4060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27AD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702224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C4B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CE1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Komplektuojamas su aukšto dažnio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bipoliniu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 laidu – 1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vnt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8E1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7545C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43E75BD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E58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4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2A9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 mova</w:t>
            </w:r>
          </w:p>
        </w:tc>
        <w:tc>
          <w:tcPr>
            <w:tcW w:w="222" w:type="dxa"/>
            <w:vAlign w:val="center"/>
            <w:hideMark/>
          </w:tcPr>
          <w:p w14:paraId="16D7EA2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24F33C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DDF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A16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Išorinis diametras 24-26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703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5D609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717FF5A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376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7F6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Rotuojama;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77D8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C6578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0DD01A9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37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F8E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Vidinė mova su keramikine arba lygiavertės medžiagos izoliacija;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1D4B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1C2D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C57D211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696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A1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Komplekte: Standartinis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obturatorius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5E0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FA95F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5A708A9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858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5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847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Pjovimo kilpa</w:t>
            </w:r>
          </w:p>
        </w:tc>
        <w:tc>
          <w:tcPr>
            <w:tcW w:w="222" w:type="dxa"/>
            <w:vAlign w:val="center"/>
            <w:hideMark/>
          </w:tcPr>
          <w:p w14:paraId="260B2C1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37CE2A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58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2D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Bipolinė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8A1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68F49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6A236E0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24C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787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Tinkama siūlomam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 darbiniam elementui (1.3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.).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B19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D3925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0667AC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CD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E5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Tinkama siūlomai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 xml:space="preserve"> optikai  (1.1 </w:t>
            </w:r>
            <w:proofErr w:type="spellStart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.).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3D1" w14:textId="77777777" w:rsidR="00F311A7" w:rsidRPr="00F311A7" w:rsidRDefault="00F311A7" w:rsidP="00F311A7">
            <w:pPr>
              <w:spacing w:after="0" w:line="240" w:lineRule="auto"/>
              <w:ind w:firstLineChars="200" w:firstLine="440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275EA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6268E23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C3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6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F49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Elektrodas </w:t>
            </w:r>
            <w:proofErr w:type="spellStart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koaguliacijai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00475C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43B1E03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957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5A9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 Rutuliuko formos;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EF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7FA07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9A92088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48CE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005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Bipolinis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07F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1A653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E92178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46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3D5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Tinkamas siūlomam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 xml:space="preserve"> darbiniam elementui (1.3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04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DC396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B171B2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9D9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535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Tinkamas siūlomai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 xml:space="preserve"> optikai  (1.1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29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641F7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A995F1E" w14:textId="77777777" w:rsidTr="00F311A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11F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7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989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Konteineris </w:t>
            </w:r>
            <w:proofErr w:type="spellStart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rezektoskopo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 komplekto instrumentams laikyti ir sterilizuoti</w:t>
            </w:r>
          </w:p>
        </w:tc>
        <w:tc>
          <w:tcPr>
            <w:tcW w:w="222" w:type="dxa"/>
            <w:vAlign w:val="center"/>
            <w:hideMark/>
          </w:tcPr>
          <w:p w14:paraId="2CA6806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C6173F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7FF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910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 Perforuotas;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F6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DCBD9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C969A7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49C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1B0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Su permatomu dangčiu;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EE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63CC0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978A280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4EA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0F7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 Su silikoniniu arba lygiavertės medžiagos kilimėliu.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E4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63D1E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B1DD721" w14:textId="77777777" w:rsidTr="00F311A7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D95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8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B91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Ureterorenoskopo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 komplektas</w:t>
            </w:r>
          </w:p>
        </w:tc>
        <w:tc>
          <w:tcPr>
            <w:tcW w:w="222" w:type="dxa"/>
            <w:vAlign w:val="center"/>
            <w:hideMark/>
          </w:tcPr>
          <w:p w14:paraId="45C6EA7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3A37F8C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0F83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FE9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Distalinis galas ne daugiau 7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 xml:space="preserve">. skersmens;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A7B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C84F9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2C03FDD" w14:textId="77777777" w:rsidTr="00F311A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03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ECA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Mova – ne daugiau 8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 xml:space="preserve">. skersmens, link instrumento galo storėjanti iki 11,5 ± 1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27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55559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58A8F46" w14:textId="77777777" w:rsidTr="00F311A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F73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1BC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Turi būti ne mažiau kaip vienas 5 ± 0,5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 skersmens instrumentinis kanalas;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5F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61FF4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AE9F3DB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37E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320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Instrumentas su kampiniu okuliaru, matymo kryptis 6 ± 2°;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F4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B7594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A3B9735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F66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09E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Instrumento ilgis 43 ± 2 cm;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15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E31F7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0EFEDDF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12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8E2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Instrumentas turi būti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autoklavuojamas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 xml:space="preserve">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49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64327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A13BF5A" w14:textId="77777777" w:rsidTr="00F311A7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F2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DF3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Komplekte pateikiamas vielinis krepšys instrumento laikymui, plovimui ir sterilizavimui.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C7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5AF91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7C4CA26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B62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9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344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Optinio </w:t>
            </w:r>
            <w:proofErr w:type="spellStart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uretrotomo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 komplektas</w:t>
            </w:r>
          </w:p>
        </w:tc>
        <w:tc>
          <w:tcPr>
            <w:tcW w:w="222" w:type="dxa"/>
            <w:vAlign w:val="center"/>
            <w:hideMark/>
          </w:tcPr>
          <w:p w14:paraId="66D6C15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0F7A6AF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AF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920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Optika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FA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1F471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217A420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32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C9C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Matymo kampas 30˚;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3E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CE6C2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DCB131C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3E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0E4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Skersmuo 4 ± 0,2 mm;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89B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62EA8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5AD45E3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526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C3B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Ilgis 30 ± 2 cm;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0B7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A75D2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F710131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91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56F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Autoklavuojama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2E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F10B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288234D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7DEE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F81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 Su konteineriu sterilizavimui bei laikymui.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620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B5479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2836C78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AB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10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D3D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Šviesolaidis</w:t>
            </w:r>
          </w:p>
        </w:tc>
        <w:tc>
          <w:tcPr>
            <w:tcW w:w="222" w:type="dxa"/>
            <w:vAlign w:val="center"/>
            <w:hideMark/>
          </w:tcPr>
          <w:p w14:paraId="792BDB2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44908F5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07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D9E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Fibrooptinis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02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98718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07C7645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E02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881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Skersmuo 3,5 ± 0,5 mm;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F01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4F264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D5FA7BF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DEF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E4D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Ilgis 250 ± 50 cm;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92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FAECE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2B9EAC8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2F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B8F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Su tiesia jungtimi.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84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B6ED4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1B6B2A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54B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11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EF4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proofErr w:type="spellStart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Uretrotomo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 mova</w:t>
            </w:r>
          </w:p>
        </w:tc>
        <w:tc>
          <w:tcPr>
            <w:tcW w:w="222" w:type="dxa"/>
            <w:vAlign w:val="center"/>
            <w:hideMark/>
          </w:tcPr>
          <w:p w14:paraId="18C5A77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FBD3AD3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D5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79C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SACHSE tipo arba lygiavertė;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5D9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37BB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65DEA7A8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7E5B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2A6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Dydis 20 ± 1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D8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8F9F4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0F21F56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6B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A5B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Su kanalu;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D59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ED055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5670CC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0C7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41F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Komplekte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obturatorius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E6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0C3556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1E9152B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3F5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12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9EE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Teleskopinis tiltelis</w:t>
            </w:r>
          </w:p>
        </w:tc>
        <w:tc>
          <w:tcPr>
            <w:tcW w:w="222" w:type="dxa"/>
            <w:vAlign w:val="center"/>
            <w:hideMark/>
          </w:tcPr>
          <w:p w14:paraId="156D01C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4346A1C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D41C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069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Skirtas 5 ± 1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Fr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 diametro instrumentams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50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9F380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74E777D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95A7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1908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Darbinis elementas</w:t>
            </w:r>
          </w:p>
        </w:tc>
        <w:tc>
          <w:tcPr>
            <w:tcW w:w="222" w:type="dxa"/>
            <w:vAlign w:val="center"/>
            <w:hideMark/>
          </w:tcPr>
          <w:p w14:paraId="18EE415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6EF451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9CB2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51E7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Monopolinis;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A5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FDC15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A567CD9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0A0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F43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Ramybės būsenoje elektrodas yra movos viduje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79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6427C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3F2DFD0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0D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13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225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Peilis</w:t>
            </w:r>
          </w:p>
        </w:tc>
        <w:tc>
          <w:tcPr>
            <w:tcW w:w="222" w:type="dxa"/>
            <w:vAlign w:val="center"/>
            <w:hideMark/>
          </w:tcPr>
          <w:p w14:paraId="44C27AE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2DEA679D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938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308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SACHSE tipo arba lygiavertis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3CBA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FF805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03654FF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B0C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90D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Tinkantis darbiniam elementui (3.5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35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17CD9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1CAE95B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973F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14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393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Peilis</w:t>
            </w:r>
          </w:p>
        </w:tc>
        <w:tc>
          <w:tcPr>
            <w:tcW w:w="222" w:type="dxa"/>
            <w:vAlign w:val="center"/>
            <w:hideMark/>
          </w:tcPr>
          <w:p w14:paraId="6FF980B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42308E58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26F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BD6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Apvalus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92D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89A29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007E1C29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4F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F0F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 xml:space="preserve">Tinkantis darbiniam elementui (3.5 </w:t>
            </w:r>
            <w:proofErr w:type="spellStart"/>
            <w:r w:rsidRPr="00F311A7">
              <w:rPr>
                <w:rFonts w:ascii="Times" w:eastAsia="Times New Roman" w:hAnsi="Times" w:cs="Times"/>
                <w:lang w:eastAsia="lt-LT"/>
              </w:rPr>
              <w:t>poz</w:t>
            </w:r>
            <w:proofErr w:type="spellEnd"/>
            <w:r w:rsidRPr="00F311A7">
              <w:rPr>
                <w:rFonts w:ascii="Times" w:eastAsia="Times New Roman" w:hAnsi="Times" w:cs="Times"/>
                <w:lang w:eastAsia="lt-LT"/>
              </w:rPr>
              <w:t>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3DC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4DB0A3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3E7102CE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431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15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9E1F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lang w:eastAsia="lt-LT"/>
              </w:rPr>
            </w:pPr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Konteineris optinio </w:t>
            </w:r>
            <w:proofErr w:type="spellStart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>uretrotomo</w:t>
            </w:r>
            <w:proofErr w:type="spellEnd"/>
            <w:r w:rsidRPr="00F311A7">
              <w:rPr>
                <w:rFonts w:ascii="Times" w:eastAsia="Times New Roman" w:hAnsi="Times" w:cs="Times"/>
                <w:b/>
                <w:bCs/>
                <w:lang w:eastAsia="lt-LT"/>
              </w:rPr>
              <w:t xml:space="preserve"> komplektui laikyti ir sterilizuoti</w:t>
            </w:r>
          </w:p>
        </w:tc>
        <w:tc>
          <w:tcPr>
            <w:tcW w:w="222" w:type="dxa"/>
            <w:vAlign w:val="center"/>
            <w:hideMark/>
          </w:tcPr>
          <w:p w14:paraId="5C2CD19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56ED2EF4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784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DBC9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Perforuotas;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E00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8BF2C5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109F1F52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A1A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F421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Su permatomu dangčiu;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530E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CD1B5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  <w:tr w:rsidR="00F311A7" w:rsidRPr="00F311A7" w14:paraId="73389F99" w14:textId="77777777" w:rsidTr="00F311A7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52D" w14:textId="77777777" w:rsidR="00F311A7" w:rsidRPr="00F311A7" w:rsidRDefault="00F311A7" w:rsidP="00F311A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D584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  <w:r w:rsidRPr="00F311A7">
              <w:rPr>
                <w:rFonts w:ascii="Times" w:eastAsia="Times New Roman" w:hAnsi="Times" w:cs="Times"/>
                <w:lang w:eastAsia="lt-LT"/>
              </w:rPr>
              <w:t>Su silikoniniu arba lygiavertės medžiagos kilimėliu.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E72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lt-LT"/>
              </w:rPr>
            </w:pPr>
            <w:r w:rsidRPr="00F311A7">
              <w:rPr>
                <w:rFonts w:ascii="Times" w:eastAsia="Times New Roman" w:hAnsi="Times" w:cs="Times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D63EEB" w14:textId="77777777" w:rsidR="00F311A7" w:rsidRPr="00F311A7" w:rsidRDefault="00F311A7" w:rsidP="00F311A7">
            <w:pPr>
              <w:spacing w:after="0" w:line="240" w:lineRule="auto"/>
              <w:rPr>
                <w:rFonts w:ascii="Times" w:eastAsia="Times New Roman" w:hAnsi="Times" w:cs="Times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12AD" w14:textId="77777777" w:rsidR="00277FE0" w:rsidRDefault="00277FE0" w:rsidP="00CB257E">
      <w:pPr>
        <w:spacing w:after="0" w:line="240" w:lineRule="auto"/>
      </w:pPr>
      <w:r>
        <w:separator/>
      </w:r>
    </w:p>
  </w:endnote>
  <w:endnote w:type="continuationSeparator" w:id="0">
    <w:p w14:paraId="30F9AB93" w14:textId="77777777" w:rsidR="00277FE0" w:rsidRDefault="00277FE0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95B2" w14:textId="77777777" w:rsidR="00277FE0" w:rsidRDefault="00277FE0" w:rsidP="00CB257E">
      <w:pPr>
        <w:spacing w:after="0" w:line="240" w:lineRule="auto"/>
      </w:pPr>
      <w:r>
        <w:separator/>
      </w:r>
    </w:p>
  </w:footnote>
  <w:footnote w:type="continuationSeparator" w:id="0">
    <w:p w14:paraId="10806901" w14:textId="77777777" w:rsidR="00277FE0" w:rsidRDefault="00277FE0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77FE0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03BB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44C1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311A7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2025-06-17T07:21:00Z</dcterms:modified>
</cp:coreProperties>
</file>