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203332">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564272BA" w14:textId="1999A952" w:rsidR="000B67BE" w:rsidRPr="0099631E" w:rsidRDefault="000B67BE" w:rsidP="000B67BE">
      <w:pPr>
        <w:jc w:val="center"/>
        <w:rPr>
          <w:rFonts w:ascii="Times New Roman" w:eastAsiaTheme="minorHAnsi" w:hAnsi="Times New Roman" w:cs="Times New Roman"/>
          <w:b/>
          <w:bCs/>
          <w:kern w:val="2"/>
          <w:sz w:val="24"/>
          <w:szCs w:val="24"/>
          <w14:ligatures w14:val="standardContextual"/>
        </w:rPr>
      </w:pPr>
      <w:r w:rsidRPr="0099631E">
        <w:rPr>
          <w:rFonts w:ascii="Times New Roman" w:eastAsiaTheme="minorHAnsi" w:hAnsi="Times New Roman" w:cs="Times New Roman"/>
          <w:b/>
          <w:bCs/>
          <w:kern w:val="2"/>
          <w:sz w:val="24"/>
          <w:szCs w:val="24"/>
          <w14:ligatures w14:val="standardContextual"/>
        </w:rPr>
        <w:t>REAGENT</w:t>
      </w:r>
      <w:r>
        <w:rPr>
          <w:rFonts w:ascii="Times New Roman" w:eastAsiaTheme="minorHAnsi" w:hAnsi="Times New Roman" w:cs="Times New Roman"/>
          <w:b/>
          <w:bCs/>
          <w:kern w:val="2"/>
          <w:sz w:val="24"/>
          <w:szCs w:val="24"/>
          <w14:ligatures w14:val="standardContextual"/>
        </w:rPr>
        <w:t>AI</w:t>
      </w:r>
      <w:r w:rsidRPr="0099631E">
        <w:rPr>
          <w:rFonts w:ascii="Times New Roman" w:eastAsiaTheme="minorHAnsi" w:hAnsi="Times New Roman" w:cs="Times New Roman"/>
          <w:b/>
          <w:bCs/>
          <w:kern w:val="2"/>
          <w:sz w:val="24"/>
          <w:szCs w:val="24"/>
          <w14:ligatures w14:val="standardContextual"/>
        </w:rPr>
        <w:t xml:space="preserve"> IR PAPILDOM</w:t>
      </w:r>
      <w:r>
        <w:rPr>
          <w:rFonts w:ascii="Times New Roman" w:eastAsiaTheme="minorHAnsi" w:hAnsi="Times New Roman" w:cs="Times New Roman"/>
          <w:b/>
          <w:bCs/>
          <w:kern w:val="2"/>
          <w:sz w:val="24"/>
          <w:szCs w:val="24"/>
          <w14:ligatures w14:val="standardContextual"/>
        </w:rPr>
        <w:t xml:space="preserve">OS </w:t>
      </w:r>
      <w:r w:rsidRPr="0099631E">
        <w:rPr>
          <w:rFonts w:ascii="Times New Roman" w:eastAsiaTheme="minorHAnsi" w:hAnsi="Times New Roman" w:cs="Times New Roman"/>
          <w:b/>
          <w:bCs/>
          <w:kern w:val="2"/>
          <w:sz w:val="24"/>
          <w:szCs w:val="24"/>
          <w14:ligatures w14:val="standardContextual"/>
        </w:rPr>
        <w:t>PRIEMON</w:t>
      </w:r>
      <w:r>
        <w:rPr>
          <w:rFonts w:ascii="Times New Roman" w:eastAsiaTheme="minorHAnsi" w:hAnsi="Times New Roman" w:cs="Times New Roman"/>
          <w:b/>
          <w:bCs/>
          <w:kern w:val="2"/>
          <w:sz w:val="24"/>
          <w:szCs w:val="24"/>
          <w14:ligatures w14:val="standardContextual"/>
        </w:rPr>
        <w:t>ĖS</w:t>
      </w:r>
      <w:r w:rsidRPr="0099631E">
        <w:rPr>
          <w:rFonts w:ascii="Times New Roman" w:eastAsiaTheme="minorHAnsi" w:hAnsi="Times New Roman" w:cs="Times New Roman"/>
          <w:b/>
          <w:bCs/>
          <w:kern w:val="2"/>
          <w:sz w:val="24"/>
          <w:szCs w:val="24"/>
          <w14:ligatures w14:val="standardContextual"/>
        </w:rPr>
        <w:t xml:space="preserve"> </w:t>
      </w:r>
      <w:r w:rsidRPr="0099631E">
        <w:rPr>
          <w:rFonts w:ascii="Times New Roman" w:hAnsi="Times New Roman" w:cs="Times New Roman"/>
          <w:b/>
          <w:bCs/>
          <w:color w:val="000000"/>
          <w:sz w:val="24"/>
          <w:szCs w:val="24"/>
        </w:rPr>
        <w:t>KRAUJO KREŠĖJIMO</w:t>
      </w:r>
      <w:r w:rsidRPr="0099631E">
        <w:rPr>
          <w:rFonts w:ascii="Times New Roman" w:eastAsiaTheme="minorHAnsi" w:hAnsi="Times New Roman" w:cs="Times New Roman"/>
          <w:b/>
          <w:bCs/>
          <w:kern w:val="2"/>
          <w:sz w:val="24"/>
          <w:szCs w:val="24"/>
          <w14:ligatures w14:val="standardContextual"/>
        </w:rPr>
        <w:t xml:space="preserve"> TYRIM</w:t>
      </w:r>
      <w:r>
        <w:rPr>
          <w:rFonts w:ascii="Times New Roman" w:eastAsiaTheme="minorHAnsi" w:hAnsi="Times New Roman" w:cs="Times New Roman"/>
          <w:b/>
          <w:bCs/>
          <w:kern w:val="2"/>
          <w:sz w:val="24"/>
          <w:szCs w:val="24"/>
          <w14:ligatures w14:val="standardContextual"/>
        </w:rPr>
        <w:t>Ų</w:t>
      </w:r>
      <w:r w:rsidRPr="0099631E">
        <w:rPr>
          <w:rFonts w:ascii="Times New Roman" w:eastAsiaTheme="minorHAnsi" w:hAnsi="Times New Roman" w:cs="Times New Roman"/>
          <w:b/>
          <w:bCs/>
          <w:kern w:val="2"/>
          <w:sz w:val="24"/>
          <w:szCs w:val="24"/>
          <w14:ligatures w14:val="standardContextual"/>
        </w:rPr>
        <w:t xml:space="preserve"> ATLIK</w:t>
      </w:r>
      <w:r>
        <w:rPr>
          <w:rFonts w:ascii="Times New Roman" w:eastAsiaTheme="minorHAnsi" w:hAnsi="Times New Roman" w:cs="Times New Roman"/>
          <w:b/>
          <w:bCs/>
          <w:kern w:val="2"/>
          <w:sz w:val="24"/>
          <w:szCs w:val="24"/>
          <w14:ligatures w14:val="standardContextual"/>
        </w:rPr>
        <w:t>IMUI</w:t>
      </w:r>
      <w:r w:rsidRPr="0099631E">
        <w:rPr>
          <w:rFonts w:ascii="Times New Roman" w:eastAsiaTheme="minorHAnsi" w:hAnsi="Times New Roman" w:cs="Times New Roman"/>
          <w:b/>
          <w:bCs/>
          <w:kern w:val="2"/>
          <w:sz w:val="24"/>
          <w:szCs w:val="24"/>
          <w14:ligatures w14:val="standardContextual"/>
        </w:rPr>
        <w:t xml:space="preserve"> </w:t>
      </w:r>
      <w:r>
        <w:rPr>
          <w:rFonts w:ascii="Times New Roman" w:eastAsiaTheme="minorHAnsi" w:hAnsi="Times New Roman" w:cs="Times New Roman"/>
          <w:b/>
          <w:bCs/>
          <w:kern w:val="2"/>
          <w:sz w:val="24"/>
          <w:szCs w:val="24"/>
          <w14:ligatures w14:val="standardContextual"/>
        </w:rPr>
        <w:t>BEI</w:t>
      </w:r>
      <w:r w:rsidRPr="0099631E">
        <w:rPr>
          <w:rFonts w:ascii="Times New Roman" w:eastAsiaTheme="minorHAnsi" w:hAnsi="Times New Roman" w:cs="Times New Roman"/>
          <w:b/>
          <w:bCs/>
          <w:kern w:val="2"/>
          <w:sz w:val="24"/>
          <w:szCs w:val="24"/>
          <w14:ligatures w14:val="standardContextual"/>
        </w:rPr>
        <w:t xml:space="preserve"> ĮRANGOS ĮSIGIJIM</w:t>
      </w:r>
      <w:r>
        <w:rPr>
          <w:rFonts w:ascii="Times New Roman" w:eastAsiaTheme="minorHAnsi" w:hAnsi="Times New Roman" w:cs="Times New Roman"/>
          <w:b/>
          <w:bCs/>
          <w:kern w:val="2"/>
          <w:sz w:val="24"/>
          <w:szCs w:val="24"/>
          <w14:ligatures w14:val="standardContextual"/>
        </w:rPr>
        <w:t>AS</w:t>
      </w:r>
      <w:r w:rsidRPr="0099631E">
        <w:rPr>
          <w:rFonts w:ascii="Times New Roman" w:eastAsiaTheme="minorHAnsi" w:hAnsi="Times New Roman" w:cs="Times New Roman"/>
          <w:b/>
          <w:bCs/>
          <w:kern w:val="2"/>
          <w:sz w:val="24"/>
          <w:szCs w:val="24"/>
          <w14:ligatures w14:val="standardContextual"/>
        </w:rPr>
        <w:t xml:space="preserve"> PANAUDOS BŪDU</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543A534E">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543A534E">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543A534E">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CD3C94"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CD3C94"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CD3C94"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CD3C94"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543A534E">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543A534E">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543A534E">
        <w:tc>
          <w:tcPr>
            <w:tcW w:w="4815" w:type="dxa"/>
            <w:tcBorders>
              <w:top w:val="single" w:sz="4" w:space="0" w:color="auto"/>
              <w:left w:val="single" w:sz="4" w:space="0" w:color="auto"/>
              <w:bottom w:val="single" w:sz="4" w:space="0" w:color="auto"/>
              <w:right w:val="single" w:sz="4" w:space="0" w:color="auto"/>
            </w:tcBorders>
          </w:tcPr>
          <w:p w14:paraId="02E68155" w14:textId="2678A20F" w:rsidR="00D74D55" w:rsidRPr="004B5287" w:rsidRDefault="00D74D55" w:rsidP="00D74D55">
            <w:pPr>
              <w:spacing w:after="0" w:line="240" w:lineRule="auto"/>
              <w:jc w:val="both"/>
              <w:rPr>
                <w:sz w:val="24"/>
                <w:szCs w:val="24"/>
                <w:lang w:eastAsia="en-US"/>
              </w:rPr>
            </w:pPr>
            <w:r w:rsidRPr="125FD21E">
              <w:rPr>
                <w:rFonts w:eastAsia="SimSun"/>
                <w:sz w:val="24"/>
                <w:szCs w:val="24"/>
              </w:rPr>
              <w:t xml:space="preserve">Dalyvio (tiekėjų grupės partnerių) įgaliotas asmuo </w:t>
            </w:r>
            <w:r w:rsidR="2FCCAE21" w:rsidRPr="125FD21E">
              <w:rPr>
                <w:rFonts w:eastAsia="SimSun"/>
                <w:sz w:val="24"/>
                <w:szCs w:val="24"/>
              </w:rPr>
              <w:t>pateikti</w:t>
            </w:r>
            <w:r w:rsidRPr="125FD21E">
              <w:rPr>
                <w:rFonts w:eastAsia="SimSun"/>
                <w:sz w:val="24"/>
                <w:szCs w:val="24"/>
              </w:rPr>
              <w:t xml:space="preserve">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543A534E">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543A534E">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543A534E">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77777777" w:rsidTr="543A534E">
        <w:tc>
          <w:tcPr>
            <w:tcW w:w="4815" w:type="dxa"/>
            <w:tcBorders>
              <w:top w:val="single" w:sz="4" w:space="0" w:color="auto"/>
              <w:left w:val="single" w:sz="4" w:space="0" w:color="auto"/>
              <w:bottom w:val="single" w:sz="4" w:space="0" w:color="auto"/>
              <w:right w:val="single" w:sz="4" w:space="0" w:color="auto"/>
            </w:tcBorders>
          </w:tcPr>
          <w:p w14:paraId="6624F3EB" w14:textId="0023BE40" w:rsidR="00D74D55" w:rsidRPr="004612A7" w:rsidRDefault="00D74D55" w:rsidP="00D74D55">
            <w:pPr>
              <w:spacing w:after="0" w:line="240" w:lineRule="auto"/>
              <w:jc w:val="both"/>
              <w:rPr>
                <w:sz w:val="24"/>
                <w:szCs w:val="24"/>
                <w:lang w:eastAsia="en-US"/>
              </w:rPr>
            </w:pPr>
            <w:r w:rsidRPr="543A534E">
              <w:rPr>
                <w:rFonts w:eastAsia="SimSu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Pr="543A534E">
              <w:rPr>
                <w:rStyle w:val="Puslapioinaosnuoroda"/>
                <w:rFonts w:eastAsia="SimSun"/>
                <w:sz w:val="24"/>
                <w:szCs w:val="24"/>
              </w:rPr>
              <w:footnoteReference w:id="4"/>
            </w:r>
            <w:r w:rsidRPr="543A534E">
              <w:rPr>
                <w:rFonts w:eastAsia="SimSun"/>
                <w:sz w:val="24"/>
                <w:szCs w:val="24"/>
              </w:rPr>
              <w:t>, vardai ir pavardės</w:t>
            </w:r>
          </w:p>
        </w:tc>
        <w:tc>
          <w:tcPr>
            <w:tcW w:w="4813" w:type="dxa"/>
          </w:tcPr>
          <w:p w14:paraId="32AE6480" w14:textId="77777777"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0EC54EE6" w14:textId="4E8993ED" w:rsidR="00E14D13" w:rsidRPr="00CD3C94" w:rsidRDefault="00E14D13" w:rsidP="00E14D13">
      <w:pPr>
        <w:spacing w:after="0" w:line="240" w:lineRule="auto"/>
        <w:ind w:firstLine="567"/>
        <w:jc w:val="both"/>
        <w:rPr>
          <w:rFonts w:ascii="Times New Roman" w:eastAsia="Times New Roman" w:hAnsi="Times New Roman" w:cs="Times New Roman"/>
          <w:sz w:val="24"/>
          <w:szCs w:val="24"/>
          <w:lang w:eastAsia="en-US"/>
        </w:rPr>
      </w:pPr>
      <w:r w:rsidRPr="00CD3C94">
        <w:rPr>
          <w:rFonts w:ascii="Times New Roman" w:eastAsia="Times New Roman" w:hAnsi="Times New Roman" w:cs="Times New Roman"/>
          <w:sz w:val="24"/>
          <w:szCs w:val="24"/>
          <w:lang w:eastAsia="en-US"/>
        </w:rPr>
        <w:t xml:space="preserve">Siūlomų </w:t>
      </w:r>
      <w:r w:rsidR="005E3B06" w:rsidRPr="00CD3C94">
        <w:rPr>
          <w:rFonts w:ascii="Times New Roman" w:eastAsia="Times New Roman" w:hAnsi="Times New Roman" w:cs="Times New Roman"/>
          <w:sz w:val="24"/>
          <w:szCs w:val="24"/>
          <w:lang w:eastAsia="en-US"/>
        </w:rPr>
        <w:t>kraujo krešėjimo</w:t>
      </w:r>
      <w:r w:rsidRPr="00CD3C94">
        <w:rPr>
          <w:rFonts w:ascii="Times New Roman" w:eastAsia="Times New Roman" w:hAnsi="Times New Roman" w:cs="Times New Roman"/>
          <w:sz w:val="24"/>
          <w:szCs w:val="24"/>
          <w:lang w:eastAsia="en-US"/>
        </w:rPr>
        <w:t xml:space="preserve"> tyrimų įkainiai pateikiami atskirame dokumente „</w:t>
      </w:r>
      <w:r w:rsidR="005E3B06" w:rsidRPr="00CD3C94">
        <w:rPr>
          <w:rFonts w:ascii="Times New Roman" w:eastAsia="Times New Roman" w:hAnsi="Times New Roman" w:cs="Times New Roman"/>
          <w:sz w:val="24"/>
          <w:szCs w:val="24"/>
          <w:lang w:eastAsia="en-US"/>
        </w:rPr>
        <w:t>1</w:t>
      </w:r>
      <w:r w:rsidRPr="00CD3C94">
        <w:rPr>
          <w:rFonts w:ascii="Times New Roman" w:eastAsia="Times New Roman" w:hAnsi="Times New Roman" w:cs="Times New Roman"/>
          <w:sz w:val="24"/>
          <w:szCs w:val="24"/>
          <w:lang w:eastAsia="en-US"/>
        </w:rPr>
        <w:t xml:space="preserve">.2 priedas_ </w:t>
      </w:r>
      <w:r w:rsidR="005E3B06" w:rsidRPr="00CD3C94">
        <w:rPr>
          <w:rFonts w:ascii="Times New Roman" w:eastAsia="Times New Roman" w:hAnsi="Times New Roman" w:cs="Times New Roman"/>
          <w:sz w:val="24"/>
          <w:szCs w:val="24"/>
          <w:lang w:eastAsia="en-US"/>
        </w:rPr>
        <w:t>Techninė specifikacija</w:t>
      </w:r>
      <w:r w:rsidR="0025660D" w:rsidRPr="00CD3C94">
        <w:rPr>
          <w:rFonts w:ascii="Times New Roman" w:eastAsia="Times New Roman" w:hAnsi="Times New Roman" w:cs="Times New Roman"/>
          <w:sz w:val="24"/>
          <w:szCs w:val="24"/>
          <w:lang w:eastAsia="en-US"/>
        </w:rPr>
        <w:t xml:space="preserve"> </w:t>
      </w:r>
      <w:r w:rsidR="0025660D" w:rsidRPr="00CD3C94">
        <w:rPr>
          <w:rFonts w:ascii="Times New Roman" w:hAnsi="Times New Roman" w:cs="Times New Roman"/>
          <w:bCs/>
          <w:sz w:val="24"/>
          <w:szCs w:val="24"/>
        </w:rPr>
        <w:t>reagentams ir papildomoms priemonėms</w:t>
      </w:r>
      <w:r w:rsidRPr="00CD3C94">
        <w:rPr>
          <w:rFonts w:ascii="Times New Roman" w:eastAsia="Times New Roman" w:hAnsi="Times New Roman" w:cs="Times New Roman"/>
          <w:sz w:val="24"/>
          <w:szCs w:val="24"/>
          <w:lang w:eastAsia="en-US"/>
        </w:rPr>
        <w:t>“ (.</w:t>
      </w:r>
      <w:proofErr w:type="spellStart"/>
      <w:r w:rsidRPr="00CD3C94">
        <w:rPr>
          <w:rFonts w:ascii="Times New Roman" w:eastAsia="Times New Roman" w:hAnsi="Times New Roman" w:cs="Times New Roman"/>
          <w:sz w:val="24"/>
          <w:szCs w:val="24"/>
          <w:lang w:eastAsia="en-US"/>
        </w:rPr>
        <w:t>xlsx</w:t>
      </w:r>
      <w:proofErr w:type="spellEnd"/>
      <w:r w:rsidRPr="00CD3C94">
        <w:rPr>
          <w:rFonts w:ascii="Times New Roman" w:eastAsia="Times New Roman" w:hAnsi="Times New Roman" w:cs="Times New Roman"/>
          <w:sz w:val="24"/>
          <w:szCs w:val="24"/>
          <w:lang w:eastAsia="en-US"/>
        </w:rPr>
        <w:t>) formatu.</w:t>
      </w:r>
    </w:p>
    <w:p w14:paraId="42709722" w14:textId="62052EBB" w:rsidR="00E14D13" w:rsidRPr="00CD3C94" w:rsidRDefault="00E14D13" w:rsidP="00E14D13">
      <w:pPr>
        <w:spacing w:after="0" w:line="240" w:lineRule="auto"/>
        <w:ind w:firstLine="567"/>
        <w:jc w:val="both"/>
        <w:rPr>
          <w:rFonts w:ascii="Times New Roman" w:eastAsia="Times New Roman" w:hAnsi="Times New Roman" w:cs="Times New Roman"/>
          <w:sz w:val="24"/>
          <w:szCs w:val="24"/>
          <w:lang w:eastAsia="en-US"/>
        </w:rPr>
      </w:pPr>
      <w:r w:rsidRPr="00CD3C94">
        <w:rPr>
          <w:rFonts w:ascii="Times New Roman" w:eastAsia="Times New Roman" w:hAnsi="Times New Roman" w:cs="Times New Roman"/>
          <w:sz w:val="24"/>
          <w:szCs w:val="24"/>
          <w:lang w:eastAsia="en-US"/>
        </w:rPr>
        <w:lastRenderedPageBreak/>
        <w:t>Siūlomo panaudai analizatoriaus techniniai parametrai pateikiami atskirame dokumente „1</w:t>
      </w:r>
      <w:r w:rsidR="005E3B06" w:rsidRPr="00CD3C94">
        <w:rPr>
          <w:rFonts w:ascii="Times New Roman" w:eastAsia="Times New Roman" w:hAnsi="Times New Roman" w:cs="Times New Roman"/>
          <w:sz w:val="24"/>
          <w:szCs w:val="24"/>
          <w:lang w:eastAsia="en-US"/>
        </w:rPr>
        <w:t>.1</w:t>
      </w:r>
      <w:r w:rsidRPr="00CD3C94">
        <w:rPr>
          <w:rFonts w:ascii="Times New Roman" w:eastAsia="Times New Roman" w:hAnsi="Times New Roman" w:cs="Times New Roman"/>
          <w:sz w:val="24"/>
          <w:szCs w:val="24"/>
          <w:lang w:eastAsia="en-US"/>
        </w:rPr>
        <w:t xml:space="preserve"> priedas. </w:t>
      </w:r>
      <w:r w:rsidR="003509BC" w:rsidRPr="00CD3C94">
        <w:rPr>
          <w:rFonts w:ascii="Times New Roman" w:eastAsia="Times New Roman" w:hAnsi="Times New Roman" w:cs="Times New Roman"/>
          <w:sz w:val="24"/>
          <w:szCs w:val="24"/>
          <w:lang w:eastAsia="en-US"/>
        </w:rPr>
        <w:t>T</w:t>
      </w:r>
      <w:r w:rsidRPr="00CD3C94">
        <w:rPr>
          <w:rFonts w:ascii="Times New Roman" w:eastAsia="Times New Roman" w:hAnsi="Times New Roman" w:cs="Times New Roman"/>
          <w:sz w:val="24"/>
          <w:szCs w:val="24"/>
          <w:lang w:eastAsia="en-US"/>
        </w:rPr>
        <w:t>echninė specifikacija</w:t>
      </w:r>
      <w:r w:rsidR="003509BC" w:rsidRPr="00CD3C94">
        <w:rPr>
          <w:rFonts w:ascii="Times New Roman" w:eastAsia="Times New Roman" w:hAnsi="Times New Roman" w:cs="Times New Roman"/>
          <w:sz w:val="24"/>
          <w:szCs w:val="24"/>
          <w:lang w:eastAsia="en-US"/>
        </w:rPr>
        <w:t xml:space="preserve"> įrangai</w:t>
      </w:r>
      <w:r w:rsidRPr="00CD3C94">
        <w:rPr>
          <w:rFonts w:ascii="Times New Roman" w:eastAsia="Times New Roman" w:hAnsi="Times New Roman" w:cs="Times New Roman"/>
          <w:sz w:val="24"/>
          <w:szCs w:val="24"/>
          <w:lang w:eastAsia="en-US"/>
        </w:rPr>
        <w:t>“ (.</w:t>
      </w:r>
      <w:proofErr w:type="spellStart"/>
      <w:r w:rsidRPr="00CD3C94">
        <w:rPr>
          <w:rFonts w:ascii="Times New Roman" w:eastAsia="Times New Roman" w:hAnsi="Times New Roman" w:cs="Times New Roman"/>
          <w:sz w:val="24"/>
          <w:szCs w:val="24"/>
          <w:lang w:eastAsia="en-US"/>
        </w:rPr>
        <w:t>doc</w:t>
      </w:r>
      <w:proofErr w:type="spellEnd"/>
      <w:r w:rsidRPr="00CD3C94">
        <w:rPr>
          <w:rFonts w:ascii="Times New Roman" w:eastAsia="Times New Roman" w:hAnsi="Times New Roman" w:cs="Times New Roman"/>
          <w:sz w:val="24"/>
          <w:szCs w:val="24"/>
          <w:lang w:eastAsia="en-US"/>
        </w:rPr>
        <w:t>) formatu.</w:t>
      </w:r>
    </w:p>
    <w:p w14:paraId="61DE62A1" w14:textId="77777777" w:rsidR="00E14D13" w:rsidRDefault="00E14D13" w:rsidP="00D74D55">
      <w:pPr>
        <w:spacing w:after="0" w:line="240" w:lineRule="auto"/>
        <w:ind w:firstLine="567"/>
        <w:jc w:val="both"/>
        <w:rPr>
          <w:rFonts w:ascii="Times New Roman" w:eastAsia="Times New Roman" w:hAnsi="Times New Roman" w:cs="Times New Roman"/>
          <w:sz w:val="24"/>
          <w:szCs w:val="20"/>
          <w:lang w:eastAsia="en-US"/>
        </w:rPr>
      </w:pPr>
    </w:p>
    <w:p w14:paraId="2819B66E"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604F59A" w14:textId="77777777" w:rsidR="0025660D" w:rsidRPr="00AB7753" w:rsidRDefault="0025660D" w:rsidP="00D74D55">
      <w:pPr>
        <w:spacing w:after="0" w:line="240" w:lineRule="auto"/>
        <w:ind w:firstLine="567"/>
        <w:jc w:val="both"/>
        <w:rPr>
          <w:rFonts w:ascii="Times New Roman" w:eastAsia="Times New Roman" w:hAnsi="Times New Roman" w:cs="Times New Roman"/>
          <w:sz w:val="24"/>
          <w:szCs w:val="20"/>
          <w:lang w:eastAsia="en-US"/>
        </w:rPr>
      </w:pP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5435A5B2" w:rsidR="00D74D55" w:rsidRPr="00191CC4" w:rsidRDefault="005964C9" w:rsidP="00D74D55">
            <w:pPr>
              <w:spacing w:after="0" w:line="240" w:lineRule="auto"/>
              <w:jc w:val="both"/>
              <w:rPr>
                <w:sz w:val="24"/>
                <w:lang w:eastAsia="en-US"/>
              </w:rPr>
            </w:pPr>
            <w:r>
              <w:rPr>
                <w:sz w:val="24"/>
                <w:lang w:eastAsia="en-US"/>
              </w:rPr>
              <w:t>Užpildytas ir pasirašytas EBVPD (5 priedas).</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7C4F0D0F" w:rsidR="00D74D55" w:rsidRPr="00191CC4" w:rsidRDefault="00F16376" w:rsidP="00D74D55">
            <w:pPr>
              <w:spacing w:after="0" w:line="240" w:lineRule="auto"/>
              <w:jc w:val="both"/>
              <w:rPr>
                <w:sz w:val="24"/>
                <w:lang w:eastAsia="en-US"/>
              </w:rPr>
            </w:pPr>
            <w:r w:rsidRPr="004C3BE5">
              <w:rPr>
                <w:rFonts w:eastAsia="Times New Roman"/>
                <w:sz w:val="24"/>
                <w:szCs w:val="24"/>
                <w:lang w:eastAsia="lt-LT"/>
              </w:rPr>
              <w:t>Užpildyta</w:t>
            </w:r>
            <w:r>
              <w:rPr>
                <w:rFonts w:eastAsia="Times New Roman"/>
                <w:sz w:val="24"/>
                <w:szCs w:val="24"/>
                <w:lang w:eastAsia="lt-LT"/>
              </w:rPr>
              <w:t xml:space="preserve"> techninė specifikacija įrangai (1.1 priedas).</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01E1E983" w:rsidR="00D74D55" w:rsidRPr="00191CC4" w:rsidRDefault="007155A8" w:rsidP="00D74D55">
            <w:pPr>
              <w:spacing w:after="0" w:line="240" w:lineRule="auto"/>
              <w:jc w:val="both"/>
              <w:rPr>
                <w:sz w:val="24"/>
                <w:lang w:eastAsia="en-US"/>
              </w:rPr>
            </w:pPr>
            <w:r>
              <w:rPr>
                <w:sz w:val="24"/>
                <w:lang w:eastAsia="en-US"/>
              </w:rPr>
              <w:t xml:space="preserve">Užpildyta techninė specifikacija </w:t>
            </w:r>
            <w:r w:rsidRPr="0025660D">
              <w:rPr>
                <w:bCs/>
                <w:sz w:val="24"/>
                <w:szCs w:val="24"/>
              </w:rPr>
              <w:t>reagentams ir papildomoms priemonėms</w:t>
            </w:r>
            <w:r>
              <w:rPr>
                <w:bCs/>
                <w:sz w:val="24"/>
                <w:szCs w:val="24"/>
              </w:rPr>
              <w:t xml:space="preserve"> (1.2 priedas)</w:t>
            </w: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543A534E">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59F06EF0"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55082819"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4"/>
          <w:lang w:eastAsia="en-US"/>
        </w:rPr>
      </w:pPr>
      <w:r w:rsidRPr="125FD21E">
        <w:rPr>
          <w:rFonts w:ascii="Times New Roman" w:eastAsia="Times New Roman" w:hAnsi="Times New Roman" w:cs="Times New Roman"/>
          <w:sz w:val="24"/>
          <w:szCs w:val="24"/>
          <w:lang w:eastAsia="en-US"/>
        </w:rPr>
        <w:t>__________________________</w:t>
      </w:r>
      <w:r>
        <w:tab/>
      </w:r>
      <w:r>
        <w:tab/>
      </w:r>
      <w:r w:rsidRPr="125FD21E">
        <w:rPr>
          <w:rFonts w:ascii="Times New Roman" w:eastAsia="Times New Roman" w:hAnsi="Times New Roman" w:cs="Times New Roman"/>
          <w:sz w:val="24"/>
          <w:szCs w:val="24"/>
          <w:lang w:eastAsia="en-US"/>
        </w:rPr>
        <w:t>__________________________</w:t>
      </w:r>
    </w:p>
    <w:p w14:paraId="55D4D522" w14:textId="404686E6" w:rsidR="00D74D55" w:rsidRDefault="00D74D55" w:rsidP="125FD21E">
      <w:pPr>
        <w:suppressAutoHyphens/>
        <w:spacing w:after="0" w:line="240" w:lineRule="auto"/>
        <w:jc w:val="both"/>
        <w:rPr>
          <w:rFonts w:ascii="Times New Roman" w:eastAsia="Times New Roman" w:hAnsi="Times New Roman" w:cs="Times New Roman"/>
          <w:i/>
          <w:iCs/>
          <w:sz w:val="24"/>
          <w:szCs w:val="24"/>
          <w:lang w:eastAsia="en-US"/>
        </w:rPr>
      </w:pPr>
      <w:r w:rsidRPr="125FD21E">
        <w:rPr>
          <w:rFonts w:ascii="Times New Roman" w:eastAsia="Times New Roman" w:hAnsi="Times New Roman" w:cs="Times New Roman"/>
          <w:i/>
          <w:iCs/>
          <w:sz w:val="24"/>
          <w:szCs w:val="24"/>
          <w:lang w:eastAsia="en-US"/>
        </w:rPr>
        <w:t>Dalyvis  arba jo  įgaliotas asmuo</w:t>
      </w:r>
      <w:r>
        <w:tab/>
      </w:r>
      <w:r>
        <w:tab/>
      </w:r>
      <w:r w:rsidRPr="125FD21E">
        <w:rPr>
          <w:rFonts w:ascii="Times New Roman" w:eastAsia="Times New Roman" w:hAnsi="Times New Roman" w:cs="Times New Roman"/>
          <w:i/>
          <w:iCs/>
          <w:sz w:val="24"/>
          <w:szCs w:val="24"/>
          <w:lang w:eastAsia="en-US"/>
        </w:rPr>
        <w:t>vardas ir pavardė</w:t>
      </w:r>
      <w:r>
        <w:tab/>
      </w:r>
    </w:p>
    <w:p w14:paraId="61015A4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BF26431"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259B249E" w14:textId="77777777" w:rsidR="008C35C6" w:rsidRDefault="008C35C6" w:rsidP="00D74D55">
      <w:pPr>
        <w:spacing w:after="0" w:line="240" w:lineRule="auto"/>
      </w:pPr>
    </w:p>
    <w:sectPr w:rsidR="008C35C6"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22BF" w14:textId="77777777" w:rsidR="0096335E" w:rsidRDefault="0096335E" w:rsidP="00D74D55">
      <w:pPr>
        <w:spacing w:after="0" w:line="240" w:lineRule="auto"/>
      </w:pPr>
      <w:r>
        <w:separator/>
      </w:r>
    </w:p>
  </w:endnote>
  <w:endnote w:type="continuationSeparator" w:id="0">
    <w:p w14:paraId="52AD003E" w14:textId="77777777" w:rsidR="0096335E" w:rsidRDefault="0096335E"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F48A" w14:textId="77777777" w:rsidR="0096335E" w:rsidRDefault="0096335E" w:rsidP="00D74D55">
      <w:pPr>
        <w:spacing w:after="0" w:line="240" w:lineRule="auto"/>
      </w:pPr>
      <w:r>
        <w:separator/>
      </w:r>
    </w:p>
  </w:footnote>
  <w:footnote w:type="continuationSeparator" w:id="0">
    <w:p w14:paraId="3A55EAA0" w14:textId="77777777" w:rsidR="0096335E" w:rsidRDefault="0096335E"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197A9500" w14:textId="0AC56E03" w:rsidR="543A534E" w:rsidRDefault="543A534E" w:rsidP="543A534E">
      <w:pPr>
        <w:rPr>
          <w:rFonts w:ascii="Aptos" w:eastAsia="Aptos" w:hAnsi="Aptos" w:cs="Aptos"/>
        </w:rPr>
      </w:pPr>
      <w:r w:rsidRPr="543A534E">
        <w:rPr>
          <w:rStyle w:val="Puslapioinaosnuoroda"/>
        </w:rPr>
        <w:footnoteRef/>
      </w:r>
      <w:r>
        <w:t xml:space="preserve"> </w:t>
      </w:r>
      <w:r w:rsidRPr="543A534E">
        <w:rPr>
          <w:rFonts w:ascii="Times New Roman" w:eastAsia="Times New Roman" w:hAnsi="Times New Roman" w:cs="Times New Roman"/>
        </w:rPr>
        <w:t>Nurodyti, jei tokio (-</w:t>
      </w:r>
      <w:proofErr w:type="spellStart"/>
      <w:r w:rsidRPr="543A534E">
        <w:rPr>
          <w:rFonts w:ascii="Times New Roman" w:eastAsia="Times New Roman" w:hAnsi="Times New Roman" w:cs="Times New Roman"/>
        </w:rPr>
        <w:t>ių</w:t>
      </w:r>
      <w:proofErr w:type="spellEnd"/>
      <w:r w:rsidRPr="543A534E">
        <w:rPr>
          <w:rFonts w:ascii="Times New Roman" w:eastAsia="Times New Roman" w:hAnsi="Times New Roman" w:cs="Times New Roman"/>
        </w:rPr>
        <w:t>)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B67BE"/>
    <w:rsid w:val="001C2408"/>
    <w:rsid w:val="001D544C"/>
    <w:rsid w:val="00203332"/>
    <w:rsid w:val="0025660D"/>
    <w:rsid w:val="00323A8A"/>
    <w:rsid w:val="003509BC"/>
    <w:rsid w:val="0042124F"/>
    <w:rsid w:val="004F7636"/>
    <w:rsid w:val="00555356"/>
    <w:rsid w:val="005964C9"/>
    <w:rsid w:val="005E3B06"/>
    <w:rsid w:val="007155A8"/>
    <w:rsid w:val="007A7941"/>
    <w:rsid w:val="008C35C6"/>
    <w:rsid w:val="0096335E"/>
    <w:rsid w:val="009B4B5C"/>
    <w:rsid w:val="009F6DD9"/>
    <w:rsid w:val="00AE48F2"/>
    <w:rsid w:val="00B931C7"/>
    <w:rsid w:val="00BA3BBA"/>
    <w:rsid w:val="00BA73C1"/>
    <w:rsid w:val="00BC126E"/>
    <w:rsid w:val="00CD3C94"/>
    <w:rsid w:val="00D06A6C"/>
    <w:rsid w:val="00D74D55"/>
    <w:rsid w:val="00E14D13"/>
    <w:rsid w:val="00F16376"/>
    <w:rsid w:val="00F63611"/>
    <w:rsid w:val="00F726DB"/>
    <w:rsid w:val="00FA51AE"/>
    <w:rsid w:val="00FD7CE4"/>
    <w:rsid w:val="077D5B1D"/>
    <w:rsid w:val="125FD21E"/>
    <w:rsid w:val="23F3BABE"/>
    <w:rsid w:val="2C022142"/>
    <w:rsid w:val="2FCCAE21"/>
    <w:rsid w:val="543A534E"/>
    <w:rsid w:val="5B0AE9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C2408"/>
    <w:rsid w:val="001F6404"/>
    <w:rsid w:val="00555356"/>
    <w:rsid w:val="008B14A5"/>
    <w:rsid w:val="009B4B5C"/>
    <w:rsid w:val="009F6DD9"/>
    <w:rsid w:val="00A936AE"/>
    <w:rsid w:val="00AE48F2"/>
    <w:rsid w:val="00AF32EF"/>
    <w:rsid w:val="00B931C7"/>
    <w:rsid w:val="00BA73C1"/>
    <w:rsid w:val="00F636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2.xml><?xml version="1.0" encoding="utf-8"?>
<ds:datastoreItem xmlns:ds="http://schemas.openxmlformats.org/officeDocument/2006/customXml" ds:itemID="{D305F654-E028-4F8E-8E50-4B8EDB6F7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3875</Words>
  <Characters>2209</Characters>
  <Application>Microsoft Office Word</Application>
  <DocSecurity>0</DocSecurity>
  <Lines>18</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2</cp:revision>
  <dcterms:created xsi:type="dcterms:W3CDTF">2025-05-15T11:25:00Z</dcterms:created>
  <dcterms:modified xsi:type="dcterms:W3CDTF">2025-05-15T11:25:00Z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