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54C" w14:textId="77777777"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6E8A2BAF"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202</w:t>
          </w:r>
          <w:r w:rsidR="002606C1">
            <w:rPr>
              <w:rFonts w:ascii="Times New Roman" w:eastAsia="Times New Roman" w:hAnsi="Times New Roman" w:cs="Times New Roman"/>
              <w:sz w:val="24"/>
              <w:szCs w:val="20"/>
              <w:lang w:eastAsia="en-US"/>
            </w:rPr>
            <w:t>5</w:t>
          </w:r>
          <w:r w:rsidRPr="00263DF7">
            <w:rPr>
              <w:rFonts w:ascii="Times New Roman" w:eastAsia="Times New Roman" w:hAnsi="Times New Roman" w:cs="Times New Roman"/>
              <w:sz w:val="24"/>
              <w:szCs w:val="20"/>
              <w:lang w:eastAsia="en-US"/>
            </w:rPr>
            <w:t xml:space="preserve"> m. </w:t>
          </w:r>
          <w:r w:rsidR="007A046C">
            <w:rPr>
              <w:rFonts w:ascii="Times New Roman" w:eastAsia="Times New Roman" w:hAnsi="Times New Roman" w:cs="Times New Roman"/>
              <w:sz w:val="24"/>
              <w:szCs w:val="20"/>
              <w:lang w:eastAsia="en-US"/>
            </w:rPr>
            <w:t xml:space="preserve">birželio 17 </w:t>
          </w:r>
          <w:r w:rsidR="00FF2C37">
            <w:rPr>
              <w:rFonts w:ascii="Times New Roman" w:eastAsia="Times New Roman" w:hAnsi="Times New Roman" w:cs="Times New Roman"/>
              <w:sz w:val="24"/>
              <w:szCs w:val="20"/>
              <w:lang w:eastAsia="en-US"/>
            </w:rPr>
            <w:t xml:space="preserve"> </w:t>
          </w:r>
          <w:r w:rsidRPr="00263DF7">
            <w:rPr>
              <w:rFonts w:ascii="Times New Roman" w:eastAsia="Times New Roman" w:hAnsi="Times New Roman" w:cs="Times New Roman"/>
              <w:sz w:val="24"/>
              <w:szCs w:val="20"/>
              <w:lang w:eastAsia="en-US"/>
            </w:rPr>
            <w:t xml:space="preserve">d. </w:t>
          </w:r>
        </w:p>
        <w:p w14:paraId="0967B84C" w14:textId="1EDD5022"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protokolu Nr. V</w:t>
          </w:r>
          <w:r w:rsidR="002606C1">
            <w:rPr>
              <w:rFonts w:ascii="Times New Roman" w:eastAsia="Times New Roman" w:hAnsi="Times New Roman" w:cs="Times New Roman"/>
              <w:sz w:val="24"/>
              <w:szCs w:val="20"/>
              <w:lang w:eastAsia="en-US"/>
            </w:rPr>
            <w:t>D</w:t>
          </w:r>
          <w:r w:rsidRPr="00263DF7">
            <w:rPr>
              <w:rFonts w:ascii="Times New Roman" w:eastAsia="Times New Roman" w:hAnsi="Times New Roman" w:cs="Times New Roman"/>
              <w:sz w:val="24"/>
              <w:szCs w:val="20"/>
              <w:lang w:eastAsia="en-US"/>
            </w:rPr>
            <w:t>-</w:t>
          </w:r>
          <w:r w:rsidR="007A046C">
            <w:rPr>
              <w:rFonts w:ascii="Times New Roman" w:eastAsia="Times New Roman" w:hAnsi="Times New Roman" w:cs="Times New Roman"/>
              <w:sz w:val="24"/>
              <w:szCs w:val="20"/>
              <w:lang w:eastAsia="en-US"/>
            </w:rPr>
            <w:t>11383</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362EBA41" w:rsidR="00D526C8" w:rsidRPr="00263DF7" w:rsidRDefault="00D526C8" w:rsidP="004C721C">
          <w:pPr>
            <w:tabs>
              <w:tab w:val="left" w:pos="993"/>
            </w:tabs>
            <w:spacing w:after="0" w:line="240" w:lineRule="auto"/>
            <w:contextualSpacing/>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 xml:space="preserve">TARPTAUTINIO VIEŠOJO PIRKIMO </w:t>
          </w:r>
        </w:p>
        <w:p w14:paraId="473A01F4" w14:textId="4EEACD95" w:rsidR="00CE5EB1" w:rsidRPr="00263DF7" w:rsidRDefault="00FF2C37"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w:t>
          </w:r>
          <w:r w:rsidR="00387D4A" w:rsidRPr="00387D4A">
            <w:rPr>
              <w:rFonts w:ascii="Times New Roman" w:hAnsi="Times New Roman" w:cs="Times New Roman"/>
              <w:b/>
              <w:bCs/>
              <w:sz w:val="28"/>
              <w:szCs w:val="28"/>
            </w:rPr>
            <w:t>VILNIAUS RAJONO SAVIVALDYBĖS INŽINERINIŲ STATINIŲ (GATVIŲ, KELIŲ) KADASTRINIŲ MATAVIMŲ ATLIKIMO, KADASTRINIŲ MATAVIMŲ BYLŲ PARENGIMO, JŲ TIKSLINIMO BEI ŽEMĖS SKLYPŲ KADASTRINIŲ MATAVIMŲ (4 PAKETAI) PASLAUGOS</w:t>
          </w:r>
          <w:r w:rsidRPr="00263DF7">
            <w:rPr>
              <w:rFonts w:ascii="Times New Roman" w:hAnsi="Times New Roman" w:cs="Times New Roman"/>
              <w:b/>
              <w:bCs/>
              <w:sz w:val="28"/>
              <w:szCs w:val="28"/>
            </w:rPr>
            <w:t>“</w:t>
          </w:r>
        </w:p>
        <w:p w14:paraId="1769D964"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ATVIRO KONKURSO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6F0F3C">
              <w:pPr>
                <w:pStyle w:val="Turinioantrat"/>
                <w:tabs>
                  <w:tab w:val="left" w:pos="993"/>
                </w:tabs>
                <w:spacing w:before="0" w:after="0"/>
                <w:ind w:left="432" w:hanging="432"/>
                <w:contextualSpacing/>
                <w:rPr>
                  <w:rFonts w:ascii="Times New Roman" w:hAnsi="Times New Roman" w:cs="Times New Roman"/>
                </w:rPr>
              </w:pPr>
              <w:r w:rsidRPr="00263DF7">
                <w:rPr>
                  <w:rFonts w:ascii="Times New Roman" w:hAnsi="Times New Roman" w:cs="Times New Roman"/>
                </w:rPr>
                <w:t>TURINYS</w:t>
              </w:r>
            </w:p>
            <w:p w14:paraId="48FECFD0" w14:textId="0B5A598B" w:rsidR="00680992" w:rsidRDefault="001C24BC">
              <w:pPr>
                <w:pStyle w:val="Turinys1"/>
                <w:tabs>
                  <w:tab w:val="left" w:pos="720"/>
                </w:tabs>
                <w:rPr>
                  <w:noProof/>
                  <w:kern w:val="2"/>
                  <w:sz w:val="24"/>
                  <w:szCs w:val="24"/>
                  <w14:ligatures w14:val="standardContextual"/>
                </w:rPr>
              </w:pPr>
              <w:r w:rsidRPr="00263DF7">
                <w:rPr>
                  <w:rFonts w:ascii="Times New Roman" w:hAnsi="Times New Roman" w:cs="Times New Roman"/>
                  <w:color w:val="2B579A"/>
                  <w:shd w:val="clear" w:color="auto" w:fill="E6E6E6"/>
                </w:rPr>
                <w:fldChar w:fldCharType="begin"/>
              </w:r>
              <w:r w:rsidRPr="00263DF7">
                <w:rPr>
                  <w:rFonts w:ascii="Times New Roman" w:hAnsi="Times New Roman" w:cs="Times New Roman"/>
                </w:rPr>
                <w:instrText xml:space="preserve"> TOC \o "1-3" \h \z \u </w:instrText>
              </w:r>
              <w:r w:rsidRPr="00263DF7">
                <w:rPr>
                  <w:rFonts w:ascii="Times New Roman" w:hAnsi="Times New Roman" w:cs="Times New Roman"/>
                  <w:color w:val="2B579A"/>
                  <w:shd w:val="clear" w:color="auto" w:fill="E6E6E6"/>
                </w:rPr>
                <w:fldChar w:fldCharType="separate"/>
              </w:r>
              <w:hyperlink w:anchor="_Toc195529085" w:history="1">
                <w:r w:rsidR="00680992" w:rsidRPr="009B7ADD">
                  <w:rPr>
                    <w:rStyle w:val="Hipersaitas"/>
                    <w:rFonts w:ascii="Times New Roman" w:hAnsi="Times New Roman" w:cs="Times New Roman"/>
                    <w:noProof/>
                  </w:rPr>
                  <w:t>1.</w:t>
                </w:r>
                <w:r w:rsidR="00680992">
                  <w:rPr>
                    <w:noProof/>
                    <w:kern w:val="2"/>
                    <w:sz w:val="24"/>
                    <w:szCs w:val="24"/>
                    <w14:ligatures w14:val="standardContextual"/>
                  </w:rPr>
                  <w:tab/>
                </w:r>
                <w:r w:rsidR="00680992" w:rsidRPr="009B7ADD">
                  <w:rPr>
                    <w:rStyle w:val="Hipersaitas"/>
                    <w:rFonts w:ascii="Times New Roman" w:hAnsi="Times New Roman" w:cs="Times New Roman"/>
                    <w:noProof/>
                  </w:rPr>
                  <w:t>Bendra informacija</w:t>
                </w:r>
                <w:r w:rsidR="00680992">
                  <w:rPr>
                    <w:noProof/>
                    <w:webHidden/>
                  </w:rPr>
                  <w:tab/>
                </w:r>
                <w:r w:rsidR="00680992">
                  <w:rPr>
                    <w:noProof/>
                    <w:webHidden/>
                  </w:rPr>
                  <w:fldChar w:fldCharType="begin"/>
                </w:r>
                <w:r w:rsidR="00680992">
                  <w:rPr>
                    <w:noProof/>
                    <w:webHidden/>
                  </w:rPr>
                  <w:instrText xml:space="preserve"> PAGEREF _Toc195529085 \h </w:instrText>
                </w:r>
                <w:r w:rsidR="00680992">
                  <w:rPr>
                    <w:noProof/>
                    <w:webHidden/>
                  </w:rPr>
                </w:r>
                <w:r w:rsidR="00680992">
                  <w:rPr>
                    <w:noProof/>
                    <w:webHidden/>
                  </w:rPr>
                  <w:fldChar w:fldCharType="separate"/>
                </w:r>
                <w:r w:rsidR="00CB3898">
                  <w:rPr>
                    <w:noProof/>
                    <w:webHidden/>
                  </w:rPr>
                  <w:t>3</w:t>
                </w:r>
                <w:r w:rsidR="00680992">
                  <w:rPr>
                    <w:noProof/>
                    <w:webHidden/>
                  </w:rPr>
                  <w:fldChar w:fldCharType="end"/>
                </w:r>
              </w:hyperlink>
            </w:p>
            <w:p w14:paraId="72772C1C" w14:textId="46CE0FB5" w:rsidR="00680992" w:rsidRDefault="00680992">
              <w:pPr>
                <w:pStyle w:val="Turinys1"/>
                <w:rPr>
                  <w:noProof/>
                  <w:kern w:val="2"/>
                  <w:sz w:val="24"/>
                  <w:szCs w:val="24"/>
                  <w14:ligatures w14:val="standardContextual"/>
                </w:rPr>
              </w:pPr>
              <w:hyperlink w:anchor="_Toc195529086" w:history="1">
                <w:r w:rsidRPr="009B7AD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_Toc195529086 \h </w:instrText>
                </w:r>
                <w:r>
                  <w:rPr>
                    <w:noProof/>
                    <w:webHidden/>
                  </w:rPr>
                </w:r>
                <w:r>
                  <w:rPr>
                    <w:noProof/>
                    <w:webHidden/>
                  </w:rPr>
                  <w:fldChar w:fldCharType="separate"/>
                </w:r>
                <w:r w:rsidR="00CB3898">
                  <w:rPr>
                    <w:noProof/>
                    <w:webHidden/>
                  </w:rPr>
                  <w:t>3</w:t>
                </w:r>
                <w:r>
                  <w:rPr>
                    <w:noProof/>
                    <w:webHidden/>
                  </w:rPr>
                  <w:fldChar w:fldCharType="end"/>
                </w:r>
              </w:hyperlink>
            </w:p>
            <w:p w14:paraId="60E42E4C" w14:textId="6AE57FE5" w:rsidR="00680992" w:rsidRDefault="00680992">
              <w:pPr>
                <w:pStyle w:val="Turinys1"/>
                <w:rPr>
                  <w:noProof/>
                  <w:kern w:val="2"/>
                  <w:sz w:val="24"/>
                  <w:szCs w:val="24"/>
                  <w14:ligatures w14:val="standardContextual"/>
                </w:rPr>
              </w:pPr>
              <w:hyperlink w:anchor="_Toc195529087" w:history="1">
                <w:r w:rsidRPr="009B7AD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_Toc195529087 \h </w:instrText>
                </w:r>
                <w:r>
                  <w:rPr>
                    <w:noProof/>
                    <w:webHidden/>
                  </w:rPr>
                </w:r>
                <w:r>
                  <w:rPr>
                    <w:noProof/>
                    <w:webHidden/>
                  </w:rPr>
                  <w:fldChar w:fldCharType="separate"/>
                </w:r>
                <w:r w:rsidR="00CB3898">
                  <w:rPr>
                    <w:noProof/>
                    <w:webHidden/>
                  </w:rPr>
                  <w:t>4</w:t>
                </w:r>
                <w:r>
                  <w:rPr>
                    <w:noProof/>
                    <w:webHidden/>
                  </w:rPr>
                  <w:fldChar w:fldCharType="end"/>
                </w:r>
              </w:hyperlink>
            </w:p>
            <w:p w14:paraId="2CD10AD4" w14:textId="232483F0" w:rsidR="00680992" w:rsidRDefault="00680992">
              <w:pPr>
                <w:pStyle w:val="Turinys1"/>
                <w:rPr>
                  <w:noProof/>
                  <w:kern w:val="2"/>
                  <w:sz w:val="24"/>
                  <w:szCs w:val="24"/>
                  <w14:ligatures w14:val="standardContextual"/>
                </w:rPr>
              </w:pPr>
              <w:hyperlink w:anchor="_Toc195529088" w:history="1">
                <w:r w:rsidRPr="009B7AD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_Toc195529088 \h </w:instrText>
                </w:r>
                <w:r>
                  <w:rPr>
                    <w:noProof/>
                    <w:webHidden/>
                  </w:rPr>
                </w:r>
                <w:r>
                  <w:rPr>
                    <w:noProof/>
                    <w:webHidden/>
                  </w:rPr>
                  <w:fldChar w:fldCharType="separate"/>
                </w:r>
                <w:r w:rsidR="00CB3898">
                  <w:rPr>
                    <w:noProof/>
                    <w:webHidden/>
                  </w:rPr>
                  <w:t>4</w:t>
                </w:r>
                <w:r>
                  <w:rPr>
                    <w:noProof/>
                    <w:webHidden/>
                  </w:rPr>
                  <w:fldChar w:fldCharType="end"/>
                </w:r>
              </w:hyperlink>
            </w:p>
            <w:p w14:paraId="6A992C19" w14:textId="407EB397" w:rsidR="00680992" w:rsidRDefault="00680992">
              <w:pPr>
                <w:pStyle w:val="Turinys1"/>
                <w:rPr>
                  <w:noProof/>
                  <w:kern w:val="2"/>
                  <w:sz w:val="24"/>
                  <w:szCs w:val="24"/>
                  <w14:ligatures w14:val="standardContextual"/>
                </w:rPr>
              </w:pPr>
              <w:hyperlink w:anchor="_Toc195529089" w:history="1">
                <w:r w:rsidRPr="009B7ADD">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_Toc195529089 \h </w:instrText>
                </w:r>
                <w:r>
                  <w:rPr>
                    <w:noProof/>
                    <w:webHidden/>
                  </w:rPr>
                </w:r>
                <w:r>
                  <w:rPr>
                    <w:noProof/>
                    <w:webHidden/>
                  </w:rPr>
                  <w:fldChar w:fldCharType="separate"/>
                </w:r>
                <w:r w:rsidR="00CB3898">
                  <w:rPr>
                    <w:noProof/>
                    <w:webHidden/>
                  </w:rPr>
                  <w:t>4</w:t>
                </w:r>
                <w:r>
                  <w:rPr>
                    <w:noProof/>
                    <w:webHidden/>
                  </w:rPr>
                  <w:fldChar w:fldCharType="end"/>
                </w:r>
              </w:hyperlink>
            </w:p>
            <w:p w14:paraId="113DA70F" w14:textId="0C9883E1" w:rsidR="00680992" w:rsidRDefault="00680992">
              <w:pPr>
                <w:pStyle w:val="Turinys1"/>
                <w:rPr>
                  <w:noProof/>
                  <w:kern w:val="2"/>
                  <w:sz w:val="24"/>
                  <w:szCs w:val="24"/>
                  <w14:ligatures w14:val="standardContextual"/>
                </w:rPr>
              </w:pPr>
              <w:hyperlink w:anchor="_Toc195529090" w:history="1">
                <w:r w:rsidRPr="009B7AD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_Toc195529090 \h </w:instrText>
                </w:r>
                <w:r>
                  <w:rPr>
                    <w:noProof/>
                    <w:webHidden/>
                  </w:rPr>
                </w:r>
                <w:r>
                  <w:rPr>
                    <w:noProof/>
                    <w:webHidden/>
                  </w:rPr>
                  <w:fldChar w:fldCharType="separate"/>
                </w:r>
                <w:r w:rsidR="00CB3898">
                  <w:rPr>
                    <w:noProof/>
                    <w:webHidden/>
                  </w:rPr>
                  <w:t>4</w:t>
                </w:r>
                <w:r>
                  <w:rPr>
                    <w:noProof/>
                    <w:webHidden/>
                  </w:rPr>
                  <w:fldChar w:fldCharType="end"/>
                </w:r>
              </w:hyperlink>
            </w:p>
            <w:p w14:paraId="053E941D" w14:textId="485D1216" w:rsidR="00680992" w:rsidRDefault="00680992">
              <w:pPr>
                <w:pStyle w:val="Turinys1"/>
                <w:tabs>
                  <w:tab w:val="left" w:pos="720"/>
                </w:tabs>
                <w:rPr>
                  <w:noProof/>
                  <w:kern w:val="2"/>
                  <w:sz w:val="24"/>
                  <w:szCs w:val="24"/>
                  <w14:ligatures w14:val="standardContextual"/>
                </w:rPr>
              </w:pPr>
              <w:hyperlink w:anchor="_Toc195529091" w:history="1">
                <w:r w:rsidRPr="009B7ADD">
                  <w:rPr>
                    <w:rStyle w:val="Hipersaitas"/>
                    <w:rFonts w:ascii="Times New Roman" w:eastAsia="Calibri" w:hAnsi="Times New Roman" w:cs="Times New Roman"/>
                    <w:noProof/>
                  </w:rPr>
                  <w:t>7.</w:t>
                </w:r>
                <w:r>
                  <w:rPr>
                    <w:noProof/>
                    <w:kern w:val="2"/>
                    <w:sz w:val="24"/>
                    <w:szCs w:val="24"/>
                    <w14:ligatures w14:val="standardContextual"/>
                  </w:rPr>
                  <w:tab/>
                </w:r>
                <w:r w:rsidRPr="009B7AD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_Toc195529091 \h </w:instrText>
                </w:r>
                <w:r>
                  <w:rPr>
                    <w:noProof/>
                    <w:webHidden/>
                  </w:rPr>
                </w:r>
                <w:r>
                  <w:rPr>
                    <w:noProof/>
                    <w:webHidden/>
                  </w:rPr>
                  <w:fldChar w:fldCharType="separate"/>
                </w:r>
                <w:r w:rsidR="00CB3898">
                  <w:rPr>
                    <w:noProof/>
                    <w:webHidden/>
                  </w:rPr>
                  <w:t>5</w:t>
                </w:r>
                <w:r>
                  <w:rPr>
                    <w:noProof/>
                    <w:webHidden/>
                  </w:rPr>
                  <w:fldChar w:fldCharType="end"/>
                </w:r>
              </w:hyperlink>
            </w:p>
            <w:p w14:paraId="4CC4CFB6" w14:textId="202516C3" w:rsidR="00680992" w:rsidRDefault="00680992">
              <w:pPr>
                <w:pStyle w:val="Turinys1"/>
                <w:tabs>
                  <w:tab w:val="left" w:pos="720"/>
                </w:tabs>
                <w:rPr>
                  <w:noProof/>
                  <w:kern w:val="2"/>
                  <w:sz w:val="24"/>
                  <w:szCs w:val="24"/>
                  <w14:ligatures w14:val="standardContextual"/>
                </w:rPr>
              </w:pPr>
              <w:hyperlink w:anchor="_Toc195529092" w:history="1">
                <w:r w:rsidRPr="009B7ADD">
                  <w:rPr>
                    <w:rStyle w:val="Hipersaitas"/>
                    <w:rFonts w:ascii="Times New Roman" w:hAnsi="Times New Roman" w:cs="Times New Roman"/>
                    <w:noProof/>
                  </w:rPr>
                  <w:t>8.</w:t>
                </w:r>
                <w:r>
                  <w:rPr>
                    <w:noProof/>
                    <w:kern w:val="2"/>
                    <w:sz w:val="24"/>
                    <w:szCs w:val="24"/>
                    <w14:ligatures w14:val="standardContextual"/>
                  </w:rPr>
                  <w:tab/>
                </w:r>
                <w:r w:rsidRPr="009B7AD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_Toc195529092 \h </w:instrText>
                </w:r>
                <w:r>
                  <w:rPr>
                    <w:noProof/>
                    <w:webHidden/>
                  </w:rPr>
                </w:r>
                <w:r>
                  <w:rPr>
                    <w:noProof/>
                    <w:webHidden/>
                  </w:rPr>
                  <w:fldChar w:fldCharType="separate"/>
                </w:r>
                <w:r w:rsidR="00CB3898">
                  <w:rPr>
                    <w:noProof/>
                    <w:webHidden/>
                  </w:rPr>
                  <w:t>5</w:t>
                </w:r>
                <w:r>
                  <w:rPr>
                    <w:noProof/>
                    <w:webHidden/>
                  </w:rPr>
                  <w:fldChar w:fldCharType="end"/>
                </w:r>
              </w:hyperlink>
            </w:p>
            <w:p w14:paraId="35615548" w14:textId="40DEC091" w:rsidR="00680992" w:rsidRDefault="00680992">
              <w:pPr>
                <w:pStyle w:val="Turinys1"/>
                <w:tabs>
                  <w:tab w:val="left" w:pos="720"/>
                </w:tabs>
                <w:rPr>
                  <w:noProof/>
                  <w:kern w:val="2"/>
                  <w:sz w:val="24"/>
                  <w:szCs w:val="24"/>
                  <w14:ligatures w14:val="standardContextual"/>
                </w:rPr>
              </w:pPr>
              <w:hyperlink w:anchor="_Toc195529093" w:history="1">
                <w:r w:rsidRPr="009B7ADD">
                  <w:rPr>
                    <w:rStyle w:val="Hipersaitas"/>
                    <w:rFonts w:ascii="Times New Roman" w:hAnsi="Times New Roman" w:cs="Times New Roman"/>
                    <w:noProof/>
                  </w:rPr>
                  <w:t>9.</w:t>
                </w:r>
                <w:r>
                  <w:rPr>
                    <w:noProof/>
                    <w:kern w:val="2"/>
                    <w:sz w:val="24"/>
                    <w:szCs w:val="24"/>
                    <w14:ligatures w14:val="standardContextual"/>
                  </w:rPr>
                  <w:tab/>
                </w:r>
                <w:r w:rsidRPr="009B7AD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_Toc195529093 \h </w:instrText>
                </w:r>
                <w:r>
                  <w:rPr>
                    <w:noProof/>
                    <w:webHidden/>
                  </w:rPr>
                </w:r>
                <w:r>
                  <w:rPr>
                    <w:noProof/>
                    <w:webHidden/>
                  </w:rPr>
                  <w:fldChar w:fldCharType="separate"/>
                </w:r>
                <w:r w:rsidR="00CB3898">
                  <w:rPr>
                    <w:noProof/>
                    <w:webHidden/>
                  </w:rPr>
                  <w:t>5</w:t>
                </w:r>
                <w:r>
                  <w:rPr>
                    <w:noProof/>
                    <w:webHidden/>
                  </w:rPr>
                  <w:fldChar w:fldCharType="end"/>
                </w:r>
              </w:hyperlink>
            </w:p>
            <w:p w14:paraId="72116EAA" w14:textId="48048E4A" w:rsidR="00680992" w:rsidRDefault="00680992">
              <w:pPr>
                <w:pStyle w:val="Turinys1"/>
                <w:tabs>
                  <w:tab w:val="left" w:pos="720"/>
                </w:tabs>
                <w:rPr>
                  <w:noProof/>
                  <w:kern w:val="2"/>
                  <w:sz w:val="24"/>
                  <w:szCs w:val="24"/>
                  <w14:ligatures w14:val="standardContextual"/>
                </w:rPr>
              </w:pPr>
              <w:hyperlink w:anchor="_Toc195529094" w:history="1">
                <w:r w:rsidRPr="009B7ADD">
                  <w:rPr>
                    <w:rStyle w:val="Hipersaitas"/>
                    <w:rFonts w:ascii="Times New Roman" w:eastAsia="Calibri" w:hAnsi="Times New Roman" w:cs="Times New Roman"/>
                    <w:noProof/>
                  </w:rPr>
                  <w:t>10.</w:t>
                </w:r>
                <w:r>
                  <w:rPr>
                    <w:noProof/>
                    <w:kern w:val="2"/>
                    <w:sz w:val="24"/>
                    <w:szCs w:val="24"/>
                    <w14:ligatures w14:val="standardContextual"/>
                  </w:rPr>
                  <w:tab/>
                </w:r>
                <w:r w:rsidRPr="009B7AD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_Toc195529094 \h </w:instrText>
                </w:r>
                <w:r>
                  <w:rPr>
                    <w:noProof/>
                    <w:webHidden/>
                  </w:rPr>
                </w:r>
                <w:r>
                  <w:rPr>
                    <w:noProof/>
                    <w:webHidden/>
                  </w:rPr>
                  <w:fldChar w:fldCharType="separate"/>
                </w:r>
                <w:r w:rsidR="00CB3898">
                  <w:rPr>
                    <w:noProof/>
                    <w:webHidden/>
                  </w:rPr>
                  <w:t>5</w:t>
                </w:r>
                <w:r>
                  <w:rPr>
                    <w:noProof/>
                    <w:webHidden/>
                  </w:rPr>
                  <w:fldChar w:fldCharType="end"/>
                </w:r>
              </w:hyperlink>
            </w:p>
            <w:p w14:paraId="21CF62DA" w14:textId="3DDE28B7" w:rsidR="00680992" w:rsidRDefault="00680992">
              <w:pPr>
                <w:pStyle w:val="Turinys1"/>
                <w:tabs>
                  <w:tab w:val="left" w:pos="720"/>
                </w:tabs>
                <w:rPr>
                  <w:noProof/>
                  <w:kern w:val="2"/>
                  <w:sz w:val="24"/>
                  <w:szCs w:val="24"/>
                  <w14:ligatures w14:val="standardContextual"/>
                </w:rPr>
              </w:pPr>
              <w:hyperlink w:anchor="_Toc195529095" w:history="1">
                <w:r w:rsidRPr="009B7ADD">
                  <w:rPr>
                    <w:rStyle w:val="Hipersaitas"/>
                    <w:rFonts w:ascii="Times New Roman" w:hAnsi="Times New Roman" w:cs="Times New Roman"/>
                    <w:noProof/>
                  </w:rPr>
                  <w:t>11.</w:t>
                </w:r>
                <w:r>
                  <w:rPr>
                    <w:noProof/>
                    <w:kern w:val="2"/>
                    <w:sz w:val="24"/>
                    <w:szCs w:val="24"/>
                    <w14:ligatures w14:val="standardContextual"/>
                  </w:rPr>
                  <w:tab/>
                </w:r>
                <w:r w:rsidRPr="009B7ADD">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_Toc195529095 \h </w:instrText>
                </w:r>
                <w:r>
                  <w:rPr>
                    <w:noProof/>
                    <w:webHidden/>
                  </w:rPr>
                </w:r>
                <w:r>
                  <w:rPr>
                    <w:noProof/>
                    <w:webHidden/>
                  </w:rPr>
                  <w:fldChar w:fldCharType="separate"/>
                </w:r>
                <w:r w:rsidR="00CB3898">
                  <w:rPr>
                    <w:noProof/>
                    <w:webHidden/>
                  </w:rPr>
                  <w:t>5</w:t>
                </w:r>
                <w:r>
                  <w:rPr>
                    <w:noProof/>
                    <w:webHidden/>
                  </w:rPr>
                  <w:fldChar w:fldCharType="end"/>
                </w:r>
              </w:hyperlink>
            </w:p>
            <w:p w14:paraId="2C0FF8AC" w14:textId="5A07602D" w:rsidR="00680992" w:rsidRDefault="00680992">
              <w:pPr>
                <w:pStyle w:val="Turinys1"/>
                <w:rPr>
                  <w:noProof/>
                  <w:kern w:val="2"/>
                  <w:sz w:val="24"/>
                  <w:szCs w:val="24"/>
                  <w14:ligatures w14:val="standardContextual"/>
                </w:rPr>
              </w:pPr>
              <w:hyperlink w:anchor="_Toc195529096" w:history="1">
                <w:r w:rsidRPr="009B7AD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_Toc195529096 \h </w:instrText>
                </w:r>
                <w:r>
                  <w:rPr>
                    <w:noProof/>
                    <w:webHidden/>
                  </w:rPr>
                </w:r>
                <w:r>
                  <w:rPr>
                    <w:noProof/>
                    <w:webHidden/>
                  </w:rPr>
                  <w:fldChar w:fldCharType="separate"/>
                </w:r>
                <w:r w:rsidR="00CB3898">
                  <w:rPr>
                    <w:noProof/>
                    <w:webHidden/>
                  </w:rPr>
                  <w:t>6</w:t>
                </w:r>
                <w:r>
                  <w:rPr>
                    <w:noProof/>
                    <w:webHidden/>
                  </w:rPr>
                  <w:fldChar w:fldCharType="end"/>
                </w:r>
              </w:hyperlink>
            </w:p>
            <w:p w14:paraId="7BC3B027" w14:textId="5353A336" w:rsidR="00680992" w:rsidRDefault="00680992">
              <w:pPr>
                <w:pStyle w:val="Turinys2"/>
                <w:rPr>
                  <w:rFonts w:asciiTheme="minorHAnsi" w:hAnsiTheme="minorHAnsi" w:cstheme="minorBidi"/>
                  <w:kern w:val="2"/>
                  <w:sz w:val="24"/>
                  <w:szCs w:val="24"/>
                  <w14:ligatures w14:val="standardContextual"/>
                </w:rPr>
              </w:pPr>
              <w:hyperlink w:anchor="_Toc195529097" w:history="1">
                <w:r w:rsidRPr="009B7ADD">
                  <w:rPr>
                    <w:rStyle w:val="Hipersaitas"/>
                    <w:rFonts w:eastAsia="Calibri"/>
                  </w:rPr>
                  <w:t>Pirkimo sąlygų 2 priedas „Techninė specifikacija“</w:t>
                </w:r>
                <w:r>
                  <w:rPr>
                    <w:webHidden/>
                  </w:rPr>
                  <w:tab/>
                </w:r>
                <w:r>
                  <w:rPr>
                    <w:webHidden/>
                  </w:rPr>
                  <w:fldChar w:fldCharType="begin"/>
                </w:r>
                <w:r>
                  <w:rPr>
                    <w:webHidden/>
                  </w:rPr>
                  <w:instrText xml:space="preserve"> PAGEREF _Toc195529097 \h </w:instrText>
                </w:r>
                <w:r>
                  <w:rPr>
                    <w:webHidden/>
                  </w:rPr>
                </w:r>
                <w:r>
                  <w:rPr>
                    <w:webHidden/>
                  </w:rPr>
                  <w:fldChar w:fldCharType="separate"/>
                </w:r>
                <w:r w:rsidR="00CB3898">
                  <w:rPr>
                    <w:webHidden/>
                  </w:rPr>
                  <w:t>8</w:t>
                </w:r>
                <w:r>
                  <w:rPr>
                    <w:webHidden/>
                  </w:rPr>
                  <w:fldChar w:fldCharType="end"/>
                </w:r>
              </w:hyperlink>
            </w:p>
            <w:p w14:paraId="1D49C7EC" w14:textId="61E7EF81" w:rsidR="00680992" w:rsidRDefault="00680992">
              <w:pPr>
                <w:pStyle w:val="Turinys2"/>
                <w:rPr>
                  <w:rFonts w:asciiTheme="minorHAnsi" w:hAnsiTheme="minorHAnsi" w:cstheme="minorBidi"/>
                  <w:kern w:val="2"/>
                  <w:sz w:val="24"/>
                  <w:szCs w:val="24"/>
                  <w14:ligatures w14:val="standardContextual"/>
                </w:rPr>
              </w:pPr>
              <w:hyperlink w:anchor="_Toc195529098" w:history="1">
                <w:r w:rsidRPr="009B7ADD">
                  <w:rPr>
                    <w:rStyle w:val="Hipersaitas"/>
                    <w:rFonts w:eastAsia="Calibri"/>
                  </w:rPr>
                  <w:t>Pirkimo sąlygų 3 priedas „Tiekėjų pašalinimo pagrindai“</w:t>
                </w:r>
                <w:r>
                  <w:rPr>
                    <w:webHidden/>
                  </w:rPr>
                  <w:tab/>
                </w:r>
                <w:r>
                  <w:rPr>
                    <w:webHidden/>
                  </w:rPr>
                  <w:fldChar w:fldCharType="begin"/>
                </w:r>
                <w:r>
                  <w:rPr>
                    <w:webHidden/>
                  </w:rPr>
                  <w:instrText xml:space="preserve"> PAGEREF _Toc195529098 \h </w:instrText>
                </w:r>
                <w:r>
                  <w:rPr>
                    <w:webHidden/>
                  </w:rPr>
                </w:r>
                <w:r>
                  <w:rPr>
                    <w:webHidden/>
                  </w:rPr>
                  <w:fldChar w:fldCharType="separate"/>
                </w:r>
                <w:r w:rsidR="00CB3898">
                  <w:rPr>
                    <w:webHidden/>
                  </w:rPr>
                  <w:t>10</w:t>
                </w:r>
                <w:r>
                  <w:rPr>
                    <w:webHidden/>
                  </w:rPr>
                  <w:fldChar w:fldCharType="end"/>
                </w:r>
              </w:hyperlink>
            </w:p>
            <w:p w14:paraId="32877709" w14:textId="7D4A0163" w:rsidR="00680992" w:rsidRDefault="00680992">
              <w:pPr>
                <w:pStyle w:val="Turinys2"/>
                <w:rPr>
                  <w:rFonts w:asciiTheme="minorHAnsi" w:hAnsiTheme="minorHAnsi" w:cstheme="minorBidi"/>
                  <w:kern w:val="2"/>
                  <w:sz w:val="24"/>
                  <w:szCs w:val="24"/>
                  <w14:ligatures w14:val="standardContextual"/>
                </w:rPr>
              </w:pPr>
              <w:hyperlink w:anchor="_Toc195529099" w:history="1">
                <w:r w:rsidRPr="009B7ADD">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_Toc195529099 \h </w:instrText>
                </w:r>
                <w:r>
                  <w:rPr>
                    <w:webHidden/>
                  </w:rPr>
                </w:r>
                <w:r>
                  <w:rPr>
                    <w:webHidden/>
                  </w:rPr>
                  <w:fldChar w:fldCharType="separate"/>
                </w:r>
                <w:r w:rsidR="00CB3898">
                  <w:rPr>
                    <w:webHidden/>
                  </w:rPr>
                  <w:t>19</w:t>
                </w:r>
                <w:r>
                  <w:rPr>
                    <w:webHidden/>
                  </w:rPr>
                  <w:fldChar w:fldCharType="end"/>
                </w:r>
              </w:hyperlink>
            </w:p>
            <w:p w14:paraId="11EE66FE" w14:textId="304FB2DA" w:rsidR="00680992" w:rsidRDefault="00680992">
              <w:pPr>
                <w:pStyle w:val="Turinys2"/>
                <w:rPr>
                  <w:rFonts w:asciiTheme="minorHAnsi" w:hAnsiTheme="minorHAnsi" w:cstheme="minorBidi"/>
                  <w:kern w:val="2"/>
                  <w:sz w:val="24"/>
                  <w:szCs w:val="24"/>
                  <w14:ligatures w14:val="standardContextual"/>
                </w:rPr>
              </w:pPr>
              <w:hyperlink w:anchor="_Toc195529100" w:history="1">
                <w:r w:rsidRPr="009B7ADD">
                  <w:rPr>
                    <w:rStyle w:val="Hipersaitas"/>
                    <w:rFonts w:eastAsia="Calibri"/>
                  </w:rPr>
                  <w:t xml:space="preserve">Pirkimo sąlygų 5 priedas „EBVPD“ </w:t>
                </w:r>
                <w:r w:rsidRPr="009B7ADD">
                  <w:rPr>
                    <w:rStyle w:val="Hipersaitas"/>
                  </w:rPr>
                  <w:t>(XML formatu)</w:t>
                </w:r>
                <w:r>
                  <w:rPr>
                    <w:webHidden/>
                  </w:rPr>
                  <w:tab/>
                </w:r>
                <w:r>
                  <w:rPr>
                    <w:webHidden/>
                  </w:rPr>
                  <w:fldChar w:fldCharType="begin"/>
                </w:r>
                <w:r>
                  <w:rPr>
                    <w:webHidden/>
                  </w:rPr>
                  <w:instrText xml:space="preserve"> PAGEREF _Toc195529100 \h </w:instrText>
                </w:r>
                <w:r>
                  <w:rPr>
                    <w:webHidden/>
                  </w:rPr>
                </w:r>
                <w:r>
                  <w:rPr>
                    <w:webHidden/>
                  </w:rPr>
                  <w:fldChar w:fldCharType="separate"/>
                </w:r>
                <w:r w:rsidR="00CB3898">
                  <w:rPr>
                    <w:webHidden/>
                  </w:rPr>
                  <w:t>22</w:t>
                </w:r>
                <w:r>
                  <w:rPr>
                    <w:webHidden/>
                  </w:rPr>
                  <w:fldChar w:fldCharType="end"/>
                </w:r>
              </w:hyperlink>
            </w:p>
            <w:p w14:paraId="3816613F" w14:textId="1E77B432" w:rsidR="00680992" w:rsidRDefault="00680992" w:rsidP="00680992">
              <w:pPr>
                <w:pStyle w:val="Turinys2"/>
                <w:rPr>
                  <w:rFonts w:asciiTheme="minorHAnsi" w:hAnsiTheme="minorHAnsi" w:cstheme="minorBidi"/>
                  <w:kern w:val="2"/>
                  <w:sz w:val="24"/>
                  <w:szCs w:val="24"/>
                  <w14:ligatures w14:val="standardContextual"/>
                </w:rPr>
              </w:pPr>
              <w:hyperlink w:anchor="_Toc195529101" w:history="1">
                <w:r w:rsidRPr="009B7ADD">
                  <w:rPr>
                    <w:rStyle w:val="Hipersaitas"/>
                    <w:rFonts w:eastAsia="Calibri"/>
                  </w:rPr>
                  <w:t>Pirkimo sąlygų 6 priedas „Pasiūlymo forma“</w:t>
                </w:r>
                <w:r>
                  <w:rPr>
                    <w:webHidden/>
                  </w:rPr>
                  <w:tab/>
                </w:r>
                <w:r>
                  <w:rPr>
                    <w:webHidden/>
                  </w:rPr>
                  <w:fldChar w:fldCharType="begin"/>
                </w:r>
                <w:r>
                  <w:rPr>
                    <w:webHidden/>
                  </w:rPr>
                  <w:instrText xml:space="preserve"> PAGEREF _Toc195529101 \h </w:instrText>
                </w:r>
                <w:r>
                  <w:rPr>
                    <w:webHidden/>
                  </w:rPr>
                </w:r>
                <w:r>
                  <w:rPr>
                    <w:webHidden/>
                  </w:rPr>
                  <w:fldChar w:fldCharType="separate"/>
                </w:r>
                <w:r w:rsidR="00CB3898">
                  <w:rPr>
                    <w:webHidden/>
                  </w:rPr>
                  <w:t>23</w:t>
                </w:r>
                <w:r>
                  <w:rPr>
                    <w:webHidden/>
                  </w:rPr>
                  <w:fldChar w:fldCharType="end"/>
                </w:r>
              </w:hyperlink>
            </w:p>
            <w:p w14:paraId="4D9D7EE3" w14:textId="5F0C3FCD" w:rsidR="00680992" w:rsidRDefault="00680992">
              <w:pPr>
                <w:pStyle w:val="Turinys2"/>
                <w:rPr>
                  <w:rFonts w:asciiTheme="minorHAnsi" w:hAnsiTheme="minorHAnsi" w:cstheme="minorBidi"/>
                  <w:kern w:val="2"/>
                  <w:sz w:val="24"/>
                  <w:szCs w:val="24"/>
                  <w14:ligatures w14:val="standardContextual"/>
                </w:rPr>
              </w:pPr>
              <w:hyperlink w:anchor="_Toc195529103" w:history="1">
                <w:r w:rsidRPr="009B7ADD">
                  <w:rPr>
                    <w:rStyle w:val="Hipersaitas"/>
                    <w:rFonts w:eastAsia="Calibri"/>
                  </w:rPr>
                  <w:t>Pirkimo sąlygų 7 priedas „Pasiūlymų vertinimo kriterijai ir sąlygos“</w:t>
                </w:r>
                <w:r>
                  <w:rPr>
                    <w:webHidden/>
                  </w:rPr>
                  <w:tab/>
                </w:r>
                <w:r>
                  <w:rPr>
                    <w:webHidden/>
                  </w:rPr>
                  <w:fldChar w:fldCharType="begin"/>
                </w:r>
                <w:r>
                  <w:rPr>
                    <w:webHidden/>
                  </w:rPr>
                  <w:instrText xml:space="preserve"> PAGEREF _Toc195529103 \h </w:instrText>
                </w:r>
                <w:r>
                  <w:rPr>
                    <w:webHidden/>
                  </w:rPr>
                </w:r>
                <w:r>
                  <w:rPr>
                    <w:webHidden/>
                  </w:rPr>
                  <w:fldChar w:fldCharType="separate"/>
                </w:r>
                <w:r w:rsidR="00CB3898">
                  <w:rPr>
                    <w:webHidden/>
                  </w:rPr>
                  <w:t>29</w:t>
                </w:r>
                <w:r>
                  <w:rPr>
                    <w:webHidden/>
                  </w:rPr>
                  <w:fldChar w:fldCharType="end"/>
                </w:r>
              </w:hyperlink>
            </w:p>
            <w:p w14:paraId="7C67704D" w14:textId="61A5387C" w:rsidR="00680992" w:rsidRDefault="00680992">
              <w:pPr>
                <w:pStyle w:val="Turinys2"/>
                <w:rPr>
                  <w:rFonts w:asciiTheme="minorHAnsi" w:hAnsiTheme="minorHAnsi" w:cstheme="minorBidi"/>
                  <w:kern w:val="2"/>
                  <w:sz w:val="24"/>
                  <w:szCs w:val="24"/>
                  <w14:ligatures w14:val="standardContextual"/>
                </w:rPr>
              </w:pPr>
              <w:hyperlink w:anchor="_Toc195529110" w:history="1">
                <w:r w:rsidRPr="009B7ADD">
                  <w:rPr>
                    <w:rStyle w:val="Hipersaitas"/>
                    <w:rFonts w:eastAsia="Calibri Light"/>
                  </w:rPr>
                  <w:t>Pirkimo sąlygų 8 priedas „Sutarties projektas“</w:t>
                </w:r>
                <w:r>
                  <w:rPr>
                    <w:webHidden/>
                  </w:rPr>
                  <w:tab/>
                </w:r>
                <w:r>
                  <w:rPr>
                    <w:webHidden/>
                  </w:rPr>
                  <w:fldChar w:fldCharType="begin"/>
                </w:r>
                <w:r>
                  <w:rPr>
                    <w:webHidden/>
                  </w:rPr>
                  <w:instrText xml:space="preserve"> PAGEREF _Toc195529110 \h </w:instrText>
                </w:r>
                <w:r>
                  <w:rPr>
                    <w:webHidden/>
                  </w:rPr>
                </w:r>
                <w:r>
                  <w:rPr>
                    <w:webHidden/>
                  </w:rPr>
                  <w:fldChar w:fldCharType="separate"/>
                </w:r>
                <w:r w:rsidR="00CB3898">
                  <w:rPr>
                    <w:webHidden/>
                  </w:rPr>
                  <w:t>30</w:t>
                </w:r>
                <w:r>
                  <w:rPr>
                    <w:webHidden/>
                  </w:rPr>
                  <w:fldChar w:fldCharType="end"/>
                </w:r>
              </w:hyperlink>
            </w:p>
            <w:p w14:paraId="33C23243" w14:textId="091D65C2" w:rsidR="00680992" w:rsidRDefault="00680992" w:rsidP="00680992">
              <w:pPr>
                <w:pStyle w:val="Turinys2"/>
                <w:rPr>
                  <w:rFonts w:asciiTheme="minorHAnsi" w:hAnsiTheme="minorHAnsi" w:cstheme="minorBidi"/>
                  <w:kern w:val="2"/>
                  <w:sz w:val="24"/>
                  <w:szCs w:val="24"/>
                  <w14:ligatures w14:val="standardContextual"/>
                </w:rPr>
              </w:pPr>
              <w:hyperlink w:anchor="_Toc195529111" w:history="1">
                <w:r w:rsidRPr="009B7ADD">
                  <w:rPr>
                    <w:rStyle w:val="Hipersaitas"/>
                  </w:rPr>
                  <w:t>Pirkimo sąlygų 9 priedas „Tiekėjo deklaracija dėl</w:t>
                </w:r>
              </w:hyperlink>
              <w:r>
                <w:rPr>
                  <w:rStyle w:val="Hipersaitas"/>
                </w:rPr>
                <w:t xml:space="preserve"> </w:t>
              </w:r>
              <w:hyperlink w:anchor="_Toc195529112" w:history="1">
                <w:r w:rsidRPr="009B7ADD">
                  <w:rPr>
                    <w:rStyle w:val="Hipersaitas"/>
                  </w:rPr>
                  <w:t>atitikties Reglamento nuostatoms juridiniam asmeniui“</w:t>
                </w:r>
                <w:r>
                  <w:rPr>
                    <w:webHidden/>
                  </w:rPr>
                  <w:tab/>
                </w:r>
                <w:r>
                  <w:rPr>
                    <w:webHidden/>
                  </w:rPr>
                  <w:fldChar w:fldCharType="begin"/>
                </w:r>
                <w:r>
                  <w:rPr>
                    <w:webHidden/>
                  </w:rPr>
                  <w:instrText xml:space="preserve"> PAGEREF _Toc195529112 \h </w:instrText>
                </w:r>
                <w:r>
                  <w:rPr>
                    <w:webHidden/>
                  </w:rPr>
                </w:r>
                <w:r>
                  <w:rPr>
                    <w:webHidden/>
                  </w:rPr>
                  <w:fldChar w:fldCharType="separate"/>
                </w:r>
                <w:r w:rsidR="00CB3898">
                  <w:rPr>
                    <w:webHidden/>
                  </w:rPr>
                  <w:t>31</w:t>
                </w:r>
                <w:r>
                  <w:rPr>
                    <w:webHidden/>
                  </w:rPr>
                  <w:fldChar w:fldCharType="end"/>
                </w:r>
              </w:hyperlink>
            </w:p>
            <w:p w14:paraId="3C0F1380" w14:textId="3DEDC9F1" w:rsidR="00680992" w:rsidRDefault="00680992">
              <w:pPr>
                <w:pStyle w:val="Turinys2"/>
                <w:rPr>
                  <w:rFonts w:asciiTheme="minorHAnsi" w:hAnsiTheme="minorHAnsi" w:cstheme="minorBidi"/>
                  <w:kern w:val="2"/>
                  <w:sz w:val="24"/>
                  <w:szCs w:val="24"/>
                  <w14:ligatures w14:val="standardContextual"/>
                </w:rPr>
              </w:pPr>
              <w:hyperlink w:anchor="_Toc195529113" w:history="1">
                <w:r w:rsidRPr="009B7ADD">
                  <w:rPr>
                    <w:rStyle w:val="Hipersaitas"/>
                  </w:rPr>
                  <w:t>Pirkimo sąlygų 10 priedas „Tiekėjo deklaracija dėl atitikties Reglamento nuostatoms fiziniam asmeniui“</w:t>
                </w:r>
                <w:r>
                  <w:rPr>
                    <w:webHidden/>
                  </w:rPr>
                  <w:tab/>
                </w:r>
                <w:r>
                  <w:rPr>
                    <w:webHidden/>
                  </w:rPr>
                  <w:fldChar w:fldCharType="begin"/>
                </w:r>
                <w:r>
                  <w:rPr>
                    <w:webHidden/>
                  </w:rPr>
                  <w:instrText xml:space="preserve"> PAGEREF _Toc195529113 \h </w:instrText>
                </w:r>
                <w:r>
                  <w:rPr>
                    <w:webHidden/>
                  </w:rPr>
                </w:r>
                <w:r>
                  <w:rPr>
                    <w:webHidden/>
                  </w:rPr>
                  <w:fldChar w:fldCharType="separate"/>
                </w:r>
                <w:r w:rsidR="00CB3898">
                  <w:rPr>
                    <w:webHidden/>
                  </w:rPr>
                  <w:t>32</w:t>
                </w:r>
                <w:r>
                  <w:rPr>
                    <w:webHidden/>
                  </w:rPr>
                  <w:fldChar w:fldCharType="end"/>
                </w:r>
              </w:hyperlink>
            </w:p>
            <w:p w14:paraId="296BE334" w14:textId="0C7C18F8" w:rsidR="00680992" w:rsidRDefault="00680992">
              <w:pPr>
                <w:pStyle w:val="Turinys2"/>
                <w:rPr>
                  <w:rFonts w:asciiTheme="minorHAnsi" w:hAnsiTheme="minorHAnsi" w:cstheme="minorBidi"/>
                  <w:kern w:val="2"/>
                  <w:sz w:val="24"/>
                  <w:szCs w:val="24"/>
                  <w14:ligatures w14:val="standardContextual"/>
                </w:rPr>
              </w:pPr>
              <w:hyperlink w:anchor="_Toc195529114" w:history="1">
                <w:r w:rsidRPr="009B7ADD">
                  <w:rPr>
                    <w:rStyle w:val="Hipersaitas"/>
                  </w:rPr>
                  <w:t>Pirkimo sąlygų 11 priedas „Tiekėjo deklaracija dėl atsakingų asmenų“</w:t>
                </w:r>
                <w:r>
                  <w:rPr>
                    <w:webHidden/>
                  </w:rPr>
                  <w:tab/>
                </w:r>
                <w:r>
                  <w:rPr>
                    <w:webHidden/>
                  </w:rPr>
                  <w:fldChar w:fldCharType="begin"/>
                </w:r>
                <w:r>
                  <w:rPr>
                    <w:webHidden/>
                  </w:rPr>
                  <w:instrText xml:space="preserve"> PAGEREF _Toc195529114 \h </w:instrText>
                </w:r>
                <w:r>
                  <w:rPr>
                    <w:webHidden/>
                  </w:rPr>
                </w:r>
                <w:r>
                  <w:rPr>
                    <w:webHidden/>
                  </w:rPr>
                  <w:fldChar w:fldCharType="separate"/>
                </w:r>
                <w:r w:rsidR="00CB3898">
                  <w:rPr>
                    <w:webHidden/>
                  </w:rPr>
                  <w:t>33</w:t>
                </w:r>
                <w:r>
                  <w:rPr>
                    <w:webHidden/>
                  </w:rPr>
                  <w:fldChar w:fldCharType="end"/>
                </w:r>
              </w:hyperlink>
            </w:p>
            <w:p w14:paraId="2BB02361" w14:textId="2AF8033B" w:rsidR="003D76D3" w:rsidRPr="003D76D3" w:rsidRDefault="001C24BC" w:rsidP="003D76D3">
              <w:pPr>
                <w:pStyle w:val="Turinys2"/>
                <w:spacing w:line="240" w:lineRule="auto"/>
                <w:ind w:left="0"/>
                <w:rPr>
                  <w:kern w:val="2"/>
                  <w:sz w:val="22"/>
                  <w:szCs w:val="22"/>
                  <w14:ligatures w14:val="standardContextual"/>
                </w:rPr>
              </w:pPr>
              <w:r w:rsidRPr="00263DF7">
                <w:rPr>
                  <w:b/>
                  <w:bCs/>
                  <w:color w:val="2B579A"/>
                  <w:shd w:val="clear" w:color="auto" w:fill="E6E6E6"/>
                </w:rPr>
                <w:fldChar w:fldCharType="end"/>
              </w:r>
              <w:r w:rsidR="003D76D3" w:rsidRPr="003D76D3">
                <w:rPr>
                  <w:b/>
                  <w:bCs/>
                  <w:color w:val="2B579A"/>
                </w:rPr>
                <w:t xml:space="preserve">    </w:t>
              </w:r>
            </w:p>
            <w:p w14:paraId="0DDC40AE" w14:textId="1F4A0267" w:rsidR="001C24BC" w:rsidRPr="00263DF7" w:rsidRDefault="007A046C" w:rsidP="006F0F3C">
              <w:pPr>
                <w:tabs>
                  <w:tab w:val="left" w:pos="993"/>
                </w:tabs>
                <w:spacing w:after="0" w:line="240" w:lineRule="auto"/>
                <w:contextualSpacing/>
                <w:rPr>
                  <w:rFonts w:ascii="Times New Roman" w:hAnsi="Times New Roman" w:cs="Times New Roman"/>
                </w:rPr>
              </w:pP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95529085"/>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511546B2"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hAnsi="Times New Roman" w:cs="Times New Roman"/>
          <w:sz w:val="24"/>
          <w:szCs w:val="24"/>
        </w:rPr>
        <w:t xml:space="preserve">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26AEA3D6" w14:textId="6BC75A06" w:rsidR="003741E5" w:rsidRPr="003741E5" w:rsidRDefault="003741E5" w:rsidP="003741E5">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387D4A">
        <w:rPr>
          <w:rFonts w:ascii="Times New Roman" w:hAnsi="Times New Roman" w:cs="Times New Roman"/>
          <w:sz w:val="24"/>
          <w:szCs w:val="24"/>
        </w:rPr>
        <w:t xml:space="preserve">Atliekamas žaliasis pirkimas. Pirkimas vykdomas vadovaujantis Lietuvos Respublikos aplinkos ministro </w:t>
      </w:r>
      <w:r w:rsidRPr="00387D4A">
        <w:rPr>
          <w:rFonts w:ascii="Times New Roman" w:hAnsi="Times New Roman" w:cs="Times New Roman"/>
          <w:sz w:val="24"/>
          <w:szCs w:val="24"/>
        </w:rPr>
        <w:t xml:space="preserve">2022 m. gruodžio 13 d. įsakymo Nr. D1-401 ,,Dėl </w:t>
      </w:r>
      <w:r w:rsidRPr="00387D4A">
        <w:rPr>
          <w:rFonts w:ascii="Times New Roman" w:hAnsi="Times New Roman" w:cs="Times New Roman"/>
          <w:bCs/>
          <w:sz w:val="24"/>
          <w:szCs w:val="24"/>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1F48B7" w:rsidRPr="00387D4A">
        <w:rPr>
          <w:rFonts w:ascii="Times New Roman" w:hAnsi="Times New Roman" w:cs="Times New Roman"/>
          <w:bCs/>
          <w:sz w:val="24"/>
          <w:szCs w:val="24"/>
        </w:rPr>
        <w:t xml:space="preserve"> pakeitimo“ </w:t>
      </w:r>
      <w:r w:rsidR="001F48B7" w:rsidRPr="0041698F">
        <w:rPr>
          <w:rFonts w:ascii="Times New Roman" w:hAnsi="Times New Roman" w:cs="Times New Roman"/>
          <w:sz w:val="24"/>
          <w:szCs w:val="24"/>
        </w:rPr>
        <w:t>4.3 p.</w:t>
      </w:r>
    </w:p>
    <w:p w14:paraId="7A3960C7" w14:textId="7817BB35" w:rsidR="00D54349" w:rsidRDefault="00D54349"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D54349">
        <w:rPr>
          <w:rFonts w:ascii="Times New Roman" w:eastAsia="Arial" w:hAnsi="Times New Roman" w:cs="Times New Roman"/>
          <w:sz w:val="24"/>
          <w:szCs w:val="24"/>
        </w:rPr>
        <w:t xml:space="preserve">Šiame pirkime </w:t>
      </w:r>
      <w:r>
        <w:rPr>
          <w:rFonts w:ascii="Times New Roman" w:eastAsia="Arial" w:hAnsi="Times New Roman" w:cs="Times New Roman"/>
          <w:sz w:val="24"/>
          <w:szCs w:val="24"/>
        </w:rPr>
        <w:t>ne</w:t>
      </w:r>
      <w:r w:rsidRPr="00D54349">
        <w:rPr>
          <w:rFonts w:ascii="Times New Roman" w:eastAsia="Arial" w:hAnsi="Times New Roman" w:cs="Times New Roman"/>
          <w:sz w:val="24"/>
          <w:szCs w:val="24"/>
        </w:rPr>
        <w:t>taikomi socialiniai kriterijai</w:t>
      </w:r>
      <w:r>
        <w:rPr>
          <w:rFonts w:ascii="Times New Roman" w:eastAsia="Arial" w:hAnsi="Times New Roman" w:cs="Times New Roman"/>
          <w:sz w:val="24"/>
          <w:szCs w:val="24"/>
        </w:rPr>
        <w:t>.</w:t>
      </w:r>
    </w:p>
    <w:p w14:paraId="2413C02D" w14:textId="12EBC6E1" w:rsidR="00E32C8E" w:rsidRPr="00263DF7" w:rsidRDefault="00E32C8E" w:rsidP="004D5EB9">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62A9796" w14:textId="77777777" w:rsidR="00D54349" w:rsidRDefault="00015FC9"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E32C8E" w:rsidRPr="00263DF7">
        <w:rPr>
          <w:rFonts w:ascii="Times New Roman" w:hAnsi="Times New Roman" w:cs="Times New Roman"/>
          <w:sz w:val="24"/>
          <w:szCs w:val="24"/>
        </w:rPr>
        <w:t xml:space="preserv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proofErr w:type="spellStart"/>
      <w:r w:rsidR="00E32C8E" w:rsidRPr="00263DF7">
        <w:rPr>
          <w:rFonts w:ascii="Times New Roman" w:hAnsi="Times New Roman" w:cs="Times New Roman"/>
          <w:i/>
          <w:iCs/>
          <w:sz w:val="24"/>
          <w:szCs w:val="24"/>
          <w:lang w:eastAsia="en-US"/>
        </w:rPr>
        <w:t>ex</w:t>
      </w:r>
      <w:proofErr w:type="spellEnd"/>
      <w:r w:rsidR="00E32C8E" w:rsidRPr="00263DF7">
        <w:rPr>
          <w:rFonts w:ascii="Times New Roman" w:hAnsi="Times New Roman" w:cs="Times New Roman"/>
          <w:i/>
          <w:iCs/>
          <w:sz w:val="24"/>
          <w:szCs w:val="24"/>
          <w:lang w:eastAsia="en-US"/>
        </w:rPr>
        <w:t xml:space="preserve"> ante</w:t>
      </w:r>
      <w:r w:rsidR="00E32C8E" w:rsidRPr="00263DF7">
        <w:rPr>
          <w:rFonts w:ascii="Times New Roman" w:hAnsi="Times New Roman" w:cs="Times New Roman"/>
          <w:sz w:val="24"/>
          <w:szCs w:val="24"/>
          <w:lang w:eastAsia="en-US"/>
        </w:rPr>
        <w:t xml:space="preserve"> skaidrumo.</w:t>
      </w:r>
    </w:p>
    <w:p w14:paraId="54F87F9F" w14:textId="23D9D0C3" w:rsidR="004D070C" w:rsidRDefault="007466F8"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4349">
        <w:rPr>
          <w:rFonts w:ascii="Times New Roman" w:hAnsi="Times New Roman" w:cs="Times New Roman"/>
          <w:sz w:val="24"/>
          <w:szCs w:val="24"/>
        </w:rPr>
        <w:t>Pirkime neleidžia</w:t>
      </w:r>
      <w:r w:rsidR="00216820" w:rsidRPr="00D54349">
        <w:rPr>
          <w:rFonts w:ascii="Times New Roman" w:hAnsi="Times New Roman" w:cs="Times New Roman"/>
          <w:sz w:val="24"/>
          <w:szCs w:val="24"/>
        </w:rPr>
        <w:t>ma</w:t>
      </w:r>
      <w:r w:rsidRPr="00D54349">
        <w:rPr>
          <w:rFonts w:ascii="Times New Roman" w:hAnsi="Times New Roman" w:cs="Times New Roman"/>
          <w:sz w:val="24"/>
          <w:szCs w:val="24"/>
        </w:rPr>
        <w:t xml:space="preserve"> pateikti alternatyvių </w:t>
      </w:r>
      <w:r w:rsidR="00D27E76" w:rsidRPr="00D54349">
        <w:rPr>
          <w:rFonts w:ascii="Times New Roman" w:hAnsi="Times New Roman" w:cs="Times New Roman"/>
          <w:sz w:val="24"/>
          <w:szCs w:val="24"/>
        </w:rPr>
        <w:t>p</w:t>
      </w:r>
      <w:r w:rsidRPr="00D54349">
        <w:rPr>
          <w:rFonts w:ascii="Times New Roman" w:hAnsi="Times New Roman" w:cs="Times New Roman"/>
          <w:sz w:val="24"/>
          <w:szCs w:val="24"/>
        </w:rPr>
        <w:t xml:space="preserve">asiūlymų. </w:t>
      </w:r>
    </w:p>
    <w:p w14:paraId="1C8585D3" w14:textId="3ABEABFD" w:rsidR="00D54349" w:rsidRPr="00E650EC" w:rsidRDefault="00D54349" w:rsidP="00D5434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E650EC">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0C002F05" w14:textId="68A15AD1" w:rsidR="00E32C8E" w:rsidRPr="00263DF7" w:rsidRDefault="00E32C8E" w:rsidP="004D5EB9">
      <w:pPr>
        <w:pStyle w:val="Sraopastraipa"/>
        <w:numPr>
          <w:ilvl w:val="1"/>
          <w:numId w:val="6"/>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95529086"/>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2BC8D500" w14:textId="79B4F5A8" w:rsidR="00D54349" w:rsidRPr="00D54349" w:rsidRDefault="00B41C66" w:rsidP="00D54349">
      <w:pPr>
        <w:pStyle w:val="Betarp"/>
        <w:numPr>
          <w:ilvl w:val="1"/>
          <w:numId w:val="4"/>
        </w:numPr>
        <w:tabs>
          <w:tab w:val="left" w:pos="993"/>
        </w:tabs>
        <w:ind w:left="0" w:firstLine="567"/>
        <w:contextualSpacing/>
        <w:jc w:val="both"/>
        <w:rPr>
          <w:rFonts w:ascii="Times New Roman" w:hAnsi="Times New Roman" w:cs="Times New Roman"/>
          <w:color w:val="FF0000"/>
          <w:sz w:val="24"/>
          <w:szCs w:val="24"/>
        </w:rPr>
      </w:pPr>
      <w:r w:rsidRPr="00263DF7">
        <w:rPr>
          <w:rFonts w:ascii="Times New Roman" w:eastAsia="Calibri" w:hAnsi="Times New Roman" w:cs="Times New Roman"/>
          <w:color w:val="000000" w:themeColor="text1"/>
          <w:sz w:val="24"/>
          <w:szCs w:val="24"/>
        </w:rPr>
        <w:t xml:space="preserve">Perkančioji organizacija numato įsigyti </w:t>
      </w:r>
      <w:r w:rsidR="00387D4A" w:rsidRPr="00387D4A">
        <w:rPr>
          <w:rFonts w:ascii="Times New Roman" w:eastAsia="Calibri" w:hAnsi="Times New Roman" w:cs="Times New Roman"/>
          <w:b/>
          <w:bCs/>
          <w:sz w:val="24"/>
          <w:szCs w:val="24"/>
        </w:rPr>
        <w:t>Vilniaus rajono savivaldybės inžinerinių statinių (gatvių, kelių) kadastrinių matavimų atlikimo, kadastrinių matavimų bylų parengimo, jų tikslinimo bei žemės sklypų kadastrinių matavimų (4 paketai) paslaug</w:t>
      </w:r>
      <w:r w:rsidR="00387D4A">
        <w:rPr>
          <w:rFonts w:ascii="Times New Roman" w:eastAsia="Calibri" w:hAnsi="Times New Roman" w:cs="Times New Roman"/>
          <w:b/>
          <w:bCs/>
          <w:sz w:val="24"/>
          <w:szCs w:val="24"/>
        </w:rPr>
        <w:t>as.</w:t>
      </w:r>
    </w:p>
    <w:p w14:paraId="518601C5" w14:textId="26319564" w:rsidR="00D54349" w:rsidRDefault="00D54349"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Pirkimo objektas </w:t>
      </w:r>
      <w:r w:rsidRPr="006B29EE">
        <w:rPr>
          <w:rFonts w:ascii="Times New Roman" w:hAnsi="Times New Roman" w:cs="Times New Roman"/>
          <w:b/>
          <w:bCs/>
          <w:sz w:val="24"/>
          <w:szCs w:val="24"/>
        </w:rPr>
        <w:t xml:space="preserve">skaidomas į </w:t>
      </w:r>
      <w:r w:rsidR="00387D4A">
        <w:rPr>
          <w:rFonts w:ascii="Times New Roman" w:hAnsi="Times New Roman" w:cs="Times New Roman"/>
          <w:b/>
          <w:bCs/>
          <w:sz w:val="24"/>
          <w:szCs w:val="24"/>
        </w:rPr>
        <w:t>4</w:t>
      </w:r>
      <w:r w:rsidRPr="006B29EE">
        <w:rPr>
          <w:rFonts w:ascii="Times New Roman" w:hAnsi="Times New Roman" w:cs="Times New Roman"/>
          <w:b/>
          <w:bCs/>
          <w:sz w:val="24"/>
          <w:szCs w:val="24"/>
        </w:rPr>
        <w:t xml:space="preserve"> (</w:t>
      </w:r>
      <w:r w:rsidR="00387D4A">
        <w:rPr>
          <w:rFonts w:ascii="Times New Roman" w:hAnsi="Times New Roman" w:cs="Times New Roman"/>
          <w:b/>
          <w:bCs/>
          <w:sz w:val="24"/>
          <w:szCs w:val="24"/>
        </w:rPr>
        <w:t>keturias</w:t>
      </w:r>
      <w:r w:rsidRPr="006B29EE">
        <w:rPr>
          <w:rFonts w:ascii="Times New Roman" w:hAnsi="Times New Roman" w:cs="Times New Roman"/>
          <w:b/>
          <w:bCs/>
          <w:sz w:val="24"/>
          <w:szCs w:val="24"/>
        </w:rPr>
        <w:t>) dalis</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kurių apimtys ir dalykas, reikalavimai ir techninė specifikacija apibrėžti specialiųjų pirkimo sąlygų 2 priede</w:t>
      </w:r>
      <w:r w:rsidR="00F07B2C">
        <w:rPr>
          <w:rFonts w:ascii="Times New Roman" w:hAnsi="Times New Roman" w:cs="Times New Roman"/>
          <w:sz w:val="24"/>
          <w:szCs w:val="24"/>
        </w:rPr>
        <w:t xml:space="preserve">. </w:t>
      </w:r>
      <w:r w:rsidRPr="00D54349">
        <w:rPr>
          <w:rFonts w:ascii="Times New Roman" w:hAnsi="Times New Roman" w:cs="Times New Roman"/>
          <w:sz w:val="24"/>
          <w:szCs w:val="24"/>
        </w:rPr>
        <w:t>Perkančioji organizacija sudarys vieną sutartį dėl pirkimo dalių, dėl kurių laimėtoju nustatytas tas pats tiekėjas.</w:t>
      </w:r>
    </w:p>
    <w:p w14:paraId="0CA81FB8" w14:textId="68E26D3F" w:rsidR="00325243" w:rsidRPr="00D54349" w:rsidRDefault="00E53E12" w:rsidP="00D54349">
      <w:pPr>
        <w:pStyle w:val="Betarp"/>
        <w:numPr>
          <w:ilvl w:val="1"/>
          <w:numId w:val="4"/>
        </w:numPr>
        <w:tabs>
          <w:tab w:val="left" w:pos="993"/>
        </w:tabs>
        <w:ind w:left="0" w:firstLine="567"/>
        <w:contextualSpacing/>
        <w:jc w:val="both"/>
        <w:rPr>
          <w:rFonts w:ascii="Times New Roman" w:hAnsi="Times New Roman" w:cs="Times New Roman"/>
          <w:sz w:val="24"/>
          <w:szCs w:val="24"/>
        </w:rPr>
      </w:pPr>
      <w:r w:rsidRPr="00D5434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4349">
        <w:rPr>
          <w:rFonts w:ascii="Times New Roman" w:hAnsi="Times New Roman" w:cs="Times New Roman"/>
          <w:sz w:val="24"/>
          <w:szCs w:val="24"/>
        </w:rPr>
        <w:t xml:space="preserve">turi būti </w:t>
      </w:r>
      <w:r w:rsidR="00AE7624" w:rsidRPr="00D54349">
        <w:rPr>
          <w:rFonts w:ascii="Times New Roman" w:hAnsi="Times New Roman" w:cs="Times New Roman"/>
          <w:sz w:val="24"/>
          <w:szCs w:val="24"/>
        </w:rPr>
        <w:t xml:space="preserve">laikoma, kad kiekviena tokia nuoroda yra pateikta su žodžiais „arba lygiavertis“. </w:t>
      </w:r>
    </w:p>
    <w:p w14:paraId="3031DC86" w14:textId="5F40C03B"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371D1D">
        <w:rPr>
          <w:rFonts w:ascii="Times New Roman" w:hAnsi="Times New Roman" w:cs="Times New Roman"/>
          <w:sz w:val="24"/>
          <w:szCs w:val="24"/>
        </w:rPr>
        <w:t>3</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6" w:name="_Toc195529087"/>
      <w:r w:rsidRPr="00263DF7">
        <w:rPr>
          <w:rFonts w:ascii="Times New Roman" w:hAnsi="Times New Roman" w:cs="Times New Roman"/>
        </w:rPr>
        <w:lastRenderedPageBreak/>
        <w:t>3.</w:t>
      </w:r>
      <w:r w:rsidR="00D24970" w:rsidRPr="00263DF7">
        <w:rPr>
          <w:rFonts w:ascii="Times New Roman" w:hAnsi="Times New Roman" w:cs="Times New Roman"/>
        </w:rPr>
        <w:t xml:space="preserve"> </w:t>
      </w:r>
      <w:bookmarkStart w:id="7" w:name="_Ref39427921"/>
      <w:bookmarkStart w:id="8" w:name="_Ref39427927"/>
      <w:bookmarkStart w:id="9" w:name="_Ref39740354"/>
      <w:r w:rsidR="00D22226" w:rsidRPr="00263DF7">
        <w:rPr>
          <w:rFonts w:ascii="Times New Roman" w:hAnsi="Times New Roman" w:cs="Times New Roman"/>
        </w:rPr>
        <w:t>Susitikimai su tiekėjais</w:t>
      </w:r>
      <w:bookmarkEnd w:id="7"/>
      <w:bookmarkEnd w:id="8"/>
      <w:r w:rsidR="003B6924" w:rsidRPr="00263DF7">
        <w:rPr>
          <w:rFonts w:ascii="Times New Roman" w:hAnsi="Times New Roman" w:cs="Times New Roman"/>
        </w:rPr>
        <w:t xml:space="preserve"> ir objekto apžiūra</w:t>
      </w:r>
      <w:bookmarkEnd w:id="6"/>
      <w:bookmarkEnd w:id="9"/>
    </w:p>
    <w:p w14:paraId="3A422005" w14:textId="428A3A03" w:rsidR="00B176FD" w:rsidRPr="00263DF7"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63DF7">
        <w:rPr>
          <w:rFonts w:ascii="Times New Roman" w:hAnsi="Times New Roman" w:cs="Times New Roman"/>
          <w:iCs/>
        </w:rPr>
        <w:t>3.1</w:t>
      </w:r>
      <w:r w:rsidRPr="00263DF7">
        <w:rPr>
          <w:rFonts w:ascii="Times New Roman" w:hAnsi="Times New Roman" w:cs="Times New Roman"/>
          <w:iCs/>
          <w:sz w:val="24"/>
          <w:szCs w:val="24"/>
        </w:rPr>
        <w:t>.</w:t>
      </w:r>
      <w:r w:rsidRPr="00263DF7">
        <w:rPr>
          <w:rFonts w:ascii="Times New Roman" w:hAnsi="Times New Roman" w:cs="Times New Roman"/>
          <w:i/>
          <w:color w:val="FF0000"/>
          <w:sz w:val="24"/>
          <w:szCs w:val="24"/>
        </w:rPr>
        <w:t xml:space="preserve"> </w:t>
      </w:r>
      <w:r w:rsidR="00B176FD" w:rsidRPr="00263DF7">
        <w:rPr>
          <w:rFonts w:ascii="Times New Roman" w:hAnsi="Times New Roman" w:cs="Times New Roman"/>
          <w:sz w:val="24"/>
          <w:szCs w:val="24"/>
        </w:rPr>
        <w:t xml:space="preserve">Perkančioji organizacija nerengs susitikimo su tiekėjais dėl pirkimo </w:t>
      </w:r>
      <w:r w:rsidR="004257A5" w:rsidRPr="00263DF7">
        <w:rPr>
          <w:rFonts w:ascii="Times New Roman" w:hAnsi="Times New Roman" w:cs="Times New Roman"/>
          <w:sz w:val="24"/>
          <w:szCs w:val="24"/>
        </w:rPr>
        <w:t>sąlyg</w:t>
      </w:r>
      <w:r w:rsidR="00B176FD" w:rsidRPr="00263DF7">
        <w:rPr>
          <w:rFonts w:ascii="Times New Roman" w:hAnsi="Times New Roman" w:cs="Times New Roman"/>
          <w:sz w:val="24"/>
          <w:szCs w:val="24"/>
        </w:rPr>
        <w:t>ų</w:t>
      </w:r>
      <w:r w:rsidR="00946722" w:rsidRPr="00263DF7">
        <w:rPr>
          <w:rFonts w:ascii="Times New Roman" w:hAnsi="Times New Roman" w:cs="Times New Roman"/>
          <w:sz w:val="24"/>
          <w:szCs w:val="24"/>
        </w:rPr>
        <w:t xml:space="preserve"> paaiškinimo</w:t>
      </w:r>
      <w:r w:rsidR="00B176FD" w:rsidRPr="00263DF7">
        <w:rPr>
          <w:rFonts w:ascii="Times New Roman" w:hAnsi="Times New Roman" w:cs="Times New Roman"/>
          <w:sz w:val="24"/>
          <w:szCs w:val="24"/>
        </w:rPr>
        <w:t>.</w:t>
      </w:r>
    </w:p>
    <w:p w14:paraId="24A7FE06" w14:textId="3C4D4775" w:rsidR="00BE0587" w:rsidRPr="00263DF7" w:rsidRDefault="00BE0587" w:rsidP="004D5EB9">
      <w:pPr>
        <w:pStyle w:val="Body2"/>
        <w:numPr>
          <w:ilvl w:val="1"/>
          <w:numId w:val="9"/>
        </w:numPr>
        <w:tabs>
          <w:tab w:val="left" w:pos="993"/>
        </w:tabs>
        <w:spacing w:after="0"/>
        <w:ind w:firstLine="207"/>
        <w:rPr>
          <w:rFonts w:cs="Times New Roman"/>
          <w:sz w:val="24"/>
          <w:szCs w:val="24"/>
          <w:lang w:val="lt-LT"/>
        </w:rPr>
      </w:pPr>
      <w:r w:rsidRPr="00263DF7">
        <w:rPr>
          <w:rFonts w:eastAsiaTheme="minorHAnsi" w:cs="Times New Roman"/>
          <w:sz w:val="24"/>
          <w:szCs w:val="24"/>
          <w:lang w:val="lt-LT"/>
        </w:rPr>
        <w:t>P</w:t>
      </w:r>
      <w:r w:rsidRPr="00263DF7">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0" w:name="_Ref39473754"/>
      <w:bookmarkStart w:id="11" w:name="_Ref39473761"/>
      <w:bookmarkStart w:id="12" w:name="_Ref39474188"/>
      <w:bookmarkStart w:id="13" w:name="_Toc195529088"/>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0"/>
      <w:bookmarkEnd w:id="11"/>
      <w:bookmarkEnd w:id="12"/>
      <w:r w:rsidR="00975F1F" w:rsidRPr="00263DF7">
        <w:rPr>
          <w:rFonts w:ascii="Times New Roman" w:hAnsi="Times New Roman" w:cs="Times New Roman"/>
        </w:rPr>
        <w:t xml:space="preserve"> ir kvalifikacijos reikalavimai</w:t>
      </w:r>
      <w:bookmarkEnd w:id="13"/>
    </w:p>
    <w:p w14:paraId="23B058CE" w14:textId="081F9ECD"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4"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4"/>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263DF7">
        <w:rPr>
          <w:rFonts w:ascii="Times New Roman" w:hAnsi="Times New Roman" w:cs="Times New Roman"/>
          <w:sz w:val="24"/>
          <w:szCs w:val="24"/>
        </w:rPr>
        <w:t xml:space="preserve">3 </w:t>
      </w:r>
      <w:r w:rsidR="001D18D4" w:rsidRPr="00263DF7">
        <w:rPr>
          <w:rFonts w:ascii="Times New Roman" w:eastAsia="Calibri" w:hAnsi="Times New Roman" w:cs="Times New Roman"/>
          <w:sz w:val="24"/>
          <w:szCs w:val="24"/>
        </w:rPr>
        <w:t>priede</w:t>
      </w:r>
      <w:r w:rsidR="002C5249" w:rsidRPr="00263DF7">
        <w:rPr>
          <w:rFonts w:ascii="Times New Roman" w:hAnsi="Times New Roman" w:cs="Times New Roman"/>
          <w:sz w:val="24"/>
          <w:szCs w:val="24"/>
        </w:rPr>
        <w:t xml:space="preserve">. </w:t>
      </w:r>
    </w:p>
    <w:p w14:paraId="34E32D48" w14:textId="17829E13"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326DE3" w:rsidRPr="00326DE3">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w:t>
      </w:r>
      <w:r w:rsidR="00326DE3">
        <w:rPr>
          <w:rFonts w:ascii="Times New Roman" w:hAnsi="Times New Roman" w:cs="Times New Roman"/>
          <w:sz w:val="24"/>
          <w:szCs w:val="24"/>
        </w:rPr>
        <w:t xml:space="preserve"> 4 </w:t>
      </w:r>
      <w:r w:rsidR="00326DE3" w:rsidRPr="00326DE3">
        <w:rPr>
          <w:rFonts w:ascii="Times New Roman" w:hAnsi="Times New Roman" w:cs="Times New Roman"/>
          <w:sz w:val="24"/>
          <w:szCs w:val="24"/>
        </w:rPr>
        <w:t>priede</w:t>
      </w:r>
      <w:r w:rsidR="00371D1D" w:rsidRPr="00371D1D">
        <w:rPr>
          <w:rFonts w:ascii="Times New Roman" w:hAnsi="Times New Roman" w:cs="Times New Roman"/>
          <w:sz w:val="24"/>
          <w:szCs w:val="24"/>
        </w:rPr>
        <w:t>.</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5" w:name="_Toc195529089"/>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5"/>
      <w:r w:rsidR="009743D3" w:rsidRPr="00263DF7">
        <w:rPr>
          <w:rFonts w:ascii="Times New Roman" w:hAnsi="Times New Roman" w:cs="Times New Roman"/>
        </w:rPr>
        <w:t xml:space="preserve"> </w:t>
      </w:r>
    </w:p>
    <w:p w14:paraId="4C1E1991" w14:textId="352D63EA"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Times New Roman" w:hAnsi="Times New Roman" w:cs="Times New Roman"/>
          <w:sz w:val="24"/>
          <w:szCs w:val="24"/>
        </w:rPr>
        <w:t xml:space="preserve">9 ir/arba 10 </w:t>
      </w:r>
      <w:r>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p>
    <w:p w14:paraId="39C7BFD8" w14:textId="77777777" w:rsidR="00F5635C" w:rsidRDefault="00F5635C" w:rsidP="00F5635C">
      <w:pPr>
        <w:tabs>
          <w:tab w:val="left" w:pos="993"/>
        </w:tabs>
        <w:spacing w:after="0" w:line="240" w:lineRule="auto"/>
        <w:ind w:firstLine="567"/>
        <w:jc w:val="both"/>
        <w:rPr>
          <w:rFonts w:ascii="Times New Roman" w:hAnsi="Times New Roman" w:cs="Times New Roman"/>
          <w:color w:val="000000" w:themeColor="text1"/>
          <w:sz w:val="24"/>
          <w:szCs w:val="24"/>
        </w:rPr>
      </w:pPr>
      <w:r w:rsidRPr="00E96850">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ascii="Times New Roman" w:hAnsi="Times New Roman" w:cs="Times New Roman"/>
          <w:color w:val="000000" w:themeColor="text1"/>
          <w:sz w:val="24"/>
          <w:szCs w:val="24"/>
        </w:rPr>
        <w:t xml:space="preserve"> </w:t>
      </w:r>
    </w:p>
    <w:p w14:paraId="08E27DE3" w14:textId="77777777" w:rsidR="00371D1D" w:rsidRPr="00263DF7" w:rsidRDefault="00371D1D" w:rsidP="00371D1D">
      <w:pPr>
        <w:tabs>
          <w:tab w:val="left" w:pos="993"/>
        </w:tabs>
        <w:spacing w:after="0" w:line="240" w:lineRule="auto"/>
        <w:ind w:firstLine="567"/>
        <w:jc w:val="both"/>
        <w:rPr>
          <w:rFonts w:ascii="Times New Roman" w:hAnsi="Times New Roman" w:cs="Times New Roman"/>
          <w:color w:val="000000" w:themeColor="text1"/>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6" w:name="_Ref39666794"/>
      <w:bookmarkStart w:id="17" w:name="_Ref39666796"/>
      <w:bookmarkStart w:id="18" w:name="_Toc195529090"/>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6"/>
      <w:bookmarkEnd w:id="17"/>
      <w:bookmarkEnd w:id="18"/>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263DF7">
        <w:rPr>
          <w:rFonts w:ascii="Times New Roman" w:hAnsi="Times New Roman" w:cs="Times New Roman"/>
          <w:sz w:val="24"/>
          <w:szCs w:val="24"/>
          <w:shd w:val="clear" w:color="auto" w:fill="FFFFFF"/>
        </w:rPr>
        <w:t xml:space="preserve">6 </w:t>
      </w:r>
      <w:r w:rsidR="002206F2" w:rsidRPr="00263DF7">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263DF7">
        <w:rPr>
          <w:rFonts w:ascii="Times New Roman" w:hAnsi="Times New Roman" w:cs="Times New Roman"/>
          <w:sz w:val="24"/>
          <w:szCs w:val="24"/>
        </w:rPr>
        <w:t>5 priedas</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53A8B5A3" w14:textId="109B0BB3" w:rsidR="00450415" w:rsidRPr="00263DF7" w:rsidRDefault="00450415" w:rsidP="004D5EB9">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EDA3123" w14:textId="77777777" w:rsidR="00A46D06" w:rsidRPr="00A46D06" w:rsidRDefault="00450415"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6575DC5C" w14:textId="1D79F3CD" w:rsidR="00A46D06" w:rsidRPr="00E650EC" w:rsidRDefault="00A46D06" w:rsidP="00A46D06">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rPr>
      </w:pPr>
      <w:r w:rsidRPr="00E650EC">
        <w:rPr>
          <w:rFonts w:ascii="Times New Roman" w:hAnsi="Times New Roman" w:cs="Times New Roman"/>
          <w:sz w:val="24"/>
          <w:szCs w:val="24"/>
        </w:rPr>
        <w:t xml:space="preserve">jei tiekėjas pasitelkia </w:t>
      </w:r>
      <w:proofErr w:type="spellStart"/>
      <w:r w:rsidRPr="00E650EC">
        <w:rPr>
          <w:rFonts w:ascii="Times New Roman" w:hAnsi="Times New Roman" w:cs="Times New Roman"/>
          <w:sz w:val="24"/>
          <w:szCs w:val="24"/>
        </w:rPr>
        <w:t>kvazisubtiekėją</w:t>
      </w:r>
      <w:proofErr w:type="spellEnd"/>
      <w:r w:rsidRPr="00E650EC">
        <w:rPr>
          <w:rFonts w:ascii="Times New Roman" w:hAnsi="Times New Roman" w:cs="Times New Roman"/>
          <w:sz w:val="24"/>
          <w:szCs w:val="24"/>
        </w:rPr>
        <w:t xml:space="preserve">, </w:t>
      </w:r>
      <w:proofErr w:type="spellStart"/>
      <w:r w:rsidRPr="00E650EC">
        <w:rPr>
          <w:rFonts w:ascii="Times New Roman" w:hAnsi="Times New Roman" w:cs="Times New Roman"/>
          <w:sz w:val="24"/>
          <w:szCs w:val="24"/>
        </w:rPr>
        <w:t>kvazisubtiekėjo</w:t>
      </w:r>
      <w:proofErr w:type="spellEnd"/>
      <w:r w:rsidRPr="00E650EC">
        <w:rPr>
          <w:rFonts w:ascii="Times New Roman" w:hAnsi="Times New Roman" w:cs="Times New Roman"/>
          <w:sz w:val="24"/>
          <w:szCs w:val="24"/>
        </w:rPr>
        <w:t xml:space="preserve"> deklaracija ar kitas dokumentas, patvirtinantis jo sutikimą būti įdarbintam tiekėjui laimėjus konkursą.</w:t>
      </w:r>
    </w:p>
    <w:p w14:paraId="5454F1B8" w14:textId="0DB122D3" w:rsidR="001F3576" w:rsidRPr="00E96850" w:rsidRDefault="001F3576" w:rsidP="007D09BF">
      <w:pPr>
        <w:pStyle w:val="Sraopastraipa"/>
        <w:numPr>
          <w:ilvl w:val="2"/>
          <w:numId w:val="7"/>
        </w:numPr>
        <w:tabs>
          <w:tab w:val="left" w:pos="1276"/>
        </w:tabs>
        <w:spacing w:after="0" w:line="240" w:lineRule="auto"/>
        <w:ind w:left="0" w:firstLine="709"/>
        <w:jc w:val="both"/>
        <w:rPr>
          <w:rFonts w:ascii="Times New Roman" w:hAnsi="Times New Roman" w:cs="Times New Roman"/>
          <w:color w:val="7030A0"/>
          <w:sz w:val="24"/>
          <w:szCs w:val="24"/>
        </w:rPr>
      </w:pPr>
      <w:r w:rsidRPr="00E96850">
        <w:rPr>
          <w:rFonts w:ascii="Times New Roman" w:hAnsi="Times New Roman" w:cs="Times New Roman"/>
          <w:sz w:val="24"/>
          <w:szCs w:val="24"/>
        </w:rPr>
        <w:t xml:space="preserve">tiekėjo deklaracija dėl 2022 m. balandžio 8 d. Europos Sąjungos Tarybos reglamento (ES) 2022/576 taikomų ribojimų neturėjimo užpildyta pagal specialiųjų pirkimo sąlygų </w:t>
      </w:r>
      <w:r w:rsidR="00276CF1" w:rsidRPr="00E96850">
        <w:rPr>
          <w:rFonts w:ascii="Times New Roman" w:hAnsi="Times New Roman" w:cs="Times New Roman"/>
          <w:sz w:val="24"/>
          <w:szCs w:val="24"/>
        </w:rPr>
        <w:t>9</w:t>
      </w:r>
      <w:r w:rsidRPr="00E96850">
        <w:rPr>
          <w:rFonts w:ascii="Times New Roman" w:hAnsi="Times New Roman" w:cs="Times New Roman"/>
          <w:sz w:val="24"/>
          <w:szCs w:val="24"/>
        </w:rPr>
        <w:t xml:space="preserve"> ir/ar </w:t>
      </w:r>
      <w:r w:rsidR="00276CF1" w:rsidRPr="00E96850">
        <w:rPr>
          <w:rFonts w:ascii="Times New Roman" w:hAnsi="Times New Roman" w:cs="Times New Roman"/>
          <w:sz w:val="24"/>
          <w:szCs w:val="24"/>
        </w:rPr>
        <w:t>10</w:t>
      </w:r>
      <w:r w:rsidRPr="00E96850">
        <w:rPr>
          <w:rFonts w:ascii="Times New Roman" w:hAnsi="Times New Roman" w:cs="Times New Roman"/>
          <w:sz w:val="24"/>
          <w:szCs w:val="24"/>
        </w:rPr>
        <w:t xml:space="preserve"> priedą</w:t>
      </w:r>
      <w:r w:rsidRPr="00E96850">
        <w:rPr>
          <w:rFonts w:ascii="Times New Roman" w:hAnsi="Times New Roman" w:cs="Times New Roman"/>
          <w:color w:val="7030A0"/>
          <w:sz w:val="24"/>
          <w:szCs w:val="24"/>
        </w:rPr>
        <w:t>;</w:t>
      </w:r>
    </w:p>
    <w:p w14:paraId="166ADEAA" w14:textId="7264F780" w:rsidR="007D09BF" w:rsidRPr="007D09BF" w:rsidRDefault="007D09BF" w:rsidP="00A46D06">
      <w:pPr>
        <w:pStyle w:val="Sraopastraipa"/>
        <w:numPr>
          <w:ilvl w:val="2"/>
          <w:numId w:val="7"/>
        </w:numPr>
        <w:tabs>
          <w:tab w:val="left" w:pos="1276"/>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 xml:space="preserve">tiekėjo deklaracija dėl tiekėjo atsakingų asmenų, užpildyta pagal specialiųjų pirkimo </w:t>
      </w:r>
      <w:r w:rsidRPr="009708AE">
        <w:rPr>
          <w:rFonts w:ascii="Times New Roman" w:hAnsi="Times New Roman" w:cs="Times New Roman"/>
          <w:sz w:val="24"/>
          <w:szCs w:val="24"/>
        </w:rPr>
        <w:t>sąlygų 1</w:t>
      </w:r>
      <w:r>
        <w:rPr>
          <w:rFonts w:ascii="Times New Roman" w:hAnsi="Times New Roman" w:cs="Times New Roman"/>
          <w:sz w:val="24"/>
          <w:szCs w:val="24"/>
        </w:rPr>
        <w:t>1</w:t>
      </w:r>
      <w:r w:rsidRPr="009708AE">
        <w:rPr>
          <w:rFonts w:ascii="Times New Roman" w:hAnsi="Times New Roman" w:cs="Times New Roman"/>
          <w:sz w:val="24"/>
          <w:szCs w:val="24"/>
        </w:rPr>
        <w:t xml:space="preserve"> 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6.2</w:t>
      </w:r>
      <w:r w:rsidR="00EE3480" w:rsidRPr="00263DF7">
        <w:rPr>
          <w:rFonts w:ascii="Times New Roman" w:hAnsi="Times New Roman" w:cs="Times New Roman"/>
          <w:sz w:val="24"/>
          <w:szCs w:val="24"/>
        </w:rPr>
        <w:t>.</w:t>
      </w:r>
      <w:r w:rsidR="001F3576" w:rsidRPr="00263DF7">
        <w:rPr>
          <w:rFonts w:ascii="Times New Roman" w:hAnsi="Times New Roman" w:cs="Times New Roman"/>
          <w:sz w:val="24"/>
          <w:szCs w:val="24"/>
        </w:rPr>
        <w:t xml:space="preserve"> </w:t>
      </w:r>
      <w:r w:rsidR="00BD41D7" w:rsidRPr="00263DF7">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263DF7">
        <w:rPr>
          <w:rFonts w:ascii="Times New Roman" w:eastAsia="Calibri" w:hAnsi="Times New Roman" w:cs="Times New Roman"/>
          <w:sz w:val="24"/>
          <w:szCs w:val="24"/>
        </w:rPr>
        <w:lastRenderedPageBreak/>
        <w:t xml:space="preserve">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4D5EB9">
      <w:pPr>
        <w:pStyle w:val="Sraopastraipa"/>
        <w:numPr>
          <w:ilvl w:val="2"/>
          <w:numId w:val="10"/>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4D5EB9">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4D5EB9">
      <w:pPr>
        <w:pStyle w:val="Antrat1"/>
        <w:numPr>
          <w:ilvl w:val="0"/>
          <w:numId w:val="8"/>
        </w:numPr>
        <w:tabs>
          <w:tab w:val="left" w:pos="709"/>
          <w:tab w:val="left" w:pos="993"/>
        </w:tabs>
        <w:spacing w:before="0" w:after="0"/>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5529091"/>
      <w:bookmarkEnd w:id="19"/>
      <w:bookmarkEnd w:id="20"/>
      <w:bookmarkEnd w:id="21"/>
      <w:bookmarkEnd w:id="22"/>
      <w:bookmarkEnd w:id="23"/>
      <w:r w:rsidRPr="00263DF7">
        <w:rPr>
          <w:rFonts w:ascii="Times New Roman" w:hAnsi="Times New Roman" w:cs="Times New Roman"/>
        </w:rPr>
        <w:t>Pasiūlymo galiojimo užtikrinimas</w:t>
      </w:r>
      <w:bookmarkEnd w:id="24"/>
      <w:bookmarkEnd w:id="25"/>
      <w:bookmarkEnd w:id="26"/>
    </w:p>
    <w:p w14:paraId="4CE6B059" w14:textId="255EE81A" w:rsidR="00711095" w:rsidRDefault="00655F17" w:rsidP="00880F08">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rPr>
        <w:t xml:space="preserve">7.1.  </w:t>
      </w:r>
      <w:r w:rsidR="00880F08" w:rsidRPr="00801C1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9B7064" w14:textId="77777777" w:rsidR="00855E35" w:rsidRPr="00263DF7" w:rsidRDefault="00855E35" w:rsidP="00880F08">
      <w:pPr>
        <w:pStyle w:val="Sraopastraipa"/>
        <w:tabs>
          <w:tab w:val="left" w:pos="993"/>
        </w:tabs>
        <w:spacing w:after="0" w:line="240" w:lineRule="auto"/>
        <w:ind w:left="0" w:firstLine="567"/>
        <w:jc w:val="both"/>
        <w:rPr>
          <w:rFonts w:ascii="Times New Roman" w:hAnsi="Times New Roman" w:cs="Times New Roman"/>
        </w:rPr>
      </w:pPr>
    </w:p>
    <w:p w14:paraId="7136C94B" w14:textId="6E03C3FE" w:rsidR="00040C0F" w:rsidRPr="00263DF7" w:rsidRDefault="00040C0F" w:rsidP="004D5EB9">
      <w:pPr>
        <w:pStyle w:val="Antrat1"/>
        <w:numPr>
          <w:ilvl w:val="0"/>
          <w:numId w:val="13"/>
        </w:numPr>
        <w:tabs>
          <w:tab w:val="left" w:pos="709"/>
          <w:tab w:val="left" w:pos="993"/>
        </w:tabs>
        <w:spacing w:before="0" w:after="0"/>
        <w:contextualSpacing/>
        <w:jc w:val="both"/>
        <w:rPr>
          <w:rFonts w:ascii="Times New Roman" w:hAnsi="Times New Roman" w:cs="Times New Roman"/>
        </w:rPr>
      </w:pPr>
      <w:bookmarkStart w:id="27" w:name="_Ref39658218"/>
      <w:bookmarkStart w:id="28" w:name="_Ref39658226"/>
      <w:bookmarkStart w:id="29" w:name="_Ref39658248"/>
      <w:bookmarkStart w:id="30" w:name="_Ref39658251"/>
      <w:bookmarkStart w:id="31" w:name="_Toc195529092"/>
      <w:bookmarkStart w:id="32" w:name="_Ref39485250"/>
      <w:bookmarkStart w:id="33" w:name="_Ref39485258"/>
      <w:r w:rsidRPr="00263DF7">
        <w:rPr>
          <w:rFonts w:ascii="Times New Roman" w:hAnsi="Times New Roman" w:cs="Times New Roman"/>
        </w:rPr>
        <w:t>Elektroninis aukcionas</w:t>
      </w:r>
      <w:bookmarkEnd w:id="27"/>
      <w:bookmarkEnd w:id="28"/>
      <w:bookmarkEnd w:id="29"/>
      <w:bookmarkEnd w:id="30"/>
      <w:bookmarkEnd w:id="31"/>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4D5EB9">
      <w:pPr>
        <w:pStyle w:val="Antrat1"/>
        <w:numPr>
          <w:ilvl w:val="0"/>
          <w:numId w:val="13"/>
        </w:numPr>
        <w:tabs>
          <w:tab w:val="left" w:pos="709"/>
          <w:tab w:val="left" w:pos="993"/>
        </w:tabs>
        <w:spacing w:before="0" w:after="0"/>
        <w:contextualSpacing/>
        <w:rPr>
          <w:rFonts w:ascii="Times New Roman" w:hAnsi="Times New Roman" w:cs="Times New Roman"/>
        </w:rPr>
      </w:pPr>
      <w:bookmarkStart w:id="34" w:name="_Ref39667303"/>
      <w:bookmarkStart w:id="35" w:name="_Ref39667308"/>
      <w:bookmarkStart w:id="36" w:name="_Toc195529093"/>
      <w:r w:rsidRPr="00263DF7">
        <w:rPr>
          <w:rFonts w:ascii="Times New Roman" w:hAnsi="Times New Roman" w:cs="Times New Roman"/>
        </w:rPr>
        <w:t>P</w:t>
      </w:r>
      <w:r w:rsidR="00014A61" w:rsidRPr="00263DF7">
        <w:rPr>
          <w:rFonts w:ascii="Times New Roman" w:hAnsi="Times New Roman" w:cs="Times New Roman"/>
        </w:rPr>
        <w:t>asiūlymų vertinimas</w:t>
      </w:r>
      <w:bookmarkEnd w:id="32"/>
      <w:bookmarkEnd w:id="33"/>
      <w:bookmarkEnd w:id="34"/>
      <w:bookmarkEnd w:id="35"/>
      <w:bookmarkEnd w:id="36"/>
    </w:p>
    <w:p w14:paraId="46E1A60B" w14:textId="6110EC64" w:rsidR="004E71CB" w:rsidRPr="00263DF7" w:rsidRDefault="002D470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9.1. </w:t>
      </w:r>
      <w:r w:rsidR="00EA7F9A" w:rsidRPr="00EA7F9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EA7F9A" w:rsidRPr="00344D23">
        <w:rPr>
          <w:rFonts w:ascii="Times New Roman" w:eastAsia="Calibri" w:hAnsi="Times New Roman" w:cs="Times New Roman"/>
          <w:sz w:val="24"/>
          <w:szCs w:val="24"/>
        </w:rPr>
        <w:t>6 priede</w:t>
      </w:r>
      <w:r w:rsidR="00726FCA" w:rsidRPr="00344D23">
        <w:rPr>
          <w:rFonts w:ascii="Times New Roman" w:eastAsia="Calibri" w:hAnsi="Times New Roman" w:cs="Times New Roman"/>
          <w:sz w:val="24"/>
          <w:szCs w:val="24"/>
        </w:rPr>
        <w:t>.</w:t>
      </w:r>
    </w:p>
    <w:p w14:paraId="1B281FD2" w14:textId="77777777" w:rsidR="00880F08" w:rsidRPr="00880F08" w:rsidRDefault="00880F08" w:rsidP="004D5EB9">
      <w:pPr>
        <w:pStyle w:val="Betarp"/>
        <w:numPr>
          <w:ilvl w:val="1"/>
          <w:numId w:val="12"/>
        </w:numPr>
        <w:tabs>
          <w:tab w:val="left" w:pos="993"/>
        </w:tabs>
        <w:ind w:left="0" w:firstLine="567"/>
        <w:contextualSpacing/>
        <w:jc w:val="both"/>
        <w:rPr>
          <w:rFonts w:ascii="Times New Roman" w:eastAsiaTheme="minorHAnsi" w:hAnsi="Times New Roman" w:cs="Times New Roman"/>
          <w:bCs/>
          <w:i/>
          <w:iCs/>
          <w:color w:val="7030A0"/>
          <w:sz w:val="24"/>
          <w:szCs w:val="24"/>
        </w:rPr>
      </w:pPr>
      <w:r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2E9ED04C" w14:textId="77777777" w:rsidR="00880F08" w:rsidRPr="00880F08" w:rsidRDefault="00880F08" w:rsidP="004D5EB9">
      <w:pPr>
        <w:pStyle w:val="Betarp"/>
        <w:numPr>
          <w:ilvl w:val="1"/>
          <w:numId w:val="12"/>
        </w:numPr>
        <w:tabs>
          <w:tab w:val="left" w:pos="993"/>
        </w:tabs>
        <w:ind w:left="0" w:firstLine="567"/>
        <w:contextualSpacing/>
        <w:jc w:val="both"/>
        <w:rPr>
          <w:rStyle w:val="cf01"/>
          <w:rFonts w:ascii="Times New Roman" w:eastAsiaTheme="minorHAnsi" w:hAnsi="Times New Roman" w:cs="Times New Roman"/>
          <w:bCs/>
          <w:i/>
          <w:iCs/>
          <w:color w:val="7030A0"/>
          <w:sz w:val="24"/>
          <w:szCs w:val="24"/>
        </w:rPr>
      </w:pPr>
      <w:r w:rsidRPr="00880F08">
        <w:rPr>
          <w:rStyle w:val="cf01"/>
          <w:rFonts w:ascii="Times New Roman" w:hAnsi="Times New Roman" w:cs="Times New Roman"/>
          <w:sz w:val="24"/>
          <w:szCs w:val="24"/>
        </w:rPr>
        <w:t>Perkančioji organizacija atmes tiekėjo pasiūlymą, jeigu kartu su pasiūlymu nebus pateikti šie pirkimo sąlygose reikalaujami pateikti dokumentai: specialiųjų pirkimo sąlygų 6 priedas „Pasiūlymo forma“.</w:t>
      </w:r>
    </w:p>
    <w:p w14:paraId="2EF07897" w14:textId="77777777" w:rsidR="00711095" w:rsidRPr="00263DF7" w:rsidRDefault="00711095" w:rsidP="00711095">
      <w:pPr>
        <w:pStyle w:val="Betarp"/>
        <w:tabs>
          <w:tab w:val="left" w:pos="993"/>
        </w:tabs>
        <w:ind w:left="567"/>
        <w:contextualSpacing/>
        <w:jc w:val="both"/>
        <w:rPr>
          <w:rFonts w:ascii="Times New Roman" w:eastAsiaTheme="minorHAnsi" w:hAnsi="Times New Roman" w:cs="Times New Roman"/>
          <w:bCs/>
          <w:i/>
          <w:iCs/>
          <w:color w:val="7030A0"/>
        </w:rPr>
      </w:pPr>
    </w:p>
    <w:p w14:paraId="678C44CA" w14:textId="6EB53055" w:rsidR="00FE7908" w:rsidRPr="00263DF7" w:rsidRDefault="00FE7908" w:rsidP="004D5EB9">
      <w:pPr>
        <w:pStyle w:val="Antrat1"/>
        <w:numPr>
          <w:ilvl w:val="0"/>
          <w:numId w:val="12"/>
        </w:numPr>
        <w:tabs>
          <w:tab w:val="left" w:pos="567"/>
          <w:tab w:val="left" w:pos="993"/>
        </w:tabs>
        <w:spacing w:before="0" w:after="0"/>
        <w:contextualSpacing/>
        <w:rPr>
          <w:rFonts w:ascii="Times New Roman" w:hAnsi="Times New Roman" w:cs="Times New Roman"/>
        </w:rPr>
      </w:pPr>
      <w:bookmarkStart w:id="37" w:name="_Ref39425999"/>
      <w:bookmarkStart w:id="38" w:name="_Ref39426005"/>
      <w:bookmarkStart w:id="39" w:name="_Toc195529094"/>
      <w:r w:rsidRPr="00263DF7">
        <w:rPr>
          <w:rFonts w:ascii="Times New Roman" w:hAnsi="Times New Roman" w:cs="Times New Roman"/>
        </w:rPr>
        <w:t>S</w:t>
      </w:r>
      <w:r w:rsidR="00281735" w:rsidRPr="00263DF7">
        <w:rPr>
          <w:rFonts w:ascii="Times New Roman" w:hAnsi="Times New Roman" w:cs="Times New Roman"/>
        </w:rPr>
        <w:t>utarties sudarymas</w:t>
      </w:r>
      <w:bookmarkEnd w:id="37"/>
      <w:bookmarkEnd w:id="38"/>
      <w:bookmarkEnd w:id="39"/>
    </w:p>
    <w:p w14:paraId="27CAEFF7" w14:textId="59F05DDE" w:rsidR="00F57665" w:rsidRDefault="00AB1CB8" w:rsidP="004D5EB9">
      <w:pPr>
        <w:pStyle w:val="Sraopastraipa"/>
        <w:numPr>
          <w:ilvl w:val="1"/>
          <w:numId w:val="1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color w:val="000000" w:themeColor="text1"/>
          <w:sz w:val="24"/>
          <w:szCs w:val="24"/>
        </w:rPr>
        <w:t xml:space="preserve"> </w:t>
      </w:r>
      <w:r w:rsidR="00B77233"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B77233">
        <w:rPr>
          <w:rFonts w:ascii="Times New Roman" w:hAnsi="Times New Roman" w:cs="Times New Roman"/>
          <w:sz w:val="24"/>
          <w:szCs w:val="24"/>
        </w:rPr>
        <w:t xml:space="preserve">. </w:t>
      </w:r>
      <w:r w:rsidR="00B77233" w:rsidRPr="000119BA">
        <w:rPr>
          <w:rFonts w:ascii="Times New Roman" w:hAnsi="Times New Roman" w:cs="Times New Roman"/>
          <w:sz w:val="24"/>
          <w:szCs w:val="24"/>
        </w:rPr>
        <w:t>Sutarties sąlygos pateikiamo</w:t>
      </w:r>
      <w:r w:rsidR="00B77233" w:rsidRPr="0065177C">
        <w:rPr>
          <w:rFonts w:ascii="Times New Roman" w:hAnsi="Times New Roman" w:cs="Times New Roman"/>
          <w:sz w:val="24"/>
          <w:szCs w:val="24"/>
        </w:rPr>
        <w:t>s Pirkimo sąlygų 8 priede „Sutarties projektas“.</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4D5EB9">
      <w:pPr>
        <w:pStyle w:val="Antrat1"/>
        <w:numPr>
          <w:ilvl w:val="0"/>
          <w:numId w:val="11"/>
        </w:numPr>
        <w:tabs>
          <w:tab w:val="left" w:pos="567"/>
          <w:tab w:val="left" w:pos="993"/>
        </w:tabs>
        <w:spacing w:before="0" w:after="0"/>
        <w:ind w:left="0" w:firstLine="0"/>
        <w:contextualSpacing/>
        <w:jc w:val="both"/>
        <w:rPr>
          <w:rFonts w:ascii="Times New Roman" w:hAnsi="Times New Roman" w:cs="Times New Roman"/>
          <w:b/>
          <w:bCs/>
        </w:rPr>
      </w:pPr>
      <w:bookmarkStart w:id="40" w:name="_Toc195529095"/>
      <w:bookmarkEnd w:id="2"/>
      <w:r w:rsidRPr="00263DF7">
        <w:rPr>
          <w:rFonts w:ascii="Times New Roman" w:hAnsi="Times New Roman" w:cs="Times New Roman"/>
        </w:rPr>
        <w:t>Kitos sąlygos</w:t>
      </w:r>
      <w:bookmarkEnd w:id="40"/>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3A5BE2">
          <w:footerReference w:type="even" r:id="rId13"/>
          <w:footerReference w:type="default" r:id="rId14"/>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1DF37652" w14:textId="0A6B5A0A" w:rsidR="00774AA5" w:rsidRPr="00AE7FB6" w:rsidRDefault="000631F1" w:rsidP="006F0F3C">
      <w:pPr>
        <w:pStyle w:val="Antrat1"/>
        <w:tabs>
          <w:tab w:val="left" w:pos="993"/>
        </w:tabs>
        <w:spacing w:before="0" w:after="0"/>
        <w:jc w:val="right"/>
        <w:rPr>
          <w:rFonts w:ascii="Times New Roman" w:hAnsi="Times New Roman" w:cs="Times New Roman"/>
          <w:color w:val="auto"/>
          <w:sz w:val="21"/>
          <w:szCs w:val="21"/>
        </w:rPr>
      </w:pPr>
      <w:bookmarkStart w:id="41" w:name="_Toc195529096"/>
      <w:r w:rsidRPr="00AE7FB6">
        <w:rPr>
          <w:rFonts w:ascii="Times New Roman" w:hAnsi="Times New Roman" w:cs="Times New Roman"/>
          <w:color w:val="auto"/>
          <w:sz w:val="21"/>
          <w:szCs w:val="21"/>
        </w:rPr>
        <w:lastRenderedPageBreak/>
        <w:t>P</w:t>
      </w:r>
      <w:r w:rsidR="008F59C5" w:rsidRPr="00AE7FB6">
        <w:rPr>
          <w:rFonts w:ascii="Times New Roman" w:hAnsi="Times New Roman" w:cs="Times New Roman"/>
          <w:color w:val="auto"/>
          <w:sz w:val="21"/>
          <w:szCs w:val="21"/>
        </w:rPr>
        <w:t>irkimo sąlygų 1 priedas „Terminai“</w:t>
      </w:r>
      <w:bookmarkEnd w:id="41"/>
    </w:p>
    <w:p w14:paraId="5369DEF7" w14:textId="77777777" w:rsidR="00A53BAE" w:rsidRDefault="00A53BAE" w:rsidP="006F0F3C">
      <w:pPr>
        <w:shd w:val="clear" w:color="auto" w:fill="FFFFFF"/>
        <w:tabs>
          <w:tab w:val="left" w:pos="993"/>
        </w:tabs>
        <w:spacing w:after="0" w:line="240" w:lineRule="auto"/>
        <w:jc w:val="right"/>
        <w:rPr>
          <w:rFonts w:ascii="Times New Roman" w:eastAsia="Calibri" w:hAnsi="Times New Roman" w:cs="Times New Roman"/>
          <w:color w:val="0070C0"/>
        </w:rPr>
      </w:pPr>
    </w:p>
    <w:p w14:paraId="532AC0C8" w14:textId="10B1B85F" w:rsidR="002637F2" w:rsidRPr="002637F2" w:rsidRDefault="002637F2" w:rsidP="002637F2">
      <w:pPr>
        <w:shd w:val="clear" w:color="auto" w:fill="FFFFFF"/>
        <w:tabs>
          <w:tab w:val="left" w:pos="993"/>
        </w:tabs>
        <w:spacing w:after="0" w:line="240" w:lineRule="auto"/>
        <w:jc w:val="center"/>
        <w:rPr>
          <w:rFonts w:ascii="Times New Roman" w:eastAsia="Calibri" w:hAnsi="Times New Roman" w:cs="Times New Roman"/>
          <w:sz w:val="28"/>
          <w:szCs w:val="28"/>
        </w:rPr>
      </w:pPr>
      <w:r w:rsidRPr="002637F2">
        <w:rPr>
          <w:rFonts w:ascii="Times New Roman" w:eastAsia="Calibri" w:hAnsi="Times New Roman" w:cs="Times New Roman"/>
          <w:sz w:val="28"/>
          <w:szCs w:val="28"/>
        </w:rPr>
        <w:t>TERMINAI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459"/>
        <w:gridCol w:w="3543"/>
        <w:gridCol w:w="2029"/>
      </w:tblGrid>
      <w:tr w:rsidR="00774AA5" w:rsidRPr="00263DF7" w14:paraId="730836B8" w14:textId="77777777" w:rsidTr="0088671C">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263DF7" w:rsidRDefault="009F4FBE" w:rsidP="006F0F3C">
            <w:pPr>
              <w:tabs>
                <w:tab w:val="left" w:pos="993"/>
              </w:tabs>
              <w:spacing w:after="0" w:line="240" w:lineRule="auto"/>
              <w:jc w:val="center"/>
              <w:rPr>
                <w:rFonts w:ascii="Times New Roman" w:hAnsi="Times New Roman" w:cs="Times New Roman"/>
                <w:b/>
                <w:bCs/>
              </w:rPr>
            </w:pPr>
            <w:proofErr w:type="spellStart"/>
            <w:r w:rsidRPr="00263DF7">
              <w:rPr>
                <w:rFonts w:ascii="Times New Roman" w:hAnsi="Times New Roman" w:cs="Times New Roman"/>
                <w:b/>
                <w:bCs/>
              </w:rPr>
              <w:t>Eil.Nr</w:t>
            </w:r>
            <w:proofErr w:type="spellEnd"/>
            <w:r w:rsidRPr="00263DF7">
              <w:rPr>
                <w:rFonts w:ascii="Times New Roman" w:hAnsi="Times New Roman" w:cs="Times New Roman"/>
                <w:b/>
                <w:bCs/>
              </w:rPr>
              <w:t>.</w:t>
            </w:r>
          </w:p>
        </w:tc>
        <w:tc>
          <w:tcPr>
            <w:tcW w:w="3459" w:type="dxa"/>
            <w:shd w:val="clear" w:color="auto" w:fill="D9D9D9" w:themeFill="background1" w:themeFillShade="D9"/>
            <w:tcMar>
              <w:top w:w="0" w:type="dxa"/>
              <w:left w:w="108" w:type="dxa"/>
              <w:bottom w:w="0" w:type="dxa"/>
              <w:right w:w="108" w:type="dxa"/>
            </w:tcMar>
          </w:tcPr>
          <w:p w14:paraId="778B1404" w14:textId="0B137751" w:rsidR="00774AA5" w:rsidRPr="00263DF7" w:rsidRDefault="004B3551"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VEIKSMAS</w:t>
            </w:r>
          </w:p>
        </w:tc>
        <w:tc>
          <w:tcPr>
            <w:tcW w:w="3543" w:type="dxa"/>
            <w:shd w:val="clear" w:color="auto" w:fill="D9D9D9" w:themeFill="background1" w:themeFillShade="D9"/>
            <w:tcMar>
              <w:top w:w="0" w:type="dxa"/>
              <w:left w:w="108" w:type="dxa"/>
              <w:bottom w:w="0" w:type="dxa"/>
              <w:right w:w="108" w:type="dxa"/>
            </w:tcMar>
          </w:tcPr>
          <w:p w14:paraId="2D8BCE72"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DATA/DIENŲ SKAIČIUS/ LAIKAS</w:t>
            </w:r>
          </w:p>
          <w:p w14:paraId="677BC1F4" w14:textId="77777777" w:rsidR="00774AA5" w:rsidRPr="00263DF7" w:rsidRDefault="00774AA5" w:rsidP="006F0F3C">
            <w:pPr>
              <w:tabs>
                <w:tab w:val="left" w:pos="993"/>
              </w:tabs>
              <w:spacing w:after="0" w:line="240" w:lineRule="auto"/>
              <w:jc w:val="center"/>
              <w:rPr>
                <w:rFonts w:ascii="Times New Roman" w:hAnsi="Times New Roman" w:cs="Times New Roman"/>
              </w:rPr>
            </w:pPr>
            <w:r w:rsidRPr="00263DF7">
              <w:rPr>
                <w:rFonts w:ascii="Times New Roman" w:hAnsi="Times New Roman" w:cs="Times New Roman"/>
              </w:rPr>
              <w:t>(Lietuvos laiku)</w:t>
            </w:r>
          </w:p>
        </w:tc>
        <w:tc>
          <w:tcPr>
            <w:tcW w:w="2029" w:type="dxa"/>
            <w:shd w:val="clear" w:color="auto" w:fill="D9D9D9" w:themeFill="background1" w:themeFillShade="D9"/>
            <w:tcMar>
              <w:top w:w="0" w:type="dxa"/>
              <w:left w:w="108" w:type="dxa"/>
              <w:bottom w:w="0" w:type="dxa"/>
              <w:right w:w="108" w:type="dxa"/>
            </w:tcMar>
          </w:tcPr>
          <w:p w14:paraId="11CCA5FB"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PASTABOS</w:t>
            </w:r>
          </w:p>
        </w:tc>
      </w:tr>
      <w:tr w:rsidR="00774AA5" w:rsidRPr="00263DF7" w14:paraId="33F22B33" w14:textId="77777777" w:rsidTr="0088671C">
        <w:trPr>
          <w:trHeight w:val="20"/>
        </w:trPr>
        <w:tc>
          <w:tcPr>
            <w:tcW w:w="823" w:type="dxa"/>
            <w:shd w:val="clear" w:color="auto" w:fill="auto"/>
            <w:tcMar>
              <w:top w:w="0" w:type="dxa"/>
              <w:left w:w="108" w:type="dxa"/>
              <w:bottom w:w="0" w:type="dxa"/>
              <w:right w:w="108" w:type="dxa"/>
            </w:tcMar>
          </w:tcPr>
          <w:p w14:paraId="1D2814F3" w14:textId="2D8BEDEE"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1.</w:t>
            </w:r>
          </w:p>
        </w:tc>
        <w:tc>
          <w:tcPr>
            <w:tcW w:w="3459" w:type="dxa"/>
            <w:shd w:val="clear" w:color="auto" w:fill="auto"/>
            <w:tcMar>
              <w:top w:w="0" w:type="dxa"/>
              <w:left w:w="108" w:type="dxa"/>
              <w:bottom w:w="0" w:type="dxa"/>
              <w:right w:w="108" w:type="dxa"/>
            </w:tcMar>
          </w:tcPr>
          <w:p w14:paraId="25B87B88"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bCs/>
              </w:rPr>
              <w:t>Pasiūlymų pateikimo terminas</w:t>
            </w:r>
          </w:p>
        </w:tc>
        <w:tc>
          <w:tcPr>
            <w:tcW w:w="3543" w:type="dxa"/>
            <w:shd w:val="clear" w:color="auto" w:fill="auto"/>
            <w:tcMar>
              <w:top w:w="0" w:type="dxa"/>
              <w:left w:w="108" w:type="dxa"/>
              <w:bottom w:w="0" w:type="dxa"/>
              <w:right w:w="108" w:type="dxa"/>
            </w:tcMar>
          </w:tcPr>
          <w:p w14:paraId="3167CE4C" w14:textId="719F506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nurodytas </w:t>
            </w:r>
            <w:r w:rsidR="00C47599" w:rsidRPr="00263DF7">
              <w:rPr>
                <w:rFonts w:ascii="Times New Roman" w:hAnsi="Times New Roman" w:cs="Times New Roman"/>
              </w:rPr>
              <w:t>s</w:t>
            </w:r>
            <w:r w:rsidRPr="00263DF7">
              <w:rPr>
                <w:rFonts w:ascii="Times New Roman" w:hAnsi="Times New Roman" w:cs="Times New Roman"/>
              </w:rPr>
              <w:t xml:space="preserve">kelbime </w:t>
            </w:r>
          </w:p>
        </w:tc>
        <w:tc>
          <w:tcPr>
            <w:tcW w:w="2029" w:type="dxa"/>
            <w:shd w:val="clear" w:color="auto" w:fill="auto"/>
            <w:tcMar>
              <w:top w:w="0" w:type="dxa"/>
              <w:left w:w="108" w:type="dxa"/>
              <w:bottom w:w="0" w:type="dxa"/>
              <w:right w:w="108" w:type="dxa"/>
            </w:tcMar>
          </w:tcPr>
          <w:p w14:paraId="2BC4B21F" w14:textId="0CE68D8A"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rPr>
              <w:t>Perkančioji organizacija turi teisę pratęsti pasiūlymų pateikimo terminą.</w:t>
            </w:r>
          </w:p>
        </w:tc>
      </w:tr>
      <w:tr w:rsidR="00774AA5" w:rsidRPr="00263DF7" w14:paraId="2DDCD559" w14:textId="77777777" w:rsidTr="0088671C">
        <w:trPr>
          <w:trHeight w:val="20"/>
        </w:trPr>
        <w:tc>
          <w:tcPr>
            <w:tcW w:w="823" w:type="dxa"/>
            <w:shd w:val="clear" w:color="auto" w:fill="auto"/>
            <w:tcMar>
              <w:top w:w="0" w:type="dxa"/>
              <w:left w:w="108" w:type="dxa"/>
              <w:bottom w:w="0" w:type="dxa"/>
              <w:right w:w="108" w:type="dxa"/>
            </w:tcMar>
          </w:tcPr>
          <w:p w14:paraId="6C70187E" w14:textId="7D03D63A"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2.</w:t>
            </w:r>
          </w:p>
        </w:tc>
        <w:tc>
          <w:tcPr>
            <w:tcW w:w="3459" w:type="dxa"/>
            <w:shd w:val="clear" w:color="auto" w:fill="auto"/>
            <w:tcMar>
              <w:top w:w="0" w:type="dxa"/>
              <w:left w:w="108" w:type="dxa"/>
              <w:bottom w:w="0" w:type="dxa"/>
              <w:right w:w="108" w:type="dxa"/>
            </w:tcMar>
          </w:tcPr>
          <w:p w14:paraId="2368993B"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eastAsia="Times New Roman" w:hAnsi="Times New Roman" w:cs="Times New Roman"/>
              </w:rPr>
              <w:t>Pradinis susipažinimas su CVP IS priemonėmis gautais pasiūlymais</w:t>
            </w:r>
          </w:p>
        </w:tc>
        <w:tc>
          <w:tcPr>
            <w:tcW w:w="3543" w:type="dxa"/>
            <w:shd w:val="clear" w:color="auto" w:fill="auto"/>
            <w:tcMar>
              <w:top w:w="0" w:type="dxa"/>
              <w:left w:w="108" w:type="dxa"/>
              <w:bottom w:w="0" w:type="dxa"/>
              <w:right w:w="108" w:type="dxa"/>
            </w:tcMar>
          </w:tcPr>
          <w:p w14:paraId="7ECB1EDB" w14:textId="19A68D8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Pradedamas ne anksčiau nei </w:t>
            </w:r>
            <w:r w:rsidRPr="00263DF7">
              <w:rPr>
                <w:rFonts w:ascii="Times New Roman" w:hAnsi="Times New Roman" w:cs="Times New Roman"/>
                <w:color w:val="000000" w:themeColor="text1"/>
              </w:rPr>
              <w:t xml:space="preserve">po </w:t>
            </w:r>
            <w:r w:rsidR="006B0247" w:rsidRPr="00263DF7">
              <w:rPr>
                <w:rFonts w:ascii="Times New Roman" w:hAnsi="Times New Roman" w:cs="Times New Roman"/>
                <w:color w:val="000000" w:themeColor="text1"/>
              </w:rPr>
              <w:t>30</w:t>
            </w:r>
            <w:r w:rsidRPr="00263DF7">
              <w:rPr>
                <w:rFonts w:ascii="Times New Roman" w:hAnsi="Times New Roman" w:cs="Times New Roman"/>
                <w:color w:val="000000" w:themeColor="text1"/>
              </w:rPr>
              <w:t xml:space="preserve"> minučių</w:t>
            </w:r>
            <w:r w:rsidRPr="00263DF7">
              <w:rPr>
                <w:rFonts w:ascii="Times New Roman" w:hAnsi="Times New Roman" w:cs="Times New Roman"/>
              </w:rPr>
              <w:t xml:space="preserve"> po pasiūlymų pateikimo termino pabaigos</w:t>
            </w:r>
          </w:p>
        </w:tc>
        <w:tc>
          <w:tcPr>
            <w:tcW w:w="2029" w:type="dxa"/>
            <w:shd w:val="clear" w:color="auto" w:fill="auto"/>
            <w:tcMar>
              <w:top w:w="0" w:type="dxa"/>
              <w:left w:w="108" w:type="dxa"/>
              <w:bottom w:w="0" w:type="dxa"/>
              <w:right w:w="108" w:type="dxa"/>
            </w:tcMar>
          </w:tcPr>
          <w:p w14:paraId="516BC120" w14:textId="3556D373" w:rsidR="00774AA5" w:rsidRPr="00263DF7" w:rsidRDefault="00774AA5" w:rsidP="006F0F3C">
            <w:pPr>
              <w:tabs>
                <w:tab w:val="left" w:pos="993"/>
              </w:tabs>
              <w:spacing w:after="0" w:line="240" w:lineRule="auto"/>
              <w:rPr>
                <w:rFonts w:ascii="Times New Roman" w:hAnsi="Times New Roman" w:cs="Times New Roman"/>
                <w:iCs/>
              </w:rPr>
            </w:pPr>
          </w:p>
        </w:tc>
      </w:tr>
      <w:tr w:rsidR="00774AA5" w:rsidRPr="00263DF7" w14:paraId="0E1517C9" w14:textId="77777777" w:rsidTr="0088671C">
        <w:trPr>
          <w:trHeight w:val="20"/>
        </w:trPr>
        <w:tc>
          <w:tcPr>
            <w:tcW w:w="823" w:type="dxa"/>
            <w:shd w:val="clear" w:color="auto" w:fill="auto"/>
            <w:tcMar>
              <w:top w:w="0" w:type="dxa"/>
              <w:left w:w="108" w:type="dxa"/>
              <w:bottom w:w="0" w:type="dxa"/>
              <w:right w:w="108" w:type="dxa"/>
            </w:tcMar>
          </w:tcPr>
          <w:p w14:paraId="0BF18051" w14:textId="03A0C935"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p>
        </w:tc>
        <w:tc>
          <w:tcPr>
            <w:tcW w:w="3459" w:type="dxa"/>
            <w:shd w:val="clear" w:color="auto" w:fill="auto"/>
            <w:tcMar>
              <w:top w:w="0" w:type="dxa"/>
              <w:left w:w="108" w:type="dxa"/>
              <w:bottom w:w="0" w:type="dxa"/>
              <w:right w:w="108" w:type="dxa"/>
            </w:tcMar>
          </w:tcPr>
          <w:p w14:paraId="4AD453C1" w14:textId="70320C71" w:rsidR="00774AA5" w:rsidRPr="00263DF7" w:rsidRDefault="00774AA5"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Prašymą paaiškinti, patikslinti pirkimo </w:t>
            </w:r>
            <w:r w:rsidR="00EF5E21" w:rsidRPr="00263DF7">
              <w:rPr>
                <w:rFonts w:ascii="Times New Roman" w:hAnsi="Times New Roman" w:cs="Times New Roman"/>
              </w:rPr>
              <w:t>sąlygas</w:t>
            </w:r>
            <w:r w:rsidRPr="00263DF7">
              <w:rPr>
                <w:rFonts w:ascii="Times New Roman" w:hAnsi="Times New Roman" w:cs="Times New Roman"/>
              </w:rPr>
              <w:t xml:space="preserve"> tiekėjas turi pateikti ne vėliau kaip:</w:t>
            </w:r>
          </w:p>
        </w:tc>
        <w:tc>
          <w:tcPr>
            <w:tcW w:w="3543" w:type="dxa"/>
            <w:shd w:val="clear" w:color="auto" w:fill="auto"/>
            <w:tcMar>
              <w:top w:w="0" w:type="dxa"/>
              <w:left w:w="108" w:type="dxa"/>
              <w:bottom w:w="0" w:type="dxa"/>
              <w:right w:w="108" w:type="dxa"/>
            </w:tcMar>
          </w:tcPr>
          <w:p w14:paraId="56FC8010" w14:textId="07EEBE7D"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10</w:t>
            </w:r>
            <w:r w:rsidR="00FE0C2B" w:rsidRPr="00263DF7">
              <w:rPr>
                <w:rFonts w:ascii="Times New Roman" w:hAnsi="Times New Roman" w:cs="Times New Roman"/>
              </w:rPr>
              <w:t xml:space="preserve"> (</w:t>
            </w:r>
            <w:r w:rsidRPr="00263DF7">
              <w:rPr>
                <w:rFonts w:ascii="Times New Roman" w:hAnsi="Times New Roman" w:cs="Times New Roman"/>
              </w:rPr>
              <w:t>dešimt</w:t>
            </w:r>
            <w:r w:rsidR="00FE0C2B" w:rsidRPr="00263DF7">
              <w:rPr>
                <w:rFonts w:ascii="Times New Roman" w:hAnsi="Times New Roman" w:cs="Times New Roman"/>
              </w:rPr>
              <w:t>)</w:t>
            </w:r>
            <w:r w:rsidR="005F17E7" w:rsidRPr="00263DF7">
              <w:rPr>
                <w:rFonts w:ascii="Times New Roman" w:hAnsi="Times New Roman" w:cs="Times New Roman"/>
              </w:rPr>
              <w:t xml:space="preserve"> dien</w:t>
            </w:r>
            <w:r w:rsidRPr="00263DF7">
              <w:rPr>
                <w:rFonts w:ascii="Times New Roman" w:hAnsi="Times New Roman" w:cs="Times New Roman"/>
              </w:rPr>
              <w:t>ų</w:t>
            </w:r>
            <w:r w:rsidR="005F17E7" w:rsidRPr="00263DF7">
              <w:rPr>
                <w:rFonts w:ascii="Times New Roman" w:hAnsi="Times New Roman" w:cs="Times New Roman"/>
              </w:rPr>
              <w:t xml:space="preserve"> iki pasiūlymų pateikimo termino dienos</w:t>
            </w:r>
          </w:p>
        </w:tc>
        <w:tc>
          <w:tcPr>
            <w:tcW w:w="2029" w:type="dxa"/>
            <w:shd w:val="clear" w:color="auto" w:fill="auto"/>
            <w:tcMar>
              <w:top w:w="0" w:type="dxa"/>
              <w:left w:w="108" w:type="dxa"/>
              <w:bottom w:w="0" w:type="dxa"/>
              <w:right w:w="108" w:type="dxa"/>
            </w:tcMar>
          </w:tcPr>
          <w:p w14:paraId="6B3FEA86" w14:textId="0589E9C7" w:rsidR="00774AA5" w:rsidRPr="00263DF7" w:rsidRDefault="00774AA5" w:rsidP="006F0F3C">
            <w:pPr>
              <w:tabs>
                <w:tab w:val="left" w:pos="993"/>
              </w:tabs>
              <w:spacing w:after="0" w:line="240" w:lineRule="auto"/>
              <w:rPr>
                <w:rFonts w:ascii="Times New Roman" w:hAnsi="Times New Roman" w:cs="Times New Roman"/>
                <w:iCs/>
                <w:color w:val="7030A0"/>
              </w:rPr>
            </w:pPr>
          </w:p>
        </w:tc>
      </w:tr>
      <w:tr w:rsidR="00774AA5" w:rsidRPr="00263DF7" w14:paraId="6E37868A" w14:textId="77777777" w:rsidTr="0088671C">
        <w:trPr>
          <w:trHeight w:val="20"/>
        </w:trPr>
        <w:tc>
          <w:tcPr>
            <w:tcW w:w="823" w:type="dxa"/>
            <w:shd w:val="clear" w:color="auto" w:fill="auto"/>
            <w:tcMar>
              <w:top w:w="0" w:type="dxa"/>
              <w:left w:w="108" w:type="dxa"/>
              <w:bottom w:w="0" w:type="dxa"/>
              <w:right w:w="108" w:type="dxa"/>
            </w:tcMar>
          </w:tcPr>
          <w:p w14:paraId="5A3E2C4C" w14:textId="033C7E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E3634E1" w14:textId="6A14583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Perkančioji organizacija </w:t>
            </w:r>
            <w:r w:rsidR="009B3AF8" w:rsidRPr="00263DF7">
              <w:rPr>
                <w:rFonts w:ascii="Times New Roman" w:hAnsi="Times New Roman" w:cs="Times New Roman"/>
                <w:sz w:val="22"/>
                <w:szCs w:val="22"/>
              </w:rPr>
              <w:t>p</w:t>
            </w:r>
            <w:r w:rsidRPr="00263DF7">
              <w:rPr>
                <w:rFonts w:ascii="Times New Roman" w:hAnsi="Times New Roman" w:cs="Times New Roman"/>
                <w:sz w:val="22"/>
                <w:szCs w:val="22"/>
              </w:rPr>
              <w:t xml:space="preserve">irkimo </w:t>
            </w:r>
            <w:r w:rsidR="00EF5E21" w:rsidRPr="00263DF7">
              <w:rPr>
                <w:rFonts w:ascii="Times New Roman" w:hAnsi="Times New Roman" w:cs="Times New Roman"/>
                <w:sz w:val="22"/>
                <w:szCs w:val="22"/>
              </w:rPr>
              <w:t>sąlygų</w:t>
            </w:r>
            <w:r w:rsidRPr="00263DF7">
              <w:rPr>
                <w:rFonts w:ascii="Times New Roman" w:hAnsi="Times New Roman" w:cs="Times New Roman"/>
                <w:sz w:val="22"/>
                <w:szCs w:val="22"/>
              </w:rPr>
              <w:t xml:space="preserve"> paaiškinimą, patikslinimą pateikia visiems tiekėjams ne vėliau kaip:</w:t>
            </w:r>
          </w:p>
        </w:tc>
        <w:tc>
          <w:tcPr>
            <w:tcW w:w="3543" w:type="dxa"/>
            <w:shd w:val="clear" w:color="auto" w:fill="auto"/>
            <w:tcMar>
              <w:top w:w="0" w:type="dxa"/>
              <w:left w:w="108" w:type="dxa"/>
              <w:bottom w:w="0" w:type="dxa"/>
              <w:right w:w="108" w:type="dxa"/>
            </w:tcMar>
          </w:tcPr>
          <w:p w14:paraId="4D170373" w14:textId="0CDC283E"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6 (šešios) dienos </w:t>
            </w:r>
            <w:r w:rsidR="00CE1F13" w:rsidRPr="00263DF7">
              <w:rPr>
                <w:rFonts w:ascii="Times New Roman" w:hAnsi="Times New Roman" w:cs="Times New Roman"/>
              </w:rPr>
              <w:t>iki pasiūlymų pateikimo termino dienos</w:t>
            </w:r>
          </w:p>
        </w:tc>
        <w:tc>
          <w:tcPr>
            <w:tcW w:w="2029" w:type="dxa"/>
            <w:shd w:val="clear" w:color="auto" w:fill="auto"/>
            <w:tcMar>
              <w:top w:w="0" w:type="dxa"/>
              <w:left w:w="108" w:type="dxa"/>
              <w:bottom w:w="0" w:type="dxa"/>
              <w:right w:w="108" w:type="dxa"/>
            </w:tcMar>
          </w:tcPr>
          <w:p w14:paraId="2E898EC9" w14:textId="7500777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621DE63" w14:textId="77777777" w:rsidTr="0088671C">
        <w:trPr>
          <w:trHeight w:val="20"/>
        </w:trPr>
        <w:tc>
          <w:tcPr>
            <w:tcW w:w="823" w:type="dxa"/>
            <w:shd w:val="clear" w:color="auto" w:fill="auto"/>
            <w:tcMar>
              <w:top w:w="0" w:type="dxa"/>
              <w:left w:w="108" w:type="dxa"/>
              <w:bottom w:w="0" w:type="dxa"/>
              <w:right w:w="108" w:type="dxa"/>
            </w:tcMar>
          </w:tcPr>
          <w:p w14:paraId="63314DF2" w14:textId="5548A91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58839D1" w14:textId="4F4D0EEB" w:rsidR="00774AA5" w:rsidRPr="00263DF7" w:rsidRDefault="00455131" w:rsidP="006F0F3C">
            <w:pPr>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sz w:val="22"/>
                <w:szCs w:val="22"/>
              </w:rPr>
              <w:t>O</w:t>
            </w:r>
            <w:r w:rsidR="00774AA5" w:rsidRPr="00263DF7">
              <w:rPr>
                <w:rFonts w:ascii="Times New Roman" w:hAnsi="Times New Roman" w:cs="Times New Roman"/>
                <w:sz w:val="22"/>
                <w:szCs w:val="22"/>
              </w:rPr>
              <w:t>bjekto apžiūra bus vykdoma:</w:t>
            </w:r>
          </w:p>
        </w:tc>
        <w:tc>
          <w:tcPr>
            <w:tcW w:w="3543" w:type="dxa"/>
            <w:shd w:val="clear" w:color="auto" w:fill="auto"/>
            <w:tcMar>
              <w:top w:w="0" w:type="dxa"/>
              <w:left w:w="108" w:type="dxa"/>
              <w:bottom w:w="0" w:type="dxa"/>
              <w:right w:w="108" w:type="dxa"/>
            </w:tcMar>
          </w:tcPr>
          <w:p w14:paraId="16ACE08C" w14:textId="77777777" w:rsidR="00774AA5" w:rsidRPr="00263DF7" w:rsidRDefault="00774AA5" w:rsidP="006F0F3C">
            <w:pPr>
              <w:tabs>
                <w:tab w:val="left" w:pos="993"/>
              </w:tabs>
              <w:spacing w:after="0" w:line="240" w:lineRule="auto"/>
              <w:rPr>
                <w:rFonts w:ascii="Times New Roman" w:hAnsi="Times New Roman" w:cs="Times New Roman"/>
                <w:iCs/>
                <w:color w:val="FF0000"/>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0CB425FC" w14:textId="2DF3D8C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3AA572DF" w14:textId="77777777" w:rsidTr="0088671C">
        <w:trPr>
          <w:trHeight w:val="20"/>
        </w:trPr>
        <w:tc>
          <w:tcPr>
            <w:tcW w:w="823" w:type="dxa"/>
            <w:shd w:val="clear" w:color="auto" w:fill="auto"/>
            <w:tcMar>
              <w:top w:w="0" w:type="dxa"/>
              <w:left w:w="108" w:type="dxa"/>
              <w:bottom w:w="0" w:type="dxa"/>
              <w:right w:w="108" w:type="dxa"/>
            </w:tcMar>
          </w:tcPr>
          <w:p w14:paraId="0C5D727C" w14:textId="097AAFC5"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7FDC819" w14:textId="2D3D8B4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Perkančioji organizacija rengs susitikimus su tiekėjais dėl pirkimo </w:t>
            </w:r>
            <w:r w:rsidR="006932C2" w:rsidRPr="00263DF7">
              <w:rPr>
                <w:rFonts w:ascii="Times New Roman" w:hAnsi="Times New Roman" w:cs="Times New Roman"/>
              </w:rPr>
              <w:t>sąlygų</w:t>
            </w:r>
            <w:r w:rsidRPr="00263DF7">
              <w:rPr>
                <w:rFonts w:ascii="Times New Roman" w:hAnsi="Times New Roman" w:cs="Times New Roman"/>
              </w:rPr>
              <w:t xml:space="preserve"> paaiškinimo</w:t>
            </w:r>
          </w:p>
        </w:tc>
        <w:tc>
          <w:tcPr>
            <w:tcW w:w="3543" w:type="dxa"/>
            <w:shd w:val="clear" w:color="auto" w:fill="auto"/>
            <w:tcMar>
              <w:top w:w="0" w:type="dxa"/>
              <w:left w:w="108" w:type="dxa"/>
              <w:bottom w:w="0" w:type="dxa"/>
              <w:right w:w="108" w:type="dxa"/>
            </w:tcMar>
          </w:tcPr>
          <w:p w14:paraId="37463C11"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NETAIKOMA</w:t>
            </w:r>
          </w:p>
        </w:tc>
        <w:tc>
          <w:tcPr>
            <w:tcW w:w="2029" w:type="dxa"/>
            <w:shd w:val="clear" w:color="auto" w:fill="auto"/>
            <w:tcMar>
              <w:top w:w="0" w:type="dxa"/>
              <w:left w:w="108" w:type="dxa"/>
              <w:bottom w:w="0" w:type="dxa"/>
              <w:right w:w="108" w:type="dxa"/>
            </w:tcMar>
          </w:tcPr>
          <w:p w14:paraId="1C7B20C9" w14:textId="7ECF8415"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95801DB" w14:textId="77777777" w:rsidTr="0088671C">
        <w:trPr>
          <w:trHeight w:val="20"/>
        </w:trPr>
        <w:tc>
          <w:tcPr>
            <w:tcW w:w="823" w:type="dxa"/>
            <w:shd w:val="clear" w:color="auto" w:fill="auto"/>
            <w:tcMar>
              <w:top w:w="0" w:type="dxa"/>
              <w:left w:w="108" w:type="dxa"/>
              <w:bottom w:w="0" w:type="dxa"/>
              <w:right w:w="108" w:type="dxa"/>
            </w:tcMar>
          </w:tcPr>
          <w:p w14:paraId="7834A329" w14:textId="7DD7B5EE"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1664470B" w14:textId="04429B8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Tiekėjai turi pateikti prekių pavyzdžius</w:t>
            </w:r>
          </w:p>
        </w:tc>
        <w:tc>
          <w:tcPr>
            <w:tcW w:w="3543" w:type="dxa"/>
            <w:shd w:val="clear" w:color="auto" w:fill="auto"/>
            <w:tcMar>
              <w:top w:w="0" w:type="dxa"/>
              <w:left w:w="108" w:type="dxa"/>
              <w:bottom w:w="0" w:type="dxa"/>
              <w:right w:w="108" w:type="dxa"/>
            </w:tcMar>
          </w:tcPr>
          <w:p w14:paraId="2B01D5F8" w14:textId="77777777" w:rsidR="00774AA5" w:rsidRPr="00263DF7" w:rsidRDefault="00774AA5" w:rsidP="006F0F3C">
            <w:pPr>
              <w:pStyle w:val="Body2"/>
              <w:tabs>
                <w:tab w:val="left" w:pos="993"/>
              </w:tabs>
              <w:spacing w:after="0"/>
              <w:rPr>
                <w:rFonts w:cs="Times New Roman"/>
                <w:color w:val="auto"/>
                <w:lang w:val="lt-LT"/>
              </w:rPr>
            </w:pPr>
            <w:r w:rsidRPr="00263DF7">
              <w:rPr>
                <w:rFonts w:cs="Times New Roman"/>
                <w:color w:val="auto"/>
                <w:lang w:val="lt-LT"/>
              </w:rPr>
              <w:t>NETAIKOMA</w:t>
            </w:r>
          </w:p>
          <w:p w14:paraId="2276FCB7" w14:textId="7A0B1243" w:rsidR="00774AA5" w:rsidRPr="00263DF7" w:rsidRDefault="00955067" w:rsidP="006F0F3C">
            <w:pPr>
              <w:tabs>
                <w:tab w:val="left" w:pos="993"/>
              </w:tabs>
              <w:spacing w:after="0" w:line="240" w:lineRule="auto"/>
              <w:rPr>
                <w:rFonts w:ascii="Times New Roman" w:hAnsi="Times New Roman" w:cs="Times New Roman"/>
                <w:iCs/>
                <w:color w:val="00B050"/>
              </w:rPr>
            </w:pPr>
            <w:r w:rsidRPr="00263DF7">
              <w:rPr>
                <w:rFonts w:ascii="Times New Roman" w:hAnsi="Times New Roman" w:cs="Times New Roman"/>
                <w:i/>
                <w:iCs/>
                <w:color w:val="7030A0"/>
              </w:rPr>
              <w:t xml:space="preserve"> </w:t>
            </w:r>
          </w:p>
        </w:tc>
        <w:tc>
          <w:tcPr>
            <w:tcW w:w="2029" w:type="dxa"/>
            <w:shd w:val="clear" w:color="auto" w:fill="auto"/>
            <w:tcMar>
              <w:top w:w="0" w:type="dxa"/>
              <w:left w:w="108" w:type="dxa"/>
              <w:bottom w:w="0" w:type="dxa"/>
              <w:right w:w="108" w:type="dxa"/>
            </w:tcMar>
          </w:tcPr>
          <w:p w14:paraId="49C9AF54" w14:textId="060712A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12AAA1F" w14:textId="77777777" w:rsidTr="0088671C">
        <w:trPr>
          <w:trHeight w:val="20"/>
        </w:trPr>
        <w:tc>
          <w:tcPr>
            <w:tcW w:w="823" w:type="dxa"/>
            <w:shd w:val="clear" w:color="auto" w:fill="auto"/>
            <w:tcMar>
              <w:top w:w="0" w:type="dxa"/>
              <w:left w:w="108" w:type="dxa"/>
              <w:bottom w:w="0" w:type="dxa"/>
              <w:right w:w="108" w:type="dxa"/>
            </w:tcMar>
          </w:tcPr>
          <w:p w14:paraId="204C0E52" w14:textId="1B708D3D"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0CE188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Pasiūlymo galiojimo ir pasiūlymo galiojimo užtikrinimo (jei taikoma) terminas ne trumpesnis kaip</w:t>
            </w:r>
          </w:p>
        </w:tc>
        <w:tc>
          <w:tcPr>
            <w:tcW w:w="3543" w:type="dxa"/>
            <w:shd w:val="clear" w:color="auto" w:fill="auto"/>
            <w:tcMar>
              <w:top w:w="0" w:type="dxa"/>
              <w:left w:w="108" w:type="dxa"/>
              <w:bottom w:w="0" w:type="dxa"/>
              <w:right w:w="108" w:type="dxa"/>
            </w:tcMar>
          </w:tcPr>
          <w:p w14:paraId="1D8F2053"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90 (devyniasdešimt) dienų nuo pasiūlymų pateikimo galutinio termino pabaigos</w:t>
            </w:r>
          </w:p>
        </w:tc>
        <w:tc>
          <w:tcPr>
            <w:tcW w:w="2029" w:type="dxa"/>
            <w:shd w:val="clear" w:color="auto" w:fill="auto"/>
            <w:tcMar>
              <w:top w:w="0" w:type="dxa"/>
              <w:left w:w="108" w:type="dxa"/>
              <w:bottom w:w="0" w:type="dxa"/>
              <w:right w:w="108" w:type="dxa"/>
            </w:tcMar>
          </w:tcPr>
          <w:p w14:paraId="16D7D59D" w14:textId="7639E1B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046FE48C" w14:textId="77777777" w:rsidTr="0088671C">
        <w:trPr>
          <w:trHeight w:val="20"/>
        </w:trPr>
        <w:tc>
          <w:tcPr>
            <w:tcW w:w="823" w:type="dxa"/>
            <w:shd w:val="clear" w:color="auto" w:fill="auto"/>
            <w:tcMar>
              <w:top w:w="0" w:type="dxa"/>
              <w:left w:w="108" w:type="dxa"/>
              <w:bottom w:w="0" w:type="dxa"/>
              <w:right w:w="108" w:type="dxa"/>
            </w:tcMar>
          </w:tcPr>
          <w:p w14:paraId="0CCD490C" w14:textId="1C5F854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78067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shd w:val="clear" w:color="auto" w:fill="auto"/>
            <w:tcMar>
              <w:top w:w="0" w:type="dxa"/>
              <w:left w:w="108" w:type="dxa"/>
              <w:bottom w:w="0" w:type="dxa"/>
              <w:right w:w="108" w:type="dxa"/>
            </w:tcMar>
          </w:tcPr>
          <w:p w14:paraId="7C89FA9E" w14:textId="5791F0CF" w:rsidR="00EF6436" w:rsidRPr="00263DF7" w:rsidRDefault="00FF2C37" w:rsidP="006F0F3C">
            <w:pPr>
              <w:tabs>
                <w:tab w:val="left" w:pos="993"/>
              </w:tabs>
              <w:spacing w:after="0" w:line="240" w:lineRule="auto"/>
              <w:rPr>
                <w:rFonts w:ascii="Times New Roman" w:hAnsi="Times New Roman" w:cs="Times New Roman"/>
              </w:rPr>
            </w:pPr>
            <w:r>
              <w:rPr>
                <w:rFonts w:ascii="Times New Roman" w:hAnsi="Times New Roman" w:cs="Times New Roman"/>
                <w:iCs/>
              </w:rPr>
              <w:t>NETAIKOMA</w:t>
            </w:r>
          </w:p>
          <w:p w14:paraId="4DD4DD87" w14:textId="36DF3448" w:rsidR="00774AA5" w:rsidRPr="00263DF7" w:rsidRDefault="00774AA5" w:rsidP="006F0F3C">
            <w:pPr>
              <w:tabs>
                <w:tab w:val="left" w:pos="993"/>
              </w:tabs>
              <w:spacing w:after="0" w:line="240" w:lineRule="auto"/>
              <w:rPr>
                <w:rFonts w:ascii="Times New Roman" w:hAnsi="Times New Roman" w:cs="Times New Roman"/>
                <w:iCs/>
              </w:rPr>
            </w:pPr>
          </w:p>
        </w:tc>
        <w:tc>
          <w:tcPr>
            <w:tcW w:w="2029" w:type="dxa"/>
            <w:shd w:val="clear" w:color="auto" w:fill="auto"/>
            <w:tcMar>
              <w:top w:w="0" w:type="dxa"/>
              <w:left w:w="108" w:type="dxa"/>
              <w:bottom w:w="0" w:type="dxa"/>
              <w:right w:w="108" w:type="dxa"/>
            </w:tcMar>
          </w:tcPr>
          <w:p w14:paraId="7A43570F" w14:textId="2412BD5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F2EA374" w14:textId="77777777" w:rsidTr="0088671C">
        <w:trPr>
          <w:trHeight w:val="20"/>
        </w:trPr>
        <w:tc>
          <w:tcPr>
            <w:tcW w:w="823" w:type="dxa"/>
            <w:shd w:val="clear" w:color="auto" w:fill="auto"/>
            <w:tcMar>
              <w:top w:w="0" w:type="dxa"/>
              <w:left w:w="108" w:type="dxa"/>
              <w:bottom w:w="0" w:type="dxa"/>
              <w:right w:w="108" w:type="dxa"/>
            </w:tcMar>
          </w:tcPr>
          <w:p w14:paraId="539F7958" w14:textId="226D3FF6"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27FEFE6F"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themeColor="text1"/>
              </w:rPr>
              <w:t>Pasiūlymo galiojimo užtikrinimas pirkimo dalyviui grąžinamas (arba atsisakoma teisių į jį) per</w:t>
            </w:r>
          </w:p>
        </w:tc>
        <w:tc>
          <w:tcPr>
            <w:tcW w:w="3543" w:type="dxa"/>
            <w:shd w:val="clear" w:color="auto" w:fill="auto"/>
            <w:tcMar>
              <w:top w:w="0" w:type="dxa"/>
              <w:left w:w="108" w:type="dxa"/>
              <w:bottom w:w="0" w:type="dxa"/>
              <w:right w:w="108" w:type="dxa"/>
            </w:tcMar>
          </w:tcPr>
          <w:p w14:paraId="7F3A5EF2" w14:textId="4CC3F887" w:rsidR="006E5188" w:rsidRPr="00263DF7" w:rsidRDefault="00FF2C37" w:rsidP="006F0F3C">
            <w:pPr>
              <w:tabs>
                <w:tab w:val="left" w:pos="993"/>
              </w:tabs>
              <w:spacing w:after="0" w:line="240" w:lineRule="auto"/>
              <w:jc w:val="both"/>
              <w:rPr>
                <w:rFonts w:ascii="Times New Roman" w:hAnsi="Times New Roman" w:cs="Times New Roman"/>
              </w:rPr>
            </w:pPr>
            <w:r>
              <w:rPr>
                <w:rFonts w:ascii="Times New Roman" w:hAnsi="Times New Roman" w:cs="Times New Roman"/>
              </w:rPr>
              <w:t>NETAIKOMA</w:t>
            </w:r>
          </w:p>
          <w:p w14:paraId="684369EC" w14:textId="06D354C1" w:rsidR="00774AA5" w:rsidRPr="00263DF7" w:rsidRDefault="00774AA5" w:rsidP="006F0F3C">
            <w:pPr>
              <w:tabs>
                <w:tab w:val="left" w:pos="993"/>
              </w:tabs>
              <w:spacing w:after="0" w:line="240" w:lineRule="auto"/>
              <w:jc w:val="both"/>
              <w:rPr>
                <w:rFonts w:ascii="Times New Roman" w:hAnsi="Times New Roman" w:cs="Times New Roman"/>
                <w:color w:val="000000" w:themeColor="text1"/>
              </w:rPr>
            </w:pPr>
          </w:p>
        </w:tc>
        <w:tc>
          <w:tcPr>
            <w:tcW w:w="2029" w:type="dxa"/>
            <w:shd w:val="clear" w:color="auto" w:fill="auto"/>
            <w:tcMar>
              <w:top w:w="0" w:type="dxa"/>
              <w:left w:w="108" w:type="dxa"/>
              <w:bottom w:w="0" w:type="dxa"/>
              <w:right w:w="108" w:type="dxa"/>
            </w:tcMar>
          </w:tcPr>
          <w:p w14:paraId="7D43700D" w14:textId="7DF6413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D55395E" w14:textId="77777777" w:rsidTr="0088671C">
        <w:trPr>
          <w:trHeight w:val="20"/>
        </w:trPr>
        <w:tc>
          <w:tcPr>
            <w:tcW w:w="823" w:type="dxa"/>
            <w:shd w:val="clear" w:color="auto" w:fill="auto"/>
            <w:tcMar>
              <w:top w:w="0" w:type="dxa"/>
              <w:left w:w="108" w:type="dxa"/>
              <w:bottom w:w="0" w:type="dxa"/>
              <w:right w:w="108" w:type="dxa"/>
            </w:tcMar>
          </w:tcPr>
          <w:p w14:paraId="5B414F03" w14:textId="2549B1DC"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738116E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tcPr>
          <w:p w14:paraId="3A59976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 (tris) darbo dienas nuo sprendimo priėmimo dienos</w:t>
            </w:r>
          </w:p>
        </w:tc>
        <w:tc>
          <w:tcPr>
            <w:tcW w:w="2029" w:type="dxa"/>
            <w:shd w:val="clear" w:color="auto" w:fill="auto"/>
            <w:tcMar>
              <w:top w:w="0" w:type="dxa"/>
              <w:left w:w="108" w:type="dxa"/>
              <w:bottom w:w="0" w:type="dxa"/>
              <w:right w:w="108" w:type="dxa"/>
            </w:tcMar>
          </w:tcPr>
          <w:p w14:paraId="1A133141" w14:textId="16262ED2"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59E99749" w14:textId="77777777" w:rsidTr="0088671C">
        <w:trPr>
          <w:trHeight w:val="20"/>
        </w:trPr>
        <w:tc>
          <w:tcPr>
            <w:tcW w:w="823" w:type="dxa"/>
            <w:shd w:val="clear" w:color="auto" w:fill="auto"/>
            <w:tcMar>
              <w:top w:w="0" w:type="dxa"/>
              <w:left w:w="108" w:type="dxa"/>
              <w:bottom w:w="0" w:type="dxa"/>
              <w:right w:w="108" w:type="dxa"/>
            </w:tcMar>
          </w:tcPr>
          <w:p w14:paraId="7986B22C" w14:textId="28A1D23B"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F6E38E5"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 xml:space="preserve">Perkančioji organizacija pirkimo dalyviams praneša apie priimtą sprendimą nustatyti laimėjusį pasiūlymą, </w:t>
            </w:r>
            <w:r w:rsidRPr="00263DF7">
              <w:rPr>
                <w:rFonts w:ascii="Times New Roman" w:hAnsi="Times New Roman" w:cs="Times New Roman"/>
              </w:rPr>
              <w:t>dėl kurio bus sudaroma</w:t>
            </w:r>
            <w:r w:rsidRPr="00263DF7">
              <w:rPr>
                <w:rFonts w:ascii="Times New Roman" w:hAnsi="Times New Roman" w:cs="Times New Roman"/>
                <w:bCs/>
              </w:rPr>
              <w:t xml:space="preserve"> sutartis ne vėliau kaip per</w:t>
            </w:r>
          </w:p>
        </w:tc>
        <w:tc>
          <w:tcPr>
            <w:tcW w:w="3543" w:type="dxa"/>
            <w:shd w:val="clear" w:color="auto" w:fill="auto"/>
            <w:tcMar>
              <w:top w:w="0" w:type="dxa"/>
              <w:left w:w="108" w:type="dxa"/>
              <w:bottom w:w="0" w:type="dxa"/>
              <w:right w:w="108" w:type="dxa"/>
            </w:tcMar>
          </w:tcPr>
          <w:p w14:paraId="02898D3A" w14:textId="1A56EDAC" w:rsidR="00774AA5" w:rsidRPr="00263DF7" w:rsidRDefault="00CC70B1"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r w:rsidR="00774AA5" w:rsidRPr="00263DF7">
              <w:rPr>
                <w:rFonts w:ascii="Times New Roman" w:hAnsi="Times New Roman" w:cs="Times New Roman"/>
                <w:bCs/>
              </w:rPr>
              <w:t xml:space="preserve"> (</w:t>
            </w:r>
            <w:r w:rsidR="00D707AB" w:rsidRPr="00263DF7">
              <w:rPr>
                <w:rFonts w:ascii="Times New Roman" w:hAnsi="Times New Roman" w:cs="Times New Roman"/>
                <w:bCs/>
              </w:rPr>
              <w:t>tris</w:t>
            </w:r>
            <w:r w:rsidR="00774AA5" w:rsidRPr="00263DF7">
              <w:rPr>
                <w:rFonts w:ascii="Times New Roman" w:hAnsi="Times New Roman" w:cs="Times New Roman"/>
                <w:bCs/>
              </w:rPr>
              <w:t>) darbo dienas nuo sprendimo priėmimo dienos</w:t>
            </w:r>
          </w:p>
        </w:tc>
        <w:tc>
          <w:tcPr>
            <w:tcW w:w="2029" w:type="dxa"/>
            <w:shd w:val="clear" w:color="auto" w:fill="auto"/>
            <w:tcMar>
              <w:top w:w="0" w:type="dxa"/>
              <w:left w:w="108" w:type="dxa"/>
              <w:bottom w:w="0" w:type="dxa"/>
              <w:right w:w="108" w:type="dxa"/>
            </w:tcMar>
          </w:tcPr>
          <w:p w14:paraId="71FB89FD" w14:textId="7777777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D779D75" w14:textId="77777777" w:rsidTr="0088671C">
        <w:trPr>
          <w:trHeight w:val="20"/>
        </w:trPr>
        <w:tc>
          <w:tcPr>
            <w:tcW w:w="823" w:type="dxa"/>
            <w:shd w:val="clear" w:color="auto" w:fill="auto"/>
            <w:tcMar>
              <w:top w:w="0" w:type="dxa"/>
              <w:left w:w="108" w:type="dxa"/>
              <w:bottom w:w="0" w:type="dxa"/>
              <w:right w:w="108" w:type="dxa"/>
            </w:tcMar>
          </w:tcPr>
          <w:p w14:paraId="715DBD55" w14:textId="53D9A072"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343562B6"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tcPr>
          <w:p w14:paraId="7F18AB44"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15 (penkiolika) dienų nuo pirkimo dalyvio raštu pateikto prašymo gavimo dienos</w:t>
            </w:r>
          </w:p>
        </w:tc>
        <w:tc>
          <w:tcPr>
            <w:tcW w:w="2029" w:type="dxa"/>
            <w:shd w:val="clear" w:color="auto" w:fill="auto"/>
            <w:tcMar>
              <w:top w:w="0" w:type="dxa"/>
              <w:left w:w="108" w:type="dxa"/>
              <w:bottom w:w="0" w:type="dxa"/>
              <w:right w:w="108" w:type="dxa"/>
            </w:tcMar>
          </w:tcPr>
          <w:p w14:paraId="7A6A5CD0" w14:textId="36C4D3EC" w:rsidR="00774AA5" w:rsidRPr="00263DF7" w:rsidRDefault="00774AA5" w:rsidP="006F0F3C">
            <w:pPr>
              <w:pStyle w:val="tajtip"/>
              <w:shd w:val="clear" w:color="auto" w:fill="FFFFFF"/>
              <w:tabs>
                <w:tab w:val="left" w:pos="993"/>
              </w:tabs>
              <w:spacing w:before="0" w:beforeAutospacing="0" w:after="0" w:afterAutospacing="0"/>
              <w:ind w:firstLine="313"/>
              <w:rPr>
                <w:sz w:val="20"/>
                <w:szCs w:val="20"/>
              </w:rPr>
            </w:pPr>
          </w:p>
        </w:tc>
      </w:tr>
      <w:tr w:rsidR="00774AA5" w:rsidRPr="00263DF7" w14:paraId="3739CF2C" w14:textId="77777777" w:rsidTr="0088671C">
        <w:trPr>
          <w:trHeight w:val="20"/>
        </w:trPr>
        <w:tc>
          <w:tcPr>
            <w:tcW w:w="823" w:type="dxa"/>
            <w:shd w:val="clear" w:color="auto" w:fill="auto"/>
            <w:tcMar>
              <w:top w:w="0" w:type="dxa"/>
              <w:left w:w="108" w:type="dxa"/>
              <w:bottom w:w="0" w:type="dxa"/>
              <w:right w:w="108" w:type="dxa"/>
            </w:tcMar>
          </w:tcPr>
          <w:p w14:paraId="50E0821F" w14:textId="51531F7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4FECB95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63DF7">
              <w:rPr>
                <w:rFonts w:ascii="Times New Roman" w:hAnsi="Times New Roman" w:cs="Times New Roman"/>
                <w:bCs/>
              </w:rPr>
              <w:t>ne vėliau kaip per</w:t>
            </w:r>
          </w:p>
        </w:tc>
        <w:tc>
          <w:tcPr>
            <w:tcW w:w="3543" w:type="dxa"/>
            <w:shd w:val="clear" w:color="auto" w:fill="auto"/>
            <w:tcMar>
              <w:top w:w="0" w:type="dxa"/>
              <w:left w:w="108" w:type="dxa"/>
              <w:bottom w:w="0" w:type="dxa"/>
              <w:right w:w="108" w:type="dxa"/>
            </w:tcMar>
          </w:tcPr>
          <w:p w14:paraId="38F150E0" w14:textId="48FFB24E" w:rsidR="006C7941"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10 (dešimt) </w:t>
            </w:r>
            <w:r w:rsidR="00C77CAE" w:rsidRPr="00263DF7">
              <w:rPr>
                <w:rFonts w:ascii="Times New Roman" w:hAnsi="Times New Roman" w:cs="Times New Roman"/>
              </w:rPr>
              <w:t>dienų</w:t>
            </w:r>
            <w:r w:rsidR="00BD58CB" w:rsidRPr="00263DF7">
              <w:rPr>
                <w:rFonts w:ascii="Times New Roman" w:hAnsi="Times New Roman" w:cs="Times New Roman"/>
              </w:rPr>
              <w:t xml:space="preserve"> </w:t>
            </w:r>
            <w:r w:rsidR="00D65C16" w:rsidRPr="00263DF7">
              <w:rPr>
                <w:rFonts w:ascii="Times New Roman" w:hAnsi="Times New Roman" w:cs="Times New Roman"/>
              </w:rPr>
              <w:t xml:space="preserve">nuo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pranešimo raštu apie jos priimtą sprendimą išsiuntimo tiekėjams dienos arba nuo paskelbimo apie </w:t>
            </w:r>
            <w:r w:rsidR="006C7941" w:rsidRPr="00263DF7">
              <w:rPr>
                <w:rFonts w:ascii="Times New Roman" w:eastAsia="Arial" w:hAnsi="Times New Roman" w:cs="Times New Roman"/>
              </w:rPr>
              <w:lastRenderedPageBreak/>
              <w:t>perkančiosios organizacijos</w:t>
            </w:r>
            <w:r w:rsidR="00D65C16" w:rsidRPr="00263DF7">
              <w:rPr>
                <w:rFonts w:ascii="Times New Roman" w:hAnsi="Times New Roman" w:cs="Times New Roman"/>
              </w:rPr>
              <w:t xml:space="preserve"> priimtus sprendimus dienos, jei VPĮ nenumato reikalavimo raštu informuoti tiekėjus apie </w:t>
            </w:r>
            <w:r w:rsidR="00D65C16" w:rsidRPr="00263DF7">
              <w:rPr>
                <w:rFonts w:ascii="Times New Roman" w:eastAsia="Arial" w:hAnsi="Times New Roman" w:cs="Times New Roman"/>
              </w:rPr>
              <w:t xml:space="preserv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w:t>
            </w:r>
          </w:p>
          <w:p w14:paraId="24167C40" w14:textId="4434CEE0" w:rsidR="00774AA5" w:rsidRPr="00263DF7" w:rsidRDefault="00D65C16"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15 (penkiolika) dienų nuo pranešimo išsiuntimo tiekėjams dienos, jeigu šis pranešimas nebuvo siunčiamas elektroninėmis priemonėmis.</w:t>
            </w:r>
          </w:p>
        </w:tc>
        <w:tc>
          <w:tcPr>
            <w:tcW w:w="2029" w:type="dxa"/>
            <w:shd w:val="clear" w:color="auto" w:fill="auto"/>
            <w:tcMar>
              <w:top w:w="0" w:type="dxa"/>
              <w:left w:w="108" w:type="dxa"/>
              <w:bottom w:w="0" w:type="dxa"/>
              <w:right w:w="108" w:type="dxa"/>
            </w:tcMar>
          </w:tcPr>
          <w:p w14:paraId="0DA96950" w14:textId="70776E48"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1A8FC6DE" w14:textId="77777777" w:rsidTr="0088671C">
        <w:trPr>
          <w:trHeight w:val="20"/>
        </w:trPr>
        <w:tc>
          <w:tcPr>
            <w:tcW w:w="823" w:type="dxa"/>
            <w:shd w:val="clear" w:color="auto" w:fill="auto"/>
            <w:tcMar>
              <w:top w:w="0" w:type="dxa"/>
              <w:left w:w="108" w:type="dxa"/>
              <w:bottom w:w="0" w:type="dxa"/>
              <w:right w:w="108" w:type="dxa"/>
            </w:tcMar>
          </w:tcPr>
          <w:p w14:paraId="3FCD8BCC" w14:textId="19D85D51"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4B78EF85"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tcPr>
          <w:p w14:paraId="7989960F"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6 (šešias) darbo dienas nuo pretenzijos gavimo dienos</w:t>
            </w:r>
          </w:p>
        </w:tc>
        <w:tc>
          <w:tcPr>
            <w:tcW w:w="2029" w:type="dxa"/>
            <w:shd w:val="clear" w:color="auto" w:fill="auto"/>
            <w:tcMar>
              <w:top w:w="0" w:type="dxa"/>
              <w:left w:w="108" w:type="dxa"/>
              <w:bottom w:w="0" w:type="dxa"/>
              <w:right w:w="108" w:type="dxa"/>
            </w:tcMar>
          </w:tcPr>
          <w:p w14:paraId="2E4EA800" w14:textId="424A993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5BDD6BA" w14:textId="77777777" w:rsidTr="0088671C">
        <w:trPr>
          <w:trHeight w:val="20"/>
        </w:trPr>
        <w:tc>
          <w:tcPr>
            <w:tcW w:w="823" w:type="dxa"/>
            <w:shd w:val="clear" w:color="auto" w:fill="auto"/>
            <w:tcMar>
              <w:top w:w="0" w:type="dxa"/>
              <w:left w:w="108" w:type="dxa"/>
              <w:bottom w:w="0" w:type="dxa"/>
              <w:right w:w="108" w:type="dxa"/>
            </w:tcMar>
          </w:tcPr>
          <w:p w14:paraId="18CCF556" w14:textId="1FABF3A4"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bCs/>
              </w:rPr>
            </w:pPr>
          </w:p>
        </w:tc>
        <w:tc>
          <w:tcPr>
            <w:tcW w:w="3459" w:type="dxa"/>
            <w:shd w:val="clear" w:color="auto" w:fill="auto"/>
            <w:tcMar>
              <w:top w:w="0" w:type="dxa"/>
              <w:left w:w="108" w:type="dxa"/>
              <w:bottom w:w="0" w:type="dxa"/>
              <w:right w:w="108" w:type="dxa"/>
            </w:tcMar>
          </w:tcPr>
          <w:p w14:paraId="09ECB10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Jeigu perkančioji organizacija per nustatytą terminą neišnagrinėja jai pateiktos pretenzijos, tiekėjas turi teisę pateikti prašymą ar pareikšti ieškinį teismui per</w:t>
            </w:r>
            <w:r w:rsidRPr="00263DF7">
              <w:rPr>
                <w:rFonts w:ascii="Times New Roman" w:hAnsi="Times New Roman" w:cs="Times New Roman"/>
                <w:bCs/>
              </w:rPr>
              <w:t xml:space="preserve"> (išskyrus ieškinį dėl sutarties pripažinimo negaliojančia) </w:t>
            </w:r>
          </w:p>
        </w:tc>
        <w:tc>
          <w:tcPr>
            <w:tcW w:w="3543" w:type="dxa"/>
            <w:shd w:val="clear" w:color="auto" w:fill="auto"/>
            <w:tcMar>
              <w:top w:w="0" w:type="dxa"/>
              <w:left w:w="108" w:type="dxa"/>
              <w:bottom w:w="0" w:type="dxa"/>
              <w:right w:w="108" w:type="dxa"/>
            </w:tcMar>
          </w:tcPr>
          <w:p w14:paraId="5850D3CD"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029" w:type="dxa"/>
            <w:shd w:val="clear" w:color="auto" w:fill="auto"/>
            <w:tcMar>
              <w:top w:w="0" w:type="dxa"/>
              <w:left w:w="108" w:type="dxa"/>
              <w:bottom w:w="0" w:type="dxa"/>
              <w:right w:w="108" w:type="dxa"/>
            </w:tcMar>
          </w:tcPr>
          <w:p w14:paraId="2FDA5363" w14:textId="6C91B860"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EEDC62F" w14:textId="77777777" w:rsidTr="0088671C">
        <w:trPr>
          <w:trHeight w:val="20"/>
        </w:trPr>
        <w:tc>
          <w:tcPr>
            <w:tcW w:w="823" w:type="dxa"/>
            <w:shd w:val="clear" w:color="auto" w:fill="auto"/>
            <w:tcMar>
              <w:top w:w="0" w:type="dxa"/>
              <w:left w:w="108" w:type="dxa"/>
              <w:bottom w:w="0" w:type="dxa"/>
              <w:right w:w="108" w:type="dxa"/>
            </w:tcMar>
          </w:tcPr>
          <w:p w14:paraId="3EE38EA3" w14:textId="7B1FEB4A" w:rsidR="00774AA5" w:rsidRPr="00263DF7" w:rsidRDefault="00774AA5"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3AE3E0BA"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negali sudaryti sutarties anksčiau kaip po</w:t>
            </w:r>
          </w:p>
        </w:tc>
        <w:tc>
          <w:tcPr>
            <w:tcW w:w="3543" w:type="dxa"/>
            <w:shd w:val="clear" w:color="auto" w:fill="auto"/>
            <w:tcMar>
              <w:top w:w="0" w:type="dxa"/>
              <w:left w:w="108" w:type="dxa"/>
              <w:bottom w:w="0" w:type="dxa"/>
              <w:right w:w="108" w:type="dxa"/>
            </w:tcMar>
          </w:tcPr>
          <w:p w14:paraId="1FD5A236" w14:textId="16C1BE4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bCs/>
              </w:rPr>
              <w:t>10 (dešimt) dienų,</w:t>
            </w:r>
            <w:r w:rsidRPr="00263DF7">
              <w:rPr>
                <w:rFonts w:ascii="Times New Roman" w:hAnsi="Times New Roman" w:cs="Times New Roman"/>
              </w:rPr>
              <w:t xml:space="preserve"> nuo pranešimo apie sprendimą sudaryti sutartį (o jei buv</w:t>
            </w:r>
            <w:r w:rsidR="00087211" w:rsidRPr="00263DF7">
              <w:rPr>
                <w:rFonts w:ascii="Times New Roman" w:hAnsi="Times New Roman" w:cs="Times New Roman"/>
              </w:rPr>
              <w:t>o</w:t>
            </w:r>
            <w:r w:rsidRPr="00263DF7">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shd w:val="clear" w:color="auto" w:fill="auto"/>
            <w:tcMar>
              <w:top w:w="0" w:type="dxa"/>
              <w:left w:w="108" w:type="dxa"/>
              <w:bottom w:w="0" w:type="dxa"/>
              <w:right w:w="108" w:type="dxa"/>
            </w:tcMar>
          </w:tcPr>
          <w:p w14:paraId="61BCB161" w14:textId="39873F9D" w:rsidR="00774AA5" w:rsidRPr="00263DF7" w:rsidRDefault="00774AA5" w:rsidP="006F0F3C">
            <w:pPr>
              <w:tabs>
                <w:tab w:val="left" w:pos="993"/>
              </w:tabs>
              <w:spacing w:after="0" w:line="240" w:lineRule="auto"/>
              <w:rPr>
                <w:rFonts w:ascii="Times New Roman" w:hAnsi="Times New Roman" w:cs="Times New Roman"/>
              </w:rPr>
            </w:pPr>
          </w:p>
        </w:tc>
      </w:tr>
      <w:tr w:rsidR="00451AF7" w:rsidRPr="00263DF7" w14:paraId="74B4ACF3" w14:textId="77777777" w:rsidTr="0088671C">
        <w:trPr>
          <w:trHeight w:val="20"/>
        </w:trPr>
        <w:tc>
          <w:tcPr>
            <w:tcW w:w="823" w:type="dxa"/>
            <w:shd w:val="clear" w:color="auto" w:fill="auto"/>
            <w:tcMar>
              <w:top w:w="0" w:type="dxa"/>
              <w:left w:w="108" w:type="dxa"/>
              <w:bottom w:w="0" w:type="dxa"/>
              <w:right w:w="108" w:type="dxa"/>
            </w:tcMar>
          </w:tcPr>
          <w:p w14:paraId="5A1CA8A8" w14:textId="77777777" w:rsidR="00F50C57" w:rsidRPr="00263DF7" w:rsidRDefault="00F50C57" w:rsidP="004D5EB9">
            <w:pPr>
              <w:pStyle w:val="Sraopastraipa"/>
              <w:numPr>
                <w:ilvl w:val="0"/>
                <w:numId w:val="5"/>
              </w:numPr>
              <w:tabs>
                <w:tab w:val="left" w:pos="993"/>
              </w:tabs>
              <w:spacing w:after="0" w:line="240" w:lineRule="auto"/>
              <w:rPr>
                <w:rFonts w:ascii="Times New Roman" w:hAnsi="Times New Roman" w:cs="Times New Roman"/>
              </w:rPr>
            </w:pPr>
          </w:p>
        </w:tc>
        <w:tc>
          <w:tcPr>
            <w:tcW w:w="3459" w:type="dxa"/>
            <w:shd w:val="clear" w:color="auto" w:fill="auto"/>
            <w:tcMar>
              <w:top w:w="0" w:type="dxa"/>
              <w:left w:w="108" w:type="dxa"/>
              <w:bottom w:w="0" w:type="dxa"/>
              <w:right w:w="108" w:type="dxa"/>
            </w:tcMar>
          </w:tcPr>
          <w:p w14:paraId="187F2A99" w14:textId="787AA8A5" w:rsidR="00F50C57" w:rsidRPr="00263DF7" w:rsidRDefault="00F50C5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Jeigu </w:t>
            </w:r>
            <w:r w:rsidR="00F46E88" w:rsidRPr="00263DF7">
              <w:rPr>
                <w:rFonts w:ascii="Times New Roman" w:hAnsi="Times New Roman" w:cs="Times New Roman"/>
                <w:iCs/>
              </w:rPr>
              <w:t>suinteresuotas dalyvis paprašys perkančiosios organizacijos pateikti laimėjusį pasiūlymą</w:t>
            </w:r>
          </w:p>
        </w:tc>
        <w:tc>
          <w:tcPr>
            <w:tcW w:w="3543" w:type="dxa"/>
            <w:shd w:val="clear" w:color="auto" w:fill="auto"/>
            <w:tcMar>
              <w:top w:w="0" w:type="dxa"/>
              <w:left w:w="108" w:type="dxa"/>
              <w:bottom w:w="0" w:type="dxa"/>
              <w:right w:w="108" w:type="dxa"/>
            </w:tcMar>
          </w:tcPr>
          <w:p w14:paraId="6E2FD726" w14:textId="2CFED9C8" w:rsidR="001B1895" w:rsidRPr="00263DF7" w:rsidRDefault="000B4E01"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63DF7" w:rsidRDefault="00ED5B78" w:rsidP="006F0F3C">
            <w:pPr>
              <w:tabs>
                <w:tab w:val="left" w:pos="993"/>
              </w:tabs>
              <w:spacing w:after="0" w:line="240" w:lineRule="auto"/>
              <w:jc w:val="both"/>
              <w:rPr>
                <w:rFonts w:ascii="Times New Roman" w:hAnsi="Times New Roman" w:cs="Times New Roman"/>
                <w:i/>
                <w:iCs/>
                <w:color w:val="FF0000"/>
              </w:rPr>
            </w:pPr>
          </w:p>
        </w:tc>
        <w:tc>
          <w:tcPr>
            <w:tcW w:w="2029" w:type="dxa"/>
            <w:shd w:val="clear" w:color="auto" w:fill="auto"/>
            <w:tcMar>
              <w:top w:w="0" w:type="dxa"/>
              <w:left w:w="108" w:type="dxa"/>
              <w:bottom w:w="0" w:type="dxa"/>
              <w:right w:w="108" w:type="dxa"/>
            </w:tcMar>
          </w:tcPr>
          <w:p w14:paraId="34B7E883" w14:textId="77777777" w:rsidR="00F50C57" w:rsidRPr="00263DF7" w:rsidRDefault="00F50C57" w:rsidP="006F0F3C">
            <w:pPr>
              <w:tabs>
                <w:tab w:val="left" w:pos="993"/>
              </w:tabs>
              <w:spacing w:after="0" w:line="240" w:lineRule="auto"/>
              <w:rPr>
                <w:rFonts w:ascii="Times New Roman"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195529097"/>
      <w:r w:rsidRPr="00B61E5B">
        <w:rPr>
          <w:rFonts w:ascii="Times New Roman" w:eastAsia="Calibri" w:hAnsi="Times New Roman" w:cs="Times New Roman"/>
          <w:color w:val="auto"/>
          <w:sz w:val="21"/>
          <w:szCs w:val="21"/>
        </w:rPr>
        <w:lastRenderedPageBreak/>
        <w:t xml:space="preserve">Pirkimo sąlygų </w:t>
      </w:r>
      <w:r w:rsidR="005F0B78" w:rsidRPr="00B61E5B">
        <w:rPr>
          <w:rFonts w:ascii="Times New Roman" w:eastAsia="Calibri" w:hAnsi="Times New Roman" w:cs="Times New Roman"/>
          <w:color w:val="auto"/>
          <w:sz w:val="21"/>
          <w:szCs w:val="21"/>
        </w:rPr>
        <w:t>2</w:t>
      </w:r>
      <w:r w:rsidRPr="00B61E5B">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63DF7" w:rsidRDefault="00281735" w:rsidP="006F0F3C">
      <w:pPr>
        <w:tabs>
          <w:tab w:val="left" w:pos="993"/>
        </w:tabs>
        <w:spacing w:after="0" w:line="240" w:lineRule="auto"/>
        <w:jc w:val="center"/>
        <w:rPr>
          <w:rFonts w:ascii="Times New Roman" w:hAnsi="Times New Roman" w:cs="Times New Roman"/>
          <w:b/>
          <w:bCs/>
        </w:rPr>
      </w:pPr>
    </w:p>
    <w:p w14:paraId="4BA2FBBC" w14:textId="77777777" w:rsidR="00717724" w:rsidRPr="00263DF7" w:rsidRDefault="00717724" w:rsidP="006F0F3C">
      <w:pPr>
        <w:tabs>
          <w:tab w:val="left" w:pos="810"/>
          <w:tab w:val="left" w:pos="993"/>
        </w:tabs>
        <w:spacing w:after="0" w:line="240" w:lineRule="auto"/>
        <w:jc w:val="both"/>
        <w:rPr>
          <w:rFonts w:ascii="Times New Roman" w:eastAsia="Calibri" w:hAnsi="Times New Roman" w:cs="Times New Roman"/>
          <w:i/>
          <w:iCs/>
          <w:color w:val="7030A0"/>
        </w:rPr>
      </w:pPr>
    </w:p>
    <w:p w14:paraId="1BCF1D11" w14:textId="6B99C035" w:rsidR="002637F2" w:rsidRPr="002637F2" w:rsidRDefault="002637F2" w:rsidP="002637F2">
      <w:pPr>
        <w:pBdr>
          <w:bottom w:val="single" w:sz="12" w:space="1" w:color="auto"/>
        </w:pBdr>
        <w:tabs>
          <w:tab w:val="left" w:pos="810"/>
          <w:tab w:val="left" w:pos="993"/>
        </w:tabs>
        <w:spacing w:after="0" w:line="240" w:lineRule="auto"/>
        <w:jc w:val="center"/>
        <w:rPr>
          <w:rFonts w:ascii="Times New Roman" w:eastAsia="Calibri" w:hAnsi="Times New Roman" w:cs="Times New Roman"/>
          <w:kern w:val="2"/>
          <w:sz w:val="28"/>
          <w:szCs w:val="28"/>
          <w:lang w:eastAsia="en-US"/>
          <w14:ligatures w14:val="standardContextual"/>
        </w:rPr>
      </w:pPr>
      <w:r w:rsidRPr="002637F2">
        <w:rPr>
          <w:rFonts w:ascii="Times New Roman" w:eastAsia="Calibri" w:hAnsi="Times New Roman" w:cs="Times New Roman"/>
          <w:kern w:val="2"/>
          <w:sz w:val="28"/>
          <w:szCs w:val="28"/>
          <w:lang w:eastAsia="en-US"/>
          <w14:ligatures w14:val="standardContextual"/>
        </w:rPr>
        <w:t>TECHNINĖ SPECIFIKACIJA</w:t>
      </w:r>
    </w:p>
    <w:p w14:paraId="2DBD7E4D" w14:textId="77777777" w:rsidR="00BD336F" w:rsidRDefault="00BD336F"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A4170C1" w14:textId="7821D384" w:rsidR="00387D4A" w:rsidRPr="00387D4A" w:rsidRDefault="00387D4A" w:rsidP="00387D4A">
      <w:pPr>
        <w:spacing w:after="0"/>
        <w:jc w:val="center"/>
        <w:rPr>
          <w:rFonts w:ascii="Times New Roman" w:eastAsia="Times New Roman" w:hAnsi="Times New Roman" w:cs="Times New Roman"/>
          <w:b/>
          <w:bCs/>
          <w:sz w:val="24"/>
          <w:szCs w:val="20"/>
          <w:lang w:eastAsia="en-US"/>
        </w:rPr>
      </w:pPr>
      <w:r w:rsidRPr="00387D4A">
        <w:rPr>
          <w:rFonts w:ascii="Times New Roman" w:eastAsia="Times New Roman" w:hAnsi="Times New Roman" w:cs="Times New Roman"/>
          <w:b/>
          <w:sz w:val="24"/>
          <w:szCs w:val="20"/>
          <w:lang w:eastAsia="en-US"/>
        </w:rPr>
        <w:t xml:space="preserve">Vilniaus rajono savivaldybės inžinerinių statinių (gatvių, kelių) kadastrinių matavimų atlikimo, kadastrinių matavimų bylų parengimo, jų tikslinimo bei </w:t>
      </w:r>
      <w:r w:rsidRPr="00387D4A">
        <w:rPr>
          <w:rFonts w:ascii="Times New Roman" w:eastAsia="Calibri" w:hAnsi="Times New Roman" w:cs="Times New Roman"/>
          <w:b/>
          <w:bCs/>
          <w:sz w:val="24"/>
          <w:szCs w:val="24"/>
          <w:lang w:eastAsia="en-US"/>
        </w:rPr>
        <w:t xml:space="preserve">kelio juostos užimamo </w:t>
      </w:r>
      <w:r w:rsidRPr="00387D4A">
        <w:rPr>
          <w:rFonts w:ascii="Times New Roman" w:eastAsia="Times New Roman" w:hAnsi="Times New Roman" w:cs="Times New Roman"/>
          <w:b/>
          <w:bCs/>
          <w:sz w:val="24"/>
          <w:szCs w:val="20"/>
          <w:lang w:eastAsia="en-US"/>
        </w:rPr>
        <w:t xml:space="preserve">žemės sklypų kadastrinių matavimų </w:t>
      </w:r>
      <w:r w:rsidR="00526AA3">
        <w:rPr>
          <w:rFonts w:ascii="Times New Roman" w:eastAsia="Times New Roman" w:hAnsi="Times New Roman" w:cs="Times New Roman"/>
          <w:b/>
          <w:bCs/>
          <w:sz w:val="24"/>
          <w:szCs w:val="20"/>
          <w:lang w:eastAsia="en-US"/>
        </w:rPr>
        <w:t xml:space="preserve">(4 paketai) </w:t>
      </w:r>
      <w:r w:rsidRPr="00387D4A">
        <w:rPr>
          <w:rFonts w:ascii="Times New Roman" w:eastAsia="Times New Roman" w:hAnsi="Times New Roman" w:cs="Times New Roman"/>
          <w:b/>
          <w:bCs/>
          <w:sz w:val="24"/>
          <w:szCs w:val="20"/>
          <w:lang w:eastAsia="en-US"/>
        </w:rPr>
        <w:t>paslaugos</w:t>
      </w:r>
    </w:p>
    <w:p w14:paraId="6B8F7CC5" w14:textId="77777777" w:rsidR="00387D4A" w:rsidRPr="00387D4A" w:rsidRDefault="00387D4A" w:rsidP="00387D4A">
      <w:pPr>
        <w:spacing w:after="0"/>
        <w:jc w:val="center"/>
        <w:rPr>
          <w:rFonts w:ascii="Times New Roman" w:eastAsia="Calibri" w:hAnsi="Times New Roman" w:cs="Times New Roman"/>
          <w:b/>
          <w:bCs/>
          <w:color w:val="000000"/>
          <w:sz w:val="24"/>
          <w:szCs w:val="24"/>
        </w:rPr>
      </w:pPr>
    </w:p>
    <w:p w14:paraId="7AB2778A" w14:textId="77777777" w:rsidR="00387D4A" w:rsidRPr="00387D4A" w:rsidRDefault="00387D4A" w:rsidP="00526AA3">
      <w:pPr>
        <w:spacing w:after="0" w:line="240" w:lineRule="auto"/>
        <w:jc w:val="center"/>
        <w:rPr>
          <w:rFonts w:ascii="Times New Roman" w:eastAsia="Calibri" w:hAnsi="Times New Roman" w:cs="Times New Roman"/>
          <w:b/>
          <w:sz w:val="24"/>
          <w:szCs w:val="24"/>
          <w:lang w:eastAsia="en-US"/>
        </w:rPr>
      </w:pPr>
      <w:r w:rsidRPr="00387D4A">
        <w:rPr>
          <w:rFonts w:ascii="Times New Roman" w:eastAsia="Calibri" w:hAnsi="Times New Roman" w:cs="Times New Roman"/>
          <w:b/>
          <w:sz w:val="24"/>
          <w:szCs w:val="24"/>
          <w:lang w:eastAsia="en-US"/>
        </w:rPr>
        <w:t>Techninė užduotis</w:t>
      </w:r>
    </w:p>
    <w:p w14:paraId="2BA0F194" w14:textId="77777777" w:rsidR="00387D4A" w:rsidRPr="00387D4A" w:rsidRDefault="00387D4A" w:rsidP="00526AA3">
      <w:pPr>
        <w:spacing w:after="0" w:line="240" w:lineRule="auto"/>
        <w:jc w:val="center"/>
        <w:rPr>
          <w:rFonts w:ascii="Times New Roman" w:eastAsia="Calibri" w:hAnsi="Times New Roman" w:cs="Times New Roman"/>
          <w:b/>
          <w:sz w:val="24"/>
          <w:szCs w:val="24"/>
          <w:lang w:eastAsia="en-US"/>
        </w:rPr>
      </w:pPr>
    </w:p>
    <w:p w14:paraId="58608BC3" w14:textId="77777777"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sz w:val="24"/>
          <w:szCs w:val="24"/>
          <w:lang w:eastAsia="en-US"/>
        </w:rPr>
      </w:pPr>
      <w:r w:rsidRPr="00387D4A">
        <w:rPr>
          <w:rFonts w:ascii="Times New Roman" w:eastAsia="Calibri" w:hAnsi="Times New Roman" w:cs="Times New Roman"/>
          <w:sz w:val="24"/>
          <w:szCs w:val="24"/>
          <w:lang w:eastAsia="en-US"/>
        </w:rPr>
        <w:t>1. Paslaugų suteikimo vieta – Vilniaus rajono savivaldybės teritorija.</w:t>
      </w:r>
    </w:p>
    <w:p w14:paraId="0ADE9F3F" w14:textId="77777777"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b/>
          <w:bCs/>
          <w:caps/>
          <w:sz w:val="24"/>
          <w:szCs w:val="24"/>
          <w:lang w:eastAsia="en-US"/>
        </w:rPr>
      </w:pPr>
      <w:r w:rsidRPr="00387D4A">
        <w:rPr>
          <w:rFonts w:ascii="Times New Roman" w:eastAsia="Calibri" w:hAnsi="Times New Roman" w:cs="Times New Roman"/>
          <w:sz w:val="24"/>
          <w:szCs w:val="24"/>
          <w:lang w:eastAsia="en-US"/>
        </w:rPr>
        <w:t>2. Pirkimo objektas – Vilniaus rajono savivaldybės inžinerinių statinių (gatvių, kelių) kadastrinių matavimų</w:t>
      </w:r>
      <w:r w:rsidRPr="00387D4A">
        <w:rPr>
          <w:rFonts w:ascii="Times New Roman" w:eastAsia="Times New Roman" w:hAnsi="Times New Roman" w:cs="Times New Roman"/>
          <w:sz w:val="24"/>
          <w:szCs w:val="24"/>
          <w:lang w:eastAsia="en-US"/>
        </w:rPr>
        <w:t xml:space="preserve"> atlikimo, kadastrinių matavimų bylų parengimo, jų tikslinimo bei </w:t>
      </w:r>
      <w:r w:rsidRPr="00387D4A">
        <w:rPr>
          <w:rFonts w:ascii="Times New Roman" w:eastAsia="Calibri" w:hAnsi="Times New Roman" w:cs="Times New Roman"/>
          <w:sz w:val="24"/>
          <w:szCs w:val="24"/>
          <w:lang w:eastAsia="en-US"/>
        </w:rPr>
        <w:t>kelio juostos 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4"/>
          <w:lang w:eastAsia="en-US"/>
        </w:rPr>
        <w:t>kadastrinių matavimų paslaugos</w:t>
      </w:r>
      <w:r w:rsidRPr="00387D4A">
        <w:rPr>
          <w:rFonts w:ascii="Times New Roman" w:eastAsia="Calibri" w:hAnsi="Times New Roman" w:cs="Times New Roman"/>
          <w:sz w:val="24"/>
          <w:szCs w:val="24"/>
          <w:lang w:eastAsia="en-US"/>
        </w:rPr>
        <w:t xml:space="preserve"> pirkimas. Pirkimas skaidomas į 4 atskiras pirkimo dalis: </w:t>
      </w:r>
    </w:p>
    <w:p w14:paraId="198FDA7A" w14:textId="556F3B34"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i/>
          <w:sz w:val="24"/>
          <w:szCs w:val="24"/>
          <w:lang w:eastAsia="en-US"/>
        </w:rPr>
      </w:pPr>
      <w:r w:rsidRPr="0041698F">
        <w:rPr>
          <w:rFonts w:ascii="Times New Roman" w:eastAsia="Calibri" w:hAnsi="Times New Roman" w:cs="Times New Roman"/>
          <w:bCs/>
          <w:sz w:val="24"/>
          <w:szCs w:val="24"/>
          <w:lang w:eastAsia="en-US"/>
        </w:rPr>
        <w:t>2.1</w:t>
      </w:r>
      <w:r w:rsidR="00A9033D" w:rsidRPr="0041698F">
        <w:rPr>
          <w:rFonts w:ascii="Times New Roman" w:eastAsia="Calibri" w:hAnsi="Times New Roman" w:cs="Times New Roman"/>
          <w:bCs/>
          <w:sz w:val="24"/>
          <w:szCs w:val="24"/>
          <w:lang w:eastAsia="en-US"/>
        </w:rPr>
        <w:t>.</w:t>
      </w:r>
      <w:r w:rsidR="00A9033D">
        <w:rPr>
          <w:rFonts w:ascii="Times New Roman" w:eastAsia="Calibri" w:hAnsi="Times New Roman" w:cs="Times New Roman"/>
          <w:b/>
          <w:sz w:val="24"/>
          <w:szCs w:val="24"/>
          <w:lang w:eastAsia="en-US"/>
        </w:rPr>
        <w:t xml:space="preserve"> I dalis - </w:t>
      </w:r>
      <w:r w:rsidRPr="00387D4A">
        <w:rPr>
          <w:rFonts w:ascii="Times New Roman" w:eastAsia="Calibri" w:hAnsi="Times New Roman" w:cs="Times New Roman"/>
          <w:b/>
          <w:sz w:val="24"/>
          <w:szCs w:val="24"/>
          <w:lang w:eastAsia="en-US"/>
        </w:rPr>
        <w:t xml:space="preserve">Vilniaus rajono savivaldybės teritorijos dalies paketas A, </w:t>
      </w:r>
      <w:r w:rsidRPr="00387D4A">
        <w:rPr>
          <w:rFonts w:ascii="Times New Roman" w:eastAsia="Times New Roman" w:hAnsi="Times New Roman" w:cs="Times New Roman"/>
          <w:sz w:val="24"/>
          <w:szCs w:val="20"/>
          <w:lang w:eastAsia="en-US"/>
        </w:rPr>
        <w:t xml:space="preserve">inžinerinių statinių kadastrinių matavimų atlikimo, kadastrinių matavimų bylų parengimo, jų tikslinimo bei </w:t>
      </w:r>
      <w:r w:rsidRPr="00387D4A">
        <w:rPr>
          <w:rFonts w:ascii="Times New Roman" w:eastAsia="Calibri" w:hAnsi="Times New Roman" w:cs="Times New Roman"/>
          <w:color w:val="000000"/>
          <w:sz w:val="24"/>
          <w:szCs w:val="24"/>
          <w:lang w:eastAsia="en-US"/>
        </w:rPr>
        <w:t xml:space="preserve">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0"/>
          <w:lang w:eastAsia="en-US"/>
        </w:rPr>
        <w:t xml:space="preserve">kadastrinių matavimų paslaugos </w:t>
      </w:r>
      <w:r w:rsidRPr="00387D4A">
        <w:rPr>
          <w:rFonts w:ascii="Times New Roman" w:eastAsia="Calibri" w:hAnsi="Times New Roman" w:cs="Times New Roman"/>
          <w:i/>
          <w:sz w:val="24"/>
          <w:szCs w:val="24"/>
          <w:lang w:eastAsia="en-US"/>
        </w:rPr>
        <w:t xml:space="preserve">– Pagirių, Juodšilių, Rudaminos, Nemėžio, </w:t>
      </w:r>
      <w:proofErr w:type="spellStart"/>
      <w:r w:rsidRPr="00387D4A">
        <w:rPr>
          <w:rFonts w:ascii="Times New Roman" w:eastAsia="Calibri" w:hAnsi="Times New Roman" w:cs="Times New Roman"/>
          <w:i/>
          <w:sz w:val="24"/>
          <w:szCs w:val="24"/>
          <w:lang w:eastAsia="en-US"/>
        </w:rPr>
        <w:t>Šatrininkų</w:t>
      </w:r>
      <w:proofErr w:type="spellEnd"/>
      <w:r w:rsidRPr="00387D4A">
        <w:rPr>
          <w:rFonts w:ascii="Times New Roman" w:eastAsia="Calibri" w:hAnsi="Times New Roman" w:cs="Times New Roman"/>
          <w:i/>
          <w:sz w:val="24"/>
          <w:szCs w:val="24"/>
          <w:lang w:eastAsia="en-US"/>
        </w:rPr>
        <w:t xml:space="preserve"> ir Marijampolio seniūnijos teritorija.</w:t>
      </w:r>
    </w:p>
    <w:p w14:paraId="3EBD42B4" w14:textId="0D18DD84"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i/>
          <w:sz w:val="24"/>
          <w:szCs w:val="24"/>
          <w:lang w:eastAsia="en-US"/>
        </w:rPr>
      </w:pPr>
      <w:r w:rsidRPr="0041698F">
        <w:rPr>
          <w:rFonts w:ascii="Times New Roman" w:eastAsia="Calibri" w:hAnsi="Times New Roman" w:cs="Times New Roman"/>
          <w:bCs/>
          <w:sz w:val="24"/>
          <w:szCs w:val="24"/>
          <w:lang w:eastAsia="en-US"/>
        </w:rPr>
        <w:t>2.2</w:t>
      </w:r>
      <w:r w:rsidR="00A9033D" w:rsidRPr="0041698F">
        <w:rPr>
          <w:rFonts w:ascii="Times New Roman" w:eastAsia="Calibri" w:hAnsi="Times New Roman" w:cs="Times New Roman"/>
          <w:bCs/>
          <w:sz w:val="24"/>
          <w:szCs w:val="24"/>
          <w:lang w:eastAsia="en-US"/>
        </w:rPr>
        <w:t>.</w:t>
      </w:r>
      <w:r w:rsidR="00A9033D">
        <w:rPr>
          <w:rFonts w:ascii="Times New Roman" w:eastAsia="Calibri" w:hAnsi="Times New Roman" w:cs="Times New Roman"/>
          <w:b/>
          <w:sz w:val="24"/>
          <w:szCs w:val="24"/>
          <w:lang w:eastAsia="en-US"/>
        </w:rPr>
        <w:t xml:space="preserve"> II dalis -</w:t>
      </w:r>
      <w:r w:rsidRPr="00387D4A">
        <w:rPr>
          <w:rFonts w:ascii="Times New Roman" w:eastAsia="Calibri" w:hAnsi="Times New Roman" w:cs="Times New Roman"/>
          <w:b/>
          <w:sz w:val="24"/>
          <w:szCs w:val="24"/>
          <w:lang w:eastAsia="en-US"/>
        </w:rPr>
        <w:t xml:space="preserve"> Vilniaus rajono savivaldybės teritorijos dalies paketas B, </w:t>
      </w:r>
      <w:r w:rsidRPr="00387D4A">
        <w:rPr>
          <w:rFonts w:ascii="Times New Roman" w:eastAsia="Times New Roman" w:hAnsi="Times New Roman" w:cs="Times New Roman"/>
          <w:sz w:val="24"/>
          <w:szCs w:val="20"/>
          <w:lang w:eastAsia="en-US"/>
        </w:rPr>
        <w:t xml:space="preserve">inžinerinių statinių kadastrinių matavimų atlikimo, kadastrinių matavimų bylų parengimo, jų tikslinimo bei 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0"/>
          <w:lang w:eastAsia="en-US"/>
        </w:rPr>
        <w:t xml:space="preserve">kadastrinių matavimų paslaugos </w:t>
      </w:r>
      <w:r w:rsidRPr="00387D4A">
        <w:rPr>
          <w:rFonts w:ascii="Times New Roman" w:eastAsia="Calibri" w:hAnsi="Times New Roman" w:cs="Times New Roman"/>
          <w:i/>
          <w:sz w:val="24"/>
          <w:szCs w:val="24"/>
          <w:lang w:eastAsia="en-US"/>
        </w:rPr>
        <w:t>– Mickūnų, Lavoriškių, Kalvelių, Rukainių ir Medininkų seniūnijų teritorija.</w:t>
      </w:r>
    </w:p>
    <w:p w14:paraId="7DB4B8B2" w14:textId="3DACEBD3"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i/>
          <w:sz w:val="24"/>
          <w:szCs w:val="24"/>
          <w:lang w:eastAsia="en-US"/>
        </w:rPr>
      </w:pPr>
      <w:r w:rsidRPr="0041698F">
        <w:rPr>
          <w:rFonts w:ascii="Times New Roman" w:eastAsia="Calibri" w:hAnsi="Times New Roman" w:cs="Times New Roman"/>
          <w:bCs/>
          <w:sz w:val="24"/>
          <w:szCs w:val="24"/>
          <w:lang w:eastAsia="en-US"/>
        </w:rPr>
        <w:t>2.3</w:t>
      </w:r>
      <w:r w:rsidR="00A9033D" w:rsidRPr="0041698F">
        <w:rPr>
          <w:rFonts w:ascii="Times New Roman" w:eastAsia="Calibri" w:hAnsi="Times New Roman" w:cs="Times New Roman"/>
          <w:bCs/>
          <w:sz w:val="24"/>
          <w:szCs w:val="24"/>
          <w:lang w:eastAsia="en-US"/>
        </w:rPr>
        <w:t>.</w:t>
      </w:r>
      <w:r w:rsidR="00A9033D">
        <w:rPr>
          <w:rFonts w:ascii="Times New Roman" w:eastAsia="Calibri" w:hAnsi="Times New Roman" w:cs="Times New Roman"/>
          <w:b/>
          <w:sz w:val="24"/>
          <w:szCs w:val="24"/>
          <w:lang w:eastAsia="en-US"/>
        </w:rPr>
        <w:t xml:space="preserve"> III dalis -</w:t>
      </w:r>
      <w:r w:rsidRPr="00387D4A">
        <w:rPr>
          <w:rFonts w:ascii="Times New Roman" w:eastAsia="Calibri" w:hAnsi="Times New Roman" w:cs="Times New Roman"/>
          <w:b/>
          <w:sz w:val="24"/>
          <w:szCs w:val="24"/>
          <w:lang w:eastAsia="en-US"/>
        </w:rPr>
        <w:t xml:space="preserve"> Vilniaus rajono savivaldybės teritorijos dalies paketas C, </w:t>
      </w:r>
      <w:r w:rsidRPr="00387D4A">
        <w:rPr>
          <w:rFonts w:ascii="Times New Roman" w:eastAsia="Times New Roman" w:hAnsi="Times New Roman" w:cs="Times New Roman"/>
          <w:sz w:val="24"/>
          <w:szCs w:val="20"/>
          <w:lang w:eastAsia="en-US"/>
        </w:rPr>
        <w:t xml:space="preserve">inžinerinių statinių kadastrinių matavimų atlikimo, kadastrinių matavimų bylų parengimo, jų tikslinimo bei 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0"/>
          <w:lang w:eastAsia="en-US"/>
        </w:rPr>
        <w:t xml:space="preserve">kadastrinių matavimų paslaugos </w:t>
      </w:r>
      <w:r w:rsidRPr="00387D4A">
        <w:rPr>
          <w:rFonts w:ascii="Times New Roman" w:eastAsia="Calibri" w:hAnsi="Times New Roman" w:cs="Times New Roman"/>
          <w:i/>
          <w:sz w:val="24"/>
          <w:szCs w:val="24"/>
          <w:lang w:eastAsia="en-US"/>
        </w:rPr>
        <w:t>– Bezdonių, Buivydžių, Nemenčinės, Nemenčinės miesto ir Sužionių seniūnijų teritorija.</w:t>
      </w:r>
    </w:p>
    <w:p w14:paraId="191E858B" w14:textId="12905EFD"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i/>
          <w:sz w:val="24"/>
          <w:szCs w:val="24"/>
          <w:lang w:eastAsia="en-US"/>
        </w:rPr>
      </w:pPr>
      <w:r w:rsidRPr="0041698F">
        <w:rPr>
          <w:rFonts w:ascii="Times New Roman" w:eastAsia="Calibri" w:hAnsi="Times New Roman" w:cs="Times New Roman"/>
          <w:bCs/>
          <w:sz w:val="24"/>
          <w:szCs w:val="24"/>
          <w:lang w:eastAsia="en-US"/>
        </w:rPr>
        <w:t>2.4</w:t>
      </w:r>
      <w:r w:rsidR="00A9033D" w:rsidRPr="0041698F">
        <w:rPr>
          <w:rFonts w:ascii="Times New Roman" w:eastAsia="Calibri" w:hAnsi="Times New Roman" w:cs="Times New Roman"/>
          <w:bCs/>
          <w:sz w:val="24"/>
          <w:szCs w:val="24"/>
          <w:lang w:eastAsia="en-US"/>
        </w:rPr>
        <w:t>.</w:t>
      </w:r>
      <w:r w:rsidR="00A9033D">
        <w:rPr>
          <w:rFonts w:ascii="Times New Roman" w:eastAsia="Calibri" w:hAnsi="Times New Roman" w:cs="Times New Roman"/>
          <w:b/>
          <w:sz w:val="24"/>
          <w:szCs w:val="24"/>
          <w:lang w:eastAsia="en-US"/>
        </w:rPr>
        <w:t xml:space="preserve"> IV dalis - </w:t>
      </w:r>
      <w:r w:rsidRPr="00387D4A">
        <w:rPr>
          <w:rFonts w:ascii="Times New Roman" w:eastAsia="Calibri" w:hAnsi="Times New Roman" w:cs="Times New Roman"/>
          <w:b/>
          <w:sz w:val="24"/>
          <w:szCs w:val="24"/>
          <w:lang w:eastAsia="en-US"/>
        </w:rPr>
        <w:t xml:space="preserve">Vilniaus rajono savivaldybės teritorijos dalies paketas E, </w:t>
      </w:r>
      <w:r w:rsidRPr="00387D4A">
        <w:rPr>
          <w:rFonts w:ascii="Times New Roman" w:eastAsia="Times New Roman" w:hAnsi="Times New Roman" w:cs="Times New Roman"/>
          <w:sz w:val="24"/>
          <w:szCs w:val="20"/>
          <w:lang w:eastAsia="en-US"/>
        </w:rPr>
        <w:t xml:space="preserve">inžinerinių statinių kadastrinių matavimų atlikimo, kadastrinių matavimų bylų parengimo, jų tikslinimo bei 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0"/>
          <w:lang w:eastAsia="en-US"/>
        </w:rPr>
        <w:t xml:space="preserve">kadastrinių matavimų paslaugos </w:t>
      </w:r>
      <w:r w:rsidRPr="00387D4A">
        <w:rPr>
          <w:rFonts w:ascii="Times New Roman" w:eastAsia="Calibri" w:hAnsi="Times New Roman" w:cs="Times New Roman"/>
          <w:i/>
          <w:sz w:val="24"/>
          <w:szCs w:val="24"/>
          <w:lang w:eastAsia="en-US"/>
        </w:rPr>
        <w:t>– Sudervės, Dūkštų, Maišiagalos ir Paberžės seniūnijų teritorija.</w:t>
      </w:r>
    </w:p>
    <w:p w14:paraId="42F5E928" w14:textId="10E551CE" w:rsidR="00387D4A" w:rsidRPr="00387D4A" w:rsidRDefault="00387D4A" w:rsidP="00526AA3">
      <w:pPr>
        <w:tabs>
          <w:tab w:val="left" w:pos="4102"/>
        </w:tabs>
        <w:spacing w:after="0" w:line="240" w:lineRule="auto"/>
        <w:ind w:firstLine="709"/>
        <w:contextualSpacing/>
        <w:jc w:val="both"/>
        <w:rPr>
          <w:rFonts w:ascii="Times New Roman" w:eastAsia="Times New Roman" w:hAnsi="Times New Roman" w:cs="Times New Roman"/>
          <w:sz w:val="24"/>
          <w:szCs w:val="20"/>
          <w:lang w:eastAsia="en-US"/>
        </w:rPr>
      </w:pPr>
      <w:r w:rsidRPr="00387D4A">
        <w:rPr>
          <w:rFonts w:ascii="Times New Roman" w:eastAsia="Calibri" w:hAnsi="Times New Roman" w:cs="Times New Roman"/>
          <w:sz w:val="24"/>
          <w:szCs w:val="24"/>
          <w:lang w:eastAsia="en-US"/>
        </w:rPr>
        <w:t xml:space="preserve">3. </w:t>
      </w:r>
      <w:r w:rsidRPr="00387D4A">
        <w:rPr>
          <w:rFonts w:ascii="Times New Roman" w:eastAsia="Times New Roman" w:hAnsi="Times New Roman" w:cs="Times New Roman"/>
          <w:sz w:val="24"/>
          <w:szCs w:val="24"/>
          <w:shd w:val="clear" w:color="auto" w:fill="FFFFFF"/>
          <w:lang w:eastAsia="en-US" w:bidi="en-US"/>
        </w:rPr>
        <w:t xml:space="preserve">Tiekėjas privalo organizuoti ir teikti paslaugas vadovaudamasis </w:t>
      </w:r>
      <w:r w:rsidRPr="00387D4A">
        <w:rPr>
          <w:rFonts w:ascii="Times New Roman" w:eastAsia="Times New Roman" w:hAnsi="Times New Roman" w:cs="Times New Roman"/>
          <w:color w:val="000000"/>
          <w:sz w:val="24"/>
          <w:szCs w:val="20"/>
          <w:lang w:eastAsia="en-US"/>
        </w:rPr>
        <w:t>Lietuvos Respublikos nekilnojamojo turto kadastro nuostatais, patvirtintais Lietuvos Respublikos Vyriausybės</w:t>
      </w:r>
      <w:r w:rsidR="00526AA3">
        <w:rPr>
          <w:rFonts w:ascii="Times New Roman" w:eastAsia="Times New Roman" w:hAnsi="Times New Roman" w:cs="Times New Roman"/>
          <w:color w:val="000000"/>
          <w:sz w:val="24"/>
          <w:szCs w:val="20"/>
          <w:lang w:eastAsia="en-US"/>
        </w:rPr>
        <w:t xml:space="preserve"> </w:t>
      </w:r>
      <w:r w:rsidRPr="00387D4A">
        <w:rPr>
          <w:rFonts w:ascii="Times New Roman" w:eastAsia="Times New Roman" w:hAnsi="Times New Roman" w:cs="Times New Roman"/>
          <w:color w:val="000000"/>
          <w:sz w:val="24"/>
          <w:szCs w:val="20"/>
          <w:lang w:eastAsia="en-US"/>
        </w:rPr>
        <w:t xml:space="preserve">2002 m. balandžio 15 d. nutarimu Nr. 534 ,,Dėl Lietuvos Respublikos nekilnojamojo turto kadastro nuostatų patvirtinimo“; </w:t>
      </w:r>
      <w:r w:rsidRPr="00387D4A">
        <w:rPr>
          <w:rFonts w:ascii="Times New Roman" w:eastAsia="Calibri" w:hAnsi="Times New Roman" w:cs="Times New Roman"/>
          <w:sz w:val="24"/>
          <w:szCs w:val="24"/>
          <w:lang w:eastAsia="en-US"/>
        </w:rPr>
        <w:t xml:space="preserve">Nekilnojamojo turto kadastrinių matavimų ir kadastro duomenų surinkimo bei tikslinimo taisyklėmis, patvirtintomis </w:t>
      </w:r>
      <w:r w:rsidRPr="00387D4A">
        <w:rPr>
          <w:rFonts w:ascii="Times New Roman" w:eastAsia="Calibri" w:hAnsi="Times New Roman" w:cs="Times New Roman"/>
          <w:spacing w:val="-2"/>
          <w:sz w:val="24"/>
          <w:szCs w:val="24"/>
          <w:lang w:eastAsia="en-US"/>
        </w:rPr>
        <w:t>Lietuvos Respublikos aplinkos ministro</w:t>
      </w:r>
      <w:r w:rsidR="00526AA3">
        <w:rPr>
          <w:rFonts w:ascii="Times New Roman" w:eastAsia="Calibri" w:hAnsi="Times New Roman" w:cs="Times New Roman"/>
          <w:spacing w:val="-2"/>
          <w:sz w:val="24"/>
          <w:szCs w:val="24"/>
          <w:lang w:eastAsia="en-US"/>
        </w:rPr>
        <w:t xml:space="preserve"> </w:t>
      </w:r>
      <w:r w:rsidRPr="00387D4A">
        <w:rPr>
          <w:rFonts w:ascii="Times New Roman" w:eastAsia="Calibri" w:hAnsi="Times New Roman" w:cs="Times New Roman"/>
          <w:spacing w:val="-2"/>
          <w:sz w:val="24"/>
          <w:szCs w:val="24"/>
          <w:lang w:eastAsia="en-US"/>
        </w:rPr>
        <w:t>2024 m. spalio 22 d. įsakymu Nr. D1-349 „Dėl Nekilnojamųjų daiktų kadastro duomenų nustatymo taisyklių patvirtinimo“</w:t>
      </w:r>
      <w:r w:rsidRPr="00387D4A">
        <w:rPr>
          <w:rFonts w:ascii="Times New Roman" w:eastAsia="Times New Roman" w:hAnsi="Times New Roman" w:cs="Times New Roman"/>
          <w:sz w:val="24"/>
          <w:szCs w:val="20"/>
          <w:lang w:eastAsia="en-US"/>
        </w:rPr>
        <w:t xml:space="preserve">; Lietuvos Respublikos nekilnojamojo turto kadastro įstatymu; Lietuvos Respublikos geodezijos ir kartografijos įstatymu; Lietuvos Respublikos aplinkos ministro 2025 m. sausio 20 d. įsakymu Nr. D1-3 „Dėl ribų žymėjimo nekilnojamojo turto kadastro žemėlapyje ir šio kadastro žemėlapio tikslinimo techninių reikalavimų aprašo patvirtinimo“; Lietuvos Respublikos kelių įstatymu </w:t>
      </w:r>
      <w:r w:rsidRPr="00387D4A">
        <w:rPr>
          <w:rFonts w:ascii="Times New Roman" w:eastAsia="Calibri" w:hAnsi="Times New Roman" w:cs="Times New Roman"/>
          <w:color w:val="000000"/>
          <w:sz w:val="24"/>
          <w:szCs w:val="24"/>
          <w:lang w:eastAsia="en-US"/>
        </w:rPr>
        <w:t xml:space="preserve">ir kitais teisės aktais, reglamentuojančiais </w:t>
      </w:r>
      <w:r w:rsidRPr="00387D4A">
        <w:rPr>
          <w:rFonts w:ascii="Times New Roman" w:eastAsia="Times New Roman" w:hAnsi="Times New Roman" w:cs="Times New Roman"/>
          <w:sz w:val="24"/>
          <w:szCs w:val="24"/>
          <w:shd w:val="clear" w:color="auto" w:fill="FFFFFF"/>
          <w:lang w:eastAsia="en-US" w:bidi="en-US"/>
        </w:rPr>
        <w:t>šių paslaugų teikimą.</w:t>
      </w:r>
    </w:p>
    <w:p w14:paraId="6EFE7E31" w14:textId="77777777" w:rsidR="00387D4A" w:rsidRPr="00387D4A" w:rsidRDefault="00387D4A" w:rsidP="00526AA3">
      <w:pPr>
        <w:tabs>
          <w:tab w:val="left" w:pos="426"/>
        </w:tabs>
        <w:suppressAutoHyphens/>
        <w:spacing w:after="0" w:line="240" w:lineRule="auto"/>
        <w:ind w:firstLine="567"/>
        <w:contextualSpacing/>
        <w:jc w:val="center"/>
        <w:rPr>
          <w:rFonts w:ascii="Times New Roman" w:eastAsia="Times New Roman" w:hAnsi="Times New Roman" w:cs="Times New Roman"/>
          <w:b/>
          <w:sz w:val="24"/>
          <w:szCs w:val="24"/>
          <w:lang w:eastAsia="en-US"/>
        </w:rPr>
      </w:pPr>
    </w:p>
    <w:p w14:paraId="343C15C3" w14:textId="77777777" w:rsidR="00387D4A" w:rsidRPr="00387D4A" w:rsidRDefault="00387D4A" w:rsidP="00526AA3">
      <w:pPr>
        <w:tabs>
          <w:tab w:val="left" w:pos="426"/>
        </w:tabs>
        <w:suppressAutoHyphens/>
        <w:spacing w:after="0" w:line="240" w:lineRule="auto"/>
        <w:ind w:firstLine="567"/>
        <w:contextualSpacing/>
        <w:jc w:val="center"/>
        <w:rPr>
          <w:rFonts w:ascii="Times New Roman" w:eastAsia="Times New Roman" w:hAnsi="Times New Roman" w:cs="Times New Roman"/>
          <w:b/>
          <w:sz w:val="24"/>
          <w:szCs w:val="24"/>
          <w:lang w:eastAsia="en-US"/>
        </w:rPr>
      </w:pPr>
      <w:r w:rsidRPr="00387D4A">
        <w:rPr>
          <w:rFonts w:ascii="Times New Roman" w:eastAsia="Times New Roman" w:hAnsi="Times New Roman" w:cs="Times New Roman"/>
          <w:b/>
          <w:sz w:val="24"/>
          <w:szCs w:val="24"/>
          <w:lang w:eastAsia="en-US"/>
        </w:rPr>
        <w:t>Paslaugų teikimo apimtys ir terminai</w:t>
      </w:r>
    </w:p>
    <w:p w14:paraId="001BAC57" w14:textId="77777777" w:rsidR="00387D4A" w:rsidRPr="00387D4A" w:rsidRDefault="00387D4A" w:rsidP="00526AA3">
      <w:pPr>
        <w:tabs>
          <w:tab w:val="left" w:pos="426"/>
        </w:tabs>
        <w:suppressAutoHyphens/>
        <w:spacing w:after="0" w:line="240" w:lineRule="auto"/>
        <w:ind w:firstLine="567"/>
        <w:contextualSpacing/>
        <w:jc w:val="center"/>
        <w:rPr>
          <w:rFonts w:ascii="Times New Roman" w:eastAsia="Times New Roman" w:hAnsi="Times New Roman" w:cs="Times New Roman"/>
          <w:b/>
          <w:sz w:val="24"/>
          <w:szCs w:val="24"/>
          <w:lang w:eastAsia="en-US"/>
        </w:rPr>
      </w:pPr>
    </w:p>
    <w:p w14:paraId="40AF388F" w14:textId="77777777"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sz w:val="24"/>
          <w:szCs w:val="24"/>
          <w:lang w:eastAsia="en-US"/>
        </w:rPr>
      </w:pPr>
      <w:r w:rsidRPr="00387D4A">
        <w:rPr>
          <w:rFonts w:ascii="Times New Roman" w:eastAsia="Calibri" w:hAnsi="Times New Roman" w:cs="Times New Roman"/>
          <w:sz w:val="24"/>
          <w:szCs w:val="24"/>
          <w:lang w:eastAsia="en-US"/>
        </w:rPr>
        <w:t>Preliminarios paslaugų apimtys per 36 mėnesių laikotarpį:</w:t>
      </w:r>
    </w:p>
    <w:p w14:paraId="1D198D36" w14:textId="77777777" w:rsidR="00387D4A" w:rsidRPr="00387D4A" w:rsidRDefault="00387D4A" w:rsidP="00526AA3">
      <w:pPr>
        <w:tabs>
          <w:tab w:val="left" w:pos="4102"/>
        </w:tabs>
        <w:spacing w:after="0" w:line="240" w:lineRule="auto"/>
        <w:ind w:firstLine="709"/>
        <w:contextualSpacing/>
        <w:jc w:val="both"/>
        <w:rPr>
          <w:rFonts w:ascii="Times New Roman" w:eastAsia="Calibri" w:hAnsi="Times New Roman" w:cs="Times New Roman"/>
          <w:sz w:val="24"/>
          <w:szCs w:val="24"/>
          <w:lang w:eastAsia="en-US"/>
        </w:rPr>
      </w:pPr>
    </w:p>
    <w:tbl>
      <w:tblPr>
        <w:tblStyle w:val="Lentelstinklelis2"/>
        <w:tblW w:w="0" w:type="auto"/>
        <w:tblLook w:val="04A0" w:firstRow="1" w:lastRow="0" w:firstColumn="1" w:lastColumn="0" w:noHBand="0" w:noVBand="1"/>
      </w:tblPr>
      <w:tblGrid>
        <w:gridCol w:w="3397"/>
        <w:gridCol w:w="1405"/>
        <w:gridCol w:w="2593"/>
        <w:gridCol w:w="2349"/>
      </w:tblGrid>
      <w:tr w:rsidR="00387D4A" w:rsidRPr="00387D4A" w14:paraId="534484CC" w14:textId="77777777" w:rsidTr="00526AA3">
        <w:tc>
          <w:tcPr>
            <w:tcW w:w="3397" w:type="dxa"/>
          </w:tcPr>
          <w:p w14:paraId="784B0883" w14:textId="77777777" w:rsidR="00387D4A" w:rsidRPr="00387D4A" w:rsidRDefault="00387D4A" w:rsidP="00526AA3">
            <w:pPr>
              <w:contextualSpacing/>
              <w:jc w:val="both"/>
              <w:rPr>
                <w:rFonts w:eastAsia="Calibri"/>
                <w:b/>
              </w:rPr>
            </w:pPr>
            <w:r w:rsidRPr="00387D4A">
              <w:rPr>
                <w:rFonts w:eastAsia="Calibri"/>
                <w:b/>
              </w:rPr>
              <w:t>Pirkimo dalis</w:t>
            </w:r>
          </w:p>
        </w:tc>
        <w:tc>
          <w:tcPr>
            <w:tcW w:w="1290" w:type="dxa"/>
          </w:tcPr>
          <w:p w14:paraId="719276C2" w14:textId="77777777" w:rsidR="00387D4A" w:rsidRPr="00387D4A" w:rsidRDefault="00387D4A" w:rsidP="00526AA3">
            <w:pPr>
              <w:contextualSpacing/>
              <w:jc w:val="both"/>
              <w:rPr>
                <w:rFonts w:eastAsia="Calibri"/>
                <w:b/>
              </w:rPr>
            </w:pPr>
            <w:r w:rsidRPr="00387D4A">
              <w:rPr>
                <w:b/>
              </w:rPr>
              <w:t>Kadastrinių matavimų (inventorinės) bylos parengimas inžineriniam statiniui</w:t>
            </w:r>
          </w:p>
        </w:tc>
        <w:tc>
          <w:tcPr>
            <w:tcW w:w="2593" w:type="dxa"/>
          </w:tcPr>
          <w:p w14:paraId="1AE2E358" w14:textId="77777777" w:rsidR="00387D4A" w:rsidRPr="00387D4A" w:rsidRDefault="00387D4A" w:rsidP="00526AA3">
            <w:pPr>
              <w:contextualSpacing/>
              <w:jc w:val="both"/>
              <w:rPr>
                <w:b/>
              </w:rPr>
            </w:pPr>
            <w:r w:rsidRPr="00387D4A">
              <w:rPr>
                <w:b/>
              </w:rPr>
              <w:t>Inžinerinio statinio kadastrinių matavimų (inventorinės) bylos tikslinimas dėl</w:t>
            </w:r>
          </w:p>
          <w:p w14:paraId="0D386BFB" w14:textId="77777777" w:rsidR="00387D4A" w:rsidRPr="00387D4A" w:rsidRDefault="00387D4A" w:rsidP="00526AA3">
            <w:pPr>
              <w:contextualSpacing/>
              <w:jc w:val="both"/>
              <w:rPr>
                <w:rFonts w:eastAsia="Calibri"/>
                <w:b/>
              </w:rPr>
            </w:pPr>
            <w:r w:rsidRPr="00387D4A">
              <w:rPr>
                <w:b/>
              </w:rPr>
              <w:t xml:space="preserve">duomenų pasikeitimo </w:t>
            </w:r>
          </w:p>
        </w:tc>
        <w:tc>
          <w:tcPr>
            <w:tcW w:w="2349" w:type="dxa"/>
          </w:tcPr>
          <w:p w14:paraId="48933AD3" w14:textId="77777777" w:rsidR="00387D4A" w:rsidRPr="00387D4A" w:rsidRDefault="00387D4A" w:rsidP="00526AA3">
            <w:pPr>
              <w:contextualSpacing/>
              <w:jc w:val="both"/>
              <w:rPr>
                <w:rFonts w:eastAsia="Calibri"/>
                <w:b/>
              </w:rPr>
            </w:pPr>
            <w:r w:rsidRPr="00387D4A">
              <w:rPr>
                <w:b/>
              </w:rPr>
              <w:t xml:space="preserve">Kelio juostos </w:t>
            </w:r>
            <w:r w:rsidRPr="00387D4A">
              <w:rPr>
                <w:b/>
                <w:color w:val="000000"/>
              </w:rPr>
              <w:t>užimamo žemės sklypo </w:t>
            </w:r>
            <w:r w:rsidRPr="00387D4A">
              <w:rPr>
                <w:b/>
              </w:rPr>
              <w:t xml:space="preserve"> kadastrinių matavimų bylos parengimas /  tikslinimas</w:t>
            </w:r>
          </w:p>
        </w:tc>
      </w:tr>
      <w:tr w:rsidR="00387D4A" w:rsidRPr="00387D4A" w14:paraId="6ACCD6C3" w14:textId="77777777" w:rsidTr="00526AA3">
        <w:tc>
          <w:tcPr>
            <w:tcW w:w="3397" w:type="dxa"/>
          </w:tcPr>
          <w:p w14:paraId="06A75F47" w14:textId="67976785" w:rsidR="00387D4A" w:rsidRPr="00387D4A" w:rsidRDefault="00CB3898" w:rsidP="00526AA3">
            <w:pPr>
              <w:contextualSpacing/>
              <w:jc w:val="both"/>
              <w:rPr>
                <w:rFonts w:eastAsia="Calibri"/>
              </w:rPr>
            </w:pPr>
            <w:r>
              <w:rPr>
                <w:rFonts w:eastAsia="Calibri"/>
              </w:rPr>
              <w:t xml:space="preserve">I dalis - </w:t>
            </w:r>
            <w:r w:rsidR="00387D4A" w:rsidRPr="00387D4A">
              <w:rPr>
                <w:rFonts w:eastAsia="Calibri"/>
              </w:rPr>
              <w:t>Vilniaus rajono savivaldybės teritorijos dalies paketas A</w:t>
            </w:r>
          </w:p>
        </w:tc>
        <w:tc>
          <w:tcPr>
            <w:tcW w:w="1290" w:type="dxa"/>
            <w:vAlign w:val="center"/>
          </w:tcPr>
          <w:p w14:paraId="5DFEE01D" w14:textId="77777777" w:rsidR="00387D4A" w:rsidRPr="00387D4A" w:rsidRDefault="00387D4A" w:rsidP="00526AA3">
            <w:pPr>
              <w:contextualSpacing/>
              <w:jc w:val="center"/>
              <w:rPr>
                <w:rFonts w:eastAsia="Calibri"/>
              </w:rPr>
            </w:pPr>
            <w:r w:rsidRPr="00387D4A">
              <w:t>307 km</w:t>
            </w:r>
          </w:p>
        </w:tc>
        <w:tc>
          <w:tcPr>
            <w:tcW w:w="2593" w:type="dxa"/>
            <w:vAlign w:val="center"/>
          </w:tcPr>
          <w:p w14:paraId="15E890A7" w14:textId="77777777" w:rsidR="00387D4A" w:rsidRPr="00387D4A" w:rsidRDefault="00387D4A" w:rsidP="00526AA3">
            <w:pPr>
              <w:contextualSpacing/>
              <w:jc w:val="center"/>
              <w:rPr>
                <w:rFonts w:eastAsia="Calibri"/>
              </w:rPr>
            </w:pPr>
            <w:r w:rsidRPr="00387D4A">
              <w:t>10 km</w:t>
            </w:r>
          </w:p>
        </w:tc>
        <w:tc>
          <w:tcPr>
            <w:tcW w:w="2349" w:type="dxa"/>
            <w:vAlign w:val="center"/>
          </w:tcPr>
          <w:p w14:paraId="16022186" w14:textId="77777777" w:rsidR="00387D4A" w:rsidRPr="00387D4A" w:rsidRDefault="00387D4A" w:rsidP="00526AA3">
            <w:pPr>
              <w:contextualSpacing/>
              <w:jc w:val="center"/>
              <w:rPr>
                <w:rFonts w:eastAsia="Calibri"/>
              </w:rPr>
            </w:pPr>
            <w:r w:rsidRPr="00387D4A">
              <w:t>12000 m</w:t>
            </w:r>
            <w:r w:rsidRPr="00387D4A">
              <w:rPr>
                <w:vertAlign w:val="superscript"/>
              </w:rPr>
              <w:t>2</w:t>
            </w:r>
          </w:p>
        </w:tc>
      </w:tr>
      <w:tr w:rsidR="00387D4A" w:rsidRPr="00387D4A" w14:paraId="4A7804D1" w14:textId="77777777" w:rsidTr="00526AA3">
        <w:tc>
          <w:tcPr>
            <w:tcW w:w="3397" w:type="dxa"/>
          </w:tcPr>
          <w:p w14:paraId="4F57E2D0" w14:textId="61865F2C" w:rsidR="00387D4A" w:rsidRPr="00387D4A" w:rsidRDefault="00CB3898" w:rsidP="00526AA3">
            <w:pPr>
              <w:contextualSpacing/>
              <w:jc w:val="both"/>
              <w:rPr>
                <w:rFonts w:eastAsia="Calibri"/>
              </w:rPr>
            </w:pPr>
            <w:r>
              <w:rPr>
                <w:rFonts w:eastAsia="Calibri"/>
              </w:rPr>
              <w:t xml:space="preserve">II dalis - </w:t>
            </w:r>
            <w:r w:rsidR="00387D4A" w:rsidRPr="00387D4A">
              <w:rPr>
                <w:rFonts w:eastAsia="Calibri"/>
              </w:rPr>
              <w:t>Vilniaus rajono savivaldybės teritorijos dalies paketas B</w:t>
            </w:r>
          </w:p>
        </w:tc>
        <w:tc>
          <w:tcPr>
            <w:tcW w:w="1290" w:type="dxa"/>
            <w:vAlign w:val="center"/>
          </w:tcPr>
          <w:p w14:paraId="79A515A8" w14:textId="77777777" w:rsidR="00387D4A" w:rsidRPr="00387D4A" w:rsidRDefault="00387D4A" w:rsidP="00526AA3">
            <w:pPr>
              <w:jc w:val="center"/>
            </w:pPr>
            <w:r w:rsidRPr="00387D4A">
              <w:t>358 km</w:t>
            </w:r>
          </w:p>
          <w:p w14:paraId="4D3CD4E7" w14:textId="77777777" w:rsidR="00387D4A" w:rsidRPr="00387D4A" w:rsidRDefault="00387D4A" w:rsidP="00526AA3">
            <w:pPr>
              <w:contextualSpacing/>
              <w:jc w:val="center"/>
              <w:rPr>
                <w:rFonts w:eastAsia="Calibri"/>
              </w:rPr>
            </w:pPr>
          </w:p>
        </w:tc>
        <w:tc>
          <w:tcPr>
            <w:tcW w:w="2593" w:type="dxa"/>
            <w:vAlign w:val="center"/>
          </w:tcPr>
          <w:p w14:paraId="31C079F6" w14:textId="77777777" w:rsidR="00387D4A" w:rsidRPr="00387D4A" w:rsidRDefault="00387D4A" w:rsidP="00526AA3">
            <w:pPr>
              <w:contextualSpacing/>
              <w:jc w:val="center"/>
              <w:rPr>
                <w:rFonts w:eastAsia="Calibri"/>
              </w:rPr>
            </w:pPr>
            <w:r w:rsidRPr="00387D4A">
              <w:t>10 km</w:t>
            </w:r>
          </w:p>
        </w:tc>
        <w:tc>
          <w:tcPr>
            <w:tcW w:w="2349" w:type="dxa"/>
            <w:vAlign w:val="center"/>
          </w:tcPr>
          <w:p w14:paraId="40139641" w14:textId="77777777" w:rsidR="00387D4A" w:rsidRPr="00387D4A" w:rsidRDefault="00387D4A" w:rsidP="00526AA3">
            <w:pPr>
              <w:contextualSpacing/>
              <w:jc w:val="center"/>
              <w:rPr>
                <w:rFonts w:eastAsia="Calibri"/>
              </w:rPr>
            </w:pPr>
            <w:r w:rsidRPr="00387D4A">
              <w:t>10000 m</w:t>
            </w:r>
            <w:r w:rsidRPr="00387D4A">
              <w:rPr>
                <w:vertAlign w:val="superscript"/>
              </w:rPr>
              <w:t>2</w:t>
            </w:r>
          </w:p>
        </w:tc>
      </w:tr>
      <w:tr w:rsidR="00387D4A" w:rsidRPr="00387D4A" w14:paraId="2CB9660F" w14:textId="77777777" w:rsidTr="00526AA3">
        <w:tc>
          <w:tcPr>
            <w:tcW w:w="3397" w:type="dxa"/>
          </w:tcPr>
          <w:p w14:paraId="795DB185" w14:textId="2BB72E70" w:rsidR="00387D4A" w:rsidRPr="00387D4A" w:rsidRDefault="00CB3898" w:rsidP="00526AA3">
            <w:pPr>
              <w:contextualSpacing/>
              <w:jc w:val="both"/>
              <w:rPr>
                <w:rFonts w:eastAsia="Calibri"/>
              </w:rPr>
            </w:pPr>
            <w:r>
              <w:rPr>
                <w:rFonts w:eastAsia="Calibri"/>
              </w:rPr>
              <w:t xml:space="preserve">III - </w:t>
            </w:r>
            <w:r w:rsidR="00387D4A" w:rsidRPr="00387D4A">
              <w:rPr>
                <w:rFonts w:eastAsia="Calibri"/>
              </w:rPr>
              <w:t>Vilniaus rajono savivaldybės teritorijos dalies paketas C</w:t>
            </w:r>
          </w:p>
        </w:tc>
        <w:tc>
          <w:tcPr>
            <w:tcW w:w="1290" w:type="dxa"/>
            <w:vAlign w:val="center"/>
          </w:tcPr>
          <w:p w14:paraId="1A70353A" w14:textId="77777777" w:rsidR="00387D4A" w:rsidRPr="00387D4A" w:rsidRDefault="00387D4A" w:rsidP="00526AA3">
            <w:pPr>
              <w:contextualSpacing/>
              <w:jc w:val="center"/>
              <w:rPr>
                <w:rFonts w:eastAsia="Calibri"/>
              </w:rPr>
            </w:pPr>
            <w:r w:rsidRPr="00387D4A">
              <w:t>290 km</w:t>
            </w:r>
          </w:p>
        </w:tc>
        <w:tc>
          <w:tcPr>
            <w:tcW w:w="2593" w:type="dxa"/>
            <w:vAlign w:val="center"/>
          </w:tcPr>
          <w:p w14:paraId="5DB6B9ED" w14:textId="77777777" w:rsidR="00387D4A" w:rsidRPr="00387D4A" w:rsidRDefault="00387D4A" w:rsidP="00526AA3">
            <w:pPr>
              <w:contextualSpacing/>
              <w:jc w:val="center"/>
              <w:rPr>
                <w:rFonts w:eastAsia="Calibri"/>
              </w:rPr>
            </w:pPr>
            <w:r w:rsidRPr="00387D4A">
              <w:t>10 km</w:t>
            </w:r>
          </w:p>
        </w:tc>
        <w:tc>
          <w:tcPr>
            <w:tcW w:w="2349" w:type="dxa"/>
            <w:vAlign w:val="center"/>
          </w:tcPr>
          <w:p w14:paraId="46079A5B" w14:textId="77777777" w:rsidR="00387D4A" w:rsidRPr="00387D4A" w:rsidRDefault="00387D4A" w:rsidP="00526AA3">
            <w:pPr>
              <w:contextualSpacing/>
              <w:jc w:val="center"/>
              <w:rPr>
                <w:rFonts w:eastAsia="Calibri"/>
              </w:rPr>
            </w:pPr>
            <w:r w:rsidRPr="00387D4A">
              <w:t>10000 m</w:t>
            </w:r>
            <w:r w:rsidRPr="00387D4A">
              <w:rPr>
                <w:vertAlign w:val="superscript"/>
              </w:rPr>
              <w:t>2</w:t>
            </w:r>
          </w:p>
        </w:tc>
      </w:tr>
      <w:tr w:rsidR="00387D4A" w:rsidRPr="00387D4A" w14:paraId="59A9B0F9" w14:textId="77777777" w:rsidTr="00526AA3">
        <w:tc>
          <w:tcPr>
            <w:tcW w:w="3397" w:type="dxa"/>
          </w:tcPr>
          <w:p w14:paraId="5F8D0E7C" w14:textId="59F839AF" w:rsidR="00387D4A" w:rsidRPr="00387D4A" w:rsidRDefault="00CB3898" w:rsidP="00526AA3">
            <w:pPr>
              <w:contextualSpacing/>
              <w:jc w:val="both"/>
              <w:rPr>
                <w:rFonts w:eastAsia="Calibri"/>
              </w:rPr>
            </w:pPr>
            <w:r>
              <w:rPr>
                <w:rFonts w:eastAsia="Calibri"/>
              </w:rPr>
              <w:t xml:space="preserve">IV - </w:t>
            </w:r>
            <w:r w:rsidR="00387D4A" w:rsidRPr="00387D4A">
              <w:rPr>
                <w:rFonts w:eastAsia="Calibri"/>
              </w:rPr>
              <w:t>Vilniaus rajono savivaldybės teritorijos dalies paketas E</w:t>
            </w:r>
          </w:p>
        </w:tc>
        <w:tc>
          <w:tcPr>
            <w:tcW w:w="1290" w:type="dxa"/>
            <w:vAlign w:val="center"/>
          </w:tcPr>
          <w:p w14:paraId="41719E5D" w14:textId="77777777" w:rsidR="00387D4A" w:rsidRPr="00387D4A" w:rsidRDefault="00387D4A" w:rsidP="00526AA3">
            <w:pPr>
              <w:jc w:val="center"/>
            </w:pPr>
            <w:r w:rsidRPr="00387D4A">
              <w:t>70 km</w:t>
            </w:r>
          </w:p>
        </w:tc>
        <w:tc>
          <w:tcPr>
            <w:tcW w:w="2593" w:type="dxa"/>
            <w:vAlign w:val="center"/>
          </w:tcPr>
          <w:p w14:paraId="3ED51E2B" w14:textId="77777777" w:rsidR="00387D4A" w:rsidRPr="00387D4A" w:rsidRDefault="00387D4A" w:rsidP="00526AA3">
            <w:pPr>
              <w:contextualSpacing/>
              <w:jc w:val="center"/>
              <w:rPr>
                <w:rFonts w:eastAsia="Calibri"/>
              </w:rPr>
            </w:pPr>
            <w:r w:rsidRPr="00387D4A">
              <w:rPr>
                <w:rFonts w:eastAsia="Calibri"/>
              </w:rPr>
              <w:t>10 km</w:t>
            </w:r>
          </w:p>
        </w:tc>
        <w:tc>
          <w:tcPr>
            <w:tcW w:w="2349" w:type="dxa"/>
            <w:vAlign w:val="center"/>
          </w:tcPr>
          <w:p w14:paraId="10F31CEF" w14:textId="77777777" w:rsidR="00387D4A" w:rsidRPr="00387D4A" w:rsidRDefault="00387D4A" w:rsidP="00526AA3">
            <w:pPr>
              <w:contextualSpacing/>
              <w:jc w:val="center"/>
              <w:rPr>
                <w:rFonts w:eastAsia="Calibri"/>
              </w:rPr>
            </w:pPr>
            <w:r w:rsidRPr="00387D4A">
              <w:t>8000 m</w:t>
            </w:r>
            <w:r w:rsidRPr="00387D4A">
              <w:rPr>
                <w:vertAlign w:val="superscript"/>
              </w:rPr>
              <w:t>2</w:t>
            </w:r>
          </w:p>
        </w:tc>
      </w:tr>
    </w:tbl>
    <w:p w14:paraId="5DF72A7B" w14:textId="77777777" w:rsidR="00387D4A" w:rsidRPr="00387D4A" w:rsidRDefault="00387D4A" w:rsidP="00526AA3">
      <w:pPr>
        <w:tabs>
          <w:tab w:val="left" w:pos="426"/>
          <w:tab w:val="left" w:pos="567"/>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rPr>
      </w:pPr>
    </w:p>
    <w:p w14:paraId="6E258B58" w14:textId="77777777" w:rsidR="00387D4A" w:rsidRPr="00387D4A" w:rsidRDefault="00387D4A" w:rsidP="00526AA3">
      <w:pPr>
        <w:tabs>
          <w:tab w:val="left" w:pos="142"/>
        </w:tabs>
        <w:suppressAutoHyphens/>
        <w:spacing w:after="0" w:line="240" w:lineRule="auto"/>
        <w:ind w:right="-1" w:firstLine="567"/>
        <w:contextualSpacing/>
        <w:jc w:val="center"/>
        <w:rPr>
          <w:rFonts w:ascii="Times New Roman" w:eastAsia="Times New Roman" w:hAnsi="Times New Roman" w:cs="Times New Roman"/>
          <w:b/>
          <w:bCs/>
          <w:sz w:val="24"/>
          <w:szCs w:val="24"/>
          <w:lang w:eastAsia="en-US"/>
        </w:rPr>
      </w:pPr>
      <w:r w:rsidRPr="00387D4A">
        <w:rPr>
          <w:rFonts w:ascii="Times New Roman" w:eastAsia="Times New Roman" w:hAnsi="Times New Roman" w:cs="Times New Roman"/>
          <w:b/>
          <w:bCs/>
          <w:sz w:val="24"/>
          <w:szCs w:val="24"/>
          <w:lang w:eastAsia="en-US"/>
        </w:rPr>
        <w:t>Sutarties trukmė ir paslaugų teikimo sąlygos</w:t>
      </w:r>
    </w:p>
    <w:p w14:paraId="315FA6EE" w14:textId="77777777" w:rsidR="00387D4A" w:rsidRPr="00387D4A" w:rsidRDefault="00387D4A" w:rsidP="00526AA3">
      <w:pPr>
        <w:tabs>
          <w:tab w:val="left" w:pos="142"/>
        </w:tabs>
        <w:suppressAutoHyphens/>
        <w:spacing w:after="0" w:line="240" w:lineRule="auto"/>
        <w:ind w:right="-1" w:firstLine="567"/>
        <w:contextualSpacing/>
        <w:jc w:val="center"/>
        <w:rPr>
          <w:rFonts w:ascii="Times New Roman" w:eastAsia="Times New Roman" w:hAnsi="Times New Roman" w:cs="Times New Roman"/>
          <w:sz w:val="24"/>
          <w:szCs w:val="24"/>
          <w:lang w:eastAsia="en-US"/>
        </w:rPr>
      </w:pPr>
    </w:p>
    <w:p w14:paraId="3D93CAF5" w14:textId="77777777" w:rsidR="00387D4A" w:rsidRPr="00387D4A" w:rsidRDefault="00387D4A" w:rsidP="00526AA3">
      <w:pPr>
        <w:tabs>
          <w:tab w:val="left" w:pos="142"/>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r w:rsidRPr="00387D4A">
        <w:rPr>
          <w:rFonts w:ascii="Times New Roman" w:eastAsia="Times New Roman" w:hAnsi="Times New Roman" w:cs="Times New Roman"/>
          <w:sz w:val="24"/>
          <w:szCs w:val="24"/>
          <w:lang w:eastAsia="en-US"/>
        </w:rPr>
        <w:t>Sutartis sudaroma 12 mėnesių laikotarpiui, skaičiuojant nuo jos įsigaliojimo dienos. Sutartis gali būti pratęsta du kartus, kiekvieną kartą ne ilgesniam kaip 12 mėnesių laikotarpiui.</w:t>
      </w:r>
    </w:p>
    <w:p w14:paraId="69DDF251" w14:textId="77777777" w:rsidR="00387D4A" w:rsidRDefault="00387D4A" w:rsidP="00526AA3">
      <w:pPr>
        <w:tabs>
          <w:tab w:val="left" w:pos="142"/>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r w:rsidRPr="00387D4A">
        <w:rPr>
          <w:rFonts w:ascii="Times New Roman" w:eastAsia="Times New Roman" w:hAnsi="Times New Roman" w:cs="Times New Roman"/>
          <w:sz w:val="24"/>
          <w:szCs w:val="24"/>
          <w:lang w:eastAsia="en-US"/>
        </w:rPr>
        <w:t>Paslaugos turi būti teikiamos visą sutarties galiojimo laikotarpį. Paslaugų apimtys ir jų įgyvendinimo terminai paskirstomi taip:</w:t>
      </w:r>
    </w:p>
    <w:p w14:paraId="73977908" w14:textId="77777777" w:rsidR="00526AA3" w:rsidRPr="00387D4A" w:rsidRDefault="00526AA3" w:rsidP="00526AA3">
      <w:pPr>
        <w:tabs>
          <w:tab w:val="left" w:pos="142"/>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4"/>
        <w:gridCol w:w="1827"/>
        <w:gridCol w:w="1825"/>
        <w:gridCol w:w="2252"/>
      </w:tblGrid>
      <w:tr w:rsidR="00387D4A" w:rsidRPr="00387D4A" w14:paraId="4DA30B00" w14:textId="77777777" w:rsidTr="00526AA3">
        <w:tc>
          <w:tcPr>
            <w:tcW w:w="4014" w:type="dxa"/>
            <w:shd w:val="clear" w:color="auto" w:fill="auto"/>
          </w:tcPr>
          <w:p w14:paraId="02A5FB0D" w14:textId="77777777" w:rsidR="00387D4A" w:rsidRPr="00387D4A" w:rsidRDefault="00387D4A" w:rsidP="00526AA3">
            <w:pPr>
              <w:suppressAutoHyphens/>
              <w:spacing w:after="0" w:line="240" w:lineRule="auto"/>
              <w:jc w:val="both"/>
              <w:rPr>
                <w:rFonts w:ascii="Times New Roman" w:eastAsia="Calibri" w:hAnsi="Times New Roman" w:cs="Times New Roman"/>
                <w:b/>
                <w:iCs/>
                <w:sz w:val="22"/>
                <w:szCs w:val="24"/>
                <w:lang w:eastAsia="en-US"/>
              </w:rPr>
            </w:pPr>
            <w:r w:rsidRPr="00387D4A">
              <w:rPr>
                <w:rFonts w:ascii="Times New Roman" w:eastAsia="Calibri" w:hAnsi="Times New Roman" w:cs="Times New Roman"/>
                <w:b/>
                <w:iCs/>
                <w:sz w:val="22"/>
                <w:szCs w:val="24"/>
                <w:lang w:eastAsia="en-US"/>
              </w:rPr>
              <w:t>Terminas</w:t>
            </w:r>
          </w:p>
        </w:tc>
        <w:tc>
          <w:tcPr>
            <w:tcW w:w="1827" w:type="dxa"/>
            <w:shd w:val="clear" w:color="auto" w:fill="auto"/>
          </w:tcPr>
          <w:p w14:paraId="349CCB3C" w14:textId="77777777" w:rsidR="00387D4A" w:rsidRPr="00387D4A" w:rsidRDefault="00387D4A" w:rsidP="00526AA3">
            <w:pPr>
              <w:suppressAutoHyphens/>
              <w:spacing w:after="0" w:line="240" w:lineRule="auto"/>
              <w:jc w:val="both"/>
              <w:rPr>
                <w:rFonts w:ascii="Times New Roman" w:eastAsia="Calibri" w:hAnsi="Times New Roman" w:cs="Times New Roman"/>
                <w:b/>
                <w:iCs/>
                <w:sz w:val="22"/>
                <w:szCs w:val="24"/>
                <w:lang w:eastAsia="en-US"/>
              </w:rPr>
            </w:pPr>
            <w:r w:rsidRPr="00387D4A">
              <w:rPr>
                <w:rFonts w:ascii="Times New Roman" w:eastAsia="Calibri" w:hAnsi="Times New Roman" w:cs="Times New Roman"/>
                <w:b/>
                <w:iCs/>
                <w:sz w:val="22"/>
                <w:szCs w:val="24"/>
                <w:lang w:eastAsia="en-US"/>
              </w:rPr>
              <w:t>Sutarties 1 metai</w:t>
            </w:r>
          </w:p>
        </w:tc>
        <w:tc>
          <w:tcPr>
            <w:tcW w:w="1825" w:type="dxa"/>
            <w:shd w:val="clear" w:color="auto" w:fill="auto"/>
          </w:tcPr>
          <w:p w14:paraId="7E2D8866" w14:textId="77777777" w:rsidR="00387D4A" w:rsidRPr="00387D4A" w:rsidRDefault="00387D4A" w:rsidP="00526AA3">
            <w:pPr>
              <w:suppressAutoHyphens/>
              <w:spacing w:after="0" w:line="240" w:lineRule="auto"/>
              <w:jc w:val="both"/>
              <w:rPr>
                <w:rFonts w:ascii="Times New Roman" w:eastAsia="Calibri" w:hAnsi="Times New Roman" w:cs="Times New Roman"/>
                <w:b/>
                <w:iCs/>
                <w:sz w:val="22"/>
                <w:szCs w:val="24"/>
                <w:lang w:eastAsia="en-US"/>
              </w:rPr>
            </w:pPr>
            <w:r w:rsidRPr="00387D4A">
              <w:rPr>
                <w:rFonts w:ascii="Times New Roman" w:eastAsia="Calibri" w:hAnsi="Times New Roman" w:cs="Times New Roman"/>
                <w:b/>
                <w:iCs/>
                <w:sz w:val="22"/>
                <w:szCs w:val="24"/>
                <w:lang w:eastAsia="en-US"/>
              </w:rPr>
              <w:t>Sutarties 2 metai</w:t>
            </w:r>
          </w:p>
        </w:tc>
        <w:tc>
          <w:tcPr>
            <w:tcW w:w="2252" w:type="dxa"/>
            <w:shd w:val="clear" w:color="auto" w:fill="auto"/>
          </w:tcPr>
          <w:p w14:paraId="33D6AC76" w14:textId="77777777" w:rsidR="00387D4A" w:rsidRPr="00387D4A" w:rsidRDefault="00387D4A" w:rsidP="00526AA3">
            <w:pPr>
              <w:suppressAutoHyphens/>
              <w:spacing w:after="0" w:line="240" w:lineRule="auto"/>
              <w:jc w:val="both"/>
              <w:rPr>
                <w:rFonts w:ascii="Times New Roman" w:eastAsia="Calibri" w:hAnsi="Times New Roman" w:cs="Times New Roman"/>
                <w:b/>
                <w:iCs/>
                <w:sz w:val="22"/>
                <w:szCs w:val="24"/>
                <w:lang w:eastAsia="en-US"/>
              </w:rPr>
            </w:pPr>
            <w:r w:rsidRPr="00387D4A">
              <w:rPr>
                <w:rFonts w:ascii="Times New Roman" w:eastAsia="Calibri" w:hAnsi="Times New Roman" w:cs="Times New Roman"/>
                <w:b/>
                <w:iCs/>
                <w:sz w:val="22"/>
                <w:szCs w:val="24"/>
                <w:lang w:eastAsia="en-US"/>
              </w:rPr>
              <w:t>Sutarties 3 metai</w:t>
            </w:r>
          </w:p>
        </w:tc>
      </w:tr>
      <w:tr w:rsidR="00387D4A" w:rsidRPr="00387D4A" w14:paraId="61C2A902" w14:textId="77777777" w:rsidTr="00526AA3">
        <w:tc>
          <w:tcPr>
            <w:tcW w:w="4014" w:type="dxa"/>
            <w:shd w:val="clear" w:color="auto" w:fill="auto"/>
          </w:tcPr>
          <w:p w14:paraId="02E9DA91" w14:textId="77777777" w:rsidR="00387D4A" w:rsidRPr="00387D4A" w:rsidRDefault="00387D4A" w:rsidP="00526AA3">
            <w:pPr>
              <w:suppressAutoHyphens/>
              <w:spacing w:after="0" w:line="240" w:lineRule="auto"/>
              <w:jc w:val="both"/>
              <w:rPr>
                <w:rFonts w:ascii="Times New Roman" w:eastAsia="Calibri" w:hAnsi="Times New Roman" w:cs="Times New Roman"/>
                <w:bCs/>
                <w:iCs/>
                <w:sz w:val="22"/>
                <w:szCs w:val="24"/>
                <w:lang w:eastAsia="en-US"/>
              </w:rPr>
            </w:pPr>
            <w:r w:rsidRPr="00387D4A">
              <w:rPr>
                <w:rFonts w:ascii="Times New Roman" w:eastAsia="Calibri" w:hAnsi="Times New Roman" w:cs="Times New Roman"/>
                <w:bCs/>
                <w:iCs/>
                <w:sz w:val="22"/>
                <w:szCs w:val="24"/>
                <w:lang w:eastAsia="en-US"/>
              </w:rPr>
              <w:t xml:space="preserve">Apimtis </w:t>
            </w:r>
            <w:r w:rsidRPr="00387D4A">
              <w:rPr>
                <w:rFonts w:ascii="Times New Roman" w:eastAsia="Calibri" w:hAnsi="Times New Roman" w:cs="Times New Roman"/>
                <w:bCs/>
                <w:i/>
                <w:iCs/>
                <w:sz w:val="22"/>
                <w:szCs w:val="24"/>
                <w:lang w:eastAsia="en-US"/>
              </w:rPr>
              <w:t>(% nuo bendro paslaugų kiekio)</w:t>
            </w:r>
          </w:p>
        </w:tc>
        <w:tc>
          <w:tcPr>
            <w:tcW w:w="1827" w:type="dxa"/>
            <w:shd w:val="clear" w:color="auto" w:fill="auto"/>
          </w:tcPr>
          <w:p w14:paraId="60729ECD" w14:textId="77777777" w:rsidR="00387D4A" w:rsidRPr="00387D4A" w:rsidRDefault="00387D4A" w:rsidP="00526AA3">
            <w:pPr>
              <w:suppressAutoHyphens/>
              <w:spacing w:after="0" w:line="240" w:lineRule="auto"/>
              <w:jc w:val="both"/>
              <w:rPr>
                <w:rFonts w:ascii="Times New Roman" w:eastAsia="Calibri" w:hAnsi="Times New Roman" w:cs="Times New Roman"/>
                <w:bCs/>
                <w:iCs/>
                <w:sz w:val="22"/>
                <w:szCs w:val="24"/>
                <w:lang w:eastAsia="en-US"/>
              </w:rPr>
            </w:pPr>
            <w:r w:rsidRPr="00387D4A">
              <w:rPr>
                <w:rFonts w:ascii="Times New Roman" w:eastAsia="Calibri" w:hAnsi="Times New Roman" w:cs="Times New Roman"/>
                <w:bCs/>
                <w:iCs/>
                <w:sz w:val="22"/>
                <w:szCs w:val="24"/>
                <w:lang w:eastAsia="en-US"/>
              </w:rPr>
              <w:t xml:space="preserve">60 </w:t>
            </w:r>
            <w:r w:rsidRPr="00387D4A">
              <w:rPr>
                <w:rFonts w:ascii="Times New Roman" w:eastAsia="Calibri" w:hAnsi="Times New Roman" w:cs="Times New Roman"/>
                <w:bCs/>
                <w:i/>
                <w:iCs/>
                <w:sz w:val="22"/>
                <w:szCs w:val="24"/>
                <w:lang w:eastAsia="en-US"/>
              </w:rPr>
              <w:t>%</w:t>
            </w:r>
          </w:p>
        </w:tc>
        <w:tc>
          <w:tcPr>
            <w:tcW w:w="1825" w:type="dxa"/>
            <w:shd w:val="clear" w:color="auto" w:fill="auto"/>
          </w:tcPr>
          <w:p w14:paraId="28430C2C" w14:textId="77777777" w:rsidR="00387D4A" w:rsidRPr="00387D4A" w:rsidRDefault="00387D4A" w:rsidP="00526AA3">
            <w:pPr>
              <w:suppressAutoHyphens/>
              <w:spacing w:after="0" w:line="240" w:lineRule="auto"/>
              <w:jc w:val="both"/>
              <w:rPr>
                <w:rFonts w:ascii="Times New Roman" w:eastAsia="Calibri" w:hAnsi="Times New Roman" w:cs="Times New Roman"/>
                <w:bCs/>
                <w:iCs/>
                <w:sz w:val="22"/>
                <w:szCs w:val="24"/>
                <w:lang w:eastAsia="en-US"/>
              </w:rPr>
            </w:pPr>
            <w:r w:rsidRPr="00387D4A">
              <w:rPr>
                <w:rFonts w:ascii="Times New Roman" w:eastAsia="Calibri" w:hAnsi="Times New Roman" w:cs="Times New Roman"/>
                <w:bCs/>
                <w:iCs/>
                <w:sz w:val="22"/>
                <w:szCs w:val="24"/>
                <w:lang w:eastAsia="en-US"/>
              </w:rPr>
              <w:t xml:space="preserve">30 </w:t>
            </w:r>
            <w:r w:rsidRPr="00387D4A">
              <w:rPr>
                <w:rFonts w:ascii="Times New Roman" w:eastAsia="Calibri" w:hAnsi="Times New Roman" w:cs="Times New Roman"/>
                <w:bCs/>
                <w:i/>
                <w:iCs/>
                <w:sz w:val="22"/>
                <w:szCs w:val="24"/>
                <w:lang w:eastAsia="en-US"/>
              </w:rPr>
              <w:t>%</w:t>
            </w:r>
            <w:r w:rsidRPr="00387D4A">
              <w:rPr>
                <w:rFonts w:ascii="Times New Roman" w:eastAsia="Calibri" w:hAnsi="Times New Roman" w:cs="Times New Roman"/>
                <w:bCs/>
                <w:iCs/>
                <w:sz w:val="22"/>
                <w:szCs w:val="24"/>
                <w:lang w:eastAsia="en-US"/>
              </w:rPr>
              <w:t>.</w:t>
            </w:r>
          </w:p>
        </w:tc>
        <w:tc>
          <w:tcPr>
            <w:tcW w:w="2252" w:type="dxa"/>
            <w:shd w:val="clear" w:color="auto" w:fill="auto"/>
          </w:tcPr>
          <w:p w14:paraId="2F36BB78" w14:textId="77777777" w:rsidR="00387D4A" w:rsidRPr="00387D4A" w:rsidRDefault="00387D4A" w:rsidP="00526AA3">
            <w:pPr>
              <w:suppressAutoHyphens/>
              <w:spacing w:after="0" w:line="240" w:lineRule="auto"/>
              <w:jc w:val="both"/>
              <w:rPr>
                <w:rFonts w:ascii="Times New Roman" w:eastAsia="Calibri" w:hAnsi="Times New Roman" w:cs="Times New Roman"/>
                <w:bCs/>
                <w:iCs/>
                <w:sz w:val="22"/>
                <w:szCs w:val="24"/>
                <w:lang w:eastAsia="en-US"/>
              </w:rPr>
            </w:pPr>
            <w:r w:rsidRPr="00387D4A">
              <w:rPr>
                <w:rFonts w:ascii="Times New Roman" w:eastAsia="Calibri" w:hAnsi="Times New Roman" w:cs="Times New Roman"/>
                <w:bCs/>
                <w:iCs/>
                <w:sz w:val="22"/>
                <w:szCs w:val="24"/>
                <w:lang w:eastAsia="en-US"/>
              </w:rPr>
              <w:t xml:space="preserve">10 </w:t>
            </w:r>
            <w:r w:rsidRPr="00387D4A">
              <w:rPr>
                <w:rFonts w:ascii="Times New Roman" w:eastAsia="Calibri" w:hAnsi="Times New Roman" w:cs="Times New Roman"/>
                <w:bCs/>
                <w:i/>
                <w:iCs/>
                <w:sz w:val="22"/>
                <w:szCs w:val="24"/>
                <w:lang w:eastAsia="en-US"/>
              </w:rPr>
              <w:t>%</w:t>
            </w:r>
          </w:p>
        </w:tc>
      </w:tr>
    </w:tbl>
    <w:p w14:paraId="65038EE4" w14:textId="77777777" w:rsidR="00526AA3" w:rsidRDefault="00526AA3" w:rsidP="00526AA3">
      <w:pPr>
        <w:tabs>
          <w:tab w:val="left" w:pos="142"/>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p>
    <w:p w14:paraId="03DA9755" w14:textId="150B13CE" w:rsidR="00387D4A" w:rsidRPr="00387D4A" w:rsidRDefault="00387D4A" w:rsidP="00526AA3">
      <w:pPr>
        <w:tabs>
          <w:tab w:val="left" w:pos="142"/>
        </w:tabs>
        <w:suppressAutoHyphens/>
        <w:spacing w:after="0" w:line="240" w:lineRule="auto"/>
        <w:ind w:right="-1" w:firstLine="567"/>
        <w:contextualSpacing/>
        <w:jc w:val="both"/>
        <w:rPr>
          <w:rFonts w:ascii="Times New Roman" w:eastAsia="Times New Roman" w:hAnsi="Times New Roman" w:cs="Times New Roman"/>
          <w:sz w:val="24"/>
          <w:szCs w:val="24"/>
          <w:lang w:eastAsia="en-US"/>
        </w:rPr>
      </w:pPr>
      <w:r w:rsidRPr="00387D4A">
        <w:rPr>
          <w:rFonts w:ascii="Times New Roman" w:eastAsia="Times New Roman" w:hAnsi="Times New Roman" w:cs="Times New Roman"/>
          <w:sz w:val="24"/>
          <w:szCs w:val="24"/>
          <w:lang w:eastAsia="en-US"/>
        </w:rPr>
        <w:t>Paslaugos įsigyjamos pagal faktinį poreikį ir skiriamą finansavimą.</w:t>
      </w:r>
    </w:p>
    <w:p w14:paraId="73EC570A" w14:textId="77777777" w:rsidR="00387D4A" w:rsidRPr="00387D4A" w:rsidRDefault="00387D4A" w:rsidP="00526AA3">
      <w:pPr>
        <w:suppressAutoHyphens/>
        <w:spacing w:after="0" w:line="240" w:lineRule="auto"/>
        <w:jc w:val="both"/>
        <w:rPr>
          <w:rFonts w:ascii="Times New Roman" w:eastAsia="Calibri" w:hAnsi="Times New Roman" w:cs="Times New Roman"/>
          <w:sz w:val="24"/>
          <w:szCs w:val="24"/>
          <w:lang w:eastAsia="en-US"/>
        </w:rPr>
      </w:pPr>
    </w:p>
    <w:p w14:paraId="4CD41F8E" w14:textId="77777777" w:rsidR="00387D4A" w:rsidRPr="00387D4A" w:rsidRDefault="00387D4A" w:rsidP="00526AA3">
      <w:pPr>
        <w:tabs>
          <w:tab w:val="left" w:pos="426"/>
        </w:tabs>
        <w:suppressAutoHyphens/>
        <w:spacing w:after="0" w:line="240" w:lineRule="auto"/>
        <w:ind w:firstLine="567"/>
        <w:contextualSpacing/>
        <w:jc w:val="center"/>
        <w:rPr>
          <w:rFonts w:ascii="Times New Roman" w:eastAsia="Times New Roman" w:hAnsi="Times New Roman" w:cs="Times New Roman"/>
          <w:b/>
          <w:sz w:val="24"/>
          <w:szCs w:val="24"/>
          <w:lang w:eastAsia="en-US"/>
        </w:rPr>
      </w:pPr>
      <w:r w:rsidRPr="00387D4A">
        <w:rPr>
          <w:rFonts w:ascii="Times New Roman" w:eastAsia="Times New Roman" w:hAnsi="Times New Roman" w:cs="Times New Roman"/>
          <w:b/>
          <w:sz w:val="24"/>
          <w:szCs w:val="24"/>
          <w:lang w:eastAsia="en-US"/>
        </w:rPr>
        <w:t>Paslaugų teikimo eiga</w:t>
      </w:r>
    </w:p>
    <w:p w14:paraId="00CB6D6C" w14:textId="77777777" w:rsidR="00387D4A" w:rsidRPr="00387D4A" w:rsidRDefault="00387D4A" w:rsidP="00526AA3">
      <w:pPr>
        <w:spacing w:before="100" w:beforeAutospacing="1" w:after="100" w:afterAutospacing="1" w:line="240" w:lineRule="auto"/>
        <w:rPr>
          <w:rFonts w:ascii="Times New Roman" w:eastAsia="Times New Roman" w:hAnsi="Times New Roman" w:cs="Times New Roman"/>
          <w:sz w:val="24"/>
          <w:szCs w:val="24"/>
        </w:rPr>
      </w:pPr>
      <w:r w:rsidRPr="00387D4A">
        <w:rPr>
          <w:rFonts w:ascii="Times New Roman" w:eastAsia="Times New Roman" w:hAnsi="Times New Roman" w:cs="Times New Roman"/>
          <w:b/>
          <w:bCs/>
          <w:sz w:val="24"/>
          <w:szCs w:val="24"/>
        </w:rPr>
        <w:t>Inžinerinių statinių kadastrinių matavimų bylų parengimas / tikslinimas</w:t>
      </w:r>
    </w:p>
    <w:p w14:paraId="17316BC1" w14:textId="351BADDB" w:rsidR="00387D4A" w:rsidRPr="00387D4A" w:rsidRDefault="00D6362F"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Pirkėjas</w:t>
      </w:r>
      <w:r w:rsidR="00387D4A" w:rsidRPr="00387D4A">
        <w:rPr>
          <w:rFonts w:ascii="Times New Roman" w:eastAsia="Times New Roman" w:hAnsi="Times New Roman" w:cs="Times New Roman"/>
          <w:sz w:val="24"/>
          <w:szCs w:val="24"/>
        </w:rPr>
        <w:t xml:space="preserve"> pateikia užsakymus dėl inžinerinių statinių kadastrinių matavimų bylų parengimo ar tikslinimo el. paštu, nurodytam atsakingam asmeniui pagal sutartį. Užsakyme turi būti nurodyti atitinkamų kelių ar gatvių pavadinimai ir numeriai.</w:t>
      </w:r>
    </w:p>
    <w:p w14:paraId="5DFF8256" w14:textId="11254CE7" w:rsidR="00387D4A" w:rsidRPr="00387D4A" w:rsidRDefault="00387D4A"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privalo pateikti </w:t>
      </w:r>
      <w:r w:rsidR="00D6362F">
        <w:rPr>
          <w:rFonts w:ascii="Times New Roman" w:eastAsia="Times New Roman" w:hAnsi="Times New Roman" w:cs="Times New Roman"/>
          <w:sz w:val="24"/>
          <w:szCs w:val="24"/>
        </w:rPr>
        <w:t>Pirkėjui</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 xml:space="preserve">inžinerinio statinio schemą, nubraižytą ant </w:t>
      </w:r>
      <w:proofErr w:type="spellStart"/>
      <w:r w:rsidRPr="00387D4A">
        <w:rPr>
          <w:rFonts w:ascii="Times New Roman" w:eastAsia="Times New Roman" w:hAnsi="Times New Roman" w:cs="Times New Roman"/>
          <w:sz w:val="24"/>
          <w:szCs w:val="24"/>
        </w:rPr>
        <w:t>ortofotografinės</w:t>
      </w:r>
      <w:proofErr w:type="spellEnd"/>
      <w:r w:rsidRPr="00387D4A">
        <w:rPr>
          <w:rFonts w:ascii="Times New Roman" w:eastAsia="Times New Roman" w:hAnsi="Times New Roman" w:cs="Times New Roman"/>
          <w:sz w:val="24"/>
          <w:szCs w:val="24"/>
        </w:rPr>
        <w:t xml:space="preserve"> nuotraukos, su pažymėtomis besiribojančių suformuotų ar preliminarių žemės sklypų ribomis (nurodant sklypų kadastro numerius), taip pat ribas skaitmeniniu formatu (DWG). Schemoje turi būti atvaizduota faktinė vietovės situacija (išmatuotas </w:t>
      </w:r>
      <w:proofErr w:type="spellStart"/>
      <w:r w:rsidRPr="00387D4A">
        <w:rPr>
          <w:rFonts w:ascii="Times New Roman" w:eastAsia="Times New Roman" w:hAnsi="Times New Roman" w:cs="Times New Roman"/>
          <w:sz w:val="24"/>
          <w:szCs w:val="24"/>
        </w:rPr>
        <w:t>antžemis</w:t>
      </w:r>
      <w:proofErr w:type="spellEnd"/>
      <w:r w:rsidRPr="00387D4A">
        <w:rPr>
          <w:rFonts w:ascii="Times New Roman" w:eastAsia="Times New Roman" w:hAnsi="Times New Roman" w:cs="Times New Roman"/>
          <w:sz w:val="24"/>
          <w:szCs w:val="24"/>
        </w:rPr>
        <w:t>).</w:t>
      </w:r>
    </w:p>
    <w:p w14:paraId="2E37FD90" w14:textId="68531B45" w:rsidR="00387D4A" w:rsidRPr="00387D4A" w:rsidRDefault="00387D4A"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per 5 darbo dienas nuo </w:t>
      </w:r>
      <w:r w:rsidR="00D6362F">
        <w:rPr>
          <w:rFonts w:ascii="Times New Roman" w:eastAsia="Times New Roman" w:hAnsi="Times New Roman" w:cs="Times New Roman"/>
          <w:sz w:val="24"/>
          <w:szCs w:val="24"/>
        </w:rPr>
        <w:t xml:space="preserve">Pirkėjo </w:t>
      </w:r>
      <w:r w:rsidRPr="00387D4A">
        <w:rPr>
          <w:rFonts w:ascii="Times New Roman" w:eastAsia="Times New Roman" w:hAnsi="Times New Roman" w:cs="Times New Roman"/>
          <w:sz w:val="24"/>
          <w:szCs w:val="24"/>
        </w:rPr>
        <w:t>pastabų gavimo privalo ištaisyti nustatytus kadastrinių matavimų trūkumus (jei tokių yra) ir pateikti atnaujintus statinių planus suderinimui.</w:t>
      </w:r>
    </w:p>
    <w:p w14:paraId="35075714" w14:textId="77777777" w:rsidR="00387D4A" w:rsidRPr="00387D4A" w:rsidRDefault="00387D4A"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Derinimus ir sutikimus iš žemės sklypų savininkų, kurių sklypus kerta inžinerinis statinys, privalo gauti Tiekėjas.</w:t>
      </w:r>
    </w:p>
    <w:p w14:paraId="75A464F7" w14:textId="324BBC51" w:rsidR="00387D4A" w:rsidRPr="00387D4A" w:rsidRDefault="00387D4A"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privalo patikslinti (pakoreguoti) kadastrinių matavimų bylą per 10 darbo dienų nuo užsakymo pateikimo dienos ir pateikti ją </w:t>
      </w:r>
      <w:r w:rsidR="0067073E">
        <w:rPr>
          <w:rFonts w:ascii="Times New Roman" w:eastAsia="Times New Roman" w:hAnsi="Times New Roman" w:cs="Times New Roman"/>
          <w:sz w:val="24"/>
          <w:szCs w:val="24"/>
        </w:rPr>
        <w:t>Pirkėjui</w:t>
      </w:r>
      <w:r w:rsidR="0067073E"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derinimui.</w:t>
      </w:r>
    </w:p>
    <w:p w14:paraId="3EC25B9B" w14:textId="4AEC88CB" w:rsidR="00387D4A" w:rsidRPr="00387D4A" w:rsidRDefault="00D6362F" w:rsidP="00526AA3">
      <w:pPr>
        <w:numPr>
          <w:ilvl w:val="0"/>
          <w:numId w:val="41"/>
        </w:numPr>
        <w:tabs>
          <w:tab w:val="clear" w:pos="720"/>
          <w:tab w:val="num" w:pos="360"/>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Pirkėjui</w:t>
      </w:r>
      <w:r w:rsidRPr="00387D4A">
        <w:rPr>
          <w:rFonts w:ascii="Times New Roman" w:eastAsia="Times New Roman" w:hAnsi="Times New Roman" w:cs="Times New Roman"/>
          <w:sz w:val="24"/>
          <w:szCs w:val="24"/>
        </w:rPr>
        <w:t xml:space="preserve"> </w:t>
      </w:r>
      <w:r w:rsidR="00387D4A" w:rsidRPr="00387D4A">
        <w:rPr>
          <w:rFonts w:ascii="Times New Roman" w:eastAsia="Times New Roman" w:hAnsi="Times New Roman" w:cs="Times New Roman"/>
          <w:sz w:val="24"/>
          <w:szCs w:val="24"/>
        </w:rPr>
        <w:t>pritarus, Tiekėjas pateikia bylas VĮ „Registrų centras“ išankstinei patikrai. Kadastro duomenų byla turi būti įkelta į Nekilnojamojo turto registro posistemę „GeoMatininkas“.</w:t>
      </w:r>
    </w:p>
    <w:p w14:paraId="41411729" w14:textId="08614C4B" w:rsidR="00387D4A" w:rsidRPr="00387D4A" w:rsidRDefault="00387D4A" w:rsidP="00526AA3">
      <w:pPr>
        <w:numPr>
          <w:ilvl w:val="0"/>
          <w:numId w:val="41"/>
        </w:numPr>
        <w:tabs>
          <w:tab w:val="clear" w:pos="720"/>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lastRenderedPageBreak/>
        <w:t xml:space="preserve">Patikrintos kadastro duomenų bylos </w:t>
      </w:r>
      <w:r w:rsidR="00D6362F">
        <w:rPr>
          <w:rFonts w:ascii="Times New Roman" w:eastAsia="Times New Roman" w:hAnsi="Times New Roman" w:cs="Times New Roman"/>
          <w:sz w:val="24"/>
          <w:szCs w:val="24"/>
        </w:rPr>
        <w:t>Pirkėjui</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pateikiamos DWG ir PDF formatais, sutartu būdu.</w:t>
      </w:r>
    </w:p>
    <w:p w14:paraId="79224F2A" w14:textId="054FAF6D" w:rsidR="00387D4A" w:rsidRPr="00387D4A" w:rsidRDefault="00387D4A" w:rsidP="00526AA3">
      <w:pPr>
        <w:numPr>
          <w:ilvl w:val="0"/>
          <w:numId w:val="41"/>
        </w:numPr>
        <w:tabs>
          <w:tab w:val="clear" w:pos="720"/>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Paslaugos laikomos suteiktomis, kai pasirašomas tinkamai suteiktų paslaugų aktas ir paslaugų priėmimo–perdavimo aktas (Sutarties priedai Nr. 2 ir 3). Tinkamai suteiktos paslaugos – tai užregistruotas inžinerinis statinys (pateikiamas Nekilnojamojo turto registro duomenų bazės išrašas). Prašymą dėl inžinerinio statinio registracijos VĮ „Registrų centras“ teikia </w:t>
      </w:r>
      <w:r w:rsidR="0067073E">
        <w:rPr>
          <w:rFonts w:ascii="Times New Roman" w:eastAsia="Times New Roman" w:hAnsi="Times New Roman" w:cs="Times New Roman"/>
          <w:sz w:val="24"/>
          <w:szCs w:val="24"/>
        </w:rPr>
        <w:t>Pirkėj</w:t>
      </w:r>
      <w:r w:rsidR="0067073E" w:rsidRPr="00387D4A">
        <w:rPr>
          <w:rFonts w:ascii="Times New Roman" w:eastAsia="Times New Roman" w:hAnsi="Times New Roman" w:cs="Times New Roman"/>
          <w:sz w:val="24"/>
          <w:szCs w:val="24"/>
        </w:rPr>
        <w:t>as</w:t>
      </w:r>
      <w:r w:rsidRPr="00387D4A">
        <w:rPr>
          <w:rFonts w:ascii="Times New Roman" w:eastAsia="Times New Roman" w:hAnsi="Times New Roman" w:cs="Times New Roman"/>
          <w:sz w:val="24"/>
          <w:szCs w:val="24"/>
        </w:rPr>
        <w:t>.</w:t>
      </w:r>
    </w:p>
    <w:p w14:paraId="34440534" w14:textId="77777777" w:rsidR="00387D4A" w:rsidRPr="00387D4A" w:rsidRDefault="00387D4A" w:rsidP="00526AA3">
      <w:pPr>
        <w:tabs>
          <w:tab w:val="num" w:pos="360"/>
          <w:tab w:val="left" w:pos="426"/>
          <w:tab w:val="left" w:pos="993"/>
        </w:tabs>
        <w:suppressAutoHyphens/>
        <w:spacing w:after="0" w:line="240" w:lineRule="auto"/>
        <w:ind w:firstLine="567"/>
        <w:contextualSpacing/>
        <w:jc w:val="both"/>
        <w:rPr>
          <w:rFonts w:ascii="Times New Roman" w:eastAsia="Times New Roman" w:hAnsi="Times New Roman" w:cs="Times New Roman"/>
          <w:b/>
          <w:bCs/>
          <w:sz w:val="24"/>
          <w:szCs w:val="24"/>
          <w:lang w:eastAsia="en-US"/>
        </w:rPr>
      </w:pPr>
      <w:r w:rsidRPr="00387D4A">
        <w:rPr>
          <w:rFonts w:ascii="Times New Roman" w:eastAsia="Times New Roman" w:hAnsi="Times New Roman" w:cs="Times New Roman"/>
          <w:b/>
          <w:bCs/>
          <w:sz w:val="24"/>
          <w:szCs w:val="24"/>
          <w:lang w:eastAsia="en-US"/>
        </w:rPr>
        <w:t>Kelio juostos 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b/>
          <w:bCs/>
          <w:sz w:val="24"/>
          <w:szCs w:val="24"/>
          <w:lang w:eastAsia="en-US"/>
        </w:rPr>
        <w:t>kadastrinių matavimų bylų parengimas / tikslinimas</w:t>
      </w:r>
    </w:p>
    <w:p w14:paraId="30887AFA" w14:textId="339838AF" w:rsidR="00387D4A" w:rsidRPr="00387D4A" w:rsidRDefault="00D6362F"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Pirkėjas </w:t>
      </w:r>
      <w:r w:rsidR="00387D4A" w:rsidRPr="00387D4A">
        <w:rPr>
          <w:rFonts w:ascii="Times New Roman" w:eastAsia="Times New Roman" w:hAnsi="Times New Roman" w:cs="Times New Roman"/>
          <w:sz w:val="24"/>
          <w:szCs w:val="24"/>
        </w:rPr>
        <w:t xml:space="preserve">užsakymus dėl kelio juostos </w:t>
      </w:r>
      <w:r w:rsidR="00387D4A" w:rsidRPr="00387D4A">
        <w:rPr>
          <w:rFonts w:ascii="Times New Roman" w:eastAsia="Times New Roman" w:hAnsi="Times New Roman" w:cs="Times New Roman"/>
          <w:sz w:val="24"/>
          <w:szCs w:val="24"/>
          <w:lang w:eastAsia="en-US"/>
        </w:rPr>
        <w:t>užimamo žemės sklypo</w:t>
      </w:r>
      <w:r w:rsidR="00387D4A" w:rsidRPr="00387D4A">
        <w:rPr>
          <w:rFonts w:ascii="Times New Roman" w:eastAsia="Times New Roman" w:hAnsi="Times New Roman" w:cs="Times New Roman"/>
          <w:color w:val="FF0000"/>
          <w:sz w:val="24"/>
          <w:szCs w:val="24"/>
          <w:lang w:eastAsia="en-US"/>
        </w:rPr>
        <w:t> </w:t>
      </w:r>
      <w:r w:rsidR="00387D4A" w:rsidRPr="00387D4A">
        <w:rPr>
          <w:rFonts w:ascii="Times New Roman" w:eastAsia="Times New Roman" w:hAnsi="Times New Roman" w:cs="Times New Roman"/>
          <w:sz w:val="24"/>
          <w:szCs w:val="24"/>
        </w:rPr>
        <w:t>kadastrinių matavimų bylų parengimo ar tikslinimo pateikia el. paštu asmeniui, atsakingam už sutarties vykdymą, kaip nurodyta sutartyje. Užsakyme turi būti nurodyti kelių ar gatvių pavadinimai ir numeriai.</w:t>
      </w:r>
    </w:p>
    <w:p w14:paraId="7EE28F8D" w14:textId="2281B22A"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privalo parengti kelio juostos </w:t>
      </w:r>
      <w:r w:rsidRPr="00387D4A">
        <w:rPr>
          <w:rFonts w:ascii="Times New Roman" w:eastAsia="Calibri" w:hAnsi="Times New Roman" w:cs="Times New Roman"/>
          <w:sz w:val="24"/>
          <w:szCs w:val="24"/>
          <w:lang w:eastAsia="en-US"/>
        </w:rPr>
        <w:t>užimamo žemės sklypo </w:t>
      </w:r>
      <w:r w:rsidRPr="00387D4A">
        <w:rPr>
          <w:rFonts w:ascii="Times New Roman" w:eastAsia="Times New Roman" w:hAnsi="Times New Roman" w:cs="Times New Roman"/>
          <w:sz w:val="24"/>
          <w:szCs w:val="24"/>
        </w:rPr>
        <w:t xml:space="preserve">kadastrinių matavimų bylą per 25 darbo dienas nuo užsakymo gavimo dienos ir pateikti ją </w:t>
      </w:r>
      <w:r w:rsidR="00D6362F">
        <w:rPr>
          <w:rFonts w:ascii="Times New Roman" w:eastAsia="Times New Roman" w:hAnsi="Times New Roman" w:cs="Times New Roman"/>
          <w:sz w:val="24"/>
          <w:szCs w:val="24"/>
        </w:rPr>
        <w:t>Pirkėjui</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 xml:space="preserve">derinimui DWG ir PDF formatais arba kitu su </w:t>
      </w:r>
      <w:r w:rsidR="00D6362F">
        <w:rPr>
          <w:rFonts w:ascii="Times New Roman" w:eastAsia="Times New Roman" w:hAnsi="Times New Roman" w:cs="Times New Roman"/>
          <w:sz w:val="24"/>
          <w:szCs w:val="24"/>
        </w:rPr>
        <w:t>Pirkėju</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suderintu būdu.</w:t>
      </w:r>
    </w:p>
    <w:p w14:paraId="54AA000B" w14:textId="5AF20216"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per 5 darbo dienas nuo </w:t>
      </w:r>
      <w:r w:rsidR="00D6362F">
        <w:rPr>
          <w:rFonts w:ascii="Times New Roman" w:eastAsia="Times New Roman" w:hAnsi="Times New Roman" w:cs="Times New Roman"/>
          <w:sz w:val="24"/>
          <w:szCs w:val="24"/>
        </w:rPr>
        <w:t>Pirkėjo</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 xml:space="preserve">pastabų gavimo privalo ištaisyti nustatytus trūkumus (jeigu tokių yra) ir pakartotinai pateikti 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4"/>
        </w:rPr>
        <w:t>planus derinimui.</w:t>
      </w:r>
    </w:p>
    <w:p w14:paraId="18D08E86" w14:textId="77777777"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Tiekėjas savarankiškai surenka visus reikalingus duomenis, reikalingus kelio juostos </w:t>
      </w:r>
      <w:r w:rsidRPr="00387D4A">
        <w:rPr>
          <w:rFonts w:ascii="Times New Roman" w:eastAsia="Calibri" w:hAnsi="Times New Roman" w:cs="Times New Roman"/>
          <w:sz w:val="24"/>
          <w:szCs w:val="24"/>
          <w:lang w:eastAsia="en-US"/>
        </w:rPr>
        <w:t>užimamo žemės sklypo</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4"/>
        </w:rPr>
        <w:t>kadastrinių matavimų byloms parengti.</w:t>
      </w:r>
    </w:p>
    <w:p w14:paraId="13F86D12" w14:textId="77777777"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Paslaugos laikomos suteiktomis, kai yra pasirašomas tinkamai suteiktų paslaugų aktas ir paslaugų priėmimo–perdavimo aktas (Sutarties priedai Nr. 2 ir Nr. 3). Tinkamai suteiktos paslaugos – tai užregistruotas kelio juostą </w:t>
      </w:r>
      <w:r w:rsidRPr="00387D4A">
        <w:rPr>
          <w:rFonts w:ascii="Times New Roman" w:eastAsia="Calibri" w:hAnsi="Times New Roman" w:cs="Times New Roman"/>
          <w:sz w:val="24"/>
          <w:szCs w:val="24"/>
          <w:lang w:eastAsia="en-US"/>
        </w:rPr>
        <w:t>užimantis žemės sklypas</w:t>
      </w:r>
      <w:r w:rsidRPr="00387D4A">
        <w:rPr>
          <w:rFonts w:ascii="Times New Roman" w:eastAsia="Calibri" w:hAnsi="Times New Roman" w:cs="Times New Roman"/>
          <w:color w:val="FF0000"/>
          <w:sz w:val="24"/>
          <w:szCs w:val="24"/>
          <w:lang w:eastAsia="en-US"/>
        </w:rPr>
        <w:t> </w:t>
      </w:r>
      <w:r w:rsidRPr="00387D4A">
        <w:rPr>
          <w:rFonts w:ascii="Times New Roman" w:eastAsia="Times New Roman" w:hAnsi="Times New Roman" w:cs="Times New Roman"/>
          <w:sz w:val="24"/>
          <w:szCs w:val="24"/>
        </w:rPr>
        <w:t xml:space="preserve"> (pateikiamas Nekilnojamojo turto registro duomenų bazės išrašas).</w:t>
      </w:r>
    </w:p>
    <w:p w14:paraId="3C7CFC78" w14:textId="3E625E9E"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Po kelio juostos </w:t>
      </w:r>
      <w:r w:rsidRPr="00387D4A">
        <w:rPr>
          <w:rFonts w:ascii="Times New Roman" w:eastAsia="Calibri" w:hAnsi="Times New Roman" w:cs="Times New Roman"/>
          <w:sz w:val="24"/>
          <w:szCs w:val="24"/>
          <w:lang w:eastAsia="en-US"/>
        </w:rPr>
        <w:t xml:space="preserve">užimamo žemės </w:t>
      </w:r>
      <w:r w:rsidRPr="00387D4A">
        <w:rPr>
          <w:rFonts w:ascii="Times New Roman" w:eastAsia="Times New Roman" w:hAnsi="Times New Roman" w:cs="Times New Roman"/>
          <w:sz w:val="24"/>
          <w:szCs w:val="24"/>
        </w:rPr>
        <w:t xml:space="preserve">sklypo įregistravimo Tiekėjas įsipareigoja per 10 darbo dienų pateikti </w:t>
      </w:r>
      <w:r w:rsidR="00D6362F">
        <w:rPr>
          <w:rFonts w:ascii="Times New Roman" w:eastAsia="Times New Roman" w:hAnsi="Times New Roman" w:cs="Times New Roman"/>
          <w:sz w:val="24"/>
          <w:szCs w:val="24"/>
        </w:rPr>
        <w:t>Pirkėjui</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kelio ar gatvės inžinerinio statinio kadastrinių matavimų bylą derinimui.</w:t>
      </w:r>
    </w:p>
    <w:p w14:paraId="21EE5286" w14:textId="316931C1" w:rsidR="00387D4A" w:rsidRPr="00387D4A" w:rsidRDefault="00387D4A" w:rsidP="00526AA3">
      <w:pPr>
        <w:numPr>
          <w:ilvl w:val="0"/>
          <w:numId w:val="40"/>
        </w:numPr>
        <w:tabs>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sz w:val="24"/>
          <w:szCs w:val="24"/>
        </w:rPr>
        <w:t xml:space="preserve">Trečiųjų šalių institucijų reikalavimai. Jeigu kadastrinių matavimų bylos derinimo metu atsiranda papildomų reikalavimų iš valstybinių institucijų (pvz., Registrų centro), Tiekėjas įsipareigoja juos įgyvendinti, o </w:t>
      </w:r>
      <w:r w:rsidR="00D6362F">
        <w:rPr>
          <w:rFonts w:ascii="Times New Roman" w:eastAsia="Times New Roman" w:hAnsi="Times New Roman" w:cs="Times New Roman"/>
          <w:sz w:val="24"/>
          <w:szCs w:val="24"/>
        </w:rPr>
        <w:t>Pirkėjas</w:t>
      </w:r>
      <w:r w:rsidR="00D6362F" w:rsidRPr="00387D4A">
        <w:rPr>
          <w:rFonts w:ascii="Times New Roman" w:eastAsia="Times New Roman" w:hAnsi="Times New Roman" w:cs="Times New Roman"/>
          <w:sz w:val="24"/>
          <w:szCs w:val="24"/>
        </w:rPr>
        <w:t xml:space="preserve"> </w:t>
      </w:r>
      <w:r w:rsidRPr="00387D4A">
        <w:rPr>
          <w:rFonts w:ascii="Times New Roman" w:eastAsia="Times New Roman" w:hAnsi="Times New Roman" w:cs="Times New Roman"/>
          <w:sz w:val="24"/>
          <w:szCs w:val="24"/>
        </w:rPr>
        <w:t>– bendradarbiauti ir, jei reikia, pateikti papildomus dokumentus ar informaciją.</w:t>
      </w:r>
    </w:p>
    <w:p w14:paraId="4EE0AABB" w14:textId="77777777" w:rsidR="00387D4A" w:rsidRPr="00387D4A" w:rsidRDefault="00387D4A" w:rsidP="00526AA3">
      <w:pPr>
        <w:tabs>
          <w:tab w:val="num" w:pos="360"/>
          <w:tab w:val="left" w:pos="426"/>
          <w:tab w:val="left" w:pos="993"/>
        </w:tabs>
        <w:suppressAutoHyphens/>
        <w:spacing w:after="0" w:line="240" w:lineRule="auto"/>
        <w:ind w:firstLine="567"/>
        <w:contextualSpacing/>
        <w:jc w:val="center"/>
        <w:rPr>
          <w:rFonts w:ascii="Times New Roman" w:eastAsia="Times New Roman" w:hAnsi="Times New Roman" w:cs="Times New Roman"/>
          <w:b/>
          <w:sz w:val="24"/>
          <w:szCs w:val="24"/>
          <w:lang w:eastAsia="en-US"/>
        </w:rPr>
      </w:pPr>
      <w:r w:rsidRPr="00387D4A">
        <w:rPr>
          <w:rFonts w:ascii="Times New Roman" w:eastAsia="Times New Roman" w:hAnsi="Times New Roman" w:cs="Times New Roman"/>
          <w:b/>
          <w:sz w:val="24"/>
          <w:szCs w:val="24"/>
          <w:lang w:eastAsia="en-US"/>
        </w:rPr>
        <w:t>Kiti paslaugų atlikimo reikalavimai</w:t>
      </w:r>
    </w:p>
    <w:p w14:paraId="1C02AFC9" w14:textId="77777777" w:rsidR="00387D4A" w:rsidRPr="00387D4A" w:rsidRDefault="00387D4A" w:rsidP="00526AA3">
      <w:pPr>
        <w:numPr>
          <w:ilvl w:val="0"/>
          <w:numId w:val="42"/>
        </w:numPr>
        <w:tabs>
          <w:tab w:val="clear" w:pos="720"/>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b/>
          <w:bCs/>
          <w:sz w:val="24"/>
          <w:szCs w:val="24"/>
        </w:rPr>
        <w:t>Ataskaitų teikimas.</w:t>
      </w:r>
      <w:r w:rsidRPr="00387D4A">
        <w:rPr>
          <w:rFonts w:ascii="Times New Roman" w:eastAsia="Times New Roman" w:hAnsi="Times New Roman" w:cs="Times New Roman"/>
          <w:sz w:val="24"/>
          <w:szCs w:val="24"/>
        </w:rPr>
        <w:t xml:space="preserve"> Tiekėjas kartą per ketvirtį privalo pateikti atliktų paslaugų ataskaitas Excel formatu (Sutarties priedas Nr. 4). Tiekėjas įsipareigoja užtikrinti, kad kiekvieną ketvirtį suteiktų paslaugų apimtis sudarytų ne mažiau kaip 15 % visų paslaugų, numatytų atitinkamais Sutarties metais.</w:t>
      </w:r>
    </w:p>
    <w:p w14:paraId="2E1E826B" w14:textId="77777777" w:rsidR="00387D4A" w:rsidRPr="00387D4A" w:rsidRDefault="00387D4A" w:rsidP="00526AA3">
      <w:pPr>
        <w:numPr>
          <w:ilvl w:val="0"/>
          <w:numId w:val="42"/>
        </w:numPr>
        <w:tabs>
          <w:tab w:val="clear" w:pos="720"/>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b/>
          <w:bCs/>
          <w:sz w:val="24"/>
          <w:szCs w:val="24"/>
        </w:rPr>
        <w:t>Klaidų taisymas.</w:t>
      </w:r>
      <w:r w:rsidRPr="00387D4A">
        <w:rPr>
          <w:rFonts w:ascii="Times New Roman" w:eastAsia="Times New Roman" w:hAnsi="Times New Roman" w:cs="Times New Roman"/>
          <w:sz w:val="24"/>
          <w:szCs w:val="24"/>
        </w:rPr>
        <w:t xml:space="preserve"> Jei dėl klaidų ar netikslumų būtina pakartotinai atlikti VĮ „Registrų centras“ išankstinę patikrą, už tai atsakingas yra Tiekėjas. Nustačius trūkumų kadastrinių matavimų bylose, Tiekėjas privalo juos nedelsdamas ištaisyti savo sąskaita.</w:t>
      </w:r>
    </w:p>
    <w:p w14:paraId="637E18E3" w14:textId="77777777" w:rsidR="00387D4A" w:rsidRPr="00387D4A" w:rsidRDefault="00387D4A" w:rsidP="00526AA3">
      <w:pPr>
        <w:numPr>
          <w:ilvl w:val="0"/>
          <w:numId w:val="42"/>
        </w:numPr>
        <w:tabs>
          <w:tab w:val="clear" w:pos="720"/>
          <w:tab w:val="num" w:pos="360"/>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387D4A">
        <w:rPr>
          <w:rFonts w:ascii="Times New Roman" w:eastAsia="Times New Roman" w:hAnsi="Times New Roman" w:cs="Times New Roman"/>
          <w:b/>
          <w:bCs/>
          <w:sz w:val="24"/>
          <w:szCs w:val="24"/>
        </w:rPr>
        <w:t>Paslaugų kainos sudėtis.</w:t>
      </w:r>
      <w:r w:rsidRPr="00387D4A">
        <w:rPr>
          <w:rFonts w:ascii="Times New Roman" w:eastAsia="Times New Roman" w:hAnsi="Times New Roman" w:cs="Times New Roman"/>
          <w:sz w:val="24"/>
          <w:szCs w:val="24"/>
        </w:rPr>
        <w:t xml:space="preserve"> Paslaugų kainoje turi būti įskaičiuotos visos Tiekėjo patiriamos išlaidos.</w:t>
      </w:r>
    </w:p>
    <w:p w14:paraId="2631E2E0" w14:textId="77777777" w:rsidR="00BD336F" w:rsidRDefault="00BD336F"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p>
    <w:p w14:paraId="6030F70D" w14:textId="77777777" w:rsidR="00BD336F" w:rsidRDefault="00BD336F" w:rsidP="00BD336F">
      <w:bookmarkStart w:id="47" w:name="_Ref38285444"/>
      <w:bookmarkStart w:id="48" w:name="_Ref38291496"/>
    </w:p>
    <w:p w14:paraId="5263C84F" w14:textId="77777777" w:rsidR="00BD336F" w:rsidRPr="00BD336F" w:rsidRDefault="00BD336F" w:rsidP="00BD336F">
      <w:pPr>
        <w:sectPr w:rsidR="00BD336F" w:rsidRPr="00BD336F" w:rsidSect="003A5BE2">
          <w:footerReference w:type="first" r:id="rId15"/>
          <w:pgSz w:w="12240" w:h="15840"/>
          <w:pgMar w:top="1134" w:right="567" w:bottom="1134" w:left="1701" w:header="720" w:footer="720" w:gutter="0"/>
          <w:pgNumType w:start="6"/>
          <w:cols w:space="720"/>
          <w:titlePg/>
          <w:docGrid w:linePitch="360"/>
        </w:sectPr>
      </w:pPr>
    </w:p>
    <w:p w14:paraId="73F43DFB" w14:textId="33FEF14C" w:rsidR="008D704D" w:rsidRPr="00B61E5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49" w:name="_Toc195529098"/>
      <w:r w:rsidRPr="00B61E5B">
        <w:rPr>
          <w:rFonts w:ascii="Times New Roman" w:eastAsia="Calibri" w:hAnsi="Times New Roman" w:cs="Times New Roman"/>
          <w:color w:val="auto"/>
          <w:sz w:val="21"/>
          <w:szCs w:val="21"/>
        </w:rPr>
        <w:lastRenderedPageBreak/>
        <w:t xml:space="preserve">Pirkimo sąlygų </w:t>
      </w:r>
      <w:r w:rsidR="00F1334C" w:rsidRPr="00B61E5B">
        <w:rPr>
          <w:rFonts w:ascii="Times New Roman" w:eastAsia="Calibri" w:hAnsi="Times New Roman" w:cs="Times New Roman"/>
          <w:color w:val="auto"/>
          <w:sz w:val="21"/>
          <w:szCs w:val="21"/>
        </w:rPr>
        <w:t>3</w:t>
      </w:r>
      <w:r w:rsidRPr="00B61E5B">
        <w:rPr>
          <w:rFonts w:ascii="Times New Roman" w:eastAsia="Calibri" w:hAnsi="Times New Roman" w:cs="Times New Roman"/>
          <w:color w:val="auto"/>
          <w:sz w:val="21"/>
          <w:szCs w:val="21"/>
        </w:rPr>
        <w:t xml:space="preserve"> priedas „Tiekėjų pašalinimo pagrindai“</w:t>
      </w:r>
      <w:bookmarkEnd w:id="47"/>
      <w:bookmarkEnd w:id="48"/>
      <w:bookmarkEnd w:id="49"/>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48E6187C" w14:textId="77777777" w:rsidR="00B61E5B" w:rsidRPr="002637F2" w:rsidRDefault="00B61E5B" w:rsidP="00B61E5B">
      <w:pPr>
        <w:pStyle w:val="Paantrat"/>
        <w:spacing w:after="0"/>
        <w:jc w:val="center"/>
        <w:rPr>
          <w:rFonts w:ascii="Times New Roman" w:hAnsi="Times New Roman" w:cs="Times New Roman"/>
        </w:rPr>
      </w:pPr>
      <w:r w:rsidRPr="002637F2">
        <w:rPr>
          <w:rFonts w:ascii="Times New Roman" w:hAnsi="Times New Roman" w:cs="Times New Roman"/>
        </w:rPr>
        <w:t>TIEKĖJŲ PAŠALINIMO PAGRINDAI</w:t>
      </w:r>
    </w:p>
    <w:tbl>
      <w:tblPr>
        <w:tblW w:w="9781" w:type="dxa"/>
        <w:tblInd w:w="-147" w:type="dxa"/>
        <w:tblLayout w:type="fixed"/>
        <w:tblCellMar>
          <w:left w:w="10" w:type="dxa"/>
          <w:right w:w="10" w:type="dxa"/>
        </w:tblCellMar>
        <w:tblLook w:val="04A0" w:firstRow="1" w:lastRow="0" w:firstColumn="1" w:lastColumn="0" w:noHBand="0" w:noVBand="1"/>
      </w:tblPr>
      <w:tblGrid>
        <w:gridCol w:w="568"/>
        <w:gridCol w:w="3402"/>
        <w:gridCol w:w="2268"/>
        <w:gridCol w:w="3543"/>
      </w:tblGrid>
      <w:tr w:rsidR="00B61E5B" w:rsidRPr="00F72750" w14:paraId="558F7EF2"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461CEC" w14:textId="77777777" w:rsidR="00B61E5B" w:rsidRPr="00F72750" w:rsidRDefault="00B61E5B" w:rsidP="00587E56">
            <w:pPr>
              <w:pStyle w:val="Betarp"/>
              <w:ind w:left="32"/>
              <w:jc w:val="center"/>
              <w:rPr>
                <w:rFonts w:ascii="Times New Roman" w:hAnsi="Times New Roman" w:cs="Times New Roman"/>
                <w:b/>
                <w:bCs/>
                <w:sz w:val="20"/>
                <w:szCs w:val="20"/>
              </w:rPr>
            </w:pPr>
            <w:r w:rsidRPr="00F72750">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D05557" w14:textId="77777777" w:rsidR="00B61E5B" w:rsidRPr="00F72750" w:rsidRDefault="00B61E5B" w:rsidP="00587E56">
            <w:pPr>
              <w:pStyle w:val="Betarp"/>
              <w:jc w:val="center"/>
              <w:rPr>
                <w:rFonts w:ascii="Times New Roman" w:hAnsi="Times New Roman" w:cs="Times New Roman"/>
                <w:bCs/>
                <w:sz w:val="20"/>
                <w:szCs w:val="20"/>
                <w:lang w:eastAsia="en-US"/>
              </w:rPr>
            </w:pPr>
            <w:r w:rsidRPr="00F72750">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66A8A6" w14:textId="77777777" w:rsidR="00B61E5B" w:rsidRPr="00F72750" w:rsidRDefault="00B61E5B" w:rsidP="00587E56">
            <w:pPr>
              <w:pStyle w:val="Betarp"/>
              <w:jc w:val="center"/>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 xml:space="preserve">VPĮ straipsnis,  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60AB11" w14:textId="77777777" w:rsidR="00B61E5B" w:rsidRPr="00F72750" w:rsidRDefault="00B61E5B" w:rsidP="00587E56">
            <w:pPr>
              <w:pStyle w:val="Betarp"/>
              <w:jc w:val="center"/>
              <w:rPr>
                <w:rFonts w:ascii="Times New Roman" w:hAnsi="Times New Roman" w:cs="Times New Roman"/>
                <w:bCs/>
                <w:iCs/>
                <w:sz w:val="20"/>
                <w:szCs w:val="20"/>
                <w:lang w:eastAsia="en-US"/>
              </w:rPr>
            </w:pPr>
            <w:r w:rsidRPr="00F72750">
              <w:rPr>
                <w:rFonts w:ascii="Times New Roman" w:hAnsi="Times New Roman" w:cs="Times New Roman"/>
                <w:b/>
                <w:sz w:val="20"/>
                <w:szCs w:val="20"/>
              </w:rPr>
              <w:t>Pašalinimo pagrindų nebuvimą įrodantys dokumentai</w:t>
            </w:r>
          </w:p>
        </w:tc>
      </w:tr>
      <w:tr w:rsidR="00B61E5B" w:rsidRPr="00F72750" w14:paraId="411711B0"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5E699"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C6FD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Tiekėjas arba jo atsakingas asmuo, nurodytas VPĮ 46 straipsnio 2 dalies 2 punkte, nuteistas už šią nusikalstamą veiką:</w:t>
            </w:r>
          </w:p>
          <w:p w14:paraId="690C944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dalyvavimą nusikalstamame susivienijime, jo organizavimą ar vadovavimą jam;</w:t>
            </w:r>
          </w:p>
          <w:p w14:paraId="22A05E1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kyšininkavimą, prekybą poveikiu, papirkimą;</w:t>
            </w:r>
          </w:p>
          <w:p w14:paraId="7D45DE48"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6D791F"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4) nusikalstamą bankrotą;</w:t>
            </w:r>
          </w:p>
          <w:p w14:paraId="0ECC9BF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5) teroristinį ir su teroristine veikla susijusį nusikaltimą;</w:t>
            </w:r>
          </w:p>
          <w:p w14:paraId="5A88166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6) nusikalstamu būdu gauto turto legalizavimą;</w:t>
            </w:r>
          </w:p>
          <w:p w14:paraId="31CFD4FE"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7) prekybą žmonėmis, vaiko pirkimą arba pardavimą;</w:t>
            </w:r>
          </w:p>
          <w:p w14:paraId="0D2AE5E0"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 xml:space="preserve">8) kitos valstybės tiekėjo atliktą nusikaltimą, apibrėžtą Direktyvos 2014/24/ES 57 straipsnio 1 dalyje išvardytus Europos Sąjungos teisės </w:t>
            </w:r>
            <w:r w:rsidRPr="00F72750">
              <w:rPr>
                <w:rFonts w:ascii="Times New Roman" w:hAnsi="Times New Roman" w:cs="Times New Roman"/>
                <w:bCs/>
                <w:sz w:val="20"/>
                <w:szCs w:val="20"/>
                <w:lang w:eastAsia="en-US"/>
              </w:rPr>
              <w:lastRenderedPageBreak/>
              <w:t>aktus įgyvendinančiuose kitų valstybių teisės aktuose.</w:t>
            </w:r>
          </w:p>
          <w:p w14:paraId="41C16E6F" w14:textId="77777777" w:rsidR="00B61E5B" w:rsidRPr="00F72750" w:rsidRDefault="00B61E5B" w:rsidP="00587E56">
            <w:pPr>
              <w:pStyle w:val="Betarp"/>
              <w:jc w:val="both"/>
              <w:rPr>
                <w:rFonts w:ascii="Times New Roman" w:hAnsi="Times New Roman" w:cs="Times New Roman"/>
                <w:b/>
                <w:bCs/>
                <w:sz w:val="20"/>
                <w:szCs w:val="20"/>
                <w:lang w:eastAsia="en-US"/>
              </w:rPr>
            </w:pPr>
          </w:p>
          <w:p w14:paraId="34B66AA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arba jo atsakingas asmuo nuteistas už aukščiau nurodytą nusikalstamą veiką, kai dėl:</w:t>
            </w:r>
          </w:p>
          <w:p w14:paraId="552713DC"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731D4C8"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DBCF225"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24816"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lastRenderedPageBreak/>
              <w:t>VPĮ 46 straipsnio 1 dalis</w:t>
            </w:r>
          </w:p>
          <w:p w14:paraId="20B45B3F"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21D3EE7"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A1-A6 punktai</w:t>
            </w:r>
          </w:p>
          <w:p w14:paraId="7702F48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76C3D0E"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lang w:eastAsia="en-US"/>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F23B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28BA1752"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išrašo iš teismo sprendimo arba</w:t>
            </w:r>
          </w:p>
          <w:p w14:paraId="061D7797"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Informatikos ir ryšių departamento prie Vidaus reikalų ministerijos pažymos, arba</w:t>
            </w:r>
          </w:p>
          <w:p w14:paraId="33818451"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BDF491" w14:textId="77777777" w:rsidR="00B61E5B" w:rsidRPr="00F72750" w:rsidRDefault="00B61E5B" w:rsidP="00587E56">
            <w:pPr>
              <w:pStyle w:val="Betarp"/>
              <w:jc w:val="both"/>
              <w:rPr>
                <w:rFonts w:ascii="Times New Roman" w:hAnsi="Times New Roman" w:cs="Times New Roman"/>
                <w:sz w:val="20"/>
                <w:szCs w:val="20"/>
                <w:lang w:eastAsia="en-US"/>
              </w:rPr>
            </w:pPr>
          </w:p>
          <w:p w14:paraId="345C09B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49EC6274"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2"/>
            </w:r>
            <w:r w:rsidRPr="00F72750">
              <w:rPr>
                <w:rFonts w:ascii="Times New Roman" w:hAnsi="Times New Roman" w:cs="Times New Roman"/>
                <w:sz w:val="20"/>
                <w:szCs w:val="20"/>
              </w:rPr>
              <w:t>.</w:t>
            </w:r>
          </w:p>
          <w:p w14:paraId="0C89DADA" w14:textId="77777777" w:rsidR="00B61E5B" w:rsidRPr="00F72750" w:rsidRDefault="00B61E5B" w:rsidP="00587E56">
            <w:pPr>
              <w:pStyle w:val="Betarp"/>
              <w:jc w:val="both"/>
              <w:rPr>
                <w:rFonts w:ascii="Times New Roman" w:hAnsi="Times New Roman" w:cs="Times New Roman"/>
                <w:sz w:val="20"/>
                <w:szCs w:val="20"/>
              </w:rPr>
            </w:pPr>
          </w:p>
          <w:p w14:paraId="1F9DA774" w14:textId="77777777" w:rsidR="00B61E5B" w:rsidRPr="00F72750" w:rsidRDefault="00B61E5B" w:rsidP="00587E56">
            <w:pPr>
              <w:pStyle w:val="Betarp"/>
              <w:jc w:val="both"/>
              <w:rPr>
                <w:rFonts w:ascii="Times New Roman" w:hAnsi="Times New Roman" w:cs="Times New Roman"/>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 xml:space="preserve">180 dienų </w:t>
            </w:r>
            <w:r w:rsidRPr="00F72750">
              <w:rPr>
                <w:rFonts w:ascii="Times New Roman" w:hAnsi="Times New Roman" w:cs="Times New Roman"/>
                <w:sz w:val="20"/>
                <w:szCs w:val="20"/>
              </w:rPr>
              <w:t xml:space="preserve">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E2DC0D6" w14:textId="77777777" w:rsidR="00B61E5B" w:rsidRPr="00F72750" w:rsidRDefault="00B61E5B" w:rsidP="00587E56">
            <w:pPr>
              <w:pStyle w:val="Betarp"/>
              <w:jc w:val="both"/>
              <w:rPr>
                <w:rFonts w:ascii="Times New Roman" w:hAnsi="Times New Roman" w:cs="Times New Roman"/>
                <w:b/>
                <w:bCs/>
                <w:sz w:val="20"/>
                <w:szCs w:val="20"/>
              </w:rPr>
            </w:pPr>
          </w:p>
          <w:p w14:paraId="3C4BDEAF"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5AAACAD" w14:textId="77777777" w:rsidR="00B61E5B" w:rsidRPr="00F72750" w:rsidRDefault="00B61E5B" w:rsidP="00587E56">
            <w:pPr>
              <w:pStyle w:val="Betarp"/>
              <w:jc w:val="both"/>
              <w:rPr>
                <w:rFonts w:ascii="Times New Roman" w:hAnsi="Times New Roman" w:cs="Times New Roman"/>
                <w:bCs/>
                <w:sz w:val="20"/>
                <w:szCs w:val="20"/>
              </w:rPr>
            </w:pPr>
          </w:p>
          <w:p w14:paraId="3FAF3F2A"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527FDA45"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E6834"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4F83"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7060C" w14:textId="77777777" w:rsidR="00B61E5B" w:rsidRPr="00F72750" w:rsidRDefault="00B61E5B" w:rsidP="00587E56">
            <w:pPr>
              <w:pStyle w:val="Betarp"/>
              <w:jc w:val="both"/>
              <w:rPr>
                <w:rFonts w:ascii="Times New Roman" w:eastAsia="Yu Mincho" w:hAnsi="Times New Roman" w:cs="Times New Roman"/>
                <w:b/>
                <w:bCs/>
                <w:sz w:val="20"/>
                <w:szCs w:val="20"/>
                <w:lang w:eastAsia="en-US"/>
              </w:rPr>
            </w:pPr>
            <w:r w:rsidRPr="00F72750">
              <w:rPr>
                <w:rFonts w:ascii="Times New Roman" w:eastAsia="Yu Mincho" w:hAnsi="Times New Roman" w:cs="Times New Roman"/>
                <w:b/>
                <w:bCs/>
                <w:sz w:val="20"/>
                <w:szCs w:val="20"/>
                <w:lang w:eastAsia="en-US"/>
              </w:rPr>
              <w:t>VPĮ 46 straipsnio 2¹ dalis</w:t>
            </w:r>
          </w:p>
          <w:p w14:paraId="406FA957" w14:textId="77777777" w:rsidR="00B61E5B" w:rsidRPr="00F72750" w:rsidRDefault="00B61E5B" w:rsidP="00587E56">
            <w:pPr>
              <w:pStyle w:val="Betarp"/>
              <w:jc w:val="both"/>
              <w:rPr>
                <w:rFonts w:ascii="Times New Roman" w:eastAsia="Yu Mincho" w:hAnsi="Times New Roman" w:cs="Times New Roman"/>
                <w:b/>
                <w:bCs/>
                <w:sz w:val="20"/>
                <w:szCs w:val="20"/>
              </w:rPr>
            </w:pPr>
          </w:p>
          <w:p w14:paraId="16C0442D"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sz w:val="20"/>
                <w:szCs w:val="20"/>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4367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61AA049D" w14:textId="77777777" w:rsidR="00B61E5B" w:rsidRPr="00F72750" w:rsidRDefault="00B61E5B" w:rsidP="00587E56">
            <w:pPr>
              <w:pStyle w:val="Betarp"/>
              <w:jc w:val="both"/>
              <w:rPr>
                <w:rFonts w:ascii="Times New Roman" w:hAnsi="Times New Roman" w:cs="Times New Roman"/>
                <w:sz w:val="20"/>
                <w:szCs w:val="20"/>
              </w:rPr>
            </w:pPr>
          </w:p>
        </w:tc>
      </w:tr>
      <w:tr w:rsidR="00B61E5B" w:rsidRPr="00F72750" w14:paraId="39C465A3"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55DBD" w14:textId="77777777" w:rsidR="00B61E5B" w:rsidRPr="00F72750" w:rsidRDefault="00B61E5B" w:rsidP="004D5EB9">
            <w:pPr>
              <w:pStyle w:val="Betarp"/>
              <w:numPr>
                <w:ilvl w:val="0"/>
                <w:numId w:val="33"/>
              </w:numPr>
              <w:rPr>
                <w:rFonts w:ascii="Times New Roman" w:hAnsi="Times New Roman" w:cs="Times New Roman"/>
                <w:b/>
                <w:bCs/>
                <w:sz w:val="20"/>
                <w:szCs w:val="20"/>
              </w:rPr>
            </w:pPr>
            <w:bookmarkStart w:id="5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9D8E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11F293" w14:textId="77777777" w:rsidR="00B61E5B" w:rsidRPr="00F72750" w:rsidRDefault="00B61E5B" w:rsidP="00587E56">
            <w:pPr>
              <w:pStyle w:val="Betarp"/>
              <w:jc w:val="both"/>
              <w:rPr>
                <w:rFonts w:ascii="Times New Roman" w:hAnsi="Times New Roman" w:cs="Times New Roman"/>
                <w:b/>
                <w:bCs/>
                <w:sz w:val="20"/>
                <w:szCs w:val="20"/>
                <w:lang w:eastAsia="en-US"/>
              </w:rPr>
            </w:pPr>
          </w:p>
          <w:p w14:paraId="5293CC24"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Laikoma, kad tiekėjas nuteistas už aukščiau nurodytą nusikalstamą veiką, kai dėl:</w:t>
            </w:r>
          </w:p>
          <w:p w14:paraId="0B0B59A6"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 xml:space="preserve">1) tiekėjo, kuris yra fizinis asmuo, per pastaruosius 5 metus buvo priimtas ir </w:t>
            </w:r>
            <w:r w:rsidRPr="00F72750">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4D7ADD3E" w14:textId="77777777" w:rsidR="00B61E5B" w:rsidRPr="00F72750" w:rsidRDefault="00B61E5B" w:rsidP="00587E56">
            <w:pPr>
              <w:pStyle w:val="Betarp"/>
              <w:jc w:val="both"/>
              <w:rPr>
                <w:rFonts w:ascii="Times New Roman" w:hAnsi="Times New Roman" w:cs="Times New Roman"/>
                <w:b/>
                <w:bCs/>
                <w:sz w:val="20"/>
                <w:szCs w:val="20"/>
                <w:lang w:eastAsia="en-US"/>
              </w:rPr>
            </w:pPr>
          </w:p>
          <w:p w14:paraId="7D86663E" w14:textId="77777777" w:rsidR="00B61E5B" w:rsidRPr="00F72750" w:rsidRDefault="00B61E5B" w:rsidP="00587E56">
            <w:pPr>
              <w:pStyle w:val="Betarp"/>
              <w:jc w:val="both"/>
              <w:rPr>
                <w:rFonts w:ascii="Times New Roman" w:hAnsi="Times New Roman" w:cs="Times New Roman"/>
                <w:bCs/>
                <w:sz w:val="20"/>
                <w:szCs w:val="20"/>
                <w:lang w:eastAsia="en-US"/>
              </w:rPr>
            </w:pPr>
            <w:r w:rsidRPr="00F72750">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80D46BF" w14:textId="77777777" w:rsidR="00B61E5B" w:rsidRPr="00F72750" w:rsidRDefault="00B61E5B" w:rsidP="00587E56">
            <w:pPr>
              <w:pStyle w:val="Betarp"/>
              <w:jc w:val="both"/>
              <w:rPr>
                <w:rFonts w:ascii="Times New Roman" w:hAnsi="Times New Roman" w:cs="Times New Roman"/>
                <w:b/>
                <w:bCs/>
                <w:sz w:val="20"/>
                <w:szCs w:val="20"/>
                <w:lang w:eastAsia="en-US"/>
              </w:rPr>
            </w:pPr>
          </w:p>
          <w:p w14:paraId="205FC85C"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Tačiau ši nuostata netaikoma, jeigu:</w:t>
            </w:r>
          </w:p>
          <w:p w14:paraId="15962307"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BCA8076"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2) įsiskolinimo suma neviršija 50 Eur (penkiasdešimt eurų);</w:t>
            </w:r>
          </w:p>
          <w:p w14:paraId="62AEFC31" w14:textId="77777777" w:rsidR="00B61E5B" w:rsidRPr="00F72750" w:rsidRDefault="00B61E5B" w:rsidP="00587E56">
            <w:pPr>
              <w:pStyle w:val="Betarp"/>
              <w:jc w:val="both"/>
              <w:rPr>
                <w:rFonts w:ascii="Times New Roman" w:hAnsi="Times New Roman" w:cs="Times New Roman"/>
                <w:b/>
                <w:bCs/>
                <w:sz w:val="20"/>
                <w:szCs w:val="20"/>
                <w:lang w:eastAsia="en-US"/>
              </w:rPr>
            </w:pPr>
            <w:r w:rsidRPr="00F7275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DCF05"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3 dalis</w:t>
            </w:r>
          </w:p>
          <w:p w14:paraId="22CBF040" w14:textId="77777777" w:rsidR="00B61E5B" w:rsidRPr="00F72750" w:rsidRDefault="00B61E5B" w:rsidP="00587E56">
            <w:pPr>
              <w:pStyle w:val="Betarp"/>
              <w:jc w:val="both"/>
              <w:rPr>
                <w:rFonts w:ascii="Times New Roman" w:eastAsia="Arial" w:hAnsi="Times New Roman" w:cs="Times New Roman"/>
                <w:sz w:val="20"/>
                <w:szCs w:val="20"/>
              </w:rPr>
            </w:pPr>
          </w:p>
          <w:p w14:paraId="04CC7D6D"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Arial" w:hAnsi="Times New Roman" w:cs="Times New Roman"/>
                <w:sz w:val="20"/>
                <w:szCs w:val="20"/>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47E96"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Lietuvoje įsteigtų subjektų reikalaujama:</w:t>
            </w:r>
          </w:p>
          <w:p w14:paraId="45A91EFA"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1) Dėl įsipareigojimų, susijusių su mokesčių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sz w:val="20"/>
                <w:szCs w:val="20"/>
              </w:rPr>
              <w:t>prašoma:</w:t>
            </w:r>
          </w:p>
          <w:p w14:paraId="04163889" w14:textId="77777777" w:rsidR="00B61E5B" w:rsidRPr="00F72750" w:rsidRDefault="00B61E5B" w:rsidP="00587E56">
            <w:pPr>
              <w:pStyle w:val="Betarp"/>
              <w:jc w:val="both"/>
              <w:rPr>
                <w:rFonts w:ascii="Times New Roman" w:hAnsi="Times New Roman" w:cs="Times New Roman"/>
                <w:b/>
                <w:bCs/>
                <w:sz w:val="20"/>
                <w:szCs w:val="20"/>
              </w:rPr>
            </w:pPr>
          </w:p>
          <w:p w14:paraId="63839FD5" w14:textId="77777777" w:rsidR="00B61E5B" w:rsidRPr="00F72750" w:rsidRDefault="00B61E5B" w:rsidP="004D5EB9">
            <w:pPr>
              <w:pStyle w:val="Betarp"/>
              <w:numPr>
                <w:ilvl w:val="0"/>
                <w:numId w:val="32"/>
              </w:numPr>
              <w:jc w:val="both"/>
              <w:rPr>
                <w:rFonts w:ascii="Times New Roman" w:hAnsi="Times New Roman" w:cs="Times New Roman"/>
                <w:sz w:val="20"/>
                <w:szCs w:val="20"/>
              </w:rPr>
            </w:pPr>
            <w:r w:rsidRPr="00F72750">
              <w:rPr>
                <w:rFonts w:ascii="Times New Roman" w:hAnsi="Times New Roman" w:cs="Times New Roman"/>
                <w:sz w:val="20"/>
                <w:szCs w:val="20"/>
              </w:rPr>
              <w:t xml:space="preserve">išrašo iš teismo sprendimo (jei toks yra) </w:t>
            </w:r>
          </w:p>
          <w:p w14:paraId="4B9793D5" w14:textId="77777777" w:rsidR="00B61E5B" w:rsidRPr="00F72750" w:rsidRDefault="00B61E5B" w:rsidP="004D5EB9">
            <w:pPr>
              <w:pStyle w:val="Betarp"/>
              <w:numPr>
                <w:ilvl w:val="0"/>
                <w:numId w:val="32"/>
              </w:numPr>
              <w:jc w:val="both"/>
              <w:rPr>
                <w:rFonts w:ascii="Times New Roman" w:hAnsi="Times New Roman" w:cs="Times New Roman"/>
                <w:sz w:val="20"/>
                <w:szCs w:val="20"/>
              </w:rPr>
            </w:pPr>
            <w:r w:rsidRPr="00F72750">
              <w:rPr>
                <w:rFonts w:ascii="Times New Roman" w:hAnsi="Times New Roman" w:cs="Times New Roman"/>
                <w:sz w:val="20"/>
                <w:szCs w:val="20"/>
              </w:rPr>
              <w:t>arba Valstybinės mokesčių inspekcijos prie Lietuvos Respublikos finansų ministerijos išduoto dokumento,</w:t>
            </w:r>
          </w:p>
          <w:p w14:paraId="110F29F9" w14:textId="77777777" w:rsidR="00B61E5B" w:rsidRPr="00F72750" w:rsidRDefault="00B61E5B" w:rsidP="004D5EB9">
            <w:pPr>
              <w:pStyle w:val="Betarp"/>
              <w:numPr>
                <w:ilvl w:val="0"/>
                <w:numId w:val="31"/>
              </w:numPr>
              <w:jc w:val="both"/>
              <w:rPr>
                <w:rFonts w:ascii="Times New Roman" w:hAnsi="Times New Roman" w:cs="Times New Roman"/>
                <w:sz w:val="20"/>
                <w:szCs w:val="20"/>
              </w:rPr>
            </w:pPr>
            <w:r w:rsidRPr="00F72750">
              <w:rPr>
                <w:rFonts w:ascii="Times New Roman" w:hAnsi="Times New Roman" w:cs="Times New Roman"/>
                <w:sz w:val="20"/>
                <w:szCs w:val="20"/>
              </w:rPr>
              <w:t xml:space="preserve">arba valstybės įmonės Registrų centro Lietuvos Respublikos Vyriausybės nustatyta tvarka išduoto dokumento, patvirtinančio jungtinius </w:t>
            </w:r>
            <w:r w:rsidRPr="00F72750">
              <w:rPr>
                <w:rFonts w:ascii="Times New Roman" w:hAnsi="Times New Roman" w:cs="Times New Roman"/>
                <w:sz w:val="20"/>
                <w:szCs w:val="20"/>
              </w:rPr>
              <w:lastRenderedPageBreak/>
              <w:t>kompetentingų institucijų tvarkomus duomenis.</w:t>
            </w:r>
          </w:p>
          <w:p w14:paraId="0DC9F5E6" w14:textId="77777777" w:rsidR="00B61E5B" w:rsidRPr="00F72750" w:rsidRDefault="00B61E5B" w:rsidP="00587E56">
            <w:pPr>
              <w:pStyle w:val="Betarp"/>
              <w:jc w:val="both"/>
              <w:rPr>
                <w:rFonts w:ascii="Times New Roman" w:hAnsi="Times New Roman" w:cs="Times New Roman"/>
                <w:sz w:val="20"/>
                <w:szCs w:val="20"/>
              </w:rPr>
            </w:pPr>
          </w:p>
          <w:p w14:paraId="17EB342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353B729D"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institucijos dokumento</w:t>
            </w:r>
            <w:r w:rsidRPr="00F72750">
              <w:rPr>
                <w:rStyle w:val="Puslapioinaosnuoroda"/>
                <w:rFonts w:ascii="Times New Roman" w:hAnsi="Times New Roman" w:cs="Times New Roman"/>
                <w:sz w:val="20"/>
                <w:szCs w:val="20"/>
              </w:rPr>
              <w:footnoteReference w:id="3"/>
            </w:r>
            <w:r w:rsidRPr="00F72750">
              <w:rPr>
                <w:rFonts w:ascii="Times New Roman" w:hAnsi="Times New Roman" w:cs="Times New Roman"/>
                <w:sz w:val="20"/>
                <w:szCs w:val="20"/>
              </w:rPr>
              <w:t>.</w:t>
            </w:r>
          </w:p>
          <w:p w14:paraId="44A8B359" w14:textId="77777777" w:rsidR="00B61E5B" w:rsidRPr="00F72750" w:rsidRDefault="00B61E5B" w:rsidP="00587E56">
            <w:pPr>
              <w:pStyle w:val="Betarp"/>
              <w:jc w:val="both"/>
              <w:rPr>
                <w:rFonts w:ascii="Times New Roman" w:eastAsia="Yu Mincho" w:hAnsi="Times New Roman" w:cs="Times New Roman"/>
                <w:sz w:val="20"/>
                <w:szCs w:val="20"/>
              </w:rPr>
            </w:pPr>
          </w:p>
          <w:p w14:paraId="16F52DA8"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6E55514" w14:textId="77777777" w:rsidR="00B61E5B" w:rsidRPr="00F72750" w:rsidRDefault="00B61E5B" w:rsidP="00587E56">
            <w:pPr>
              <w:pStyle w:val="Betarp"/>
              <w:jc w:val="both"/>
              <w:rPr>
                <w:rFonts w:ascii="Times New Roman" w:hAnsi="Times New Roman" w:cs="Times New Roman"/>
                <w:i/>
                <w:iCs/>
                <w:color w:val="7030A0"/>
                <w:sz w:val="20"/>
                <w:szCs w:val="20"/>
              </w:rPr>
            </w:pPr>
          </w:p>
          <w:p w14:paraId="36FDD24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79E5B5" w14:textId="77777777" w:rsidR="00B61E5B" w:rsidRPr="00F72750" w:rsidRDefault="00B61E5B" w:rsidP="00587E56">
            <w:pPr>
              <w:pStyle w:val="Betarp"/>
              <w:jc w:val="both"/>
              <w:rPr>
                <w:rFonts w:ascii="Times New Roman" w:hAnsi="Times New Roman" w:cs="Times New Roman"/>
                <w:b/>
                <w:bCs/>
                <w:sz w:val="20"/>
                <w:szCs w:val="20"/>
              </w:rPr>
            </w:pPr>
          </w:p>
          <w:p w14:paraId="596E35C2"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Cs/>
                <w:sz w:val="20"/>
                <w:szCs w:val="20"/>
              </w:rPr>
              <w:t>2) Dėl įsipareigojimų, susijusių su socialinio draudimo įmokų mokėjimu, įvykdymo i</w:t>
            </w:r>
            <w:r w:rsidRPr="00F72750">
              <w:rPr>
                <w:rFonts w:ascii="Times New Roman" w:hAnsi="Times New Roman" w:cs="Times New Roman"/>
                <w:sz w:val="20"/>
                <w:szCs w:val="20"/>
                <w:lang w:eastAsia="en-US"/>
              </w:rPr>
              <w:t xml:space="preserve">š Lietuvoje įsteigtų subjektų </w:t>
            </w:r>
            <w:r w:rsidRPr="00F72750">
              <w:rPr>
                <w:rFonts w:ascii="Times New Roman" w:hAnsi="Times New Roman" w:cs="Times New Roman"/>
                <w:bCs/>
                <w:sz w:val="20"/>
                <w:szCs w:val="20"/>
              </w:rPr>
              <w:t>prašoma:</w:t>
            </w:r>
          </w:p>
          <w:p w14:paraId="7411279E"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72750">
                <w:rPr>
                  <w:rStyle w:val="Hipersaitas"/>
                  <w:rFonts w:ascii="Times New Roman" w:hAnsi="Times New Roman" w:cs="Times New Roman"/>
                  <w:bCs/>
                  <w:sz w:val="20"/>
                  <w:szCs w:val="20"/>
                  <w:u w:val="single"/>
                </w:rPr>
                <w:t>http://draudejai.sodra.lt/draudeju_viesi_duomenys/</w:t>
              </w:r>
            </w:hyperlink>
            <w:r w:rsidRPr="00F72750">
              <w:rPr>
                <w:rFonts w:ascii="Times New Roman" w:hAnsi="Times New Roman" w:cs="Times New Roman"/>
                <w:bCs/>
                <w:sz w:val="20"/>
                <w:szCs w:val="20"/>
              </w:rPr>
              <w:t>.</w:t>
            </w:r>
          </w:p>
          <w:p w14:paraId="5129D7ED" w14:textId="77777777" w:rsidR="00B61E5B" w:rsidRPr="00F72750" w:rsidRDefault="00B61E5B" w:rsidP="00587E56">
            <w:pPr>
              <w:pStyle w:val="Betarp"/>
              <w:jc w:val="both"/>
              <w:rPr>
                <w:rFonts w:ascii="Times New Roman" w:hAnsi="Times New Roman" w:cs="Times New Roman"/>
                <w:b/>
                <w:bCs/>
                <w:sz w:val="20"/>
                <w:szCs w:val="20"/>
              </w:rPr>
            </w:pPr>
          </w:p>
          <w:p w14:paraId="4D4D7EEE"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Jeigu dėl Valstybinio socialinio draudimo fondo valdybos (toliau – „Sodra“) informacinės sistemos techninių trikdžių </w:t>
            </w:r>
            <w:r w:rsidRPr="00F72750">
              <w:rPr>
                <w:rFonts w:ascii="Times New Roman" w:hAnsi="Times New Roman" w:cs="Times New Roman"/>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0B5684" w14:textId="77777777" w:rsidR="00B61E5B" w:rsidRPr="00F72750" w:rsidRDefault="00B61E5B" w:rsidP="00587E56">
            <w:pPr>
              <w:pStyle w:val="Betarp"/>
              <w:jc w:val="both"/>
              <w:rPr>
                <w:rFonts w:ascii="Times New Roman" w:hAnsi="Times New Roman" w:cs="Times New Roman"/>
                <w:b/>
                <w:bCs/>
                <w:sz w:val="20"/>
                <w:szCs w:val="20"/>
              </w:rPr>
            </w:pPr>
          </w:p>
          <w:p w14:paraId="1B02C89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D52882" w14:textId="77777777" w:rsidR="00B61E5B" w:rsidRPr="00F72750" w:rsidRDefault="00B61E5B" w:rsidP="00587E56">
            <w:pPr>
              <w:pStyle w:val="Betarp"/>
              <w:jc w:val="both"/>
              <w:rPr>
                <w:rFonts w:ascii="Times New Roman" w:hAnsi="Times New Roman" w:cs="Times New Roman"/>
                <w:b/>
                <w:bCs/>
                <w:sz w:val="20"/>
                <w:szCs w:val="20"/>
              </w:rPr>
            </w:pPr>
          </w:p>
          <w:p w14:paraId="107FE82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Iš ne Lietuvoje įsteigtų subjektų reikalaujama:</w:t>
            </w:r>
          </w:p>
          <w:p w14:paraId="15FA13B6" w14:textId="77777777" w:rsidR="00B61E5B" w:rsidRPr="00F72750" w:rsidRDefault="00B61E5B" w:rsidP="004D5EB9">
            <w:pPr>
              <w:pStyle w:val="Betarp"/>
              <w:numPr>
                <w:ilvl w:val="0"/>
                <w:numId w:val="14"/>
              </w:numPr>
              <w:ind w:left="314"/>
              <w:jc w:val="both"/>
              <w:rPr>
                <w:rFonts w:ascii="Times New Roman" w:hAnsi="Times New Roman" w:cs="Times New Roman"/>
                <w:b/>
                <w:bCs/>
                <w:sz w:val="20"/>
                <w:szCs w:val="20"/>
              </w:rPr>
            </w:pPr>
            <w:r w:rsidRPr="00F72750">
              <w:rPr>
                <w:rFonts w:ascii="Times New Roman" w:hAnsi="Times New Roman" w:cs="Times New Roman"/>
                <w:sz w:val="20"/>
                <w:szCs w:val="20"/>
              </w:rPr>
              <w:t>atitinkamos užsienio šalies kompetentingos institucijos dokumento</w:t>
            </w:r>
            <w:r w:rsidRPr="00F72750">
              <w:rPr>
                <w:rStyle w:val="Puslapioinaosnuoroda"/>
                <w:rFonts w:ascii="Times New Roman" w:hAnsi="Times New Roman" w:cs="Times New Roman"/>
                <w:sz w:val="20"/>
                <w:szCs w:val="20"/>
              </w:rPr>
              <w:footnoteReference w:id="4"/>
            </w:r>
            <w:r w:rsidRPr="00F72750">
              <w:rPr>
                <w:rFonts w:ascii="Times New Roman" w:hAnsi="Times New Roman" w:cs="Times New Roman"/>
                <w:sz w:val="20"/>
                <w:szCs w:val="20"/>
              </w:rPr>
              <w:t>.</w:t>
            </w:r>
          </w:p>
          <w:p w14:paraId="35D2E40A" w14:textId="77777777" w:rsidR="00B61E5B" w:rsidRPr="00F72750" w:rsidRDefault="00B61E5B" w:rsidP="00587E56">
            <w:pPr>
              <w:pStyle w:val="Betarp"/>
              <w:jc w:val="both"/>
              <w:rPr>
                <w:rFonts w:ascii="Times New Roman" w:hAnsi="Times New Roman" w:cs="Times New Roman"/>
                <w:b/>
                <w:bCs/>
                <w:sz w:val="20"/>
                <w:szCs w:val="20"/>
              </w:rPr>
            </w:pPr>
          </w:p>
          <w:p w14:paraId="768332F0" w14:textId="77777777" w:rsidR="00B61E5B" w:rsidRPr="00F72750" w:rsidRDefault="00B61E5B" w:rsidP="00587E56">
            <w:pPr>
              <w:pStyle w:val="Betarp"/>
              <w:jc w:val="both"/>
              <w:rPr>
                <w:rFonts w:ascii="Times New Roman" w:hAnsi="Times New Roman" w:cs="Times New Roman"/>
                <w:i/>
                <w:iCs/>
                <w:color w:val="7030A0"/>
                <w:sz w:val="20"/>
                <w:szCs w:val="20"/>
              </w:rPr>
            </w:pPr>
            <w:r w:rsidRPr="00F72750">
              <w:rPr>
                <w:rFonts w:ascii="Times New Roman" w:hAnsi="Times New Roman" w:cs="Times New Roman"/>
                <w:sz w:val="20"/>
                <w:szCs w:val="20"/>
              </w:rPr>
              <w:t xml:space="preserve">Nurodyti dokumentai turi būti  išduoti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2462331" w14:textId="77777777" w:rsidR="00B61E5B" w:rsidRPr="00F72750" w:rsidRDefault="00B61E5B" w:rsidP="00587E56">
            <w:pPr>
              <w:pStyle w:val="Betarp"/>
              <w:jc w:val="both"/>
              <w:rPr>
                <w:rFonts w:ascii="Times New Roman" w:hAnsi="Times New Roman" w:cs="Times New Roman"/>
                <w:b/>
                <w:bCs/>
                <w:sz w:val="20"/>
                <w:szCs w:val="20"/>
              </w:rPr>
            </w:pPr>
          </w:p>
          <w:p w14:paraId="77C0C7F8"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B61E5B" w:rsidRPr="00F72750" w14:paraId="623C9705"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BF176"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B0E24"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A3F7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1 punktas</w:t>
            </w:r>
          </w:p>
          <w:p w14:paraId="61B27207" w14:textId="77777777" w:rsidR="00B61E5B" w:rsidRPr="00F72750" w:rsidRDefault="00B61E5B" w:rsidP="00587E56">
            <w:pPr>
              <w:pStyle w:val="Betarp"/>
              <w:jc w:val="both"/>
              <w:rPr>
                <w:rFonts w:ascii="Times New Roman" w:eastAsia="Yu Mincho" w:hAnsi="Times New Roman" w:cs="Times New Roman"/>
                <w:sz w:val="20"/>
                <w:szCs w:val="20"/>
              </w:rPr>
            </w:pPr>
          </w:p>
          <w:p w14:paraId="15CD6BA9"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7E234"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79D940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3446753"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0FEB8E90"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A79AD"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ABA09"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CDFE375"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5C07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2 punktas</w:t>
            </w:r>
          </w:p>
          <w:p w14:paraId="47558194" w14:textId="77777777" w:rsidR="00B61E5B" w:rsidRPr="00F72750" w:rsidRDefault="00B61E5B" w:rsidP="00587E56">
            <w:pPr>
              <w:pStyle w:val="Betarp"/>
              <w:jc w:val="both"/>
              <w:rPr>
                <w:rFonts w:ascii="Times New Roman" w:eastAsia="Yu Mincho" w:hAnsi="Times New Roman" w:cs="Times New Roman"/>
                <w:sz w:val="20"/>
                <w:szCs w:val="20"/>
              </w:rPr>
            </w:pPr>
          </w:p>
          <w:p w14:paraId="3658D74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7370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C15D90A"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3D340689"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2E83245E"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8E727"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8AFE3"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086CF"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3 punktas</w:t>
            </w:r>
          </w:p>
          <w:p w14:paraId="6B2089E4" w14:textId="77777777" w:rsidR="00B61E5B" w:rsidRPr="00F72750" w:rsidRDefault="00B61E5B" w:rsidP="00587E56">
            <w:pPr>
              <w:pStyle w:val="Betarp"/>
              <w:jc w:val="both"/>
              <w:rPr>
                <w:rFonts w:ascii="Times New Roman" w:eastAsia="Yu Mincho" w:hAnsi="Times New Roman" w:cs="Times New Roman"/>
                <w:sz w:val="20"/>
                <w:szCs w:val="20"/>
              </w:rPr>
            </w:pPr>
          </w:p>
          <w:p w14:paraId="5A56CFBC"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C13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4C51"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08B8A448"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63F93F89"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6E530"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6367BD"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8F768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F72750">
              <w:rPr>
                <w:rFonts w:ascii="Times New Roman" w:hAnsi="Times New Roman" w:cs="Times New Roman"/>
                <w:bCs/>
                <w:sz w:val="20"/>
                <w:szCs w:val="20"/>
              </w:rPr>
              <w:lastRenderedPageBreak/>
              <w:t xml:space="preserve">pašalintas iš pirkimo ar koncesijos suteikimo procedūrų. </w:t>
            </w:r>
          </w:p>
          <w:p w14:paraId="03C31414"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00A1"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4 punktas</w:t>
            </w:r>
          </w:p>
          <w:p w14:paraId="2BB317A0" w14:textId="77777777" w:rsidR="00B61E5B" w:rsidRPr="00F72750" w:rsidRDefault="00B61E5B" w:rsidP="00587E56">
            <w:pPr>
              <w:pStyle w:val="Betarp"/>
              <w:jc w:val="both"/>
              <w:rPr>
                <w:rFonts w:ascii="Times New Roman" w:eastAsia="Yu Mincho" w:hAnsi="Times New Roman" w:cs="Times New Roman"/>
                <w:sz w:val="20"/>
                <w:szCs w:val="20"/>
              </w:rPr>
            </w:pPr>
          </w:p>
          <w:p w14:paraId="109E27C6"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C15 punktas</w:t>
            </w:r>
            <w:r w:rsidRPr="00F72750">
              <w:rPr>
                <w:rFonts w:ascii="Times New Roman" w:eastAsia="Yu Mincho" w:hAnsi="Times New Roman" w:cs="Times New Roman"/>
                <w:sz w:val="20"/>
                <w:szCs w:val="20"/>
                <w:lang w:eastAsia="en-US"/>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897D2"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2D95124E"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AEC0AF5"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5C6D43ED"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6D3BCA7" w14:textId="77777777" w:rsidR="00B61E5B" w:rsidRPr="00F72750" w:rsidRDefault="00B61E5B" w:rsidP="00587E56">
            <w:pPr>
              <w:pStyle w:val="Betarp"/>
              <w:jc w:val="both"/>
              <w:rPr>
                <w:rFonts w:ascii="Times New Roman" w:hAnsi="Times New Roman" w:cs="Times New Roman"/>
                <w:sz w:val="20"/>
                <w:szCs w:val="20"/>
              </w:rPr>
            </w:pPr>
            <w:hyperlink r:id="rId17" w:history="1">
              <w:r w:rsidRPr="00F72750">
                <w:rPr>
                  <w:rStyle w:val="Hipersaitas"/>
                  <w:rFonts w:ascii="Times New Roman" w:hAnsi="Times New Roman" w:cs="Times New Roman"/>
                  <w:sz w:val="20"/>
                  <w:szCs w:val="20"/>
                </w:rPr>
                <w:t>https://vpt.lrv.lt/lt/nuorodos/kiti-duomenys/powerbi/melaginga-informacija-pateikusiu-tiekeju-sarasas-3/</w:t>
              </w:r>
            </w:hyperlink>
          </w:p>
        </w:tc>
      </w:tr>
      <w:tr w:rsidR="00B61E5B" w:rsidRPr="00F72750" w14:paraId="5C3EF526"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7680C"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2F892B"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E3DB9"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5 punktas</w:t>
            </w:r>
          </w:p>
          <w:p w14:paraId="14828281" w14:textId="77777777" w:rsidR="00B61E5B" w:rsidRPr="00F72750" w:rsidRDefault="00B61E5B" w:rsidP="00587E56">
            <w:pPr>
              <w:pStyle w:val="Betarp"/>
              <w:jc w:val="both"/>
              <w:rPr>
                <w:rFonts w:ascii="Times New Roman" w:eastAsia="Yu Mincho" w:hAnsi="Times New Roman" w:cs="Times New Roman"/>
                <w:sz w:val="20"/>
                <w:szCs w:val="20"/>
              </w:rPr>
            </w:pPr>
          </w:p>
          <w:p w14:paraId="6DD54D5A"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C15 punktas</w:t>
            </w:r>
          </w:p>
          <w:p w14:paraId="2B057945"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0C0A2469"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8989"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7A605237" w14:textId="77777777" w:rsidR="00B61E5B" w:rsidRPr="00F72750" w:rsidRDefault="00B61E5B" w:rsidP="00587E56">
            <w:pPr>
              <w:pStyle w:val="Betarp"/>
              <w:jc w:val="both"/>
              <w:rPr>
                <w:rFonts w:ascii="Times New Roman" w:hAnsi="Times New Roman" w:cs="Times New Roman"/>
                <w:b/>
                <w:bCs/>
                <w:iCs/>
                <w:sz w:val="20"/>
                <w:szCs w:val="20"/>
                <w:lang w:eastAsia="en-US"/>
              </w:rPr>
            </w:pPr>
          </w:p>
        </w:tc>
      </w:tr>
      <w:tr w:rsidR="00B61E5B" w:rsidRPr="00F72750" w14:paraId="550B7606"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FA5AB" w14:textId="77777777" w:rsidR="00B61E5B" w:rsidRPr="00F72750" w:rsidRDefault="00B61E5B" w:rsidP="004D5EB9">
            <w:pPr>
              <w:pStyle w:val="Betarp"/>
              <w:numPr>
                <w:ilvl w:val="0"/>
                <w:numId w:val="33"/>
              </w:numPr>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37C6B"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18F2E7"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B868C"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lastRenderedPageBreak/>
              <w:t>VPĮ 46 straipsnio 4 dalies 6 punktas</w:t>
            </w:r>
          </w:p>
          <w:p w14:paraId="3DD581CD" w14:textId="77777777" w:rsidR="00B61E5B" w:rsidRPr="00F72750" w:rsidRDefault="00B61E5B" w:rsidP="00587E56">
            <w:pPr>
              <w:pStyle w:val="Betarp"/>
              <w:jc w:val="both"/>
              <w:rPr>
                <w:rFonts w:ascii="Times New Roman" w:eastAsia="Yu Mincho" w:hAnsi="Times New Roman" w:cs="Times New Roman"/>
                <w:sz w:val="20"/>
                <w:szCs w:val="20"/>
              </w:rPr>
            </w:pPr>
          </w:p>
          <w:p w14:paraId="42E16040"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w:t>
            </w:r>
            <w:r w:rsidRPr="00F72750">
              <w:rPr>
                <w:rFonts w:ascii="Times New Roman" w:eastAsia="Arial" w:hAnsi="Times New Roman" w:cs="Times New Roman"/>
                <w:sz w:val="20"/>
                <w:szCs w:val="20"/>
              </w:rPr>
              <w:t xml:space="preserve"> III dalies C14 punktas</w:t>
            </w:r>
          </w:p>
          <w:p w14:paraId="5B365BBA" w14:textId="77777777" w:rsidR="00B61E5B" w:rsidRPr="00F72750" w:rsidRDefault="00B61E5B" w:rsidP="00587E56">
            <w:pPr>
              <w:pStyle w:val="Betarp"/>
              <w:jc w:val="both"/>
              <w:rPr>
                <w:rFonts w:ascii="Times New Roman" w:eastAsia="Yu Mincho" w:hAnsi="Times New Roman" w:cs="Times New Roman"/>
                <w:sz w:val="20"/>
                <w:szCs w:val="20"/>
                <w:lang w:eastAsia="en-US"/>
              </w:rPr>
            </w:pPr>
          </w:p>
          <w:p w14:paraId="4F69DEAA" w14:textId="77777777" w:rsidR="00B61E5B" w:rsidRPr="00F72750" w:rsidRDefault="00B61E5B" w:rsidP="00587E56">
            <w:pPr>
              <w:pStyle w:val="Betarp"/>
              <w:jc w:val="both"/>
              <w:rPr>
                <w:rFonts w:ascii="Times New Roman" w:eastAsia="Yu Mincho" w:hAnsi="Times New Roman" w:cs="Times New Roman"/>
                <w:sz w:val="20"/>
                <w:szCs w:val="20"/>
                <w:lang w:eastAsia="en-US"/>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FEF68"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4BE045D7"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75E439D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4F8D0803" w14:textId="77777777" w:rsidR="00B61E5B" w:rsidRPr="00F72750" w:rsidRDefault="00B61E5B" w:rsidP="00587E56">
            <w:pPr>
              <w:pStyle w:val="Betarp"/>
              <w:jc w:val="both"/>
              <w:rPr>
                <w:rFonts w:ascii="Times New Roman" w:hAnsi="Times New Roman" w:cs="Times New Roman"/>
                <w:sz w:val="20"/>
                <w:szCs w:val="20"/>
              </w:rPr>
            </w:pPr>
          </w:p>
          <w:p w14:paraId="7079396C" w14:textId="77777777" w:rsidR="00B61E5B" w:rsidRPr="00F72750" w:rsidRDefault="00B61E5B" w:rsidP="00587E56">
            <w:pPr>
              <w:pStyle w:val="Betarp"/>
              <w:jc w:val="both"/>
              <w:rPr>
                <w:rFonts w:ascii="Times New Roman" w:hAnsi="Times New Roman" w:cs="Times New Roman"/>
                <w:sz w:val="20"/>
                <w:szCs w:val="20"/>
              </w:rPr>
            </w:pPr>
            <w:hyperlink r:id="rId18" w:history="1">
              <w:r w:rsidRPr="00F72750">
                <w:rPr>
                  <w:rStyle w:val="Hipersaitas"/>
                  <w:rFonts w:ascii="Times New Roman" w:hAnsi="Times New Roman" w:cs="Times New Roman"/>
                  <w:sz w:val="20"/>
                  <w:szCs w:val="20"/>
                </w:rPr>
                <w:t>https://vpt.lrv.lt/lt/nuorodos/kiti-duomenys/powerbi/nepatikimi-tiekejai-1/</w:t>
              </w:r>
            </w:hyperlink>
          </w:p>
          <w:p w14:paraId="759CD85F" w14:textId="77777777" w:rsidR="00B61E5B" w:rsidRPr="00F72750" w:rsidRDefault="00B61E5B" w:rsidP="00587E56">
            <w:pPr>
              <w:pStyle w:val="Betarp"/>
              <w:jc w:val="both"/>
              <w:rPr>
                <w:rFonts w:ascii="Times New Roman" w:hAnsi="Times New Roman" w:cs="Times New Roman"/>
                <w:sz w:val="20"/>
                <w:szCs w:val="20"/>
              </w:rPr>
            </w:pPr>
          </w:p>
          <w:p w14:paraId="1D25A355" w14:textId="77777777" w:rsidR="00B61E5B" w:rsidRPr="00F72750" w:rsidRDefault="00B61E5B" w:rsidP="00587E56">
            <w:pPr>
              <w:pStyle w:val="Betarp"/>
              <w:jc w:val="both"/>
              <w:rPr>
                <w:rFonts w:ascii="Times New Roman" w:hAnsi="Times New Roman" w:cs="Times New Roman"/>
                <w:sz w:val="20"/>
                <w:szCs w:val="20"/>
              </w:rPr>
            </w:pPr>
            <w:hyperlink r:id="rId19" w:history="1">
              <w:r w:rsidRPr="00F72750">
                <w:rPr>
                  <w:rStyle w:val="Hipersaitas"/>
                  <w:rFonts w:ascii="Times New Roman" w:hAnsi="Times New Roman" w:cs="Times New Roman"/>
                  <w:sz w:val="20"/>
                  <w:szCs w:val="20"/>
                </w:rPr>
                <w:t>https://vpt.lrv.lt/lt/pasalinimo-pagrindai-1/nepatikimu-koncesininku-sarasas-1/nepatikimu-koncesininku-sarasas/</w:t>
              </w:r>
            </w:hyperlink>
          </w:p>
          <w:p w14:paraId="47F7C03B" w14:textId="77777777" w:rsidR="00B61E5B" w:rsidRPr="00F72750" w:rsidRDefault="00B61E5B" w:rsidP="00587E56">
            <w:pPr>
              <w:pStyle w:val="Betarp"/>
              <w:jc w:val="both"/>
              <w:rPr>
                <w:rFonts w:ascii="Times New Roman" w:hAnsi="Times New Roman" w:cs="Times New Roman"/>
                <w:bCs/>
                <w:sz w:val="20"/>
                <w:szCs w:val="20"/>
              </w:rPr>
            </w:pPr>
          </w:p>
          <w:p w14:paraId="069674CC" w14:textId="77777777" w:rsidR="00B61E5B" w:rsidRPr="00F72750" w:rsidRDefault="00B61E5B" w:rsidP="00587E56">
            <w:pPr>
              <w:pStyle w:val="Betarp"/>
              <w:jc w:val="both"/>
              <w:rPr>
                <w:rFonts w:ascii="Times New Roman" w:hAnsi="Times New Roman" w:cs="Times New Roman"/>
                <w:b/>
                <w:bCs/>
                <w:sz w:val="20"/>
                <w:szCs w:val="20"/>
              </w:rPr>
            </w:pPr>
          </w:p>
        </w:tc>
      </w:tr>
      <w:tr w:rsidR="00B61E5B" w:rsidRPr="00F72750" w14:paraId="250BFD04"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B9BB2" w14:textId="77777777" w:rsidR="00B61E5B" w:rsidRPr="00F72750" w:rsidRDefault="00B61E5B" w:rsidP="004D5EB9">
            <w:pPr>
              <w:pStyle w:val="Betarp"/>
              <w:numPr>
                <w:ilvl w:val="0"/>
                <w:numId w:val="33"/>
              </w:numPr>
              <w:rPr>
                <w:rFonts w:ascii="Times New Roman" w:hAnsi="Times New Roman" w:cs="Times New Roman"/>
                <w:sz w:val="20"/>
                <w:szCs w:val="20"/>
              </w:rPr>
            </w:pPr>
          </w:p>
          <w:p w14:paraId="3F50DB7F" w14:textId="77777777" w:rsidR="00B61E5B" w:rsidRPr="00F72750" w:rsidRDefault="00B61E5B" w:rsidP="00587E56">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17D31"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72750">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2C836B" w14:textId="77777777" w:rsidR="00B61E5B" w:rsidRPr="00F72750" w:rsidRDefault="00B61E5B" w:rsidP="00587E56">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A3F57"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a papunktis</w:t>
            </w:r>
          </w:p>
          <w:p w14:paraId="721CD188" w14:textId="77777777" w:rsidR="00B61E5B" w:rsidRPr="00F72750" w:rsidRDefault="00B61E5B" w:rsidP="00587E56">
            <w:pPr>
              <w:pStyle w:val="Betarp"/>
              <w:jc w:val="both"/>
              <w:rPr>
                <w:rFonts w:ascii="Times New Roman" w:eastAsia="Yu Mincho" w:hAnsi="Times New Roman" w:cs="Times New Roman"/>
                <w:sz w:val="20"/>
                <w:szCs w:val="20"/>
              </w:rPr>
            </w:pPr>
          </w:p>
          <w:p w14:paraId="569F5055"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9A58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0" w:history="1">
              <w:r w:rsidRPr="00F72750">
                <w:rPr>
                  <w:rStyle w:val="Hipersaitas"/>
                  <w:rFonts w:ascii="Times New Roman" w:hAnsi="Times New Roman" w:cs="Times New Roman"/>
                  <w:sz w:val="20"/>
                  <w:szCs w:val="20"/>
                  <w:u w:val="single"/>
                </w:rPr>
                <w:t>https://www.registrucentras.lt/jar/p/index.php</w:t>
              </w:r>
            </w:hyperlink>
          </w:p>
          <w:p w14:paraId="10AFB497"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paskelbtą informaciją, taip pat į šiame informaciniame pranešime pateiktą informaciją:</w:t>
            </w:r>
          </w:p>
          <w:p w14:paraId="3FAFAD18" w14:textId="77777777" w:rsidR="00B61E5B" w:rsidRPr="00F72750" w:rsidRDefault="00B61E5B" w:rsidP="00587E56">
            <w:pPr>
              <w:pStyle w:val="Betarp"/>
              <w:jc w:val="both"/>
              <w:rPr>
                <w:rFonts w:ascii="Times New Roman" w:hAnsi="Times New Roman" w:cs="Times New Roman"/>
                <w:sz w:val="20"/>
                <w:szCs w:val="20"/>
              </w:rPr>
            </w:pPr>
            <w:hyperlink r:id="rId21" w:history="1">
              <w:r w:rsidRPr="00F72750">
                <w:rPr>
                  <w:rStyle w:val="Hipersaitas"/>
                  <w:rFonts w:ascii="Times New Roman" w:hAnsi="Times New Roman" w:cs="Times New Roman"/>
                  <w:sz w:val="20"/>
                  <w:szCs w:val="20"/>
                </w:rPr>
                <w:t>https://vpt.lrv.lt/lt/naujienos-3/finansiniu-ataskaitu-nepateikimas-gali-tapti-kliutimi-dalyvauti-viesuosiuose-pirkimuose/</w:t>
              </w:r>
            </w:hyperlink>
          </w:p>
          <w:p w14:paraId="519039F3" w14:textId="77777777" w:rsidR="00B61E5B" w:rsidRPr="00F72750" w:rsidRDefault="00B61E5B" w:rsidP="00587E56">
            <w:pPr>
              <w:pStyle w:val="Betarp"/>
              <w:jc w:val="both"/>
              <w:rPr>
                <w:rFonts w:ascii="Times New Roman" w:hAnsi="Times New Roman" w:cs="Times New Roman"/>
                <w:b/>
                <w:bCs/>
                <w:iCs/>
                <w:sz w:val="20"/>
                <w:szCs w:val="20"/>
              </w:rPr>
            </w:pPr>
          </w:p>
        </w:tc>
      </w:tr>
      <w:tr w:rsidR="00B61E5B" w:rsidRPr="00F72750" w14:paraId="6250510B"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F63ED8"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5CDB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 xml:space="preserve">Tiekėjas yra padaręs rimtą profesinį pažeidimą, dėl kurio perkančioji organizacija abejoja tiekėjo sąžiningumu, </w:t>
            </w:r>
            <w:r w:rsidRPr="00F7275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72750">
              <w:rPr>
                <w:rFonts w:ascii="Times New Roman" w:eastAsia="Times New Roman" w:hAnsi="Times New Roman" w:cs="Times New Roman"/>
                <w:sz w:val="20"/>
                <w:szCs w:val="20"/>
                <w:vertAlign w:val="superscript"/>
              </w:rPr>
              <w:t>1</w:t>
            </w:r>
            <w:r w:rsidRPr="00F72750">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2D3BB"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b papunktis</w:t>
            </w:r>
          </w:p>
          <w:p w14:paraId="0BC18162" w14:textId="77777777" w:rsidR="00B61E5B" w:rsidRPr="00F72750" w:rsidRDefault="00B61E5B" w:rsidP="00587E56">
            <w:pPr>
              <w:pStyle w:val="Betarp"/>
              <w:jc w:val="both"/>
              <w:rPr>
                <w:rFonts w:ascii="Times New Roman" w:eastAsia="Yu Mincho" w:hAnsi="Times New Roman" w:cs="Times New Roman"/>
                <w:sz w:val="20"/>
                <w:szCs w:val="20"/>
              </w:rPr>
            </w:pPr>
          </w:p>
          <w:p w14:paraId="198D34E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C435"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31FAFEDF" w14:textId="77777777" w:rsidR="00B61E5B" w:rsidRPr="00F72750" w:rsidRDefault="00B61E5B" w:rsidP="00587E56">
            <w:pPr>
              <w:pStyle w:val="Betarp"/>
              <w:jc w:val="both"/>
              <w:rPr>
                <w:rFonts w:ascii="Times New Roman" w:hAnsi="Times New Roman" w:cs="Times New Roman"/>
                <w:b/>
                <w:bCs/>
                <w:iCs/>
                <w:sz w:val="20"/>
                <w:szCs w:val="20"/>
                <w:lang w:eastAsia="en-US"/>
              </w:rPr>
            </w:pPr>
          </w:p>
          <w:p w14:paraId="05106DC8"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rPr>
              <w:t>Priimant sprendimus dėl tiekėjo pašalinimo iš pirkimo procedūros šiame punkte nurodytu pašalinimo pagrindu, be kita ko, atsižvelgiama į</w:t>
            </w:r>
            <w:r w:rsidRPr="00F72750">
              <w:rPr>
                <w:rFonts w:ascii="Times New Roman" w:hAnsi="Times New Roman" w:cs="Times New Roman"/>
                <w:b/>
                <w:bCs/>
                <w:sz w:val="20"/>
                <w:szCs w:val="20"/>
              </w:rPr>
              <w:t xml:space="preserve"> </w:t>
            </w:r>
            <w:r w:rsidRPr="00F72750">
              <w:rPr>
                <w:rFonts w:ascii="Times New Roman" w:hAnsi="Times New Roman" w:cs="Times New Roman"/>
                <w:sz w:val="20"/>
                <w:szCs w:val="20"/>
              </w:rPr>
              <w:t xml:space="preserve">nacionalinėje duomenų bazėje adresu </w:t>
            </w:r>
            <w:hyperlink r:id="rId22">
              <w:r w:rsidRPr="00F72750">
                <w:rPr>
                  <w:rStyle w:val="Hipersaitas"/>
                  <w:rFonts w:ascii="Times New Roman" w:hAnsi="Times New Roman" w:cs="Times New Roman"/>
                  <w:sz w:val="20"/>
                  <w:szCs w:val="20"/>
                  <w:u w:val="single"/>
                </w:rPr>
                <w:t>https://www.vmi.lt/evmi/mokesciu-moketoju-informacija</w:t>
              </w:r>
            </w:hyperlink>
            <w:r w:rsidRPr="00F72750">
              <w:rPr>
                <w:rFonts w:ascii="Times New Roman" w:hAnsi="Times New Roman" w:cs="Times New Roman"/>
                <w:sz w:val="20"/>
                <w:szCs w:val="20"/>
              </w:rPr>
              <w:t xml:space="preserve"> skelbiamą informaciją.</w:t>
            </w:r>
          </w:p>
        </w:tc>
      </w:tr>
      <w:tr w:rsidR="00B61E5B" w:rsidRPr="00F72750" w14:paraId="02899DA7"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20676"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EB330"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Tiekėjas yra padaręs rimtą profesinį pažeidimą, dėl kurio perkančioji organizacija abejoja tiekėjo sąžiningumu,</w:t>
            </w:r>
            <w:r w:rsidRPr="00F72750">
              <w:rPr>
                <w:rFonts w:ascii="Times New Roman" w:eastAsia="Times New Roman" w:hAnsi="Times New Roman" w:cs="Times New Roman"/>
                <w:sz w:val="20"/>
                <w:szCs w:val="20"/>
              </w:rPr>
              <w:t xml:space="preserve"> kai jis </w:t>
            </w:r>
            <w:r w:rsidRPr="00F7275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CF582" w14:textId="77777777" w:rsidR="00B61E5B" w:rsidRPr="00F72750" w:rsidRDefault="00B61E5B" w:rsidP="00587E56">
            <w:pPr>
              <w:pStyle w:val="Betarp"/>
              <w:jc w:val="both"/>
              <w:rPr>
                <w:rFonts w:ascii="Times New Roman" w:eastAsia="Yu Mincho" w:hAnsi="Times New Roman" w:cs="Times New Roman"/>
                <w:b/>
                <w:bCs/>
                <w:sz w:val="20"/>
                <w:szCs w:val="20"/>
              </w:rPr>
            </w:pPr>
            <w:r w:rsidRPr="00F72750">
              <w:rPr>
                <w:rFonts w:ascii="Times New Roman" w:eastAsia="Yu Mincho" w:hAnsi="Times New Roman" w:cs="Times New Roman"/>
                <w:b/>
                <w:bCs/>
                <w:sz w:val="20"/>
                <w:szCs w:val="20"/>
              </w:rPr>
              <w:t>VPĮ 46 straipsnio 4 dalies 7 punkto c papunktis</w:t>
            </w:r>
          </w:p>
          <w:p w14:paraId="32D33121" w14:textId="77777777" w:rsidR="00B61E5B" w:rsidRPr="00F72750" w:rsidRDefault="00B61E5B" w:rsidP="00587E56">
            <w:pPr>
              <w:pStyle w:val="Betarp"/>
              <w:jc w:val="both"/>
              <w:rPr>
                <w:rFonts w:ascii="Times New Roman" w:eastAsia="Yu Mincho" w:hAnsi="Times New Roman" w:cs="Times New Roman"/>
                <w:sz w:val="20"/>
                <w:szCs w:val="20"/>
              </w:rPr>
            </w:pPr>
          </w:p>
          <w:p w14:paraId="6B107B9A" w14:textId="77777777" w:rsidR="00B61E5B" w:rsidRPr="00F72750" w:rsidRDefault="00B61E5B" w:rsidP="00587E56">
            <w:pPr>
              <w:pStyle w:val="Betarp"/>
              <w:jc w:val="both"/>
              <w:rPr>
                <w:rFonts w:ascii="Times New Roman" w:eastAsia="Yu Mincho" w:hAnsi="Times New Roman" w:cs="Times New Roman"/>
                <w:sz w:val="20"/>
                <w:szCs w:val="20"/>
                <w:lang w:eastAsia="en-US"/>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2C11F" w14:textId="77777777" w:rsidR="00B61E5B" w:rsidRPr="00F72750" w:rsidRDefault="00B61E5B" w:rsidP="00587E56">
            <w:pPr>
              <w:pStyle w:val="Betarp"/>
              <w:jc w:val="both"/>
              <w:rPr>
                <w:rFonts w:ascii="Times New Roman" w:hAnsi="Times New Roman" w:cs="Times New Roman"/>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p w14:paraId="5197BDF8" w14:textId="77777777" w:rsidR="00B61E5B" w:rsidRPr="00F72750" w:rsidRDefault="00B61E5B" w:rsidP="00587E56">
            <w:pPr>
              <w:pStyle w:val="Betarp"/>
              <w:jc w:val="both"/>
              <w:rPr>
                <w:rFonts w:ascii="Times New Roman" w:hAnsi="Times New Roman" w:cs="Times New Roman"/>
                <w:bCs/>
                <w:iCs/>
                <w:sz w:val="20"/>
                <w:szCs w:val="20"/>
                <w:lang w:eastAsia="en-US"/>
              </w:rPr>
            </w:pPr>
          </w:p>
          <w:p w14:paraId="455FA8BD" w14:textId="77777777" w:rsidR="00B61E5B" w:rsidRPr="00F72750" w:rsidRDefault="00B61E5B" w:rsidP="00587E56">
            <w:pPr>
              <w:rPr>
                <w:rFonts w:ascii="Times New Roman" w:hAnsi="Times New Roman" w:cs="Times New Roman"/>
                <w:b/>
                <w:bCs/>
                <w:sz w:val="20"/>
                <w:szCs w:val="20"/>
              </w:rPr>
            </w:pPr>
            <w:r w:rsidRPr="00F72750">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1D925BE" w14:textId="77777777" w:rsidR="00B61E5B" w:rsidRPr="00F72750" w:rsidRDefault="00B61E5B" w:rsidP="00587E56">
            <w:pPr>
              <w:rPr>
                <w:rFonts w:ascii="Times New Roman" w:hAnsi="Times New Roman" w:cs="Times New Roman"/>
                <w:bCs/>
                <w:iCs/>
                <w:sz w:val="20"/>
                <w:szCs w:val="20"/>
                <w:lang w:eastAsia="en-US"/>
              </w:rPr>
            </w:pPr>
            <w:hyperlink r:id="rId23" w:history="1">
              <w:r w:rsidRPr="00F72750">
                <w:rPr>
                  <w:rStyle w:val="Hipersaitas"/>
                  <w:rFonts w:ascii="Times New Roman" w:hAnsi="Times New Roman" w:cs="Times New Roman"/>
                  <w:sz w:val="20"/>
                  <w:szCs w:val="20"/>
                  <w:u w:val="single"/>
                </w:rPr>
                <w:t>https://kt.gov.lt/lt/atviri-duomenys/diskvalifikavimas-is-viesuju-pirkimu</w:t>
              </w:r>
            </w:hyperlink>
            <w:r w:rsidRPr="00F72750">
              <w:rPr>
                <w:rFonts w:ascii="Times New Roman" w:hAnsi="Times New Roman" w:cs="Times New Roman"/>
                <w:sz w:val="20"/>
                <w:szCs w:val="20"/>
              </w:rPr>
              <w:t xml:space="preserve"> skelbiamą informaciją. </w:t>
            </w:r>
          </w:p>
        </w:tc>
      </w:tr>
      <w:tr w:rsidR="00B61E5B" w:rsidRPr="00F72750" w14:paraId="1B1F1A33"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C8EA" w14:textId="77777777" w:rsidR="00B61E5B" w:rsidRPr="00F72750" w:rsidRDefault="00B61E5B" w:rsidP="004D5EB9">
            <w:pPr>
              <w:pStyle w:val="Betarp"/>
              <w:numPr>
                <w:ilvl w:val="0"/>
                <w:numId w:val="33"/>
              </w:numPr>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5A127" w14:textId="77777777" w:rsidR="00B61E5B" w:rsidRPr="00F72750" w:rsidRDefault="00B61E5B" w:rsidP="00587E56">
            <w:pPr>
              <w:pStyle w:val="Betarp"/>
              <w:jc w:val="both"/>
              <w:rPr>
                <w:rFonts w:ascii="Times New Roman" w:hAnsi="Times New Roman" w:cs="Times New Roman"/>
                <w:bCs/>
                <w:sz w:val="20"/>
                <w:szCs w:val="20"/>
              </w:rPr>
            </w:pPr>
            <w:r w:rsidRPr="00F72750">
              <w:rPr>
                <w:rFonts w:ascii="Times New Roman" w:hAnsi="Times New Roman" w:cs="Times New Roman"/>
                <w:bCs/>
                <w:sz w:val="20"/>
                <w:szCs w:val="20"/>
              </w:rPr>
              <w:t xml:space="preserve">Tiekėjas </w:t>
            </w:r>
            <w:r w:rsidRPr="00F72750">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439F2"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1 punktas</w:t>
            </w:r>
          </w:p>
          <w:p w14:paraId="45DFDE84"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 C2, C3 punktai</w:t>
            </w:r>
          </w:p>
          <w:p w14:paraId="3868537B" w14:textId="77777777" w:rsidR="00B61E5B" w:rsidRPr="00F72750" w:rsidRDefault="00B61E5B" w:rsidP="00587E56">
            <w:pPr>
              <w:jc w:val="center"/>
              <w:rPr>
                <w:rFonts w:ascii="Times New Roman" w:hAnsi="Times New Roman" w:cs="Times New Roman"/>
                <w:sz w:val="20"/>
                <w:szCs w:val="20"/>
              </w:rPr>
            </w:pP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7743F" w14:textId="77777777" w:rsidR="00B61E5B" w:rsidRPr="00F72750" w:rsidRDefault="00B61E5B" w:rsidP="00587E56">
            <w:pPr>
              <w:pStyle w:val="Betarp"/>
              <w:jc w:val="both"/>
              <w:rPr>
                <w:rFonts w:ascii="Times New Roman" w:hAnsi="Times New Roman" w:cs="Times New Roman"/>
                <w:b/>
                <w:bCs/>
                <w:sz w:val="20"/>
                <w:szCs w:val="20"/>
              </w:rPr>
            </w:pPr>
            <w:r w:rsidRPr="00F72750">
              <w:rPr>
                <w:rFonts w:ascii="Times New Roman" w:hAnsi="Times New Roman" w:cs="Times New Roman"/>
                <w:sz w:val="20"/>
                <w:szCs w:val="20"/>
                <w:lang w:eastAsia="en-US"/>
              </w:rPr>
              <w:t>Iš Lietuvoje įsteigtų subjektų įrodančių dokumentų nereikalaujama. Užtenka pateikto EBVPD.</w:t>
            </w:r>
          </w:p>
          <w:p w14:paraId="57135134" w14:textId="77777777" w:rsidR="00B61E5B" w:rsidRPr="00F72750" w:rsidRDefault="00B61E5B" w:rsidP="00587E56">
            <w:pPr>
              <w:pStyle w:val="Betarp"/>
              <w:jc w:val="both"/>
              <w:rPr>
                <w:rFonts w:ascii="Times New Roman" w:eastAsia="Yu Mincho" w:hAnsi="Times New Roman" w:cs="Times New Roman"/>
                <w:sz w:val="20"/>
                <w:szCs w:val="20"/>
              </w:rPr>
            </w:pPr>
          </w:p>
        </w:tc>
      </w:tr>
      <w:tr w:rsidR="00B61E5B" w:rsidRPr="00F72750" w14:paraId="34C12FFC"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CD5FF" w14:textId="77777777" w:rsidR="00B61E5B" w:rsidRPr="00F72750" w:rsidRDefault="00B61E5B" w:rsidP="004D5EB9">
            <w:pPr>
              <w:pStyle w:val="Betarp"/>
              <w:numPr>
                <w:ilvl w:val="0"/>
                <w:numId w:val="33"/>
              </w:numPr>
              <w:rPr>
                <w:rFonts w:ascii="Times New Roman" w:hAnsi="Times New Roman" w:cs="Times New Roman"/>
                <w:sz w:val="20"/>
                <w:szCs w:val="20"/>
              </w:rPr>
            </w:pPr>
            <w:bookmarkStart w:id="5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4558"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731329"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3161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t>VPĮ 46 straipsnio 6 dalies 2 punktas</w:t>
            </w:r>
          </w:p>
          <w:p w14:paraId="47623B8E" w14:textId="77777777" w:rsidR="00B61E5B" w:rsidRPr="00F72750" w:rsidRDefault="00B61E5B" w:rsidP="00587E56">
            <w:pPr>
              <w:pStyle w:val="Betarp"/>
              <w:jc w:val="both"/>
              <w:rPr>
                <w:rFonts w:ascii="Times New Roman" w:eastAsia="Yu Mincho" w:hAnsi="Times New Roman" w:cs="Times New Roman"/>
                <w:sz w:val="20"/>
                <w:szCs w:val="20"/>
              </w:rPr>
            </w:pPr>
          </w:p>
          <w:p w14:paraId="1E9384F7"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C4, C5, C6, C7, C8, C9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AB0F"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lang w:eastAsia="en-US"/>
              </w:rPr>
              <w:t xml:space="preserve">Iš Lietuvoje įsteigtų subjektų įrodančių dokumentų nereikalaujama, užtenka pateikto EBVPD. </w:t>
            </w:r>
            <w:r w:rsidRPr="00F72750">
              <w:rPr>
                <w:rFonts w:ascii="Times New Roman" w:hAnsi="Times New Roman" w:cs="Times New Roman"/>
                <w:sz w:val="20"/>
                <w:szCs w:val="20"/>
              </w:rPr>
              <w:t>Perkančioji organizacija savarankiškai patikrina duomenis nacionalinėje duomenų bazėje, adresu:</w:t>
            </w:r>
          </w:p>
          <w:p w14:paraId="438F222F" w14:textId="77777777" w:rsidR="00B61E5B" w:rsidRPr="00F72750" w:rsidRDefault="00B61E5B" w:rsidP="00587E56">
            <w:pPr>
              <w:pStyle w:val="Betarp"/>
              <w:jc w:val="both"/>
              <w:rPr>
                <w:rFonts w:ascii="Times New Roman" w:hAnsi="Times New Roman" w:cs="Times New Roman"/>
                <w:bCs/>
                <w:sz w:val="20"/>
                <w:szCs w:val="20"/>
              </w:rPr>
            </w:pPr>
            <w:hyperlink r:id="rId24" w:history="1">
              <w:r w:rsidRPr="00F72750">
                <w:rPr>
                  <w:rStyle w:val="Hipersaitas"/>
                  <w:rFonts w:ascii="Times New Roman" w:hAnsi="Times New Roman" w:cs="Times New Roman"/>
                  <w:bCs/>
                  <w:sz w:val="20"/>
                  <w:szCs w:val="20"/>
                  <w:u w:val="single"/>
                </w:rPr>
                <w:t>https://www.registrucentras.lt/jar/p/</w:t>
              </w:r>
            </w:hyperlink>
            <w:r w:rsidRPr="00F72750">
              <w:rPr>
                <w:rFonts w:ascii="Times New Roman" w:hAnsi="Times New Roman" w:cs="Times New Roman"/>
                <w:bCs/>
                <w:sz w:val="20"/>
                <w:szCs w:val="20"/>
              </w:rPr>
              <w:t xml:space="preserve">. </w:t>
            </w:r>
          </w:p>
          <w:p w14:paraId="651F46B4" w14:textId="77777777" w:rsidR="00B61E5B" w:rsidRPr="00F72750" w:rsidRDefault="00B61E5B" w:rsidP="00587E56">
            <w:pPr>
              <w:pStyle w:val="Betarp"/>
              <w:jc w:val="both"/>
              <w:rPr>
                <w:rFonts w:ascii="Times New Roman" w:hAnsi="Times New Roman" w:cs="Times New Roman"/>
                <w:b/>
                <w:bCs/>
                <w:sz w:val="20"/>
                <w:szCs w:val="20"/>
              </w:rPr>
            </w:pPr>
          </w:p>
          <w:p w14:paraId="7BE85B3A" w14:textId="77777777" w:rsidR="00B61E5B" w:rsidRPr="00F72750" w:rsidRDefault="00B61E5B" w:rsidP="00587E56">
            <w:pPr>
              <w:pStyle w:val="Betarp"/>
              <w:jc w:val="both"/>
              <w:rPr>
                <w:rFonts w:ascii="Times New Roman" w:hAnsi="Times New Roman" w:cs="Times New Roman"/>
                <w:i/>
                <w:iCs/>
                <w:color w:val="000000" w:themeColor="text1"/>
                <w:sz w:val="20"/>
                <w:szCs w:val="20"/>
              </w:rPr>
            </w:pPr>
            <w:r w:rsidRPr="00F72750">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F72750">
              <w:rPr>
                <w:rFonts w:ascii="Times New Roman" w:hAnsi="Times New Roman" w:cs="Times New Roman"/>
                <w:color w:val="00B050"/>
                <w:sz w:val="20"/>
                <w:szCs w:val="20"/>
              </w:rPr>
              <w:t>120</w:t>
            </w:r>
            <w:r w:rsidRPr="00F72750">
              <w:rPr>
                <w:rFonts w:ascii="Times New Roman" w:hAnsi="Times New Roman" w:cs="Times New Roman"/>
                <w:sz w:val="20"/>
                <w:szCs w:val="20"/>
              </w:rPr>
              <w:t xml:space="preserve"> </w:t>
            </w:r>
            <w:r w:rsidRPr="00F72750">
              <w:rPr>
                <w:rFonts w:ascii="Times New Roman" w:hAnsi="Times New Roman" w:cs="Times New Roman"/>
                <w:color w:val="00B050"/>
                <w:sz w:val="20"/>
                <w:szCs w:val="20"/>
              </w:rPr>
              <w:t>dienų</w:t>
            </w:r>
            <w:r w:rsidRPr="00F72750">
              <w:rPr>
                <w:rFonts w:ascii="Times New Roman" w:hAnsi="Times New Roman" w:cs="Times New Roman"/>
                <w:sz w:val="20"/>
                <w:szCs w:val="20"/>
              </w:rPr>
              <w:t xml:space="preserve"> iki </w:t>
            </w:r>
            <w:r w:rsidRPr="00F72750">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72750">
              <w:rPr>
                <w:rFonts w:ascii="Times New Roman" w:eastAsia="Times New Roman" w:hAnsi="Times New Roman" w:cs="Times New Roman"/>
                <w:sz w:val="20"/>
                <w:szCs w:val="20"/>
              </w:rPr>
              <w:t>umentus</w:t>
            </w:r>
            <w:r w:rsidRPr="00F72750">
              <w:rPr>
                <w:rFonts w:ascii="Times New Roman" w:hAnsi="Times New Roman" w:cs="Times New Roman"/>
                <w:sz w:val="20"/>
                <w:szCs w:val="20"/>
              </w:rPr>
              <w:t xml:space="preserve">. </w:t>
            </w:r>
            <w:r w:rsidRPr="00F72750">
              <w:rPr>
                <w:rFonts w:ascii="Times New Roman" w:hAnsi="Times New Roman" w:cs="Times New Roman"/>
                <w:b/>
                <w:bCs/>
                <w:i/>
                <w:iCs/>
                <w:color w:val="000000" w:themeColor="text1"/>
                <w:sz w:val="20"/>
                <w:szCs w:val="20"/>
              </w:rPr>
              <w:t>Pavyzdys</w:t>
            </w:r>
            <w:r w:rsidRPr="00F72750">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C00B93B" w14:textId="77777777" w:rsidR="00B61E5B" w:rsidRPr="00F72750" w:rsidRDefault="00B61E5B" w:rsidP="00587E56">
            <w:pPr>
              <w:pStyle w:val="Betarp"/>
              <w:jc w:val="both"/>
              <w:rPr>
                <w:rFonts w:ascii="Times New Roman" w:hAnsi="Times New Roman" w:cs="Times New Roman"/>
                <w:sz w:val="20"/>
                <w:szCs w:val="20"/>
              </w:rPr>
            </w:pPr>
          </w:p>
          <w:p w14:paraId="62CEDB55" w14:textId="77777777" w:rsidR="00B61E5B" w:rsidRPr="00F72750" w:rsidRDefault="00B61E5B" w:rsidP="00587E56">
            <w:pPr>
              <w:pStyle w:val="Betarp"/>
              <w:jc w:val="both"/>
              <w:rPr>
                <w:rFonts w:ascii="Times New Roman" w:hAnsi="Times New Roman" w:cs="Times New Roman"/>
                <w:sz w:val="20"/>
                <w:szCs w:val="20"/>
              </w:rPr>
            </w:pPr>
            <w:r w:rsidRPr="00F7275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B61E5B" w:rsidRPr="00F72750" w14:paraId="551146B4" w14:textId="77777777" w:rsidTr="00587E56">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AA3CC" w14:textId="77777777" w:rsidR="00B61E5B" w:rsidRPr="00F72750" w:rsidRDefault="00B61E5B" w:rsidP="004D5EB9">
            <w:pPr>
              <w:pStyle w:val="Betarp"/>
              <w:numPr>
                <w:ilvl w:val="0"/>
                <w:numId w:val="33"/>
              </w:numPr>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AAD5E" w14:textId="77777777" w:rsidR="00B61E5B" w:rsidRPr="00F72750" w:rsidRDefault="00B61E5B" w:rsidP="00587E56">
            <w:pPr>
              <w:spacing w:after="0" w:line="240" w:lineRule="auto"/>
              <w:jc w:val="both"/>
              <w:rPr>
                <w:rFonts w:ascii="Times New Roman" w:hAnsi="Times New Roman" w:cs="Times New Roman"/>
                <w:sz w:val="20"/>
                <w:szCs w:val="20"/>
              </w:rPr>
            </w:pPr>
            <w:r w:rsidRPr="00F72750">
              <w:rPr>
                <w:rFonts w:ascii="Times New Roman" w:hAnsi="Times New Roman" w:cs="Times New Roman"/>
                <w:sz w:val="20"/>
                <w:szCs w:val="20"/>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w:t>
            </w:r>
            <w:r w:rsidRPr="00F72750">
              <w:rPr>
                <w:rFonts w:ascii="Times New Roman" w:hAnsi="Times New Roman" w:cs="Times New Roman"/>
                <w:sz w:val="20"/>
                <w:szCs w:val="20"/>
              </w:rPr>
              <w:lastRenderedPageBreak/>
              <w:t>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9A420" w14:textId="77777777" w:rsidR="00B61E5B" w:rsidRPr="00F72750" w:rsidRDefault="00B61E5B" w:rsidP="00587E56">
            <w:pPr>
              <w:rPr>
                <w:rFonts w:ascii="Times New Roman" w:eastAsia="Yu Mincho" w:hAnsi="Times New Roman" w:cs="Times New Roman"/>
                <w:sz w:val="20"/>
                <w:szCs w:val="20"/>
              </w:rPr>
            </w:pPr>
            <w:r w:rsidRPr="00F72750">
              <w:rPr>
                <w:rFonts w:ascii="Times New Roman" w:eastAsia="Yu Mincho" w:hAnsi="Times New Roman" w:cs="Times New Roman"/>
                <w:b/>
                <w:bCs/>
                <w:sz w:val="20"/>
                <w:szCs w:val="20"/>
              </w:rPr>
              <w:lastRenderedPageBreak/>
              <w:t>VPĮ 46 straipsnio 6 dalies 3 punktas</w:t>
            </w:r>
          </w:p>
          <w:p w14:paraId="474A2336" w14:textId="77777777" w:rsidR="00B61E5B" w:rsidRPr="00F72750" w:rsidRDefault="00B61E5B" w:rsidP="00587E56">
            <w:pPr>
              <w:pStyle w:val="Betarp"/>
              <w:jc w:val="both"/>
              <w:rPr>
                <w:rFonts w:ascii="Times New Roman" w:eastAsia="Yu Mincho" w:hAnsi="Times New Roman" w:cs="Times New Roman"/>
                <w:sz w:val="20"/>
                <w:szCs w:val="20"/>
              </w:rPr>
            </w:pPr>
          </w:p>
          <w:p w14:paraId="0235A251" w14:textId="77777777" w:rsidR="00B61E5B" w:rsidRPr="00F72750" w:rsidRDefault="00B61E5B" w:rsidP="00587E56">
            <w:pPr>
              <w:pStyle w:val="Betarp"/>
              <w:jc w:val="both"/>
              <w:rPr>
                <w:rFonts w:ascii="Times New Roman" w:eastAsia="Yu Mincho" w:hAnsi="Times New Roman" w:cs="Times New Roman"/>
                <w:sz w:val="20"/>
                <w:szCs w:val="20"/>
              </w:rPr>
            </w:pPr>
            <w:r w:rsidRPr="00F72750">
              <w:rPr>
                <w:rFonts w:ascii="Times New Roman" w:eastAsia="Yu Mincho" w:hAnsi="Times New Roman" w:cs="Times New Roman"/>
                <w:sz w:val="20"/>
                <w:szCs w:val="20"/>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A0ACC7" w14:textId="77777777" w:rsidR="00B61E5B" w:rsidRPr="00F72750" w:rsidRDefault="00B61E5B" w:rsidP="00587E56">
            <w:pPr>
              <w:pStyle w:val="Betarp"/>
              <w:jc w:val="both"/>
              <w:rPr>
                <w:rFonts w:ascii="Times New Roman" w:hAnsi="Times New Roman" w:cs="Times New Roman"/>
                <w:color w:val="00B050"/>
                <w:sz w:val="20"/>
                <w:szCs w:val="20"/>
                <w:lang w:eastAsia="en-US"/>
              </w:rPr>
            </w:pPr>
            <w:r w:rsidRPr="00F72750">
              <w:rPr>
                <w:rFonts w:ascii="Times New Roman" w:hAnsi="Times New Roman" w:cs="Times New Roman"/>
                <w:sz w:val="20"/>
                <w:szCs w:val="20"/>
                <w:lang w:eastAsia="en-US"/>
              </w:rPr>
              <w:t>Iš Lietuvoje įsteigtų subjektų įrodančių dokumentų nereikalaujama, užtenka pateikto EBVPD.</w:t>
            </w:r>
          </w:p>
        </w:tc>
      </w:tr>
    </w:tbl>
    <w:p w14:paraId="12D25444" w14:textId="77777777" w:rsidR="00B61E5B" w:rsidRPr="00F72750" w:rsidRDefault="00B61E5B" w:rsidP="00B61E5B">
      <w:pPr>
        <w:spacing w:after="0" w:line="240" w:lineRule="auto"/>
        <w:rPr>
          <w:rFonts w:ascii="Times New Roman" w:hAnsi="Times New Roman" w:cs="Times New Roman"/>
          <w:sz w:val="24"/>
          <w:szCs w:val="24"/>
        </w:rPr>
      </w:pPr>
    </w:p>
    <w:p w14:paraId="29F76542" w14:textId="77777777" w:rsidR="00B61E5B" w:rsidRPr="00C40B1C" w:rsidRDefault="00B61E5B" w:rsidP="00B61E5B">
      <w:pPr>
        <w:spacing w:line="240" w:lineRule="auto"/>
        <w:jc w:val="center"/>
        <w:rPr>
          <w:rFonts w:ascii="Times New Roman" w:hAnsi="Times New Roman" w:cs="Times New Roman"/>
          <w:color w:val="7030A0"/>
          <w:sz w:val="22"/>
          <w:szCs w:val="22"/>
        </w:rPr>
      </w:pPr>
    </w:p>
    <w:p w14:paraId="327B1AA3" w14:textId="7C345491" w:rsidR="00A4599F" w:rsidRPr="00263DF7" w:rsidRDefault="00B61E5B" w:rsidP="00B61E5B">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Pr="00C40B1C">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3A5BE2">
          <w:pgSz w:w="12240" w:h="15840"/>
          <w:pgMar w:top="1134" w:right="567" w:bottom="1134" w:left="1701" w:header="720" w:footer="720" w:gutter="0"/>
          <w:pgNumType w:start="10"/>
          <w:cols w:space="720"/>
          <w:titlePg/>
          <w:docGrid w:linePitch="360"/>
        </w:sectPr>
      </w:pPr>
      <w:bookmarkStart w:id="53" w:name="_Ref38291223"/>
      <w:bookmarkStart w:id="54" w:name="_Ref38291334"/>
      <w:bookmarkStart w:id="55" w:name="_Ref38533412"/>
    </w:p>
    <w:p w14:paraId="7BFABC1F" w14:textId="6709A453" w:rsidR="008D704D" w:rsidRPr="00B61E5B"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56" w:name="_Toc195529099"/>
      <w:r w:rsidRPr="00B61E5B">
        <w:rPr>
          <w:rFonts w:ascii="Times New Roman" w:eastAsia="Calibri" w:hAnsi="Times New Roman" w:cs="Times New Roman"/>
          <w:color w:val="auto"/>
          <w:sz w:val="21"/>
          <w:szCs w:val="21"/>
        </w:rPr>
        <w:lastRenderedPageBreak/>
        <w:t xml:space="preserve">Pirkimo sąlygų </w:t>
      </w:r>
      <w:r w:rsidR="00F1334C" w:rsidRPr="00B61E5B">
        <w:rPr>
          <w:rFonts w:ascii="Times New Roman" w:eastAsia="Calibri" w:hAnsi="Times New Roman" w:cs="Times New Roman"/>
          <w:color w:val="auto"/>
          <w:sz w:val="21"/>
          <w:szCs w:val="21"/>
        </w:rPr>
        <w:t>4</w:t>
      </w:r>
      <w:r w:rsidRPr="00B61E5B">
        <w:rPr>
          <w:rFonts w:ascii="Times New Roman" w:eastAsia="Calibri" w:hAnsi="Times New Roman" w:cs="Times New Roman"/>
          <w:color w:val="auto"/>
          <w:sz w:val="21"/>
          <w:szCs w:val="21"/>
        </w:rPr>
        <w:t xml:space="preserve"> priedas „Tiekėjų kvalifikacijos reikalavimai</w:t>
      </w:r>
      <w:r w:rsidR="00283391" w:rsidRPr="00B61E5B">
        <w:rPr>
          <w:rFonts w:ascii="Times New Roman" w:eastAsia="Calibri" w:hAnsi="Times New Roman" w:cs="Times New Roman"/>
          <w:color w:val="auto"/>
          <w:sz w:val="21"/>
          <w:szCs w:val="21"/>
        </w:rPr>
        <w:t xml:space="preserve"> ir reikalaujami kokybės bei aplinkos apsaugos vadybos sistemų standartai</w:t>
      </w:r>
      <w:r w:rsidRPr="00B61E5B">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7B13784B" w14:textId="5C341CDE" w:rsidR="004D5EB9" w:rsidRPr="002637F2" w:rsidRDefault="004D5EB9" w:rsidP="00587E56">
      <w:pPr>
        <w:pStyle w:val="Paantrat"/>
        <w:spacing w:line="240" w:lineRule="auto"/>
        <w:jc w:val="center"/>
        <w:rPr>
          <w:rFonts w:ascii="Times New Roman" w:hAnsi="Times New Roman" w:cs="Times New Roman"/>
          <w:smallCaps/>
        </w:rPr>
      </w:pPr>
      <w:r w:rsidRPr="002637F2">
        <w:rPr>
          <w:rFonts w:ascii="Times New Roman" w:hAnsi="Times New Roman" w:cs="Times New Roman"/>
          <w:smallCaps/>
        </w:rPr>
        <w:t xml:space="preserve">TIEKĖJŲ KVALIFIKACIJOS REIKALAVIMAI IR REIKALAVIMAI LAIKYTIS </w:t>
      </w:r>
      <w:r w:rsidRPr="002637F2">
        <w:rPr>
          <w:rFonts w:ascii="Times New Roman" w:hAnsi="Times New Roman" w:cs="Times New Roman"/>
          <w:lang w:eastAsia="en-US"/>
        </w:rPr>
        <w:t>KOKYBĖS VADYBOS SISTEMOS IR (ARBA) APLINKOS APSAUGOS VADYBOS SISTEMOS STANDARTŲ</w:t>
      </w:r>
    </w:p>
    <w:p w14:paraId="15DF5F4E" w14:textId="77777777" w:rsidR="007D3047" w:rsidRDefault="007D3047"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225A042B" w14:textId="4A901E18"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r w:rsidRPr="00F3355C">
        <w:rPr>
          <w:rFonts w:ascii="Times New Roman" w:eastAsiaTheme="minorHAnsi" w:hAnsi="Times New Roman" w:cs="Times New Roman"/>
          <w:iCs/>
          <w:sz w:val="24"/>
          <w:szCs w:val="24"/>
          <w:lang w:eastAsia="en-US"/>
        </w:rPr>
        <w:t>Tiekėjo kvalifikacija turi atitikti šiame priede nustatytus reikalavimus kvalifikacijai</w:t>
      </w:r>
      <w:r>
        <w:rPr>
          <w:rFonts w:ascii="Times New Roman" w:eastAsiaTheme="minorHAnsi" w:hAnsi="Times New Roman" w:cs="Times New Roman"/>
          <w:iCs/>
          <w:sz w:val="24"/>
          <w:szCs w:val="24"/>
          <w:lang w:eastAsia="en-US"/>
        </w:rPr>
        <w:t>.</w:t>
      </w:r>
    </w:p>
    <w:p w14:paraId="01947442" w14:textId="74F49269" w:rsidR="00F3355C" w:rsidRPr="00F3355C" w:rsidRDefault="00F3355C" w:rsidP="00F3355C">
      <w:pPr>
        <w:numPr>
          <w:ilvl w:val="1"/>
          <w:numId w:val="0"/>
        </w:numPr>
        <w:tabs>
          <w:tab w:val="num" w:pos="993"/>
        </w:tabs>
        <w:spacing w:after="0" w:line="240" w:lineRule="auto"/>
        <w:ind w:firstLine="567"/>
        <w:jc w:val="both"/>
        <w:outlineLvl w:val="1"/>
        <w:rPr>
          <w:rFonts w:ascii="Times New Roman" w:eastAsia="Times New Roman" w:hAnsi="Times New Roman" w:cs="Times New Roman"/>
          <w:sz w:val="24"/>
          <w:szCs w:val="20"/>
          <w:lang w:eastAsia="en-US"/>
        </w:rPr>
      </w:pPr>
      <w:r w:rsidRPr="00F3355C">
        <w:rPr>
          <w:rFonts w:ascii="Times New Roman" w:eastAsia="Times New Roman" w:hAnsi="Times New Roman" w:cs="Times New Roman"/>
          <w:sz w:val="24"/>
          <w:szCs w:val="20"/>
          <w:lang w:eastAsia="en-US"/>
        </w:rPr>
        <w:t>Tiekėjas, pageidaujantis dalyvauti pirkime, turi atitikti 1.1-1.2</w:t>
      </w:r>
      <w:r w:rsidR="002859D7">
        <w:rPr>
          <w:rFonts w:ascii="Times New Roman" w:eastAsia="Times New Roman" w:hAnsi="Times New Roman" w:cs="Times New Roman"/>
          <w:sz w:val="24"/>
          <w:szCs w:val="20"/>
          <w:lang w:eastAsia="en-US"/>
        </w:rPr>
        <w:t xml:space="preserve"> p. </w:t>
      </w:r>
      <w:r w:rsidRPr="00F3355C">
        <w:rPr>
          <w:rFonts w:ascii="Times New Roman" w:eastAsia="Times New Roman" w:hAnsi="Times New Roman" w:cs="Times New Roman"/>
          <w:sz w:val="24"/>
          <w:szCs w:val="20"/>
          <w:lang w:eastAsia="en-US"/>
        </w:rPr>
        <w:t>nu</w:t>
      </w:r>
      <w:r w:rsidR="002859D7">
        <w:rPr>
          <w:rFonts w:ascii="Times New Roman" w:eastAsia="Times New Roman" w:hAnsi="Times New Roman" w:cs="Times New Roman"/>
          <w:sz w:val="24"/>
          <w:szCs w:val="20"/>
          <w:lang w:eastAsia="en-US"/>
        </w:rPr>
        <w:t>stat</w:t>
      </w:r>
      <w:r w:rsidRPr="00F3355C">
        <w:rPr>
          <w:rFonts w:ascii="Times New Roman" w:eastAsia="Times New Roman" w:hAnsi="Times New Roman" w:cs="Times New Roman"/>
          <w:sz w:val="24"/>
          <w:szCs w:val="20"/>
          <w:lang w:eastAsia="en-US"/>
        </w:rPr>
        <w:t>ytus kvalifikacinius reikalavimus</w:t>
      </w:r>
      <w:bookmarkStart w:id="57" w:name="_Hlk25586501"/>
      <w:r w:rsidR="002859D7">
        <w:rPr>
          <w:rFonts w:ascii="Times New Roman" w:eastAsia="Times New Roman" w:hAnsi="Times New Roman" w:cs="Times New Roman"/>
          <w:sz w:val="24"/>
          <w:szCs w:val="20"/>
          <w:lang w:eastAsia="en-US"/>
        </w:rPr>
        <w:t xml:space="preserve"> (l</w:t>
      </w:r>
      <w:r w:rsidRPr="00F3355C">
        <w:rPr>
          <w:rFonts w:ascii="Times New Roman" w:eastAsia="Times New Roman" w:hAnsi="Times New Roman" w:cs="Times New Roman"/>
          <w:sz w:val="24"/>
          <w:szCs w:val="20"/>
          <w:lang w:eastAsia="en-US"/>
        </w:rPr>
        <w:t>entelėje nurodytus kvalifikacinius dokumentus turės pateikti tiekėjas, kurio pasiūlymas pagal vertinimo rezultatus gali būti pripažintas laimėjusiu</w:t>
      </w:r>
      <w:r w:rsidR="002859D7">
        <w:rPr>
          <w:rFonts w:ascii="Times New Roman" w:eastAsia="Times New Roman" w:hAnsi="Times New Roman" w:cs="Times New Roman"/>
          <w:sz w:val="24"/>
          <w:szCs w:val="20"/>
          <w:lang w:eastAsia="en-US"/>
        </w:rPr>
        <w:t>)</w:t>
      </w:r>
      <w:r w:rsidRPr="00F3355C">
        <w:rPr>
          <w:rFonts w:ascii="Times New Roman" w:eastAsia="Times New Roman" w:hAnsi="Times New Roman" w:cs="Times New Roman"/>
          <w:sz w:val="24"/>
          <w:szCs w:val="20"/>
          <w:lang w:eastAsia="en-US"/>
        </w:rPr>
        <w:t>:</w:t>
      </w:r>
    </w:p>
    <w:p w14:paraId="373CB78F" w14:textId="77777777" w:rsidR="00F3355C" w:rsidRPr="00F3355C" w:rsidRDefault="00F3355C" w:rsidP="00F3355C">
      <w:pPr>
        <w:spacing w:after="0" w:line="240" w:lineRule="auto"/>
        <w:rPr>
          <w:rFonts w:ascii="Times New Roman" w:eastAsia="Times New Roman" w:hAnsi="Times New Roman" w:cs="Times New Roman"/>
          <w:sz w:val="24"/>
          <w:szCs w:val="20"/>
          <w:highlight w:val="yellow"/>
          <w:lang w:eastAsia="en-US"/>
        </w:rPr>
      </w:pPr>
      <w:bookmarkStart w:id="58" w:name="_Hlk25323783"/>
      <w:bookmarkEnd w:id="57"/>
    </w:p>
    <w:tbl>
      <w:tblPr>
        <w:tblStyle w:val="Lentelstinklelis3"/>
        <w:tblW w:w="0" w:type="auto"/>
        <w:tblLook w:val="04A0" w:firstRow="1" w:lastRow="0" w:firstColumn="1" w:lastColumn="0" w:noHBand="0" w:noVBand="1"/>
      </w:tblPr>
      <w:tblGrid>
        <w:gridCol w:w="677"/>
        <w:gridCol w:w="3146"/>
        <w:gridCol w:w="3515"/>
        <w:gridCol w:w="2517"/>
      </w:tblGrid>
      <w:tr w:rsidR="002F07F3" w:rsidRPr="002F07F3" w14:paraId="5DA147E6" w14:textId="77777777" w:rsidTr="0041698F">
        <w:trPr>
          <w:trHeight w:val="876"/>
        </w:trPr>
        <w:tc>
          <w:tcPr>
            <w:tcW w:w="677" w:type="dxa"/>
            <w:vAlign w:val="center"/>
          </w:tcPr>
          <w:p w14:paraId="114B056A" w14:textId="77777777" w:rsidR="002F07F3" w:rsidRPr="002F07F3" w:rsidRDefault="002F07F3" w:rsidP="002F07F3">
            <w:pPr>
              <w:jc w:val="both"/>
              <w:rPr>
                <w:b/>
                <w:sz w:val="22"/>
                <w:szCs w:val="22"/>
              </w:rPr>
            </w:pPr>
            <w:r w:rsidRPr="002F07F3">
              <w:rPr>
                <w:b/>
                <w:sz w:val="22"/>
                <w:szCs w:val="22"/>
              </w:rPr>
              <w:t>Eil. Nr.</w:t>
            </w:r>
          </w:p>
        </w:tc>
        <w:tc>
          <w:tcPr>
            <w:tcW w:w="3146" w:type="dxa"/>
            <w:vAlign w:val="center"/>
          </w:tcPr>
          <w:p w14:paraId="061B681D" w14:textId="77777777" w:rsidR="002F07F3" w:rsidRPr="002F07F3" w:rsidRDefault="002F07F3" w:rsidP="002F07F3">
            <w:pPr>
              <w:jc w:val="center"/>
              <w:rPr>
                <w:b/>
                <w:sz w:val="22"/>
                <w:szCs w:val="22"/>
              </w:rPr>
            </w:pPr>
            <w:r w:rsidRPr="002F07F3">
              <w:rPr>
                <w:b/>
                <w:sz w:val="22"/>
                <w:szCs w:val="22"/>
              </w:rPr>
              <w:t>Kvalifikacijos reikalavimas</w:t>
            </w:r>
          </w:p>
        </w:tc>
        <w:tc>
          <w:tcPr>
            <w:tcW w:w="3515" w:type="dxa"/>
            <w:vAlign w:val="center"/>
          </w:tcPr>
          <w:p w14:paraId="6475C147" w14:textId="77777777" w:rsidR="002F07F3" w:rsidRPr="002F07F3" w:rsidRDefault="002F07F3" w:rsidP="002F07F3">
            <w:pPr>
              <w:jc w:val="both"/>
              <w:rPr>
                <w:b/>
                <w:sz w:val="22"/>
                <w:szCs w:val="22"/>
              </w:rPr>
            </w:pPr>
            <w:r w:rsidRPr="002F07F3">
              <w:rPr>
                <w:b/>
                <w:sz w:val="22"/>
                <w:szCs w:val="22"/>
              </w:rPr>
              <w:t>Kvalifikaciją įrodantys dokumentai</w:t>
            </w:r>
          </w:p>
          <w:p w14:paraId="1484A919" w14:textId="77777777" w:rsidR="002F07F3" w:rsidRPr="002F07F3" w:rsidRDefault="002F07F3" w:rsidP="002F07F3">
            <w:pPr>
              <w:jc w:val="both"/>
              <w:rPr>
                <w:b/>
                <w:sz w:val="22"/>
                <w:szCs w:val="22"/>
              </w:rPr>
            </w:pPr>
            <w:r w:rsidRPr="002F07F3">
              <w:rPr>
                <w:i/>
                <w:sz w:val="22"/>
                <w:szCs w:val="22"/>
                <w:u w:val="single"/>
              </w:rPr>
              <w:t>(pateikiami skenuoti dokumentai elektronine forma)</w:t>
            </w:r>
          </w:p>
        </w:tc>
        <w:tc>
          <w:tcPr>
            <w:tcW w:w="2517" w:type="dxa"/>
          </w:tcPr>
          <w:p w14:paraId="4057D190" w14:textId="77777777" w:rsidR="002F07F3" w:rsidRPr="002F07F3" w:rsidRDefault="002F07F3" w:rsidP="002F07F3">
            <w:pPr>
              <w:jc w:val="center"/>
              <w:rPr>
                <w:b/>
                <w:bCs/>
                <w:sz w:val="22"/>
                <w:szCs w:val="22"/>
              </w:rPr>
            </w:pPr>
            <w:r w:rsidRPr="002F07F3">
              <w:rPr>
                <w:b/>
                <w:bCs/>
                <w:sz w:val="22"/>
                <w:szCs w:val="22"/>
              </w:rPr>
              <w:t>Tiekėjų grupei keliami reikalavimai bei</w:t>
            </w:r>
          </w:p>
          <w:p w14:paraId="040F64F9" w14:textId="77777777" w:rsidR="002F07F3" w:rsidRPr="002F07F3" w:rsidRDefault="002F07F3" w:rsidP="002F07F3">
            <w:pPr>
              <w:jc w:val="center"/>
              <w:rPr>
                <w:b/>
                <w:sz w:val="22"/>
                <w:szCs w:val="22"/>
              </w:rPr>
            </w:pPr>
            <w:r w:rsidRPr="002F07F3">
              <w:rPr>
                <w:b/>
                <w:bCs/>
                <w:sz w:val="22"/>
                <w:szCs w:val="22"/>
              </w:rPr>
              <w:t>rėmimosi kitų ūkio subjektų pajėgumais sąlygos</w:t>
            </w:r>
          </w:p>
        </w:tc>
      </w:tr>
      <w:tr w:rsidR="002F07F3" w:rsidRPr="002F07F3" w14:paraId="51B4978B" w14:textId="77777777" w:rsidTr="0041698F">
        <w:trPr>
          <w:trHeight w:val="416"/>
        </w:trPr>
        <w:tc>
          <w:tcPr>
            <w:tcW w:w="677" w:type="dxa"/>
            <w:shd w:val="clear" w:color="auto" w:fill="auto"/>
          </w:tcPr>
          <w:p w14:paraId="0F50192D" w14:textId="77777777" w:rsidR="002F07F3" w:rsidRPr="002F07F3" w:rsidRDefault="002F07F3" w:rsidP="002F07F3">
            <w:pPr>
              <w:jc w:val="both"/>
              <w:rPr>
                <w:sz w:val="22"/>
                <w:szCs w:val="22"/>
              </w:rPr>
            </w:pPr>
            <w:r w:rsidRPr="002F07F3">
              <w:rPr>
                <w:sz w:val="22"/>
                <w:szCs w:val="22"/>
              </w:rPr>
              <w:t>1.1.</w:t>
            </w:r>
          </w:p>
        </w:tc>
        <w:tc>
          <w:tcPr>
            <w:tcW w:w="3146" w:type="dxa"/>
            <w:shd w:val="clear" w:color="auto" w:fill="auto"/>
          </w:tcPr>
          <w:p w14:paraId="06EAA2EA" w14:textId="33817487" w:rsidR="002F07F3" w:rsidRDefault="002F07F3" w:rsidP="002F07F3">
            <w:pPr>
              <w:jc w:val="both"/>
              <w:rPr>
                <w:iCs/>
                <w:sz w:val="22"/>
                <w:szCs w:val="22"/>
              </w:rPr>
            </w:pPr>
            <w:r w:rsidRPr="002F07F3">
              <w:rPr>
                <w:rFonts w:eastAsia="Calibri"/>
                <w:iCs/>
                <w:sz w:val="22"/>
                <w:szCs w:val="22"/>
              </w:rPr>
              <w:t>Tiekėjas per paskutinius 3 metus iki pasiūlymų pateikimo termino pabaigos  pagal vieną ar daugiau sutarčių turi būti</w:t>
            </w:r>
            <w:r w:rsidR="0031526C">
              <w:rPr>
                <w:rFonts w:eastAsia="Calibri"/>
                <w:iCs/>
                <w:sz w:val="22"/>
                <w:szCs w:val="22"/>
              </w:rPr>
              <w:t xml:space="preserve"> tinkamai</w:t>
            </w:r>
            <w:r w:rsidRPr="002F07F3">
              <w:rPr>
                <w:rFonts w:eastAsia="Calibri"/>
                <w:iCs/>
                <w:sz w:val="22"/>
                <w:szCs w:val="22"/>
              </w:rPr>
              <w:t xml:space="preserve"> įvykdęs </w:t>
            </w:r>
            <w:r w:rsidR="000C648D">
              <w:rPr>
                <w:rFonts w:eastAsia="Calibri"/>
                <w:iCs/>
                <w:sz w:val="22"/>
                <w:szCs w:val="22"/>
              </w:rPr>
              <w:t>ir (</w:t>
            </w:r>
            <w:r w:rsidRPr="002F07F3">
              <w:rPr>
                <w:rFonts w:eastAsia="Calibri"/>
                <w:iCs/>
                <w:sz w:val="22"/>
                <w:szCs w:val="22"/>
              </w:rPr>
              <w:t>arba</w:t>
            </w:r>
            <w:r w:rsidR="000C648D">
              <w:rPr>
                <w:rFonts w:eastAsia="Calibri"/>
                <w:iCs/>
                <w:sz w:val="22"/>
                <w:szCs w:val="22"/>
              </w:rPr>
              <w:t>)</w:t>
            </w:r>
            <w:r w:rsidRPr="002F07F3">
              <w:rPr>
                <w:rFonts w:eastAsia="Calibri"/>
                <w:iCs/>
                <w:sz w:val="22"/>
                <w:szCs w:val="22"/>
              </w:rPr>
              <w:t xml:space="preserve"> vykdo </w:t>
            </w:r>
            <w:r w:rsidR="0041698F" w:rsidRPr="002F07F3">
              <w:rPr>
                <w:rFonts w:eastAsia="Calibri"/>
                <w:iCs/>
                <w:sz w:val="22"/>
                <w:szCs w:val="22"/>
              </w:rPr>
              <w:t xml:space="preserve">kadastrinių matavimų duomenų bylų parengimo </w:t>
            </w:r>
            <w:r w:rsidR="0041698F">
              <w:rPr>
                <w:rFonts w:eastAsia="Calibri"/>
                <w:iCs/>
                <w:sz w:val="22"/>
                <w:szCs w:val="22"/>
              </w:rPr>
              <w:t xml:space="preserve">susisiekimo komunikacijų </w:t>
            </w:r>
            <w:r w:rsidR="0041698F" w:rsidRPr="009B4ECC">
              <w:rPr>
                <w:rFonts w:eastAsia="Calibri"/>
                <w:iCs/>
                <w:sz w:val="22"/>
                <w:szCs w:val="22"/>
              </w:rPr>
              <w:t xml:space="preserve">inžineriniam statiniui </w:t>
            </w:r>
            <w:r w:rsidR="0041698F" w:rsidRPr="002F07F3">
              <w:rPr>
                <w:rFonts w:eastAsia="Calibri"/>
                <w:iCs/>
                <w:sz w:val="22"/>
                <w:szCs w:val="22"/>
              </w:rPr>
              <w:t>sutartis</w:t>
            </w:r>
            <w:r w:rsidRPr="002F07F3">
              <w:rPr>
                <w:sz w:val="22"/>
                <w:szCs w:val="22"/>
              </w:rPr>
              <w:t>,</w:t>
            </w:r>
            <w:r w:rsidRPr="002F07F3">
              <w:rPr>
                <w:rFonts w:eastAsia="Calibri"/>
                <w:iCs/>
                <w:sz w:val="22"/>
                <w:szCs w:val="22"/>
              </w:rPr>
              <w:t xml:space="preserve"> kurių bendra </w:t>
            </w:r>
            <w:r w:rsidR="00501956">
              <w:rPr>
                <w:rFonts w:eastAsia="Calibri"/>
                <w:iCs/>
                <w:sz w:val="22"/>
                <w:szCs w:val="22"/>
              </w:rPr>
              <w:t>vertė</w:t>
            </w:r>
            <w:r w:rsidRPr="002F07F3">
              <w:rPr>
                <w:rFonts w:eastAsia="Calibri"/>
                <w:iCs/>
                <w:sz w:val="22"/>
                <w:szCs w:val="22"/>
              </w:rPr>
              <w:t xml:space="preserve"> ne mažesnė kaip </w:t>
            </w:r>
            <w:r w:rsidR="0031526C">
              <w:rPr>
                <w:rFonts w:eastAsia="Calibri"/>
                <w:iCs/>
                <w:sz w:val="22"/>
                <w:szCs w:val="22"/>
              </w:rPr>
              <w:t>6860</w:t>
            </w:r>
            <w:r w:rsidRPr="002F07F3">
              <w:rPr>
                <w:rFonts w:eastAsia="Calibri"/>
                <w:bCs/>
                <w:iCs/>
                <w:sz w:val="22"/>
                <w:szCs w:val="22"/>
              </w:rPr>
              <w:t>,00 Eur</w:t>
            </w:r>
            <w:r w:rsidRPr="002F07F3">
              <w:rPr>
                <w:rFonts w:eastAsia="Calibri"/>
                <w:iCs/>
                <w:sz w:val="22"/>
                <w:szCs w:val="22"/>
              </w:rPr>
              <w:t xml:space="preserve"> </w:t>
            </w:r>
            <w:r w:rsidRPr="002F07F3">
              <w:rPr>
                <w:iCs/>
                <w:sz w:val="22"/>
                <w:szCs w:val="22"/>
              </w:rPr>
              <w:t>(be PVM).</w:t>
            </w:r>
          </w:p>
          <w:p w14:paraId="175F387D" w14:textId="77777777" w:rsidR="000C648D" w:rsidRDefault="000C648D" w:rsidP="002F07F3">
            <w:pPr>
              <w:jc w:val="both"/>
              <w:rPr>
                <w:iCs/>
                <w:sz w:val="22"/>
                <w:szCs w:val="22"/>
                <w:lang w:eastAsia="ar-SA"/>
              </w:rPr>
            </w:pPr>
          </w:p>
          <w:p w14:paraId="126F9172" w14:textId="5B8D4D8B" w:rsidR="000C648D" w:rsidRDefault="000C648D" w:rsidP="002F07F3">
            <w:pPr>
              <w:jc w:val="both"/>
              <w:rPr>
                <w:iCs/>
                <w:sz w:val="22"/>
                <w:szCs w:val="22"/>
                <w:lang w:eastAsia="ar-SA"/>
              </w:rPr>
            </w:pPr>
            <w:r w:rsidRPr="0041698F">
              <w:rPr>
                <w:iCs/>
                <w:sz w:val="22"/>
                <w:szCs w:val="22"/>
                <w:lang w:eastAsia="ar-SA"/>
              </w:rPr>
              <w:t xml:space="preserve">Jei tiekėjas teikia informaciją apie vykdomą pirkimo sutartį, laikoma, kad jo patirtis atitinka keliamą reikalavimą, jei vykdomos pirkimo sutarties įvykdyta dalis per pastaruosius 3 metus yra ne mažesnė nei </w:t>
            </w:r>
            <w:r w:rsidR="00501956" w:rsidRPr="0041698F">
              <w:rPr>
                <w:iCs/>
                <w:sz w:val="22"/>
                <w:szCs w:val="22"/>
                <w:lang w:eastAsia="ar-SA"/>
              </w:rPr>
              <w:t>6860,00</w:t>
            </w:r>
            <w:r w:rsidRPr="0041698F">
              <w:rPr>
                <w:iCs/>
                <w:sz w:val="22"/>
                <w:szCs w:val="22"/>
                <w:lang w:eastAsia="ar-SA"/>
              </w:rPr>
              <w:t xml:space="preserve"> Eur</w:t>
            </w:r>
            <w:r w:rsidR="00501956" w:rsidRPr="0041698F">
              <w:rPr>
                <w:iCs/>
                <w:sz w:val="22"/>
                <w:szCs w:val="22"/>
                <w:lang w:eastAsia="ar-SA"/>
              </w:rPr>
              <w:t xml:space="preserve"> (be PVM).</w:t>
            </w:r>
          </w:p>
          <w:p w14:paraId="0EE285ED" w14:textId="2E4CDF08" w:rsidR="000C648D" w:rsidRPr="002F07F3" w:rsidRDefault="000C648D" w:rsidP="002F07F3">
            <w:pPr>
              <w:jc w:val="both"/>
              <w:rPr>
                <w:rFonts w:eastAsia="Calibri"/>
                <w:sz w:val="22"/>
                <w:szCs w:val="22"/>
                <w:lang w:eastAsia="ar-SA"/>
              </w:rPr>
            </w:pPr>
          </w:p>
        </w:tc>
        <w:tc>
          <w:tcPr>
            <w:tcW w:w="3515" w:type="dxa"/>
            <w:shd w:val="clear" w:color="auto" w:fill="auto"/>
          </w:tcPr>
          <w:p w14:paraId="23389FE1" w14:textId="77777777" w:rsidR="002F07F3" w:rsidRPr="002F07F3" w:rsidRDefault="002F07F3" w:rsidP="002F07F3">
            <w:pPr>
              <w:tabs>
                <w:tab w:val="left" w:pos="328"/>
                <w:tab w:val="left" w:pos="705"/>
              </w:tabs>
              <w:suppressAutoHyphens/>
              <w:jc w:val="both"/>
              <w:rPr>
                <w:sz w:val="22"/>
                <w:szCs w:val="22"/>
              </w:rPr>
            </w:pPr>
            <w:r w:rsidRPr="002F07F3">
              <w:rPr>
                <w:sz w:val="22"/>
                <w:szCs w:val="22"/>
              </w:rPr>
              <w:t>Pagrindinių per pastaruosius 3 metus suteiktų paslaugų sąrašas, kuriame nurodytos paslaugų bendros sumos, datos ir paslaugų gavėjai (tiek viešieji, tiek privatieji), kartu su užsakovų pažymomis apie tinkamai įvykdytas sutartis. Pažymose turi būti nurodytos suteiktų paslaugų bendros sumos, datos, paslaugų gavėjai, ar paslaugos buvo suteiktos tinkamai.</w:t>
            </w:r>
          </w:p>
          <w:p w14:paraId="38D8CC88" w14:textId="77777777" w:rsidR="002F07F3" w:rsidRDefault="002F07F3" w:rsidP="002F07F3">
            <w:pPr>
              <w:ind w:right="-1"/>
              <w:contextualSpacing/>
              <w:jc w:val="both"/>
              <w:rPr>
                <w:sz w:val="22"/>
                <w:szCs w:val="22"/>
              </w:rPr>
            </w:pPr>
            <w:r w:rsidRPr="002F07F3">
              <w:rPr>
                <w:sz w:val="22"/>
                <w:szCs w:val="22"/>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4E5A38DA" w14:textId="77777777" w:rsidR="007B1C6F" w:rsidRPr="002F07F3" w:rsidRDefault="007B1C6F" w:rsidP="002F07F3">
            <w:pPr>
              <w:ind w:right="-1"/>
              <w:contextualSpacing/>
              <w:jc w:val="both"/>
              <w:rPr>
                <w:sz w:val="22"/>
                <w:szCs w:val="22"/>
              </w:rPr>
            </w:pPr>
          </w:p>
        </w:tc>
        <w:tc>
          <w:tcPr>
            <w:tcW w:w="2517" w:type="dxa"/>
          </w:tcPr>
          <w:p w14:paraId="7643F349" w14:textId="77777777" w:rsidR="002F07F3" w:rsidRPr="002F07F3" w:rsidRDefault="002F07F3" w:rsidP="002F07F3">
            <w:pPr>
              <w:jc w:val="both"/>
              <w:rPr>
                <w:sz w:val="22"/>
                <w:szCs w:val="22"/>
              </w:rPr>
            </w:pPr>
            <w:r w:rsidRPr="002F07F3">
              <w:rPr>
                <w:sz w:val="22"/>
                <w:szCs w:val="22"/>
              </w:rPr>
              <w:t xml:space="preserve">1) </w:t>
            </w:r>
            <w:r w:rsidRPr="002F07F3">
              <w:rPr>
                <w:bCs/>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r w:rsidRPr="002F07F3">
              <w:rPr>
                <w:sz w:val="22"/>
                <w:szCs w:val="22"/>
              </w:rPr>
              <w:t>;</w:t>
            </w:r>
          </w:p>
          <w:p w14:paraId="27D92D89" w14:textId="77777777" w:rsidR="002F07F3" w:rsidRPr="002F07F3" w:rsidRDefault="002F07F3" w:rsidP="002F07F3">
            <w:pPr>
              <w:tabs>
                <w:tab w:val="left" w:pos="318"/>
              </w:tabs>
              <w:jc w:val="both"/>
              <w:rPr>
                <w:sz w:val="22"/>
                <w:szCs w:val="22"/>
              </w:rPr>
            </w:pPr>
            <w:r w:rsidRPr="002F07F3">
              <w:rPr>
                <w:sz w:val="22"/>
                <w:szCs w:val="22"/>
              </w:rPr>
              <w:t xml:space="preserve">2) </w:t>
            </w:r>
            <w:r w:rsidRPr="002F07F3">
              <w:rPr>
                <w:bCs/>
                <w:color w:val="000000"/>
                <w:sz w:val="22"/>
                <w:szCs w:val="22"/>
              </w:rPr>
              <w:t>tiekėjas gali remtis kitų ūkio subjektų pajėgumais tik tuo atveju, jeigu tie subjektai patys vykdys tą pirkimo sutarties dalį, kuriai reikia jų turimų pajėgumų</w:t>
            </w:r>
            <w:r w:rsidRPr="002F07F3">
              <w:rPr>
                <w:sz w:val="22"/>
                <w:szCs w:val="22"/>
              </w:rPr>
              <w:t>.</w:t>
            </w:r>
          </w:p>
        </w:tc>
      </w:tr>
      <w:tr w:rsidR="002F07F3" w:rsidRPr="002F07F3" w14:paraId="598230DE" w14:textId="77777777" w:rsidTr="0041698F">
        <w:trPr>
          <w:trHeight w:val="416"/>
        </w:trPr>
        <w:tc>
          <w:tcPr>
            <w:tcW w:w="677" w:type="dxa"/>
            <w:shd w:val="clear" w:color="auto" w:fill="auto"/>
          </w:tcPr>
          <w:p w14:paraId="182680DF" w14:textId="77777777" w:rsidR="002F07F3" w:rsidRPr="002F07F3" w:rsidRDefault="002F07F3" w:rsidP="002F07F3">
            <w:pPr>
              <w:jc w:val="both"/>
              <w:rPr>
                <w:sz w:val="22"/>
                <w:szCs w:val="22"/>
              </w:rPr>
            </w:pPr>
            <w:r w:rsidRPr="002F07F3">
              <w:rPr>
                <w:sz w:val="22"/>
                <w:szCs w:val="22"/>
              </w:rPr>
              <w:t>1.2</w:t>
            </w:r>
          </w:p>
        </w:tc>
        <w:tc>
          <w:tcPr>
            <w:tcW w:w="3146" w:type="dxa"/>
            <w:shd w:val="clear" w:color="auto" w:fill="auto"/>
          </w:tcPr>
          <w:p w14:paraId="182AA888" w14:textId="77777777" w:rsidR="002F07F3" w:rsidRPr="002F07F3" w:rsidRDefault="002F07F3" w:rsidP="002F07F3">
            <w:pPr>
              <w:snapToGrid w:val="0"/>
              <w:jc w:val="both"/>
              <w:rPr>
                <w:color w:val="000000"/>
                <w:sz w:val="22"/>
                <w:szCs w:val="22"/>
              </w:rPr>
            </w:pPr>
            <w:r w:rsidRPr="002F07F3">
              <w:rPr>
                <w:color w:val="000000"/>
                <w:sz w:val="22"/>
                <w:szCs w:val="22"/>
              </w:rPr>
              <w:t xml:space="preserve">Tiekėjas privalo turėti šiuos specialistus pirkimo sutarčiai vykdyti: </w:t>
            </w:r>
          </w:p>
          <w:p w14:paraId="379021C1" w14:textId="5E71EB2B" w:rsidR="002F07F3" w:rsidRPr="002F07F3" w:rsidRDefault="002F07F3" w:rsidP="002F07F3">
            <w:pPr>
              <w:snapToGrid w:val="0"/>
              <w:jc w:val="both"/>
              <w:rPr>
                <w:color w:val="000000"/>
                <w:sz w:val="22"/>
                <w:szCs w:val="22"/>
              </w:rPr>
            </w:pPr>
            <w:r w:rsidRPr="002F07F3">
              <w:rPr>
                <w:color w:val="000000"/>
                <w:sz w:val="22"/>
                <w:szCs w:val="22"/>
              </w:rPr>
              <w:t>1) bent 1 specialistą Lietuvos Respublikos geodezijos ir kartografijos įstatymo nustatyta tvarka turintį teisę atlikti geodezijos darbus;</w:t>
            </w:r>
          </w:p>
          <w:p w14:paraId="2F6BB35E" w14:textId="64E2C629" w:rsidR="002F07F3" w:rsidRPr="002F07F3" w:rsidRDefault="002F07F3" w:rsidP="002F07F3">
            <w:pPr>
              <w:overflowPunct w:val="0"/>
              <w:jc w:val="both"/>
              <w:textAlignment w:val="bottom"/>
              <w:rPr>
                <w:sz w:val="22"/>
                <w:szCs w:val="22"/>
              </w:rPr>
            </w:pPr>
            <w:r w:rsidRPr="002F07F3">
              <w:rPr>
                <w:color w:val="000000"/>
                <w:sz w:val="22"/>
                <w:szCs w:val="22"/>
              </w:rPr>
              <w:t xml:space="preserve">2) bent 1 specialistą Lietuvos Respublikos nekilnojamojo turto </w:t>
            </w:r>
            <w:r w:rsidRPr="002F07F3">
              <w:rPr>
                <w:color w:val="000000"/>
                <w:sz w:val="22"/>
                <w:szCs w:val="22"/>
              </w:rPr>
              <w:lastRenderedPageBreak/>
              <w:t>kadastro įstatymo nustatyta tvarka turintį teisę atlikti nekilnojamųjų daiktų kadastrinius matavimus, nustatyti nekilnojamųjų daiktų kadastro duomenis.</w:t>
            </w:r>
          </w:p>
          <w:p w14:paraId="51CCF736" w14:textId="77777777" w:rsidR="002F07F3" w:rsidRPr="002F07F3" w:rsidRDefault="002F07F3" w:rsidP="002F07F3">
            <w:pPr>
              <w:overflowPunct w:val="0"/>
              <w:jc w:val="both"/>
              <w:textAlignment w:val="bottom"/>
              <w:rPr>
                <w:sz w:val="22"/>
                <w:szCs w:val="22"/>
              </w:rPr>
            </w:pPr>
          </w:p>
          <w:p w14:paraId="3F34B932" w14:textId="77777777" w:rsidR="002F07F3" w:rsidRPr="002F07F3" w:rsidRDefault="002F07F3" w:rsidP="002F07F3">
            <w:pPr>
              <w:snapToGrid w:val="0"/>
              <w:jc w:val="both"/>
              <w:rPr>
                <w:i/>
                <w:color w:val="000000"/>
                <w:sz w:val="22"/>
                <w:szCs w:val="22"/>
              </w:rPr>
            </w:pPr>
            <w:r w:rsidRPr="002F07F3">
              <w:rPr>
                <w:i/>
                <w:color w:val="000000"/>
                <w:sz w:val="22"/>
                <w:szCs w:val="22"/>
              </w:rPr>
              <w:t>Tas pats specialistas gali būti siūlomas kelioms funkcijoms vykdyti (jeigu turi tinkamą kvalifikaciją).</w:t>
            </w:r>
          </w:p>
          <w:p w14:paraId="64B18030" w14:textId="77777777" w:rsidR="002F07F3" w:rsidRPr="002F07F3" w:rsidRDefault="002F07F3" w:rsidP="002F07F3">
            <w:pPr>
              <w:jc w:val="both"/>
              <w:rPr>
                <w:rFonts w:eastAsia="Calibri"/>
                <w:iCs/>
                <w:sz w:val="22"/>
                <w:szCs w:val="22"/>
              </w:rPr>
            </w:pPr>
          </w:p>
        </w:tc>
        <w:tc>
          <w:tcPr>
            <w:tcW w:w="3515" w:type="dxa"/>
            <w:shd w:val="clear" w:color="auto" w:fill="auto"/>
          </w:tcPr>
          <w:p w14:paraId="088FA727" w14:textId="77777777" w:rsidR="002F07F3" w:rsidRPr="002F07F3" w:rsidRDefault="002F07F3" w:rsidP="002F07F3">
            <w:pPr>
              <w:snapToGrid w:val="0"/>
              <w:jc w:val="both"/>
              <w:rPr>
                <w:color w:val="000000"/>
                <w:sz w:val="22"/>
                <w:szCs w:val="22"/>
              </w:rPr>
            </w:pPr>
            <w:r w:rsidRPr="002F07F3">
              <w:rPr>
                <w:color w:val="000000"/>
                <w:sz w:val="22"/>
                <w:szCs w:val="22"/>
              </w:rPr>
              <w:lastRenderedPageBreak/>
              <w:t>Pateikiama:</w:t>
            </w:r>
          </w:p>
          <w:p w14:paraId="0A0C445C" w14:textId="77777777" w:rsidR="002F07F3" w:rsidRPr="002F07F3" w:rsidRDefault="002F07F3" w:rsidP="002F07F3">
            <w:pPr>
              <w:snapToGrid w:val="0"/>
              <w:jc w:val="both"/>
              <w:rPr>
                <w:color w:val="000000"/>
                <w:sz w:val="22"/>
                <w:szCs w:val="22"/>
              </w:rPr>
            </w:pPr>
            <w:r w:rsidRPr="002F07F3">
              <w:rPr>
                <w:color w:val="000000"/>
                <w:sz w:val="22"/>
                <w:szCs w:val="22"/>
              </w:rPr>
              <w:t xml:space="preserve">1) atsakingų už sutarties vykdymą specialistų sąrašas, kuriame nurodomi specialistų vardai ir pavardės, jų pareigos vykdant sutartį, kokiu pagrindu specialistas yra pasitelkiamas (yra įdarbintas tiekėjo, subtiekėjo ar jungtinės veiklos partnerio įmonėje, planuojamas </w:t>
            </w:r>
            <w:r w:rsidRPr="002F07F3">
              <w:rPr>
                <w:color w:val="000000"/>
                <w:sz w:val="22"/>
                <w:szCs w:val="22"/>
              </w:rPr>
              <w:lastRenderedPageBreak/>
              <w:t>įdarbinti laimėjus konkursą ar yra pasitelkiamas kaip subtiekėjas);</w:t>
            </w:r>
          </w:p>
          <w:p w14:paraId="13A731F3" w14:textId="77777777" w:rsidR="002F07F3" w:rsidRPr="002F07F3" w:rsidRDefault="002F07F3" w:rsidP="002F07F3">
            <w:pPr>
              <w:snapToGrid w:val="0"/>
              <w:jc w:val="both"/>
              <w:rPr>
                <w:color w:val="000000"/>
                <w:sz w:val="22"/>
                <w:szCs w:val="22"/>
              </w:rPr>
            </w:pPr>
            <w:r w:rsidRPr="002F07F3">
              <w:rPr>
                <w:color w:val="000000"/>
                <w:sz w:val="22"/>
                <w:szCs w:val="22"/>
              </w:rPr>
              <w:t>2) specialisto (geodezininko) Nacionalinės žemės tarnybos prie Žemės ūkio ministerijos išduoto geodezininko kvalifikacijos pažymėjimo ar (specialistui iš užsienio) kitos valstybės narės kompetentingos institucijos išduotas kvalifikacijos pažymėjimo, įrodančio, kad specialistas turi teisę atlikti geodezijos darbus skaitmeninė kopija;</w:t>
            </w:r>
          </w:p>
          <w:p w14:paraId="1033F76B" w14:textId="77777777" w:rsidR="002F07F3" w:rsidRPr="002F07F3" w:rsidRDefault="002F07F3" w:rsidP="002F07F3">
            <w:pPr>
              <w:snapToGrid w:val="0"/>
              <w:jc w:val="both"/>
              <w:rPr>
                <w:color w:val="000000"/>
                <w:sz w:val="22"/>
                <w:szCs w:val="22"/>
              </w:rPr>
            </w:pPr>
            <w:r w:rsidRPr="002F07F3">
              <w:rPr>
                <w:color w:val="000000"/>
                <w:sz w:val="22"/>
                <w:szCs w:val="22"/>
              </w:rPr>
              <w:t>3) specialisto (matininko) Nacionalinės žemės tarnybos prie Žemės ūkio ministerijos išduoto matininko kvalifikacijos pažymėjimo ar (specialistui iš užsienio) kitos valstybės narės kompetentingos institucijos išduoto kvalifikacijos pažymėjimo, įrodančio, kad specialistas turi teisę atlikti nekilnojamųjų daiktų kadastro duomenų nustatymo darbus skaitmeninė kopija.</w:t>
            </w:r>
          </w:p>
          <w:p w14:paraId="34A789EE" w14:textId="77777777" w:rsidR="002F07F3" w:rsidRPr="002F07F3" w:rsidRDefault="002F07F3" w:rsidP="002F07F3">
            <w:pPr>
              <w:snapToGrid w:val="0"/>
              <w:ind w:right="62"/>
              <w:jc w:val="both"/>
              <w:rPr>
                <w:i/>
                <w:color w:val="000000"/>
                <w:sz w:val="22"/>
                <w:szCs w:val="22"/>
              </w:rPr>
            </w:pPr>
            <w:r w:rsidRPr="002F07F3">
              <w:rPr>
                <w:i/>
                <w:color w:val="000000"/>
                <w:sz w:val="22"/>
                <w:szCs w:val="22"/>
              </w:rPr>
              <w:t>Pastabos: j</w:t>
            </w:r>
            <w:r w:rsidRPr="002F07F3">
              <w:rPr>
                <w:i/>
                <w:iCs/>
                <w:color w:val="000000"/>
                <w:sz w:val="22"/>
                <w:szCs w:val="22"/>
              </w:rPr>
              <w:t>ei kvalifikacija yra grindžiama nurodant specialistą, kuris nėra tiekėjo, jungtinės veiklos partnerio (-</w:t>
            </w:r>
            <w:proofErr w:type="spellStart"/>
            <w:r w:rsidRPr="002F07F3">
              <w:rPr>
                <w:i/>
                <w:iCs/>
                <w:color w:val="000000"/>
                <w:sz w:val="22"/>
                <w:szCs w:val="22"/>
              </w:rPr>
              <w:t>ių</w:t>
            </w:r>
            <w:proofErr w:type="spellEnd"/>
            <w:r w:rsidRPr="002F07F3">
              <w:rPr>
                <w:i/>
                <w:iCs/>
                <w:color w:val="000000"/>
                <w:sz w:val="22"/>
                <w:szCs w:val="22"/>
              </w:rPr>
              <w:t xml:space="preserve">) ar </w:t>
            </w:r>
            <w:r w:rsidRPr="002F07F3">
              <w:rPr>
                <w:i/>
                <w:color w:val="000000"/>
                <w:sz w:val="22"/>
                <w:szCs w:val="22"/>
              </w:rPr>
              <w:t>ūkio subjekto</w:t>
            </w:r>
            <w:r w:rsidRPr="002F07F3">
              <w:rPr>
                <w:i/>
                <w:iCs/>
                <w:color w:val="000000"/>
                <w:sz w:val="22"/>
                <w:szCs w:val="22"/>
              </w:rPr>
              <w:t xml:space="preserve"> (-ų), subtiekėjo (-ų) darbuotojas, tačiau yra ketinamas įdarbinti sutarties vykdymo metu, specialistas turi būti išviešintas pasiūlyme ir pateikiamos preliminarios sutartys, ketinimų protokolai (pasirašyti iki pasiūlymų pateikimo termino pabaigos) arba kiti lygiaverčiai dokumentai,</w:t>
            </w:r>
            <w:r w:rsidRPr="002F07F3">
              <w:rPr>
                <w:i/>
                <w:color w:val="000000"/>
                <w:sz w:val="22"/>
                <w:szCs w:val="22"/>
              </w:rPr>
              <w:t xml:space="preserve"> įrodantys, kad laimėjimo atveju jis bus įdarbintas. Šio specialisto EBVPD pateikti nereikia.</w:t>
            </w:r>
          </w:p>
        </w:tc>
        <w:tc>
          <w:tcPr>
            <w:tcW w:w="2517" w:type="dxa"/>
            <w:shd w:val="clear" w:color="auto" w:fill="auto"/>
          </w:tcPr>
          <w:p w14:paraId="1A6342EF" w14:textId="77777777" w:rsidR="002F07F3" w:rsidRPr="002F07F3" w:rsidRDefault="002F07F3" w:rsidP="002F07F3">
            <w:pPr>
              <w:tabs>
                <w:tab w:val="left" w:pos="318"/>
              </w:tabs>
              <w:jc w:val="both"/>
              <w:rPr>
                <w:sz w:val="22"/>
                <w:szCs w:val="22"/>
              </w:rPr>
            </w:pPr>
            <w:r w:rsidRPr="002F07F3">
              <w:rPr>
                <w:sz w:val="22"/>
                <w:szCs w:val="22"/>
              </w:rPr>
              <w:lastRenderedPageBreak/>
              <w:t>1)  jeigu pasiūlymą teikia ūkio subjektų grupė – reikalavimą turi atitikti ūkio subjektų grupės nario (-</w:t>
            </w:r>
            <w:proofErr w:type="spellStart"/>
            <w:r w:rsidRPr="002F07F3">
              <w:rPr>
                <w:sz w:val="22"/>
                <w:szCs w:val="22"/>
              </w:rPr>
              <w:t>ių</w:t>
            </w:r>
            <w:proofErr w:type="spellEnd"/>
            <w:r w:rsidRPr="002F07F3">
              <w:rPr>
                <w:sz w:val="22"/>
                <w:szCs w:val="22"/>
              </w:rPr>
              <w:t>) specialistai, atsižvelgiant į jų prisiimamus įsipareigojimus pirkimo sutarčiai vykdyti;</w:t>
            </w:r>
          </w:p>
          <w:p w14:paraId="6D0B8BA3" w14:textId="77777777" w:rsidR="002F07F3" w:rsidRPr="002F07F3" w:rsidRDefault="002F07F3" w:rsidP="002F07F3">
            <w:pPr>
              <w:tabs>
                <w:tab w:val="left" w:pos="318"/>
              </w:tabs>
              <w:jc w:val="both"/>
              <w:rPr>
                <w:sz w:val="22"/>
                <w:szCs w:val="22"/>
              </w:rPr>
            </w:pPr>
            <w:r w:rsidRPr="002F07F3">
              <w:rPr>
                <w:sz w:val="22"/>
                <w:szCs w:val="22"/>
              </w:rPr>
              <w:lastRenderedPageBreak/>
              <w:t>2)  tiekėjas gali remtis kitų ūkio subjektų pajėgumais tik tuo atveju, jeigu tie subjektai (jų darbuotojai) patys vykdys tą pirkimo sutarties dalį, kuriai reikia jų turimų pajėgumų.</w:t>
            </w:r>
          </w:p>
          <w:p w14:paraId="6EF8CA9F" w14:textId="77777777" w:rsidR="002F07F3" w:rsidRPr="002F07F3" w:rsidRDefault="002F07F3" w:rsidP="002F07F3">
            <w:pPr>
              <w:tabs>
                <w:tab w:val="left" w:pos="318"/>
              </w:tabs>
              <w:jc w:val="both"/>
              <w:rPr>
                <w:sz w:val="22"/>
                <w:szCs w:val="22"/>
              </w:rPr>
            </w:pPr>
          </w:p>
        </w:tc>
      </w:tr>
    </w:tbl>
    <w:p w14:paraId="30E703C5"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p w14:paraId="29886360" w14:textId="77777777" w:rsidR="00F3355C" w:rsidRPr="00F3355C" w:rsidRDefault="00F3355C" w:rsidP="00F3355C">
      <w:pPr>
        <w:tabs>
          <w:tab w:val="center" w:pos="4320"/>
          <w:tab w:val="right" w:pos="8640"/>
        </w:tabs>
        <w:spacing w:after="0" w:line="240" w:lineRule="auto"/>
        <w:ind w:firstLine="720"/>
        <w:jc w:val="both"/>
        <w:rPr>
          <w:rFonts w:ascii="Times New Roman" w:eastAsia="Times New Roman" w:hAnsi="Times New Roman" w:cs="Times New Roman"/>
          <w:sz w:val="16"/>
          <w:szCs w:val="16"/>
          <w:lang w:eastAsia="en-US"/>
        </w:rPr>
      </w:pPr>
    </w:p>
    <w:bookmarkEnd w:id="58"/>
    <w:p w14:paraId="7059264D" w14:textId="2C5DE6B1" w:rsidR="00F3355C" w:rsidRPr="00F3355C" w:rsidRDefault="00F3355C" w:rsidP="00F3355C">
      <w:pPr>
        <w:tabs>
          <w:tab w:val="center" w:pos="4320"/>
          <w:tab w:val="right" w:pos="8640"/>
        </w:tabs>
        <w:spacing w:after="0" w:line="240" w:lineRule="auto"/>
        <w:jc w:val="both"/>
        <w:rPr>
          <w:rFonts w:ascii="Times New Roman" w:eastAsia="Times New Roman" w:hAnsi="Times New Roman" w:cs="Times New Roman"/>
          <w:b/>
          <w:sz w:val="20"/>
          <w:szCs w:val="20"/>
          <w:lang w:eastAsia="en-US"/>
        </w:rPr>
      </w:pPr>
      <w:r w:rsidRPr="00F3355C">
        <w:rPr>
          <w:rFonts w:ascii="Times New Roman" w:eastAsia="Times New Roman" w:hAnsi="Times New Roman" w:cs="Times New Roman"/>
          <w:b/>
          <w:sz w:val="20"/>
          <w:szCs w:val="20"/>
          <w:lang w:eastAsia="en-US"/>
        </w:rPr>
        <w:t>Pastabos:</w:t>
      </w:r>
    </w:p>
    <w:p w14:paraId="271F3C4E"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1)</w:t>
      </w:r>
      <w:r w:rsidRPr="00F3355C">
        <w:rPr>
          <w:rFonts w:ascii="Times New Roman" w:eastAsia="Times New Roman" w:hAnsi="Times New Roman" w:cs="Times New Roman"/>
          <w:i/>
          <w:sz w:val="20"/>
          <w:szCs w:val="20"/>
          <w:lang w:eastAsia="en-US"/>
        </w:rPr>
        <w:t> </w:t>
      </w:r>
      <w:r w:rsidRPr="00F3355C">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F3355C">
        <w:rPr>
          <w:rFonts w:ascii="Times New Roman" w:eastAsia="Times New Roman" w:hAnsi="Times New Roman" w:cs="Times New Roman"/>
          <w:sz w:val="20"/>
          <w:szCs w:val="20"/>
          <w:u w:val="single"/>
          <w:lang w:eastAsia="en-US"/>
        </w:rPr>
        <w:t>Pateikiami skenuoti dokumentai elektroninėje formoje.</w:t>
      </w:r>
    </w:p>
    <w:p w14:paraId="74593833" w14:textId="77777777" w:rsidR="00F3355C" w:rsidRPr="00F3355C" w:rsidRDefault="00F3355C" w:rsidP="00F3355C">
      <w:pPr>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F3355C">
        <w:rPr>
          <w:rFonts w:ascii="Times New Roman" w:eastAsia="Times New Roman" w:hAnsi="Times New Roman" w:cs="Times New Roman"/>
          <w:sz w:val="20"/>
          <w:szCs w:val="20"/>
          <w:lang w:eastAsia="en-US"/>
        </w:rPr>
        <w:t>us</w:t>
      </w:r>
      <w:proofErr w:type="spellEnd"/>
      <w:r w:rsidRPr="00F3355C">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1DCE01C1"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F3355C">
        <w:rPr>
          <w:rFonts w:ascii="Times New Roman" w:eastAsia="Times New Roman" w:hAnsi="Times New Roman" w:cs="Times New Roman"/>
          <w:sz w:val="20"/>
          <w:szCs w:val="20"/>
          <w:lang w:eastAsia="en-US"/>
        </w:rPr>
        <w:t>Apostille</w:t>
      </w:r>
      <w:proofErr w:type="spellEnd"/>
      <w:r w:rsidRPr="00F3355C">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0325FB18"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color w:val="000000"/>
          <w:sz w:val="20"/>
          <w:szCs w:val="20"/>
          <w:lang w:eastAsia="en-US"/>
        </w:rPr>
      </w:pPr>
      <w:r w:rsidRPr="00F3355C">
        <w:rPr>
          <w:rFonts w:ascii="Times New Roman" w:eastAsia="Times New Roman" w:hAnsi="Times New Roman" w:cs="Times New Roman"/>
          <w:color w:val="000000"/>
          <w:sz w:val="20"/>
          <w:szCs w:val="20"/>
          <w:lang w:eastAsia="en-US"/>
        </w:rPr>
        <w:lastRenderedPageBreak/>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631E811D" w14:textId="77777777" w:rsidR="00F3355C" w:rsidRPr="00F3355C" w:rsidRDefault="00F3355C" w:rsidP="00F3355C">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F3355C">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31F5D54" w14:textId="77777777" w:rsidR="00F3355C" w:rsidRDefault="00F3355C" w:rsidP="004D5EB9">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18AD96F" w14:textId="77777777" w:rsidR="002F07F3" w:rsidRDefault="002F07F3" w:rsidP="002F07F3">
      <w:pPr>
        <w:tabs>
          <w:tab w:val="left" w:pos="851"/>
        </w:tabs>
        <w:spacing w:after="0" w:line="20" w:lineRule="atLeast"/>
        <w:ind w:firstLine="567"/>
        <w:contextualSpacing/>
        <w:jc w:val="both"/>
        <w:rPr>
          <w:rFonts w:ascii="Times New Roman" w:eastAsia="Calibri" w:hAnsi="Times New Roman" w:cs="Times New Roman"/>
          <w:iCs/>
          <w:sz w:val="24"/>
          <w:szCs w:val="24"/>
        </w:rPr>
      </w:pPr>
      <w:r w:rsidRPr="002F07F3">
        <w:rPr>
          <w:rFonts w:ascii="Times New Roman" w:eastAsia="Calibri" w:hAnsi="Times New Roman" w:cs="Times New Roman"/>
          <w:sz w:val="24"/>
          <w:szCs w:val="24"/>
        </w:rPr>
        <w:t xml:space="preserve">Perkančioji organizacija reikalauja, kad tiekėjai laikytųsi </w:t>
      </w:r>
      <w:r w:rsidRPr="002F07F3">
        <w:rPr>
          <w:rFonts w:ascii="Times New Roman" w:eastAsia="Calibri" w:hAnsi="Times New Roman" w:cs="Times New Roman"/>
          <w:iCs/>
          <w:sz w:val="24"/>
          <w:szCs w:val="24"/>
        </w:rPr>
        <w:t>aplinkos apsaugos vadybos sistemos standartų: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2972"/>
        <w:gridCol w:w="4111"/>
        <w:gridCol w:w="2239"/>
      </w:tblGrid>
      <w:tr w:rsidR="002F07F3" w:rsidRPr="002F07F3" w14:paraId="7A2E1556" w14:textId="77777777" w:rsidTr="00BB7CCA">
        <w:tc>
          <w:tcPr>
            <w:tcW w:w="601" w:type="dxa"/>
            <w:tcBorders>
              <w:top w:val="single" w:sz="4" w:space="0" w:color="auto"/>
              <w:left w:val="single" w:sz="4" w:space="0" w:color="auto"/>
              <w:bottom w:val="single" w:sz="4" w:space="0" w:color="auto"/>
              <w:right w:val="single" w:sz="4" w:space="0" w:color="auto"/>
            </w:tcBorders>
          </w:tcPr>
          <w:p w14:paraId="78A36F72" w14:textId="77777777" w:rsidR="002F07F3" w:rsidRPr="002F07F3" w:rsidRDefault="002F07F3" w:rsidP="002F07F3">
            <w:pPr>
              <w:tabs>
                <w:tab w:val="center" w:pos="4320"/>
                <w:tab w:val="right" w:pos="8640"/>
              </w:tabs>
              <w:spacing w:after="0" w:line="240" w:lineRule="auto"/>
              <w:jc w:val="both"/>
              <w:rPr>
                <w:rFonts w:ascii="Times New Roman" w:eastAsia="Times New Roman" w:hAnsi="Times New Roman" w:cs="Times New Roman"/>
                <w:b/>
                <w:sz w:val="22"/>
                <w:szCs w:val="22"/>
                <w:lang w:eastAsia="en-US"/>
              </w:rPr>
            </w:pPr>
            <w:r w:rsidRPr="002F07F3">
              <w:rPr>
                <w:rFonts w:ascii="Times New Roman" w:eastAsia="Times New Roman" w:hAnsi="Times New Roman" w:cs="Times New Roman"/>
                <w:b/>
                <w:sz w:val="22"/>
                <w:szCs w:val="22"/>
                <w:lang w:eastAsia="en-US"/>
              </w:rPr>
              <w:t>Eil. Nr.</w:t>
            </w:r>
          </w:p>
        </w:tc>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14:paraId="30F771AF" w14:textId="77777777" w:rsidR="002F07F3" w:rsidRPr="002F07F3" w:rsidRDefault="002F07F3" w:rsidP="002F07F3">
            <w:pPr>
              <w:tabs>
                <w:tab w:val="center" w:pos="4320"/>
                <w:tab w:val="right" w:pos="8640"/>
              </w:tabs>
              <w:spacing w:after="0" w:line="240" w:lineRule="auto"/>
              <w:ind w:firstLine="567"/>
              <w:jc w:val="center"/>
              <w:rPr>
                <w:rFonts w:ascii="Times New Roman" w:eastAsia="Times New Roman" w:hAnsi="Times New Roman" w:cs="Times New Roman"/>
                <w:b/>
                <w:sz w:val="22"/>
                <w:szCs w:val="22"/>
                <w:lang w:eastAsia="en-US"/>
              </w:rPr>
            </w:pPr>
            <w:r w:rsidRPr="002F07F3">
              <w:rPr>
                <w:rFonts w:ascii="Times New Roman" w:eastAsia="Times New Roman" w:hAnsi="Times New Roman" w:cs="Times New Roman"/>
                <w:b/>
                <w:sz w:val="22"/>
                <w:szCs w:val="22"/>
                <w:lang w:eastAsia="en-US"/>
              </w:rPr>
              <w:t>Reikalavimai</w:t>
            </w:r>
          </w:p>
        </w:tc>
        <w:tc>
          <w:tcPr>
            <w:tcW w:w="4111" w:type="dxa"/>
            <w:tcBorders>
              <w:top w:val="single" w:sz="4" w:space="0" w:color="auto"/>
              <w:left w:val="single" w:sz="4" w:space="0" w:color="auto"/>
              <w:bottom w:val="single" w:sz="4" w:space="0" w:color="auto"/>
              <w:right w:val="single" w:sz="4" w:space="0" w:color="auto"/>
            </w:tcBorders>
          </w:tcPr>
          <w:p w14:paraId="1FD1176D" w14:textId="77777777" w:rsidR="002F07F3" w:rsidRPr="002F07F3" w:rsidRDefault="002F07F3" w:rsidP="002F07F3">
            <w:pPr>
              <w:tabs>
                <w:tab w:val="center" w:pos="4320"/>
                <w:tab w:val="right" w:pos="8640"/>
              </w:tabs>
              <w:spacing w:after="0" w:line="240" w:lineRule="auto"/>
              <w:jc w:val="center"/>
              <w:rPr>
                <w:rFonts w:ascii="Times New Roman" w:eastAsia="Times New Roman" w:hAnsi="Times New Roman" w:cs="Times New Roman"/>
                <w:b/>
                <w:sz w:val="22"/>
                <w:szCs w:val="22"/>
                <w:lang w:eastAsia="en-US"/>
              </w:rPr>
            </w:pPr>
            <w:r w:rsidRPr="002F07F3">
              <w:rPr>
                <w:rFonts w:ascii="Times New Roman" w:eastAsia="Times New Roman" w:hAnsi="Times New Roman" w:cs="Times New Roman"/>
                <w:b/>
                <w:sz w:val="22"/>
                <w:szCs w:val="22"/>
                <w:lang w:eastAsia="en-US"/>
              </w:rPr>
              <w:t>Reikalavimus įrodantys dokumentai</w:t>
            </w:r>
          </w:p>
          <w:p w14:paraId="337C63B3" w14:textId="77777777" w:rsidR="002F07F3" w:rsidRPr="002F07F3" w:rsidRDefault="002F07F3" w:rsidP="002F07F3">
            <w:pPr>
              <w:tabs>
                <w:tab w:val="center" w:pos="4320"/>
                <w:tab w:val="right" w:pos="8640"/>
              </w:tabs>
              <w:spacing w:after="0" w:line="240" w:lineRule="auto"/>
              <w:jc w:val="center"/>
              <w:rPr>
                <w:rFonts w:ascii="Times New Roman" w:eastAsia="Times New Roman" w:hAnsi="Times New Roman" w:cs="Times New Roman"/>
                <w:i/>
                <w:sz w:val="22"/>
                <w:szCs w:val="22"/>
                <w:lang w:eastAsia="en-US"/>
              </w:rPr>
            </w:pPr>
            <w:r w:rsidRPr="002F07F3">
              <w:rPr>
                <w:rFonts w:ascii="Times New Roman" w:eastAsia="Times New Roman" w:hAnsi="Times New Roman" w:cs="Times New Roman"/>
                <w:i/>
                <w:sz w:val="22"/>
                <w:szCs w:val="22"/>
                <w:u w:val="single"/>
                <w:lang w:eastAsia="en-US"/>
              </w:rPr>
              <w:t>(pateikiami skenuoti dokumentai elektronine forma)</w:t>
            </w:r>
          </w:p>
        </w:tc>
        <w:tc>
          <w:tcPr>
            <w:tcW w:w="2239" w:type="dxa"/>
            <w:tcBorders>
              <w:top w:val="single" w:sz="4" w:space="0" w:color="auto"/>
              <w:left w:val="single" w:sz="4" w:space="0" w:color="auto"/>
              <w:bottom w:val="single" w:sz="4" w:space="0" w:color="auto"/>
              <w:right w:val="single" w:sz="4" w:space="0" w:color="auto"/>
            </w:tcBorders>
          </w:tcPr>
          <w:p w14:paraId="46099F39" w14:textId="77777777" w:rsidR="002F07F3" w:rsidRPr="002F07F3" w:rsidRDefault="002F07F3" w:rsidP="002F07F3">
            <w:pPr>
              <w:spacing w:after="0" w:line="240" w:lineRule="auto"/>
              <w:jc w:val="center"/>
              <w:rPr>
                <w:rFonts w:ascii="Times New Roman" w:eastAsia="Times New Roman" w:hAnsi="Times New Roman" w:cs="Times New Roman"/>
                <w:b/>
                <w:sz w:val="22"/>
                <w:szCs w:val="22"/>
                <w:lang w:eastAsia="en-US"/>
              </w:rPr>
            </w:pPr>
            <w:r w:rsidRPr="002F07F3">
              <w:rPr>
                <w:rFonts w:ascii="Times New Roman" w:eastAsia="Times New Roman" w:hAnsi="Times New Roman" w:cs="Times New Roman"/>
                <w:b/>
                <w:sz w:val="22"/>
                <w:szCs w:val="22"/>
                <w:lang w:eastAsia="en-US"/>
              </w:rPr>
              <w:t>Tiekėjų grupei keliami reikalavimai bei rėmimosi kitų ūkio subjektų pajėgumais sąlygos</w:t>
            </w:r>
          </w:p>
        </w:tc>
      </w:tr>
      <w:tr w:rsidR="002F07F3" w:rsidRPr="002F07F3" w14:paraId="5872BE7B" w14:textId="77777777" w:rsidTr="00BB7CCA">
        <w:tc>
          <w:tcPr>
            <w:tcW w:w="601" w:type="dxa"/>
            <w:tcBorders>
              <w:top w:val="single" w:sz="4" w:space="0" w:color="auto"/>
              <w:left w:val="single" w:sz="4" w:space="0" w:color="auto"/>
              <w:bottom w:val="single" w:sz="4" w:space="0" w:color="auto"/>
              <w:right w:val="single" w:sz="4" w:space="0" w:color="auto"/>
            </w:tcBorders>
          </w:tcPr>
          <w:p w14:paraId="54F576F5" w14:textId="1A0C506D" w:rsidR="002F07F3" w:rsidRPr="002F07F3" w:rsidRDefault="002F07F3" w:rsidP="002F07F3">
            <w:pPr>
              <w:tabs>
                <w:tab w:val="center" w:pos="4320"/>
                <w:tab w:val="right" w:pos="8640"/>
              </w:tabs>
              <w:spacing w:after="0" w:line="240" w:lineRule="auto"/>
              <w:jc w:val="both"/>
              <w:rPr>
                <w:rFonts w:ascii="Times New Roman" w:eastAsia="Times New Roman" w:hAnsi="Times New Roman" w:cs="Times New Roman"/>
                <w:sz w:val="22"/>
                <w:szCs w:val="22"/>
                <w:lang w:eastAsia="en-US"/>
              </w:rPr>
            </w:pPr>
            <w:r w:rsidRPr="002F07F3">
              <w:rPr>
                <w:rFonts w:ascii="Times New Roman" w:eastAsia="Times New Roman" w:hAnsi="Times New Roman" w:cs="Times New Roman"/>
                <w:sz w:val="22"/>
                <w:szCs w:val="22"/>
                <w:lang w:eastAsia="en-US"/>
              </w:rPr>
              <w:t>1.</w:t>
            </w:r>
          </w:p>
        </w:tc>
        <w:tc>
          <w:tcPr>
            <w:tcW w:w="2972" w:type="dxa"/>
            <w:tcBorders>
              <w:top w:val="single" w:sz="4" w:space="0" w:color="auto"/>
              <w:left w:val="single" w:sz="4" w:space="0" w:color="auto"/>
              <w:bottom w:val="single" w:sz="4" w:space="0" w:color="auto"/>
              <w:right w:val="single" w:sz="4" w:space="0" w:color="auto"/>
            </w:tcBorders>
            <w:shd w:val="clear" w:color="auto" w:fill="FFFFFF"/>
          </w:tcPr>
          <w:p w14:paraId="67E17270" w14:textId="3BAF2111" w:rsidR="002F07F3" w:rsidRPr="002F07F3" w:rsidRDefault="002F07F3" w:rsidP="002F07F3">
            <w:pPr>
              <w:tabs>
                <w:tab w:val="center" w:pos="4320"/>
                <w:tab w:val="right" w:pos="8640"/>
              </w:tabs>
              <w:spacing w:after="0" w:line="240" w:lineRule="auto"/>
              <w:jc w:val="both"/>
              <w:rPr>
                <w:rFonts w:ascii="Times New Roman" w:eastAsia="Times New Roman" w:hAnsi="Times New Roman" w:cs="Times New Roman"/>
                <w:sz w:val="22"/>
                <w:szCs w:val="22"/>
                <w:lang w:eastAsia="en-US"/>
              </w:rPr>
            </w:pPr>
            <w:r w:rsidRPr="002F07F3">
              <w:rPr>
                <w:rFonts w:ascii="Times New Roman" w:eastAsia="Times New Roman" w:hAnsi="Times New Roman" w:cs="Times New Roman"/>
                <w:color w:val="000000"/>
                <w:sz w:val="22"/>
                <w:szCs w:val="22"/>
              </w:rPr>
              <w:t xml:space="preserve">Tiekėjas taiko aplinkos apsaugos vadybos sistemos reikalavimus geodezijos ir kartografijos </w:t>
            </w:r>
            <w:r w:rsidR="00992E8F">
              <w:rPr>
                <w:rFonts w:ascii="Times New Roman" w:eastAsia="Times New Roman" w:hAnsi="Times New Roman" w:cs="Times New Roman"/>
                <w:color w:val="000000"/>
                <w:sz w:val="22"/>
                <w:szCs w:val="22"/>
              </w:rPr>
              <w:t xml:space="preserve">paslaugų </w:t>
            </w:r>
            <w:r w:rsidRPr="002F07F3">
              <w:rPr>
                <w:rFonts w:ascii="Times New Roman" w:eastAsia="Times New Roman" w:hAnsi="Times New Roman" w:cs="Times New Roman"/>
                <w:color w:val="000000"/>
                <w:sz w:val="22"/>
                <w:szCs w:val="22"/>
              </w:rPr>
              <w:t xml:space="preserve">srityje pagal standartą LST EN ISO 14001 arba </w:t>
            </w:r>
            <w:r w:rsidR="000968D5" w:rsidRPr="000968D5">
              <w:rPr>
                <w:rFonts w:ascii="Times New Roman" w:eastAsia="Times New Roman" w:hAnsi="Times New Roman" w:cs="Times New Roman"/>
                <w:color w:val="000000"/>
                <w:sz w:val="22"/>
                <w:szCs w:val="22"/>
              </w:rPr>
              <w:t>Europos Sąjungos aplinkos apsaugos vadybos ir audito sistemą (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11" w:type="dxa"/>
            <w:tcBorders>
              <w:top w:val="single" w:sz="4" w:space="0" w:color="auto"/>
              <w:left w:val="single" w:sz="4" w:space="0" w:color="auto"/>
              <w:bottom w:val="single" w:sz="4" w:space="0" w:color="auto"/>
              <w:right w:val="single" w:sz="4" w:space="0" w:color="auto"/>
            </w:tcBorders>
          </w:tcPr>
          <w:p w14:paraId="68F09A7A" w14:textId="77777777" w:rsidR="0046070D" w:rsidRPr="0046070D" w:rsidRDefault="0046070D" w:rsidP="0046070D">
            <w:pPr>
              <w:tabs>
                <w:tab w:val="center" w:pos="4320"/>
                <w:tab w:val="right" w:pos="8640"/>
              </w:tabs>
              <w:spacing w:after="0" w:line="240" w:lineRule="auto"/>
              <w:jc w:val="both"/>
              <w:rPr>
                <w:rFonts w:ascii="Times New Roman" w:eastAsia="Times New Roman" w:hAnsi="Times New Roman" w:cs="Times New Roman"/>
                <w:bCs/>
                <w:color w:val="000000"/>
                <w:sz w:val="22"/>
                <w:szCs w:val="22"/>
              </w:rPr>
            </w:pPr>
            <w:r w:rsidRPr="0046070D">
              <w:rPr>
                <w:rFonts w:ascii="Times New Roman" w:eastAsia="Times New Roman" w:hAnsi="Times New Roman" w:cs="Times New Roman"/>
                <w:bCs/>
                <w:color w:val="000000"/>
                <w:sz w:val="22"/>
                <w:szCs w:val="22"/>
              </w:rPr>
              <w:t>Nepriklausomos įstaigos išduoto galiojančio sertifikato, patvirtinančio, kad tiekėjas laikosi reikalaujamos aplinkos apsaugos vadybos sistemos standartų, skaitmeninė kopija.</w:t>
            </w:r>
          </w:p>
          <w:p w14:paraId="71633C65" w14:textId="77777777" w:rsidR="0046070D" w:rsidRPr="0046070D" w:rsidRDefault="0046070D" w:rsidP="0046070D">
            <w:pPr>
              <w:tabs>
                <w:tab w:val="center" w:pos="4320"/>
                <w:tab w:val="right" w:pos="8640"/>
              </w:tabs>
              <w:spacing w:after="0" w:line="240" w:lineRule="auto"/>
              <w:jc w:val="both"/>
              <w:rPr>
                <w:rFonts w:ascii="Times New Roman" w:eastAsia="Times New Roman" w:hAnsi="Times New Roman" w:cs="Times New Roman"/>
                <w:bCs/>
                <w:color w:val="000000"/>
                <w:sz w:val="22"/>
                <w:szCs w:val="22"/>
              </w:rPr>
            </w:pPr>
          </w:p>
          <w:p w14:paraId="0710D51F" w14:textId="77777777" w:rsidR="0046070D" w:rsidRPr="0046070D" w:rsidRDefault="0046070D" w:rsidP="0046070D">
            <w:pPr>
              <w:tabs>
                <w:tab w:val="center" w:pos="4320"/>
                <w:tab w:val="right" w:pos="8640"/>
              </w:tabs>
              <w:spacing w:after="0" w:line="240" w:lineRule="auto"/>
              <w:jc w:val="both"/>
              <w:rPr>
                <w:rFonts w:ascii="Times New Roman" w:eastAsia="Times New Roman" w:hAnsi="Times New Roman" w:cs="Times New Roman"/>
                <w:bCs/>
                <w:color w:val="000000"/>
                <w:sz w:val="22"/>
                <w:szCs w:val="22"/>
              </w:rPr>
            </w:pPr>
            <w:r w:rsidRPr="0046070D">
              <w:rPr>
                <w:rFonts w:ascii="Times New Roman" w:eastAsia="Times New Roman" w:hAnsi="Times New Roman" w:cs="Times New Roman"/>
                <w:bCs/>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BCCC56E" w14:textId="77777777" w:rsidR="0046070D" w:rsidRPr="0046070D" w:rsidRDefault="0046070D" w:rsidP="0046070D">
            <w:pPr>
              <w:tabs>
                <w:tab w:val="center" w:pos="4320"/>
                <w:tab w:val="right" w:pos="8640"/>
              </w:tabs>
              <w:spacing w:after="0" w:line="240" w:lineRule="auto"/>
              <w:jc w:val="both"/>
              <w:rPr>
                <w:rFonts w:ascii="Times New Roman" w:eastAsia="Times New Roman" w:hAnsi="Times New Roman" w:cs="Times New Roman"/>
                <w:bCs/>
                <w:color w:val="000000"/>
                <w:sz w:val="22"/>
                <w:szCs w:val="22"/>
              </w:rPr>
            </w:pPr>
          </w:p>
          <w:p w14:paraId="4EF01FEF" w14:textId="25D939CC" w:rsidR="002F07F3" w:rsidRPr="002F07F3" w:rsidRDefault="0046070D" w:rsidP="0046070D">
            <w:pPr>
              <w:tabs>
                <w:tab w:val="center" w:pos="4320"/>
                <w:tab w:val="right" w:pos="8640"/>
              </w:tabs>
              <w:spacing w:after="0" w:line="240" w:lineRule="auto"/>
              <w:jc w:val="both"/>
              <w:rPr>
                <w:rFonts w:ascii="Times New Roman" w:eastAsia="Times New Roman" w:hAnsi="Times New Roman" w:cs="Times New Roman"/>
                <w:sz w:val="22"/>
                <w:szCs w:val="22"/>
                <w:lang w:eastAsia="en-US"/>
              </w:rPr>
            </w:pPr>
            <w:r w:rsidRPr="0046070D">
              <w:rPr>
                <w:rFonts w:ascii="Times New Roman" w:eastAsia="Times New Roman" w:hAnsi="Times New Roman" w:cs="Times New Roman"/>
                <w:bCs/>
                <w:color w:val="000000"/>
                <w:sz w:val="22"/>
                <w:szCs w:val="22"/>
              </w:rPr>
              <w:t>Jeigu tiekėjas pats atitinka šį reikalavimą, tačiau pasitelkia subtiekėjus nurodytiems paslaugoms teikti, kuri</w:t>
            </w:r>
            <w:r>
              <w:rPr>
                <w:rFonts w:ascii="Times New Roman" w:eastAsia="Times New Roman" w:hAnsi="Times New Roman" w:cs="Times New Roman"/>
                <w:bCs/>
                <w:color w:val="000000"/>
                <w:sz w:val="22"/>
                <w:szCs w:val="22"/>
              </w:rPr>
              <w:t xml:space="preserve">oms </w:t>
            </w:r>
            <w:r w:rsidRPr="0046070D">
              <w:rPr>
                <w:rFonts w:ascii="Times New Roman" w:eastAsia="Times New Roman" w:hAnsi="Times New Roman" w:cs="Times New Roman"/>
                <w:bCs/>
                <w:color w:val="000000"/>
                <w:sz w:val="22"/>
                <w:szCs w:val="22"/>
              </w:rPr>
              <w:t>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239" w:type="dxa"/>
            <w:tcBorders>
              <w:top w:val="single" w:sz="4" w:space="0" w:color="auto"/>
              <w:left w:val="single" w:sz="4" w:space="0" w:color="auto"/>
              <w:bottom w:val="single" w:sz="4" w:space="0" w:color="auto"/>
              <w:right w:val="single" w:sz="4" w:space="0" w:color="auto"/>
            </w:tcBorders>
          </w:tcPr>
          <w:p w14:paraId="6D05E738" w14:textId="77777777" w:rsidR="002F07F3" w:rsidRPr="002F07F3" w:rsidRDefault="002F07F3" w:rsidP="002F07F3">
            <w:pPr>
              <w:spacing w:after="0" w:line="240" w:lineRule="auto"/>
              <w:jc w:val="both"/>
              <w:rPr>
                <w:rFonts w:ascii="Times New Roman" w:eastAsia="Times New Roman" w:hAnsi="Times New Roman" w:cs="Times New Roman"/>
                <w:sz w:val="22"/>
                <w:szCs w:val="22"/>
              </w:rPr>
            </w:pPr>
            <w:r w:rsidRPr="002F07F3">
              <w:rPr>
                <w:rFonts w:ascii="Times New Roman" w:eastAsia="Times New Roman" w:hAnsi="Times New Roman" w:cs="Times New Roman"/>
                <w:sz w:val="22"/>
                <w:szCs w:val="22"/>
              </w:rPr>
              <w:t>1) jeigu pasiūlymą teikia ūkio subjektų grupė – reikalavimą turi atitikti ūkio subjektų grupės narys (-</w:t>
            </w:r>
            <w:proofErr w:type="spellStart"/>
            <w:r w:rsidRPr="002F07F3">
              <w:rPr>
                <w:rFonts w:ascii="Times New Roman" w:eastAsia="Times New Roman" w:hAnsi="Times New Roman" w:cs="Times New Roman"/>
                <w:sz w:val="22"/>
                <w:szCs w:val="22"/>
              </w:rPr>
              <w:t>iai</w:t>
            </w:r>
            <w:proofErr w:type="spellEnd"/>
            <w:r w:rsidRPr="002F07F3">
              <w:rPr>
                <w:rFonts w:ascii="Times New Roman" w:eastAsia="Times New Roman" w:hAnsi="Times New Roman" w:cs="Times New Roman"/>
                <w:sz w:val="22"/>
                <w:szCs w:val="22"/>
              </w:rPr>
              <w:t>), atsižvelgiant į jų prisiimamus įsipareigojimus pirkimo sutarčiai vykdyti;</w:t>
            </w:r>
          </w:p>
          <w:p w14:paraId="16842F8E" w14:textId="77777777" w:rsidR="002F07F3" w:rsidRPr="002F07F3" w:rsidRDefault="002F07F3" w:rsidP="002F07F3">
            <w:pPr>
              <w:spacing w:after="0" w:line="240" w:lineRule="auto"/>
              <w:jc w:val="both"/>
              <w:rPr>
                <w:rFonts w:ascii="Times New Roman" w:eastAsia="Times New Roman" w:hAnsi="Times New Roman" w:cs="Times New Roman"/>
                <w:sz w:val="22"/>
                <w:szCs w:val="22"/>
              </w:rPr>
            </w:pPr>
            <w:r w:rsidRPr="002F07F3">
              <w:rPr>
                <w:rFonts w:ascii="Times New Roman" w:eastAsia="Times New Roman" w:hAnsi="Times New Roman" w:cs="Times New Roman"/>
                <w:sz w:val="22"/>
                <w:szCs w:val="22"/>
              </w:rPr>
              <w:t>2) tiekėjas gali remtis kitų ūkio subjektų pajėgumais dėl šio reikalavimo atsižvelgiant į jų prisiimamus įsipareigojimus pirkimo sutarčiai vykdyti;</w:t>
            </w:r>
          </w:p>
          <w:p w14:paraId="682116C0" w14:textId="0B2D7A49" w:rsidR="00FC3CD5" w:rsidRPr="002F07F3" w:rsidRDefault="002F07F3" w:rsidP="002F07F3">
            <w:pPr>
              <w:tabs>
                <w:tab w:val="center" w:pos="4320"/>
                <w:tab w:val="right" w:pos="8640"/>
              </w:tabs>
              <w:spacing w:after="0" w:line="240" w:lineRule="auto"/>
              <w:rPr>
                <w:rFonts w:ascii="Times New Roman" w:eastAsia="Times New Roman" w:hAnsi="Times New Roman" w:cs="Times New Roman"/>
                <w:sz w:val="22"/>
                <w:szCs w:val="22"/>
              </w:rPr>
            </w:pPr>
            <w:r w:rsidRPr="002F07F3">
              <w:rPr>
                <w:rFonts w:ascii="Times New Roman" w:eastAsia="Times New Roman" w:hAnsi="Times New Roman" w:cs="Times New Roman"/>
                <w:sz w:val="22"/>
                <w:szCs w:val="22"/>
              </w:rPr>
              <w:t>3) subtiekėjai turi laikytis reikalaujamų aplinkos apsaugos vadybos priemonių, atsižvelgiant į jų prisiimamus įsipareigojimus pirkimo sutarčiai vykdyti.</w:t>
            </w:r>
          </w:p>
        </w:tc>
      </w:tr>
    </w:tbl>
    <w:p w14:paraId="256C5BD7" w14:textId="77777777" w:rsidR="002F07F3" w:rsidRPr="002F07F3" w:rsidRDefault="002F07F3" w:rsidP="002F07F3">
      <w:pPr>
        <w:tabs>
          <w:tab w:val="left" w:pos="851"/>
        </w:tabs>
        <w:spacing w:after="0" w:line="20" w:lineRule="atLeast"/>
        <w:ind w:firstLine="567"/>
        <w:contextualSpacing/>
        <w:jc w:val="both"/>
        <w:rPr>
          <w:rFonts w:ascii="Times New Roman" w:eastAsia="Calibri" w:hAnsi="Times New Roman" w:cs="Times New Roman"/>
          <w:iCs/>
          <w:sz w:val="24"/>
          <w:szCs w:val="24"/>
        </w:rPr>
      </w:pPr>
    </w:p>
    <w:p w14:paraId="37B57F16" w14:textId="77777777" w:rsidR="002637F2" w:rsidRPr="00263DF7" w:rsidRDefault="002637F2" w:rsidP="002637F2">
      <w:pPr>
        <w:tabs>
          <w:tab w:val="left" w:pos="993"/>
        </w:tabs>
        <w:spacing w:after="0" w:line="240" w:lineRule="auto"/>
        <w:rPr>
          <w:rFonts w:ascii="Times New Roman" w:hAnsi="Times New Roman" w:cs="Times New Roman"/>
          <w:b/>
          <w:bCs/>
          <w:smallCaps/>
          <w:sz w:val="22"/>
          <w:szCs w:val="22"/>
        </w:rPr>
      </w:pPr>
    </w:p>
    <w:p w14:paraId="5E2B4C51" w14:textId="77777777" w:rsidR="006F0F3C" w:rsidRDefault="006F0F3C"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F08CA08"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015D1D61"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7315082B"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2B7CA749" w14:textId="77777777" w:rsidR="004D5EB9" w:rsidRDefault="004D5EB9"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5D0FDE6E" w14:textId="192DF949" w:rsidR="008D704D" w:rsidRPr="006006ED" w:rsidRDefault="008D704D" w:rsidP="00BC337A">
      <w:pPr>
        <w:pStyle w:val="Antrat2"/>
        <w:tabs>
          <w:tab w:val="left" w:pos="993"/>
        </w:tabs>
        <w:spacing w:before="0"/>
        <w:ind w:left="5103"/>
        <w:jc w:val="right"/>
        <w:rPr>
          <w:rFonts w:ascii="Times New Roman" w:hAnsi="Times New Roman" w:cs="Times New Roman"/>
          <w:color w:val="auto"/>
          <w:sz w:val="21"/>
          <w:szCs w:val="21"/>
        </w:rPr>
      </w:pPr>
      <w:bookmarkStart w:id="59" w:name="_Ref38291379"/>
      <w:bookmarkStart w:id="60" w:name="_Ref38291394"/>
      <w:bookmarkStart w:id="61" w:name="_Ref38898251"/>
      <w:bookmarkStart w:id="62" w:name="_Toc195529100"/>
      <w:r w:rsidRPr="006006ED">
        <w:rPr>
          <w:rFonts w:ascii="Times New Roman" w:eastAsia="Calibri" w:hAnsi="Times New Roman" w:cs="Times New Roman"/>
          <w:color w:val="auto"/>
          <w:sz w:val="21"/>
          <w:szCs w:val="21"/>
        </w:rPr>
        <w:t xml:space="preserve">Pirkimo sąlygų </w:t>
      </w:r>
      <w:r w:rsidR="00F1334C" w:rsidRPr="006006ED">
        <w:rPr>
          <w:rFonts w:ascii="Times New Roman" w:eastAsia="Calibri" w:hAnsi="Times New Roman" w:cs="Times New Roman"/>
          <w:color w:val="auto"/>
          <w:sz w:val="21"/>
          <w:szCs w:val="21"/>
        </w:rPr>
        <w:t>5</w:t>
      </w:r>
      <w:r w:rsidRPr="006006ED">
        <w:rPr>
          <w:rFonts w:ascii="Times New Roman" w:eastAsia="Calibri" w:hAnsi="Times New Roman" w:cs="Times New Roman"/>
          <w:color w:val="auto"/>
          <w:sz w:val="21"/>
          <w:szCs w:val="21"/>
        </w:rPr>
        <w:t xml:space="preserve"> priedas „EBVPD“ </w:t>
      </w:r>
      <w:r w:rsidRPr="006006ED">
        <w:rPr>
          <w:rFonts w:ascii="Times New Roman" w:hAnsi="Times New Roman" w:cs="Times New Roman"/>
          <w:color w:val="auto"/>
          <w:sz w:val="21"/>
          <w:szCs w:val="21"/>
        </w:rPr>
        <w:t>(XML formatu)</w:t>
      </w:r>
      <w:bookmarkEnd w:id="59"/>
      <w:bookmarkEnd w:id="60"/>
      <w:bookmarkEnd w:id="61"/>
      <w:bookmarkEnd w:id="62"/>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768B2452" w14:textId="77777777" w:rsidR="00D70F99" w:rsidRDefault="00D70F99" w:rsidP="006F0F3C">
      <w:pPr>
        <w:pStyle w:val="Paantrat"/>
        <w:tabs>
          <w:tab w:val="left" w:pos="993"/>
        </w:tabs>
        <w:spacing w:after="0" w:line="240" w:lineRule="auto"/>
        <w:jc w:val="center"/>
        <w:rPr>
          <w:rFonts w:ascii="Times New Roman" w:hAnsi="Times New Roman" w:cs="Times New Roman"/>
        </w:rPr>
      </w:pPr>
    </w:p>
    <w:p w14:paraId="4F6E9F95" w14:textId="20F8741C"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108B59AE" w:rsidR="006F0F3C" w:rsidRPr="00263DF7" w:rsidRDefault="006F0F3C" w:rsidP="006F0F3C">
      <w:pPr>
        <w:jc w:val="both"/>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w:t>
      </w:r>
      <w:proofErr w:type="spellStart"/>
      <w:r w:rsidRPr="00263DF7">
        <w:rPr>
          <w:rFonts w:ascii="Times New Roman" w:hAnsi="Times New Roman" w:cs="Times New Roman"/>
          <w:sz w:val="22"/>
          <w:szCs w:val="22"/>
        </w:rPr>
        <w:t>xml</w:t>
      </w:r>
      <w:proofErr w:type="spellEnd"/>
      <w:r w:rsidRPr="00263DF7">
        <w:rPr>
          <w:rFonts w:ascii="Times New Roman" w:hAnsi="Times New Roman" w:cs="Times New Roman"/>
          <w:sz w:val="22"/>
          <w:szCs w:val="22"/>
        </w:rPr>
        <w:t xml:space="preserve"> formatu</w:t>
      </w:r>
      <w:r w:rsidR="00743155">
        <w:rPr>
          <w:rFonts w:ascii="Times New Roman" w:hAnsi="Times New Roman" w:cs="Times New Roman"/>
          <w:sz w:val="22"/>
          <w:szCs w:val="22"/>
        </w:rPr>
        <w:t xml:space="preserve"> atskiru dokumentu</w:t>
      </w:r>
      <w:r w:rsidRPr="00263DF7">
        <w:rPr>
          <w:rFonts w:ascii="Times New Roman" w:hAnsi="Times New Roman" w:cs="Times New Roman"/>
          <w:sz w:val="22"/>
          <w:szCs w:val="22"/>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6006ED"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3" w:name="_Ref38540913"/>
      <w:bookmarkStart w:id="64" w:name="_Ref38898051"/>
      <w:bookmarkStart w:id="65" w:name="_Ref38901392"/>
      <w:bookmarkStart w:id="66" w:name="_Toc195529101"/>
      <w:r w:rsidRPr="006006ED">
        <w:rPr>
          <w:rFonts w:ascii="Times New Roman" w:eastAsia="Calibri" w:hAnsi="Times New Roman" w:cs="Times New Roman"/>
          <w:color w:val="auto"/>
          <w:sz w:val="21"/>
          <w:szCs w:val="21"/>
        </w:rPr>
        <w:lastRenderedPageBreak/>
        <w:t xml:space="preserve">Pirkimo sąlygų </w:t>
      </w:r>
      <w:r w:rsidR="00F1334C" w:rsidRPr="006006ED">
        <w:rPr>
          <w:rFonts w:ascii="Times New Roman" w:eastAsia="Calibri" w:hAnsi="Times New Roman" w:cs="Times New Roman"/>
          <w:color w:val="auto"/>
          <w:sz w:val="21"/>
          <w:szCs w:val="21"/>
        </w:rPr>
        <w:t>6</w:t>
      </w:r>
      <w:r w:rsidRPr="006006ED">
        <w:rPr>
          <w:rFonts w:ascii="Times New Roman" w:eastAsia="Calibri" w:hAnsi="Times New Roman" w:cs="Times New Roman"/>
          <w:color w:val="auto"/>
          <w:sz w:val="21"/>
          <w:szCs w:val="21"/>
        </w:rPr>
        <w:t xml:space="preserve"> priedas „Pasiūlymo forma“</w:t>
      </w:r>
      <w:bookmarkEnd w:id="63"/>
      <w:bookmarkEnd w:id="64"/>
      <w:bookmarkEnd w:id="65"/>
      <w:bookmarkEnd w:id="66"/>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970AE0" w:rsidRDefault="004816CD" w:rsidP="00EB0636">
      <w:pPr>
        <w:pStyle w:val="Antrat2"/>
        <w:tabs>
          <w:tab w:val="left" w:pos="993"/>
        </w:tabs>
        <w:spacing w:before="0"/>
        <w:rPr>
          <w:rFonts w:ascii="Times New Roman" w:hAnsi="Times New Roman" w:cs="Times New Roman"/>
          <w:bCs/>
          <w:color w:val="auto"/>
          <w:sz w:val="24"/>
          <w:szCs w:val="24"/>
        </w:rPr>
      </w:pPr>
      <w:bookmarkStart w:id="67" w:name="_Toc185234096"/>
      <w:bookmarkStart w:id="68" w:name="_Toc185241019"/>
      <w:bookmarkStart w:id="69" w:name="_Toc195527029"/>
      <w:bookmarkStart w:id="70" w:name="_Toc195529102"/>
      <w:r w:rsidRPr="00970AE0">
        <w:rPr>
          <w:rFonts w:ascii="Times New Roman" w:hAnsi="Times New Roman" w:cs="Times New Roman"/>
          <w:bCs/>
          <w:color w:val="auto"/>
          <w:sz w:val="24"/>
          <w:szCs w:val="24"/>
        </w:rPr>
        <w:t>Vilniaus rajono savivaldybės administracijai</w:t>
      </w:r>
      <w:bookmarkEnd w:id="67"/>
      <w:bookmarkEnd w:id="68"/>
      <w:bookmarkEnd w:id="69"/>
      <w:bookmarkEnd w:id="70"/>
    </w:p>
    <w:p w14:paraId="789961B0"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r w:rsidRPr="00970AE0">
        <w:rPr>
          <w:rFonts w:ascii="Times New Roman" w:hAnsi="Times New Roman" w:cs="Times New Roman"/>
          <w:bCs/>
          <w:sz w:val="24"/>
          <w:szCs w:val="24"/>
        </w:rPr>
        <w:t>Rinktinės g. 50, 09318 Vilnius</w:t>
      </w:r>
    </w:p>
    <w:p w14:paraId="2F4595B9" w14:textId="77777777" w:rsidR="004816CD" w:rsidRPr="00970AE0" w:rsidRDefault="004816CD" w:rsidP="00EB0636">
      <w:pPr>
        <w:tabs>
          <w:tab w:val="left" w:pos="567"/>
        </w:tabs>
        <w:spacing w:after="0" w:line="240" w:lineRule="auto"/>
        <w:jc w:val="both"/>
        <w:rPr>
          <w:rFonts w:ascii="Times New Roman" w:hAnsi="Times New Roman" w:cs="Times New Roman"/>
          <w:bCs/>
          <w:sz w:val="24"/>
          <w:szCs w:val="24"/>
        </w:rPr>
      </w:pPr>
    </w:p>
    <w:p w14:paraId="1B8DAC8E" w14:textId="77777777" w:rsidR="004816CD" w:rsidRPr="00970AE0" w:rsidRDefault="004816CD" w:rsidP="00EB0636">
      <w:pPr>
        <w:tabs>
          <w:tab w:val="left" w:pos="567"/>
        </w:tabs>
        <w:spacing w:after="0" w:line="240" w:lineRule="auto"/>
        <w:jc w:val="center"/>
        <w:rPr>
          <w:rFonts w:ascii="Times New Roman" w:hAnsi="Times New Roman" w:cs="Times New Roman"/>
          <w:bCs/>
          <w:sz w:val="28"/>
          <w:szCs w:val="28"/>
        </w:rPr>
      </w:pPr>
      <w:r w:rsidRPr="00970AE0">
        <w:rPr>
          <w:rFonts w:ascii="Times New Roman" w:hAnsi="Times New Roman" w:cs="Times New Roman"/>
          <w:bCs/>
          <w:sz w:val="28"/>
          <w:szCs w:val="28"/>
        </w:rPr>
        <w:t>PASIŪLYMAS</w:t>
      </w:r>
    </w:p>
    <w:p w14:paraId="25218EF7" w14:textId="77777777" w:rsidR="004816CD" w:rsidRPr="00970AE0" w:rsidRDefault="004816CD" w:rsidP="00EB0636">
      <w:pPr>
        <w:tabs>
          <w:tab w:val="left" w:pos="567"/>
        </w:tabs>
        <w:spacing w:after="0" w:line="240" w:lineRule="auto"/>
        <w:rPr>
          <w:rFonts w:ascii="Times New Roman" w:hAnsi="Times New Roman" w:cs="Times New Roman"/>
          <w:bCs/>
          <w:sz w:val="24"/>
          <w:szCs w:val="24"/>
        </w:rPr>
      </w:pPr>
    </w:p>
    <w:p w14:paraId="08310CDA" w14:textId="77777777" w:rsidR="009C67E1" w:rsidRDefault="009C67E1" w:rsidP="00EB0636">
      <w:pPr>
        <w:tabs>
          <w:tab w:val="left" w:pos="567"/>
        </w:tabs>
        <w:spacing w:after="0" w:line="240" w:lineRule="auto"/>
        <w:jc w:val="center"/>
        <w:rPr>
          <w:rFonts w:ascii="Times New Roman" w:eastAsia="Calibri" w:hAnsi="Times New Roman" w:cs="Times New Roman"/>
          <w:b/>
          <w:bCs/>
          <w:sz w:val="24"/>
          <w:szCs w:val="24"/>
        </w:rPr>
      </w:pPr>
      <w:r w:rsidRPr="00387D4A">
        <w:rPr>
          <w:rFonts w:ascii="Times New Roman" w:eastAsia="Calibri" w:hAnsi="Times New Roman" w:cs="Times New Roman"/>
          <w:b/>
          <w:bCs/>
          <w:sz w:val="24"/>
          <w:szCs w:val="24"/>
        </w:rPr>
        <w:t>Vilniaus rajono savivaldybės inžinerinių statinių (gatvių, kelių) kadastrinių matavimų atlikimo, kadastrinių matavimų bylų parengimo, jų tikslinimo bei žemės sklypų kadastrinių matavimų</w:t>
      </w:r>
    </w:p>
    <w:p w14:paraId="69113B62" w14:textId="4779013B" w:rsidR="009C67E1" w:rsidRDefault="009C67E1" w:rsidP="00EB0636">
      <w:pPr>
        <w:tabs>
          <w:tab w:val="left" w:pos="567"/>
        </w:tabs>
        <w:spacing w:after="0" w:line="240" w:lineRule="auto"/>
        <w:jc w:val="center"/>
        <w:rPr>
          <w:rFonts w:ascii="Times New Roman" w:eastAsia="Calibri" w:hAnsi="Times New Roman" w:cs="Times New Roman"/>
          <w:b/>
          <w:bCs/>
          <w:sz w:val="24"/>
          <w:szCs w:val="24"/>
        </w:rPr>
      </w:pPr>
      <w:r w:rsidRPr="00387D4A">
        <w:rPr>
          <w:rFonts w:ascii="Times New Roman" w:eastAsia="Calibri" w:hAnsi="Times New Roman" w:cs="Times New Roman"/>
          <w:b/>
          <w:bCs/>
          <w:sz w:val="24"/>
          <w:szCs w:val="24"/>
        </w:rPr>
        <w:t xml:space="preserve"> (4 paketai) paslaug</w:t>
      </w:r>
      <w:r>
        <w:rPr>
          <w:rFonts w:ascii="Times New Roman" w:eastAsia="Calibri" w:hAnsi="Times New Roman" w:cs="Times New Roman"/>
          <w:b/>
          <w:bCs/>
          <w:sz w:val="24"/>
          <w:szCs w:val="24"/>
        </w:rPr>
        <w:t>os</w:t>
      </w:r>
    </w:p>
    <w:p w14:paraId="3320FF99" w14:textId="156F475B"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6DF18219"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E44611">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0B31DB56" w14:textId="77777777" w:rsidR="004E079B" w:rsidRDefault="004E079B" w:rsidP="00EB0636">
      <w:pPr>
        <w:tabs>
          <w:tab w:val="left" w:pos="567"/>
        </w:tabs>
        <w:suppressAutoHyphens/>
        <w:spacing w:after="0" w:line="240" w:lineRule="auto"/>
        <w:ind w:firstLine="720"/>
        <w:rPr>
          <w:rFonts w:ascii="Times New Roman" w:hAnsi="Times New Roman" w:cs="Times New Roman"/>
          <w:sz w:val="24"/>
          <w:szCs w:val="24"/>
        </w:rPr>
      </w:pPr>
    </w:p>
    <w:p w14:paraId="41EA3C1E" w14:textId="2DF6EC71" w:rsidR="009C67E1" w:rsidRDefault="009C67E1" w:rsidP="009C67E1">
      <w:pPr>
        <w:spacing w:after="0" w:line="240" w:lineRule="auto"/>
        <w:ind w:firstLine="709"/>
        <w:jc w:val="both"/>
        <w:rPr>
          <w:rFonts w:ascii="Times New Roman" w:eastAsia="Times New Roman" w:hAnsi="Times New Roman" w:cs="Times New Roman"/>
          <w:sz w:val="24"/>
          <w:szCs w:val="20"/>
          <w:lang w:eastAsia="en-US"/>
        </w:rPr>
      </w:pPr>
      <w:r w:rsidRPr="009C67E1">
        <w:rPr>
          <w:rFonts w:ascii="Times New Roman" w:eastAsia="Times New Roman" w:hAnsi="Times New Roman" w:cs="Times New Roman"/>
          <w:sz w:val="24"/>
          <w:szCs w:val="24"/>
          <w:lang w:eastAsia="en-US"/>
        </w:rPr>
        <w:t xml:space="preserve">Mes siūlome </w:t>
      </w:r>
      <w:r w:rsidRPr="009C67E1">
        <w:rPr>
          <w:rFonts w:ascii="Times New Roman" w:eastAsia="Times New Roman" w:hAnsi="Times New Roman" w:cs="Times New Roman"/>
          <w:b/>
          <w:sz w:val="24"/>
          <w:szCs w:val="24"/>
          <w:lang w:eastAsia="en-US"/>
        </w:rPr>
        <w:t xml:space="preserve">Vilniaus rajono savivaldybės inžinerinių statinių (gatvių, kelių) kadastrinių matavimų atlikimo, kadastrinių matavimų bylų parengimo, jų tikslinimo bei žemės sklypų kadastrinių matavimų (4 paketai) paslaugas </w:t>
      </w:r>
      <w:r w:rsidRPr="009C67E1">
        <w:rPr>
          <w:rFonts w:ascii="Times New Roman" w:eastAsia="Times New Roman" w:hAnsi="Times New Roman" w:cs="Times New Roman"/>
          <w:sz w:val="24"/>
          <w:szCs w:val="24"/>
          <w:lang w:eastAsia="en-US"/>
        </w:rPr>
        <w:t xml:space="preserve">pagal atskiras pirkimo dalis </w:t>
      </w:r>
      <w:r w:rsidRPr="009C67E1">
        <w:rPr>
          <w:rFonts w:ascii="Times New Roman" w:eastAsia="Times New Roman" w:hAnsi="Times New Roman" w:cs="Times New Roman"/>
          <w:sz w:val="24"/>
          <w:szCs w:val="20"/>
          <w:lang w:eastAsia="en-US"/>
        </w:rPr>
        <w:t>už:</w:t>
      </w:r>
    </w:p>
    <w:p w14:paraId="7488F1F7" w14:textId="77777777" w:rsidR="002A311E" w:rsidRPr="009C67E1" w:rsidRDefault="002A311E" w:rsidP="009C67E1">
      <w:pPr>
        <w:spacing w:after="0" w:line="240" w:lineRule="auto"/>
        <w:ind w:firstLine="709"/>
        <w:jc w:val="both"/>
        <w:rPr>
          <w:rFonts w:ascii="Times New Roman" w:eastAsia="Times New Roman" w:hAnsi="Times New Roman" w:cs="Times New Roman"/>
          <w:sz w:val="24"/>
          <w:szCs w:val="20"/>
          <w:lang w:eastAsia="en-US"/>
        </w:rPr>
      </w:pPr>
    </w:p>
    <w:p w14:paraId="5211191F" w14:textId="25078F1A" w:rsidR="009C67E1" w:rsidRDefault="009C67E1" w:rsidP="009C67E1">
      <w:pPr>
        <w:spacing w:after="0" w:line="240" w:lineRule="auto"/>
        <w:ind w:firstLine="709"/>
        <w:jc w:val="both"/>
        <w:rPr>
          <w:rFonts w:ascii="Times New Roman" w:eastAsia="Times New Roman" w:hAnsi="Times New Roman" w:cs="Times New Roman"/>
          <w:bCs/>
          <w:i/>
          <w:iCs/>
          <w:sz w:val="24"/>
          <w:szCs w:val="20"/>
          <w:lang w:eastAsia="en-US"/>
        </w:rPr>
      </w:pPr>
      <w:r w:rsidRPr="009C67E1">
        <w:rPr>
          <w:rFonts w:ascii="Times New Roman" w:eastAsia="Times New Roman" w:hAnsi="Times New Roman" w:cs="Times New Roman"/>
          <w:b/>
          <w:sz w:val="24"/>
          <w:szCs w:val="20"/>
          <w:lang w:eastAsia="en-US"/>
        </w:rPr>
        <w:t>I pirkimo dal</w:t>
      </w:r>
      <w:r w:rsidR="00D71D3D">
        <w:rPr>
          <w:rFonts w:ascii="Times New Roman" w:eastAsia="Times New Roman" w:hAnsi="Times New Roman" w:cs="Times New Roman"/>
          <w:b/>
          <w:sz w:val="24"/>
          <w:szCs w:val="20"/>
          <w:lang w:eastAsia="en-US"/>
        </w:rPr>
        <w:t>is</w:t>
      </w:r>
      <w:r w:rsidR="00D71D3D">
        <w:rPr>
          <w:rFonts w:ascii="Times New Roman" w:eastAsia="Times New Roman" w:hAnsi="Times New Roman" w:cs="Times New Roman"/>
          <w:sz w:val="24"/>
          <w:szCs w:val="20"/>
          <w:lang w:eastAsia="en-US"/>
        </w:rPr>
        <w:t xml:space="preserve"> - </w:t>
      </w:r>
      <w:r w:rsidR="001234B5" w:rsidRPr="009C67E1">
        <w:rPr>
          <w:rFonts w:ascii="Times New Roman" w:eastAsia="Calibri" w:hAnsi="Times New Roman" w:cs="Times New Roman"/>
          <w:b/>
          <w:bCs/>
          <w:sz w:val="24"/>
          <w:szCs w:val="24"/>
          <w:lang w:eastAsia="en-US"/>
        </w:rPr>
        <w:t>Vilniaus rajono savivaldybės teritorijos dalies paketas A</w:t>
      </w:r>
      <w:r w:rsidR="009D4FEC">
        <w:rPr>
          <w:rFonts w:ascii="Times New Roman" w:eastAsia="Times New Roman" w:hAnsi="Times New Roman" w:cs="Times New Roman"/>
          <w:bCs/>
          <w:i/>
          <w:iCs/>
          <w:sz w:val="24"/>
          <w:szCs w:val="20"/>
          <w:lang w:eastAsia="en-US"/>
        </w:rPr>
        <w:t xml:space="preserve">, </w:t>
      </w:r>
      <w:r w:rsidR="001234B5" w:rsidRPr="001234B5">
        <w:rPr>
          <w:rFonts w:ascii="Times New Roman" w:eastAsia="Times New Roman" w:hAnsi="Times New Roman" w:cs="Times New Roman"/>
          <w:bCs/>
          <w:i/>
          <w:iCs/>
          <w:sz w:val="24"/>
          <w:szCs w:val="20"/>
          <w:lang w:eastAsia="en-US"/>
        </w:rPr>
        <w:t xml:space="preserve">inžinerinių statinių kadastrinių matavimų atlikimo, kadastrinių matavimų bylų parengimo, jų tikslinimo bei kelio juostos užimamo žemės sklypo kadastrinių matavimų paslaugos – Pagirių, Juodšilių, Rudaminos, Nemėžio, </w:t>
      </w:r>
      <w:proofErr w:type="spellStart"/>
      <w:r w:rsidR="001234B5" w:rsidRPr="001234B5">
        <w:rPr>
          <w:rFonts w:ascii="Times New Roman" w:eastAsia="Times New Roman" w:hAnsi="Times New Roman" w:cs="Times New Roman"/>
          <w:bCs/>
          <w:i/>
          <w:iCs/>
          <w:sz w:val="24"/>
          <w:szCs w:val="20"/>
          <w:lang w:eastAsia="en-US"/>
        </w:rPr>
        <w:t>Šatrininkų</w:t>
      </w:r>
      <w:proofErr w:type="spellEnd"/>
      <w:r w:rsidR="001234B5" w:rsidRPr="001234B5">
        <w:rPr>
          <w:rFonts w:ascii="Times New Roman" w:eastAsia="Times New Roman" w:hAnsi="Times New Roman" w:cs="Times New Roman"/>
          <w:bCs/>
          <w:i/>
          <w:iCs/>
          <w:sz w:val="24"/>
          <w:szCs w:val="20"/>
          <w:lang w:eastAsia="en-US"/>
        </w:rPr>
        <w:t xml:space="preserve"> ir Marijampolio seniūnijos teritorija</w:t>
      </w:r>
      <w:r w:rsidRPr="009C67E1">
        <w:rPr>
          <w:rFonts w:ascii="Times New Roman" w:eastAsia="Times New Roman" w:hAnsi="Times New Roman" w:cs="Times New Roman"/>
          <w:bCs/>
          <w:i/>
          <w:iCs/>
          <w:sz w:val="24"/>
          <w:szCs w:val="20"/>
          <w:lang w:eastAsia="en-US"/>
        </w:rPr>
        <w:t>:</w:t>
      </w:r>
    </w:p>
    <w:p w14:paraId="5D4443CE" w14:textId="77777777" w:rsidR="00323F95" w:rsidRDefault="00323F95" w:rsidP="009C67E1">
      <w:pPr>
        <w:spacing w:after="0" w:line="240" w:lineRule="auto"/>
        <w:ind w:firstLine="709"/>
        <w:jc w:val="both"/>
        <w:rPr>
          <w:rFonts w:ascii="Times New Roman" w:eastAsia="Times New Roman" w:hAnsi="Times New Roman" w:cs="Times New Roman"/>
          <w:bCs/>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6"/>
        <w:gridCol w:w="946"/>
        <w:gridCol w:w="1463"/>
        <w:gridCol w:w="1701"/>
        <w:gridCol w:w="1867"/>
      </w:tblGrid>
      <w:tr w:rsidR="009C67E1" w:rsidRPr="009C67E1" w14:paraId="42CAD137" w14:textId="77777777" w:rsidTr="002D60E5">
        <w:tc>
          <w:tcPr>
            <w:tcW w:w="9913" w:type="dxa"/>
            <w:gridSpan w:val="5"/>
            <w:tcMar>
              <w:top w:w="0" w:type="dxa"/>
              <w:left w:w="108" w:type="dxa"/>
              <w:bottom w:w="0" w:type="dxa"/>
              <w:right w:w="108" w:type="dxa"/>
            </w:tcMar>
            <w:hideMark/>
          </w:tcPr>
          <w:p w14:paraId="74FDAC60"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I pirkimo dalis: Vilniaus rajono savivaldybės teritorijos dalies paketas A</w:t>
            </w:r>
          </w:p>
        </w:tc>
      </w:tr>
      <w:tr w:rsidR="009C67E1" w:rsidRPr="009C67E1" w14:paraId="7282DE51" w14:textId="77777777" w:rsidTr="002D60E5">
        <w:tc>
          <w:tcPr>
            <w:tcW w:w="3936" w:type="dxa"/>
            <w:tcMar>
              <w:top w:w="0" w:type="dxa"/>
              <w:left w:w="108" w:type="dxa"/>
              <w:bottom w:w="0" w:type="dxa"/>
              <w:right w:w="108" w:type="dxa"/>
            </w:tcMar>
            <w:hideMark/>
          </w:tcPr>
          <w:p w14:paraId="79C90C02"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lastRenderedPageBreak/>
              <w:t>Paslaugų pavadinimas</w:t>
            </w:r>
          </w:p>
        </w:tc>
        <w:tc>
          <w:tcPr>
            <w:tcW w:w="946" w:type="dxa"/>
            <w:tcMar>
              <w:top w:w="0" w:type="dxa"/>
              <w:left w:w="108" w:type="dxa"/>
              <w:bottom w:w="0" w:type="dxa"/>
              <w:right w:w="108" w:type="dxa"/>
            </w:tcMar>
            <w:hideMark/>
          </w:tcPr>
          <w:p w14:paraId="30DEB18C"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Mato vnt.</w:t>
            </w:r>
          </w:p>
          <w:p w14:paraId="6A4E1568"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p>
        </w:tc>
        <w:tc>
          <w:tcPr>
            <w:tcW w:w="1463" w:type="dxa"/>
            <w:tcMar>
              <w:top w:w="0" w:type="dxa"/>
              <w:left w:w="108" w:type="dxa"/>
              <w:bottom w:w="0" w:type="dxa"/>
              <w:right w:w="108" w:type="dxa"/>
            </w:tcMar>
            <w:hideMark/>
          </w:tcPr>
          <w:p w14:paraId="509836E8"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Orientaciniai kiekiai 36 mėn.</w:t>
            </w:r>
          </w:p>
        </w:tc>
        <w:tc>
          <w:tcPr>
            <w:tcW w:w="1701" w:type="dxa"/>
            <w:tcMar>
              <w:top w:w="0" w:type="dxa"/>
              <w:left w:w="108" w:type="dxa"/>
              <w:bottom w:w="0" w:type="dxa"/>
              <w:right w:w="108" w:type="dxa"/>
            </w:tcMar>
            <w:hideMark/>
          </w:tcPr>
          <w:p w14:paraId="7A7F5358"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Siūlomas įkainis už mato vnt., EUR be PVM</w:t>
            </w:r>
          </w:p>
        </w:tc>
        <w:tc>
          <w:tcPr>
            <w:tcW w:w="1867" w:type="dxa"/>
            <w:tcMar>
              <w:top w:w="0" w:type="dxa"/>
              <w:left w:w="108" w:type="dxa"/>
              <w:bottom w:w="0" w:type="dxa"/>
              <w:right w:w="108" w:type="dxa"/>
            </w:tcMar>
            <w:hideMark/>
          </w:tcPr>
          <w:p w14:paraId="01AD5AD9"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orientacinė pasiūlymo kaina, EUR be PVM</w:t>
            </w:r>
          </w:p>
        </w:tc>
      </w:tr>
      <w:tr w:rsidR="009C67E1" w:rsidRPr="002D60E5" w14:paraId="74921EE5" w14:textId="77777777" w:rsidTr="002D60E5">
        <w:tc>
          <w:tcPr>
            <w:tcW w:w="3936" w:type="dxa"/>
            <w:tcMar>
              <w:top w:w="0" w:type="dxa"/>
              <w:left w:w="108" w:type="dxa"/>
              <w:bottom w:w="0" w:type="dxa"/>
              <w:right w:w="108" w:type="dxa"/>
            </w:tcMar>
          </w:tcPr>
          <w:p w14:paraId="2197BF11" w14:textId="77777777" w:rsidR="009C67E1" w:rsidRPr="002D60E5" w:rsidRDefault="009C67E1" w:rsidP="009C67E1">
            <w:pPr>
              <w:spacing w:after="0" w:line="240" w:lineRule="auto"/>
              <w:jc w:val="center"/>
              <w:rPr>
                <w:rFonts w:ascii="Times New Roman" w:eastAsia="Calibri" w:hAnsi="Times New Roman" w:cs="Times New Roman"/>
                <w:sz w:val="22"/>
                <w:szCs w:val="22"/>
                <w:lang w:eastAsia="en-US"/>
              </w:rPr>
            </w:pPr>
            <w:r w:rsidRPr="002D60E5">
              <w:rPr>
                <w:rFonts w:ascii="Times New Roman" w:eastAsia="Calibri" w:hAnsi="Times New Roman" w:cs="Times New Roman"/>
                <w:sz w:val="22"/>
                <w:szCs w:val="22"/>
                <w:lang w:eastAsia="en-US"/>
              </w:rPr>
              <w:t>1</w:t>
            </w:r>
          </w:p>
        </w:tc>
        <w:tc>
          <w:tcPr>
            <w:tcW w:w="946" w:type="dxa"/>
            <w:tcMar>
              <w:top w:w="0" w:type="dxa"/>
              <w:left w:w="108" w:type="dxa"/>
              <w:bottom w:w="0" w:type="dxa"/>
              <w:right w:w="108" w:type="dxa"/>
            </w:tcMar>
            <w:vAlign w:val="center"/>
          </w:tcPr>
          <w:p w14:paraId="5589C079" w14:textId="77777777" w:rsidR="009C67E1" w:rsidRPr="002D60E5" w:rsidRDefault="009C67E1" w:rsidP="009C67E1">
            <w:pPr>
              <w:spacing w:after="0" w:line="240" w:lineRule="auto"/>
              <w:jc w:val="center"/>
              <w:rPr>
                <w:rFonts w:ascii="Times New Roman" w:eastAsia="Calibri" w:hAnsi="Times New Roman" w:cs="Times New Roman"/>
                <w:sz w:val="22"/>
                <w:szCs w:val="22"/>
                <w:lang w:eastAsia="en-US"/>
              </w:rPr>
            </w:pPr>
            <w:r w:rsidRPr="002D60E5">
              <w:rPr>
                <w:rFonts w:ascii="Times New Roman" w:eastAsia="Calibri" w:hAnsi="Times New Roman" w:cs="Times New Roman"/>
                <w:sz w:val="22"/>
                <w:szCs w:val="22"/>
                <w:lang w:eastAsia="en-US"/>
              </w:rPr>
              <w:t>2</w:t>
            </w:r>
          </w:p>
        </w:tc>
        <w:tc>
          <w:tcPr>
            <w:tcW w:w="1463" w:type="dxa"/>
            <w:tcMar>
              <w:top w:w="0" w:type="dxa"/>
              <w:left w:w="108" w:type="dxa"/>
              <w:bottom w:w="0" w:type="dxa"/>
              <w:right w:w="108" w:type="dxa"/>
            </w:tcMar>
            <w:vAlign w:val="center"/>
          </w:tcPr>
          <w:p w14:paraId="20A9BEDF" w14:textId="77777777" w:rsidR="009C67E1" w:rsidRPr="002D60E5" w:rsidRDefault="009C67E1" w:rsidP="009C67E1">
            <w:pPr>
              <w:spacing w:after="0" w:line="240" w:lineRule="auto"/>
              <w:jc w:val="center"/>
              <w:rPr>
                <w:rFonts w:ascii="Times New Roman" w:eastAsia="Calibri" w:hAnsi="Times New Roman" w:cs="Times New Roman"/>
                <w:sz w:val="22"/>
                <w:szCs w:val="22"/>
                <w:lang w:eastAsia="en-US"/>
              </w:rPr>
            </w:pPr>
            <w:r w:rsidRPr="002D60E5">
              <w:rPr>
                <w:rFonts w:ascii="Times New Roman" w:eastAsia="Calibri" w:hAnsi="Times New Roman" w:cs="Times New Roman"/>
                <w:sz w:val="22"/>
                <w:szCs w:val="22"/>
                <w:lang w:eastAsia="en-US"/>
              </w:rPr>
              <w:t>3</w:t>
            </w:r>
          </w:p>
        </w:tc>
        <w:tc>
          <w:tcPr>
            <w:tcW w:w="1701" w:type="dxa"/>
            <w:tcMar>
              <w:top w:w="0" w:type="dxa"/>
              <w:left w:w="108" w:type="dxa"/>
              <w:bottom w:w="0" w:type="dxa"/>
              <w:right w:w="108" w:type="dxa"/>
            </w:tcMar>
            <w:vAlign w:val="center"/>
          </w:tcPr>
          <w:p w14:paraId="2B0C2D7B" w14:textId="77777777" w:rsidR="009C67E1" w:rsidRPr="002D60E5" w:rsidRDefault="009C67E1" w:rsidP="009C67E1">
            <w:pPr>
              <w:spacing w:after="0" w:line="240" w:lineRule="auto"/>
              <w:jc w:val="center"/>
              <w:rPr>
                <w:rFonts w:ascii="Times New Roman" w:eastAsia="Calibri" w:hAnsi="Times New Roman" w:cs="Times New Roman"/>
                <w:sz w:val="22"/>
                <w:szCs w:val="22"/>
                <w:lang w:eastAsia="en-US"/>
              </w:rPr>
            </w:pPr>
            <w:r w:rsidRPr="002D60E5">
              <w:rPr>
                <w:rFonts w:ascii="Times New Roman" w:eastAsia="Calibri" w:hAnsi="Times New Roman" w:cs="Times New Roman"/>
                <w:sz w:val="22"/>
                <w:szCs w:val="22"/>
                <w:lang w:eastAsia="en-US"/>
              </w:rPr>
              <w:t>4</w:t>
            </w:r>
          </w:p>
        </w:tc>
        <w:tc>
          <w:tcPr>
            <w:tcW w:w="1867" w:type="dxa"/>
            <w:tcMar>
              <w:top w:w="0" w:type="dxa"/>
              <w:left w:w="108" w:type="dxa"/>
              <w:bottom w:w="0" w:type="dxa"/>
              <w:right w:w="108" w:type="dxa"/>
            </w:tcMar>
            <w:vAlign w:val="center"/>
          </w:tcPr>
          <w:p w14:paraId="0D399191" w14:textId="77777777" w:rsidR="009C67E1" w:rsidRPr="002D60E5" w:rsidRDefault="009C67E1" w:rsidP="009C67E1">
            <w:pPr>
              <w:spacing w:after="0" w:line="240" w:lineRule="auto"/>
              <w:jc w:val="center"/>
              <w:rPr>
                <w:rFonts w:ascii="Times New Roman" w:eastAsia="Calibri" w:hAnsi="Times New Roman" w:cs="Times New Roman"/>
                <w:sz w:val="22"/>
                <w:szCs w:val="22"/>
                <w:lang w:eastAsia="en-US"/>
              </w:rPr>
            </w:pPr>
            <w:r w:rsidRPr="002D60E5">
              <w:rPr>
                <w:rFonts w:ascii="Times New Roman" w:eastAsia="Calibri" w:hAnsi="Times New Roman" w:cs="Times New Roman"/>
                <w:sz w:val="22"/>
                <w:szCs w:val="22"/>
                <w:lang w:eastAsia="en-US"/>
              </w:rPr>
              <w:t>5═3x4</w:t>
            </w:r>
          </w:p>
        </w:tc>
      </w:tr>
      <w:tr w:rsidR="001234B5" w:rsidRPr="009C67E1" w14:paraId="7D77E6C6" w14:textId="77777777" w:rsidTr="002D60E5">
        <w:tc>
          <w:tcPr>
            <w:tcW w:w="3936" w:type="dxa"/>
            <w:tcMar>
              <w:top w:w="0" w:type="dxa"/>
              <w:left w:w="108" w:type="dxa"/>
              <w:bottom w:w="0" w:type="dxa"/>
              <w:right w:w="108" w:type="dxa"/>
            </w:tcMar>
            <w:hideMark/>
          </w:tcPr>
          <w:p w14:paraId="24B83260" w14:textId="600486F1" w:rsidR="001234B5" w:rsidRPr="002D60E5" w:rsidRDefault="001234B5" w:rsidP="001234B5">
            <w:pPr>
              <w:spacing w:after="0" w:line="240" w:lineRule="auto"/>
              <w:jc w:val="both"/>
              <w:rPr>
                <w:rFonts w:ascii="Times New Roman" w:eastAsia="Calibri" w:hAnsi="Times New Roman" w:cs="Times New Roman"/>
                <w:bCs/>
                <w:sz w:val="22"/>
                <w:szCs w:val="22"/>
                <w:lang w:eastAsia="en-US"/>
              </w:rPr>
            </w:pPr>
            <w:r w:rsidRPr="002D60E5">
              <w:rPr>
                <w:rFonts w:ascii="Times New Roman" w:hAnsi="Times New Roman" w:cs="Times New Roman"/>
                <w:bCs/>
                <w:sz w:val="22"/>
                <w:szCs w:val="22"/>
              </w:rPr>
              <w:t>Kadastrinių matavimų (inventorinės) bylos parengimas inžineriniam statiniui</w:t>
            </w:r>
          </w:p>
        </w:tc>
        <w:tc>
          <w:tcPr>
            <w:tcW w:w="946" w:type="dxa"/>
            <w:tcMar>
              <w:top w:w="0" w:type="dxa"/>
              <w:left w:w="108" w:type="dxa"/>
              <w:bottom w:w="0" w:type="dxa"/>
              <w:right w:w="108" w:type="dxa"/>
            </w:tcMar>
            <w:vAlign w:val="center"/>
            <w:hideMark/>
          </w:tcPr>
          <w:p w14:paraId="49715807" w14:textId="5F733F35" w:rsidR="001234B5" w:rsidRPr="009C67E1" w:rsidRDefault="001234B5" w:rsidP="001234B5">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km</w:t>
            </w:r>
          </w:p>
        </w:tc>
        <w:tc>
          <w:tcPr>
            <w:tcW w:w="1463" w:type="dxa"/>
            <w:tcMar>
              <w:top w:w="0" w:type="dxa"/>
              <w:left w:w="108" w:type="dxa"/>
              <w:bottom w:w="0" w:type="dxa"/>
              <w:right w:w="108" w:type="dxa"/>
            </w:tcMar>
            <w:vAlign w:val="center"/>
            <w:hideMark/>
          </w:tcPr>
          <w:p w14:paraId="1C4AE581" w14:textId="1EF3EE4A" w:rsidR="001234B5" w:rsidRPr="009C67E1" w:rsidRDefault="001234B5" w:rsidP="002A311E">
            <w:pPr>
              <w:spacing w:after="0" w:line="240" w:lineRule="auto"/>
              <w:jc w:val="center"/>
              <w:rPr>
                <w:rFonts w:ascii="Times New Roman" w:eastAsia="Calibri" w:hAnsi="Times New Roman" w:cs="Times New Roman"/>
                <w:sz w:val="22"/>
                <w:szCs w:val="22"/>
                <w:lang w:eastAsia="en-US"/>
              </w:rPr>
            </w:pPr>
            <w:r w:rsidRPr="00E556F4">
              <w:rPr>
                <w:rFonts w:ascii="Times New Roman" w:hAnsi="Times New Roman" w:cs="Times New Roman"/>
                <w:sz w:val="22"/>
                <w:szCs w:val="22"/>
              </w:rPr>
              <w:t>307</w:t>
            </w:r>
          </w:p>
        </w:tc>
        <w:tc>
          <w:tcPr>
            <w:tcW w:w="1701" w:type="dxa"/>
            <w:tcMar>
              <w:top w:w="0" w:type="dxa"/>
              <w:left w:w="108" w:type="dxa"/>
              <w:bottom w:w="0" w:type="dxa"/>
              <w:right w:w="108" w:type="dxa"/>
            </w:tcMar>
            <w:vAlign w:val="center"/>
          </w:tcPr>
          <w:p w14:paraId="00533AFE"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140ACD6F"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r>
      <w:tr w:rsidR="001234B5" w:rsidRPr="009C67E1" w14:paraId="099A59DC" w14:textId="77777777" w:rsidTr="002D60E5">
        <w:tc>
          <w:tcPr>
            <w:tcW w:w="3936" w:type="dxa"/>
            <w:tcMar>
              <w:top w:w="0" w:type="dxa"/>
              <w:left w:w="108" w:type="dxa"/>
              <w:bottom w:w="0" w:type="dxa"/>
              <w:right w:w="108" w:type="dxa"/>
            </w:tcMar>
            <w:hideMark/>
          </w:tcPr>
          <w:p w14:paraId="45FDC04E" w14:textId="77777777" w:rsidR="001234B5" w:rsidRPr="002D60E5" w:rsidRDefault="001234B5" w:rsidP="001234B5">
            <w:pPr>
              <w:spacing w:after="0" w:line="240" w:lineRule="auto"/>
              <w:jc w:val="both"/>
              <w:rPr>
                <w:rFonts w:ascii="Times New Roman" w:hAnsi="Times New Roman" w:cs="Times New Roman"/>
                <w:bCs/>
                <w:sz w:val="22"/>
                <w:szCs w:val="22"/>
              </w:rPr>
            </w:pPr>
            <w:r w:rsidRPr="002D60E5">
              <w:rPr>
                <w:rFonts w:ascii="Times New Roman" w:hAnsi="Times New Roman" w:cs="Times New Roman"/>
                <w:bCs/>
                <w:sz w:val="22"/>
                <w:szCs w:val="22"/>
              </w:rPr>
              <w:t>Inžinerinio statinio kadastrinių matavimų (inventorinės) bylos tikslinimas dėl</w:t>
            </w:r>
          </w:p>
          <w:p w14:paraId="72B1D123" w14:textId="32C73951" w:rsidR="001234B5" w:rsidRPr="002D60E5" w:rsidRDefault="001234B5" w:rsidP="001234B5">
            <w:pPr>
              <w:spacing w:after="0" w:line="240" w:lineRule="auto"/>
              <w:jc w:val="both"/>
              <w:rPr>
                <w:rFonts w:ascii="Times New Roman" w:eastAsia="Calibri" w:hAnsi="Times New Roman" w:cs="Times New Roman"/>
                <w:bCs/>
                <w:sz w:val="22"/>
                <w:szCs w:val="22"/>
                <w:lang w:eastAsia="en-US"/>
              </w:rPr>
            </w:pPr>
            <w:r w:rsidRPr="002D60E5">
              <w:rPr>
                <w:rFonts w:ascii="Times New Roman" w:hAnsi="Times New Roman" w:cs="Times New Roman"/>
                <w:bCs/>
                <w:sz w:val="22"/>
                <w:szCs w:val="22"/>
              </w:rPr>
              <w:t>duomenų pasikeitimo</w:t>
            </w:r>
          </w:p>
        </w:tc>
        <w:tc>
          <w:tcPr>
            <w:tcW w:w="946" w:type="dxa"/>
            <w:tcMar>
              <w:top w:w="0" w:type="dxa"/>
              <w:left w:w="108" w:type="dxa"/>
              <w:bottom w:w="0" w:type="dxa"/>
              <w:right w:w="108" w:type="dxa"/>
            </w:tcMar>
            <w:vAlign w:val="center"/>
          </w:tcPr>
          <w:p w14:paraId="2AB116F0"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p w14:paraId="66C9CC54" w14:textId="130711A2" w:rsidR="001234B5" w:rsidRPr="009C67E1" w:rsidRDefault="001234B5" w:rsidP="001234B5">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km</w:t>
            </w:r>
          </w:p>
          <w:p w14:paraId="66B095DE"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c>
          <w:tcPr>
            <w:tcW w:w="1463" w:type="dxa"/>
            <w:tcMar>
              <w:top w:w="0" w:type="dxa"/>
              <w:left w:w="108" w:type="dxa"/>
              <w:bottom w:w="0" w:type="dxa"/>
              <w:right w:w="108" w:type="dxa"/>
            </w:tcMar>
            <w:vAlign w:val="center"/>
            <w:hideMark/>
          </w:tcPr>
          <w:p w14:paraId="1F72604F" w14:textId="72EA38E9" w:rsidR="001234B5" w:rsidRPr="009C67E1" w:rsidRDefault="001234B5" w:rsidP="002A311E">
            <w:pPr>
              <w:spacing w:after="0" w:line="240" w:lineRule="auto"/>
              <w:jc w:val="center"/>
              <w:rPr>
                <w:rFonts w:ascii="Times New Roman" w:eastAsia="Calibri" w:hAnsi="Times New Roman" w:cs="Times New Roman"/>
                <w:sz w:val="22"/>
                <w:szCs w:val="22"/>
                <w:lang w:eastAsia="en-US"/>
              </w:rPr>
            </w:pPr>
            <w:r w:rsidRPr="00E556F4">
              <w:rPr>
                <w:rFonts w:ascii="Times New Roman" w:hAnsi="Times New Roman" w:cs="Times New Roman"/>
                <w:sz w:val="22"/>
                <w:szCs w:val="22"/>
              </w:rPr>
              <w:t>10</w:t>
            </w:r>
          </w:p>
        </w:tc>
        <w:tc>
          <w:tcPr>
            <w:tcW w:w="1701" w:type="dxa"/>
            <w:tcMar>
              <w:top w:w="0" w:type="dxa"/>
              <w:left w:w="108" w:type="dxa"/>
              <w:bottom w:w="0" w:type="dxa"/>
              <w:right w:w="108" w:type="dxa"/>
            </w:tcMar>
            <w:vAlign w:val="center"/>
          </w:tcPr>
          <w:p w14:paraId="01E57771"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5B23DB21"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r>
      <w:tr w:rsidR="001234B5" w:rsidRPr="009C67E1" w14:paraId="57A76F3D" w14:textId="77777777" w:rsidTr="002D60E5">
        <w:tc>
          <w:tcPr>
            <w:tcW w:w="3936" w:type="dxa"/>
            <w:tcMar>
              <w:top w:w="0" w:type="dxa"/>
              <w:left w:w="108" w:type="dxa"/>
              <w:bottom w:w="0" w:type="dxa"/>
              <w:right w:w="108" w:type="dxa"/>
            </w:tcMar>
            <w:hideMark/>
          </w:tcPr>
          <w:p w14:paraId="01760160" w14:textId="1DFD5DCC" w:rsidR="001234B5" w:rsidRPr="002D60E5" w:rsidRDefault="00E556F4" w:rsidP="001234B5">
            <w:pPr>
              <w:spacing w:after="0" w:line="240" w:lineRule="auto"/>
              <w:jc w:val="both"/>
              <w:rPr>
                <w:rFonts w:ascii="Times New Roman" w:eastAsia="Calibri" w:hAnsi="Times New Roman" w:cs="Times New Roman"/>
                <w:bCs/>
                <w:sz w:val="22"/>
                <w:szCs w:val="22"/>
                <w:lang w:eastAsia="en-US"/>
              </w:rPr>
            </w:pPr>
            <w:r w:rsidRPr="002D60E5">
              <w:rPr>
                <w:rFonts w:ascii="Times New Roman" w:hAnsi="Times New Roman" w:cs="Times New Roman"/>
                <w:bCs/>
                <w:sz w:val="22"/>
                <w:szCs w:val="22"/>
              </w:rPr>
              <w:t>Kelio juostos užimamo žemės sklypo  kadastrinių matavimų bylos parengimas /  tikslinimas</w:t>
            </w:r>
          </w:p>
        </w:tc>
        <w:tc>
          <w:tcPr>
            <w:tcW w:w="946" w:type="dxa"/>
            <w:tcMar>
              <w:top w:w="0" w:type="dxa"/>
              <w:left w:w="108" w:type="dxa"/>
              <w:bottom w:w="0" w:type="dxa"/>
              <w:right w:w="108" w:type="dxa"/>
            </w:tcMar>
            <w:vAlign w:val="center"/>
            <w:hideMark/>
          </w:tcPr>
          <w:p w14:paraId="271F790C" w14:textId="4DF3D9B6" w:rsidR="001234B5" w:rsidRPr="009C67E1" w:rsidRDefault="001234B5" w:rsidP="001234B5">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m2</w:t>
            </w:r>
          </w:p>
        </w:tc>
        <w:tc>
          <w:tcPr>
            <w:tcW w:w="1463" w:type="dxa"/>
            <w:tcMar>
              <w:top w:w="0" w:type="dxa"/>
              <w:left w:w="108" w:type="dxa"/>
              <w:bottom w:w="0" w:type="dxa"/>
              <w:right w:w="108" w:type="dxa"/>
            </w:tcMar>
            <w:vAlign w:val="center"/>
            <w:hideMark/>
          </w:tcPr>
          <w:p w14:paraId="7D738B89" w14:textId="0D8DBF17" w:rsidR="001234B5" w:rsidRPr="009C67E1" w:rsidRDefault="001234B5" w:rsidP="002A311E">
            <w:pPr>
              <w:spacing w:after="0" w:line="240" w:lineRule="auto"/>
              <w:jc w:val="center"/>
              <w:rPr>
                <w:rFonts w:ascii="Times New Roman" w:eastAsia="Calibri" w:hAnsi="Times New Roman" w:cs="Times New Roman"/>
                <w:sz w:val="22"/>
                <w:szCs w:val="22"/>
                <w:lang w:eastAsia="en-US"/>
              </w:rPr>
            </w:pPr>
            <w:r w:rsidRPr="00E556F4">
              <w:rPr>
                <w:rFonts w:ascii="Times New Roman" w:hAnsi="Times New Roman" w:cs="Times New Roman"/>
                <w:sz w:val="22"/>
                <w:szCs w:val="22"/>
              </w:rPr>
              <w:t>12000</w:t>
            </w:r>
          </w:p>
        </w:tc>
        <w:tc>
          <w:tcPr>
            <w:tcW w:w="1701" w:type="dxa"/>
            <w:tcMar>
              <w:top w:w="0" w:type="dxa"/>
              <w:left w:w="108" w:type="dxa"/>
              <w:bottom w:w="0" w:type="dxa"/>
              <w:right w:w="108" w:type="dxa"/>
            </w:tcMar>
            <w:vAlign w:val="center"/>
          </w:tcPr>
          <w:p w14:paraId="54BD0BBB"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7377D807" w14:textId="77777777" w:rsidR="001234B5" w:rsidRPr="009C67E1" w:rsidRDefault="001234B5" w:rsidP="001234B5">
            <w:pPr>
              <w:spacing w:after="0" w:line="240" w:lineRule="auto"/>
              <w:jc w:val="center"/>
              <w:rPr>
                <w:rFonts w:ascii="Times New Roman" w:eastAsia="Calibri" w:hAnsi="Times New Roman" w:cs="Times New Roman"/>
                <w:sz w:val="22"/>
                <w:szCs w:val="22"/>
                <w:lang w:eastAsia="en-US"/>
              </w:rPr>
            </w:pPr>
          </w:p>
        </w:tc>
      </w:tr>
      <w:tr w:rsidR="009C67E1" w:rsidRPr="009C67E1" w14:paraId="17072124" w14:textId="77777777" w:rsidTr="002D60E5">
        <w:tc>
          <w:tcPr>
            <w:tcW w:w="8046" w:type="dxa"/>
            <w:gridSpan w:val="4"/>
            <w:tcMar>
              <w:top w:w="0" w:type="dxa"/>
              <w:left w:w="108" w:type="dxa"/>
              <w:bottom w:w="0" w:type="dxa"/>
              <w:right w:w="108" w:type="dxa"/>
            </w:tcMar>
            <w:hideMark/>
          </w:tcPr>
          <w:p w14:paraId="4D636A2D"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be PVM</w:t>
            </w:r>
          </w:p>
        </w:tc>
        <w:tc>
          <w:tcPr>
            <w:tcW w:w="1867" w:type="dxa"/>
            <w:tcMar>
              <w:top w:w="0" w:type="dxa"/>
              <w:left w:w="108" w:type="dxa"/>
              <w:bottom w:w="0" w:type="dxa"/>
              <w:right w:w="108" w:type="dxa"/>
            </w:tcMar>
            <w:vAlign w:val="center"/>
          </w:tcPr>
          <w:p w14:paraId="79ED1337"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74482C75" w14:textId="77777777" w:rsidTr="002D60E5">
        <w:tc>
          <w:tcPr>
            <w:tcW w:w="8046" w:type="dxa"/>
            <w:gridSpan w:val="4"/>
            <w:tcMar>
              <w:top w:w="0" w:type="dxa"/>
              <w:left w:w="108" w:type="dxa"/>
              <w:bottom w:w="0" w:type="dxa"/>
              <w:right w:w="108" w:type="dxa"/>
            </w:tcMar>
            <w:hideMark/>
          </w:tcPr>
          <w:p w14:paraId="078F14CF"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PVM (tarifas_______%) suma, EUR</w:t>
            </w:r>
          </w:p>
        </w:tc>
        <w:tc>
          <w:tcPr>
            <w:tcW w:w="1867" w:type="dxa"/>
            <w:tcMar>
              <w:top w:w="0" w:type="dxa"/>
              <w:left w:w="108" w:type="dxa"/>
              <w:bottom w:w="0" w:type="dxa"/>
              <w:right w:w="108" w:type="dxa"/>
            </w:tcMar>
            <w:vAlign w:val="center"/>
          </w:tcPr>
          <w:p w14:paraId="171DFB8E"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51325424" w14:textId="77777777" w:rsidTr="002D60E5">
        <w:tc>
          <w:tcPr>
            <w:tcW w:w="8046" w:type="dxa"/>
            <w:gridSpan w:val="4"/>
            <w:tcMar>
              <w:top w:w="0" w:type="dxa"/>
              <w:left w:w="108" w:type="dxa"/>
              <w:bottom w:w="0" w:type="dxa"/>
              <w:right w:w="108" w:type="dxa"/>
            </w:tcMar>
            <w:hideMark/>
          </w:tcPr>
          <w:p w14:paraId="0FDE7559"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su PVM</w:t>
            </w:r>
          </w:p>
        </w:tc>
        <w:tc>
          <w:tcPr>
            <w:tcW w:w="1867" w:type="dxa"/>
            <w:tcMar>
              <w:top w:w="0" w:type="dxa"/>
              <w:left w:w="108" w:type="dxa"/>
              <w:bottom w:w="0" w:type="dxa"/>
              <w:right w:w="108" w:type="dxa"/>
            </w:tcMar>
            <w:vAlign w:val="center"/>
          </w:tcPr>
          <w:p w14:paraId="6448A016"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3D4FA33B" w14:textId="77777777" w:rsidTr="002D60E5">
        <w:tc>
          <w:tcPr>
            <w:tcW w:w="9913" w:type="dxa"/>
            <w:gridSpan w:val="5"/>
            <w:tcMar>
              <w:top w:w="0" w:type="dxa"/>
              <w:left w:w="108" w:type="dxa"/>
              <w:bottom w:w="0" w:type="dxa"/>
              <w:right w:w="108" w:type="dxa"/>
            </w:tcMar>
            <w:hideMark/>
          </w:tcPr>
          <w:p w14:paraId="12D2D55A" w14:textId="77777777" w:rsidR="009C67E1" w:rsidRPr="009C67E1" w:rsidRDefault="009C67E1" w:rsidP="009C67E1">
            <w:pPr>
              <w:spacing w:after="0" w:line="240" w:lineRule="auto"/>
              <w:rPr>
                <w:rFonts w:ascii="Times New Roman" w:eastAsia="Calibri" w:hAnsi="Times New Roman" w:cs="Times New Roman"/>
                <w:i/>
                <w:sz w:val="22"/>
                <w:szCs w:val="22"/>
                <w:lang w:eastAsia="en-US"/>
              </w:rPr>
            </w:pPr>
            <w:r w:rsidRPr="009C67E1">
              <w:rPr>
                <w:rFonts w:ascii="Times New Roman" w:eastAsia="Calibri" w:hAnsi="Times New Roman" w:cs="Times New Roman"/>
                <w:i/>
                <w:sz w:val="22"/>
                <w:szCs w:val="22"/>
                <w:lang w:eastAsia="en-US"/>
              </w:rPr>
              <w:t>Bendra pasiūlymo kaina, EUR su PVM žodžiais:</w:t>
            </w:r>
          </w:p>
        </w:tc>
      </w:tr>
    </w:tbl>
    <w:p w14:paraId="3335D77D" w14:textId="77777777" w:rsidR="009C67E1" w:rsidRPr="009C67E1" w:rsidRDefault="009C67E1" w:rsidP="009C67E1">
      <w:pPr>
        <w:spacing w:after="0" w:line="240" w:lineRule="auto"/>
        <w:ind w:firstLine="720"/>
        <w:jc w:val="both"/>
        <w:rPr>
          <w:rFonts w:ascii="Times New Roman" w:eastAsia="Times New Roman" w:hAnsi="Times New Roman" w:cs="Times New Roman"/>
          <w:sz w:val="24"/>
          <w:szCs w:val="20"/>
          <w:lang w:eastAsia="en-US"/>
        </w:rPr>
      </w:pPr>
    </w:p>
    <w:p w14:paraId="3398B412" w14:textId="440A100D" w:rsidR="009C67E1" w:rsidRDefault="009C67E1" w:rsidP="009C67E1">
      <w:pPr>
        <w:spacing w:after="0" w:line="240" w:lineRule="auto"/>
        <w:ind w:firstLine="709"/>
        <w:jc w:val="both"/>
        <w:rPr>
          <w:rFonts w:ascii="Times New Roman" w:eastAsia="Times New Roman" w:hAnsi="Times New Roman" w:cs="Times New Roman"/>
          <w:i/>
          <w:iCs/>
          <w:sz w:val="24"/>
          <w:szCs w:val="20"/>
          <w:lang w:eastAsia="en-US"/>
        </w:rPr>
      </w:pPr>
      <w:r w:rsidRPr="009C67E1">
        <w:rPr>
          <w:rFonts w:ascii="Times New Roman" w:eastAsia="Times New Roman" w:hAnsi="Times New Roman" w:cs="Times New Roman"/>
          <w:b/>
          <w:sz w:val="24"/>
          <w:szCs w:val="20"/>
          <w:lang w:eastAsia="en-US"/>
        </w:rPr>
        <w:t>II pirkimo dal</w:t>
      </w:r>
      <w:r w:rsidR="00D71D3D">
        <w:rPr>
          <w:rFonts w:ascii="Times New Roman" w:eastAsia="Times New Roman" w:hAnsi="Times New Roman" w:cs="Times New Roman"/>
          <w:b/>
          <w:sz w:val="24"/>
          <w:szCs w:val="20"/>
          <w:lang w:eastAsia="en-US"/>
        </w:rPr>
        <w:t>is</w:t>
      </w:r>
      <w:r w:rsidRPr="009C67E1">
        <w:rPr>
          <w:rFonts w:ascii="Times New Roman" w:eastAsia="Times New Roman" w:hAnsi="Times New Roman" w:cs="Times New Roman"/>
          <w:sz w:val="24"/>
          <w:szCs w:val="20"/>
          <w:lang w:eastAsia="en-US"/>
        </w:rPr>
        <w:t xml:space="preserve"> - </w:t>
      </w:r>
      <w:r w:rsidRPr="009C67E1">
        <w:rPr>
          <w:rFonts w:ascii="Times New Roman" w:eastAsia="Times New Roman" w:hAnsi="Times New Roman" w:cs="Times New Roman"/>
          <w:b/>
          <w:sz w:val="24"/>
          <w:szCs w:val="20"/>
          <w:lang w:eastAsia="en-US"/>
        </w:rPr>
        <w:t>Vilniaus rajono savivaldybės teritorijos dalies paketas B</w:t>
      </w:r>
      <w:r w:rsidR="009D4FEC">
        <w:rPr>
          <w:rFonts w:ascii="Times New Roman" w:eastAsia="Times New Roman" w:hAnsi="Times New Roman" w:cs="Times New Roman"/>
          <w:b/>
          <w:sz w:val="24"/>
          <w:szCs w:val="20"/>
          <w:lang w:eastAsia="en-US"/>
        </w:rPr>
        <w:t xml:space="preserve">, </w:t>
      </w:r>
      <w:r w:rsidR="00D71D3D" w:rsidRPr="00D71D3D">
        <w:rPr>
          <w:rFonts w:ascii="Times New Roman" w:eastAsia="Times New Roman" w:hAnsi="Times New Roman" w:cs="Times New Roman"/>
          <w:i/>
          <w:iCs/>
          <w:sz w:val="24"/>
          <w:szCs w:val="20"/>
          <w:lang w:eastAsia="en-US"/>
        </w:rPr>
        <w:t>inžinerinių statinių kadastrinių matavimų atlikimo, kadastrinių matavimų bylų parengimo, jų tikslinimo bei kelio juostos užimamo žemės sklypo kadastrinių matavimų paslaugos – Mickūnų, Lavoriškių, Kalvelių, Rukainių ir Medininkų seniūnijų teritorija:</w:t>
      </w:r>
    </w:p>
    <w:p w14:paraId="13EF76F4" w14:textId="77777777" w:rsidR="00323F95" w:rsidRPr="009C67E1" w:rsidRDefault="00323F95" w:rsidP="009C67E1">
      <w:pPr>
        <w:spacing w:after="0" w:line="240" w:lineRule="auto"/>
        <w:ind w:firstLine="709"/>
        <w:jc w:val="both"/>
        <w:rPr>
          <w:rFonts w:ascii="Times New Roman" w:eastAsia="Times New Roman" w:hAnsi="Times New Roman" w:cs="Times New Roman"/>
          <w:i/>
          <w:iCs/>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6"/>
        <w:gridCol w:w="946"/>
        <w:gridCol w:w="1463"/>
        <w:gridCol w:w="1701"/>
        <w:gridCol w:w="1867"/>
      </w:tblGrid>
      <w:tr w:rsidR="009C67E1" w:rsidRPr="009C67E1" w14:paraId="4A9D478C" w14:textId="77777777" w:rsidTr="002D60E5">
        <w:tc>
          <w:tcPr>
            <w:tcW w:w="9913" w:type="dxa"/>
            <w:gridSpan w:val="5"/>
            <w:tcMar>
              <w:top w:w="0" w:type="dxa"/>
              <w:left w:w="108" w:type="dxa"/>
              <w:bottom w:w="0" w:type="dxa"/>
              <w:right w:w="108" w:type="dxa"/>
            </w:tcMar>
            <w:hideMark/>
          </w:tcPr>
          <w:p w14:paraId="0440F255"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 xml:space="preserve">II pirkimo dalis: </w:t>
            </w:r>
            <w:r w:rsidRPr="009C67E1">
              <w:rPr>
                <w:rFonts w:ascii="Times New Roman" w:eastAsia="Calibri" w:hAnsi="Times New Roman" w:cs="Times New Roman"/>
                <w:b/>
                <w:bCs/>
                <w:sz w:val="24"/>
                <w:szCs w:val="24"/>
                <w:lang w:eastAsia="en-US"/>
              </w:rPr>
              <w:t>Vilniaus rajono savivaldybės teritorijos dalies paketas B</w:t>
            </w:r>
          </w:p>
        </w:tc>
      </w:tr>
      <w:tr w:rsidR="009C67E1" w:rsidRPr="009C67E1" w14:paraId="2FDC202C" w14:textId="77777777" w:rsidTr="002D60E5">
        <w:tc>
          <w:tcPr>
            <w:tcW w:w="3936" w:type="dxa"/>
            <w:tcMar>
              <w:top w:w="0" w:type="dxa"/>
              <w:left w:w="108" w:type="dxa"/>
              <w:bottom w:w="0" w:type="dxa"/>
              <w:right w:w="108" w:type="dxa"/>
            </w:tcMar>
            <w:hideMark/>
          </w:tcPr>
          <w:p w14:paraId="0ECEA732"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Paslaugų pavadinimas</w:t>
            </w:r>
          </w:p>
        </w:tc>
        <w:tc>
          <w:tcPr>
            <w:tcW w:w="946" w:type="dxa"/>
            <w:tcMar>
              <w:top w:w="0" w:type="dxa"/>
              <w:left w:w="108" w:type="dxa"/>
              <w:bottom w:w="0" w:type="dxa"/>
              <w:right w:w="108" w:type="dxa"/>
            </w:tcMar>
            <w:hideMark/>
          </w:tcPr>
          <w:p w14:paraId="28F0DAC5"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Mato vnt.</w:t>
            </w:r>
          </w:p>
          <w:p w14:paraId="3B05747C"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p>
        </w:tc>
        <w:tc>
          <w:tcPr>
            <w:tcW w:w="1463" w:type="dxa"/>
            <w:tcMar>
              <w:top w:w="0" w:type="dxa"/>
              <w:left w:w="108" w:type="dxa"/>
              <w:bottom w:w="0" w:type="dxa"/>
              <w:right w:w="108" w:type="dxa"/>
            </w:tcMar>
            <w:hideMark/>
          </w:tcPr>
          <w:p w14:paraId="5B52865F"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Orientaciniai kiekiai 36 mėn.</w:t>
            </w:r>
          </w:p>
        </w:tc>
        <w:tc>
          <w:tcPr>
            <w:tcW w:w="1701" w:type="dxa"/>
            <w:tcMar>
              <w:top w:w="0" w:type="dxa"/>
              <w:left w:w="108" w:type="dxa"/>
              <w:bottom w:w="0" w:type="dxa"/>
              <w:right w:w="108" w:type="dxa"/>
            </w:tcMar>
            <w:hideMark/>
          </w:tcPr>
          <w:p w14:paraId="07F9D5BD"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Siūlomas įkainis už mato vnt., EUR be PVM</w:t>
            </w:r>
          </w:p>
        </w:tc>
        <w:tc>
          <w:tcPr>
            <w:tcW w:w="1867" w:type="dxa"/>
            <w:tcMar>
              <w:top w:w="0" w:type="dxa"/>
              <w:left w:w="108" w:type="dxa"/>
              <w:bottom w:w="0" w:type="dxa"/>
              <w:right w:w="108" w:type="dxa"/>
            </w:tcMar>
            <w:hideMark/>
          </w:tcPr>
          <w:p w14:paraId="1689645E"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orientacinė pasiūlymo kaina, EUR be PVM</w:t>
            </w:r>
          </w:p>
        </w:tc>
      </w:tr>
      <w:tr w:rsidR="009C67E1" w:rsidRPr="009C67E1" w14:paraId="6D45721F" w14:textId="77777777" w:rsidTr="002D60E5">
        <w:tc>
          <w:tcPr>
            <w:tcW w:w="3936" w:type="dxa"/>
            <w:tcMar>
              <w:top w:w="0" w:type="dxa"/>
              <w:left w:w="108" w:type="dxa"/>
              <w:bottom w:w="0" w:type="dxa"/>
              <w:right w:w="108" w:type="dxa"/>
            </w:tcMar>
          </w:tcPr>
          <w:p w14:paraId="2ACB1067"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1</w:t>
            </w:r>
          </w:p>
        </w:tc>
        <w:tc>
          <w:tcPr>
            <w:tcW w:w="946" w:type="dxa"/>
            <w:tcMar>
              <w:top w:w="0" w:type="dxa"/>
              <w:left w:w="108" w:type="dxa"/>
              <w:bottom w:w="0" w:type="dxa"/>
              <w:right w:w="108" w:type="dxa"/>
            </w:tcMar>
            <w:vAlign w:val="center"/>
          </w:tcPr>
          <w:p w14:paraId="4B40FFC8"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2</w:t>
            </w:r>
          </w:p>
        </w:tc>
        <w:tc>
          <w:tcPr>
            <w:tcW w:w="1463" w:type="dxa"/>
            <w:tcMar>
              <w:top w:w="0" w:type="dxa"/>
              <w:left w:w="108" w:type="dxa"/>
              <w:bottom w:w="0" w:type="dxa"/>
              <w:right w:w="108" w:type="dxa"/>
            </w:tcMar>
            <w:vAlign w:val="center"/>
          </w:tcPr>
          <w:p w14:paraId="17A1769F"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3</w:t>
            </w:r>
          </w:p>
        </w:tc>
        <w:tc>
          <w:tcPr>
            <w:tcW w:w="1701" w:type="dxa"/>
            <w:tcMar>
              <w:top w:w="0" w:type="dxa"/>
              <w:left w:w="108" w:type="dxa"/>
              <w:bottom w:w="0" w:type="dxa"/>
              <w:right w:w="108" w:type="dxa"/>
            </w:tcMar>
            <w:vAlign w:val="center"/>
          </w:tcPr>
          <w:p w14:paraId="285078DF"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4</w:t>
            </w:r>
          </w:p>
        </w:tc>
        <w:tc>
          <w:tcPr>
            <w:tcW w:w="1867" w:type="dxa"/>
            <w:tcMar>
              <w:top w:w="0" w:type="dxa"/>
              <w:left w:w="108" w:type="dxa"/>
              <w:bottom w:w="0" w:type="dxa"/>
              <w:right w:w="108" w:type="dxa"/>
            </w:tcMar>
            <w:vAlign w:val="center"/>
          </w:tcPr>
          <w:p w14:paraId="3239C4F3"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5═3x4</w:t>
            </w:r>
          </w:p>
        </w:tc>
      </w:tr>
      <w:tr w:rsidR="009C67E1" w:rsidRPr="009C67E1" w14:paraId="2F8FC58F" w14:textId="77777777" w:rsidTr="002D60E5">
        <w:tc>
          <w:tcPr>
            <w:tcW w:w="3936" w:type="dxa"/>
            <w:tcMar>
              <w:top w:w="0" w:type="dxa"/>
              <w:left w:w="108" w:type="dxa"/>
              <w:bottom w:w="0" w:type="dxa"/>
              <w:right w:w="108" w:type="dxa"/>
            </w:tcMar>
            <w:hideMark/>
          </w:tcPr>
          <w:p w14:paraId="1C37F2EB"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Kadastrinių matavimų (inventorinės) bylos parengimas inžineriniam statiniui (gatvei, keliui)</w:t>
            </w:r>
          </w:p>
        </w:tc>
        <w:tc>
          <w:tcPr>
            <w:tcW w:w="946" w:type="dxa"/>
            <w:tcMar>
              <w:top w:w="0" w:type="dxa"/>
              <w:left w:w="108" w:type="dxa"/>
              <w:bottom w:w="0" w:type="dxa"/>
              <w:right w:w="108" w:type="dxa"/>
            </w:tcMar>
            <w:vAlign w:val="center"/>
            <w:hideMark/>
          </w:tcPr>
          <w:p w14:paraId="296EEB54" w14:textId="1DDEA7A1" w:rsidR="009C67E1" w:rsidRPr="009C67E1" w:rsidRDefault="002A311E" w:rsidP="002A311E">
            <w:pPr>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9C67E1" w:rsidRPr="009C67E1">
              <w:rPr>
                <w:rFonts w:ascii="Times New Roman" w:eastAsia="Calibri" w:hAnsi="Times New Roman" w:cs="Times New Roman"/>
                <w:sz w:val="22"/>
                <w:szCs w:val="22"/>
                <w:lang w:eastAsia="en-US"/>
              </w:rPr>
              <w:t xml:space="preserve"> km</w:t>
            </w:r>
          </w:p>
        </w:tc>
        <w:tc>
          <w:tcPr>
            <w:tcW w:w="1463" w:type="dxa"/>
            <w:tcMar>
              <w:top w:w="0" w:type="dxa"/>
              <w:left w:w="108" w:type="dxa"/>
              <w:bottom w:w="0" w:type="dxa"/>
              <w:right w:w="108" w:type="dxa"/>
            </w:tcMar>
            <w:vAlign w:val="center"/>
            <w:hideMark/>
          </w:tcPr>
          <w:p w14:paraId="1F46B3B5" w14:textId="1C5B4370" w:rsidR="00345B60" w:rsidRPr="009C67E1" w:rsidRDefault="009C67E1" w:rsidP="00345B60">
            <w:pPr>
              <w:spacing w:after="0" w:line="240" w:lineRule="auto"/>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w:t>
            </w:r>
            <w:r w:rsidR="00345B60">
              <w:rPr>
                <w:rFonts w:ascii="Times New Roman" w:eastAsia="Calibri" w:hAnsi="Times New Roman" w:cs="Times New Roman"/>
                <w:sz w:val="22"/>
                <w:szCs w:val="22"/>
                <w:lang w:eastAsia="en-US"/>
              </w:rPr>
              <w:t xml:space="preserve">       358</w:t>
            </w:r>
          </w:p>
        </w:tc>
        <w:tc>
          <w:tcPr>
            <w:tcW w:w="1701" w:type="dxa"/>
            <w:tcMar>
              <w:top w:w="0" w:type="dxa"/>
              <w:left w:w="108" w:type="dxa"/>
              <w:bottom w:w="0" w:type="dxa"/>
              <w:right w:w="108" w:type="dxa"/>
            </w:tcMar>
            <w:vAlign w:val="center"/>
          </w:tcPr>
          <w:p w14:paraId="7668F773"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33E9E8AB"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478D7727" w14:textId="77777777" w:rsidTr="002D60E5">
        <w:tc>
          <w:tcPr>
            <w:tcW w:w="3936" w:type="dxa"/>
            <w:tcMar>
              <w:top w:w="0" w:type="dxa"/>
              <w:left w:w="108" w:type="dxa"/>
              <w:bottom w:w="0" w:type="dxa"/>
              <w:right w:w="108" w:type="dxa"/>
            </w:tcMar>
            <w:hideMark/>
          </w:tcPr>
          <w:p w14:paraId="399AC5D5"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Inžinerinio statinio (kelio, gatvės) kadastrinių matavimų (inventorinės) bylos tikslinimas dėl</w:t>
            </w:r>
          </w:p>
          <w:p w14:paraId="01A44FC7"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duomenų pasikeitimo (remonto, rekonstrukcijos ir pan.)</w:t>
            </w:r>
          </w:p>
        </w:tc>
        <w:tc>
          <w:tcPr>
            <w:tcW w:w="946" w:type="dxa"/>
            <w:tcMar>
              <w:top w:w="0" w:type="dxa"/>
              <w:left w:w="108" w:type="dxa"/>
              <w:bottom w:w="0" w:type="dxa"/>
              <w:right w:w="108" w:type="dxa"/>
            </w:tcMar>
            <w:vAlign w:val="center"/>
          </w:tcPr>
          <w:p w14:paraId="17953F24"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p w14:paraId="53A4043F" w14:textId="5DFCC206"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km</w:t>
            </w:r>
          </w:p>
          <w:p w14:paraId="5643C4C2"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1463" w:type="dxa"/>
            <w:tcMar>
              <w:top w:w="0" w:type="dxa"/>
              <w:left w:w="108" w:type="dxa"/>
              <w:bottom w:w="0" w:type="dxa"/>
              <w:right w:w="108" w:type="dxa"/>
            </w:tcMar>
            <w:vAlign w:val="center"/>
            <w:hideMark/>
          </w:tcPr>
          <w:p w14:paraId="00E01CCC" w14:textId="6DD7520C" w:rsidR="009C67E1" w:rsidRPr="009C67E1" w:rsidRDefault="00345B60" w:rsidP="009C67E1">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c>
          <w:tcPr>
            <w:tcW w:w="1701" w:type="dxa"/>
            <w:tcMar>
              <w:top w:w="0" w:type="dxa"/>
              <w:left w:w="108" w:type="dxa"/>
              <w:bottom w:w="0" w:type="dxa"/>
              <w:right w:w="108" w:type="dxa"/>
            </w:tcMar>
            <w:vAlign w:val="center"/>
          </w:tcPr>
          <w:p w14:paraId="30BD7B2D"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702B489C"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7C2F05B0" w14:textId="77777777" w:rsidTr="002D60E5">
        <w:tc>
          <w:tcPr>
            <w:tcW w:w="3936" w:type="dxa"/>
            <w:tcMar>
              <w:top w:w="0" w:type="dxa"/>
              <w:left w:w="108" w:type="dxa"/>
              <w:bottom w:w="0" w:type="dxa"/>
              <w:right w:w="108" w:type="dxa"/>
            </w:tcMar>
            <w:hideMark/>
          </w:tcPr>
          <w:p w14:paraId="1920F9BF"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Žemės sklypo kadastrinių matavimų bylos tikslinimas dėl duomenų pasikeitimo</w:t>
            </w:r>
          </w:p>
        </w:tc>
        <w:tc>
          <w:tcPr>
            <w:tcW w:w="946" w:type="dxa"/>
            <w:tcMar>
              <w:top w:w="0" w:type="dxa"/>
              <w:left w:w="108" w:type="dxa"/>
              <w:bottom w:w="0" w:type="dxa"/>
              <w:right w:w="108" w:type="dxa"/>
            </w:tcMar>
            <w:vAlign w:val="center"/>
            <w:hideMark/>
          </w:tcPr>
          <w:p w14:paraId="2119E16A" w14:textId="44AC379F"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m2</w:t>
            </w:r>
          </w:p>
        </w:tc>
        <w:tc>
          <w:tcPr>
            <w:tcW w:w="1463" w:type="dxa"/>
            <w:tcMar>
              <w:top w:w="0" w:type="dxa"/>
              <w:left w:w="108" w:type="dxa"/>
              <w:bottom w:w="0" w:type="dxa"/>
              <w:right w:w="108" w:type="dxa"/>
            </w:tcMar>
            <w:vAlign w:val="center"/>
            <w:hideMark/>
          </w:tcPr>
          <w:p w14:paraId="78E96EDB" w14:textId="058C2241"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10000 </w:t>
            </w:r>
          </w:p>
        </w:tc>
        <w:tc>
          <w:tcPr>
            <w:tcW w:w="1701" w:type="dxa"/>
            <w:tcMar>
              <w:top w:w="0" w:type="dxa"/>
              <w:left w:w="108" w:type="dxa"/>
              <w:bottom w:w="0" w:type="dxa"/>
              <w:right w:w="108" w:type="dxa"/>
            </w:tcMar>
            <w:vAlign w:val="center"/>
          </w:tcPr>
          <w:p w14:paraId="2E4EAF1C"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1867" w:type="dxa"/>
            <w:tcMar>
              <w:top w:w="0" w:type="dxa"/>
              <w:left w:w="108" w:type="dxa"/>
              <w:bottom w:w="0" w:type="dxa"/>
              <w:right w:w="108" w:type="dxa"/>
            </w:tcMar>
            <w:vAlign w:val="center"/>
          </w:tcPr>
          <w:p w14:paraId="1BA0A036"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6260AAEB" w14:textId="77777777" w:rsidTr="002D60E5">
        <w:tc>
          <w:tcPr>
            <w:tcW w:w="8046" w:type="dxa"/>
            <w:gridSpan w:val="4"/>
            <w:tcMar>
              <w:top w:w="0" w:type="dxa"/>
              <w:left w:w="108" w:type="dxa"/>
              <w:bottom w:w="0" w:type="dxa"/>
              <w:right w:w="108" w:type="dxa"/>
            </w:tcMar>
            <w:hideMark/>
          </w:tcPr>
          <w:p w14:paraId="32FA3B7B"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be PVM</w:t>
            </w:r>
          </w:p>
        </w:tc>
        <w:tc>
          <w:tcPr>
            <w:tcW w:w="1867" w:type="dxa"/>
            <w:tcMar>
              <w:top w:w="0" w:type="dxa"/>
              <w:left w:w="108" w:type="dxa"/>
              <w:bottom w:w="0" w:type="dxa"/>
              <w:right w:w="108" w:type="dxa"/>
            </w:tcMar>
            <w:vAlign w:val="center"/>
          </w:tcPr>
          <w:p w14:paraId="44C8B1FA"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634ACBCA" w14:textId="77777777" w:rsidTr="002D60E5">
        <w:tc>
          <w:tcPr>
            <w:tcW w:w="8046" w:type="dxa"/>
            <w:gridSpan w:val="4"/>
            <w:tcMar>
              <w:top w:w="0" w:type="dxa"/>
              <w:left w:w="108" w:type="dxa"/>
              <w:bottom w:w="0" w:type="dxa"/>
              <w:right w:w="108" w:type="dxa"/>
            </w:tcMar>
            <w:hideMark/>
          </w:tcPr>
          <w:p w14:paraId="3189F72D"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PVM (tarifas_______%) suma, EUR</w:t>
            </w:r>
          </w:p>
        </w:tc>
        <w:tc>
          <w:tcPr>
            <w:tcW w:w="1867" w:type="dxa"/>
            <w:tcMar>
              <w:top w:w="0" w:type="dxa"/>
              <w:left w:w="108" w:type="dxa"/>
              <w:bottom w:w="0" w:type="dxa"/>
              <w:right w:w="108" w:type="dxa"/>
            </w:tcMar>
            <w:vAlign w:val="center"/>
          </w:tcPr>
          <w:p w14:paraId="14DC5237"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75819916" w14:textId="77777777" w:rsidTr="002D60E5">
        <w:tc>
          <w:tcPr>
            <w:tcW w:w="8046" w:type="dxa"/>
            <w:gridSpan w:val="4"/>
            <w:tcMar>
              <w:top w:w="0" w:type="dxa"/>
              <w:left w:w="108" w:type="dxa"/>
              <w:bottom w:w="0" w:type="dxa"/>
              <w:right w:w="108" w:type="dxa"/>
            </w:tcMar>
            <w:hideMark/>
          </w:tcPr>
          <w:p w14:paraId="4778ECFC"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su PVM</w:t>
            </w:r>
          </w:p>
        </w:tc>
        <w:tc>
          <w:tcPr>
            <w:tcW w:w="1867" w:type="dxa"/>
            <w:tcMar>
              <w:top w:w="0" w:type="dxa"/>
              <w:left w:w="108" w:type="dxa"/>
              <w:bottom w:w="0" w:type="dxa"/>
              <w:right w:w="108" w:type="dxa"/>
            </w:tcMar>
            <w:vAlign w:val="center"/>
          </w:tcPr>
          <w:p w14:paraId="052848E8"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70D065FF" w14:textId="77777777" w:rsidTr="002D60E5">
        <w:tc>
          <w:tcPr>
            <w:tcW w:w="9913" w:type="dxa"/>
            <w:gridSpan w:val="5"/>
            <w:tcMar>
              <w:top w:w="0" w:type="dxa"/>
              <w:left w:w="108" w:type="dxa"/>
              <w:bottom w:w="0" w:type="dxa"/>
              <w:right w:w="108" w:type="dxa"/>
            </w:tcMar>
            <w:hideMark/>
          </w:tcPr>
          <w:p w14:paraId="07DAD2AA" w14:textId="77777777" w:rsidR="009C67E1" w:rsidRPr="009C67E1" w:rsidRDefault="009C67E1" w:rsidP="009C67E1">
            <w:pPr>
              <w:spacing w:after="0" w:line="240" w:lineRule="auto"/>
              <w:rPr>
                <w:rFonts w:ascii="Times New Roman" w:eastAsia="Calibri" w:hAnsi="Times New Roman" w:cs="Times New Roman"/>
                <w:i/>
                <w:sz w:val="22"/>
                <w:szCs w:val="22"/>
                <w:lang w:eastAsia="en-US"/>
              </w:rPr>
            </w:pPr>
            <w:r w:rsidRPr="009C67E1">
              <w:rPr>
                <w:rFonts w:ascii="Times New Roman" w:eastAsia="Calibri" w:hAnsi="Times New Roman" w:cs="Times New Roman"/>
                <w:i/>
                <w:sz w:val="22"/>
                <w:szCs w:val="22"/>
                <w:lang w:eastAsia="en-US"/>
              </w:rPr>
              <w:t>Bendra pasiūlymo kaina, EUR su PVM žodžiais:</w:t>
            </w:r>
          </w:p>
        </w:tc>
      </w:tr>
    </w:tbl>
    <w:p w14:paraId="05E5E838" w14:textId="77777777" w:rsidR="009C67E1" w:rsidRPr="009C67E1" w:rsidRDefault="009C67E1" w:rsidP="009C67E1">
      <w:pPr>
        <w:spacing w:after="0" w:line="240" w:lineRule="auto"/>
        <w:ind w:firstLine="720"/>
        <w:jc w:val="both"/>
        <w:rPr>
          <w:rFonts w:ascii="Times New Roman" w:eastAsia="Times New Roman" w:hAnsi="Times New Roman" w:cs="Times New Roman"/>
          <w:sz w:val="24"/>
          <w:szCs w:val="20"/>
          <w:lang w:eastAsia="en-US"/>
        </w:rPr>
      </w:pPr>
    </w:p>
    <w:p w14:paraId="600A5421" w14:textId="58E902A4" w:rsidR="009C67E1" w:rsidRDefault="009C67E1" w:rsidP="009C67E1">
      <w:pPr>
        <w:spacing w:after="0" w:line="240" w:lineRule="auto"/>
        <w:ind w:firstLine="709"/>
        <w:jc w:val="both"/>
        <w:rPr>
          <w:rFonts w:ascii="Times New Roman" w:eastAsia="Times New Roman" w:hAnsi="Times New Roman" w:cs="Times New Roman"/>
          <w:sz w:val="24"/>
          <w:szCs w:val="20"/>
          <w:lang w:eastAsia="en-US"/>
        </w:rPr>
      </w:pPr>
      <w:r w:rsidRPr="009C67E1">
        <w:rPr>
          <w:rFonts w:ascii="Times New Roman" w:eastAsia="Times New Roman" w:hAnsi="Times New Roman" w:cs="Times New Roman"/>
          <w:b/>
          <w:sz w:val="24"/>
          <w:szCs w:val="20"/>
          <w:lang w:eastAsia="en-US"/>
        </w:rPr>
        <w:t>III pirkimo dalis</w:t>
      </w:r>
      <w:r w:rsidRPr="009C67E1">
        <w:rPr>
          <w:rFonts w:ascii="Times New Roman" w:eastAsia="Times New Roman" w:hAnsi="Times New Roman" w:cs="Times New Roman"/>
          <w:sz w:val="24"/>
          <w:szCs w:val="20"/>
          <w:lang w:eastAsia="en-US"/>
        </w:rPr>
        <w:t xml:space="preserve"> - </w:t>
      </w:r>
      <w:r w:rsidRPr="009C67E1">
        <w:rPr>
          <w:rFonts w:ascii="Times New Roman" w:eastAsia="Times New Roman" w:hAnsi="Times New Roman" w:cs="Times New Roman"/>
          <w:b/>
          <w:sz w:val="24"/>
          <w:szCs w:val="20"/>
          <w:lang w:eastAsia="en-US"/>
        </w:rPr>
        <w:t xml:space="preserve">Vilniaus rajono savivaldybės teritorijos dalies paketas C, </w:t>
      </w:r>
      <w:r w:rsidR="00323F95" w:rsidRPr="00323F95">
        <w:rPr>
          <w:rFonts w:ascii="Times New Roman" w:eastAsia="Times New Roman" w:hAnsi="Times New Roman" w:cs="Times New Roman"/>
          <w:sz w:val="24"/>
          <w:szCs w:val="20"/>
          <w:lang w:eastAsia="en-US"/>
        </w:rPr>
        <w:t xml:space="preserve">inžinerinių statinių kadastrinių matavimų atlikimo, kadastrinių matavimų bylų parengimo, jų tikslinimo bei kelio juostos </w:t>
      </w:r>
      <w:r w:rsidR="00323F95" w:rsidRPr="00323F95">
        <w:rPr>
          <w:rFonts w:ascii="Times New Roman" w:eastAsia="Calibri" w:hAnsi="Times New Roman" w:cs="Times New Roman"/>
          <w:sz w:val="24"/>
          <w:szCs w:val="24"/>
          <w:lang w:eastAsia="en-US"/>
        </w:rPr>
        <w:t>užimamo žemės sklypo</w:t>
      </w:r>
      <w:r w:rsidR="00323F95" w:rsidRPr="00323F95">
        <w:rPr>
          <w:rFonts w:ascii="Times New Roman" w:eastAsia="Calibri" w:hAnsi="Times New Roman" w:cs="Times New Roman"/>
          <w:color w:val="FF0000"/>
          <w:sz w:val="24"/>
          <w:szCs w:val="24"/>
          <w:lang w:eastAsia="en-US"/>
        </w:rPr>
        <w:t> </w:t>
      </w:r>
      <w:r w:rsidR="00323F95" w:rsidRPr="00323F95">
        <w:rPr>
          <w:rFonts w:ascii="Times New Roman" w:eastAsia="Times New Roman" w:hAnsi="Times New Roman" w:cs="Times New Roman"/>
          <w:sz w:val="24"/>
          <w:szCs w:val="20"/>
          <w:lang w:eastAsia="en-US"/>
        </w:rPr>
        <w:t xml:space="preserve">kadastrinių matavimų paslaugos </w:t>
      </w:r>
      <w:r w:rsidR="00323F95" w:rsidRPr="00323F95">
        <w:rPr>
          <w:rFonts w:ascii="Times New Roman" w:eastAsia="Calibri" w:hAnsi="Times New Roman" w:cs="Times New Roman"/>
          <w:i/>
          <w:sz w:val="24"/>
          <w:szCs w:val="24"/>
          <w:lang w:eastAsia="en-US"/>
        </w:rPr>
        <w:t>– Bezdonių, Buivydžių, Nemenčinės, Nemenčinės miesto ir Sužionių seniūnijų teritorija</w:t>
      </w:r>
      <w:r w:rsidRPr="009C67E1">
        <w:rPr>
          <w:rFonts w:ascii="Times New Roman" w:eastAsia="Times New Roman" w:hAnsi="Times New Roman" w:cs="Times New Roman"/>
          <w:sz w:val="24"/>
          <w:szCs w:val="20"/>
          <w:lang w:eastAsia="en-US"/>
        </w:rPr>
        <w:t>:</w:t>
      </w:r>
    </w:p>
    <w:p w14:paraId="4A108976" w14:textId="77777777" w:rsidR="00323F95" w:rsidRPr="009C67E1" w:rsidRDefault="00323F95" w:rsidP="009C67E1">
      <w:pPr>
        <w:spacing w:after="0" w:line="240" w:lineRule="auto"/>
        <w:ind w:firstLine="709"/>
        <w:jc w:val="both"/>
        <w:rPr>
          <w:rFonts w:ascii="Times New Roman" w:eastAsia="Times New Roman" w:hAnsi="Times New Roman" w:cs="Times New Roman"/>
          <w:sz w:val="24"/>
          <w:szCs w:val="20"/>
          <w:lang w:eastAsia="en-US"/>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6"/>
        <w:gridCol w:w="946"/>
        <w:gridCol w:w="1463"/>
        <w:gridCol w:w="1701"/>
        <w:gridCol w:w="2009"/>
      </w:tblGrid>
      <w:tr w:rsidR="009C67E1" w:rsidRPr="009C67E1" w14:paraId="4B7D4BD0" w14:textId="77777777" w:rsidTr="002D60E5">
        <w:tc>
          <w:tcPr>
            <w:tcW w:w="10055" w:type="dxa"/>
            <w:gridSpan w:val="5"/>
            <w:tcMar>
              <w:top w:w="0" w:type="dxa"/>
              <w:left w:w="108" w:type="dxa"/>
              <w:bottom w:w="0" w:type="dxa"/>
              <w:right w:w="108" w:type="dxa"/>
            </w:tcMar>
            <w:hideMark/>
          </w:tcPr>
          <w:p w14:paraId="074A6124"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lastRenderedPageBreak/>
              <w:t xml:space="preserve">III pirkimo dalis: </w:t>
            </w:r>
            <w:r w:rsidRPr="009C67E1">
              <w:rPr>
                <w:rFonts w:ascii="Times New Roman" w:eastAsia="Calibri" w:hAnsi="Times New Roman" w:cs="Times New Roman"/>
                <w:b/>
                <w:bCs/>
                <w:sz w:val="24"/>
                <w:szCs w:val="24"/>
                <w:lang w:eastAsia="en-US"/>
              </w:rPr>
              <w:t>Vilniaus rajono savivaldybės teritorijos dalies paketas C</w:t>
            </w:r>
          </w:p>
        </w:tc>
      </w:tr>
      <w:tr w:rsidR="009C67E1" w:rsidRPr="009C67E1" w14:paraId="1FA9340E" w14:textId="77777777" w:rsidTr="002D60E5">
        <w:tc>
          <w:tcPr>
            <w:tcW w:w="3936" w:type="dxa"/>
            <w:tcMar>
              <w:top w:w="0" w:type="dxa"/>
              <w:left w:w="108" w:type="dxa"/>
              <w:bottom w:w="0" w:type="dxa"/>
              <w:right w:w="108" w:type="dxa"/>
            </w:tcMar>
            <w:hideMark/>
          </w:tcPr>
          <w:p w14:paraId="20D24B13"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Paslaugų pavadinimas</w:t>
            </w:r>
          </w:p>
        </w:tc>
        <w:tc>
          <w:tcPr>
            <w:tcW w:w="946" w:type="dxa"/>
            <w:tcMar>
              <w:top w:w="0" w:type="dxa"/>
              <w:left w:w="108" w:type="dxa"/>
              <w:bottom w:w="0" w:type="dxa"/>
              <w:right w:w="108" w:type="dxa"/>
            </w:tcMar>
            <w:hideMark/>
          </w:tcPr>
          <w:p w14:paraId="3E96C995"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Mato vnt.</w:t>
            </w:r>
          </w:p>
          <w:p w14:paraId="39C01D04"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p>
        </w:tc>
        <w:tc>
          <w:tcPr>
            <w:tcW w:w="1463" w:type="dxa"/>
            <w:tcMar>
              <w:top w:w="0" w:type="dxa"/>
              <w:left w:w="108" w:type="dxa"/>
              <w:bottom w:w="0" w:type="dxa"/>
              <w:right w:w="108" w:type="dxa"/>
            </w:tcMar>
            <w:hideMark/>
          </w:tcPr>
          <w:p w14:paraId="1A25EBA9"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Orientaciniai kiekiai 36 mėn.</w:t>
            </w:r>
          </w:p>
        </w:tc>
        <w:tc>
          <w:tcPr>
            <w:tcW w:w="1701" w:type="dxa"/>
            <w:tcMar>
              <w:top w:w="0" w:type="dxa"/>
              <w:left w:w="108" w:type="dxa"/>
              <w:bottom w:w="0" w:type="dxa"/>
              <w:right w:w="108" w:type="dxa"/>
            </w:tcMar>
            <w:hideMark/>
          </w:tcPr>
          <w:p w14:paraId="3BCE77A1"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Siūlomas įkainis už mato vnt., EUR be PVM</w:t>
            </w:r>
          </w:p>
        </w:tc>
        <w:tc>
          <w:tcPr>
            <w:tcW w:w="2009" w:type="dxa"/>
            <w:tcMar>
              <w:top w:w="0" w:type="dxa"/>
              <w:left w:w="108" w:type="dxa"/>
              <w:bottom w:w="0" w:type="dxa"/>
              <w:right w:w="108" w:type="dxa"/>
            </w:tcMar>
            <w:hideMark/>
          </w:tcPr>
          <w:p w14:paraId="7AD02F08" w14:textId="77777777" w:rsidR="009C67E1" w:rsidRPr="009C67E1" w:rsidRDefault="009C67E1"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orientacinė pasiūlymo kaina, EUR be PVM</w:t>
            </w:r>
          </w:p>
        </w:tc>
      </w:tr>
      <w:tr w:rsidR="009C67E1" w:rsidRPr="009C67E1" w14:paraId="3B214192" w14:textId="77777777" w:rsidTr="002D60E5">
        <w:tc>
          <w:tcPr>
            <w:tcW w:w="3936" w:type="dxa"/>
            <w:tcMar>
              <w:top w:w="0" w:type="dxa"/>
              <w:left w:w="108" w:type="dxa"/>
              <w:bottom w:w="0" w:type="dxa"/>
              <w:right w:w="108" w:type="dxa"/>
            </w:tcMar>
          </w:tcPr>
          <w:p w14:paraId="393EB129"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1</w:t>
            </w:r>
          </w:p>
        </w:tc>
        <w:tc>
          <w:tcPr>
            <w:tcW w:w="946" w:type="dxa"/>
            <w:tcMar>
              <w:top w:w="0" w:type="dxa"/>
              <w:left w:w="108" w:type="dxa"/>
              <w:bottom w:w="0" w:type="dxa"/>
              <w:right w:w="108" w:type="dxa"/>
            </w:tcMar>
            <w:vAlign w:val="center"/>
          </w:tcPr>
          <w:p w14:paraId="351F54F3"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2</w:t>
            </w:r>
          </w:p>
        </w:tc>
        <w:tc>
          <w:tcPr>
            <w:tcW w:w="1463" w:type="dxa"/>
            <w:tcMar>
              <w:top w:w="0" w:type="dxa"/>
              <w:left w:w="108" w:type="dxa"/>
              <w:bottom w:w="0" w:type="dxa"/>
              <w:right w:w="108" w:type="dxa"/>
            </w:tcMar>
            <w:vAlign w:val="center"/>
          </w:tcPr>
          <w:p w14:paraId="0E0ACD11"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3</w:t>
            </w:r>
          </w:p>
        </w:tc>
        <w:tc>
          <w:tcPr>
            <w:tcW w:w="1701" w:type="dxa"/>
            <w:tcMar>
              <w:top w:w="0" w:type="dxa"/>
              <w:left w:w="108" w:type="dxa"/>
              <w:bottom w:w="0" w:type="dxa"/>
              <w:right w:w="108" w:type="dxa"/>
            </w:tcMar>
            <w:vAlign w:val="center"/>
          </w:tcPr>
          <w:p w14:paraId="4F69B009"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4</w:t>
            </w:r>
          </w:p>
        </w:tc>
        <w:tc>
          <w:tcPr>
            <w:tcW w:w="2009" w:type="dxa"/>
            <w:tcMar>
              <w:top w:w="0" w:type="dxa"/>
              <w:left w:w="108" w:type="dxa"/>
              <w:bottom w:w="0" w:type="dxa"/>
              <w:right w:w="108" w:type="dxa"/>
            </w:tcMar>
            <w:vAlign w:val="center"/>
          </w:tcPr>
          <w:p w14:paraId="24931F37"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5═3x4</w:t>
            </w:r>
          </w:p>
        </w:tc>
      </w:tr>
      <w:tr w:rsidR="009C67E1" w:rsidRPr="009C67E1" w14:paraId="0CA892B4" w14:textId="77777777" w:rsidTr="002D60E5">
        <w:tc>
          <w:tcPr>
            <w:tcW w:w="3936" w:type="dxa"/>
            <w:tcMar>
              <w:top w:w="0" w:type="dxa"/>
              <w:left w:w="108" w:type="dxa"/>
              <w:bottom w:w="0" w:type="dxa"/>
              <w:right w:w="108" w:type="dxa"/>
            </w:tcMar>
            <w:hideMark/>
          </w:tcPr>
          <w:p w14:paraId="05DD478C"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Kadastrinių matavimų (inventorinės) bylos parengimas inžineriniam statiniui (gatvei, keliui)</w:t>
            </w:r>
          </w:p>
        </w:tc>
        <w:tc>
          <w:tcPr>
            <w:tcW w:w="946" w:type="dxa"/>
            <w:tcMar>
              <w:top w:w="0" w:type="dxa"/>
              <w:left w:w="108" w:type="dxa"/>
              <w:bottom w:w="0" w:type="dxa"/>
              <w:right w:w="108" w:type="dxa"/>
            </w:tcMar>
            <w:vAlign w:val="center"/>
            <w:hideMark/>
          </w:tcPr>
          <w:p w14:paraId="150E809B" w14:textId="1F81D3A7"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km</w:t>
            </w:r>
          </w:p>
        </w:tc>
        <w:tc>
          <w:tcPr>
            <w:tcW w:w="1463" w:type="dxa"/>
            <w:tcMar>
              <w:top w:w="0" w:type="dxa"/>
              <w:left w:w="108" w:type="dxa"/>
              <w:bottom w:w="0" w:type="dxa"/>
              <w:right w:w="108" w:type="dxa"/>
            </w:tcMar>
            <w:vAlign w:val="center"/>
            <w:hideMark/>
          </w:tcPr>
          <w:p w14:paraId="68687D5E" w14:textId="1AA7C4B7" w:rsidR="009C67E1" w:rsidRPr="009C67E1" w:rsidRDefault="00323F95" w:rsidP="009C67E1">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290</w:t>
            </w:r>
          </w:p>
        </w:tc>
        <w:tc>
          <w:tcPr>
            <w:tcW w:w="1701" w:type="dxa"/>
            <w:tcMar>
              <w:top w:w="0" w:type="dxa"/>
              <w:left w:w="108" w:type="dxa"/>
              <w:bottom w:w="0" w:type="dxa"/>
              <w:right w:w="108" w:type="dxa"/>
            </w:tcMar>
            <w:vAlign w:val="center"/>
          </w:tcPr>
          <w:p w14:paraId="0B9E6ECC"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580D2DF2"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49A14E8A" w14:textId="77777777" w:rsidTr="002D60E5">
        <w:tc>
          <w:tcPr>
            <w:tcW w:w="3936" w:type="dxa"/>
            <w:tcMar>
              <w:top w:w="0" w:type="dxa"/>
              <w:left w:w="108" w:type="dxa"/>
              <w:bottom w:w="0" w:type="dxa"/>
              <w:right w:w="108" w:type="dxa"/>
            </w:tcMar>
            <w:hideMark/>
          </w:tcPr>
          <w:p w14:paraId="3A10CB8C"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Inžinerinio statinio (kelio, gatvės) kadastrinių matavimų (inventorinės) bylos tikslinimas dėl</w:t>
            </w:r>
          </w:p>
          <w:p w14:paraId="315D90A1"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duomenų pasikeitimo (remonto, rekonstrukcijos ir pan.)</w:t>
            </w:r>
          </w:p>
        </w:tc>
        <w:tc>
          <w:tcPr>
            <w:tcW w:w="946" w:type="dxa"/>
            <w:tcMar>
              <w:top w:w="0" w:type="dxa"/>
              <w:left w:w="108" w:type="dxa"/>
              <w:bottom w:w="0" w:type="dxa"/>
              <w:right w:w="108" w:type="dxa"/>
            </w:tcMar>
            <w:vAlign w:val="center"/>
          </w:tcPr>
          <w:p w14:paraId="6D823100"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p w14:paraId="369EB5E7" w14:textId="04FF599A"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km</w:t>
            </w:r>
          </w:p>
          <w:p w14:paraId="01B51DC9"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1463" w:type="dxa"/>
            <w:tcMar>
              <w:top w:w="0" w:type="dxa"/>
              <w:left w:w="108" w:type="dxa"/>
              <w:bottom w:w="0" w:type="dxa"/>
              <w:right w:w="108" w:type="dxa"/>
            </w:tcMar>
            <w:vAlign w:val="center"/>
            <w:hideMark/>
          </w:tcPr>
          <w:p w14:paraId="1C446AB5" w14:textId="2DB65652" w:rsidR="009C67E1" w:rsidRPr="009C67E1" w:rsidRDefault="00323F95" w:rsidP="009C67E1">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c>
          <w:tcPr>
            <w:tcW w:w="1701" w:type="dxa"/>
            <w:tcMar>
              <w:top w:w="0" w:type="dxa"/>
              <w:left w:w="108" w:type="dxa"/>
              <w:bottom w:w="0" w:type="dxa"/>
              <w:right w:w="108" w:type="dxa"/>
            </w:tcMar>
            <w:vAlign w:val="center"/>
          </w:tcPr>
          <w:p w14:paraId="07BE6E90"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2FA43566"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599EED96" w14:textId="77777777" w:rsidTr="002D60E5">
        <w:tc>
          <w:tcPr>
            <w:tcW w:w="3936" w:type="dxa"/>
            <w:tcMar>
              <w:top w:w="0" w:type="dxa"/>
              <w:left w:w="108" w:type="dxa"/>
              <w:bottom w:w="0" w:type="dxa"/>
              <w:right w:w="108" w:type="dxa"/>
            </w:tcMar>
            <w:hideMark/>
          </w:tcPr>
          <w:p w14:paraId="4C4EDEB8" w14:textId="77777777" w:rsidR="009C67E1" w:rsidRPr="009C67E1" w:rsidRDefault="009C67E1"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Žemės sklypo kadastrinių matavimų bylos tikslinimas dėl duomenų pasikeitimo</w:t>
            </w:r>
          </w:p>
        </w:tc>
        <w:tc>
          <w:tcPr>
            <w:tcW w:w="946" w:type="dxa"/>
            <w:tcMar>
              <w:top w:w="0" w:type="dxa"/>
              <w:left w:w="108" w:type="dxa"/>
              <w:bottom w:w="0" w:type="dxa"/>
              <w:right w:w="108" w:type="dxa"/>
            </w:tcMar>
            <w:vAlign w:val="center"/>
            <w:hideMark/>
          </w:tcPr>
          <w:p w14:paraId="08C329D7" w14:textId="0066DB7F"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m2</w:t>
            </w:r>
          </w:p>
        </w:tc>
        <w:tc>
          <w:tcPr>
            <w:tcW w:w="1463" w:type="dxa"/>
            <w:tcMar>
              <w:top w:w="0" w:type="dxa"/>
              <w:left w:w="108" w:type="dxa"/>
              <w:bottom w:w="0" w:type="dxa"/>
              <w:right w:w="108" w:type="dxa"/>
            </w:tcMar>
            <w:vAlign w:val="center"/>
            <w:hideMark/>
          </w:tcPr>
          <w:p w14:paraId="4228CD49" w14:textId="566B99D6" w:rsidR="009C67E1" w:rsidRPr="009C67E1" w:rsidRDefault="009C67E1"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10000 </w:t>
            </w:r>
          </w:p>
        </w:tc>
        <w:tc>
          <w:tcPr>
            <w:tcW w:w="1701" w:type="dxa"/>
            <w:tcMar>
              <w:top w:w="0" w:type="dxa"/>
              <w:left w:w="108" w:type="dxa"/>
              <w:bottom w:w="0" w:type="dxa"/>
              <w:right w:w="108" w:type="dxa"/>
            </w:tcMar>
            <w:vAlign w:val="center"/>
          </w:tcPr>
          <w:p w14:paraId="32583B7E"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7DEF1FAB"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3D207000" w14:textId="77777777" w:rsidTr="002D60E5">
        <w:tc>
          <w:tcPr>
            <w:tcW w:w="8046" w:type="dxa"/>
            <w:gridSpan w:val="4"/>
            <w:tcMar>
              <w:top w:w="0" w:type="dxa"/>
              <w:left w:w="108" w:type="dxa"/>
              <w:bottom w:w="0" w:type="dxa"/>
              <w:right w:w="108" w:type="dxa"/>
            </w:tcMar>
            <w:hideMark/>
          </w:tcPr>
          <w:p w14:paraId="410D871B"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be PVM</w:t>
            </w:r>
          </w:p>
        </w:tc>
        <w:tc>
          <w:tcPr>
            <w:tcW w:w="2009" w:type="dxa"/>
            <w:tcMar>
              <w:top w:w="0" w:type="dxa"/>
              <w:left w:w="108" w:type="dxa"/>
              <w:bottom w:w="0" w:type="dxa"/>
              <w:right w:w="108" w:type="dxa"/>
            </w:tcMar>
            <w:vAlign w:val="center"/>
          </w:tcPr>
          <w:p w14:paraId="3F04FB10"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21448084" w14:textId="77777777" w:rsidTr="002D60E5">
        <w:tc>
          <w:tcPr>
            <w:tcW w:w="8046" w:type="dxa"/>
            <w:gridSpan w:val="4"/>
            <w:tcMar>
              <w:top w:w="0" w:type="dxa"/>
              <w:left w:w="108" w:type="dxa"/>
              <w:bottom w:w="0" w:type="dxa"/>
              <w:right w:w="108" w:type="dxa"/>
            </w:tcMar>
            <w:hideMark/>
          </w:tcPr>
          <w:p w14:paraId="20758C04"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PVM (tarifas_______%) suma, EUR</w:t>
            </w:r>
          </w:p>
        </w:tc>
        <w:tc>
          <w:tcPr>
            <w:tcW w:w="2009" w:type="dxa"/>
            <w:tcMar>
              <w:top w:w="0" w:type="dxa"/>
              <w:left w:w="108" w:type="dxa"/>
              <w:bottom w:w="0" w:type="dxa"/>
              <w:right w:w="108" w:type="dxa"/>
            </w:tcMar>
            <w:vAlign w:val="center"/>
          </w:tcPr>
          <w:p w14:paraId="58892B07"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361E0956" w14:textId="77777777" w:rsidTr="002D60E5">
        <w:tc>
          <w:tcPr>
            <w:tcW w:w="8046" w:type="dxa"/>
            <w:gridSpan w:val="4"/>
            <w:tcMar>
              <w:top w:w="0" w:type="dxa"/>
              <w:left w:w="108" w:type="dxa"/>
              <w:bottom w:w="0" w:type="dxa"/>
              <w:right w:w="108" w:type="dxa"/>
            </w:tcMar>
            <w:hideMark/>
          </w:tcPr>
          <w:p w14:paraId="5C02FAAE" w14:textId="77777777" w:rsidR="009C67E1" w:rsidRPr="009C67E1" w:rsidRDefault="009C67E1"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su PVM</w:t>
            </w:r>
          </w:p>
        </w:tc>
        <w:tc>
          <w:tcPr>
            <w:tcW w:w="2009" w:type="dxa"/>
            <w:tcMar>
              <w:top w:w="0" w:type="dxa"/>
              <w:left w:w="108" w:type="dxa"/>
              <w:bottom w:w="0" w:type="dxa"/>
              <w:right w:w="108" w:type="dxa"/>
            </w:tcMar>
            <w:vAlign w:val="center"/>
          </w:tcPr>
          <w:p w14:paraId="7957BDEC" w14:textId="77777777" w:rsidR="009C67E1" w:rsidRPr="009C67E1" w:rsidRDefault="009C67E1" w:rsidP="009C67E1">
            <w:pPr>
              <w:spacing w:after="0" w:line="240" w:lineRule="auto"/>
              <w:jc w:val="center"/>
              <w:rPr>
                <w:rFonts w:ascii="Times New Roman" w:eastAsia="Calibri" w:hAnsi="Times New Roman" w:cs="Times New Roman"/>
                <w:sz w:val="22"/>
                <w:szCs w:val="22"/>
                <w:lang w:eastAsia="en-US"/>
              </w:rPr>
            </w:pPr>
          </w:p>
        </w:tc>
      </w:tr>
      <w:tr w:rsidR="009C67E1" w:rsidRPr="009C67E1" w14:paraId="24674BAF" w14:textId="77777777" w:rsidTr="002D60E5">
        <w:tc>
          <w:tcPr>
            <w:tcW w:w="10055" w:type="dxa"/>
            <w:gridSpan w:val="5"/>
            <w:tcMar>
              <w:top w:w="0" w:type="dxa"/>
              <w:left w:w="108" w:type="dxa"/>
              <w:bottom w:w="0" w:type="dxa"/>
              <w:right w:w="108" w:type="dxa"/>
            </w:tcMar>
            <w:hideMark/>
          </w:tcPr>
          <w:p w14:paraId="3958F2CC" w14:textId="77777777" w:rsidR="009C67E1" w:rsidRPr="009C67E1" w:rsidRDefault="009C67E1" w:rsidP="009C67E1">
            <w:pPr>
              <w:spacing w:after="0" w:line="240" w:lineRule="auto"/>
              <w:rPr>
                <w:rFonts w:ascii="Times New Roman" w:eastAsia="Calibri" w:hAnsi="Times New Roman" w:cs="Times New Roman"/>
                <w:i/>
                <w:sz w:val="22"/>
                <w:szCs w:val="22"/>
                <w:lang w:eastAsia="en-US"/>
              </w:rPr>
            </w:pPr>
            <w:r w:rsidRPr="009C67E1">
              <w:rPr>
                <w:rFonts w:ascii="Times New Roman" w:eastAsia="Calibri" w:hAnsi="Times New Roman" w:cs="Times New Roman"/>
                <w:i/>
                <w:sz w:val="22"/>
                <w:szCs w:val="22"/>
                <w:lang w:eastAsia="en-US"/>
              </w:rPr>
              <w:t>Bendra pasiūlymo kaina, EUR su PVM žodžiais:</w:t>
            </w:r>
          </w:p>
        </w:tc>
      </w:tr>
    </w:tbl>
    <w:p w14:paraId="29CF4EAB" w14:textId="77777777" w:rsidR="009C67E1" w:rsidRPr="009C67E1" w:rsidRDefault="009C67E1" w:rsidP="009C67E1">
      <w:pPr>
        <w:spacing w:after="0" w:line="240" w:lineRule="auto"/>
        <w:ind w:firstLine="720"/>
        <w:jc w:val="both"/>
        <w:rPr>
          <w:rFonts w:ascii="Times New Roman" w:eastAsia="Times New Roman" w:hAnsi="Times New Roman" w:cs="Times New Roman"/>
          <w:sz w:val="24"/>
          <w:szCs w:val="20"/>
          <w:lang w:eastAsia="en-US"/>
        </w:rPr>
      </w:pPr>
    </w:p>
    <w:p w14:paraId="01D50432" w14:textId="7D7F5800" w:rsidR="009C67E1" w:rsidRDefault="002A311E" w:rsidP="009C67E1">
      <w:pPr>
        <w:spacing w:after="0" w:line="240" w:lineRule="auto"/>
        <w:ind w:firstLine="709"/>
        <w:jc w:val="both"/>
        <w:rPr>
          <w:rFonts w:ascii="Times New Roman" w:eastAsia="Times New Roman" w:hAnsi="Times New Roman" w:cs="Times New Roman"/>
          <w:i/>
          <w:iCs/>
          <w:sz w:val="24"/>
          <w:szCs w:val="20"/>
          <w:lang w:eastAsia="en-US"/>
        </w:rPr>
      </w:pPr>
      <w:r>
        <w:rPr>
          <w:rFonts w:ascii="Times New Roman" w:eastAsia="Times New Roman" w:hAnsi="Times New Roman" w:cs="Times New Roman"/>
          <w:b/>
          <w:sz w:val="24"/>
          <w:szCs w:val="20"/>
          <w:lang w:eastAsia="en-US"/>
        </w:rPr>
        <w:t>I</w:t>
      </w:r>
      <w:r w:rsidR="009C67E1" w:rsidRPr="009C67E1">
        <w:rPr>
          <w:rFonts w:ascii="Times New Roman" w:eastAsia="Times New Roman" w:hAnsi="Times New Roman" w:cs="Times New Roman"/>
          <w:b/>
          <w:sz w:val="24"/>
          <w:szCs w:val="20"/>
          <w:lang w:eastAsia="en-US"/>
        </w:rPr>
        <w:t>V pirkimo dalis</w:t>
      </w:r>
      <w:r w:rsidR="009C67E1" w:rsidRPr="009C67E1">
        <w:rPr>
          <w:rFonts w:ascii="Times New Roman" w:eastAsia="Times New Roman" w:hAnsi="Times New Roman" w:cs="Times New Roman"/>
          <w:sz w:val="24"/>
          <w:szCs w:val="20"/>
          <w:lang w:eastAsia="en-US"/>
        </w:rPr>
        <w:t xml:space="preserve"> - </w:t>
      </w:r>
      <w:r w:rsidR="009C67E1" w:rsidRPr="009C67E1">
        <w:rPr>
          <w:rFonts w:ascii="Times New Roman" w:eastAsia="Times New Roman" w:hAnsi="Times New Roman" w:cs="Times New Roman"/>
          <w:b/>
          <w:sz w:val="24"/>
          <w:szCs w:val="20"/>
          <w:lang w:eastAsia="en-US"/>
        </w:rPr>
        <w:t xml:space="preserve">Vilniaus rajono savivaldybės teritorijos dalies paketas E, </w:t>
      </w:r>
      <w:r w:rsidR="009C67E1" w:rsidRPr="009C67E1">
        <w:rPr>
          <w:rFonts w:ascii="Times New Roman" w:eastAsia="Times New Roman" w:hAnsi="Times New Roman" w:cs="Times New Roman"/>
          <w:i/>
          <w:iCs/>
          <w:sz w:val="24"/>
          <w:szCs w:val="20"/>
          <w:lang w:eastAsia="en-US"/>
        </w:rPr>
        <w:t>inžinerinių statinių kadastrinių matavimų atlikimo, kadastrinių matavimų bylų parengimo, jų tikslinimo bei žemės sklypų kadastrinių matavimų paslaugos – Sudervės, Dūkštų, Maišiagalos ir Paberžės seniūnijų teritorija:</w:t>
      </w:r>
    </w:p>
    <w:p w14:paraId="60BD2C68" w14:textId="77777777" w:rsidR="002A311E" w:rsidRPr="009C67E1" w:rsidRDefault="002A311E" w:rsidP="009C67E1">
      <w:pPr>
        <w:spacing w:after="0" w:line="240" w:lineRule="auto"/>
        <w:ind w:firstLine="709"/>
        <w:jc w:val="both"/>
        <w:rPr>
          <w:rFonts w:ascii="Times New Roman" w:eastAsia="Times New Roman" w:hAnsi="Times New Roman" w:cs="Times New Roman"/>
          <w:sz w:val="24"/>
          <w:szCs w:val="20"/>
          <w:lang w:eastAsia="en-US"/>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36"/>
        <w:gridCol w:w="946"/>
        <w:gridCol w:w="1463"/>
        <w:gridCol w:w="1701"/>
        <w:gridCol w:w="2009"/>
      </w:tblGrid>
      <w:tr w:rsidR="009D4FEC" w:rsidRPr="009C67E1" w14:paraId="208DDAE9" w14:textId="56ED4464" w:rsidTr="002D60E5">
        <w:tc>
          <w:tcPr>
            <w:tcW w:w="10055" w:type="dxa"/>
            <w:gridSpan w:val="5"/>
            <w:tcMar>
              <w:top w:w="0" w:type="dxa"/>
              <w:left w:w="108" w:type="dxa"/>
              <w:bottom w:w="0" w:type="dxa"/>
              <w:right w:w="108" w:type="dxa"/>
            </w:tcMar>
            <w:hideMark/>
          </w:tcPr>
          <w:p w14:paraId="640EA2F1" w14:textId="5C99F76D" w:rsidR="009D4FEC" w:rsidRPr="009C67E1" w:rsidRDefault="00E87FCB" w:rsidP="009C67E1">
            <w:pPr>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I</w:t>
            </w:r>
            <w:r w:rsidR="009D4FEC" w:rsidRPr="009C67E1">
              <w:rPr>
                <w:rFonts w:ascii="Times New Roman" w:eastAsia="Calibri" w:hAnsi="Times New Roman" w:cs="Times New Roman"/>
                <w:b/>
                <w:bCs/>
                <w:sz w:val="22"/>
                <w:szCs w:val="22"/>
                <w:lang w:eastAsia="en-US"/>
              </w:rPr>
              <w:t xml:space="preserve">V pirkimo dalis: </w:t>
            </w:r>
            <w:r w:rsidR="009D4FEC" w:rsidRPr="009C67E1">
              <w:rPr>
                <w:rFonts w:ascii="Times New Roman" w:eastAsia="Calibri" w:hAnsi="Times New Roman" w:cs="Times New Roman"/>
                <w:b/>
                <w:bCs/>
                <w:sz w:val="24"/>
                <w:szCs w:val="24"/>
                <w:lang w:eastAsia="en-US"/>
              </w:rPr>
              <w:t>Vilniaus rajono savivaldybės teritorijos dalies paketas E</w:t>
            </w:r>
          </w:p>
        </w:tc>
      </w:tr>
      <w:tr w:rsidR="009D4FEC" w:rsidRPr="009C67E1" w14:paraId="4E0D00B9" w14:textId="405DC3AB" w:rsidTr="002D60E5">
        <w:tc>
          <w:tcPr>
            <w:tcW w:w="3936" w:type="dxa"/>
            <w:tcMar>
              <w:top w:w="0" w:type="dxa"/>
              <w:left w:w="108" w:type="dxa"/>
              <w:bottom w:w="0" w:type="dxa"/>
              <w:right w:w="108" w:type="dxa"/>
            </w:tcMar>
            <w:hideMark/>
          </w:tcPr>
          <w:p w14:paraId="7D13E193"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Paslaugų pavadinimas</w:t>
            </w:r>
          </w:p>
        </w:tc>
        <w:tc>
          <w:tcPr>
            <w:tcW w:w="946" w:type="dxa"/>
            <w:tcMar>
              <w:top w:w="0" w:type="dxa"/>
              <w:left w:w="108" w:type="dxa"/>
              <w:bottom w:w="0" w:type="dxa"/>
              <w:right w:w="108" w:type="dxa"/>
            </w:tcMar>
            <w:hideMark/>
          </w:tcPr>
          <w:p w14:paraId="7EC1C8CC"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Mato vnt.</w:t>
            </w:r>
          </w:p>
          <w:p w14:paraId="6B4138D0"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p>
        </w:tc>
        <w:tc>
          <w:tcPr>
            <w:tcW w:w="1463" w:type="dxa"/>
            <w:tcMar>
              <w:top w:w="0" w:type="dxa"/>
              <w:left w:w="108" w:type="dxa"/>
              <w:bottom w:w="0" w:type="dxa"/>
              <w:right w:w="108" w:type="dxa"/>
            </w:tcMar>
            <w:hideMark/>
          </w:tcPr>
          <w:p w14:paraId="402D6365"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Orientaciniai kiekiai 36 mėn.</w:t>
            </w:r>
          </w:p>
        </w:tc>
        <w:tc>
          <w:tcPr>
            <w:tcW w:w="1701" w:type="dxa"/>
            <w:tcMar>
              <w:top w:w="0" w:type="dxa"/>
              <w:left w:w="108" w:type="dxa"/>
              <w:bottom w:w="0" w:type="dxa"/>
              <w:right w:w="108" w:type="dxa"/>
            </w:tcMar>
            <w:hideMark/>
          </w:tcPr>
          <w:p w14:paraId="284AFFD2"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Siūlomas įkainis už mato vnt., EUR be PVM</w:t>
            </w:r>
          </w:p>
        </w:tc>
        <w:tc>
          <w:tcPr>
            <w:tcW w:w="2009" w:type="dxa"/>
            <w:tcMar>
              <w:top w:w="0" w:type="dxa"/>
              <w:left w:w="108" w:type="dxa"/>
              <w:bottom w:w="0" w:type="dxa"/>
              <w:right w:w="108" w:type="dxa"/>
            </w:tcMar>
            <w:hideMark/>
          </w:tcPr>
          <w:p w14:paraId="6044E4DE" w14:textId="77777777" w:rsidR="009D4FEC" w:rsidRPr="009C67E1" w:rsidRDefault="009D4FEC" w:rsidP="009C67E1">
            <w:pPr>
              <w:spacing w:after="0" w:line="240" w:lineRule="auto"/>
              <w:jc w:val="center"/>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orientacinė pasiūlymo kaina, EUR be PVM</w:t>
            </w:r>
          </w:p>
        </w:tc>
      </w:tr>
      <w:tr w:rsidR="009D4FEC" w:rsidRPr="009C67E1" w14:paraId="4073E3CD" w14:textId="6E0CFB28" w:rsidTr="002D60E5">
        <w:tc>
          <w:tcPr>
            <w:tcW w:w="3936" w:type="dxa"/>
            <w:tcMar>
              <w:top w:w="0" w:type="dxa"/>
              <w:left w:w="108" w:type="dxa"/>
              <w:bottom w:w="0" w:type="dxa"/>
              <w:right w:w="108" w:type="dxa"/>
            </w:tcMar>
          </w:tcPr>
          <w:p w14:paraId="63E19E82"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1</w:t>
            </w:r>
          </w:p>
        </w:tc>
        <w:tc>
          <w:tcPr>
            <w:tcW w:w="946" w:type="dxa"/>
            <w:tcMar>
              <w:top w:w="0" w:type="dxa"/>
              <w:left w:w="108" w:type="dxa"/>
              <w:bottom w:w="0" w:type="dxa"/>
              <w:right w:w="108" w:type="dxa"/>
            </w:tcMar>
            <w:vAlign w:val="center"/>
          </w:tcPr>
          <w:p w14:paraId="618AD13E"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2</w:t>
            </w:r>
          </w:p>
        </w:tc>
        <w:tc>
          <w:tcPr>
            <w:tcW w:w="1463" w:type="dxa"/>
            <w:tcMar>
              <w:top w:w="0" w:type="dxa"/>
              <w:left w:w="108" w:type="dxa"/>
              <w:bottom w:w="0" w:type="dxa"/>
              <w:right w:w="108" w:type="dxa"/>
            </w:tcMar>
            <w:vAlign w:val="center"/>
          </w:tcPr>
          <w:p w14:paraId="258A2692"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3</w:t>
            </w:r>
          </w:p>
        </w:tc>
        <w:tc>
          <w:tcPr>
            <w:tcW w:w="1701" w:type="dxa"/>
            <w:tcMar>
              <w:top w:w="0" w:type="dxa"/>
              <w:left w:w="108" w:type="dxa"/>
              <w:bottom w:w="0" w:type="dxa"/>
              <w:right w:w="108" w:type="dxa"/>
            </w:tcMar>
            <w:vAlign w:val="center"/>
          </w:tcPr>
          <w:p w14:paraId="3FF669DC"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4</w:t>
            </w:r>
          </w:p>
        </w:tc>
        <w:tc>
          <w:tcPr>
            <w:tcW w:w="2009" w:type="dxa"/>
            <w:tcMar>
              <w:top w:w="0" w:type="dxa"/>
              <w:left w:w="108" w:type="dxa"/>
              <w:bottom w:w="0" w:type="dxa"/>
              <w:right w:w="108" w:type="dxa"/>
            </w:tcMar>
            <w:vAlign w:val="center"/>
          </w:tcPr>
          <w:p w14:paraId="6B47E6F3"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5═3x4</w:t>
            </w:r>
          </w:p>
        </w:tc>
      </w:tr>
      <w:tr w:rsidR="009D4FEC" w:rsidRPr="009C67E1" w14:paraId="513EBE6C" w14:textId="03EA6691" w:rsidTr="002D60E5">
        <w:tc>
          <w:tcPr>
            <w:tcW w:w="3936" w:type="dxa"/>
            <w:tcMar>
              <w:top w:w="0" w:type="dxa"/>
              <w:left w:w="108" w:type="dxa"/>
              <w:bottom w:w="0" w:type="dxa"/>
              <w:right w:w="108" w:type="dxa"/>
            </w:tcMar>
            <w:hideMark/>
          </w:tcPr>
          <w:p w14:paraId="38F6FC20" w14:textId="77777777" w:rsidR="009D4FEC" w:rsidRPr="009C67E1" w:rsidRDefault="009D4FEC"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Kadastrinių matavimų (inventorinės) bylos parengimas inžineriniam statiniui (gatvei, keliui)</w:t>
            </w:r>
          </w:p>
        </w:tc>
        <w:tc>
          <w:tcPr>
            <w:tcW w:w="946" w:type="dxa"/>
            <w:tcMar>
              <w:top w:w="0" w:type="dxa"/>
              <w:left w:w="108" w:type="dxa"/>
              <w:bottom w:w="0" w:type="dxa"/>
              <w:right w:w="108" w:type="dxa"/>
            </w:tcMar>
            <w:vAlign w:val="center"/>
            <w:hideMark/>
          </w:tcPr>
          <w:p w14:paraId="76332A7E" w14:textId="1DE3E7ED" w:rsidR="009D4FEC" w:rsidRPr="009C67E1" w:rsidRDefault="009D4FEC" w:rsidP="002A311E">
            <w:pPr>
              <w:spacing w:after="0" w:line="240" w:lineRule="auto"/>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w:t>
            </w:r>
            <w:r>
              <w:rPr>
                <w:rFonts w:ascii="Times New Roman" w:eastAsia="Calibri" w:hAnsi="Times New Roman" w:cs="Times New Roman"/>
                <w:sz w:val="22"/>
                <w:szCs w:val="22"/>
                <w:lang w:eastAsia="en-US"/>
              </w:rPr>
              <w:t xml:space="preserve">  </w:t>
            </w:r>
            <w:r w:rsidRPr="009C67E1">
              <w:rPr>
                <w:rFonts w:ascii="Times New Roman" w:eastAsia="Calibri" w:hAnsi="Times New Roman" w:cs="Times New Roman"/>
                <w:sz w:val="22"/>
                <w:szCs w:val="22"/>
                <w:lang w:eastAsia="en-US"/>
              </w:rPr>
              <w:t>km</w:t>
            </w:r>
          </w:p>
        </w:tc>
        <w:tc>
          <w:tcPr>
            <w:tcW w:w="1463" w:type="dxa"/>
            <w:tcMar>
              <w:top w:w="0" w:type="dxa"/>
              <w:left w:w="108" w:type="dxa"/>
              <w:bottom w:w="0" w:type="dxa"/>
              <w:right w:w="108" w:type="dxa"/>
            </w:tcMar>
            <w:vAlign w:val="center"/>
            <w:hideMark/>
          </w:tcPr>
          <w:p w14:paraId="23F21FEF" w14:textId="19C3BDBB"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70</w:t>
            </w:r>
          </w:p>
        </w:tc>
        <w:tc>
          <w:tcPr>
            <w:tcW w:w="1701" w:type="dxa"/>
            <w:tcMar>
              <w:top w:w="0" w:type="dxa"/>
              <w:left w:w="108" w:type="dxa"/>
              <w:bottom w:w="0" w:type="dxa"/>
              <w:right w:w="108" w:type="dxa"/>
            </w:tcMar>
            <w:vAlign w:val="center"/>
          </w:tcPr>
          <w:p w14:paraId="1ABFC68E"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4A30E7F0"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387F9B76" w14:textId="4D99E8D3" w:rsidTr="002D60E5">
        <w:tc>
          <w:tcPr>
            <w:tcW w:w="3936" w:type="dxa"/>
            <w:tcMar>
              <w:top w:w="0" w:type="dxa"/>
              <w:left w:w="108" w:type="dxa"/>
              <w:bottom w:w="0" w:type="dxa"/>
              <w:right w:w="108" w:type="dxa"/>
            </w:tcMar>
            <w:hideMark/>
          </w:tcPr>
          <w:p w14:paraId="6F1C2613" w14:textId="77777777" w:rsidR="009D4FEC" w:rsidRPr="009C67E1" w:rsidRDefault="009D4FEC"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Inžinerinio statinio (kelio, gatvės) kadastrinių matavimų (inventorinės) bylos tikslinimas dėl</w:t>
            </w:r>
          </w:p>
          <w:p w14:paraId="25ED95E0" w14:textId="77777777" w:rsidR="009D4FEC" w:rsidRPr="009C67E1" w:rsidRDefault="009D4FEC"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duomenų pasikeitimo (remonto, rekonstrukcijos ir pan.)</w:t>
            </w:r>
          </w:p>
        </w:tc>
        <w:tc>
          <w:tcPr>
            <w:tcW w:w="946" w:type="dxa"/>
            <w:tcMar>
              <w:top w:w="0" w:type="dxa"/>
              <w:left w:w="108" w:type="dxa"/>
              <w:bottom w:w="0" w:type="dxa"/>
              <w:right w:w="108" w:type="dxa"/>
            </w:tcMar>
            <w:vAlign w:val="center"/>
          </w:tcPr>
          <w:p w14:paraId="269B664D"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p w14:paraId="32B06D18" w14:textId="4B453F6C"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 xml:space="preserve"> km</w:t>
            </w:r>
          </w:p>
          <w:p w14:paraId="3555F262"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c>
          <w:tcPr>
            <w:tcW w:w="1463" w:type="dxa"/>
            <w:tcMar>
              <w:top w:w="0" w:type="dxa"/>
              <w:left w:w="108" w:type="dxa"/>
              <w:bottom w:w="0" w:type="dxa"/>
              <w:right w:w="108" w:type="dxa"/>
            </w:tcMar>
            <w:vAlign w:val="center"/>
            <w:hideMark/>
          </w:tcPr>
          <w:p w14:paraId="3D406A13" w14:textId="60086069"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tc>
        <w:tc>
          <w:tcPr>
            <w:tcW w:w="1701" w:type="dxa"/>
            <w:tcMar>
              <w:top w:w="0" w:type="dxa"/>
              <w:left w:w="108" w:type="dxa"/>
              <w:bottom w:w="0" w:type="dxa"/>
              <w:right w:w="108" w:type="dxa"/>
            </w:tcMar>
            <w:vAlign w:val="center"/>
          </w:tcPr>
          <w:p w14:paraId="6B3237E3"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0096E945"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028AAAE3" w14:textId="3A58F1E5" w:rsidTr="002D60E5">
        <w:tc>
          <w:tcPr>
            <w:tcW w:w="3936" w:type="dxa"/>
            <w:tcMar>
              <w:top w:w="0" w:type="dxa"/>
              <w:left w:w="108" w:type="dxa"/>
              <w:bottom w:w="0" w:type="dxa"/>
              <w:right w:w="108" w:type="dxa"/>
            </w:tcMar>
            <w:hideMark/>
          </w:tcPr>
          <w:p w14:paraId="127BDBD5" w14:textId="77777777" w:rsidR="009D4FEC" w:rsidRPr="009C67E1" w:rsidRDefault="009D4FEC" w:rsidP="009C67E1">
            <w:pPr>
              <w:spacing w:after="0" w:line="240" w:lineRule="auto"/>
              <w:jc w:val="both"/>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Žemės sklypo kadastrinių matavimų bylos tikslinimas dėl duomenų pasikeitimo</w:t>
            </w:r>
          </w:p>
        </w:tc>
        <w:tc>
          <w:tcPr>
            <w:tcW w:w="946" w:type="dxa"/>
            <w:tcMar>
              <w:top w:w="0" w:type="dxa"/>
              <w:left w:w="108" w:type="dxa"/>
              <w:bottom w:w="0" w:type="dxa"/>
              <w:right w:w="108" w:type="dxa"/>
            </w:tcMar>
            <w:vAlign w:val="center"/>
            <w:hideMark/>
          </w:tcPr>
          <w:p w14:paraId="34AD30C7" w14:textId="7C357932"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m2</w:t>
            </w:r>
          </w:p>
        </w:tc>
        <w:tc>
          <w:tcPr>
            <w:tcW w:w="1463" w:type="dxa"/>
            <w:tcMar>
              <w:top w:w="0" w:type="dxa"/>
              <w:left w:w="108" w:type="dxa"/>
              <w:bottom w:w="0" w:type="dxa"/>
              <w:right w:w="108" w:type="dxa"/>
            </w:tcMar>
            <w:vAlign w:val="center"/>
            <w:hideMark/>
          </w:tcPr>
          <w:p w14:paraId="7335172F" w14:textId="3CF79047" w:rsidR="009D4FEC" w:rsidRPr="009C67E1" w:rsidRDefault="009D4FEC" w:rsidP="009C67E1">
            <w:pPr>
              <w:spacing w:after="0" w:line="240" w:lineRule="auto"/>
              <w:jc w:val="center"/>
              <w:rPr>
                <w:rFonts w:ascii="Times New Roman" w:eastAsia="Calibri" w:hAnsi="Times New Roman" w:cs="Times New Roman"/>
                <w:sz w:val="22"/>
                <w:szCs w:val="22"/>
                <w:lang w:eastAsia="en-US"/>
              </w:rPr>
            </w:pPr>
            <w:r w:rsidRPr="009C67E1">
              <w:rPr>
                <w:rFonts w:ascii="Times New Roman" w:eastAsia="Calibri" w:hAnsi="Times New Roman" w:cs="Times New Roman"/>
                <w:sz w:val="22"/>
                <w:szCs w:val="22"/>
                <w:lang w:eastAsia="en-US"/>
              </w:rPr>
              <w:t>8000</w:t>
            </w:r>
          </w:p>
        </w:tc>
        <w:tc>
          <w:tcPr>
            <w:tcW w:w="1701" w:type="dxa"/>
            <w:tcMar>
              <w:top w:w="0" w:type="dxa"/>
              <w:left w:w="108" w:type="dxa"/>
              <w:bottom w:w="0" w:type="dxa"/>
              <w:right w:w="108" w:type="dxa"/>
            </w:tcMar>
            <w:vAlign w:val="center"/>
          </w:tcPr>
          <w:p w14:paraId="56C75E8F"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c>
          <w:tcPr>
            <w:tcW w:w="2009" w:type="dxa"/>
            <w:tcMar>
              <w:top w:w="0" w:type="dxa"/>
              <w:left w:w="108" w:type="dxa"/>
              <w:bottom w:w="0" w:type="dxa"/>
              <w:right w:w="108" w:type="dxa"/>
            </w:tcMar>
            <w:vAlign w:val="center"/>
          </w:tcPr>
          <w:p w14:paraId="398370C9"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0D2EF461" w14:textId="429A307F" w:rsidTr="002D60E5">
        <w:tc>
          <w:tcPr>
            <w:tcW w:w="8046" w:type="dxa"/>
            <w:gridSpan w:val="4"/>
            <w:tcMar>
              <w:top w:w="0" w:type="dxa"/>
              <w:left w:w="108" w:type="dxa"/>
              <w:bottom w:w="0" w:type="dxa"/>
              <w:right w:w="108" w:type="dxa"/>
            </w:tcMar>
            <w:hideMark/>
          </w:tcPr>
          <w:p w14:paraId="1CCA6E1B" w14:textId="77777777" w:rsidR="009D4FEC" w:rsidRPr="009C67E1" w:rsidRDefault="009D4FEC"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be PVM</w:t>
            </w:r>
          </w:p>
        </w:tc>
        <w:tc>
          <w:tcPr>
            <w:tcW w:w="2009" w:type="dxa"/>
            <w:tcMar>
              <w:top w:w="0" w:type="dxa"/>
              <w:left w:w="108" w:type="dxa"/>
              <w:bottom w:w="0" w:type="dxa"/>
              <w:right w:w="108" w:type="dxa"/>
            </w:tcMar>
            <w:vAlign w:val="center"/>
          </w:tcPr>
          <w:p w14:paraId="1CEEB8A9"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0E90B827" w14:textId="1EFADFFF" w:rsidTr="002D60E5">
        <w:tc>
          <w:tcPr>
            <w:tcW w:w="8046" w:type="dxa"/>
            <w:gridSpan w:val="4"/>
            <w:tcMar>
              <w:top w:w="0" w:type="dxa"/>
              <w:left w:w="108" w:type="dxa"/>
              <w:bottom w:w="0" w:type="dxa"/>
              <w:right w:w="108" w:type="dxa"/>
            </w:tcMar>
            <w:hideMark/>
          </w:tcPr>
          <w:p w14:paraId="5D61DD91" w14:textId="77777777" w:rsidR="009D4FEC" w:rsidRPr="009C67E1" w:rsidRDefault="009D4FEC"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PVM (tarifas_______%) suma, EUR</w:t>
            </w:r>
          </w:p>
        </w:tc>
        <w:tc>
          <w:tcPr>
            <w:tcW w:w="2009" w:type="dxa"/>
            <w:tcMar>
              <w:top w:w="0" w:type="dxa"/>
              <w:left w:w="108" w:type="dxa"/>
              <w:bottom w:w="0" w:type="dxa"/>
              <w:right w:w="108" w:type="dxa"/>
            </w:tcMar>
            <w:vAlign w:val="center"/>
          </w:tcPr>
          <w:p w14:paraId="0E7DE396"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049A685B" w14:textId="79213E16" w:rsidTr="002D60E5">
        <w:tc>
          <w:tcPr>
            <w:tcW w:w="8046" w:type="dxa"/>
            <w:gridSpan w:val="4"/>
            <w:tcMar>
              <w:top w:w="0" w:type="dxa"/>
              <w:left w:w="108" w:type="dxa"/>
              <w:bottom w:w="0" w:type="dxa"/>
              <w:right w:w="108" w:type="dxa"/>
            </w:tcMar>
            <w:hideMark/>
          </w:tcPr>
          <w:p w14:paraId="60F56EA8" w14:textId="77777777" w:rsidR="009D4FEC" w:rsidRPr="009C67E1" w:rsidRDefault="009D4FEC" w:rsidP="009C67E1">
            <w:pPr>
              <w:spacing w:after="0" w:line="240" w:lineRule="auto"/>
              <w:jc w:val="right"/>
              <w:rPr>
                <w:rFonts w:ascii="Times New Roman" w:eastAsia="Calibri" w:hAnsi="Times New Roman" w:cs="Times New Roman"/>
                <w:b/>
                <w:bCs/>
                <w:sz w:val="22"/>
                <w:szCs w:val="22"/>
                <w:lang w:eastAsia="en-US"/>
              </w:rPr>
            </w:pPr>
            <w:r w:rsidRPr="009C67E1">
              <w:rPr>
                <w:rFonts w:ascii="Times New Roman" w:eastAsia="Calibri" w:hAnsi="Times New Roman" w:cs="Times New Roman"/>
                <w:b/>
                <w:bCs/>
                <w:sz w:val="22"/>
                <w:szCs w:val="22"/>
                <w:lang w:eastAsia="en-US"/>
              </w:rPr>
              <w:t>Bendra pasiūlymo kaina, EUR su PVM</w:t>
            </w:r>
          </w:p>
        </w:tc>
        <w:tc>
          <w:tcPr>
            <w:tcW w:w="2009" w:type="dxa"/>
            <w:tcMar>
              <w:top w:w="0" w:type="dxa"/>
              <w:left w:w="108" w:type="dxa"/>
              <w:bottom w:w="0" w:type="dxa"/>
              <w:right w:w="108" w:type="dxa"/>
            </w:tcMar>
            <w:vAlign w:val="center"/>
          </w:tcPr>
          <w:p w14:paraId="42A30F9A" w14:textId="77777777" w:rsidR="009D4FEC" w:rsidRPr="009C67E1" w:rsidRDefault="009D4FEC" w:rsidP="009C67E1">
            <w:pPr>
              <w:spacing w:after="0" w:line="240" w:lineRule="auto"/>
              <w:jc w:val="center"/>
              <w:rPr>
                <w:rFonts w:ascii="Times New Roman" w:eastAsia="Calibri" w:hAnsi="Times New Roman" w:cs="Times New Roman"/>
                <w:sz w:val="22"/>
                <w:szCs w:val="22"/>
                <w:lang w:eastAsia="en-US"/>
              </w:rPr>
            </w:pPr>
          </w:p>
        </w:tc>
      </w:tr>
      <w:tr w:rsidR="009D4FEC" w:rsidRPr="009C67E1" w14:paraId="113DB6A7" w14:textId="44106F5C" w:rsidTr="002D60E5">
        <w:tc>
          <w:tcPr>
            <w:tcW w:w="10055" w:type="dxa"/>
            <w:gridSpan w:val="5"/>
            <w:tcMar>
              <w:top w:w="0" w:type="dxa"/>
              <w:left w:w="108" w:type="dxa"/>
              <w:bottom w:w="0" w:type="dxa"/>
              <w:right w:w="108" w:type="dxa"/>
            </w:tcMar>
            <w:hideMark/>
          </w:tcPr>
          <w:p w14:paraId="32A223A1" w14:textId="77777777" w:rsidR="009D4FEC" w:rsidRPr="009C67E1" w:rsidRDefault="009D4FEC" w:rsidP="009C67E1">
            <w:pPr>
              <w:spacing w:after="0" w:line="240" w:lineRule="auto"/>
              <w:rPr>
                <w:rFonts w:ascii="Times New Roman" w:eastAsia="Calibri" w:hAnsi="Times New Roman" w:cs="Times New Roman"/>
                <w:i/>
                <w:sz w:val="22"/>
                <w:szCs w:val="22"/>
                <w:lang w:eastAsia="en-US"/>
              </w:rPr>
            </w:pPr>
            <w:r w:rsidRPr="009C67E1">
              <w:rPr>
                <w:rFonts w:ascii="Times New Roman" w:eastAsia="Calibri" w:hAnsi="Times New Roman" w:cs="Times New Roman"/>
                <w:i/>
                <w:sz w:val="22"/>
                <w:szCs w:val="22"/>
                <w:lang w:eastAsia="en-US"/>
              </w:rPr>
              <w:t>Bendra pasiūlymo kaina, EUR su PVM žodžiais:</w:t>
            </w:r>
          </w:p>
        </w:tc>
      </w:tr>
    </w:tbl>
    <w:p w14:paraId="0794CC02" w14:textId="77777777" w:rsidR="009C67E1" w:rsidRPr="009C67E1" w:rsidRDefault="009C67E1" w:rsidP="009C67E1">
      <w:pPr>
        <w:spacing w:after="0" w:line="240" w:lineRule="auto"/>
        <w:ind w:firstLine="720"/>
        <w:jc w:val="both"/>
        <w:rPr>
          <w:rFonts w:ascii="Times New Roman" w:eastAsia="Times New Roman" w:hAnsi="Times New Roman" w:cs="Times New Roman"/>
          <w:sz w:val="24"/>
          <w:szCs w:val="20"/>
          <w:lang w:eastAsia="en-US"/>
        </w:rPr>
      </w:pPr>
    </w:p>
    <w:p w14:paraId="0DC64988"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xml:space="preserve">Pastabos: </w:t>
      </w:r>
    </w:p>
    <w:p w14:paraId="0D03EAA7"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kainos pasiūlyme nurodomos, paliekant du skaitmenis po kablelio;</w:t>
      </w:r>
    </w:p>
    <w:p w14:paraId="6A4DC73B"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t>- bendra kaina (atskirų pirkimo objekto dalių kaina) turi atitikti pateiktų jos sudėtinių dalių sumą;</w:t>
      </w:r>
    </w:p>
    <w:p w14:paraId="44E115F9" w14:textId="77777777" w:rsidR="004816CD" w:rsidRPr="002637F2" w:rsidRDefault="004816CD" w:rsidP="00EB0636">
      <w:pPr>
        <w:spacing w:after="0" w:line="240" w:lineRule="auto"/>
        <w:ind w:left="142" w:firstLine="567"/>
        <w:jc w:val="both"/>
        <w:rPr>
          <w:rFonts w:ascii="Times New Roman" w:hAnsi="Times New Roman" w:cs="Times New Roman"/>
          <w:i/>
          <w:iCs/>
          <w:sz w:val="22"/>
          <w:szCs w:val="22"/>
        </w:rPr>
      </w:pPr>
      <w:r w:rsidRPr="002637F2">
        <w:rPr>
          <w:rFonts w:ascii="Times New Roman" w:hAnsi="Times New Roman" w:cs="Times New Roman"/>
          <w:i/>
          <w:iCs/>
          <w:sz w:val="22"/>
          <w:szCs w:val="22"/>
        </w:rPr>
        <w:lastRenderedPageBreak/>
        <w:t>- tais atvejais, kai pagal galiojančius teisės aktus rangovui nereikia mokėti PVM, jis atitinkamų skilčių nepildo ir nurodo priežastis, dėl kurių PVM nemoka;</w:t>
      </w:r>
    </w:p>
    <w:p w14:paraId="0A14CEBF" w14:textId="77777777" w:rsidR="004816CD" w:rsidRPr="001E0F4E" w:rsidRDefault="004816CD" w:rsidP="00EB0636">
      <w:pPr>
        <w:spacing w:after="0" w:line="240" w:lineRule="auto"/>
        <w:ind w:left="142" w:firstLine="567"/>
        <w:jc w:val="both"/>
        <w:rPr>
          <w:rFonts w:ascii="Times New Roman" w:hAnsi="Times New Roman" w:cs="Times New Roman"/>
          <w:i/>
          <w:iCs/>
          <w:sz w:val="22"/>
          <w:szCs w:val="22"/>
        </w:rPr>
      </w:pPr>
      <w:r w:rsidRPr="001E0F4E">
        <w:rPr>
          <w:rFonts w:ascii="Times New Roman" w:hAnsi="Times New Roman" w:cs="Times New Roman"/>
          <w:i/>
          <w:iCs/>
          <w:sz w:val="22"/>
          <w:szCs w:val="22"/>
        </w:rPr>
        <w:t>- bendra pasiūlymo kaina bus naudojama pasiūlymų vertinimui, pasiūlymų eilei ir laimėtojui nustatyti.</w:t>
      </w:r>
    </w:p>
    <w:p w14:paraId="6B501F65" w14:textId="77777777" w:rsidR="00533616" w:rsidRPr="00263DF7" w:rsidRDefault="00533616" w:rsidP="00EB0636">
      <w:pPr>
        <w:tabs>
          <w:tab w:val="left" w:pos="567"/>
        </w:tabs>
        <w:spacing w:after="0" w:line="240" w:lineRule="auto"/>
        <w:jc w:val="both"/>
        <w:rPr>
          <w:rFonts w:ascii="Times New Roman" w:hAnsi="Times New Roman" w:cs="Times New Roman"/>
          <w:sz w:val="24"/>
          <w:szCs w:val="24"/>
        </w:rPr>
      </w:pPr>
    </w:p>
    <w:p w14:paraId="2EAC8890" w14:textId="77777777"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61F195D" w14:textId="30683D3F" w:rsidR="00533616" w:rsidRPr="00263DF7" w:rsidRDefault="004816CD" w:rsidP="00276CF1">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614"/>
      </w:tblGrid>
      <w:tr w:rsidR="004816CD" w:rsidRPr="002D60E5" w14:paraId="28925B4C"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D60E5" w:rsidRDefault="004816CD" w:rsidP="00EB0636">
            <w:pPr>
              <w:tabs>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Eil.</w:t>
            </w:r>
            <w:r w:rsidR="001A3483" w:rsidRPr="002D60E5">
              <w:rPr>
                <w:rFonts w:ascii="Times New Roman" w:hAnsi="Times New Roman" w:cs="Times New Roman"/>
                <w:b/>
                <w:sz w:val="22"/>
                <w:szCs w:val="22"/>
              </w:rPr>
              <w:t xml:space="preserve"> </w:t>
            </w:r>
            <w:r w:rsidRPr="002D60E5">
              <w:rPr>
                <w:rFonts w:ascii="Times New Roman" w:hAnsi="Times New Roman" w:cs="Times New Roman"/>
                <w:b/>
                <w:sz w:val="22"/>
                <w:szCs w:val="22"/>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D60E5" w:rsidRDefault="004816CD" w:rsidP="00EB0636">
            <w:pPr>
              <w:tabs>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Pateiktų dokumentų pavadinimas</w:t>
            </w: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D60E5" w:rsidRDefault="004816CD" w:rsidP="00EB0636">
            <w:pPr>
              <w:tabs>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Dokumento puslapių skaičius</w:t>
            </w:r>
          </w:p>
        </w:tc>
      </w:tr>
      <w:tr w:rsidR="004816CD" w:rsidRPr="002D60E5" w14:paraId="6289FCC2"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D60E5"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D60E5" w:rsidRDefault="004816CD" w:rsidP="00EB0636">
            <w:pPr>
              <w:tabs>
                <w:tab w:val="left" w:pos="567"/>
              </w:tabs>
              <w:spacing w:after="0" w:line="240" w:lineRule="auto"/>
              <w:jc w:val="both"/>
              <w:rPr>
                <w:rFonts w:ascii="Times New Roman" w:hAnsi="Times New Roman" w:cs="Times New Roman"/>
                <w:sz w:val="22"/>
                <w:szCs w:val="22"/>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D60E5" w:rsidRDefault="004816CD" w:rsidP="00EB0636">
            <w:pPr>
              <w:tabs>
                <w:tab w:val="left" w:pos="567"/>
              </w:tabs>
              <w:spacing w:after="0" w:line="240" w:lineRule="auto"/>
              <w:jc w:val="both"/>
              <w:rPr>
                <w:rFonts w:ascii="Times New Roman" w:hAnsi="Times New Roman" w:cs="Times New Roman"/>
                <w:sz w:val="22"/>
                <w:szCs w:val="22"/>
              </w:rPr>
            </w:pPr>
          </w:p>
        </w:tc>
      </w:tr>
      <w:tr w:rsidR="004816CD" w:rsidRPr="002D60E5" w14:paraId="57D8AFE9" w14:textId="77777777" w:rsidTr="00994D99">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D60E5" w:rsidRDefault="004816CD" w:rsidP="00EB0636">
            <w:pPr>
              <w:tabs>
                <w:tab w:val="left" w:pos="567"/>
              </w:tabs>
              <w:spacing w:after="0" w:line="240" w:lineRule="auto"/>
              <w:jc w:val="both"/>
              <w:rPr>
                <w:rFonts w:ascii="Times New Roman" w:hAnsi="Times New Roman" w:cs="Times New Roman"/>
                <w:sz w:val="22"/>
                <w:szCs w:val="22"/>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D60E5" w:rsidRDefault="004816CD" w:rsidP="00EB0636">
            <w:pPr>
              <w:pStyle w:val="Antrats"/>
              <w:tabs>
                <w:tab w:val="left" w:pos="567"/>
                <w:tab w:val="left" w:pos="720"/>
              </w:tabs>
              <w:spacing w:after="0" w:line="240" w:lineRule="auto"/>
              <w:rPr>
                <w:rFonts w:ascii="Times New Roman" w:hAnsi="Times New Roman" w:cs="Times New Roman"/>
                <w:sz w:val="22"/>
                <w:szCs w:val="22"/>
              </w:rPr>
            </w:pPr>
          </w:p>
        </w:tc>
        <w:tc>
          <w:tcPr>
            <w:tcW w:w="2614"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D60E5" w:rsidRDefault="004816CD" w:rsidP="00EB0636">
            <w:pPr>
              <w:tabs>
                <w:tab w:val="left" w:pos="567"/>
              </w:tabs>
              <w:spacing w:after="0" w:line="240" w:lineRule="auto"/>
              <w:jc w:val="both"/>
              <w:rPr>
                <w:rFonts w:ascii="Times New Roman" w:hAnsi="Times New Roman" w:cs="Times New Roman"/>
                <w:sz w:val="22"/>
                <w:szCs w:val="22"/>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564590CC"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0B9DC927" w14:textId="3D613BF2" w:rsidR="00E54121" w:rsidRPr="00263DF7" w:rsidRDefault="00994D99" w:rsidP="00EB0636">
      <w:pPr>
        <w:tabs>
          <w:tab w:val="left" w:pos="567"/>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819"/>
      </w:tblGrid>
      <w:tr w:rsidR="004816CD" w:rsidRPr="002D60E5" w14:paraId="78A7308B" w14:textId="77777777" w:rsidTr="00994D99">
        <w:tc>
          <w:tcPr>
            <w:tcW w:w="675" w:type="dxa"/>
            <w:vMerge w:val="restart"/>
            <w:tcMar>
              <w:top w:w="0" w:type="dxa"/>
              <w:left w:w="108" w:type="dxa"/>
              <w:bottom w:w="0" w:type="dxa"/>
              <w:right w:w="108" w:type="dxa"/>
            </w:tcMar>
            <w:vAlign w:val="center"/>
            <w:hideMark/>
          </w:tcPr>
          <w:p w14:paraId="1DD8F692"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 xml:space="preserve">Numatomos suteikti paslaugos </w:t>
            </w:r>
          </w:p>
        </w:tc>
        <w:tc>
          <w:tcPr>
            <w:tcW w:w="3573" w:type="dxa"/>
            <w:gridSpan w:val="2"/>
            <w:tcMar>
              <w:top w:w="0" w:type="dxa"/>
              <w:left w:w="108" w:type="dxa"/>
              <w:bottom w:w="0" w:type="dxa"/>
              <w:right w:w="108" w:type="dxa"/>
            </w:tcMar>
            <w:vAlign w:val="center"/>
            <w:hideMark/>
          </w:tcPr>
          <w:p w14:paraId="2600681F"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Partnerio paslaugų dalies vertė pasiūlymo kainoje</w:t>
            </w:r>
          </w:p>
        </w:tc>
      </w:tr>
      <w:tr w:rsidR="004816CD" w:rsidRPr="002D60E5" w14:paraId="55AB02D0" w14:textId="77777777" w:rsidTr="00994D99">
        <w:tc>
          <w:tcPr>
            <w:tcW w:w="0" w:type="auto"/>
            <w:vMerge/>
            <w:vAlign w:val="center"/>
            <w:hideMark/>
          </w:tcPr>
          <w:p w14:paraId="40FE490B"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76451145"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2B481F2"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1754" w:type="dxa"/>
            <w:tcMar>
              <w:top w:w="0" w:type="dxa"/>
              <w:left w:w="108" w:type="dxa"/>
              <w:bottom w:w="0" w:type="dxa"/>
              <w:right w:w="108" w:type="dxa"/>
            </w:tcMar>
            <w:hideMark/>
          </w:tcPr>
          <w:p w14:paraId="71EA00BF"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EUR su PVM</w:t>
            </w:r>
          </w:p>
        </w:tc>
        <w:tc>
          <w:tcPr>
            <w:tcW w:w="1819" w:type="dxa"/>
            <w:tcMar>
              <w:top w:w="0" w:type="dxa"/>
              <w:left w:w="108" w:type="dxa"/>
              <w:bottom w:w="0" w:type="dxa"/>
              <w:right w:w="108" w:type="dxa"/>
            </w:tcMar>
            <w:hideMark/>
          </w:tcPr>
          <w:p w14:paraId="392B8571"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Proc.</w:t>
            </w:r>
          </w:p>
        </w:tc>
      </w:tr>
      <w:tr w:rsidR="004816CD" w:rsidRPr="002D60E5" w14:paraId="1D0EA017" w14:textId="77777777" w:rsidTr="00994D99">
        <w:tc>
          <w:tcPr>
            <w:tcW w:w="675" w:type="dxa"/>
            <w:tcMar>
              <w:top w:w="0" w:type="dxa"/>
              <w:left w:w="108" w:type="dxa"/>
              <w:bottom w:w="0" w:type="dxa"/>
              <w:right w:w="108" w:type="dxa"/>
            </w:tcMar>
          </w:tcPr>
          <w:p w14:paraId="1C97B956"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03ADCE92"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3DDA5E9A"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7D6C102F"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819" w:type="dxa"/>
            <w:tcMar>
              <w:top w:w="0" w:type="dxa"/>
              <w:left w:w="108" w:type="dxa"/>
              <w:bottom w:w="0" w:type="dxa"/>
              <w:right w:w="108" w:type="dxa"/>
            </w:tcMar>
          </w:tcPr>
          <w:p w14:paraId="35B5DDE6"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2D60E5" w14:paraId="1C5437DA" w14:textId="77777777" w:rsidTr="00994D99">
        <w:tc>
          <w:tcPr>
            <w:tcW w:w="675" w:type="dxa"/>
            <w:tcMar>
              <w:top w:w="0" w:type="dxa"/>
              <w:left w:w="108" w:type="dxa"/>
              <w:bottom w:w="0" w:type="dxa"/>
              <w:right w:w="108" w:type="dxa"/>
            </w:tcMar>
          </w:tcPr>
          <w:p w14:paraId="55205C89"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410" w:type="dxa"/>
            <w:tcMar>
              <w:top w:w="0" w:type="dxa"/>
              <w:left w:w="108" w:type="dxa"/>
              <w:bottom w:w="0" w:type="dxa"/>
              <w:right w:w="108" w:type="dxa"/>
            </w:tcMar>
          </w:tcPr>
          <w:p w14:paraId="558AC6DD"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260" w:type="dxa"/>
            <w:tcMar>
              <w:top w:w="0" w:type="dxa"/>
              <w:left w:w="108" w:type="dxa"/>
              <w:bottom w:w="0" w:type="dxa"/>
              <w:right w:w="108" w:type="dxa"/>
            </w:tcMar>
          </w:tcPr>
          <w:p w14:paraId="47FBF6FC"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754" w:type="dxa"/>
            <w:tcMar>
              <w:top w:w="0" w:type="dxa"/>
              <w:left w:w="108" w:type="dxa"/>
              <w:bottom w:w="0" w:type="dxa"/>
              <w:right w:w="108" w:type="dxa"/>
            </w:tcMar>
          </w:tcPr>
          <w:p w14:paraId="283EEE33"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819" w:type="dxa"/>
            <w:tcMar>
              <w:top w:w="0" w:type="dxa"/>
              <w:left w:w="108" w:type="dxa"/>
              <w:bottom w:w="0" w:type="dxa"/>
              <w:right w:w="108" w:type="dxa"/>
            </w:tcMar>
          </w:tcPr>
          <w:p w14:paraId="1144ED67"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2D60E5" w14:paraId="2664E9BB" w14:textId="77777777" w:rsidTr="00994D99">
        <w:tc>
          <w:tcPr>
            <w:tcW w:w="6345" w:type="dxa"/>
            <w:gridSpan w:val="3"/>
            <w:tcMar>
              <w:top w:w="0" w:type="dxa"/>
              <w:left w:w="108" w:type="dxa"/>
              <w:bottom w:w="0" w:type="dxa"/>
              <w:right w:w="108" w:type="dxa"/>
            </w:tcMar>
            <w:hideMark/>
          </w:tcPr>
          <w:p w14:paraId="65EF58D8" w14:textId="77777777" w:rsidR="004816CD" w:rsidRPr="002D60E5"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Viso:</w:t>
            </w:r>
          </w:p>
        </w:tc>
        <w:tc>
          <w:tcPr>
            <w:tcW w:w="1754" w:type="dxa"/>
            <w:tcMar>
              <w:top w:w="0" w:type="dxa"/>
              <w:left w:w="108" w:type="dxa"/>
              <w:bottom w:w="0" w:type="dxa"/>
              <w:right w:w="108" w:type="dxa"/>
            </w:tcMar>
          </w:tcPr>
          <w:p w14:paraId="2A304E95"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819" w:type="dxa"/>
            <w:tcMar>
              <w:top w:w="0" w:type="dxa"/>
              <w:left w:w="108" w:type="dxa"/>
              <w:bottom w:w="0" w:type="dxa"/>
              <w:right w:w="108" w:type="dxa"/>
            </w:tcMar>
          </w:tcPr>
          <w:p w14:paraId="1A436420"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45D0D2CD" w:rsidR="004816CD"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4389724" w14:textId="77777777" w:rsidR="00994D99" w:rsidRPr="00263DF7" w:rsidRDefault="00994D99"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4"/>
        <w:gridCol w:w="2254"/>
        <w:gridCol w:w="2933"/>
        <w:gridCol w:w="1888"/>
        <w:gridCol w:w="1373"/>
      </w:tblGrid>
      <w:tr w:rsidR="004816CD" w:rsidRPr="002D60E5" w14:paraId="4F1EED35" w14:textId="77777777" w:rsidTr="00E44611">
        <w:tc>
          <w:tcPr>
            <w:tcW w:w="669" w:type="dxa"/>
            <w:vMerge w:val="restart"/>
            <w:tcMar>
              <w:top w:w="0" w:type="dxa"/>
              <w:left w:w="108" w:type="dxa"/>
              <w:bottom w:w="0" w:type="dxa"/>
              <w:right w:w="108" w:type="dxa"/>
            </w:tcMar>
            <w:vAlign w:val="center"/>
            <w:hideMark/>
          </w:tcPr>
          <w:p w14:paraId="132132B2" w14:textId="77777777" w:rsidR="00994D99" w:rsidRPr="002D60E5" w:rsidRDefault="00994D99" w:rsidP="00EB0636">
            <w:pPr>
              <w:tabs>
                <w:tab w:val="left" w:pos="567"/>
              </w:tabs>
              <w:spacing w:after="0" w:line="240" w:lineRule="auto"/>
              <w:jc w:val="center"/>
              <w:rPr>
                <w:rFonts w:ascii="Times New Roman" w:eastAsia="Calibri" w:hAnsi="Times New Roman" w:cs="Times New Roman"/>
                <w:sz w:val="22"/>
                <w:szCs w:val="22"/>
              </w:rPr>
            </w:pPr>
            <w:r w:rsidRPr="002D60E5">
              <w:rPr>
                <w:rFonts w:ascii="Times New Roman" w:eastAsia="Calibri" w:hAnsi="Times New Roman" w:cs="Times New Roman"/>
                <w:sz w:val="22"/>
                <w:szCs w:val="22"/>
              </w:rPr>
              <w:tab/>
            </w:r>
            <w:r w:rsidRPr="002D60E5">
              <w:rPr>
                <w:rFonts w:ascii="Times New Roman" w:eastAsia="Calibri" w:hAnsi="Times New Roman" w:cs="Times New Roman"/>
                <w:sz w:val="22"/>
                <w:szCs w:val="22"/>
              </w:rPr>
              <w:tab/>
            </w:r>
            <w:r w:rsidRPr="002D60E5">
              <w:rPr>
                <w:rFonts w:ascii="Times New Roman" w:eastAsia="Calibri" w:hAnsi="Times New Roman" w:cs="Times New Roman"/>
                <w:sz w:val="22"/>
                <w:szCs w:val="22"/>
              </w:rPr>
              <w:tab/>
            </w:r>
            <w:r w:rsidRPr="002D60E5">
              <w:rPr>
                <w:rFonts w:ascii="Times New Roman" w:eastAsia="Calibri" w:hAnsi="Times New Roman" w:cs="Times New Roman"/>
                <w:sz w:val="22"/>
                <w:szCs w:val="22"/>
              </w:rPr>
              <w:tab/>
            </w:r>
          </w:p>
          <w:p w14:paraId="75864857" w14:textId="27055882"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Pirkimo sutarties dalis pasiūlymo kainoje, kuriai ketinama pasitelkti ūkio subjektus/ subtiekėjus</w:t>
            </w:r>
          </w:p>
        </w:tc>
      </w:tr>
      <w:tr w:rsidR="004816CD" w:rsidRPr="002D60E5" w14:paraId="1E1599FE" w14:textId="77777777" w:rsidTr="00E44611">
        <w:tc>
          <w:tcPr>
            <w:tcW w:w="0" w:type="auto"/>
            <w:vMerge/>
            <w:vAlign w:val="center"/>
            <w:hideMark/>
          </w:tcPr>
          <w:p w14:paraId="707EDEFF"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4E3DC72F"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30F3B4E" w14:textId="77777777" w:rsidR="004816CD" w:rsidRPr="002D60E5" w:rsidRDefault="004816CD" w:rsidP="00EB0636">
            <w:pPr>
              <w:tabs>
                <w:tab w:val="left" w:pos="567"/>
              </w:tabs>
              <w:spacing w:after="0" w:line="240" w:lineRule="auto"/>
              <w:rPr>
                <w:rFonts w:ascii="Times New Roman" w:eastAsia="Calibri" w:hAnsi="Times New Roman" w:cs="Times New Roman"/>
                <w:b/>
                <w:bCs/>
                <w:sz w:val="22"/>
                <w:szCs w:val="22"/>
                <w:lang w:eastAsia="zh-CN"/>
              </w:rPr>
            </w:pPr>
          </w:p>
        </w:tc>
        <w:tc>
          <w:tcPr>
            <w:tcW w:w="2064" w:type="dxa"/>
            <w:tcMar>
              <w:top w:w="0" w:type="dxa"/>
              <w:left w:w="108" w:type="dxa"/>
              <w:bottom w:w="0" w:type="dxa"/>
              <w:right w:w="108" w:type="dxa"/>
            </w:tcMar>
            <w:vAlign w:val="center"/>
            <w:hideMark/>
          </w:tcPr>
          <w:p w14:paraId="6A62E205"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EUR su PVM</w:t>
            </w:r>
          </w:p>
        </w:tc>
        <w:tc>
          <w:tcPr>
            <w:tcW w:w="1472" w:type="dxa"/>
            <w:tcMar>
              <w:top w:w="0" w:type="dxa"/>
              <w:left w:w="108" w:type="dxa"/>
              <w:bottom w:w="0" w:type="dxa"/>
              <w:right w:w="108" w:type="dxa"/>
            </w:tcMar>
            <w:vAlign w:val="center"/>
            <w:hideMark/>
          </w:tcPr>
          <w:p w14:paraId="6E85CCFB"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Proc.</w:t>
            </w:r>
          </w:p>
        </w:tc>
      </w:tr>
      <w:tr w:rsidR="004816CD" w:rsidRPr="002D60E5" w14:paraId="3D94B1D4" w14:textId="77777777" w:rsidTr="00E44611">
        <w:tc>
          <w:tcPr>
            <w:tcW w:w="9747" w:type="dxa"/>
            <w:gridSpan w:val="5"/>
            <w:tcMar>
              <w:top w:w="0" w:type="dxa"/>
              <w:left w:w="108" w:type="dxa"/>
              <w:bottom w:w="0" w:type="dxa"/>
              <w:right w:w="108" w:type="dxa"/>
            </w:tcMar>
            <w:hideMark/>
          </w:tcPr>
          <w:p w14:paraId="1E18EEFA"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4816CD" w:rsidRPr="002D60E5" w14:paraId="4A0813CF" w14:textId="77777777" w:rsidTr="00E44611">
        <w:tc>
          <w:tcPr>
            <w:tcW w:w="669" w:type="dxa"/>
            <w:tcMar>
              <w:top w:w="0" w:type="dxa"/>
              <w:left w:w="108" w:type="dxa"/>
              <w:bottom w:w="0" w:type="dxa"/>
              <w:right w:w="108" w:type="dxa"/>
            </w:tcMar>
          </w:tcPr>
          <w:p w14:paraId="0C76F706"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AEF4EF6"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59B50C88"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11AE9D18"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72CD5378"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2D60E5" w14:paraId="4710522F" w14:textId="77777777" w:rsidTr="00E44611">
        <w:tc>
          <w:tcPr>
            <w:tcW w:w="669" w:type="dxa"/>
            <w:tcMar>
              <w:top w:w="0" w:type="dxa"/>
              <w:left w:w="108" w:type="dxa"/>
              <w:bottom w:w="0" w:type="dxa"/>
              <w:right w:w="108" w:type="dxa"/>
            </w:tcMar>
          </w:tcPr>
          <w:p w14:paraId="32ECD7B9"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31CA0C9"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3170" w:type="dxa"/>
            <w:tcMar>
              <w:top w:w="0" w:type="dxa"/>
              <w:left w:w="108" w:type="dxa"/>
              <w:bottom w:w="0" w:type="dxa"/>
              <w:right w:w="108" w:type="dxa"/>
            </w:tcMar>
          </w:tcPr>
          <w:p w14:paraId="3C510AEC"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2064" w:type="dxa"/>
            <w:tcMar>
              <w:top w:w="0" w:type="dxa"/>
              <w:left w:w="108" w:type="dxa"/>
              <w:bottom w:w="0" w:type="dxa"/>
              <w:right w:w="108" w:type="dxa"/>
            </w:tcMar>
          </w:tcPr>
          <w:p w14:paraId="0C1CD9A7"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9D68DF2"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r w:rsidR="004816CD" w:rsidRPr="002D60E5" w14:paraId="73DF77C1" w14:textId="77777777" w:rsidTr="00E44611">
        <w:tc>
          <w:tcPr>
            <w:tcW w:w="6211" w:type="dxa"/>
            <w:gridSpan w:val="3"/>
            <w:tcMar>
              <w:top w:w="0" w:type="dxa"/>
              <w:left w:w="108" w:type="dxa"/>
              <w:bottom w:w="0" w:type="dxa"/>
              <w:right w:w="108" w:type="dxa"/>
            </w:tcMar>
            <w:hideMark/>
          </w:tcPr>
          <w:p w14:paraId="582DA3AC" w14:textId="77777777" w:rsidR="004816CD" w:rsidRPr="002D60E5" w:rsidRDefault="004816CD" w:rsidP="00EB0636">
            <w:pPr>
              <w:tabs>
                <w:tab w:val="left" w:pos="567"/>
              </w:tabs>
              <w:spacing w:after="0" w:line="240" w:lineRule="auto"/>
              <w:jc w:val="right"/>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Viso:</w:t>
            </w:r>
          </w:p>
        </w:tc>
        <w:tc>
          <w:tcPr>
            <w:tcW w:w="2064" w:type="dxa"/>
            <w:tcMar>
              <w:top w:w="0" w:type="dxa"/>
              <w:left w:w="108" w:type="dxa"/>
              <w:bottom w:w="0" w:type="dxa"/>
              <w:right w:w="108" w:type="dxa"/>
            </w:tcMar>
          </w:tcPr>
          <w:p w14:paraId="69ECEC14"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c>
          <w:tcPr>
            <w:tcW w:w="1472" w:type="dxa"/>
            <w:tcMar>
              <w:top w:w="0" w:type="dxa"/>
              <w:left w:w="108" w:type="dxa"/>
              <w:bottom w:w="0" w:type="dxa"/>
              <w:right w:w="108" w:type="dxa"/>
            </w:tcMar>
          </w:tcPr>
          <w:p w14:paraId="41299900" w14:textId="77777777" w:rsidR="004816CD" w:rsidRPr="002D60E5" w:rsidRDefault="004816CD" w:rsidP="00EB0636">
            <w:pPr>
              <w:tabs>
                <w:tab w:val="left" w:pos="567"/>
              </w:tabs>
              <w:spacing w:after="0" w:line="240" w:lineRule="auto"/>
              <w:jc w:val="both"/>
              <w:rPr>
                <w:rFonts w:ascii="Times New Roman" w:eastAsia="Calibri" w:hAnsi="Times New Roman" w:cs="Times New Roman"/>
                <w:sz w:val="22"/>
                <w:szCs w:val="22"/>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0392FD3" w14:textId="1CABAE52" w:rsidR="00994D99" w:rsidRPr="00994D99" w:rsidRDefault="00994D99" w:rsidP="00EB0636">
      <w:pPr>
        <w:tabs>
          <w:tab w:val="left" w:pos="567"/>
        </w:tabs>
        <w:spacing w:after="0" w:line="240" w:lineRule="auto"/>
        <w:ind w:firstLine="567"/>
        <w:jc w:val="both"/>
        <w:rPr>
          <w:rFonts w:ascii="Times New Roman" w:eastAsia="Calibri" w:hAnsi="Times New Roman" w:cs="Times New Roman"/>
          <w:b/>
          <w:bCs/>
          <w:i/>
          <w:iCs/>
          <w:sz w:val="22"/>
          <w:szCs w:val="22"/>
        </w:rPr>
      </w:pPr>
      <w:r>
        <w:rPr>
          <w:rFonts w:ascii="Times New Roman" w:eastAsia="Calibri" w:hAnsi="Times New Roman" w:cs="Times New Roman"/>
          <w:b/>
          <w:bCs/>
          <w:i/>
          <w:iCs/>
          <w:sz w:val="22"/>
          <w:szCs w:val="22"/>
        </w:rPr>
        <w:t>*</w:t>
      </w:r>
      <w:r w:rsidR="004816CD" w:rsidRPr="00994D99">
        <w:rPr>
          <w:rFonts w:ascii="Times New Roman" w:eastAsia="Calibri" w:hAnsi="Times New Roman" w:cs="Times New Roman"/>
          <w:b/>
          <w:bCs/>
          <w:i/>
          <w:iCs/>
          <w:sz w:val="22"/>
          <w:szCs w:val="22"/>
        </w:rPr>
        <w:t>Pastab</w:t>
      </w:r>
      <w:r w:rsidRPr="00994D99">
        <w:rPr>
          <w:rFonts w:ascii="Times New Roman" w:eastAsia="Calibri" w:hAnsi="Times New Roman" w:cs="Times New Roman"/>
          <w:b/>
          <w:bCs/>
          <w:i/>
          <w:iCs/>
          <w:sz w:val="22"/>
          <w:szCs w:val="22"/>
        </w:rPr>
        <w:t>os:</w:t>
      </w:r>
    </w:p>
    <w:p w14:paraId="6D3B87BE" w14:textId="2CEC67C1" w:rsidR="004816CD"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b/>
          <w:bCs/>
          <w:i/>
          <w:iCs/>
          <w:sz w:val="22"/>
          <w:szCs w:val="22"/>
        </w:rPr>
        <w:lastRenderedPageBreak/>
        <w:t>-</w:t>
      </w:r>
      <w:r w:rsidR="004816CD" w:rsidRPr="00994D99">
        <w:rPr>
          <w:rFonts w:ascii="Times New Roman" w:eastAsia="Calibri" w:hAnsi="Times New Roman" w:cs="Times New Roman"/>
          <w:b/>
          <w:bCs/>
          <w:i/>
          <w:iCs/>
          <w:sz w:val="22"/>
          <w:szCs w:val="22"/>
        </w:rPr>
        <w:t xml:space="preserve"> </w:t>
      </w:r>
      <w:r w:rsidR="004816CD" w:rsidRPr="00994D99">
        <w:rPr>
          <w:rFonts w:ascii="Times New Roman" w:eastAsia="Calibri" w:hAnsi="Times New Roman" w:cs="Times New Roman"/>
          <w:i/>
          <w:iCs/>
          <w:sz w:val="22"/>
          <w:szCs w:val="22"/>
        </w:rPr>
        <w:t>Tiekėjo (tiekėjų grupės partnerių) ir subtiekėjų bendra numatomų suteikti paslaugų</w:t>
      </w:r>
      <w:r w:rsidR="00500E3F" w:rsidRPr="00994D99">
        <w:rPr>
          <w:rFonts w:ascii="Times New Roman" w:eastAsia="Calibri" w:hAnsi="Times New Roman" w:cs="Times New Roman"/>
          <w:i/>
          <w:iCs/>
          <w:sz w:val="22"/>
          <w:szCs w:val="22"/>
        </w:rPr>
        <w:t xml:space="preserve"> </w:t>
      </w:r>
      <w:r w:rsidR="004816CD" w:rsidRPr="00994D99">
        <w:rPr>
          <w:rFonts w:ascii="Times New Roman" w:eastAsia="Calibri" w:hAnsi="Times New Roman" w:cs="Times New Roman"/>
          <w:i/>
          <w:iCs/>
          <w:sz w:val="22"/>
          <w:szCs w:val="22"/>
        </w:rPr>
        <w:t>vertė turi atitikti bendrą pasiūlymo sumą EUR su PVM.</w:t>
      </w:r>
    </w:p>
    <w:p w14:paraId="4E58D958" w14:textId="5AADF3EF" w:rsidR="00994D99" w:rsidRPr="00994D99" w:rsidRDefault="00994D99" w:rsidP="00EB0636">
      <w:pPr>
        <w:tabs>
          <w:tab w:val="left" w:pos="567"/>
        </w:tabs>
        <w:spacing w:after="0" w:line="240" w:lineRule="auto"/>
        <w:ind w:firstLine="567"/>
        <w:jc w:val="both"/>
        <w:rPr>
          <w:rFonts w:ascii="Times New Roman" w:eastAsia="Calibri" w:hAnsi="Times New Roman" w:cs="Times New Roman"/>
          <w:i/>
          <w:iCs/>
          <w:sz w:val="22"/>
          <w:szCs w:val="22"/>
        </w:rPr>
      </w:pPr>
      <w:r w:rsidRPr="00994D99">
        <w:rPr>
          <w:rFonts w:ascii="Times New Roman" w:eastAsia="Calibri" w:hAnsi="Times New Roman" w:cs="Times New Roman"/>
          <w:i/>
          <w:iCs/>
          <w:sz w:val="22"/>
          <w:szCs w:val="22"/>
        </w:rPr>
        <w:t>- Jei pirkimas skaidomas į dalis, lentel</w:t>
      </w:r>
      <w:r w:rsidR="00837FB2">
        <w:rPr>
          <w:rFonts w:ascii="Times New Roman" w:eastAsia="Calibri" w:hAnsi="Times New Roman" w:cs="Times New Roman"/>
          <w:i/>
          <w:iCs/>
          <w:sz w:val="22"/>
          <w:szCs w:val="22"/>
        </w:rPr>
        <w:t xml:space="preserve">ės </w:t>
      </w:r>
      <w:r w:rsidRPr="00994D99">
        <w:rPr>
          <w:rFonts w:ascii="Times New Roman" w:eastAsia="Calibri" w:hAnsi="Times New Roman" w:cs="Times New Roman"/>
          <w:i/>
          <w:iCs/>
          <w:sz w:val="22"/>
          <w:szCs w:val="22"/>
        </w:rPr>
        <w:t xml:space="preserve"> pildomos kiekvienai daliai atskira</w:t>
      </w:r>
      <w:r>
        <w:rPr>
          <w:rFonts w:ascii="Times New Roman" w:eastAsia="Calibri" w:hAnsi="Times New Roman" w:cs="Times New Roman"/>
          <w:i/>
          <w:iCs/>
          <w:sz w:val="22"/>
          <w:szCs w:val="22"/>
        </w:rPr>
        <w:t>i.</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33E380"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Informacija apie </w:t>
      </w:r>
      <w:proofErr w:type="spellStart"/>
      <w:r w:rsidRPr="00263DF7">
        <w:rPr>
          <w:rFonts w:ascii="Times New Roman" w:eastAsia="Calibri" w:hAnsi="Times New Roman" w:cs="Times New Roman"/>
          <w:sz w:val="24"/>
          <w:szCs w:val="24"/>
        </w:rPr>
        <w:t>kvazisubtiekėjus</w:t>
      </w:r>
      <w:proofErr w:type="spellEnd"/>
      <w:r w:rsidRPr="00263DF7">
        <w:rPr>
          <w:rFonts w:ascii="Times New Roman" w:eastAsia="Calibri" w:hAnsi="Times New Roman" w:cs="Times New Roman"/>
          <w:sz w:val="24"/>
          <w:szCs w:val="24"/>
        </w:rPr>
        <w:t xml:space="preserve">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r w:rsidR="00994D99">
        <w:rPr>
          <w:rFonts w:ascii="Times New Roman" w:eastAsia="Calibri" w:hAnsi="Times New Roman" w:cs="Times New Roman"/>
          <w:sz w:val="24"/>
          <w:szCs w:val="24"/>
        </w:rPr>
        <w:t>*</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D60E5" w14:paraId="331773BC" w14:textId="77777777" w:rsidTr="00E44611">
        <w:tc>
          <w:tcPr>
            <w:tcW w:w="675" w:type="dxa"/>
            <w:tcMar>
              <w:top w:w="0" w:type="dxa"/>
              <w:left w:w="108" w:type="dxa"/>
              <w:bottom w:w="0" w:type="dxa"/>
              <w:right w:w="108" w:type="dxa"/>
            </w:tcMar>
            <w:hideMark/>
          </w:tcPr>
          <w:p w14:paraId="5092E01E"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Eil. Nr.</w:t>
            </w:r>
          </w:p>
        </w:tc>
        <w:tc>
          <w:tcPr>
            <w:tcW w:w="2835" w:type="dxa"/>
            <w:tcMar>
              <w:top w:w="0" w:type="dxa"/>
              <w:left w:w="108" w:type="dxa"/>
              <w:bottom w:w="0" w:type="dxa"/>
              <w:right w:w="108" w:type="dxa"/>
            </w:tcMar>
            <w:hideMark/>
          </w:tcPr>
          <w:p w14:paraId="2DACB4FE"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Vardas ir pavardė</w:t>
            </w:r>
          </w:p>
        </w:tc>
        <w:tc>
          <w:tcPr>
            <w:tcW w:w="6344" w:type="dxa"/>
            <w:tcMar>
              <w:top w:w="0" w:type="dxa"/>
              <w:left w:w="108" w:type="dxa"/>
              <w:bottom w:w="0" w:type="dxa"/>
              <w:right w:w="108" w:type="dxa"/>
            </w:tcMar>
            <w:hideMark/>
          </w:tcPr>
          <w:p w14:paraId="55A842CC"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rPr>
              <w:t>Įsipareigojimų dalis (nurodant konkrečius pagal Pirkimo sutartį prisiimamus įsipareigojimus)</w:t>
            </w:r>
          </w:p>
        </w:tc>
      </w:tr>
      <w:tr w:rsidR="004816CD" w:rsidRPr="002D60E5" w14:paraId="03EE1AFC" w14:textId="77777777" w:rsidTr="00E44611">
        <w:tc>
          <w:tcPr>
            <w:tcW w:w="675" w:type="dxa"/>
            <w:tcMar>
              <w:top w:w="0" w:type="dxa"/>
              <w:left w:w="108" w:type="dxa"/>
              <w:bottom w:w="0" w:type="dxa"/>
              <w:right w:w="108" w:type="dxa"/>
            </w:tcMar>
          </w:tcPr>
          <w:p w14:paraId="25BFD528"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4B611B8C"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676AB6A7"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2D60E5" w14:paraId="2F07150D" w14:textId="77777777" w:rsidTr="00E44611">
        <w:tc>
          <w:tcPr>
            <w:tcW w:w="675" w:type="dxa"/>
            <w:tcMar>
              <w:top w:w="0" w:type="dxa"/>
              <w:left w:w="108" w:type="dxa"/>
              <w:bottom w:w="0" w:type="dxa"/>
              <w:right w:w="108" w:type="dxa"/>
            </w:tcMar>
          </w:tcPr>
          <w:p w14:paraId="608DE1C1"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2835" w:type="dxa"/>
            <w:tcMar>
              <w:top w:w="0" w:type="dxa"/>
              <w:left w:w="108" w:type="dxa"/>
              <w:bottom w:w="0" w:type="dxa"/>
              <w:right w:w="108" w:type="dxa"/>
            </w:tcMar>
          </w:tcPr>
          <w:p w14:paraId="3E1A8966"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344" w:type="dxa"/>
            <w:tcMar>
              <w:top w:w="0" w:type="dxa"/>
              <w:left w:w="108" w:type="dxa"/>
              <w:bottom w:w="0" w:type="dxa"/>
              <w:right w:w="108" w:type="dxa"/>
            </w:tcMar>
          </w:tcPr>
          <w:p w14:paraId="1B15D131"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D60E5" w14:paraId="1D3E327E" w14:textId="77777777" w:rsidTr="00500E3F">
        <w:tc>
          <w:tcPr>
            <w:tcW w:w="675" w:type="dxa"/>
            <w:tcMar>
              <w:top w:w="0" w:type="dxa"/>
              <w:left w:w="108" w:type="dxa"/>
              <w:bottom w:w="0" w:type="dxa"/>
              <w:right w:w="108" w:type="dxa"/>
            </w:tcMar>
            <w:hideMark/>
          </w:tcPr>
          <w:p w14:paraId="1C44DADA" w14:textId="03615C63"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 xml:space="preserve">Eil. </w:t>
            </w:r>
            <w:r w:rsidR="00500E3F" w:rsidRPr="002D60E5">
              <w:rPr>
                <w:rFonts w:ascii="Times New Roman" w:eastAsia="Calibri" w:hAnsi="Times New Roman" w:cs="Times New Roman"/>
                <w:b/>
                <w:bCs/>
                <w:sz w:val="22"/>
                <w:szCs w:val="22"/>
                <w:lang w:eastAsia="zh-CN"/>
              </w:rPr>
              <w:t>N</w:t>
            </w:r>
            <w:r w:rsidRPr="002D60E5">
              <w:rPr>
                <w:rFonts w:ascii="Times New Roman" w:eastAsia="Calibri" w:hAnsi="Times New Roman" w:cs="Times New Roman"/>
                <w:b/>
                <w:bCs/>
                <w:sz w:val="22"/>
                <w:szCs w:val="22"/>
                <w:lang w:eastAsia="zh-CN"/>
              </w:rPr>
              <w:t>r.</w:t>
            </w:r>
          </w:p>
        </w:tc>
        <w:tc>
          <w:tcPr>
            <w:tcW w:w="3033" w:type="dxa"/>
            <w:tcMar>
              <w:top w:w="0" w:type="dxa"/>
              <w:left w:w="108" w:type="dxa"/>
              <w:bottom w:w="0" w:type="dxa"/>
              <w:right w:w="108" w:type="dxa"/>
            </w:tcMar>
            <w:hideMark/>
          </w:tcPr>
          <w:p w14:paraId="188C9F5C"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D60E5" w:rsidRDefault="004816CD" w:rsidP="00EB0636">
            <w:pPr>
              <w:tabs>
                <w:tab w:val="left" w:pos="567"/>
              </w:tabs>
              <w:spacing w:after="0" w:line="240" w:lineRule="auto"/>
              <w:jc w:val="center"/>
              <w:rPr>
                <w:rFonts w:ascii="Times New Roman" w:eastAsia="Calibri" w:hAnsi="Times New Roman" w:cs="Times New Roman"/>
                <w:b/>
                <w:bCs/>
                <w:sz w:val="22"/>
                <w:szCs w:val="22"/>
                <w:lang w:eastAsia="zh-CN"/>
              </w:rPr>
            </w:pPr>
            <w:r w:rsidRPr="002D60E5">
              <w:rPr>
                <w:rFonts w:ascii="Times New Roman" w:eastAsia="Calibri" w:hAnsi="Times New Roman" w:cs="Times New Roman"/>
                <w:b/>
                <w:bCs/>
                <w:sz w:val="22"/>
                <w:szCs w:val="22"/>
              </w:rPr>
              <w:t>Trečiųjų asmenų priemonės</w:t>
            </w:r>
          </w:p>
        </w:tc>
      </w:tr>
      <w:tr w:rsidR="004816CD" w:rsidRPr="002D60E5" w14:paraId="3C5AE730" w14:textId="77777777" w:rsidTr="00500E3F">
        <w:tc>
          <w:tcPr>
            <w:tcW w:w="675" w:type="dxa"/>
            <w:tcMar>
              <w:top w:w="0" w:type="dxa"/>
              <w:left w:w="108" w:type="dxa"/>
              <w:bottom w:w="0" w:type="dxa"/>
              <w:right w:w="108" w:type="dxa"/>
            </w:tcMar>
          </w:tcPr>
          <w:p w14:paraId="7623D6B3"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57F08371"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tcPr>
          <w:p w14:paraId="40EF6DFA"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r w:rsidR="004816CD" w:rsidRPr="002D60E5" w14:paraId="01744D7F" w14:textId="77777777" w:rsidTr="00500E3F">
        <w:tc>
          <w:tcPr>
            <w:tcW w:w="675" w:type="dxa"/>
            <w:tcMar>
              <w:top w:w="0" w:type="dxa"/>
              <w:left w:w="108" w:type="dxa"/>
              <w:bottom w:w="0" w:type="dxa"/>
              <w:right w:w="108" w:type="dxa"/>
            </w:tcMar>
          </w:tcPr>
          <w:p w14:paraId="0663EE57"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42BB212C"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c>
          <w:tcPr>
            <w:tcW w:w="6210" w:type="dxa"/>
            <w:tcMar>
              <w:top w:w="0" w:type="dxa"/>
              <w:left w:w="108" w:type="dxa"/>
              <w:bottom w:w="0" w:type="dxa"/>
              <w:right w:w="108" w:type="dxa"/>
            </w:tcMar>
          </w:tcPr>
          <w:p w14:paraId="1FF47D36" w14:textId="77777777" w:rsidR="004816CD" w:rsidRPr="002D60E5" w:rsidRDefault="004816CD" w:rsidP="00EB0636">
            <w:pPr>
              <w:tabs>
                <w:tab w:val="left" w:pos="567"/>
              </w:tabs>
              <w:spacing w:after="0" w:line="240" w:lineRule="auto"/>
              <w:jc w:val="both"/>
              <w:rPr>
                <w:rFonts w:ascii="Times New Roman" w:eastAsia="Calibri" w:hAnsi="Times New Roman" w:cs="Times New Roman"/>
                <w:b/>
                <w:sz w:val="22"/>
                <w:szCs w:val="22"/>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510D18">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C2B8F12" w14:textId="77777777" w:rsidR="00510D18" w:rsidRDefault="00510D18" w:rsidP="00EB0636">
      <w:pPr>
        <w:tabs>
          <w:tab w:val="left" w:pos="142"/>
          <w:tab w:val="left" w:pos="567"/>
        </w:tabs>
        <w:spacing w:after="0" w:line="240" w:lineRule="auto"/>
        <w:ind w:firstLine="567"/>
        <w:rPr>
          <w:rFonts w:ascii="Times New Roman" w:hAnsi="Times New Roman" w:cs="Times New Roman"/>
          <w:spacing w:val="-4"/>
          <w:sz w:val="24"/>
          <w:szCs w:val="24"/>
        </w:rPr>
      </w:pPr>
    </w:p>
    <w:p w14:paraId="13FB4046" w14:textId="410C9E8E"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D60E5" w14:paraId="146E8FC4" w14:textId="77777777" w:rsidTr="00500E3F">
        <w:trPr>
          <w:trHeight w:val="1008"/>
        </w:trPr>
        <w:tc>
          <w:tcPr>
            <w:tcW w:w="680" w:type="dxa"/>
            <w:vAlign w:val="center"/>
          </w:tcPr>
          <w:p w14:paraId="28DD7C99" w14:textId="35399416" w:rsidR="004816CD" w:rsidRPr="002D60E5"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Eil</w:t>
            </w:r>
            <w:r w:rsidR="00500E3F" w:rsidRPr="002D60E5">
              <w:rPr>
                <w:rFonts w:ascii="Times New Roman" w:hAnsi="Times New Roman" w:cs="Times New Roman"/>
                <w:b/>
                <w:sz w:val="22"/>
                <w:szCs w:val="22"/>
              </w:rPr>
              <w:t>.</w:t>
            </w:r>
            <w:r w:rsidRPr="002D60E5">
              <w:rPr>
                <w:rFonts w:ascii="Times New Roman" w:hAnsi="Times New Roman" w:cs="Times New Roman"/>
                <w:b/>
                <w:sz w:val="22"/>
                <w:szCs w:val="22"/>
              </w:rPr>
              <w:t xml:space="preserve"> Nr.</w:t>
            </w:r>
          </w:p>
        </w:tc>
        <w:tc>
          <w:tcPr>
            <w:tcW w:w="3768" w:type="dxa"/>
            <w:vAlign w:val="center"/>
          </w:tcPr>
          <w:p w14:paraId="5401B1C7" w14:textId="77777777" w:rsidR="004816CD" w:rsidRPr="002D60E5"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Pateikto dokumento pavadinimas (rekomenduojama pavadinime vartoti žodį „Konfidencialu“)</w:t>
            </w:r>
          </w:p>
        </w:tc>
        <w:tc>
          <w:tcPr>
            <w:tcW w:w="5475" w:type="dxa"/>
            <w:vAlign w:val="center"/>
          </w:tcPr>
          <w:p w14:paraId="600E01F9" w14:textId="77777777" w:rsidR="004816CD" w:rsidRPr="002D60E5" w:rsidRDefault="004816CD" w:rsidP="00EB0636">
            <w:pPr>
              <w:tabs>
                <w:tab w:val="left" w:pos="142"/>
                <w:tab w:val="left" w:pos="567"/>
              </w:tabs>
              <w:spacing w:after="0" w:line="240" w:lineRule="auto"/>
              <w:jc w:val="center"/>
              <w:rPr>
                <w:rFonts w:ascii="Times New Roman" w:hAnsi="Times New Roman" w:cs="Times New Roman"/>
                <w:b/>
                <w:sz w:val="22"/>
                <w:szCs w:val="22"/>
              </w:rPr>
            </w:pPr>
            <w:r w:rsidRPr="002D60E5">
              <w:rPr>
                <w:rFonts w:ascii="Times New Roman" w:hAnsi="Times New Roman" w:cs="Times New Roman"/>
                <w:b/>
                <w:sz w:val="22"/>
                <w:szCs w:val="22"/>
              </w:rPr>
              <w:t xml:space="preserve">Dokumentas yra įkeltas šioje CVP IS pasiūlymo lango eilutėje („Prisegti dokumentai“ arba </w:t>
            </w:r>
            <w:r w:rsidRPr="002D60E5">
              <w:rPr>
                <w:rFonts w:ascii="Times New Roman" w:hAnsi="Times New Roman" w:cs="Times New Roman"/>
                <w:b/>
                <w:bCs/>
                <w:sz w:val="22"/>
                <w:szCs w:val="22"/>
              </w:rPr>
              <w:t>„Kvalifikaciniai klausimai“ prie atsakymo į klausimą)</w:t>
            </w:r>
          </w:p>
        </w:tc>
      </w:tr>
      <w:tr w:rsidR="004816CD" w:rsidRPr="002D60E5" w14:paraId="6385282E" w14:textId="77777777" w:rsidTr="00500E3F">
        <w:trPr>
          <w:trHeight w:val="266"/>
        </w:trPr>
        <w:tc>
          <w:tcPr>
            <w:tcW w:w="680" w:type="dxa"/>
          </w:tcPr>
          <w:p w14:paraId="708E11AA"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1548A132"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1E5CA726"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r>
      <w:tr w:rsidR="004816CD" w:rsidRPr="002D60E5" w14:paraId="18EFF031" w14:textId="77777777" w:rsidTr="00500E3F">
        <w:trPr>
          <w:trHeight w:val="266"/>
        </w:trPr>
        <w:tc>
          <w:tcPr>
            <w:tcW w:w="680" w:type="dxa"/>
          </w:tcPr>
          <w:p w14:paraId="06636294"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3768" w:type="dxa"/>
          </w:tcPr>
          <w:p w14:paraId="2DC97087"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c>
          <w:tcPr>
            <w:tcW w:w="5475" w:type="dxa"/>
          </w:tcPr>
          <w:p w14:paraId="23EEBDB1" w14:textId="77777777" w:rsidR="004816CD" w:rsidRPr="002D60E5" w:rsidRDefault="004816CD" w:rsidP="00EB0636">
            <w:pPr>
              <w:tabs>
                <w:tab w:val="left" w:pos="142"/>
                <w:tab w:val="left" w:pos="567"/>
              </w:tabs>
              <w:spacing w:after="0" w:line="240" w:lineRule="auto"/>
              <w:jc w:val="both"/>
              <w:rPr>
                <w:rFonts w:ascii="Times New Roman" w:hAnsi="Times New Roman" w:cs="Times New Roman"/>
                <w:sz w:val="22"/>
                <w:szCs w:val="22"/>
              </w:rPr>
            </w:pPr>
          </w:p>
        </w:tc>
      </w:tr>
    </w:tbl>
    <w:p w14:paraId="47DE46D1" w14:textId="77777777" w:rsidR="004816CD" w:rsidRPr="00263DF7" w:rsidRDefault="004816CD" w:rsidP="00EB0636">
      <w:pPr>
        <w:tabs>
          <w:tab w:val="left" w:pos="142"/>
          <w:tab w:val="left" w:pos="567"/>
        </w:tabs>
        <w:spacing w:after="0" w:line="240" w:lineRule="auto"/>
        <w:ind w:firstLine="851"/>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F2F50F6" w14:textId="77777777" w:rsidR="00500E3F"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3ED4C7B6" w14:textId="77777777" w:rsidR="002D60E5" w:rsidRPr="00263DF7" w:rsidRDefault="002D60E5"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544CFFE9" w14:textId="3F3AA2C7" w:rsidR="00693D4F" w:rsidRPr="00263DF7" w:rsidRDefault="00693D4F" w:rsidP="00EB0636">
      <w:pPr>
        <w:tabs>
          <w:tab w:val="left" w:pos="993"/>
        </w:tabs>
        <w:spacing w:after="0" w:line="240" w:lineRule="auto"/>
        <w:rPr>
          <w:rFonts w:ascii="Times New Roman" w:hAnsi="Times New Roman" w:cs="Times New Roman"/>
          <w:color w:val="7030A0"/>
        </w:rPr>
      </w:pPr>
    </w:p>
    <w:p w14:paraId="57A5AA27" w14:textId="77777777" w:rsidR="00F22865" w:rsidRDefault="00F22865" w:rsidP="006F0F3C">
      <w:pPr>
        <w:tabs>
          <w:tab w:val="left" w:pos="993"/>
        </w:tabs>
        <w:spacing w:after="0" w:line="240" w:lineRule="auto"/>
        <w:rPr>
          <w:rFonts w:ascii="Times New Roman" w:hAnsi="Times New Roman" w:cs="Times New Roman"/>
          <w:b/>
          <w:bCs/>
          <w:smallCaps/>
          <w:sz w:val="22"/>
          <w:szCs w:val="22"/>
        </w:rPr>
      </w:pPr>
    </w:p>
    <w:p w14:paraId="310B5208" w14:textId="77777777" w:rsidR="00F22865" w:rsidRDefault="00F22865" w:rsidP="006F0F3C">
      <w:pPr>
        <w:tabs>
          <w:tab w:val="left" w:pos="993"/>
        </w:tabs>
        <w:spacing w:after="0" w:line="240" w:lineRule="auto"/>
        <w:rPr>
          <w:rFonts w:ascii="Times New Roman" w:hAnsi="Times New Roman" w:cs="Times New Roman"/>
          <w:b/>
          <w:bCs/>
          <w:smallCaps/>
          <w:sz w:val="22"/>
          <w:szCs w:val="22"/>
        </w:rPr>
      </w:pPr>
    </w:p>
    <w:p w14:paraId="24EFC17C" w14:textId="77777777" w:rsidR="00AD0121" w:rsidRDefault="00AD0121" w:rsidP="006F0F3C">
      <w:pPr>
        <w:tabs>
          <w:tab w:val="left" w:pos="993"/>
        </w:tabs>
        <w:spacing w:after="0" w:line="240" w:lineRule="auto"/>
        <w:rPr>
          <w:rFonts w:ascii="Times New Roman" w:hAnsi="Times New Roman" w:cs="Times New Roman"/>
          <w:b/>
          <w:bCs/>
          <w:smallCaps/>
          <w:sz w:val="22"/>
          <w:szCs w:val="22"/>
        </w:rPr>
      </w:pPr>
    </w:p>
    <w:p w14:paraId="3D8CCDF3" w14:textId="068F791C" w:rsidR="008D704D" w:rsidRPr="00AD0121" w:rsidRDefault="008D704D" w:rsidP="006F0F3C">
      <w:pPr>
        <w:pStyle w:val="Antrat2"/>
        <w:tabs>
          <w:tab w:val="left" w:pos="993"/>
        </w:tabs>
        <w:spacing w:before="0"/>
        <w:ind w:left="5103"/>
        <w:rPr>
          <w:rFonts w:ascii="Times New Roman" w:eastAsia="Calibri" w:hAnsi="Times New Roman" w:cs="Times New Roman"/>
          <w:color w:val="auto"/>
          <w:sz w:val="21"/>
          <w:szCs w:val="21"/>
        </w:rPr>
      </w:pPr>
      <w:bookmarkStart w:id="71" w:name="_Ref39484039"/>
      <w:bookmarkStart w:id="72" w:name="_Ref40278562"/>
      <w:bookmarkStart w:id="73" w:name="_Toc195529103"/>
      <w:r w:rsidRPr="00AD0121">
        <w:rPr>
          <w:rFonts w:ascii="Times New Roman" w:eastAsia="Calibri" w:hAnsi="Times New Roman" w:cs="Times New Roman"/>
          <w:color w:val="auto"/>
          <w:sz w:val="21"/>
          <w:szCs w:val="21"/>
        </w:rPr>
        <w:t xml:space="preserve">Pirkimo sąlygų </w:t>
      </w:r>
      <w:r w:rsidR="00910C39" w:rsidRPr="00AD0121">
        <w:rPr>
          <w:rFonts w:ascii="Times New Roman" w:eastAsia="Calibri" w:hAnsi="Times New Roman" w:cs="Times New Roman"/>
          <w:color w:val="auto"/>
          <w:sz w:val="21"/>
          <w:szCs w:val="21"/>
        </w:rPr>
        <w:t>7</w:t>
      </w:r>
      <w:r w:rsidRPr="00AD0121">
        <w:rPr>
          <w:rFonts w:ascii="Times New Roman" w:eastAsia="Calibri" w:hAnsi="Times New Roman" w:cs="Times New Roman"/>
          <w:color w:val="auto"/>
          <w:sz w:val="21"/>
          <w:szCs w:val="21"/>
        </w:rPr>
        <w:t xml:space="preserve"> priedas „Pasiūlymų vertinimo kriterijai ir sąlygos“</w:t>
      </w:r>
      <w:bookmarkEnd w:id="71"/>
      <w:bookmarkEnd w:id="72"/>
      <w:bookmarkEnd w:id="73"/>
    </w:p>
    <w:p w14:paraId="6A0BFF9D" w14:textId="77777777" w:rsidR="00FE3D7C" w:rsidRPr="00263DF7" w:rsidRDefault="00FE3D7C" w:rsidP="006F0F3C">
      <w:pPr>
        <w:tabs>
          <w:tab w:val="left" w:pos="993"/>
        </w:tabs>
        <w:spacing w:after="0" w:line="240" w:lineRule="auto"/>
        <w:jc w:val="center"/>
        <w:rPr>
          <w:rFonts w:ascii="Times New Roman" w:hAnsi="Times New Roman" w:cs="Times New Roman"/>
          <w:b/>
          <w:szCs w:val="24"/>
        </w:rPr>
      </w:pPr>
    </w:p>
    <w:p w14:paraId="0951F2A2" w14:textId="77777777" w:rsidR="005B1C6F" w:rsidRPr="00263DF7" w:rsidRDefault="005B1C6F" w:rsidP="00415536">
      <w:pPr>
        <w:pStyle w:val="Paantrat"/>
        <w:rPr>
          <w:rFonts w:ascii="Times New Roman" w:hAnsi="Times New Roman" w:cs="Times New Roman"/>
        </w:rPr>
      </w:pPr>
    </w:p>
    <w:p w14:paraId="39EF589F" w14:textId="0B3848EA" w:rsidR="00E54121" w:rsidRPr="00263DF7" w:rsidRDefault="00E54121" w:rsidP="00E54121">
      <w:pPr>
        <w:pStyle w:val="Paantrat"/>
        <w:jc w:val="center"/>
        <w:rPr>
          <w:rFonts w:ascii="Times New Roman" w:hAnsi="Times New Roman" w:cs="Times New Roman"/>
          <w:bCs/>
          <w:smallCaps/>
          <w:sz w:val="22"/>
          <w:szCs w:val="22"/>
        </w:rPr>
      </w:pPr>
      <w:r w:rsidRPr="00263DF7">
        <w:rPr>
          <w:rFonts w:ascii="Times New Roman" w:hAnsi="Times New Roman" w:cs="Times New Roman"/>
        </w:rPr>
        <w:t>PASIŪLYMŲ VERTINIMO KRITERIJAI ir Sąlygos</w:t>
      </w:r>
    </w:p>
    <w:p w14:paraId="5B848528" w14:textId="77777777" w:rsidR="00415536" w:rsidRPr="00FD05D6" w:rsidRDefault="00415536" w:rsidP="00A04795">
      <w:pPr>
        <w:pStyle w:val="Sraopastraipa"/>
        <w:numPr>
          <w:ilvl w:val="0"/>
          <w:numId w:val="36"/>
        </w:numPr>
        <w:tabs>
          <w:tab w:val="num" w:pos="993"/>
        </w:tabs>
        <w:spacing w:after="0" w:line="240" w:lineRule="auto"/>
        <w:jc w:val="both"/>
        <w:outlineLvl w:val="1"/>
        <w:rPr>
          <w:rFonts w:ascii="Times New Roman" w:eastAsia="Times New Roman" w:hAnsi="Times New Roman" w:cs="Times New Roman"/>
        </w:rPr>
      </w:pPr>
      <w:bookmarkStart w:id="74" w:name="_Toc195527031"/>
      <w:bookmarkStart w:id="75" w:name="_Toc195529104"/>
      <w:r w:rsidRPr="00FD05D6">
        <w:rPr>
          <w:rFonts w:ascii="Times New Roman" w:eastAsia="Times New Roman" w:hAnsi="Times New Roman" w:cs="Times New Roman"/>
          <w:color w:val="000000"/>
        </w:rPr>
        <w:t>Pasiūlymuose nurodytos kainos vertinamos eurais</w:t>
      </w:r>
      <w:r w:rsidRPr="00FD05D6">
        <w:rPr>
          <w:rFonts w:ascii="Times New Roman" w:eastAsia="Times New Roman" w:hAnsi="Times New Roman" w:cs="Times New Roman"/>
        </w:rPr>
        <w:t>.</w:t>
      </w:r>
      <w:bookmarkEnd w:id="74"/>
      <w:bookmarkEnd w:id="75"/>
    </w:p>
    <w:p w14:paraId="587D5E72" w14:textId="234DF11A" w:rsidR="00D73E90" w:rsidRDefault="00415536" w:rsidP="00E9352B">
      <w:pPr>
        <w:pStyle w:val="Sraopastraipa"/>
        <w:numPr>
          <w:ilvl w:val="0"/>
          <w:numId w:val="36"/>
        </w:numPr>
        <w:tabs>
          <w:tab w:val="num" w:pos="993"/>
          <w:tab w:val="num" w:pos="1428"/>
        </w:tabs>
        <w:spacing w:after="0" w:line="240" w:lineRule="auto"/>
        <w:ind w:left="0" w:firstLine="709"/>
        <w:jc w:val="both"/>
        <w:outlineLvl w:val="1"/>
        <w:rPr>
          <w:rFonts w:ascii="Times New Roman" w:eastAsia="Calibri" w:hAnsi="Times New Roman" w:cs="Times New Roman"/>
        </w:rPr>
      </w:pPr>
      <w:bookmarkStart w:id="76" w:name="_Toc195527032"/>
      <w:bookmarkStart w:id="77" w:name="_Toc195529105"/>
      <w:r w:rsidRPr="00FD05D6">
        <w:rPr>
          <w:rFonts w:ascii="Times New Roman" w:eastAsia="Times New Roman" w:hAnsi="Times New Roman" w:cs="Times New Roman"/>
        </w:rPr>
        <w:t>Perkančioji organizacija ekonomiškai naudingiausią pasiūlymą išrenka pagal kain</w:t>
      </w:r>
      <w:r w:rsidR="00E9352B">
        <w:rPr>
          <w:rFonts w:ascii="Times New Roman" w:eastAsia="Times New Roman" w:hAnsi="Times New Roman" w:cs="Times New Roman"/>
        </w:rPr>
        <w:t xml:space="preserve">ą. </w:t>
      </w:r>
      <w:r w:rsidRPr="00FD05D6">
        <w:rPr>
          <w:rFonts w:ascii="Times New Roman" w:eastAsia="Times New Roman" w:hAnsi="Times New Roman" w:cs="Times New Roman"/>
        </w:rPr>
        <w:t xml:space="preserve"> </w:t>
      </w:r>
      <w:bookmarkStart w:id="78" w:name="_Ref39586171"/>
      <w:bookmarkStart w:id="79" w:name="_Ref39673580"/>
      <w:bookmarkStart w:id="80" w:name="_Ref39674283"/>
      <w:bookmarkEnd w:id="76"/>
      <w:bookmarkEnd w:id="77"/>
    </w:p>
    <w:p w14:paraId="04299CFA" w14:textId="77777777" w:rsidR="00D73E90" w:rsidRDefault="00D73E90" w:rsidP="00D73E90">
      <w:pPr>
        <w:jc w:val="center"/>
        <w:rPr>
          <w:rFonts w:ascii="Times New Roman" w:eastAsia="Calibri" w:hAnsi="Times New Roman" w:cs="Times New Roman"/>
        </w:rPr>
      </w:pPr>
    </w:p>
    <w:p w14:paraId="578CF726" w14:textId="77777777" w:rsidR="00D73E90" w:rsidRDefault="00D73E90" w:rsidP="00D73E90">
      <w:pPr>
        <w:jc w:val="center"/>
        <w:rPr>
          <w:rFonts w:ascii="Times New Roman" w:eastAsia="Calibri" w:hAnsi="Times New Roman" w:cs="Times New Roman"/>
        </w:rPr>
      </w:pPr>
    </w:p>
    <w:p w14:paraId="68303C9D" w14:textId="7ED73AF1" w:rsidR="008A3472" w:rsidRDefault="008A3472" w:rsidP="008A3472">
      <w:pPr>
        <w:rPr>
          <w:rFonts w:ascii="Times New Roman" w:eastAsia="Calibri" w:hAnsi="Times New Roman" w:cs="Times New Roman"/>
        </w:rPr>
      </w:pPr>
      <w:r>
        <w:rPr>
          <w:rFonts w:ascii="Times New Roman" w:eastAsia="Calibri" w:hAnsi="Times New Roman" w:cs="Times New Roman"/>
        </w:rPr>
        <w:br w:type="page"/>
      </w:r>
    </w:p>
    <w:p w14:paraId="5B5A81DC" w14:textId="77777777" w:rsidR="00E9352B" w:rsidRDefault="00E9352B" w:rsidP="001114E0">
      <w:pPr>
        <w:keepNext/>
        <w:keepLines/>
        <w:tabs>
          <w:tab w:val="left" w:pos="993"/>
        </w:tabs>
        <w:spacing w:after="0" w:line="240" w:lineRule="auto"/>
        <w:ind w:firstLine="567"/>
        <w:jc w:val="right"/>
        <w:outlineLvl w:val="1"/>
        <w:rPr>
          <w:rFonts w:ascii="Times New Roman" w:eastAsia="Calibri Light" w:hAnsi="Times New Roman" w:cs="Times New Roman"/>
        </w:rPr>
      </w:pPr>
      <w:bookmarkStart w:id="81" w:name="_Toc193109992"/>
      <w:bookmarkStart w:id="82" w:name="_Toc193201922"/>
      <w:bookmarkStart w:id="83" w:name="_Toc195529110"/>
    </w:p>
    <w:p w14:paraId="1354AB85" w14:textId="56CEECAD" w:rsidR="001114E0" w:rsidRPr="001114E0" w:rsidRDefault="001114E0" w:rsidP="001114E0">
      <w:pPr>
        <w:keepNext/>
        <w:keepLines/>
        <w:tabs>
          <w:tab w:val="left" w:pos="993"/>
        </w:tabs>
        <w:spacing w:after="0" w:line="240" w:lineRule="auto"/>
        <w:ind w:firstLine="567"/>
        <w:jc w:val="right"/>
        <w:outlineLvl w:val="1"/>
        <w:rPr>
          <w:rFonts w:ascii="Times New Roman" w:eastAsia="Calibri Light" w:hAnsi="Times New Roman" w:cs="Times New Roman"/>
        </w:rPr>
      </w:pPr>
      <w:r w:rsidRPr="001114E0">
        <w:rPr>
          <w:rFonts w:ascii="Times New Roman" w:eastAsia="Calibri Light" w:hAnsi="Times New Roman" w:cs="Times New Roman"/>
        </w:rPr>
        <w:t>Pirkimo sąlygų 8 priedas „Sutarties projektas“</w:t>
      </w:r>
      <w:bookmarkEnd w:id="81"/>
      <w:bookmarkEnd w:id="82"/>
      <w:bookmarkEnd w:id="83"/>
    </w:p>
    <w:p w14:paraId="3244BA20"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11A528EE"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i/>
          <w:iCs/>
          <w:kern w:val="2"/>
          <w:sz w:val="24"/>
          <w:szCs w:val="24"/>
          <w:lang w:eastAsia="en-US"/>
          <w14:ligatures w14:val="standardContextual"/>
        </w:rPr>
      </w:pPr>
    </w:p>
    <w:p w14:paraId="081FFAFF" w14:textId="77777777" w:rsidR="001114E0" w:rsidRPr="00617DEB" w:rsidRDefault="001114E0" w:rsidP="001114E0">
      <w:pPr>
        <w:tabs>
          <w:tab w:val="left" w:pos="993"/>
        </w:tabs>
        <w:spacing w:after="0" w:line="240" w:lineRule="auto"/>
        <w:ind w:firstLine="567"/>
        <w:jc w:val="center"/>
        <w:rPr>
          <w:rFonts w:ascii="Times New Roman" w:eastAsia="Calibri" w:hAnsi="Times New Roman" w:cs="Times New Roman"/>
          <w:smallCaps/>
          <w:kern w:val="2"/>
          <w:sz w:val="28"/>
          <w:szCs w:val="28"/>
          <w:lang w:eastAsia="en-US"/>
          <w14:ligatures w14:val="standardContextual"/>
        </w:rPr>
      </w:pPr>
      <w:r w:rsidRPr="00617DEB">
        <w:rPr>
          <w:rFonts w:ascii="Times New Roman" w:eastAsia="Calibri" w:hAnsi="Times New Roman" w:cs="Times New Roman"/>
          <w:smallCaps/>
          <w:kern w:val="2"/>
          <w:sz w:val="28"/>
          <w:szCs w:val="28"/>
          <w:lang w:eastAsia="en-US"/>
          <w14:ligatures w14:val="standardContextual"/>
        </w:rPr>
        <w:t>PIRKIMO SUTARTIES PROJEKTAS</w:t>
      </w:r>
    </w:p>
    <w:p w14:paraId="4DECB585" w14:textId="77777777" w:rsidR="001114E0" w:rsidRPr="001114E0" w:rsidRDefault="001114E0" w:rsidP="001114E0">
      <w:pPr>
        <w:tabs>
          <w:tab w:val="left" w:pos="993"/>
        </w:tabs>
        <w:spacing w:after="0" w:line="240" w:lineRule="auto"/>
        <w:ind w:firstLine="567"/>
        <w:jc w:val="center"/>
        <w:rPr>
          <w:rFonts w:ascii="Times New Roman" w:eastAsia="Calibri" w:hAnsi="Times New Roman" w:cs="Times New Roman"/>
          <w:b/>
          <w:bCs/>
          <w:smallCaps/>
          <w:kern w:val="2"/>
          <w:sz w:val="24"/>
          <w:szCs w:val="24"/>
          <w:lang w:eastAsia="en-US"/>
          <w14:ligatures w14:val="standardContextual"/>
        </w:rPr>
      </w:pPr>
    </w:p>
    <w:p w14:paraId="0CFC8197" w14:textId="77777777" w:rsidR="001114E0" w:rsidRPr="001114E0" w:rsidRDefault="001114E0" w:rsidP="001114E0">
      <w:pPr>
        <w:tabs>
          <w:tab w:val="left" w:pos="993"/>
        </w:tabs>
        <w:spacing w:after="0" w:line="240" w:lineRule="auto"/>
        <w:ind w:firstLine="567"/>
        <w:jc w:val="both"/>
        <w:rPr>
          <w:rFonts w:ascii="Times New Roman" w:eastAsia="Calibri" w:hAnsi="Times New Roman" w:cs="Times New Roman"/>
          <w:kern w:val="2"/>
          <w:sz w:val="24"/>
          <w:szCs w:val="24"/>
          <w:lang w:eastAsia="en-US"/>
          <w14:ligatures w14:val="standardContextual"/>
        </w:rPr>
      </w:pPr>
      <w:r w:rsidRPr="001114E0">
        <w:rPr>
          <w:rFonts w:ascii="Times New Roman" w:eastAsia="Calibri" w:hAnsi="Times New Roman" w:cs="Times New Roman"/>
          <w:kern w:val="2"/>
          <w:sz w:val="24"/>
          <w:szCs w:val="24"/>
          <w:lang w:eastAsia="en-US"/>
          <w14:ligatures w14:val="standardContextual"/>
        </w:rPr>
        <w:t>Pirkimo sutarties projektas pateikiamas atskirais dokumentais (bendrosios ir specialiosios sąlygos).</w:t>
      </w:r>
    </w:p>
    <w:p w14:paraId="7A053851" w14:textId="77777777" w:rsidR="001114E0" w:rsidRDefault="001114E0" w:rsidP="00D73E90">
      <w:pPr>
        <w:jc w:val="center"/>
        <w:rPr>
          <w:rFonts w:ascii="Calibri" w:eastAsia="Calibri" w:hAnsi="Calibri" w:cs="Calibri"/>
          <w:b/>
          <w:bCs/>
          <w:smallCaps/>
        </w:rPr>
      </w:pPr>
    </w:p>
    <w:p w14:paraId="0BB98F9E" w14:textId="77777777" w:rsidR="001114E0" w:rsidRDefault="001114E0" w:rsidP="00D73E90">
      <w:pPr>
        <w:jc w:val="center"/>
        <w:rPr>
          <w:rFonts w:ascii="Calibri" w:eastAsia="Calibri" w:hAnsi="Calibri" w:cs="Calibri"/>
          <w:b/>
          <w:bCs/>
          <w:smallCaps/>
        </w:rPr>
      </w:pPr>
    </w:p>
    <w:p w14:paraId="7ABEF351" w14:textId="0A896310" w:rsidR="001114E0" w:rsidRDefault="00366D7A" w:rsidP="00366D7A">
      <w:pPr>
        <w:rPr>
          <w:rFonts w:ascii="Calibri" w:eastAsia="Calibri" w:hAnsi="Calibri" w:cs="Calibri"/>
          <w:b/>
          <w:bCs/>
          <w:smallCaps/>
        </w:rPr>
      </w:pPr>
      <w:r>
        <w:rPr>
          <w:rFonts w:ascii="Calibri" w:eastAsia="Calibri" w:hAnsi="Calibri" w:cs="Calibri"/>
          <w:b/>
          <w:bCs/>
          <w:smallCaps/>
        </w:rPr>
        <w:br w:type="page"/>
      </w:r>
    </w:p>
    <w:p w14:paraId="51FC3DB2" w14:textId="77777777" w:rsidR="001114E0" w:rsidRDefault="001114E0" w:rsidP="00D73E90">
      <w:pPr>
        <w:jc w:val="center"/>
        <w:rPr>
          <w:rFonts w:ascii="Calibri" w:eastAsia="Calibri" w:hAnsi="Calibri" w:cs="Calibri"/>
          <w:b/>
          <w:bCs/>
          <w:smallCaps/>
        </w:rPr>
      </w:pPr>
    </w:p>
    <w:p w14:paraId="51D0B144" w14:textId="3FD57EDF" w:rsidR="005B1C6F" w:rsidRPr="00820DC7" w:rsidRDefault="00FE3D1F" w:rsidP="00BC337A">
      <w:pPr>
        <w:pStyle w:val="Antrat2"/>
        <w:tabs>
          <w:tab w:val="left" w:pos="993"/>
        </w:tabs>
        <w:spacing w:before="0"/>
        <w:jc w:val="right"/>
        <w:rPr>
          <w:rFonts w:ascii="Times New Roman" w:hAnsi="Times New Roman" w:cs="Times New Roman"/>
          <w:color w:val="auto"/>
          <w:sz w:val="21"/>
          <w:szCs w:val="21"/>
        </w:rPr>
      </w:pPr>
      <w:bookmarkStart w:id="84" w:name="_Toc195529111"/>
      <w:r w:rsidRPr="00820DC7">
        <w:rPr>
          <w:rFonts w:ascii="Times New Roman" w:hAnsi="Times New Roman" w:cs="Times New Roman"/>
          <w:color w:val="auto"/>
          <w:sz w:val="21"/>
          <w:szCs w:val="21"/>
        </w:rPr>
        <w:t xml:space="preserve">Pirkimo sąlygų </w:t>
      </w:r>
      <w:r w:rsidR="00BD336F">
        <w:rPr>
          <w:rFonts w:ascii="Times New Roman" w:hAnsi="Times New Roman" w:cs="Times New Roman"/>
          <w:color w:val="auto"/>
          <w:sz w:val="21"/>
          <w:szCs w:val="21"/>
        </w:rPr>
        <w:t>9</w:t>
      </w:r>
      <w:r w:rsidR="007545D6" w:rsidRPr="00820DC7">
        <w:rPr>
          <w:rFonts w:ascii="Times New Roman" w:hAnsi="Times New Roman" w:cs="Times New Roman"/>
          <w:color w:val="auto"/>
          <w:sz w:val="21"/>
          <w:szCs w:val="21"/>
        </w:rPr>
        <w:t xml:space="preserve"> priedas „</w:t>
      </w:r>
      <w:r w:rsidR="00FF607F" w:rsidRPr="00820DC7">
        <w:rPr>
          <w:rFonts w:ascii="Times New Roman" w:hAnsi="Times New Roman" w:cs="Times New Roman"/>
          <w:color w:val="auto"/>
          <w:sz w:val="21"/>
          <w:szCs w:val="21"/>
        </w:rPr>
        <w:t>Tiekėjo deklaracija</w:t>
      </w:r>
      <w:r w:rsidR="004D3BE3" w:rsidRPr="00820DC7">
        <w:rPr>
          <w:rFonts w:ascii="Times New Roman" w:hAnsi="Times New Roman" w:cs="Times New Roman"/>
          <w:color w:val="auto"/>
          <w:sz w:val="21"/>
          <w:szCs w:val="21"/>
        </w:rPr>
        <w:t xml:space="preserve"> </w:t>
      </w:r>
      <w:r w:rsidR="00B03CE0" w:rsidRPr="00820DC7">
        <w:rPr>
          <w:rFonts w:ascii="Times New Roman" w:hAnsi="Times New Roman" w:cs="Times New Roman"/>
          <w:color w:val="auto"/>
          <w:sz w:val="21"/>
          <w:szCs w:val="21"/>
        </w:rPr>
        <w:t>dėl</w:t>
      </w:r>
      <w:bookmarkEnd w:id="84"/>
      <w:r w:rsidR="00B03CE0" w:rsidRPr="00820DC7">
        <w:rPr>
          <w:rFonts w:ascii="Times New Roman" w:hAnsi="Times New Roman" w:cs="Times New Roman"/>
          <w:color w:val="auto"/>
          <w:sz w:val="21"/>
          <w:szCs w:val="21"/>
        </w:rPr>
        <w:t xml:space="preserve"> </w:t>
      </w:r>
    </w:p>
    <w:p w14:paraId="07E397BF" w14:textId="27D5D81E" w:rsidR="007545D6" w:rsidRPr="00820DC7" w:rsidRDefault="00596C27" w:rsidP="00BC337A">
      <w:pPr>
        <w:pStyle w:val="Antrat2"/>
        <w:tabs>
          <w:tab w:val="left" w:pos="993"/>
        </w:tabs>
        <w:spacing w:before="0"/>
        <w:jc w:val="right"/>
        <w:rPr>
          <w:rFonts w:ascii="Times New Roman" w:hAnsi="Times New Roman" w:cs="Times New Roman"/>
          <w:color w:val="auto"/>
          <w:sz w:val="21"/>
          <w:szCs w:val="21"/>
        </w:rPr>
      </w:pPr>
      <w:bookmarkStart w:id="85" w:name="_Toc195529112"/>
      <w:r w:rsidRPr="00820DC7">
        <w:rPr>
          <w:rFonts w:ascii="Times New Roman" w:hAnsi="Times New Roman" w:cs="Times New Roman"/>
          <w:color w:val="auto"/>
          <w:sz w:val="21"/>
          <w:szCs w:val="21"/>
        </w:rPr>
        <w:t xml:space="preserve">atitikties </w:t>
      </w:r>
      <w:r w:rsidR="00B03CE0" w:rsidRPr="00820DC7">
        <w:rPr>
          <w:rFonts w:ascii="Times New Roman" w:hAnsi="Times New Roman" w:cs="Times New Roman"/>
          <w:color w:val="auto"/>
          <w:sz w:val="21"/>
          <w:szCs w:val="21"/>
        </w:rPr>
        <w:t xml:space="preserve">Reglamento </w:t>
      </w:r>
      <w:r w:rsidRPr="00820DC7">
        <w:rPr>
          <w:rFonts w:ascii="Times New Roman" w:hAnsi="Times New Roman" w:cs="Times New Roman"/>
          <w:color w:val="auto"/>
          <w:sz w:val="21"/>
          <w:szCs w:val="21"/>
        </w:rPr>
        <w:t>nuostatoms</w:t>
      </w:r>
      <w:r w:rsidR="00B03CE0" w:rsidRPr="00820DC7">
        <w:rPr>
          <w:rFonts w:ascii="Times New Roman" w:hAnsi="Times New Roman" w:cs="Times New Roman"/>
          <w:color w:val="auto"/>
          <w:sz w:val="21"/>
          <w:szCs w:val="21"/>
        </w:rPr>
        <w:t xml:space="preserve"> </w:t>
      </w:r>
      <w:r w:rsidR="004D3BE3" w:rsidRPr="00820DC7">
        <w:rPr>
          <w:rFonts w:ascii="Times New Roman" w:hAnsi="Times New Roman" w:cs="Times New Roman"/>
          <w:color w:val="auto"/>
          <w:sz w:val="21"/>
          <w:szCs w:val="21"/>
        </w:rPr>
        <w:t>juridiniam asmeniui</w:t>
      </w:r>
      <w:r w:rsidR="00FF607F" w:rsidRPr="00820DC7">
        <w:rPr>
          <w:rFonts w:ascii="Times New Roman" w:hAnsi="Times New Roman" w:cs="Times New Roman"/>
          <w:color w:val="auto"/>
          <w:sz w:val="21"/>
          <w:szCs w:val="21"/>
        </w:rPr>
        <w:t>“</w:t>
      </w:r>
      <w:bookmarkEnd w:id="85"/>
    </w:p>
    <w:p w14:paraId="5B45E78B" w14:textId="77777777" w:rsidR="00210594" w:rsidRPr="00263DF7" w:rsidRDefault="00210594" w:rsidP="006F0F3C">
      <w:pPr>
        <w:tabs>
          <w:tab w:val="left" w:pos="993"/>
        </w:tabs>
        <w:spacing w:after="0" w:line="240" w:lineRule="auto"/>
        <w:rPr>
          <w:rFonts w:ascii="Times New Roman" w:hAnsi="Times New Roman" w:cs="Times New Roman"/>
        </w:rPr>
      </w:pPr>
    </w:p>
    <w:p w14:paraId="2E56C74E"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970AE0" w:rsidRDefault="008C7C8C" w:rsidP="006F0F3C">
      <w:pPr>
        <w:tabs>
          <w:tab w:val="left" w:pos="993"/>
        </w:tabs>
        <w:spacing w:after="0" w:line="240" w:lineRule="auto"/>
        <w:jc w:val="center"/>
        <w:rPr>
          <w:rFonts w:ascii="Times New Roman" w:hAnsi="Times New Roman" w:cs="Times New Roman"/>
          <w:sz w:val="28"/>
          <w:szCs w:val="28"/>
        </w:rPr>
      </w:pPr>
    </w:p>
    <w:p w14:paraId="3B19EFA1" w14:textId="77777777" w:rsidR="008C7C8C" w:rsidRPr="00970AE0" w:rsidRDefault="008C7C8C"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xml:space="preserve">)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50DBACE6" w:rsidR="004D3BE3" w:rsidRPr="00820DC7" w:rsidRDefault="004D3BE3" w:rsidP="006F0F3C">
      <w:pPr>
        <w:pStyle w:val="Antrat2"/>
        <w:tabs>
          <w:tab w:val="left" w:pos="993"/>
        </w:tabs>
        <w:spacing w:before="0"/>
        <w:ind w:left="5103"/>
        <w:rPr>
          <w:rFonts w:ascii="Times New Roman" w:hAnsi="Times New Roman" w:cs="Times New Roman"/>
          <w:color w:val="auto"/>
          <w:sz w:val="21"/>
          <w:szCs w:val="21"/>
        </w:rPr>
      </w:pPr>
      <w:bookmarkStart w:id="86" w:name="_Toc195529113"/>
      <w:r w:rsidRPr="00820DC7">
        <w:rPr>
          <w:rFonts w:ascii="Times New Roman" w:hAnsi="Times New Roman" w:cs="Times New Roman"/>
          <w:color w:val="auto"/>
          <w:sz w:val="21"/>
          <w:szCs w:val="21"/>
        </w:rPr>
        <w:lastRenderedPageBreak/>
        <w:t xml:space="preserve">Pirkimo sąlygų </w:t>
      </w:r>
      <w:r w:rsidR="00BD336F">
        <w:rPr>
          <w:rFonts w:ascii="Times New Roman" w:hAnsi="Times New Roman" w:cs="Times New Roman"/>
          <w:color w:val="auto"/>
          <w:sz w:val="21"/>
          <w:szCs w:val="21"/>
        </w:rPr>
        <w:t>10</w:t>
      </w:r>
      <w:r w:rsidRPr="00820DC7">
        <w:rPr>
          <w:rFonts w:ascii="Times New Roman" w:hAnsi="Times New Roman" w:cs="Times New Roman"/>
          <w:color w:val="auto"/>
          <w:sz w:val="21"/>
          <w:szCs w:val="21"/>
        </w:rPr>
        <w:t xml:space="preserve"> priedas „Tiekėjo deklaracija </w:t>
      </w:r>
      <w:r w:rsidR="002A25D9" w:rsidRPr="00820DC7">
        <w:rPr>
          <w:rFonts w:ascii="Times New Roman" w:hAnsi="Times New Roman" w:cs="Times New Roman"/>
          <w:color w:val="auto"/>
          <w:sz w:val="21"/>
          <w:szCs w:val="21"/>
        </w:rPr>
        <w:t xml:space="preserve">dėl atitikties Reglamento nuostatoms </w:t>
      </w:r>
      <w:r w:rsidRPr="00820DC7">
        <w:rPr>
          <w:rFonts w:ascii="Times New Roman" w:hAnsi="Times New Roman" w:cs="Times New Roman"/>
          <w:color w:val="auto"/>
          <w:sz w:val="21"/>
          <w:szCs w:val="21"/>
        </w:rPr>
        <w:t>fiziniam asmeniui“</w:t>
      </w:r>
      <w:bookmarkEnd w:id="86"/>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Default="004D3BE3"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r w:rsidRPr="00970AE0">
        <w:rPr>
          <w:rFonts w:ascii="Times New Roman" w:hAnsi="Times New Roman" w:cs="Times New Roman"/>
          <w:sz w:val="28"/>
          <w:szCs w:val="28"/>
        </w:rPr>
        <w:t>TIEKĖJO DEKLARACIJA</w:t>
      </w:r>
    </w:p>
    <w:p w14:paraId="032290FB" w14:textId="77777777" w:rsidR="00970AE0" w:rsidRPr="00970AE0" w:rsidRDefault="00970AE0" w:rsidP="006F0F3C">
      <w:pPr>
        <w:tabs>
          <w:tab w:val="left" w:pos="993"/>
        </w:tabs>
        <w:autoSpaceDE w:val="0"/>
        <w:autoSpaceDN w:val="0"/>
        <w:adjustRightInd w:val="0"/>
        <w:spacing w:after="0" w:line="240" w:lineRule="auto"/>
        <w:jc w:val="center"/>
        <w:rPr>
          <w:rFonts w:ascii="Times New Roman" w:hAnsi="Times New Roman" w:cs="Times New Roman"/>
          <w:sz w:val="28"/>
          <w:szCs w:val="28"/>
        </w:rPr>
      </w:pP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__________________________________________________________________________________________</w:t>
      </w:r>
      <w:r w:rsidR="00895F31" w:rsidRPr="00263DF7">
        <w:rPr>
          <w:rFonts w:ascii="Times New Roman" w:hAnsi="Times New Roman" w:cs="Times New Roman"/>
          <w:spacing w:val="-2"/>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263DF7" w:rsidRDefault="004D3BE3" w:rsidP="006F0F3C">
      <w:pPr>
        <w:tabs>
          <w:tab w:val="left" w:pos="993"/>
        </w:tabs>
        <w:snapToGrid w:val="0"/>
        <w:spacing w:after="0" w:line="240" w:lineRule="auto"/>
        <w:rPr>
          <w:rFonts w:ascii="Times New Roman" w:hAnsi="Times New Roman" w:cs="Times New Roman"/>
          <w:spacing w:val="-2"/>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________________________________________________________________________________</w:t>
      </w:r>
      <w:r w:rsidR="00895F31" w:rsidRPr="00263DF7">
        <w:rPr>
          <w:rFonts w:ascii="Times New Roman" w:hAnsi="Times New Roman" w:cs="Times New Roman"/>
          <w:spacing w:val="-2"/>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sz w:val="24"/>
          <w:szCs w:val="24"/>
        </w:rPr>
      </w:pPr>
      <w:r w:rsidRPr="00263DF7">
        <w:rPr>
          <w:rFonts w:ascii="Times New Roman" w:hAnsi="Times New Roman" w:cs="Times New Roman"/>
          <w:spacing w:val="-2"/>
        </w:rPr>
        <w:t>atliekamame 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skelbtame _____________________________________________________________________________________ ,</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w:t>
      </w:r>
      <w:proofErr w:type="spellStart"/>
      <w:r w:rsidRPr="00263DF7">
        <w:rPr>
          <w:rFonts w:ascii="Times New Roman" w:hAnsi="Times New Roman" w:cs="Times New Roman"/>
          <w:sz w:val="20"/>
          <w:szCs w:val="20"/>
          <w:shd w:val="clear" w:color="auto" w:fill="FFFFFF"/>
        </w:rPr>
        <w:t>ams</w:t>
      </w:r>
      <w:proofErr w:type="spellEnd"/>
      <w:r w:rsidRPr="00263DF7">
        <w:rPr>
          <w:rFonts w:ascii="Times New Roman" w:hAnsi="Times New Roman" w:cs="Times New Roman"/>
          <w:sz w:val="20"/>
          <w:szCs w:val="20"/>
          <w:shd w:val="clear" w:color="auto" w:fill="FFFFFF"/>
        </w:rPr>
        <w:t>), ar kitam (-</w:t>
      </w:r>
      <w:proofErr w:type="spellStart"/>
      <w:r w:rsidRPr="00263DF7">
        <w:rPr>
          <w:rFonts w:ascii="Times New Roman" w:hAnsi="Times New Roman" w:cs="Times New Roman"/>
          <w:sz w:val="20"/>
          <w:szCs w:val="20"/>
          <w:shd w:val="clear" w:color="auto" w:fill="FFFFFF"/>
        </w:rPr>
        <w:t>iems</w:t>
      </w:r>
      <w:proofErr w:type="spellEnd"/>
      <w:r w:rsidRPr="00263DF7">
        <w:rPr>
          <w:rFonts w:ascii="Times New Roman" w:hAnsi="Times New Roman" w:cs="Times New Roman"/>
          <w:sz w:val="20"/>
          <w:szCs w:val="20"/>
          <w:shd w:val="clear" w:color="auto" w:fill="FFFFFF"/>
        </w:rPr>
        <w:t>)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bookmarkEnd w:id="78"/>
    <w:bookmarkEnd w:id="79"/>
    <w:bookmarkEnd w:id="80"/>
    <w:p w14:paraId="5A07F6B5" w14:textId="48A8E0AA" w:rsidR="00BF5272" w:rsidRDefault="00BF5272">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3927059A" w14:textId="2F94DFD2" w:rsidR="00BF5272" w:rsidRPr="005C743E" w:rsidRDefault="00BF5272" w:rsidP="00BF5272">
      <w:pPr>
        <w:pStyle w:val="Antrat2"/>
        <w:tabs>
          <w:tab w:val="left" w:pos="993"/>
        </w:tabs>
        <w:spacing w:before="0"/>
        <w:ind w:left="4395"/>
        <w:rPr>
          <w:rFonts w:ascii="Times New Roman" w:hAnsi="Times New Roman" w:cs="Times New Roman"/>
          <w:color w:val="auto"/>
          <w:sz w:val="21"/>
          <w:szCs w:val="21"/>
        </w:rPr>
      </w:pPr>
      <w:bookmarkStart w:id="87" w:name="_Toc193870824"/>
      <w:bookmarkStart w:id="88" w:name="_Toc195529114"/>
      <w:r w:rsidRPr="005C743E">
        <w:rPr>
          <w:rFonts w:ascii="Times New Roman" w:hAnsi="Times New Roman" w:cs="Times New Roman"/>
          <w:color w:val="auto"/>
          <w:sz w:val="21"/>
          <w:szCs w:val="21"/>
        </w:rPr>
        <w:lastRenderedPageBreak/>
        <w:t>Pirkimo sąlygų 1</w:t>
      </w:r>
      <w:r w:rsidR="003D76D3">
        <w:rPr>
          <w:rFonts w:ascii="Times New Roman" w:hAnsi="Times New Roman" w:cs="Times New Roman"/>
          <w:color w:val="auto"/>
          <w:sz w:val="21"/>
          <w:szCs w:val="21"/>
        </w:rPr>
        <w:t>1</w:t>
      </w:r>
      <w:r w:rsidRPr="005C743E">
        <w:rPr>
          <w:rFonts w:ascii="Times New Roman" w:hAnsi="Times New Roman" w:cs="Times New Roman"/>
          <w:color w:val="auto"/>
          <w:sz w:val="21"/>
          <w:szCs w:val="21"/>
        </w:rPr>
        <w:t xml:space="preserve"> priedas „Tiekėjo deklaracija dėl atsakingų asmenų“</w:t>
      </w:r>
      <w:bookmarkEnd w:id="87"/>
      <w:bookmarkEnd w:id="88"/>
    </w:p>
    <w:p w14:paraId="290EBF50" w14:textId="77777777" w:rsidR="00BF5272" w:rsidRPr="001A63F6" w:rsidRDefault="00BF5272" w:rsidP="00BF5272">
      <w:pPr>
        <w:spacing w:after="0" w:line="240" w:lineRule="auto"/>
        <w:jc w:val="center"/>
        <w:rPr>
          <w:rFonts w:ascii="Times New Roman" w:hAnsi="Times New Roman" w:cs="Times New Roman"/>
          <w:b/>
          <w:bCs/>
          <w:smallCaps/>
          <w:color w:val="FF0000"/>
          <w:sz w:val="24"/>
          <w:szCs w:val="24"/>
        </w:rPr>
      </w:pPr>
    </w:p>
    <w:p w14:paraId="35CE15C9" w14:textId="60209FE9" w:rsidR="00BF5272" w:rsidRPr="00D61155" w:rsidRDefault="00BF5272" w:rsidP="00BF5272">
      <w:pPr>
        <w:spacing w:after="0" w:line="240" w:lineRule="auto"/>
        <w:jc w:val="center"/>
        <w:rPr>
          <w:rFonts w:ascii="Times New Roman" w:hAnsi="Times New Roman" w:cs="Times New Roman"/>
          <w:smallCaps/>
          <w:color w:val="000000"/>
          <w:sz w:val="28"/>
          <w:szCs w:val="28"/>
        </w:rPr>
      </w:pPr>
      <w:r w:rsidRPr="00D61155">
        <w:rPr>
          <w:rFonts w:ascii="Times New Roman" w:hAnsi="Times New Roman" w:cs="Times New Roman"/>
          <w:smallCaps/>
          <w:color w:val="000000"/>
          <w:sz w:val="28"/>
          <w:szCs w:val="28"/>
        </w:rPr>
        <w:t>TIEKĖJO DEKLARACIJA</w:t>
      </w:r>
      <w:r w:rsidRPr="00D61155">
        <w:rPr>
          <w:rFonts w:ascii="Times New Roman" w:hAnsi="Times New Roman" w:cs="Times New Roman"/>
          <w:sz w:val="28"/>
          <w:szCs w:val="28"/>
        </w:rPr>
        <w:t xml:space="preserve"> </w:t>
      </w:r>
      <w:r w:rsidRPr="00D61155">
        <w:rPr>
          <w:rFonts w:ascii="Times New Roman" w:hAnsi="Times New Roman" w:cs="Times New Roman"/>
          <w:smallCaps/>
          <w:color w:val="000000"/>
          <w:sz w:val="28"/>
          <w:szCs w:val="28"/>
        </w:rPr>
        <w:t>DĖL ATSAKINGŲ ASMENŲ</w:t>
      </w:r>
    </w:p>
    <w:p w14:paraId="42457696" w14:textId="76772DC1" w:rsidR="00970AE0" w:rsidRDefault="00970AE0" w:rsidP="00BF5272">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w:t>
      </w:r>
    </w:p>
    <w:p w14:paraId="6B452EF1" w14:textId="4098D58E" w:rsidR="00BF5272" w:rsidRPr="00263DF7" w:rsidRDefault="00BF5272" w:rsidP="00BF5272">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5826D361" w14:textId="77777777" w:rsidR="00BF5272" w:rsidRPr="00263DF7" w:rsidRDefault="00BF5272" w:rsidP="00BF5272">
      <w:pPr>
        <w:spacing w:after="0" w:line="240" w:lineRule="auto"/>
        <w:rPr>
          <w:rFonts w:ascii="Times New Roman" w:hAnsi="Times New Roman" w:cs="Times New Roman"/>
          <w:sz w:val="24"/>
          <w:szCs w:val="24"/>
        </w:rPr>
      </w:pPr>
    </w:p>
    <w:p w14:paraId="64880594"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14AFAB2" w14:textId="77777777" w:rsidR="00BF5272" w:rsidRPr="00263DF7" w:rsidRDefault="00BF5272" w:rsidP="00BF5272">
      <w:pPr>
        <w:spacing w:after="0" w:line="240" w:lineRule="auto"/>
        <w:jc w:val="both"/>
        <w:rPr>
          <w:rFonts w:ascii="Times New Roman" w:hAnsi="Times New Roman" w:cs="Times New Roman"/>
          <w:color w:val="000000"/>
          <w:sz w:val="24"/>
          <w:szCs w:val="24"/>
        </w:rPr>
      </w:pPr>
    </w:p>
    <w:p w14:paraId="44806923" w14:textId="77777777" w:rsidR="00BF5272" w:rsidRPr="00263DF7" w:rsidRDefault="00BF5272" w:rsidP="00BF5272">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0D4E41D4" w14:textId="77777777" w:rsidR="00BF5272" w:rsidRPr="00263DF7" w:rsidRDefault="00BF5272" w:rsidP="00BF5272">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0E401AE4" w14:textId="77777777" w:rsidR="00BF5272" w:rsidRPr="00263DF7" w:rsidRDefault="00BF5272" w:rsidP="00BF5272">
      <w:pPr>
        <w:spacing w:after="0" w:line="240" w:lineRule="auto"/>
        <w:rPr>
          <w:rFonts w:ascii="Times New Roman" w:hAnsi="Times New Roman" w:cs="Times New Roman"/>
          <w:color w:val="000000"/>
          <w:sz w:val="24"/>
          <w:szCs w:val="24"/>
        </w:rPr>
      </w:pPr>
    </w:p>
    <w:p w14:paraId="4C544B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)/(atstovaujamo (-</w:t>
      </w:r>
      <w:proofErr w:type="spellStart"/>
      <w:r w:rsidRPr="00263DF7">
        <w:rPr>
          <w:rFonts w:ascii="Times New Roman" w:hAnsi="Times New Roman" w:cs="Times New Roman"/>
          <w:color w:val="000000"/>
          <w:sz w:val="24"/>
          <w:szCs w:val="24"/>
        </w:rPr>
        <w:t>os</w:t>
      </w:r>
      <w:proofErr w:type="spellEnd"/>
      <w:r w:rsidRPr="00263DF7">
        <w:rPr>
          <w:rFonts w:ascii="Times New Roman" w:hAnsi="Times New Roman" w:cs="Times New Roman"/>
          <w:color w:val="000000"/>
          <w:sz w:val="24"/>
          <w:szCs w:val="24"/>
        </w:rPr>
        <w:t>)) _____________________________</w:t>
      </w:r>
    </w:p>
    <w:p w14:paraId="58D33AEE"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3A88A5A9" w14:textId="77777777" w:rsidR="00BF5272" w:rsidRPr="00263DF7" w:rsidRDefault="00BF5272" w:rsidP="00BF5272">
      <w:pPr>
        <w:spacing w:after="0" w:line="240" w:lineRule="auto"/>
        <w:rPr>
          <w:rFonts w:ascii="Times New Roman" w:hAnsi="Times New Roman" w:cs="Times New Roman"/>
          <w:color w:val="000000"/>
          <w:sz w:val="24"/>
          <w:szCs w:val="24"/>
        </w:rPr>
      </w:pPr>
    </w:p>
    <w:p w14:paraId="27481F22" w14:textId="77777777" w:rsidR="00BF5272" w:rsidRPr="00263DF7" w:rsidRDefault="00BF5272" w:rsidP="00BF5272">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14DF33EB" w14:textId="77777777" w:rsidR="00BF5272" w:rsidRPr="00263DF7" w:rsidRDefault="00BF5272" w:rsidP="00BF5272">
      <w:pPr>
        <w:spacing w:after="0" w:line="240" w:lineRule="auto"/>
        <w:rPr>
          <w:rFonts w:ascii="Times New Roman" w:hAnsi="Times New Roman" w:cs="Times New Roman"/>
          <w:color w:val="000000"/>
          <w:sz w:val="24"/>
          <w:szCs w:val="24"/>
        </w:rPr>
      </w:pPr>
    </w:p>
    <w:p w14:paraId="51D78CAC"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53C7534"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0B693A1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5EE7256D"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6493BDF5"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2EB4768"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71F2D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322A4DAE"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1BF2D186"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4D5CB5D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8B87009"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56AF0A4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142AD75C"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4A949E6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p>
    <w:p w14:paraId="428E38FA" w14:textId="77777777" w:rsidR="00BF5272" w:rsidRPr="00263DF7" w:rsidRDefault="00BF5272" w:rsidP="00BF5272">
      <w:pPr>
        <w:numPr>
          <w:ilvl w:val="0"/>
          <w:numId w:val="29"/>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652C9AF2" w14:textId="77777777" w:rsidR="00BF5272" w:rsidRPr="00263DF7" w:rsidRDefault="00BF5272" w:rsidP="00BF5272">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7B4124BB"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0D2B0C94" w14:textId="77777777" w:rsidR="00BF5272" w:rsidRPr="00263DF7" w:rsidRDefault="00BF5272" w:rsidP="00BF5272">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478E39F2" w14:textId="77777777" w:rsidR="00BF5272" w:rsidRPr="00263DF7" w:rsidRDefault="00BF5272" w:rsidP="00BF5272">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BF5272" w:rsidRPr="00263DF7" w14:paraId="39333C14" w14:textId="77777777" w:rsidTr="002B04DE">
        <w:trPr>
          <w:jc w:val="center"/>
        </w:trPr>
        <w:tc>
          <w:tcPr>
            <w:tcW w:w="2122" w:type="dxa"/>
            <w:tcBorders>
              <w:bottom w:val="single" w:sz="4" w:space="0" w:color="auto"/>
            </w:tcBorders>
            <w:shd w:val="clear" w:color="auto" w:fill="auto"/>
          </w:tcPr>
          <w:p w14:paraId="3651CAE3" w14:textId="77777777" w:rsidR="00BF5272" w:rsidRPr="00263DF7" w:rsidRDefault="00BF5272" w:rsidP="002B04DE">
            <w:pPr>
              <w:spacing w:after="0" w:line="240" w:lineRule="auto"/>
              <w:rPr>
                <w:rFonts w:ascii="Times New Roman" w:hAnsi="Times New Roman" w:cs="Times New Roman"/>
                <w:sz w:val="24"/>
                <w:szCs w:val="24"/>
              </w:rPr>
            </w:pPr>
          </w:p>
        </w:tc>
        <w:tc>
          <w:tcPr>
            <w:tcW w:w="567" w:type="dxa"/>
            <w:shd w:val="clear" w:color="auto" w:fill="auto"/>
          </w:tcPr>
          <w:p w14:paraId="7AE1355C" w14:textId="77777777" w:rsidR="00BF5272" w:rsidRPr="00263DF7" w:rsidRDefault="00BF5272" w:rsidP="002B04DE">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2CC914E4" w14:textId="77777777" w:rsidR="00BF5272" w:rsidRPr="00263DF7" w:rsidRDefault="00BF5272" w:rsidP="002B04DE">
            <w:pPr>
              <w:spacing w:after="0" w:line="240" w:lineRule="auto"/>
              <w:rPr>
                <w:rFonts w:ascii="Times New Roman" w:hAnsi="Times New Roman" w:cs="Times New Roman"/>
                <w:sz w:val="24"/>
                <w:szCs w:val="24"/>
              </w:rPr>
            </w:pPr>
          </w:p>
        </w:tc>
      </w:tr>
      <w:tr w:rsidR="00BF5272" w:rsidRPr="00263DF7" w14:paraId="0EC4F930" w14:textId="77777777" w:rsidTr="002B04DE">
        <w:trPr>
          <w:jc w:val="center"/>
        </w:trPr>
        <w:tc>
          <w:tcPr>
            <w:tcW w:w="2122" w:type="dxa"/>
            <w:tcBorders>
              <w:top w:val="single" w:sz="4" w:space="0" w:color="auto"/>
            </w:tcBorders>
            <w:shd w:val="clear" w:color="auto" w:fill="auto"/>
          </w:tcPr>
          <w:p w14:paraId="7D94AF84"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4C1E5C81" w14:textId="77777777" w:rsidR="00BF5272" w:rsidRPr="00263DF7" w:rsidRDefault="00BF5272" w:rsidP="002B04DE">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43CF9CF3" w14:textId="77777777" w:rsidR="00BF5272" w:rsidRPr="00263DF7" w:rsidRDefault="00BF5272" w:rsidP="002B04DE">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359850EC" w14:textId="77777777" w:rsidR="00BF5272" w:rsidRPr="00263DF7" w:rsidRDefault="00BF5272" w:rsidP="00BF5272">
      <w:pPr>
        <w:spacing w:after="0" w:line="240" w:lineRule="auto"/>
        <w:rPr>
          <w:rFonts w:ascii="Times New Roman" w:hAnsi="Times New Roman" w:cs="Times New Roman"/>
          <w:sz w:val="24"/>
          <w:szCs w:val="24"/>
        </w:rPr>
      </w:pPr>
    </w:p>
    <w:p w14:paraId="11BFC0DD" w14:textId="7327A31E" w:rsidR="004762BF" w:rsidRPr="00263DF7" w:rsidRDefault="00BF5272" w:rsidP="00BF5272">
      <w:pPr>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i/>
          <w:iCs/>
          <w:sz w:val="24"/>
          <w:szCs w:val="24"/>
          <w:u w:val="single"/>
        </w:rPr>
        <w:t>Pastaba.</w:t>
      </w:r>
      <w:r w:rsidRPr="00263DF7">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sectPr w:rsidR="004762BF" w:rsidRPr="00263DF7" w:rsidSect="003A5BE2">
      <w:pgSz w:w="12240" w:h="15840"/>
      <w:pgMar w:top="1134" w:right="567" w:bottom="1134" w:left="1701" w:header="720" w:footer="720" w:gutter="0"/>
      <w:pgNumType w:start="1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9BC3" w14:textId="77777777" w:rsidR="00CA6D16" w:rsidRDefault="00CA6D16" w:rsidP="00D05666">
      <w:r>
        <w:separator/>
      </w:r>
    </w:p>
  </w:endnote>
  <w:endnote w:type="continuationSeparator" w:id="0">
    <w:p w14:paraId="10168120" w14:textId="77777777" w:rsidR="00CA6D16" w:rsidRDefault="00CA6D16" w:rsidP="00D05666">
      <w:r>
        <w:continuationSeparator/>
      </w:r>
    </w:p>
  </w:endnote>
  <w:endnote w:type="continuationNotice" w:id="1">
    <w:p w14:paraId="0A27E0D9" w14:textId="77777777" w:rsidR="00CA6D16" w:rsidRDefault="00CA6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16491"/>
      <w:docPartObj>
        <w:docPartGallery w:val="Page Numbers (Bottom of Page)"/>
        <w:docPartUnique/>
      </w:docPartObj>
    </w:sdtPr>
    <w:sdtEndPr/>
    <w:sdtContent>
      <w:p w14:paraId="18020232" w14:textId="49F9B65A" w:rsidR="003A5BE2" w:rsidRDefault="003A5BE2">
        <w:pPr>
          <w:pStyle w:val="Porat"/>
          <w:jc w:val="right"/>
        </w:pPr>
        <w:r>
          <w:fldChar w:fldCharType="begin"/>
        </w:r>
        <w:r>
          <w:instrText>PAGE   \* MERGEFORMAT</w:instrText>
        </w:r>
        <w:r>
          <w:fldChar w:fldCharType="separate"/>
        </w:r>
        <w:r>
          <w:t>2</w:t>
        </w:r>
        <w:r>
          <w:fldChar w:fldCharType="end"/>
        </w:r>
      </w:p>
    </w:sdtContent>
  </w:sdt>
  <w:p w14:paraId="5D6D352E" w14:textId="77777777" w:rsidR="003A5BE2" w:rsidRDefault="003A5B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069328"/>
      <w:docPartObj>
        <w:docPartGallery w:val="Page Numbers (Bottom of Page)"/>
        <w:docPartUnique/>
      </w:docPartObj>
    </w:sdtPr>
    <w:sdtEndPr/>
    <w:sdtContent>
      <w:p w14:paraId="5DA05C86" w14:textId="46878674" w:rsidR="003A5BE2" w:rsidRDefault="003A5BE2">
        <w:pPr>
          <w:pStyle w:val="Porat"/>
          <w:jc w:val="right"/>
        </w:pPr>
        <w:r>
          <w:fldChar w:fldCharType="begin"/>
        </w:r>
        <w:r>
          <w:instrText>PAGE   \* MERGEFORMAT</w:instrText>
        </w:r>
        <w:r>
          <w:fldChar w:fldCharType="separate"/>
        </w:r>
        <w:r>
          <w:t>2</w:t>
        </w:r>
        <w:r>
          <w:fldChar w:fldCharType="end"/>
        </w:r>
      </w:p>
    </w:sdtContent>
  </w:sdt>
  <w:p w14:paraId="367B2674" w14:textId="77777777" w:rsidR="004762BF" w:rsidRDefault="004762B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204379"/>
      <w:docPartObj>
        <w:docPartGallery w:val="Page Numbers (Bottom of Page)"/>
        <w:docPartUnique/>
      </w:docPartObj>
    </w:sdtPr>
    <w:sdtEndPr/>
    <w:sdtContent>
      <w:p w14:paraId="09AFB010" w14:textId="1C244125" w:rsidR="003A5BE2" w:rsidRDefault="003A5BE2">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8F36" w14:textId="77777777" w:rsidR="00CA6D16" w:rsidRDefault="00CA6D16" w:rsidP="00D05666">
      <w:r>
        <w:separator/>
      </w:r>
    </w:p>
  </w:footnote>
  <w:footnote w:type="continuationSeparator" w:id="0">
    <w:p w14:paraId="5914B6F8" w14:textId="77777777" w:rsidR="00CA6D16" w:rsidRDefault="00CA6D16" w:rsidP="00D05666">
      <w:r>
        <w:continuationSeparator/>
      </w:r>
    </w:p>
  </w:footnote>
  <w:footnote w:type="continuationNotice" w:id="1">
    <w:p w14:paraId="701DCC18" w14:textId="77777777" w:rsidR="00CA6D16" w:rsidRDefault="00CA6D16">
      <w:pPr>
        <w:spacing w:after="0" w:line="240" w:lineRule="auto"/>
      </w:pPr>
    </w:p>
  </w:footnote>
  <w:footnote w:id="2">
    <w:p w14:paraId="44972D41"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i/>
          <w:iCs/>
        </w:rPr>
        <w:footnoteRef/>
      </w:r>
      <w:r w:rsidRPr="00B25BC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AFFC96"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587A0EDC" w14:textId="77777777" w:rsidR="00B61E5B" w:rsidRPr="00B25BC3" w:rsidRDefault="00B61E5B" w:rsidP="004D5EB9">
      <w:pPr>
        <w:pStyle w:val="Puslapioinaostekstas"/>
        <w:numPr>
          <w:ilvl w:val="0"/>
          <w:numId w:val="34"/>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98FE3D"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5E4EB7" w14:textId="77777777" w:rsidR="00B61E5B" w:rsidRPr="00B25BC3" w:rsidRDefault="00B61E5B" w:rsidP="004D5EB9">
      <w:pPr>
        <w:pStyle w:val="Puslapioinaostekstas"/>
        <w:numPr>
          <w:ilvl w:val="0"/>
          <w:numId w:val="1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9FE932E" w14:textId="77777777" w:rsidR="00B61E5B" w:rsidRPr="00B25BC3" w:rsidRDefault="00B61E5B" w:rsidP="004D5EB9">
      <w:pPr>
        <w:pStyle w:val="Puslapioinaostekstas"/>
        <w:numPr>
          <w:ilvl w:val="0"/>
          <w:numId w:val="15"/>
        </w:numPr>
        <w:spacing w:after="0" w:line="240" w:lineRule="auto"/>
        <w:jc w:val="both"/>
        <w:rPr>
          <w:rFonts w:ascii="Times New Roman" w:eastAsia="Yu Mincho" w:hAnsi="Times New Roman" w:cs="Times New Roman"/>
        </w:rPr>
      </w:pPr>
      <w:r w:rsidRPr="00B25B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61173E" w14:textId="77777777" w:rsidR="00B61E5B" w:rsidRPr="00B25BC3" w:rsidRDefault="00B61E5B" w:rsidP="00B61E5B">
      <w:pPr>
        <w:pStyle w:val="Puslapioinaostekstas"/>
        <w:jc w:val="both"/>
        <w:rPr>
          <w:rFonts w:ascii="Times New Roman" w:hAnsi="Times New Roman" w:cs="Times New Roman"/>
          <w:i/>
          <w:iCs/>
        </w:rPr>
      </w:pPr>
      <w:r w:rsidRPr="00B25BC3">
        <w:rPr>
          <w:rStyle w:val="Puslapioinaosnuoroda"/>
          <w:rFonts w:ascii="Times New Roman" w:eastAsia="Yu Mincho" w:hAnsi="Times New Roman" w:cs="Times New Roman"/>
        </w:rPr>
        <w:footnoteRef/>
      </w:r>
      <w:r w:rsidRPr="00B25BC3">
        <w:rPr>
          <w:rFonts w:ascii="Times New Roman" w:eastAsia="Yu Mincho" w:hAnsi="Times New Roman" w:cs="Times New Roman"/>
        </w:rPr>
        <w:t xml:space="preserve"> </w:t>
      </w:r>
      <w:r w:rsidRPr="00B25B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C55C98" w14:textId="77777777" w:rsidR="00B61E5B" w:rsidRPr="00B25BC3" w:rsidRDefault="00B61E5B" w:rsidP="004D5EB9">
      <w:pPr>
        <w:pStyle w:val="Puslapioinaostekstas"/>
        <w:numPr>
          <w:ilvl w:val="0"/>
          <w:numId w:val="35"/>
        </w:numPr>
        <w:spacing w:after="0" w:line="240" w:lineRule="auto"/>
        <w:jc w:val="both"/>
        <w:rPr>
          <w:rFonts w:ascii="Times New Roman" w:eastAsia="Yu Mincho" w:hAnsi="Times New Roman" w:cs="Times New Roman"/>
          <w:i/>
          <w:iCs/>
        </w:rPr>
      </w:pPr>
      <w:r w:rsidRPr="00B25BC3">
        <w:rPr>
          <w:rFonts w:ascii="Times New Roman" w:eastAsia="Yu Mincho" w:hAnsi="Times New Roman" w:cs="Times New Roman"/>
          <w:i/>
          <w:iCs/>
        </w:rPr>
        <w:t xml:space="preserve">priesaikos deklaracija; </w:t>
      </w:r>
    </w:p>
    <w:p w14:paraId="2F7E2077" w14:textId="77777777" w:rsidR="00B61E5B" w:rsidRDefault="00B61E5B" w:rsidP="004D5EB9">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EF3352"/>
    <w:multiLevelType w:val="multilevel"/>
    <w:tmpl w:val="3BA6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34CBD"/>
    <w:multiLevelType w:val="hybridMultilevel"/>
    <w:tmpl w:val="79AC530C"/>
    <w:lvl w:ilvl="0" w:tplc="86F298A6">
      <w:start w:val="1"/>
      <w:numFmt w:val="decimal"/>
      <w:lvlText w:val="%1)"/>
      <w:lvlJc w:val="left"/>
      <w:pPr>
        <w:ind w:left="1020" w:hanging="360"/>
      </w:pPr>
    </w:lvl>
    <w:lvl w:ilvl="1" w:tplc="AA02AE84">
      <w:start w:val="1"/>
      <w:numFmt w:val="decimal"/>
      <w:lvlText w:val="%2)"/>
      <w:lvlJc w:val="left"/>
      <w:pPr>
        <w:ind w:left="1020" w:hanging="360"/>
      </w:pPr>
    </w:lvl>
    <w:lvl w:ilvl="2" w:tplc="85C66D52">
      <w:start w:val="1"/>
      <w:numFmt w:val="decimal"/>
      <w:lvlText w:val="%3)"/>
      <w:lvlJc w:val="left"/>
      <w:pPr>
        <w:ind w:left="1020" w:hanging="360"/>
      </w:pPr>
    </w:lvl>
    <w:lvl w:ilvl="3" w:tplc="79FADD96">
      <w:start w:val="1"/>
      <w:numFmt w:val="decimal"/>
      <w:lvlText w:val="%4)"/>
      <w:lvlJc w:val="left"/>
      <w:pPr>
        <w:ind w:left="1020" w:hanging="360"/>
      </w:pPr>
    </w:lvl>
    <w:lvl w:ilvl="4" w:tplc="429EF40A">
      <w:start w:val="1"/>
      <w:numFmt w:val="decimal"/>
      <w:lvlText w:val="%5)"/>
      <w:lvlJc w:val="left"/>
      <w:pPr>
        <w:ind w:left="1020" w:hanging="360"/>
      </w:pPr>
    </w:lvl>
    <w:lvl w:ilvl="5" w:tplc="D4AC41DA">
      <w:start w:val="1"/>
      <w:numFmt w:val="decimal"/>
      <w:lvlText w:val="%6)"/>
      <w:lvlJc w:val="left"/>
      <w:pPr>
        <w:ind w:left="1020" w:hanging="360"/>
      </w:pPr>
    </w:lvl>
    <w:lvl w:ilvl="6" w:tplc="CB9EE832">
      <w:start w:val="1"/>
      <w:numFmt w:val="decimal"/>
      <w:lvlText w:val="%7)"/>
      <w:lvlJc w:val="left"/>
      <w:pPr>
        <w:ind w:left="1020" w:hanging="360"/>
      </w:pPr>
    </w:lvl>
    <w:lvl w:ilvl="7" w:tplc="6EE6FE2A">
      <w:start w:val="1"/>
      <w:numFmt w:val="decimal"/>
      <w:lvlText w:val="%8)"/>
      <w:lvlJc w:val="left"/>
      <w:pPr>
        <w:ind w:left="1020" w:hanging="360"/>
      </w:pPr>
    </w:lvl>
    <w:lvl w:ilvl="8" w:tplc="347CFC08">
      <w:start w:val="1"/>
      <w:numFmt w:val="decimal"/>
      <w:lvlText w:val="%9)"/>
      <w:lvlJc w:val="left"/>
      <w:pPr>
        <w:ind w:left="1020" w:hanging="360"/>
      </w:pPr>
    </w:lvl>
  </w:abstractNum>
  <w:abstractNum w:abstractNumId="5" w15:restartNumberingAfterBreak="0">
    <w:nsid w:val="0F705D64"/>
    <w:multiLevelType w:val="hybridMultilevel"/>
    <w:tmpl w:val="72A0F45E"/>
    <w:lvl w:ilvl="0" w:tplc="FAE4959E">
      <w:start w:val="8"/>
      <w:numFmt w:val="bullet"/>
      <w:lvlText w:val="-"/>
      <w:lvlJc w:val="left"/>
      <w:pPr>
        <w:ind w:left="720" w:hanging="360"/>
      </w:pPr>
      <w:rPr>
        <w:rFonts w:ascii="Times New Roman" w:eastAsia="Times New Roman" w:hAnsi="Times New Roman" w:cs="Times New Roman"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8356E4"/>
    <w:multiLevelType w:val="multilevel"/>
    <w:tmpl w:val="6988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9"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020AE9"/>
    <w:multiLevelType w:val="multilevel"/>
    <w:tmpl w:val="1A4C38B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4"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6"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17"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D097BDA"/>
    <w:multiLevelType w:val="hybridMultilevel"/>
    <w:tmpl w:val="F29AC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CD2727"/>
    <w:multiLevelType w:val="hybridMultilevel"/>
    <w:tmpl w:val="60FE5B40"/>
    <w:lvl w:ilvl="0" w:tplc="F872D254">
      <w:start w:val="1"/>
      <w:numFmt w:val="decimal"/>
      <w:lvlText w:val="%1)"/>
      <w:lvlJc w:val="left"/>
      <w:pPr>
        <w:ind w:left="1020" w:hanging="360"/>
      </w:pPr>
    </w:lvl>
    <w:lvl w:ilvl="1" w:tplc="6862FAE2">
      <w:start w:val="1"/>
      <w:numFmt w:val="decimal"/>
      <w:lvlText w:val="%2)"/>
      <w:lvlJc w:val="left"/>
      <w:pPr>
        <w:ind w:left="1020" w:hanging="360"/>
      </w:pPr>
    </w:lvl>
    <w:lvl w:ilvl="2" w:tplc="74DCABDA">
      <w:start w:val="1"/>
      <w:numFmt w:val="decimal"/>
      <w:lvlText w:val="%3)"/>
      <w:lvlJc w:val="left"/>
      <w:pPr>
        <w:ind w:left="1020" w:hanging="360"/>
      </w:pPr>
    </w:lvl>
    <w:lvl w:ilvl="3" w:tplc="46B63998">
      <w:start w:val="1"/>
      <w:numFmt w:val="decimal"/>
      <w:lvlText w:val="%4)"/>
      <w:lvlJc w:val="left"/>
      <w:pPr>
        <w:ind w:left="1020" w:hanging="360"/>
      </w:pPr>
    </w:lvl>
    <w:lvl w:ilvl="4" w:tplc="DD000872">
      <w:start w:val="1"/>
      <w:numFmt w:val="decimal"/>
      <w:lvlText w:val="%5)"/>
      <w:lvlJc w:val="left"/>
      <w:pPr>
        <w:ind w:left="1020" w:hanging="360"/>
      </w:pPr>
    </w:lvl>
    <w:lvl w:ilvl="5" w:tplc="4970D9E2">
      <w:start w:val="1"/>
      <w:numFmt w:val="decimal"/>
      <w:lvlText w:val="%6)"/>
      <w:lvlJc w:val="left"/>
      <w:pPr>
        <w:ind w:left="1020" w:hanging="360"/>
      </w:pPr>
    </w:lvl>
    <w:lvl w:ilvl="6" w:tplc="3878AF00">
      <w:start w:val="1"/>
      <w:numFmt w:val="decimal"/>
      <w:lvlText w:val="%7)"/>
      <w:lvlJc w:val="left"/>
      <w:pPr>
        <w:ind w:left="1020" w:hanging="360"/>
      </w:pPr>
    </w:lvl>
    <w:lvl w:ilvl="7" w:tplc="1B9A5C80">
      <w:start w:val="1"/>
      <w:numFmt w:val="decimal"/>
      <w:lvlText w:val="%8)"/>
      <w:lvlJc w:val="left"/>
      <w:pPr>
        <w:ind w:left="1020" w:hanging="360"/>
      </w:pPr>
    </w:lvl>
    <w:lvl w:ilvl="8" w:tplc="1A3E02F2">
      <w:start w:val="1"/>
      <w:numFmt w:val="decimal"/>
      <w:lvlText w:val="%9)"/>
      <w:lvlJc w:val="left"/>
      <w:pPr>
        <w:ind w:left="1020" w:hanging="360"/>
      </w:pPr>
    </w:lvl>
  </w:abstractNum>
  <w:abstractNum w:abstractNumId="2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71D38"/>
    <w:multiLevelType w:val="multilevel"/>
    <w:tmpl w:val="36024812"/>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28"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8B56E25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6"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30"/>
  </w:num>
  <w:num w:numId="4" w16cid:durableId="607934237">
    <w:abstractNumId w:val="19"/>
  </w:num>
  <w:num w:numId="5" w16cid:durableId="408162091">
    <w:abstractNumId w:val="40"/>
  </w:num>
  <w:num w:numId="6" w16cid:durableId="12269543">
    <w:abstractNumId w:val="37"/>
  </w:num>
  <w:num w:numId="7" w16cid:durableId="749809940">
    <w:abstractNumId w:val="2"/>
  </w:num>
  <w:num w:numId="8" w16cid:durableId="412043720">
    <w:abstractNumId w:val="38"/>
  </w:num>
  <w:num w:numId="9" w16cid:durableId="1482305889">
    <w:abstractNumId w:val="29"/>
  </w:num>
  <w:num w:numId="10" w16cid:durableId="1318921492">
    <w:abstractNumId w:val="18"/>
  </w:num>
  <w:num w:numId="11" w16cid:durableId="1864435576">
    <w:abstractNumId w:val="33"/>
  </w:num>
  <w:num w:numId="12" w16cid:durableId="185141652">
    <w:abstractNumId w:val="9"/>
  </w:num>
  <w:num w:numId="13" w16cid:durableId="410811086">
    <w:abstractNumId w:val="25"/>
  </w:num>
  <w:num w:numId="14" w16cid:durableId="585959597">
    <w:abstractNumId w:val="22"/>
  </w:num>
  <w:num w:numId="15" w16cid:durableId="192229043">
    <w:abstractNumId w:val="31"/>
  </w:num>
  <w:num w:numId="16" w16cid:durableId="870218530">
    <w:abstractNumId w:val="41"/>
  </w:num>
  <w:num w:numId="17" w16cid:durableId="500197352">
    <w:abstractNumId w:val="41"/>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16cid:durableId="586767813">
    <w:abstractNumId w:val="14"/>
  </w:num>
  <w:num w:numId="19" w16cid:durableId="417530122">
    <w:abstractNumId w:val="39"/>
  </w:num>
  <w:num w:numId="20" w16cid:durableId="103619242">
    <w:abstractNumId w:val="32"/>
  </w:num>
  <w:num w:numId="21" w16cid:durableId="839538867">
    <w:abstractNumId w:val="28"/>
  </w:num>
  <w:num w:numId="22" w16cid:durableId="568810136">
    <w:abstractNumId w:val="15"/>
  </w:num>
  <w:num w:numId="23" w16cid:durableId="806242958">
    <w:abstractNumId w:val="36"/>
  </w:num>
  <w:num w:numId="24" w16cid:durableId="35590807">
    <w:abstractNumId w:val="10"/>
  </w:num>
  <w:num w:numId="25" w16cid:durableId="1263143641">
    <w:abstractNumId w:val="16"/>
  </w:num>
  <w:num w:numId="26" w16cid:durableId="631716348">
    <w:abstractNumId w:val="27"/>
  </w:num>
  <w:num w:numId="27" w16cid:durableId="1832990124">
    <w:abstractNumId w:val="8"/>
  </w:num>
  <w:num w:numId="28" w16cid:durableId="1172989720">
    <w:abstractNumId w:val="23"/>
  </w:num>
  <w:num w:numId="29" w16cid:durableId="1809861017">
    <w:abstractNumId w:val="1"/>
  </w:num>
  <w:num w:numId="30" w16cid:durableId="434716415">
    <w:abstractNumId w:val="35"/>
  </w:num>
  <w:num w:numId="31" w16cid:durableId="1516917841">
    <w:abstractNumId w:val="12"/>
  </w:num>
  <w:num w:numId="32" w16cid:durableId="2105684055">
    <w:abstractNumId w:val="26"/>
  </w:num>
  <w:num w:numId="33" w16cid:durableId="1789858266">
    <w:abstractNumId w:val="34"/>
  </w:num>
  <w:num w:numId="34" w16cid:durableId="494614562">
    <w:abstractNumId w:val="24"/>
  </w:num>
  <w:num w:numId="35" w16cid:durableId="510532351">
    <w:abstractNumId w:val="0"/>
  </w:num>
  <w:num w:numId="36" w16cid:durableId="666401688">
    <w:abstractNumId w:val="17"/>
  </w:num>
  <w:num w:numId="37" w16cid:durableId="350226749">
    <w:abstractNumId w:val="20"/>
  </w:num>
  <w:num w:numId="38" w16cid:durableId="1441099758">
    <w:abstractNumId w:val="5"/>
  </w:num>
  <w:num w:numId="39" w16cid:durableId="9275394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8207952">
    <w:abstractNumId w:val="13"/>
  </w:num>
  <w:num w:numId="41" w16cid:durableId="636111275">
    <w:abstractNumId w:val="7"/>
  </w:num>
  <w:num w:numId="42" w16cid:durableId="13500744">
    <w:abstractNumId w:val="3"/>
  </w:num>
  <w:num w:numId="43" w16cid:durableId="748427236">
    <w:abstractNumId w:val="4"/>
  </w:num>
  <w:num w:numId="44" w16cid:durableId="52568115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7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F0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72D"/>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8D5"/>
    <w:rsid w:val="0009724E"/>
    <w:rsid w:val="000976E8"/>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45"/>
    <w:rsid w:val="000B685D"/>
    <w:rsid w:val="000B7223"/>
    <w:rsid w:val="000B769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8D"/>
    <w:rsid w:val="000C6FC3"/>
    <w:rsid w:val="000C7160"/>
    <w:rsid w:val="000D0F58"/>
    <w:rsid w:val="000D13D6"/>
    <w:rsid w:val="000D14C4"/>
    <w:rsid w:val="000D18E9"/>
    <w:rsid w:val="000D26D8"/>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D71"/>
    <w:rsid w:val="000F1287"/>
    <w:rsid w:val="000F1B57"/>
    <w:rsid w:val="000F2282"/>
    <w:rsid w:val="000F2369"/>
    <w:rsid w:val="000F2FF1"/>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1E5D"/>
    <w:rsid w:val="0010270D"/>
    <w:rsid w:val="00102D1D"/>
    <w:rsid w:val="001032F8"/>
    <w:rsid w:val="00103779"/>
    <w:rsid w:val="001045A6"/>
    <w:rsid w:val="0010505E"/>
    <w:rsid w:val="001059F7"/>
    <w:rsid w:val="00105A35"/>
    <w:rsid w:val="00105FA3"/>
    <w:rsid w:val="001072BE"/>
    <w:rsid w:val="0010779C"/>
    <w:rsid w:val="00107A04"/>
    <w:rsid w:val="00110481"/>
    <w:rsid w:val="00111429"/>
    <w:rsid w:val="001114E0"/>
    <w:rsid w:val="00111943"/>
    <w:rsid w:val="0011199A"/>
    <w:rsid w:val="001123B4"/>
    <w:rsid w:val="001126FB"/>
    <w:rsid w:val="00112EE8"/>
    <w:rsid w:val="0011320C"/>
    <w:rsid w:val="0011344C"/>
    <w:rsid w:val="00113B07"/>
    <w:rsid w:val="00113C79"/>
    <w:rsid w:val="00113EAE"/>
    <w:rsid w:val="00113FD3"/>
    <w:rsid w:val="00115438"/>
    <w:rsid w:val="00116A84"/>
    <w:rsid w:val="00117605"/>
    <w:rsid w:val="0011798C"/>
    <w:rsid w:val="00117DD0"/>
    <w:rsid w:val="00120F58"/>
    <w:rsid w:val="00121867"/>
    <w:rsid w:val="00121982"/>
    <w:rsid w:val="0012267C"/>
    <w:rsid w:val="001229FD"/>
    <w:rsid w:val="001232F3"/>
    <w:rsid w:val="001234B5"/>
    <w:rsid w:val="00124338"/>
    <w:rsid w:val="00124345"/>
    <w:rsid w:val="00124FB1"/>
    <w:rsid w:val="00125082"/>
    <w:rsid w:val="0012584E"/>
    <w:rsid w:val="00125FA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41"/>
    <w:rsid w:val="00135B56"/>
    <w:rsid w:val="00135EEE"/>
    <w:rsid w:val="0013610E"/>
    <w:rsid w:val="001365CA"/>
    <w:rsid w:val="00136624"/>
    <w:rsid w:val="00136B28"/>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C9C"/>
    <w:rsid w:val="00147552"/>
    <w:rsid w:val="00147A63"/>
    <w:rsid w:val="00147A8C"/>
    <w:rsid w:val="0015079A"/>
    <w:rsid w:val="00150D95"/>
    <w:rsid w:val="00150E77"/>
    <w:rsid w:val="00152836"/>
    <w:rsid w:val="0015376E"/>
    <w:rsid w:val="001538C5"/>
    <w:rsid w:val="00153D1C"/>
    <w:rsid w:val="00153FC8"/>
    <w:rsid w:val="00154161"/>
    <w:rsid w:val="00154487"/>
    <w:rsid w:val="0015529C"/>
    <w:rsid w:val="00155354"/>
    <w:rsid w:val="00155B8F"/>
    <w:rsid w:val="00156148"/>
    <w:rsid w:val="00156AC9"/>
    <w:rsid w:val="001578F5"/>
    <w:rsid w:val="00157BAA"/>
    <w:rsid w:val="001607EC"/>
    <w:rsid w:val="001609D9"/>
    <w:rsid w:val="00160A4A"/>
    <w:rsid w:val="00163CBD"/>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4F08"/>
    <w:rsid w:val="0017506F"/>
    <w:rsid w:val="0017533E"/>
    <w:rsid w:val="00176FD3"/>
    <w:rsid w:val="00177EC6"/>
    <w:rsid w:val="001801B7"/>
    <w:rsid w:val="00180340"/>
    <w:rsid w:val="00180349"/>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A0"/>
    <w:rsid w:val="0019130D"/>
    <w:rsid w:val="00191CEF"/>
    <w:rsid w:val="001926B1"/>
    <w:rsid w:val="00192AF9"/>
    <w:rsid w:val="00192B6B"/>
    <w:rsid w:val="00192ED3"/>
    <w:rsid w:val="00193984"/>
    <w:rsid w:val="00193D61"/>
    <w:rsid w:val="00194439"/>
    <w:rsid w:val="00194544"/>
    <w:rsid w:val="001946B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83"/>
    <w:rsid w:val="001A39B5"/>
    <w:rsid w:val="001A3B49"/>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DC"/>
    <w:rsid w:val="001C635E"/>
    <w:rsid w:val="001C6757"/>
    <w:rsid w:val="001C6A8E"/>
    <w:rsid w:val="001C75B0"/>
    <w:rsid w:val="001C762B"/>
    <w:rsid w:val="001C7F48"/>
    <w:rsid w:val="001D18D4"/>
    <w:rsid w:val="001D2623"/>
    <w:rsid w:val="001D2CB6"/>
    <w:rsid w:val="001D37D8"/>
    <w:rsid w:val="001D414C"/>
    <w:rsid w:val="001D41F4"/>
    <w:rsid w:val="001D5752"/>
    <w:rsid w:val="001D612E"/>
    <w:rsid w:val="001D6251"/>
    <w:rsid w:val="001D65F8"/>
    <w:rsid w:val="001D7492"/>
    <w:rsid w:val="001D7890"/>
    <w:rsid w:val="001E0107"/>
    <w:rsid w:val="001E06A5"/>
    <w:rsid w:val="001E0F4E"/>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07D"/>
    <w:rsid w:val="001F2168"/>
    <w:rsid w:val="001F2E11"/>
    <w:rsid w:val="001F2EB6"/>
    <w:rsid w:val="001F3174"/>
    <w:rsid w:val="001F3576"/>
    <w:rsid w:val="001F4018"/>
    <w:rsid w:val="001F48B7"/>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6C1"/>
    <w:rsid w:val="002609DE"/>
    <w:rsid w:val="002616A9"/>
    <w:rsid w:val="002617A4"/>
    <w:rsid w:val="002620D1"/>
    <w:rsid w:val="00262386"/>
    <w:rsid w:val="00262D3D"/>
    <w:rsid w:val="002637F2"/>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CF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D7"/>
    <w:rsid w:val="00285B02"/>
    <w:rsid w:val="00285E5E"/>
    <w:rsid w:val="002907D9"/>
    <w:rsid w:val="00290850"/>
    <w:rsid w:val="002909C7"/>
    <w:rsid w:val="00290E7C"/>
    <w:rsid w:val="00290F12"/>
    <w:rsid w:val="00291431"/>
    <w:rsid w:val="00291DCB"/>
    <w:rsid w:val="0029216D"/>
    <w:rsid w:val="002926A1"/>
    <w:rsid w:val="00294B97"/>
    <w:rsid w:val="00294BE3"/>
    <w:rsid w:val="002955C5"/>
    <w:rsid w:val="002960E2"/>
    <w:rsid w:val="002970CF"/>
    <w:rsid w:val="00297490"/>
    <w:rsid w:val="002974D4"/>
    <w:rsid w:val="002A00F8"/>
    <w:rsid w:val="002A1EB6"/>
    <w:rsid w:val="002A25D9"/>
    <w:rsid w:val="002A311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C76"/>
    <w:rsid w:val="002D1083"/>
    <w:rsid w:val="002D1C99"/>
    <w:rsid w:val="002D1EFA"/>
    <w:rsid w:val="002D236C"/>
    <w:rsid w:val="002D28EF"/>
    <w:rsid w:val="002D3712"/>
    <w:rsid w:val="002D470F"/>
    <w:rsid w:val="002D48BB"/>
    <w:rsid w:val="002D51D8"/>
    <w:rsid w:val="002D54D5"/>
    <w:rsid w:val="002D5ABC"/>
    <w:rsid w:val="002D60E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3"/>
    <w:rsid w:val="002F0FBA"/>
    <w:rsid w:val="002F12E7"/>
    <w:rsid w:val="002F148F"/>
    <w:rsid w:val="002F1998"/>
    <w:rsid w:val="002F1CD9"/>
    <w:rsid w:val="002F1D5C"/>
    <w:rsid w:val="002F2E01"/>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6C"/>
    <w:rsid w:val="003155D3"/>
    <w:rsid w:val="0031574F"/>
    <w:rsid w:val="00317AC3"/>
    <w:rsid w:val="00320115"/>
    <w:rsid w:val="00321802"/>
    <w:rsid w:val="00321A79"/>
    <w:rsid w:val="00321B1F"/>
    <w:rsid w:val="0032266C"/>
    <w:rsid w:val="003232C3"/>
    <w:rsid w:val="00323F95"/>
    <w:rsid w:val="00324073"/>
    <w:rsid w:val="003241B0"/>
    <w:rsid w:val="003241B4"/>
    <w:rsid w:val="0032494C"/>
    <w:rsid w:val="00325243"/>
    <w:rsid w:val="00325A84"/>
    <w:rsid w:val="00325BB7"/>
    <w:rsid w:val="00325D58"/>
    <w:rsid w:val="00325F1F"/>
    <w:rsid w:val="00326357"/>
    <w:rsid w:val="00326CB7"/>
    <w:rsid w:val="00326DE3"/>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D23"/>
    <w:rsid w:val="00344F46"/>
    <w:rsid w:val="00345141"/>
    <w:rsid w:val="003451F8"/>
    <w:rsid w:val="003453C2"/>
    <w:rsid w:val="00345AC7"/>
    <w:rsid w:val="00345B60"/>
    <w:rsid w:val="00346410"/>
    <w:rsid w:val="0034662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95"/>
    <w:rsid w:val="003600F2"/>
    <w:rsid w:val="00360DB9"/>
    <w:rsid w:val="00360F9B"/>
    <w:rsid w:val="00361525"/>
    <w:rsid w:val="003617F1"/>
    <w:rsid w:val="003625CD"/>
    <w:rsid w:val="00362719"/>
    <w:rsid w:val="00363134"/>
    <w:rsid w:val="00365077"/>
    <w:rsid w:val="00365384"/>
    <w:rsid w:val="003660B8"/>
    <w:rsid w:val="00366D7A"/>
    <w:rsid w:val="003671C3"/>
    <w:rsid w:val="00370489"/>
    <w:rsid w:val="00370682"/>
    <w:rsid w:val="003713E4"/>
    <w:rsid w:val="00371433"/>
    <w:rsid w:val="00371D1D"/>
    <w:rsid w:val="00373245"/>
    <w:rsid w:val="00373C97"/>
    <w:rsid w:val="003741D5"/>
    <w:rsid w:val="003741E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22"/>
    <w:rsid w:val="00380DF6"/>
    <w:rsid w:val="003812C4"/>
    <w:rsid w:val="003813C1"/>
    <w:rsid w:val="003819C8"/>
    <w:rsid w:val="00381A66"/>
    <w:rsid w:val="00382060"/>
    <w:rsid w:val="003821B2"/>
    <w:rsid w:val="00382939"/>
    <w:rsid w:val="00382A83"/>
    <w:rsid w:val="003835F5"/>
    <w:rsid w:val="00384F5A"/>
    <w:rsid w:val="00385D49"/>
    <w:rsid w:val="003865B6"/>
    <w:rsid w:val="00386E76"/>
    <w:rsid w:val="00387D4A"/>
    <w:rsid w:val="003903FB"/>
    <w:rsid w:val="00390B20"/>
    <w:rsid w:val="0039114B"/>
    <w:rsid w:val="0039182F"/>
    <w:rsid w:val="0039183A"/>
    <w:rsid w:val="00391FE7"/>
    <w:rsid w:val="0039299B"/>
    <w:rsid w:val="00393698"/>
    <w:rsid w:val="0039371E"/>
    <w:rsid w:val="00394C27"/>
    <w:rsid w:val="0039597E"/>
    <w:rsid w:val="00395DC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BE2"/>
    <w:rsid w:val="003A636D"/>
    <w:rsid w:val="003A65F9"/>
    <w:rsid w:val="003A6638"/>
    <w:rsid w:val="003A6652"/>
    <w:rsid w:val="003A683D"/>
    <w:rsid w:val="003A6BC4"/>
    <w:rsid w:val="003A775A"/>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BD2"/>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7C5"/>
    <w:rsid w:val="003D6BCA"/>
    <w:rsid w:val="003D6DF2"/>
    <w:rsid w:val="003D74E8"/>
    <w:rsid w:val="003D76D3"/>
    <w:rsid w:val="003D7DD9"/>
    <w:rsid w:val="003E0A08"/>
    <w:rsid w:val="003E0AF4"/>
    <w:rsid w:val="003E0FEA"/>
    <w:rsid w:val="003E1160"/>
    <w:rsid w:val="003E1371"/>
    <w:rsid w:val="003E1705"/>
    <w:rsid w:val="003E1D80"/>
    <w:rsid w:val="003E2280"/>
    <w:rsid w:val="003E23F7"/>
    <w:rsid w:val="003E2796"/>
    <w:rsid w:val="003E4314"/>
    <w:rsid w:val="003E436D"/>
    <w:rsid w:val="003E4AC7"/>
    <w:rsid w:val="003E4DB9"/>
    <w:rsid w:val="003E51C1"/>
    <w:rsid w:val="003E53E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6"/>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536"/>
    <w:rsid w:val="004157B6"/>
    <w:rsid w:val="0041685F"/>
    <w:rsid w:val="0041698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70D"/>
    <w:rsid w:val="00460A16"/>
    <w:rsid w:val="00461904"/>
    <w:rsid w:val="00461CE4"/>
    <w:rsid w:val="004624F4"/>
    <w:rsid w:val="00462587"/>
    <w:rsid w:val="00462CD8"/>
    <w:rsid w:val="0046322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E28"/>
    <w:rsid w:val="00480E19"/>
    <w:rsid w:val="00481256"/>
    <w:rsid w:val="004816CD"/>
    <w:rsid w:val="00481849"/>
    <w:rsid w:val="00482647"/>
    <w:rsid w:val="00482BC0"/>
    <w:rsid w:val="00483066"/>
    <w:rsid w:val="00483462"/>
    <w:rsid w:val="00483E10"/>
    <w:rsid w:val="004847DE"/>
    <w:rsid w:val="00484906"/>
    <w:rsid w:val="00484E76"/>
    <w:rsid w:val="0048587E"/>
    <w:rsid w:val="00485E23"/>
    <w:rsid w:val="0048654D"/>
    <w:rsid w:val="004867B9"/>
    <w:rsid w:val="004868D4"/>
    <w:rsid w:val="00486B0D"/>
    <w:rsid w:val="00486DCD"/>
    <w:rsid w:val="004873D5"/>
    <w:rsid w:val="00490060"/>
    <w:rsid w:val="004905CE"/>
    <w:rsid w:val="004909FF"/>
    <w:rsid w:val="00491448"/>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5E7"/>
    <w:rsid w:val="004A7223"/>
    <w:rsid w:val="004A7485"/>
    <w:rsid w:val="004A7F0E"/>
    <w:rsid w:val="004B0E0C"/>
    <w:rsid w:val="004B15B4"/>
    <w:rsid w:val="004B1B04"/>
    <w:rsid w:val="004B26C3"/>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83"/>
    <w:rsid w:val="004C1141"/>
    <w:rsid w:val="004C11AA"/>
    <w:rsid w:val="004C290F"/>
    <w:rsid w:val="004C29F1"/>
    <w:rsid w:val="004C3894"/>
    <w:rsid w:val="004C3C5E"/>
    <w:rsid w:val="004C40E5"/>
    <w:rsid w:val="004C428D"/>
    <w:rsid w:val="004C42C8"/>
    <w:rsid w:val="004C432C"/>
    <w:rsid w:val="004C4413"/>
    <w:rsid w:val="004C47B9"/>
    <w:rsid w:val="004C4ADF"/>
    <w:rsid w:val="004C4FDA"/>
    <w:rsid w:val="004C5089"/>
    <w:rsid w:val="004C5241"/>
    <w:rsid w:val="004C53C3"/>
    <w:rsid w:val="004C606C"/>
    <w:rsid w:val="004C67A2"/>
    <w:rsid w:val="004C696A"/>
    <w:rsid w:val="004C721C"/>
    <w:rsid w:val="004C7DC4"/>
    <w:rsid w:val="004C7E0B"/>
    <w:rsid w:val="004C7E53"/>
    <w:rsid w:val="004D017C"/>
    <w:rsid w:val="004D070C"/>
    <w:rsid w:val="004D1010"/>
    <w:rsid w:val="004D248A"/>
    <w:rsid w:val="004D3BE3"/>
    <w:rsid w:val="004D459D"/>
    <w:rsid w:val="004D4C7B"/>
    <w:rsid w:val="004D5EB9"/>
    <w:rsid w:val="004D7072"/>
    <w:rsid w:val="004D7B52"/>
    <w:rsid w:val="004D7DFA"/>
    <w:rsid w:val="004E0049"/>
    <w:rsid w:val="004E05A2"/>
    <w:rsid w:val="004E06BB"/>
    <w:rsid w:val="004E079B"/>
    <w:rsid w:val="004E07B2"/>
    <w:rsid w:val="004E0C90"/>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439"/>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F6"/>
    <w:rsid w:val="00500818"/>
    <w:rsid w:val="00500E3F"/>
    <w:rsid w:val="00501200"/>
    <w:rsid w:val="00501215"/>
    <w:rsid w:val="0050163D"/>
    <w:rsid w:val="00501956"/>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D18"/>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2E7"/>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AA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58C"/>
    <w:rsid w:val="005717E5"/>
    <w:rsid w:val="005717E7"/>
    <w:rsid w:val="0057188A"/>
    <w:rsid w:val="005719D3"/>
    <w:rsid w:val="00571EE0"/>
    <w:rsid w:val="005723E8"/>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1CD0"/>
    <w:rsid w:val="005A2704"/>
    <w:rsid w:val="005A2AC1"/>
    <w:rsid w:val="005A2B07"/>
    <w:rsid w:val="005A58E6"/>
    <w:rsid w:val="005A65C8"/>
    <w:rsid w:val="005A74E8"/>
    <w:rsid w:val="005A7B58"/>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34"/>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9C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6ED"/>
    <w:rsid w:val="006015A1"/>
    <w:rsid w:val="006015E1"/>
    <w:rsid w:val="00601B91"/>
    <w:rsid w:val="00601DD0"/>
    <w:rsid w:val="0060200D"/>
    <w:rsid w:val="00603CB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DE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DC0"/>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73E"/>
    <w:rsid w:val="006715F4"/>
    <w:rsid w:val="00671B2B"/>
    <w:rsid w:val="00671DB5"/>
    <w:rsid w:val="0067281B"/>
    <w:rsid w:val="0067282A"/>
    <w:rsid w:val="00673538"/>
    <w:rsid w:val="006752D5"/>
    <w:rsid w:val="00675AFC"/>
    <w:rsid w:val="00676607"/>
    <w:rsid w:val="006773B6"/>
    <w:rsid w:val="00677704"/>
    <w:rsid w:val="00680281"/>
    <w:rsid w:val="00680992"/>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98"/>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5526"/>
    <w:rsid w:val="00696781"/>
    <w:rsid w:val="006967C9"/>
    <w:rsid w:val="00696EED"/>
    <w:rsid w:val="006974CE"/>
    <w:rsid w:val="00697FA2"/>
    <w:rsid w:val="006A0230"/>
    <w:rsid w:val="006A049B"/>
    <w:rsid w:val="006A1307"/>
    <w:rsid w:val="006A13BA"/>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29EE"/>
    <w:rsid w:val="006B30B8"/>
    <w:rsid w:val="006B35FA"/>
    <w:rsid w:val="006B3B0C"/>
    <w:rsid w:val="006B3FBF"/>
    <w:rsid w:val="006B4773"/>
    <w:rsid w:val="006B4B0E"/>
    <w:rsid w:val="006B5492"/>
    <w:rsid w:val="006B5692"/>
    <w:rsid w:val="006B56F2"/>
    <w:rsid w:val="006B5A2F"/>
    <w:rsid w:val="006B618D"/>
    <w:rsid w:val="006B746E"/>
    <w:rsid w:val="006B771F"/>
    <w:rsid w:val="006B7F6F"/>
    <w:rsid w:val="006C0723"/>
    <w:rsid w:val="006C0B42"/>
    <w:rsid w:val="006C0F06"/>
    <w:rsid w:val="006C176F"/>
    <w:rsid w:val="006C1CEA"/>
    <w:rsid w:val="006C2ED7"/>
    <w:rsid w:val="006C3B38"/>
    <w:rsid w:val="006C4A69"/>
    <w:rsid w:val="006C4B06"/>
    <w:rsid w:val="006C5611"/>
    <w:rsid w:val="006C5709"/>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70"/>
    <w:rsid w:val="006E2F05"/>
    <w:rsid w:val="006E3394"/>
    <w:rsid w:val="006E5188"/>
    <w:rsid w:val="006E533D"/>
    <w:rsid w:val="006E6883"/>
    <w:rsid w:val="006E75C7"/>
    <w:rsid w:val="006E7679"/>
    <w:rsid w:val="006F0F3C"/>
    <w:rsid w:val="006F2478"/>
    <w:rsid w:val="006F2F71"/>
    <w:rsid w:val="006F40E9"/>
    <w:rsid w:val="006F4380"/>
    <w:rsid w:val="006F44F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D4"/>
    <w:rsid w:val="00704310"/>
    <w:rsid w:val="007046CE"/>
    <w:rsid w:val="0070681D"/>
    <w:rsid w:val="00706BD5"/>
    <w:rsid w:val="00706F4D"/>
    <w:rsid w:val="00707712"/>
    <w:rsid w:val="007101B7"/>
    <w:rsid w:val="00710F05"/>
    <w:rsid w:val="00711095"/>
    <w:rsid w:val="0071157E"/>
    <w:rsid w:val="007117A7"/>
    <w:rsid w:val="007128D8"/>
    <w:rsid w:val="007128DA"/>
    <w:rsid w:val="00712D41"/>
    <w:rsid w:val="0071379D"/>
    <w:rsid w:val="00713C6F"/>
    <w:rsid w:val="00713E68"/>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62E"/>
    <w:rsid w:val="00724B68"/>
    <w:rsid w:val="00725292"/>
    <w:rsid w:val="00725A44"/>
    <w:rsid w:val="00725AB6"/>
    <w:rsid w:val="00725D1E"/>
    <w:rsid w:val="00726D3A"/>
    <w:rsid w:val="00726E9F"/>
    <w:rsid w:val="00726FCA"/>
    <w:rsid w:val="007270DC"/>
    <w:rsid w:val="00727CEA"/>
    <w:rsid w:val="0073110C"/>
    <w:rsid w:val="007317B5"/>
    <w:rsid w:val="0073210C"/>
    <w:rsid w:val="007321DE"/>
    <w:rsid w:val="0073238A"/>
    <w:rsid w:val="00733758"/>
    <w:rsid w:val="00733D2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155"/>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3A"/>
    <w:rsid w:val="00775B59"/>
    <w:rsid w:val="00775FC3"/>
    <w:rsid w:val="007763E1"/>
    <w:rsid w:val="00777670"/>
    <w:rsid w:val="00777DC5"/>
    <w:rsid w:val="00780F8E"/>
    <w:rsid w:val="00782B3B"/>
    <w:rsid w:val="00782BF8"/>
    <w:rsid w:val="00782DCD"/>
    <w:rsid w:val="00783054"/>
    <w:rsid w:val="007834AA"/>
    <w:rsid w:val="00783536"/>
    <w:rsid w:val="00783C19"/>
    <w:rsid w:val="0078453C"/>
    <w:rsid w:val="00785F17"/>
    <w:rsid w:val="007860B6"/>
    <w:rsid w:val="007869D1"/>
    <w:rsid w:val="00786D50"/>
    <w:rsid w:val="007872CB"/>
    <w:rsid w:val="007872CE"/>
    <w:rsid w:val="0078759B"/>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46C"/>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C6F"/>
    <w:rsid w:val="007B27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BF"/>
    <w:rsid w:val="007D0F6B"/>
    <w:rsid w:val="007D1221"/>
    <w:rsid w:val="007D1BAE"/>
    <w:rsid w:val="007D3047"/>
    <w:rsid w:val="007D41C0"/>
    <w:rsid w:val="007D4DE1"/>
    <w:rsid w:val="007D5985"/>
    <w:rsid w:val="007D5C61"/>
    <w:rsid w:val="007D60F9"/>
    <w:rsid w:val="007D64BF"/>
    <w:rsid w:val="007D6857"/>
    <w:rsid w:val="007D6D19"/>
    <w:rsid w:val="007D7326"/>
    <w:rsid w:val="007D7364"/>
    <w:rsid w:val="007D7BC5"/>
    <w:rsid w:val="007E05CD"/>
    <w:rsid w:val="007E07B7"/>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E97"/>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5F21"/>
    <w:rsid w:val="00816329"/>
    <w:rsid w:val="008176D9"/>
    <w:rsid w:val="00817D5A"/>
    <w:rsid w:val="00820DC7"/>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B2"/>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0CE5"/>
    <w:rsid w:val="00851498"/>
    <w:rsid w:val="00851585"/>
    <w:rsid w:val="00851768"/>
    <w:rsid w:val="008517B7"/>
    <w:rsid w:val="00852202"/>
    <w:rsid w:val="00852F58"/>
    <w:rsid w:val="0085364E"/>
    <w:rsid w:val="0085372A"/>
    <w:rsid w:val="008540C3"/>
    <w:rsid w:val="0085443F"/>
    <w:rsid w:val="00855E35"/>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CAD"/>
    <w:rsid w:val="00864390"/>
    <w:rsid w:val="008643DD"/>
    <w:rsid w:val="008656E1"/>
    <w:rsid w:val="008662A0"/>
    <w:rsid w:val="00866C7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802B8"/>
    <w:rsid w:val="00880F08"/>
    <w:rsid w:val="00881064"/>
    <w:rsid w:val="00881B1D"/>
    <w:rsid w:val="0088228F"/>
    <w:rsid w:val="00882574"/>
    <w:rsid w:val="00882826"/>
    <w:rsid w:val="00882956"/>
    <w:rsid w:val="008834C6"/>
    <w:rsid w:val="00884B13"/>
    <w:rsid w:val="00884D1B"/>
    <w:rsid w:val="0088536D"/>
    <w:rsid w:val="008859E2"/>
    <w:rsid w:val="0088671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0B6A"/>
    <w:rsid w:val="008A1365"/>
    <w:rsid w:val="008A1AB1"/>
    <w:rsid w:val="008A1D5F"/>
    <w:rsid w:val="008A216D"/>
    <w:rsid w:val="008A2970"/>
    <w:rsid w:val="008A2E29"/>
    <w:rsid w:val="008A347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E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528C"/>
    <w:rsid w:val="008D6DD2"/>
    <w:rsid w:val="008D6F67"/>
    <w:rsid w:val="008D6FCC"/>
    <w:rsid w:val="008D704D"/>
    <w:rsid w:val="008E02DE"/>
    <w:rsid w:val="008E0A7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3A5"/>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2AB"/>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7D"/>
    <w:rsid w:val="009465A0"/>
    <w:rsid w:val="00946722"/>
    <w:rsid w:val="009501C3"/>
    <w:rsid w:val="009502BE"/>
    <w:rsid w:val="009502F5"/>
    <w:rsid w:val="00950A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60D"/>
    <w:rsid w:val="009639C8"/>
    <w:rsid w:val="00963E07"/>
    <w:rsid w:val="0096424C"/>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AE0"/>
    <w:rsid w:val="00970BA8"/>
    <w:rsid w:val="00971170"/>
    <w:rsid w:val="009716FC"/>
    <w:rsid w:val="00971D98"/>
    <w:rsid w:val="00973D2D"/>
    <w:rsid w:val="009743D3"/>
    <w:rsid w:val="00975737"/>
    <w:rsid w:val="00975F1F"/>
    <w:rsid w:val="0097609B"/>
    <w:rsid w:val="009763A6"/>
    <w:rsid w:val="009763B1"/>
    <w:rsid w:val="009766CF"/>
    <w:rsid w:val="00976A65"/>
    <w:rsid w:val="00976E2B"/>
    <w:rsid w:val="0097716E"/>
    <w:rsid w:val="009773F1"/>
    <w:rsid w:val="009774CC"/>
    <w:rsid w:val="0097765E"/>
    <w:rsid w:val="00980D68"/>
    <w:rsid w:val="0098179C"/>
    <w:rsid w:val="009827EC"/>
    <w:rsid w:val="00982EE8"/>
    <w:rsid w:val="00983A43"/>
    <w:rsid w:val="00984179"/>
    <w:rsid w:val="009841CD"/>
    <w:rsid w:val="009841F3"/>
    <w:rsid w:val="00984B02"/>
    <w:rsid w:val="00984BA0"/>
    <w:rsid w:val="009855D4"/>
    <w:rsid w:val="00985A84"/>
    <w:rsid w:val="00985BDD"/>
    <w:rsid w:val="00985F55"/>
    <w:rsid w:val="00986CE1"/>
    <w:rsid w:val="00986FE3"/>
    <w:rsid w:val="00987DE7"/>
    <w:rsid w:val="00990052"/>
    <w:rsid w:val="00990E9B"/>
    <w:rsid w:val="009910A4"/>
    <w:rsid w:val="00991BF7"/>
    <w:rsid w:val="00991D5A"/>
    <w:rsid w:val="009921F1"/>
    <w:rsid w:val="0099297C"/>
    <w:rsid w:val="00992E8F"/>
    <w:rsid w:val="00993376"/>
    <w:rsid w:val="0099370A"/>
    <w:rsid w:val="00993EC5"/>
    <w:rsid w:val="0099413E"/>
    <w:rsid w:val="00994D99"/>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D9B"/>
    <w:rsid w:val="009A50B5"/>
    <w:rsid w:val="009A57B0"/>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7E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0CF"/>
    <w:rsid w:val="009D4FE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6F"/>
    <w:rsid w:val="00A03B2D"/>
    <w:rsid w:val="00A0430F"/>
    <w:rsid w:val="00A045BC"/>
    <w:rsid w:val="00A04795"/>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0DFA"/>
    <w:rsid w:val="00A3113F"/>
    <w:rsid w:val="00A31171"/>
    <w:rsid w:val="00A311DE"/>
    <w:rsid w:val="00A31436"/>
    <w:rsid w:val="00A31BE7"/>
    <w:rsid w:val="00A31CDA"/>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5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D06"/>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92B"/>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508"/>
    <w:rsid w:val="00A77900"/>
    <w:rsid w:val="00A77EC3"/>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D66"/>
    <w:rsid w:val="00A865DA"/>
    <w:rsid w:val="00A87E98"/>
    <w:rsid w:val="00A9033D"/>
    <w:rsid w:val="00A90AF8"/>
    <w:rsid w:val="00A91483"/>
    <w:rsid w:val="00A92611"/>
    <w:rsid w:val="00A92E6E"/>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DC4"/>
    <w:rsid w:val="00AA4CE6"/>
    <w:rsid w:val="00AA52E1"/>
    <w:rsid w:val="00AA62D6"/>
    <w:rsid w:val="00AA6640"/>
    <w:rsid w:val="00AA66DF"/>
    <w:rsid w:val="00AA6796"/>
    <w:rsid w:val="00AA78B2"/>
    <w:rsid w:val="00AA7C0D"/>
    <w:rsid w:val="00AA7DD1"/>
    <w:rsid w:val="00AB1754"/>
    <w:rsid w:val="00AB1CB8"/>
    <w:rsid w:val="00AB1EF3"/>
    <w:rsid w:val="00AB2DB9"/>
    <w:rsid w:val="00AB2E78"/>
    <w:rsid w:val="00AB2FA0"/>
    <w:rsid w:val="00AB3B35"/>
    <w:rsid w:val="00AB3B5E"/>
    <w:rsid w:val="00AB3EA4"/>
    <w:rsid w:val="00AB408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97"/>
    <w:rsid w:val="00AC4350"/>
    <w:rsid w:val="00AC4934"/>
    <w:rsid w:val="00AC55B6"/>
    <w:rsid w:val="00AC69AA"/>
    <w:rsid w:val="00AC6CCC"/>
    <w:rsid w:val="00AC6D9C"/>
    <w:rsid w:val="00AC6F14"/>
    <w:rsid w:val="00AC7575"/>
    <w:rsid w:val="00AC7C29"/>
    <w:rsid w:val="00AD010C"/>
    <w:rsid w:val="00AD0121"/>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FB6"/>
    <w:rsid w:val="00AF0AB7"/>
    <w:rsid w:val="00AF0F4B"/>
    <w:rsid w:val="00AF120E"/>
    <w:rsid w:val="00AF1240"/>
    <w:rsid w:val="00AF1430"/>
    <w:rsid w:val="00AF176A"/>
    <w:rsid w:val="00AF17A1"/>
    <w:rsid w:val="00AF1844"/>
    <w:rsid w:val="00AF19EE"/>
    <w:rsid w:val="00AF2399"/>
    <w:rsid w:val="00AF24D0"/>
    <w:rsid w:val="00AF2695"/>
    <w:rsid w:val="00AF2BB5"/>
    <w:rsid w:val="00AF42F9"/>
    <w:rsid w:val="00AF4EF5"/>
    <w:rsid w:val="00AF53E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5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CB8"/>
    <w:rsid w:val="00B61E41"/>
    <w:rsid w:val="00B61E5B"/>
    <w:rsid w:val="00B61F68"/>
    <w:rsid w:val="00B62973"/>
    <w:rsid w:val="00B62AF3"/>
    <w:rsid w:val="00B62C56"/>
    <w:rsid w:val="00B62D48"/>
    <w:rsid w:val="00B64CDB"/>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33"/>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6F7"/>
    <w:rsid w:val="00B937E7"/>
    <w:rsid w:val="00B93866"/>
    <w:rsid w:val="00B93A46"/>
    <w:rsid w:val="00B944B8"/>
    <w:rsid w:val="00B946B2"/>
    <w:rsid w:val="00B95A24"/>
    <w:rsid w:val="00B9652B"/>
    <w:rsid w:val="00B9672B"/>
    <w:rsid w:val="00B96756"/>
    <w:rsid w:val="00B96A6C"/>
    <w:rsid w:val="00B970B0"/>
    <w:rsid w:val="00B9764E"/>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B0E"/>
    <w:rsid w:val="00BB410E"/>
    <w:rsid w:val="00BB45B4"/>
    <w:rsid w:val="00BB45DF"/>
    <w:rsid w:val="00BB4A57"/>
    <w:rsid w:val="00BB4FB3"/>
    <w:rsid w:val="00BB5270"/>
    <w:rsid w:val="00BB536B"/>
    <w:rsid w:val="00BB54F0"/>
    <w:rsid w:val="00BB6B79"/>
    <w:rsid w:val="00BB71B1"/>
    <w:rsid w:val="00BB7C27"/>
    <w:rsid w:val="00BB7CCA"/>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F"/>
    <w:rsid w:val="00BD0C86"/>
    <w:rsid w:val="00BD22D9"/>
    <w:rsid w:val="00BD336F"/>
    <w:rsid w:val="00BD3C64"/>
    <w:rsid w:val="00BD3FF5"/>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129F"/>
    <w:rsid w:val="00BF1959"/>
    <w:rsid w:val="00BF1D3B"/>
    <w:rsid w:val="00BF22F5"/>
    <w:rsid w:val="00BF2B58"/>
    <w:rsid w:val="00BF386F"/>
    <w:rsid w:val="00BF4594"/>
    <w:rsid w:val="00BF5272"/>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CE0"/>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507"/>
    <w:rsid w:val="00C31BFE"/>
    <w:rsid w:val="00C32030"/>
    <w:rsid w:val="00C327B5"/>
    <w:rsid w:val="00C32E53"/>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DB"/>
    <w:rsid w:val="00C64C41"/>
    <w:rsid w:val="00C6526E"/>
    <w:rsid w:val="00C654DD"/>
    <w:rsid w:val="00C65A50"/>
    <w:rsid w:val="00C65CAE"/>
    <w:rsid w:val="00C665FD"/>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089"/>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02C"/>
    <w:rsid w:val="00CA64E1"/>
    <w:rsid w:val="00CA6D16"/>
    <w:rsid w:val="00CA77FA"/>
    <w:rsid w:val="00CB09D2"/>
    <w:rsid w:val="00CB1979"/>
    <w:rsid w:val="00CB1BFC"/>
    <w:rsid w:val="00CB1C73"/>
    <w:rsid w:val="00CB20ED"/>
    <w:rsid w:val="00CB21ED"/>
    <w:rsid w:val="00CB3898"/>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BF"/>
    <w:rsid w:val="00CC7BF3"/>
    <w:rsid w:val="00CC7C6B"/>
    <w:rsid w:val="00CD03A8"/>
    <w:rsid w:val="00CD03AD"/>
    <w:rsid w:val="00CD0A3B"/>
    <w:rsid w:val="00CD1769"/>
    <w:rsid w:val="00CD1B7A"/>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FA"/>
    <w:rsid w:val="00CE540C"/>
    <w:rsid w:val="00CE5A18"/>
    <w:rsid w:val="00CE5EB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1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865"/>
    <w:rsid w:val="00D53BF4"/>
    <w:rsid w:val="00D5428E"/>
    <w:rsid w:val="00D54349"/>
    <w:rsid w:val="00D54741"/>
    <w:rsid w:val="00D551E2"/>
    <w:rsid w:val="00D56B13"/>
    <w:rsid w:val="00D56E36"/>
    <w:rsid w:val="00D5753E"/>
    <w:rsid w:val="00D5779B"/>
    <w:rsid w:val="00D60217"/>
    <w:rsid w:val="00D60271"/>
    <w:rsid w:val="00D60623"/>
    <w:rsid w:val="00D60E01"/>
    <w:rsid w:val="00D61155"/>
    <w:rsid w:val="00D611AB"/>
    <w:rsid w:val="00D61620"/>
    <w:rsid w:val="00D61638"/>
    <w:rsid w:val="00D62793"/>
    <w:rsid w:val="00D62B64"/>
    <w:rsid w:val="00D6362F"/>
    <w:rsid w:val="00D65C16"/>
    <w:rsid w:val="00D6652F"/>
    <w:rsid w:val="00D6654D"/>
    <w:rsid w:val="00D66697"/>
    <w:rsid w:val="00D668C3"/>
    <w:rsid w:val="00D66A43"/>
    <w:rsid w:val="00D66F4C"/>
    <w:rsid w:val="00D67710"/>
    <w:rsid w:val="00D67D52"/>
    <w:rsid w:val="00D70555"/>
    <w:rsid w:val="00D707AB"/>
    <w:rsid w:val="00D70F99"/>
    <w:rsid w:val="00D71363"/>
    <w:rsid w:val="00D7155A"/>
    <w:rsid w:val="00D71D3D"/>
    <w:rsid w:val="00D734C6"/>
    <w:rsid w:val="00D73765"/>
    <w:rsid w:val="00D7377C"/>
    <w:rsid w:val="00D73E90"/>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AF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3E"/>
    <w:rsid w:val="00DA62B5"/>
    <w:rsid w:val="00DA649F"/>
    <w:rsid w:val="00DA6C21"/>
    <w:rsid w:val="00DA72F8"/>
    <w:rsid w:val="00DA758B"/>
    <w:rsid w:val="00DA7A8A"/>
    <w:rsid w:val="00DA7EE1"/>
    <w:rsid w:val="00DB0683"/>
    <w:rsid w:val="00DB0687"/>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2D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BC"/>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21"/>
    <w:rsid w:val="00E54362"/>
    <w:rsid w:val="00E54BE2"/>
    <w:rsid w:val="00E556F4"/>
    <w:rsid w:val="00E55E1A"/>
    <w:rsid w:val="00E56BA8"/>
    <w:rsid w:val="00E57702"/>
    <w:rsid w:val="00E577C7"/>
    <w:rsid w:val="00E57C2B"/>
    <w:rsid w:val="00E6008D"/>
    <w:rsid w:val="00E6084D"/>
    <w:rsid w:val="00E60B06"/>
    <w:rsid w:val="00E60C92"/>
    <w:rsid w:val="00E61D90"/>
    <w:rsid w:val="00E6341D"/>
    <w:rsid w:val="00E6378C"/>
    <w:rsid w:val="00E6394A"/>
    <w:rsid w:val="00E63E0C"/>
    <w:rsid w:val="00E64158"/>
    <w:rsid w:val="00E6448D"/>
    <w:rsid w:val="00E650EC"/>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DB"/>
    <w:rsid w:val="00E8432A"/>
    <w:rsid w:val="00E85013"/>
    <w:rsid w:val="00E85E8B"/>
    <w:rsid w:val="00E865C4"/>
    <w:rsid w:val="00E865CE"/>
    <w:rsid w:val="00E86BCE"/>
    <w:rsid w:val="00E871A9"/>
    <w:rsid w:val="00E87FCB"/>
    <w:rsid w:val="00E90100"/>
    <w:rsid w:val="00E9025B"/>
    <w:rsid w:val="00E909CE"/>
    <w:rsid w:val="00E90D60"/>
    <w:rsid w:val="00E91223"/>
    <w:rsid w:val="00E915FB"/>
    <w:rsid w:val="00E92302"/>
    <w:rsid w:val="00E92E52"/>
    <w:rsid w:val="00E92E9C"/>
    <w:rsid w:val="00E93148"/>
    <w:rsid w:val="00E934C8"/>
    <w:rsid w:val="00E9352B"/>
    <w:rsid w:val="00E93534"/>
    <w:rsid w:val="00E93F89"/>
    <w:rsid w:val="00E941C9"/>
    <w:rsid w:val="00E94274"/>
    <w:rsid w:val="00E9431B"/>
    <w:rsid w:val="00E9470E"/>
    <w:rsid w:val="00E957CD"/>
    <w:rsid w:val="00E95964"/>
    <w:rsid w:val="00E959F1"/>
    <w:rsid w:val="00E95F7F"/>
    <w:rsid w:val="00E96378"/>
    <w:rsid w:val="00E9667A"/>
    <w:rsid w:val="00E96850"/>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F9A"/>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536"/>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456"/>
    <w:rsid w:val="00EF67DA"/>
    <w:rsid w:val="00EF6FB9"/>
    <w:rsid w:val="00EF7124"/>
    <w:rsid w:val="00EF7384"/>
    <w:rsid w:val="00EF77A6"/>
    <w:rsid w:val="00EF7CDF"/>
    <w:rsid w:val="00F00418"/>
    <w:rsid w:val="00F0044A"/>
    <w:rsid w:val="00F00C04"/>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07B2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4BD"/>
    <w:rsid w:val="00F217F8"/>
    <w:rsid w:val="00F21BAE"/>
    <w:rsid w:val="00F21F12"/>
    <w:rsid w:val="00F22865"/>
    <w:rsid w:val="00F2293A"/>
    <w:rsid w:val="00F229DE"/>
    <w:rsid w:val="00F235F7"/>
    <w:rsid w:val="00F2421D"/>
    <w:rsid w:val="00F25241"/>
    <w:rsid w:val="00F2529B"/>
    <w:rsid w:val="00F302A5"/>
    <w:rsid w:val="00F303B1"/>
    <w:rsid w:val="00F308B9"/>
    <w:rsid w:val="00F30AA8"/>
    <w:rsid w:val="00F31B00"/>
    <w:rsid w:val="00F32018"/>
    <w:rsid w:val="00F32DE5"/>
    <w:rsid w:val="00F332DC"/>
    <w:rsid w:val="00F33516"/>
    <w:rsid w:val="00F3355C"/>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5C"/>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1EE"/>
    <w:rsid w:val="00F85285"/>
    <w:rsid w:val="00F85EE3"/>
    <w:rsid w:val="00F869A3"/>
    <w:rsid w:val="00F86AF6"/>
    <w:rsid w:val="00F86F43"/>
    <w:rsid w:val="00F87CD9"/>
    <w:rsid w:val="00F87DF1"/>
    <w:rsid w:val="00F9024D"/>
    <w:rsid w:val="00F904BA"/>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596"/>
    <w:rsid w:val="00FC0DC2"/>
    <w:rsid w:val="00FC11E6"/>
    <w:rsid w:val="00FC1A04"/>
    <w:rsid w:val="00FC2982"/>
    <w:rsid w:val="00FC30FB"/>
    <w:rsid w:val="00FC3CD5"/>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C37"/>
    <w:rsid w:val="00FF3486"/>
    <w:rsid w:val="00FF3518"/>
    <w:rsid w:val="00FF4B10"/>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54161"/>
    <w:pPr>
      <w:tabs>
        <w:tab w:val="right" w:leader="dot" w:pos="9962"/>
      </w:tabs>
      <w:spacing w:after="0"/>
      <w:ind w:left="220"/>
    </w:pPr>
    <w:rPr>
      <w:rFonts w:ascii="Times New Roman" w:hAnsi="Times New Roman" w:cs="Times New Roman"/>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6"/>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paragraph" w:styleId="Turinys3">
    <w:name w:val="toc 3"/>
    <w:basedOn w:val="prastasis"/>
    <w:next w:val="prastasis"/>
    <w:autoRedefine/>
    <w:uiPriority w:val="39"/>
    <w:unhideWhenUsed/>
    <w:rsid w:val="003A5BE2"/>
    <w:pPr>
      <w:spacing w:after="100"/>
      <w:ind w:left="420"/>
    </w:pPr>
  </w:style>
  <w:style w:type="table" w:customStyle="1" w:styleId="Lentelstinklelis21">
    <w:name w:val="Lentelės tinklelis21"/>
    <w:basedOn w:val="prastojilentel"/>
    <w:next w:val="Lentelstinklelis"/>
    <w:uiPriority w:val="39"/>
    <w:rsid w:val="0072462E"/>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87D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F0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447833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374520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774583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46727</Words>
  <Characters>26635</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4</cp:revision>
  <cp:lastPrinted>2025-05-12T07:33:00Z</cp:lastPrinted>
  <dcterms:created xsi:type="dcterms:W3CDTF">2025-06-16T05:13:00Z</dcterms:created>
  <dcterms:modified xsi:type="dcterms:W3CDTF">2025-06-17T14:26:00Z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