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0B840943"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2245C6">
            <w:rPr>
              <w:rFonts w:ascii="Arial" w:hAnsi="Arial" w:cs="Arial"/>
              <w:sz w:val="24"/>
              <w:szCs w:val="24"/>
            </w:rPr>
            <w:t>5</w:t>
          </w:r>
          <w:r w:rsidRPr="00C514E3">
            <w:rPr>
              <w:rFonts w:ascii="Arial" w:hAnsi="Arial" w:cs="Arial"/>
              <w:sz w:val="24"/>
              <w:szCs w:val="24"/>
            </w:rPr>
            <w:t>-</w:t>
          </w:r>
          <w:r w:rsidR="00376F91">
            <w:rPr>
              <w:rFonts w:ascii="Arial" w:hAnsi="Arial" w:cs="Arial"/>
              <w:sz w:val="24"/>
              <w:szCs w:val="24"/>
            </w:rPr>
            <w:t>0</w:t>
          </w:r>
          <w:r w:rsidR="008E6005">
            <w:rPr>
              <w:rFonts w:ascii="Arial" w:hAnsi="Arial" w:cs="Arial"/>
              <w:sz w:val="24"/>
              <w:szCs w:val="24"/>
            </w:rPr>
            <w:t>6</w:t>
          </w:r>
          <w:r w:rsidRPr="00C514E3">
            <w:rPr>
              <w:rFonts w:ascii="Arial" w:hAnsi="Arial" w:cs="Arial"/>
              <w:sz w:val="24"/>
              <w:szCs w:val="24"/>
            </w:rPr>
            <w:t>-</w:t>
          </w:r>
          <w:r w:rsidR="00AA5C02">
            <w:rPr>
              <w:rFonts w:ascii="Arial" w:hAnsi="Arial" w:cs="Arial"/>
              <w:sz w:val="24"/>
              <w:szCs w:val="24"/>
            </w:rPr>
            <w:t>09</w:t>
          </w:r>
          <w:r w:rsidRPr="00C514E3">
            <w:rPr>
              <w:rFonts w:ascii="Arial" w:hAnsi="Arial" w:cs="Arial"/>
              <w:sz w:val="24"/>
              <w:szCs w:val="24"/>
            </w:rPr>
            <w:t xml:space="preserve"> įsakymu Nr. AV-</w:t>
          </w:r>
          <w:r w:rsidR="00AF4788">
            <w:rPr>
              <w:rFonts w:ascii="Arial" w:hAnsi="Arial" w:cs="Arial"/>
              <w:sz w:val="24"/>
              <w:szCs w:val="24"/>
            </w:rPr>
            <w:t>866</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7DC4CF48" w:rsidR="002A69CB" w:rsidRPr="00560E27" w:rsidRDefault="002A69CB" w:rsidP="00057554">
          <w:pPr>
            <w:spacing w:after="0"/>
            <w:jc w:val="center"/>
            <w:rPr>
              <w:rFonts w:ascii="Arial" w:hAnsi="Arial" w:cs="Arial"/>
              <w:b/>
              <w:sz w:val="24"/>
              <w:szCs w:val="24"/>
            </w:rPr>
          </w:pPr>
          <w:r w:rsidRPr="00560E27">
            <w:rPr>
              <w:rFonts w:ascii="Arial" w:hAnsi="Arial" w:cs="Arial"/>
              <w:b/>
              <w:sz w:val="24"/>
              <w:szCs w:val="24"/>
            </w:rPr>
            <w:t>,,</w:t>
          </w:r>
          <w:r w:rsidR="008E6005" w:rsidRPr="008E6005">
            <w:rPr>
              <w:rFonts w:ascii="Arial" w:hAnsi="Arial" w:cs="Arial"/>
              <w:b/>
              <w:sz w:val="24"/>
              <w:szCs w:val="24"/>
            </w:rPr>
            <w:t>VEIVIRŽĖNŲ MEMORIALINIŲ OBJEKTŲ KOMPLEKSO LURDO (U. K. KVR 35054) LAISVĖS G., VEIVIRŽĖNŲ MSTL., VEIVIRŽĖNŲ SEN., KLAIPĖDOS R. SAV., TVARKYBOS (REMONTO) DARBAI</w:t>
          </w:r>
          <w:r w:rsidR="00057554">
            <w:rPr>
              <w:rFonts w:ascii="Arial" w:hAnsi="Arial" w:cs="Arial"/>
              <w:b/>
              <w:sz w:val="24"/>
              <w:szCs w:val="24"/>
            </w:rPr>
            <w:t>“</w:t>
          </w:r>
        </w:p>
        <w:p w14:paraId="4A16514C" w14:textId="0250F891" w:rsidR="00A0185D" w:rsidRPr="00560E27" w:rsidRDefault="00CF02E4" w:rsidP="008E6005">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7F019446"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.0</w:t>
          </w:r>
          <w:r w:rsidR="000C537B">
            <w:rPr>
              <w:rFonts w:ascii="Arial" w:hAnsi="Arial" w:cs="Arial"/>
              <w:b/>
              <w:bCs/>
              <w:sz w:val="24"/>
              <w:szCs w:val="24"/>
            </w:rPr>
            <w:t>2</w:t>
          </w:r>
          <w:r w:rsidRPr="00560E27">
            <w:rPr>
              <w:rFonts w:ascii="Arial" w:hAnsi="Arial" w:cs="Arial"/>
              <w:b/>
              <w:bCs/>
              <w:sz w:val="24"/>
              <w:szCs w:val="24"/>
            </w:rPr>
            <w:t>.</w:t>
          </w:r>
          <w:r w:rsidR="000C537B">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7AEE4518" w:rsidR="005B5ED5" w:rsidRPr="00560E27"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560E27">
        <w:rPr>
          <w:rFonts w:ascii="Arial" w:hAnsi="Arial" w:cs="Arial"/>
          <w:sz w:val="24"/>
          <w:szCs w:val="24"/>
        </w:rPr>
        <w:t xml:space="preserve">Perkančioji organizacija – </w:t>
      </w:r>
      <w:r w:rsidR="00452116" w:rsidRPr="00560E27">
        <w:rPr>
          <w:rFonts w:ascii="Arial" w:eastAsia="Calibri" w:hAnsi="Arial" w:cs="Arial"/>
          <w:sz w:val="24"/>
          <w:szCs w:val="24"/>
        </w:rPr>
        <w:t>Klaipėdos rajono savivaldybės administracija</w:t>
      </w:r>
      <w:r w:rsidR="00E56BA8" w:rsidRPr="00560E27">
        <w:rPr>
          <w:rFonts w:ascii="Arial" w:eastAsia="Calibri" w:hAnsi="Arial" w:cs="Arial"/>
          <w:sz w:val="24"/>
          <w:szCs w:val="24"/>
        </w:rPr>
        <w:t>, juridinio asmens kodas</w:t>
      </w:r>
      <w:r w:rsidR="00452116" w:rsidRPr="00560E27">
        <w:rPr>
          <w:rFonts w:ascii="Arial" w:eastAsia="Calibri" w:hAnsi="Arial" w:cs="Arial"/>
          <w:sz w:val="24"/>
          <w:szCs w:val="24"/>
        </w:rPr>
        <w:t xml:space="preserve"> 188773688</w:t>
      </w:r>
      <w:r w:rsidR="00E56BA8" w:rsidRPr="00560E27">
        <w:rPr>
          <w:rFonts w:ascii="Arial" w:eastAsia="Calibri" w:hAnsi="Arial" w:cs="Arial"/>
          <w:sz w:val="24"/>
          <w:szCs w:val="24"/>
        </w:rPr>
        <w:t>, adresas</w:t>
      </w:r>
      <w:r w:rsidR="00452116" w:rsidRPr="00560E27">
        <w:rPr>
          <w:rFonts w:ascii="Arial" w:eastAsia="Calibri" w:hAnsi="Arial" w:cs="Arial"/>
          <w:sz w:val="24"/>
          <w:szCs w:val="24"/>
        </w:rPr>
        <w:t xml:space="preserve"> Klaipėdos g. 2, LT-96130 Gargždai</w:t>
      </w:r>
      <w:r w:rsidR="006E56DA" w:rsidRPr="00560E27">
        <w:rPr>
          <w:rFonts w:ascii="Arial" w:eastAsia="Calibri" w:hAnsi="Arial" w:cs="Arial"/>
          <w:sz w:val="24"/>
          <w:szCs w:val="24"/>
        </w:rPr>
        <w:t xml:space="preserve"> (toliau – Perkančioji organizacija</w:t>
      </w:r>
      <w:r w:rsidR="00F4108B" w:rsidRPr="00560E27">
        <w:rPr>
          <w:rFonts w:ascii="Arial" w:eastAsia="Calibri" w:hAnsi="Arial" w:cs="Arial"/>
          <w:sz w:val="24"/>
          <w:szCs w:val="24"/>
        </w:rPr>
        <w:t>/PO</w:t>
      </w:r>
      <w:r w:rsidR="006E56DA" w:rsidRPr="00560E27">
        <w:rPr>
          <w:rFonts w:ascii="Arial" w:eastAsia="Calibri" w:hAnsi="Arial" w:cs="Arial"/>
          <w:sz w:val="24"/>
          <w:szCs w:val="24"/>
        </w:rPr>
        <w:t>)</w:t>
      </w:r>
      <w:r w:rsidR="00E56BA8" w:rsidRPr="00560E27">
        <w:rPr>
          <w:rFonts w:ascii="Arial" w:eastAsia="Calibri" w:hAnsi="Arial" w:cs="Arial"/>
          <w:sz w:val="24"/>
          <w:szCs w:val="24"/>
        </w:rPr>
        <w:t xml:space="preserve">. </w:t>
      </w:r>
      <w:r w:rsidRPr="00560E27">
        <w:rPr>
          <w:rFonts w:ascii="Arial" w:eastAsiaTheme="minorHAnsi" w:hAnsi="Arial" w:cs="Arial"/>
          <w:sz w:val="24"/>
          <w:szCs w:val="24"/>
          <w:lang w:eastAsia="en-US"/>
        </w:rPr>
        <w:t>Perkančioji organizacija nėra PVM mokėtoja</w:t>
      </w:r>
      <w:r w:rsidRPr="00560E27">
        <w:rPr>
          <w:rFonts w:ascii="Arial" w:eastAsia="Calibri" w:hAnsi="Arial" w:cs="Arial"/>
          <w:sz w:val="24"/>
          <w:szCs w:val="24"/>
        </w:rPr>
        <w:t>.</w:t>
      </w:r>
    </w:p>
    <w:p w14:paraId="6446701F" w14:textId="161FDA68"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DF4D30" w:rsidRPr="00560E27">
        <w:rPr>
          <w:rFonts w:ascii="Arial" w:hAnsi="Arial" w:cs="Arial"/>
          <w:sz w:val="24"/>
          <w:szCs w:val="24"/>
        </w:rPr>
        <w:t>perkančioji organizacija</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9418898" w:rsidR="00E32C8E" w:rsidRPr="00560E27" w:rsidRDefault="002F5F8E" w:rsidP="00B50F37">
      <w:pPr>
        <w:spacing w:after="0"/>
        <w:ind w:firstLine="567"/>
        <w:jc w:val="both"/>
        <w:rPr>
          <w:rFonts w:ascii="Arial" w:hAnsi="Arial" w:cs="Arial"/>
          <w:sz w:val="24"/>
          <w:szCs w:val="24"/>
        </w:rPr>
      </w:pPr>
      <w:r w:rsidRPr="00560E27">
        <w:rPr>
          <w:rFonts w:ascii="Arial" w:hAnsi="Arial" w:cs="Arial"/>
          <w:sz w:val="24"/>
          <w:szCs w:val="24"/>
        </w:rPr>
        <w:t xml:space="preserve">1.4. </w:t>
      </w:r>
      <w:r w:rsidR="00AA23FB" w:rsidRPr="00560E27">
        <w:rPr>
          <w:rFonts w:ascii="Arial" w:hAnsi="Arial" w:cs="Arial"/>
          <w:sz w:val="24"/>
          <w:szCs w:val="24"/>
        </w:rPr>
        <w:t xml:space="preserve"> </w:t>
      </w:r>
      <w:r w:rsidR="00AA23FB" w:rsidRPr="00560E27">
        <w:rPr>
          <w:rFonts w:ascii="Arial" w:eastAsia="Times New Roman" w:hAnsi="Arial" w:cs="Arial"/>
          <w:sz w:val="24"/>
          <w:szCs w:val="24"/>
        </w:rPr>
        <w:t>Perkančioji organizacija nerezervuoja teisės dalyvauti pirkime.</w:t>
      </w:r>
      <w:r w:rsidR="006E77D3" w:rsidRPr="00560E27">
        <w:rPr>
          <w:rFonts w:ascii="Arial" w:eastAsia="Times New Roman" w:hAnsi="Arial" w:cs="Arial"/>
          <w:sz w:val="24"/>
          <w:szCs w:val="24"/>
        </w:rPr>
        <w:t xml:space="preserve"> </w:t>
      </w:r>
      <w:r w:rsidR="00E32C8E" w:rsidRPr="00560E27">
        <w:rPr>
          <w:rFonts w:ascii="Arial" w:hAnsi="Arial" w:cs="Arial"/>
          <w:sz w:val="24"/>
          <w:szCs w:val="24"/>
        </w:rPr>
        <w:t xml:space="preserve">Stebėtojai dalyvauti </w:t>
      </w:r>
      <w:r w:rsidR="008A3C98" w:rsidRPr="00560E27">
        <w:rPr>
          <w:rFonts w:ascii="Arial" w:hAnsi="Arial" w:cs="Arial"/>
          <w:sz w:val="24"/>
          <w:szCs w:val="24"/>
        </w:rPr>
        <w:t>K</w:t>
      </w:r>
      <w:r w:rsidR="00E32C8E" w:rsidRPr="00560E27">
        <w:rPr>
          <w:rFonts w:ascii="Arial" w:hAnsi="Arial" w:cs="Arial"/>
          <w:sz w:val="24"/>
          <w:szCs w:val="24"/>
        </w:rPr>
        <w:t>omisijos posėdžiuose nėra kviečiami.</w:t>
      </w:r>
    </w:p>
    <w:p w14:paraId="39603E6D" w14:textId="5C16C174" w:rsidR="005E62F0" w:rsidRPr="00560E27" w:rsidRDefault="006E56DA" w:rsidP="002245C6">
      <w:pPr>
        <w:tabs>
          <w:tab w:val="left" w:pos="567"/>
        </w:tabs>
        <w:spacing w:after="0"/>
        <w:jc w:val="both"/>
        <w:rPr>
          <w:rFonts w:ascii="Arial" w:hAnsi="Arial" w:cs="Arial"/>
          <w:sz w:val="24"/>
          <w:szCs w:val="24"/>
        </w:rPr>
      </w:pPr>
      <w:r w:rsidRPr="00560E27">
        <w:rPr>
          <w:rFonts w:ascii="Arial" w:hAnsi="Arial" w:cs="Arial"/>
          <w:sz w:val="24"/>
          <w:szCs w:val="24"/>
        </w:rPr>
        <w:tab/>
        <w:t xml:space="preserve">1.5. </w:t>
      </w:r>
      <w:r w:rsidR="005E62F0" w:rsidRPr="00560E27">
        <w:rPr>
          <w:rFonts w:ascii="Arial" w:hAnsi="Arial" w:cs="Arial"/>
          <w:sz w:val="24"/>
          <w:szCs w:val="24"/>
        </w:rPr>
        <w:t xml:space="preserve">Atliekamas žaliasis pirkimas. Pirkimas vykdomas vadovaujantis </w:t>
      </w:r>
      <w:hyperlink r:id="rId11" w:history="1">
        <w:r w:rsidR="005E62F0" w:rsidRPr="00560E27">
          <w:rPr>
            <w:rStyle w:val="Hipersaitas"/>
            <w:rFonts w:ascii="Arial" w:hAnsi="Arial" w:cs="Arial"/>
            <w:sz w:val="24"/>
            <w:szCs w:val="24"/>
          </w:rPr>
          <w:t>Lietuvos Respublikos aplinkos ministro 2022 m. gruodžio 13 d. įsakym</w:t>
        </w:r>
        <w:r w:rsidR="005D59E2" w:rsidRPr="00560E27">
          <w:rPr>
            <w:rStyle w:val="Hipersaitas"/>
            <w:rFonts w:ascii="Arial" w:hAnsi="Arial" w:cs="Arial"/>
            <w:sz w:val="24"/>
            <w:szCs w:val="24"/>
          </w:rPr>
          <w:t>o</w:t>
        </w:r>
        <w:r w:rsidR="005E62F0" w:rsidRPr="00560E27">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560E27">
        <w:rPr>
          <w:rFonts w:ascii="Arial" w:hAnsi="Arial" w:cs="Arial"/>
          <w:sz w:val="24"/>
          <w:szCs w:val="24"/>
        </w:rPr>
        <w:t xml:space="preserve">“ </w:t>
      </w:r>
      <w:r w:rsidR="005D59E2" w:rsidRPr="00560E27">
        <w:rPr>
          <w:rFonts w:ascii="Arial" w:hAnsi="Arial" w:cs="Arial"/>
          <w:sz w:val="24"/>
          <w:szCs w:val="24"/>
        </w:rPr>
        <w:t>nuostatomis</w:t>
      </w:r>
      <w:r w:rsidR="005E62F0" w:rsidRPr="00560E27">
        <w:rPr>
          <w:rFonts w:ascii="Arial" w:hAnsi="Arial" w:cs="Arial"/>
          <w:sz w:val="24"/>
          <w:szCs w:val="24"/>
        </w:rPr>
        <w:t xml:space="preserve">. Aplinkos apaugos </w:t>
      </w:r>
      <w:r w:rsidR="004E08BB" w:rsidRPr="00551DF7">
        <w:rPr>
          <w:rFonts w:ascii="Arial" w:hAnsi="Arial" w:cs="Arial"/>
          <w:sz w:val="24"/>
          <w:szCs w:val="24"/>
        </w:rPr>
        <w:t xml:space="preserve">kriterijai nustatyti: </w:t>
      </w:r>
      <w:r w:rsidR="00551DF7">
        <w:rPr>
          <w:rFonts w:ascii="Arial" w:hAnsi="Arial" w:cs="Arial"/>
          <w:sz w:val="24"/>
          <w:szCs w:val="24"/>
        </w:rPr>
        <w:t xml:space="preserve">Techninėje specifikacijoje / </w:t>
      </w:r>
      <w:r w:rsidR="00551DF7" w:rsidRPr="00551DF7">
        <w:rPr>
          <w:rFonts w:ascii="Arial" w:hAnsi="Arial" w:cs="Arial"/>
          <w:sz w:val="24"/>
          <w:szCs w:val="24"/>
        </w:rPr>
        <w:t>S</w:t>
      </w:r>
      <w:r w:rsidR="004E08BB" w:rsidRPr="00551DF7">
        <w:rPr>
          <w:rFonts w:ascii="Arial" w:hAnsi="Arial" w:cs="Arial"/>
          <w:sz w:val="24"/>
          <w:szCs w:val="24"/>
        </w:rPr>
        <w:t>utarties projekt</w:t>
      </w:r>
      <w:r w:rsidR="00551DF7" w:rsidRPr="00551DF7">
        <w:rPr>
          <w:rFonts w:ascii="Arial" w:hAnsi="Arial" w:cs="Arial"/>
          <w:sz w:val="24"/>
          <w:szCs w:val="24"/>
        </w:rPr>
        <w:t>e</w:t>
      </w:r>
      <w:r w:rsidR="00F6367D" w:rsidRPr="00551DF7">
        <w:rPr>
          <w:rFonts w:ascii="Arial" w:hAnsi="Arial" w:cs="Arial"/>
          <w:sz w:val="24"/>
          <w:szCs w:val="24"/>
        </w:rPr>
        <w:t>.</w:t>
      </w:r>
    </w:p>
    <w:p w14:paraId="278EA4A0" w14:textId="57CFEE54" w:rsidR="00AF1430" w:rsidRPr="00560E27"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560E27">
        <w:rPr>
          <w:rFonts w:ascii="Arial" w:hAnsi="Arial" w:cs="Arial"/>
          <w:sz w:val="24"/>
          <w:szCs w:val="24"/>
        </w:rPr>
        <w:t>Pirkime neleidžia</w:t>
      </w:r>
      <w:r w:rsidR="00216820" w:rsidRPr="00560E27">
        <w:rPr>
          <w:rFonts w:ascii="Arial" w:hAnsi="Arial" w:cs="Arial"/>
          <w:sz w:val="24"/>
          <w:szCs w:val="24"/>
        </w:rPr>
        <w:t>ma</w:t>
      </w:r>
      <w:r w:rsidRPr="00560E27">
        <w:rPr>
          <w:rFonts w:ascii="Arial" w:hAnsi="Arial" w:cs="Arial"/>
          <w:sz w:val="24"/>
          <w:szCs w:val="24"/>
        </w:rPr>
        <w:t xml:space="preserve"> pateikti alternatyvių </w:t>
      </w:r>
      <w:r w:rsidR="00D27E76" w:rsidRPr="00560E27">
        <w:rPr>
          <w:rFonts w:ascii="Arial" w:hAnsi="Arial" w:cs="Arial"/>
          <w:sz w:val="24"/>
          <w:szCs w:val="24"/>
        </w:rPr>
        <w:t>p</w:t>
      </w:r>
      <w:r w:rsidRPr="00560E27">
        <w:rPr>
          <w:rFonts w:ascii="Arial" w:hAnsi="Arial" w:cs="Arial"/>
          <w:sz w:val="24"/>
          <w:szCs w:val="24"/>
        </w:rPr>
        <w:t xml:space="preserve">asiūlymų. </w:t>
      </w:r>
    </w:p>
    <w:p w14:paraId="0C002F05" w14:textId="68A15AD1" w:rsidR="00E32C8E" w:rsidRPr="00560E27"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113FAF7E" w:rsidR="006E77D3" w:rsidRDefault="006E77D3" w:rsidP="002245C6">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E6005">
        <w:rPr>
          <w:rFonts w:ascii="Arial" w:hAnsi="Arial" w:cs="Arial"/>
          <w:sz w:val="24"/>
          <w:szCs w:val="24"/>
        </w:rPr>
        <w:t>Erika Pečiulienė</w:t>
      </w:r>
      <w:r w:rsidR="008727E1" w:rsidRPr="008727E1">
        <w:rPr>
          <w:rFonts w:ascii="Arial" w:hAnsi="Arial" w:cs="Arial"/>
          <w:sz w:val="24"/>
          <w:szCs w:val="24"/>
        </w:rPr>
        <w:t xml:space="preserve">, Viešųjų pirkimų skyriaus </w:t>
      </w:r>
      <w:r w:rsidR="008E6005">
        <w:rPr>
          <w:rFonts w:ascii="Arial" w:hAnsi="Arial" w:cs="Arial"/>
          <w:sz w:val="24"/>
          <w:szCs w:val="24"/>
        </w:rPr>
        <w:t>patarėja</w:t>
      </w:r>
      <w:r w:rsidR="008727E1" w:rsidRPr="008727E1">
        <w:rPr>
          <w:rFonts w:ascii="Arial" w:hAnsi="Arial" w:cs="Arial"/>
          <w:sz w:val="24"/>
          <w:szCs w:val="24"/>
        </w:rPr>
        <w:t>, tel. +370</w:t>
      </w:r>
      <w:r w:rsidR="008E6005">
        <w:rPr>
          <w:rFonts w:ascii="Arial" w:hAnsi="Arial" w:cs="Arial"/>
          <w:sz w:val="24"/>
          <w:szCs w:val="24"/>
        </w:rPr>
        <w:t> 622 84599</w:t>
      </w:r>
      <w:r w:rsidR="008727E1" w:rsidRPr="008727E1">
        <w:rPr>
          <w:rFonts w:ascii="Arial" w:hAnsi="Arial" w:cs="Arial"/>
          <w:sz w:val="24"/>
          <w:szCs w:val="24"/>
        </w:rPr>
        <w:t xml:space="preserve">, el. paštas </w:t>
      </w:r>
      <w:hyperlink r:id="rId12" w:history="1">
        <w:r w:rsidR="008E6005" w:rsidRPr="009B3AF6">
          <w:rPr>
            <w:rStyle w:val="Hipersaitas"/>
            <w:rFonts w:ascii="Arial" w:hAnsi="Arial" w:cs="Arial"/>
            <w:sz w:val="24"/>
            <w:szCs w:val="24"/>
          </w:rPr>
          <w:t>erika.peciuliene</w:t>
        </w:r>
        <w:r w:rsidR="008E6005" w:rsidRPr="009B3AF6">
          <w:rPr>
            <w:rStyle w:val="Hipersaitas"/>
            <w:rFonts w:ascii="Arial" w:hAnsi="Arial" w:cs="Arial"/>
            <w:sz w:val="24"/>
            <w:szCs w:val="24"/>
            <w:lang w:val="en-US"/>
          </w:rPr>
          <w:t>@</w:t>
        </w:r>
        <w:r w:rsidR="008E6005" w:rsidRPr="009B3AF6">
          <w:rPr>
            <w:rStyle w:val="Hipersaitas"/>
            <w:rFonts w:ascii="Arial" w:hAnsi="Arial" w:cs="Arial"/>
            <w:sz w:val="24"/>
            <w:szCs w:val="24"/>
          </w:rPr>
          <w:t>klaipedos-r.lt</w:t>
        </w:r>
      </w:hyperlink>
      <w:r w:rsidR="00F4108B" w:rsidRPr="00560E27">
        <w:rPr>
          <w:rFonts w:ascii="Arial" w:hAnsi="Arial" w:cs="Arial"/>
          <w:sz w:val="24"/>
          <w:szCs w:val="24"/>
        </w:rPr>
        <w:t xml:space="preserve">. </w:t>
      </w:r>
    </w:p>
    <w:p w14:paraId="746E09F4" w14:textId="56FE349F" w:rsidR="008E6005" w:rsidRPr="00AE6677" w:rsidRDefault="006E77D3" w:rsidP="00AE6677">
      <w:pPr>
        <w:pStyle w:val="Sraopastraipa"/>
        <w:numPr>
          <w:ilvl w:val="1"/>
          <w:numId w:val="8"/>
        </w:numPr>
        <w:tabs>
          <w:tab w:val="left" w:pos="993"/>
        </w:tabs>
        <w:spacing w:after="0"/>
        <w:ind w:left="0" w:firstLine="567"/>
        <w:jc w:val="both"/>
        <w:rPr>
          <w:rFonts w:ascii="Arial" w:hAnsi="Arial" w:cs="Arial"/>
          <w:sz w:val="24"/>
          <w:szCs w:val="24"/>
        </w:rPr>
      </w:pPr>
      <w:r w:rsidRPr="00AE6677">
        <w:rPr>
          <w:rFonts w:ascii="Arial" w:eastAsia="Calibri" w:hAnsi="Arial" w:cs="Arial"/>
          <w:bCs/>
          <w:sz w:val="24"/>
          <w:szCs w:val="24"/>
        </w:rPr>
        <w:t xml:space="preserve">Dėl pirkimo objekto </w:t>
      </w:r>
      <w:r w:rsidRPr="00AE6677">
        <w:rPr>
          <w:rFonts w:ascii="Arial" w:hAnsi="Arial" w:cs="Arial"/>
          <w:sz w:val="24"/>
          <w:szCs w:val="24"/>
        </w:rPr>
        <w:t>konsultuoja</w:t>
      </w:r>
      <w:r w:rsidR="00A0185D" w:rsidRPr="00AE6677">
        <w:rPr>
          <w:rFonts w:ascii="Arial" w:hAnsi="Arial" w:cs="Arial"/>
          <w:sz w:val="24"/>
          <w:szCs w:val="24"/>
        </w:rPr>
        <w:t>:</w:t>
      </w:r>
      <w:r w:rsidRPr="00AE6677">
        <w:rPr>
          <w:rFonts w:ascii="Arial" w:hAnsi="Arial" w:cs="Arial"/>
          <w:sz w:val="24"/>
          <w:szCs w:val="24"/>
        </w:rPr>
        <w:t xml:space="preserve"> </w:t>
      </w:r>
      <w:r w:rsidR="000C537B" w:rsidRPr="00AE6677">
        <w:rPr>
          <w:rFonts w:ascii="Arial" w:hAnsi="Arial" w:cs="Arial"/>
          <w:sz w:val="24"/>
          <w:szCs w:val="24"/>
        </w:rPr>
        <w:t>Sonata Šmatauskienė, Architektūros ir teritorijų planavimo skyriaus patarėja</w:t>
      </w:r>
      <w:r w:rsidR="00005808">
        <w:rPr>
          <w:rFonts w:ascii="Arial" w:hAnsi="Arial" w:cs="Arial"/>
          <w:sz w:val="24"/>
          <w:szCs w:val="24"/>
        </w:rPr>
        <w:t xml:space="preserve"> </w:t>
      </w:r>
      <w:r w:rsidR="00005808" w:rsidRPr="00005808">
        <w:rPr>
          <w:rFonts w:ascii="Arial" w:hAnsi="Arial" w:cs="Arial"/>
          <w:sz w:val="24"/>
          <w:szCs w:val="24"/>
        </w:rPr>
        <w:t>(kultūros paveldo apsauga)</w:t>
      </w:r>
      <w:r w:rsidR="000C537B" w:rsidRPr="00AE6677">
        <w:rPr>
          <w:rFonts w:ascii="Arial" w:hAnsi="Arial" w:cs="Arial"/>
          <w:sz w:val="24"/>
          <w:szCs w:val="24"/>
        </w:rPr>
        <w:t xml:space="preserve">, tel. +370 618 45035, el. paštas </w:t>
      </w:r>
      <w:hyperlink r:id="rId13" w:history="1">
        <w:r w:rsidR="000C537B" w:rsidRPr="00AE6677">
          <w:rPr>
            <w:rStyle w:val="Hipersaitas"/>
            <w:rFonts w:ascii="Arial" w:hAnsi="Arial" w:cs="Arial"/>
            <w:color w:val="0070C0"/>
            <w:sz w:val="24"/>
            <w:szCs w:val="24"/>
            <w:u w:val="single"/>
          </w:rPr>
          <w:t>sonata.smatauskiene</w:t>
        </w:r>
        <w:r w:rsidR="000C537B" w:rsidRPr="00AE6677">
          <w:rPr>
            <w:rStyle w:val="Hipersaitas"/>
            <w:rFonts w:ascii="Arial" w:hAnsi="Arial" w:cs="Arial"/>
            <w:color w:val="0070C0"/>
            <w:sz w:val="24"/>
            <w:szCs w:val="24"/>
            <w:u w:val="single"/>
            <w:lang w:val="en-US"/>
          </w:rPr>
          <w:t>@</w:t>
        </w:r>
        <w:r w:rsidR="000C537B" w:rsidRPr="00AE6677">
          <w:rPr>
            <w:rStyle w:val="Hipersaitas"/>
            <w:rFonts w:ascii="Arial" w:hAnsi="Arial" w:cs="Arial"/>
            <w:color w:val="0070C0"/>
            <w:sz w:val="24"/>
            <w:szCs w:val="24"/>
            <w:u w:val="single"/>
          </w:rPr>
          <w:t>klaipedos-r.lt</w:t>
        </w:r>
      </w:hyperlink>
      <w:r w:rsidR="000C537B" w:rsidRPr="00AE6677">
        <w:rPr>
          <w:rFonts w:ascii="Arial" w:hAnsi="Arial" w:cs="Arial"/>
          <w:sz w:val="24"/>
          <w:szCs w:val="24"/>
        </w:rPr>
        <w:t xml:space="preserve"> </w:t>
      </w:r>
      <w:bookmarkStart w:id="3" w:name="_Ref39426332"/>
      <w:bookmarkStart w:id="4" w:name="_Ref39426338"/>
      <w:bookmarkStart w:id="5" w:name="_Toc126333929"/>
      <w:bookmarkEnd w:id="1"/>
    </w:p>
    <w:p w14:paraId="36D1E30C" w14:textId="77777777" w:rsidR="008E6005" w:rsidRDefault="008E6005" w:rsidP="008E6005">
      <w:pPr>
        <w:pStyle w:val="Sraopastraipa"/>
        <w:tabs>
          <w:tab w:val="left" w:pos="993"/>
        </w:tabs>
        <w:spacing w:after="0"/>
        <w:ind w:left="567"/>
        <w:rPr>
          <w:rFonts w:ascii="Arial" w:hAnsi="Arial" w:cs="Arial"/>
          <w:sz w:val="24"/>
          <w:szCs w:val="24"/>
        </w:rPr>
      </w:pPr>
    </w:p>
    <w:p w14:paraId="74484EEB" w14:textId="77777777" w:rsidR="008E6005" w:rsidRDefault="008E6005" w:rsidP="008E6005">
      <w:pPr>
        <w:pStyle w:val="Sraopastraipa"/>
        <w:tabs>
          <w:tab w:val="left" w:pos="993"/>
        </w:tabs>
        <w:spacing w:after="0"/>
        <w:ind w:left="567"/>
        <w:rPr>
          <w:rFonts w:ascii="Arial" w:hAnsi="Arial" w:cs="Arial"/>
          <w:sz w:val="24"/>
          <w:szCs w:val="24"/>
        </w:rPr>
      </w:pPr>
    </w:p>
    <w:p w14:paraId="02070AC8" w14:textId="77777777" w:rsidR="008E6005" w:rsidRDefault="008E6005" w:rsidP="008E6005">
      <w:pPr>
        <w:pStyle w:val="Sraopastraipa"/>
        <w:tabs>
          <w:tab w:val="left" w:pos="993"/>
        </w:tabs>
        <w:spacing w:after="0"/>
        <w:ind w:left="567"/>
        <w:rPr>
          <w:rFonts w:ascii="Arial" w:hAnsi="Arial" w:cs="Arial"/>
          <w:sz w:val="24"/>
          <w:szCs w:val="24"/>
        </w:rPr>
      </w:pPr>
    </w:p>
    <w:p w14:paraId="0C2C00C0" w14:textId="77777777" w:rsidR="008E6005" w:rsidRDefault="008E6005" w:rsidP="008E6005">
      <w:pPr>
        <w:pStyle w:val="Sraopastraipa"/>
        <w:tabs>
          <w:tab w:val="left" w:pos="993"/>
        </w:tabs>
        <w:spacing w:after="0"/>
        <w:ind w:left="567"/>
        <w:rPr>
          <w:rFonts w:ascii="Arial" w:hAnsi="Arial" w:cs="Arial"/>
          <w:sz w:val="24"/>
          <w:szCs w:val="24"/>
        </w:rPr>
      </w:pPr>
    </w:p>
    <w:p w14:paraId="77F6DB72" w14:textId="63353B2C" w:rsidR="00F10CC1" w:rsidRPr="008E6005" w:rsidRDefault="00F10CC1" w:rsidP="008E6005">
      <w:pPr>
        <w:pStyle w:val="Sraopastraipa"/>
        <w:tabs>
          <w:tab w:val="left" w:pos="993"/>
        </w:tabs>
        <w:spacing w:after="0"/>
        <w:ind w:left="567"/>
        <w:jc w:val="center"/>
        <w:rPr>
          <w:rFonts w:ascii="Arial" w:hAnsi="Arial" w:cs="Arial"/>
          <w:b/>
          <w:bCs/>
          <w:sz w:val="24"/>
          <w:szCs w:val="24"/>
        </w:rPr>
      </w:pPr>
      <w:r w:rsidRPr="008E6005">
        <w:rPr>
          <w:rFonts w:ascii="Arial" w:hAnsi="Arial" w:cs="Arial"/>
          <w:b/>
          <w:bCs/>
          <w:sz w:val="24"/>
          <w:szCs w:val="24"/>
        </w:rPr>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128005C5" w:rsidR="00AE3669"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B00E29" w:rsidRPr="00B00E29">
        <w:rPr>
          <w:rFonts w:ascii="Arial" w:hAnsi="Arial" w:cs="Arial"/>
          <w:b/>
          <w:bCs/>
          <w:sz w:val="24"/>
          <w:szCs w:val="24"/>
        </w:rPr>
        <w:t>Veiviržėnų memorialinių objektų komplekso lurdo (u. k. KVR 35054) Laisvės g., Veiviržėnų mstl., Veiviržėnų sen., Klaipėdos r. sav., tvarkybos (remonto) darb</w:t>
      </w:r>
      <w:r w:rsidR="00B06844">
        <w:rPr>
          <w:rFonts w:ascii="Arial" w:hAnsi="Arial" w:cs="Arial"/>
          <w:b/>
          <w:bCs/>
          <w:sz w:val="24"/>
          <w:szCs w:val="24"/>
        </w:rPr>
        <w:t>us</w:t>
      </w:r>
      <w:r w:rsidR="00064DDF" w:rsidRPr="00560E27">
        <w:rPr>
          <w:rFonts w:ascii="Arial" w:eastAsia="Calibri" w:hAnsi="Arial" w:cs="Arial"/>
          <w:sz w:val="24"/>
          <w:szCs w:val="24"/>
        </w:rPr>
        <w:t xml:space="preserve">. </w:t>
      </w:r>
      <w:r w:rsidRPr="00560E27">
        <w:rPr>
          <w:rFonts w:ascii="Arial" w:hAnsi="Arial" w:cs="Arial"/>
          <w:sz w:val="24"/>
          <w:szCs w:val="24"/>
        </w:rPr>
        <w:t xml:space="preserve">Reikalavimai pirkimo objektui nustatyti </w:t>
      </w:r>
      <w:r w:rsidR="00704310" w:rsidRPr="00560E27">
        <w:rPr>
          <w:rFonts w:ascii="Arial" w:hAnsi="Arial" w:cs="Arial"/>
          <w:sz w:val="24"/>
          <w:szCs w:val="24"/>
        </w:rPr>
        <w:t>s</w:t>
      </w:r>
      <w:r w:rsidR="00444CAF" w:rsidRPr="00560E27">
        <w:rPr>
          <w:rFonts w:ascii="Arial" w:hAnsi="Arial" w:cs="Arial"/>
          <w:sz w:val="24"/>
          <w:szCs w:val="24"/>
        </w:rPr>
        <w:t xml:space="preserve">pecialiųjų </w:t>
      </w:r>
      <w:r w:rsidR="00CE7209" w:rsidRPr="00560E27">
        <w:rPr>
          <w:rFonts w:ascii="Arial" w:hAnsi="Arial" w:cs="Arial"/>
          <w:sz w:val="24"/>
          <w:szCs w:val="24"/>
        </w:rPr>
        <w:t xml:space="preserve">pirkimo </w:t>
      </w:r>
      <w:r w:rsidR="00444CAF" w:rsidRPr="00560E27">
        <w:rPr>
          <w:rFonts w:ascii="Arial" w:hAnsi="Arial" w:cs="Arial"/>
          <w:sz w:val="24"/>
          <w:szCs w:val="24"/>
        </w:rPr>
        <w:t xml:space="preserve">sąlygų </w:t>
      </w:r>
      <w:r w:rsidR="00CA1914" w:rsidRPr="00560E27">
        <w:rPr>
          <w:rFonts w:ascii="Arial" w:hAnsi="Arial" w:cs="Arial"/>
          <w:sz w:val="24"/>
          <w:szCs w:val="24"/>
        </w:rPr>
        <w:t xml:space="preserve">2 </w:t>
      </w:r>
      <w:r w:rsidR="00444CAF" w:rsidRPr="00560E27">
        <w:rPr>
          <w:rFonts w:ascii="Arial" w:hAnsi="Arial" w:cs="Arial"/>
          <w:sz w:val="24"/>
          <w:szCs w:val="24"/>
        </w:rPr>
        <w:t>priede</w:t>
      </w:r>
      <w:r w:rsidR="00CA1914" w:rsidRPr="00560E27">
        <w:rPr>
          <w:rFonts w:ascii="Arial" w:hAnsi="Arial" w:cs="Arial"/>
          <w:sz w:val="24"/>
          <w:szCs w:val="24"/>
        </w:rPr>
        <w:t xml:space="preserve"> </w:t>
      </w:r>
      <w:r w:rsidR="009B5D5B" w:rsidRPr="00560E27">
        <w:rPr>
          <w:rFonts w:ascii="Arial" w:hAnsi="Arial" w:cs="Arial"/>
          <w:sz w:val="24"/>
          <w:szCs w:val="24"/>
        </w:rPr>
        <w:t>,,Techninė specifikacija“.</w:t>
      </w:r>
    </w:p>
    <w:p w14:paraId="79F82D21" w14:textId="07A4745A"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267236">
        <w:rPr>
          <w:rFonts w:ascii="Arial" w:hAnsi="Arial" w:cs="Arial"/>
          <w:sz w:val="24"/>
          <w:szCs w:val="24"/>
        </w:rPr>
        <w:t xml:space="preserve">, </w:t>
      </w:r>
      <w:r w:rsidR="00267236" w:rsidRPr="00267236">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267236">
        <w:rPr>
          <w:rFonts w:ascii="Arial" w:hAnsi="Arial" w:cs="Arial"/>
          <w:sz w:val="24"/>
          <w:szCs w:val="24"/>
        </w:rPr>
        <w:t>„</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Perkančioji organizacija sudarys atskiras sutartis dėl pirkimo dalių, dėl kurių laimėtoju nustatytas tas pats tiekėjas</w:t>
      </w:r>
      <w:r w:rsidR="00554FFB" w:rsidRPr="00560E27">
        <w:rPr>
          <w:rFonts w:ascii="Arial" w:hAnsi="Arial" w:cs="Arial"/>
          <w:sz w:val="24"/>
          <w:szCs w:val="24"/>
        </w:rPr>
        <w:t xml:space="preserve">, jei Pirkimas skaidomas į dalis.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204D6EFB" w14:textId="77777777" w:rsidR="00093260" w:rsidRPr="00560E27" w:rsidRDefault="00862DB8" w:rsidP="002245C6">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w:t>
      </w:r>
    </w:p>
    <w:p w14:paraId="047814F1" w14:textId="77777777" w:rsidR="004E08BB" w:rsidRPr="004E08BB" w:rsidRDefault="00093260" w:rsidP="004E08BB">
      <w:pPr>
        <w:pStyle w:val="Sraopastraipa"/>
        <w:spacing w:after="0"/>
        <w:ind w:left="0" w:firstLine="567"/>
        <w:jc w:val="both"/>
        <w:rPr>
          <w:rFonts w:ascii="Arial" w:hAnsi="Arial" w:cs="Arial"/>
          <w:sz w:val="24"/>
          <w:szCs w:val="24"/>
        </w:rPr>
      </w:pPr>
      <w:r w:rsidRPr="00560E27">
        <w:rPr>
          <w:rFonts w:ascii="Arial" w:hAnsi="Arial" w:cs="Arial"/>
          <w:sz w:val="24"/>
          <w:szCs w:val="24"/>
        </w:rPr>
        <w:t xml:space="preserve">3.2. </w:t>
      </w:r>
      <w:r w:rsidR="004E08BB" w:rsidRPr="004E08BB">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722B4FD" w:rsidR="00AE3669" w:rsidRPr="00560E27" w:rsidRDefault="004E08BB" w:rsidP="004E08BB">
      <w:pPr>
        <w:pStyle w:val="Sraopastraipa"/>
        <w:spacing w:after="0"/>
        <w:ind w:left="0" w:firstLine="567"/>
        <w:jc w:val="both"/>
        <w:rPr>
          <w:rFonts w:ascii="Arial" w:hAnsi="Arial" w:cs="Arial"/>
          <w:sz w:val="24"/>
          <w:szCs w:val="24"/>
        </w:rPr>
      </w:pPr>
      <w:r w:rsidRPr="004E08BB">
        <w:rPr>
          <w:rFonts w:ascii="Arial" w:hAnsi="Arial" w:cs="Arial"/>
          <w:sz w:val="24"/>
          <w:szCs w:val="24"/>
        </w:rPr>
        <w:t>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4 dienoms iki pasiūlymų pateikimo termino pabaigos. Perkančioji organizacija nedraudžia Tiekėjams savo iniciatyv</w:t>
      </w:r>
      <w:r>
        <w:rPr>
          <w:rFonts w:ascii="Arial" w:hAnsi="Arial" w:cs="Arial"/>
          <w:sz w:val="24"/>
          <w:szCs w:val="24"/>
        </w:rPr>
        <w:t>a</w:t>
      </w:r>
      <w:r w:rsidRPr="004E08BB">
        <w:rPr>
          <w:rFonts w:ascii="Arial" w:hAnsi="Arial" w:cs="Arial"/>
          <w:sz w:val="24"/>
          <w:szCs w:val="24"/>
        </w:rPr>
        <w:t xml:space="preserve"> savarankiškai apžiūrėti objektą vietoje.</w:t>
      </w:r>
      <w:r w:rsidR="00343595" w:rsidRPr="00560E27">
        <w:rPr>
          <w:rFonts w:ascii="Arial" w:hAnsi="Arial" w:cs="Arial"/>
          <w:sz w:val="24"/>
          <w:szCs w:val="24"/>
        </w:rPr>
        <w:t xml:space="preserve"> </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62FA0541" w14:textId="60E2D033" w:rsidR="002E6155" w:rsidRPr="00560E27" w:rsidRDefault="002E6155" w:rsidP="002245C6">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w:t>
      </w:r>
      <w:r w:rsidR="00057554">
        <w:rPr>
          <w:rFonts w:ascii="Arial" w:hAnsi="Arial" w:cs="Arial"/>
          <w:sz w:val="24"/>
          <w:szCs w:val="24"/>
        </w:rPr>
        <w:t xml:space="preserve">– </w:t>
      </w:r>
      <w:r w:rsidR="00057554" w:rsidRPr="00551DF7">
        <w:rPr>
          <w:rFonts w:ascii="Arial" w:hAnsi="Arial" w:cs="Arial"/>
          <w:sz w:val="24"/>
          <w:szCs w:val="24"/>
          <w:u w:val="single"/>
        </w:rPr>
        <w:t>netikrinama</w:t>
      </w:r>
      <w:r w:rsidR="00057554">
        <w:rPr>
          <w:rFonts w:ascii="Arial" w:hAnsi="Arial" w:cs="Arial"/>
          <w:sz w:val="24"/>
          <w:szCs w:val="24"/>
        </w:rPr>
        <w:t>.</w:t>
      </w:r>
    </w:p>
    <w:p w14:paraId="2CA88274" w14:textId="42506F01" w:rsidR="002E6155" w:rsidRPr="00560E27" w:rsidRDefault="002E6155" w:rsidP="002245C6">
      <w:pPr>
        <w:pStyle w:val="Sraopastraipa"/>
        <w:tabs>
          <w:tab w:val="left" w:pos="851"/>
        </w:tabs>
        <w:spacing w:after="0"/>
        <w:ind w:left="0" w:firstLine="567"/>
        <w:jc w:val="both"/>
        <w:rPr>
          <w:rFonts w:ascii="Arial" w:hAnsi="Arial" w:cs="Arial"/>
          <w:sz w:val="24"/>
          <w:szCs w:val="24"/>
        </w:rPr>
      </w:pPr>
      <w:r w:rsidRPr="00560E27">
        <w:rPr>
          <w:rFonts w:ascii="Arial" w:hAnsi="Arial" w:cs="Arial"/>
          <w:sz w:val="24"/>
          <w:szCs w:val="24"/>
        </w:rPr>
        <w:t xml:space="preserve">4.2. Tiekėjams nustatomi kvalifikacijos reikalavimai ir (arba) reikalavimai dėl kokybės vadybos sistemos ir (arba) aplinkos apsaugos vadybos sistemos standartų laikymosi ir jų atitiktį patvirtinantys </w:t>
      </w:r>
      <w:r w:rsidRPr="00560E27">
        <w:rPr>
          <w:rFonts w:ascii="Arial" w:hAnsi="Arial" w:cs="Arial"/>
          <w:sz w:val="24"/>
          <w:szCs w:val="24"/>
        </w:rPr>
        <w:lastRenderedPageBreak/>
        <w:t xml:space="preserve">dokumentai nurodyti specialiųjų pirkimo sąlygų </w:t>
      </w:r>
      <w:r w:rsidR="00057554">
        <w:rPr>
          <w:rFonts w:ascii="Arial" w:hAnsi="Arial" w:cs="Arial"/>
          <w:sz w:val="24"/>
          <w:szCs w:val="24"/>
        </w:rPr>
        <w:t>3</w:t>
      </w:r>
      <w:r w:rsidRPr="00560E27">
        <w:rPr>
          <w:rFonts w:ascii="Arial" w:hAnsi="Arial" w:cs="Arial"/>
          <w:sz w:val="24"/>
          <w:szCs w:val="24"/>
        </w:rPr>
        <w:t xml:space="preserve"> priede  </w:t>
      </w:r>
      <w:r w:rsidR="00315576">
        <w:rPr>
          <w:rFonts w:ascii="Arial" w:hAnsi="Arial" w:cs="Arial"/>
          <w:sz w:val="24"/>
          <w:szCs w:val="24"/>
        </w:rPr>
        <w:t>„</w:t>
      </w:r>
      <w:r w:rsidRPr="00560E27">
        <w:rPr>
          <w:rFonts w:ascii="Arial" w:hAnsi="Arial" w:cs="Arial"/>
          <w:sz w:val="24"/>
          <w:szCs w:val="24"/>
        </w:rPr>
        <w:t>Tiekėjų kvalifikacijos reikalavimai ir reikalaujami kokybės bei aplinkos apsaugos vadybos sistemų standartai“.</w:t>
      </w:r>
    </w:p>
    <w:p w14:paraId="5AB288F6" w14:textId="77777777" w:rsidR="00B108C9" w:rsidRPr="00560E27" w:rsidRDefault="00B108C9"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6D8DE667" w:rsidR="00701577" w:rsidRPr="00560E27" w:rsidRDefault="00D24970" w:rsidP="002245C6">
      <w:pPr>
        <w:pStyle w:val="Sraopastraipa"/>
        <w:spacing w:after="0"/>
        <w:ind w:left="0" w:firstLine="567"/>
        <w:jc w:val="both"/>
        <w:rPr>
          <w:rFonts w:ascii="Arial" w:hAnsi="Arial" w:cs="Arial"/>
          <w:sz w:val="24"/>
          <w:szCs w:val="24"/>
          <w:u w:val="single"/>
        </w:rPr>
      </w:pPr>
      <w:r w:rsidRPr="00560E27">
        <w:rPr>
          <w:rFonts w:ascii="Arial" w:hAnsi="Arial" w:cs="Arial"/>
          <w:sz w:val="24"/>
          <w:szCs w:val="24"/>
        </w:rPr>
        <w:t>5</w:t>
      </w:r>
      <w:r w:rsidR="00B669F2" w:rsidRPr="00560E27">
        <w:rPr>
          <w:rFonts w:ascii="Arial" w:hAnsi="Arial" w:cs="Arial"/>
          <w:sz w:val="24"/>
          <w:szCs w:val="24"/>
        </w:rPr>
        <w:t>.</w:t>
      </w:r>
      <w:r w:rsidR="0068188A" w:rsidRPr="00560E27">
        <w:rPr>
          <w:rFonts w:ascii="Arial" w:hAnsi="Arial" w:cs="Arial"/>
          <w:sz w:val="24"/>
          <w:szCs w:val="24"/>
        </w:rPr>
        <w:t>1</w:t>
      </w:r>
      <w:r w:rsidR="00B669F2" w:rsidRPr="00560E27">
        <w:rPr>
          <w:rFonts w:ascii="Arial" w:hAnsi="Arial" w:cs="Arial"/>
          <w:sz w:val="24"/>
          <w:szCs w:val="24"/>
        </w:rPr>
        <w:t>.</w:t>
      </w:r>
      <w:r w:rsidR="00E752EC" w:rsidRPr="00560E27">
        <w:rPr>
          <w:rFonts w:ascii="Arial" w:hAnsi="Arial" w:cs="Arial"/>
          <w:sz w:val="24"/>
          <w:szCs w:val="24"/>
        </w:rPr>
        <w:t xml:space="preserve"> </w:t>
      </w:r>
      <w:r w:rsidR="00F467C5" w:rsidRPr="00560E27">
        <w:rPr>
          <w:rFonts w:ascii="Arial" w:hAnsi="Arial" w:cs="Arial"/>
          <w:sz w:val="24"/>
          <w:szCs w:val="24"/>
          <w:u w:val="single"/>
        </w:rPr>
        <w:t xml:space="preserve">Netaikomi. </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3D47F821" w14:textId="77CB34D4" w:rsidR="00EF5623" w:rsidRPr="00560E27" w:rsidRDefault="00EF5623" w:rsidP="002245C6">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 xml:space="preserve">Tiekėjo </w:t>
      </w:r>
      <w:r w:rsidR="0058726C" w:rsidRPr="00560E27">
        <w:rPr>
          <w:rFonts w:ascii="Arial" w:hAnsi="Arial" w:cs="Arial"/>
          <w:sz w:val="24"/>
          <w:szCs w:val="24"/>
        </w:rPr>
        <w:t>p</w:t>
      </w:r>
      <w:r w:rsidRPr="00560E27">
        <w:rPr>
          <w:rFonts w:ascii="Arial" w:hAnsi="Arial" w:cs="Arial"/>
          <w:sz w:val="24"/>
          <w:szCs w:val="24"/>
        </w:rPr>
        <w:t>asiūlymą sudaro CVP IS pateikiamų ir žemiau nurodytų dokumentų visuma</w:t>
      </w:r>
      <w:r w:rsidR="00FD53CF" w:rsidRPr="00560E27">
        <w:rPr>
          <w:rFonts w:ascii="Arial" w:hAnsi="Arial" w:cs="Arial"/>
          <w:sz w:val="24"/>
          <w:szCs w:val="24"/>
        </w:rPr>
        <w:t>:</w:t>
      </w:r>
    </w:p>
    <w:p w14:paraId="0B17BEF7" w14:textId="6AD4BF23" w:rsidR="00FF12F1" w:rsidRPr="00560E27"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w:t>
      </w:r>
      <w:r w:rsidR="005A195F" w:rsidRPr="00560E27">
        <w:rPr>
          <w:rFonts w:ascii="Arial" w:hAnsi="Arial" w:cs="Arial"/>
          <w:sz w:val="24"/>
          <w:szCs w:val="24"/>
        </w:rPr>
        <w:t>p</w:t>
      </w:r>
      <w:r w:rsidRPr="00560E27">
        <w:rPr>
          <w:rFonts w:ascii="Arial" w:hAnsi="Arial" w:cs="Arial"/>
          <w:sz w:val="24"/>
          <w:szCs w:val="24"/>
        </w:rPr>
        <w:t xml:space="preserve">asiūlymas, parengtas pagal </w:t>
      </w:r>
      <w:r w:rsidR="007C1C57" w:rsidRPr="00560E27">
        <w:rPr>
          <w:rFonts w:ascii="Arial" w:hAnsi="Arial" w:cs="Arial"/>
          <w:sz w:val="24"/>
          <w:szCs w:val="24"/>
        </w:rPr>
        <w:t>specialiųjų p</w:t>
      </w:r>
      <w:r w:rsidR="00551FA7" w:rsidRPr="00560E27">
        <w:rPr>
          <w:rFonts w:ascii="Arial" w:hAnsi="Arial" w:cs="Arial"/>
          <w:sz w:val="24"/>
          <w:szCs w:val="24"/>
        </w:rPr>
        <w:t xml:space="preserve">irkimo </w:t>
      </w:r>
      <w:r w:rsidR="00476F8C" w:rsidRPr="00560E27">
        <w:rPr>
          <w:rFonts w:ascii="Arial" w:hAnsi="Arial" w:cs="Arial"/>
          <w:sz w:val="24"/>
          <w:szCs w:val="24"/>
        </w:rPr>
        <w:t>sąlygų</w:t>
      </w:r>
      <w:r w:rsidR="00DE5F20" w:rsidRPr="00560E27">
        <w:rPr>
          <w:rFonts w:ascii="Arial" w:hAnsi="Arial" w:cs="Arial"/>
          <w:sz w:val="24"/>
          <w:szCs w:val="24"/>
        </w:rPr>
        <w:t xml:space="preserve"> </w:t>
      </w:r>
      <w:r w:rsidR="00776B03" w:rsidRPr="00560E27">
        <w:rPr>
          <w:rFonts w:ascii="Arial" w:hAnsi="Arial" w:cs="Arial"/>
          <w:sz w:val="24"/>
          <w:szCs w:val="24"/>
        </w:rPr>
        <w:t>3</w:t>
      </w:r>
      <w:r w:rsidR="00CA1914" w:rsidRPr="00560E27">
        <w:rPr>
          <w:rFonts w:ascii="Arial" w:hAnsi="Arial" w:cs="Arial"/>
          <w:sz w:val="24"/>
          <w:szCs w:val="24"/>
        </w:rPr>
        <w:t xml:space="preserve"> </w:t>
      </w:r>
      <w:r w:rsidR="00476F8C" w:rsidRPr="00560E27">
        <w:rPr>
          <w:rFonts w:ascii="Arial" w:hAnsi="Arial" w:cs="Arial"/>
          <w:sz w:val="24"/>
          <w:szCs w:val="24"/>
        </w:rPr>
        <w:t xml:space="preserve">priede </w:t>
      </w:r>
      <w:r w:rsidR="0068188A" w:rsidRPr="00560E27">
        <w:rPr>
          <w:rFonts w:ascii="Arial" w:hAnsi="Arial" w:cs="Arial"/>
          <w:sz w:val="24"/>
          <w:szCs w:val="24"/>
        </w:rPr>
        <w:t xml:space="preserve"> </w:t>
      </w:r>
      <w:r w:rsidR="009B5D5B" w:rsidRPr="00560E27">
        <w:rPr>
          <w:rFonts w:ascii="Arial" w:hAnsi="Arial" w:cs="Arial"/>
          <w:sz w:val="24"/>
          <w:szCs w:val="24"/>
        </w:rPr>
        <w:t xml:space="preserve">,,Pasiūlymo forma“ </w:t>
      </w:r>
      <w:r w:rsidRPr="00560E27">
        <w:rPr>
          <w:rFonts w:ascii="Arial" w:hAnsi="Arial" w:cs="Arial"/>
          <w:sz w:val="24"/>
          <w:szCs w:val="24"/>
        </w:rPr>
        <w:t xml:space="preserve">pateiktą </w:t>
      </w:r>
      <w:r w:rsidR="00C35C26" w:rsidRPr="00560E27">
        <w:rPr>
          <w:rFonts w:ascii="Arial" w:hAnsi="Arial" w:cs="Arial"/>
          <w:sz w:val="24"/>
          <w:szCs w:val="24"/>
        </w:rPr>
        <w:t>p</w:t>
      </w:r>
      <w:r w:rsidRPr="00560E27">
        <w:rPr>
          <w:rFonts w:ascii="Arial" w:hAnsi="Arial" w:cs="Arial"/>
          <w:sz w:val="24"/>
          <w:szCs w:val="24"/>
        </w:rPr>
        <w:t>asiūlymo formą</w:t>
      </w:r>
      <w:r w:rsidR="00315576">
        <w:rPr>
          <w:rFonts w:ascii="Arial" w:hAnsi="Arial" w:cs="Arial"/>
          <w:sz w:val="24"/>
          <w:szCs w:val="24"/>
        </w:rPr>
        <w:t>;</w:t>
      </w:r>
    </w:p>
    <w:p w14:paraId="46623974"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4142F746"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 pasirašė pasiūlymą (jei jis ne tiekėjo vadovas), turėjo teisę jį pasirašyti;</w:t>
      </w:r>
    </w:p>
    <w:p w14:paraId="411513FE"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B5988" w14:textId="214F3EE9"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dokumentai, patvirtinantys, kad ūkio subjektas, kurio pajėgumais tiekėjas remiasi, atsižvelgdamas į specialiųjų pirkimo sąlygų </w:t>
      </w:r>
      <w:r w:rsidR="00057554">
        <w:rPr>
          <w:rFonts w:ascii="Arial" w:hAnsi="Arial" w:cs="Arial"/>
          <w:sz w:val="24"/>
          <w:szCs w:val="24"/>
        </w:rPr>
        <w:t>3</w:t>
      </w:r>
      <w:r w:rsidRPr="00560E27">
        <w:rPr>
          <w:rFonts w:ascii="Arial" w:hAnsi="Arial" w:cs="Arial"/>
          <w:sz w:val="24"/>
          <w:szCs w:val="24"/>
        </w:rPr>
        <w:t xml:space="preserve">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60E27">
        <w:rPr>
          <w:rFonts w:ascii="Arial" w:hAnsi="Arial" w:cs="Arial"/>
          <w:i/>
          <w:iCs/>
          <w:sz w:val="24"/>
          <w:szCs w:val="24"/>
        </w:rPr>
        <w:t xml:space="preserve"> </w:t>
      </w:r>
    </w:p>
    <w:p w14:paraId="2896B39D" w14:textId="77777777" w:rsidR="002E6155" w:rsidRPr="00560E27"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kitus pirkimo dokumentuose nurodytus dokumentus. </w:t>
      </w:r>
    </w:p>
    <w:p w14:paraId="3E54366B" w14:textId="36C2A5D3"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315576">
        <w:rPr>
          <w:rFonts w:ascii="Arial" w:hAnsi="Arial" w:cs="Arial"/>
          <w:sz w:val="24"/>
          <w:szCs w:val="24"/>
        </w:rPr>
        <w:t>1.</w:t>
      </w:r>
      <w:r w:rsidR="00057554">
        <w:rPr>
          <w:rFonts w:ascii="Arial" w:hAnsi="Arial" w:cs="Arial"/>
          <w:sz w:val="24"/>
          <w:szCs w:val="24"/>
        </w:rPr>
        <w:t>8</w:t>
      </w:r>
      <w:r w:rsidR="00315576">
        <w:rPr>
          <w:rFonts w:ascii="Arial" w:hAnsi="Arial" w:cs="Arial"/>
          <w:sz w:val="24"/>
          <w:szCs w:val="24"/>
        </w:rPr>
        <w:t>.</w:t>
      </w:r>
      <w:r w:rsidR="00AE3669" w:rsidRPr="00560E27">
        <w:rPr>
          <w:rFonts w:ascii="Arial" w:hAnsi="Arial" w:cs="Arial"/>
          <w:sz w:val="24"/>
          <w:szCs w:val="24"/>
        </w:rPr>
        <w:t xml:space="preserve"> </w:t>
      </w:r>
      <w:r w:rsidR="00424C4C" w:rsidRPr="00560E27">
        <w:rPr>
          <w:rFonts w:ascii="Arial" w:eastAsia="Calibri" w:hAnsi="Arial" w:cs="Arial"/>
          <w:sz w:val="24"/>
          <w:szCs w:val="24"/>
        </w:rPr>
        <w:t>Visas</w:t>
      </w:r>
      <w:r w:rsidR="004B6FBD" w:rsidRPr="00560E27">
        <w:rPr>
          <w:rFonts w:ascii="Arial" w:eastAsia="Calibri" w:hAnsi="Arial" w:cs="Arial"/>
          <w:sz w:val="24"/>
          <w:szCs w:val="24"/>
        </w:rPr>
        <w:t xml:space="preserve"> </w:t>
      </w:r>
      <w:r w:rsidRPr="00560E27">
        <w:rPr>
          <w:rFonts w:ascii="Arial" w:eastAsia="Calibri" w:hAnsi="Arial" w:cs="Arial"/>
          <w:sz w:val="24"/>
          <w:szCs w:val="24"/>
        </w:rPr>
        <w:t>p</w:t>
      </w:r>
      <w:r w:rsidR="00826A7E" w:rsidRPr="00560E27">
        <w:rPr>
          <w:rFonts w:ascii="Arial" w:eastAsia="Calibri" w:hAnsi="Arial" w:cs="Arial"/>
          <w:sz w:val="24"/>
          <w:szCs w:val="24"/>
        </w:rPr>
        <w:t xml:space="preserve">asiūlymas privalo būti pasirašytas kvalifikuotu elektroniniu parašu, atitinkančiu </w:t>
      </w:r>
      <w:r w:rsidR="00BA31F7" w:rsidRPr="00560E27">
        <w:rPr>
          <w:rFonts w:ascii="Arial" w:eastAsia="Calibri" w:hAnsi="Arial" w:cs="Arial"/>
          <w:sz w:val="24"/>
          <w:szCs w:val="24"/>
        </w:rPr>
        <w:t>VPĮ</w:t>
      </w:r>
      <w:r w:rsidR="00826A7E" w:rsidRPr="00560E27">
        <w:rPr>
          <w:rFonts w:ascii="Arial" w:eastAsia="Calibri" w:hAnsi="Arial" w:cs="Arial"/>
          <w:sz w:val="24"/>
          <w:szCs w:val="24"/>
        </w:rPr>
        <w:t xml:space="preserve"> 22 straipsnio 11 dalies 2 ir 3 punktuose nustatytus reikalavimus. Kvalifikuotu elektroniniu parašu </w:t>
      </w:r>
      <w:r w:rsidR="00BA31F7" w:rsidRPr="00560E27">
        <w:rPr>
          <w:rFonts w:ascii="Arial" w:eastAsia="Calibri" w:hAnsi="Arial" w:cs="Arial"/>
          <w:sz w:val="24"/>
          <w:szCs w:val="24"/>
        </w:rPr>
        <w:t xml:space="preserve">tiekėjo </w:t>
      </w:r>
      <w:r w:rsidR="00826A7E" w:rsidRPr="00560E27">
        <w:rPr>
          <w:rFonts w:ascii="Arial" w:eastAsia="Calibri" w:hAnsi="Arial" w:cs="Arial"/>
          <w:sz w:val="24"/>
          <w:szCs w:val="24"/>
        </w:rPr>
        <w:t>vadovas ar jo įgaliotas asmuo turi patvirtinti visą pasiūlymą</w:t>
      </w:r>
      <w:r w:rsidR="00BA31F7" w:rsidRPr="00560E27">
        <w:rPr>
          <w:rFonts w:ascii="Arial" w:eastAsia="Calibri" w:hAnsi="Arial" w:cs="Arial"/>
          <w:sz w:val="24"/>
          <w:szCs w:val="24"/>
        </w:rPr>
        <w:t xml:space="preserve">, </w:t>
      </w:r>
      <w:r w:rsidR="00826A7E" w:rsidRPr="00560E27">
        <w:rPr>
          <w:rFonts w:ascii="Arial" w:eastAsia="Calibri" w:hAnsi="Arial" w:cs="Arial"/>
          <w:sz w:val="24"/>
          <w:szCs w:val="24"/>
        </w:rPr>
        <w:t>atskirai kiekvieno</w:t>
      </w:r>
      <w:r w:rsidR="00225BEF" w:rsidRPr="00560E27">
        <w:rPr>
          <w:rFonts w:ascii="Arial" w:eastAsia="Calibri" w:hAnsi="Arial" w:cs="Arial"/>
          <w:sz w:val="24"/>
          <w:szCs w:val="24"/>
        </w:rPr>
        <w:t>s</w:t>
      </w:r>
      <w:r w:rsidR="00826A7E" w:rsidRPr="00560E27">
        <w:rPr>
          <w:rFonts w:ascii="Arial" w:eastAsia="Calibri" w:hAnsi="Arial" w:cs="Arial"/>
          <w:sz w:val="24"/>
          <w:szCs w:val="24"/>
        </w:rPr>
        <w:t xml:space="preserve"> dokument</w:t>
      </w:r>
      <w:r w:rsidR="00225BEF" w:rsidRPr="00560E27">
        <w:rPr>
          <w:rFonts w:ascii="Arial" w:eastAsia="Calibri" w:hAnsi="Arial" w:cs="Arial"/>
          <w:sz w:val="24"/>
          <w:szCs w:val="24"/>
        </w:rPr>
        <w:t>ų kopijos</w:t>
      </w:r>
      <w:r w:rsidR="00826A7E" w:rsidRPr="00560E27">
        <w:rPr>
          <w:rFonts w:ascii="Arial" w:eastAsia="Calibri" w:hAnsi="Arial" w:cs="Arial"/>
          <w:sz w:val="24"/>
          <w:szCs w:val="24"/>
        </w:rPr>
        <w:t xml:space="preserve"> pasirašyti kvalifikuotu elektroniniu parašu nereikia</w:t>
      </w:r>
      <w:r w:rsidR="00424C4C" w:rsidRPr="00560E27">
        <w:rPr>
          <w:rFonts w:ascii="Arial" w:eastAsia="Calibri" w:hAnsi="Arial" w:cs="Arial"/>
          <w:sz w:val="24"/>
          <w:szCs w:val="24"/>
        </w:rPr>
        <w:t xml:space="preserve"> (jei pirkimo </w:t>
      </w:r>
      <w:r w:rsidR="00AF4EF5" w:rsidRPr="00560E27">
        <w:rPr>
          <w:rFonts w:ascii="Arial" w:eastAsia="Calibri" w:hAnsi="Arial" w:cs="Arial"/>
          <w:sz w:val="24"/>
          <w:szCs w:val="24"/>
        </w:rPr>
        <w:t xml:space="preserve">sąlygose </w:t>
      </w:r>
      <w:r w:rsidR="00424C4C" w:rsidRPr="00560E27">
        <w:rPr>
          <w:rFonts w:ascii="Arial" w:eastAsia="Calibri" w:hAnsi="Arial" w:cs="Arial"/>
          <w:sz w:val="24"/>
          <w:szCs w:val="24"/>
        </w:rPr>
        <w:t>nenumatyta kitaip)</w:t>
      </w:r>
      <w:r w:rsidR="00826A7E" w:rsidRPr="00560E27">
        <w:rPr>
          <w:rFonts w:ascii="Arial" w:eastAsia="Calibri" w:hAnsi="Arial" w:cs="Arial"/>
          <w:sz w:val="24"/>
          <w:szCs w:val="24"/>
        </w:rPr>
        <w:t>.</w:t>
      </w:r>
      <w:r w:rsidR="00225BEF" w:rsidRPr="00560E27">
        <w:rPr>
          <w:rFonts w:ascii="Arial" w:eastAsia="Calibri" w:hAnsi="Arial" w:cs="Arial"/>
          <w:sz w:val="24"/>
          <w:szCs w:val="24"/>
        </w:rPr>
        <w:t xml:space="preserve"> Gali būti pateikiami:</w:t>
      </w:r>
    </w:p>
    <w:p w14:paraId="3FB88B46" w14:textId="5EB97B1A"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6.1.</w:t>
      </w:r>
      <w:r w:rsidR="00057554">
        <w:rPr>
          <w:rFonts w:ascii="Arial" w:eastAsia="Calibri" w:hAnsi="Arial" w:cs="Arial"/>
          <w:sz w:val="24"/>
          <w:szCs w:val="24"/>
        </w:rPr>
        <w:t>8</w:t>
      </w:r>
      <w:r>
        <w:rPr>
          <w:rFonts w:ascii="Arial" w:eastAsia="Calibri" w:hAnsi="Arial" w:cs="Arial"/>
          <w:sz w:val="24"/>
          <w:szCs w:val="24"/>
        </w:rPr>
        <w:t xml:space="preserve">.1. </w:t>
      </w:r>
      <w:r w:rsidR="00225BEF" w:rsidRPr="00560E27">
        <w:rPr>
          <w:rFonts w:ascii="Arial" w:eastAsia="Calibri" w:hAnsi="Arial" w:cs="Arial"/>
          <w:sz w:val="24"/>
          <w:szCs w:val="24"/>
        </w:rPr>
        <w:t>kvalifikuotu elektroniniu parašu pasirašyti elektroninėmis priemonėmis suformuoti dokumentai (</w:t>
      </w:r>
      <w:r w:rsidR="003E51C1" w:rsidRPr="00560E27">
        <w:rPr>
          <w:rFonts w:ascii="Arial" w:eastAsia="Calibri" w:hAnsi="Arial" w:cs="Arial"/>
          <w:sz w:val="24"/>
          <w:szCs w:val="24"/>
        </w:rPr>
        <w:t>kai</w:t>
      </w:r>
      <w:r w:rsidR="00225BEF" w:rsidRPr="00560E27">
        <w:rPr>
          <w:rFonts w:ascii="Arial" w:eastAsia="Calibri" w:hAnsi="Arial" w:cs="Arial"/>
          <w:sz w:val="24"/>
          <w:szCs w:val="24"/>
        </w:rPr>
        <w:t xml:space="preserve"> tiekėją atstovaujantis </w:t>
      </w:r>
      <w:r w:rsidR="003E51C1" w:rsidRPr="00560E27">
        <w:rPr>
          <w:rFonts w:ascii="Arial" w:eastAsia="Calibri" w:hAnsi="Arial" w:cs="Arial"/>
          <w:sz w:val="24"/>
          <w:szCs w:val="24"/>
        </w:rPr>
        <w:t xml:space="preserve">ir visą pasiūlymą pasirašantis </w:t>
      </w:r>
      <w:r w:rsidR="00225BEF" w:rsidRPr="00560E27">
        <w:rPr>
          <w:rFonts w:ascii="Arial" w:eastAsia="Calibri" w:hAnsi="Arial" w:cs="Arial"/>
          <w:sz w:val="24"/>
          <w:szCs w:val="24"/>
        </w:rPr>
        <w:t xml:space="preserve">asmuo </w:t>
      </w:r>
      <w:r w:rsidR="003E51C1" w:rsidRPr="00560E27">
        <w:rPr>
          <w:rFonts w:ascii="Arial" w:eastAsia="Calibri" w:hAnsi="Arial" w:cs="Arial"/>
          <w:sz w:val="24"/>
          <w:szCs w:val="24"/>
        </w:rPr>
        <w:t>nesutampa</w:t>
      </w:r>
      <w:r w:rsidR="00225BEF" w:rsidRPr="00560E27">
        <w:rPr>
          <w:rFonts w:ascii="Arial" w:eastAsia="Calibri" w:hAnsi="Arial" w:cs="Arial"/>
          <w:sz w:val="24"/>
          <w:szCs w:val="24"/>
        </w:rPr>
        <w:t xml:space="preserve"> su elektroniniu parašu </w:t>
      </w:r>
      <w:r w:rsidR="003E51C1" w:rsidRPr="00560E27">
        <w:rPr>
          <w:rFonts w:ascii="Arial" w:eastAsia="Calibri" w:hAnsi="Arial" w:cs="Arial"/>
          <w:sz w:val="24"/>
          <w:szCs w:val="24"/>
        </w:rPr>
        <w:t>atitinkamą</w:t>
      </w:r>
      <w:r w:rsidR="00225BEF" w:rsidRPr="00560E27">
        <w:rPr>
          <w:rFonts w:ascii="Arial" w:eastAsia="Calibri" w:hAnsi="Arial" w:cs="Arial"/>
          <w:sz w:val="24"/>
          <w:szCs w:val="24"/>
        </w:rPr>
        <w:t xml:space="preserve"> dokumentą pasirašančiu asmeniu);</w:t>
      </w:r>
    </w:p>
    <w:p w14:paraId="4E59774C" w14:textId="056FC4B9" w:rsidR="00225BEF" w:rsidRPr="00560E27"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.2. </w:t>
      </w:r>
      <w:r w:rsidR="00225BEF" w:rsidRPr="00560E27">
        <w:rPr>
          <w:rFonts w:ascii="Arial" w:eastAsia="Calibri" w:hAnsi="Arial" w:cs="Arial"/>
          <w:bCs/>
          <w:iCs/>
          <w:sz w:val="24"/>
          <w:szCs w:val="24"/>
        </w:rPr>
        <w:t>elektroninėmis priemonėmis suformuoti dokumentai (</w:t>
      </w:r>
      <w:r w:rsidR="003E51C1" w:rsidRPr="00560E27">
        <w:rPr>
          <w:rFonts w:ascii="Arial" w:eastAsia="Calibri" w:hAnsi="Arial" w:cs="Arial"/>
          <w:bCs/>
          <w:iCs/>
          <w:sz w:val="24"/>
          <w:szCs w:val="24"/>
        </w:rPr>
        <w:t>kai</w:t>
      </w:r>
      <w:r w:rsidR="00225BEF" w:rsidRPr="00560E27">
        <w:rPr>
          <w:rFonts w:ascii="Arial" w:eastAsia="Calibri" w:hAnsi="Arial" w:cs="Arial"/>
          <w:bCs/>
          <w:iCs/>
          <w:sz w:val="24"/>
          <w:szCs w:val="24"/>
        </w:rPr>
        <w:t xml:space="preserve"> tiekėją atstovaujantis </w:t>
      </w:r>
      <w:r w:rsidR="003E51C1" w:rsidRPr="00560E27">
        <w:rPr>
          <w:rFonts w:ascii="Arial" w:eastAsia="Calibri" w:hAnsi="Arial" w:cs="Arial"/>
          <w:bCs/>
          <w:iCs/>
          <w:sz w:val="24"/>
          <w:szCs w:val="24"/>
        </w:rPr>
        <w:t xml:space="preserve">ir visą pasiūlymą pasirašantis </w:t>
      </w:r>
      <w:r w:rsidR="00225BEF" w:rsidRPr="00560E27">
        <w:rPr>
          <w:rFonts w:ascii="Arial" w:eastAsia="Calibri" w:hAnsi="Arial" w:cs="Arial"/>
          <w:bCs/>
          <w:iCs/>
          <w:sz w:val="24"/>
          <w:szCs w:val="24"/>
        </w:rPr>
        <w:t>asmuo suta</w:t>
      </w:r>
      <w:r w:rsidR="00147A63" w:rsidRPr="00560E27">
        <w:rPr>
          <w:rFonts w:ascii="Arial" w:eastAsia="Calibri" w:hAnsi="Arial" w:cs="Arial"/>
          <w:bCs/>
          <w:iCs/>
          <w:sz w:val="24"/>
          <w:szCs w:val="24"/>
        </w:rPr>
        <w:t>m</w:t>
      </w:r>
      <w:r w:rsidR="00225BEF" w:rsidRPr="00560E27">
        <w:rPr>
          <w:rFonts w:ascii="Arial" w:eastAsia="Calibri" w:hAnsi="Arial" w:cs="Arial"/>
          <w:bCs/>
          <w:iCs/>
          <w:sz w:val="24"/>
          <w:szCs w:val="24"/>
        </w:rPr>
        <w:t>p</w:t>
      </w:r>
      <w:r w:rsidR="00147A63" w:rsidRPr="00560E27">
        <w:rPr>
          <w:rFonts w:ascii="Arial" w:eastAsia="Calibri" w:hAnsi="Arial" w:cs="Arial"/>
          <w:bCs/>
          <w:iCs/>
          <w:sz w:val="24"/>
          <w:szCs w:val="24"/>
        </w:rPr>
        <w:t>a</w:t>
      </w:r>
      <w:r w:rsidR="00225BEF" w:rsidRPr="00560E27">
        <w:rPr>
          <w:rFonts w:ascii="Arial" w:eastAsia="Calibri" w:hAnsi="Arial" w:cs="Arial"/>
          <w:bCs/>
          <w:iCs/>
          <w:sz w:val="24"/>
          <w:szCs w:val="24"/>
        </w:rPr>
        <w:t xml:space="preserve"> su </w:t>
      </w:r>
      <w:r w:rsidR="003E51C1" w:rsidRPr="00560E27">
        <w:rPr>
          <w:rFonts w:ascii="Arial" w:eastAsia="Calibri" w:hAnsi="Arial" w:cs="Arial"/>
          <w:bCs/>
          <w:iCs/>
          <w:sz w:val="24"/>
          <w:szCs w:val="24"/>
        </w:rPr>
        <w:t>atitinkamą</w:t>
      </w:r>
      <w:r w:rsidR="00225BEF" w:rsidRPr="00560E27">
        <w:rPr>
          <w:rFonts w:ascii="Arial" w:eastAsia="Calibri" w:hAnsi="Arial" w:cs="Arial"/>
          <w:bCs/>
          <w:iCs/>
          <w:sz w:val="24"/>
          <w:szCs w:val="24"/>
        </w:rPr>
        <w:t xml:space="preserve"> dokumentą </w:t>
      </w:r>
      <w:r w:rsidR="003E51C1" w:rsidRPr="00560E27">
        <w:rPr>
          <w:rFonts w:ascii="Arial" w:eastAsia="Calibri" w:hAnsi="Arial" w:cs="Arial"/>
          <w:bCs/>
          <w:iCs/>
          <w:sz w:val="24"/>
          <w:szCs w:val="24"/>
        </w:rPr>
        <w:t xml:space="preserve">turinčiu teisę </w:t>
      </w:r>
      <w:r w:rsidR="00225BEF" w:rsidRPr="00560E27">
        <w:rPr>
          <w:rFonts w:ascii="Arial" w:eastAsia="Calibri" w:hAnsi="Arial" w:cs="Arial"/>
          <w:bCs/>
          <w:iCs/>
          <w:sz w:val="24"/>
          <w:szCs w:val="24"/>
        </w:rPr>
        <w:t>pasiraš</w:t>
      </w:r>
      <w:r w:rsidR="003E51C1" w:rsidRPr="00560E27">
        <w:rPr>
          <w:rFonts w:ascii="Arial" w:eastAsia="Calibri" w:hAnsi="Arial" w:cs="Arial"/>
          <w:bCs/>
          <w:iCs/>
          <w:sz w:val="24"/>
          <w:szCs w:val="24"/>
        </w:rPr>
        <w:t>yti</w:t>
      </w:r>
      <w:r w:rsidR="00225BEF" w:rsidRPr="00560E27">
        <w:rPr>
          <w:rFonts w:ascii="Arial" w:eastAsia="Calibri" w:hAnsi="Arial" w:cs="Arial"/>
          <w:bCs/>
          <w:iCs/>
          <w:sz w:val="24"/>
          <w:szCs w:val="24"/>
        </w:rPr>
        <w:t xml:space="preserve"> asmeniu)</w:t>
      </w:r>
      <w:r w:rsidR="000464E8" w:rsidRPr="00560E27">
        <w:rPr>
          <w:rFonts w:ascii="Arial" w:eastAsia="Calibri" w:hAnsi="Arial" w:cs="Arial"/>
          <w:bCs/>
          <w:iCs/>
          <w:sz w:val="24"/>
          <w:szCs w:val="24"/>
        </w:rPr>
        <w:t>;</w:t>
      </w:r>
    </w:p>
    <w:p w14:paraId="1320560C" w14:textId="7EAC1BB9" w:rsidR="00B310A3"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.3. </w:t>
      </w:r>
      <w:r w:rsidR="00225BEF" w:rsidRPr="00560E27">
        <w:rPr>
          <w:rFonts w:ascii="Arial" w:eastAsia="Calibri" w:hAnsi="Arial" w:cs="Arial"/>
          <w:bCs/>
          <w:iCs/>
          <w:sz w:val="24"/>
          <w:szCs w:val="24"/>
        </w:rPr>
        <w:t>skaitmeninės dokumentų kopijos (</w:t>
      </w:r>
      <w:r w:rsidR="00225BEF" w:rsidRPr="00560E27">
        <w:rPr>
          <w:rFonts w:ascii="Arial" w:eastAsia="Calibri" w:hAnsi="Arial" w:cs="Arial"/>
          <w:iCs/>
          <w:sz w:val="24"/>
          <w:szCs w:val="24"/>
        </w:rPr>
        <w:t>fizini</w:t>
      </w:r>
      <w:r>
        <w:rPr>
          <w:rFonts w:ascii="Arial" w:eastAsia="Calibri" w:hAnsi="Arial" w:cs="Arial"/>
          <w:iCs/>
          <w:sz w:val="24"/>
          <w:szCs w:val="24"/>
        </w:rPr>
        <w:t>o</w:t>
      </w:r>
      <w:r w:rsidR="00225BEF" w:rsidRPr="00560E27">
        <w:rPr>
          <w:rFonts w:ascii="Arial" w:eastAsia="Calibri" w:hAnsi="Arial" w:cs="Arial"/>
          <w:iCs/>
          <w:sz w:val="24"/>
          <w:szCs w:val="24"/>
        </w:rPr>
        <w:t xml:space="preserve"> asmens, nesutampančio, su pasiūlymą pasirašančiu asmeniu, parašu tvirtinami dokumentai turi būti pateikiami pasirašyti ir nuskenuoti)</w:t>
      </w:r>
      <w:r>
        <w:rPr>
          <w:rFonts w:ascii="Arial" w:eastAsia="Calibri" w:hAnsi="Arial" w:cs="Arial"/>
          <w:bCs/>
          <w:iCs/>
          <w:sz w:val="24"/>
          <w:szCs w:val="24"/>
        </w:rPr>
        <w:t>;</w:t>
      </w:r>
    </w:p>
    <w:p w14:paraId="79D589F0" w14:textId="2EFDAF6D"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6.1.</w:t>
      </w:r>
      <w:r w:rsidR="00057554">
        <w:rPr>
          <w:rFonts w:ascii="Arial" w:eastAsia="Calibri" w:hAnsi="Arial" w:cs="Arial"/>
          <w:bCs/>
          <w:iCs/>
          <w:sz w:val="24"/>
          <w:szCs w:val="24"/>
        </w:rPr>
        <w:t>8</w:t>
      </w:r>
      <w:r>
        <w:rPr>
          <w:rFonts w:ascii="Arial" w:eastAsia="Calibri" w:hAnsi="Arial" w:cs="Arial"/>
          <w:bCs/>
          <w:iCs/>
          <w:sz w:val="24"/>
          <w:szCs w:val="24"/>
        </w:rPr>
        <w:t xml:space="preserve">.4.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1231FED9" w14:textId="230A7864" w:rsidR="00EC447A" w:rsidRPr="00560E27" w:rsidRDefault="00EC447A"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3AAC4C13"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lastRenderedPageBreak/>
        <w:tab/>
        <w:t>6.1.</w:t>
      </w:r>
      <w:r w:rsidR="00057554">
        <w:rPr>
          <w:rFonts w:ascii="Arial" w:hAnsi="Arial" w:cs="Arial"/>
          <w:sz w:val="24"/>
          <w:szCs w:val="24"/>
        </w:rPr>
        <w:t>9</w:t>
      </w:r>
      <w:r>
        <w:rPr>
          <w:rFonts w:ascii="Arial" w:hAnsi="Arial" w:cs="Arial"/>
          <w:sz w:val="24"/>
          <w:szCs w:val="24"/>
        </w:rPr>
        <w:t xml:space="preserve">. </w:t>
      </w:r>
      <w:r w:rsidR="00B310A3" w:rsidRPr="00560E27">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3BE67521" w:rsidR="003A0EC0" w:rsidRPr="00560E27"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6.1.1</w:t>
      </w:r>
      <w:r w:rsidR="00057554">
        <w:rPr>
          <w:rFonts w:ascii="Arial" w:eastAsia="Arial" w:hAnsi="Arial" w:cs="Arial"/>
          <w:sz w:val="24"/>
          <w:szCs w:val="24"/>
        </w:rPr>
        <w:t>0</w:t>
      </w:r>
      <w:r>
        <w:rPr>
          <w:rFonts w:ascii="Arial" w:eastAsia="Arial" w:hAnsi="Arial" w:cs="Arial"/>
          <w:sz w:val="24"/>
          <w:szCs w:val="24"/>
        </w:rPr>
        <w:t xml:space="preserve">.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r w:rsidRPr="00560E27">
        <w:rPr>
          <w:rFonts w:ascii="Arial" w:eastAsiaTheme="minorHAnsi" w:hAnsi="Arial" w:cs="Arial"/>
          <w:bCs/>
          <w:iCs/>
          <w:sz w:val="24"/>
          <w:szCs w:val="24"/>
        </w:rPr>
        <w:t>Jeigu pirkimas skaidomas į dalis, l</w:t>
      </w:r>
      <w:r w:rsidRPr="00560E27">
        <w:rPr>
          <w:rFonts w:ascii="Arial" w:hAnsi="Arial" w:cs="Arial"/>
          <w:iCs/>
          <w:sz w:val="24"/>
          <w:szCs w:val="24"/>
        </w:rPr>
        <w:t>aimėjusiu</w:t>
      </w:r>
      <w:r w:rsidRPr="00560E27">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056E292C"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sąlygų 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shd w:val="clear" w:color="auto" w:fill="auto"/>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shd w:val="clear" w:color="auto" w:fill="auto"/>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nurodytas skelbime </w:t>
            </w:r>
          </w:p>
        </w:tc>
      </w:tr>
      <w:tr w:rsidR="00776B03" w:rsidRPr="00560E27" w14:paraId="41897B97" w14:textId="77777777" w:rsidTr="00776B03">
        <w:trPr>
          <w:trHeight w:val="17"/>
        </w:trPr>
        <w:tc>
          <w:tcPr>
            <w:tcW w:w="990" w:type="dxa"/>
            <w:shd w:val="clear" w:color="auto" w:fill="auto"/>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shd w:val="clear" w:color="auto" w:fill="auto"/>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shd w:val="clear" w:color="auto" w:fill="auto"/>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shd w:val="clear" w:color="auto" w:fill="auto"/>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shd w:val="clear" w:color="auto" w:fill="auto"/>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shd w:val="clear" w:color="auto" w:fill="auto"/>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shd w:val="clear" w:color="auto" w:fill="auto"/>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shd w:val="clear" w:color="auto" w:fill="auto"/>
            <w:tcMar>
              <w:top w:w="0" w:type="dxa"/>
              <w:left w:w="108" w:type="dxa"/>
              <w:bottom w:w="0" w:type="dxa"/>
              <w:right w:w="108" w:type="dxa"/>
            </w:tcMar>
          </w:tcPr>
          <w:p w14:paraId="4CEDA5DE" w14:textId="5B79BBE3"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75784BF3" w:rsidR="00F2779C" w:rsidRPr="00560E27" w:rsidRDefault="00F2779C" w:rsidP="002245C6">
            <w:pPr>
              <w:spacing w:after="0"/>
              <w:jc w:val="both"/>
              <w:rPr>
                <w:rFonts w:ascii="Arial" w:hAnsi="Arial" w:cs="Arial"/>
                <w:bCs/>
                <w:sz w:val="24"/>
                <w:szCs w:val="24"/>
              </w:rPr>
            </w:pPr>
            <w:r w:rsidRPr="00B06844">
              <w:rPr>
                <w:rFonts w:ascii="Arial" w:hAnsi="Arial" w:cs="Arial"/>
                <w:b/>
                <w:bCs/>
                <w:sz w:val="24"/>
                <w:szCs w:val="24"/>
              </w:rPr>
              <w:t xml:space="preserve">Iki </w:t>
            </w:r>
            <w:r w:rsidR="00CC584C" w:rsidRPr="00B06844">
              <w:rPr>
                <w:rFonts w:ascii="Arial" w:hAnsi="Arial" w:cs="Arial"/>
                <w:b/>
                <w:bCs/>
                <w:sz w:val="24"/>
                <w:szCs w:val="24"/>
              </w:rPr>
              <w:t>2025-</w:t>
            </w:r>
            <w:r w:rsidR="00F11C68">
              <w:rPr>
                <w:rFonts w:ascii="Arial" w:hAnsi="Arial" w:cs="Arial"/>
                <w:b/>
                <w:bCs/>
                <w:sz w:val="24"/>
                <w:szCs w:val="24"/>
              </w:rPr>
              <w:t>10</w:t>
            </w:r>
            <w:r w:rsidR="00F236FB" w:rsidRPr="00B06844">
              <w:rPr>
                <w:rFonts w:ascii="Arial" w:hAnsi="Arial" w:cs="Arial"/>
                <w:b/>
                <w:bCs/>
                <w:sz w:val="24"/>
                <w:szCs w:val="24"/>
              </w:rPr>
              <w:t>-</w:t>
            </w:r>
            <w:r w:rsidR="00F11C68">
              <w:rPr>
                <w:rFonts w:ascii="Arial" w:hAnsi="Arial" w:cs="Arial"/>
                <w:b/>
                <w:bCs/>
                <w:sz w:val="24"/>
                <w:szCs w:val="24"/>
              </w:rPr>
              <w:t>07</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A0AF258" w14:textId="77777777" w:rsidR="000F755B" w:rsidRPr="00560E27" w:rsidRDefault="00A4599F" w:rsidP="002245C6">
      <w:pPr>
        <w:pStyle w:val="Antrat2"/>
        <w:spacing w:before="0" w:line="276" w:lineRule="auto"/>
        <w:jc w:val="both"/>
        <w:rPr>
          <w:rFonts w:ascii="Arial" w:hAnsi="Arial" w:cs="Arial"/>
          <w:b/>
          <w:bCs/>
          <w:smallCaps/>
          <w:sz w:val="24"/>
          <w:szCs w:val="24"/>
        </w:rPr>
      </w:pPr>
      <w:r w:rsidRPr="00560E27">
        <w:rPr>
          <w:rFonts w:ascii="Arial" w:hAnsi="Arial" w:cs="Arial"/>
          <w:b/>
          <w:bCs/>
          <w:smallCaps/>
          <w:sz w:val="24"/>
          <w:szCs w:val="24"/>
        </w:rPr>
        <w:br w:type="page"/>
      </w:r>
    </w:p>
    <w:p w14:paraId="232E06FB" w14:textId="4FD85314" w:rsidR="00217A04" w:rsidRPr="00217A04" w:rsidRDefault="00217A04" w:rsidP="00217A04">
      <w:pPr>
        <w:pStyle w:val="Antrat2"/>
        <w:spacing w:before="0" w:line="276" w:lineRule="auto"/>
        <w:ind w:left="5103"/>
        <w:jc w:val="both"/>
        <w:rPr>
          <w:rFonts w:ascii="Arial" w:eastAsia="Calibri" w:hAnsi="Arial" w:cs="Arial"/>
          <w:color w:val="auto"/>
          <w:sz w:val="24"/>
          <w:szCs w:val="24"/>
        </w:rPr>
      </w:pPr>
      <w:bookmarkStart w:id="39" w:name="_Ref38291223"/>
      <w:bookmarkStart w:id="40" w:name="_Ref38291334"/>
      <w:bookmarkStart w:id="41" w:name="_Ref38533412"/>
      <w:bookmarkStart w:id="42" w:name="_Toc126333942"/>
      <w:r w:rsidRPr="00217A04">
        <w:rPr>
          <w:rFonts w:ascii="Arial" w:eastAsia="Calibri" w:hAnsi="Arial" w:cs="Arial"/>
          <w:color w:val="auto"/>
          <w:sz w:val="24"/>
          <w:szCs w:val="24"/>
        </w:rPr>
        <w:lastRenderedPageBreak/>
        <w:t xml:space="preserve">Pirkimo sąlygų </w:t>
      </w:r>
      <w:r w:rsidR="00057554">
        <w:rPr>
          <w:rFonts w:ascii="Arial" w:eastAsia="Calibri" w:hAnsi="Arial" w:cs="Arial"/>
          <w:color w:val="auto"/>
          <w:sz w:val="24"/>
          <w:szCs w:val="24"/>
        </w:rPr>
        <w:t>3</w:t>
      </w:r>
      <w:r w:rsidRPr="00217A04">
        <w:rPr>
          <w:rFonts w:ascii="Arial" w:eastAsia="Calibri" w:hAnsi="Arial" w:cs="Arial"/>
          <w:color w:val="auto"/>
          <w:sz w:val="24"/>
          <w:szCs w:val="24"/>
        </w:rPr>
        <w:t xml:space="preserve"> priedas „Tiekėjų kvalifikacijos reikalavimai ir reikalaujami kokybės bei aplinkos apsaugos vadybos sistemų standartai“</w:t>
      </w:r>
      <w:bookmarkEnd w:id="39"/>
      <w:bookmarkEnd w:id="40"/>
      <w:bookmarkEnd w:id="41"/>
      <w:bookmarkEnd w:id="42"/>
    </w:p>
    <w:p w14:paraId="096C84C4" w14:textId="77777777" w:rsidR="00217A04" w:rsidRPr="00217A04" w:rsidRDefault="00217A04" w:rsidP="00217A04">
      <w:pPr>
        <w:numPr>
          <w:ilvl w:val="1"/>
          <w:numId w:val="0"/>
        </w:numPr>
        <w:spacing w:after="0"/>
        <w:rPr>
          <w:rFonts w:ascii="Arial" w:hAnsi="Arial" w:cs="Arial"/>
          <w:b/>
          <w:bCs/>
          <w:caps/>
          <w:smallCaps/>
          <w:spacing w:val="20"/>
          <w:sz w:val="24"/>
          <w:szCs w:val="24"/>
        </w:rPr>
      </w:pPr>
    </w:p>
    <w:p w14:paraId="6054010A" w14:textId="7B0BA958" w:rsidR="00217A04" w:rsidRPr="00217A04" w:rsidRDefault="00217A04" w:rsidP="00217A04">
      <w:pPr>
        <w:numPr>
          <w:ilvl w:val="1"/>
          <w:numId w:val="0"/>
        </w:numPr>
        <w:spacing w:after="0"/>
        <w:jc w:val="center"/>
        <w:rPr>
          <w:rFonts w:ascii="Arial" w:hAnsi="Arial" w:cs="Arial"/>
          <w:b/>
          <w:bCs/>
          <w:caps/>
          <w:smallCaps/>
          <w:spacing w:val="20"/>
          <w:sz w:val="24"/>
          <w:szCs w:val="24"/>
        </w:rPr>
      </w:pPr>
      <w:r w:rsidRPr="00217A04">
        <w:rPr>
          <w:rFonts w:ascii="Arial" w:hAnsi="Arial" w:cs="Arial"/>
          <w:b/>
          <w:bCs/>
          <w:caps/>
          <w:smallCaps/>
          <w:spacing w:val="20"/>
          <w:sz w:val="24"/>
          <w:szCs w:val="24"/>
        </w:rPr>
        <w:t xml:space="preserve">TIEKĖJŲ KVALIFIKACIJOS REIKALAVIMAI IR REIKALAVIMAI LAIKYTIS </w:t>
      </w:r>
      <w:r w:rsidRPr="00217A04">
        <w:rPr>
          <w:rFonts w:ascii="Arial" w:hAnsi="Arial" w:cs="Arial"/>
          <w:b/>
          <w:bCs/>
          <w:caps/>
          <w:spacing w:val="20"/>
          <w:sz w:val="24"/>
          <w:szCs w:val="24"/>
          <w:lang w:eastAsia="en-US"/>
        </w:rPr>
        <w:t>KOKYBĖS VADYBOS SISTEMOS IR (ARBA) APLINKOS APSAUGOS VADYBOS SISTEMOS STANDARTŲ</w:t>
      </w:r>
    </w:p>
    <w:p w14:paraId="11B8B9C6" w14:textId="77777777" w:rsidR="00217A04" w:rsidRPr="00217A04" w:rsidRDefault="00217A04" w:rsidP="00217A04">
      <w:pPr>
        <w:numPr>
          <w:ilvl w:val="0"/>
          <w:numId w:val="3"/>
        </w:numPr>
        <w:tabs>
          <w:tab w:val="left" w:pos="851"/>
        </w:tabs>
        <w:spacing w:after="0"/>
        <w:ind w:left="0" w:firstLine="567"/>
        <w:contextualSpacing/>
        <w:jc w:val="both"/>
        <w:rPr>
          <w:rFonts w:ascii="Arial" w:eastAsiaTheme="minorHAnsi" w:hAnsi="Arial" w:cs="Arial"/>
          <w:sz w:val="24"/>
          <w:szCs w:val="24"/>
        </w:rPr>
      </w:pPr>
      <w:r w:rsidRPr="00217A04">
        <w:rPr>
          <w:rFonts w:ascii="Arial" w:eastAsiaTheme="minorHAnsi" w:hAnsi="Arial" w:cs="Arial"/>
          <w:sz w:val="24"/>
          <w:szCs w:val="24"/>
          <w:lang w:eastAsia="en-US"/>
        </w:rPr>
        <w:t>Tiekėjo kvalifikacija turi atitikti šiame priede nustatytus reikalavimus kvalifikacijai.</w:t>
      </w:r>
      <w:r w:rsidRPr="00217A04">
        <w:rPr>
          <w:rFonts w:ascii="Arial" w:eastAsiaTheme="minorHAnsi" w:hAnsi="Arial" w:cs="Arial"/>
          <w:sz w:val="24"/>
          <w:szCs w:val="24"/>
        </w:rPr>
        <w:t xml:space="preserve"> </w:t>
      </w:r>
    </w:p>
    <w:p w14:paraId="76BB8BEF" w14:textId="77777777" w:rsidR="00217A04" w:rsidRPr="00217A04" w:rsidRDefault="00217A04" w:rsidP="00217A04">
      <w:pPr>
        <w:numPr>
          <w:ilvl w:val="0"/>
          <w:numId w:val="3"/>
        </w:numPr>
        <w:tabs>
          <w:tab w:val="left" w:pos="851"/>
        </w:tabs>
        <w:spacing w:after="0"/>
        <w:ind w:left="0" w:firstLine="567"/>
        <w:contextualSpacing/>
        <w:jc w:val="both"/>
        <w:rPr>
          <w:rFonts w:ascii="Arial" w:hAnsi="Arial" w:cs="Arial"/>
          <w:sz w:val="24"/>
          <w:szCs w:val="24"/>
        </w:rPr>
      </w:pPr>
      <w:r w:rsidRPr="00217A04">
        <w:rPr>
          <w:rFonts w:ascii="Arial" w:hAnsi="Arial" w:cs="Arial"/>
          <w:sz w:val="24"/>
          <w:szCs w:val="24"/>
        </w:rPr>
        <w:t xml:space="preserve">Kai tiekėjas remiasi kitų ūkio subjektų pajėgumais, kad atitiktų nustatytus ekonominio ir finansinio pajėgumo reikalavimus </w:t>
      </w:r>
      <w:r w:rsidRPr="00217A04">
        <w:rPr>
          <w:rFonts w:ascii="Arial" w:eastAsia="Calibri" w:hAnsi="Arial" w:cs="Arial"/>
          <w:sz w:val="24"/>
          <w:szCs w:val="24"/>
        </w:rPr>
        <w:t xml:space="preserve">(kai tiekėjas remiasi ūkio subjekto pajėgumais dėl atitikties bet kuriam iš nustatytų ekonominio ir finansinio pajėgumo reikalavimų, arba tik dėl rėmimosi tam tikrais konkrečiais ekonominio ir (ar) finansinio pajėgumo reikalavimais), </w:t>
      </w:r>
      <w:r w:rsidRPr="00217A04">
        <w:rPr>
          <w:rFonts w:ascii="Arial" w:eastAsia="Calibri" w:hAnsi="Arial" w:cs="Arial"/>
          <w:b/>
          <w:bCs/>
          <w:sz w:val="24"/>
          <w:szCs w:val="24"/>
          <w:u w:val="single"/>
        </w:rPr>
        <w:t xml:space="preserve">jie </w:t>
      </w:r>
      <w:r w:rsidRPr="00217A04">
        <w:rPr>
          <w:rFonts w:ascii="Arial" w:hAnsi="Arial" w:cs="Arial"/>
          <w:b/>
          <w:bCs/>
          <w:sz w:val="24"/>
          <w:szCs w:val="24"/>
          <w:u w:val="single"/>
        </w:rPr>
        <w:t>privalo prisiimti solidarią atsakomybę už sutarties įvykdymą</w:t>
      </w:r>
      <w:r w:rsidRPr="00217A04">
        <w:rPr>
          <w:rFonts w:ascii="Arial" w:hAnsi="Arial" w:cs="Arial"/>
          <w:sz w:val="24"/>
          <w:szCs w:val="24"/>
        </w:rPr>
        <w:t>.</w:t>
      </w:r>
      <w:r w:rsidRPr="00217A04">
        <w:rPr>
          <w:rFonts w:ascii="Arial" w:eastAsia="Calibri" w:hAnsi="Arial" w:cs="Arial"/>
          <w:sz w:val="24"/>
          <w:szCs w:val="24"/>
        </w:rPr>
        <w:t xml:space="preserve"> </w:t>
      </w:r>
      <w:r w:rsidRPr="00217A04">
        <w:rPr>
          <w:rFonts w:ascii="Arial" w:eastAsia="Calibri" w:hAnsi="Arial" w:cs="Arial"/>
          <w:b/>
          <w:bCs/>
          <w:sz w:val="24"/>
          <w:szCs w:val="24"/>
          <w:u w:val="single"/>
        </w:rPr>
        <w:t>Tokiu atveju kartu su pasiūlymu pateikiama ūkio subjekto pasirašytos laidavimo sutarties kopija</w:t>
      </w:r>
      <w:r w:rsidRPr="00217A04">
        <w:rPr>
          <w:rFonts w:ascii="Arial" w:eastAsia="Calibri" w:hAnsi="Arial" w:cs="Arial"/>
          <w:sz w:val="24"/>
          <w:szCs w:val="24"/>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13F45A12" w14:textId="3B462134" w:rsidR="00217A04" w:rsidRPr="00217A04" w:rsidRDefault="00217A04" w:rsidP="00C96007">
      <w:pPr>
        <w:tabs>
          <w:tab w:val="left" w:pos="851"/>
        </w:tabs>
        <w:spacing w:after="0"/>
        <w:ind w:left="567"/>
        <w:contextualSpacing/>
        <w:jc w:val="both"/>
        <w:rPr>
          <w:rFonts w:ascii="Arial" w:eastAsiaTheme="minorHAnsi" w:hAnsi="Arial" w:cs="Arial"/>
          <w:b/>
          <w:bCs/>
          <w:sz w:val="24"/>
          <w:szCs w:val="24"/>
        </w:rPr>
      </w:pPr>
    </w:p>
    <w:tbl>
      <w:tblPr>
        <w:tblStyle w:val="TableGrid3"/>
        <w:tblpPr w:leftFromText="180" w:rightFromText="180" w:horzAnchor="margin" w:tblpX="-156" w:tblpY="770"/>
        <w:tblW w:w="5152" w:type="pct"/>
        <w:tblLook w:val="04A0" w:firstRow="1" w:lastRow="0" w:firstColumn="1" w:lastColumn="0" w:noHBand="0" w:noVBand="1"/>
      </w:tblPr>
      <w:tblGrid>
        <w:gridCol w:w="617"/>
        <w:gridCol w:w="2779"/>
        <w:gridCol w:w="3958"/>
        <w:gridCol w:w="3420"/>
      </w:tblGrid>
      <w:tr w:rsidR="002E2170" w:rsidRPr="00217A04" w14:paraId="6AE0CA6C" w14:textId="77777777" w:rsidTr="0088025D">
        <w:trPr>
          <w:cantSplit/>
          <w:trHeight w:val="696"/>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0301CF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HAnsi" w:hAnsi="Arial" w:cs="Arial"/>
                <w:b/>
                <w:bCs/>
                <w:sz w:val="24"/>
                <w:szCs w:val="24"/>
              </w:rPr>
              <w:lastRenderedPageBreak/>
              <w:t>Eil. Nr.</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0D3DA96" w14:textId="77777777" w:rsidR="00217A04" w:rsidRPr="00217A04" w:rsidRDefault="00217A04" w:rsidP="002E2170">
            <w:pPr>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Kvalifikacijos reikalavimas</w:t>
            </w:r>
            <w:r w:rsidRPr="00217A04">
              <w:rPr>
                <w:rFonts w:ascii="Arial" w:eastAsiaTheme="minorEastAsia" w:hAnsi="Arial" w:cs="Arial"/>
                <w:b/>
                <w:bCs/>
                <w:sz w:val="24"/>
                <w:szCs w:val="24"/>
                <w:vertAlign w:val="superscript"/>
              </w:rPr>
              <w:footnoteReference w:id="2"/>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A75A8CD"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ED98122" w14:textId="77777777" w:rsidR="00217A04" w:rsidRPr="00217A04" w:rsidRDefault="00217A04" w:rsidP="002E2170">
            <w:pPr>
              <w:autoSpaceDE w:val="0"/>
              <w:autoSpaceDN w:val="0"/>
              <w:adjustRightInd w:val="0"/>
              <w:spacing w:line="276" w:lineRule="auto"/>
              <w:ind w:firstLine="266"/>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593BEC30" w14:textId="77777777" w:rsidR="00217A04" w:rsidRPr="00217A04" w:rsidRDefault="00217A04" w:rsidP="002E2170">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264AC081"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27B08"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6CE0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Teisė verstis veikla</w:t>
            </w:r>
          </w:p>
        </w:tc>
      </w:tr>
      <w:tr w:rsidR="002E2170" w:rsidRPr="00217A04" w14:paraId="0CC0244B"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62A" w14:textId="77777777" w:rsidR="00217A04" w:rsidRPr="00217A04" w:rsidRDefault="00217A04" w:rsidP="002E2170">
            <w:pPr>
              <w:spacing w:line="276" w:lineRule="auto"/>
              <w:contextualSpacing/>
              <w:jc w:val="right"/>
              <w:rPr>
                <w:rFonts w:ascii="Arial" w:eastAsiaTheme="minorHAnsi" w:hAnsi="Arial" w:cs="Arial"/>
                <w:sz w:val="24"/>
                <w:szCs w:val="24"/>
              </w:rPr>
            </w:pPr>
            <w:r w:rsidRPr="00217A04">
              <w:rPr>
                <w:rFonts w:ascii="Arial" w:eastAsiaTheme="minorHAnsi" w:hAnsi="Arial" w:cs="Arial"/>
                <w:sz w:val="24"/>
                <w:szCs w:val="24"/>
              </w:rPr>
              <w:t xml:space="preserve">1.1. </w:t>
            </w: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239B371B" w14:textId="77777777" w:rsidR="00217A04" w:rsidRDefault="00F344F7" w:rsidP="0088025D">
            <w:pPr>
              <w:autoSpaceDN w:val="0"/>
              <w:spacing w:line="276" w:lineRule="auto"/>
              <w:jc w:val="both"/>
              <w:rPr>
                <w:rFonts w:ascii="Arial" w:eastAsiaTheme="minorEastAsia" w:hAnsi="Arial" w:cs="Arial"/>
                <w:sz w:val="24"/>
                <w:szCs w:val="24"/>
                <w:u w:val="single"/>
                <w:lang w:eastAsia="en-US"/>
              </w:rPr>
            </w:pPr>
            <w:r w:rsidRPr="00F344F7">
              <w:rPr>
                <w:rFonts w:ascii="Arial" w:eastAsiaTheme="minorEastAsia" w:hAnsi="Arial" w:cs="Arial"/>
                <w:sz w:val="24"/>
                <w:szCs w:val="24"/>
                <w:u w:val="single"/>
                <w:lang w:eastAsia="en-US"/>
              </w:rPr>
              <w:t>NETIKRINAMA</w:t>
            </w:r>
          </w:p>
          <w:p w14:paraId="0AFAB4AB" w14:textId="5E0BBEF6" w:rsidR="0088025D" w:rsidRPr="0088025D" w:rsidRDefault="0088025D" w:rsidP="0088025D">
            <w:pPr>
              <w:autoSpaceDN w:val="0"/>
              <w:spacing w:line="276" w:lineRule="auto"/>
              <w:jc w:val="both"/>
              <w:rPr>
                <w:rFonts w:ascii="Arial" w:eastAsia="Calibri" w:hAnsi="Arial" w:cs="Arial"/>
                <w:sz w:val="24"/>
                <w:szCs w:val="24"/>
                <w:u w:val="single"/>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43B6BF6" w14:textId="3AFDBD6E"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E154" w14:textId="2D3825B8" w:rsidR="00217A04" w:rsidRPr="00217A04" w:rsidRDefault="00217A04" w:rsidP="002E2170">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217A04" w:rsidRPr="00217A04" w14:paraId="03192693"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FD61" w14:textId="77777777" w:rsidR="00217A04" w:rsidRPr="00217A04" w:rsidRDefault="00217A04" w:rsidP="002E2170">
            <w:pPr>
              <w:spacing w:line="276" w:lineRule="auto"/>
              <w:contextualSpacing/>
              <w:jc w:val="both"/>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C4DD8" w14:textId="77777777" w:rsidR="00217A04" w:rsidRPr="00217A04" w:rsidRDefault="00217A04" w:rsidP="002E2170">
            <w:pPr>
              <w:autoSpaceDE w:val="0"/>
              <w:autoSpaceDN w:val="0"/>
              <w:adjustRightInd w:val="0"/>
              <w:spacing w:line="276" w:lineRule="auto"/>
              <w:jc w:val="both"/>
              <w:rPr>
                <w:rFonts w:ascii="Arial" w:eastAsia="Calibri" w:hAnsi="Arial" w:cs="Arial"/>
                <w:sz w:val="24"/>
                <w:szCs w:val="24"/>
              </w:rPr>
            </w:pPr>
            <w:r w:rsidRPr="00217A04">
              <w:rPr>
                <w:rFonts w:ascii="Arial" w:eastAsia="Calibri" w:hAnsi="Arial" w:cs="Arial"/>
                <w:sz w:val="24"/>
                <w:szCs w:val="24"/>
              </w:rPr>
              <w:t>Pastaba:</w:t>
            </w:r>
          </w:p>
          <w:p w14:paraId="1A532758" w14:textId="77777777" w:rsidR="00217A04" w:rsidRPr="00217A04" w:rsidRDefault="00217A04" w:rsidP="002E2170">
            <w:pPr>
              <w:autoSpaceDE w:val="0"/>
              <w:autoSpaceDN w:val="0"/>
              <w:adjustRightInd w:val="0"/>
              <w:spacing w:line="276" w:lineRule="auto"/>
              <w:jc w:val="both"/>
              <w:rPr>
                <w:rFonts w:ascii="Arial" w:eastAsiaTheme="minorEastAsia" w:hAnsi="Arial" w:cs="Arial"/>
                <w:sz w:val="24"/>
                <w:szCs w:val="24"/>
              </w:rPr>
            </w:pPr>
            <w:r w:rsidRPr="00217A04">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217A04" w:rsidRPr="00217A04" w14:paraId="5EE68C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99371"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A3F2D"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Finansinis</w:t>
            </w:r>
            <w:r w:rsidRPr="00217A04">
              <w:rPr>
                <w:rFonts w:ascii="Arial" w:eastAsiaTheme="minorEastAsia" w:hAnsi="Arial" w:cs="Arial"/>
                <w:sz w:val="24"/>
                <w:szCs w:val="24"/>
              </w:rPr>
              <w:t xml:space="preserve"> </w:t>
            </w:r>
            <w:r w:rsidRPr="00217A04">
              <w:rPr>
                <w:rFonts w:ascii="Arial" w:eastAsiaTheme="minorEastAsia" w:hAnsi="Arial" w:cs="Arial"/>
                <w:b/>
                <w:bCs/>
                <w:sz w:val="24"/>
                <w:szCs w:val="24"/>
              </w:rPr>
              <w:t>ir ekonominis pajėgumas</w:t>
            </w:r>
          </w:p>
        </w:tc>
      </w:tr>
      <w:tr w:rsidR="002E2170" w:rsidRPr="00217A04" w14:paraId="56BB28AA"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A54F5"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34BA10B9"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NETIKRINAMA</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61205B40"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9A27B"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E2170" w:rsidRPr="00217A04" w14:paraId="43CAC163" w14:textId="77777777" w:rsidTr="0088025D">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F5BF" w14:textId="77777777" w:rsidR="00217A04" w:rsidRPr="00217A04" w:rsidRDefault="00217A04" w:rsidP="002E2170">
            <w:pPr>
              <w:spacing w:line="276" w:lineRule="auto"/>
              <w:jc w:val="center"/>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49C7811E"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05B148D9" w14:textId="77777777" w:rsidR="00217A04" w:rsidRPr="00217A04" w:rsidRDefault="00217A04" w:rsidP="002E2170">
            <w:pPr>
              <w:autoSpaceDE w:val="0"/>
              <w:autoSpaceDN w:val="0"/>
              <w:adjustRightInd w:val="0"/>
              <w:spacing w:line="276" w:lineRule="auto"/>
              <w:rPr>
                <w:rFonts w:ascii="Arial" w:eastAsiaTheme="minorEastAsia" w:hAnsi="Arial" w:cs="Arial"/>
                <w:sz w:val="24"/>
                <w:szCs w:val="24"/>
              </w:rPr>
            </w:pP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645A" w14:textId="77777777" w:rsidR="00217A04" w:rsidRPr="00217A04" w:rsidRDefault="00217A04" w:rsidP="002E2170">
            <w:pPr>
              <w:autoSpaceDE w:val="0"/>
              <w:autoSpaceDN w:val="0"/>
              <w:adjustRightInd w:val="0"/>
              <w:spacing w:line="276" w:lineRule="auto"/>
              <w:rPr>
                <w:rFonts w:ascii="Arial" w:eastAsiaTheme="minorEastAsia" w:hAnsi="Arial" w:cs="Arial"/>
                <w:color w:val="002060"/>
                <w:sz w:val="24"/>
                <w:szCs w:val="24"/>
              </w:rPr>
            </w:pPr>
          </w:p>
        </w:tc>
      </w:tr>
      <w:tr w:rsidR="00217A04" w:rsidRPr="00217A04" w14:paraId="6734261E" w14:textId="77777777" w:rsidTr="002E2170">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9D3FF" w14:textId="77777777" w:rsidR="00217A04" w:rsidRPr="00217A04" w:rsidRDefault="00217A04" w:rsidP="002E2170">
            <w:pPr>
              <w:numPr>
                <w:ilvl w:val="0"/>
                <w:numId w:val="11"/>
              </w:numPr>
              <w:spacing w:line="276" w:lineRule="auto"/>
              <w:ind w:left="357" w:hanging="357"/>
              <w:contextualSpacing/>
              <w:rPr>
                <w:rFonts w:ascii="Arial" w:eastAsiaTheme="minorHAnsi" w:hAnsi="Arial" w:cs="Arial"/>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6C017" w14:textId="77777777" w:rsidR="00217A04" w:rsidRPr="00217A04" w:rsidRDefault="00217A04" w:rsidP="002E2170">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Techninis ir profesinis pajėgumas</w:t>
            </w:r>
          </w:p>
        </w:tc>
      </w:tr>
      <w:tr w:rsidR="002E2170" w:rsidRPr="00217A04" w14:paraId="536D8343" w14:textId="77777777" w:rsidTr="00FD4E0A">
        <w:trPr>
          <w:trHeight w:val="411"/>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73F2A" w14:textId="77777777" w:rsidR="00217A04" w:rsidRPr="00217A04" w:rsidRDefault="00217A04" w:rsidP="002E2170">
            <w:pPr>
              <w:numPr>
                <w:ilvl w:val="1"/>
                <w:numId w:val="11"/>
              </w:numPr>
              <w:spacing w:line="276" w:lineRule="auto"/>
              <w:ind w:left="357" w:hanging="357"/>
              <w:contextualSpacing/>
              <w:jc w:val="right"/>
              <w:rPr>
                <w:rFonts w:ascii="Arial" w:eastAsiaTheme="minorHAnsi" w:hAnsi="Arial" w:cs="Arial"/>
                <w:sz w:val="24"/>
                <w:szCs w:val="24"/>
              </w:rPr>
            </w:pPr>
          </w:p>
        </w:tc>
        <w:tc>
          <w:tcPr>
            <w:tcW w:w="1290" w:type="pct"/>
            <w:tcBorders>
              <w:top w:val="single" w:sz="4" w:space="0" w:color="000000" w:themeColor="text1"/>
              <w:left w:val="single" w:sz="4" w:space="0" w:color="000000" w:themeColor="text1"/>
              <w:bottom w:val="single" w:sz="4" w:space="0" w:color="000000" w:themeColor="text1"/>
              <w:right w:val="single" w:sz="4" w:space="0" w:color="auto"/>
            </w:tcBorders>
          </w:tcPr>
          <w:p w14:paraId="692F082B" w14:textId="7AF4DB84" w:rsidR="00217A04" w:rsidRPr="002E2170" w:rsidRDefault="00217A04" w:rsidP="00AB3B21">
            <w:pPr>
              <w:spacing w:line="276" w:lineRule="auto"/>
              <w:jc w:val="both"/>
              <w:rPr>
                <w:rFonts w:ascii="Arial" w:eastAsiaTheme="minorEastAsia" w:hAnsi="Arial" w:cs="Arial"/>
                <w:color w:val="000000"/>
                <w:sz w:val="24"/>
                <w:szCs w:val="24"/>
              </w:rPr>
            </w:pPr>
            <w:r w:rsidRPr="002E2170">
              <w:rPr>
                <w:rFonts w:ascii="Arial" w:eastAsiaTheme="minorEastAsia" w:hAnsi="Arial" w:cs="Arial"/>
                <w:b/>
                <w:bCs/>
                <w:color w:val="000000"/>
                <w:sz w:val="24"/>
                <w:szCs w:val="24"/>
                <w:bdr w:val="none" w:sz="0" w:space="0" w:color="auto" w:frame="1"/>
              </w:rPr>
              <w:t xml:space="preserve">Tiekėjas </w:t>
            </w:r>
            <w:r w:rsidRPr="002E2170">
              <w:rPr>
                <w:rFonts w:ascii="Arial" w:eastAsiaTheme="minorEastAsia" w:hAnsi="Arial" w:cs="Arial"/>
                <w:color w:val="000000"/>
                <w:sz w:val="24"/>
                <w:szCs w:val="24"/>
                <w:bdr w:val="none" w:sz="0" w:space="0" w:color="auto" w:frame="1"/>
              </w:rPr>
              <w:t xml:space="preserve">turi užtikrinti, kad pirkimo sutartį vykdys </w:t>
            </w:r>
            <w:r w:rsidR="00C96007" w:rsidRPr="002E2170">
              <w:rPr>
                <w:rFonts w:ascii="Arial" w:eastAsiaTheme="minorEastAsia" w:hAnsi="Arial" w:cs="Arial"/>
                <w:color w:val="000000"/>
                <w:sz w:val="24"/>
                <w:szCs w:val="24"/>
                <w:bdr w:val="none" w:sz="0" w:space="0" w:color="auto" w:frame="1"/>
              </w:rPr>
              <w:t xml:space="preserve">(šiuo pirkimu perkamiems darbams) </w:t>
            </w:r>
            <w:r w:rsidRPr="002E2170">
              <w:rPr>
                <w:rFonts w:ascii="Arial" w:eastAsiaTheme="minorEastAsia" w:hAnsi="Arial" w:cs="Arial"/>
                <w:color w:val="000000"/>
                <w:sz w:val="24"/>
                <w:szCs w:val="24"/>
                <w:bdr w:val="none" w:sz="0" w:space="0" w:color="auto" w:frame="1"/>
              </w:rPr>
              <w:t xml:space="preserve">kvalifikuoti specialistai, kurių kvalifikacija turi būti ne mažesnė nei nurodyta žemiau:   </w:t>
            </w:r>
          </w:p>
          <w:p w14:paraId="4C5958A0" w14:textId="77777777" w:rsidR="00217A04" w:rsidRPr="002E2170" w:rsidRDefault="00217A04" w:rsidP="00AB3B21">
            <w:pPr>
              <w:spacing w:line="276" w:lineRule="auto"/>
              <w:jc w:val="both"/>
              <w:rPr>
                <w:rFonts w:ascii="Arial" w:eastAsiaTheme="minorEastAsia" w:hAnsi="Arial" w:cs="Arial"/>
                <w:sz w:val="24"/>
                <w:szCs w:val="24"/>
              </w:rPr>
            </w:pPr>
          </w:p>
          <w:p w14:paraId="544621B2" w14:textId="7A1465A8" w:rsidR="0088025D" w:rsidRDefault="00217A04" w:rsidP="00AB3B21">
            <w:pPr>
              <w:tabs>
                <w:tab w:val="left" w:pos="544"/>
              </w:tabs>
              <w:spacing w:line="276" w:lineRule="auto"/>
              <w:ind w:left="-23"/>
              <w:contextualSpacing/>
              <w:jc w:val="both"/>
              <w:rPr>
                <w:rFonts w:ascii="Arial" w:eastAsiaTheme="minorEastAsia" w:hAnsi="Arial" w:cs="Arial"/>
                <w:sz w:val="24"/>
                <w:szCs w:val="24"/>
              </w:rPr>
            </w:pPr>
            <w:r w:rsidRPr="002E2170">
              <w:rPr>
                <w:rFonts w:ascii="Arial" w:eastAsiaTheme="minorEastAsia" w:hAnsi="Arial" w:cs="Arial"/>
                <w:b/>
                <w:bCs/>
                <w:sz w:val="24"/>
                <w:szCs w:val="24"/>
              </w:rPr>
              <w:t xml:space="preserve">    -  turi pasiūlyti ne mažiau kaip 1 (vieną) kvalifikuotą </w:t>
            </w:r>
            <w:r w:rsidR="0088025D">
              <w:rPr>
                <w:rFonts w:ascii="Arial" w:eastAsiaTheme="minorEastAsia" w:hAnsi="Arial" w:cs="Arial"/>
                <w:b/>
                <w:bCs/>
                <w:sz w:val="24"/>
                <w:szCs w:val="24"/>
              </w:rPr>
              <w:t>nekilnojamojo kultūros paveldo apsaugos specialistą</w:t>
            </w:r>
            <w:r w:rsidR="00AB3B21">
              <w:rPr>
                <w:rFonts w:ascii="Arial" w:eastAsiaTheme="minorEastAsia" w:hAnsi="Arial" w:cs="Arial"/>
                <w:b/>
                <w:bCs/>
                <w:sz w:val="24"/>
                <w:szCs w:val="24"/>
              </w:rPr>
              <w:t xml:space="preserve"> (-us)</w:t>
            </w:r>
            <w:r w:rsidRPr="002E2170">
              <w:rPr>
                <w:rFonts w:ascii="Arial" w:eastAsiaTheme="minorEastAsia" w:hAnsi="Arial" w:cs="Arial"/>
                <w:sz w:val="24"/>
                <w:szCs w:val="24"/>
              </w:rPr>
              <w:t>,</w:t>
            </w:r>
            <w:r w:rsidR="0088025D">
              <w:rPr>
                <w:rFonts w:ascii="Arial" w:eastAsiaTheme="minorEastAsia" w:hAnsi="Arial" w:cs="Arial"/>
                <w:sz w:val="24"/>
                <w:szCs w:val="24"/>
              </w:rPr>
              <w:t xml:space="preserve"> turintį teisę </w:t>
            </w:r>
            <w:r w:rsidR="00AE6677">
              <w:rPr>
                <w:rFonts w:ascii="Arial" w:eastAsiaTheme="minorEastAsia" w:hAnsi="Arial" w:cs="Arial"/>
                <w:sz w:val="24"/>
                <w:szCs w:val="24"/>
              </w:rPr>
              <w:t>vadovauti</w:t>
            </w:r>
            <w:r w:rsidR="0088025D">
              <w:rPr>
                <w:rFonts w:ascii="Arial" w:eastAsiaTheme="minorEastAsia" w:hAnsi="Arial" w:cs="Arial"/>
                <w:sz w:val="24"/>
                <w:szCs w:val="24"/>
              </w:rPr>
              <w:t xml:space="preserve"> tvarkybos darb</w:t>
            </w:r>
            <w:r w:rsidR="00AE6677">
              <w:rPr>
                <w:rFonts w:ascii="Arial" w:eastAsiaTheme="minorEastAsia" w:hAnsi="Arial" w:cs="Arial"/>
                <w:sz w:val="24"/>
                <w:szCs w:val="24"/>
              </w:rPr>
              <w:t>ams kultūros paveldo objekte</w:t>
            </w:r>
            <w:r w:rsidR="00AB3B21">
              <w:rPr>
                <w:rFonts w:ascii="Arial" w:eastAsiaTheme="minorEastAsia" w:hAnsi="Arial" w:cs="Arial"/>
                <w:sz w:val="24"/>
                <w:szCs w:val="24"/>
              </w:rPr>
              <w:t>, kai</w:t>
            </w:r>
          </w:p>
          <w:p w14:paraId="5A4E81B7" w14:textId="1E250283" w:rsidR="0088025D" w:rsidRDefault="0088025D" w:rsidP="00AB3B21">
            <w:pPr>
              <w:tabs>
                <w:tab w:val="left" w:pos="544"/>
              </w:tabs>
              <w:spacing w:line="276" w:lineRule="auto"/>
              <w:ind w:left="-23"/>
              <w:contextualSpacing/>
              <w:jc w:val="both"/>
              <w:rPr>
                <w:rFonts w:ascii="Arial" w:hAnsi="Arial" w:cs="Arial"/>
                <w:sz w:val="24"/>
                <w:szCs w:val="24"/>
              </w:rPr>
            </w:pPr>
            <w:r w:rsidRPr="0088025D">
              <w:rPr>
                <w:rFonts w:ascii="Arial" w:eastAsiaTheme="minorEastAsia" w:hAnsi="Arial" w:cs="Arial"/>
                <w:sz w:val="24"/>
                <w:szCs w:val="24"/>
                <w:u w:val="single"/>
              </w:rPr>
              <w:t>Veiklos rūšis</w:t>
            </w:r>
            <w:r>
              <w:rPr>
                <w:rFonts w:ascii="Arial" w:eastAsiaTheme="minorEastAsia" w:hAnsi="Arial" w:cs="Arial"/>
                <w:sz w:val="24"/>
                <w:szCs w:val="24"/>
              </w:rPr>
              <w:t xml:space="preserve"> - </w:t>
            </w:r>
            <w:r w:rsidRPr="00BF309C">
              <w:rPr>
                <w:rFonts w:ascii="Arial" w:hAnsi="Arial" w:cs="Arial"/>
                <w:sz w:val="24"/>
                <w:szCs w:val="24"/>
              </w:rPr>
              <w:t xml:space="preserve"> </w:t>
            </w:r>
            <w:r w:rsidR="00AB3B21">
              <w:rPr>
                <w:rFonts w:ascii="Arial" w:hAnsi="Arial" w:cs="Arial"/>
                <w:sz w:val="24"/>
                <w:szCs w:val="24"/>
              </w:rPr>
              <w:t xml:space="preserve">tvarkybos darbai: </w:t>
            </w:r>
            <w:r w:rsidRPr="00BF309C">
              <w:rPr>
                <w:rFonts w:ascii="Arial" w:hAnsi="Arial" w:cs="Arial"/>
                <w:sz w:val="24"/>
                <w:szCs w:val="24"/>
              </w:rPr>
              <w:t xml:space="preserve">konservavimas, restauravimas, </w:t>
            </w:r>
            <w:r w:rsidRPr="00BF309C">
              <w:rPr>
                <w:rFonts w:ascii="Arial" w:hAnsi="Arial" w:cs="Arial"/>
                <w:sz w:val="24"/>
                <w:szCs w:val="24"/>
              </w:rPr>
              <w:lastRenderedPageBreak/>
              <w:t>remontas ir avarijos grėsmės pašalinimas</w:t>
            </w:r>
            <w:r w:rsidR="00F256CA">
              <w:rPr>
                <w:rFonts w:ascii="Arial" w:hAnsi="Arial" w:cs="Arial"/>
                <w:sz w:val="24"/>
                <w:szCs w:val="24"/>
              </w:rPr>
              <w:t>,</w:t>
            </w:r>
          </w:p>
          <w:p w14:paraId="4C736B95" w14:textId="3BE302D1" w:rsidR="00217A04" w:rsidRDefault="0088025D" w:rsidP="00AB3B21">
            <w:pPr>
              <w:tabs>
                <w:tab w:val="left" w:pos="544"/>
              </w:tabs>
              <w:spacing w:line="276" w:lineRule="auto"/>
              <w:ind w:left="-23"/>
              <w:contextualSpacing/>
              <w:jc w:val="both"/>
              <w:rPr>
                <w:rFonts w:ascii="Arial" w:hAnsi="Arial" w:cs="Arial"/>
                <w:sz w:val="24"/>
                <w:szCs w:val="24"/>
              </w:rPr>
            </w:pPr>
            <w:r>
              <w:rPr>
                <w:rFonts w:ascii="Arial" w:eastAsiaTheme="minorEastAsia" w:hAnsi="Arial" w:cs="Arial"/>
                <w:sz w:val="24"/>
                <w:szCs w:val="24"/>
                <w:u w:val="single"/>
              </w:rPr>
              <w:t>Specializacija</w:t>
            </w:r>
            <w:r w:rsidR="00F256CA">
              <w:rPr>
                <w:rFonts w:ascii="Arial" w:eastAsiaTheme="minorEastAsia" w:hAnsi="Arial" w:cs="Arial"/>
                <w:sz w:val="24"/>
                <w:szCs w:val="24"/>
              </w:rPr>
              <w:t xml:space="preserve"> - </w:t>
            </w:r>
            <w:r w:rsidR="00F256CA" w:rsidRPr="00BF309C">
              <w:rPr>
                <w:rFonts w:ascii="Arial" w:hAnsi="Arial" w:cs="Arial"/>
                <w:sz w:val="24"/>
                <w:szCs w:val="24"/>
              </w:rPr>
              <w:t xml:space="preserve"> </w:t>
            </w:r>
            <w:r w:rsidR="00AE6677">
              <w:rPr>
                <w:rFonts w:ascii="Arial" w:hAnsi="Arial" w:cs="Arial"/>
                <w:sz w:val="24"/>
                <w:szCs w:val="24"/>
              </w:rPr>
              <w:t>vadovavimas tvarkybos darbams</w:t>
            </w:r>
            <w:r w:rsidR="004E31E8">
              <w:rPr>
                <w:rFonts w:ascii="Arial" w:hAnsi="Arial" w:cs="Arial"/>
                <w:sz w:val="24"/>
                <w:szCs w:val="24"/>
              </w:rPr>
              <w:t>.</w:t>
            </w:r>
          </w:p>
          <w:p w14:paraId="40E39C2A" w14:textId="77777777" w:rsidR="00AB3B21" w:rsidRDefault="00AB3B21" w:rsidP="00AB3B21">
            <w:pPr>
              <w:tabs>
                <w:tab w:val="left" w:pos="544"/>
              </w:tabs>
              <w:spacing w:line="276" w:lineRule="auto"/>
              <w:ind w:left="-23"/>
              <w:contextualSpacing/>
              <w:jc w:val="both"/>
              <w:rPr>
                <w:rFonts w:ascii="Arial" w:hAnsi="Arial" w:cs="Arial"/>
                <w:sz w:val="24"/>
                <w:szCs w:val="24"/>
              </w:rPr>
            </w:pPr>
          </w:p>
          <w:p w14:paraId="3381D9F2" w14:textId="4132EBD6" w:rsidR="00AB3B21" w:rsidRPr="00FD4E0A" w:rsidRDefault="00AB3B21" w:rsidP="00AB3B21">
            <w:pPr>
              <w:pStyle w:val="Komentarotekstas"/>
              <w:spacing w:line="276" w:lineRule="auto"/>
              <w:jc w:val="both"/>
              <w:rPr>
                <w:rFonts w:ascii="Arial" w:hAnsi="Arial" w:cs="Arial"/>
                <w:sz w:val="24"/>
                <w:szCs w:val="24"/>
              </w:rPr>
            </w:pPr>
            <w:r w:rsidRPr="00AB3B21">
              <w:rPr>
                <w:rFonts w:ascii="Arial" w:hAnsi="Arial" w:cs="Arial"/>
                <w:sz w:val="24"/>
                <w:szCs w:val="24"/>
              </w:rPr>
              <w:t>Tas pats asmuo gali vykdyti kelių specialistų funkcijas, jei jis atitinka (turi reikiamą kvalifikaciją) atitinkamus kvalifikacijos reikalavimus, nustatytus dėl tų pareigų, į kuriuos būtų siūlomas.</w:t>
            </w:r>
          </w:p>
        </w:tc>
        <w:tc>
          <w:tcPr>
            <w:tcW w:w="1837" w:type="pct"/>
            <w:tcBorders>
              <w:top w:val="single" w:sz="4" w:space="0" w:color="000000" w:themeColor="text1"/>
              <w:left w:val="single" w:sz="4" w:space="0" w:color="auto"/>
              <w:bottom w:val="single" w:sz="4" w:space="0" w:color="000000" w:themeColor="text1"/>
              <w:right w:val="single" w:sz="4" w:space="0" w:color="000000" w:themeColor="text1"/>
            </w:tcBorders>
          </w:tcPr>
          <w:p w14:paraId="5F613FD2"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lastRenderedPageBreak/>
              <w:t>1) Laisvos formos tiekėjo raštas, kuriame nurodomi siūlomų specialistų vardai, pavardės, pareigos, turima kvalifikacija. Tiekėjas, siūlydamas specialistus, privalo įrodyti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14:paraId="30DA574C"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4353C9B0"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2) Lietuvos Respublikos kultūros ministerijos ar kitos notifikuotos institucijos išduoto (-ų) kvalifikacijos atestato (-ų) ar kito (-ų) lygiaverčio (-ių) dokumento (-ų), įrodančio (-ių), </w:t>
            </w:r>
            <w:r w:rsidRPr="00AB3B21">
              <w:rPr>
                <w:rFonts w:ascii="Arial" w:eastAsiaTheme="minorEastAsia" w:hAnsi="Arial" w:cs="Arial"/>
                <w:sz w:val="24"/>
                <w:szCs w:val="24"/>
              </w:rPr>
              <w:lastRenderedPageBreak/>
              <w:t>kad siūlomas (-i) specialistas (-ai) turi atitinkamą kvalifikaciją, kopija (-os).</w:t>
            </w:r>
          </w:p>
          <w:p w14:paraId="006D3EEE"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 </w:t>
            </w:r>
          </w:p>
          <w:p w14:paraId="49F89982" w14:textId="77777777" w:rsidR="00217A04"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Jeigu siūlomam specialistui kvalifikacijos dokumentai raštu neišduodami ar (ir) skelbiami viešai elektroninėse duomenų bazėse, ir (ar) yra teikiami nemokamai, tokiu atveju pateikiama nuoroda į informacijos šaltinį.</w:t>
            </w:r>
          </w:p>
          <w:p w14:paraId="12E39444" w14:textId="77777777" w:rsid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4E2FD02F"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Esant aplinkybėms, dėl kurių perkančioji organizacija negali pati pasitikrinti, užfiksuoti ir išsaugoti matininkų žinybiniame registre nurodytų duomenų  (pvz., registras neveikia, registre nėra duomenų apie tiekėjo specialistų sąraše nurodytą siūlomą specialistą ar pan.,), perkančioji organizacija turi teisę kreiptis į tiekėją dėl atitiktį patvirtinančių dokumentų pateikimo.</w:t>
            </w:r>
          </w:p>
          <w:p w14:paraId="1B526C26" w14:textId="77777777" w:rsidR="00AB3B21" w:rsidRPr="00AB3B21" w:rsidRDefault="00AB3B21" w:rsidP="00AB3B21">
            <w:pPr>
              <w:autoSpaceDE w:val="0"/>
              <w:autoSpaceDN w:val="0"/>
              <w:adjustRightInd w:val="0"/>
              <w:spacing w:line="276" w:lineRule="auto"/>
              <w:jc w:val="both"/>
              <w:rPr>
                <w:rFonts w:ascii="Arial" w:eastAsiaTheme="minorEastAsia" w:hAnsi="Arial" w:cs="Arial"/>
                <w:sz w:val="24"/>
                <w:szCs w:val="24"/>
              </w:rPr>
            </w:pPr>
          </w:p>
          <w:p w14:paraId="1334761C" w14:textId="440BB5D0" w:rsidR="00AB3B21" w:rsidRPr="00217A04" w:rsidRDefault="00AB3B21" w:rsidP="00AB3B21">
            <w:pPr>
              <w:autoSpaceDE w:val="0"/>
              <w:autoSpaceDN w:val="0"/>
              <w:adjustRightInd w:val="0"/>
              <w:spacing w:line="276" w:lineRule="auto"/>
              <w:jc w:val="both"/>
              <w:rPr>
                <w:rFonts w:ascii="Arial" w:eastAsiaTheme="minorEastAsia" w:hAnsi="Arial" w:cs="Arial"/>
                <w:sz w:val="24"/>
                <w:szCs w:val="24"/>
              </w:rPr>
            </w:pPr>
            <w:r w:rsidRPr="00AB3B21">
              <w:rPr>
                <w:rFonts w:ascii="Arial" w:eastAsiaTheme="minorEastAsia" w:hAnsi="Arial" w:cs="Arial"/>
                <w:sz w:val="24"/>
                <w:szCs w:val="24"/>
              </w:rPr>
              <w:t xml:space="preserve">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w:t>
            </w:r>
            <w:r w:rsidRPr="00AB3B21">
              <w:rPr>
                <w:rFonts w:ascii="Arial" w:eastAsiaTheme="minorEastAsia" w:hAnsi="Arial" w:cs="Arial"/>
                <w:sz w:val="24"/>
                <w:szCs w:val="24"/>
              </w:rPr>
              <w:lastRenderedPageBreak/>
              <w:t>pasiūlymų pateikimo datos iki pirkimo sutarties sudarymo.</w:t>
            </w:r>
          </w:p>
        </w:tc>
        <w:tc>
          <w:tcPr>
            <w:tcW w:w="15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3CA64" w14:textId="77777777" w:rsidR="00217A04" w:rsidRPr="00217A04" w:rsidRDefault="00217A04" w:rsidP="002E2170">
            <w:pPr>
              <w:spacing w:line="276" w:lineRule="auto"/>
              <w:jc w:val="both"/>
              <w:rPr>
                <w:rFonts w:ascii="Arial" w:eastAsiaTheme="minorEastAsia" w:hAnsi="Arial" w:cs="Arial"/>
                <w:b/>
                <w:bCs/>
                <w:sz w:val="24"/>
                <w:szCs w:val="24"/>
              </w:rPr>
            </w:pPr>
            <w:r w:rsidRPr="00217A04">
              <w:rPr>
                <w:rFonts w:ascii="Arial" w:eastAsiaTheme="minorEastAsia" w:hAnsi="Arial" w:cs="Arial"/>
                <w:b/>
                <w:bCs/>
                <w:sz w:val="24"/>
                <w:szCs w:val="24"/>
              </w:rPr>
              <w:lastRenderedPageBreak/>
              <w:t>Pastabos:</w:t>
            </w:r>
          </w:p>
          <w:p w14:paraId="4C983D56" w14:textId="77777777" w:rsidR="00217A04" w:rsidRPr="00217A04" w:rsidRDefault="00217A04" w:rsidP="002E2170">
            <w:pPr>
              <w:widowControl w:val="0"/>
              <w:numPr>
                <w:ilvl w:val="0"/>
                <w:numId w:val="23"/>
              </w:numPr>
              <w:tabs>
                <w:tab w:val="left" w:pos="665"/>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jeigu pasiūlymą teikia </w:t>
            </w:r>
            <w:r w:rsidRPr="00217A04">
              <w:rPr>
                <w:rFonts w:ascii="Arial" w:eastAsiaTheme="minorEastAsia" w:hAnsi="Arial" w:cs="Arial"/>
                <w:b/>
                <w:bCs/>
                <w:sz w:val="24"/>
                <w:szCs w:val="24"/>
              </w:rPr>
              <w:t>ūkio subjektų grupė</w:t>
            </w:r>
            <w:r w:rsidRPr="00217A04">
              <w:rPr>
                <w:rFonts w:ascii="Arial" w:eastAsiaTheme="minorEastAsia" w:hAnsi="Arial" w:cs="Arial"/>
                <w:sz w:val="24"/>
                <w:szCs w:val="24"/>
              </w:rPr>
              <w:t xml:space="preserve"> – reikalavimą turi atitikti ūkio subjektų grupės nario (-ių) specialistai, atsižvelgiant į jų prisiimamus įsipareigojimus pirkimo sutarčiai vykdyti;</w:t>
            </w:r>
          </w:p>
          <w:p w14:paraId="0775F260" w14:textId="77777777" w:rsidR="00217A04" w:rsidRPr="00217A04" w:rsidRDefault="00217A04" w:rsidP="002E2170">
            <w:pPr>
              <w:widowControl w:val="0"/>
              <w:numPr>
                <w:ilvl w:val="0"/>
                <w:numId w:val="23"/>
              </w:numPr>
              <w:tabs>
                <w:tab w:val="left" w:pos="67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sz w:val="24"/>
                <w:szCs w:val="24"/>
              </w:rPr>
              <w:t xml:space="preserve">tiekėjas gali remtis kitų </w:t>
            </w:r>
            <w:r w:rsidRPr="00217A04">
              <w:rPr>
                <w:rFonts w:ascii="Arial" w:eastAsiaTheme="minorEastAsia" w:hAnsi="Arial" w:cs="Arial"/>
                <w:b/>
                <w:bCs/>
                <w:sz w:val="24"/>
                <w:szCs w:val="24"/>
              </w:rPr>
              <w:t>ūkio subjektų pajėgumais</w:t>
            </w:r>
            <w:r w:rsidRPr="00217A04">
              <w:rPr>
                <w:rFonts w:ascii="Arial" w:eastAsiaTheme="minorEastAsia" w:hAnsi="Arial" w:cs="Arial"/>
                <w:sz w:val="24"/>
                <w:szCs w:val="24"/>
              </w:rPr>
              <w:t xml:space="preserve"> tik tuo atveju, jeigu tie subjektai (jų darbuotojai) patys vykdys tą pirkimo sutarties dalį, kuriai reikia jų turimų pajėgumų;</w:t>
            </w:r>
          </w:p>
          <w:p w14:paraId="740A8A6E" w14:textId="024620B4" w:rsidR="00217A04" w:rsidRPr="004E31E8" w:rsidRDefault="00217A04" w:rsidP="002E2170">
            <w:pPr>
              <w:widowControl w:val="0"/>
              <w:numPr>
                <w:ilvl w:val="0"/>
                <w:numId w:val="23"/>
              </w:numPr>
              <w:tabs>
                <w:tab w:val="left" w:pos="727"/>
              </w:tabs>
              <w:autoSpaceDE w:val="0"/>
              <w:autoSpaceDN w:val="0"/>
              <w:adjustRightInd w:val="0"/>
              <w:spacing w:line="276" w:lineRule="auto"/>
              <w:ind w:left="67" w:firstLine="293"/>
              <w:contextualSpacing/>
              <w:jc w:val="both"/>
              <w:rPr>
                <w:rFonts w:ascii="Arial" w:eastAsiaTheme="minorEastAsia" w:hAnsi="Arial" w:cs="Arial"/>
                <w:sz w:val="24"/>
                <w:szCs w:val="24"/>
              </w:rPr>
            </w:pPr>
            <w:r w:rsidRPr="00217A04">
              <w:rPr>
                <w:rFonts w:ascii="Arial" w:eastAsiaTheme="minorEastAsia" w:hAnsi="Arial" w:cs="Arial"/>
                <w:b/>
                <w:bCs/>
                <w:sz w:val="24"/>
                <w:szCs w:val="24"/>
              </w:rPr>
              <w:t>subtiekėjai</w:t>
            </w:r>
            <w:r w:rsidRPr="00217A04">
              <w:rPr>
                <w:rFonts w:ascii="Arial" w:eastAsiaTheme="minorEastAsia" w:hAnsi="Arial" w:cs="Arial"/>
                <w:sz w:val="24"/>
                <w:szCs w:val="24"/>
              </w:rPr>
              <w:t xml:space="preserve"> – jei tiekėjas (jo pasitelkiami specialistai) pats atitinka nustatytą reikalavimą, tačiau ketina pasitelkti subtiekėjus (jo specialistus), subtiekėjų specialistai privalo atitikti nustatytus</w:t>
            </w:r>
            <w:r w:rsidRPr="00217A04">
              <w:rPr>
                <w:rFonts w:ascii="Arial" w:eastAsiaTheme="minorEastAsia" w:hAnsi="Arial" w:cs="Arial"/>
                <w:b/>
                <w:bCs/>
                <w:sz w:val="24"/>
                <w:szCs w:val="24"/>
              </w:rPr>
              <w:t> </w:t>
            </w:r>
            <w:r w:rsidRPr="00217A04">
              <w:rPr>
                <w:rFonts w:ascii="Arial" w:eastAsiaTheme="minorEastAsia" w:hAnsi="Arial" w:cs="Arial"/>
                <w:sz w:val="24"/>
                <w:szCs w:val="24"/>
              </w:rPr>
              <w:t xml:space="preserve">reikalavimus, jeigu subtiekėjai (jų darbuotojai) </w:t>
            </w:r>
            <w:r w:rsidRPr="00217A04">
              <w:rPr>
                <w:rFonts w:ascii="Arial" w:eastAsiaTheme="minorEastAsia" w:hAnsi="Arial" w:cs="Arial"/>
                <w:sz w:val="24"/>
                <w:szCs w:val="24"/>
              </w:rPr>
              <w:lastRenderedPageBreak/>
              <w:t>patys vykdys tą pirkimo sutarties dalį, kuriai reikia nustatytos kvalifikacijos.</w:t>
            </w:r>
          </w:p>
        </w:tc>
      </w:tr>
    </w:tbl>
    <w:p w14:paraId="5B7E75D9" w14:textId="77777777" w:rsidR="00217A04" w:rsidRPr="00217A04" w:rsidRDefault="00217A04" w:rsidP="00217A04">
      <w:pPr>
        <w:spacing w:after="0"/>
        <w:jc w:val="center"/>
        <w:rPr>
          <w:rFonts w:ascii="Arial" w:eastAsiaTheme="minorHAnsi" w:hAnsi="Arial" w:cs="Arial"/>
          <w:b/>
          <w:bCs/>
          <w:sz w:val="24"/>
          <w:szCs w:val="24"/>
        </w:rPr>
      </w:pPr>
    </w:p>
    <w:p w14:paraId="1D7BEF8F" w14:textId="7205D9B7" w:rsidR="00217A04" w:rsidRPr="00217A04" w:rsidRDefault="00EB2A1C" w:rsidP="00217A04">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kvalifikacijos reikalavimai</w:t>
      </w:r>
    </w:p>
    <w:p w14:paraId="7FDCD7BD" w14:textId="77777777" w:rsidR="00217A04" w:rsidRPr="00217A04" w:rsidRDefault="00217A04" w:rsidP="00217A04">
      <w:pPr>
        <w:tabs>
          <w:tab w:val="left" w:pos="720"/>
        </w:tabs>
        <w:spacing w:after="0"/>
        <w:jc w:val="center"/>
        <w:rPr>
          <w:rFonts w:ascii="Arial" w:eastAsia="Calibri" w:hAnsi="Arial" w:cs="Arial"/>
          <w:b/>
          <w:bCs/>
          <w:sz w:val="24"/>
          <w:szCs w:val="24"/>
          <w:lang w:eastAsia="en-US"/>
        </w:rPr>
      </w:pPr>
      <w:r w:rsidRPr="00217A04">
        <w:rPr>
          <w:rFonts w:ascii="Arial" w:eastAsia="Calibri" w:hAnsi="Arial" w:cs="Arial"/>
          <w:b/>
          <w:bCs/>
          <w:sz w:val="24"/>
          <w:szCs w:val="24"/>
          <w:lang w:eastAsia="en-US"/>
        </w:rPr>
        <w:t>Tiekėjams keliami reikalavimai dėl kokybės vadybos sistemos ir (ar) aplinkos apsaugos vadybos sistemos standartų reikalavimai</w:t>
      </w:r>
    </w:p>
    <w:p w14:paraId="564D64F2" w14:textId="77777777" w:rsidR="00217A04" w:rsidRPr="00217A04" w:rsidRDefault="00217A04" w:rsidP="00217A04">
      <w:pPr>
        <w:tabs>
          <w:tab w:val="left" w:pos="720"/>
        </w:tabs>
        <w:spacing w:after="0"/>
        <w:ind w:firstLine="567"/>
        <w:jc w:val="both"/>
        <w:rPr>
          <w:rFonts w:ascii="Arial" w:eastAsia="Calibri" w:hAnsi="Arial" w:cs="Arial"/>
          <w:color w:val="7030A0"/>
          <w:sz w:val="24"/>
          <w:szCs w:val="24"/>
          <w:lang w:eastAsia="en-US"/>
        </w:rPr>
      </w:pPr>
    </w:p>
    <w:p w14:paraId="72267858" w14:textId="7E50BD6F" w:rsidR="00217A04" w:rsidRPr="00217A04" w:rsidRDefault="00217A04" w:rsidP="00FD4E0A">
      <w:pPr>
        <w:spacing w:after="0"/>
        <w:jc w:val="both"/>
        <w:rPr>
          <w:rFonts w:ascii="Arial" w:eastAsiaTheme="minorHAnsi" w:hAnsi="Arial" w:cs="Arial"/>
          <w:sz w:val="24"/>
          <w:szCs w:val="24"/>
          <w:lang w:eastAsia="en-US"/>
        </w:rPr>
      </w:pPr>
      <w:r w:rsidRPr="00217A04">
        <w:rPr>
          <w:rFonts w:ascii="Arial" w:eastAsia="Calibri" w:hAnsi="Arial" w:cs="Arial"/>
          <w:sz w:val="24"/>
          <w:szCs w:val="24"/>
          <w:lang w:eastAsia="en-US"/>
        </w:rPr>
        <w:t>Tiekėjai turi atitikti šiame priede nustatytus reikalavimus</w:t>
      </w:r>
      <w:r w:rsidRPr="00217A04">
        <w:rPr>
          <w:rFonts w:ascii="Arial" w:eastAsiaTheme="minorHAnsi" w:hAnsi="Arial" w:cs="Arial"/>
          <w:sz w:val="24"/>
          <w:szCs w:val="24"/>
          <w:lang w:eastAsia="en-US"/>
        </w:rPr>
        <w:t xml:space="preserve"> dėl </w:t>
      </w:r>
      <w:r w:rsidRPr="00217A04">
        <w:rPr>
          <w:rFonts w:ascii="Arial" w:eastAsia="Calibri" w:hAnsi="Arial" w:cs="Arial"/>
          <w:sz w:val="24"/>
          <w:szCs w:val="24"/>
          <w:lang w:eastAsia="en-US"/>
        </w:rPr>
        <w:t>kokybės vadybos sistemos ir (arba) aplinkos apsaugos vadybos sistemos standartų</w:t>
      </w:r>
      <w:r w:rsidRPr="00217A04">
        <w:rPr>
          <w:rFonts w:ascii="Arial" w:eastAsiaTheme="minorHAnsi" w:hAnsi="Arial" w:cs="Arial"/>
          <w:sz w:val="24"/>
          <w:szCs w:val="24"/>
          <w:lang w:eastAsia="en-US"/>
        </w:rPr>
        <w:t xml:space="preserve"> laikymosi.</w:t>
      </w:r>
    </w:p>
    <w:p w14:paraId="48E3BF67" w14:textId="77777777" w:rsidR="00217A04" w:rsidRPr="00217A04" w:rsidRDefault="00217A04" w:rsidP="00217A04">
      <w:pPr>
        <w:tabs>
          <w:tab w:val="left" w:pos="709"/>
        </w:tabs>
        <w:spacing w:after="0"/>
        <w:ind w:firstLine="567"/>
        <w:jc w:val="right"/>
        <w:rPr>
          <w:rFonts w:ascii="Arial" w:eastAsiaTheme="minorHAnsi" w:hAnsi="Arial" w:cs="Arial"/>
          <w:sz w:val="24"/>
          <w:szCs w:val="24"/>
          <w:lang w:eastAsia="en-US"/>
        </w:rPr>
      </w:pPr>
    </w:p>
    <w:tbl>
      <w:tblPr>
        <w:tblStyle w:val="TableGrid3"/>
        <w:tblW w:w="10774" w:type="dxa"/>
        <w:tblInd w:w="-147" w:type="dxa"/>
        <w:tblLook w:val="04A0" w:firstRow="1" w:lastRow="0" w:firstColumn="1" w:lastColumn="0" w:noHBand="0" w:noVBand="1"/>
      </w:tblPr>
      <w:tblGrid>
        <w:gridCol w:w="617"/>
        <w:gridCol w:w="3327"/>
        <w:gridCol w:w="3729"/>
        <w:gridCol w:w="3101"/>
      </w:tblGrid>
      <w:tr w:rsidR="00217A04" w:rsidRPr="00217A04" w14:paraId="3BE20849" w14:textId="77777777" w:rsidTr="0088025D">
        <w:trPr>
          <w:cantSplit/>
          <w:trHeight w:val="300"/>
          <w:tblHeader/>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32C0EF" w14:textId="77777777" w:rsidR="00217A04" w:rsidRPr="00217A04" w:rsidRDefault="00217A04" w:rsidP="00217A04">
            <w:pPr>
              <w:spacing w:line="276" w:lineRule="auto"/>
              <w:rPr>
                <w:rFonts w:ascii="Arial" w:eastAsiaTheme="minorEastAsia" w:hAnsi="Arial" w:cs="Arial"/>
                <w:b/>
                <w:bCs/>
                <w:sz w:val="24"/>
                <w:szCs w:val="24"/>
              </w:rPr>
            </w:pPr>
            <w:r w:rsidRPr="00217A04">
              <w:rPr>
                <w:rFonts w:ascii="Arial" w:eastAsiaTheme="minorHAnsi" w:hAnsi="Arial" w:cs="Arial"/>
                <w:b/>
                <w:bCs/>
                <w:sz w:val="24"/>
                <w:szCs w:val="24"/>
              </w:rPr>
              <w:t>Eil. Nr.</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A208DF5"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EastAsia" w:hAnsi="Arial" w:cs="Arial"/>
                <w:b/>
                <w:bCs/>
                <w:sz w:val="24"/>
                <w:szCs w:val="24"/>
              </w:rPr>
              <w:t xml:space="preserve">Reikalavimas </w:t>
            </w:r>
            <w:r w:rsidRPr="00217A04">
              <w:rPr>
                <w:rFonts w:ascii="Arial" w:eastAsiaTheme="minorHAnsi" w:hAnsi="Arial" w:cs="Arial"/>
                <w:b/>
                <w:bCs/>
                <w:sz w:val="24"/>
                <w:szCs w:val="24"/>
                <w:lang w:eastAsia="en-US"/>
              </w:rPr>
              <w:t xml:space="preserve">dėl </w:t>
            </w:r>
            <w:r w:rsidRPr="00217A04">
              <w:rPr>
                <w:rFonts w:ascii="Arial" w:eastAsia="Calibri" w:hAnsi="Arial" w:cs="Arial"/>
                <w:b/>
                <w:bCs/>
                <w:sz w:val="24"/>
                <w:szCs w:val="24"/>
                <w:lang w:eastAsia="en-US"/>
              </w:rPr>
              <w:t>kokybės vadybos sistemos ir (arba) aplinkos apsaugos vadybos sistemos standartų</w:t>
            </w:r>
            <w:r w:rsidRPr="00217A04">
              <w:rPr>
                <w:rFonts w:ascii="Arial" w:eastAsiaTheme="minorHAnsi" w:hAnsi="Arial" w:cs="Arial"/>
                <w:b/>
                <w:bCs/>
                <w:sz w:val="24"/>
                <w:szCs w:val="24"/>
                <w:lang w:eastAsia="en-US"/>
              </w:rPr>
              <w:t xml:space="preserve"> laikymosi.</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DF2B085"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Atitiktį reikalavimui įrodantys dokumentai</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26AA0DB"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EastAsia" w:hAnsi="Arial" w:cs="Arial"/>
                <w:b/>
                <w:bCs/>
                <w:sz w:val="24"/>
                <w:szCs w:val="24"/>
              </w:rPr>
              <w:t>Subjektas, kuris turi atitikti reikalavimą</w:t>
            </w:r>
          </w:p>
          <w:p w14:paraId="4FA9B06C" w14:textId="77777777" w:rsidR="00217A04" w:rsidRPr="00217A04" w:rsidRDefault="00217A04" w:rsidP="00217A04">
            <w:pPr>
              <w:autoSpaceDE w:val="0"/>
              <w:autoSpaceDN w:val="0"/>
              <w:adjustRightInd w:val="0"/>
              <w:spacing w:line="276" w:lineRule="auto"/>
              <w:jc w:val="center"/>
              <w:rPr>
                <w:rFonts w:ascii="Arial" w:eastAsiaTheme="minorEastAsia" w:hAnsi="Arial" w:cs="Arial"/>
                <w:b/>
                <w:bCs/>
                <w:sz w:val="24"/>
                <w:szCs w:val="24"/>
              </w:rPr>
            </w:pPr>
            <w:r w:rsidRPr="00217A04">
              <w:rPr>
                <w:rFonts w:ascii="Arial" w:eastAsiaTheme="minorHAnsi" w:hAnsi="Arial" w:cs="Arial"/>
                <w:sz w:val="24"/>
                <w:szCs w:val="24"/>
                <w:lang w:eastAsia="en-US"/>
              </w:rPr>
              <w:t>[</w:t>
            </w:r>
            <w:r w:rsidRPr="00217A04">
              <w:rPr>
                <w:rFonts w:ascii="Arial" w:eastAsiaTheme="minorEastAsia" w:hAnsi="Arial" w:cs="Arial"/>
                <w:sz w:val="24"/>
                <w:szCs w:val="24"/>
              </w:rPr>
              <w:t>aprašoma prie kiekvieno reikalavimo atskirai]</w:t>
            </w:r>
          </w:p>
        </w:tc>
      </w:tr>
      <w:tr w:rsidR="00217A04" w:rsidRPr="00217A04" w14:paraId="16CB8692"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BC52"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1.</w:t>
            </w:r>
          </w:p>
        </w:tc>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993E4" w14:textId="77777777" w:rsidR="00217A04" w:rsidRPr="00217A04" w:rsidRDefault="00217A04" w:rsidP="00217A04">
            <w:pPr>
              <w:autoSpaceDE w:val="0"/>
              <w:autoSpaceDN w:val="0"/>
              <w:adjustRightInd w:val="0"/>
              <w:spacing w:line="276" w:lineRule="auto"/>
              <w:rPr>
                <w:rFonts w:ascii="Arial" w:eastAsiaTheme="minorEastAsia" w:hAnsi="Arial" w:cs="Arial"/>
                <w:b/>
                <w:bCs/>
                <w:color w:val="000000"/>
                <w:sz w:val="24"/>
                <w:szCs w:val="24"/>
              </w:rPr>
            </w:pPr>
            <w:r w:rsidRPr="00217A04">
              <w:rPr>
                <w:rFonts w:ascii="Arial" w:eastAsiaTheme="minorEastAsia" w:hAnsi="Arial" w:cs="Arial"/>
                <w:b/>
                <w:bCs/>
                <w:color w:val="000000"/>
                <w:sz w:val="24"/>
                <w:szCs w:val="24"/>
              </w:rPr>
              <w:t>Kokybės vadybos sistemos taikymas</w:t>
            </w:r>
          </w:p>
        </w:tc>
      </w:tr>
      <w:tr w:rsidR="00217A04" w:rsidRPr="00217A04" w14:paraId="7B6209B9"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6425E"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1.1.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CD3E2"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 xml:space="preserve">NETAIKOMA </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66BC"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707C6" w14:textId="77777777" w:rsidR="00217A04" w:rsidRPr="00217A04" w:rsidRDefault="00217A04" w:rsidP="00217A04">
            <w:pPr>
              <w:autoSpaceDE w:val="0"/>
              <w:autoSpaceDN w:val="0"/>
              <w:adjustRightInd w:val="0"/>
              <w:spacing w:line="276" w:lineRule="auto"/>
              <w:rPr>
                <w:rFonts w:ascii="Arial" w:eastAsiaTheme="minorEastAsia" w:hAnsi="Arial" w:cs="Arial"/>
                <w:sz w:val="24"/>
                <w:szCs w:val="24"/>
              </w:rPr>
            </w:pPr>
            <w:r w:rsidRPr="00217A04">
              <w:rPr>
                <w:rFonts w:ascii="Arial" w:eastAsiaTheme="minorEastAsia" w:hAnsi="Arial" w:cs="Arial"/>
                <w:sz w:val="24"/>
                <w:szCs w:val="24"/>
              </w:rPr>
              <w:t>NETAIKOMA</w:t>
            </w:r>
          </w:p>
        </w:tc>
      </w:tr>
      <w:tr w:rsidR="00217A04" w:rsidRPr="00217A04" w14:paraId="348B0477" w14:textId="77777777" w:rsidTr="0088025D">
        <w:trPr>
          <w:trHeight w:val="300"/>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BF364" w14:textId="77777777" w:rsidR="00217A04" w:rsidRPr="00217A04" w:rsidRDefault="00217A04" w:rsidP="00217A04">
            <w:pPr>
              <w:spacing w:line="276" w:lineRule="auto"/>
              <w:jc w:val="center"/>
              <w:rPr>
                <w:rFonts w:ascii="Arial" w:eastAsiaTheme="minorHAnsi" w:hAnsi="Arial" w:cs="Arial"/>
                <w:b/>
                <w:bCs/>
                <w:sz w:val="24"/>
                <w:szCs w:val="24"/>
              </w:rPr>
            </w:pPr>
            <w:r w:rsidRPr="00217A04">
              <w:rPr>
                <w:rFonts w:ascii="Arial" w:eastAsiaTheme="minorHAnsi" w:hAnsi="Arial" w:cs="Arial"/>
                <w:b/>
                <w:bCs/>
                <w:sz w:val="24"/>
                <w:szCs w:val="24"/>
              </w:rPr>
              <w:t>2.</w:t>
            </w:r>
          </w:p>
        </w:tc>
        <w:tc>
          <w:tcPr>
            <w:tcW w:w="102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46D3" w14:textId="77777777" w:rsidR="00217A04" w:rsidRPr="00217A04" w:rsidRDefault="00217A04" w:rsidP="00217A04">
            <w:pPr>
              <w:autoSpaceDE w:val="0"/>
              <w:autoSpaceDN w:val="0"/>
              <w:adjustRightInd w:val="0"/>
              <w:spacing w:line="276" w:lineRule="auto"/>
              <w:rPr>
                <w:rFonts w:ascii="Arial" w:eastAsiaTheme="minorEastAsia" w:hAnsi="Arial" w:cs="Arial"/>
                <w:b/>
                <w:bCs/>
                <w:sz w:val="24"/>
                <w:szCs w:val="24"/>
              </w:rPr>
            </w:pPr>
            <w:r w:rsidRPr="00217A04">
              <w:rPr>
                <w:rFonts w:ascii="Arial" w:eastAsiaTheme="minorEastAsia" w:hAnsi="Arial" w:cs="Arial"/>
                <w:b/>
                <w:bCs/>
                <w:sz w:val="24"/>
                <w:szCs w:val="24"/>
              </w:rPr>
              <w:t>Aplinkos apsaugos vadybos sistemos taikymas</w:t>
            </w:r>
          </w:p>
        </w:tc>
      </w:tr>
      <w:tr w:rsidR="00217A04" w:rsidRPr="00217A04" w14:paraId="76AE868B" w14:textId="77777777" w:rsidTr="0088025D">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70DCA" w14:textId="77777777" w:rsidR="00217A04" w:rsidRPr="00217A04" w:rsidRDefault="00217A04" w:rsidP="00217A04">
            <w:pPr>
              <w:spacing w:line="276" w:lineRule="auto"/>
              <w:jc w:val="center"/>
              <w:rPr>
                <w:rFonts w:ascii="Arial" w:eastAsiaTheme="minorHAnsi" w:hAnsi="Arial" w:cs="Arial"/>
                <w:sz w:val="24"/>
                <w:szCs w:val="24"/>
              </w:rPr>
            </w:pPr>
            <w:r w:rsidRPr="00217A04">
              <w:rPr>
                <w:rFonts w:ascii="Arial" w:eastAsiaTheme="minorHAnsi" w:hAnsi="Arial" w:cs="Arial"/>
                <w:sz w:val="24"/>
                <w:szCs w:val="24"/>
              </w:rPr>
              <w:t>2.1.</w:t>
            </w:r>
          </w:p>
        </w:tc>
        <w:tc>
          <w:tcPr>
            <w:tcW w:w="3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8DFF0" w14:textId="01288D3B" w:rsidR="00217A04" w:rsidRPr="00EC447A" w:rsidRDefault="00EC447A" w:rsidP="00217A04">
            <w:pPr>
              <w:autoSpaceDE w:val="0"/>
              <w:autoSpaceDN w:val="0"/>
              <w:adjustRightInd w:val="0"/>
              <w:spacing w:line="276" w:lineRule="auto"/>
              <w:jc w:val="both"/>
              <w:rPr>
                <w:rFonts w:ascii="Arial" w:eastAsiaTheme="minorEastAsia" w:hAnsi="Arial" w:cs="Arial"/>
                <w:sz w:val="24"/>
                <w:szCs w:val="24"/>
                <w:bdr w:val="none" w:sz="0" w:space="0" w:color="auto" w:frame="1"/>
              </w:rPr>
            </w:pPr>
            <w:r w:rsidRPr="00EC447A">
              <w:rPr>
                <w:rFonts w:ascii="Arial" w:eastAsiaTheme="minorEastAsia" w:hAnsi="Arial" w:cs="Arial"/>
                <w:sz w:val="24"/>
                <w:szCs w:val="24"/>
                <w:bdr w:val="none" w:sz="0" w:space="0" w:color="auto" w:frame="1"/>
              </w:rPr>
              <w:t>NETAIKOMA</w:t>
            </w:r>
          </w:p>
        </w:tc>
        <w:tc>
          <w:tcPr>
            <w:tcW w:w="3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8E923" w14:textId="10CD86B8" w:rsidR="00217A04" w:rsidRPr="007B279A" w:rsidRDefault="00EC447A" w:rsidP="00182075">
            <w:pPr>
              <w:autoSpaceDE w:val="0"/>
              <w:autoSpaceDN w:val="0"/>
              <w:adjustRightInd w:val="0"/>
              <w:spacing w:line="276" w:lineRule="auto"/>
              <w:jc w:val="both"/>
              <w:rPr>
                <w:rFonts w:ascii="Arial" w:eastAsia="Calibri" w:hAnsi="Arial" w:cs="Arial"/>
                <w:sz w:val="24"/>
                <w:szCs w:val="24"/>
              </w:rPr>
            </w:pPr>
            <w:r>
              <w:rPr>
                <w:rFonts w:ascii="Arial" w:eastAsia="Calibri" w:hAnsi="Arial" w:cs="Arial"/>
                <w:sz w:val="24"/>
                <w:szCs w:val="24"/>
              </w:rPr>
              <w:t>NETAIKOMA</w:t>
            </w:r>
          </w:p>
        </w:tc>
        <w:tc>
          <w:tcPr>
            <w:tcW w:w="3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94EBD" w14:textId="5E237A4D" w:rsidR="00217A04" w:rsidRPr="00217A04" w:rsidRDefault="00EC447A" w:rsidP="00EC447A">
            <w:pPr>
              <w:shd w:val="clear" w:color="auto" w:fill="FFFFFF" w:themeFill="background1"/>
              <w:tabs>
                <w:tab w:val="left" w:pos="313"/>
              </w:tabs>
              <w:autoSpaceDN w:val="0"/>
              <w:spacing w:line="276" w:lineRule="auto"/>
              <w:ind w:left="30"/>
              <w:jc w:val="both"/>
              <w:rPr>
                <w:rFonts w:ascii="Arial" w:eastAsia="Calibri" w:hAnsi="Arial" w:cs="Arial"/>
                <w:sz w:val="24"/>
                <w:szCs w:val="24"/>
                <w:bdr w:val="none" w:sz="0" w:space="0" w:color="auto" w:frame="1"/>
              </w:rPr>
            </w:pPr>
            <w:r>
              <w:rPr>
                <w:rFonts w:ascii="Arial" w:eastAsia="Calibri" w:hAnsi="Arial" w:cs="Arial"/>
                <w:sz w:val="24"/>
                <w:szCs w:val="24"/>
                <w:bdr w:val="none" w:sz="0" w:space="0" w:color="auto" w:frame="1"/>
              </w:rPr>
              <w:t>NETAIKOMA</w:t>
            </w:r>
          </w:p>
        </w:tc>
      </w:tr>
    </w:tbl>
    <w:p w14:paraId="3732E9DC" w14:textId="77777777" w:rsidR="00EC447A" w:rsidRDefault="00EC447A" w:rsidP="00217A04">
      <w:pPr>
        <w:tabs>
          <w:tab w:val="center" w:pos="4513"/>
          <w:tab w:val="right" w:pos="9026"/>
        </w:tabs>
        <w:spacing w:after="0"/>
        <w:jc w:val="both"/>
        <w:rPr>
          <w:rFonts w:ascii="Arial" w:hAnsi="Arial" w:cs="Arial"/>
          <w:b/>
          <w:sz w:val="24"/>
          <w:szCs w:val="24"/>
        </w:rPr>
      </w:pPr>
    </w:p>
    <w:p w14:paraId="206C7331" w14:textId="1217D429" w:rsidR="00217A04" w:rsidRPr="00217A04" w:rsidRDefault="00217A04" w:rsidP="00217A04">
      <w:pPr>
        <w:tabs>
          <w:tab w:val="center" w:pos="4513"/>
          <w:tab w:val="right" w:pos="9026"/>
        </w:tabs>
        <w:spacing w:after="0"/>
        <w:jc w:val="both"/>
        <w:rPr>
          <w:rFonts w:ascii="Arial" w:hAnsi="Arial" w:cs="Arial"/>
          <w:b/>
          <w:sz w:val="24"/>
          <w:szCs w:val="24"/>
        </w:rPr>
      </w:pPr>
      <w:r w:rsidRPr="00217A04">
        <w:rPr>
          <w:rFonts w:ascii="Arial" w:hAnsi="Arial" w:cs="Arial"/>
          <w:b/>
          <w:sz w:val="24"/>
          <w:szCs w:val="24"/>
        </w:rPr>
        <w:t>Pastabos:</w:t>
      </w:r>
    </w:p>
    <w:p w14:paraId="7B8BD977" w14:textId="3038983E" w:rsidR="00217A04" w:rsidRPr="00217A04" w:rsidRDefault="00FD4E0A" w:rsidP="00FD4E0A">
      <w:pPr>
        <w:tabs>
          <w:tab w:val="left" w:pos="567"/>
          <w:tab w:val="left" w:pos="1276"/>
        </w:tabs>
        <w:spacing w:after="0"/>
        <w:jc w:val="both"/>
        <w:rPr>
          <w:rFonts w:ascii="Arial" w:hAnsi="Arial" w:cs="Arial"/>
          <w:sz w:val="24"/>
          <w:szCs w:val="24"/>
        </w:rPr>
      </w:pPr>
      <w:r>
        <w:rPr>
          <w:rFonts w:ascii="Arial" w:hAnsi="Arial" w:cs="Arial"/>
          <w:sz w:val="24"/>
          <w:szCs w:val="24"/>
        </w:rPr>
        <w:tab/>
        <w:t xml:space="preserve">(i) </w:t>
      </w:r>
      <w:r w:rsidR="00217A04" w:rsidRPr="00217A04">
        <w:rPr>
          <w:rFonts w:ascii="Arial" w:hAnsi="Arial" w:cs="Arial"/>
          <w:sz w:val="24"/>
          <w:szCs w:val="24"/>
        </w:rPr>
        <w:t xml:space="preserve">Jeigu tiekėjo kvalifikacijos atitiktį nustatytiems reikalavimams pagrindžiantys dokumentai (informacija) skelbiami viešai elektroninėse duomenų bazėse ir (ar) yra teikiami nemokamai, tokiu atveju </w:t>
      </w:r>
      <w:r w:rsidR="00217A04" w:rsidRPr="00217A04">
        <w:rPr>
          <w:rFonts w:ascii="Arial" w:hAnsi="Arial" w:cs="Arial"/>
          <w:b/>
          <w:sz w:val="24"/>
          <w:szCs w:val="24"/>
        </w:rPr>
        <w:t>pateikiama nuoroda į informacijos šaltinį</w:t>
      </w:r>
      <w:r w:rsidR="00217A04" w:rsidRPr="00217A04">
        <w:rPr>
          <w:rFonts w:ascii="Arial" w:hAnsi="Arial" w:cs="Arial"/>
          <w:sz w:val="24"/>
          <w:szCs w:val="24"/>
        </w:rPr>
        <w:t xml:space="preserve">. Perkančiajai organizacijai paprašius, Dalyvis privalės pateikti atitiktį kvalifikacijos reikalavimams įrodančių dokumentų originalus. </w:t>
      </w:r>
    </w:p>
    <w:p w14:paraId="3F22B30D" w14:textId="77777777" w:rsidR="00217A04" w:rsidRPr="00217A04" w:rsidRDefault="00217A04" w:rsidP="00217A04">
      <w:pPr>
        <w:tabs>
          <w:tab w:val="left" w:pos="1276"/>
        </w:tabs>
        <w:spacing w:after="0"/>
        <w:ind w:firstLine="567"/>
        <w:jc w:val="both"/>
        <w:rPr>
          <w:rFonts w:ascii="Arial" w:hAnsi="Arial" w:cs="Arial"/>
          <w:sz w:val="24"/>
          <w:szCs w:val="24"/>
        </w:rPr>
      </w:pPr>
      <w:r w:rsidRPr="00217A04">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4" w:history="1">
        <w:r w:rsidRPr="00217A04">
          <w:rPr>
            <w:rFonts w:ascii="Arial" w:hAnsi="Arial" w:cs="Arial"/>
            <w:sz w:val="24"/>
            <w:szCs w:val="24"/>
          </w:rPr>
          <w:t>https://eimin.lrv.lt/lt/veiklos-sritys/verslo-aplinka/reglamentuojamu-profesiniu-kvalifikaciju-pripazinimas</w:t>
        </w:r>
      </w:hyperlink>
      <w:r w:rsidRPr="00217A04">
        <w:rPr>
          <w:rFonts w:ascii="Arial" w:hAnsi="Arial" w:cs="Arial"/>
          <w:sz w:val="24"/>
          <w:szCs w:val="24"/>
          <w:u w:val="single"/>
        </w:rPr>
        <w:t>)</w:t>
      </w:r>
      <w:r w:rsidRPr="00217A04">
        <w:rPr>
          <w:rFonts w:ascii="Arial" w:hAnsi="Arial" w:cs="Arial"/>
          <w:sz w:val="24"/>
          <w:szCs w:val="24"/>
        </w:rPr>
        <w:t xml:space="preserve">. Atitinkamai, šie dokumentai turės būti pateikti iki pirkimo sutarties pasirašymo. </w:t>
      </w:r>
    </w:p>
    <w:p w14:paraId="313BC746" w14:textId="77777777" w:rsidR="00217A04" w:rsidRPr="00217A04" w:rsidRDefault="00217A04" w:rsidP="00217A04">
      <w:pPr>
        <w:pBdr>
          <w:bottom w:val="single" w:sz="12" w:space="1" w:color="auto"/>
        </w:pBdr>
        <w:tabs>
          <w:tab w:val="left" w:pos="1276"/>
        </w:tabs>
        <w:spacing w:after="0"/>
        <w:ind w:firstLine="567"/>
        <w:jc w:val="both"/>
        <w:rPr>
          <w:rFonts w:ascii="Arial" w:hAnsi="Arial" w:cs="Arial"/>
          <w:sz w:val="24"/>
          <w:szCs w:val="24"/>
        </w:rPr>
      </w:pPr>
      <w:r w:rsidRPr="00217A04">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76F2E32" w14:textId="529DEC36" w:rsidR="002E6155" w:rsidRPr="00560E27" w:rsidRDefault="002E6155" w:rsidP="00217A04">
      <w:pPr>
        <w:spacing w:after="0"/>
        <w:jc w:val="center"/>
        <w:rPr>
          <w:rFonts w:ascii="Arial" w:hAnsi="Arial" w:cs="Arial"/>
          <w:b/>
          <w:bCs/>
          <w:smallCaps/>
          <w:sz w:val="24"/>
          <w:szCs w:val="24"/>
        </w:rPr>
      </w:pPr>
      <w:r w:rsidRPr="00217A04">
        <w:rPr>
          <w:rFonts w:ascii="Arial" w:hAnsi="Arial" w:cs="Arial"/>
          <w:b/>
          <w:bCs/>
          <w:smallCaps/>
          <w:sz w:val="24"/>
          <w:szCs w:val="24"/>
        </w:rPr>
        <w:br w:type="page"/>
      </w:r>
    </w:p>
    <w:p w14:paraId="44D514D3" w14:textId="30B1E8E4" w:rsidR="008D704D" w:rsidRPr="00560E27" w:rsidRDefault="008D704D" w:rsidP="002245C6">
      <w:pPr>
        <w:pStyle w:val="Antrat2"/>
        <w:spacing w:before="0" w:line="276" w:lineRule="auto"/>
        <w:ind w:left="5103"/>
        <w:jc w:val="right"/>
        <w:rPr>
          <w:rFonts w:ascii="Arial" w:eastAsia="Calibri" w:hAnsi="Arial" w:cs="Arial"/>
          <w:color w:val="auto"/>
          <w:sz w:val="24"/>
          <w:szCs w:val="24"/>
        </w:rPr>
      </w:pPr>
      <w:bookmarkStart w:id="43" w:name="_Ref38540913"/>
      <w:bookmarkStart w:id="44" w:name="_Ref38898051"/>
      <w:bookmarkStart w:id="45" w:name="_Ref38901392"/>
      <w:bookmarkStart w:id="46" w:name="_Toc126333944"/>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4</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43"/>
      <w:bookmarkEnd w:id="44"/>
      <w:bookmarkEnd w:id="45"/>
      <w:bookmarkEnd w:id="46"/>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CE17BB"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C1A2131"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686986">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35EBF0E6" w:rsidR="00D328CD" w:rsidRPr="00EC447A" w:rsidRDefault="00D328CD" w:rsidP="00EC447A">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PIRKIMUI ,,</w:t>
            </w:r>
            <w:r w:rsidR="00AE6677" w:rsidRPr="00AE6677">
              <w:rPr>
                <w:rFonts w:ascii="Arial" w:eastAsia="Times New Roman" w:hAnsi="Arial" w:cs="Arial"/>
                <w:b/>
                <w:bCs/>
                <w:sz w:val="24"/>
                <w:szCs w:val="24"/>
              </w:rPr>
              <w:t>VEIVIRŽĖNŲ MEMORIALINIŲ OBJEKTŲ KOMPLEKSO LURDO (U. K. KVR 35054) LAISVĖS G., VEIVIRŽĖNŲ MSTL., VEIVIRŽĖNŲ SEN., KLAIPĖDOS R. SAV., TVARKYBOS (REMONTO) DARBAI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686986">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00126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420205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F8645E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7854DA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BDE9F5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69293C3" w14:textId="016F340E"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Tiekėjo juridinio asmens kodas (-ai) (tuo atveju, jei paraišką teikia fizinis asmuo </w:t>
            </w:r>
            <w:r w:rsidR="00AC569E">
              <w:rPr>
                <w:rFonts w:ascii="Arial" w:eastAsia="Times New Roman" w:hAnsi="Arial" w:cs="Arial"/>
                <w:sz w:val="24"/>
                <w:szCs w:val="24"/>
              </w:rPr>
              <w:t>–</w:t>
            </w:r>
            <w:r w:rsidRPr="00CE17BB">
              <w:rPr>
                <w:rFonts w:ascii="Arial" w:eastAsia="Times New Roman" w:hAnsi="Arial" w:cs="Arial"/>
                <w:sz w:val="24"/>
                <w:szCs w:val="24"/>
              </w:rPr>
              <w:t xml:space="preserve"> verslo pažymėjimo Nr. ar pan.) </w:t>
            </w:r>
          </w:p>
          <w:p w14:paraId="103B4F3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E5A033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CAE90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5AA59A"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7361C8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7AFAD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F66FFE"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433311E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A1C5DB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D44C877"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2CB6EE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2AC9D1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314095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B679E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8F9DCC5"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497415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9B377C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7FEFB2A"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F61ED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C0950B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C69F13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758A7E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42459AB"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190E0DF"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49985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0B256D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4BB50B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4C8EA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1094E6B"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12501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97530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25A0B9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600DFD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A980E80"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67124B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D9A16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6B55C2E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A972A"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6760676"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8E2E5C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83453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A025E5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7EAEF6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C093D4"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FF3F94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DAE89F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EF573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7F0CEE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796B65C"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BDEC0E3"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B9A99A9"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505B007"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63EC8E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50CC57F"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019705"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60B544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BAD5A9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4787C03"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5359452"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87D6D9"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49FA21"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A0D9FC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7B75C5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73B1617"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0CB34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E9FF7BB"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9EF863F"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4FDD3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A4A19E8"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7D0D13D"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F809F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6A25B42"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93E4B8"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BC39D19" w14:textId="77777777" w:rsidR="00D328CD" w:rsidRPr="00CE17BB" w:rsidRDefault="00D328CD" w:rsidP="00686986">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A6E745D" w14:textId="247918C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w:t>
            </w:r>
            <w:r w:rsidR="00AC569E">
              <w:rPr>
                <w:rFonts w:ascii="Arial" w:eastAsia="Times New Roman" w:hAnsi="Arial" w:cs="Arial"/>
                <w:sz w:val="24"/>
                <w:szCs w:val="24"/>
              </w:rPr>
              <w:t>–</w:t>
            </w:r>
            <w:r w:rsidRPr="00CE17BB">
              <w:rPr>
                <w:rFonts w:ascii="Arial" w:eastAsia="Times New Roman" w:hAnsi="Arial" w:cs="Arial"/>
                <w:sz w:val="24"/>
                <w:szCs w:val="24"/>
              </w:rPr>
              <w:t xml:space="preserve">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A72FB0A"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8156DA6"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91C49EE"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C3A456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2843A62" w14:textId="77777777" w:rsidR="00D328CD" w:rsidRPr="00CE17BB" w:rsidRDefault="00D328CD" w:rsidP="00686986">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5C09885"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8A7F4C4"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65E3DD" w14:textId="77777777" w:rsidR="00D328CD" w:rsidRPr="00CE17BB" w:rsidRDefault="00D328CD" w:rsidP="00686986">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3D3CDD90"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630CA744" w14:textId="77777777" w:rsidR="00D328CD" w:rsidRPr="00CE17BB" w:rsidRDefault="00D328CD" w:rsidP="00686986">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79C041"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4D174AD"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275DC73" w14:textId="77777777" w:rsidR="00D328CD" w:rsidRPr="00CE17BB" w:rsidRDefault="00D328CD" w:rsidP="00686986">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16A5E047" w14:textId="77777777" w:rsidR="00D328CD" w:rsidRDefault="00D328CD" w:rsidP="00D328CD">
      <w:pPr>
        <w:pStyle w:val="paragraph"/>
        <w:spacing w:before="0" w:beforeAutospacing="0" w:after="0" w:afterAutospacing="0" w:line="276" w:lineRule="auto"/>
        <w:jc w:val="both"/>
        <w:textAlignment w:val="baseline"/>
        <w:rPr>
          <w:rStyle w:val="eop"/>
          <w:rFonts w:ascii="Arial" w:hAnsi="Arial" w:cs="Arial"/>
          <w:sz w:val="20"/>
          <w:szCs w:val="20"/>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033F0DFF" w14:textId="77777777" w:rsidR="00E51F3F" w:rsidRPr="00430029" w:rsidRDefault="00E51F3F" w:rsidP="00D328CD">
      <w:pPr>
        <w:pStyle w:val="paragraph"/>
        <w:spacing w:before="0" w:beforeAutospacing="0" w:after="0" w:afterAutospacing="0" w:line="276" w:lineRule="auto"/>
        <w:jc w:val="both"/>
        <w:textAlignment w:val="baseline"/>
        <w:rPr>
          <w:rFonts w:ascii="Arial" w:hAnsi="Arial" w:cs="Arial"/>
          <w:sz w:val="18"/>
          <w:szCs w:val="18"/>
        </w:rPr>
      </w:pPr>
    </w:p>
    <w:tbl>
      <w:tblPr>
        <w:tblW w:w="10201" w:type="dxa"/>
        <w:tblLayout w:type="fixed"/>
        <w:tblCellMar>
          <w:left w:w="10" w:type="dxa"/>
          <w:right w:w="10" w:type="dxa"/>
        </w:tblCellMar>
        <w:tblLook w:val="04A0" w:firstRow="1" w:lastRow="0" w:firstColumn="1" w:lastColumn="0" w:noHBand="0" w:noVBand="1"/>
      </w:tblPr>
      <w:tblGrid>
        <w:gridCol w:w="704"/>
        <w:gridCol w:w="5245"/>
        <w:gridCol w:w="1417"/>
        <w:gridCol w:w="2835"/>
      </w:tblGrid>
      <w:tr w:rsidR="00E51F3F" w:rsidRPr="00E51F3F" w14:paraId="26EE59D4" w14:textId="77777777" w:rsidTr="00E51F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C79028" w14:textId="77777777" w:rsidR="00E51F3F" w:rsidRPr="00E51F3F" w:rsidRDefault="00E51F3F" w:rsidP="00F57FBB">
            <w:pPr>
              <w:pStyle w:val="Betarp"/>
              <w:ind w:left="32"/>
              <w:jc w:val="center"/>
              <w:rPr>
                <w:rFonts w:ascii="Arial" w:hAnsi="Arial" w:cs="Arial"/>
                <w:b/>
                <w:bCs/>
                <w:sz w:val="24"/>
                <w:szCs w:val="24"/>
              </w:rPr>
            </w:pPr>
            <w:r w:rsidRPr="00E51F3F">
              <w:rPr>
                <w:rFonts w:ascii="Arial" w:hAnsi="Arial" w:cs="Arial"/>
                <w:b/>
                <w:bCs/>
                <w:sz w:val="24"/>
                <w:szCs w:val="24"/>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22CF2" w14:textId="77777777" w:rsidR="00E51F3F" w:rsidRPr="00E51F3F" w:rsidRDefault="00E51F3F" w:rsidP="00F57FBB">
            <w:pPr>
              <w:pStyle w:val="Betarp"/>
              <w:jc w:val="center"/>
              <w:rPr>
                <w:rFonts w:ascii="Arial" w:hAnsi="Arial" w:cs="Arial"/>
                <w:bCs/>
                <w:sz w:val="24"/>
                <w:szCs w:val="24"/>
                <w:lang w:eastAsia="en-US"/>
              </w:rPr>
            </w:pPr>
            <w:r w:rsidRPr="00E51F3F">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B2EE4C" w14:textId="77777777" w:rsidR="00E51F3F" w:rsidRPr="00E51F3F" w:rsidRDefault="00E51F3F" w:rsidP="00F57FBB">
            <w:pPr>
              <w:pStyle w:val="Betarp"/>
              <w:jc w:val="center"/>
              <w:rPr>
                <w:rFonts w:ascii="Arial" w:eastAsia="Yu Mincho" w:hAnsi="Arial" w:cs="Arial"/>
                <w:b/>
                <w:bCs/>
                <w:sz w:val="24"/>
                <w:szCs w:val="24"/>
              </w:rPr>
            </w:pPr>
            <w:r w:rsidRPr="00E51F3F">
              <w:rPr>
                <w:rFonts w:ascii="Arial" w:eastAsia="Yu Mincho" w:hAnsi="Arial" w:cs="Arial"/>
                <w:b/>
                <w:bCs/>
                <w:sz w:val="24"/>
                <w:szCs w:val="24"/>
              </w:rPr>
              <w:t xml:space="preserve">VPĮ straipsnis,  dalis,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6C9DCC" w14:textId="77777777" w:rsidR="00E51F3F" w:rsidRPr="00E51F3F" w:rsidRDefault="00E51F3F" w:rsidP="00F57FBB">
            <w:pPr>
              <w:pStyle w:val="Betarp"/>
              <w:jc w:val="center"/>
              <w:rPr>
                <w:rFonts w:ascii="Arial" w:hAnsi="Arial" w:cs="Arial"/>
                <w:bCs/>
                <w:iCs/>
                <w:sz w:val="24"/>
                <w:szCs w:val="24"/>
                <w:lang w:eastAsia="en-US"/>
              </w:rPr>
            </w:pPr>
            <w:r w:rsidRPr="00E51F3F">
              <w:rPr>
                <w:rFonts w:ascii="Arial" w:hAnsi="Arial" w:cs="Arial"/>
                <w:b/>
                <w:sz w:val="24"/>
                <w:szCs w:val="24"/>
              </w:rPr>
              <w:t>Pašalinimo pagrindų nebuvimą įrodantys dokumentai</w:t>
            </w:r>
          </w:p>
        </w:tc>
      </w:tr>
      <w:tr w:rsidR="00E51F3F" w:rsidRPr="00E51F3F" w14:paraId="04210A40" w14:textId="77777777" w:rsidTr="00F57FBB">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8CEC4" w14:textId="77777777" w:rsidR="00E51F3F" w:rsidRPr="00E51F3F" w:rsidRDefault="00E51F3F" w:rsidP="00F57FBB">
            <w:pPr>
              <w:pStyle w:val="Betarp"/>
              <w:jc w:val="both"/>
              <w:rPr>
                <w:rFonts w:ascii="Arial" w:hAnsi="Arial" w:cs="Arial"/>
                <w:sz w:val="24"/>
                <w:szCs w:val="24"/>
                <w:lang w:eastAsia="en-US"/>
              </w:rPr>
            </w:pPr>
          </w:p>
        </w:tc>
      </w:tr>
      <w:tr w:rsidR="00E51F3F" w:rsidRPr="00E51F3F" w14:paraId="5007A6AD" w14:textId="77777777" w:rsidTr="00E51F3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2F2F3" w14:textId="77777777" w:rsidR="00E51F3F" w:rsidRPr="00E51F3F" w:rsidRDefault="00E51F3F" w:rsidP="00F57FBB">
            <w:pPr>
              <w:pStyle w:val="Betarp"/>
              <w:numPr>
                <w:ilvl w:val="0"/>
                <w:numId w:val="4"/>
              </w:numPr>
              <w:ind w:left="0" w:firstLine="0"/>
              <w:rPr>
                <w:rFonts w:ascii="Arial" w:hAnsi="Arial" w:cs="Arial"/>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0282"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Tiekėjas yra neatlikęs jam paskirtos baudžiamojo poveikio priemonės – uždraudimo </w:t>
            </w:r>
            <w:r w:rsidRPr="00E51F3F">
              <w:rPr>
                <w:rFonts w:ascii="Arial" w:hAnsi="Arial" w:cs="Arial"/>
                <w:sz w:val="24"/>
                <w:szCs w:val="24"/>
                <w:u w:val="single"/>
                <w:lang w:eastAsia="en-US"/>
              </w:rPr>
              <w:t>juridiniam asmeniui</w:t>
            </w:r>
            <w:r w:rsidRPr="00E51F3F">
              <w:rPr>
                <w:rFonts w:ascii="Arial" w:hAnsi="Arial" w:cs="Arial"/>
                <w:sz w:val="24"/>
                <w:szCs w:val="24"/>
                <w:lang w:eastAsia="en-US"/>
              </w:rPr>
              <w:t xml:space="preserve"> dalyvauti viešuosiuose pirkimuose.</w:t>
            </w:r>
          </w:p>
          <w:p w14:paraId="559011D7" w14:textId="77777777" w:rsidR="00E51F3F" w:rsidRPr="00E51F3F" w:rsidRDefault="00E51F3F" w:rsidP="00F57FBB">
            <w:pPr>
              <w:pStyle w:val="Betarp"/>
              <w:jc w:val="both"/>
              <w:rPr>
                <w:rFonts w:ascii="Arial" w:hAnsi="Arial" w:cs="Arial"/>
                <w:sz w:val="24"/>
                <w:szCs w:val="24"/>
                <w:lang w:eastAsia="en-US"/>
              </w:rPr>
            </w:pPr>
          </w:p>
          <w:p w14:paraId="13094312"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Pastaba:</w:t>
            </w:r>
          </w:p>
          <w:p w14:paraId="655EB479"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VPĮ 46 straipsnio 21 dalis yra taikoma tik tiekėjui, kai jis yra juridinis asmuo, kita organizacija ar jos struktūrinis padalinys. Taigi, fiziniam asmeniui, kai jis vykdo veiklą, pavyzdžiui, turėdamas verslo liudijimą, šis pašalinimo pagrindas nėra taikomas;</w:t>
            </w:r>
          </w:p>
          <w:p w14:paraId="7D3E62DD"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Ūkio subjektai, kurių pajėgumais tiekėjas remiasi, dėl šio pašalinimo pagrindo – tikrinami  (žr. VPĮ 49 str. 4 d.);</w:t>
            </w:r>
          </w:p>
          <w:p w14:paraId="5D63C17A" w14:textId="77777777" w:rsidR="00E51F3F" w:rsidRPr="00E51F3F" w:rsidRDefault="00E51F3F" w:rsidP="00E51F3F">
            <w:pPr>
              <w:pStyle w:val="Betarp"/>
              <w:numPr>
                <w:ilvl w:val="0"/>
                <w:numId w:val="39"/>
              </w:numPr>
              <w:jc w:val="both"/>
              <w:rPr>
                <w:rFonts w:ascii="Arial" w:hAnsi="Arial" w:cs="Arial"/>
                <w:sz w:val="24"/>
                <w:szCs w:val="24"/>
                <w:lang w:eastAsia="en-US"/>
              </w:rPr>
            </w:pPr>
            <w:r w:rsidRPr="00E51F3F">
              <w:rPr>
                <w:rFonts w:ascii="Arial" w:hAnsi="Arial" w:cs="Arial"/>
                <w:sz w:val="24"/>
                <w:szCs w:val="24"/>
                <w:lang w:eastAsia="en-US"/>
              </w:rPr>
              <w:t>Dėl subtiekėjų tikrinimo galioja VPĮ 88 str. 5 d. įtvirtinta taisyklė, suteikianti teisę perkančiajai organizacijai patikrinti, ar nėra VPĮ 46 str. nurodytų subtiekėjo pašalinimo pagrindų. Jeigu perkančioji organizacija nusprendė, kad subtiekėjų pašalinimo pagrindų netikrins ir tai numatė pirkimo dokumentuose, tokiu atveju net ir jiems egzistuojant, nėra pagrindo uždrausti šiems subtiekėjams dalyvauti viešajame pirkime.</w:t>
            </w:r>
          </w:p>
          <w:p w14:paraId="570255A3" w14:textId="77777777" w:rsidR="00E51F3F" w:rsidRPr="00E51F3F" w:rsidRDefault="00E51F3F" w:rsidP="00F57FBB">
            <w:pPr>
              <w:pStyle w:val="Betarp"/>
              <w:jc w:val="both"/>
              <w:rPr>
                <w:rFonts w:ascii="Arial" w:hAnsi="Arial" w:cs="Arial"/>
                <w:sz w:val="24"/>
                <w:szCs w:val="24"/>
                <w:lang w:eastAsia="en-US"/>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C32C6" w14:textId="77777777" w:rsidR="00E51F3F" w:rsidRPr="00E51F3F" w:rsidRDefault="00E51F3F" w:rsidP="00F57FBB">
            <w:pPr>
              <w:pStyle w:val="Betarp"/>
              <w:jc w:val="both"/>
              <w:rPr>
                <w:rFonts w:ascii="Arial" w:eastAsia="Yu Mincho" w:hAnsi="Arial" w:cs="Arial"/>
                <w:b/>
                <w:bCs/>
                <w:sz w:val="24"/>
                <w:szCs w:val="24"/>
                <w:lang w:eastAsia="en-US"/>
              </w:rPr>
            </w:pPr>
            <w:r w:rsidRPr="00E51F3F">
              <w:rPr>
                <w:rFonts w:ascii="Arial" w:eastAsia="Yu Mincho" w:hAnsi="Arial" w:cs="Arial"/>
                <w:b/>
                <w:bCs/>
                <w:sz w:val="24"/>
                <w:szCs w:val="24"/>
                <w:lang w:eastAsia="en-US"/>
              </w:rPr>
              <w:t>VPĮ 46 straipsnio 2¹ dalis</w:t>
            </w:r>
          </w:p>
          <w:p w14:paraId="76548043" w14:textId="77777777" w:rsidR="00E51F3F" w:rsidRPr="00E51F3F" w:rsidRDefault="00E51F3F" w:rsidP="00F57FBB">
            <w:pPr>
              <w:pStyle w:val="Betarp"/>
              <w:jc w:val="both"/>
              <w:rPr>
                <w:rFonts w:ascii="Arial" w:eastAsia="Yu Mincho" w:hAnsi="Arial" w:cs="Arial"/>
                <w:b/>
                <w:bCs/>
                <w:sz w:val="24"/>
                <w:szCs w:val="24"/>
              </w:rPr>
            </w:pPr>
          </w:p>
          <w:p w14:paraId="22C97C3C" w14:textId="77777777" w:rsidR="00E51F3F" w:rsidRPr="00E51F3F" w:rsidRDefault="00E51F3F" w:rsidP="00F57FBB">
            <w:pPr>
              <w:pStyle w:val="Betarp"/>
              <w:jc w:val="both"/>
              <w:rPr>
                <w:rFonts w:ascii="Arial" w:eastAsia="Yu Mincho" w:hAnsi="Arial" w:cs="Arial"/>
                <w:b/>
                <w:bCs/>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FC0DF"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Iš Lietuvoje įsteigtų subjektų įrodančių </w:t>
            </w:r>
            <w:r w:rsidRPr="00E51F3F">
              <w:rPr>
                <w:rFonts w:ascii="Arial" w:hAnsi="Arial" w:cs="Arial"/>
                <w:sz w:val="24"/>
                <w:szCs w:val="24"/>
                <w:u w:val="single"/>
                <w:lang w:eastAsia="en-US"/>
              </w:rPr>
              <w:t>dokumentų</w:t>
            </w:r>
            <w:r w:rsidRPr="00E51F3F">
              <w:rPr>
                <w:rFonts w:ascii="Arial" w:hAnsi="Arial" w:cs="Arial"/>
                <w:sz w:val="24"/>
                <w:szCs w:val="24"/>
                <w:lang w:eastAsia="en-US"/>
              </w:rPr>
              <w:t xml:space="preserve"> nereikalaujama. </w:t>
            </w:r>
          </w:p>
          <w:p w14:paraId="3F86F1E5" w14:textId="77777777" w:rsidR="00E51F3F" w:rsidRPr="00E51F3F" w:rsidRDefault="00E51F3F" w:rsidP="00F57FBB">
            <w:pPr>
              <w:pStyle w:val="Betarp"/>
              <w:jc w:val="both"/>
              <w:rPr>
                <w:rFonts w:ascii="Arial" w:hAnsi="Arial" w:cs="Arial"/>
                <w:sz w:val="24"/>
                <w:szCs w:val="24"/>
                <w:lang w:eastAsia="en-US"/>
              </w:rPr>
            </w:pPr>
          </w:p>
          <w:p w14:paraId="36FAB196" w14:textId="77777777" w:rsidR="00E51F3F" w:rsidRPr="00E51F3F" w:rsidRDefault="00E51F3F" w:rsidP="00F57FBB">
            <w:pPr>
              <w:pStyle w:val="Betarp"/>
              <w:jc w:val="both"/>
              <w:rPr>
                <w:rFonts w:ascii="Arial" w:hAnsi="Arial" w:cs="Arial"/>
                <w:sz w:val="24"/>
                <w:szCs w:val="24"/>
                <w:lang w:eastAsia="en-US"/>
              </w:rPr>
            </w:pPr>
            <w:r w:rsidRPr="00E51F3F">
              <w:rPr>
                <w:rFonts w:ascii="Arial" w:hAnsi="Arial" w:cs="Arial"/>
                <w:sz w:val="24"/>
                <w:szCs w:val="24"/>
                <w:lang w:eastAsia="en-US"/>
              </w:rPr>
              <w:t xml:space="preserve">Užtenka tiekėjo patvirtinimo. </w:t>
            </w:r>
            <w:r w:rsidRPr="00E51F3F">
              <w:rPr>
                <w:rFonts w:ascii="Arial" w:hAnsi="Arial" w:cs="Arial"/>
                <w:sz w:val="24"/>
                <w:szCs w:val="24"/>
                <w:u w:val="single"/>
                <w:lang w:eastAsia="en-US"/>
              </w:rPr>
              <w:t>Tiekėjas turi nurodyti</w:t>
            </w:r>
            <w:r w:rsidRPr="00E51F3F">
              <w:rPr>
                <w:rFonts w:ascii="Arial" w:hAnsi="Arial" w:cs="Arial"/>
                <w:sz w:val="24"/>
                <w:szCs w:val="24"/>
                <w:lang w:eastAsia="en-US"/>
              </w:rPr>
              <w:t xml:space="preserve"> (</w:t>
            </w:r>
            <w:r w:rsidRPr="00E51F3F">
              <w:rPr>
                <w:rFonts w:ascii="Arial" w:hAnsi="Arial" w:cs="Arial"/>
                <w:sz w:val="24"/>
                <w:szCs w:val="24"/>
                <w:u w:val="single"/>
                <w:lang w:eastAsia="en-US"/>
              </w:rPr>
              <w:t>patvirtinti</w:t>
            </w:r>
            <w:r w:rsidRPr="00E51F3F">
              <w:rPr>
                <w:rFonts w:ascii="Arial" w:hAnsi="Arial" w:cs="Arial"/>
                <w:sz w:val="24"/>
                <w:szCs w:val="24"/>
                <w:lang w:eastAsia="en-US"/>
              </w:rPr>
              <w:t>):</w:t>
            </w:r>
          </w:p>
          <w:p w14:paraId="4A7BA7B3" w14:textId="77777777" w:rsidR="00E51F3F" w:rsidRPr="00E51F3F" w:rsidRDefault="00E51F3F" w:rsidP="00F57FBB">
            <w:pPr>
              <w:pStyle w:val="Betarp"/>
              <w:jc w:val="both"/>
              <w:rPr>
                <w:rFonts w:ascii="Arial" w:hAnsi="Arial" w:cs="Arial"/>
                <w:sz w:val="24"/>
                <w:szCs w:val="24"/>
                <w:lang w:eastAsia="en-US"/>
              </w:rPr>
            </w:pPr>
          </w:p>
          <w:p w14:paraId="04DD6090" w14:textId="77777777"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Ar ekonominės veiklos vykdytojui yra taikoma sąlyga, kad jis neatlikęs jam paskirtos baudžiamojo poveikio priemonės – uždraudimo juridiniam asmeniui dalyvauti viešuosiuose pirkimuose:</w:t>
            </w:r>
          </w:p>
          <w:p w14:paraId="3BCE2252" w14:textId="77777777" w:rsidR="00E51F3F" w:rsidRPr="00E51F3F" w:rsidRDefault="00E51F3F" w:rsidP="00F57FBB">
            <w:pPr>
              <w:pStyle w:val="Betarp"/>
              <w:jc w:val="both"/>
              <w:rPr>
                <w:rFonts w:ascii="Arial" w:hAnsi="Arial" w:cs="Arial"/>
                <w:b/>
                <w:bCs/>
                <w:sz w:val="24"/>
                <w:szCs w:val="24"/>
                <w:lang w:eastAsia="en-US"/>
              </w:rPr>
            </w:pPr>
          </w:p>
          <w:p w14:paraId="6E076B7E" w14:textId="77777777"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 xml:space="preserve">□ Taip </w:t>
            </w:r>
          </w:p>
          <w:p w14:paraId="6304F3BE" w14:textId="7DD05A1F" w:rsidR="00E51F3F" w:rsidRPr="00E51F3F" w:rsidRDefault="00E51F3F" w:rsidP="00F57FBB">
            <w:pPr>
              <w:pStyle w:val="Betarp"/>
              <w:jc w:val="both"/>
              <w:rPr>
                <w:rFonts w:ascii="Arial" w:hAnsi="Arial" w:cs="Arial"/>
                <w:b/>
                <w:bCs/>
                <w:sz w:val="24"/>
                <w:szCs w:val="24"/>
                <w:lang w:eastAsia="en-US"/>
              </w:rPr>
            </w:pPr>
            <w:r w:rsidRPr="00E51F3F">
              <w:rPr>
                <w:rFonts w:ascii="Arial" w:hAnsi="Arial" w:cs="Arial"/>
                <w:b/>
                <w:bCs/>
                <w:sz w:val="24"/>
                <w:szCs w:val="24"/>
                <w:lang w:eastAsia="en-US"/>
              </w:rPr>
              <w:t>□  Ne (jei tiekėjui šis reikalavimas (pašalinimo pagrindas) yra netaikomas, tiekėjai žymi „Ne“)</w:t>
            </w:r>
          </w:p>
        </w:tc>
      </w:tr>
    </w:tbl>
    <w:p w14:paraId="7499D1CA" w14:textId="77777777" w:rsidR="00D328CD" w:rsidRPr="00430029" w:rsidRDefault="00D328CD"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77777777"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Pr="00430029"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216C7FFF" w14:textId="77777777" w:rsidR="00D563EA" w:rsidRPr="00560E27" w:rsidRDefault="00D563EA" w:rsidP="002245C6">
      <w:pPr>
        <w:spacing w:after="0"/>
        <w:rPr>
          <w:rFonts w:ascii="Arial" w:hAnsi="Arial" w:cs="Arial"/>
          <w:sz w:val="24"/>
          <w:szCs w:val="24"/>
          <w:u w:val="single"/>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276"/>
        <w:gridCol w:w="1276"/>
        <w:gridCol w:w="2693"/>
      </w:tblGrid>
      <w:tr w:rsidR="007B279A" w:rsidRPr="00560E27" w14:paraId="067DBD46" w14:textId="77777777" w:rsidTr="00AC569E">
        <w:trPr>
          <w:cantSplit/>
          <w:trHeight w:val="498"/>
          <w:tblHeader/>
        </w:trPr>
        <w:tc>
          <w:tcPr>
            <w:tcW w:w="596" w:type="dxa"/>
            <w:shd w:val="clear" w:color="auto" w:fill="E6E6E6"/>
            <w:vAlign w:val="center"/>
          </w:tcPr>
          <w:p w14:paraId="5A771B46"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lastRenderedPageBreak/>
              <w:t>Eil. Nr.</w:t>
            </w:r>
          </w:p>
        </w:tc>
        <w:tc>
          <w:tcPr>
            <w:tcW w:w="4536" w:type="dxa"/>
            <w:shd w:val="clear" w:color="auto" w:fill="E6E6E6"/>
            <w:vAlign w:val="center"/>
          </w:tcPr>
          <w:p w14:paraId="265E2AC4" w14:textId="10DAD7DF" w:rsidR="007B279A" w:rsidRPr="00560E27" w:rsidRDefault="007B279A" w:rsidP="002245C6">
            <w:pPr>
              <w:spacing w:after="0"/>
              <w:jc w:val="center"/>
              <w:rPr>
                <w:rFonts w:ascii="Arial" w:hAnsi="Arial" w:cs="Arial"/>
                <w:b/>
                <w:sz w:val="24"/>
                <w:szCs w:val="24"/>
              </w:rPr>
            </w:pPr>
            <w:r>
              <w:rPr>
                <w:rFonts w:ascii="Arial" w:hAnsi="Arial" w:cs="Arial"/>
                <w:b/>
                <w:sz w:val="24"/>
                <w:szCs w:val="24"/>
              </w:rPr>
              <w:t>Pavadinimas</w:t>
            </w:r>
          </w:p>
        </w:tc>
        <w:tc>
          <w:tcPr>
            <w:tcW w:w="1276" w:type="dxa"/>
            <w:shd w:val="clear" w:color="auto" w:fill="E6E6E6"/>
            <w:vAlign w:val="center"/>
          </w:tcPr>
          <w:p w14:paraId="059B6EFC" w14:textId="77777777"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Mato vnt.</w:t>
            </w:r>
          </w:p>
        </w:tc>
        <w:tc>
          <w:tcPr>
            <w:tcW w:w="1276" w:type="dxa"/>
            <w:shd w:val="clear" w:color="auto" w:fill="E6E6E6"/>
            <w:vAlign w:val="center"/>
          </w:tcPr>
          <w:p w14:paraId="36FD5B7E" w14:textId="6557EBF3" w:rsidR="007B279A" w:rsidRPr="00560E27" w:rsidRDefault="007B279A" w:rsidP="002245C6">
            <w:pPr>
              <w:spacing w:after="0"/>
              <w:jc w:val="center"/>
              <w:rPr>
                <w:rFonts w:ascii="Arial" w:hAnsi="Arial" w:cs="Arial"/>
                <w:b/>
                <w:sz w:val="24"/>
                <w:szCs w:val="24"/>
              </w:rPr>
            </w:pPr>
            <w:r w:rsidRPr="00560E27">
              <w:rPr>
                <w:rFonts w:ascii="Arial" w:hAnsi="Arial" w:cs="Arial"/>
                <w:b/>
                <w:sz w:val="24"/>
                <w:szCs w:val="24"/>
              </w:rPr>
              <w:t>Kiekis</w:t>
            </w:r>
          </w:p>
        </w:tc>
        <w:tc>
          <w:tcPr>
            <w:tcW w:w="2693" w:type="dxa"/>
            <w:shd w:val="clear" w:color="auto" w:fill="E6E6E6"/>
            <w:vAlign w:val="center"/>
          </w:tcPr>
          <w:p w14:paraId="30ABAF1D" w14:textId="7903B1B9" w:rsidR="007B279A" w:rsidRPr="00560E27" w:rsidRDefault="007B279A" w:rsidP="002245C6">
            <w:pPr>
              <w:spacing w:after="0"/>
              <w:jc w:val="center"/>
              <w:rPr>
                <w:rFonts w:ascii="Arial" w:hAnsi="Arial" w:cs="Arial"/>
                <w:b/>
                <w:sz w:val="24"/>
                <w:szCs w:val="24"/>
              </w:rPr>
            </w:pPr>
            <w:r w:rsidRPr="00560E27">
              <w:rPr>
                <w:rFonts w:ascii="Arial" w:hAnsi="Arial" w:cs="Arial"/>
                <w:b/>
                <w:spacing w:val="2"/>
                <w:sz w:val="24"/>
                <w:szCs w:val="24"/>
              </w:rPr>
              <w:t>Kaina</w:t>
            </w:r>
            <w:r w:rsidRPr="00560E27">
              <w:rPr>
                <w:rFonts w:ascii="Arial" w:hAnsi="Arial" w:cs="Arial"/>
                <w:b/>
                <w:sz w:val="24"/>
                <w:szCs w:val="24"/>
              </w:rPr>
              <w:t xml:space="preserve"> EUR be PVM</w:t>
            </w:r>
          </w:p>
        </w:tc>
      </w:tr>
      <w:tr w:rsidR="007B279A" w:rsidRPr="00560E27" w14:paraId="29B538BC" w14:textId="77777777" w:rsidTr="00AC569E">
        <w:trPr>
          <w:cantSplit/>
          <w:trHeight w:val="229"/>
          <w:tblHeader/>
        </w:trPr>
        <w:tc>
          <w:tcPr>
            <w:tcW w:w="596" w:type="dxa"/>
            <w:shd w:val="clear" w:color="auto" w:fill="FFFFFF" w:themeFill="background1"/>
            <w:vAlign w:val="center"/>
          </w:tcPr>
          <w:p w14:paraId="20D2DE41"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A</w:t>
            </w:r>
          </w:p>
        </w:tc>
        <w:tc>
          <w:tcPr>
            <w:tcW w:w="4536" w:type="dxa"/>
            <w:shd w:val="clear" w:color="auto" w:fill="FFFFFF" w:themeFill="background1"/>
            <w:vAlign w:val="center"/>
          </w:tcPr>
          <w:p w14:paraId="54A5237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B</w:t>
            </w:r>
          </w:p>
        </w:tc>
        <w:tc>
          <w:tcPr>
            <w:tcW w:w="1276" w:type="dxa"/>
            <w:shd w:val="clear" w:color="auto" w:fill="FFFFFF" w:themeFill="background1"/>
            <w:vAlign w:val="center"/>
          </w:tcPr>
          <w:p w14:paraId="5E4DE9B0"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C</w:t>
            </w:r>
          </w:p>
        </w:tc>
        <w:tc>
          <w:tcPr>
            <w:tcW w:w="1276" w:type="dxa"/>
            <w:shd w:val="clear" w:color="auto" w:fill="FFFFFF" w:themeFill="background1"/>
            <w:vAlign w:val="center"/>
          </w:tcPr>
          <w:p w14:paraId="6E0AE8E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D</w:t>
            </w:r>
          </w:p>
        </w:tc>
        <w:tc>
          <w:tcPr>
            <w:tcW w:w="2693" w:type="dxa"/>
            <w:shd w:val="clear" w:color="auto" w:fill="FFFFFF" w:themeFill="background1"/>
            <w:vAlign w:val="center"/>
          </w:tcPr>
          <w:p w14:paraId="33955882" w14:textId="1DD8421F" w:rsidR="007B279A" w:rsidRPr="00560E27" w:rsidRDefault="007B279A" w:rsidP="002245C6">
            <w:pPr>
              <w:spacing w:after="0"/>
              <w:jc w:val="center"/>
              <w:rPr>
                <w:rFonts w:ascii="Arial" w:hAnsi="Arial" w:cs="Arial"/>
                <w:bCs/>
                <w:sz w:val="24"/>
                <w:szCs w:val="24"/>
              </w:rPr>
            </w:pPr>
            <w:r>
              <w:rPr>
                <w:rFonts w:ascii="Arial" w:hAnsi="Arial" w:cs="Arial"/>
                <w:bCs/>
                <w:sz w:val="24"/>
                <w:szCs w:val="24"/>
              </w:rPr>
              <w:t>E</w:t>
            </w:r>
          </w:p>
        </w:tc>
      </w:tr>
      <w:tr w:rsidR="00AC569E" w:rsidRPr="00560E27" w14:paraId="65127401" w14:textId="77777777" w:rsidTr="009A00D9">
        <w:trPr>
          <w:cantSplit/>
          <w:trHeight w:val="229"/>
          <w:tblHeader/>
        </w:trPr>
        <w:tc>
          <w:tcPr>
            <w:tcW w:w="10377" w:type="dxa"/>
            <w:gridSpan w:val="5"/>
            <w:shd w:val="clear" w:color="auto" w:fill="FFFFFF" w:themeFill="background1"/>
            <w:vAlign w:val="center"/>
          </w:tcPr>
          <w:p w14:paraId="79E86FB5" w14:textId="39012369" w:rsidR="00AC569E" w:rsidRPr="00AC569E" w:rsidRDefault="00AE6677" w:rsidP="00AC569E">
            <w:pPr>
              <w:spacing w:after="0"/>
              <w:rPr>
                <w:rFonts w:ascii="Arial" w:hAnsi="Arial" w:cs="Arial"/>
                <w:b/>
                <w:sz w:val="24"/>
                <w:szCs w:val="24"/>
              </w:rPr>
            </w:pPr>
            <w:r w:rsidRPr="00AE6677">
              <w:rPr>
                <w:rFonts w:ascii="Arial" w:hAnsi="Arial" w:cs="Arial"/>
                <w:b/>
                <w:sz w:val="24"/>
                <w:szCs w:val="24"/>
              </w:rPr>
              <w:t>Veiviržėnų memorialinių objektų komplekso lurdo (u. k. KVR 35054) Laisvės g., Veiviržėnų mstl., Veiviržėnų sen., Klaipėdos r. sav., tvarkybos (remonto) darbai</w:t>
            </w:r>
          </w:p>
        </w:tc>
      </w:tr>
      <w:tr w:rsidR="007B279A" w:rsidRPr="00560E27" w14:paraId="09C5B767" w14:textId="77777777" w:rsidTr="00AC569E">
        <w:trPr>
          <w:trHeight w:val="446"/>
        </w:trPr>
        <w:tc>
          <w:tcPr>
            <w:tcW w:w="596" w:type="dxa"/>
            <w:shd w:val="clear" w:color="auto" w:fill="auto"/>
            <w:vAlign w:val="center"/>
          </w:tcPr>
          <w:p w14:paraId="284E3CDF"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4536" w:type="dxa"/>
            <w:shd w:val="clear" w:color="auto" w:fill="auto"/>
            <w:vAlign w:val="center"/>
          </w:tcPr>
          <w:p w14:paraId="1C286516" w14:textId="0010A054" w:rsidR="007B279A" w:rsidRPr="00770F06" w:rsidRDefault="00B07E23" w:rsidP="00770F06">
            <w:pPr>
              <w:tabs>
                <w:tab w:val="left" w:pos="0"/>
                <w:tab w:val="left" w:pos="567"/>
              </w:tabs>
              <w:spacing w:after="0"/>
              <w:rPr>
                <w:rFonts w:ascii="Arial" w:hAnsi="Arial" w:cs="Arial"/>
                <w:color w:val="00B050"/>
                <w:sz w:val="24"/>
                <w:szCs w:val="24"/>
              </w:rPr>
            </w:pPr>
            <w:r w:rsidRPr="00B07E23">
              <w:rPr>
                <w:rFonts w:ascii="Arial" w:hAnsi="Arial" w:cs="Arial"/>
                <w:bCs/>
                <w:sz w:val="24"/>
                <w:szCs w:val="24"/>
              </w:rPr>
              <w:t>Lurdo grotos akmens mūro ir dekoratyvinio tinko remontas</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54BAC96B" w14:textId="567E73D1" w:rsidR="007B279A" w:rsidRPr="00560E27" w:rsidRDefault="007B279A" w:rsidP="002245C6">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1CCDF234"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1</w:t>
            </w:r>
          </w:p>
        </w:tc>
        <w:tc>
          <w:tcPr>
            <w:tcW w:w="2693" w:type="dxa"/>
            <w:shd w:val="clear" w:color="auto" w:fill="F2F2F2" w:themeFill="background1" w:themeFillShade="F2"/>
            <w:vAlign w:val="center"/>
          </w:tcPr>
          <w:p w14:paraId="23D170AF" w14:textId="6360D886"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Įrašyti skaičius</w:t>
            </w:r>
          </w:p>
          <w:p w14:paraId="34DCC177" w14:textId="77777777" w:rsidR="007B279A" w:rsidRPr="00560E27" w:rsidRDefault="007B279A" w:rsidP="002245C6">
            <w:pPr>
              <w:spacing w:after="0"/>
              <w:jc w:val="center"/>
              <w:rPr>
                <w:rFonts w:ascii="Arial" w:hAnsi="Arial" w:cs="Arial"/>
                <w:bCs/>
                <w:sz w:val="24"/>
                <w:szCs w:val="24"/>
              </w:rPr>
            </w:pPr>
            <w:r w:rsidRPr="00560E27">
              <w:rPr>
                <w:rFonts w:ascii="Arial" w:hAnsi="Arial" w:cs="Arial"/>
                <w:bCs/>
                <w:sz w:val="24"/>
                <w:szCs w:val="24"/>
              </w:rPr>
              <w:t>x,xx</w:t>
            </w:r>
          </w:p>
        </w:tc>
      </w:tr>
      <w:tr w:rsidR="007B279A" w:rsidRPr="00560E27" w14:paraId="08E8EE3C" w14:textId="77777777" w:rsidTr="00AC569E">
        <w:trPr>
          <w:trHeight w:val="446"/>
        </w:trPr>
        <w:tc>
          <w:tcPr>
            <w:tcW w:w="596" w:type="dxa"/>
            <w:shd w:val="clear" w:color="auto" w:fill="auto"/>
            <w:vAlign w:val="center"/>
          </w:tcPr>
          <w:p w14:paraId="60975EE2" w14:textId="6B082DDD" w:rsidR="007B279A" w:rsidRPr="00560E27" w:rsidRDefault="007B279A" w:rsidP="007B279A">
            <w:pPr>
              <w:spacing w:after="0"/>
              <w:jc w:val="center"/>
              <w:rPr>
                <w:rFonts w:ascii="Arial" w:hAnsi="Arial" w:cs="Arial"/>
                <w:bCs/>
                <w:sz w:val="24"/>
                <w:szCs w:val="24"/>
              </w:rPr>
            </w:pPr>
            <w:r>
              <w:rPr>
                <w:rFonts w:ascii="Arial" w:hAnsi="Arial" w:cs="Arial"/>
                <w:bCs/>
                <w:sz w:val="24"/>
                <w:szCs w:val="24"/>
              </w:rPr>
              <w:t>2</w:t>
            </w:r>
          </w:p>
        </w:tc>
        <w:tc>
          <w:tcPr>
            <w:tcW w:w="4536" w:type="dxa"/>
            <w:shd w:val="clear" w:color="auto" w:fill="auto"/>
            <w:vAlign w:val="center"/>
          </w:tcPr>
          <w:p w14:paraId="2A1FF1E0" w14:textId="72C5ED4F" w:rsidR="007B279A" w:rsidRPr="007B279A" w:rsidRDefault="00B07E23" w:rsidP="007B279A">
            <w:pPr>
              <w:tabs>
                <w:tab w:val="left" w:pos="0"/>
                <w:tab w:val="left" w:pos="567"/>
              </w:tabs>
              <w:spacing w:after="0"/>
              <w:rPr>
                <w:rFonts w:ascii="Arial" w:hAnsi="Arial" w:cs="Arial"/>
                <w:bCs/>
                <w:sz w:val="24"/>
                <w:szCs w:val="24"/>
              </w:rPr>
            </w:pPr>
            <w:r w:rsidRPr="00B07E23">
              <w:rPr>
                <w:rFonts w:ascii="Arial" w:hAnsi="Arial" w:cs="Arial"/>
                <w:bCs/>
                <w:sz w:val="24"/>
                <w:szCs w:val="24"/>
              </w:rPr>
              <w:t>Lurdo grotos skliauto konstrukcinių lankų remontas ir apsauga</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268ED5D3" w14:textId="169F161D" w:rsidR="007B279A" w:rsidRDefault="007B279A" w:rsidP="007B279A">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0ADC303" w14:textId="702016E5" w:rsidR="007B279A" w:rsidRPr="00560E27" w:rsidRDefault="007B279A" w:rsidP="007B279A">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2B859CE1" w14:textId="77777777"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Įrašyti skaičius</w:t>
            </w:r>
          </w:p>
          <w:p w14:paraId="351F2F3E" w14:textId="3FE04119" w:rsidR="007B279A" w:rsidRPr="00560E27" w:rsidRDefault="007B279A" w:rsidP="007B279A">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1411D9D8" w14:textId="77777777" w:rsidTr="00AC569E">
        <w:trPr>
          <w:trHeight w:val="446"/>
        </w:trPr>
        <w:tc>
          <w:tcPr>
            <w:tcW w:w="596" w:type="dxa"/>
            <w:shd w:val="clear" w:color="auto" w:fill="auto"/>
            <w:vAlign w:val="center"/>
          </w:tcPr>
          <w:p w14:paraId="509FF93D" w14:textId="0BDEE992" w:rsidR="00AC569E" w:rsidRDefault="00AC569E" w:rsidP="00AC569E">
            <w:pPr>
              <w:spacing w:after="0"/>
              <w:jc w:val="center"/>
              <w:rPr>
                <w:rFonts w:ascii="Arial" w:hAnsi="Arial" w:cs="Arial"/>
                <w:bCs/>
                <w:sz w:val="24"/>
                <w:szCs w:val="24"/>
              </w:rPr>
            </w:pPr>
            <w:r>
              <w:rPr>
                <w:rFonts w:ascii="Arial" w:hAnsi="Arial" w:cs="Arial"/>
                <w:bCs/>
                <w:sz w:val="24"/>
                <w:szCs w:val="24"/>
              </w:rPr>
              <w:t>3</w:t>
            </w:r>
          </w:p>
        </w:tc>
        <w:tc>
          <w:tcPr>
            <w:tcW w:w="4536" w:type="dxa"/>
            <w:shd w:val="clear" w:color="auto" w:fill="auto"/>
            <w:vAlign w:val="center"/>
          </w:tcPr>
          <w:p w14:paraId="242972C7" w14:textId="2976C23D"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Lurdo grotos betoninių elementų remontas ir apsauga</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65251010" w14:textId="2CEBE4B5"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9E6127F" w14:textId="70B1AE7F"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6B80278F"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6A60866C" w14:textId="2E7A88AB"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2180DB4C" w14:textId="77777777" w:rsidTr="00AC569E">
        <w:trPr>
          <w:trHeight w:val="446"/>
        </w:trPr>
        <w:tc>
          <w:tcPr>
            <w:tcW w:w="596" w:type="dxa"/>
            <w:shd w:val="clear" w:color="auto" w:fill="auto"/>
            <w:vAlign w:val="center"/>
          </w:tcPr>
          <w:p w14:paraId="191226BE" w14:textId="2DD9DB5E" w:rsidR="00AC569E" w:rsidRDefault="00AC569E" w:rsidP="00AC569E">
            <w:pPr>
              <w:spacing w:after="0"/>
              <w:jc w:val="center"/>
              <w:rPr>
                <w:rFonts w:ascii="Arial" w:hAnsi="Arial" w:cs="Arial"/>
                <w:bCs/>
                <w:sz w:val="24"/>
                <w:szCs w:val="24"/>
              </w:rPr>
            </w:pPr>
            <w:r>
              <w:rPr>
                <w:rFonts w:ascii="Arial" w:hAnsi="Arial" w:cs="Arial"/>
                <w:bCs/>
                <w:sz w:val="24"/>
                <w:szCs w:val="24"/>
              </w:rPr>
              <w:t>4</w:t>
            </w:r>
          </w:p>
        </w:tc>
        <w:tc>
          <w:tcPr>
            <w:tcW w:w="4536" w:type="dxa"/>
            <w:shd w:val="clear" w:color="auto" w:fill="auto"/>
            <w:vAlign w:val="center"/>
          </w:tcPr>
          <w:p w14:paraId="6864F94C" w14:textId="67DE9C42"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Apsaugos priemonės ir neatidėliotini saugojimo darbai</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04BCD43F" w14:textId="7F68766E"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B271D1F" w14:textId="65945C1C"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079E8BA5"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06951CDC" w14:textId="685FFAE0"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0980173D" w14:textId="77777777" w:rsidTr="00AC569E">
        <w:trPr>
          <w:trHeight w:val="446"/>
        </w:trPr>
        <w:tc>
          <w:tcPr>
            <w:tcW w:w="596" w:type="dxa"/>
            <w:shd w:val="clear" w:color="auto" w:fill="auto"/>
            <w:vAlign w:val="center"/>
          </w:tcPr>
          <w:p w14:paraId="5C360703" w14:textId="45285D95" w:rsidR="00AC569E" w:rsidRDefault="00AC569E" w:rsidP="00AC569E">
            <w:pPr>
              <w:spacing w:after="0"/>
              <w:jc w:val="center"/>
              <w:rPr>
                <w:rFonts w:ascii="Arial" w:hAnsi="Arial" w:cs="Arial"/>
                <w:bCs/>
                <w:sz w:val="24"/>
                <w:szCs w:val="24"/>
              </w:rPr>
            </w:pPr>
            <w:r>
              <w:rPr>
                <w:rFonts w:ascii="Arial" w:hAnsi="Arial" w:cs="Arial"/>
                <w:bCs/>
                <w:sz w:val="24"/>
                <w:szCs w:val="24"/>
              </w:rPr>
              <w:t>5</w:t>
            </w:r>
          </w:p>
        </w:tc>
        <w:tc>
          <w:tcPr>
            <w:tcW w:w="4536" w:type="dxa"/>
            <w:shd w:val="clear" w:color="auto" w:fill="auto"/>
            <w:vAlign w:val="center"/>
          </w:tcPr>
          <w:p w14:paraId="1FB7F5AD" w14:textId="52D175F1"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Rožyno įrengimas</w:t>
            </w:r>
            <w:r w:rsidRPr="00B07E23">
              <w:rPr>
                <w:rFonts w:ascii="Arial" w:hAnsi="Arial" w:cs="Arial"/>
                <w:bCs/>
                <w:i/>
                <w:i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6F58C3CA" w14:textId="18152332"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3B5C0356" w14:textId="7DF4064F"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15A2FA0A"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3F8C3E5" w14:textId="285F167E"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50899601" w14:textId="77777777" w:rsidTr="00AC569E">
        <w:trPr>
          <w:trHeight w:val="446"/>
        </w:trPr>
        <w:tc>
          <w:tcPr>
            <w:tcW w:w="596" w:type="dxa"/>
            <w:shd w:val="clear" w:color="auto" w:fill="auto"/>
            <w:vAlign w:val="center"/>
          </w:tcPr>
          <w:p w14:paraId="539B6BD0" w14:textId="494C7D4E" w:rsidR="00AC569E" w:rsidRDefault="00AC569E" w:rsidP="00AC569E">
            <w:pPr>
              <w:spacing w:after="0"/>
              <w:jc w:val="center"/>
              <w:rPr>
                <w:rFonts w:ascii="Arial" w:hAnsi="Arial" w:cs="Arial"/>
                <w:bCs/>
                <w:sz w:val="24"/>
                <w:szCs w:val="24"/>
              </w:rPr>
            </w:pPr>
            <w:r>
              <w:rPr>
                <w:rFonts w:ascii="Arial" w:hAnsi="Arial" w:cs="Arial"/>
                <w:bCs/>
                <w:sz w:val="24"/>
                <w:szCs w:val="24"/>
              </w:rPr>
              <w:t>6</w:t>
            </w:r>
          </w:p>
        </w:tc>
        <w:tc>
          <w:tcPr>
            <w:tcW w:w="4536" w:type="dxa"/>
            <w:shd w:val="clear" w:color="auto" w:fill="auto"/>
            <w:vAlign w:val="center"/>
          </w:tcPr>
          <w:p w14:paraId="0C83F2DE" w14:textId="3DBF057E"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Lurdo grotos nišos aikštelės ir betoninių laiptukų remontas</w:t>
            </w:r>
            <w:r w:rsidRPr="00B07E23">
              <w:rPr>
                <w:rFonts w:ascii="Arial" w:hAnsi="Arial" w:cs="Arial"/>
                <w:bCs/>
                <w:i/>
                <w:i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3D08DC21" w14:textId="208C8A1B"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17F1C1A5" w14:textId="4A9AF717"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3605F98F"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309EA0BF" w14:textId="1E43B260"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4DA8ADB8" w14:textId="77777777" w:rsidTr="00AC569E">
        <w:trPr>
          <w:trHeight w:val="446"/>
        </w:trPr>
        <w:tc>
          <w:tcPr>
            <w:tcW w:w="596" w:type="dxa"/>
            <w:shd w:val="clear" w:color="auto" w:fill="auto"/>
            <w:vAlign w:val="center"/>
          </w:tcPr>
          <w:p w14:paraId="62824293" w14:textId="5B1D5CFC" w:rsidR="00AC569E" w:rsidRDefault="00AC569E" w:rsidP="00AC569E">
            <w:pPr>
              <w:spacing w:after="0"/>
              <w:jc w:val="center"/>
              <w:rPr>
                <w:rFonts w:ascii="Arial" w:hAnsi="Arial" w:cs="Arial"/>
                <w:bCs/>
                <w:sz w:val="24"/>
                <w:szCs w:val="24"/>
              </w:rPr>
            </w:pPr>
            <w:r>
              <w:rPr>
                <w:rFonts w:ascii="Arial" w:hAnsi="Arial" w:cs="Arial"/>
                <w:bCs/>
                <w:sz w:val="24"/>
                <w:szCs w:val="24"/>
              </w:rPr>
              <w:t>7</w:t>
            </w:r>
          </w:p>
        </w:tc>
        <w:tc>
          <w:tcPr>
            <w:tcW w:w="4536" w:type="dxa"/>
            <w:shd w:val="clear" w:color="auto" w:fill="auto"/>
            <w:vAlign w:val="center"/>
          </w:tcPr>
          <w:p w14:paraId="3A40FB9C" w14:textId="1E61DCBE"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Lurdo grotos klombų betoninių bortų (atraminių sienučių) remontas</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6A017353" w14:textId="771090F1"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54B22752" w14:textId="51956A75"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6C21DC8C"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19B4B68" w14:textId="6A16E31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08CF5244" w14:textId="77777777" w:rsidTr="00AC569E">
        <w:trPr>
          <w:trHeight w:val="446"/>
        </w:trPr>
        <w:tc>
          <w:tcPr>
            <w:tcW w:w="596" w:type="dxa"/>
            <w:shd w:val="clear" w:color="auto" w:fill="auto"/>
            <w:vAlign w:val="center"/>
          </w:tcPr>
          <w:p w14:paraId="72E3C053" w14:textId="1493C2A3" w:rsidR="00AC569E" w:rsidRDefault="00AC569E" w:rsidP="00AC569E">
            <w:pPr>
              <w:spacing w:after="0"/>
              <w:jc w:val="center"/>
              <w:rPr>
                <w:rFonts w:ascii="Arial" w:hAnsi="Arial" w:cs="Arial"/>
                <w:bCs/>
                <w:sz w:val="24"/>
                <w:szCs w:val="24"/>
              </w:rPr>
            </w:pPr>
            <w:r>
              <w:rPr>
                <w:rFonts w:ascii="Arial" w:hAnsi="Arial" w:cs="Arial"/>
                <w:bCs/>
                <w:sz w:val="24"/>
                <w:szCs w:val="24"/>
              </w:rPr>
              <w:t>8</w:t>
            </w:r>
          </w:p>
        </w:tc>
        <w:tc>
          <w:tcPr>
            <w:tcW w:w="4536" w:type="dxa"/>
            <w:shd w:val="clear" w:color="auto" w:fill="auto"/>
            <w:vAlign w:val="center"/>
          </w:tcPr>
          <w:p w14:paraId="2656154F" w14:textId="5081CBA5" w:rsidR="00AC569E" w:rsidRDefault="00B07E23" w:rsidP="00AC569E">
            <w:pPr>
              <w:tabs>
                <w:tab w:val="left" w:pos="0"/>
                <w:tab w:val="left" w:pos="567"/>
              </w:tabs>
              <w:spacing w:after="0"/>
              <w:rPr>
                <w:rFonts w:ascii="Arial" w:hAnsi="Arial" w:cs="Arial"/>
                <w:bCs/>
                <w:sz w:val="24"/>
                <w:szCs w:val="24"/>
              </w:rPr>
            </w:pPr>
            <w:r w:rsidRPr="00B07E23">
              <w:rPr>
                <w:rFonts w:ascii="Arial" w:hAnsi="Arial" w:cs="Arial"/>
                <w:bCs/>
                <w:sz w:val="24"/>
                <w:szCs w:val="24"/>
              </w:rPr>
              <w:t>Metalinių žibintų remontas</w:t>
            </w:r>
            <w:r w:rsidR="00AC569E">
              <w:rPr>
                <w:rFonts w:ascii="Arial" w:hAnsi="Arial" w:cs="Arial"/>
                <w:bCs/>
                <w:sz w:val="24"/>
                <w:szCs w:val="24"/>
              </w:rPr>
              <w:t xml:space="preserve"> </w:t>
            </w:r>
            <w:r w:rsidR="00AC569E" w:rsidRPr="00AC569E">
              <w:rPr>
                <w:rFonts w:ascii="Arial" w:hAnsi="Arial" w:cs="Arial"/>
                <w:bCs/>
                <w:i/>
                <w:iCs/>
                <w:sz w:val="24"/>
                <w:szCs w:val="24"/>
              </w:rPr>
              <w:t>(žr. techninėje specifikacijoje)</w:t>
            </w:r>
          </w:p>
        </w:tc>
        <w:tc>
          <w:tcPr>
            <w:tcW w:w="1276" w:type="dxa"/>
            <w:vAlign w:val="center"/>
          </w:tcPr>
          <w:p w14:paraId="4F7C3391" w14:textId="18D5A6A2" w:rsidR="00AC569E" w:rsidRDefault="00AC569E" w:rsidP="00AC569E">
            <w:pPr>
              <w:spacing w:after="0"/>
              <w:jc w:val="center"/>
              <w:rPr>
                <w:rFonts w:ascii="Arial" w:hAnsi="Arial" w:cs="Arial"/>
                <w:bCs/>
                <w:sz w:val="24"/>
                <w:szCs w:val="24"/>
              </w:rPr>
            </w:pPr>
            <w:r>
              <w:rPr>
                <w:rFonts w:ascii="Arial" w:hAnsi="Arial" w:cs="Arial"/>
                <w:bCs/>
                <w:sz w:val="24"/>
                <w:szCs w:val="24"/>
              </w:rPr>
              <w:t>kompl.</w:t>
            </w:r>
          </w:p>
        </w:tc>
        <w:tc>
          <w:tcPr>
            <w:tcW w:w="1276" w:type="dxa"/>
            <w:shd w:val="clear" w:color="auto" w:fill="auto"/>
            <w:vAlign w:val="center"/>
          </w:tcPr>
          <w:p w14:paraId="6AD32088" w14:textId="576653CA" w:rsidR="00AC569E" w:rsidRDefault="00AC569E" w:rsidP="00AC569E">
            <w:pPr>
              <w:spacing w:after="0"/>
              <w:jc w:val="center"/>
              <w:rPr>
                <w:rFonts w:ascii="Arial" w:hAnsi="Arial" w:cs="Arial"/>
                <w:bCs/>
                <w:sz w:val="24"/>
                <w:szCs w:val="24"/>
              </w:rPr>
            </w:pPr>
            <w:r>
              <w:rPr>
                <w:rFonts w:ascii="Arial" w:hAnsi="Arial" w:cs="Arial"/>
                <w:bCs/>
                <w:sz w:val="24"/>
                <w:szCs w:val="24"/>
              </w:rPr>
              <w:t>1</w:t>
            </w:r>
          </w:p>
        </w:tc>
        <w:tc>
          <w:tcPr>
            <w:tcW w:w="2693" w:type="dxa"/>
            <w:shd w:val="clear" w:color="auto" w:fill="F2F2F2" w:themeFill="background1" w:themeFillShade="F2"/>
            <w:vAlign w:val="center"/>
          </w:tcPr>
          <w:p w14:paraId="0BA95C67"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4093FFF6" w14:textId="7B4AA418"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B07E23" w:rsidRPr="00560E27" w14:paraId="3F7F2E49" w14:textId="77777777" w:rsidTr="007B279A">
        <w:trPr>
          <w:trHeight w:val="446"/>
        </w:trPr>
        <w:tc>
          <w:tcPr>
            <w:tcW w:w="7684" w:type="dxa"/>
            <w:gridSpan w:val="4"/>
            <w:shd w:val="clear" w:color="auto" w:fill="auto"/>
            <w:vAlign w:val="center"/>
          </w:tcPr>
          <w:p w14:paraId="4E0EF54F" w14:textId="25817E8B" w:rsidR="00B07E23" w:rsidRDefault="00B07E23" w:rsidP="00AC569E">
            <w:pPr>
              <w:spacing w:after="0"/>
              <w:jc w:val="right"/>
              <w:rPr>
                <w:rFonts w:ascii="Arial" w:hAnsi="Arial" w:cs="Arial"/>
                <w:bCs/>
                <w:sz w:val="24"/>
                <w:szCs w:val="24"/>
              </w:rPr>
            </w:pPr>
            <w:r w:rsidRPr="00B07E23">
              <w:rPr>
                <w:rFonts w:ascii="Arial" w:hAnsi="Arial" w:cs="Arial"/>
                <w:bCs/>
                <w:sz w:val="24"/>
                <w:szCs w:val="24"/>
              </w:rPr>
              <w:t xml:space="preserve">Bendra pasiūlymo kaina EUR </w:t>
            </w:r>
            <w:r>
              <w:rPr>
                <w:rFonts w:ascii="Arial" w:hAnsi="Arial" w:cs="Arial"/>
                <w:bCs/>
                <w:sz w:val="24"/>
                <w:szCs w:val="24"/>
              </w:rPr>
              <w:t>be</w:t>
            </w:r>
            <w:r w:rsidRPr="00B07E23">
              <w:rPr>
                <w:rFonts w:ascii="Arial" w:hAnsi="Arial" w:cs="Arial"/>
                <w:bCs/>
                <w:sz w:val="24"/>
                <w:szCs w:val="24"/>
              </w:rPr>
              <w:t xml:space="preserve"> PVM</w:t>
            </w:r>
            <w:r>
              <w:rPr>
                <w:rFonts w:ascii="Arial" w:hAnsi="Arial" w:cs="Arial"/>
                <w:bCs/>
                <w:sz w:val="24"/>
                <w:szCs w:val="24"/>
              </w:rPr>
              <w:t xml:space="preserve"> (E1+E2+....E8)</w:t>
            </w:r>
          </w:p>
        </w:tc>
        <w:tc>
          <w:tcPr>
            <w:tcW w:w="2693" w:type="dxa"/>
            <w:shd w:val="clear" w:color="auto" w:fill="F2F2F2" w:themeFill="background1" w:themeFillShade="F2"/>
            <w:vAlign w:val="center"/>
          </w:tcPr>
          <w:p w14:paraId="61F85133" w14:textId="77777777" w:rsidR="00B07E23" w:rsidRPr="00B07E23" w:rsidRDefault="00B07E23" w:rsidP="00B07E23">
            <w:pPr>
              <w:spacing w:after="0"/>
              <w:jc w:val="center"/>
              <w:rPr>
                <w:rFonts w:ascii="Arial" w:hAnsi="Arial" w:cs="Arial"/>
                <w:bCs/>
                <w:sz w:val="24"/>
                <w:szCs w:val="24"/>
              </w:rPr>
            </w:pPr>
            <w:r w:rsidRPr="00B07E23">
              <w:rPr>
                <w:rFonts w:ascii="Arial" w:hAnsi="Arial" w:cs="Arial"/>
                <w:bCs/>
                <w:sz w:val="24"/>
                <w:szCs w:val="24"/>
              </w:rPr>
              <w:t>Įrašyti skaičius</w:t>
            </w:r>
          </w:p>
          <w:p w14:paraId="2EE5C339" w14:textId="0E4FED2B" w:rsidR="00B07E23" w:rsidRPr="00560E27" w:rsidRDefault="00B07E23" w:rsidP="00B07E23">
            <w:pPr>
              <w:spacing w:after="0"/>
              <w:jc w:val="center"/>
              <w:rPr>
                <w:rFonts w:ascii="Arial" w:hAnsi="Arial" w:cs="Arial"/>
                <w:bCs/>
                <w:sz w:val="24"/>
                <w:szCs w:val="24"/>
              </w:rPr>
            </w:pPr>
            <w:r w:rsidRPr="00B07E23">
              <w:rPr>
                <w:rFonts w:ascii="Arial" w:hAnsi="Arial" w:cs="Arial"/>
                <w:bCs/>
                <w:sz w:val="24"/>
                <w:szCs w:val="24"/>
              </w:rPr>
              <w:t>x,xx</w:t>
            </w:r>
          </w:p>
        </w:tc>
      </w:tr>
      <w:tr w:rsidR="00AC569E" w:rsidRPr="00560E27" w14:paraId="4927504A" w14:textId="77777777" w:rsidTr="007B279A">
        <w:trPr>
          <w:trHeight w:val="446"/>
        </w:trPr>
        <w:tc>
          <w:tcPr>
            <w:tcW w:w="7684" w:type="dxa"/>
            <w:gridSpan w:val="4"/>
            <w:shd w:val="clear" w:color="auto" w:fill="auto"/>
            <w:vAlign w:val="center"/>
          </w:tcPr>
          <w:p w14:paraId="6B8E9D33" w14:textId="0151772B" w:rsidR="00AC569E" w:rsidRDefault="00AC569E" w:rsidP="00AC569E">
            <w:pPr>
              <w:spacing w:after="0"/>
              <w:jc w:val="right"/>
              <w:rPr>
                <w:rFonts w:ascii="Arial" w:hAnsi="Arial" w:cs="Arial"/>
                <w:bCs/>
                <w:sz w:val="24"/>
                <w:szCs w:val="24"/>
              </w:rPr>
            </w:pPr>
            <w:r>
              <w:rPr>
                <w:rFonts w:ascii="Arial" w:hAnsi="Arial" w:cs="Arial"/>
                <w:bCs/>
                <w:sz w:val="24"/>
                <w:szCs w:val="24"/>
              </w:rPr>
              <w:t>PVM</w:t>
            </w:r>
          </w:p>
        </w:tc>
        <w:tc>
          <w:tcPr>
            <w:tcW w:w="2693" w:type="dxa"/>
            <w:shd w:val="clear" w:color="auto" w:fill="F2F2F2" w:themeFill="background1" w:themeFillShade="F2"/>
            <w:vAlign w:val="center"/>
          </w:tcPr>
          <w:p w14:paraId="39FB95B6"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59319E12" w14:textId="03AB369F"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r w:rsidR="00AC569E" w:rsidRPr="00560E27" w14:paraId="1FAD2A67" w14:textId="77777777" w:rsidTr="007B279A">
        <w:trPr>
          <w:trHeight w:val="446"/>
        </w:trPr>
        <w:tc>
          <w:tcPr>
            <w:tcW w:w="7684" w:type="dxa"/>
            <w:gridSpan w:val="4"/>
            <w:shd w:val="clear" w:color="auto" w:fill="auto"/>
            <w:vAlign w:val="center"/>
          </w:tcPr>
          <w:p w14:paraId="0EB4BAB5" w14:textId="73E061E7" w:rsidR="00AC569E" w:rsidRPr="007B279A" w:rsidRDefault="00AC569E" w:rsidP="00AC569E">
            <w:pPr>
              <w:spacing w:after="0"/>
              <w:jc w:val="right"/>
              <w:rPr>
                <w:rFonts w:ascii="Arial" w:hAnsi="Arial" w:cs="Arial"/>
                <w:bCs/>
                <w:sz w:val="24"/>
                <w:szCs w:val="24"/>
              </w:rPr>
            </w:pPr>
            <w:r>
              <w:rPr>
                <w:rFonts w:ascii="Arial" w:hAnsi="Arial" w:cs="Arial"/>
                <w:bCs/>
                <w:sz w:val="24"/>
                <w:szCs w:val="24"/>
              </w:rPr>
              <w:t xml:space="preserve">Bendra pasiūlymo kaina EUR su PVM </w:t>
            </w:r>
          </w:p>
        </w:tc>
        <w:tc>
          <w:tcPr>
            <w:tcW w:w="2693" w:type="dxa"/>
            <w:shd w:val="clear" w:color="auto" w:fill="F2F2F2" w:themeFill="background1" w:themeFillShade="F2"/>
            <w:vAlign w:val="center"/>
          </w:tcPr>
          <w:p w14:paraId="5A5B1A85" w14:textId="77777777"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Įrašyti skaičius</w:t>
            </w:r>
          </w:p>
          <w:p w14:paraId="466B5BCA" w14:textId="74155953" w:rsidR="00AC569E" w:rsidRPr="00560E27" w:rsidRDefault="00AC569E" w:rsidP="00AC569E">
            <w:pPr>
              <w:spacing w:after="0"/>
              <w:jc w:val="center"/>
              <w:rPr>
                <w:rFonts w:ascii="Arial" w:hAnsi="Arial" w:cs="Arial"/>
                <w:bCs/>
                <w:sz w:val="24"/>
                <w:szCs w:val="24"/>
              </w:rPr>
            </w:pPr>
            <w:r w:rsidRPr="00560E27">
              <w:rPr>
                <w:rFonts w:ascii="Arial" w:hAnsi="Arial" w:cs="Arial"/>
                <w:bCs/>
                <w:sz w:val="24"/>
                <w:szCs w:val="24"/>
              </w:rPr>
              <w:t>x,xx</w:t>
            </w:r>
          </w:p>
        </w:tc>
      </w:tr>
    </w:tbl>
    <w:p w14:paraId="78C0C40B" w14:textId="77777777" w:rsidR="00D563EA" w:rsidRPr="00560E27" w:rsidRDefault="00D563EA"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245C6">
      <w:pPr>
        <w:pStyle w:val="Sraopastraipa"/>
        <w:widowControl w:val="0"/>
        <w:numPr>
          <w:ilvl w:val="0"/>
          <w:numId w:val="21"/>
        </w:numPr>
        <w:tabs>
          <w:tab w:val="left" w:pos="284"/>
        </w:tabs>
        <w:autoSpaceDE w:val="0"/>
        <w:autoSpaceDN w:val="0"/>
        <w:adjustRightInd w:val="0"/>
        <w:spacing w:after="0"/>
        <w:jc w:val="both"/>
        <w:rPr>
          <w:rFonts w:ascii="Arial" w:hAnsi="Arial" w:cs="Arial"/>
          <w:sz w:val="24"/>
          <w:szCs w:val="24"/>
        </w:rPr>
      </w:pPr>
      <w:r w:rsidRPr="00560E27">
        <w:rPr>
          <w:rFonts w:ascii="Arial" w:hAnsi="Arial" w:cs="Arial"/>
          <w:sz w:val="24"/>
          <w:szCs w:val="24"/>
        </w:rPr>
        <w:t xml:space="preserve">Kaina (ir jos sudėtinės dalys) turi būti nurodomos dviejų skaičių po kablelio tikslumu. Jei </w:t>
      </w:r>
      <w:r w:rsidRPr="00560E27">
        <w:rPr>
          <w:rFonts w:ascii="Arial" w:hAnsi="Arial" w:cs="Arial"/>
          <w:sz w:val="24"/>
          <w:szCs w:val="24"/>
        </w:rPr>
        <w:lastRenderedPageBreak/>
        <w:t>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23782D55" w14:textId="77777777" w:rsidR="00CE789C" w:rsidRPr="00560E27" w:rsidRDefault="00CE789C" w:rsidP="002245C6">
      <w:pPr>
        <w:numPr>
          <w:ilvl w:val="0"/>
          <w:numId w:val="20"/>
        </w:numPr>
        <w:tabs>
          <w:tab w:val="left" w:pos="720"/>
        </w:tabs>
        <w:spacing w:after="0"/>
        <w:jc w:val="both"/>
        <w:rPr>
          <w:rFonts w:ascii="Arial" w:hAnsi="Arial" w:cs="Arial"/>
          <w:sz w:val="24"/>
          <w:szCs w:val="24"/>
        </w:rPr>
      </w:pPr>
      <w:r w:rsidRPr="00560E27">
        <w:rPr>
          <w:rFonts w:ascii="Arial" w:hAnsi="Arial" w:cs="Arial"/>
          <w:sz w:val="24"/>
          <w:szCs w:val="24"/>
        </w:rPr>
        <w:t>Atidžiai išnagrinėjome PO pateiktą Techninę specifikaciją ir kitus pirkimo dokumentus, pirkimo metu PO pateiktus paaiškinimus ir kt. PO pirkimui pateiktus dokumentus.</w:t>
      </w:r>
    </w:p>
    <w:p w14:paraId="546FDF3C"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2D3D3F7" w14:textId="77777777" w:rsidR="00CE789C" w:rsidRPr="00560E27" w:rsidRDefault="00CE789C" w:rsidP="002245C6">
      <w:pPr>
        <w:numPr>
          <w:ilvl w:val="0"/>
          <w:numId w:val="20"/>
        </w:numPr>
        <w:spacing w:after="0"/>
        <w:jc w:val="both"/>
        <w:rPr>
          <w:rFonts w:ascii="Arial" w:hAnsi="Arial" w:cs="Arial"/>
          <w:sz w:val="24"/>
          <w:szCs w:val="24"/>
        </w:rPr>
      </w:pPr>
      <w:r w:rsidRPr="00560E27">
        <w:rPr>
          <w:rFonts w:ascii="Arial" w:hAnsi="Arial" w:cs="Arial"/>
          <w:sz w:val="24"/>
          <w:szCs w:val="24"/>
        </w:rPr>
        <w:t>Visa pasiūlyme pateikta informacija yra teisinga, atitinka tikrovę ir apima viską, ko reikia visiškam ir tinkamam sutarties įvykdymui.</w:t>
      </w:r>
    </w:p>
    <w:p w14:paraId="73779C65" w14:textId="77777777" w:rsidR="00CE789C" w:rsidRPr="00560E27" w:rsidRDefault="00CE789C" w:rsidP="002245C6">
      <w:pPr>
        <w:numPr>
          <w:ilvl w:val="0"/>
          <w:numId w:val="20"/>
        </w:numPr>
        <w:spacing w:after="0"/>
        <w:jc w:val="both"/>
        <w:rPr>
          <w:rFonts w:ascii="Arial" w:eastAsia="Calibri" w:hAnsi="Arial" w:cs="Arial"/>
          <w:iCs/>
          <w:sz w:val="24"/>
          <w:szCs w:val="24"/>
        </w:rPr>
      </w:pPr>
      <w:r w:rsidRPr="00560E27">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14:paraId="4EB7BD96" w14:textId="77777777" w:rsidR="00CE789C" w:rsidRPr="00560E27" w:rsidRDefault="00CE789C" w:rsidP="002245C6">
      <w:pPr>
        <w:numPr>
          <w:ilvl w:val="0"/>
          <w:numId w:val="20"/>
        </w:numPr>
        <w:autoSpaceDN w:val="0"/>
        <w:spacing w:after="0"/>
        <w:jc w:val="both"/>
        <w:rPr>
          <w:rFonts w:ascii="Arial" w:hAnsi="Arial" w:cs="Arial"/>
          <w:bCs/>
          <w:sz w:val="24"/>
          <w:szCs w:val="24"/>
        </w:rPr>
      </w:pPr>
      <w:r w:rsidRPr="00560E27">
        <w:rPr>
          <w:rFonts w:ascii="Arial" w:hAnsi="Arial" w:cs="Arial"/>
          <w:bCs/>
          <w:sz w:val="24"/>
          <w:szCs w:val="24"/>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DB36DE">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DB36DE">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DB36DE">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DB36DE">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DB36DE">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DB36DE">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DB36DE">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DB36DE">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DB36DE">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DB36DE">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DB36DE">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29CFE97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D328CD">
        <w:rPr>
          <w:rFonts w:ascii="Arial" w:hAnsi="Arial" w:cs="Arial"/>
          <w:sz w:val="24"/>
          <w:szCs w:val="24"/>
        </w:rPr>
        <w:t>5</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52C466DE" w14:textId="15782804" w:rsidR="002E6155" w:rsidRPr="00560E27" w:rsidRDefault="00D328CD" w:rsidP="00D328CD">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1C17403D"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182075">
        <w:rPr>
          <w:rFonts w:ascii="Arial" w:eastAsia="Calibri" w:hAnsi="Arial" w:cs="Arial"/>
          <w:color w:val="auto"/>
          <w:sz w:val="24"/>
          <w:szCs w:val="24"/>
        </w:rPr>
        <w:t>5</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15"/>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08FBF" w14:textId="77777777" w:rsidR="004E6A87" w:rsidRDefault="004E6A87" w:rsidP="00D05666">
      <w:r>
        <w:separator/>
      </w:r>
    </w:p>
  </w:endnote>
  <w:endnote w:type="continuationSeparator" w:id="0">
    <w:p w14:paraId="6CA27940" w14:textId="77777777" w:rsidR="004E6A87" w:rsidRDefault="004E6A87" w:rsidP="00D05666">
      <w:r>
        <w:continuationSeparator/>
      </w:r>
    </w:p>
  </w:endnote>
  <w:endnote w:type="continuationNotice" w:id="1">
    <w:p w14:paraId="52B16F2A" w14:textId="77777777" w:rsidR="004E6A87" w:rsidRDefault="004E6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D62D2" w14:textId="77777777" w:rsidR="004E6A87" w:rsidRDefault="004E6A87" w:rsidP="00D05666">
      <w:r>
        <w:separator/>
      </w:r>
    </w:p>
  </w:footnote>
  <w:footnote w:type="continuationSeparator" w:id="0">
    <w:p w14:paraId="08F71E21" w14:textId="77777777" w:rsidR="004E6A87" w:rsidRDefault="004E6A87" w:rsidP="00D05666">
      <w:r>
        <w:continuationSeparator/>
      </w:r>
    </w:p>
  </w:footnote>
  <w:footnote w:type="continuationNotice" w:id="1">
    <w:p w14:paraId="6B774E4E" w14:textId="77777777" w:rsidR="004E6A87" w:rsidRDefault="004E6A87">
      <w:pPr>
        <w:spacing w:after="0" w:line="240" w:lineRule="auto"/>
      </w:pPr>
    </w:p>
  </w:footnote>
  <w:footnote w:id="2">
    <w:p w14:paraId="2C5322DE" w14:textId="1615A8A5" w:rsidR="00217A04" w:rsidRDefault="00217A04" w:rsidP="00176210">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176210">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C6D7C2A" w14:textId="77777777" w:rsidR="00217A04" w:rsidRDefault="00217A04" w:rsidP="0017621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38F9"/>
    <w:multiLevelType w:val="hybridMultilevel"/>
    <w:tmpl w:val="B22E0714"/>
    <w:lvl w:ilvl="0" w:tplc="730ABD46">
      <w:start w:val="6"/>
      <w:numFmt w:val="upperRoman"/>
      <w:lvlText w:val="%1)"/>
      <w:lvlJc w:val="left"/>
      <w:pPr>
        <w:ind w:left="1080" w:hanging="72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F4BEF"/>
    <w:multiLevelType w:val="hybridMultilevel"/>
    <w:tmpl w:val="B6F0CE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7B5FD6"/>
    <w:multiLevelType w:val="hybridMultilevel"/>
    <w:tmpl w:val="2F58AA6E"/>
    <w:lvl w:ilvl="0" w:tplc="D08AE246">
      <w:start w:val="6"/>
      <w:numFmt w:val="upperRoman"/>
      <w:lvlText w:val="%1."/>
      <w:lvlJc w:val="left"/>
      <w:pPr>
        <w:ind w:left="1287" w:hanging="720"/>
      </w:pPr>
      <w:rPr>
        <w:rFonts w:eastAsiaTheme="minorEastAsia"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6638A1"/>
    <w:multiLevelType w:val="hybridMultilevel"/>
    <w:tmpl w:val="6DCC8EE4"/>
    <w:lvl w:ilvl="0" w:tplc="B0901134">
      <w:start w:val="6"/>
      <w:numFmt w:val="upperRoman"/>
      <w:lvlText w:val="(%1)"/>
      <w:lvlJc w:val="left"/>
      <w:pPr>
        <w:ind w:left="1287" w:hanging="72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33D8308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528367431">
    <w:abstractNumId w:val="26"/>
  </w:num>
  <w:num w:numId="4" w16cid:durableId="1865055254">
    <w:abstractNumId w:val="34"/>
  </w:num>
  <w:num w:numId="5" w16cid:durableId="1484615006">
    <w:abstractNumId w:val="31"/>
  </w:num>
  <w:num w:numId="6" w16cid:durableId="607934237">
    <w:abstractNumId w:val="22"/>
  </w:num>
  <w:num w:numId="7" w16cid:durableId="408162091">
    <w:abstractNumId w:val="38"/>
  </w:num>
  <w:num w:numId="8" w16cid:durableId="12269543">
    <w:abstractNumId w:val="36"/>
  </w:num>
  <w:num w:numId="9" w16cid:durableId="749809940">
    <w:abstractNumId w:val="3"/>
  </w:num>
  <w:num w:numId="10" w16cid:durableId="412043720">
    <w:abstractNumId w:val="37"/>
  </w:num>
  <w:num w:numId="11" w16cid:durableId="1996449446">
    <w:abstractNumId w:val="35"/>
  </w:num>
  <w:num w:numId="12" w16cid:durableId="1864435576">
    <w:abstractNumId w:val="33"/>
  </w:num>
  <w:num w:numId="13" w16cid:durableId="1428577194">
    <w:abstractNumId w:val="13"/>
  </w:num>
  <w:num w:numId="14" w16cid:durableId="1416827284">
    <w:abstractNumId w:val="30"/>
  </w:num>
  <w:num w:numId="15" w16cid:durableId="106436718">
    <w:abstractNumId w:val="25"/>
  </w:num>
  <w:num w:numId="16" w16cid:durableId="1736465449">
    <w:abstractNumId w:val="21"/>
  </w:num>
  <w:num w:numId="17" w16cid:durableId="1664626999">
    <w:abstractNumId w:val="28"/>
  </w:num>
  <w:num w:numId="18" w16cid:durableId="1125659087">
    <w:abstractNumId w:val="32"/>
  </w:num>
  <w:num w:numId="19" w16cid:durableId="217136743">
    <w:abstractNumId w:val="0"/>
  </w:num>
  <w:num w:numId="20" w16cid:durableId="116877555">
    <w:abstractNumId w:val="24"/>
  </w:num>
  <w:num w:numId="21" w16cid:durableId="272327206">
    <w:abstractNumId w:val="17"/>
  </w:num>
  <w:num w:numId="22" w16cid:durableId="336923964">
    <w:abstractNumId w:val="6"/>
  </w:num>
  <w:num w:numId="23" w16cid:durableId="1891988227">
    <w:abstractNumId w:val="10"/>
  </w:num>
  <w:num w:numId="24" w16cid:durableId="1002783874">
    <w:abstractNumId w:val="9"/>
  </w:num>
  <w:num w:numId="25" w16cid:durableId="466628098">
    <w:abstractNumId w:val="8"/>
  </w:num>
  <w:num w:numId="26" w16cid:durableId="1336225649">
    <w:abstractNumId w:val="18"/>
  </w:num>
  <w:num w:numId="27" w16cid:durableId="1071738426">
    <w:abstractNumId w:val="12"/>
  </w:num>
  <w:num w:numId="28" w16cid:durableId="248776203">
    <w:abstractNumId w:val="16"/>
  </w:num>
  <w:num w:numId="29" w16cid:durableId="538467746">
    <w:abstractNumId w:val="20"/>
  </w:num>
  <w:num w:numId="30" w16cid:durableId="1103570358">
    <w:abstractNumId w:val="19"/>
  </w:num>
  <w:num w:numId="31" w16cid:durableId="63383137">
    <w:abstractNumId w:val="23"/>
  </w:num>
  <w:num w:numId="32" w16cid:durableId="1333295571">
    <w:abstractNumId w:val="15"/>
  </w:num>
  <w:num w:numId="33" w16cid:durableId="1501390017">
    <w:abstractNumId w:val="14"/>
  </w:num>
  <w:num w:numId="34" w16cid:durableId="1767312472">
    <w:abstractNumId w:val="27"/>
  </w:num>
  <w:num w:numId="35" w16cid:durableId="913005355">
    <w:abstractNumId w:val="7"/>
  </w:num>
  <w:num w:numId="36" w16cid:durableId="1076242505">
    <w:abstractNumId w:val="1"/>
  </w:num>
  <w:num w:numId="37" w16cid:durableId="1918395354">
    <w:abstractNumId w:val="4"/>
  </w:num>
  <w:num w:numId="38" w16cid:durableId="1171410187">
    <w:abstractNumId w:val="29"/>
  </w:num>
  <w:num w:numId="39" w16cid:durableId="122771758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8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85"/>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2CA1"/>
    <w:rsid w:val="00053139"/>
    <w:rsid w:val="0005396D"/>
    <w:rsid w:val="00053ABC"/>
    <w:rsid w:val="000543B5"/>
    <w:rsid w:val="00054DF6"/>
    <w:rsid w:val="00055235"/>
    <w:rsid w:val="000561CC"/>
    <w:rsid w:val="000571AD"/>
    <w:rsid w:val="00057346"/>
    <w:rsid w:val="00057554"/>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1BBA"/>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CDB"/>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37B"/>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210"/>
    <w:rsid w:val="00176FD3"/>
    <w:rsid w:val="00177113"/>
    <w:rsid w:val="00177EC6"/>
    <w:rsid w:val="001801B7"/>
    <w:rsid w:val="00180340"/>
    <w:rsid w:val="00180466"/>
    <w:rsid w:val="00181168"/>
    <w:rsid w:val="00181511"/>
    <w:rsid w:val="00182075"/>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36"/>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8DE"/>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0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170"/>
    <w:rsid w:val="002E259F"/>
    <w:rsid w:val="002E2B93"/>
    <w:rsid w:val="002E2CD8"/>
    <w:rsid w:val="002E348F"/>
    <w:rsid w:val="002E3C32"/>
    <w:rsid w:val="002E4A5A"/>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2DE4"/>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6FD"/>
    <w:rsid w:val="00340F7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6F91"/>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096F"/>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02"/>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AC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B30"/>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1E8"/>
    <w:rsid w:val="004E3243"/>
    <w:rsid w:val="004E341E"/>
    <w:rsid w:val="004E4023"/>
    <w:rsid w:val="004E442B"/>
    <w:rsid w:val="004E4612"/>
    <w:rsid w:val="004E47F9"/>
    <w:rsid w:val="004E4DB4"/>
    <w:rsid w:val="004E5340"/>
    <w:rsid w:val="004E63B6"/>
    <w:rsid w:val="004E6400"/>
    <w:rsid w:val="004E6A87"/>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2E39"/>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DF7"/>
    <w:rsid w:val="00551FA7"/>
    <w:rsid w:val="00553286"/>
    <w:rsid w:val="00553E2C"/>
    <w:rsid w:val="0055476C"/>
    <w:rsid w:val="00554FFB"/>
    <w:rsid w:val="00555CA6"/>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791"/>
    <w:rsid w:val="005A07D8"/>
    <w:rsid w:val="005A195F"/>
    <w:rsid w:val="005A1979"/>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7EE"/>
    <w:rsid w:val="005C3F18"/>
    <w:rsid w:val="005C4B9A"/>
    <w:rsid w:val="005C5BD5"/>
    <w:rsid w:val="005C6C2A"/>
    <w:rsid w:val="005C6D8F"/>
    <w:rsid w:val="005D08AD"/>
    <w:rsid w:val="005D0CD2"/>
    <w:rsid w:val="005D1328"/>
    <w:rsid w:val="005D1747"/>
    <w:rsid w:val="005D1EC0"/>
    <w:rsid w:val="005D24F3"/>
    <w:rsid w:val="005D2CDD"/>
    <w:rsid w:val="005D2FB9"/>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8F2"/>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79A"/>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6D7"/>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5FC3"/>
    <w:rsid w:val="00876B29"/>
    <w:rsid w:val="00876B6A"/>
    <w:rsid w:val="00876F48"/>
    <w:rsid w:val="00877A5D"/>
    <w:rsid w:val="0088025D"/>
    <w:rsid w:val="008802B8"/>
    <w:rsid w:val="00881064"/>
    <w:rsid w:val="00881B1D"/>
    <w:rsid w:val="00882178"/>
    <w:rsid w:val="0088228F"/>
    <w:rsid w:val="00882826"/>
    <w:rsid w:val="00882956"/>
    <w:rsid w:val="008834C6"/>
    <w:rsid w:val="00883DF4"/>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3BA"/>
    <w:rsid w:val="008E479D"/>
    <w:rsid w:val="008E4A13"/>
    <w:rsid w:val="008E4A3C"/>
    <w:rsid w:val="008E4CB4"/>
    <w:rsid w:val="008E6005"/>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3DD"/>
    <w:rsid w:val="009D5909"/>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C02"/>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21"/>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555"/>
    <w:rsid w:val="00AC4350"/>
    <w:rsid w:val="00AC4934"/>
    <w:rsid w:val="00AC50FC"/>
    <w:rsid w:val="00AC569E"/>
    <w:rsid w:val="00AC69AA"/>
    <w:rsid w:val="00AC6CCC"/>
    <w:rsid w:val="00AC6F14"/>
    <w:rsid w:val="00AC7575"/>
    <w:rsid w:val="00AC7C29"/>
    <w:rsid w:val="00AD010C"/>
    <w:rsid w:val="00AD0431"/>
    <w:rsid w:val="00AD0911"/>
    <w:rsid w:val="00AD0F22"/>
    <w:rsid w:val="00AD16FA"/>
    <w:rsid w:val="00AD1B88"/>
    <w:rsid w:val="00AD213E"/>
    <w:rsid w:val="00AD2428"/>
    <w:rsid w:val="00AD2739"/>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677"/>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788"/>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0E29"/>
    <w:rsid w:val="00B012CF"/>
    <w:rsid w:val="00B015FC"/>
    <w:rsid w:val="00B01A92"/>
    <w:rsid w:val="00B01C30"/>
    <w:rsid w:val="00B02980"/>
    <w:rsid w:val="00B03A96"/>
    <w:rsid w:val="00B03CE0"/>
    <w:rsid w:val="00B044EF"/>
    <w:rsid w:val="00B05A03"/>
    <w:rsid w:val="00B06844"/>
    <w:rsid w:val="00B06A47"/>
    <w:rsid w:val="00B06EA0"/>
    <w:rsid w:val="00B07665"/>
    <w:rsid w:val="00B07E23"/>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41B"/>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3C8"/>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3E5"/>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6A5"/>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1A1C"/>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389"/>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007"/>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78E"/>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375"/>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058"/>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3EA"/>
    <w:rsid w:val="00D56B13"/>
    <w:rsid w:val="00D56E36"/>
    <w:rsid w:val="00D5753E"/>
    <w:rsid w:val="00D5779B"/>
    <w:rsid w:val="00D57BC3"/>
    <w:rsid w:val="00D60217"/>
    <w:rsid w:val="00D60271"/>
    <w:rsid w:val="00D6046F"/>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1ED"/>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E42"/>
    <w:rsid w:val="00E43FBD"/>
    <w:rsid w:val="00E448B7"/>
    <w:rsid w:val="00E5081A"/>
    <w:rsid w:val="00E50D81"/>
    <w:rsid w:val="00E50F51"/>
    <w:rsid w:val="00E50F94"/>
    <w:rsid w:val="00E51F3F"/>
    <w:rsid w:val="00E525C1"/>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2DDF"/>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47A"/>
    <w:rsid w:val="00EC4704"/>
    <w:rsid w:val="00EC4989"/>
    <w:rsid w:val="00EC4A1B"/>
    <w:rsid w:val="00EC4EBE"/>
    <w:rsid w:val="00EC5275"/>
    <w:rsid w:val="00EC53FF"/>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9D8"/>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C68"/>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31"/>
    <w:rsid w:val="00F235F7"/>
    <w:rsid w:val="00F236FB"/>
    <w:rsid w:val="00F2421D"/>
    <w:rsid w:val="00F246DF"/>
    <w:rsid w:val="00F25241"/>
    <w:rsid w:val="00F256CA"/>
    <w:rsid w:val="00F2779C"/>
    <w:rsid w:val="00F302A5"/>
    <w:rsid w:val="00F308B9"/>
    <w:rsid w:val="00F3097C"/>
    <w:rsid w:val="00F30AA8"/>
    <w:rsid w:val="00F31B00"/>
    <w:rsid w:val="00F32018"/>
    <w:rsid w:val="00F32DE5"/>
    <w:rsid w:val="00F332DC"/>
    <w:rsid w:val="00F33516"/>
    <w:rsid w:val="00F33852"/>
    <w:rsid w:val="00F33A43"/>
    <w:rsid w:val="00F344F7"/>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216"/>
    <w:rsid w:val="00F44527"/>
    <w:rsid w:val="00F44F39"/>
    <w:rsid w:val="00F450A1"/>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2750"/>
    <w:rsid w:val="00F6347F"/>
    <w:rsid w:val="00F6367D"/>
    <w:rsid w:val="00F636E5"/>
    <w:rsid w:val="00F638A8"/>
    <w:rsid w:val="00F63BE9"/>
    <w:rsid w:val="00F644F1"/>
    <w:rsid w:val="00F649D3"/>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7CC"/>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085"/>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4E0A"/>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Diagrama Diagrama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nata.smatauskiene@klaipedos-r.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ka.peciulien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22386</Words>
  <Characters>12761</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8</cp:revision>
  <dcterms:created xsi:type="dcterms:W3CDTF">2025-06-05T07:09:00Z</dcterms:created>
  <dcterms:modified xsi:type="dcterms:W3CDTF">2025-06-18T06:55:00Z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