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21BC" w14:textId="0CB6E8E8" w:rsidR="00177F40" w:rsidRPr="003F5ADA" w:rsidRDefault="00ED61FC" w:rsidP="00D84673">
      <w:pPr>
        <w:pStyle w:val="Antrats"/>
        <w:jc w:val="center"/>
        <w:rPr>
          <w:rFonts w:ascii="Times New Roman" w:hAnsi="Times New Roman" w:cs="Times New Roman"/>
        </w:rPr>
      </w:pPr>
      <w:r w:rsidRPr="003F5ADA">
        <w:rPr>
          <w:rFonts w:ascii="Times New Roman" w:hAnsi="Times New Roman" w:cs="Times New Roman"/>
        </w:rPr>
        <w:t xml:space="preserve">       </w:t>
      </w:r>
    </w:p>
    <w:p w14:paraId="2DD558A7" w14:textId="2F5C0C90" w:rsidR="00177F40" w:rsidRPr="003F5ADA" w:rsidRDefault="0053719B" w:rsidP="00177F40">
      <w:pPr>
        <w:jc w:val="right"/>
        <w:rPr>
          <w:rFonts w:ascii="Times New Roman" w:hAnsi="Times New Roman" w:cs="Times New Roman"/>
        </w:rPr>
      </w:pPr>
      <w:r w:rsidRPr="003F5ADA">
        <w:rPr>
          <w:rFonts w:ascii="Times New Roman" w:hAnsi="Times New Roman" w:cs="Times New Roman"/>
        </w:rPr>
        <w:t>SPS 1</w:t>
      </w:r>
      <w:r w:rsidR="00325B6F" w:rsidRPr="003F5ADA">
        <w:rPr>
          <w:rFonts w:ascii="Times New Roman" w:hAnsi="Times New Roman" w:cs="Times New Roman"/>
        </w:rPr>
        <w:t>0</w:t>
      </w:r>
      <w:r w:rsidRPr="003F5ADA">
        <w:rPr>
          <w:rFonts w:ascii="Times New Roman" w:hAnsi="Times New Roman" w:cs="Times New Roman"/>
        </w:rPr>
        <w:t xml:space="preserve"> priedas.</w:t>
      </w:r>
    </w:p>
    <w:p w14:paraId="3E09BDE6" w14:textId="77777777" w:rsidR="0053719B" w:rsidRPr="003F5ADA" w:rsidRDefault="0053719B" w:rsidP="00D84673">
      <w:pPr>
        <w:pStyle w:val="Antrats"/>
        <w:jc w:val="center"/>
        <w:rPr>
          <w:rFonts w:ascii="Times New Roman" w:hAnsi="Times New Roman" w:cs="Times New Roman"/>
          <w:b/>
          <w:bCs/>
        </w:rPr>
      </w:pPr>
    </w:p>
    <w:p w14:paraId="5C83DE81" w14:textId="19F515A0" w:rsidR="00D4394D" w:rsidRPr="003F5ADA" w:rsidRDefault="003960B2" w:rsidP="001549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F5ADA">
        <w:rPr>
          <w:rFonts w:ascii="Times New Roman" w:hAnsi="Times New Roman" w:cs="Times New Roman"/>
          <w:b/>
          <w:bCs/>
        </w:rPr>
        <w:t>GRAFINĖS MEDŽIAGOS</w:t>
      </w:r>
      <w:r w:rsidR="001549ED" w:rsidRPr="003F5ADA">
        <w:rPr>
          <w:rFonts w:ascii="Times New Roman" w:hAnsi="Times New Roman" w:cs="Times New Roman"/>
          <w:b/>
          <w:bCs/>
        </w:rPr>
        <w:t xml:space="preserve">, </w:t>
      </w:r>
      <w:r w:rsidR="00E76551" w:rsidRPr="003F5ADA">
        <w:rPr>
          <w:rFonts w:ascii="Times New Roman" w:hAnsi="Times New Roman" w:cs="Times New Roman"/>
          <w:b/>
          <w:bCs/>
        </w:rPr>
        <w:t>AIŠKINAMO</w:t>
      </w:r>
      <w:r w:rsidR="00462B25" w:rsidRPr="003F5ADA">
        <w:rPr>
          <w:rFonts w:ascii="Times New Roman" w:hAnsi="Times New Roman" w:cs="Times New Roman"/>
          <w:b/>
          <w:bCs/>
        </w:rPr>
        <w:t>JO</w:t>
      </w:r>
      <w:r w:rsidR="00E76551" w:rsidRPr="003F5ADA">
        <w:rPr>
          <w:rFonts w:ascii="Times New Roman" w:hAnsi="Times New Roman" w:cs="Times New Roman"/>
          <w:b/>
          <w:bCs/>
        </w:rPr>
        <w:t xml:space="preserve"> RAŠTO T</w:t>
      </w:r>
      <w:r w:rsidR="004C7EF5" w:rsidRPr="003F5ADA">
        <w:rPr>
          <w:rFonts w:ascii="Times New Roman" w:hAnsi="Times New Roman" w:cs="Times New Roman"/>
          <w:b/>
          <w:bCs/>
        </w:rPr>
        <w:t>U</w:t>
      </w:r>
      <w:r w:rsidR="00E76551" w:rsidRPr="003F5ADA">
        <w:rPr>
          <w:rFonts w:ascii="Times New Roman" w:hAnsi="Times New Roman" w:cs="Times New Roman"/>
          <w:b/>
          <w:bCs/>
        </w:rPr>
        <w:t>RINI</w:t>
      </w:r>
      <w:r w:rsidR="00D4394D" w:rsidRPr="003F5ADA">
        <w:rPr>
          <w:rFonts w:ascii="Times New Roman" w:hAnsi="Times New Roman" w:cs="Times New Roman"/>
          <w:b/>
          <w:bCs/>
        </w:rPr>
        <w:t>O</w:t>
      </w:r>
    </w:p>
    <w:p w14:paraId="1810B2F1" w14:textId="2E91B457" w:rsidR="00D84673" w:rsidRPr="003F5ADA" w:rsidRDefault="00D4394D" w:rsidP="001549E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3F5ADA">
        <w:rPr>
          <w:rFonts w:ascii="Times New Roman" w:hAnsi="Times New Roman" w:cs="Times New Roman"/>
          <w:b/>
          <w:bCs/>
        </w:rPr>
        <w:t xml:space="preserve"> PATEIKIMO </w:t>
      </w:r>
      <w:r w:rsidR="008F52AA" w:rsidRPr="003F5ADA">
        <w:rPr>
          <w:rFonts w:ascii="Times New Roman" w:hAnsi="Times New Roman" w:cs="Times New Roman"/>
          <w:b/>
          <w:bCs/>
        </w:rPr>
        <w:t>REKOMENDACIJOS</w:t>
      </w:r>
    </w:p>
    <w:p w14:paraId="1709C392" w14:textId="77777777" w:rsidR="00EC5743" w:rsidRPr="003F5ADA" w:rsidRDefault="00EC5743" w:rsidP="00F72965">
      <w:pPr>
        <w:spacing w:after="0" w:line="276" w:lineRule="auto"/>
        <w:ind w:firstLine="1296"/>
        <w:rPr>
          <w:rFonts w:ascii="Times New Roman" w:eastAsia="Arial" w:hAnsi="Times New Roman" w:cs="Times New Roman"/>
        </w:rPr>
      </w:pPr>
    </w:p>
    <w:p w14:paraId="5D7ECBCF" w14:textId="5C7D4ED0" w:rsidR="005F6FE5" w:rsidRPr="003F5ADA" w:rsidRDefault="005D4E66" w:rsidP="005D4E66">
      <w:pPr>
        <w:pStyle w:val="Antrat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0" w:name="_Toc154736267"/>
      <w:r w:rsidRPr="003F5ADA">
        <w:rPr>
          <w:rFonts w:ascii="Times New Roman" w:hAnsi="Times New Roman" w:cs="Times New Roman"/>
          <w:sz w:val="22"/>
          <w:szCs w:val="22"/>
        </w:rPr>
        <w:t>GRAFINĖS MEDŽIAGOS</w:t>
      </w:r>
      <w:r w:rsidR="00B373C7" w:rsidRPr="003F5ADA">
        <w:rPr>
          <w:rFonts w:ascii="Times New Roman" w:hAnsi="Times New Roman" w:cs="Times New Roman"/>
          <w:sz w:val="22"/>
          <w:szCs w:val="22"/>
        </w:rPr>
        <w:t xml:space="preserve"> TURIN</w:t>
      </w:r>
      <w:r w:rsidR="003B272F" w:rsidRPr="003F5ADA">
        <w:rPr>
          <w:rFonts w:ascii="Times New Roman" w:hAnsi="Times New Roman" w:cs="Times New Roman"/>
          <w:sz w:val="22"/>
          <w:szCs w:val="22"/>
        </w:rPr>
        <w:t>YS</w:t>
      </w:r>
      <w:bookmarkEnd w:id="0"/>
      <w:r w:rsidRPr="003F5AD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FC7566" w14:textId="77777777" w:rsidR="00577899" w:rsidRPr="003F5ADA" w:rsidRDefault="00577899" w:rsidP="00AE255B">
      <w:pPr>
        <w:jc w:val="both"/>
        <w:rPr>
          <w:rFonts w:ascii="Times New Roman" w:hAnsi="Times New Roman" w:cs="Times New Roman"/>
        </w:rPr>
      </w:pPr>
    </w:p>
    <w:p w14:paraId="5F4B93ED" w14:textId="39804E37" w:rsidR="008B1873" w:rsidRPr="003F5ADA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lang w:eastAsia="lt-LT"/>
        </w:rPr>
      </w:pPr>
      <w:bookmarkStart w:id="1" w:name="_Toc154736268"/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Būtina pateikti šią grafikos medžiagą:</w:t>
      </w:r>
    </w:p>
    <w:p w14:paraId="7176DCFC" w14:textId="77777777" w:rsidR="008B1873" w:rsidRPr="008B1873" w:rsidRDefault="008B1873" w:rsidP="008B187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Skvero teritorijos situacijos planas (M 1:500–M 1:250).</w:t>
      </w:r>
    </w:p>
    <w:p w14:paraId="7808B358" w14:textId="77777777" w:rsidR="008B1873" w:rsidRPr="008B1873" w:rsidRDefault="008B1873" w:rsidP="008B187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Sklypo sprendinių planas su teritorijos zonavimu, esamais ir projektuojamais objektais.</w:t>
      </w:r>
    </w:p>
    <w:p w14:paraId="00D5244B" w14:textId="77777777" w:rsidR="008B1873" w:rsidRPr="008B1873" w:rsidRDefault="008B1873" w:rsidP="008B187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Galerijos pastato planai su eksplikacija (M 1:200–M 1:250), nurodant altitudes, ašis, patalpų plotus ir įrangos sprendinius.</w:t>
      </w:r>
    </w:p>
    <w:p w14:paraId="0BDE0553" w14:textId="77777777" w:rsidR="008B1873" w:rsidRPr="008B1873" w:rsidRDefault="008B1873" w:rsidP="008B187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Paminklų ir galerijos fasadai ir pjūviai (M 1:200–M 1:250), su pažymėtomis ašimis, altitudėmis, matmenimis.</w:t>
      </w:r>
    </w:p>
    <w:p w14:paraId="5F7EFDD8" w14:textId="77777777" w:rsidR="008B1873" w:rsidRPr="008B1873" w:rsidRDefault="008B1873" w:rsidP="008B187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Bent 2 vizualizacijos ar </w:t>
      </w:r>
      <w:proofErr w:type="spellStart"/>
      <w:r w:rsidRPr="008B1873">
        <w:rPr>
          <w:rFonts w:ascii="Times New Roman" w:eastAsia="Times New Roman" w:hAnsi="Times New Roman" w:cs="Times New Roman"/>
          <w:lang w:eastAsia="lt-LT"/>
        </w:rPr>
        <w:t>fotomontažai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>, atvaizduojantys paminklus, galeriją ir aplinkinę teritoriją.</w:t>
      </w:r>
    </w:p>
    <w:p w14:paraId="25DD31C2" w14:textId="77777777" w:rsidR="008B1873" w:rsidRPr="008B1873" w:rsidRDefault="008B1873" w:rsidP="008B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1.2. Papildomai (pasirinktinai) galima pateikti:</w:t>
      </w:r>
    </w:p>
    <w:p w14:paraId="31CA9906" w14:textId="77777777" w:rsidR="008B1873" w:rsidRPr="008B1873" w:rsidRDefault="008B1873" w:rsidP="008B187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Papildomas vizualizacijas;</w:t>
      </w:r>
    </w:p>
    <w:p w14:paraId="445D41D6" w14:textId="77777777" w:rsidR="008B1873" w:rsidRPr="008B1873" w:rsidRDefault="008B1873" w:rsidP="008B187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Detalius pjūvius ar 3D modelių vaizdus;</w:t>
      </w:r>
    </w:p>
    <w:p w14:paraId="48B39398" w14:textId="77777777" w:rsidR="008B1873" w:rsidRPr="008B1873" w:rsidRDefault="008B1873" w:rsidP="008B187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Transporto, dviračių, pėsčiųjų srautų schemas.</w:t>
      </w:r>
    </w:p>
    <w:p w14:paraId="193A98CB" w14:textId="77777777" w:rsidR="008B1873" w:rsidRPr="008B1873" w:rsidRDefault="008B1873" w:rsidP="008B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1.3. Grafikos failų techniniai reikalavimai:</w:t>
      </w:r>
    </w:p>
    <w:p w14:paraId="78045C50" w14:textId="77777777" w:rsidR="008B1873" w:rsidRPr="008B1873" w:rsidRDefault="008B1873" w:rsidP="008B18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Formatai: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.jpg</w:t>
      </w:r>
      <w:r w:rsidRPr="008B1873">
        <w:rPr>
          <w:rFonts w:ascii="Times New Roman" w:eastAsia="Times New Roman" w:hAnsi="Times New Roman" w:cs="Times New Roman"/>
          <w:lang w:eastAsia="lt-LT"/>
        </w:rPr>
        <w:t xml:space="preserve"> arba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.</w:t>
      </w:r>
      <w:proofErr w:type="spellStart"/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pdf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>.</w:t>
      </w:r>
    </w:p>
    <w:p w14:paraId="5A566E95" w14:textId="77777777" w:rsidR="008B1873" w:rsidRPr="008B1873" w:rsidRDefault="008B1873" w:rsidP="008B18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Maksimalus vieno failo dydis: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iki 10–15 MB</w:t>
      </w:r>
      <w:r w:rsidRPr="008B1873">
        <w:rPr>
          <w:rFonts w:ascii="Times New Roman" w:eastAsia="Times New Roman" w:hAnsi="Times New Roman" w:cs="Times New Roman"/>
          <w:lang w:eastAsia="lt-LT"/>
        </w:rPr>
        <w:t>.</w:t>
      </w:r>
    </w:p>
    <w:p w14:paraId="40DD3E58" w14:textId="77777777" w:rsidR="008B1873" w:rsidRPr="008B1873" w:rsidRDefault="008B1873" w:rsidP="008B18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Rezoliucija: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 xml:space="preserve">ne mažesnė kaip 150 </w:t>
      </w:r>
      <w:proofErr w:type="spellStart"/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dpi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>.</w:t>
      </w:r>
    </w:p>
    <w:p w14:paraId="02AD853F" w14:textId="77777777" w:rsidR="008B1873" w:rsidRPr="008B1873" w:rsidRDefault="008B1873" w:rsidP="008B18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Privalomas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anonimiškumas</w:t>
      </w:r>
      <w:r w:rsidRPr="008B1873">
        <w:rPr>
          <w:rFonts w:ascii="Times New Roman" w:eastAsia="Times New Roman" w:hAnsi="Times New Roman" w:cs="Times New Roman"/>
          <w:lang w:eastAsia="lt-LT"/>
        </w:rPr>
        <w:t xml:space="preserve"> – pašalinti autoriaus informaciją iš failų savybių.</w:t>
      </w:r>
    </w:p>
    <w:bookmarkEnd w:id="1"/>
    <w:p w14:paraId="6B378B99" w14:textId="615A74F4" w:rsidR="00E01E13" w:rsidRPr="003F5ADA" w:rsidRDefault="008B1873" w:rsidP="008B1873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5ADA">
        <w:rPr>
          <w:rFonts w:ascii="Times New Roman" w:hAnsi="Times New Roman" w:cs="Times New Roman"/>
          <w:b/>
          <w:bCs/>
        </w:rPr>
        <w:t>PLANŠEČIŲ PATEIKIMO REIKALAVIMAI</w:t>
      </w:r>
    </w:p>
    <w:p w14:paraId="66458FE7" w14:textId="77777777" w:rsidR="008B1873" w:rsidRPr="003F5ADA" w:rsidRDefault="008B1873" w:rsidP="008B1873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A935F1" w14:textId="77777777" w:rsidR="008B1873" w:rsidRPr="003F5ADA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bookmarkStart w:id="2" w:name="_Toc154736269"/>
      <w:r w:rsidRPr="008B1873">
        <w:rPr>
          <w:rFonts w:ascii="Times New Roman" w:eastAsia="Times New Roman" w:hAnsi="Times New Roman" w:cs="Times New Roman"/>
          <w:lang w:eastAsia="lt-LT"/>
        </w:rPr>
        <w:t xml:space="preserve">Planšetės dydis: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100 (aukštis) × 70 cm</w:t>
      </w:r>
      <w:r w:rsidRPr="008B1873">
        <w:rPr>
          <w:rFonts w:ascii="Times New Roman" w:eastAsia="Times New Roman" w:hAnsi="Times New Roman" w:cs="Times New Roman"/>
          <w:lang w:eastAsia="lt-LT"/>
        </w:rPr>
        <w:t>.</w:t>
      </w:r>
    </w:p>
    <w:p w14:paraId="1C510AE0" w14:textId="77777777" w:rsidR="008B1873" w:rsidRPr="003F5ADA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Storis: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2,5–3 mm</w:t>
      </w:r>
      <w:r w:rsidRPr="008B1873">
        <w:rPr>
          <w:rFonts w:ascii="Times New Roman" w:eastAsia="Times New Roman" w:hAnsi="Times New Roman" w:cs="Times New Roman"/>
          <w:lang w:eastAsia="lt-LT"/>
        </w:rPr>
        <w:t>.</w:t>
      </w:r>
    </w:p>
    <w:p w14:paraId="37D3DBBC" w14:textId="77777777" w:rsidR="008B1873" w:rsidRPr="003F5ADA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Orientacija: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vertikali</w:t>
      </w:r>
      <w:r w:rsidRPr="003F5ADA">
        <w:rPr>
          <w:rFonts w:ascii="Times New Roman" w:eastAsia="Times New Roman" w:hAnsi="Times New Roman" w:cs="Times New Roman"/>
          <w:lang w:eastAsia="lt-LT"/>
        </w:rPr>
        <w:t>.</w:t>
      </w:r>
    </w:p>
    <w:p w14:paraId="732CB72B" w14:textId="77777777" w:rsidR="008B1873" w:rsidRPr="003F5ADA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Planšečių skaičius: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ne mažiau kaip 5 vnt., ne daugiau kaip 6 vnt.</w:t>
      </w:r>
    </w:p>
    <w:p w14:paraId="61C7929F" w14:textId="77777777" w:rsidR="008B1873" w:rsidRPr="003F5ADA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Numeracija: nurodyti planšečių eilės tvarką.</w:t>
      </w:r>
    </w:p>
    <w:p w14:paraId="63C8D4E6" w14:textId="05567B5F" w:rsidR="008B1873" w:rsidRPr="008B1873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Devizas: rašomas kiekvienoje planšetėje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viršutiniame dešiniajame kampe</w:t>
      </w:r>
      <w:r w:rsidRPr="008B1873">
        <w:rPr>
          <w:rFonts w:ascii="Times New Roman" w:eastAsia="Times New Roman" w:hAnsi="Times New Roman" w:cs="Times New Roman"/>
          <w:lang w:eastAsia="lt-LT"/>
        </w:rPr>
        <w:t>,</w:t>
      </w:r>
    </w:p>
    <w:p w14:paraId="001AFAFE" w14:textId="77777777" w:rsidR="008B1873" w:rsidRPr="003F5ADA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šriftas </w:t>
      </w:r>
      <w:proofErr w:type="spellStart"/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Arial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 xml:space="preserve">, dydis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 xml:space="preserve">14 </w:t>
      </w:r>
      <w:proofErr w:type="spellStart"/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pt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>, juoda spalva.</w:t>
      </w:r>
    </w:p>
    <w:p w14:paraId="17C39404" w14:textId="14684B3C" w:rsidR="008B1873" w:rsidRPr="008B1873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Rekomenduojamas planšečių turinys: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819"/>
      </w:tblGrid>
      <w:tr w:rsidR="008B1873" w:rsidRPr="008B1873" w14:paraId="4EBAF1D5" w14:textId="77777777" w:rsidTr="008B1873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45120B62" w14:textId="4014B659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F5AD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Planšetės </w:t>
            </w:r>
            <w:r w:rsidRPr="008B18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4774" w:type="dxa"/>
            <w:vAlign w:val="center"/>
            <w:hideMark/>
          </w:tcPr>
          <w:p w14:paraId="604B95B4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Turinys</w:t>
            </w:r>
          </w:p>
        </w:tc>
      </w:tr>
      <w:tr w:rsidR="008B1873" w:rsidRPr="008B1873" w14:paraId="15B91257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4DC513E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74" w:type="dxa"/>
            <w:vAlign w:val="center"/>
            <w:hideMark/>
          </w:tcPr>
          <w:p w14:paraId="4325A1B2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Situacijos planas + Sklypo sprendinių planas</w:t>
            </w:r>
          </w:p>
        </w:tc>
      </w:tr>
      <w:tr w:rsidR="008B1873" w:rsidRPr="008B1873" w14:paraId="49E01D58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80163ED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74" w:type="dxa"/>
            <w:vAlign w:val="center"/>
            <w:hideMark/>
          </w:tcPr>
          <w:p w14:paraId="68637082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Galerijos planai (eksplikacija, išdėstymas)</w:t>
            </w:r>
          </w:p>
        </w:tc>
      </w:tr>
      <w:tr w:rsidR="008B1873" w:rsidRPr="008B1873" w14:paraId="711B1EA0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5D284F2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74" w:type="dxa"/>
            <w:vAlign w:val="center"/>
            <w:hideMark/>
          </w:tcPr>
          <w:p w14:paraId="684318CB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Paminklų vizualizacija</w:t>
            </w:r>
          </w:p>
        </w:tc>
      </w:tr>
      <w:tr w:rsidR="008B1873" w:rsidRPr="008B1873" w14:paraId="5AEC68D2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872DC22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74" w:type="dxa"/>
            <w:vAlign w:val="center"/>
            <w:hideMark/>
          </w:tcPr>
          <w:p w14:paraId="2973CF82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Galerijos vizualizacija</w:t>
            </w:r>
          </w:p>
        </w:tc>
      </w:tr>
      <w:tr w:rsidR="008B1873" w:rsidRPr="008B1873" w14:paraId="79CD8760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A7E1BC7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74" w:type="dxa"/>
            <w:vAlign w:val="center"/>
            <w:hideMark/>
          </w:tcPr>
          <w:p w14:paraId="12FC72D1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Aplinkos / bendrųjų erdvių vizualizacijos</w:t>
            </w:r>
          </w:p>
        </w:tc>
      </w:tr>
      <w:tr w:rsidR="008B1873" w:rsidRPr="008B1873" w14:paraId="7B87E13C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CCF6AB4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774" w:type="dxa"/>
            <w:vAlign w:val="center"/>
            <w:hideMark/>
          </w:tcPr>
          <w:p w14:paraId="1C3D6CE9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Papildomi sprendiniai (jei norima)</w:t>
            </w:r>
          </w:p>
        </w:tc>
      </w:tr>
    </w:tbl>
    <w:p w14:paraId="502707AB" w14:textId="50DD9610" w:rsidR="003312BF" w:rsidRPr="003F5ADA" w:rsidRDefault="00E03E88" w:rsidP="003312BF">
      <w:pPr>
        <w:pStyle w:val="Antrat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F5ADA">
        <w:rPr>
          <w:rFonts w:ascii="Times New Roman" w:hAnsi="Times New Roman" w:cs="Times New Roman"/>
          <w:sz w:val="22"/>
          <w:szCs w:val="22"/>
        </w:rPr>
        <w:lastRenderedPageBreak/>
        <w:t>MAKETO PATEIKIM</w:t>
      </w:r>
      <w:r w:rsidR="003B272F" w:rsidRPr="003F5ADA">
        <w:rPr>
          <w:rFonts w:ascii="Times New Roman" w:hAnsi="Times New Roman" w:cs="Times New Roman"/>
          <w:sz w:val="22"/>
          <w:szCs w:val="22"/>
        </w:rPr>
        <w:t>AS</w:t>
      </w:r>
      <w:bookmarkEnd w:id="2"/>
    </w:p>
    <w:p w14:paraId="7D9AA4EC" w14:textId="77777777" w:rsidR="006A6E55" w:rsidRPr="003F5ADA" w:rsidRDefault="006A6E55" w:rsidP="006A6E55">
      <w:pPr>
        <w:rPr>
          <w:rFonts w:ascii="Times New Roman" w:hAnsi="Times New Roman" w:cs="Times New Roman"/>
        </w:rPr>
      </w:pPr>
    </w:p>
    <w:p w14:paraId="0CA21D23" w14:textId="77777777" w:rsidR="008B1873" w:rsidRPr="003F5ADA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bookmarkStart w:id="3" w:name="_Toc154736270"/>
      <w:r w:rsidRPr="003F5ADA">
        <w:rPr>
          <w:rFonts w:ascii="Times New Roman" w:eastAsia="Times New Roman" w:hAnsi="Symbol" w:cs="Times New Roman"/>
          <w:lang w:eastAsia="lt-LT"/>
        </w:rPr>
        <w:t></w:t>
      </w:r>
      <w:r w:rsidRPr="003F5ADA">
        <w:rPr>
          <w:rFonts w:ascii="Times New Roman" w:eastAsia="Times New Roman" w:hAnsi="Times New Roman" w:cs="Times New Roman"/>
          <w:lang w:eastAsia="lt-LT"/>
        </w:rPr>
        <w:t xml:space="preserve">  Mastelis: </w:t>
      </w:r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M 1:500</w:t>
      </w:r>
      <w:r w:rsidRPr="003F5ADA">
        <w:rPr>
          <w:rFonts w:ascii="Times New Roman" w:eastAsia="Times New Roman" w:hAnsi="Times New Roman" w:cs="Times New Roman"/>
          <w:lang w:eastAsia="lt-LT"/>
        </w:rPr>
        <w:t>.</w:t>
      </w:r>
    </w:p>
    <w:p w14:paraId="424491BF" w14:textId="77777777" w:rsidR="008B1873" w:rsidRPr="003F5ADA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3F5ADA">
        <w:rPr>
          <w:rFonts w:ascii="Times New Roman" w:eastAsia="Times New Roman" w:hAnsi="Symbol" w:cs="Times New Roman"/>
          <w:lang w:eastAsia="lt-LT"/>
        </w:rPr>
        <w:t></w:t>
      </w:r>
      <w:r w:rsidRPr="003F5ADA">
        <w:rPr>
          <w:rFonts w:ascii="Times New Roman" w:eastAsia="Times New Roman" w:hAnsi="Times New Roman" w:cs="Times New Roman"/>
          <w:lang w:eastAsia="lt-LT"/>
        </w:rPr>
        <w:t xml:space="preserve">  Maketo dydis: turi atitikti sklypo ribas (apie 3894 m²).</w:t>
      </w:r>
    </w:p>
    <w:p w14:paraId="5B98118B" w14:textId="77777777" w:rsidR="008B1873" w:rsidRPr="003F5ADA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3F5ADA">
        <w:rPr>
          <w:rFonts w:ascii="Times New Roman" w:eastAsia="Times New Roman" w:hAnsi="Symbol" w:cs="Times New Roman"/>
          <w:lang w:eastAsia="lt-LT"/>
        </w:rPr>
        <w:t></w:t>
      </w:r>
      <w:r w:rsidRPr="003F5ADA">
        <w:rPr>
          <w:rFonts w:ascii="Times New Roman" w:eastAsia="Times New Roman" w:hAnsi="Times New Roman" w:cs="Times New Roman"/>
          <w:lang w:eastAsia="lt-LT"/>
        </w:rPr>
        <w:t xml:space="preserve">  Spalva: </w:t>
      </w:r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balta arba artima baltai</w:t>
      </w:r>
      <w:r w:rsidRPr="003F5ADA">
        <w:rPr>
          <w:rFonts w:ascii="Times New Roman" w:eastAsia="Times New Roman" w:hAnsi="Times New Roman" w:cs="Times New Roman"/>
          <w:lang w:eastAsia="lt-LT"/>
        </w:rPr>
        <w:t>.</w:t>
      </w:r>
    </w:p>
    <w:p w14:paraId="73E5F46F" w14:textId="77777777" w:rsidR="008B1873" w:rsidRPr="003F5ADA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3F5ADA">
        <w:rPr>
          <w:rFonts w:ascii="Times New Roman" w:eastAsia="Times New Roman" w:hAnsi="Symbol" w:cs="Times New Roman"/>
          <w:lang w:eastAsia="lt-LT"/>
        </w:rPr>
        <w:t></w:t>
      </w:r>
      <w:r w:rsidRPr="003F5ADA">
        <w:rPr>
          <w:rFonts w:ascii="Times New Roman" w:eastAsia="Times New Roman" w:hAnsi="Times New Roman" w:cs="Times New Roman"/>
          <w:lang w:eastAsia="lt-LT"/>
        </w:rPr>
        <w:t xml:space="preserve">  Medžiagiškumas: pasirinktinai.</w:t>
      </w:r>
    </w:p>
    <w:p w14:paraId="0054D315" w14:textId="6E3125ED" w:rsidR="004D0B6A" w:rsidRPr="003F5ADA" w:rsidRDefault="004C6B5A" w:rsidP="004C6B5A">
      <w:pPr>
        <w:pStyle w:val="Antrat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F5ADA">
        <w:rPr>
          <w:rFonts w:ascii="Times New Roman" w:hAnsi="Times New Roman" w:cs="Times New Roman"/>
          <w:sz w:val="22"/>
          <w:szCs w:val="22"/>
        </w:rPr>
        <w:t>AIŠKINAMOJO RAŠTO TURIN</w:t>
      </w:r>
      <w:r w:rsidR="003B272F" w:rsidRPr="003F5ADA">
        <w:rPr>
          <w:rFonts w:ascii="Times New Roman" w:hAnsi="Times New Roman" w:cs="Times New Roman"/>
          <w:sz w:val="22"/>
          <w:szCs w:val="22"/>
        </w:rPr>
        <w:t>YS</w:t>
      </w:r>
      <w:bookmarkEnd w:id="3"/>
    </w:p>
    <w:p w14:paraId="70B639FC" w14:textId="77777777" w:rsidR="008B1873" w:rsidRPr="008B1873" w:rsidRDefault="008B1873" w:rsidP="008B187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Formatas: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.</w:t>
      </w:r>
      <w:proofErr w:type="spellStart"/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docx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 xml:space="preserve"> arba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.</w:t>
      </w:r>
      <w:proofErr w:type="spellStart"/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pdf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>.</w:t>
      </w:r>
    </w:p>
    <w:p w14:paraId="19DB5C81" w14:textId="77777777" w:rsidR="008B1873" w:rsidRPr="008B1873" w:rsidRDefault="008B1873" w:rsidP="008B187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Apimtis: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iki 10 A4 puslapių</w:t>
      </w:r>
      <w:r w:rsidRPr="008B1873">
        <w:rPr>
          <w:rFonts w:ascii="Times New Roman" w:eastAsia="Times New Roman" w:hAnsi="Times New Roman" w:cs="Times New Roman"/>
          <w:lang w:eastAsia="lt-LT"/>
        </w:rPr>
        <w:t xml:space="preserve"> (nerekomenduojama viršyti).</w:t>
      </w:r>
    </w:p>
    <w:p w14:paraId="079C1C74" w14:textId="77777777" w:rsidR="008B1873" w:rsidRPr="003F5ADA" w:rsidRDefault="008B1873" w:rsidP="008B187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Kalba: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lietuvių kalba</w:t>
      </w:r>
      <w:r w:rsidRPr="008B1873">
        <w:rPr>
          <w:rFonts w:ascii="Times New Roman" w:eastAsia="Times New Roman" w:hAnsi="Times New Roman" w:cs="Times New Roman"/>
          <w:lang w:eastAsia="lt-LT"/>
        </w:rPr>
        <w:t>.</w:t>
      </w:r>
    </w:p>
    <w:p w14:paraId="1CDFEA96" w14:textId="60A07B03" w:rsidR="008B1873" w:rsidRPr="008B1873" w:rsidRDefault="008B1873" w:rsidP="008B187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Aiškinamojo rašto struktūra:</w:t>
      </w:r>
    </w:p>
    <w:p w14:paraId="10848048" w14:textId="498B1DE9" w:rsidR="008B1873" w:rsidRPr="003F5ADA" w:rsidRDefault="008B1873" w:rsidP="003F5ADA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Įžanga: projekto idėjos vizija</w:t>
      </w:r>
    </w:p>
    <w:p w14:paraId="4639F6AA" w14:textId="77777777" w:rsidR="008B1873" w:rsidRPr="008B1873" w:rsidRDefault="008B1873" w:rsidP="003F5ADA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Trumpas pasiūlymo pristatymas:</w:t>
      </w:r>
    </w:p>
    <w:p w14:paraId="38B8B90E" w14:textId="77777777" w:rsidR="008B1873" w:rsidRPr="008B1873" w:rsidRDefault="008B1873" w:rsidP="003F5ADA">
      <w:pPr>
        <w:numPr>
          <w:ilvl w:val="0"/>
          <w:numId w:val="25"/>
        </w:num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Bendras projekto tikslas;</w:t>
      </w:r>
    </w:p>
    <w:p w14:paraId="21A00F6D" w14:textId="77777777" w:rsidR="008B1873" w:rsidRPr="008B1873" w:rsidRDefault="008B1873" w:rsidP="003F5ADA">
      <w:pPr>
        <w:numPr>
          <w:ilvl w:val="0"/>
          <w:numId w:val="25"/>
        </w:num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Urbanistinė ir kultūrinė vizija;</w:t>
      </w:r>
    </w:p>
    <w:p w14:paraId="147C8B10" w14:textId="77777777" w:rsidR="008B1873" w:rsidRPr="008B1873" w:rsidRDefault="008B1873" w:rsidP="003F5ADA">
      <w:pPr>
        <w:numPr>
          <w:ilvl w:val="0"/>
          <w:numId w:val="25"/>
        </w:num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Idėjos reikšmė miesto kontekste.</w:t>
      </w:r>
    </w:p>
    <w:p w14:paraId="6B5BB8EC" w14:textId="12417180" w:rsidR="008B1873" w:rsidRPr="003F5ADA" w:rsidRDefault="008B1873" w:rsidP="003F5ADA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Kontekstualumas</w:t>
      </w:r>
      <w:proofErr w:type="spellEnd"/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 xml:space="preserve"> (P1) – Sprendinių dermė su istorine aplinka</w:t>
      </w:r>
    </w:p>
    <w:p w14:paraId="38D22886" w14:textId="77777777" w:rsidR="008B1873" w:rsidRPr="008B1873" w:rsidRDefault="008B1873" w:rsidP="003F5ADA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Aprašyti:</w:t>
      </w:r>
    </w:p>
    <w:p w14:paraId="71698102" w14:textId="77777777" w:rsidR="008B1873" w:rsidRPr="008B1873" w:rsidRDefault="008B1873" w:rsidP="003F5ADA">
      <w:pPr>
        <w:numPr>
          <w:ilvl w:val="0"/>
          <w:numId w:val="26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Teritorijos analizė: kultūriniai, istoriniai, urbanistiniai faktai;</w:t>
      </w:r>
    </w:p>
    <w:p w14:paraId="77870BE1" w14:textId="77777777" w:rsidR="008B1873" w:rsidRPr="008B1873" w:rsidRDefault="008B1873" w:rsidP="003F5ADA">
      <w:pPr>
        <w:numPr>
          <w:ilvl w:val="0"/>
          <w:numId w:val="26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Siūlomų sprendinių (paminklų, galerijos, mažosios architektūros) mastelio, formų, medžiagų, spalvų, faktūrų atitikimas esamai aplinkai;</w:t>
      </w:r>
    </w:p>
    <w:p w14:paraId="12DFB525" w14:textId="77777777" w:rsidR="008B1873" w:rsidRPr="008B1873" w:rsidRDefault="008B1873" w:rsidP="003F5ADA">
      <w:pPr>
        <w:numPr>
          <w:ilvl w:val="0"/>
          <w:numId w:val="26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Skulptūrų ir architektūros ansamblio dermė su Širvintų Šv. arkangelo Mykolo bažnyčia ir kitais istoriniais objektais;</w:t>
      </w:r>
    </w:p>
    <w:p w14:paraId="2B351067" w14:textId="77777777" w:rsidR="008B1873" w:rsidRPr="008B1873" w:rsidRDefault="008B1873" w:rsidP="003F5ADA">
      <w:pPr>
        <w:numPr>
          <w:ilvl w:val="0"/>
          <w:numId w:val="26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Galimi sprendinių koregavimo scenarijai (jei reikėtų), nurodant, kad tai nekeistų projekto esmės.</w:t>
      </w:r>
    </w:p>
    <w:p w14:paraId="2F39FB55" w14:textId="4A7B1DC3" w:rsidR="008B1873" w:rsidRPr="003F5ADA" w:rsidRDefault="008B1873" w:rsidP="003F5ADA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Sprendimo originalumas (P2) – Išraiškos priemonių, reikšmių ir prasmių tikslingumas</w:t>
      </w:r>
    </w:p>
    <w:p w14:paraId="5E6BBFCC" w14:textId="77777777" w:rsidR="008B1873" w:rsidRPr="008B1873" w:rsidRDefault="008B1873" w:rsidP="003F5ADA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Aprašyti:</w:t>
      </w:r>
    </w:p>
    <w:p w14:paraId="66A9DFBB" w14:textId="77777777" w:rsidR="008B1873" w:rsidRPr="008B1873" w:rsidRDefault="008B1873" w:rsidP="008B18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Naudotos meninės, architektūrinės ir simbolinės priemonės;</w:t>
      </w:r>
    </w:p>
    <w:p w14:paraId="1DF8F4FC" w14:textId="77777777" w:rsidR="008B1873" w:rsidRPr="008B1873" w:rsidRDefault="008B1873" w:rsidP="008B18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Idėjos interpretacija ir išraiškos aiškumas (kaip lengvai „skaitoma“);</w:t>
      </w:r>
    </w:p>
    <w:p w14:paraId="72DB182C" w14:textId="77777777" w:rsidR="008B1873" w:rsidRPr="008B1873" w:rsidRDefault="008B1873" w:rsidP="008B18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Skulptūros, erdvių kompozicijos ar želdynų sprendinių perteikiama žinutė;</w:t>
      </w:r>
    </w:p>
    <w:p w14:paraId="5A3B4BC4" w14:textId="77777777" w:rsidR="008B1873" w:rsidRPr="008B1873" w:rsidRDefault="008B1873" w:rsidP="008B18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Kokiais elementais (forma, stilistika, detale) siekiama originalumo ir prasminio gilumo;</w:t>
      </w:r>
    </w:p>
    <w:p w14:paraId="2FD67ABE" w14:textId="77777777" w:rsidR="008B1873" w:rsidRPr="008B1873" w:rsidRDefault="008B1873" w:rsidP="008B187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Vizualinių elementų dermė ir estetinė kokybė.</w:t>
      </w:r>
    </w:p>
    <w:p w14:paraId="04F4D094" w14:textId="6FF1E725" w:rsidR="008B1873" w:rsidRPr="003F5ADA" w:rsidRDefault="008B1873" w:rsidP="003F5ADA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 xml:space="preserve">Funkcionalumas (P3) – Aplinkos </w:t>
      </w:r>
      <w:proofErr w:type="spellStart"/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įveiklinimo</w:t>
      </w:r>
      <w:proofErr w:type="spellEnd"/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 xml:space="preserve"> kokybė</w:t>
      </w:r>
    </w:p>
    <w:p w14:paraId="3EF2731D" w14:textId="77777777" w:rsidR="008B1873" w:rsidRPr="008B1873" w:rsidRDefault="008B1873" w:rsidP="008B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Aprašyti:</w:t>
      </w:r>
    </w:p>
    <w:p w14:paraId="763705F6" w14:textId="77777777" w:rsidR="008B1873" w:rsidRPr="008B1873" w:rsidRDefault="008B1873" w:rsidP="008B187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Kaip taikomi </w:t>
      </w:r>
      <w:r w:rsidRPr="008B1873">
        <w:rPr>
          <w:rFonts w:ascii="Times New Roman" w:eastAsia="Times New Roman" w:hAnsi="Times New Roman" w:cs="Times New Roman"/>
          <w:b/>
          <w:bCs/>
          <w:lang w:eastAsia="lt-LT"/>
        </w:rPr>
        <w:t>universalaus dizaino principai</w:t>
      </w:r>
      <w:r w:rsidRPr="008B1873">
        <w:rPr>
          <w:rFonts w:ascii="Times New Roman" w:eastAsia="Times New Roman" w:hAnsi="Times New Roman" w:cs="Times New Roman"/>
          <w:lang w:eastAsia="lt-LT"/>
        </w:rPr>
        <w:t xml:space="preserve"> (pritaikymas visoms grupėms);</w:t>
      </w:r>
    </w:p>
    <w:p w14:paraId="37EC93D2" w14:textId="77777777" w:rsidR="008B1873" w:rsidRPr="008B1873" w:rsidRDefault="008B1873" w:rsidP="008B187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Judumo sprendiniai: pėsčiųjų, dviračių srautai, takai, įvažiavimai;</w:t>
      </w:r>
    </w:p>
    <w:p w14:paraId="09EFB709" w14:textId="77777777" w:rsidR="008B1873" w:rsidRPr="008B1873" w:rsidRDefault="008B1873" w:rsidP="008B187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Erdvės ribų formavimas: ar kuriamos aiškios bendruomeninės erdvės, skatinančios bendruomenės įsitraukimą ir savasties jausmą;</w:t>
      </w:r>
    </w:p>
    <w:p w14:paraId="4C4D7C48" w14:textId="77777777" w:rsidR="008B1873" w:rsidRPr="008B1873" w:rsidRDefault="008B1873" w:rsidP="008B187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 xml:space="preserve">Vizualinės apsaugos </w:t>
      </w:r>
      <w:proofErr w:type="spellStart"/>
      <w:r w:rsidRPr="008B1873">
        <w:rPr>
          <w:rFonts w:ascii="Times New Roman" w:eastAsia="Times New Roman" w:hAnsi="Times New Roman" w:cs="Times New Roman"/>
          <w:lang w:eastAsia="lt-LT"/>
        </w:rPr>
        <w:t>pozonio</w:t>
      </w:r>
      <w:proofErr w:type="spellEnd"/>
      <w:r w:rsidRPr="008B1873">
        <w:rPr>
          <w:rFonts w:ascii="Times New Roman" w:eastAsia="Times New Roman" w:hAnsi="Times New Roman" w:cs="Times New Roman"/>
          <w:lang w:eastAsia="lt-LT"/>
        </w:rPr>
        <w:t xml:space="preserve"> ypatybių išsaugojimas (ypač bažnyčios);</w:t>
      </w:r>
    </w:p>
    <w:p w14:paraId="53A5AFD8" w14:textId="77777777" w:rsidR="008B1873" w:rsidRPr="008B1873" w:rsidRDefault="008B1873" w:rsidP="008B187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Sukuriama funkcinė ir vizualinė ašis: kaip projektas įprasmina šios vietos istoriją, identitetą ir estetinę kokybę.</w:t>
      </w:r>
    </w:p>
    <w:p w14:paraId="438F2B4F" w14:textId="750A1A38" w:rsidR="008B1873" w:rsidRPr="003F5ADA" w:rsidRDefault="008B1873" w:rsidP="003F5ADA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Skaičiavimai ir rodikliai (lentelė)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3533"/>
        <w:gridCol w:w="1394"/>
        <w:gridCol w:w="1795"/>
        <w:gridCol w:w="1701"/>
      </w:tblGrid>
      <w:tr w:rsidR="008B1873" w:rsidRPr="008B1873" w14:paraId="7502133C" w14:textId="77777777" w:rsidTr="003F5A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86E824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14:paraId="4884A244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0" w:type="auto"/>
            <w:vAlign w:val="center"/>
            <w:hideMark/>
          </w:tcPr>
          <w:p w14:paraId="2351E7D7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1765" w:type="dxa"/>
            <w:vAlign w:val="center"/>
            <w:hideMark/>
          </w:tcPr>
          <w:p w14:paraId="1837F47B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1656" w:type="dxa"/>
            <w:vAlign w:val="center"/>
            <w:hideMark/>
          </w:tcPr>
          <w:p w14:paraId="35AAD033" w14:textId="77777777" w:rsidR="008B1873" w:rsidRPr="008B1873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Pastabos</w:t>
            </w:r>
          </w:p>
        </w:tc>
      </w:tr>
      <w:tr w:rsidR="008B1873" w:rsidRPr="008B1873" w14:paraId="6DBAC109" w14:textId="77777777" w:rsidTr="003F5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8D569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101DA5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Žemės sklypo užstatymo intensyvumas</w:t>
            </w:r>
          </w:p>
        </w:tc>
        <w:tc>
          <w:tcPr>
            <w:tcW w:w="0" w:type="auto"/>
            <w:vAlign w:val="center"/>
            <w:hideMark/>
          </w:tcPr>
          <w:p w14:paraId="504E3090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765" w:type="dxa"/>
            <w:vAlign w:val="center"/>
            <w:hideMark/>
          </w:tcPr>
          <w:p w14:paraId="62A9D42F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56" w:type="dxa"/>
            <w:vAlign w:val="center"/>
            <w:hideMark/>
          </w:tcPr>
          <w:p w14:paraId="283E010B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8B1873" w:rsidRPr="008B1873" w14:paraId="213CD736" w14:textId="77777777" w:rsidTr="003F5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C5F65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34798A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Žemės sklypo užstatymo tankis</w:t>
            </w:r>
          </w:p>
        </w:tc>
        <w:tc>
          <w:tcPr>
            <w:tcW w:w="0" w:type="auto"/>
            <w:vAlign w:val="center"/>
            <w:hideMark/>
          </w:tcPr>
          <w:p w14:paraId="3C27606D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765" w:type="dxa"/>
            <w:vAlign w:val="center"/>
            <w:hideMark/>
          </w:tcPr>
          <w:p w14:paraId="4DAAFF67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56" w:type="dxa"/>
            <w:vAlign w:val="center"/>
            <w:hideMark/>
          </w:tcPr>
          <w:p w14:paraId="3414E909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8B1873" w:rsidRPr="008B1873" w14:paraId="2BEDE121" w14:textId="77777777" w:rsidTr="003F5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8FD66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BDF02B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Kietų dangų plotas</w:t>
            </w:r>
          </w:p>
        </w:tc>
        <w:tc>
          <w:tcPr>
            <w:tcW w:w="0" w:type="auto"/>
            <w:vAlign w:val="center"/>
            <w:hideMark/>
          </w:tcPr>
          <w:p w14:paraId="4CB391B7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765" w:type="dxa"/>
            <w:vAlign w:val="center"/>
            <w:hideMark/>
          </w:tcPr>
          <w:p w14:paraId="1FE9E922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56" w:type="dxa"/>
            <w:vAlign w:val="center"/>
            <w:hideMark/>
          </w:tcPr>
          <w:p w14:paraId="6BA1740C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8B1873" w:rsidRPr="008B1873" w14:paraId="42082966" w14:textId="77777777" w:rsidTr="003F5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270B3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0A6855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Priklausomųjų želdynų plotas</w:t>
            </w:r>
          </w:p>
        </w:tc>
        <w:tc>
          <w:tcPr>
            <w:tcW w:w="0" w:type="auto"/>
            <w:vAlign w:val="center"/>
            <w:hideMark/>
          </w:tcPr>
          <w:p w14:paraId="63514E88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m² / %</w:t>
            </w:r>
          </w:p>
        </w:tc>
        <w:tc>
          <w:tcPr>
            <w:tcW w:w="1765" w:type="dxa"/>
            <w:vAlign w:val="center"/>
            <w:hideMark/>
          </w:tcPr>
          <w:p w14:paraId="413EA673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56" w:type="dxa"/>
            <w:vAlign w:val="center"/>
            <w:hideMark/>
          </w:tcPr>
          <w:p w14:paraId="1B846AF6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8B1873" w:rsidRPr="008B1873" w14:paraId="4F8A4DD5" w14:textId="77777777" w:rsidTr="003F5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8F337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07518F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Dviračių stovėjimo vietos</w:t>
            </w:r>
          </w:p>
        </w:tc>
        <w:tc>
          <w:tcPr>
            <w:tcW w:w="0" w:type="auto"/>
            <w:vAlign w:val="center"/>
            <w:hideMark/>
          </w:tcPr>
          <w:p w14:paraId="77D0A6D9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765" w:type="dxa"/>
            <w:vAlign w:val="center"/>
            <w:hideMark/>
          </w:tcPr>
          <w:p w14:paraId="1A9DD31D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56" w:type="dxa"/>
            <w:vAlign w:val="center"/>
            <w:hideMark/>
          </w:tcPr>
          <w:p w14:paraId="33B8B1D0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8B1873" w:rsidRPr="008B1873" w14:paraId="62D9FAE1" w14:textId="77777777" w:rsidTr="003F5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8B2FC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570F6B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Statinio bendrasis plotas</w:t>
            </w:r>
          </w:p>
        </w:tc>
        <w:tc>
          <w:tcPr>
            <w:tcW w:w="0" w:type="auto"/>
            <w:vAlign w:val="center"/>
            <w:hideMark/>
          </w:tcPr>
          <w:p w14:paraId="69F7333E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765" w:type="dxa"/>
            <w:vAlign w:val="center"/>
            <w:hideMark/>
          </w:tcPr>
          <w:p w14:paraId="4B75B447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56" w:type="dxa"/>
            <w:vAlign w:val="center"/>
            <w:hideMark/>
          </w:tcPr>
          <w:p w14:paraId="7D91F110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8B1873" w:rsidRPr="008B1873" w14:paraId="436C3DBF" w14:textId="77777777" w:rsidTr="003F5A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A848B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3BBD88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Užstatytas plotas</w:t>
            </w:r>
          </w:p>
        </w:tc>
        <w:tc>
          <w:tcPr>
            <w:tcW w:w="0" w:type="auto"/>
            <w:vAlign w:val="center"/>
            <w:hideMark/>
          </w:tcPr>
          <w:p w14:paraId="60E2FFF8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765" w:type="dxa"/>
            <w:vAlign w:val="center"/>
            <w:hideMark/>
          </w:tcPr>
          <w:p w14:paraId="7F82A6C8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656" w:type="dxa"/>
            <w:vAlign w:val="center"/>
            <w:hideMark/>
          </w:tcPr>
          <w:p w14:paraId="524530C1" w14:textId="77777777" w:rsidR="008B1873" w:rsidRPr="008B1873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1873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7B471214" w14:textId="0E01C927" w:rsidR="008B1873" w:rsidRPr="003F5ADA" w:rsidRDefault="008B1873" w:rsidP="003F5ADA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3F5ADA">
        <w:rPr>
          <w:rFonts w:ascii="Times New Roman" w:eastAsia="Times New Roman" w:hAnsi="Times New Roman" w:cs="Times New Roman"/>
          <w:b/>
          <w:bCs/>
          <w:lang w:eastAsia="lt-LT"/>
        </w:rPr>
        <w:t>Kita informacija</w:t>
      </w:r>
    </w:p>
    <w:p w14:paraId="708D7E73" w14:textId="77777777" w:rsidR="008B1873" w:rsidRPr="008B1873" w:rsidRDefault="008B1873" w:rsidP="008B187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8B1873">
        <w:rPr>
          <w:rFonts w:ascii="Times New Roman" w:eastAsia="Times New Roman" w:hAnsi="Times New Roman" w:cs="Times New Roman"/>
          <w:lang w:eastAsia="lt-LT"/>
        </w:rPr>
        <w:t>Pridėtinės vertės elementai (tvarumas, socialinis efektas, edukacinis turinys);</w:t>
      </w:r>
    </w:p>
    <w:p w14:paraId="0043F6CC" w14:textId="660D1CC1" w:rsidR="008B1873" w:rsidRPr="003F5ADA" w:rsidRDefault="008B1873" w:rsidP="003F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</w:p>
    <w:sectPr w:rsidR="008B1873" w:rsidRPr="003F5ADA" w:rsidSect="00256A66">
      <w:headerReference w:type="default" r:id="rId11"/>
      <w:footerReference w:type="default" r:id="rId12"/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A71C" w14:textId="77777777" w:rsidR="00440D24" w:rsidRDefault="00440D24" w:rsidP="00F31BBB">
      <w:pPr>
        <w:spacing w:after="0" w:line="240" w:lineRule="auto"/>
      </w:pPr>
      <w:r>
        <w:separator/>
      </w:r>
    </w:p>
  </w:endnote>
  <w:endnote w:type="continuationSeparator" w:id="0">
    <w:p w14:paraId="6FDCE925" w14:textId="77777777" w:rsidR="00440D24" w:rsidRDefault="00440D24" w:rsidP="00F31BBB">
      <w:pPr>
        <w:spacing w:after="0" w:line="240" w:lineRule="auto"/>
      </w:pPr>
      <w:r>
        <w:continuationSeparator/>
      </w:r>
    </w:p>
  </w:endnote>
  <w:endnote w:type="continuationNotice" w:id="1">
    <w:p w14:paraId="730C2208" w14:textId="77777777" w:rsidR="00440D24" w:rsidRDefault="00440D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8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CC3B" w14:textId="2DC445A0" w:rsidR="00F31BBB" w:rsidRDefault="00F31BBB">
    <w:pPr>
      <w:pStyle w:val="Porat"/>
    </w:pPr>
  </w:p>
  <w:p w14:paraId="4C2AFACF" w14:textId="550A0576" w:rsidR="00F31BBB" w:rsidRDefault="00F31B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1412" w14:textId="77777777" w:rsidR="00440D24" w:rsidRDefault="00440D24" w:rsidP="00F31BBB">
      <w:pPr>
        <w:spacing w:after="0" w:line="240" w:lineRule="auto"/>
      </w:pPr>
      <w:r>
        <w:separator/>
      </w:r>
    </w:p>
  </w:footnote>
  <w:footnote w:type="continuationSeparator" w:id="0">
    <w:p w14:paraId="72625298" w14:textId="77777777" w:rsidR="00440D24" w:rsidRDefault="00440D24" w:rsidP="00F31BBB">
      <w:pPr>
        <w:spacing w:after="0" w:line="240" w:lineRule="auto"/>
      </w:pPr>
      <w:r>
        <w:continuationSeparator/>
      </w:r>
    </w:p>
  </w:footnote>
  <w:footnote w:type="continuationNotice" w:id="1">
    <w:p w14:paraId="5931FBB0" w14:textId="77777777" w:rsidR="00440D24" w:rsidRDefault="00440D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11FE" w14:textId="77777777" w:rsidR="00586043" w:rsidRDefault="00586043" w:rsidP="00F31BBB">
    <w:pPr>
      <w:pStyle w:val="Antrats"/>
      <w:jc w:val="center"/>
      <w:rPr>
        <w:rFonts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B77"/>
    <w:multiLevelType w:val="multilevel"/>
    <w:tmpl w:val="61D4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13B91"/>
    <w:multiLevelType w:val="hybridMultilevel"/>
    <w:tmpl w:val="2D4AD7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E46C4"/>
    <w:multiLevelType w:val="multilevel"/>
    <w:tmpl w:val="FD344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887220C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4" w15:restartNumberingAfterBreak="0">
    <w:nsid w:val="1AF6139B"/>
    <w:multiLevelType w:val="hybridMultilevel"/>
    <w:tmpl w:val="919C9B9C"/>
    <w:lvl w:ilvl="0" w:tplc="3E8A9E0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13A9"/>
    <w:multiLevelType w:val="multilevel"/>
    <w:tmpl w:val="021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A3B93"/>
    <w:multiLevelType w:val="multilevel"/>
    <w:tmpl w:val="6FCC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20F9A"/>
    <w:multiLevelType w:val="multilevel"/>
    <w:tmpl w:val="0EB47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 w15:restartNumberingAfterBreak="0">
    <w:nsid w:val="252356C6"/>
    <w:multiLevelType w:val="multilevel"/>
    <w:tmpl w:val="698E02C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774B34"/>
    <w:multiLevelType w:val="hybridMultilevel"/>
    <w:tmpl w:val="87C879C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639F"/>
    <w:multiLevelType w:val="multilevel"/>
    <w:tmpl w:val="18B8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C7416"/>
    <w:multiLevelType w:val="multilevel"/>
    <w:tmpl w:val="943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83491"/>
    <w:multiLevelType w:val="multilevel"/>
    <w:tmpl w:val="9E2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F336B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4" w15:restartNumberingAfterBreak="0">
    <w:nsid w:val="2E5A5D66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5" w15:restartNumberingAfterBreak="0">
    <w:nsid w:val="34A84515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6" w15:restartNumberingAfterBreak="0">
    <w:nsid w:val="368E2D88"/>
    <w:multiLevelType w:val="hybridMultilevel"/>
    <w:tmpl w:val="C2746F1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C90CBF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8" w15:restartNumberingAfterBreak="0">
    <w:nsid w:val="444717D9"/>
    <w:multiLevelType w:val="hybridMultilevel"/>
    <w:tmpl w:val="2BC22E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FC0988"/>
    <w:multiLevelType w:val="multilevel"/>
    <w:tmpl w:val="B48E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531ACA"/>
    <w:multiLevelType w:val="multilevel"/>
    <w:tmpl w:val="FA60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556F1"/>
    <w:multiLevelType w:val="hybridMultilevel"/>
    <w:tmpl w:val="411AFC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F69CD"/>
    <w:multiLevelType w:val="multilevel"/>
    <w:tmpl w:val="41C0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C47AD"/>
    <w:multiLevelType w:val="multilevel"/>
    <w:tmpl w:val="0CD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84B65"/>
    <w:multiLevelType w:val="hybridMultilevel"/>
    <w:tmpl w:val="387C4E9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F3984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6" w15:restartNumberingAfterBreak="0">
    <w:nsid w:val="6E383183"/>
    <w:multiLevelType w:val="hybridMultilevel"/>
    <w:tmpl w:val="307C570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62379D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8" w15:restartNumberingAfterBreak="0">
    <w:nsid w:val="761E34A0"/>
    <w:multiLevelType w:val="multilevel"/>
    <w:tmpl w:val="3BEC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7"/>
  </w:num>
  <w:num w:numId="5">
    <w:abstractNumId w:val="26"/>
  </w:num>
  <w:num w:numId="6">
    <w:abstractNumId w:val="9"/>
  </w:num>
  <w:num w:numId="7">
    <w:abstractNumId w:val="24"/>
  </w:num>
  <w:num w:numId="8">
    <w:abstractNumId w:val="16"/>
  </w:num>
  <w:num w:numId="9">
    <w:abstractNumId w:val="3"/>
  </w:num>
  <w:num w:numId="10">
    <w:abstractNumId w:val="25"/>
  </w:num>
  <w:num w:numId="11">
    <w:abstractNumId w:val="1"/>
  </w:num>
  <w:num w:numId="12">
    <w:abstractNumId w:val="18"/>
  </w:num>
  <w:num w:numId="13">
    <w:abstractNumId w:val="21"/>
  </w:num>
  <w:num w:numId="14">
    <w:abstractNumId w:val="8"/>
  </w:num>
  <w:num w:numId="15">
    <w:abstractNumId w:val="15"/>
  </w:num>
  <w:num w:numId="16">
    <w:abstractNumId w:val="27"/>
  </w:num>
  <w:num w:numId="17">
    <w:abstractNumId w:val="13"/>
  </w:num>
  <w:num w:numId="18">
    <w:abstractNumId w:val="14"/>
  </w:num>
  <w:num w:numId="19">
    <w:abstractNumId w:val="6"/>
  </w:num>
  <w:num w:numId="20">
    <w:abstractNumId w:val="0"/>
  </w:num>
  <w:num w:numId="21">
    <w:abstractNumId w:val="23"/>
  </w:num>
  <w:num w:numId="22">
    <w:abstractNumId w:val="19"/>
  </w:num>
  <w:num w:numId="23">
    <w:abstractNumId w:val="22"/>
  </w:num>
  <w:num w:numId="24">
    <w:abstractNumId w:val="28"/>
  </w:num>
  <w:num w:numId="25">
    <w:abstractNumId w:val="20"/>
  </w:num>
  <w:num w:numId="26">
    <w:abstractNumId w:val="11"/>
  </w:num>
  <w:num w:numId="27">
    <w:abstractNumId w:val="5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B"/>
    <w:rsid w:val="00006F06"/>
    <w:rsid w:val="00013F52"/>
    <w:rsid w:val="000179E7"/>
    <w:rsid w:val="00020495"/>
    <w:rsid w:val="00026429"/>
    <w:rsid w:val="00027EBA"/>
    <w:rsid w:val="0003147F"/>
    <w:rsid w:val="00032D10"/>
    <w:rsid w:val="00032D84"/>
    <w:rsid w:val="000361CB"/>
    <w:rsid w:val="0004034F"/>
    <w:rsid w:val="00042029"/>
    <w:rsid w:val="00044FD4"/>
    <w:rsid w:val="0004779B"/>
    <w:rsid w:val="00054998"/>
    <w:rsid w:val="00054A1B"/>
    <w:rsid w:val="00061DFE"/>
    <w:rsid w:val="000628D4"/>
    <w:rsid w:val="00062C58"/>
    <w:rsid w:val="00075FBB"/>
    <w:rsid w:val="00077D4E"/>
    <w:rsid w:val="000808C9"/>
    <w:rsid w:val="00083AE8"/>
    <w:rsid w:val="0008593D"/>
    <w:rsid w:val="0009718A"/>
    <w:rsid w:val="000976CE"/>
    <w:rsid w:val="000A323D"/>
    <w:rsid w:val="000B202A"/>
    <w:rsid w:val="000B48AF"/>
    <w:rsid w:val="000B6A26"/>
    <w:rsid w:val="000C2387"/>
    <w:rsid w:val="000C2BC3"/>
    <w:rsid w:val="000C40B2"/>
    <w:rsid w:val="000C4681"/>
    <w:rsid w:val="000C69CF"/>
    <w:rsid w:val="000D5D23"/>
    <w:rsid w:val="000E2C88"/>
    <w:rsid w:val="000E3286"/>
    <w:rsid w:val="000E7D7E"/>
    <w:rsid w:val="000F1C71"/>
    <w:rsid w:val="000F3334"/>
    <w:rsid w:val="000F3B46"/>
    <w:rsid w:val="000F5BB4"/>
    <w:rsid w:val="001043E5"/>
    <w:rsid w:val="00105549"/>
    <w:rsid w:val="00106865"/>
    <w:rsid w:val="001068AD"/>
    <w:rsid w:val="00110305"/>
    <w:rsid w:val="0011276C"/>
    <w:rsid w:val="0011338E"/>
    <w:rsid w:val="0012162D"/>
    <w:rsid w:val="00122B86"/>
    <w:rsid w:val="001237E8"/>
    <w:rsid w:val="00132117"/>
    <w:rsid w:val="00133DF2"/>
    <w:rsid w:val="00137170"/>
    <w:rsid w:val="00141497"/>
    <w:rsid w:val="001455DA"/>
    <w:rsid w:val="001549ED"/>
    <w:rsid w:val="00165F0A"/>
    <w:rsid w:val="00177F40"/>
    <w:rsid w:val="001800A2"/>
    <w:rsid w:val="00181ED1"/>
    <w:rsid w:val="001830DA"/>
    <w:rsid w:val="0019104C"/>
    <w:rsid w:val="001932F7"/>
    <w:rsid w:val="00195F13"/>
    <w:rsid w:val="001A71FC"/>
    <w:rsid w:val="001A7CF1"/>
    <w:rsid w:val="001B05E5"/>
    <w:rsid w:val="001B62FD"/>
    <w:rsid w:val="001B6EA5"/>
    <w:rsid w:val="001C0512"/>
    <w:rsid w:val="001C7EC6"/>
    <w:rsid w:val="001D11C5"/>
    <w:rsid w:val="001D479C"/>
    <w:rsid w:val="001E108F"/>
    <w:rsid w:val="001E3894"/>
    <w:rsid w:val="001E7E1E"/>
    <w:rsid w:val="001F001C"/>
    <w:rsid w:val="001F4A02"/>
    <w:rsid w:val="001F6CBB"/>
    <w:rsid w:val="001F796A"/>
    <w:rsid w:val="00200902"/>
    <w:rsid w:val="00204D7E"/>
    <w:rsid w:val="00211A29"/>
    <w:rsid w:val="00221D5A"/>
    <w:rsid w:val="0022276E"/>
    <w:rsid w:val="00222EDC"/>
    <w:rsid w:val="00232C30"/>
    <w:rsid w:val="002332D2"/>
    <w:rsid w:val="0024010A"/>
    <w:rsid w:val="002548BB"/>
    <w:rsid w:val="00256A66"/>
    <w:rsid w:val="002626AE"/>
    <w:rsid w:val="002704EE"/>
    <w:rsid w:val="00274DF2"/>
    <w:rsid w:val="002819F8"/>
    <w:rsid w:val="002822BC"/>
    <w:rsid w:val="00294A98"/>
    <w:rsid w:val="002A1E0B"/>
    <w:rsid w:val="002A3283"/>
    <w:rsid w:val="002A33DA"/>
    <w:rsid w:val="002C2FF4"/>
    <w:rsid w:val="002D0562"/>
    <w:rsid w:val="002E2CEF"/>
    <w:rsid w:val="002E4A8E"/>
    <w:rsid w:val="002E7031"/>
    <w:rsid w:val="002F6C88"/>
    <w:rsid w:val="003046C0"/>
    <w:rsid w:val="00304C69"/>
    <w:rsid w:val="003068EA"/>
    <w:rsid w:val="003072B0"/>
    <w:rsid w:val="00325B6F"/>
    <w:rsid w:val="003312BF"/>
    <w:rsid w:val="00334297"/>
    <w:rsid w:val="00337107"/>
    <w:rsid w:val="003476A0"/>
    <w:rsid w:val="003507F5"/>
    <w:rsid w:val="003515F0"/>
    <w:rsid w:val="003535A6"/>
    <w:rsid w:val="003547CA"/>
    <w:rsid w:val="00355BB6"/>
    <w:rsid w:val="00355FE4"/>
    <w:rsid w:val="00361DCD"/>
    <w:rsid w:val="00363E61"/>
    <w:rsid w:val="00365412"/>
    <w:rsid w:val="00376080"/>
    <w:rsid w:val="00386D18"/>
    <w:rsid w:val="003911F2"/>
    <w:rsid w:val="00392AE2"/>
    <w:rsid w:val="00393836"/>
    <w:rsid w:val="003960B2"/>
    <w:rsid w:val="003B1B25"/>
    <w:rsid w:val="003B2226"/>
    <w:rsid w:val="003B272F"/>
    <w:rsid w:val="003C0323"/>
    <w:rsid w:val="003C3424"/>
    <w:rsid w:val="003C786A"/>
    <w:rsid w:val="003D05F8"/>
    <w:rsid w:val="003D120D"/>
    <w:rsid w:val="003D27A3"/>
    <w:rsid w:val="003D41A8"/>
    <w:rsid w:val="003D7AA7"/>
    <w:rsid w:val="003E44C5"/>
    <w:rsid w:val="003F5ADA"/>
    <w:rsid w:val="003F6740"/>
    <w:rsid w:val="00405E16"/>
    <w:rsid w:val="0040746D"/>
    <w:rsid w:val="00407632"/>
    <w:rsid w:val="00415E23"/>
    <w:rsid w:val="00421134"/>
    <w:rsid w:val="00425234"/>
    <w:rsid w:val="004257CB"/>
    <w:rsid w:val="00440D24"/>
    <w:rsid w:val="00445EA9"/>
    <w:rsid w:val="0045118D"/>
    <w:rsid w:val="00457532"/>
    <w:rsid w:val="004576AE"/>
    <w:rsid w:val="004618AA"/>
    <w:rsid w:val="00462B25"/>
    <w:rsid w:val="0046472B"/>
    <w:rsid w:val="00467346"/>
    <w:rsid w:val="004725B0"/>
    <w:rsid w:val="00474452"/>
    <w:rsid w:val="00480558"/>
    <w:rsid w:val="00482B60"/>
    <w:rsid w:val="004831BB"/>
    <w:rsid w:val="00487904"/>
    <w:rsid w:val="00492C31"/>
    <w:rsid w:val="004A0B3A"/>
    <w:rsid w:val="004A3812"/>
    <w:rsid w:val="004B2E25"/>
    <w:rsid w:val="004C0D29"/>
    <w:rsid w:val="004C164B"/>
    <w:rsid w:val="004C22E5"/>
    <w:rsid w:val="004C6B5A"/>
    <w:rsid w:val="004C7EF5"/>
    <w:rsid w:val="004D0B6A"/>
    <w:rsid w:val="004D5C1A"/>
    <w:rsid w:val="004E09D1"/>
    <w:rsid w:val="004F4334"/>
    <w:rsid w:val="0051104E"/>
    <w:rsid w:val="00514730"/>
    <w:rsid w:val="00520478"/>
    <w:rsid w:val="00520F16"/>
    <w:rsid w:val="00531552"/>
    <w:rsid w:val="00531EED"/>
    <w:rsid w:val="00533081"/>
    <w:rsid w:val="005356C6"/>
    <w:rsid w:val="0053608D"/>
    <w:rsid w:val="00536315"/>
    <w:rsid w:val="0053719B"/>
    <w:rsid w:val="00542803"/>
    <w:rsid w:val="00543807"/>
    <w:rsid w:val="0054616F"/>
    <w:rsid w:val="00555446"/>
    <w:rsid w:val="00563FE5"/>
    <w:rsid w:val="00577899"/>
    <w:rsid w:val="0058263B"/>
    <w:rsid w:val="005826B6"/>
    <w:rsid w:val="00585B1C"/>
    <w:rsid w:val="00586043"/>
    <w:rsid w:val="00594FAE"/>
    <w:rsid w:val="00595411"/>
    <w:rsid w:val="00595B99"/>
    <w:rsid w:val="005A0E0A"/>
    <w:rsid w:val="005A28CC"/>
    <w:rsid w:val="005B500E"/>
    <w:rsid w:val="005B5F4C"/>
    <w:rsid w:val="005C275D"/>
    <w:rsid w:val="005C479D"/>
    <w:rsid w:val="005C61C1"/>
    <w:rsid w:val="005C7B98"/>
    <w:rsid w:val="005D4E66"/>
    <w:rsid w:val="005E7A8F"/>
    <w:rsid w:val="005F19C2"/>
    <w:rsid w:val="005F59A5"/>
    <w:rsid w:val="005F5B03"/>
    <w:rsid w:val="005F6FE5"/>
    <w:rsid w:val="00607399"/>
    <w:rsid w:val="006108C6"/>
    <w:rsid w:val="0061334D"/>
    <w:rsid w:val="00614B37"/>
    <w:rsid w:val="0062044E"/>
    <w:rsid w:val="00633498"/>
    <w:rsid w:val="00654781"/>
    <w:rsid w:val="00657A4F"/>
    <w:rsid w:val="006629D3"/>
    <w:rsid w:val="006634E8"/>
    <w:rsid w:val="00672F77"/>
    <w:rsid w:val="00676BF3"/>
    <w:rsid w:val="006923B4"/>
    <w:rsid w:val="00693C91"/>
    <w:rsid w:val="006A6E55"/>
    <w:rsid w:val="006B7415"/>
    <w:rsid w:val="006B78F9"/>
    <w:rsid w:val="006C5310"/>
    <w:rsid w:val="006D1078"/>
    <w:rsid w:val="006D5CD6"/>
    <w:rsid w:val="006F56E3"/>
    <w:rsid w:val="00701E85"/>
    <w:rsid w:val="00706928"/>
    <w:rsid w:val="007120CF"/>
    <w:rsid w:val="00720B28"/>
    <w:rsid w:val="007323F5"/>
    <w:rsid w:val="00735542"/>
    <w:rsid w:val="00737B8A"/>
    <w:rsid w:val="007440F8"/>
    <w:rsid w:val="007472FE"/>
    <w:rsid w:val="00750B0F"/>
    <w:rsid w:val="00750E57"/>
    <w:rsid w:val="00752E75"/>
    <w:rsid w:val="00764E44"/>
    <w:rsid w:val="007705BD"/>
    <w:rsid w:val="00770BE8"/>
    <w:rsid w:val="00771B46"/>
    <w:rsid w:val="00775F68"/>
    <w:rsid w:val="00776C46"/>
    <w:rsid w:val="00787750"/>
    <w:rsid w:val="0078796D"/>
    <w:rsid w:val="0079175A"/>
    <w:rsid w:val="00794F5E"/>
    <w:rsid w:val="00795463"/>
    <w:rsid w:val="00795D7C"/>
    <w:rsid w:val="007967F5"/>
    <w:rsid w:val="0079696D"/>
    <w:rsid w:val="00796CDC"/>
    <w:rsid w:val="007A64FD"/>
    <w:rsid w:val="007D6796"/>
    <w:rsid w:val="007D7114"/>
    <w:rsid w:val="007E63EA"/>
    <w:rsid w:val="0080388A"/>
    <w:rsid w:val="00804A03"/>
    <w:rsid w:val="00817993"/>
    <w:rsid w:val="00817A43"/>
    <w:rsid w:val="00822540"/>
    <w:rsid w:val="008323C2"/>
    <w:rsid w:val="00836ABE"/>
    <w:rsid w:val="0084062C"/>
    <w:rsid w:val="008461C7"/>
    <w:rsid w:val="00847795"/>
    <w:rsid w:val="00853DF9"/>
    <w:rsid w:val="0086579E"/>
    <w:rsid w:val="008712B2"/>
    <w:rsid w:val="00873B4A"/>
    <w:rsid w:val="00874CD7"/>
    <w:rsid w:val="0087525B"/>
    <w:rsid w:val="00877231"/>
    <w:rsid w:val="00880F7D"/>
    <w:rsid w:val="00882C49"/>
    <w:rsid w:val="00883AAB"/>
    <w:rsid w:val="00886DDB"/>
    <w:rsid w:val="00887972"/>
    <w:rsid w:val="00887F57"/>
    <w:rsid w:val="00892507"/>
    <w:rsid w:val="00893D37"/>
    <w:rsid w:val="008968E6"/>
    <w:rsid w:val="00897961"/>
    <w:rsid w:val="008A1491"/>
    <w:rsid w:val="008A1BE7"/>
    <w:rsid w:val="008A1FD5"/>
    <w:rsid w:val="008A2204"/>
    <w:rsid w:val="008A3508"/>
    <w:rsid w:val="008A64D4"/>
    <w:rsid w:val="008B1873"/>
    <w:rsid w:val="008B2360"/>
    <w:rsid w:val="008B411A"/>
    <w:rsid w:val="008C7E50"/>
    <w:rsid w:val="008D54B6"/>
    <w:rsid w:val="008D60E6"/>
    <w:rsid w:val="008E233C"/>
    <w:rsid w:val="008F142B"/>
    <w:rsid w:val="008F16F3"/>
    <w:rsid w:val="008F17D1"/>
    <w:rsid w:val="008F3E0B"/>
    <w:rsid w:val="008F43CA"/>
    <w:rsid w:val="008F52AA"/>
    <w:rsid w:val="00901A64"/>
    <w:rsid w:val="00914653"/>
    <w:rsid w:val="00914863"/>
    <w:rsid w:val="00935140"/>
    <w:rsid w:val="00940CC2"/>
    <w:rsid w:val="0094509C"/>
    <w:rsid w:val="0094530C"/>
    <w:rsid w:val="009510D8"/>
    <w:rsid w:val="009641C5"/>
    <w:rsid w:val="00964D1D"/>
    <w:rsid w:val="009702FB"/>
    <w:rsid w:val="00974850"/>
    <w:rsid w:val="00976111"/>
    <w:rsid w:val="00981E62"/>
    <w:rsid w:val="00983B0D"/>
    <w:rsid w:val="00983D0B"/>
    <w:rsid w:val="00985898"/>
    <w:rsid w:val="009865CA"/>
    <w:rsid w:val="00987AC4"/>
    <w:rsid w:val="009A4275"/>
    <w:rsid w:val="009A720E"/>
    <w:rsid w:val="009B5A41"/>
    <w:rsid w:val="009C14AB"/>
    <w:rsid w:val="009C1AC8"/>
    <w:rsid w:val="009C4779"/>
    <w:rsid w:val="009E2E84"/>
    <w:rsid w:val="009E3903"/>
    <w:rsid w:val="009E7692"/>
    <w:rsid w:val="009F4F03"/>
    <w:rsid w:val="009F7637"/>
    <w:rsid w:val="009F7A49"/>
    <w:rsid w:val="00A0087B"/>
    <w:rsid w:val="00A044FA"/>
    <w:rsid w:val="00A0511A"/>
    <w:rsid w:val="00A05984"/>
    <w:rsid w:val="00A06D04"/>
    <w:rsid w:val="00A158C1"/>
    <w:rsid w:val="00A20392"/>
    <w:rsid w:val="00A25894"/>
    <w:rsid w:val="00A26034"/>
    <w:rsid w:val="00A27243"/>
    <w:rsid w:val="00A31576"/>
    <w:rsid w:val="00A33E46"/>
    <w:rsid w:val="00A33F50"/>
    <w:rsid w:val="00A34D72"/>
    <w:rsid w:val="00A44289"/>
    <w:rsid w:val="00A45D93"/>
    <w:rsid w:val="00A47871"/>
    <w:rsid w:val="00A501D5"/>
    <w:rsid w:val="00A506CF"/>
    <w:rsid w:val="00A51C99"/>
    <w:rsid w:val="00A528C8"/>
    <w:rsid w:val="00A52D9D"/>
    <w:rsid w:val="00A54A77"/>
    <w:rsid w:val="00A611EE"/>
    <w:rsid w:val="00A67651"/>
    <w:rsid w:val="00A91145"/>
    <w:rsid w:val="00A93F73"/>
    <w:rsid w:val="00AA48AD"/>
    <w:rsid w:val="00AB3145"/>
    <w:rsid w:val="00AB4211"/>
    <w:rsid w:val="00AC1087"/>
    <w:rsid w:val="00AC1CAB"/>
    <w:rsid w:val="00AC5139"/>
    <w:rsid w:val="00AC7029"/>
    <w:rsid w:val="00AD4915"/>
    <w:rsid w:val="00AE255B"/>
    <w:rsid w:val="00AF3F02"/>
    <w:rsid w:val="00B05936"/>
    <w:rsid w:val="00B26A27"/>
    <w:rsid w:val="00B3382F"/>
    <w:rsid w:val="00B33EEA"/>
    <w:rsid w:val="00B357E1"/>
    <w:rsid w:val="00B373C7"/>
    <w:rsid w:val="00B44B7E"/>
    <w:rsid w:val="00B4626E"/>
    <w:rsid w:val="00B476C3"/>
    <w:rsid w:val="00B51358"/>
    <w:rsid w:val="00B51FD0"/>
    <w:rsid w:val="00B57AA4"/>
    <w:rsid w:val="00B65284"/>
    <w:rsid w:val="00B7164D"/>
    <w:rsid w:val="00B81659"/>
    <w:rsid w:val="00B84303"/>
    <w:rsid w:val="00B85CAD"/>
    <w:rsid w:val="00B85FC5"/>
    <w:rsid w:val="00B9174B"/>
    <w:rsid w:val="00B92F26"/>
    <w:rsid w:val="00BA1627"/>
    <w:rsid w:val="00BA1FBE"/>
    <w:rsid w:val="00BA2609"/>
    <w:rsid w:val="00BA3A93"/>
    <w:rsid w:val="00BA5D0F"/>
    <w:rsid w:val="00BB1A8E"/>
    <w:rsid w:val="00BB66AB"/>
    <w:rsid w:val="00BC5FB6"/>
    <w:rsid w:val="00BC6D07"/>
    <w:rsid w:val="00BD3330"/>
    <w:rsid w:val="00BD6222"/>
    <w:rsid w:val="00BE3027"/>
    <w:rsid w:val="00BE40A2"/>
    <w:rsid w:val="00BE659F"/>
    <w:rsid w:val="00BF6FFD"/>
    <w:rsid w:val="00C00630"/>
    <w:rsid w:val="00C14540"/>
    <w:rsid w:val="00C20536"/>
    <w:rsid w:val="00C26C3E"/>
    <w:rsid w:val="00C32B40"/>
    <w:rsid w:val="00C3386C"/>
    <w:rsid w:val="00C34B2E"/>
    <w:rsid w:val="00C34E43"/>
    <w:rsid w:val="00C37017"/>
    <w:rsid w:val="00C43B36"/>
    <w:rsid w:val="00C52D56"/>
    <w:rsid w:val="00C54A46"/>
    <w:rsid w:val="00C5669E"/>
    <w:rsid w:val="00C5745A"/>
    <w:rsid w:val="00C636B7"/>
    <w:rsid w:val="00C6413C"/>
    <w:rsid w:val="00C64B60"/>
    <w:rsid w:val="00C7082A"/>
    <w:rsid w:val="00C72BF5"/>
    <w:rsid w:val="00C76647"/>
    <w:rsid w:val="00C80057"/>
    <w:rsid w:val="00C83FC5"/>
    <w:rsid w:val="00C84961"/>
    <w:rsid w:val="00C84D58"/>
    <w:rsid w:val="00C92476"/>
    <w:rsid w:val="00C94BAD"/>
    <w:rsid w:val="00CB452F"/>
    <w:rsid w:val="00CC4581"/>
    <w:rsid w:val="00CD5B4A"/>
    <w:rsid w:val="00CD7143"/>
    <w:rsid w:val="00CD73FE"/>
    <w:rsid w:val="00CD76F3"/>
    <w:rsid w:val="00CD77AC"/>
    <w:rsid w:val="00CF7112"/>
    <w:rsid w:val="00D11E00"/>
    <w:rsid w:val="00D174F5"/>
    <w:rsid w:val="00D22834"/>
    <w:rsid w:val="00D243C2"/>
    <w:rsid w:val="00D323E9"/>
    <w:rsid w:val="00D33675"/>
    <w:rsid w:val="00D349FF"/>
    <w:rsid w:val="00D4394D"/>
    <w:rsid w:val="00D461FD"/>
    <w:rsid w:val="00D5266E"/>
    <w:rsid w:val="00D57CD9"/>
    <w:rsid w:val="00D7275E"/>
    <w:rsid w:val="00D73A00"/>
    <w:rsid w:val="00D74F08"/>
    <w:rsid w:val="00D804C1"/>
    <w:rsid w:val="00D81EBB"/>
    <w:rsid w:val="00D84673"/>
    <w:rsid w:val="00D87634"/>
    <w:rsid w:val="00DA43EA"/>
    <w:rsid w:val="00DC12E7"/>
    <w:rsid w:val="00DC6542"/>
    <w:rsid w:val="00DD094C"/>
    <w:rsid w:val="00DD2841"/>
    <w:rsid w:val="00DD5ACD"/>
    <w:rsid w:val="00DD6430"/>
    <w:rsid w:val="00DD6FFE"/>
    <w:rsid w:val="00DE3685"/>
    <w:rsid w:val="00DF5075"/>
    <w:rsid w:val="00E01E13"/>
    <w:rsid w:val="00E03E88"/>
    <w:rsid w:val="00E05779"/>
    <w:rsid w:val="00E06C75"/>
    <w:rsid w:val="00E12E21"/>
    <w:rsid w:val="00E14751"/>
    <w:rsid w:val="00E15485"/>
    <w:rsid w:val="00E2127C"/>
    <w:rsid w:val="00E222CC"/>
    <w:rsid w:val="00E2308D"/>
    <w:rsid w:val="00E238D2"/>
    <w:rsid w:val="00E25C32"/>
    <w:rsid w:val="00E2632B"/>
    <w:rsid w:val="00E31BEE"/>
    <w:rsid w:val="00E36326"/>
    <w:rsid w:val="00E467D9"/>
    <w:rsid w:val="00E5380D"/>
    <w:rsid w:val="00E54A2C"/>
    <w:rsid w:val="00E6020C"/>
    <w:rsid w:val="00E60509"/>
    <w:rsid w:val="00E60820"/>
    <w:rsid w:val="00E60EB7"/>
    <w:rsid w:val="00E610D5"/>
    <w:rsid w:val="00E640D9"/>
    <w:rsid w:val="00E74002"/>
    <w:rsid w:val="00E76551"/>
    <w:rsid w:val="00E776E2"/>
    <w:rsid w:val="00E93E29"/>
    <w:rsid w:val="00E9520A"/>
    <w:rsid w:val="00E96164"/>
    <w:rsid w:val="00E97CD6"/>
    <w:rsid w:val="00EA009B"/>
    <w:rsid w:val="00EA1585"/>
    <w:rsid w:val="00EA3F78"/>
    <w:rsid w:val="00EA5B25"/>
    <w:rsid w:val="00EB053F"/>
    <w:rsid w:val="00EB0963"/>
    <w:rsid w:val="00EB1F56"/>
    <w:rsid w:val="00EB225B"/>
    <w:rsid w:val="00EB2E3B"/>
    <w:rsid w:val="00EB5202"/>
    <w:rsid w:val="00EB563D"/>
    <w:rsid w:val="00EB56ED"/>
    <w:rsid w:val="00EB6A05"/>
    <w:rsid w:val="00EB738C"/>
    <w:rsid w:val="00EC5743"/>
    <w:rsid w:val="00EC5DEE"/>
    <w:rsid w:val="00EC71C2"/>
    <w:rsid w:val="00ED2393"/>
    <w:rsid w:val="00ED34B7"/>
    <w:rsid w:val="00ED61FC"/>
    <w:rsid w:val="00EE163E"/>
    <w:rsid w:val="00EE66ED"/>
    <w:rsid w:val="00EF3AD8"/>
    <w:rsid w:val="00EF4DB3"/>
    <w:rsid w:val="00F0195C"/>
    <w:rsid w:val="00F10128"/>
    <w:rsid w:val="00F129B5"/>
    <w:rsid w:val="00F265E1"/>
    <w:rsid w:val="00F31223"/>
    <w:rsid w:val="00F3129B"/>
    <w:rsid w:val="00F31364"/>
    <w:rsid w:val="00F31510"/>
    <w:rsid w:val="00F31BBB"/>
    <w:rsid w:val="00F320C2"/>
    <w:rsid w:val="00F35B55"/>
    <w:rsid w:val="00F4241E"/>
    <w:rsid w:val="00F44D96"/>
    <w:rsid w:val="00F46AFB"/>
    <w:rsid w:val="00F50DAC"/>
    <w:rsid w:val="00F53B68"/>
    <w:rsid w:val="00F600AD"/>
    <w:rsid w:val="00F60B44"/>
    <w:rsid w:val="00F62DE2"/>
    <w:rsid w:val="00F66D52"/>
    <w:rsid w:val="00F67451"/>
    <w:rsid w:val="00F709E0"/>
    <w:rsid w:val="00F7162A"/>
    <w:rsid w:val="00F72965"/>
    <w:rsid w:val="00F75432"/>
    <w:rsid w:val="00F7689E"/>
    <w:rsid w:val="00FA2A41"/>
    <w:rsid w:val="00FA7AC9"/>
    <w:rsid w:val="00FB1441"/>
    <w:rsid w:val="00FB332F"/>
    <w:rsid w:val="00FC0E73"/>
    <w:rsid w:val="00FC1B68"/>
    <w:rsid w:val="00FD0053"/>
    <w:rsid w:val="00FD1249"/>
    <w:rsid w:val="00FD34B1"/>
    <w:rsid w:val="00FE1C45"/>
    <w:rsid w:val="00FE2166"/>
    <w:rsid w:val="00FE52BE"/>
    <w:rsid w:val="00FF3430"/>
    <w:rsid w:val="00FF6713"/>
    <w:rsid w:val="00FF700A"/>
    <w:rsid w:val="076A83D4"/>
    <w:rsid w:val="12135F8A"/>
    <w:rsid w:val="3058A2DE"/>
    <w:rsid w:val="3C103BF7"/>
    <w:rsid w:val="3DED4CDF"/>
    <w:rsid w:val="3F7D5F2B"/>
    <w:rsid w:val="3FE8B4D3"/>
    <w:rsid w:val="424FA0CE"/>
    <w:rsid w:val="427A7047"/>
    <w:rsid w:val="530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B713"/>
  <w15:chartTrackingRefBased/>
  <w15:docId w15:val="{B12C818E-8C7D-4853-8D1A-F5AB46D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9B5"/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F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8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BBB"/>
  </w:style>
  <w:style w:type="paragraph" w:styleId="Porat">
    <w:name w:val="footer"/>
    <w:basedOn w:val="prastasis"/>
    <w:link w:val="Porat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BBB"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F31B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F6FE5"/>
    <w:rPr>
      <w:rFonts w:ascii="Arial" w:eastAsiaTheme="majorEastAsia" w:hAnsi="Arial" w:cstheme="majorBidi"/>
      <w:b/>
      <w:sz w:val="24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520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lt-LT"/>
    </w:rPr>
  </w:style>
  <w:style w:type="paragraph" w:styleId="Turinys1">
    <w:name w:val="toc 1"/>
    <w:basedOn w:val="Antrat1"/>
    <w:next w:val="Antrat1"/>
    <w:autoRedefine/>
    <w:uiPriority w:val="39"/>
    <w:unhideWhenUsed/>
    <w:rsid w:val="00EB5202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EB5202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AE255B"/>
  </w:style>
  <w:style w:type="character" w:customStyle="1" w:styleId="fontstyle01">
    <w:name w:val="fontstyle01"/>
    <w:basedOn w:val="Numatytasispastraiposriftas"/>
    <w:rsid w:val="00AE255B"/>
    <w:rPr>
      <w:rFonts w:ascii="TimesNewRomanPSMT" w:eastAsia="TimesNewRomanPSMT" w:hAnsi="TimesNewRomanPSMT" w:cs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E25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rsid w:val="00AE25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C4779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964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641C5"/>
    <w:rPr>
      <w:rFonts w:ascii="Calibri" w:eastAsia="Calibri" w:hAnsi="Calibri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E52B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5F59A5"/>
    <w:pPr>
      <w:spacing w:after="0" w:line="240" w:lineRule="auto"/>
    </w:pPr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00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00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00AD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00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00AD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3046C0"/>
  </w:style>
  <w:style w:type="paragraph" w:styleId="prastasiniatinklio">
    <w:name w:val="Normal (Web)"/>
    <w:basedOn w:val="prastasis"/>
    <w:uiPriority w:val="99"/>
    <w:semiHidden/>
    <w:unhideWhenUsed/>
    <w:rsid w:val="0019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B1873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18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F33A2BF5-0FDC-492B-98A9-B1C2C623B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33ECD-78EE-44C2-A32F-635084EBF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1210D-F73D-461C-9B69-9D8AB32ED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06685D-F085-4005-868D-121023C6C88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AdminT480</dc:creator>
  <cp:keywords/>
  <dc:description/>
  <cp:lastModifiedBy>Vaida Šopytė</cp:lastModifiedBy>
  <cp:revision>6</cp:revision>
  <cp:lastPrinted>2024-05-20T20:52:00Z</cp:lastPrinted>
  <dcterms:created xsi:type="dcterms:W3CDTF">2024-11-18T19:03:00Z</dcterms:created>
  <dcterms:modified xsi:type="dcterms:W3CDTF">2025-04-29T18:34:00Z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