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01442" w14:textId="77777777" w:rsidR="00DB34C2" w:rsidRPr="00A76EAF" w:rsidRDefault="00DB34C2" w:rsidP="00DB34C2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</w:t>
      </w:r>
      <w:bookmarkStart w:id="0" w:name="_Ref38539939"/>
      <w:bookmarkStart w:id="1" w:name="_Ref38541068"/>
      <w:bookmarkStart w:id="2" w:name="_Ref38885053"/>
      <w:bookmarkStart w:id="3" w:name="_Ref38899023"/>
      <w:bookmarkStart w:id="4" w:name="_Toc48053185"/>
      <w:bookmarkStart w:id="5" w:name="_Toc85706891"/>
      <w:bookmarkStart w:id="6" w:name="_Hlk86837214"/>
      <w:r w:rsidRPr="00A76EAF">
        <w:rPr>
          <w:rFonts w:cstheme="minorHAnsi"/>
        </w:rPr>
        <w:t xml:space="preserve">Pirkimo sąlygų </w:t>
      </w:r>
      <w:r>
        <w:rPr>
          <w:rFonts w:cstheme="minorHAnsi"/>
        </w:rPr>
        <w:t>1</w:t>
      </w:r>
      <w:r w:rsidRPr="00A76EAF">
        <w:rPr>
          <w:rFonts w:cstheme="minorHAnsi"/>
        </w:rPr>
        <w:t xml:space="preserve"> priedas „Techninė specifikacija“</w:t>
      </w:r>
      <w:bookmarkEnd w:id="0"/>
      <w:bookmarkEnd w:id="1"/>
      <w:bookmarkEnd w:id="2"/>
      <w:bookmarkEnd w:id="3"/>
      <w:bookmarkEnd w:id="4"/>
      <w:bookmarkEnd w:id="5"/>
    </w:p>
    <w:bookmarkEnd w:id="6"/>
    <w:p w14:paraId="0265E63F" w14:textId="77777777" w:rsidR="00DB34C2" w:rsidRPr="0061276D" w:rsidRDefault="00DB34C2" w:rsidP="00DB34C2">
      <w:pPr>
        <w:spacing w:line="240" w:lineRule="auto"/>
        <w:jc w:val="center"/>
        <w:rPr>
          <w:rFonts w:cstheme="minorHAnsi"/>
          <w:sz w:val="22"/>
          <w:szCs w:val="22"/>
        </w:rPr>
      </w:pPr>
    </w:p>
    <w:p w14:paraId="1A3EB031" w14:textId="77777777" w:rsidR="00DB34C2" w:rsidRDefault="00DB34C2" w:rsidP="00DB34C2">
      <w:pPr>
        <w:spacing w:line="240" w:lineRule="auto"/>
        <w:ind w:firstLine="0"/>
        <w:jc w:val="center"/>
        <w:rPr>
          <w:rFonts w:cstheme="minorHAnsi"/>
          <w:sz w:val="28"/>
          <w:szCs w:val="28"/>
        </w:rPr>
      </w:pPr>
      <w:r w:rsidRPr="00A76EAF">
        <w:rPr>
          <w:rFonts w:cstheme="minorHAnsi"/>
          <w:sz w:val="28"/>
          <w:szCs w:val="28"/>
        </w:rPr>
        <w:t>TECHNINĖ SPECIFIKACIJA</w:t>
      </w:r>
    </w:p>
    <w:p w14:paraId="49693E1D" w14:textId="77777777" w:rsidR="0077406C" w:rsidRPr="00A76EAF" w:rsidRDefault="0077406C" w:rsidP="00DB34C2">
      <w:pPr>
        <w:spacing w:line="240" w:lineRule="auto"/>
        <w:ind w:firstLine="0"/>
        <w:jc w:val="center"/>
        <w:rPr>
          <w:rFonts w:cstheme="minorHAnsi"/>
          <w:sz w:val="28"/>
          <w:szCs w:val="28"/>
        </w:rPr>
      </w:pPr>
    </w:p>
    <w:p w14:paraId="71FA0F35" w14:textId="77777777" w:rsidR="00DB34C2" w:rsidRDefault="00DB34C2" w:rsidP="00DB34C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 w:cstheme="minorHAnsi"/>
          <w:b/>
          <w:bCs/>
        </w:rPr>
      </w:pPr>
      <w:r w:rsidRPr="002F58F6">
        <w:rPr>
          <w:rFonts w:eastAsia="Calibri" w:cstheme="minorHAnsi"/>
          <w:b/>
          <w:bCs/>
        </w:rPr>
        <w:t>I. PIRKIMO OBJEKTAS</w:t>
      </w:r>
    </w:p>
    <w:p w14:paraId="21265912" w14:textId="77777777" w:rsidR="00DB34C2" w:rsidRPr="0061276D" w:rsidRDefault="00DB34C2" w:rsidP="00DB34C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 w:cstheme="minorHAnsi"/>
          <w:b/>
          <w:bCs/>
          <w:sz w:val="20"/>
          <w:szCs w:val="20"/>
        </w:rPr>
      </w:pPr>
    </w:p>
    <w:p w14:paraId="5733C1E8" w14:textId="41FCE5DE" w:rsidR="00DB34C2" w:rsidRPr="002F58F6" w:rsidRDefault="00DB34C2" w:rsidP="00DB34C2">
      <w:pPr>
        <w:pStyle w:val="Sraopastraip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theme="minorHAnsi"/>
        </w:rPr>
      </w:pPr>
      <w:r w:rsidRPr="002F58F6">
        <w:rPr>
          <w:rFonts w:cstheme="minorHAnsi"/>
        </w:rPr>
        <w:t xml:space="preserve"> </w:t>
      </w:r>
      <w:r w:rsidR="00011988" w:rsidRPr="00011988">
        <w:rPr>
          <w:rFonts w:cstheme="minorHAnsi"/>
        </w:rPr>
        <w:t>Pakrančių apsaugos pasienio rinktinės</w:t>
      </w:r>
      <w:r w:rsidR="00011988">
        <w:rPr>
          <w:rFonts w:cstheme="minorHAnsi"/>
        </w:rPr>
        <w:t xml:space="preserve"> </w:t>
      </w:r>
      <w:r>
        <w:rPr>
          <w:rFonts w:cstheme="minorHAnsi"/>
        </w:rPr>
        <w:t>Neringos</w:t>
      </w:r>
      <w:r w:rsidRPr="002F58F6">
        <w:rPr>
          <w:rFonts w:cstheme="minorHAnsi"/>
        </w:rPr>
        <w:t xml:space="preserve"> pasienio užkardos </w:t>
      </w:r>
      <w:r>
        <w:rPr>
          <w:rFonts w:cstheme="minorHAnsi"/>
        </w:rPr>
        <w:t>statinių</w:t>
      </w:r>
      <w:r w:rsidRPr="002F58F6">
        <w:rPr>
          <w:rFonts w:cstheme="minorHAnsi"/>
        </w:rPr>
        <w:t>, esanči</w:t>
      </w:r>
      <w:r>
        <w:rPr>
          <w:rFonts w:cstheme="minorHAnsi"/>
        </w:rPr>
        <w:t>ų</w:t>
      </w:r>
      <w:r w:rsidRPr="002F58F6">
        <w:rPr>
          <w:rFonts w:cstheme="minorHAnsi"/>
        </w:rPr>
        <w:t xml:space="preserve">  </w:t>
      </w:r>
      <w:r>
        <w:rPr>
          <w:rFonts w:cstheme="minorHAnsi"/>
        </w:rPr>
        <w:t>Nidos-Smil</w:t>
      </w:r>
      <w:r w:rsidR="0051353B">
        <w:rPr>
          <w:rFonts w:cstheme="minorHAnsi"/>
        </w:rPr>
        <w:t>t</w:t>
      </w:r>
      <w:r>
        <w:rPr>
          <w:rFonts w:cstheme="minorHAnsi"/>
        </w:rPr>
        <w:t>ynės pl. 23, Neringa</w:t>
      </w:r>
      <w:r w:rsidRPr="002F58F6">
        <w:rPr>
          <w:rFonts w:cstheme="minorHAnsi"/>
        </w:rPr>
        <w:t xml:space="preserve">, </w:t>
      </w:r>
      <w:r w:rsidRPr="00C41D05">
        <w:rPr>
          <w:rFonts w:cstheme="minorHAnsi"/>
        </w:rPr>
        <w:t xml:space="preserve">garažo ir garažo su pirtimi </w:t>
      </w:r>
      <w:r>
        <w:rPr>
          <w:rFonts w:cstheme="minorHAnsi"/>
        </w:rPr>
        <w:t>vidaus patalpų ir fasado remonto</w:t>
      </w:r>
      <w:r w:rsidRPr="002F58F6">
        <w:rPr>
          <w:rFonts w:cstheme="minorHAnsi"/>
        </w:rPr>
        <w:t xml:space="preserve"> darbai</w:t>
      </w:r>
      <w:r w:rsidR="00476692">
        <w:rPr>
          <w:rFonts w:cstheme="minorHAnsi"/>
        </w:rPr>
        <w:t xml:space="preserve"> (toliau – darbai).</w:t>
      </w:r>
    </w:p>
    <w:p w14:paraId="77A2CE39" w14:textId="77777777" w:rsidR="00DB34C2" w:rsidRPr="002F58F6" w:rsidRDefault="00DB34C2" w:rsidP="00DB34C2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eastAsia="Calibri" w:cstheme="minorHAnsi"/>
          <w:b/>
          <w:bCs/>
        </w:rPr>
      </w:pPr>
      <w:bookmarkStart w:id="7" w:name="_Hlk138248251"/>
    </w:p>
    <w:p w14:paraId="3BCE64F5" w14:textId="77777777" w:rsidR="00DB34C2" w:rsidRDefault="00DB34C2" w:rsidP="00DB34C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 w:cstheme="minorHAnsi"/>
          <w:b/>
          <w:bCs/>
        </w:rPr>
      </w:pPr>
      <w:r w:rsidRPr="002F58F6">
        <w:rPr>
          <w:rFonts w:eastAsia="Calibri" w:cstheme="minorHAnsi"/>
          <w:b/>
          <w:bCs/>
        </w:rPr>
        <w:t>II. DARBŲ ATLIKIMO TERMINAI</w:t>
      </w:r>
    </w:p>
    <w:p w14:paraId="7803D568" w14:textId="77777777" w:rsidR="00DB34C2" w:rsidRPr="006C5C8F" w:rsidRDefault="00DB34C2" w:rsidP="00DB34C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 w:cstheme="minorHAnsi"/>
          <w:b/>
          <w:bCs/>
          <w:sz w:val="20"/>
          <w:szCs w:val="20"/>
        </w:rPr>
      </w:pPr>
    </w:p>
    <w:p w14:paraId="461EDEC8" w14:textId="77777777" w:rsidR="00DB34C2" w:rsidRPr="006C5C8F" w:rsidRDefault="00DB34C2" w:rsidP="00DB34C2">
      <w:pPr>
        <w:pStyle w:val="Sraopastraip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theme="minorHAnsi"/>
        </w:rPr>
      </w:pPr>
      <w:r w:rsidRPr="006C5C8F">
        <w:rPr>
          <w:rFonts w:cstheme="minorHAnsi"/>
        </w:rPr>
        <w:t xml:space="preserve">Galutinis Darbų atlikimo terminas – </w:t>
      </w:r>
      <w:r w:rsidRPr="006C5C8F">
        <w:rPr>
          <w:rFonts w:cstheme="minorHAnsi"/>
          <w:b/>
          <w:bCs/>
        </w:rPr>
        <w:t>2026 m. vasario 28 d.</w:t>
      </w:r>
      <w:r w:rsidRPr="006C5C8F">
        <w:rPr>
          <w:rFonts w:cstheme="minorHAnsi"/>
        </w:rPr>
        <w:t xml:space="preserve"> Tačiau esant aplinkybėms numatytoms LR CK </w:t>
      </w:r>
      <w:r w:rsidRPr="006C5C8F">
        <w:rPr>
          <w:rFonts w:cstheme="minorHAnsi"/>
          <w:shd w:val="clear" w:color="auto" w:fill="FFFFFF"/>
        </w:rPr>
        <w:t>6.212 straipsnis Nenugalima jėga (</w:t>
      </w:r>
      <w:r w:rsidRPr="006C5C8F">
        <w:rPr>
          <w:rFonts w:cstheme="minorHAnsi"/>
          <w:i/>
          <w:iCs/>
          <w:shd w:val="clear" w:color="auto" w:fill="FFFFFF"/>
        </w:rPr>
        <w:t>force majeure</w:t>
      </w:r>
      <w:r w:rsidRPr="006C5C8F">
        <w:rPr>
          <w:rFonts w:cstheme="minorHAnsi"/>
          <w:shd w:val="clear" w:color="auto" w:fill="FFFFFF"/>
        </w:rPr>
        <w:t>),</w:t>
      </w:r>
      <w:r w:rsidRPr="006C5C8F">
        <w:rPr>
          <w:rFonts w:cstheme="minorHAnsi"/>
        </w:rPr>
        <w:t xml:space="preserve"> šis terminas gali būti pratęstas, bet ne ilgiau kaip </w:t>
      </w:r>
      <w:bookmarkEnd w:id="7"/>
      <w:r w:rsidRPr="006C5C8F">
        <w:rPr>
          <w:rFonts w:cstheme="minorHAnsi"/>
        </w:rPr>
        <w:t>1 mėnesiui.</w:t>
      </w:r>
    </w:p>
    <w:p w14:paraId="29557CFE" w14:textId="77777777" w:rsidR="00DB34C2" w:rsidRPr="006C5C8F" w:rsidRDefault="00DB34C2" w:rsidP="00DB34C2">
      <w:pPr>
        <w:pStyle w:val="Sraopastraipa"/>
        <w:autoSpaceDE w:val="0"/>
        <w:autoSpaceDN w:val="0"/>
        <w:adjustRightInd w:val="0"/>
        <w:spacing w:line="240" w:lineRule="auto"/>
        <w:ind w:left="0" w:firstLine="709"/>
        <w:rPr>
          <w:rFonts w:cstheme="minorHAnsi"/>
          <w:b/>
          <w:bCs/>
          <w:sz w:val="20"/>
          <w:szCs w:val="20"/>
          <w:highlight w:val="cyan"/>
        </w:rPr>
      </w:pPr>
    </w:p>
    <w:p w14:paraId="4FA8EA0C" w14:textId="77777777" w:rsidR="00DB34C2" w:rsidRDefault="00DB34C2" w:rsidP="00DB34C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 w:cstheme="minorHAnsi"/>
          <w:b/>
          <w:bCs/>
        </w:rPr>
      </w:pPr>
      <w:r w:rsidRPr="002F58F6">
        <w:rPr>
          <w:rFonts w:eastAsia="Calibri" w:cstheme="minorHAnsi"/>
          <w:b/>
          <w:bCs/>
        </w:rPr>
        <w:t>III. DARBŲ UŽDUOTIS IR DARBŲ APIMTYS</w:t>
      </w:r>
    </w:p>
    <w:p w14:paraId="1E27BD08" w14:textId="77777777" w:rsidR="00DB34C2" w:rsidRPr="0061276D" w:rsidRDefault="00DB34C2" w:rsidP="00DB34C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 w:cstheme="minorHAnsi"/>
          <w:b/>
          <w:bCs/>
          <w:sz w:val="20"/>
          <w:szCs w:val="20"/>
        </w:rPr>
      </w:pPr>
    </w:p>
    <w:p w14:paraId="758B9A3E" w14:textId="77777777" w:rsidR="00DB34C2" w:rsidRPr="002F58F6" w:rsidRDefault="00DB34C2" w:rsidP="00DB34C2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cstheme="minorHAnsi"/>
        </w:rPr>
      </w:pPr>
      <w:r>
        <w:rPr>
          <w:rFonts w:eastAsia="Calibri" w:cstheme="minorHAnsi"/>
        </w:rPr>
        <w:t>D</w:t>
      </w:r>
      <w:r w:rsidRPr="00BB0D19">
        <w:rPr>
          <w:rFonts w:eastAsia="Calibri" w:cstheme="minorHAnsi"/>
        </w:rPr>
        <w:t>arbų apimtys</w:t>
      </w:r>
      <w:r>
        <w:rPr>
          <w:rFonts w:eastAsia="Calibri" w:cstheme="minorHAnsi"/>
        </w:rPr>
        <w:t xml:space="preserve"> bei medžiagų kiekiai </w:t>
      </w:r>
      <w:r>
        <w:rPr>
          <w:rFonts w:cstheme="minorHAnsi"/>
        </w:rPr>
        <w:t xml:space="preserve">nustatyti darbų žiniaraščiuose, kurios Rangovas turi užpildyti ir pateikti kartu su pasiūlymu. </w:t>
      </w:r>
      <w:bookmarkStart w:id="8" w:name="_Hlk183729085"/>
    </w:p>
    <w:p w14:paraId="07A94186" w14:textId="77777777" w:rsidR="00DB34C2" w:rsidRPr="002F58F6" w:rsidRDefault="00DB34C2" w:rsidP="00DB34C2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theme="minorHAnsi"/>
        </w:rPr>
      </w:pPr>
      <w:bookmarkStart w:id="9" w:name="_Hlk129856743"/>
      <w:bookmarkEnd w:id="8"/>
      <w:r w:rsidRPr="002F58F6">
        <w:rPr>
          <w:rFonts w:eastAsia="Calibri" w:cstheme="minorHAnsi"/>
        </w:rPr>
        <w:t>Rangovas</w:t>
      </w:r>
      <w:r>
        <w:rPr>
          <w:rFonts w:eastAsia="Calibri" w:cstheme="minorHAnsi"/>
        </w:rPr>
        <w:t>, iki pasiūlymų pateikimo termino</w:t>
      </w:r>
      <w:r w:rsidRPr="002F58F6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gali atvykti ir apžiūrėti objektą, tikslu tinkamai</w:t>
      </w:r>
      <w:r w:rsidRPr="002F58F6">
        <w:rPr>
          <w:rFonts w:eastAsia="Calibri" w:cstheme="minorHAnsi"/>
        </w:rPr>
        <w:t xml:space="preserve"> įsivertinti darbų apimtis ir darbų atlikimo būdus. </w:t>
      </w:r>
      <w:r>
        <w:rPr>
          <w:rFonts w:eastAsia="Calibri" w:cstheme="minorHAnsi"/>
        </w:rPr>
        <w:t>Dėl atvykimo kreiptis toliau nurodytais kontaktais.</w:t>
      </w:r>
    </w:p>
    <w:p w14:paraId="0343750B" w14:textId="77777777" w:rsidR="00DB34C2" w:rsidRPr="002F58F6" w:rsidRDefault="00DB34C2" w:rsidP="00DB34C2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theme="minorHAnsi"/>
        </w:rPr>
      </w:pPr>
      <w:r w:rsidRPr="002F58F6">
        <w:rPr>
          <w:rFonts w:eastAsia="Times New Roman" w:cstheme="minorHAnsi"/>
        </w:rPr>
        <w:t>Visi logistikos kaštai ir darbai, kurie nėra aprašyti, tačiau yra būtini atlikti, kad atitiktų tokio tipo darbams keliamus reikalavimus, turi būti įvertinti Rangovo ir jų kaina įtraukta į bendrą pasiūlymo kainą</w:t>
      </w:r>
      <w:r>
        <w:rPr>
          <w:rFonts w:eastAsia="Times New Roman" w:cstheme="minorHAnsi"/>
        </w:rPr>
        <w:t>, pateikiant darbų žiniaraščius.</w:t>
      </w:r>
      <w:r w:rsidRPr="002F58F6">
        <w:rPr>
          <w:rFonts w:eastAsia="Times New Roman" w:cstheme="minorHAnsi"/>
        </w:rPr>
        <w:t xml:space="preserve"> </w:t>
      </w:r>
      <w:bookmarkEnd w:id="9"/>
    </w:p>
    <w:p w14:paraId="4DEDE5C9" w14:textId="7D1322DD" w:rsidR="00DB34C2" w:rsidRPr="002F58F6" w:rsidRDefault="00DB34C2" w:rsidP="00DB34C2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theme="minorHAnsi"/>
        </w:rPr>
      </w:pPr>
      <w:r w:rsidRPr="002F58F6">
        <w:rPr>
          <w:rFonts w:cstheme="minorHAnsi"/>
        </w:rPr>
        <w:t>Sugadinus Užsakovo objektus</w:t>
      </w:r>
      <w:r w:rsidR="006C5C8F">
        <w:rPr>
          <w:rFonts w:cstheme="minorHAnsi"/>
        </w:rPr>
        <w:t xml:space="preserve"> (</w:t>
      </w:r>
      <w:r w:rsidR="006C5C8F" w:rsidRPr="006C5C8F">
        <w:rPr>
          <w:rFonts w:cstheme="minorHAnsi"/>
        </w:rPr>
        <w:t xml:space="preserve">infrastruktūros elementai, privažiavimo keliai bei </w:t>
      </w:r>
      <w:proofErr w:type="spellStart"/>
      <w:r w:rsidR="006C5C8F" w:rsidRPr="006C5C8F">
        <w:rPr>
          <w:rFonts w:cstheme="minorHAnsi"/>
        </w:rPr>
        <w:t>gerb</w:t>
      </w:r>
      <w:r w:rsidR="009323A7">
        <w:rPr>
          <w:rFonts w:cstheme="minorHAnsi"/>
        </w:rPr>
        <w:t>ū</w:t>
      </w:r>
      <w:r w:rsidR="006C5C8F" w:rsidRPr="006C5C8F">
        <w:rPr>
          <w:rFonts w:cstheme="minorHAnsi"/>
        </w:rPr>
        <w:t>v</w:t>
      </w:r>
      <w:r w:rsidR="006C5C8F">
        <w:rPr>
          <w:rFonts w:cstheme="minorHAnsi"/>
        </w:rPr>
        <w:t>į</w:t>
      </w:r>
      <w:proofErr w:type="spellEnd"/>
      <w:r w:rsidR="006C5C8F">
        <w:rPr>
          <w:rFonts w:cstheme="minorHAnsi"/>
        </w:rPr>
        <w:t xml:space="preserve">) </w:t>
      </w:r>
      <w:r w:rsidRPr="002F58F6">
        <w:rPr>
          <w:rFonts w:cstheme="minorHAnsi"/>
        </w:rPr>
        <w:t>Rangovas turi atstatyti</w:t>
      </w:r>
      <w:r>
        <w:rPr>
          <w:rFonts w:cstheme="minorHAnsi"/>
        </w:rPr>
        <w:t xml:space="preserve"> juos </w:t>
      </w:r>
      <w:r w:rsidRPr="002F58F6">
        <w:rPr>
          <w:rFonts w:cstheme="minorHAnsi"/>
        </w:rPr>
        <w:t xml:space="preserve">į pradinę būklę. </w:t>
      </w:r>
    </w:p>
    <w:p w14:paraId="3A95321B" w14:textId="77777777" w:rsidR="00DB34C2" w:rsidRPr="002F58F6" w:rsidRDefault="00DB34C2" w:rsidP="00DB34C2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theme="minorHAnsi"/>
        </w:rPr>
      </w:pPr>
      <w:r w:rsidRPr="002F58F6">
        <w:rPr>
          <w:rFonts w:cstheme="minorHAnsi"/>
        </w:rPr>
        <w:t xml:space="preserve">Rangovas prisiima visą atsakomybę dėl darbų kokybės, darbų būdo pasirinkimo, stogo konstrukcijos įrengimo pasirinkimo būdo. </w:t>
      </w:r>
    </w:p>
    <w:p w14:paraId="08AFF760" w14:textId="77777777" w:rsidR="00DB34C2" w:rsidRPr="0061276D" w:rsidRDefault="00DB34C2" w:rsidP="00DB34C2">
      <w:pPr>
        <w:pStyle w:val="Sraopastraipa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cstheme="minorHAnsi"/>
          <w:sz w:val="20"/>
          <w:szCs w:val="20"/>
        </w:rPr>
      </w:pPr>
    </w:p>
    <w:p w14:paraId="61B1CEE0" w14:textId="77777777" w:rsidR="00DB34C2" w:rsidRPr="002F58F6" w:rsidRDefault="00DB34C2" w:rsidP="00DB34C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 w:cstheme="minorHAnsi"/>
          <w:b/>
          <w:bCs/>
        </w:rPr>
      </w:pPr>
      <w:r w:rsidRPr="002F58F6">
        <w:rPr>
          <w:rFonts w:eastAsia="Calibri" w:cstheme="minorHAnsi"/>
          <w:b/>
          <w:bCs/>
        </w:rPr>
        <w:t>IV. REIKALAVIMAI GAMINIAMS IR STATYBOS DARBAMS</w:t>
      </w:r>
    </w:p>
    <w:p w14:paraId="7D5A5FA2" w14:textId="77777777" w:rsidR="00DB34C2" w:rsidRPr="0061276D" w:rsidRDefault="00DB34C2" w:rsidP="00DB34C2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eastAsia="Calibri" w:cstheme="minorHAnsi"/>
          <w:b/>
          <w:bCs/>
          <w:sz w:val="20"/>
          <w:szCs w:val="20"/>
        </w:rPr>
      </w:pPr>
    </w:p>
    <w:p w14:paraId="0F13B826" w14:textId="77777777" w:rsidR="00DB34C2" w:rsidRPr="002F58F6" w:rsidRDefault="00DB34C2" w:rsidP="00DB34C2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theme="minorHAnsi"/>
        </w:rPr>
      </w:pPr>
      <w:r w:rsidRPr="002F58F6">
        <w:rPr>
          <w:rFonts w:eastAsia="Calibri" w:cstheme="minorHAnsi"/>
        </w:rPr>
        <w:t>Organizuoti statybos užbaigimą Darbų užbaigimo aktu.</w:t>
      </w:r>
    </w:p>
    <w:p w14:paraId="028C4BAC" w14:textId="77777777" w:rsidR="00DB34C2" w:rsidRPr="002F58F6" w:rsidRDefault="00DB34C2" w:rsidP="00DB34C2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theme="minorHAnsi"/>
        </w:rPr>
      </w:pPr>
      <w:r w:rsidRPr="002F58F6">
        <w:rPr>
          <w:rFonts w:eastAsia="Calibri" w:cstheme="minorHAnsi"/>
        </w:rPr>
        <w:t xml:space="preserve">Rangovas privalo laikytis Lietuvos Respublikos statybos įstatymo, visų Lietuvos Respublikoje galiojančių statybos techninių reglamentų. </w:t>
      </w:r>
    </w:p>
    <w:p w14:paraId="5B3FABFF" w14:textId="77777777" w:rsidR="00DB34C2" w:rsidRPr="002F58F6" w:rsidRDefault="00DB34C2" w:rsidP="00DB34C2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theme="minorHAnsi"/>
        </w:rPr>
      </w:pPr>
      <w:r w:rsidRPr="002F58F6">
        <w:rPr>
          <w:rFonts w:eastAsia="Calibri" w:cstheme="minorHAnsi"/>
        </w:rPr>
        <w:t>Už Rangovo ir visų Subrangovų, atliekančių statybos darbus, darbų saugą ir darbų kokybę atsako Rangovas.</w:t>
      </w:r>
    </w:p>
    <w:p w14:paraId="34B63D6A" w14:textId="77777777" w:rsidR="00DB34C2" w:rsidRPr="002F58F6" w:rsidRDefault="00DB34C2" w:rsidP="00DB34C2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theme="minorHAnsi"/>
        </w:rPr>
      </w:pPr>
      <w:r w:rsidRPr="002F58F6">
        <w:rPr>
          <w:rFonts w:eastAsia="Calibri" w:cstheme="minorHAnsi"/>
        </w:rPr>
        <w:t>Objekto statinių garantinis laikotarpis nustatomas pagal Lietuvos Respublikos statybos įstatymą ir Civilinį kodeksą.</w:t>
      </w:r>
    </w:p>
    <w:p w14:paraId="4E5EEBF1" w14:textId="77777777" w:rsidR="00DB34C2" w:rsidRPr="0061276D" w:rsidRDefault="00DB34C2" w:rsidP="00DB34C2">
      <w:p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eastAsia="Calibri" w:cstheme="minorHAnsi"/>
          <w:sz w:val="20"/>
          <w:szCs w:val="20"/>
        </w:rPr>
      </w:pPr>
    </w:p>
    <w:p w14:paraId="2A8E4DA0" w14:textId="77777777" w:rsidR="00DB34C2" w:rsidRPr="002F58F6" w:rsidRDefault="00DB34C2" w:rsidP="00DB34C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 w:cstheme="minorHAnsi"/>
          <w:b/>
          <w:bCs/>
        </w:rPr>
      </w:pPr>
      <w:r w:rsidRPr="002F58F6">
        <w:rPr>
          <w:rFonts w:eastAsia="Calibri" w:cstheme="minorHAnsi"/>
          <w:b/>
          <w:bCs/>
        </w:rPr>
        <w:t>V. KITOS SĄLYGOS</w:t>
      </w:r>
    </w:p>
    <w:p w14:paraId="3044BB22" w14:textId="77777777" w:rsidR="00DB34C2" w:rsidRPr="002F58F6" w:rsidRDefault="00DB34C2" w:rsidP="00DB34C2">
      <w:p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eastAsia="Calibri" w:cstheme="minorHAnsi"/>
        </w:rPr>
      </w:pPr>
    </w:p>
    <w:p w14:paraId="57CBD02E" w14:textId="77777777" w:rsidR="00DB34C2" w:rsidRPr="002F58F6" w:rsidRDefault="00DB34C2" w:rsidP="00DB34C2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theme="minorHAnsi"/>
        </w:rPr>
      </w:pPr>
      <w:r w:rsidRPr="002F58F6">
        <w:rPr>
          <w:rFonts w:eastAsia="Calibri" w:cstheme="minorHAnsi"/>
        </w:rPr>
        <w:t>Sutrikus finansavimui iš valstybės biudžeto, Užsakovas neatsako už pavėluotą atsiskaitymą už padarytus darbus. Negavus valstybės finansavimo, Užsakovas turi teisę sustabdyti ir nutraukti darbus.</w:t>
      </w:r>
    </w:p>
    <w:p w14:paraId="40FE63D4" w14:textId="77777777" w:rsidR="00DB34C2" w:rsidRPr="002F58F6" w:rsidRDefault="00DB34C2" w:rsidP="00DB34C2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 w:cstheme="minorHAnsi"/>
        </w:rPr>
      </w:pPr>
      <w:r w:rsidRPr="002F58F6">
        <w:rPr>
          <w:rFonts w:eastAsia="Calibri" w:cstheme="minorHAnsi"/>
        </w:rPr>
        <w:t>Bet kokie pakeitimai ar nukrypimai nuo darbų sąmatos galimi tik raštiškai suderinus su Užsakovu.</w:t>
      </w:r>
    </w:p>
    <w:p w14:paraId="7A48A42A" w14:textId="74FA7557" w:rsidR="00DB34C2" w:rsidRPr="00C41D05" w:rsidRDefault="00DB34C2" w:rsidP="00DB34C2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cstheme="minorHAnsi"/>
        </w:rPr>
      </w:pPr>
      <w:r w:rsidRPr="002F58F6">
        <w:rPr>
          <w:rFonts w:cstheme="minorHAnsi"/>
        </w:rPr>
        <w:t>Kontaktin</w:t>
      </w:r>
      <w:r w:rsidR="0051353B">
        <w:rPr>
          <w:rFonts w:cstheme="minorHAnsi"/>
        </w:rPr>
        <w:t>is</w:t>
      </w:r>
      <w:r w:rsidRPr="002F58F6">
        <w:rPr>
          <w:rFonts w:cstheme="minorHAnsi"/>
        </w:rPr>
        <w:t xml:space="preserve"> asm</w:t>
      </w:r>
      <w:r w:rsidR="0051353B">
        <w:rPr>
          <w:rFonts w:cstheme="minorHAnsi"/>
        </w:rPr>
        <w:t>uo</w:t>
      </w:r>
      <w:r w:rsidRPr="002F58F6">
        <w:rPr>
          <w:rFonts w:cstheme="minorHAnsi"/>
        </w:rPr>
        <w:t xml:space="preserve"> </w:t>
      </w:r>
      <w:r w:rsidR="0051353B" w:rsidRPr="002C7CAC">
        <w:rPr>
          <w:rFonts w:cstheme="minorHAnsi"/>
        </w:rPr>
        <w:t>technin</w:t>
      </w:r>
      <w:r w:rsidR="0051353B">
        <w:rPr>
          <w:rFonts w:cstheme="minorHAnsi"/>
        </w:rPr>
        <w:t xml:space="preserve">ės </w:t>
      </w:r>
      <w:r w:rsidR="0051353B" w:rsidRPr="002C7CAC">
        <w:rPr>
          <w:rFonts w:cstheme="minorHAnsi"/>
        </w:rPr>
        <w:t>specifikacij</w:t>
      </w:r>
      <w:r w:rsidR="0051353B">
        <w:rPr>
          <w:rFonts w:cstheme="minorHAnsi"/>
        </w:rPr>
        <w:t>os</w:t>
      </w:r>
      <w:r w:rsidR="0051353B" w:rsidRPr="002C7CAC">
        <w:rPr>
          <w:rFonts w:cstheme="minorHAnsi"/>
        </w:rPr>
        <w:t xml:space="preserve"> klausimais</w:t>
      </w:r>
      <w:r w:rsidRPr="002F58F6">
        <w:rPr>
          <w:rFonts w:cstheme="minorHAnsi"/>
        </w:rPr>
        <w:t xml:space="preserve">: </w:t>
      </w:r>
      <w:r w:rsidRPr="00C41D05">
        <w:rPr>
          <w:rFonts w:cstheme="minorHAnsi"/>
        </w:rPr>
        <w:t xml:space="preserve">Turto valdymo valdybos Klaipėdos skyriaus logistikos specialistas Audrius Jakas tel. 0 707 46044, el. paštas: </w:t>
      </w:r>
      <w:hyperlink r:id="rId5" w:history="1">
        <w:r w:rsidRPr="00C41D05">
          <w:rPr>
            <w:rStyle w:val="Hipersaitas"/>
          </w:rPr>
          <w:t>audrius.jakas@vsat.vrm.lt</w:t>
        </w:r>
      </w:hyperlink>
      <w:r w:rsidRPr="00C41D05">
        <w:t>.</w:t>
      </w:r>
    </w:p>
    <w:p w14:paraId="4FCECB87" w14:textId="16019A5B" w:rsidR="00DB34C2" w:rsidRPr="0051353B" w:rsidRDefault="00DB34C2" w:rsidP="00DB34C2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cstheme="minorHAnsi"/>
        </w:rPr>
      </w:pPr>
      <w:r w:rsidRPr="00C41D05">
        <w:t>Pirkimo objekto br</w:t>
      </w:r>
      <w:r w:rsidR="0051353B">
        <w:t>ė</w:t>
      </w:r>
      <w:r w:rsidRPr="00C41D05">
        <w:t>žiniai ir nuotraukos pridedamos atskirais failais ir skelbiami kartu su pirkimo dokumentais.</w:t>
      </w:r>
    </w:p>
    <w:p w14:paraId="3F458039" w14:textId="77777777" w:rsidR="0051353B" w:rsidRPr="0051353B" w:rsidRDefault="0051353B" w:rsidP="0051353B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cstheme="minorHAnsi"/>
        </w:rPr>
      </w:pPr>
      <w:r>
        <w:rPr>
          <w:rFonts w:cstheme="minorHAnsi"/>
        </w:rPr>
        <w:t xml:space="preserve">Pirkimo objekto darbų žiniaraščiai (pateikiami </w:t>
      </w:r>
      <w:r w:rsidRPr="0051353B">
        <w:rPr>
          <w:rFonts w:cstheme="minorHAnsi"/>
          <w:i/>
          <w:iCs/>
        </w:rPr>
        <w:t>Excel formatu</w:t>
      </w:r>
      <w:r>
        <w:rPr>
          <w:rFonts w:cstheme="minorHAnsi"/>
        </w:rPr>
        <w:t xml:space="preserve"> atskirais failais) </w:t>
      </w:r>
      <w:r w:rsidRPr="0051353B">
        <w:rPr>
          <w:rFonts w:cstheme="minorHAnsi"/>
        </w:rPr>
        <w:t xml:space="preserve">yra sudėtinės ir neatskiriamos šios </w:t>
      </w:r>
      <w:r>
        <w:rPr>
          <w:rFonts w:cstheme="minorHAnsi"/>
        </w:rPr>
        <w:t>Techninės specifikacijos</w:t>
      </w:r>
      <w:r w:rsidRPr="0051353B">
        <w:rPr>
          <w:rFonts w:cstheme="minorHAnsi"/>
        </w:rPr>
        <w:t xml:space="preserve"> dalys</w:t>
      </w:r>
      <w:r>
        <w:rPr>
          <w:rFonts w:cstheme="minorHAnsi"/>
        </w:rPr>
        <w:t xml:space="preserve"> </w:t>
      </w:r>
      <w:r w:rsidRPr="00C41D05">
        <w:t>ir skelbiami kartu su pirkimo dokumentais.</w:t>
      </w:r>
    </w:p>
    <w:p w14:paraId="3A110E6E" w14:textId="72C17F70" w:rsidR="0051353B" w:rsidRPr="00C41D05" w:rsidRDefault="0051353B" w:rsidP="0051353B">
      <w:pPr>
        <w:pStyle w:val="Sraopastraipa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709" w:firstLine="0"/>
        <w:jc w:val="center"/>
        <w:rPr>
          <w:rFonts w:cstheme="minorHAnsi"/>
        </w:rPr>
      </w:pPr>
      <w:r>
        <w:rPr>
          <w:rFonts w:cstheme="minorHAnsi"/>
        </w:rPr>
        <w:t>__________________________</w:t>
      </w:r>
    </w:p>
    <w:p w14:paraId="26C791E8" w14:textId="77777777" w:rsidR="00252109" w:rsidRDefault="00252109"/>
    <w:sectPr w:rsidR="0025210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C3D37"/>
    <w:multiLevelType w:val="hybridMultilevel"/>
    <w:tmpl w:val="2252FF22"/>
    <w:lvl w:ilvl="0" w:tplc="72C67CAC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27352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EE"/>
    <w:rsid w:val="00011988"/>
    <w:rsid w:val="001A6A6D"/>
    <w:rsid w:val="001D441C"/>
    <w:rsid w:val="00252109"/>
    <w:rsid w:val="003403EE"/>
    <w:rsid w:val="00476692"/>
    <w:rsid w:val="004B1CA8"/>
    <w:rsid w:val="004F4201"/>
    <w:rsid w:val="0051353B"/>
    <w:rsid w:val="0062099A"/>
    <w:rsid w:val="006C5C8F"/>
    <w:rsid w:val="0077406C"/>
    <w:rsid w:val="007B2D4A"/>
    <w:rsid w:val="00865529"/>
    <w:rsid w:val="008A22E3"/>
    <w:rsid w:val="00922C4F"/>
    <w:rsid w:val="009323A7"/>
    <w:rsid w:val="00A50477"/>
    <w:rsid w:val="00A90DF3"/>
    <w:rsid w:val="00D257D9"/>
    <w:rsid w:val="00D625BC"/>
    <w:rsid w:val="00D84895"/>
    <w:rsid w:val="00D94826"/>
    <w:rsid w:val="00DB34C2"/>
    <w:rsid w:val="00DE6A5F"/>
    <w:rsid w:val="00F0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C47E"/>
  <w15:chartTrackingRefBased/>
  <w15:docId w15:val="{63D4ED63-E98F-4600-8AA8-B7DD458D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34C2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basedOn w:val="Numatytasispastraiposriftas"/>
    <w:uiPriority w:val="99"/>
    <w:unhideWhenUsed/>
    <w:rsid w:val="00DB34C2"/>
    <w:rPr>
      <w:strike w:val="0"/>
      <w:dstrike w:val="0"/>
      <w:color w:val="auto"/>
      <w:u w:val="none"/>
      <w:effect w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B34C2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l"/>
    <w:basedOn w:val="prastasis"/>
    <w:link w:val="SraopastraipaDiagrama"/>
    <w:uiPriority w:val="34"/>
    <w:qFormat/>
    <w:rsid w:val="00DB34C2"/>
    <w:pPr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rius.jakas@vsat.vr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1822</Words>
  <Characters>1039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Beliakova Jelena</dc:creator>
  <cp:keywords/>
  <dc:description/>
  <cp:lastModifiedBy>Beliakova Jelena</cp:lastModifiedBy>
  <cp:revision>15</cp:revision>
  <dcterms:created xsi:type="dcterms:W3CDTF">2025-06-16T06:30:00Z</dcterms:created>
  <dcterms:modified xsi:type="dcterms:W3CDTF">2025-06-18T07:51:00Z</dcterms:modified>
</cp:coreProperties>
</file>