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F094" w14:textId="0CADF771" w:rsidR="00552744" w:rsidRDefault="001632F3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bookmarkStart w:id="0" w:name="_Hlk11333488"/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</w:r>
      <w:r w:rsidRPr="001632F3">
        <w:rPr>
          <w:rFonts w:eastAsia="Calibri" w:cs="Times New Roman"/>
          <w:b/>
          <w:bCs/>
          <w:sz w:val="24"/>
          <w:szCs w:val="24"/>
        </w:rPr>
        <w:tab/>
        <w:t xml:space="preserve"> </w:t>
      </w:r>
      <w:r w:rsidR="006172FC">
        <w:rPr>
          <w:sz w:val="24"/>
          <w:szCs w:val="24"/>
          <w:lang w:val="lt-LT"/>
        </w:rPr>
        <w:t>Pirkimo</w:t>
      </w:r>
      <w:r w:rsidR="00552744">
        <w:rPr>
          <w:sz w:val="24"/>
          <w:szCs w:val="24"/>
          <w:lang w:val="lt-LT"/>
        </w:rPr>
        <w:t xml:space="preserve"> sąlygų</w:t>
      </w:r>
    </w:p>
    <w:p w14:paraId="3D105055" w14:textId="0500D8B0" w:rsidR="00552744" w:rsidRDefault="00FD753A" w:rsidP="00552744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552744">
        <w:rPr>
          <w:sz w:val="24"/>
          <w:szCs w:val="24"/>
          <w:lang w:val="lt-LT"/>
        </w:rPr>
        <w:t xml:space="preserve"> priedas</w:t>
      </w:r>
    </w:p>
    <w:p w14:paraId="6179F2E4" w14:textId="77777777" w:rsidR="001632F3" w:rsidRPr="001632F3" w:rsidRDefault="001632F3" w:rsidP="001632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9DF9C3" w14:textId="6AF7C584" w:rsidR="00446AB8" w:rsidRPr="00D12796" w:rsidRDefault="0091280A" w:rsidP="00446AB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280A">
        <w:rPr>
          <w:rFonts w:ascii="Times New Roman" w:eastAsia="Calibri" w:hAnsi="Times New Roman" w:cs="Times New Roman"/>
          <w:b/>
          <w:bCs/>
          <w:sz w:val="24"/>
          <w:szCs w:val="24"/>
        </w:rPr>
        <w:t>ENDOSKOPINĖS ĮRANGOS KOMPLEKTAS</w:t>
      </w:r>
    </w:p>
    <w:p w14:paraId="1E67F317" w14:textId="2683A4D4" w:rsidR="001632F3" w:rsidRPr="001632F3" w:rsidRDefault="001632F3" w:rsidP="001632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E5802A" w14:textId="77777777" w:rsidR="001632F3" w:rsidRPr="001632F3" w:rsidRDefault="001632F3" w:rsidP="001632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7297AF" w14:textId="77777777" w:rsidR="001632F3" w:rsidRPr="001632F3" w:rsidRDefault="001632F3" w:rsidP="001632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1E31F8E8" w14:textId="77777777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269812" w14:textId="5FE1029D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1. Numatoma įsigyti </w:t>
      </w:r>
      <w:r w:rsidR="00713D80">
        <w:rPr>
          <w:rFonts w:ascii="Times New Roman" w:eastAsia="Calibri" w:hAnsi="Times New Roman" w:cs="Times New Roman"/>
          <w:sz w:val="24"/>
          <w:szCs w:val="24"/>
        </w:rPr>
        <w:t xml:space="preserve">vaizdo endoskopinės įrangos </w:t>
      </w:r>
      <w:r w:rsidRPr="001632F3">
        <w:rPr>
          <w:rFonts w:ascii="Times New Roman" w:eastAsia="Calibri" w:hAnsi="Times New Roman" w:cs="Times New Roman"/>
          <w:sz w:val="24"/>
          <w:szCs w:val="24"/>
        </w:rPr>
        <w:t>komplektą (toliau – prekės) – 1 vnt.</w:t>
      </w:r>
    </w:p>
    <w:p w14:paraId="29A4E8CC" w14:textId="3419D1E7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2. Pirkimo objektas </w:t>
      </w:r>
      <w:r w:rsidR="00446AB8">
        <w:rPr>
          <w:rFonts w:ascii="Times New Roman" w:eastAsia="Calibri" w:hAnsi="Times New Roman" w:cs="Times New Roman"/>
          <w:sz w:val="24"/>
          <w:szCs w:val="24"/>
        </w:rPr>
        <w:t xml:space="preserve">nėra </w:t>
      </w:r>
      <w:r w:rsidR="0077520E">
        <w:rPr>
          <w:rFonts w:ascii="Times New Roman" w:eastAsia="Calibri" w:hAnsi="Times New Roman" w:cs="Times New Roman"/>
          <w:sz w:val="24"/>
          <w:szCs w:val="24"/>
        </w:rPr>
        <w:t xml:space="preserve">skaidomas </w:t>
      </w:r>
      <w:r w:rsidRPr="001632F3">
        <w:rPr>
          <w:rFonts w:ascii="Times New Roman" w:eastAsia="Calibri" w:hAnsi="Times New Roman" w:cs="Times New Roman"/>
          <w:sz w:val="24"/>
          <w:szCs w:val="24"/>
        </w:rPr>
        <w:t>į pirkimo dalis.</w:t>
      </w:r>
    </w:p>
    <w:p w14:paraId="36839022" w14:textId="553BD391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>3. Prekė turi būti pažymėt</w:t>
      </w:r>
      <w:r w:rsidR="00713D80">
        <w:rPr>
          <w:rFonts w:ascii="Times New Roman" w:eastAsia="Calibri" w:hAnsi="Times New Roman" w:cs="Times New Roman"/>
          <w:sz w:val="24"/>
          <w:szCs w:val="24"/>
        </w:rPr>
        <w:t>a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CE ženklu su identifikavimo numeriu.</w:t>
      </w:r>
    </w:p>
    <w:p w14:paraId="703D40C4" w14:textId="6DC8B822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>4. Į kainą turi būti įtrauktos Prek</w:t>
      </w:r>
      <w:r w:rsidR="00713D80">
        <w:rPr>
          <w:rFonts w:ascii="Times New Roman" w:eastAsia="Calibri" w:hAnsi="Times New Roman" w:cs="Times New Roman"/>
          <w:sz w:val="24"/>
          <w:szCs w:val="24"/>
        </w:rPr>
        <w:t>ės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pristatymo, montavimo, įdiegimo ir personalo apmokymo (tiesioginiai apmokymai lietuvių kalba) išlaidos.</w:t>
      </w:r>
    </w:p>
    <w:p w14:paraId="78EA85ED" w14:textId="484CF0B4" w:rsidR="001632F3" w:rsidRPr="001632F3" w:rsidRDefault="001632F3" w:rsidP="00446AB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5. Prekė privalo atitikti techninės specifikacijos reikalavimus </w:t>
      </w:r>
      <w:r w:rsidRPr="001632F3">
        <w:rPr>
          <w:rFonts w:ascii="Times New Roman" w:eastAsia="Calibri" w:hAnsi="Times New Roman" w:cs="Times New Roman"/>
          <w:i/>
          <w:iCs/>
          <w:sz w:val="24"/>
          <w:szCs w:val="24"/>
        </w:rPr>
        <w:t>(kartu su pasiūlymu pateikiami prekės atitiktį</w:t>
      </w:r>
      <w:r w:rsidRPr="00163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32F3">
        <w:rPr>
          <w:rFonts w:ascii="Times New Roman" w:eastAsia="Calibri" w:hAnsi="Times New Roman" w:cs="Times New Roman"/>
          <w:i/>
          <w:iCs/>
          <w:sz w:val="24"/>
          <w:szCs w:val="24"/>
        </w:rPr>
        <w:t>reikalavimams pagrindžiantys dokumentai ir nuorodos į konkretų dokumento psl.)</w:t>
      </w:r>
      <w:r w:rsidRPr="001632F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820D67F" w14:textId="77777777" w:rsidR="001632F3" w:rsidRPr="001632F3" w:rsidRDefault="001632F3" w:rsidP="001632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32F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00"/>
        <w:gridCol w:w="4257"/>
        <w:gridCol w:w="8930"/>
      </w:tblGrid>
      <w:tr w:rsidR="00446AB8" w:rsidRPr="00D12796" w14:paraId="4CCCCA25" w14:textId="4432B407" w:rsidTr="00446AB8">
        <w:tc>
          <w:tcPr>
            <w:tcW w:w="700" w:type="dxa"/>
          </w:tcPr>
          <w:bookmarkEnd w:id="0"/>
          <w:p w14:paraId="45C292E5" w14:textId="4877CDA4" w:rsidR="00446AB8" w:rsidRPr="00D12796" w:rsidRDefault="00446AB8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257" w:type="dxa"/>
          </w:tcPr>
          <w:p w14:paraId="548A42BE" w14:textId="5713B19E" w:rsidR="00446AB8" w:rsidRPr="00D12796" w:rsidRDefault="00446AB8" w:rsidP="008725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8930" w:type="dxa"/>
          </w:tcPr>
          <w:p w14:paraId="572F4DE9" w14:textId="36C94123" w:rsidR="00446AB8" w:rsidRPr="00D12796" w:rsidRDefault="00446AB8" w:rsidP="0087250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</w:tr>
      <w:tr w:rsidR="00446AB8" w:rsidRPr="00D12796" w14:paraId="08069EA5" w14:textId="46D419B4" w:rsidTr="00446AB8">
        <w:tc>
          <w:tcPr>
            <w:tcW w:w="700" w:type="dxa"/>
          </w:tcPr>
          <w:p w14:paraId="1933B173" w14:textId="0100D7EB" w:rsidR="00446AB8" w:rsidRPr="00D12796" w:rsidRDefault="00446AB8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14:paraId="6F2B567A" w14:textId="1867F9C9" w:rsidR="00446AB8" w:rsidRPr="00D12796" w:rsidRDefault="00446AB8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6CA16E05" w14:textId="67E65C53" w:rsidR="00446AB8" w:rsidRPr="00D12796" w:rsidRDefault="00446AB8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46AB8" w:rsidRPr="00D12796" w14:paraId="2166124B" w14:textId="3C156E85" w:rsidTr="00446AB8">
        <w:tc>
          <w:tcPr>
            <w:tcW w:w="700" w:type="dxa"/>
          </w:tcPr>
          <w:p w14:paraId="6773D9DC" w14:textId="1A63E5E7" w:rsidR="00446AB8" w:rsidRPr="00D12796" w:rsidRDefault="00446AB8" w:rsidP="003A3963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6279C6C1" w14:textId="04B34C6E" w:rsidR="00446AB8" w:rsidRPr="00D12796" w:rsidRDefault="00446AB8" w:rsidP="009867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Monitorius (1 vnt.)</w:t>
            </w:r>
          </w:p>
        </w:tc>
        <w:tc>
          <w:tcPr>
            <w:tcW w:w="8930" w:type="dxa"/>
          </w:tcPr>
          <w:p w14:paraId="74CAC149" w14:textId="77777777" w:rsidR="00446AB8" w:rsidRPr="00D12796" w:rsidRDefault="00446AB8" w:rsidP="00C7445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741E433D" w14:textId="63C920CE" w:rsidTr="00446AB8">
        <w:tc>
          <w:tcPr>
            <w:tcW w:w="700" w:type="dxa"/>
          </w:tcPr>
          <w:p w14:paraId="63D89BFD" w14:textId="08F9B150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7" w:type="dxa"/>
          </w:tcPr>
          <w:p w14:paraId="07E52376" w14:textId="0E3C4CE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Ekrano raiška</w:t>
            </w:r>
          </w:p>
        </w:tc>
        <w:tc>
          <w:tcPr>
            <w:tcW w:w="8930" w:type="dxa"/>
          </w:tcPr>
          <w:p w14:paraId="7C8E2494" w14:textId="0D2E158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4K (ne mažiau 3840 x 2160) taškų</w:t>
            </w:r>
          </w:p>
        </w:tc>
      </w:tr>
      <w:tr w:rsidR="00446AB8" w:rsidRPr="00D12796" w14:paraId="7387A954" w14:textId="317781C1" w:rsidTr="00446AB8">
        <w:tc>
          <w:tcPr>
            <w:tcW w:w="700" w:type="dxa"/>
          </w:tcPr>
          <w:p w14:paraId="48067691" w14:textId="6A98D5AC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7" w:type="dxa"/>
          </w:tcPr>
          <w:p w14:paraId="3AFF78CF" w14:textId="3B00A91B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Ekrano įstrižainė</w:t>
            </w:r>
          </w:p>
        </w:tc>
        <w:tc>
          <w:tcPr>
            <w:tcW w:w="8930" w:type="dxa"/>
          </w:tcPr>
          <w:p w14:paraId="75CA78C2" w14:textId="05CFF445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31"</w:t>
            </w:r>
          </w:p>
        </w:tc>
      </w:tr>
      <w:tr w:rsidR="00446AB8" w:rsidRPr="00D12796" w14:paraId="7EC63E33" w14:textId="7D98F1B4" w:rsidTr="00446AB8">
        <w:tc>
          <w:tcPr>
            <w:tcW w:w="700" w:type="dxa"/>
          </w:tcPr>
          <w:p w14:paraId="3677E949" w14:textId="14359280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7" w:type="dxa"/>
          </w:tcPr>
          <w:p w14:paraId="313D7368" w14:textId="319353F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Ekrano šviesumas</w:t>
            </w:r>
          </w:p>
        </w:tc>
        <w:tc>
          <w:tcPr>
            <w:tcW w:w="8930" w:type="dxa"/>
          </w:tcPr>
          <w:p w14:paraId="1D81271D" w14:textId="16E8A205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450 cd/m2</w:t>
            </w:r>
          </w:p>
        </w:tc>
      </w:tr>
      <w:tr w:rsidR="00446AB8" w:rsidRPr="00D12796" w14:paraId="6307045A" w14:textId="3EA9BB11" w:rsidTr="00446AB8">
        <w:tc>
          <w:tcPr>
            <w:tcW w:w="700" w:type="dxa"/>
          </w:tcPr>
          <w:p w14:paraId="164D3359" w14:textId="40D9BA28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7" w:type="dxa"/>
          </w:tcPr>
          <w:p w14:paraId="2AB7AAE2" w14:textId="6866B81B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Vaizdo signalo įvestys</w:t>
            </w:r>
          </w:p>
        </w:tc>
        <w:tc>
          <w:tcPr>
            <w:tcW w:w="8930" w:type="dxa"/>
          </w:tcPr>
          <w:p w14:paraId="632379DD" w14:textId="37EC613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 bent viena iš šių jungčių: DisplayPort, HDMI, DVI, SDI arba lygiavertės</w:t>
            </w:r>
          </w:p>
        </w:tc>
      </w:tr>
      <w:tr w:rsidR="00446AB8" w:rsidRPr="00D12796" w14:paraId="6E000751" w14:textId="41C5B8FC" w:rsidTr="00446AB8">
        <w:tc>
          <w:tcPr>
            <w:tcW w:w="700" w:type="dxa"/>
          </w:tcPr>
          <w:p w14:paraId="4778AFEF" w14:textId="3FA610A3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7" w:type="dxa"/>
          </w:tcPr>
          <w:p w14:paraId="7C023C50" w14:textId="4F57684C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Medicininės paskirties</w:t>
            </w:r>
          </w:p>
        </w:tc>
        <w:tc>
          <w:tcPr>
            <w:tcW w:w="8930" w:type="dxa"/>
          </w:tcPr>
          <w:p w14:paraId="7CD0B6C1" w14:textId="7C293AF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3271CD42" w14:textId="656662B0" w:rsidTr="00446AB8">
        <w:tc>
          <w:tcPr>
            <w:tcW w:w="700" w:type="dxa"/>
          </w:tcPr>
          <w:p w14:paraId="7035BF9B" w14:textId="37A13B00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7" w:type="dxa"/>
          </w:tcPr>
          <w:p w14:paraId="5904A1DB" w14:textId="47A9A8B4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Vaizdo procesorius (1 vnt.)</w:t>
            </w:r>
          </w:p>
        </w:tc>
        <w:tc>
          <w:tcPr>
            <w:tcW w:w="8930" w:type="dxa"/>
          </w:tcPr>
          <w:p w14:paraId="21C234D6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2CEF4A7A" w14:textId="1CE247DD" w:rsidTr="00446AB8">
        <w:tc>
          <w:tcPr>
            <w:tcW w:w="700" w:type="dxa"/>
          </w:tcPr>
          <w:p w14:paraId="0169A5E8" w14:textId="37775871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7" w:type="dxa"/>
          </w:tcPr>
          <w:p w14:paraId="4D0E73D9" w14:textId="436B01E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Vaizdo signalų arba lygiavertės</w:t>
            </w:r>
          </w:p>
        </w:tc>
        <w:tc>
          <w:tcPr>
            <w:tcW w:w="8930" w:type="dxa"/>
          </w:tcPr>
          <w:p w14:paraId="3E7F1902" w14:textId="3C7D752C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 bent viena iš šių jungčių: DisplayPort, HDMI, DVI, SDI arba lygiavertės</w:t>
            </w:r>
          </w:p>
        </w:tc>
      </w:tr>
      <w:tr w:rsidR="00446AB8" w:rsidRPr="00D12796" w14:paraId="543DFAF5" w14:textId="7F455B5A" w:rsidTr="00446AB8">
        <w:tc>
          <w:tcPr>
            <w:tcW w:w="700" w:type="dxa"/>
          </w:tcPr>
          <w:p w14:paraId="04B070CA" w14:textId="70EDEBB9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7" w:type="dxa"/>
          </w:tcPr>
          <w:p w14:paraId="7FE3B2E5" w14:textId="18F69D8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Vaizdų išsaugojimas</w:t>
            </w:r>
          </w:p>
        </w:tc>
        <w:tc>
          <w:tcPr>
            <w:tcW w:w="8930" w:type="dxa"/>
          </w:tcPr>
          <w:p w14:paraId="5D530043" w14:textId="4F87B79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Vidinė atmintis ir galimybė pajungti nešiojamą atminties įtaisą (USB)</w:t>
            </w:r>
          </w:p>
        </w:tc>
      </w:tr>
      <w:tr w:rsidR="00446AB8" w:rsidRPr="00D12796" w14:paraId="2449887A" w14:textId="65926E10" w:rsidTr="00446AB8">
        <w:tc>
          <w:tcPr>
            <w:tcW w:w="700" w:type="dxa"/>
          </w:tcPr>
          <w:p w14:paraId="79194818" w14:textId="45B2105D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7" w:type="dxa"/>
          </w:tcPr>
          <w:p w14:paraId="59EFB707" w14:textId="2929B55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Šviesos šaltinis </w:t>
            </w:r>
          </w:p>
        </w:tc>
        <w:tc>
          <w:tcPr>
            <w:tcW w:w="8930" w:type="dxa"/>
          </w:tcPr>
          <w:p w14:paraId="5C4D808D" w14:textId="181717D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Integruotas LED arba lygiavertis</w:t>
            </w:r>
          </w:p>
        </w:tc>
      </w:tr>
      <w:tr w:rsidR="00446AB8" w:rsidRPr="00D12796" w14:paraId="7173F2BC" w14:textId="234E95C7" w:rsidTr="00446AB8">
        <w:tc>
          <w:tcPr>
            <w:tcW w:w="700" w:type="dxa"/>
          </w:tcPr>
          <w:p w14:paraId="5D4BCDCF" w14:textId="33BAE82B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  <w:r w:rsidR="009919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14:paraId="40236B38" w14:textId="4A897B88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Stebėjimas specialiu apšvietimu, optinė technologija ir vaizdo gerinimo funkcija:</w:t>
            </w:r>
          </w:p>
        </w:tc>
        <w:tc>
          <w:tcPr>
            <w:tcW w:w="8930" w:type="dxa"/>
          </w:tcPr>
          <w:p w14:paraId="7D6B170F" w14:textId="0278B9F7" w:rsidR="00446AB8" w:rsidRPr="00D12796" w:rsidRDefault="0001581E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9919D5"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prastos, baltos šviesos, stebėjimo režimas;</w:t>
            </w:r>
          </w:p>
          <w:p w14:paraId="66AF181A" w14:textId="74003232" w:rsidR="00446AB8" w:rsidRPr="00D12796" w:rsidRDefault="0001581E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9919D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tebėjimo režimas, skirtas kraujagyslių tinklo bei paviršinių audinių struktūros išryškinimui;</w:t>
            </w:r>
          </w:p>
          <w:p w14:paraId="29D52833" w14:textId="00FC0ACD" w:rsidR="00446AB8" w:rsidRPr="00D12796" w:rsidRDefault="0001581E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919D5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aizdo tekstūros ir spalvų kokybės gerinimas režimas: paryškina tonų pasikeitimus, vaizdo struktūrą ir kontūrus;</w:t>
            </w:r>
          </w:p>
        </w:tc>
      </w:tr>
      <w:tr w:rsidR="00446AB8" w:rsidRPr="00D12796" w14:paraId="4FAA0506" w14:textId="33A0E7A0" w:rsidTr="00446AB8">
        <w:tc>
          <w:tcPr>
            <w:tcW w:w="700" w:type="dxa"/>
          </w:tcPr>
          <w:p w14:paraId="70C0E8C3" w14:textId="56228F60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7" w:type="dxa"/>
          </w:tcPr>
          <w:p w14:paraId="33AE689E" w14:textId="448E6B9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Automatinis vaizdo šviesumo/ryškumo reguliavimas, priklausomai nuo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endoskopo padėties.</w:t>
            </w:r>
          </w:p>
        </w:tc>
        <w:tc>
          <w:tcPr>
            <w:tcW w:w="8930" w:type="dxa"/>
          </w:tcPr>
          <w:p w14:paraId="44F03EE7" w14:textId="4846C63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</w:tr>
      <w:tr w:rsidR="00446AB8" w:rsidRPr="00D12796" w14:paraId="3C2161DD" w14:textId="184123E2" w:rsidTr="00446AB8">
        <w:tc>
          <w:tcPr>
            <w:tcW w:w="700" w:type="dxa"/>
          </w:tcPr>
          <w:p w14:paraId="5B6722DF" w14:textId="7684C2A7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57" w:type="dxa"/>
          </w:tcPr>
          <w:p w14:paraId="1EB1B389" w14:textId="07AB5CD3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Dirbtinio intelekto sistema polipų lokalizacijai nustatyti su charakterizavimo funkcija, kai yra nurodomas polipo tipas (hiperplastinis, neoplastinis)</w:t>
            </w:r>
          </w:p>
        </w:tc>
        <w:tc>
          <w:tcPr>
            <w:tcW w:w="8930" w:type="dxa"/>
          </w:tcPr>
          <w:p w14:paraId="22413F2D" w14:textId="226B791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2172486C" w14:textId="175E55F6" w:rsidTr="00446AB8">
        <w:tc>
          <w:tcPr>
            <w:tcW w:w="700" w:type="dxa"/>
          </w:tcPr>
          <w:p w14:paraId="03599B5D" w14:textId="76315267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446AB8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57" w:type="dxa"/>
          </w:tcPr>
          <w:p w14:paraId="1FA9EFDE" w14:textId="28DDE26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Taikymo sritys</w:t>
            </w:r>
          </w:p>
        </w:tc>
        <w:tc>
          <w:tcPr>
            <w:tcW w:w="8930" w:type="dxa"/>
          </w:tcPr>
          <w:p w14:paraId="33ED9068" w14:textId="34B81B50" w:rsidR="00446AB8" w:rsidRPr="0001581E" w:rsidRDefault="0001581E" w:rsidP="000158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2.7.1. </w:t>
            </w:r>
            <w:r w:rsidR="00446AB8"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Gastroskopija su optinio priartinimo „zoom“ funkcija;</w:t>
            </w:r>
          </w:p>
          <w:p w14:paraId="3BC9C58A" w14:textId="4406DA44" w:rsidR="00446AB8" w:rsidRPr="0001581E" w:rsidRDefault="0001581E" w:rsidP="0001581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2.7.2. </w:t>
            </w:r>
            <w:r w:rsidR="00446AB8"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Kolonoskopija su optinio priartinimo „zoom“ funkcija;</w:t>
            </w:r>
          </w:p>
          <w:p w14:paraId="5563CA26" w14:textId="14145308" w:rsidR="00446AB8" w:rsidRPr="0001581E" w:rsidRDefault="0001581E" w:rsidP="0001581E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2.7.3. </w:t>
            </w:r>
            <w:r w:rsidR="00446AB8" w:rsidRPr="00015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Enteroskopija su balionu dilatacijai</w:t>
            </w:r>
            <w:r w:rsidR="00F11B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46AB8" w:rsidRPr="00D12796" w14:paraId="293C47B2" w14:textId="3FCDA3BD" w:rsidTr="00446AB8">
        <w:tc>
          <w:tcPr>
            <w:tcW w:w="700" w:type="dxa"/>
          </w:tcPr>
          <w:p w14:paraId="498C3B5D" w14:textId="5ACAF24D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7" w:type="dxa"/>
          </w:tcPr>
          <w:p w14:paraId="23CE4584" w14:textId="2FDD430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Vaizdo gastroskopas (2 vnt.)</w:t>
            </w:r>
          </w:p>
        </w:tc>
        <w:tc>
          <w:tcPr>
            <w:tcW w:w="8930" w:type="dxa"/>
          </w:tcPr>
          <w:p w14:paraId="3B4D8D8E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39FC5C92" w14:textId="19583A7B" w:rsidTr="00446AB8">
        <w:tc>
          <w:tcPr>
            <w:tcW w:w="700" w:type="dxa"/>
          </w:tcPr>
          <w:p w14:paraId="5609AA70" w14:textId="2FE712FE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7" w:type="dxa"/>
          </w:tcPr>
          <w:p w14:paraId="4BDC614E" w14:textId="51EF3E4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Vaizdo gastroskopas prie sistemos jungiasi viena jungtimi</w:t>
            </w:r>
          </w:p>
        </w:tc>
        <w:tc>
          <w:tcPr>
            <w:tcW w:w="8930" w:type="dxa"/>
          </w:tcPr>
          <w:p w14:paraId="608DC646" w14:textId="7A1BA0F4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30C0F3A6" w14:textId="6554A5BE" w:rsidTr="00446AB8">
        <w:tc>
          <w:tcPr>
            <w:tcW w:w="700" w:type="dxa"/>
          </w:tcPr>
          <w:p w14:paraId="4EE62EFE" w14:textId="06913D26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7" w:type="dxa"/>
          </w:tcPr>
          <w:p w14:paraId="6FA5AFEB" w14:textId="0AFC3AF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8930" w:type="dxa"/>
          </w:tcPr>
          <w:p w14:paraId="425ACEEB" w14:textId="7B7C0A5B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140°</w:t>
            </w:r>
          </w:p>
        </w:tc>
      </w:tr>
      <w:tr w:rsidR="00446AB8" w:rsidRPr="00D12796" w14:paraId="548D3A26" w14:textId="479FB90C" w:rsidTr="00446AB8">
        <w:tc>
          <w:tcPr>
            <w:tcW w:w="700" w:type="dxa"/>
          </w:tcPr>
          <w:p w14:paraId="47AD42CA" w14:textId="624F59A4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7" w:type="dxa"/>
          </w:tcPr>
          <w:p w14:paraId="5CE809C9" w14:textId="18BED3C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Regėjimo lauko gylis</w:t>
            </w:r>
          </w:p>
        </w:tc>
        <w:tc>
          <w:tcPr>
            <w:tcW w:w="8930" w:type="dxa"/>
          </w:tcPr>
          <w:p w14:paraId="4CCC4C05" w14:textId="752DE286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Ne siauresnėse ribose kaip 2-100 mm</w:t>
            </w:r>
          </w:p>
        </w:tc>
      </w:tr>
      <w:tr w:rsidR="00446AB8" w:rsidRPr="00D12796" w14:paraId="2C5EDB9E" w14:textId="4A334EC5" w:rsidTr="00446AB8">
        <w:tc>
          <w:tcPr>
            <w:tcW w:w="700" w:type="dxa"/>
          </w:tcPr>
          <w:p w14:paraId="3EFDAAAF" w14:textId="7D0544FF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57" w:type="dxa"/>
          </w:tcPr>
          <w:p w14:paraId="2489D3B1" w14:textId="45C60E39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Lenkimo kampai:</w:t>
            </w:r>
          </w:p>
        </w:tc>
        <w:tc>
          <w:tcPr>
            <w:tcW w:w="8930" w:type="dxa"/>
          </w:tcPr>
          <w:p w14:paraId="757CDB57" w14:textId="2F69ACCF" w:rsidR="00446AB8" w:rsidRPr="00D12796" w:rsidRDefault="00F11B11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ukštyn/žemyn ≥ 210° / ≥ 90°</w:t>
            </w:r>
          </w:p>
          <w:p w14:paraId="568AF827" w14:textId="0C0FC2B5" w:rsidR="00446AB8" w:rsidRPr="00D12796" w:rsidRDefault="00F11B11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ešinėn/kairėn ≥100°/ ≥ 100°</w:t>
            </w:r>
          </w:p>
        </w:tc>
      </w:tr>
      <w:tr w:rsidR="00446AB8" w:rsidRPr="00D12796" w14:paraId="78711A7F" w14:textId="181D2C98" w:rsidTr="00446AB8">
        <w:tc>
          <w:tcPr>
            <w:tcW w:w="700" w:type="dxa"/>
          </w:tcPr>
          <w:p w14:paraId="03E3BC0C" w14:textId="12CFD8EE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57" w:type="dxa"/>
          </w:tcPr>
          <w:p w14:paraId="52B1DBDE" w14:textId="4357E4D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Įvedamosios dalies diametras</w:t>
            </w:r>
          </w:p>
        </w:tc>
        <w:tc>
          <w:tcPr>
            <w:tcW w:w="8930" w:type="dxa"/>
          </w:tcPr>
          <w:p w14:paraId="0C4CC6BE" w14:textId="313030D6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≤ 10,0 mm</w:t>
            </w:r>
          </w:p>
        </w:tc>
      </w:tr>
      <w:tr w:rsidR="00446AB8" w:rsidRPr="00D12796" w14:paraId="73315FCA" w14:textId="09FD0026" w:rsidTr="00446AB8">
        <w:tc>
          <w:tcPr>
            <w:tcW w:w="700" w:type="dxa"/>
          </w:tcPr>
          <w:p w14:paraId="62E144FA" w14:textId="3A3F6059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257" w:type="dxa"/>
          </w:tcPr>
          <w:p w14:paraId="77201DE8" w14:textId="1DF20C2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Distalinio galo diametras</w:t>
            </w:r>
          </w:p>
        </w:tc>
        <w:tc>
          <w:tcPr>
            <w:tcW w:w="8930" w:type="dxa"/>
          </w:tcPr>
          <w:p w14:paraId="26284D7C" w14:textId="771DC48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≤ 10,0 mm</w:t>
            </w:r>
          </w:p>
        </w:tc>
      </w:tr>
      <w:tr w:rsidR="00446AB8" w:rsidRPr="00D12796" w14:paraId="3EBC5225" w14:textId="49F0E948" w:rsidTr="00446AB8">
        <w:tc>
          <w:tcPr>
            <w:tcW w:w="700" w:type="dxa"/>
          </w:tcPr>
          <w:p w14:paraId="53086BF3" w14:textId="27A004D5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257" w:type="dxa"/>
          </w:tcPr>
          <w:p w14:paraId="05223CAC" w14:textId="3CA3024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Instrumentinio kanalo diametras</w:t>
            </w:r>
          </w:p>
        </w:tc>
        <w:tc>
          <w:tcPr>
            <w:tcW w:w="8930" w:type="dxa"/>
          </w:tcPr>
          <w:p w14:paraId="0D7E3B79" w14:textId="62DE6158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2,8 mm</w:t>
            </w:r>
          </w:p>
        </w:tc>
      </w:tr>
      <w:tr w:rsidR="00446AB8" w:rsidRPr="00D12796" w14:paraId="3F34BF71" w14:textId="33F98966" w:rsidTr="00446AB8">
        <w:tc>
          <w:tcPr>
            <w:tcW w:w="700" w:type="dxa"/>
          </w:tcPr>
          <w:p w14:paraId="01EACAD9" w14:textId="271C414F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257" w:type="dxa"/>
          </w:tcPr>
          <w:p w14:paraId="2774A7A6" w14:textId="3EC3507F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8930" w:type="dxa"/>
          </w:tcPr>
          <w:p w14:paraId="4150435B" w14:textId="3A7FF118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1050 mm ± 50 mm</w:t>
            </w:r>
          </w:p>
        </w:tc>
      </w:tr>
      <w:tr w:rsidR="00446AB8" w:rsidRPr="00D12796" w14:paraId="173E7179" w14:textId="6088193E" w:rsidTr="00446AB8">
        <w:tc>
          <w:tcPr>
            <w:tcW w:w="700" w:type="dxa"/>
          </w:tcPr>
          <w:p w14:paraId="69F12BCF" w14:textId="24D65BBC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257" w:type="dxa"/>
          </w:tcPr>
          <w:p w14:paraId="642A8F58" w14:textId="7E4DA7D3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Vaizdas apdorojamas/perduodamas naudojant CMOS technologiją</w:t>
            </w:r>
          </w:p>
        </w:tc>
        <w:tc>
          <w:tcPr>
            <w:tcW w:w="8930" w:type="dxa"/>
          </w:tcPr>
          <w:p w14:paraId="4FCA196E" w14:textId="19144BB2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58FA313F" w14:textId="2A58193B" w:rsidTr="00446AB8">
        <w:tc>
          <w:tcPr>
            <w:tcW w:w="700" w:type="dxa"/>
          </w:tcPr>
          <w:p w14:paraId="7D4CDAE6" w14:textId="5EBE6AF5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257" w:type="dxa"/>
          </w:tcPr>
          <w:p w14:paraId="0876A377" w14:textId="0654E4C3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Komplektuojama su:</w:t>
            </w:r>
          </w:p>
        </w:tc>
        <w:tc>
          <w:tcPr>
            <w:tcW w:w="8930" w:type="dxa"/>
          </w:tcPr>
          <w:p w14:paraId="4A69D416" w14:textId="0C8F0C8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Kandikliai - 5 vnt.</w:t>
            </w:r>
          </w:p>
        </w:tc>
      </w:tr>
      <w:tr w:rsidR="00446AB8" w:rsidRPr="00D12796" w14:paraId="67EE3643" w14:textId="1935D03F" w:rsidTr="00446AB8">
        <w:tc>
          <w:tcPr>
            <w:tcW w:w="700" w:type="dxa"/>
          </w:tcPr>
          <w:p w14:paraId="18B87220" w14:textId="6A8EAFBF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7" w:type="dxa"/>
          </w:tcPr>
          <w:p w14:paraId="76FEFAEE" w14:textId="4482D45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Vaizdo kolonoskopas (2 vnt.)</w:t>
            </w:r>
          </w:p>
        </w:tc>
        <w:tc>
          <w:tcPr>
            <w:tcW w:w="8930" w:type="dxa"/>
          </w:tcPr>
          <w:p w14:paraId="2EED7D57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1AF3AF85" w14:textId="70A76CF5" w:rsidTr="00446AB8">
        <w:tc>
          <w:tcPr>
            <w:tcW w:w="700" w:type="dxa"/>
          </w:tcPr>
          <w:p w14:paraId="27E9908C" w14:textId="7F4C5EC7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7" w:type="dxa"/>
          </w:tcPr>
          <w:p w14:paraId="465B163D" w14:textId="332FFB4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Vaizdo kolonoskopas prie sistemos jungiasi viena jungtimi</w:t>
            </w:r>
          </w:p>
        </w:tc>
        <w:tc>
          <w:tcPr>
            <w:tcW w:w="8930" w:type="dxa"/>
          </w:tcPr>
          <w:p w14:paraId="2F70F1A9" w14:textId="0278C66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15F1C788" w14:textId="7B003DBA" w:rsidTr="00446AB8">
        <w:tc>
          <w:tcPr>
            <w:tcW w:w="700" w:type="dxa"/>
          </w:tcPr>
          <w:p w14:paraId="02E52FFF" w14:textId="5B75C4DF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7" w:type="dxa"/>
          </w:tcPr>
          <w:p w14:paraId="2D6EEECD" w14:textId="048478AD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8930" w:type="dxa"/>
          </w:tcPr>
          <w:p w14:paraId="13CC0BEA" w14:textId="7632AAC4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170°</w:t>
            </w:r>
          </w:p>
        </w:tc>
      </w:tr>
      <w:tr w:rsidR="00446AB8" w:rsidRPr="00D12796" w14:paraId="3807CBCC" w14:textId="4E227C6B" w:rsidTr="00446AB8">
        <w:tc>
          <w:tcPr>
            <w:tcW w:w="700" w:type="dxa"/>
          </w:tcPr>
          <w:p w14:paraId="03CC18BC" w14:textId="25E6485C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57" w:type="dxa"/>
          </w:tcPr>
          <w:p w14:paraId="47DD85A4" w14:textId="1E42DE8E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Regėjimo lauko gylis </w:t>
            </w:r>
          </w:p>
        </w:tc>
        <w:tc>
          <w:tcPr>
            <w:tcW w:w="8930" w:type="dxa"/>
          </w:tcPr>
          <w:p w14:paraId="185CB7E7" w14:textId="5CC3B49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Ne siauresnėse ribose kaip 2-100 mm</w:t>
            </w:r>
          </w:p>
        </w:tc>
      </w:tr>
      <w:tr w:rsidR="00446AB8" w:rsidRPr="00D12796" w14:paraId="61A9B54E" w14:textId="12E555DE" w:rsidTr="00446AB8">
        <w:tc>
          <w:tcPr>
            <w:tcW w:w="700" w:type="dxa"/>
          </w:tcPr>
          <w:p w14:paraId="04081535" w14:textId="20BA87C3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57" w:type="dxa"/>
          </w:tcPr>
          <w:p w14:paraId="45224342" w14:textId="724C1D38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Lenkimo kampai:</w:t>
            </w:r>
          </w:p>
        </w:tc>
        <w:tc>
          <w:tcPr>
            <w:tcW w:w="8930" w:type="dxa"/>
          </w:tcPr>
          <w:p w14:paraId="0D2AA7B4" w14:textId="4C830E5F" w:rsidR="00446AB8" w:rsidRPr="00D12796" w:rsidRDefault="00F11B11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 aukštyn/žemyn ≥ 180°/ ≥ 180°</w:t>
            </w:r>
          </w:p>
          <w:p w14:paraId="4E7B0CDF" w14:textId="2DA23309" w:rsidR="00446AB8" w:rsidRPr="00D12796" w:rsidRDefault="00F11B11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 dešinėn/kairėn ≥160°/≥ 160°</w:t>
            </w:r>
          </w:p>
        </w:tc>
      </w:tr>
      <w:tr w:rsidR="00446AB8" w:rsidRPr="00D12796" w14:paraId="1993EF23" w14:textId="5F0F0AAA" w:rsidTr="00446AB8">
        <w:tc>
          <w:tcPr>
            <w:tcW w:w="700" w:type="dxa"/>
          </w:tcPr>
          <w:p w14:paraId="0CC19477" w14:textId="242B33D1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57" w:type="dxa"/>
          </w:tcPr>
          <w:p w14:paraId="796947E8" w14:textId="519FE3C4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Įvedamo vamzdelio diametras</w:t>
            </w:r>
          </w:p>
        </w:tc>
        <w:tc>
          <w:tcPr>
            <w:tcW w:w="8930" w:type="dxa"/>
          </w:tcPr>
          <w:p w14:paraId="56F895B4" w14:textId="16CFDBA8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≤ 13,0 mm</w:t>
            </w:r>
          </w:p>
        </w:tc>
      </w:tr>
      <w:tr w:rsidR="00446AB8" w:rsidRPr="00D12796" w14:paraId="3BCD3C4B" w14:textId="5F500C31" w:rsidTr="00446AB8">
        <w:tc>
          <w:tcPr>
            <w:tcW w:w="700" w:type="dxa"/>
          </w:tcPr>
          <w:p w14:paraId="73893AC5" w14:textId="69DB6A5E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257" w:type="dxa"/>
          </w:tcPr>
          <w:p w14:paraId="72A09DFC" w14:textId="27195475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Distalinio galo diametras</w:t>
            </w:r>
          </w:p>
        </w:tc>
        <w:tc>
          <w:tcPr>
            <w:tcW w:w="8930" w:type="dxa"/>
          </w:tcPr>
          <w:p w14:paraId="16D9C7A8" w14:textId="5E20DE76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≤ 13,5 mm</w:t>
            </w:r>
          </w:p>
        </w:tc>
      </w:tr>
      <w:tr w:rsidR="00446AB8" w:rsidRPr="00D12796" w14:paraId="52E92BD8" w14:textId="5359DF8B" w:rsidTr="00446AB8">
        <w:tc>
          <w:tcPr>
            <w:tcW w:w="700" w:type="dxa"/>
          </w:tcPr>
          <w:p w14:paraId="2D52947D" w14:textId="39394066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257" w:type="dxa"/>
          </w:tcPr>
          <w:p w14:paraId="54173F66" w14:textId="2F5E171D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Instrumentinio kanalo diametras</w:t>
            </w:r>
          </w:p>
        </w:tc>
        <w:tc>
          <w:tcPr>
            <w:tcW w:w="8930" w:type="dxa"/>
          </w:tcPr>
          <w:p w14:paraId="1AE80A8B" w14:textId="5ED237FE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3,7 mm</w:t>
            </w:r>
          </w:p>
        </w:tc>
      </w:tr>
      <w:tr w:rsidR="00446AB8" w:rsidRPr="00D12796" w14:paraId="4D0C58E9" w14:textId="22B8FDC7" w:rsidTr="00446AB8">
        <w:tc>
          <w:tcPr>
            <w:tcW w:w="700" w:type="dxa"/>
          </w:tcPr>
          <w:p w14:paraId="59E7CA35" w14:textId="39D46C02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257" w:type="dxa"/>
          </w:tcPr>
          <w:p w14:paraId="2C453530" w14:textId="707C85D9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Papildomas vandens padavimo kanalas</w:t>
            </w:r>
          </w:p>
        </w:tc>
        <w:tc>
          <w:tcPr>
            <w:tcW w:w="8930" w:type="dxa"/>
          </w:tcPr>
          <w:p w14:paraId="7616356C" w14:textId="6573E232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14829CE5" w14:textId="658CE8C4" w:rsidTr="00446AB8">
        <w:tc>
          <w:tcPr>
            <w:tcW w:w="700" w:type="dxa"/>
          </w:tcPr>
          <w:p w14:paraId="30BD507A" w14:textId="4A850E6C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257" w:type="dxa"/>
          </w:tcPr>
          <w:p w14:paraId="69C51370" w14:textId="3F38A7AA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Vaizdas apdorojamas/perduodamas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naudojant CMOS technologiją</w:t>
            </w:r>
          </w:p>
        </w:tc>
        <w:tc>
          <w:tcPr>
            <w:tcW w:w="8930" w:type="dxa"/>
          </w:tcPr>
          <w:p w14:paraId="48879597" w14:textId="1148984D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</w:tr>
      <w:tr w:rsidR="00446AB8" w:rsidRPr="00D12796" w14:paraId="694E8725" w14:textId="1CC4A6A1" w:rsidTr="00446AB8">
        <w:tc>
          <w:tcPr>
            <w:tcW w:w="700" w:type="dxa"/>
          </w:tcPr>
          <w:p w14:paraId="54EA5ECB" w14:textId="016F536E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257" w:type="dxa"/>
          </w:tcPr>
          <w:p w14:paraId="3E436930" w14:textId="0884F455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8930" w:type="dxa"/>
          </w:tcPr>
          <w:p w14:paraId="3B272F4E" w14:textId="41340015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1690 mm ± 20 mm</w:t>
            </w:r>
          </w:p>
        </w:tc>
      </w:tr>
      <w:tr w:rsidR="00446AB8" w:rsidRPr="00D12796" w14:paraId="57635DB4" w14:textId="1222E101" w:rsidTr="00446AB8">
        <w:tc>
          <w:tcPr>
            <w:tcW w:w="700" w:type="dxa"/>
          </w:tcPr>
          <w:p w14:paraId="122864F4" w14:textId="76FC1E30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7" w:type="dxa"/>
          </w:tcPr>
          <w:p w14:paraId="32B5AD2C" w14:textId="1ABA920D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Endoskopinis vežimėlis (1 vnt.)</w:t>
            </w:r>
          </w:p>
        </w:tc>
        <w:tc>
          <w:tcPr>
            <w:tcW w:w="8930" w:type="dxa"/>
          </w:tcPr>
          <w:p w14:paraId="7EC1443A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66C4D585" w14:textId="33488AE2" w:rsidTr="00446AB8">
        <w:tc>
          <w:tcPr>
            <w:tcW w:w="700" w:type="dxa"/>
          </w:tcPr>
          <w:p w14:paraId="3B1CCEFC" w14:textId="53FE9EF7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7" w:type="dxa"/>
          </w:tcPr>
          <w:p w14:paraId="5B3D67FF" w14:textId="6AAC96E6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Artikuliuojama alkūnė monitoriui pakabinti</w:t>
            </w:r>
          </w:p>
        </w:tc>
        <w:tc>
          <w:tcPr>
            <w:tcW w:w="8930" w:type="dxa"/>
          </w:tcPr>
          <w:p w14:paraId="5DCB994C" w14:textId="080E4080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73BEA67A" w14:textId="2FABA0EF" w:rsidTr="00446AB8">
        <w:tc>
          <w:tcPr>
            <w:tcW w:w="700" w:type="dxa"/>
          </w:tcPr>
          <w:p w14:paraId="2C755AD4" w14:textId="708F906A" w:rsidR="00446AB8" w:rsidRPr="00D12796" w:rsidRDefault="00446AB8" w:rsidP="00203D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257" w:type="dxa"/>
          </w:tcPr>
          <w:p w14:paraId="2D2A2F83" w14:textId="7332A9C7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Endoskopo laikikliai</w:t>
            </w:r>
          </w:p>
        </w:tc>
        <w:tc>
          <w:tcPr>
            <w:tcW w:w="8930" w:type="dxa"/>
          </w:tcPr>
          <w:p w14:paraId="466D8CC8" w14:textId="47264782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2 vnt.</w:t>
            </w:r>
          </w:p>
        </w:tc>
      </w:tr>
      <w:tr w:rsidR="00446AB8" w:rsidRPr="00D12796" w14:paraId="12F735FB" w14:textId="36FF43CC" w:rsidTr="00446AB8">
        <w:tc>
          <w:tcPr>
            <w:tcW w:w="700" w:type="dxa"/>
          </w:tcPr>
          <w:p w14:paraId="77A522A8" w14:textId="1FA4B76F" w:rsidR="00446AB8" w:rsidRPr="00D12796" w:rsidRDefault="00446AB8" w:rsidP="00203D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57" w:type="dxa"/>
          </w:tcPr>
          <w:p w14:paraId="152F87D6" w14:textId="3F34120B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Lentynos įrangai</w:t>
            </w:r>
          </w:p>
        </w:tc>
        <w:tc>
          <w:tcPr>
            <w:tcW w:w="8930" w:type="dxa"/>
          </w:tcPr>
          <w:p w14:paraId="5B7AD982" w14:textId="49D4FA96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3</w:t>
            </w:r>
          </w:p>
        </w:tc>
      </w:tr>
      <w:tr w:rsidR="00446AB8" w:rsidRPr="00D12796" w14:paraId="0E6E4694" w14:textId="08409E0B" w:rsidTr="00446AB8">
        <w:tc>
          <w:tcPr>
            <w:tcW w:w="700" w:type="dxa"/>
          </w:tcPr>
          <w:p w14:paraId="0E904140" w14:textId="4122A919" w:rsidR="00446AB8" w:rsidRPr="00D12796" w:rsidRDefault="00446AB8" w:rsidP="00203D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257" w:type="dxa"/>
          </w:tcPr>
          <w:p w14:paraId="4F23F0DE" w14:textId="0983FAA2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Skiriamasis transformatorius</w:t>
            </w:r>
          </w:p>
        </w:tc>
        <w:tc>
          <w:tcPr>
            <w:tcW w:w="8930" w:type="dxa"/>
          </w:tcPr>
          <w:p w14:paraId="30DC4C77" w14:textId="47A353D9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657A5C7F" w14:textId="2396C37E" w:rsidTr="00446AB8">
        <w:tc>
          <w:tcPr>
            <w:tcW w:w="700" w:type="dxa"/>
          </w:tcPr>
          <w:p w14:paraId="56215C41" w14:textId="1118BF63" w:rsidR="00446AB8" w:rsidRPr="00D12796" w:rsidRDefault="00446AB8" w:rsidP="00203D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257" w:type="dxa"/>
          </w:tcPr>
          <w:p w14:paraId="58DCFE48" w14:textId="17B79E7D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Laikikliai atsiurbimo indams, 2 vnt. </w:t>
            </w:r>
          </w:p>
        </w:tc>
        <w:tc>
          <w:tcPr>
            <w:tcW w:w="8930" w:type="dxa"/>
          </w:tcPr>
          <w:p w14:paraId="3113F3BD" w14:textId="2DF2E8AE" w:rsidR="00446AB8" w:rsidRPr="00D12796" w:rsidRDefault="00446AB8" w:rsidP="00203D0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Pakabinami ant bėgelio arba tvirtinami ant greitos fiksacijos tvirtinimo elementų</w:t>
            </w:r>
            <w:r w:rsidR="00311C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 kurie nesudarytų sunkumų greitai ir patogiai keisti atsiurbimo indą/ išpilti turinį.</w:t>
            </w:r>
          </w:p>
        </w:tc>
      </w:tr>
      <w:tr w:rsidR="00446AB8" w:rsidRPr="00D12796" w14:paraId="32D6A776" w14:textId="6287DEF9" w:rsidTr="00446AB8">
        <w:tc>
          <w:tcPr>
            <w:tcW w:w="700" w:type="dxa"/>
          </w:tcPr>
          <w:p w14:paraId="7AE2D3EA" w14:textId="4657A154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57" w:type="dxa"/>
          </w:tcPr>
          <w:p w14:paraId="6AE8A63A" w14:textId="6F665236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Elektros lizdai, vežimėlyje esančiai įrangai pajungti </w:t>
            </w:r>
          </w:p>
        </w:tc>
        <w:tc>
          <w:tcPr>
            <w:tcW w:w="8930" w:type="dxa"/>
          </w:tcPr>
          <w:p w14:paraId="7A3DE066" w14:textId="665AF6C3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≥ 6 vnt.</w:t>
            </w:r>
          </w:p>
        </w:tc>
      </w:tr>
      <w:tr w:rsidR="00446AB8" w:rsidRPr="00D12796" w14:paraId="13C0E275" w14:textId="3C65C22E" w:rsidTr="00446AB8">
        <w:tc>
          <w:tcPr>
            <w:tcW w:w="700" w:type="dxa"/>
          </w:tcPr>
          <w:p w14:paraId="32ECB294" w14:textId="29508724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57" w:type="dxa"/>
          </w:tcPr>
          <w:p w14:paraId="3D8B9F36" w14:textId="18DAD0E1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Endoskopinis siurblys (1 vnt.)</w:t>
            </w:r>
          </w:p>
        </w:tc>
        <w:tc>
          <w:tcPr>
            <w:tcW w:w="8930" w:type="dxa"/>
          </w:tcPr>
          <w:p w14:paraId="3067A8BB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4B3CA54F" w14:textId="263D31F4" w:rsidTr="00446AB8">
        <w:tc>
          <w:tcPr>
            <w:tcW w:w="700" w:type="dxa"/>
          </w:tcPr>
          <w:p w14:paraId="73367638" w14:textId="770EDA36" w:rsidR="00446AB8" w:rsidRPr="00D12796" w:rsidRDefault="00446AB8" w:rsidP="00996A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57" w:type="dxa"/>
          </w:tcPr>
          <w:p w14:paraId="0B6240D4" w14:textId="3FD3AB2C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 xml:space="preserve">Maksimalus siurbimo srautas </w:t>
            </w:r>
          </w:p>
        </w:tc>
        <w:tc>
          <w:tcPr>
            <w:tcW w:w="8930" w:type="dxa"/>
          </w:tcPr>
          <w:p w14:paraId="535DA981" w14:textId="5F3F2461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≥ 40 l/min</w:t>
            </w:r>
          </w:p>
        </w:tc>
      </w:tr>
      <w:tr w:rsidR="00446AB8" w:rsidRPr="00D12796" w14:paraId="4CE0941A" w14:textId="10BFE11F" w:rsidTr="00446AB8">
        <w:tc>
          <w:tcPr>
            <w:tcW w:w="700" w:type="dxa"/>
          </w:tcPr>
          <w:p w14:paraId="325C045E" w14:textId="2EFC07BC" w:rsidR="00446AB8" w:rsidRPr="00D12796" w:rsidRDefault="00446AB8" w:rsidP="00996A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57" w:type="dxa"/>
          </w:tcPr>
          <w:p w14:paraId="0F204DAA" w14:textId="77BCFCD2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Vakuumas</w:t>
            </w:r>
          </w:p>
        </w:tc>
        <w:tc>
          <w:tcPr>
            <w:tcW w:w="8930" w:type="dxa"/>
          </w:tcPr>
          <w:p w14:paraId="6550191F" w14:textId="59B63BF7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≥ 90 kPa</w:t>
            </w:r>
          </w:p>
        </w:tc>
      </w:tr>
      <w:tr w:rsidR="00446AB8" w:rsidRPr="00D12796" w14:paraId="4C4767D2" w14:textId="3455EDCC" w:rsidTr="00446AB8">
        <w:tc>
          <w:tcPr>
            <w:tcW w:w="700" w:type="dxa"/>
          </w:tcPr>
          <w:p w14:paraId="3F83ADED" w14:textId="6865639F" w:rsidR="00446AB8" w:rsidRPr="00D12796" w:rsidRDefault="00446AB8" w:rsidP="00996A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257" w:type="dxa"/>
          </w:tcPr>
          <w:p w14:paraId="7C088F93" w14:textId="59090FB7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Indas skysčiams, 4 vnt.</w:t>
            </w:r>
          </w:p>
          <w:p w14:paraId="39B43494" w14:textId="77777777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151DAE5" w14:textId="4C09DB6B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≥ 2 l, autoklavuojamas, polisulfoninis arba polikarbonatinis</w:t>
            </w:r>
          </w:p>
        </w:tc>
      </w:tr>
      <w:tr w:rsidR="00446AB8" w:rsidRPr="00D12796" w14:paraId="64C2886C" w14:textId="430D5532" w:rsidTr="00446AB8">
        <w:tc>
          <w:tcPr>
            <w:tcW w:w="700" w:type="dxa"/>
          </w:tcPr>
          <w:p w14:paraId="3C7E9F5E" w14:textId="7F3A555A" w:rsidR="00446AB8" w:rsidRPr="00D12796" w:rsidRDefault="00446AB8" w:rsidP="00996A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257" w:type="dxa"/>
          </w:tcPr>
          <w:p w14:paraId="60B4AEF1" w14:textId="49D3C842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Endoskopinis siurblys montuojamas endoskopinio vežimėlio lentynoje arba yra endoskopinio vežimėlio dalis (ne</w:t>
            </w:r>
            <w:r w:rsidR="007B1677">
              <w:rPr>
                <w:rFonts w:ascii="Times New Roman" w:hAnsi="Times New Roman" w:cs="Times New Roman"/>
                <w:sz w:val="24"/>
                <w:szCs w:val="24"/>
              </w:rPr>
              <w:t xml:space="preserve">pastatomas </w:t>
            </w: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atskiras įrenginys šalia endoskopinės įrangos vežimėlio)</w:t>
            </w:r>
          </w:p>
        </w:tc>
        <w:tc>
          <w:tcPr>
            <w:tcW w:w="8930" w:type="dxa"/>
          </w:tcPr>
          <w:p w14:paraId="0EA82C92" w14:textId="1ADF0E06" w:rsidR="00446AB8" w:rsidRPr="00D12796" w:rsidRDefault="00446AB8" w:rsidP="00996A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63E1D089" w14:textId="5E4C71F3" w:rsidTr="00446AB8">
        <w:tc>
          <w:tcPr>
            <w:tcW w:w="700" w:type="dxa"/>
          </w:tcPr>
          <w:p w14:paraId="11F68A9D" w14:textId="40DEF2EA" w:rsidR="00446AB8" w:rsidRPr="00D12796" w:rsidRDefault="00446AB8" w:rsidP="0060265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7" w:type="dxa"/>
          </w:tcPr>
          <w:p w14:paraId="3A307550" w14:textId="135F3264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Apiplovimo pompa (1 vnt.)</w:t>
            </w:r>
          </w:p>
        </w:tc>
        <w:tc>
          <w:tcPr>
            <w:tcW w:w="8930" w:type="dxa"/>
          </w:tcPr>
          <w:p w14:paraId="70115474" w14:textId="77777777" w:rsidR="00446AB8" w:rsidRPr="00D12796" w:rsidRDefault="00446AB8" w:rsidP="006026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34E3912C" w14:textId="14E838EB" w:rsidTr="00446AB8">
        <w:tc>
          <w:tcPr>
            <w:tcW w:w="700" w:type="dxa"/>
          </w:tcPr>
          <w:p w14:paraId="3D99F42A" w14:textId="4033AAC3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257" w:type="dxa"/>
          </w:tcPr>
          <w:p w14:paraId="5638C6B3" w14:textId="790FEAC3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Pompos tipas - peristatinis plovimo siurblys</w:t>
            </w:r>
          </w:p>
        </w:tc>
        <w:tc>
          <w:tcPr>
            <w:tcW w:w="8930" w:type="dxa"/>
          </w:tcPr>
          <w:p w14:paraId="5B2BA847" w14:textId="5BF55E77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514527ED" w14:textId="3CAF887C" w:rsidTr="00446AB8">
        <w:tc>
          <w:tcPr>
            <w:tcW w:w="700" w:type="dxa"/>
          </w:tcPr>
          <w:p w14:paraId="0ADA24C9" w14:textId="333B6326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257" w:type="dxa"/>
          </w:tcPr>
          <w:p w14:paraId="6DC1E392" w14:textId="583EF3F8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Reguliuojamas vandens srautas</w:t>
            </w:r>
          </w:p>
        </w:tc>
        <w:tc>
          <w:tcPr>
            <w:tcW w:w="8930" w:type="dxa"/>
          </w:tcPr>
          <w:p w14:paraId="42444CDA" w14:textId="7F00E1D4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48EFCF12" w14:textId="570A7E69" w:rsidTr="00446AB8">
        <w:tc>
          <w:tcPr>
            <w:tcW w:w="700" w:type="dxa"/>
          </w:tcPr>
          <w:p w14:paraId="297C4BFF" w14:textId="24A1E7D4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257" w:type="dxa"/>
          </w:tcPr>
          <w:p w14:paraId="207C31BB" w14:textId="1CED74B6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Pompos valdymas - valdoma pedalu arba endoskopo mygtuku</w:t>
            </w:r>
          </w:p>
        </w:tc>
        <w:tc>
          <w:tcPr>
            <w:tcW w:w="8930" w:type="dxa"/>
          </w:tcPr>
          <w:p w14:paraId="578CA055" w14:textId="585FE97A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5F791478" w14:textId="4A9F6819" w:rsidTr="00446AB8">
        <w:tc>
          <w:tcPr>
            <w:tcW w:w="700" w:type="dxa"/>
          </w:tcPr>
          <w:p w14:paraId="7BBDEDE9" w14:textId="3BE9635E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257" w:type="dxa"/>
          </w:tcPr>
          <w:p w14:paraId="405D0DE3" w14:textId="54B00B9C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Reguliuojamas vandens srautas:</w:t>
            </w:r>
          </w:p>
        </w:tc>
        <w:tc>
          <w:tcPr>
            <w:tcW w:w="8930" w:type="dxa"/>
          </w:tcPr>
          <w:p w14:paraId="33CD7ABE" w14:textId="2BB7EC53" w:rsidR="00446AB8" w:rsidRPr="00D12796" w:rsidRDefault="00F11B11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1. per papildomą vandens kanalą: ≥ 200 ml/min;</w:t>
            </w:r>
          </w:p>
          <w:p w14:paraId="4CEA9C40" w14:textId="61CDFDD4" w:rsidR="00446AB8" w:rsidRPr="00D12796" w:rsidRDefault="00F11B11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  <w:r w:rsidR="00446AB8"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2. per instrumento kanalą: ≥ 525 ml/min.</w:t>
            </w:r>
          </w:p>
        </w:tc>
      </w:tr>
      <w:tr w:rsidR="00446AB8" w:rsidRPr="00D12796" w14:paraId="114EFB24" w14:textId="46EE8170" w:rsidTr="00446AB8">
        <w:tc>
          <w:tcPr>
            <w:tcW w:w="700" w:type="dxa"/>
          </w:tcPr>
          <w:p w14:paraId="2908900B" w14:textId="489ACFCB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257" w:type="dxa"/>
          </w:tcPr>
          <w:p w14:paraId="488AB90F" w14:textId="75F5BFF5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Komplektacija:</w:t>
            </w:r>
          </w:p>
        </w:tc>
        <w:tc>
          <w:tcPr>
            <w:tcW w:w="8930" w:type="dxa"/>
          </w:tcPr>
          <w:p w14:paraId="0CEA3DBC" w14:textId="450815B3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 1 l talpos vandens konteineris ≥ 1 vnt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; vienkartiniai vamzdeliai ≥ 10 vnt.</w:t>
            </w:r>
          </w:p>
        </w:tc>
      </w:tr>
      <w:tr w:rsidR="00446AB8" w:rsidRPr="00D12796" w14:paraId="64FC0FA4" w14:textId="62AA561B" w:rsidTr="00446AB8">
        <w:tc>
          <w:tcPr>
            <w:tcW w:w="700" w:type="dxa"/>
          </w:tcPr>
          <w:p w14:paraId="63C90530" w14:textId="0189A040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7" w:type="dxa"/>
          </w:tcPr>
          <w:p w14:paraId="31D8EB57" w14:textId="1051AAE2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Elektrochirurginis generatorius (1 vnt.)</w:t>
            </w:r>
          </w:p>
        </w:tc>
        <w:tc>
          <w:tcPr>
            <w:tcW w:w="8930" w:type="dxa"/>
          </w:tcPr>
          <w:p w14:paraId="69C92778" w14:textId="77777777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AB8" w:rsidRPr="00D12796" w14:paraId="086CAFBF" w14:textId="59A43962" w:rsidTr="00446AB8">
        <w:tc>
          <w:tcPr>
            <w:tcW w:w="700" w:type="dxa"/>
          </w:tcPr>
          <w:p w14:paraId="6C68BD5E" w14:textId="71056729" w:rsidR="00446AB8" w:rsidRPr="00D12796" w:rsidRDefault="00446AB8" w:rsidP="00D05D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257" w:type="dxa"/>
          </w:tcPr>
          <w:p w14:paraId="0935BE88" w14:textId="535A672F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Tinkamas endoskopinei elektrochirurgijai su monopolinio pjovimo ir koaguliacijos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bei bipolinio pjovimo ir koaguliacijos režimais.</w:t>
            </w:r>
          </w:p>
        </w:tc>
        <w:tc>
          <w:tcPr>
            <w:tcW w:w="8930" w:type="dxa"/>
          </w:tcPr>
          <w:p w14:paraId="6DDB12CA" w14:textId="5B1A48A9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</w:tr>
      <w:tr w:rsidR="00446AB8" w:rsidRPr="00D12796" w14:paraId="490FEAB3" w14:textId="341AE876" w:rsidTr="00446AB8">
        <w:tc>
          <w:tcPr>
            <w:tcW w:w="700" w:type="dxa"/>
          </w:tcPr>
          <w:p w14:paraId="1C0236BE" w14:textId="4294BD68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257" w:type="dxa"/>
          </w:tcPr>
          <w:p w14:paraId="1BFAE660" w14:textId="71FCE552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Monopolinis pjovimas</w:t>
            </w:r>
          </w:p>
        </w:tc>
        <w:tc>
          <w:tcPr>
            <w:tcW w:w="8930" w:type="dxa"/>
          </w:tcPr>
          <w:p w14:paraId="0364B211" w14:textId="27FA3676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446AB8" w:rsidRPr="00D12796" w14:paraId="63388447" w14:textId="5AFD0B41" w:rsidTr="00446AB8">
        <w:tc>
          <w:tcPr>
            <w:tcW w:w="700" w:type="dxa"/>
          </w:tcPr>
          <w:p w14:paraId="3A801F35" w14:textId="5471A5D2" w:rsidR="00446AB8" w:rsidRPr="00D12796" w:rsidRDefault="00446AB8" w:rsidP="00D05D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257" w:type="dxa"/>
          </w:tcPr>
          <w:p w14:paraId="603A0998" w14:textId="323D91F3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Turintis specialius rėžimus endoskopinėms procedūroms</w:t>
            </w:r>
          </w:p>
        </w:tc>
        <w:tc>
          <w:tcPr>
            <w:tcW w:w="8930" w:type="dxa"/>
          </w:tcPr>
          <w:p w14:paraId="2D8F0827" w14:textId="496CB078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446AB8" w:rsidRPr="00D12796" w14:paraId="405989F2" w14:textId="4469E7BA" w:rsidTr="00446AB8">
        <w:tc>
          <w:tcPr>
            <w:tcW w:w="700" w:type="dxa"/>
          </w:tcPr>
          <w:p w14:paraId="568CDF52" w14:textId="213544AF" w:rsidR="00446AB8" w:rsidRPr="00D12796" w:rsidRDefault="00446AB8" w:rsidP="006022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257" w:type="dxa"/>
          </w:tcPr>
          <w:p w14:paraId="756035FC" w14:textId="026C160C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Monopolinė koaguliacija</w:t>
            </w:r>
          </w:p>
        </w:tc>
        <w:tc>
          <w:tcPr>
            <w:tcW w:w="8930" w:type="dxa"/>
          </w:tcPr>
          <w:p w14:paraId="070405A7" w14:textId="03CA4FAF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446AB8" w:rsidRPr="00D12796" w14:paraId="11BE33AD" w14:textId="41D03BAF" w:rsidTr="00446AB8">
        <w:tc>
          <w:tcPr>
            <w:tcW w:w="700" w:type="dxa"/>
          </w:tcPr>
          <w:p w14:paraId="357D5500" w14:textId="2E5FF580" w:rsidR="00446AB8" w:rsidRPr="00D12796" w:rsidRDefault="00446AB8" w:rsidP="006022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257" w:type="dxa"/>
          </w:tcPr>
          <w:p w14:paraId="2432C3C2" w14:textId="53DF5761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Bipolinis pjovimas</w:t>
            </w:r>
          </w:p>
        </w:tc>
        <w:tc>
          <w:tcPr>
            <w:tcW w:w="8930" w:type="dxa"/>
          </w:tcPr>
          <w:p w14:paraId="4A8CAC63" w14:textId="035FA6A6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100W</w:t>
            </w:r>
          </w:p>
        </w:tc>
      </w:tr>
      <w:tr w:rsidR="00446AB8" w:rsidRPr="00D12796" w14:paraId="2C7C443B" w14:textId="2F25D119" w:rsidTr="00446AB8">
        <w:tc>
          <w:tcPr>
            <w:tcW w:w="700" w:type="dxa"/>
          </w:tcPr>
          <w:p w14:paraId="08EE49A0" w14:textId="7FCDBB67" w:rsidR="00446AB8" w:rsidRPr="00D12796" w:rsidRDefault="00446AB8" w:rsidP="006022F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257" w:type="dxa"/>
          </w:tcPr>
          <w:p w14:paraId="388B3BE5" w14:textId="3E4A8872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Bipolinė koaguliacija</w:t>
            </w:r>
          </w:p>
        </w:tc>
        <w:tc>
          <w:tcPr>
            <w:tcW w:w="8930" w:type="dxa"/>
          </w:tcPr>
          <w:p w14:paraId="50857F94" w14:textId="0788D905" w:rsidR="00446AB8" w:rsidRPr="00D12796" w:rsidRDefault="00446AB8" w:rsidP="00602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120W</w:t>
            </w:r>
          </w:p>
        </w:tc>
      </w:tr>
      <w:tr w:rsidR="00446AB8" w:rsidRPr="00D12796" w14:paraId="26FCEEB7" w14:textId="45BA00EC" w:rsidTr="00446AB8">
        <w:tc>
          <w:tcPr>
            <w:tcW w:w="700" w:type="dxa"/>
          </w:tcPr>
          <w:p w14:paraId="6A972C6F" w14:textId="54E63D0C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257" w:type="dxa"/>
          </w:tcPr>
          <w:p w14:paraId="44909C94" w14:textId="0A995CC6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Neutralaus paciento elektrodo kabelis, skirtas daugkartiniam naudojimui, suderinamas su siūlomu generatoriumi, kiekis - 3 vnt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14:paraId="7AD3B613" w14:textId="41C6B523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ilgis 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3m</w:t>
            </w:r>
          </w:p>
        </w:tc>
      </w:tr>
      <w:tr w:rsidR="00446AB8" w:rsidRPr="00D12796" w14:paraId="21AAE064" w14:textId="3741F866" w:rsidTr="00446AB8">
        <w:tc>
          <w:tcPr>
            <w:tcW w:w="700" w:type="dxa"/>
          </w:tcPr>
          <w:p w14:paraId="5213FF9E" w14:textId="22BFA54B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257" w:type="dxa"/>
          </w:tcPr>
          <w:p w14:paraId="64421ED9" w14:textId="28191145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Laidas monopolinio elektrodo pajungimui, skirtas daugkartiniam naudojimui, suderinamas su siūlomu generatoriumi. kiekis - 3 vnt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14:paraId="57A64B7D" w14:textId="7F1FD8BA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ilgis ≥</w:t>
            </w:r>
            <w:r w:rsidR="00605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3m</w:t>
            </w:r>
          </w:p>
        </w:tc>
      </w:tr>
      <w:tr w:rsidR="00446AB8" w:rsidRPr="00D12796" w14:paraId="22A52E17" w14:textId="405734DD" w:rsidTr="00446AB8">
        <w:tc>
          <w:tcPr>
            <w:tcW w:w="700" w:type="dxa"/>
          </w:tcPr>
          <w:p w14:paraId="31F9A0BA" w14:textId="18BF305D" w:rsidR="00446AB8" w:rsidRPr="00D12796" w:rsidRDefault="00446AB8" w:rsidP="001448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257" w:type="dxa"/>
          </w:tcPr>
          <w:p w14:paraId="5097CB2C" w14:textId="3C16338F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Kojinio valdymo pedalas, kiekis 1 vnt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</w:tcPr>
          <w:p w14:paraId="6A5A3B63" w14:textId="3D23C5C6" w:rsidR="00446AB8" w:rsidRPr="00D12796" w:rsidRDefault="00446AB8" w:rsidP="001448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Ne mažiau dviejų jungiklių</w:t>
            </w:r>
          </w:p>
        </w:tc>
      </w:tr>
      <w:tr w:rsidR="00446AB8" w:rsidRPr="00D12796" w14:paraId="5B7B129E" w14:textId="7F5F4A12" w:rsidTr="00446AB8">
        <w:tc>
          <w:tcPr>
            <w:tcW w:w="700" w:type="dxa"/>
          </w:tcPr>
          <w:p w14:paraId="3172F627" w14:textId="47F0C1C3" w:rsidR="00446AB8" w:rsidRPr="00D12796" w:rsidRDefault="00446AB8" w:rsidP="00D05D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257" w:type="dxa"/>
          </w:tcPr>
          <w:p w14:paraId="3B3171C8" w14:textId="58A5D009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Neutralus paciento elektrodas, kiekis - 100 vnt.</w:t>
            </w:r>
          </w:p>
          <w:p w14:paraId="225A12A2" w14:textId="77777777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48989DE" w14:textId="2BC4ED8E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Vienkartinis, klijuojamas, ne mažiau dviejų kontaktinių zonų.</w:t>
            </w:r>
          </w:p>
        </w:tc>
      </w:tr>
      <w:tr w:rsidR="00446AB8" w:rsidRPr="00D12796" w14:paraId="0F5A67D8" w14:textId="71871714" w:rsidTr="00446AB8">
        <w:tc>
          <w:tcPr>
            <w:tcW w:w="700" w:type="dxa"/>
          </w:tcPr>
          <w:p w14:paraId="7945896F" w14:textId="05197011" w:rsidR="00446AB8" w:rsidRPr="00D12796" w:rsidRDefault="00446AB8" w:rsidP="00D05D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7" w:type="dxa"/>
          </w:tcPr>
          <w:p w14:paraId="7BB65A7C" w14:textId="268FCDD9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hAnsi="Times New Roman" w:cs="Times New Roman"/>
                <w:sz w:val="24"/>
                <w:szCs w:val="24"/>
              </w:rPr>
              <w:t>Įrangai taikoma garantija ne mažiau kaip 24 mėn.</w:t>
            </w:r>
          </w:p>
        </w:tc>
        <w:tc>
          <w:tcPr>
            <w:tcW w:w="8930" w:type="dxa"/>
          </w:tcPr>
          <w:p w14:paraId="1DBA4E4B" w14:textId="79F4FDF6" w:rsidR="00446AB8" w:rsidRPr="00D12796" w:rsidRDefault="00446AB8" w:rsidP="00D05D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96">
              <w:rPr>
                <w:rFonts w:ascii="Times New Roman" w:eastAsia="Calibri" w:hAnsi="Times New Roman" w:cs="Times New Roman"/>
                <w:sz w:val="24"/>
                <w:szCs w:val="24"/>
              </w:rPr>
              <w:t>Būtina</w:t>
            </w:r>
          </w:p>
        </w:tc>
      </w:tr>
    </w:tbl>
    <w:p w14:paraId="28AA688E" w14:textId="77777777" w:rsidR="00BC63A4" w:rsidRPr="00D12796" w:rsidRDefault="00BC63A4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1E96C3" w14:textId="77777777" w:rsidR="00D12796" w:rsidRPr="00D12796" w:rsidRDefault="00D12796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EC48EE" w14:textId="5F6C5211" w:rsidR="00D12796" w:rsidRPr="00D12796" w:rsidRDefault="00D12796" w:rsidP="00D1279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796">
        <w:rPr>
          <w:rFonts w:ascii="Times New Roman" w:eastAsia="Calibri" w:hAnsi="Times New Roman" w:cs="Times New Roman"/>
          <w:sz w:val="24"/>
          <w:szCs w:val="24"/>
        </w:rPr>
        <w:t>Techninę specifikaciją parengė konsultacinės poliklinikos vedėj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12796">
        <w:rPr>
          <w:rFonts w:ascii="Times New Roman" w:eastAsia="Calibri" w:hAnsi="Times New Roman" w:cs="Times New Roman"/>
          <w:sz w:val="24"/>
          <w:szCs w:val="24"/>
        </w:rPr>
        <w:t xml:space="preserve"> Dovile Furmanavičien</w:t>
      </w:r>
      <w:r w:rsidR="007B1677">
        <w:rPr>
          <w:rFonts w:ascii="Times New Roman" w:eastAsia="Calibri" w:hAnsi="Times New Roman" w:cs="Times New Roman"/>
          <w:sz w:val="24"/>
          <w:szCs w:val="24"/>
        </w:rPr>
        <w:t>ė</w:t>
      </w:r>
      <w:r w:rsidRPr="00D127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B697EB" w14:textId="77777777" w:rsidR="00D12796" w:rsidRPr="00D12796" w:rsidRDefault="00D12796" w:rsidP="00D1279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A5A9B3" w14:textId="408AE796" w:rsidR="00D12796" w:rsidRPr="00D12796" w:rsidRDefault="00D12796" w:rsidP="00D1279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796">
        <w:rPr>
          <w:rFonts w:ascii="Times New Roman" w:eastAsia="Calibri" w:hAnsi="Times New Roman" w:cs="Times New Roman"/>
          <w:sz w:val="24"/>
          <w:szCs w:val="24"/>
        </w:rPr>
        <w:t>Suderinta su VšĮ Kėdainių ligoninės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796">
        <w:rPr>
          <w:rFonts w:ascii="Times New Roman" w:eastAsia="Calibri" w:hAnsi="Times New Roman" w:cs="Times New Roman"/>
          <w:sz w:val="24"/>
          <w:szCs w:val="24"/>
        </w:rPr>
        <w:t>administratorė viešiesiems pirkimams Zita Morkeliūnienė</w:t>
      </w:r>
    </w:p>
    <w:p w14:paraId="31AD051F" w14:textId="77777777" w:rsidR="00D12796" w:rsidRPr="00D12796" w:rsidRDefault="00D12796" w:rsidP="00C7445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D12796" w:rsidRPr="00D12796" w:rsidSect="00C50575">
      <w:pgSz w:w="16838" w:h="11906" w:orient="landscape"/>
      <w:pgMar w:top="1134" w:right="851" w:bottom="851" w:left="1418" w:header="1701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29D8" w14:textId="77777777" w:rsidR="00A04FF2" w:rsidRDefault="00A04FF2">
      <w:pPr>
        <w:spacing w:after="0" w:line="240" w:lineRule="auto"/>
      </w:pPr>
      <w:r>
        <w:separator/>
      </w:r>
    </w:p>
  </w:endnote>
  <w:endnote w:type="continuationSeparator" w:id="0">
    <w:p w14:paraId="1FF0BE5D" w14:textId="77777777" w:rsidR="00A04FF2" w:rsidRDefault="00A0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ACD8" w14:textId="77777777" w:rsidR="00A04FF2" w:rsidRDefault="00A04FF2">
      <w:pPr>
        <w:spacing w:after="0" w:line="240" w:lineRule="auto"/>
      </w:pPr>
      <w:r>
        <w:separator/>
      </w:r>
    </w:p>
  </w:footnote>
  <w:footnote w:type="continuationSeparator" w:id="0">
    <w:p w14:paraId="78A7C1C3" w14:textId="77777777" w:rsidR="00A04FF2" w:rsidRDefault="00A0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2988"/>
    <w:multiLevelType w:val="hybridMultilevel"/>
    <w:tmpl w:val="0CF46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4BF2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D40525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4146FB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A063B0"/>
    <w:multiLevelType w:val="multilevel"/>
    <w:tmpl w:val="8784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936C18"/>
    <w:multiLevelType w:val="hybridMultilevel"/>
    <w:tmpl w:val="0CF46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1242">
    <w:abstractNumId w:val="0"/>
  </w:num>
  <w:num w:numId="2" w16cid:durableId="887960867">
    <w:abstractNumId w:val="5"/>
  </w:num>
  <w:num w:numId="3" w16cid:durableId="1128544619">
    <w:abstractNumId w:val="3"/>
  </w:num>
  <w:num w:numId="4" w16cid:durableId="886721220">
    <w:abstractNumId w:val="4"/>
  </w:num>
  <w:num w:numId="5" w16cid:durableId="1335181548">
    <w:abstractNumId w:val="1"/>
  </w:num>
  <w:num w:numId="6" w16cid:durableId="35311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DD"/>
    <w:rsid w:val="0001581E"/>
    <w:rsid w:val="00033285"/>
    <w:rsid w:val="000366C0"/>
    <w:rsid w:val="00053B20"/>
    <w:rsid w:val="000576C4"/>
    <w:rsid w:val="00071182"/>
    <w:rsid w:val="000956DE"/>
    <w:rsid w:val="000A0EBB"/>
    <w:rsid w:val="000D4E56"/>
    <w:rsid w:val="000F1197"/>
    <w:rsid w:val="00102C21"/>
    <w:rsid w:val="00103D72"/>
    <w:rsid w:val="0012732F"/>
    <w:rsid w:val="00133ABC"/>
    <w:rsid w:val="001448B5"/>
    <w:rsid w:val="00154072"/>
    <w:rsid w:val="001632F3"/>
    <w:rsid w:val="001B58DB"/>
    <w:rsid w:val="001C0898"/>
    <w:rsid w:val="001D1AC8"/>
    <w:rsid w:val="001E05F3"/>
    <w:rsid w:val="001F3A1E"/>
    <w:rsid w:val="002039BA"/>
    <w:rsid w:val="00203D0D"/>
    <w:rsid w:val="0020462E"/>
    <w:rsid w:val="002065DC"/>
    <w:rsid w:val="002275AB"/>
    <w:rsid w:val="00230D01"/>
    <w:rsid w:val="002454D5"/>
    <w:rsid w:val="00254779"/>
    <w:rsid w:val="00292470"/>
    <w:rsid w:val="002B4717"/>
    <w:rsid w:val="002D0EC7"/>
    <w:rsid w:val="002D5184"/>
    <w:rsid w:val="002F2B86"/>
    <w:rsid w:val="002F4824"/>
    <w:rsid w:val="003008E1"/>
    <w:rsid w:val="00311CCB"/>
    <w:rsid w:val="003277F4"/>
    <w:rsid w:val="0033794C"/>
    <w:rsid w:val="0034549E"/>
    <w:rsid w:val="00351BFC"/>
    <w:rsid w:val="00357B32"/>
    <w:rsid w:val="00376AB8"/>
    <w:rsid w:val="00390FD8"/>
    <w:rsid w:val="003A3963"/>
    <w:rsid w:val="003B19FA"/>
    <w:rsid w:val="003B5369"/>
    <w:rsid w:val="003C425B"/>
    <w:rsid w:val="003E348A"/>
    <w:rsid w:val="004337E2"/>
    <w:rsid w:val="00444B42"/>
    <w:rsid w:val="00444C77"/>
    <w:rsid w:val="00446AB8"/>
    <w:rsid w:val="00472374"/>
    <w:rsid w:val="00497348"/>
    <w:rsid w:val="004A508E"/>
    <w:rsid w:val="004C7537"/>
    <w:rsid w:val="004E181C"/>
    <w:rsid w:val="004E291C"/>
    <w:rsid w:val="004F2FA5"/>
    <w:rsid w:val="00501FFC"/>
    <w:rsid w:val="00504408"/>
    <w:rsid w:val="0050779B"/>
    <w:rsid w:val="005505C0"/>
    <w:rsid w:val="00552744"/>
    <w:rsid w:val="00555BA6"/>
    <w:rsid w:val="005829EB"/>
    <w:rsid w:val="005A75DD"/>
    <w:rsid w:val="005B6B0A"/>
    <w:rsid w:val="006022FE"/>
    <w:rsid w:val="00602657"/>
    <w:rsid w:val="00603E5B"/>
    <w:rsid w:val="00605A09"/>
    <w:rsid w:val="0061199D"/>
    <w:rsid w:val="006172FC"/>
    <w:rsid w:val="00624FE9"/>
    <w:rsid w:val="0066403D"/>
    <w:rsid w:val="00664C3D"/>
    <w:rsid w:val="00670E88"/>
    <w:rsid w:val="0068745F"/>
    <w:rsid w:val="00687A8C"/>
    <w:rsid w:val="006E15B7"/>
    <w:rsid w:val="00713D80"/>
    <w:rsid w:val="00727550"/>
    <w:rsid w:val="0073438F"/>
    <w:rsid w:val="007532A4"/>
    <w:rsid w:val="00760DA1"/>
    <w:rsid w:val="00770431"/>
    <w:rsid w:val="007749AF"/>
    <w:rsid w:val="0077520E"/>
    <w:rsid w:val="007A39A9"/>
    <w:rsid w:val="007B1677"/>
    <w:rsid w:val="007B190E"/>
    <w:rsid w:val="007B4BCD"/>
    <w:rsid w:val="007B734C"/>
    <w:rsid w:val="007C21D2"/>
    <w:rsid w:val="007C4D2A"/>
    <w:rsid w:val="007D106D"/>
    <w:rsid w:val="007E127F"/>
    <w:rsid w:val="007F092A"/>
    <w:rsid w:val="007F16D9"/>
    <w:rsid w:val="00842A5A"/>
    <w:rsid w:val="00845630"/>
    <w:rsid w:val="00863102"/>
    <w:rsid w:val="0087250A"/>
    <w:rsid w:val="00894189"/>
    <w:rsid w:val="008A170B"/>
    <w:rsid w:val="008D43FB"/>
    <w:rsid w:val="008E5ABD"/>
    <w:rsid w:val="00900CCE"/>
    <w:rsid w:val="0091280A"/>
    <w:rsid w:val="0091454E"/>
    <w:rsid w:val="00932DFE"/>
    <w:rsid w:val="0093674A"/>
    <w:rsid w:val="0094211B"/>
    <w:rsid w:val="00986748"/>
    <w:rsid w:val="009875DF"/>
    <w:rsid w:val="009919D5"/>
    <w:rsid w:val="00996AA3"/>
    <w:rsid w:val="009A3D1A"/>
    <w:rsid w:val="009C0058"/>
    <w:rsid w:val="009C1EBB"/>
    <w:rsid w:val="009E325E"/>
    <w:rsid w:val="009E4410"/>
    <w:rsid w:val="009E578E"/>
    <w:rsid w:val="00A04FF2"/>
    <w:rsid w:val="00A0560F"/>
    <w:rsid w:val="00A43C3B"/>
    <w:rsid w:val="00A50B24"/>
    <w:rsid w:val="00A576E6"/>
    <w:rsid w:val="00A64D79"/>
    <w:rsid w:val="00AA0800"/>
    <w:rsid w:val="00AC4BDA"/>
    <w:rsid w:val="00AE1E29"/>
    <w:rsid w:val="00AF2EB6"/>
    <w:rsid w:val="00B1731F"/>
    <w:rsid w:val="00B266AF"/>
    <w:rsid w:val="00B671D3"/>
    <w:rsid w:val="00B77EC0"/>
    <w:rsid w:val="00B83D05"/>
    <w:rsid w:val="00B85247"/>
    <w:rsid w:val="00B85C57"/>
    <w:rsid w:val="00B906D9"/>
    <w:rsid w:val="00B923AE"/>
    <w:rsid w:val="00BB60D2"/>
    <w:rsid w:val="00BC63A4"/>
    <w:rsid w:val="00BE640C"/>
    <w:rsid w:val="00C3002E"/>
    <w:rsid w:val="00C50575"/>
    <w:rsid w:val="00C575D9"/>
    <w:rsid w:val="00C60921"/>
    <w:rsid w:val="00C67486"/>
    <w:rsid w:val="00C7445B"/>
    <w:rsid w:val="00CA17D0"/>
    <w:rsid w:val="00CA2DD7"/>
    <w:rsid w:val="00CB4A80"/>
    <w:rsid w:val="00CE17B2"/>
    <w:rsid w:val="00CF4B92"/>
    <w:rsid w:val="00D05D14"/>
    <w:rsid w:val="00D10920"/>
    <w:rsid w:val="00D11A66"/>
    <w:rsid w:val="00D12796"/>
    <w:rsid w:val="00D129EE"/>
    <w:rsid w:val="00D50068"/>
    <w:rsid w:val="00D70ED0"/>
    <w:rsid w:val="00DC0D21"/>
    <w:rsid w:val="00DC6089"/>
    <w:rsid w:val="00DD7CEC"/>
    <w:rsid w:val="00DE1821"/>
    <w:rsid w:val="00DE5A08"/>
    <w:rsid w:val="00E00CD1"/>
    <w:rsid w:val="00E57122"/>
    <w:rsid w:val="00E72DCB"/>
    <w:rsid w:val="00E9509C"/>
    <w:rsid w:val="00E954DA"/>
    <w:rsid w:val="00ED7488"/>
    <w:rsid w:val="00F11B11"/>
    <w:rsid w:val="00F12A84"/>
    <w:rsid w:val="00F41621"/>
    <w:rsid w:val="00F92112"/>
    <w:rsid w:val="00FD753A"/>
    <w:rsid w:val="00FE03FB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6076"/>
  <w15:docId w15:val="{0FE7809F-56B0-4C2F-9D0A-ACC45BE6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60265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249"/>
        <w:tab w:val="right" w:pos="10499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79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p1,Bullet 1,Use Case List Paragraph,List Paragraph111,Paragraph,Table of contents numbered,Sąrašo pastraipa.Bullet,Bullet,Lentele,List Paragraph22,Numbering,ERP-List Paragraph"/>
    <w:basedOn w:val="Normal"/>
    <w:link w:val="ListParagraphChar"/>
    <w:qFormat/>
    <w:rsid w:val="003A3963"/>
    <w:pPr>
      <w:ind w:left="720"/>
      <w:contextualSpacing/>
    </w:pPr>
  </w:style>
  <w:style w:type="paragraph" w:customStyle="1" w:styleId="Body2">
    <w:name w:val="Body 2"/>
    <w:qFormat/>
    <w:rsid w:val="00BC63A4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0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575"/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Table of contents numbered Char,Sąrašo pastraipa.Bullet Char"/>
    <w:link w:val="ListParagraph"/>
    <w:qFormat/>
    <w:locked/>
    <w:rsid w:val="00C50575"/>
  </w:style>
  <w:style w:type="character" w:customStyle="1" w:styleId="Heading1Char">
    <w:name w:val="Heading 1 Char"/>
    <w:basedOn w:val="DefaultParagraphFont"/>
    <w:link w:val="Heading1"/>
    <w:uiPriority w:val="9"/>
    <w:rsid w:val="006026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2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cp:keywords/>
  <dc:description/>
  <cp:lastModifiedBy>donatas.stelmokas83@gmail.com</cp:lastModifiedBy>
  <cp:revision>18</cp:revision>
  <cp:lastPrinted>2025-01-23T07:09:00Z</cp:lastPrinted>
  <dcterms:created xsi:type="dcterms:W3CDTF">2025-06-13T05:40:00Z</dcterms:created>
  <dcterms:modified xsi:type="dcterms:W3CDTF">2025-06-16T10:16:00Z</dcterms:modified>
  <cp:category/>
</cp:coreProperties>
</file>