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8B47" w14:textId="50BC94BB" w:rsidR="001718D4" w:rsidRPr="00FF660D" w:rsidRDefault="00BD0476" w:rsidP="00BD0476">
      <w:pPr>
        <w:jc w:val="center"/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DFACE60" wp14:editId="39CBF1F9">
            <wp:extent cx="1628775" cy="790575"/>
            <wp:effectExtent l="0" t="0" r="9525" b="9525"/>
            <wp:docPr id="83" name="Paveikslėlis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9FE0" w14:textId="77777777" w:rsidR="00BD0476" w:rsidRPr="00FF660D" w:rsidRDefault="00BD0476" w:rsidP="00BD0476">
      <w:pPr>
        <w:jc w:val="center"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3E6D4E7B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0268A87E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b/>
          <w:kern w:val="2"/>
          <w:sz w:val="22"/>
          <w:szCs w:val="22"/>
        </w:rPr>
        <w:t>DĖL RINKOS KONSULTACIJOS</w:t>
      </w:r>
    </w:p>
    <w:p w14:paraId="04149B28" w14:textId="77777777" w:rsidR="001718D4" w:rsidRPr="00FF660D" w:rsidRDefault="001718D4" w:rsidP="001718D4">
      <w:pPr>
        <w:rPr>
          <w:rFonts w:asciiTheme="minorHAnsi" w:hAnsiTheme="minorHAnsi" w:cstheme="minorHAnsi"/>
          <w:sz w:val="22"/>
          <w:szCs w:val="22"/>
        </w:rPr>
      </w:pPr>
    </w:p>
    <w:p w14:paraId="445B4E82" w14:textId="4B77A626" w:rsidR="001718D4" w:rsidRPr="00FF660D" w:rsidRDefault="001718D4" w:rsidP="00BD047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eastAsia="Calibri" w:hAnsiTheme="minorHAnsi" w:cstheme="minorHAnsi"/>
          <w:sz w:val="22"/>
          <w:szCs w:val="22"/>
        </w:rPr>
        <w:t>AB „Amber Grid“ (toliau – Amber Grid), siekdama tinkamai pasirengti numatom</w:t>
      </w:r>
      <w:r w:rsidR="004F2096">
        <w:rPr>
          <w:rFonts w:asciiTheme="minorHAnsi" w:eastAsia="Calibri" w:hAnsiTheme="minorHAnsi" w:cstheme="minorHAnsi"/>
          <w:sz w:val="22"/>
          <w:szCs w:val="22"/>
        </w:rPr>
        <w:t>am</w:t>
      </w:r>
      <w:r w:rsidR="00B63D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F2096">
        <w:rPr>
          <w:rFonts w:asciiTheme="minorHAnsi" w:eastAsia="Calibri" w:hAnsiTheme="minorHAnsi" w:cstheme="minorHAnsi"/>
          <w:sz w:val="22"/>
          <w:szCs w:val="22"/>
        </w:rPr>
        <w:t xml:space="preserve">2026 m. – 2028 m. </w:t>
      </w:r>
      <w:r w:rsidR="00B63D67">
        <w:rPr>
          <w:rFonts w:asciiTheme="minorHAnsi" w:eastAsia="Calibri" w:hAnsiTheme="minorHAnsi" w:cstheme="minorHAnsi"/>
          <w:sz w:val="22"/>
          <w:szCs w:val="22"/>
        </w:rPr>
        <w:t xml:space="preserve">EPSO-G Grupės įmonėms </w:t>
      </w:r>
      <w:r w:rsidR="004F2096">
        <w:rPr>
          <w:rFonts w:asciiTheme="minorHAnsi" w:eastAsia="Calibri" w:hAnsiTheme="minorHAnsi" w:cstheme="minorHAnsi"/>
          <w:sz w:val="22"/>
          <w:szCs w:val="22"/>
        </w:rPr>
        <w:t xml:space="preserve">finansinių ataskaitų audito ir susijusių paslaugų </w:t>
      </w:r>
      <w:r w:rsidRPr="00FF660D">
        <w:rPr>
          <w:rFonts w:asciiTheme="minorHAnsi" w:hAnsiTheme="minorHAnsi" w:cstheme="minorHAnsi"/>
          <w:sz w:val="22"/>
          <w:szCs w:val="22"/>
        </w:rPr>
        <w:t>pirkimui (toliau – Pirkimas) skelbia rinkos konsultaciją.</w:t>
      </w:r>
    </w:p>
    <w:p w14:paraId="4FF14D75" w14:textId="77777777" w:rsidR="005D6AAE" w:rsidRPr="00FF660D" w:rsidRDefault="005D6AAE" w:rsidP="00EA02AC">
      <w:pPr>
        <w:pStyle w:val="Default"/>
        <w:ind w:firstLine="567"/>
        <w:jc w:val="both"/>
        <w:rPr>
          <w:rFonts w:asciiTheme="minorHAnsi" w:eastAsia="Calibri" w:hAnsiTheme="minorHAnsi" w:cstheme="minorHAnsi"/>
          <w:sz w:val="22"/>
          <w:szCs w:val="22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1718D4" w:rsidRPr="00FF660D" w14:paraId="2828F03D" w14:textId="77777777" w:rsidTr="00EA02AC">
        <w:tc>
          <w:tcPr>
            <w:tcW w:w="2830" w:type="dxa"/>
          </w:tcPr>
          <w:p w14:paraId="7F37306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Konsultacijos objektas:</w:t>
            </w:r>
          </w:p>
        </w:tc>
        <w:tc>
          <w:tcPr>
            <w:tcW w:w="7371" w:type="dxa"/>
          </w:tcPr>
          <w:p w14:paraId="0349254F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Tinkamas pasirengimas Pirkimui nustatant Pirkimo objekto reikalavimus.</w:t>
            </w:r>
          </w:p>
        </w:tc>
      </w:tr>
      <w:tr w:rsidR="001718D4" w:rsidRPr="00FF660D" w14:paraId="6739062C" w14:textId="77777777" w:rsidTr="00EA02AC">
        <w:tc>
          <w:tcPr>
            <w:tcW w:w="2830" w:type="dxa"/>
          </w:tcPr>
          <w:p w14:paraId="459511E7" w14:textId="65803613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Tikslas:</w:t>
            </w:r>
          </w:p>
        </w:tc>
        <w:tc>
          <w:tcPr>
            <w:tcW w:w="7371" w:type="dxa"/>
          </w:tcPr>
          <w:p w14:paraId="1CFB329A" w14:textId="708F62F7" w:rsidR="001718D4" w:rsidRPr="00A352C6" w:rsidRDefault="001718D4" w:rsidP="002C712B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iki Pirkimo pradžios informuoja rinkos dalyvius (toliau – rinkos dalyviai arba tiekėjai) apie numatomą Pirkimą prašant tiekėjų, kurie yra suinteresuoti dalyvauti Pirkime, atsakyti laisva forma į priede pateikiamus klausimus, </w:t>
            </w:r>
            <w:r w:rsidRPr="00FF660D">
              <w:rPr>
                <w:rFonts w:asciiTheme="minorHAnsi" w:hAnsiTheme="minorHAnsi" w:cstheme="minorHAnsi"/>
                <w:iCs/>
                <w:sz w:val="22"/>
                <w:szCs w:val="22"/>
              </w:rPr>
              <w:t>pateikti savo nuomonę/siūlymus/rekomendacijas dėl efektyvesnio pirkimo vykdymo modelio, vertinimo k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riterijų,</w:t>
            </w:r>
            <w:r w:rsidR="00B63D67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preliminarios paslaugų kainos, 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techninės </w:t>
            </w:r>
            <w:r w:rsidR="00AE085A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medžiagos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ir </w:t>
            </w: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gerosios praktikos pavyzdžių apie taikomus sprendimus.</w:t>
            </w:r>
          </w:p>
          <w:p w14:paraId="02DCAF2D" w14:textId="158B63BC" w:rsidR="004B59F2" w:rsidRPr="00FF660D" w:rsidRDefault="004B59F2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A352C6">
              <w:rPr>
                <w:rFonts w:asciiTheme="minorHAnsi" w:hAnsiTheme="minorHAnsi" w:cstheme="minorHAnsi"/>
                <w:sz w:val="22"/>
                <w:szCs w:val="22"/>
              </w:rPr>
              <w:t xml:space="preserve">planuoja </w:t>
            </w:r>
            <w:r w:rsidR="00B63D67" w:rsidRPr="00A352C6">
              <w:rPr>
                <w:rFonts w:asciiTheme="minorHAnsi" w:hAnsiTheme="minorHAnsi" w:cstheme="minorHAnsi"/>
                <w:sz w:val="22"/>
                <w:szCs w:val="22"/>
              </w:rPr>
              <w:t>EPSO-G grupės įmonėms įsigyti 2026 m. – 2028 m. finansinių ataskaitų audito ir susijusias paslaugas</w:t>
            </w:r>
            <w:r w:rsidRPr="00A352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718D4" w:rsidRPr="00FF660D" w14:paraId="02C847AC" w14:textId="77777777" w:rsidTr="00EA02AC">
        <w:tc>
          <w:tcPr>
            <w:tcW w:w="2830" w:type="dxa"/>
          </w:tcPr>
          <w:p w14:paraId="11AEA200" w14:textId="77777777" w:rsidR="001718D4" w:rsidRPr="00FF660D" w:rsidRDefault="001718D4" w:rsidP="00474425">
            <w:pPr>
              <w:ind w:right="-115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Pastabos (pasiūlymai):</w:t>
            </w:r>
          </w:p>
        </w:tc>
        <w:tc>
          <w:tcPr>
            <w:tcW w:w="7371" w:type="dxa"/>
          </w:tcPr>
          <w:p w14:paraId="7389A693" w14:textId="77777777" w:rsidR="001718D4" w:rsidRPr="00FF660D" w:rsidRDefault="001718D4" w:rsidP="002C712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prašo rinkos dalyvių teikti konkrečius siūlymus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ir pateikti savo siūlymų pagrindimus,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kurie, esant poreikiui, bus aptarti konsultacijos metu.</w:t>
            </w:r>
          </w:p>
        </w:tc>
      </w:tr>
      <w:tr w:rsidR="001718D4" w:rsidRPr="00FF660D" w14:paraId="6BDD6ADB" w14:textId="77777777" w:rsidTr="00EA02AC">
        <w:tc>
          <w:tcPr>
            <w:tcW w:w="2830" w:type="dxa"/>
          </w:tcPr>
          <w:p w14:paraId="5872451C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Laikas bei</w:t>
            </w:r>
          </w:p>
          <w:p w14:paraId="32D222C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pastabų ir pasiūlymų pateikimo terminas:</w:t>
            </w:r>
          </w:p>
        </w:tc>
        <w:tc>
          <w:tcPr>
            <w:tcW w:w="7371" w:type="dxa"/>
          </w:tcPr>
          <w:p w14:paraId="428D3ACF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Bendravimas vykdomas Centrinės viešųjų pirkimų informacinės sistemos (toliau – CVP IS) priemonėmis prašant pateikti įžvalgas, siūlymus ir rekomendacijas, kurias </w:t>
            </w: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įvertins ir nuspręs, ar tikslinga rengti susitikimą su rinkos dalyviais (toliau – susitikimas).</w:t>
            </w:r>
          </w:p>
          <w:p w14:paraId="3F15DD1C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Tiekėjai prašomi ne vėliau kaip iki </w:t>
            </w:r>
            <w:r w:rsidRPr="00FF660D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termino, nurodyto CVP IS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pateikti siūlymus CVP IS priemonėmis.</w:t>
            </w:r>
          </w:p>
          <w:p w14:paraId="44D040B5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Klausimai, pastabos, siūlymai, gauti pasibaigus aukščiau nurodytam terminui, gali būti nenagrinėjami.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 </w:t>
            </w:r>
          </w:p>
          <w:p w14:paraId="044F28D0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Esant poreikiui, apie susitikimo organizavimą ir su juo susijusias aplinkybes informuosime atskiru pranešimu.  </w:t>
            </w:r>
          </w:p>
        </w:tc>
      </w:tr>
      <w:tr w:rsidR="001718D4" w:rsidRPr="00FF660D" w14:paraId="7774E901" w14:textId="77777777" w:rsidTr="00EA02AC">
        <w:tc>
          <w:tcPr>
            <w:tcW w:w="2830" w:type="dxa"/>
          </w:tcPr>
          <w:p w14:paraId="285955B6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Kontaktiniai asmenys: </w:t>
            </w:r>
          </w:p>
        </w:tc>
        <w:tc>
          <w:tcPr>
            <w:tcW w:w="7371" w:type="dxa"/>
          </w:tcPr>
          <w:p w14:paraId="0639EE3A" w14:textId="0E00B84B" w:rsidR="001718D4" w:rsidRPr="00FF660D" w:rsidRDefault="001718D4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Pirkimų</w:t>
            </w:r>
            <w:r w:rsidR="00BD0476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projektų vadovas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Marius Banys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, tel.:  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>+370 656 12117</w:t>
            </w:r>
            <w:r w:rsidR="002C712B" w:rsidRPr="00FF66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B1BC592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537755C5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24223757" w14:textId="77777777" w:rsidR="001718D4" w:rsidRPr="00FF660D" w:rsidRDefault="001718D4" w:rsidP="001718D4">
      <w:pPr>
        <w:spacing w:after="200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br w:type="page"/>
      </w:r>
    </w:p>
    <w:p w14:paraId="070B37A4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lastRenderedPageBreak/>
        <w:t>PAGRINDINIAI KLAUSIMAI</w:t>
      </w:r>
    </w:p>
    <w:p w14:paraId="54624F3E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01BD146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FF660D">
        <w:rPr>
          <w:rFonts w:asciiTheme="minorHAnsi" w:hAnsiTheme="minorHAnsi" w:cstheme="minorHAnsi"/>
          <w:sz w:val="22"/>
          <w:szCs w:val="22"/>
        </w:rPr>
        <w:t>teikti pasiūlymą  Pirkimui?</w:t>
      </w:r>
    </w:p>
    <w:p w14:paraId="163823E7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AB4215B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49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411674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70759E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45D09A1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00470B68" w14:textId="77777777" w:rsidR="00FF660D" w:rsidRPr="00FF660D" w:rsidRDefault="00FF660D" w:rsidP="00FF660D">
      <w:pPr>
        <w:pStyle w:val="CommentText"/>
        <w:tabs>
          <w:tab w:val="left" w:pos="567"/>
          <w:tab w:val="left" w:pos="993"/>
        </w:tabs>
        <w:ind w:left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5B20A1C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4D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95A39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A3AB2BC" w14:textId="77777777" w:rsidR="00FF660D" w:rsidRPr="00FF660D" w:rsidRDefault="00FF660D" w:rsidP="00FF660D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08E7929E" w14:textId="05411342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>Ar numatyti pasiūlymų vertinimo kriterijai yra tinkami ir neriboja konkurencijos? Kokius papildomus vertinimo kriterijus siūlytumėte nurodyti?</w:t>
      </w:r>
    </w:p>
    <w:p w14:paraId="36F07358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47ADB8E3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66F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1B4946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E9AC044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1CEEECF" w14:textId="734C22FE" w:rsidR="00FF660D" w:rsidRPr="00FF660D" w:rsidRDefault="00FF660D" w:rsidP="00FF660D">
      <w:pPr>
        <w:pStyle w:val="ListParagraph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>Siekiant tinkamai įvertinti numatomą pirkimo biudžetą prašome nurodyti orientacinę perkamų paslaugų</w:t>
      </w:r>
      <w:r w:rsidR="000A7A9D">
        <w:rPr>
          <w:rFonts w:asciiTheme="minorHAnsi" w:hAnsiTheme="minorHAnsi" w:cstheme="minorHAnsi"/>
        </w:rPr>
        <w:t xml:space="preserve"> </w:t>
      </w:r>
      <w:r w:rsidRPr="00FF660D">
        <w:rPr>
          <w:rFonts w:asciiTheme="minorHAnsi" w:hAnsiTheme="minorHAnsi" w:cstheme="minorHAnsi"/>
        </w:rPr>
        <w:t>kainą</w:t>
      </w:r>
      <w:r w:rsidR="00073DEC" w:rsidRPr="00722B7E">
        <w:rPr>
          <w:rFonts w:asciiTheme="minorHAnsi" w:hAnsiTheme="minorHAnsi" w:cstheme="minorHAnsi"/>
        </w:rPr>
        <w:t xml:space="preserve"> (jei būtų perkamos visos paslaugos)</w:t>
      </w:r>
      <w:r w:rsidRPr="00722B7E">
        <w:rPr>
          <w:rFonts w:asciiTheme="minorHAnsi" w:hAnsiTheme="minorHAnsi" w:cstheme="minorHAnsi"/>
        </w:rPr>
        <w:t>. Kaip, Jūsų manymu, būtų efektyviausia prašyti nurodyti pasiūlymo kainą (bendrą kainą, kainą už etapus ir pan.)?</w:t>
      </w:r>
    </w:p>
    <w:p w14:paraId="3AAC49A6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7E9160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5F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92D45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3FFC1A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05B4B761" w14:textId="77777777" w:rsidR="00FF660D" w:rsidRPr="00FF660D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>Kiek laiko galiotų Jūsų siūloma kaina?</w:t>
      </w:r>
    </w:p>
    <w:p w14:paraId="00EBAEF4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0432DFE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84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E4815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C482A03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7808C88" w14:textId="5D5E22AD" w:rsidR="00FF660D" w:rsidRPr="00722B7E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722B7E">
        <w:rPr>
          <w:rFonts w:asciiTheme="minorHAnsi" w:hAnsiTheme="minorHAnsi" w:cstheme="minorHAnsi"/>
        </w:rPr>
        <w:t>Nuo kokių parametrų priklauso pirkimo objekto kaina?</w:t>
      </w:r>
      <w:r w:rsidR="00C15813" w:rsidRPr="00722B7E">
        <w:rPr>
          <w:rFonts w:asciiTheme="minorHAnsi" w:hAnsiTheme="minorHAnsi" w:cstheme="minorHAnsi"/>
        </w:rPr>
        <w:t xml:space="preserve"> Kokie veiksniai įtakoja </w:t>
      </w:r>
      <w:r w:rsidR="00757BE7" w:rsidRPr="00722B7E">
        <w:rPr>
          <w:rFonts w:asciiTheme="minorHAnsi" w:hAnsiTheme="minorHAnsi" w:cstheme="minorHAnsi"/>
        </w:rPr>
        <w:t>pirkimo objekto kainos didėjimą, kuriuos eliminavus galėtų būti pasiekta mažesnė pirkimo kaina?</w:t>
      </w:r>
    </w:p>
    <w:p w14:paraId="499C24A8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3ABFC21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66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C95AC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7F4392F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F428696" w14:textId="0FA9252F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 specifikacija yra išsami ir aiški</w:t>
      </w:r>
      <w:r w:rsidRPr="00FF660D">
        <w:rPr>
          <w:rFonts w:asciiTheme="minorHAnsi" w:hAnsiTheme="minorHAnsi" w:cstheme="minorHAnsi"/>
          <w:bCs/>
        </w:rPr>
        <w:t>? Kokių elementų trūksta techninėje specifikacijoje?</w:t>
      </w:r>
      <w:r w:rsidR="00B23394">
        <w:rPr>
          <w:rFonts w:asciiTheme="minorHAnsi" w:hAnsiTheme="minorHAnsi" w:cstheme="minorHAnsi"/>
          <w:bCs/>
        </w:rPr>
        <w:t xml:space="preserve"> </w:t>
      </w:r>
      <w:r w:rsidR="00B23394" w:rsidRPr="004B59F2">
        <w:rPr>
          <w:rFonts w:asciiTheme="minorHAnsi" w:hAnsiTheme="minorHAnsi" w:cstheme="minorHAnsi"/>
          <w:bCs/>
        </w:rPr>
        <w:t>Ar, Jūsų nuomone, nėra keliama ribojančių konkurenciją reikalavimų?</w:t>
      </w:r>
    </w:p>
    <w:p w14:paraId="0631D90D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55C80F89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FCF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AE38D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708DCC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A0A8840" w14:textId="7D41B76F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techninėje specifikacijoje yra numatyti visi būtini parametrai, siekiant laiku įsigyti kokybiškas paslaugas? Jeigu ne, kokie parametrai galėtų būti papildomai numatyti</w:t>
      </w:r>
      <w:r w:rsidRPr="00FF660D">
        <w:rPr>
          <w:rFonts w:asciiTheme="minorHAnsi" w:hAnsiTheme="minorHAnsi" w:cstheme="minorHAnsi"/>
          <w:bCs/>
        </w:rPr>
        <w:t>?</w:t>
      </w:r>
    </w:p>
    <w:p w14:paraId="7119BD83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18FE62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8A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E56C352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87E0778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65F14622" w14:textId="4C9E3DF1" w:rsidR="00FF660D" w:rsidRPr="00FF660D" w:rsidRDefault="00E15EED" w:rsidP="00FF660D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Preliminari </w:t>
      </w:r>
      <w:r w:rsidR="008D321C">
        <w:rPr>
          <w:rFonts w:asciiTheme="minorHAnsi" w:hAnsiTheme="minorHAnsi" w:cstheme="minorHAnsi"/>
        </w:rPr>
        <w:t>paslaugų</w:t>
      </w:r>
      <w:r>
        <w:rPr>
          <w:rFonts w:asciiTheme="minorHAnsi" w:hAnsiTheme="minorHAnsi" w:cstheme="minorHAnsi"/>
        </w:rPr>
        <w:t xml:space="preserve"> </w:t>
      </w:r>
      <w:r w:rsidR="00987237">
        <w:rPr>
          <w:rFonts w:asciiTheme="minorHAnsi" w:hAnsiTheme="minorHAnsi" w:cstheme="minorHAnsi"/>
        </w:rPr>
        <w:t xml:space="preserve">suteikimo </w:t>
      </w:r>
      <w:r>
        <w:rPr>
          <w:rFonts w:asciiTheme="minorHAnsi" w:hAnsiTheme="minorHAnsi" w:cstheme="minorHAnsi"/>
        </w:rPr>
        <w:t xml:space="preserve">pabaiga – </w:t>
      </w:r>
      <w:r w:rsidR="006E5490">
        <w:rPr>
          <w:rFonts w:asciiTheme="minorHAnsi" w:hAnsiTheme="minorHAnsi" w:cstheme="minorHAnsi"/>
        </w:rPr>
        <w:t xml:space="preserve"> kasmet iki </w:t>
      </w:r>
      <w:r w:rsidR="00C01509">
        <w:rPr>
          <w:rFonts w:asciiTheme="minorHAnsi" w:hAnsiTheme="minorHAnsi" w:cstheme="minorHAnsi"/>
        </w:rPr>
        <w:t>balandžio 30 d., t.</w:t>
      </w:r>
      <w:r w:rsidR="008D321C">
        <w:rPr>
          <w:rFonts w:asciiTheme="minorHAnsi" w:hAnsiTheme="minorHAnsi" w:cstheme="minorHAnsi"/>
        </w:rPr>
        <w:t xml:space="preserve"> </w:t>
      </w:r>
      <w:r w:rsidR="00C01509">
        <w:rPr>
          <w:rFonts w:asciiTheme="minorHAnsi" w:hAnsiTheme="minorHAnsi" w:cstheme="minorHAnsi"/>
        </w:rPr>
        <w:t>y. 2027-04-30; 2028-04-30, 2029-04-30</w:t>
      </w:r>
      <w:r>
        <w:rPr>
          <w:rFonts w:asciiTheme="minorHAnsi" w:hAnsiTheme="minorHAnsi" w:cstheme="minorHAnsi"/>
        </w:rPr>
        <w:t xml:space="preserve">. </w:t>
      </w:r>
      <w:r w:rsidR="00FF660D" w:rsidRPr="00FF660D">
        <w:rPr>
          <w:rFonts w:asciiTheme="minorHAnsi" w:hAnsiTheme="minorHAnsi" w:cstheme="minorHAnsi"/>
        </w:rPr>
        <w:t>Ar numatytas paslaugų suteikimo terminas ir darbų atlikimo terminas yra realus, siekiant įsigyti kokybiškas paslaugas? Jeigu ne, koks terminas būtų realus?</w:t>
      </w:r>
      <w:r w:rsidR="00BE458F">
        <w:rPr>
          <w:rFonts w:asciiTheme="minorHAnsi" w:hAnsiTheme="minorHAnsi" w:cstheme="minorHAnsi"/>
        </w:rPr>
        <w:t xml:space="preserve"> </w:t>
      </w:r>
    </w:p>
    <w:p w14:paraId="741C6CE3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074739E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39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04FCCE6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E842E22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7FEA933F" w14:textId="77777777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t>Kokių turėtumėte pasiūlymų ar pastebėjimų dėl pirkimo? Jeigu šiame klausimyne neradote, Jūsų nuomone, svarbaus klausimo, susijusio su perkamomis paslaugomis, prašome nurodyti jį ir pakomentuoti galimą atsakymą.</w:t>
      </w:r>
    </w:p>
    <w:p w14:paraId="651FD11E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9671CFA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83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F879D7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3CF5D90" w14:textId="77777777" w:rsidR="00FF660D" w:rsidRPr="00FF660D" w:rsidRDefault="00FF660D" w:rsidP="00FF660D">
      <w:pPr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4546BC" w14:textId="77777777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t>Kiti klausimai</w:t>
      </w:r>
    </w:p>
    <w:p w14:paraId="5DB789F0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1A16034B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EC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AC3F18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4A550FC" w14:textId="77777777" w:rsidR="004B59F2" w:rsidRPr="00FF660D" w:rsidRDefault="004B59F2" w:rsidP="004B59F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5208E70" w14:textId="77777777" w:rsidR="004B59F2" w:rsidRPr="00FF660D" w:rsidRDefault="004B59F2" w:rsidP="004B59F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D1378F0" w14:textId="77777777" w:rsidR="001718D4" w:rsidRPr="00FF660D" w:rsidRDefault="001718D4" w:rsidP="001718D4">
      <w:pPr>
        <w:shd w:val="clear" w:color="auto" w:fill="FFFFFF"/>
        <w:tabs>
          <w:tab w:val="left" w:pos="993"/>
        </w:tabs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Cs/>
          <w:sz w:val="22"/>
          <w:szCs w:val="22"/>
        </w:rPr>
        <w:t>PRIDEDAMA:</w:t>
      </w:r>
    </w:p>
    <w:p w14:paraId="427FAE6E" w14:textId="308D4937" w:rsidR="00DC73C8" w:rsidRPr="00C35CCE" w:rsidRDefault="00177E94" w:rsidP="004B59F2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 w:rsidRPr="00FF660D">
        <w:rPr>
          <w:rFonts w:asciiTheme="minorHAnsi" w:hAnsiTheme="minorHAnsi" w:cstheme="minorHAnsi"/>
        </w:rPr>
        <w:t>Techninės specifikacijos projektas</w:t>
      </w:r>
      <w:r w:rsidR="00C35CCE">
        <w:rPr>
          <w:rFonts w:asciiTheme="minorHAnsi" w:hAnsiTheme="minorHAnsi" w:cstheme="minorHAnsi"/>
        </w:rPr>
        <w:t>.</w:t>
      </w:r>
    </w:p>
    <w:p w14:paraId="78C80DCF" w14:textId="6F68DE4D" w:rsidR="00C35CCE" w:rsidRPr="00E06B62" w:rsidRDefault="00C148F9" w:rsidP="004B59F2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Planuo</w:t>
      </w:r>
      <w:r w:rsidR="00E06B62">
        <w:rPr>
          <w:rFonts w:asciiTheme="minorHAnsi" w:hAnsiTheme="minorHAnsi" w:cstheme="minorHAnsi"/>
        </w:rPr>
        <w:t>jami kvalifikaciniai reikalavimai.</w:t>
      </w:r>
    </w:p>
    <w:p w14:paraId="1AD92C96" w14:textId="0E66DA4D" w:rsidR="00E06B62" w:rsidRPr="00FF660D" w:rsidRDefault="00E06B62" w:rsidP="004B59F2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Planuojami pasiūlymų vertinim</w:t>
      </w:r>
      <w:r w:rsidR="00C56B7E">
        <w:rPr>
          <w:rFonts w:asciiTheme="minorHAnsi" w:hAnsiTheme="minorHAnsi" w:cstheme="minorHAnsi"/>
        </w:rPr>
        <w:t>o kriterijai ir metodika.</w:t>
      </w:r>
    </w:p>
    <w:p w14:paraId="7FA711C1" w14:textId="48C0E294" w:rsidR="000E394F" w:rsidRPr="00FF660D" w:rsidRDefault="000E394F" w:rsidP="005E1960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495057898"/>
      <w:bookmarkEnd w:id="0"/>
    </w:p>
    <w:sectPr w:rsidR="000E394F" w:rsidRPr="00FF660D" w:rsidSect="008C262B">
      <w:headerReference w:type="even" r:id="rId10"/>
      <w:footerReference w:type="default" r:id="rId11"/>
      <w:footerReference w:type="first" r:id="rId12"/>
      <w:pgSz w:w="11907" w:h="16840" w:code="9"/>
      <w:pgMar w:top="851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C9CC" w14:textId="77777777" w:rsidR="006D2A86" w:rsidRDefault="006D2A86">
      <w:r>
        <w:separator/>
      </w:r>
    </w:p>
  </w:endnote>
  <w:endnote w:type="continuationSeparator" w:id="0">
    <w:p w14:paraId="01E6653A" w14:textId="77777777" w:rsidR="006D2A86" w:rsidRDefault="006D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91CC" w14:textId="69F8A996" w:rsidR="00BD0476" w:rsidRPr="006215C0" w:rsidRDefault="00BD0476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6215C0">
      <w:rPr>
        <w:rStyle w:val="PageNumber"/>
        <w:rFonts w:ascii="Calibri" w:hAnsi="Calibri"/>
      </w:rPr>
      <w:fldChar w:fldCharType="begin"/>
    </w:r>
    <w:r w:rsidRPr="006215C0">
      <w:rPr>
        <w:rStyle w:val="PageNumber"/>
        <w:rFonts w:ascii="Calibri" w:hAnsi="Calibri"/>
      </w:rPr>
      <w:instrText xml:space="preserve">PAGE  </w:instrText>
    </w:r>
    <w:r w:rsidRPr="006215C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24</w:t>
    </w:r>
    <w:r w:rsidRPr="006215C0">
      <w:rPr>
        <w:rStyle w:val="PageNumber"/>
        <w:rFonts w:ascii="Calibri" w:hAnsi="Calibri"/>
      </w:rPr>
      <w:fldChar w:fldCharType="end"/>
    </w:r>
  </w:p>
  <w:p w14:paraId="677A42E8" w14:textId="77777777" w:rsidR="00BD0476" w:rsidRDefault="00BD0476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0D4F" w14:textId="371FEF73" w:rsidR="00BD0476" w:rsidRDefault="00BD04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8C6BC9" w14:textId="77777777" w:rsidR="00BD0476" w:rsidRDefault="00BD0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1F09" w14:textId="77777777" w:rsidR="006D2A86" w:rsidRDefault="006D2A86">
      <w:r>
        <w:separator/>
      </w:r>
    </w:p>
  </w:footnote>
  <w:footnote w:type="continuationSeparator" w:id="0">
    <w:p w14:paraId="5659C5AF" w14:textId="77777777" w:rsidR="006D2A86" w:rsidRDefault="006D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638D" w14:textId="3311A89D" w:rsidR="00BD0476" w:rsidRDefault="00BD04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FFCC7" w14:textId="77777777" w:rsidR="00BD0476" w:rsidRDefault="00BD0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2648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3E873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440E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054DF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A60E13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Iprastas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sz w:val="20"/>
        <w:szCs w:val="2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1B94DE3"/>
    <w:multiLevelType w:val="hybridMultilevel"/>
    <w:tmpl w:val="51465F2A"/>
    <w:lvl w:ilvl="0" w:tplc="4288BA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3528A"/>
    <w:multiLevelType w:val="hybridMultilevel"/>
    <w:tmpl w:val="31DE8354"/>
    <w:styleLink w:val="SLONumberings3"/>
    <w:lvl w:ilvl="0" w:tplc="FFFFFFFF">
      <w:start w:val="1"/>
      <w:numFmt w:val="bullet"/>
      <w:pStyle w:val="List"/>
      <w:lvlText w:val=""/>
      <w:lvlJc w:val="left"/>
      <w:pPr>
        <w:tabs>
          <w:tab w:val="num" w:pos="340"/>
        </w:tabs>
        <w:ind w:left="340" w:hanging="198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6DB"/>
    <w:multiLevelType w:val="multilevel"/>
    <w:tmpl w:val="6C44C952"/>
    <w:name w:val="SLOBulletList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A75A3E"/>
    <w:multiLevelType w:val="multilevel"/>
    <w:tmpl w:val="A3687174"/>
    <w:name w:val="NC Numbering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6DF6481"/>
    <w:multiLevelType w:val="multilevel"/>
    <w:tmpl w:val="54A494C4"/>
    <w:styleLink w:val="SLONumberings1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E4068A1"/>
    <w:multiLevelType w:val="hybridMultilevel"/>
    <w:tmpl w:val="59A46104"/>
    <w:lvl w:ilvl="0" w:tplc="42B81F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0DD8"/>
    <w:multiLevelType w:val="multilevel"/>
    <w:tmpl w:val="7F10E650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3062"/>
        </w:tabs>
        <w:ind w:left="2722" w:hanging="272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1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6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200" w:hanging="1440"/>
      </w:pPr>
      <w:rPr>
        <w:rFonts w:cs="Times New Roman" w:hint="default"/>
      </w:rPr>
    </w:lvl>
  </w:abstractNum>
  <w:abstractNum w:abstractNumId="12" w15:restartNumberingAfterBreak="0">
    <w:nsid w:val="4F7A3F94"/>
    <w:multiLevelType w:val="multilevel"/>
    <w:tmpl w:val="BC2A0AAA"/>
    <w:lvl w:ilvl="0">
      <w:start w:val="1"/>
      <w:numFmt w:val="decimal"/>
      <w:pStyle w:val="Heading1"/>
      <w:lvlText w:val="%1."/>
      <w:lvlJc w:val="left"/>
      <w:pPr>
        <w:ind w:left="6171" w:hanging="360"/>
      </w:pPr>
      <w:rPr>
        <w:rFonts w:hint="default"/>
      </w:rPr>
    </w:lvl>
    <w:lvl w:ilvl="1">
      <w:start w:val="1"/>
      <w:numFmt w:val="decimal"/>
      <w:pStyle w:val="1stlevelheading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rdlevelheading"/>
      <w:isLgl/>
      <w:lvlText w:val="%1.%2.%3.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pStyle w:val="4thlevelheading"/>
      <w:isLgl/>
      <w:lvlText w:val="%1.%2.%3.%4."/>
      <w:lvlJc w:val="left"/>
      <w:pPr>
        <w:ind w:left="993" w:firstLine="0"/>
      </w:pPr>
      <w:rPr>
        <w:rFonts w:asciiTheme="minorHAnsi" w:eastAsia="Calibri" w:hAnsiTheme="minorHAnsi" w:cs="Times New Roman" w:hint="default"/>
        <w:b w:val="0"/>
      </w:rPr>
    </w:lvl>
    <w:lvl w:ilvl="4">
      <w:start w:val="1"/>
      <w:numFmt w:val="decimal"/>
      <w:pStyle w:val="5thlevelheading"/>
      <w:isLgl/>
      <w:lvlText w:val="%1.%2.%3.%4.%5."/>
      <w:lvlJc w:val="left"/>
      <w:pPr>
        <w:ind w:left="993" w:firstLine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B25C44"/>
    <w:multiLevelType w:val="multilevel"/>
    <w:tmpl w:val="06265DB6"/>
    <w:styleLink w:val="SLONumberings2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5415AE"/>
    <w:multiLevelType w:val="multilevel"/>
    <w:tmpl w:val="B9B26BFC"/>
    <w:name w:val="SLONumberedList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914FE6"/>
    <w:multiLevelType w:val="multilevel"/>
    <w:tmpl w:val="54EC6330"/>
    <w:lvl w:ilvl="0">
      <w:start w:val="1"/>
      <w:numFmt w:val="decimal"/>
      <w:pStyle w:val="Sraas1"/>
      <w:lvlText w:val="%1."/>
      <w:lvlJc w:val="left"/>
      <w:pPr>
        <w:tabs>
          <w:tab w:val="num" w:pos="8316"/>
        </w:tabs>
        <w:ind w:left="8146" w:hanging="207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Sraas21"/>
      <w:lvlText w:val="%1.%2."/>
      <w:lvlJc w:val="left"/>
      <w:pPr>
        <w:tabs>
          <w:tab w:val="num" w:pos="804"/>
        </w:tabs>
        <w:ind w:left="633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1908"/>
        </w:tabs>
        <w:ind w:left="1341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1985"/>
        </w:tabs>
        <w:ind w:left="1418" w:hanging="227"/>
      </w:pPr>
      <w:rPr>
        <w:rFonts w:cs="Times New Roman" w:hint="default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2552"/>
        </w:tabs>
        <w:ind w:left="1701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3119"/>
        </w:tabs>
        <w:ind w:left="2268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DCC375E"/>
    <w:multiLevelType w:val="hybridMultilevel"/>
    <w:tmpl w:val="5D2A883A"/>
    <w:lvl w:ilvl="0" w:tplc="C68A3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2F4"/>
    <w:multiLevelType w:val="multilevel"/>
    <w:tmpl w:val="277C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Poskyriai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8" w15:restartNumberingAfterBreak="0">
    <w:nsid w:val="789714C7"/>
    <w:multiLevelType w:val="multilevel"/>
    <w:tmpl w:val="6810AC50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ahoma" w:hAnsi="Tahoma" w:cs="Tahoma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96D0B68"/>
    <w:multiLevelType w:val="multilevel"/>
    <w:tmpl w:val="20BC288C"/>
    <w:lvl w:ilvl="0">
      <w:start w:val="2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none"/>
      <w:pStyle w:val="Heading2"/>
      <w:suff w:val="space"/>
      <w:lvlText w:val="5.28."/>
      <w:lvlJc w:val="left"/>
      <w:pPr>
        <w:ind w:left="-436" w:firstLine="720"/>
      </w:pPr>
      <w:rPr>
        <w:rFonts w:ascii="Calibri" w:hAnsi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049987548">
    <w:abstractNumId w:val="6"/>
  </w:num>
  <w:num w:numId="2" w16cid:durableId="93524490">
    <w:abstractNumId w:val="7"/>
  </w:num>
  <w:num w:numId="3" w16cid:durableId="1546721457">
    <w:abstractNumId w:val="14"/>
  </w:num>
  <w:num w:numId="4" w16cid:durableId="1599485387">
    <w:abstractNumId w:val="8"/>
  </w:num>
  <w:num w:numId="5" w16cid:durableId="743795889">
    <w:abstractNumId w:val="13"/>
  </w:num>
  <w:num w:numId="6" w16cid:durableId="435683452">
    <w:abstractNumId w:val="9"/>
  </w:num>
  <w:num w:numId="7" w16cid:durableId="687559253">
    <w:abstractNumId w:val="3"/>
  </w:num>
  <w:num w:numId="8" w16cid:durableId="1401563992">
    <w:abstractNumId w:val="2"/>
  </w:num>
  <w:num w:numId="9" w16cid:durableId="93985064">
    <w:abstractNumId w:val="1"/>
  </w:num>
  <w:num w:numId="10" w16cid:durableId="1369599974">
    <w:abstractNumId w:val="0"/>
  </w:num>
  <w:num w:numId="11" w16cid:durableId="898980778">
    <w:abstractNumId w:val="19"/>
  </w:num>
  <w:num w:numId="12" w16cid:durableId="1119496321">
    <w:abstractNumId w:val="15"/>
  </w:num>
  <w:num w:numId="13" w16cid:durableId="939337406">
    <w:abstractNumId w:val="12"/>
  </w:num>
  <w:num w:numId="14" w16cid:durableId="395789187">
    <w:abstractNumId w:val="4"/>
  </w:num>
  <w:num w:numId="15" w16cid:durableId="1303392664">
    <w:abstractNumId w:val="17"/>
  </w:num>
  <w:num w:numId="16" w16cid:durableId="222133661">
    <w:abstractNumId w:val="11"/>
  </w:num>
  <w:num w:numId="17" w16cid:durableId="17143060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047769">
    <w:abstractNumId w:val="10"/>
  </w:num>
  <w:num w:numId="19" w16cid:durableId="1821389274">
    <w:abstractNumId w:val="16"/>
  </w:num>
  <w:num w:numId="20" w16cid:durableId="164491929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E"/>
    <w:rsid w:val="00005498"/>
    <w:rsid w:val="000335EF"/>
    <w:rsid w:val="00063A1C"/>
    <w:rsid w:val="00065B9F"/>
    <w:rsid w:val="00073DEC"/>
    <w:rsid w:val="00095B45"/>
    <w:rsid w:val="000A0CBD"/>
    <w:rsid w:val="000A2C9C"/>
    <w:rsid w:val="000A7A9D"/>
    <w:rsid w:val="000B114D"/>
    <w:rsid w:val="000D7BF2"/>
    <w:rsid w:val="000E394F"/>
    <w:rsid w:val="000F21E8"/>
    <w:rsid w:val="001165DF"/>
    <w:rsid w:val="001718D4"/>
    <w:rsid w:val="00177E94"/>
    <w:rsid w:val="00190127"/>
    <w:rsid w:val="00195D66"/>
    <w:rsid w:val="001B12E4"/>
    <w:rsid w:val="001B26EE"/>
    <w:rsid w:val="00201D1D"/>
    <w:rsid w:val="002A28AE"/>
    <w:rsid w:val="002C2D6F"/>
    <w:rsid w:val="002C712B"/>
    <w:rsid w:val="002F118F"/>
    <w:rsid w:val="003115E0"/>
    <w:rsid w:val="00334829"/>
    <w:rsid w:val="00366AEF"/>
    <w:rsid w:val="003A63AB"/>
    <w:rsid w:val="003C790B"/>
    <w:rsid w:val="003D1E1E"/>
    <w:rsid w:val="004032B7"/>
    <w:rsid w:val="00416A98"/>
    <w:rsid w:val="0042759D"/>
    <w:rsid w:val="00441A34"/>
    <w:rsid w:val="004426EE"/>
    <w:rsid w:val="00474425"/>
    <w:rsid w:val="004B3CB7"/>
    <w:rsid w:val="004B59F2"/>
    <w:rsid w:val="004C7797"/>
    <w:rsid w:val="004C79CB"/>
    <w:rsid w:val="004F2096"/>
    <w:rsid w:val="00532CC3"/>
    <w:rsid w:val="00571A0F"/>
    <w:rsid w:val="005A4FC5"/>
    <w:rsid w:val="005B5A16"/>
    <w:rsid w:val="005D6AAE"/>
    <w:rsid w:val="005E1960"/>
    <w:rsid w:val="006528F6"/>
    <w:rsid w:val="00657A6D"/>
    <w:rsid w:val="006611FD"/>
    <w:rsid w:val="00661661"/>
    <w:rsid w:val="006A677B"/>
    <w:rsid w:val="006A6C85"/>
    <w:rsid w:val="006B1FA7"/>
    <w:rsid w:val="006D2A86"/>
    <w:rsid w:val="006E4069"/>
    <w:rsid w:val="006E5490"/>
    <w:rsid w:val="006F0993"/>
    <w:rsid w:val="006F2D6A"/>
    <w:rsid w:val="00721D0E"/>
    <w:rsid w:val="00722B7E"/>
    <w:rsid w:val="00723730"/>
    <w:rsid w:val="00757BE7"/>
    <w:rsid w:val="00786EB1"/>
    <w:rsid w:val="007A20D8"/>
    <w:rsid w:val="007B1292"/>
    <w:rsid w:val="007E1A47"/>
    <w:rsid w:val="007F1D9B"/>
    <w:rsid w:val="00802CC8"/>
    <w:rsid w:val="0080411E"/>
    <w:rsid w:val="00806270"/>
    <w:rsid w:val="008224C9"/>
    <w:rsid w:val="0082495F"/>
    <w:rsid w:val="008348B8"/>
    <w:rsid w:val="008632C8"/>
    <w:rsid w:val="00873D2D"/>
    <w:rsid w:val="0088193F"/>
    <w:rsid w:val="008A56B9"/>
    <w:rsid w:val="008C262B"/>
    <w:rsid w:val="008D321C"/>
    <w:rsid w:val="008D4870"/>
    <w:rsid w:val="00904FBB"/>
    <w:rsid w:val="0090798E"/>
    <w:rsid w:val="00907A58"/>
    <w:rsid w:val="00920CB0"/>
    <w:rsid w:val="00934481"/>
    <w:rsid w:val="00946D1C"/>
    <w:rsid w:val="009547C5"/>
    <w:rsid w:val="009674BE"/>
    <w:rsid w:val="00987237"/>
    <w:rsid w:val="009F3B36"/>
    <w:rsid w:val="00A1132E"/>
    <w:rsid w:val="00A30FEC"/>
    <w:rsid w:val="00A352C6"/>
    <w:rsid w:val="00A8411E"/>
    <w:rsid w:val="00A842A7"/>
    <w:rsid w:val="00AA3C18"/>
    <w:rsid w:val="00AB1DF3"/>
    <w:rsid w:val="00AB4EB8"/>
    <w:rsid w:val="00AC6EDA"/>
    <w:rsid w:val="00AD53AC"/>
    <w:rsid w:val="00AE085A"/>
    <w:rsid w:val="00AF211D"/>
    <w:rsid w:val="00AF5676"/>
    <w:rsid w:val="00B06A0A"/>
    <w:rsid w:val="00B125BD"/>
    <w:rsid w:val="00B23394"/>
    <w:rsid w:val="00B269D8"/>
    <w:rsid w:val="00B63D67"/>
    <w:rsid w:val="00B86901"/>
    <w:rsid w:val="00B91029"/>
    <w:rsid w:val="00B93EE3"/>
    <w:rsid w:val="00BD0476"/>
    <w:rsid w:val="00BE4080"/>
    <w:rsid w:val="00BE458F"/>
    <w:rsid w:val="00BF5A3E"/>
    <w:rsid w:val="00C01509"/>
    <w:rsid w:val="00C02EFB"/>
    <w:rsid w:val="00C06235"/>
    <w:rsid w:val="00C148F9"/>
    <w:rsid w:val="00C15813"/>
    <w:rsid w:val="00C23B44"/>
    <w:rsid w:val="00C27286"/>
    <w:rsid w:val="00C35CCE"/>
    <w:rsid w:val="00C53740"/>
    <w:rsid w:val="00C56B7E"/>
    <w:rsid w:val="00C56F8B"/>
    <w:rsid w:val="00C956E3"/>
    <w:rsid w:val="00CA3EF8"/>
    <w:rsid w:val="00CC4902"/>
    <w:rsid w:val="00CD7D2E"/>
    <w:rsid w:val="00D063A4"/>
    <w:rsid w:val="00D27F89"/>
    <w:rsid w:val="00D7137B"/>
    <w:rsid w:val="00D744D2"/>
    <w:rsid w:val="00D76A3F"/>
    <w:rsid w:val="00DA0470"/>
    <w:rsid w:val="00DA23FB"/>
    <w:rsid w:val="00DC6F00"/>
    <w:rsid w:val="00DC73C8"/>
    <w:rsid w:val="00DF34E0"/>
    <w:rsid w:val="00E01D42"/>
    <w:rsid w:val="00E020FA"/>
    <w:rsid w:val="00E06B62"/>
    <w:rsid w:val="00E15EED"/>
    <w:rsid w:val="00E30C3F"/>
    <w:rsid w:val="00E32FFB"/>
    <w:rsid w:val="00E47181"/>
    <w:rsid w:val="00E82E05"/>
    <w:rsid w:val="00EA02AC"/>
    <w:rsid w:val="00EA2C1F"/>
    <w:rsid w:val="00EB5379"/>
    <w:rsid w:val="00ED03EB"/>
    <w:rsid w:val="00F26917"/>
    <w:rsid w:val="00F342A7"/>
    <w:rsid w:val="00F807D4"/>
    <w:rsid w:val="00F82D1A"/>
    <w:rsid w:val="00FB0309"/>
    <w:rsid w:val="00FB512F"/>
    <w:rsid w:val="00FD1940"/>
    <w:rsid w:val="00FD35EB"/>
    <w:rsid w:val="00FD3D04"/>
    <w:rsid w:val="00FF4F5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4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BodyText3"/>
    <w:next w:val="Normal"/>
    <w:link w:val="Heading1Char"/>
    <w:qFormat/>
    <w:rsid w:val="00A1132E"/>
    <w:pPr>
      <w:numPr>
        <w:numId w:val="13"/>
      </w:numPr>
      <w:tabs>
        <w:tab w:val="left" w:pos="3189"/>
      </w:tabs>
      <w:spacing w:before="240" w:after="240"/>
      <w:jc w:val="center"/>
      <w:outlineLvl w:val="0"/>
    </w:pPr>
    <w:rPr>
      <w:rFonts w:asciiTheme="minorHAnsi" w:hAnsiTheme="minorHAnsi"/>
      <w:b/>
      <w:szCs w:val="24"/>
    </w:rPr>
  </w:style>
  <w:style w:type="paragraph" w:styleId="Heading2">
    <w:name w:val="heading 2"/>
    <w:aliases w:val="Title Header2 + Kairėje:  0 cm,Pirmoji eilutė:  0 cm,Title Header2,Alna (1.1.),Pirmoji eilutė:  0 cm Diagrama Diagrama"/>
    <w:basedOn w:val="Normal"/>
    <w:next w:val="Normal"/>
    <w:link w:val="Heading2Char"/>
    <w:qFormat/>
    <w:rsid w:val="00A1132E"/>
    <w:pPr>
      <w:numPr>
        <w:ilvl w:val="1"/>
        <w:numId w:val="11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qFormat/>
    <w:rsid w:val="00A1132E"/>
    <w:pPr>
      <w:keepNext/>
      <w:numPr>
        <w:ilvl w:val="2"/>
        <w:numId w:val="11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A1132E"/>
    <w:pPr>
      <w:keepNext/>
      <w:numPr>
        <w:ilvl w:val="3"/>
        <w:numId w:val="11"/>
      </w:numPr>
      <w:outlineLvl w:val="3"/>
    </w:pPr>
    <w:rPr>
      <w:b/>
      <w:sz w:val="44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A1132E"/>
    <w:pPr>
      <w:keepNext/>
      <w:numPr>
        <w:ilvl w:val="4"/>
        <w:numId w:val="1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A1132E"/>
    <w:pPr>
      <w:keepNext/>
      <w:numPr>
        <w:ilvl w:val="5"/>
        <w:numId w:val="1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A1132E"/>
    <w:pPr>
      <w:keepNext/>
      <w:numPr>
        <w:ilvl w:val="6"/>
        <w:numId w:val="1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A1132E"/>
    <w:pPr>
      <w:keepNext/>
      <w:numPr>
        <w:ilvl w:val="7"/>
        <w:numId w:val="1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A1132E"/>
    <w:pPr>
      <w:keepNext/>
      <w:numPr>
        <w:ilvl w:val="8"/>
        <w:numId w:val="1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basedOn w:val="DefaultParagraphFont"/>
    <w:link w:val="Heading1"/>
    <w:rsid w:val="00A1132E"/>
    <w:rPr>
      <w:rFonts w:eastAsia="Times New Roman" w:cs="Times New Roman"/>
      <w:b/>
      <w:sz w:val="24"/>
      <w:szCs w:val="24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,Pirmoji eilutė:  0 cm Diagrama Diagrama Char"/>
    <w:basedOn w:val="DefaultParagraphFont"/>
    <w:link w:val="Heading2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A1132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A1132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1132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1132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1132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1132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A1132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1132E"/>
    <w:pPr>
      <w:ind w:left="-42"/>
      <w:jc w:val="both"/>
    </w:pPr>
    <w:rPr>
      <w:rFonts w:ascii="Calibri" w:hAnsi="Calibri"/>
    </w:rPr>
  </w:style>
  <w:style w:type="paragraph" w:styleId="Header">
    <w:name w:val="header"/>
    <w:aliases w:val="Nagłówek strony"/>
    <w:basedOn w:val="Normal"/>
    <w:link w:val="HeaderChar"/>
    <w:uiPriority w:val="99"/>
    <w:rsid w:val="00A1132E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uiPriority w:val="99"/>
    <w:rsid w:val="00A1132E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A1132E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A1132E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A1132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A1132E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aliases w:val="Štampai"/>
    <w:basedOn w:val="Normal"/>
    <w:link w:val="FooterChar"/>
    <w:uiPriority w:val="99"/>
    <w:rsid w:val="00A1132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Štampai Char"/>
    <w:basedOn w:val="DefaultParagraphFont"/>
    <w:link w:val="Foot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1132E"/>
  </w:style>
  <w:style w:type="paragraph" w:styleId="PlainText">
    <w:name w:val="Plain Text"/>
    <w:basedOn w:val="Normal"/>
    <w:link w:val="PlainTextChar"/>
    <w:uiPriority w:val="99"/>
    <w:rsid w:val="00A1132E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132E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132E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113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2">
    <w:name w:val="Debesėlio tekstas2"/>
    <w:basedOn w:val="Normal"/>
    <w:uiPriority w:val="99"/>
    <w:semiHidden/>
    <w:rsid w:val="00A1132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1132E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1132E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A1132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1132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1132E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character" w:styleId="FollowedHyperlink">
    <w:name w:val="FollowedHyperlink"/>
    <w:uiPriority w:val="99"/>
    <w:rsid w:val="00A1132E"/>
    <w:rPr>
      <w:color w:val="800080"/>
      <w:u w:val="single"/>
    </w:rPr>
  </w:style>
  <w:style w:type="paragraph" w:customStyle="1" w:styleId="1">
    <w:name w:val="Стиль1"/>
    <w:uiPriority w:val="9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1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2E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link w:val="BodytextChar0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A1132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uiPriority w:val="99"/>
    <w:rsid w:val="00A113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uiPriority w:val="99"/>
    <w:rsid w:val="00A1132E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lockText">
    <w:name w:val="Block Text"/>
    <w:basedOn w:val="Normal"/>
    <w:link w:val="BlockTextChar"/>
    <w:uiPriority w:val="99"/>
    <w:rsid w:val="00A1132E"/>
    <w:pPr>
      <w:tabs>
        <w:tab w:val="left" w:pos="1417"/>
        <w:tab w:val="right" w:pos="9070"/>
      </w:tabs>
      <w:autoSpaceDE w:val="0"/>
      <w:autoSpaceDN w:val="0"/>
      <w:adjustRightInd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sid w:val="00A1132E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uiPriority w:val="99"/>
    <w:rsid w:val="00A1132E"/>
    <w:pPr>
      <w:spacing w:before="100" w:beforeAutospacing="1" w:after="100" w:afterAutospacing="1"/>
    </w:pPr>
    <w:rPr>
      <w:szCs w:val="24"/>
    </w:rPr>
  </w:style>
  <w:style w:type="character" w:customStyle="1" w:styleId="Char2">
    <w:name w:val="Char2"/>
    <w:rsid w:val="00A1132E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Antrat2TitleHeader2Kairje0cmPirmojieilut0cmDiagramaDiagrama">
    <w:name w:val="Antraštė 2;Title Header2 + Kairėje:  0 cm;Pirmoji eilutė:  0 cm Diagrama Diagrama"/>
    <w:rsid w:val="00A1132E"/>
    <w:rPr>
      <w:sz w:val="24"/>
      <w:lang w:val="lt-LT" w:eastAsia="lt-LT" w:bidi="ar-SA"/>
    </w:rPr>
  </w:style>
  <w:style w:type="paragraph" w:customStyle="1" w:styleId="Debesliotekstas1">
    <w:name w:val="Debesėlio tekstas1"/>
    <w:basedOn w:val="Normal"/>
    <w:uiPriority w:val="99"/>
    <w:semiHidden/>
    <w:rsid w:val="00A1132E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uiPriority w:val="99"/>
    <w:rsid w:val="00A1132E"/>
    <w:pPr>
      <w:numPr>
        <w:numId w:val="1"/>
      </w:numPr>
    </w:pPr>
    <w:rPr>
      <w:rFonts w:ascii="Polo" w:hAnsi="Polo" w:cs="Polo"/>
      <w:noProof/>
      <w:snapToGrid w:val="0"/>
      <w:color w:val="000000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A11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13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DiagramaDiagrama21">
    <w:name w:val="Diagrama Diagrama21"/>
    <w:rsid w:val="00A1132E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1"/>
    <w:uiPriority w:val="99"/>
    <w:rsid w:val="00A1132E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31">
    <w:name w:val="xl31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xl23">
    <w:name w:val="xl23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uiPriority w:val="99"/>
    <w:rsid w:val="00A1132E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rside">
    <w:name w:val="Forside"/>
    <w:uiPriority w:val="99"/>
    <w:rsid w:val="00A1132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A1132E"/>
    <w:rPr>
      <w:sz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A1132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132E"/>
    <w:pPr>
      <w:widowControl w:val="0"/>
    </w:pPr>
    <w:rPr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2E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customStyle="1" w:styleId="pchartbodycmt">
    <w:name w:val="pchart_bodycmt"/>
    <w:basedOn w:val="Normal"/>
    <w:uiPriority w:val="99"/>
    <w:rsid w:val="00A1132E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Style">
    <w:name w:val="Style"/>
    <w:uiPriority w:val="99"/>
    <w:rsid w:val="00A1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1132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Heading 5 Char1"/>
    <w:uiPriority w:val="99"/>
    <w:rsid w:val="00A1132E"/>
    <w:rPr>
      <w:sz w:val="16"/>
      <w:szCs w:val="16"/>
    </w:rPr>
  </w:style>
  <w:style w:type="character" w:customStyle="1" w:styleId="BodytextChar0">
    <w:name w:val="Body text Char"/>
    <w:link w:val="BodyText1"/>
    <w:locked/>
    <w:rsid w:val="00A1132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1">
    <w:name w:val="Hyperlink1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LONormal">
    <w:name w:val="SLO Normal"/>
    <w:uiPriority w:val="99"/>
    <w:qFormat/>
    <w:rsid w:val="00A113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ormalnospace">
    <w:name w:val="SLO Normal (no space)"/>
    <w:basedOn w:val="SLONormal"/>
    <w:uiPriority w:val="99"/>
    <w:rsid w:val="00A1132E"/>
    <w:pPr>
      <w:spacing w:before="0" w:after="0"/>
    </w:pPr>
  </w:style>
  <w:style w:type="paragraph" w:customStyle="1" w:styleId="SLONormalLarge">
    <w:name w:val="SLO Normal (Large)"/>
    <w:basedOn w:val="SLONormal"/>
    <w:uiPriority w:val="99"/>
    <w:rsid w:val="00A1132E"/>
    <w:rPr>
      <w:sz w:val="24"/>
    </w:rPr>
  </w:style>
  <w:style w:type="paragraph" w:customStyle="1" w:styleId="SLONormalSmall">
    <w:name w:val="SLO Normal (Small)"/>
    <w:basedOn w:val="SLONormal"/>
    <w:uiPriority w:val="99"/>
    <w:rsid w:val="00A1132E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uiPriority w:val="99"/>
    <w:rsid w:val="00A1132E"/>
    <w:rPr>
      <w:color w:val="FFFFFF"/>
    </w:rPr>
  </w:style>
  <w:style w:type="paragraph" w:customStyle="1" w:styleId="1stlevelheading">
    <w:name w:val="1st level (heading)"/>
    <w:basedOn w:val="ListParagraph"/>
    <w:next w:val="SLONormal"/>
    <w:uiPriority w:val="99"/>
    <w:qFormat/>
    <w:rsid w:val="00A1132E"/>
    <w:pPr>
      <w:numPr>
        <w:ilvl w:val="1"/>
        <w:numId w:val="13"/>
      </w:numPr>
      <w:tabs>
        <w:tab w:val="left" w:pos="709"/>
      </w:tabs>
      <w:spacing w:after="0" w:line="240" w:lineRule="auto"/>
      <w:jc w:val="both"/>
    </w:pPr>
    <w:rPr>
      <w:rFonts w:asciiTheme="minorHAnsi" w:hAnsiTheme="minorHAnsi"/>
      <w:sz w:val="24"/>
      <w:szCs w:val="24"/>
    </w:rPr>
  </w:style>
  <w:style w:type="paragraph" w:customStyle="1" w:styleId="2ndlevelheading">
    <w:name w:val="2nd level (heading)"/>
    <w:basedOn w:val="1stlevelheading"/>
    <w:next w:val="SLONormal"/>
    <w:uiPriority w:val="99"/>
    <w:qFormat/>
    <w:rsid w:val="00A1132E"/>
    <w:pPr>
      <w:spacing w:before="240"/>
      <w:outlineLvl w:val="1"/>
    </w:pPr>
    <w:rPr>
      <w:caps/>
    </w:rPr>
  </w:style>
  <w:style w:type="paragraph" w:customStyle="1" w:styleId="3rdlevelheading">
    <w:name w:val="3rd level (heading)"/>
    <w:basedOn w:val="2ndlevelheading"/>
    <w:next w:val="SLONormal"/>
    <w:uiPriority w:val="99"/>
    <w:qFormat/>
    <w:rsid w:val="00A1132E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99"/>
    <w:qFormat/>
    <w:rsid w:val="00A1132E"/>
    <w:pPr>
      <w:numPr>
        <w:ilvl w:val="3"/>
      </w:numPr>
      <w:spacing w:after="120"/>
      <w:outlineLvl w:val="3"/>
    </w:pPr>
    <w:rPr>
      <w:b/>
    </w:rPr>
  </w:style>
  <w:style w:type="paragraph" w:customStyle="1" w:styleId="5thlevelheading">
    <w:name w:val="5th level (heading)"/>
    <w:basedOn w:val="4thlevelheading"/>
    <w:next w:val="SLONormal"/>
    <w:uiPriority w:val="99"/>
    <w:qFormat/>
    <w:rsid w:val="00A1132E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99"/>
    <w:rsid w:val="00A1132E"/>
    <w:pPr>
      <w:spacing w:before="120" w:after="120"/>
    </w:pPr>
    <w:rPr>
      <w:b/>
    </w:rPr>
  </w:style>
  <w:style w:type="paragraph" w:customStyle="1" w:styleId="3rdlevelsubprovision">
    <w:name w:val="3rd level (subprovision)"/>
    <w:basedOn w:val="3rdlevelheading"/>
    <w:uiPriority w:val="99"/>
    <w:rsid w:val="00A1132E"/>
    <w:pPr>
      <w:spacing w:before="120" w:after="120"/>
    </w:pPr>
    <w:rPr>
      <w:b/>
      <w:i w:val="0"/>
    </w:rPr>
  </w:style>
  <w:style w:type="paragraph" w:customStyle="1" w:styleId="4thlevellist">
    <w:name w:val="4th level (list)"/>
    <w:basedOn w:val="4thlevelheading"/>
    <w:uiPriority w:val="99"/>
    <w:rsid w:val="00A1132E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99"/>
    <w:rsid w:val="00A1132E"/>
    <w:pPr>
      <w:spacing w:before="120"/>
    </w:pPr>
    <w:rPr>
      <w:u w:val="none"/>
    </w:rPr>
  </w:style>
  <w:style w:type="character" w:customStyle="1" w:styleId="SC">
    <w:name w:val="SC"/>
    <w:rsid w:val="00A1132E"/>
    <w:rPr>
      <w:u w:val="single"/>
    </w:rPr>
  </w:style>
  <w:style w:type="paragraph" w:customStyle="1" w:styleId="SORAINENComment">
    <w:name w:val="SORAINEN Comment"/>
    <w:basedOn w:val="SLONormal"/>
    <w:uiPriority w:val="99"/>
    <w:rsid w:val="00A113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SLOReportTitle">
    <w:name w:val="SLO Report Title"/>
    <w:basedOn w:val="SLONormal"/>
    <w:next w:val="SLONormal"/>
    <w:uiPriority w:val="99"/>
    <w:rsid w:val="00A1132E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99"/>
    <w:rsid w:val="00A1132E"/>
    <w:pPr>
      <w:jc w:val="center"/>
    </w:pPr>
  </w:style>
  <w:style w:type="paragraph" w:customStyle="1" w:styleId="SLOList">
    <w:name w:val="SLO List"/>
    <w:uiPriority w:val="99"/>
    <w:rsid w:val="00A1132E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umberedList">
    <w:name w:val="SLO Numbered List"/>
    <w:uiPriority w:val="99"/>
    <w:rsid w:val="00A1132E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NCNumbering">
    <w:name w:val="NC Numbering"/>
    <w:uiPriority w:val="99"/>
    <w:rsid w:val="00A1132E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LDDCommenttext">
    <w:name w:val="LDD Comment text"/>
    <w:uiPriority w:val="99"/>
    <w:rsid w:val="00A1132E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uiPriority w:val="99"/>
    <w:rsid w:val="00A1132E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uiPriority w:val="99"/>
    <w:rsid w:val="00A1132E"/>
  </w:style>
  <w:style w:type="paragraph" w:customStyle="1" w:styleId="LDDComment3">
    <w:name w:val="LDD Comment 3"/>
    <w:basedOn w:val="LDDComment2"/>
    <w:next w:val="LDDCommenttext"/>
    <w:uiPriority w:val="99"/>
    <w:rsid w:val="00A1132E"/>
  </w:style>
  <w:style w:type="paragraph" w:customStyle="1" w:styleId="LDDComment4">
    <w:name w:val="LDD Comment 4"/>
    <w:basedOn w:val="LDDComment1"/>
    <w:next w:val="LDDCommenttext"/>
    <w:uiPriority w:val="99"/>
    <w:rsid w:val="00A1132E"/>
  </w:style>
  <w:style w:type="paragraph" w:customStyle="1" w:styleId="HeadingofAppendix">
    <w:name w:val="Heading of Appendix"/>
    <w:next w:val="SLONormal"/>
    <w:uiPriority w:val="99"/>
    <w:rsid w:val="00A1132E"/>
    <w:pPr>
      <w:keepNext/>
      <w:pageBreakBefore/>
      <w:tabs>
        <w:tab w:val="num" w:pos="2268"/>
      </w:tabs>
      <w:spacing w:before="360" w:after="360" w:line="240" w:lineRule="auto"/>
      <w:ind w:left="2268" w:hanging="1911"/>
      <w:outlineLvl w:val="0"/>
    </w:pPr>
    <w:rPr>
      <w:rFonts w:ascii="Times New Roman" w:eastAsia="Times New Roman" w:hAnsi="Times New Roman" w:cs="Times New Roman"/>
      <w:b/>
      <w:kern w:val="24"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uiPriority w:val="99"/>
    <w:rsid w:val="00A1132E"/>
    <w:pPr>
      <w:keepNext w:val="0"/>
      <w:pageBreakBefore w:val="0"/>
      <w:tabs>
        <w:tab w:val="clear" w:pos="2268"/>
        <w:tab w:val="num" w:pos="964"/>
      </w:tabs>
      <w:spacing w:before="120" w:after="120"/>
      <w:ind w:left="964" w:hanging="964"/>
      <w:jc w:val="both"/>
      <w:outlineLvl w:val="1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99"/>
    <w:rsid w:val="00A1132E"/>
    <w:pPr>
      <w:outlineLvl w:val="2"/>
    </w:pPr>
  </w:style>
  <w:style w:type="paragraph" w:customStyle="1" w:styleId="TextofAppendixlevel3">
    <w:name w:val="Text of Appendix level 3"/>
    <w:basedOn w:val="TextofAppendixlevel2"/>
    <w:uiPriority w:val="99"/>
    <w:rsid w:val="00A1132E"/>
    <w:pPr>
      <w:tabs>
        <w:tab w:val="clear" w:pos="964"/>
        <w:tab w:val="num" w:pos="1928"/>
      </w:tabs>
      <w:ind w:left="1928" w:hanging="851"/>
      <w:outlineLvl w:val="3"/>
    </w:pPr>
  </w:style>
  <w:style w:type="paragraph" w:customStyle="1" w:styleId="TextofAppendixlevel4">
    <w:name w:val="Text of Appendix level 4"/>
    <w:basedOn w:val="TextofAppendixlevel3"/>
    <w:uiPriority w:val="99"/>
    <w:rsid w:val="00A1132E"/>
    <w:pPr>
      <w:tabs>
        <w:tab w:val="clear" w:pos="1928"/>
        <w:tab w:val="num" w:pos="2835"/>
      </w:tabs>
      <w:ind w:left="2835"/>
      <w:outlineLvl w:val="4"/>
    </w:pPr>
  </w:style>
  <w:style w:type="numbering" w:customStyle="1" w:styleId="SLONumberings">
    <w:name w:val="SLO_Numberings"/>
    <w:uiPriority w:val="99"/>
    <w:rsid w:val="00A1132E"/>
  </w:style>
  <w:style w:type="paragraph" w:customStyle="1" w:styleId="Agreement1stlevelheadingnonumber">
    <w:name w:val="Agreement 1st level (heading) no number"/>
    <w:basedOn w:val="1stlevelheading"/>
    <w:next w:val="SLONormal"/>
    <w:uiPriority w:val="99"/>
    <w:rsid w:val="00A1132E"/>
    <w:pPr>
      <w:numPr>
        <w:numId w:val="0"/>
      </w:numPr>
    </w:pPr>
    <w:rPr>
      <w:kern w:val="22"/>
    </w:rPr>
  </w:style>
  <w:style w:type="paragraph" w:customStyle="1" w:styleId="AgreementPartiesandRecitals">
    <w:name w:val="Agreement Parties and Recitals"/>
    <w:basedOn w:val="1stlevelheading"/>
    <w:uiPriority w:val="99"/>
    <w:rsid w:val="00A1132E"/>
    <w:pPr>
      <w:numPr>
        <w:numId w:val="0"/>
      </w:numPr>
    </w:pPr>
    <w:rPr>
      <w:kern w:val="22"/>
    </w:rPr>
  </w:style>
  <w:style w:type="paragraph" w:customStyle="1" w:styleId="SLOlistofparties">
    <w:name w:val="SLO list of parties"/>
    <w:uiPriority w:val="99"/>
    <w:rsid w:val="00A1132E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9"/>
    <w:rsid w:val="00A1132E"/>
    <w:pPr>
      <w:numPr>
        <w:ilvl w:val="1"/>
        <w:numId w:val="6"/>
      </w:numPr>
      <w:spacing w:before="120" w:after="120"/>
    </w:pPr>
    <w:rPr>
      <w:sz w:val="22"/>
      <w:szCs w:val="24"/>
      <w:lang w:val="en-GB" w:eastAsia="en-US"/>
    </w:rPr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uiPriority w:val="34"/>
    <w:qFormat/>
    <w:rsid w:val="00A11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1132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A1132E"/>
  </w:style>
  <w:style w:type="paragraph" w:styleId="DocumentMap">
    <w:name w:val="Document Map"/>
    <w:basedOn w:val="Normal"/>
    <w:link w:val="DocumentMapChar"/>
    <w:rsid w:val="00A1132E"/>
    <w:pPr>
      <w:shd w:val="clear" w:color="auto" w:fill="000080"/>
    </w:pPr>
    <w:rPr>
      <w:rFonts w:ascii="Tahoma" w:hAnsi="Tahoma" w:cs="Tahoma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1132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2">
    <w:name w:val="List 2"/>
    <w:basedOn w:val="Normal"/>
    <w:rsid w:val="00A1132E"/>
    <w:pPr>
      <w:ind w:left="566" w:hanging="283"/>
    </w:pPr>
    <w:rPr>
      <w:szCs w:val="24"/>
      <w:lang w:eastAsia="en-US"/>
    </w:rPr>
  </w:style>
  <w:style w:type="paragraph" w:styleId="List3">
    <w:name w:val="List 3"/>
    <w:basedOn w:val="Normal"/>
    <w:rsid w:val="00A1132E"/>
    <w:pPr>
      <w:ind w:left="849" w:hanging="283"/>
    </w:pPr>
    <w:rPr>
      <w:szCs w:val="24"/>
      <w:lang w:eastAsia="en-US"/>
    </w:rPr>
  </w:style>
  <w:style w:type="paragraph" w:styleId="List4">
    <w:name w:val="List 4"/>
    <w:basedOn w:val="Normal"/>
    <w:rsid w:val="00A1132E"/>
    <w:pPr>
      <w:ind w:left="1132" w:hanging="283"/>
    </w:pPr>
    <w:rPr>
      <w:szCs w:val="24"/>
      <w:lang w:eastAsia="en-US"/>
    </w:rPr>
  </w:style>
  <w:style w:type="paragraph" w:styleId="List5">
    <w:name w:val="List 5"/>
    <w:basedOn w:val="Normal"/>
    <w:rsid w:val="00A1132E"/>
    <w:pPr>
      <w:ind w:left="1415" w:hanging="283"/>
    </w:pPr>
    <w:rPr>
      <w:szCs w:val="24"/>
      <w:lang w:eastAsia="en-US"/>
    </w:rPr>
  </w:style>
  <w:style w:type="paragraph" w:styleId="ListBullet2">
    <w:name w:val="List Bullet 2"/>
    <w:basedOn w:val="Normal"/>
    <w:autoRedefine/>
    <w:rsid w:val="00A1132E"/>
    <w:pPr>
      <w:numPr>
        <w:numId w:val="7"/>
      </w:numPr>
    </w:pPr>
    <w:rPr>
      <w:szCs w:val="24"/>
      <w:lang w:eastAsia="en-US"/>
    </w:rPr>
  </w:style>
  <w:style w:type="paragraph" w:styleId="ListBullet3">
    <w:name w:val="List Bullet 3"/>
    <w:basedOn w:val="Normal"/>
    <w:autoRedefine/>
    <w:rsid w:val="00A1132E"/>
    <w:pPr>
      <w:numPr>
        <w:numId w:val="8"/>
      </w:numPr>
    </w:pPr>
    <w:rPr>
      <w:szCs w:val="24"/>
      <w:lang w:eastAsia="en-US"/>
    </w:rPr>
  </w:style>
  <w:style w:type="paragraph" w:styleId="ListBullet4">
    <w:name w:val="List Bullet 4"/>
    <w:basedOn w:val="Normal"/>
    <w:autoRedefine/>
    <w:rsid w:val="00A1132E"/>
    <w:pPr>
      <w:numPr>
        <w:numId w:val="9"/>
      </w:numPr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A1132E"/>
    <w:pPr>
      <w:numPr>
        <w:numId w:val="10"/>
      </w:numPr>
    </w:pPr>
    <w:rPr>
      <w:szCs w:val="24"/>
      <w:lang w:eastAsia="en-US"/>
    </w:rPr>
  </w:style>
  <w:style w:type="paragraph" w:styleId="ListContinue2">
    <w:name w:val="List Continue 2"/>
    <w:basedOn w:val="Normal"/>
    <w:rsid w:val="00A1132E"/>
    <w:pPr>
      <w:spacing w:after="120"/>
      <w:ind w:left="566"/>
    </w:pPr>
    <w:rPr>
      <w:szCs w:val="24"/>
      <w:lang w:eastAsia="en-US"/>
    </w:rPr>
  </w:style>
  <w:style w:type="paragraph" w:styleId="ListContinue3">
    <w:name w:val="List Continue 3"/>
    <w:basedOn w:val="Normal"/>
    <w:rsid w:val="00A1132E"/>
    <w:pPr>
      <w:spacing w:after="120"/>
      <w:ind w:left="849"/>
    </w:pPr>
    <w:rPr>
      <w:szCs w:val="24"/>
      <w:lang w:eastAsia="en-US"/>
    </w:rPr>
  </w:style>
  <w:style w:type="paragraph" w:styleId="ListContinue4">
    <w:name w:val="List Continue 4"/>
    <w:basedOn w:val="Normal"/>
    <w:rsid w:val="00A1132E"/>
    <w:pPr>
      <w:spacing w:after="120"/>
      <w:ind w:left="1132"/>
    </w:pPr>
    <w:rPr>
      <w:szCs w:val="24"/>
      <w:lang w:eastAsia="en-US"/>
    </w:rPr>
  </w:style>
  <w:style w:type="character" w:customStyle="1" w:styleId="BlockTextChar">
    <w:name w:val="Block Text Char"/>
    <w:link w:val="BlockText"/>
    <w:uiPriority w:val="99"/>
    <w:rsid w:val="00A1132E"/>
    <w:rPr>
      <w:rFonts w:ascii="Times New Roman" w:eastAsia="Times New Roman" w:hAnsi="Times New Roman" w:cs="Times New Roman"/>
      <w:color w:val="000000"/>
      <w:sz w:val="24"/>
      <w:szCs w:val="20"/>
      <w:lang w:val="en-US" w:eastAsia="lt-LT"/>
    </w:rPr>
  </w:style>
  <w:style w:type="paragraph" w:styleId="Subtitle">
    <w:name w:val="Subtitle"/>
    <w:basedOn w:val="Normal"/>
    <w:link w:val="SubtitleChar"/>
    <w:qFormat/>
    <w:rsid w:val="00A1132E"/>
    <w:pPr>
      <w:jc w:val="center"/>
    </w:pPr>
    <w:rPr>
      <w:b/>
      <w:sz w:val="28"/>
      <w:u w:val="single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A1132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customStyle="1" w:styleId="FrontPageFrame">
    <w:name w:val="FrontPageFrame"/>
    <w:basedOn w:val="Normal"/>
    <w:rsid w:val="00A1132E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hAnsi="Arial"/>
      <w:sz w:val="14"/>
      <w:lang w:val="en-GB" w:eastAsia="en-US"/>
    </w:rPr>
  </w:style>
  <w:style w:type="paragraph" w:customStyle="1" w:styleId="FooterText">
    <w:name w:val="Footer Text"/>
    <w:basedOn w:val="FrontPageFrame"/>
    <w:rsid w:val="00A1132E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ListParagraph1">
    <w:name w:val="List Paragraph1"/>
    <w:basedOn w:val="Normal"/>
    <w:qFormat/>
    <w:rsid w:val="00A1132E"/>
    <w:pPr>
      <w:ind w:left="1296"/>
    </w:pPr>
    <w:rPr>
      <w:szCs w:val="24"/>
      <w:lang w:eastAsia="en-US"/>
    </w:rPr>
  </w:style>
  <w:style w:type="character" w:styleId="Emphasis">
    <w:name w:val="Emphasis"/>
    <w:qFormat/>
    <w:rsid w:val="00A1132E"/>
    <w:rPr>
      <w:i/>
      <w:iCs/>
    </w:rPr>
  </w:style>
  <w:style w:type="paragraph" w:customStyle="1" w:styleId="Normall">
    <w:name w:val="Normal_l"/>
    <w:basedOn w:val="Normal"/>
    <w:rsid w:val="00A1132E"/>
    <w:pPr>
      <w:widowControl w:val="0"/>
      <w:suppressAutoHyphens/>
    </w:pPr>
    <w:rPr>
      <w:rFonts w:ascii="TimesLT" w:eastAsia="Calibri" w:hAnsi="TimesLT"/>
      <w:sz w:val="20"/>
      <w:lang w:val="en-GB" w:eastAsia="en-US"/>
    </w:rPr>
  </w:style>
  <w:style w:type="character" w:customStyle="1" w:styleId="apple-converted-space">
    <w:name w:val="apple-converted-space"/>
    <w:rsid w:val="00A1132E"/>
  </w:style>
  <w:style w:type="paragraph" w:customStyle="1" w:styleId="Sraas1">
    <w:name w:val="Sąrašas 1"/>
    <w:basedOn w:val="Heading1"/>
    <w:rsid w:val="00A1132E"/>
    <w:pPr>
      <w:widowControl w:val="0"/>
      <w:numPr>
        <w:numId w:val="12"/>
      </w:numPr>
      <w:tabs>
        <w:tab w:val="num" w:pos="737"/>
      </w:tabs>
      <w:autoSpaceDE w:val="0"/>
      <w:autoSpaceDN w:val="0"/>
      <w:adjustRightInd w:val="0"/>
      <w:ind w:left="567" w:hanging="210"/>
    </w:pPr>
    <w:rPr>
      <w:rFonts w:eastAsia="Calibri"/>
      <w:b w:val="0"/>
    </w:rPr>
  </w:style>
  <w:style w:type="paragraph" w:customStyle="1" w:styleId="Sraas21">
    <w:name w:val="Sąrašas 21"/>
    <w:basedOn w:val="Heading1"/>
    <w:autoRedefine/>
    <w:rsid w:val="00A1132E"/>
    <w:pPr>
      <w:widowControl w:val="0"/>
      <w:numPr>
        <w:ilvl w:val="1"/>
        <w:numId w:val="12"/>
      </w:numPr>
      <w:tabs>
        <w:tab w:val="clear" w:pos="804"/>
        <w:tab w:val="num" w:pos="0"/>
        <w:tab w:val="left" w:pos="567"/>
        <w:tab w:val="left" w:pos="709"/>
        <w:tab w:val="left" w:pos="993"/>
      </w:tabs>
      <w:autoSpaceDE w:val="0"/>
      <w:autoSpaceDN w:val="0"/>
      <w:adjustRightInd w:val="0"/>
      <w:spacing w:before="0" w:after="0"/>
      <w:ind w:left="0" w:firstLine="0"/>
      <w:jc w:val="both"/>
    </w:pPr>
    <w:rPr>
      <w:rFonts w:eastAsia="Calibri"/>
    </w:rPr>
  </w:style>
  <w:style w:type="paragraph" w:customStyle="1" w:styleId="Sraas31">
    <w:name w:val="Sąrašas 31"/>
    <w:basedOn w:val="Heading7"/>
    <w:rsid w:val="00A1132E"/>
    <w:pPr>
      <w:keepNext w:val="0"/>
      <w:widowControl w:val="0"/>
      <w:numPr>
        <w:ilvl w:val="2"/>
        <w:numId w:val="12"/>
      </w:numPr>
      <w:tabs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rsid w:val="00A1132E"/>
    <w:pPr>
      <w:widowControl w:val="0"/>
      <w:numPr>
        <w:ilvl w:val="3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rsid w:val="00A1132E"/>
    <w:pPr>
      <w:widowControl w:val="0"/>
      <w:numPr>
        <w:ilvl w:val="4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rsid w:val="00A1132E"/>
    <w:pPr>
      <w:widowControl w:val="0"/>
      <w:numPr>
        <w:ilvl w:val="5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link w:val="ListParagraph"/>
    <w:uiPriority w:val="34"/>
    <w:qFormat/>
    <w:locked/>
    <w:rsid w:val="00A1132E"/>
    <w:rPr>
      <w:rFonts w:ascii="Calibri" w:eastAsia="Calibri" w:hAnsi="Calibri" w:cs="Times New Roman"/>
    </w:rPr>
  </w:style>
  <w:style w:type="paragraph" w:customStyle="1" w:styleId="Default">
    <w:name w:val="Default"/>
    <w:rsid w:val="00A113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3Diagrama">
    <w:name w:val="Stilius3 Diagrama"/>
    <w:basedOn w:val="DefaultParagraphFont"/>
    <w:link w:val="Stilius3"/>
    <w:locked/>
    <w:rsid w:val="00A1132E"/>
  </w:style>
  <w:style w:type="paragraph" w:customStyle="1" w:styleId="Stilius3">
    <w:name w:val="Stilius3"/>
    <w:basedOn w:val="Normal"/>
    <w:link w:val="Stilius3Diagrama"/>
    <w:rsid w:val="00A1132E"/>
    <w:pPr>
      <w:spacing w:befor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0">
    <w:name w:val="bodytext"/>
    <w:basedOn w:val="Normal"/>
    <w:rsid w:val="00A1132E"/>
    <w:pPr>
      <w:spacing w:before="100" w:beforeAutospacing="1" w:after="100" w:afterAutospacing="1"/>
      <w:ind w:firstLine="720"/>
    </w:pPr>
    <w:rPr>
      <w:rFonts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1132E"/>
    <w:pPr>
      <w:keepNext/>
      <w:keepLines/>
      <w:numPr>
        <w:numId w:val="0"/>
      </w:numPr>
      <w:tabs>
        <w:tab w:val="clear" w:pos="3189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customStyle="1" w:styleId="CommentTextChar1">
    <w:name w:val="Comment Text Char1"/>
    <w:uiPriority w:val="99"/>
    <w:rsid w:val="00A1132E"/>
    <w:rPr>
      <w:rFonts w:eastAsia="PMingLiU"/>
      <w:sz w:val="16"/>
      <w:lang w:val="en-US"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A1132E"/>
    <w:pPr>
      <w:spacing w:after="100"/>
      <w:ind w:left="480"/>
    </w:pPr>
  </w:style>
  <w:style w:type="paragraph" w:customStyle="1" w:styleId="BodyText20">
    <w:name w:val="Body Text2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LONumberings1">
    <w:name w:val="SLO_Numberings1"/>
    <w:uiPriority w:val="99"/>
    <w:rsid w:val="00A1132E"/>
    <w:pPr>
      <w:numPr>
        <w:numId w:val="6"/>
      </w:numPr>
    </w:pPr>
  </w:style>
  <w:style w:type="character" w:customStyle="1" w:styleId="mceitemhiddenspellword">
    <w:name w:val="mceitemhiddenspellword"/>
    <w:rsid w:val="00A1132E"/>
  </w:style>
  <w:style w:type="character" w:customStyle="1" w:styleId="hps">
    <w:name w:val="hps"/>
    <w:rsid w:val="00A1132E"/>
  </w:style>
  <w:style w:type="character" w:customStyle="1" w:styleId="Heading2Char1">
    <w:name w:val="Heading 2 Char1"/>
    <w:aliases w:val="Title Header2 + Kairėje:  0 cm Char1,Pirmoji eilutė:  0 cm Char1,Title Header2 Char1"/>
    <w:semiHidden/>
    <w:rsid w:val="00A1132E"/>
    <w:rPr>
      <w:rFonts w:ascii="Calibri Light" w:eastAsia="Times New Roman" w:hAnsi="Calibri Light" w:cs="Times New Roman"/>
      <w:color w:val="2E74B5"/>
      <w:sz w:val="26"/>
      <w:szCs w:val="26"/>
      <w:lang w:eastAsia="lt-LT"/>
    </w:rPr>
  </w:style>
  <w:style w:type="character" w:customStyle="1" w:styleId="Heading3Char1">
    <w:name w:val="Heading 3 Char1"/>
    <w:aliases w:val="Overskrift 3 indholdsfortegn. Char1,Section Header3 Char1,Sub-Clause Paragraph Char1"/>
    <w:semiHidden/>
    <w:rsid w:val="00A1132E"/>
    <w:rPr>
      <w:rFonts w:ascii="Calibri Light" w:eastAsia="Times New Roman" w:hAnsi="Calibri Light" w:cs="Times New Roman"/>
      <w:color w:val="1F4D78"/>
      <w:sz w:val="24"/>
      <w:szCs w:val="24"/>
      <w:lang w:eastAsia="lt-LT"/>
    </w:rPr>
  </w:style>
  <w:style w:type="character" w:customStyle="1" w:styleId="Heading4Char1">
    <w:name w:val="Heading 4 Char1"/>
    <w:aliases w:val="Heading 4 Char Char Char Char Char1,Sub-Clause Sub-paragraph Char1"/>
    <w:semiHidden/>
    <w:rsid w:val="00A1132E"/>
    <w:rPr>
      <w:rFonts w:ascii="Calibri Light" w:eastAsia="Times New Roman" w:hAnsi="Calibri Light" w:cs="Times New Roman"/>
      <w:i/>
      <w:iCs/>
      <w:color w:val="2E74B5"/>
      <w:sz w:val="24"/>
      <w:lang w:eastAsia="lt-LT"/>
    </w:rPr>
  </w:style>
  <w:style w:type="character" w:customStyle="1" w:styleId="Antrat21">
    <w:name w:val="Antraštė 21"/>
    <w:aliases w:val="Title Header2 + Kairėje:  0 cm1,Pirmoji eilutė:  0 cm Diagrama Diagrama1"/>
    <w:rsid w:val="00A1132E"/>
    <w:rPr>
      <w:sz w:val="24"/>
      <w:lang w:val="lt-LT" w:eastAsia="lt-LT" w:bidi="ar-SA"/>
    </w:rPr>
  </w:style>
  <w:style w:type="paragraph" w:customStyle="1" w:styleId="Iprastas">
    <w:name w:val="Iprastas"/>
    <w:basedOn w:val="Normal"/>
    <w:uiPriority w:val="99"/>
    <w:qFormat/>
    <w:rsid w:val="00A1132E"/>
    <w:pPr>
      <w:numPr>
        <w:ilvl w:val="1"/>
        <w:numId w:val="14"/>
      </w:numPr>
      <w:suppressAutoHyphens/>
      <w:spacing w:after="120" w:line="240" w:lineRule="exact"/>
      <w:jc w:val="both"/>
    </w:pPr>
    <w:rPr>
      <w:rFonts w:ascii="Arial" w:eastAsia="PMingLiU" w:hAnsi="Arial" w:cs="Arial"/>
      <w:sz w:val="20"/>
      <w:lang w:eastAsia="ar-SA"/>
    </w:rPr>
  </w:style>
  <w:style w:type="paragraph" w:customStyle="1" w:styleId="Poskyriai">
    <w:name w:val="Poskyriai"/>
    <w:basedOn w:val="Heading2"/>
    <w:uiPriority w:val="10"/>
    <w:qFormat/>
    <w:rsid w:val="00A1132E"/>
    <w:pPr>
      <w:keepNext/>
      <w:numPr>
        <w:numId w:val="15"/>
      </w:numPr>
      <w:tabs>
        <w:tab w:val="clear" w:pos="1070"/>
        <w:tab w:val="num" w:pos="360"/>
        <w:tab w:val="num" w:pos="567"/>
        <w:tab w:val="left" w:pos="993"/>
        <w:tab w:val="left" w:pos="1440"/>
      </w:tabs>
      <w:spacing w:line="320" w:lineRule="atLeast"/>
      <w:ind w:left="567" w:right="284" w:firstLine="0"/>
    </w:pPr>
    <w:rPr>
      <w:rFonts w:ascii="Calibri" w:hAnsi="Calibri" w:cs="Arial"/>
      <w:bCs/>
      <w:iCs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A1132E"/>
    <w:pPr>
      <w:spacing w:before="60" w:after="60" w:line="276" w:lineRule="auto"/>
      <w:jc w:val="both"/>
    </w:pPr>
    <w:rPr>
      <w:rFonts w:ascii="Calibri" w:hAnsi="Calibri"/>
      <w:sz w:val="22"/>
      <w:szCs w:val="22"/>
      <w:lang w:val="en-GB"/>
    </w:rPr>
  </w:style>
  <w:style w:type="character" w:customStyle="1" w:styleId="LentelsvidusChar">
    <w:name w:val="_Lentelės vidus Char"/>
    <w:link w:val="Lentelsvidus"/>
    <w:rsid w:val="00A1132E"/>
    <w:rPr>
      <w:rFonts w:ascii="Calibri" w:eastAsia="Times New Roman" w:hAnsi="Calibri" w:cs="Times New Roman"/>
      <w:lang w:val="en-GB" w:eastAsia="lt-LT"/>
    </w:rPr>
  </w:style>
  <w:style w:type="paragraph" w:styleId="FootnoteText">
    <w:name w:val="footnote text"/>
    <w:aliases w:val="Footnote"/>
    <w:basedOn w:val="Normal"/>
    <w:link w:val="FootnoteTextChar"/>
    <w:rsid w:val="00A1132E"/>
    <w:pPr>
      <w:spacing w:after="120"/>
      <w:ind w:firstLine="540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A1132E"/>
    <w:rPr>
      <w:rFonts w:ascii="Calibri" w:eastAsia="Times New Roman" w:hAnsi="Calibri" w:cs="Times New Roman"/>
      <w:sz w:val="20"/>
      <w:szCs w:val="20"/>
      <w:lang w:eastAsia="lt-LT"/>
    </w:rPr>
  </w:style>
  <w:style w:type="character" w:styleId="FootnoteReference">
    <w:name w:val="footnote reference"/>
    <w:rsid w:val="00A1132E"/>
    <w:rPr>
      <w:rFonts w:cs="Times New Roman"/>
      <w:vertAlign w:val="superscript"/>
    </w:rPr>
  </w:style>
  <w:style w:type="numbering" w:customStyle="1" w:styleId="SLONumberings2">
    <w:name w:val="SLO_Numberings2"/>
    <w:uiPriority w:val="99"/>
    <w:rsid w:val="00A1132E"/>
    <w:pPr>
      <w:numPr>
        <w:numId w:val="5"/>
      </w:numPr>
    </w:pPr>
  </w:style>
  <w:style w:type="numbering" w:customStyle="1" w:styleId="SLONumberings3">
    <w:name w:val="SLO_Numberings3"/>
    <w:uiPriority w:val="99"/>
    <w:rsid w:val="00A1132E"/>
    <w:pPr>
      <w:numPr>
        <w:numId w:val="1"/>
      </w:numPr>
    </w:pPr>
  </w:style>
  <w:style w:type="paragraph" w:customStyle="1" w:styleId="1LYGIS">
    <w:name w:val="_1 LYGIS"/>
    <w:basedOn w:val="Normal"/>
    <w:uiPriority w:val="99"/>
    <w:rsid w:val="00A1132E"/>
    <w:pPr>
      <w:numPr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paragraph" w:customStyle="1" w:styleId="3LYGIS">
    <w:name w:val="_3 LYGIS_"/>
    <w:basedOn w:val="Normal"/>
    <w:uiPriority w:val="99"/>
    <w:rsid w:val="00A1132E"/>
    <w:pPr>
      <w:numPr>
        <w:ilvl w:val="2"/>
        <w:numId w:val="16"/>
      </w:numPr>
      <w:tabs>
        <w:tab w:val="left" w:pos="374"/>
      </w:tabs>
      <w:suppressAutoHyphens/>
      <w:autoSpaceDN w:val="0"/>
      <w:jc w:val="both"/>
    </w:pPr>
    <w:rPr>
      <w:sz w:val="22"/>
      <w:szCs w:val="22"/>
      <w:lang w:eastAsia="fi-FI"/>
    </w:rPr>
  </w:style>
  <w:style w:type="paragraph" w:customStyle="1" w:styleId="2LYGIS">
    <w:name w:val="_2 LYGIS"/>
    <w:basedOn w:val="Normal"/>
    <w:uiPriority w:val="99"/>
    <w:rsid w:val="00A1132E"/>
    <w:pPr>
      <w:numPr>
        <w:ilvl w:val="1"/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table" w:customStyle="1" w:styleId="TableGrid2">
    <w:name w:val="Table Grid2"/>
    <w:basedOn w:val="TableNormal"/>
    <w:next w:val="TableGrid"/>
    <w:uiPriority w:val="59"/>
    <w:rsid w:val="00A1132E"/>
    <w:pPr>
      <w:spacing w:after="0" w:line="240" w:lineRule="auto"/>
      <w:ind w:left="357" w:hanging="357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Char1"/>
    <w:basedOn w:val="DefaultParagraphFont"/>
    <w:semiHidden/>
    <w:rsid w:val="00A1132E"/>
  </w:style>
  <w:style w:type="character" w:customStyle="1" w:styleId="Antrat1Char">
    <w:name w:val="Antraštė 1 Char"/>
    <w:link w:val="Antrat11"/>
    <w:locked/>
    <w:rsid w:val="00A1132E"/>
    <w:rPr>
      <w:rFonts w:ascii="Tahoma" w:hAnsi="Tahoma" w:cs="Tahoma"/>
      <w:b/>
      <w:color w:val="000000"/>
    </w:rPr>
  </w:style>
  <w:style w:type="paragraph" w:customStyle="1" w:styleId="Antrat11">
    <w:name w:val="Antraštė 11"/>
    <w:basedOn w:val="ListParagraph"/>
    <w:link w:val="Antrat1Char"/>
    <w:qFormat/>
    <w:rsid w:val="00A1132E"/>
    <w:pPr>
      <w:numPr>
        <w:numId w:val="17"/>
      </w:numPr>
      <w:tabs>
        <w:tab w:val="num" w:pos="360"/>
      </w:tabs>
      <w:spacing w:after="120" w:line="240" w:lineRule="atLeast"/>
      <w:ind w:left="720" w:firstLine="0"/>
      <w:contextualSpacing w:val="0"/>
    </w:pPr>
    <w:rPr>
      <w:rFonts w:ascii="Tahoma" w:eastAsiaTheme="minorHAnsi" w:hAnsi="Tahoma" w:cs="Tahoma"/>
      <w:b/>
      <w:color w:val="000000"/>
    </w:rPr>
  </w:style>
  <w:style w:type="character" w:styleId="PlaceholderText">
    <w:name w:val="Placeholder Text"/>
    <w:basedOn w:val="DefaultParagraphFont"/>
    <w:uiPriority w:val="99"/>
    <w:semiHidden/>
    <w:rsid w:val="00A1132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1132E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A063-FBF6-4D66-AC8E-41193A5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2025-06-18T12:37:00Z</dcterms:created>
  <dcterms:modified xsi:type="dcterms:W3CDTF">2025-06-18T12:37:00Z</dcterms:modified>
</cp:coreProperties>
</file>