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798" w:rsidRDefault="00FC0B7D">
      <w:pPr>
        <w:jc w:val="center"/>
        <w:rPr>
          <w:rFonts w:ascii="Times New Roman" w:hAnsi="Times New Roman" w:cs="Times New Roman"/>
          <w:b/>
          <w:bCs/>
          <w:sz w:val="24"/>
          <w:szCs w:val="24"/>
        </w:rPr>
      </w:pPr>
      <w:bookmarkStart w:id="0" w:name="_GoBack"/>
      <w:bookmarkEnd w:id="0"/>
      <w:r>
        <w:rPr>
          <w:rFonts w:ascii="Times New Roman" w:hAnsi="Times New Roman" w:cs="Times New Roman"/>
          <w:b/>
          <w:kern w:val="24"/>
          <w:sz w:val="24"/>
          <w:szCs w:val="24"/>
        </w:rPr>
        <w:t>NAUJOS VAIKŲ ŽAIDIMŲ AIKŠTELĖS SODŲ G., ŽIEŽMARIŲ M. STATYBOS</w:t>
      </w:r>
      <w:r>
        <w:rPr>
          <w:rFonts w:ascii="Times New Roman" w:hAnsi="Times New Roman" w:cs="Times New Roman"/>
          <w:b/>
          <w:bCs/>
          <w:sz w:val="24"/>
          <w:szCs w:val="24"/>
        </w:rPr>
        <w:t xml:space="preserve"> TECHNINĖ SPECIFIKACIJA</w:t>
      </w:r>
    </w:p>
    <w:p w:rsidR="00F17798" w:rsidRDefault="00F17798">
      <w:pPr>
        <w:jc w:val="center"/>
        <w:rPr>
          <w:rFonts w:ascii="Times New Roman" w:hAnsi="Times New Roman" w:cs="Times New Roman"/>
          <w:b/>
          <w:bCs/>
          <w:sz w:val="24"/>
          <w:szCs w:val="24"/>
        </w:rPr>
      </w:pPr>
    </w:p>
    <w:p w:rsidR="00F17798" w:rsidRDefault="00FC0B7D">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Bendra informacija</w:t>
      </w:r>
    </w:p>
    <w:p w:rsidR="00F17798" w:rsidRDefault="00FC0B7D">
      <w:pPr>
        <w:ind w:firstLine="851"/>
        <w:jc w:val="both"/>
        <w:rPr>
          <w:rFonts w:ascii="Times New Roman" w:hAnsi="Times New Roman" w:cs="Times New Roman"/>
          <w:sz w:val="24"/>
          <w:szCs w:val="24"/>
        </w:rPr>
      </w:pPr>
      <w:r>
        <w:rPr>
          <w:rFonts w:ascii="Times New Roman" w:hAnsi="Times New Roman" w:cs="Times New Roman"/>
          <w:sz w:val="24"/>
          <w:szCs w:val="24"/>
        </w:rPr>
        <w:t>Naujos aikštelės statyba apima bendrai užstatomą 300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plotą, kurio ilgis – 20 metrų, plotis 15 metrų su dviejų skirtingų funkcijų lauko aikštelės plotų įrengimu:</w:t>
      </w:r>
    </w:p>
    <w:p w:rsidR="00F17798" w:rsidRDefault="00FC0B7D">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Vaikų žaidimų įrengimų zona – 200 m² plote su užliejama EPDM danga;</w:t>
      </w:r>
    </w:p>
    <w:p w:rsidR="00F17798" w:rsidRDefault="00FC0B7D">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Sporto įrengimų zona  – 100 m² plote su akmenukų skalda.</w:t>
      </w:r>
    </w:p>
    <w:p w:rsidR="00F17798" w:rsidRDefault="00FC0B7D">
      <w:pPr>
        <w:ind w:firstLine="851"/>
        <w:jc w:val="both"/>
        <w:rPr>
          <w:rFonts w:ascii="Times New Roman" w:hAnsi="Times New Roman" w:cs="Times New Roman"/>
          <w:sz w:val="24"/>
          <w:szCs w:val="24"/>
        </w:rPr>
      </w:pPr>
      <w:r>
        <w:rPr>
          <w:rFonts w:ascii="Times New Roman" w:hAnsi="Times New Roman" w:cs="Times New Roman"/>
          <w:sz w:val="24"/>
          <w:szCs w:val="24"/>
        </w:rPr>
        <w:t>Abi aikštelės zonos tu</w:t>
      </w:r>
      <w:r>
        <w:rPr>
          <w:rFonts w:ascii="Times New Roman" w:hAnsi="Times New Roman" w:cs="Times New Roman"/>
          <w:sz w:val="24"/>
          <w:szCs w:val="24"/>
        </w:rPr>
        <w:t xml:space="preserve">ri būti pritaikytos saugiam naudojimui lauke, laikantis ES saugumo standartų (EN 1176 ir EN 16630). </w:t>
      </w:r>
    </w:p>
    <w:p w:rsidR="00F17798" w:rsidRDefault="00FC0B7D">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Vaikų žaidimų įrengimų zona (200 m²)</w:t>
      </w:r>
    </w:p>
    <w:p w:rsidR="00F17798" w:rsidRDefault="00FC0B7D">
      <w:pPr>
        <w:ind w:left="1296"/>
        <w:jc w:val="both"/>
        <w:rPr>
          <w:rFonts w:ascii="Times New Roman" w:hAnsi="Times New Roman" w:cs="Times New Roman"/>
          <w:b/>
          <w:bCs/>
          <w:sz w:val="24"/>
          <w:szCs w:val="24"/>
        </w:rPr>
      </w:pPr>
      <w:r>
        <w:rPr>
          <w:rFonts w:ascii="Times New Roman" w:hAnsi="Times New Roman" w:cs="Times New Roman"/>
          <w:b/>
          <w:bCs/>
          <w:sz w:val="24"/>
          <w:szCs w:val="24"/>
        </w:rPr>
        <w:t>2.1. Pagrindiniai reikalavimai</w:t>
      </w:r>
    </w:p>
    <w:p w:rsidR="00F17798" w:rsidRDefault="00FC0B7D">
      <w:pPr>
        <w:ind w:left="720"/>
        <w:jc w:val="both"/>
        <w:rPr>
          <w:rFonts w:ascii="Times New Roman" w:hAnsi="Times New Roman" w:cs="Times New Roman"/>
          <w:sz w:val="24"/>
          <w:szCs w:val="24"/>
        </w:rPr>
      </w:pPr>
      <w:r>
        <w:rPr>
          <w:rFonts w:ascii="Times New Roman" w:hAnsi="Times New Roman" w:cs="Times New Roman"/>
          <w:sz w:val="24"/>
          <w:szCs w:val="24"/>
        </w:rPr>
        <w:t>- Danga: vientisa, smūgius sugerianti užliejama guminė danga (EPDM/SBR);</w:t>
      </w:r>
    </w:p>
    <w:p w:rsidR="00F17798" w:rsidRDefault="00FC0B7D">
      <w:pPr>
        <w:ind w:left="720"/>
        <w:jc w:val="both"/>
        <w:rPr>
          <w:rFonts w:ascii="Times New Roman" w:hAnsi="Times New Roman" w:cs="Times New Roman"/>
          <w:sz w:val="24"/>
          <w:szCs w:val="24"/>
        </w:rPr>
      </w:pPr>
      <w:r>
        <w:rPr>
          <w:rFonts w:ascii="Times New Roman" w:hAnsi="Times New Roman" w:cs="Times New Roman"/>
          <w:sz w:val="24"/>
          <w:szCs w:val="24"/>
        </w:rPr>
        <w:t>- Minimalus da</w:t>
      </w:r>
      <w:r>
        <w:rPr>
          <w:rFonts w:ascii="Times New Roman" w:hAnsi="Times New Roman" w:cs="Times New Roman"/>
          <w:sz w:val="24"/>
          <w:szCs w:val="24"/>
        </w:rPr>
        <w:t>ngos storis: atitinkantis didžiausią įrenginių kritimo aukštį (pagal EN 1177);</w:t>
      </w:r>
    </w:p>
    <w:p w:rsidR="00F17798" w:rsidRDefault="00FC0B7D">
      <w:pPr>
        <w:ind w:firstLine="720"/>
        <w:jc w:val="both"/>
        <w:rPr>
          <w:rFonts w:ascii="Times New Roman" w:hAnsi="Times New Roman" w:cs="Times New Roman"/>
          <w:sz w:val="24"/>
          <w:szCs w:val="24"/>
        </w:rPr>
      </w:pPr>
      <w:r>
        <w:rPr>
          <w:rFonts w:ascii="Times New Roman" w:hAnsi="Times New Roman" w:cs="Times New Roman"/>
          <w:sz w:val="24"/>
          <w:szCs w:val="24"/>
        </w:rPr>
        <w:t>- Turi būti įrengtas aikštelės betoninis bortas.</w:t>
      </w:r>
    </w:p>
    <w:p w:rsidR="00F17798" w:rsidRDefault="00FC0B7D">
      <w:pPr>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2.2. Įrenginiai</w:t>
      </w:r>
    </w:p>
    <w:p w:rsidR="00F17798" w:rsidRDefault="00FC0B7D">
      <w:pPr>
        <w:ind w:firstLine="720"/>
        <w:jc w:val="both"/>
        <w:rPr>
          <w:rFonts w:ascii="Times New Roman" w:hAnsi="Times New Roman" w:cs="Times New Roman"/>
          <w:sz w:val="24"/>
          <w:szCs w:val="24"/>
        </w:rPr>
      </w:pPr>
      <w:r>
        <w:rPr>
          <w:rFonts w:ascii="Times New Roman" w:hAnsi="Times New Roman" w:cs="Times New Roman"/>
          <w:sz w:val="24"/>
          <w:szCs w:val="24"/>
        </w:rPr>
        <w:t>Komplektą turi sudaryti šie arba analogiški įrenginiai:</w:t>
      </w:r>
    </w:p>
    <w:p w:rsidR="00F17798" w:rsidRDefault="00FC0B7D">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Žaidimų kompleksas</w:t>
      </w:r>
      <w:r>
        <w:rPr>
          <w:rFonts w:ascii="Times New Roman" w:hAnsi="Times New Roman" w:cs="Times New Roman"/>
          <w:sz w:val="24"/>
          <w:szCs w:val="24"/>
        </w:rPr>
        <w:t xml:space="preserve"> (bokštelis su čiuožykla, l</w:t>
      </w:r>
      <w:r>
        <w:rPr>
          <w:rFonts w:ascii="Times New Roman" w:hAnsi="Times New Roman" w:cs="Times New Roman"/>
          <w:sz w:val="24"/>
          <w:szCs w:val="24"/>
        </w:rPr>
        <w:t>ipynėmis, tilteliais, laiptais) kurio matmenys ne mažiau 2,76 x 4,37 x 2,35 m (plotis/ilgis/aukštis), kritimo aukštis ne daugiau 0,75 m., įrenginio saugos zona ne mažiau 7,87 x 5,76 m., rekomenduojamas amžius nuo 3 iki 6 metų. Kompleksas susideda iš dviejų</w:t>
      </w:r>
      <w:r>
        <w:rPr>
          <w:rFonts w:ascii="Times New Roman" w:hAnsi="Times New Roman" w:cs="Times New Roman"/>
          <w:sz w:val="24"/>
          <w:szCs w:val="24"/>
        </w:rPr>
        <w:t xml:space="preserve"> bokštelių, sujungtų pakilimo ir nusileidimo tiltais, įvairių žaidimo panelių, tiltelio, čiuožyklos, tunelio, žiūronų ir kalbėjimo vamzdžio. Konstrukcija medinė, statoma ant metalinių kojų, kurios yra įbetonuojamos. Visos metalinės detalės yra cinkuotos, n</w:t>
      </w:r>
      <w:r>
        <w:rPr>
          <w:rFonts w:ascii="Times New Roman" w:hAnsi="Times New Roman" w:cs="Times New Roman"/>
          <w:sz w:val="24"/>
          <w:szCs w:val="24"/>
        </w:rPr>
        <w:t xml:space="preserve">udažytos ir galvanizuotos. Metalinių vamzdžių sienelių storis turi būti ne mažiau nei 2 mm. Kolonos pagamintos iš klijuotos medienos, kuri yra impregnuota, nudažyta ir nulakuota aplinkos poveikiui atspariu laku. Čiuožykla pagaminta iš nerūdijančio plieno, </w:t>
      </w:r>
      <w:r>
        <w:rPr>
          <w:rFonts w:ascii="Times New Roman" w:hAnsi="Times New Roman" w:cs="Times New Roman"/>
          <w:sz w:val="24"/>
          <w:szCs w:val="24"/>
        </w:rPr>
        <w:t>apdailos detalės iš HDPE plastiko. Gaminys turi būti sertifikuotas, atitikti EN 1176:2018 standartą;</w:t>
      </w:r>
    </w:p>
    <w:p w:rsidR="00F17798" w:rsidRDefault="00F17798">
      <w:pPr>
        <w:pStyle w:val="Betarp"/>
        <w:ind w:firstLine="720"/>
        <w:jc w:val="both"/>
        <w:rPr>
          <w:rFonts w:ascii="Times New Roman" w:hAnsi="Times New Roman" w:cs="Times New Roman"/>
          <w:sz w:val="24"/>
          <w:szCs w:val="24"/>
        </w:rPr>
      </w:pPr>
    </w:p>
    <w:p w:rsidR="00F17798" w:rsidRDefault="00FC0B7D">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Smėlio dėžė su dangčiu</w:t>
      </w:r>
      <w:r>
        <w:rPr>
          <w:rFonts w:ascii="Times New Roman" w:hAnsi="Times New Roman" w:cs="Times New Roman"/>
          <w:sz w:val="24"/>
          <w:szCs w:val="24"/>
        </w:rPr>
        <w:t>, kurios ilgis iki 160 cm., plotis iki 150 cm., rekomenduojamas amžius nuo 0 iki 6 metų, konstrukcija pagaminta iš cinkuoto ir mil</w:t>
      </w:r>
      <w:r>
        <w:rPr>
          <w:rFonts w:ascii="Times New Roman" w:hAnsi="Times New Roman" w:cs="Times New Roman"/>
          <w:sz w:val="24"/>
          <w:szCs w:val="24"/>
        </w:rPr>
        <w:t xml:space="preserve">teliniu būdu dažyto plieno. Visos metalinės dalys galvanizuotos, konstrukcijos varžtai paslėpti po plastikiniais dangteliais. </w:t>
      </w:r>
      <w:proofErr w:type="spellStart"/>
      <w:r>
        <w:rPr>
          <w:rFonts w:ascii="Times New Roman" w:hAnsi="Times New Roman" w:cs="Times New Roman"/>
          <w:sz w:val="24"/>
          <w:szCs w:val="24"/>
        </w:rPr>
        <w:t>Smėliadėžės</w:t>
      </w:r>
      <w:proofErr w:type="spellEnd"/>
      <w:r>
        <w:rPr>
          <w:rFonts w:ascii="Times New Roman" w:hAnsi="Times New Roman" w:cs="Times New Roman"/>
          <w:sz w:val="24"/>
          <w:szCs w:val="24"/>
        </w:rPr>
        <w:t xml:space="preserve"> apdaila pagaminta iš HDPE plokštės lentų. Gaminys turi būti sertifikuotas ir atitikti LST EN 1176 standartą ir HN higi</w:t>
      </w:r>
      <w:r>
        <w:rPr>
          <w:rFonts w:ascii="Times New Roman" w:hAnsi="Times New Roman" w:cs="Times New Roman"/>
          <w:sz w:val="24"/>
          <w:szCs w:val="24"/>
        </w:rPr>
        <w:t>enos normos reikalavimus;</w:t>
      </w:r>
    </w:p>
    <w:p w:rsidR="00F17798" w:rsidRDefault="00F17798">
      <w:pPr>
        <w:pStyle w:val="Betarp"/>
        <w:ind w:firstLine="720"/>
        <w:jc w:val="both"/>
        <w:rPr>
          <w:rFonts w:ascii="Times New Roman" w:hAnsi="Times New Roman" w:cs="Times New Roman"/>
          <w:sz w:val="24"/>
          <w:szCs w:val="24"/>
        </w:rPr>
      </w:pPr>
    </w:p>
    <w:p w:rsidR="00F17798" w:rsidRDefault="00FC0B7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Sūpynės</w:t>
      </w:r>
      <w:r>
        <w:rPr>
          <w:rFonts w:ascii="Times New Roman" w:hAnsi="Times New Roman" w:cs="Times New Roman"/>
          <w:sz w:val="24"/>
          <w:szCs w:val="24"/>
        </w:rPr>
        <w:t xml:space="preserve"> (ne mažiau 2 vnt.), kurių matmenys ne mažiau 1,36 x 3,65 x 2,08 m. (plotis/ilgis/aukštis), įrenginio saugos zona ne mažiau 6,78 x 3,69 m., rekomenduojamas amžius nuo 3 iki 12 metų. Konstrukcija medinė su metalinėmis koj</w:t>
      </w:r>
      <w:r>
        <w:rPr>
          <w:rFonts w:ascii="Times New Roman" w:hAnsi="Times New Roman" w:cs="Times New Roman"/>
          <w:sz w:val="24"/>
          <w:szCs w:val="24"/>
        </w:rPr>
        <w:t>omis, įbetonuojama. Visos metalinės detalės turi būti cinkuotos, nudažytos ir galvanizuotos. Metalinių vamzdžių sienelių storis ne mažiau nei 2 mm. Kolonos pagamintos iš klijuotos medienos, kuri yra impregnuota, nudažyta ir nulakuota aplinkos poveikiui ats</w:t>
      </w:r>
      <w:r>
        <w:rPr>
          <w:rFonts w:ascii="Times New Roman" w:hAnsi="Times New Roman" w:cs="Times New Roman"/>
          <w:sz w:val="24"/>
          <w:szCs w:val="24"/>
        </w:rPr>
        <w:t>pariu laku. Gaminys turi būti sertifikuotas, atitikti EN 1176:2018 standartą.</w:t>
      </w:r>
    </w:p>
    <w:p w:rsidR="00F17798" w:rsidRDefault="00FC0B7D">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rPr>
        <w:t>Spyruoklinės sūpynės</w:t>
      </w:r>
      <w:r>
        <w:rPr>
          <w:rFonts w:ascii="Times New Roman" w:hAnsi="Times New Roman" w:cs="Times New Roman"/>
          <w:sz w:val="24"/>
          <w:szCs w:val="24"/>
        </w:rPr>
        <w:t>, kurių matmenys ne mažiau 0,38 x 0,82 x 0,91 m (plotis/ilgis/aukštis), kritimo aukštis ne daugiau  0,41 m., rekomenduojamas amžius nuo 0 iki 6 metų vaikams</w:t>
      </w:r>
      <w:r>
        <w:rPr>
          <w:rFonts w:ascii="Times New Roman" w:hAnsi="Times New Roman" w:cs="Times New Roman"/>
          <w:sz w:val="24"/>
          <w:szCs w:val="24"/>
        </w:rPr>
        <w:t>. Apdailos detalės turi būti pagamintos iš HDPE plokštės, spyruoklė pagaminta iš plieno. Sūpynių konstrukcija įbetonuojama. Visi metaliniai elementai yra galvanizuoti bei nudažyti. Metalinių vamzdžių sienelių storis turi būti ne mažiau nei 2 mm. Gaminys tu</w:t>
      </w:r>
      <w:r>
        <w:rPr>
          <w:rFonts w:ascii="Times New Roman" w:hAnsi="Times New Roman" w:cs="Times New Roman"/>
          <w:sz w:val="24"/>
          <w:szCs w:val="24"/>
        </w:rPr>
        <w:t xml:space="preserve">ri būti sertifikuotas ir atitikti EN 1176:2018 standartą.  </w:t>
      </w:r>
    </w:p>
    <w:p w:rsidR="00F17798" w:rsidRDefault="00FC0B7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Karuselė</w:t>
      </w:r>
      <w:r>
        <w:rPr>
          <w:rFonts w:ascii="Times New Roman" w:hAnsi="Times New Roman" w:cs="Times New Roman"/>
          <w:sz w:val="24"/>
          <w:szCs w:val="24"/>
        </w:rPr>
        <w:t>, kurios matmenys ne mažiau 0,88 m x 0,72 m (skersmuo/aukštis), kritimo aukštis ne daugiau 0,46 m., įrenginio saugos zona ne mažiau 4,83 x 4,83 m., rekomenduojamas amžius nuo 0 iki 8 met</w:t>
      </w:r>
      <w:r>
        <w:rPr>
          <w:rFonts w:ascii="Times New Roman" w:hAnsi="Times New Roman" w:cs="Times New Roman"/>
          <w:sz w:val="24"/>
          <w:szCs w:val="24"/>
        </w:rPr>
        <w:t>ų vaikams. Karuselėje sumontuoti laikymuisi skirti elementai. Konstrukcija pagaminta iš metalo, įbetonuojama. Metalinių vamzdžių sienelių storis turi būti ne mažiau nei 2 mm  Karuselė sukasi aplink savo ašį ir montuojama ant guolių. Gaminys turi būti serti</w:t>
      </w:r>
      <w:r>
        <w:rPr>
          <w:rFonts w:ascii="Times New Roman" w:hAnsi="Times New Roman" w:cs="Times New Roman"/>
          <w:sz w:val="24"/>
          <w:szCs w:val="24"/>
        </w:rPr>
        <w:t>fikuotas ir atitikti EN 1176:2018 standartą.</w:t>
      </w:r>
    </w:p>
    <w:p w:rsidR="00F17798" w:rsidRDefault="00FC0B7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Suoliukai </w:t>
      </w:r>
      <w:r>
        <w:rPr>
          <w:rFonts w:ascii="Times New Roman" w:hAnsi="Times New Roman" w:cs="Times New Roman"/>
          <w:sz w:val="24"/>
          <w:szCs w:val="24"/>
        </w:rPr>
        <w:t xml:space="preserve">(min. 2 vnt.), kurių matmenys ne mažiau 1,80 x 0,68 x 0,8 m. (ilgis/plotis/aukštis), su atlošu ir </w:t>
      </w:r>
      <w:proofErr w:type="spellStart"/>
      <w:r>
        <w:rPr>
          <w:rFonts w:ascii="Times New Roman" w:hAnsi="Times New Roman" w:cs="Times New Roman"/>
          <w:sz w:val="24"/>
          <w:szCs w:val="24"/>
        </w:rPr>
        <w:t>porankiais</w:t>
      </w:r>
      <w:proofErr w:type="spellEnd"/>
      <w:r>
        <w:rPr>
          <w:rFonts w:ascii="Times New Roman" w:hAnsi="Times New Roman" w:cs="Times New Roman"/>
          <w:sz w:val="24"/>
          <w:szCs w:val="24"/>
        </w:rPr>
        <w:t xml:space="preserve">. Pagaminti iš lieto aliuminio konstrukcijos ir </w:t>
      </w:r>
      <w:proofErr w:type="spellStart"/>
      <w:r>
        <w:rPr>
          <w:rFonts w:ascii="Times New Roman" w:hAnsi="Times New Roman" w:cs="Times New Roman"/>
          <w:sz w:val="24"/>
          <w:szCs w:val="24"/>
        </w:rPr>
        <w:t>kietmedžio</w:t>
      </w:r>
      <w:proofErr w:type="spellEnd"/>
      <w:r>
        <w:rPr>
          <w:rFonts w:ascii="Times New Roman" w:hAnsi="Times New Roman" w:cs="Times New Roman"/>
          <w:sz w:val="24"/>
          <w:szCs w:val="24"/>
        </w:rPr>
        <w:t xml:space="preserve"> lentų. Tvirtinamas </w:t>
      </w:r>
      <w:proofErr w:type="spellStart"/>
      <w:r>
        <w:rPr>
          <w:rFonts w:ascii="Times New Roman" w:hAnsi="Times New Roman" w:cs="Times New Roman"/>
          <w:sz w:val="24"/>
          <w:szCs w:val="24"/>
        </w:rPr>
        <w:t>ankeriuojant</w:t>
      </w:r>
      <w:proofErr w:type="spellEnd"/>
      <w:r>
        <w:rPr>
          <w:rFonts w:ascii="Times New Roman" w:hAnsi="Times New Roman" w:cs="Times New Roman"/>
          <w:sz w:val="24"/>
          <w:szCs w:val="24"/>
        </w:rPr>
        <w:t>.</w:t>
      </w:r>
    </w:p>
    <w:p w:rsidR="00F17798" w:rsidRDefault="00FC0B7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Šiukšledėžės</w:t>
      </w:r>
      <w:proofErr w:type="spellEnd"/>
      <w:r>
        <w:rPr>
          <w:rFonts w:ascii="Times New Roman" w:hAnsi="Times New Roman" w:cs="Times New Roman"/>
          <w:sz w:val="24"/>
          <w:szCs w:val="24"/>
        </w:rPr>
        <w:t xml:space="preserve"> (min. 2 vnt.), matmenys ne mažiau 0,88 x 0,48 m (aukštis/diametras), tūris ne mažiau 50 l. Cinkuota ir dažyta milteliniu būdu. Rakinama. Komplektuojama su metaliniu kibiru. Tvirtinama </w:t>
      </w:r>
      <w:proofErr w:type="spellStart"/>
      <w:r>
        <w:rPr>
          <w:rFonts w:ascii="Times New Roman" w:hAnsi="Times New Roman" w:cs="Times New Roman"/>
          <w:sz w:val="24"/>
          <w:szCs w:val="24"/>
        </w:rPr>
        <w:t>ankeriuojant</w:t>
      </w:r>
      <w:proofErr w:type="spellEnd"/>
      <w:r>
        <w:rPr>
          <w:rFonts w:ascii="Times New Roman" w:hAnsi="Times New Roman" w:cs="Times New Roman"/>
          <w:sz w:val="24"/>
          <w:szCs w:val="24"/>
        </w:rPr>
        <w:t>.</w:t>
      </w:r>
    </w:p>
    <w:p w:rsidR="00F17798" w:rsidRDefault="00FC0B7D">
      <w:pPr>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2.3.</w:t>
      </w:r>
      <w:r>
        <w:rPr>
          <w:rFonts w:ascii="Times New Roman" w:hAnsi="Times New Roman" w:cs="Times New Roman"/>
          <w:sz w:val="24"/>
          <w:szCs w:val="24"/>
        </w:rPr>
        <w:t xml:space="preserve"> </w:t>
      </w:r>
      <w:r>
        <w:rPr>
          <w:rFonts w:ascii="Times New Roman" w:hAnsi="Times New Roman" w:cs="Times New Roman"/>
          <w:b/>
          <w:bCs/>
          <w:sz w:val="24"/>
          <w:szCs w:val="24"/>
        </w:rPr>
        <w:t>Saugumo reikalavimai</w:t>
      </w:r>
    </w:p>
    <w:p w:rsidR="00F17798" w:rsidRDefault="00FC0B7D">
      <w:pPr>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Atlikus visus</w:t>
      </w:r>
      <w:r>
        <w:rPr>
          <w:rFonts w:ascii="Times New Roman" w:hAnsi="Times New Roman" w:cs="Times New Roman"/>
          <w:sz w:val="24"/>
          <w:szCs w:val="24"/>
        </w:rPr>
        <w:t xml:space="preserve"> darbus turi būti atlikta vaikų žaidimų įrengimų patikra dėl tinkamumo saugiai juos naudoti.</w:t>
      </w:r>
      <w:r>
        <w:rPr>
          <w:rFonts w:ascii="Times New Roman" w:hAnsi="Times New Roman" w:cs="Times New Roman"/>
          <w:b/>
          <w:bCs/>
          <w:sz w:val="24"/>
          <w:szCs w:val="24"/>
        </w:rPr>
        <w:tab/>
      </w:r>
    </w:p>
    <w:p w:rsidR="00F17798" w:rsidRDefault="00FC0B7D">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3. Sporto aikštelės zona (100 m²)</w:t>
      </w:r>
    </w:p>
    <w:p w:rsidR="00F17798" w:rsidRDefault="00F17798">
      <w:pPr>
        <w:pStyle w:val="Betarp"/>
        <w:ind w:firstLine="851"/>
        <w:jc w:val="both"/>
        <w:rPr>
          <w:rFonts w:ascii="Times New Roman" w:hAnsi="Times New Roman" w:cs="Times New Roman"/>
          <w:sz w:val="24"/>
          <w:szCs w:val="24"/>
        </w:rPr>
      </w:pPr>
    </w:p>
    <w:p w:rsidR="00F17798" w:rsidRDefault="00FC0B7D">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3.1. Pagrindiniai reikalavimai</w:t>
      </w: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 Danga: sutankinta skalda (akmenukų frakcija 4–8 mm), gerai drenuojanti.</w:t>
      </w: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 Dangos sluoksnis: ne mažiau kaip 10 cm;</w:t>
      </w: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 Turi būti įrengtas kraštiniai betono bortai.</w:t>
      </w:r>
    </w:p>
    <w:p w:rsidR="00F17798" w:rsidRDefault="00F17798">
      <w:pPr>
        <w:pStyle w:val="Betarp"/>
        <w:ind w:firstLine="851"/>
        <w:jc w:val="both"/>
        <w:rPr>
          <w:rFonts w:ascii="Times New Roman" w:hAnsi="Times New Roman" w:cs="Times New Roman"/>
          <w:sz w:val="24"/>
          <w:szCs w:val="24"/>
        </w:rPr>
      </w:pPr>
    </w:p>
    <w:p w:rsidR="00F17798" w:rsidRDefault="00FC0B7D">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3.2. Įrenginiai</w:t>
      </w:r>
    </w:p>
    <w:p w:rsidR="00F17798" w:rsidRDefault="00F17798">
      <w:pPr>
        <w:pStyle w:val="Betarp"/>
        <w:ind w:firstLine="851"/>
        <w:jc w:val="both"/>
        <w:rPr>
          <w:rFonts w:ascii="Times New Roman" w:hAnsi="Times New Roman" w:cs="Times New Roman"/>
          <w:sz w:val="24"/>
          <w:szCs w:val="24"/>
        </w:rPr>
      </w:pPr>
    </w:p>
    <w:p w:rsidR="00F17798" w:rsidRDefault="00FC0B7D">
      <w:pPr>
        <w:pStyle w:val="Betarp"/>
        <w:ind w:firstLine="851"/>
        <w:jc w:val="both"/>
        <w:rPr>
          <w:rFonts w:ascii="Times New Roman" w:hAnsi="Times New Roman" w:cs="Times New Roman"/>
          <w:sz w:val="24"/>
          <w:szCs w:val="24"/>
        </w:rPr>
      </w:pPr>
      <w:r>
        <w:rPr>
          <w:rFonts w:ascii="Times New Roman" w:hAnsi="Times New Roman" w:cs="Times New Roman"/>
          <w:sz w:val="24"/>
          <w:szCs w:val="24"/>
        </w:rPr>
        <w:t>Komplektą turi sudaryti šie arba analogiški ne mažiau nei penki įrenginiai:</w:t>
      </w:r>
    </w:p>
    <w:p w:rsidR="00F17798" w:rsidRDefault="00F17798">
      <w:pPr>
        <w:pStyle w:val="Betarp"/>
        <w:ind w:firstLine="851"/>
        <w:jc w:val="both"/>
        <w:rPr>
          <w:rFonts w:ascii="Times New Roman" w:hAnsi="Times New Roman" w:cs="Times New Roman"/>
          <w:sz w:val="24"/>
          <w:szCs w:val="24"/>
        </w:rPr>
      </w:pPr>
    </w:p>
    <w:p w:rsidR="00F17798" w:rsidRDefault="00FC0B7D">
      <w:pPr>
        <w:pStyle w:val="Betarp"/>
        <w:numPr>
          <w:ilvl w:val="0"/>
          <w:numId w:val="2"/>
        </w:numPr>
        <w:ind w:left="0" w:firstLine="1134"/>
        <w:jc w:val="both"/>
        <w:rPr>
          <w:rFonts w:ascii="Times New Roman" w:hAnsi="Times New Roman" w:cs="Times New Roman"/>
          <w:sz w:val="24"/>
          <w:szCs w:val="24"/>
        </w:rPr>
      </w:pPr>
      <w:r>
        <w:rPr>
          <w:rFonts w:ascii="Times New Roman" w:hAnsi="Times New Roman" w:cs="Times New Roman"/>
          <w:b/>
          <w:bCs/>
          <w:sz w:val="24"/>
          <w:szCs w:val="24"/>
        </w:rPr>
        <w:t>Treniruoklis</w:t>
      </w:r>
      <w:r>
        <w:rPr>
          <w:rFonts w:ascii="Times New Roman" w:hAnsi="Times New Roman" w:cs="Times New Roman"/>
          <w:sz w:val="24"/>
          <w:szCs w:val="24"/>
        </w:rPr>
        <w:t>, skirtas krūtinės, pečių ir rankų raume</w:t>
      </w:r>
      <w:r>
        <w:rPr>
          <w:rFonts w:ascii="Times New Roman" w:hAnsi="Times New Roman" w:cs="Times New Roman"/>
          <w:sz w:val="24"/>
          <w:szCs w:val="24"/>
        </w:rPr>
        <w:t xml:space="preserve">nims lavinti, matmenys ne didesni nei 1,6 x 0,9 x 2 m. (ilgis/plotis/aukštis), pritaikytas iki 130 kg. naudotojo svoriui, kuriuo vienu metu gali mankštintis du žmonės.  </w:t>
      </w:r>
    </w:p>
    <w:p w:rsidR="00F17798" w:rsidRDefault="00F17798">
      <w:pPr>
        <w:pStyle w:val="Betarp"/>
        <w:ind w:left="1134"/>
        <w:jc w:val="both"/>
        <w:rPr>
          <w:rFonts w:ascii="Times New Roman" w:hAnsi="Times New Roman" w:cs="Times New Roman"/>
          <w:sz w:val="24"/>
          <w:szCs w:val="24"/>
        </w:rPr>
      </w:pPr>
    </w:p>
    <w:p w:rsidR="00F17798" w:rsidRDefault="00FC0B7D">
      <w:pPr>
        <w:pStyle w:val="Betarp"/>
        <w:numPr>
          <w:ilvl w:val="0"/>
          <w:numId w:val="2"/>
        </w:numPr>
        <w:ind w:left="0" w:firstLine="1134"/>
        <w:jc w:val="both"/>
        <w:rPr>
          <w:rFonts w:ascii="Times New Roman" w:hAnsi="Times New Roman" w:cs="Times New Roman"/>
          <w:sz w:val="24"/>
          <w:szCs w:val="24"/>
        </w:rPr>
      </w:pPr>
      <w:r>
        <w:rPr>
          <w:rFonts w:ascii="Times New Roman" w:hAnsi="Times New Roman" w:cs="Times New Roman"/>
          <w:b/>
          <w:bCs/>
          <w:sz w:val="24"/>
          <w:szCs w:val="24"/>
        </w:rPr>
        <w:t>Treniruoklis</w:t>
      </w:r>
      <w:r>
        <w:rPr>
          <w:rFonts w:ascii="Times New Roman" w:hAnsi="Times New Roman" w:cs="Times New Roman"/>
          <w:sz w:val="24"/>
          <w:szCs w:val="24"/>
        </w:rPr>
        <w:t xml:space="preserve">, skirtas kojų ir rankų raumenims lavinti, matmenys ne didesni nei 1,5 x </w:t>
      </w:r>
      <w:r>
        <w:rPr>
          <w:rFonts w:ascii="Times New Roman" w:hAnsi="Times New Roman" w:cs="Times New Roman"/>
          <w:sz w:val="24"/>
          <w:szCs w:val="24"/>
        </w:rPr>
        <w:t>0,7 x 1,5 m. (ilgis/plotis/aukštis), pritaikytas iki 130 kg. naudotojo svoriui, kuriuo vienu metu gali mankštintis du žmonės.</w:t>
      </w: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rsidR="00F17798" w:rsidRDefault="00FC0B7D">
      <w:pPr>
        <w:pStyle w:val="Betarp"/>
        <w:numPr>
          <w:ilvl w:val="0"/>
          <w:numId w:val="2"/>
        </w:numPr>
        <w:ind w:left="0" w:firstLine="1134"/>
        <w:jc w:val="both"/>
        <w:rPr>
          <w:rFonts w:ascii="Times New Roman" w:hAnsi="Times New Roman" w:cs="Times New Roman"/>
          <w:sz w:val="24"/>
          <w:szCs w:val="24"/>
        </w:rPr>
      </w:pPr>
      <w:r>
        <w:rPr>
          <w:rFonts w:ascii="Times New Roman" w:hAnsi="Times New Roman" w:cs="Times New Roman"/>
          <w:b/>
          <w:bCs/>
          <w:sz w:val="24"/>
          <w:szCs w:val="24"/>
        </w:rPr>
        <w:t>Irklavimo treniruoklis</w:t>
      </w:r>
      <w:r>
        <w:rPr>
          <w:rFonts w:ascii="Times New Roman" w:hAnsi="Times New Roman" w:cs="Times New Roman"/>
          <w:sz w:val="24"/>
          <w:szCs w:val="24"/>
        </w:rPr>
        <w:t>, skirtas viršutinės kūno dalies, krūtinės, nugaros ir rankų raumenims lavinti, matmenys ne didesni nei 1</w:t>
      </w:r>
      <w:r>
        <w:rPr>
          <w:rFonts w:ascii="Times New Roman" w:hAnsi="Times New Roman" w:cs="Times New Roman"/>
          <w:sz w:val="24"/>
          <w:szCs w:val="24"/>
        </w:rPr>
        <w:t>,2 x 0,9 x 0,9 m. (ilgis/plotis/aukštis), pritaikytas iki 130 kg. naudotojo svoriui.</w:t>
      </w:r>
    </w:p>
    <w:p w:rsidR="00F17798" w:rsidRDefault="00F17798">
      <w:pPr>
        <w:pStyle w:val="Sraopastraipa"/>
        <w:rPr>
          <w:rFonts w:ascii="Times New Roman" w:hAnsi="Times New Roman" w:cs="Times New Roman"/>
          <w:sz w:val="24"/>
          <w:szCs w:val="24"/>
        </w:rPr>
      </w:pPr>
    </w:p>
    <w:p w:rsidR="00F17798" w:rsidRDefault="00FC0B7D">
      <w:pPr>
        <w:pStyle w:val="Betarp"/>
        <w:numPr>
          <w:ilvl w:val="0"/>
          <w:numId w:val="2"/>
        </w:numPr>
        <w:ind w:left="0" w:firstLine="1134"/>
        <w:jc w:val="both"/>
        <w:rPr>
          <w:rFonts w:ascii="Times New Roman" w:hAnsi="Times New Roman" w:cs="Times New Roman"/>
          <w:sz w:val="24"/>
          <w:szCs w:val="24"/>
        </w:rPr>
      </w:pPr>
      <w:r>
        <w:rPr>
          <w:rFonts w:ascii="Times New Roman" w:hAnsi="Times New Roman" w:cs="Times New Roman"/>
          <w:b/>
          <w:bCs/>
          <w:sz w:val="24"/>
          <w:szCs w:val="24"/>
        </w:rPr>
        <w:lastRenderedPageBreak/>
        <w:t>Šiaurietiško ėjimo treniruoklis</w:t>
      </w:r>
      <w:r>
        <w:rPr>
          <w:rFonts w:ascii="Times New Roman" w:hAnsi="Times New Roman" w:cs="Times New Roman"/>
          <w:sz w:val="24"/>
          <w:szCs w:val="24"/>
        </w:rPr>
        <w:t>, skirtas pečių ir kojų raumenims lavinti, matmenys ne didesni nei 1,2 x 0,7 x 1,7 m. (ilgis/plotis/aukštis), pritaikytas iki 130 kg. naudo</w:t>
      </w:r>
      <w:r>
        <w:rPr>
          <w:rFonts w:ascii="Times New Roman" w:hAnsi="Times New Roman" w:cs="Times New Roman"/>
          <w:sz w:val="24"/>
          <w:szCs w:val="24"/>
        </w:rPr>
        <w:t>tojo svoriui.</w:t>
      </w:r>
    </w:p>
    <w:p w:rsidR="00F17798" w:rsidRDefault="00F17798">
      <w:pPr>
        <w:pStyle w:val="Sraopastraipa"/>
        <w:rPr>
          <w:rFonts w:ascii="Times New Roman" w:hAnsi="Times New Roman" w:cs="Times New Roman"/>
          <w:sz w:val="24"/>
          <w:szCs w:val="24"/>
        </w:rPr>
      </w:pPr>
    </w:p>
    <w:p w:rsidR="00F17798" w:rsidRDefault="00FC0B7D">
      <w:pPr>
        <w:pStyle w:val="Betarp"/>
        <w:numPr>
          <w:ilvl w:val="0"/>
          <w:numId w:val="2"/>
        </w:numPr>
        <w:ind w:left="0" w:firstLine="1134"/>
        <w:jc w:val="both"/>
        <w:rPr>
          <w:rFonts w:ascii="Times New Roman" w:hAnsi="Times New Roman" w:cs="Times New Roman"/>
          <w:sz w:val="24"/>
          <w:szCs w:val="24"/>
        </w:rPr>
      </w:pPr>
      <w:r>
        <w:rPr>
          <w:rFonts w:ascii="Times New Roman" w:hAnsi="Times New Roman" w:cs="Times New Roman"/>
          <w:b/>
          <w:bCs/>
          <w:sz w:val="24"/>
          <w:szCs w:val="24"/>
        </w:rPr>
        <w:t>Kojų treniruoklis</w:t>
      </w:r>
      <w:r>
        <w:rPr>
          <w:rFonts w:ascii="Times New Roman" w:hAnsi="Times New Roman" w:cs="Times New Roman"/>
          <w:sz w:val="24"/>
          <w:szCs w:val="24"/>
        </w:rPr>
        <w:t>, skirtas pilvo, sėdmenų ir kojų raumenims lavinti, matmenys ne didesni nei 1,4 x 0,9 x 1,5 m. (ilgis/plotis/aukštis), pritaikytas iki 130 kg. naudotojo svoriui.</w:t>
      </w:r>
    </w:p>
    <w:p w:rsidR="00F17798" w:rsidRDefault="00F17798">
      <w:pPr>
        <w:pStyle w:val="Betarp"/>
        <w:ind w:firstLine="851"/>
        <w:jc w:val="both"/>
        <w:rPr>
          <w:rFonts w:ascii="Times New Roman" w:hAnsi="Times New Roman" w:cs="Times New Roman"/>
          <w:sz w:val="24"/>
          <w:szCs w:val="24"/>
        </w:rPr>
      </w:pPr>
    </w:p>
    <w:p w:rsidR="00F17798" w:rsidRDefault="00FC0B7D">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3.3. Saugumo reikalavimai</w:t>
      </w: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 Visi sporto įrenginiai turi būti sertifikuoti ir atitikti EN 16630 standartą.</w:t>
      </w: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 Įrenginiai turi būti atsparūs vandalizmui, oro sąlygoms, pagaminti iš plieno, visos metalinės detalės dažytos, gali būti dengiamos cinko gruntu arba karšt</w:t>
      </w:r>
      <w:r>
        <w:rPr>
          <w:rFonts w:ascii="Times New Roman" w:hAnsi="Times New Roman" w:cs="Times New Roman"/>
          <w:sz w:val="24"/>
          <w:szCs w:val="24"/>
        </w:rPr>
        <w:t>ai cinkuojamos.</w:t>
      </w: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 Tvirtinimas turi būti atliktas į betoninius pamatus pagal gamintojų reikalavimus.</w:t>
      </w:r>
    </w:p>
    <w:p w:rsidR="00F17798" w:rsidRDefault="00F17798">
      <w:pPr>
        <w:pStyle w:val="Betarp"/>
        <w:jc w:val="both"/>
        <w:rPr>
          <w:rFonts w:ascii="Times New Roman" w:hAnsi="Times New Roman" w:cs="Times New Roman"/>
          <w:b/>
          <w:bCs/>
          <w:sz w:val="24"/>
          <w:szCs w:val="24"/>
        </w:rPr>
      </w:pPr>
    </w:p>
    <w:p w:rsidR="00F17798" w:rsidRDefault="00FC0B7D">
      <w:pPr>
        <w:pStyle w:val="Betarp"/>
        <w:ind w:firstLine="851"/>
        <w:jc w:val="both"/>
        <w:rPr>
          <w:rFonts w:ascii="Times New Roman" w:hAnsi="Times New Roman" w:cs="Times New Roman"/>
          <w:sz w:val="24"/>
          <w:szCs w:val="24"/>
        </w:rPr>
      </w:pPr>
      <w:r>
        <w:rPr>
          <w:rFonts w:ascii="Times New Roman" w:hAnsi="Times New Roman" w:cs="Times New Roman"/>
          <w:sz w:val="24"/>
          <w:szCs w:val="24"/>
        </w:rPr>
        <w:t>Visų įrenginių montavimas turi būti atliekamas pagal gamintojų nurodymus. Šalia aikštelės turi būti įrengtas taisyklingo įrenginių naudojimo info</w:t>
      </w:r>
      <w:r>
        <w:rPr>
          <w:rFonts w:ascii="Times New Roman" w:hAnsi="Times New Roman" w:cs="Times New Roman"/>
          <w:sz w:val="24"/>
          <w:szCs w:val="24"/>
        </w:rPr>
        <w:t>rmacinis stendas.  Prieš priduodant objektą turi būti pateiktas saugumo patikros aktas, išmatuoti kritimo aukščiai ir danga (jei reikalaujama).Visi darbai turi būti atlikti laikantis galiojančių statybos ir saugos reikalavimų.</w:t>
      </w:r>
    </w:p>
    <w:p w:rsidR="00F17798" w:rsidRDefault="00F17798">
      <w:pPr>
        <w:pStyle w:val="Betarp"/>
        <w:ind w:left="1656"/>
        <w:jc w:val="both"/>
        <w:rPr>
          <w:rFonts w:ascii="Times New Roman" w:hAnsi="Times New Roman" w:cs="Times New Roman"/>
          <w:sz w:val="24"/>
          <w:szCs w:val="24"/>
        </w:rPr>
      </w:pP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ab/>
      </w:r>
    </w:p>
    <w:p w:rsidR="00F17798" w:rsidRDefault="00FC0B7D">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              4. Aikštelės</w:t>
      </w:r>
      <w:r>
        <w:rPr>
          <w:rFonts w:ascii="Times New Roman" w:hAnsi="Times New Roman" w:cs="Times New Roman"/>
          <w:b/>
          <w:bCs/>
          <w:sz w:val="24"/>
          <w:szCs w:val="24"/>
        </w:rPr>
        <w:t xml:space="preserve"> statybos darbai</w:t>
      </w: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rsidR="00F17798" w:rsidRDefault="00FC0B7D">
      <w:pPr>
        <w:pStyle w:val="Betarp"/>
        <w:ind w:firstLine="851"/>
        <w:jc w:val="both"/>
        <w:rPr>
          <w:rFonts w:ascii="Times New Roman" w:hAnsi="Times New Roman" w:cs="Times New Roman"/>
          <w:b/>
          <w:bCs/>
          <w:sz w:val="24"/>
          <w:szCs w:val="24"/>
        </w:rPr>
      </w:pPr>
      <w:r>
        <w:rPr>
          <w:rFonts w:ascii="Times New Roman" w:hAnsi="Times New Roman" w:cs="Times New Roman"/>
          <w:sz w:val="24"/>
          <w:szCs w:val="24"/>
        </w:rPr>
        <w:t>Aikštelės statybos darbai atliekami pagal parengto naujos statybos supaprastinto projekto Nr. R2024/05 specifikacijas, darbų aprašymus ir jų kiekius.</w:t>
      </w:r>
    </w:p>
    <w:p w:rsidR="00F17798" w:rsidRDefault="00F17798">
      <w:pPr>
        <w:pStyle w:val="Betarp"/>
        <w:ind w:firstLine="851"/>
        <w:jc w:val="both"/>
        <w:rPr>
          <w:rFonts w:ascii="Times New Roman" w:hAnsi="Times New Roman" w:cs="Times New Roman"/>
          <w:sz w:val="24"/>
          <w:szCs w:val="24"/>
        </w:rPr>
      </w:pPr>
    </w:p>
    <w:p w:rsidR="00F17798" w:rsidRDefault="00FC0B7D">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5. Įsipareigojimų atlikimo vieta ir tvarka:  </w:t>
      </w:r>
    </w:p>
    <w:p w:rsidR="00F17798" w:rsidRDefault="00FC0B7D">
      <w:pPr>
        <w:pStyle w:val="Betarp"/>
        <w:ind w:firstLine="851"/>
        <w:jc w:val="both"/>
        <w:rPr>
          <w:rFonts w:ascii="Times New Roman" w:hAnsi="Times New Roman" w:cs="Times New Roman"/>
          <w:sz w:val="24"/>
          <w:szCs w:val="24"/>
        </w:rPr>
      </w:pPr>
      <w:r>
        <w:rPr>
          <w:rFonts w:ascii="Times New Roman" w:hAnsi="Times New Roman" w:cs="Times New Roman"/>
          <w:sz w:val="24"/>
          <w:szCs w:val="24"/>
        </w:rPr>
        <w:t>Sodų g., Žiežmarių m.., Kaišiadorių r.</w:t>
      </w:r>
    </w:p>
    <w:p w:rsidR="00F17798" w:rsidRDefault="00FC0B7D">
      <w:pPr>
        <w:pStyle w:val="Betarp"/>
        <w:ind w:firstLine="851"/>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angovas visus darbus privalo atlikti naudodamas savo įrankius ir medžiagas, laikantis visų darbų saugos reikalavimų.</w:t>
      </w:r>
    </w:p>
    <w:p w:rsidR="00F17798" w:rsidRDefault="00F17798">
      <w:pPr>
        <w:pStyle w:val="Betarp"/>
        <w:ind w:firstLine="851"/>
        <w:jc w:val="both"/>
        <w:rPr>
          <w:rFonts w:ascii="Times New Roman" w:hAnsi="Times New Roman" w:cs="Times New Roman"/>
          <w:b/>
          <w:bCs/>
          <w:sz w:val="24"/>
          <w:szCs w:val="24"/>
        </w:rPr>
      </w:pPr>
    </w:p>
    <w:p w:rsidR="00F17798" w:rsidRDefault="00FC0B7D">
      <w:pPr>
        <w:pStyle w:val="Betarp"/>
        <w:ind w:firstLine="851"/>
        <w:jc w:val="both"/>
        <w:rPr>
          <w:rFonts w:ascii="Times New Roman" w:hAnsi="Times New Roman" w:cs="Times New Roman"/>
          <w:sz w:val="24"/>
          <w:szCs w:val="24"/>
        </w:rPr>
      </w:pPr>
      <w:r>
        <w:rPr>
          <w:rFonts w:ascii="Times New Roman" w:hAnsi="Times New Roman" w:cs="Times New Roman"/>
          <w:b/>
          <w:bCs/>
          <w:sz w:val="24"/>
          <w:szCs w:val="24"/>
        </w:rPr>
        <w:t>6. Įsipareigojimų atlikimo terminas:</w:t>
      </w:r>
    </w:p>
    <w:p w:rsidR="00F17798" w:rsidRDefault="00FC0B7D">
      <w:pPr>
        <w:pStyle w:val="Betarp"/>
        <w:ind w:firstLine="851"/>
        <w:jc w:val="both"/>
        <w:rPr>
          <w:rFonts w:ascii="Times New Roman" w:hAnsi="Times New Roman" w:cs="Times New Roman"/>
          <w:sz w:val="24"/>
          <w:szCs w:val="24"/>
        </w:rPr>
      </w:pPr>
      <w:r>
        <w:rPr>
          <w:rFonts w:ascii="Times New Roman" w:hAnsi="Times New Roman" w:cs="Times New Roman"/>
          <w:sz w:val="24"/>
          <w:szCs w:val="24"/>
        </w:rPr>
        <w:t>Rangovas privalo visą įrangą sumontuoti ir atlikti įrangos patikrą dėl tinkamumo saugiai naudotis per</w:t>
      </w:r>
      <w:r>
        <w:rPr>
          <w:rFonts w:ascii="Times New Roman" w:hAnsi="Times New Roman" w:cs="Times New Roman"/>
          <w:sz w:val="24"/>
          <w:szCs w:val="24"/>
        </w:rPr>
        <w:t xml:space="preserve"> 5 mėnesius nuo sutarties pasirašymo dienos. </w:t>
      </w:r>
    </w:p>
    <w:p w:rsidR="00F17798" w:rsidRDefault="00F17798">
      <w:pPr>
        <w:pStyle w:val="Betarp"/>
        <w:jc w:val="both"/>
        <w:rPr>
          <w:rFonts w:ascii="Times New Roman" w:hAnsi="Times New Roman" w:cs="Times New Roman"/>
          <w:sz w:val="24"/>
          <w:szCs w:val="24"/>
        </w:rPr>
      </w:pPr>
    </w:p>
    <w:p w:rsidR="00F17798" w:rsidRDefault="00F17798">
      <w:pPr>
        <w:pStyle w:val="Betarp"/>
        <w:jc w:val="both"/>
        <w:rPr>
          <w:rFonts w:ascii="Times New Roman" w:hAnsi="Times New Roman" w:cs="Times New Roman"/>
          <w:sz w:val="24"/>
          <w:szCs w:val="24"/>
        </w:rPr>
      </w:pPr>
    </w:p>
    <w:p w:rsidR="00F17798" w:rsidRDefault="00F17798">
      <w:pPr>
        <w:pStyle w:val="Betarp"/>
        <w:jc w:val="both"/>
        <w:rPr>
          <w:rFonts w:ascii="Times New Roman" w:hAnsi="Times New Roman" w:cs="Times New Roman"/>
          <w:sz w:val="24"/>
          <w:szCs w:val="24"/>
        </w:rPr>
      </w:pPr>
    </w:p>
    <w:p w:rsidR="00F17798" w:rsidRDefault="00F17798">
      <w:pPr>
        <w:pStyle w:val="Betarp"/>
        <w:ind w:firstLine="851"/>
        <w:jc w:val="both"/>
        <w:rPr>
          <w:rFonts w:ascii="Times New Roman" w:hAnsi="Times New Roman" w:cs="Times New Roman"/>
          <w:sz w:val="24"/>
          <w:szCs w:val="24"/>
        </w:rPr>
      </w:pPr>
    </w:p>
    <w:p w:rsidR="00F17798" w:rsidRDefault="00F17798">
      <w:pPr>
        <w:pStyle w:val="Betarp"/>
        <w:ind w:firstLine="851"/>
        <w:jc w:val="both"/>
        <w:rPr>
          <w:rFonts w:ascii="Times New Roman" w:hAnsi="Times New Roman" w:cs="Times New Roman"/>
          <w:sz w:val="24"/>
          <w:szCs w:val="24"/>
        </w:rPr>
      </w:pPr>
    </w:p>
    <w:p w:rsidR="00F17798" w:rsidRDefault="00FC0B7D">
      <w:pPr>
        <w:pStyle w:val="Betarp"/>
        <w:jc w:val="both"/>
        <w:rPr>
          <w:rFonts w:ascii="Times New Roman" w:hAnsi="Times New Roman" w:cs="Times New Roman"/>
          <w:sz w:val="24"/>
          <w:szCs w:val="24"/>
        </w:rPr>
      </w:pPr>
      <w:r>
        <w:rPr>
          <w:rFonts w:ascii="Times New Roman" w:hAnsi="Times New Roman" w:cs="Times New Roman"/>
          <w:sz w:val="24"/>
          <w:szCs w:val="24"/>
        </w:rPr>
        <w:t xml:space="preserve">       Žiežmarių seniūnas                                                                                  Alvydas Ramanauskas</w:t>
      </w:r>
    </w:p>
    <w:p w:rsidR="00F17798" w:rsidRDefault="00F17798">
      <w:pPr>
        <w:pStyle w:val="Betarp"/>
        <w:ind w:firstLine="851"/>
        <w:jc w:val="both"/>
        <w:rPr>
          <w:rFonts w:ascii="Times New Roman" w:hAnsi="Times New Roman" w:cs="Times New Roman"/>
          <w:sz w:val="24"/>
          <w:szCs w:val="24"/>
        </w:rPr>
      </w:pPr>
    </w:p>
    <w:sectPr w:rsidR="00F17798">
      <w:headerReference w:type="default" r:id="rId8"/>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B7D" w:rsidRDefault="00FC0B7D">
      <w:pPr>
        <w:spacing w:line="240" w:lineRule="auto"/>
      </w:pPr>
      <w:r>
        <w:separator/>
      </w:r>
    </w:p>
  </w:endnote>
  <w:endnote w:type="continuationSeparator" w:id="0">
    <w:p w:rsidR="00FC0B7D" w:rsidRDefault="00FC0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B7D" w:rsidRDefault="00FC0B7D">
      <w:pPr>
        <w:spacing w:after="0"/>
      </w:pPr>
      <w:r>
        <w:separator/>
      </w:r>
    </w:p>
  </w:footnote>
  <w:footnote w:type="continuationSeparator" w:id="0">
    <w:p w:rsidR="00FC0B7D" w:rsidRDefault="00FC0B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98" w:rsidRDefault="00FC0B7D">
    <w:pPr>
      <w:pStyle w:val="Antrats"/>
      <w:ind w:left="7655"/>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4"/>
        <w:szCs w:val="24"/>
      </w:rPr>
      <w:t>Priedas Nr.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17E26"/>
    <w:multiLevelType w:val="multilevel"/>
    <w:tmpl w:val="22217E26"/>
    <w:lvl w:ilvl="0">
      <w:start w:val="1"/>
      <w:numFmt w:val="decimal"/>
      <w:lvlText w:val="%1."/>
      <w:lvlJc w:val="left"/>
      <w:pPr>
        <w:ind w:left="1656" w:hanging="360"/>
      </w:pPr>
      <w:rPr>
        <w:rFonts w:hint="default"/>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 w15:restartNumberingAfterBreak="0">
    <w:nsid w:val="48676501"/>
    <w:multiLevelType w:val="multilevel"/>
    <w:tmpl w:val="48676501"/>
    <w:lvl w:ilvl="0">
      <w:start w:val="1"/>
      <w:numFmt w:val="bullet"/>
      <w:lvlText w:val="-"/>
      <w:lvlJc w:val="left"/>
      <w:pPr>
        <w:ind w:left="1211" w:hanging="360"/>
      </w:pPr>
      <w:rPr>
        <w:rFonts w:ascii="Times New Roman" w:eastAsiaTheme="minorHAnsi"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52"/>
    <w:rsid w:val="00010EA8"/>
    <w:rsid w:val="00031A55"/>
    <w:rsid w:val="0007680D"/>
    <w:rsid w:val="000A3F74"/>
    <w:rsid w:val="000C5E19"/>
    <w:rsid w:val="000F5618"/>
    <w:rsid w:val="001006BE"/>
    <w:rsid w:val="00140A06"/>
    <w:rsid w:val="00191264"/>
    <w:rsid w:val="001D04C7"/>
    <w:rsid w:val="00264C90"/>
    <w:rsid w:val="00281F52"/>
    <w:rsid w:val="0028236B"/>
    <w:rsid w:val="0029696F"/>
    <w:rsid w:val="002A1943"/>
    <w:rsid w:val="002A7E3F"/>
    <w:rsid w:val="003010EC"/>
    <w:rsid w:val="00333E60"/>
    <w:rsid w:val="00351CB2"/>
    <w:rsid w:val="00367C28"/>
    <w:rsid w:val="003737A1"/>
    <w:rsid w:val="003C35DD"/>
    <w:rsid w:val="003F013A"/>
    <w:rsid w:val="003F02C8"/>
    <w:rsid w:val="003F3FC2"/>
    <w:rsid w:val="004140F3"/>
    <w:rsid w:val="00447E2B"/>
    <w:rsid w:val="00473A94"/>
    <w:rsid w:val="00483EA1"/>
    <w:rsid w:val="004C5968"/>
    <w:rsid w:val="004C5B86"/>
    <w:rsid w:val="004D19D5"/>
    <w:rsid w:val="004D2021"/>
    <w:rsid w:val="00526401"/>
    <w:rsid w:val="00532605"/>
    <w:rsid w:val="00554EFF"/>
    <w:rsid w:val="00574A40"/>
    <w:rsid w:val="0064135A"/>
    <w:rsid w:val="00651ADD"/>
    <w:rsid w:val="00654448"/>
    <w:rsid w:val="006641ED"/>
    <w:rsid w:val="0069795E"/>
    <w:rsid w:val="006A6212"/>
    <w:rsid w:val="006B13E6"/>
    <w:rsid w:val="007070EF"/>
    <w:rsid w:val="00707CD3"/>
    <w:rsid w:val="00717B01"/>
    <w:rsid w:val="00722AE1"/>
    <w:rsid w:val="0072530F"/>
    <w:rsid w:val="007454CD"/>
    <w:rsid w:val="00756CB7"/>
    <w:rsid w:val="00761764"/>
    <w:rsid w:val="007727EF"/>
    <w:rsid w:val="007C37BC"/>
    <w:rsid w:val="007C37FF"/>
    <w:rsid w:val="007D067D"/>
    <w:rsid w:val="00800353"/>
    <w:rsid w:val="00813EFD"/>
    <w:rsid w:val="00837A09"/>
    <w:rsid w:val="00841D6E"/>
    <w:rsid w:val="00842F12"/>
    <w:rsid w:val="00872962"/>
    <w:rsid w:val="008876F7"/>
    <w:rsid w:val="008900BD"/>
    <w:rsid w:val="008D531C"/>
    <w:rsid w:val="0091023A"/>
    <w:rsid w:val="00912A3B"/>
    <w:rsid w:val="00923CD4"/>
    <w:rsid w:val="009250CE"/>
    <w:rsid w:val="00926CF7"/>
    <w:rsid w:val="00941954"/>
    <w:rsid w:val="00964F59"/>
    <w:rsid w:val="00972F6F"/>
    <w:rsid w:val="0098187D"/>
    <w:rsid w:val="00983B0C"/>
    <w:rsid w:val="009A7021"/>
    <w:rsid w:val="009D0E75"/>
    <w:rsid w:val="00A16F94"/>
    <w:rsid w:val="00A275DE"/>
    <w:rsid w:val="00A41740"/>
    <w:rsid w:val="00A441A9"/>
    <w:rsid w:val="00A62708"/>
    <w:rsid w:val="00A66B9E"/>
    <w:rsid w:val="00B00B11"/>
    <w:rsid w:val="00B2682B"/>
    <w:rsid w:val="00B77431"/>
    <w:rsid w:val="00B91658"/>
    <w:rsid w:val="00B92748"/>
    <w:rsid w:val="00BB3FAF"/>
    <w:rsid w:val="00BE3D63"/>
    <w:rsid w:val="00BF58B4"/>
    <w:rsid w:val="00C4316E"/>
    <w:rsid w:val="00C71630"/>
    <w:rsid w:val="00CB569C"/>
    <w:rsid w:val="00CC199A"/>
    <w:rsid w:val="00CC1BE6"/>
    <w:rsid w:val="00CC27FD"/>
    <w:rsid w:val="00CC405E"/>
    <w:rsid w:val="00CE4BA7"/>
    <w:rsid w:val="00D22A3D"/>
    <w:rsid w:val="00D56FE4"/>
    <w:rsid w:val="00D70D1E"/>
    <w:rsid w:val="00D769BB"/>
    <w:rsid w:val="00E159BA"/>
    <w:rsid w:val="00E448CD"/>
    <w:rsid w:val="00E95F17"/>
    <w:rsid w:val="00EA4180"/>
    <w:rsid w:val="00EC202D"/>
    <w:rsid w:val="00EF6C11"/>
    <w:rsid w:val="00F17798"/>
    <w:rsid w:val="00F85F8C"/>
    <w:rsid w:val="00FC0B7D"/>
    <w:rsid w:val="00FE20FF"/>
    <w:rsid w:val="0F45237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8D57E-9917-4246-A7B4-02A78AE7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680"/>
        <w:tab w:val="right" w:pos="9360"/>
      </w:tabs>
      <w:spacing w:after="0" w:line="240" w:lineRule="auto"/>
    </w:pPr>
  </w:style>
  <w:style w:type="paragraph" w:styleId="Antrats">
    <w:name w:val="header"/>
    <w:basedOn w:val="prastasis"/>
    <w:link w:val="AntratsDiagrama"/>
    <w:uiPriority w:val="99"/>
    <w:unhideWhenUsed/>
    <w:qFormat/>
    <w:pPr>
      <w:tabs>
        <w:tab w:val="center" w:pos="4680"/>
        <w:tab w:val="right" w:pos="9360"/>
      </w:tabs>
      <w:spacing w:after="0" w:line="240" w:lineRule="auto"/>
    </w:p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qFormat/>
    <w:rPr>
      <w:sz w:val="22"/>
      <w:szCs w:val="22"/>
      <w:lang w:eastAsia="en-US"/>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styleId="Betarp">
    <w:name w:val="No Spacing"/>
    <w:uiPriority w:val="1"/>
    <w:qFormat/>
    <w:rPr>
      <w:sz w:val="22"/>
      <w:szCs w:val="22"/>
      <w:lang w:eastAsia="en-US"/>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B743A-D237-43FD-B0E7-5739F10D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4588</Words>
  <Characters>2616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Griesius</dc:creator>
  <cp:lastModifiedBy>Brigita Kubeckienė</cp:lastModifiedBy>
  <cp:revision>2</cp:revision>
  <dcterms:created xsi:type="dcterms:W3CDTF">2025-06-17T06:06:00Z</dcterms:created>
  <dcterms:modified xsi:type="dcterms:W3CDTF">2025-06-17T06:06:00Z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07cdc13a-8b1e-4e11-8451-81f9edf47cea</vt:lpwstr>
  </property>
  <property fmtid="{D5CDD505-2E9C-101B-9397-08002B2CF9AE}" pid="3" name="KSOProductBuildVer">
    <vt:lpwstr>1033-12.2.0.21179</vt:lpwstr>
  </property>
  <property fmtid="{D5CDD505-2E9C-101B-9397-08002B2CF9AE}" pid="4" name="ICV">
    <vt:lpwstr>5161F209369140A6AEC9B0E971F6C1C8_13</vt:lpwstr>
  </property>
</Properties>
</file>