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CA333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710C1277"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64E8A59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76B3B66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3097A4D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2070D74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8A36AB"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5AF09384"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2D59B85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4ECC115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2BEA9E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55B6ACC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54D167AC"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3FEEC38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3EDFB3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201B3B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4FD107C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7FAC402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727F19BF"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551ED8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6CAB4E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2DD9B39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630A98D6"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3B2FE0">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31DB0B"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atstovai</w:t>
      </w:r>
      <w:r w:rsidR="00BB6982" w:rsidRPr="00B956E9">
        <w:rPr>
          <w:rFonts w:ascii="Times New Roman" w:hAnsi="Times New Roman" w:cs="Times New Roman"/>
          <w:lang w:val="lt-LT"/>
        </w:rPr>
        <w:t xml:space="preserve"> (</w:t>
      </w:r>
      <w:r w:rsidR="00BB6982" w:rsidRPr="00B956E9">
        <w:rPr>
          <w:rFonts w:ascii="Times New Roman" w:hAnsi="Times New Roman" w:cs="Times New Roman"/>
          <w:i/>
          <w:iCs/>
          <w:lang w:val="lt-LT"/>
        </w:rPr>
        <w:t>išskyrus politinio (asmeninio) pasitikėjimo valstybės tarnautojus ir valstybės politikus</w:t>
      </w:r>
      <w:r w:rsidR="00BB6982"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353183" w:rsidRPr="00B956E9">
        <w:rPr>
          <w:rStyle w:val="AntratsDiagrama"/>
          <w:rFonts w:ascii="Times New Roman" w:hAnsi="Times New Roman" w:cs="Times New Roman"/>
        </w:rPr>
        <w:t xml:space="preserve"> </w:t>
      </w:r>
      <w:r w:rsidR="00353183" w:rsidRPr="00B956E9">
        <w:rPr>
          <w:rStyle w:val="cf01"/>
          <w:rFonts w:ascii="Times New Roman" w:eastAsiaTheme="majorEastAsia" w:hAnsi="Times New Roman" w:cs="Times New Roman"/>
          <w:sz w:val="21"/>
          <w:szCs w:val="21"/>
          <w:lang w:val="lt-LT"/>
        </w:rPr>
        <w:t>Viešųjų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4CF243D7"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03085B25"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051DF226"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r w:rsidR="009B423C" w:rsidRPr="00B956E9">
        <w:rPr>
          <w:rFonts w:ascii="Times New Roman" w:hAnsi="Times New Roman" w:cs="Times New Roman"/>
        </w:rPr>
        <w:t>(</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w:t>
      </w:r>
      <w:proofErr w:type="spellStart"/>
      <w:r w:rsidR="00622A08" w:rsidRPr="00B956E9">
        <w:rPr>
          <w:rFonts w:ascii="Times New Roman" w:hAnsi="Times New Roman" w:cs="Times New Roman"/>
          <w:lang w:val="lt-LT"/>
        </w:rPr>
        <w:t>kvazisubtiekėjai</w:t>
      </w:r>
      <w:proofErr w:type="spellEnd"/>
      <w:r w:rsidR="00622A08" w:rsidRPr="00B956E9">
        <w:rPr>
          <w:rFonts w:ascii="Times New Roman" w:hAnsi="Times New Roman" w:cs="Times New Roman"/>
          <w:lang w:val="lt-LT"/>
        </w:rPr>
        <w:t>)</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w:t>
      </w:r>
      <w:proofErr w:type="spellStart"/>
      <w:r w:rsidR="00D21561" w:rsidRPr="00B956E9">
        <w:rPr>
          <w:rFonts w:ascii="Times New Roman" w:hAnsi="Times New Roman" w:cs="Times New Roman"/>
          <w:lang w:val="lt-LT"/>
        </w:rPr>
        <w:t>kvazisubtiekėjai</w:t>
      </w:r>
      <w:proofErr w:type="spellEnd"/>
      <w:r w:rsidR="00D21561" w:rsidRPr="00B956E9">
        <w:rPr>
          <w:rFonts w:ascii="Times New Roman" w:hAnsi="Times New Roman" w:cs="Times New Roman"/>
          <w:lang w:val="lt-LT"/>
        </w:rPr>
        <w:t>)</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5FC7FFEC" w:rsidR="00194E7F" w:rsidRPr="00B956E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56E9">
        <w:rPr>
          <w:rFonts w:ascii="Times New Roman" w:eastAsia="Arial" w:hAnsi="Times New Roman" w:cs="Times New Roman"/>
          <w:b/>
          <w:bCs/>
          <w:color w:val="000000" w:themeColor="text1"/>
          <w:lang w:val="lt-LT"/>
        </w:rPr>
        <w:t xml:space="preserve"> </w:t>
      </w:r>
      <w:r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56E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hAnsi="Times New Roman" w:cs="Times New Roman"/>
          <w:bCs/>
          <w:iCs/>
          <w:lang w:val="lt-LT"/>
        </w:rPr>
        <w:t xml:space="preserve">Pasiūlymas galioja jame tiekėjo nurodytą laiką, </w:t>
      </w:r>
      <w:r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Pr="00B956E9">
        <w:rPr>
          <w:rFonts w:ascii="Times New Roman" w:hAnsi="Times New Roman" w:cs="Times New Roman"/>
          <w:bCs/>
          <w:szCs w:val="24"/>
          <w:lang w:val="lt-LT"/>
        </w:rPr>
        <w:t>irkimo sąlygose</w:t>
      </w:r>
      <w:r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w:t>
        </w:r>
        <w:r w:rsidR="00F25F08" w:rsidRPr="00B956E9">
          <w:rPr>
            <w:rStyle w:val="Hipersaitas"/>
            <w:rFonts w:ascii="Times New Roman" w:hAnsi="Times New Roman" w:cs="Times New Roman"/>
            <w:b/>
            <w:bCs/>
            <w:lang w:val="lt-LT"/>
          </w:rPr>
          <w:t>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0805A44A"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 xml:space="preserve">Informaciją apie žodžiu sudarytas sutartis </w:t>
      </w:r>
      <w:r w:rsidR="00D425A6" w:rsidRPr="00B956E9">
        <w:rPr>
          <w:rFonts w:ascii="Times New Roman" w:hAnsi="Times New Roman" w:cs="Times New Roman"/>
          <w:i/>
          <w:iCs/>
          <w:lang w:val="lt-LT"/>
        </w:rPr>
        <w:t>(supaprastintų pirkimų atveju)</w:t>
      </w:r>
      <w:r w:rsidR="00D425A6"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39939</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2</cp:revision>
  <dcterms:created xsi:type="dcterms:W3CDTF">2025-06-13T07:13:00Z</dcterms:created>
  <dcterms:modified xsi:type="dcterms:W3CDTF">2025-06-13T07:13:00Z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