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2317D" w14:textId="6F43D005" w:rsidR="00096A80" w:rsidRPr="00CA5C95" w:rsidRDefault="00CA5C95" w:rsidP="00096A80">
      <w:pPr>
        <w:pStyle w:val="Sraopastraipa"/>
        <w:autoSpaceDE w:val="0"/>
        <w:autoSpaceDN w:val="0"/>
        <w:adjustRightInd w:val="0"/>
        <w:spacing w:line="360" w:lineRule="auto"/>
        <w:ind w:left="357"/>
        <w:jc w:val="center"/>
        <w:rPr>
          <w:rFonts w:ascii="Poppins" w:hAnsi="Poppins" w:cs="Poppins"/>
          <w:b/>
          <w:sz w:val="20"/>
          <w:szCs w:val="20"/>
          <w:highlight w:val="white"/>
        </w:rPr>
      </w:pPr>
      <w:r w:rsidRPr="00CA5C95">
        <w:rPr>
          <w:i/>
          <w:i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7651800" wp14:editId="33750CFB">
            <wp:simplePos x="0" y="0"/>
            <wp:positionH relativeFrom="margin">
              <wp:posOffset>1437005</wp:posOffset>
            </wp:positionH>
            <wp:positionV relativeFrom="paragraph">
              <wp:posOffset>299085</wp:posOffset>
            </wp:positionV>
            <wp:extent cx="6819900" cy="550604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5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hAnsi="Franklin Gothic Book" w:cs="Times New Roman"/>
          <w:b/>
          <w:sz w:val="20"/>
          <w:szCs w:val="20"/>
          <w:highlight w:val="white"/>
        </w:rPr>
        <w:tab/>
      </w:r>
      <w:r w:rsidRPr="00CA5C95">
        <w:rPr>
          <w:rFonts w:ascii="Poppins" w:hAnsi="Poppins" w:cs="Poppins"/>
          <w:b/>
          <w:sz w:val="20"/>
          <w:szCs w:val="20"/>
          <w:highlight w:val="white"/>
        </w:rPr>
        <w:t>PIRKIMO OBJEKTO SUSKAIDYMAS Į REGIONUS</w:t>
      </w:r>
      <w:r>
        <w:rPr>
          <w:rStyle w:val="Puslapioinaosnuoroda"/>
          <w:rFonts w:ascii="Poppins" w:hAnsi="Poppins" w:cs="Poppins"/>
          <w:b/>
          <w:sz w:val="20"/>
          <w:szCs w:val="20"/>
          <w:highlight w:val="white"/>
        </w:rPr>
        <w:footnoteReference w:id="1"/>
      </w:r>
    </w:p>
    <w:p w14:paraId="0BB15118" w14:textId="0B985D66" w:rsidR="00096A80" w:rsidRPr="00CA5C95" w:rsidRDefault="00096A80" w:rsidP="00CA5C95">
      <w:pPr>
        <w:pStyle w:val="Sraopastraipa"/>
        <w:shd w:val="clear" w:color="auto" w:fill="FFFFFF"/>
        <w:autoSpaceDE w:val="0"/>
        <w:autoSpaceDN w:val="0"/>
        <w:adjustRightInd w:val="0"/>
        <w:spacing w:line="360" w:lineRule="auto"/>
        <w:ind w:left="0"/>
        <w:jc w:val="center"/>
        <w:rPr>
          <w:rFonts w:ascii="Poppins" w:hAnsi="Poppins" w:cs="Poppins"/>
          <w:i/>
          <w:iCs/>
          <w:sz w:val="16"/>
          <w:szCs w:val="16"/>
          <w:lang w:eastAsia="lt-LT"/>
        </w:rPr>
      </w:pPr>
    </w:p>
    <w:p w14:paraId="7B0DFFDB" w14:textId="4F7BD3FC" w:rsidR="006F04DE" w:rsidRDefault="006F04DE" w:rsidP="00CA5C95">
      <w:pPr>
        <w:jc w:val="center"/>
      </w:pPr>
    </w:p>
    <w:p w14:paraId="5C805A43" w14:textId="4313B5E0" w:rsidR="00CA5C95" w:rsidRPr="00CA5C95" w:rsidRDefault="00CA5C95" w:rsidP="00CA5C95"/>
    <w:p w14:paraId="66351DAD" w14:textId="1EC064BE" w:rsidR="00CA5C95" w:rsidRPr="00CA5C95" w:rsidRDefault="00CA5C95" w:rsidP="00CA5C95"/>
    <w:p w14:paraId="55E5A045" w14:textId="65424956" w:rsidR="00CA5C95" w:rsidRPr="00CA5C95" w:rsidRDefault="00CA5C95" w:rsidP="00CA5C95"/>
    <w:p w14:paraId="3B045304" w14:textId="2FF19413" w:rsidR="00CA5C95" w:rsidRPr="00CA5C95" w:rsidRDefault="00CA5C95" w:rsidP="00CA5C95"/>
    <w:p w14:paraId="61CA6BA6" w14:textId="2D90BBD6" w:rsidR="00CA5C95" w:rsidRPr="00CA5C95" w:rsidRDefault="00CA5C95" w:rsidP="00CA5C95"/>
    <w:sectPr w:rsidR="00CA5C95" w:rsidRPr="00CA5C95" w:rsidSect="00CA5C95">
      <w:footerReference w:type="default" r:id="rId9"/>
      <w:pgSz w:w="16838" w:h="11906" w:orient="landscape"/>
      <w:pgMar w:top="567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608B2" w14:textId="77777777" w:rsidR="00741B24" w:rsidRDefault="00741B24" w:rsidP="0006650F">
      <w:pPr>
        <w:spacing w:after="0" w:line="240" w:lineRule="auto"/>
      </w:pPr>
      <w:r>
        <w:separator/>
      </w:r>
    </w:p>
  </w:endnote>
  <w:endnote w:type="continuationSeparator" w:id="0">
    <w:p w14:paraId="7A398100" w14:textId="77777777" w:rsidR="00741B24" w:rsidRDefault="00741B24" w:rsidP="00066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Poppins">
    <w:altName w:val="Poppins"/>
    <w:charset w:val="BA"/>
    <w:family w:val="auto"/>
    <w:pitch w:val="variable"/>
    <w:sig w:usb0="00008007" w:usb1="00000000" w:usb2="00000000" w:usb3="00000000" w:csb0="00000093" w:csb1="00000000"/>
  </w:font>
  <w:font w:name="Franklin Gothic Book">
    <w:panose1 w:val="020B0503020102020204"/>
    <w:charset w:val="BA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7DB5E" w14:textId="6A5EBCBF" w:rsidR="006160B2" w:rsidRPr="00282E1D" w:rsidRDefault="00CA5C95">
    <w:pPr>
      <w:pStyle w:val="Porat"/>
      <w:rPr>
        <w:rFonts w:ascii="Poppins" w:hAnsi="Poppins" w:cs="Poppins"/>
        <w:sz w:val="12"/>
        <w:szCs w:val="12"/>
      </w:rPr>
    </w:pPr>
    <w:r w:rsidRPr="00282E1D">
      <w:rPr>
        <w:rFonts w:ascii="Poppins" w:hAnsi="Poppins" w:cs="Poppins"/>
        <w:sz w:val="12"/>
        <w:szCs w:val="12"/>
      </w:rPr>
      <w:t>VĮ TURTO BANKAS</w:t>
    </w:r>
    <w:r w:rsidR="006160B2" w:rsidRPr="00282E1D">
      <w:rPr>
        <w:rFonts w:ascii="Poppins" w:hAnsi="Poppins" w:cs="Poppins"/>
        <w:sz w:val="12"/>
        <w:szCs w:val="12"/>
      </w:rPr>
      <w:tab/>
    </w:r>
    <w:r w:rsidR="006160B2" w:rsidRPr="00282E1D">
      <w:rPr>
        <w:rFonts w:ascii="Poppins" w:hAnsi="Poppins" w:cs="Poppins"/>
        <w:sz w:val="12"/>
        <w:szCs w:val="12"/>
      </w:rPr>
      <w:tab/>
      <w:t>1</w:t>
    </w:r>
  </w:p>
  <w:p w14:paraId="35DE696E" w14:textId="5C136F5D" w:rsidR="006160B2" w:rsidRPr="00282E1D" w:rsidRDefault="006160B2">
    <w:pPr>
      <w:pStyle w:val="Porat"/>
      <w:rPr>
        <w:rFonts w:ascii="Poppins" w:hAnsi="Poppins" w:cs="Poppins"/>
        <w:sz w:val="12"/>
        <w:szCs w:val="12"/>
      </w:rPr>
    </w:pPr>
    <w:r w:rsidRPr="00282E1D">
      <w:rPr>
        <w:rFonts w:ascii="Poppins" w:hAnsi="Poppins" w:cs="Poppins"/>
        <w:sz w:val="12"/>
        <w:szCs w:val="12"/>
      </w:rPr>
      <w:t>Techninės specifikacijos priedas</w:t>
    </w:r>
  </w:p>
  <w:p w14:paraId="70A42F81" w14:textId="6B0457BF" w:rsidR="006160B2" w:rsidRPr="00282E1D" w:rsidRDefault="006160B2">
    <w:pPr>
      <w:pStyle w:val="Porat"/>
      <w:rPr>
        <w:rFonts w:ascii="Poppins" w:hAnsi="Poppins" w:cs="Poppins"/>
        <w:sz w:val="12"/>
        <w:szCs w:val="12"/>
      </w:rPr>
    </w:pPr>
    <w:r w:rsidRPr="00282E1D">
      <w:rPr>
        <w:rFonts w:ascii="Poppins" w:hAnsi="Poppins" w:cs="Poppins"/>
        <w:sz w:val="12"/>
        <w:szCs w:val="12"/>
      </w:rPr>
      <w:t xml:space="preserve">Patalpų </w:t>
    </w:r>
    <w:r w:rsidR="009C27D2" w:rsidRPr="00282E1D">
      <w:rPr>
        <w:rFonts w:ascii="Poppins" w:hAnsi="Poppins" w:cs="Poppins"/>
        <w:sz w:val="12"/>
        <w:szCs w:val="12"/>
      </w:rPr>
      <w:t xml:space="preserve">ir teritorijos </w:t>
    </w:r>
    <w:r w:rsidRPr="00282E1D">
      <w:rPr>
        <w:rFonts w:ascii="Poppins" w:hAnsi="Poppins" w:cs="Poppins"/>
        <w:sz w:val="12"/>
        <w:szCs w:val="12"/>
      </w:rPr>
      <w:t xml:space="preserve">valymo </w:t>
    </w:r>
    <w:r w:rsidR="00C82F4E" w:rsidRPr="00282E1D">
      <w:rPr>
        <w:rFonts w:ascii="Poppins" w:hAnsi="Poppins" w:cs="Poppins"/>
        <w:sz w:val="12"/>
        <w:szCs w:val="12"/>
      </w:rPr>
      <w:t>ir</w:t>
    </w:r>
    <w:r w:rsidRPr="00282E1D">
      <w:rPr>
        <w:rFonts w:ascii="Poppins" w:hAnsi="Poppins" w:cs="Poppins"/>
        <w:sz w:val="12"/>
        <w:szCs w:val="12"/>
      </w:rPr>
      <w:t xml:space="preserve"> priežiūros paslaugos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2B898" w14:textId="77777777" w:rsidR="00741B24" w:rsidRDefault="00741B24" w:rsidP="0006650F">
      <w:pPr>
        <w:spacing w:after="0" w:line="240" w:lineRule="auto"/>
      </w:pPr>
      <w:r>
        <w:separator/>
      </w:r>
    </w:p>
  </w:footnote>
  <w:footnote w:type="continuationSeparator" w:id="0">
    <w:p w14:paraId="0FD9F09B" w14:textId="77777777" w:rsidR="00741B24" w:rsidRDefault="00741B24" w:rsidP="0006650F">
      <w:pPr>
        <w:spacing w:after="0" w:line="240" w:lineRule="auto"/>
      </w:pPr>
      <w:r>
        <w:continuationSeparator/>
      </w:r>
    </w:p>
  </w:footnote>
  <w:footnote w:id="1">
    <w:p w14:paraId="32873CF2" w14:textId="22867E50" w:rsidR="00CA5C95" w:rsidRDefault="00CA5C95">
      <w:pPr>
        <w:pStyle w:val="Puslapioinaostekstas"/>
      </w:pPr>
      <w:r>
        <w:rPr>
          <w:rStyle w:val="Puslapioinaosnuoroda"/>
        </w:rPr>
        <w:footnoteRef/>
      </w:r>
      <w:r>
        <w:t xml:space="preserve"> </w:t>
      </w:r>
      <w:r>
        <w:rPr>
          <w:rFonts w:ascii="Poppins" w:hAnsi="Poppins" w:cs="Poppins"/>
          <w:i/>
          <w:iCs/>
          <w:sz w:val="16"/>
          <w:szCs w:val="16"/>
          <w:lang w:eastAsia="lt-LT"/>
        </w:rPr>
        <w:t>Sutarties vykdymo metu tiekėjas turi teikti TB objektams pirkimo dokumentuose reikalaujamas p</w:t>
      </w:r>
      <w:r w:rsidRPr="00CA5C95">
        <w:rPr>
          <w:rFonts w:ascii="Poppins" w:hAnsi="Poppins" w:cs="Poppins"/>
          <w:i/>
          <w:iCs/>
          <w:sz w:val="16"/>
          <w:szCs w:val="16"/>
          <w:lang w:eastAsia="lt-LT"/>
        </w:rPr>
        <w:t>aslaug</w:t>
      </w:r>
      <w:r>
        <w:rPr>
          <w:rFonts w:ascii="Poppins" w:hAnsi="Poppins" w:cs="Poppins"/>
          <w:i/>
          <w:iCs/>
          <w:sz w:val="16"/>
          <w:szCs w:val="16"/>
          <w:lang w:eastAsia="lt-LT"/>
        </w:rPr>
        <w:t>as pagal šiame žemėlapyje apibrėžtus regionus (t. y. Vilniaus, Kauno, Klaipėdos ir Panevėžio), kiekvienam regionui yra priskirtos atitinkamos savivaldybės.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0556C"/>
    <w:multiLevelType w:val="hybridMultilevel"/>
    <w:tmpl w:val="C944E02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806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DE"/>
    <w:rsid w:val="000013AA"/>
    <w:rsid w:val="00017771"/>
    <w:rsid w:val="00054E71"/>
    <w:rsid w:val="0006650F"/>
    <w:rsid w:val="00096A80"/>
    <w:rsid w:val="000D5C17"/>
    <w:rsid w:val="00132D8A"/>
    <w:rsid w:val="001353A6"/>
    <w:rsid w:val="001646A0"/>
    <w:rsid w:val="001D42BB"/>
    <w:rsid w:val="00226F7E"/>
    <w:rsid w:val="002319A5"/>
    <w:rsid w:val="002559AC"/>
    <w:rsid w:val="00267DEF"/>
    <w:rsid w:val="00282E1D"/>
    <w:rsid w:val="00317500"/>
    <w:rsid w:val="00321892"/>
    <w:rsid w:val="00374A95"/>
    <w:rsid w:val="00383F65"/>
    <w:rsid w:val="003C6208"/>
    <w:rsid w:val="00425EA2"/>
    <w:rsid w:val="004A49DB"/>
    <w:rsid w:val="005022D6"/>
    <w:rsid w:val="00527023"/>
    <w:rsid w:val="0053179B"/>
    <w:rsid w:val="005A120E"/>
    <w:rsid w:val="005B6ED9"/>
    <w:rsid w:val="00600178"/>
    <w:rsid w:val="006160B2"/>
    <w:rsid w:val="00616698"/>
    <w:rsid w:val="006942A2"/>
    <w:rsid w:val="006F04DE"/>
    <w:rsid w:val="006F4D09"/>
    <w:rsid w:val="00741B24"/>
    <w:rsid w:val="007A704D"/>
    <w:rsid w:val="007F7E03"/>
    <w:rsid w:val="00851F3E"/>
    <w:rsid w:val="008559ED"/>
    <w:rsid w:val="0087300A"/>
    <w:rsid w:val="008D511B"/>
    <w:rsid w:val="008D7C72"/>
    <w:rsid w:val="00912ACF"/>
    <w:rsid w:val="00976242"/>
    <w:rsid w:val="009C27D2"/>
    <w:rsid w:val="00A21FF0"/>
    <w:rsid w:val="00A9673C"/>
    <w:rsid w:val="00AD1652"/>
    <w:rsid w:val="00C07B76"/>
    <w:rsid w:val="00C3294A"/>
    <w:rsid w:val="00C37F91"/>
    <w:rsid w:val="00C7791E"/>
    <w:rsid w:val="00C812C7"/>
    <w:rsid w:val="00C82F4E"/>
    <w:rsid w:val="00CA5C95"/>
    <w:rsid w:val="00CD3C70"/>
    <w:rsid w:val="00D34067"/>
    <w:rsid w:val="00D719DD"/>
    <w:rsid w:val="00F33AD5"/>
    <w:rsid w:val="00F63E08"/>
    <w:rsid w:val="00F816C2"/>
    <w:rsid w:val="00FB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D9835"/>
  <w15:docId w15:val="{CE87CAFC-607A-46B4-8F93-C9A67769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GridTable5Dark-Accent51">
    <w:name w:val="Grid Table 5 Dark - Accent 51"/>
    <w:basedOn w:val="prastojilentel"/>
    <w:uiPriority w:val="50"/>
    <w:rsid w:val="00CD3C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ntrats">
    <w:name w:val="header"/>
    <w:basedOn w:val="prastasis"/>
    <w:link w:val="AntratsDiagrama"/>
    <w:uiPriority w:val="99"/>
    <w:unhideWhenUsed/>
    <w:rsid w:val="000665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6650F"/>
  </w:style>
  <w:style w:type="paragraph" w:styleId="Porat">
    <w:name w:val="footer"/>
    <w:basedOn w:val="prastasis"/>
    <w:link w:val="PoratDiagrama"/>
    <w:uiPriority w:val="99"/>
    <w:unhideWhenUsed/>
    <w:rsid w:val="000665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6650F"/>
  </w:style>
  <w:style w:type="character" w:customStyle="1" w:styleId="SraopastraipaDiagrama">
    <w:name w:val="Sąrašo pastraipa Diagrama"/>
    <w:aliases w:val="Bullet EY Diagrama,Buletai Diagrama,List Paragraph21 Diagrama,List Paragraph1 Diagrama,List Paragraph2 Diagrama,lp1 Diagrama,Bullet 1 Diagrama,Use Case List Paragraph Diagrama,Numbering Diagrama,ERP-List Paragraph Diagrama"/>
    <w:link w:val="Sraopastraipa"/>
    <w:uiPriority w:val="34"/>
    <w:locked/>
    <w:rsid w:val="00054E71"/>
  </w:style>
  <w:style w:type="paragraph" w:styleId="Sraopastraipa">
    <w:name w:val="List Paragraph"/>
    <w:aliases w:val="Bullet EY,Buletai,List Paragraph21,List Paragraph1,List Paragraph2,lp1,Bullet 1,Use Case List Paragraph,Numbering,ERP-List Paragraph,List Paragraph11,List Paragraph111,Paragraph,List Paragraph Red"/>
    <w:basedOn w:val="prastasis"/>
    <w:link w:val="SraopastraipaDiagrama"/>
    <w:qFormat/>
    <w:rsid w:val="00054E71"/>
    <w:pPr>
      <w:spacing w:line="256" w:lineRule="auto"/>
      <w:ind w:left="720"/>
      <w:contextualSpacing/>
    </w:pPr>
  </w:style>
  <w:style w:type="table" w:styleId="Lentelstinklelis">
    <w:name w:val="Table Grid"/>
    <w:basedOn w:val="prastojilentel"/>
    <w:rsid w:val="00132D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prastojilentel"/>
    <w:uiPriority w:val="49"/>
    <w:rsid w:val="003C620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C62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C6208"/>
    <w:rPr>
      <w:rFonts w:ascii="Segoe UI" w:hAnsi="Segoe UI" w:cs="Segoe UI"/>
      <w:sz w:val="18"/>
      <w:szCs w:val="18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CA5C95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CA5C95"/>
    <w:rPr>
      <w:sz w:val="20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CA5C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1665E-DD4C-4A79-9BC6-5C1B1845D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Bandzos</dc:creator>
  <cp:keywords/>
  <dc:description/>
  <cp:lastModifiedBy>KELPŠAITĖ, Ieva | Turto bankas</cp:lastModifiedBy>
  <cp:revision>3</cp:revision>
  <dcterms:created xsi:type="dcterms:W3CDTF">2022-02-22T06:20:00Z</dcterms:created>
  <dcterms:modified xsi:type="dcterms:W3CDTF">2023-06-02T09:04:00Z</dcterms:modified>
</cp:coreProperties>
</file>