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60FFA9B4" w:rsidR="00C71538" w:rsidRPr="00076D96" w:rsidRDefault="00002B1F" w:rsidP="00002B1F">
      <w:pPr>
        <w:jc w:val="right"/>
        <w:rPr>
          <w:rFonts w:ascii="Arial" w:eastAsia="Calibri" w:hAnsi="Arial" w:cs="Arial"/>
          <w:bCs/>
        </w:rPr>
      </w:pPr>
      <w:r w:rsidRPr="00076D96">
        <w:rPr>
          <w:rFonts w:ascii="Arial" w:eastAsia="Calibri" w:hAnsi="Arial" w:cs="Arial"/>
          <w:bCs/>
          <w:i/>
        </w:rPr>
        <w:t xml:space="preserve"> </w:t>
      </w:r>
      <w:r w:rsidR="00104C59" w:rsidRPr="00076D96">
        <w:rPr>
          <w:rFonts w:ascii="Arial" w:eastAsia="Calibri" w:hAnsi="Arial" w:cs="Arial"/>
          <w:bCs/>
          <w:i/>
        </w:rPr>
        <w:t xml:space="preserve">Specialiųjų </w:t>
      </w:r>
      <w:r w:rsidR="008611CC" w:rsidRPr="00076D96">
        <w:rPr>
          <w:rFonts w:ascii="Arial" w:eastAsia="Calibri" w:hAnsi="Arial" w:cs="Arial"/>
          <w:bCs/>
          <w:i/>
        </w:rPr>
        <w:t xml:space="preserve">pirkimo </w:t>
      </w:r>
      <w:r w:rsidR="00104C59" w:rsidRPr="0046229E">
        <w:rPr>
          <w:rFonts w:ascii="Arial" w:eastAsia="Calibri" w:hAnsi="Arial" w:cs="Arial"/>
          <w:bCs/>
          <w:i/>
        </w:rPr>
        <w:t xml:space="preserve">sąlygų </w:t>
      </w:r>
      <w:r w:rsidRPr="0046229E">
        <w:rPr>
          <w:rFonts w:ascii="Arial" w:eastAsia="Calibri" w:hAnsi="Arial" w:cs="Arial"/>
          <w:bCs/>
          <w:i/>
        </w:rPr>
        <w:t xml:space="preserve">priedas Nr. </w:t>
      </w:r>
      <w:r w:rsidR="000325C6" w:rsidRPr="00076D96">
        <w:rPr>
          <w:rFonts w:ascii="Arial" w:eastAsia="Calibri" w:hAnsi="Arial" w:cs="Arial"/>
          <w:bCs/>
          <w:i/>
        </w:rPr>
        <w:t>1</w:t>
      </w:r>
    </w:p>
    <w:p w14:paraId="62D9844E" w14:textId="53DD7EFF" w:rsidR="004A5BDE" w:rsidRPr="00076D96" w:rsidRDefault="00B86484" w:rsidP="00B86484">
      <w:pPr>
        <w:tabs>
          <w:tab w:val="left" w:pos="8137"/>
        </w:tabs>
        <w:spacing w:after="0" w:line="240" w:lineRule="auto"/>
        <w:jc w:val="center"/>
        <w:rPr>
          <w:rFonts w:ascii="Arial" w:eastAsia="Calibri" w:hAnsi="Arial" w:cs="Arial"/>
          <w:b/>
          <w:bCs/>
        </w:rPr>
      </w:pPr>
      <w:r w:rsidRPr="00076D96">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416F80">
        <w:rPr>
          <w:rFonts w:ascii="Arial" w:hAnsi="Arial" w:cs="Arial"/>
          <w:shd w:val="clear" w:color="auto" w:fill="FFFFFF"/>
        </w:rPr>
        <w:br/>
      </w:r>
    </w:p>
    <w:p w14:paraId="4DB5964D" w14:textId="77777777" w:rsidR="004A0C48" w:rsidRPr="0046229E" w:rsidRDefault="004A0C48" w:rsidP="004A0C48">
      <w:pPr>
        <w:tabs>
          <w:tab w:val="left" w:pos="8137"/>
        </w:tabs>
        <w:spacing w:after="0" w:line="240" w:lineRule="auto"/>
        <w:ind w:firstLine="851"/>
        <w:jc w:val="center"/>
        <w:rPr>
          <w:rFonts w:ascii="Arial" w:eastAsia="Calibri" w:hAnsi="Arial" w:cs="Arial"/>
          <w:b/>
          <w:bCs/>
        </w:rPr>
      </w:pPr>
      <w:r w:rsidRPr="0046229E">
        <w:rPr>
          <w:rFonts w:ascii="Arial" w:eastAsia="Calibri" w:hAnsi="Arial" w:cs="Arial"/>
          <w:b/>
          <w:bCs/>
        </w:rPr>
        <w:t>TECHNINĖ SPECIFIKACIJA</w:t>
      </w:r>
    </w:p>
    <w:p w14:paraId="4A53F7D7" w14:textId="77777777" w:rsidR="004A0C48" w:rsidRPr="00076D96"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076D9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76D96">
        <w:rPr>
          <w:rFonts w:ascii="Arial" w:eastAsia="Calibri" w:hAnsi="Arial" w:cs="Arial"/>
          <w:b/>
        </w:rPr>
        <w:t>SĄVOKOS IR SUTRUMPINIMAI</w:t>
      </w:r>
      <w:r w:rsidR="00B12E41" w:rsidRPr="00076D96">
        <w:rPr>
          <w:rFonts w:ascii="Arial" w:eastAsia="Calibri" w:hAnsi="Arial" w:cs="Arial"/>
          <w:b/>
        </w:rPr>
        <w:t>/ BENDRA INFORMACIJA</w:t>
      </w:r>
    </w:p>
    <w:p w14:paraId="4E75050A" w14:textId="7C94684E" w:rsidR="004A0C48" w:rsidRPr="00076D96" w:rsidRDefault="004A0C48" w:rsidP="00F25C2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076D96">
        <w:rPr>
          <w:rFonts w:ascii="Arial" w:eastAsia="Calibri" w:hAnsi="Arial" w:cs="Arial"/>
          <w:b/>
        </w:rPr>
        <w:t>Pirkėjas / P</w:t>
      </w:r>
      <w:r w:rsidR="00682323" w:rsidRPr="00076D96">
        <w:rPr>
          <w:rFonts w:ascii="Arial" w:eastAsia="Calibri" w:hAnsi="Arial" w:cs="Arial"/>
          <w:b/>
        </w:rPr>
        <w:t>erkančioji organizacija</w:t>
      </w:r>
      <w:r w:rsidRPr="00076D96">
        <w:rPr>
          <w:rFonts w:ascii="Arial" w:eastAsia="Calibri" w:hAnsi="Arial" w:cs="Arial"/>
          <w:b/>
        </w:rPr>
        <w:t xml:space="preserve"> – </w:t>
      </w:r>
      <w:r w:rsidR="00B06A26" w:rsidRPr="00076D96">
        <w:rPr>
          <w:rFonts w:ascii="Arial" w:eastAsia="Calibri" w:hAnsi="Arial" w:cs="Arial"/>
          <w:b/>
        </w:rPr>
        <w:t>Vilniaus universitetas</w:t>
      </w:r>
      <w:r w:rsidR="0074206A" w:rsidRPr="00076D96">
        <w:rPr>
          <w:rFonts w:ascii="Arial" w:eastAsia="Calibri" w:hAnsi="Arial" w:cs="Arial"/>
          <w:b/>
        </w:rPr>
        <w:t>.</w:t>
      </w:r>
    </w:p>
    <w:p w14:paraId="7A4F4046" w14:textId="77777777" w:rsidR="004A0C48" w:rsidRPr="00076D96" w:rsidRDefault="004A0C48" w:rsidP="00F25C2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076D96">
        <w:rPr>
          <w:rFonts w:ascii="Arial" w:eastAsia="Calibri" w:hAnsi="Arial" w:cs="Arial"/>
          <w:b/>
          <w:bCs/>
        </w:rPr>
        <w:t>Tiekėjas</w:t>
      </w:r>
      <w:r w:rsidRPr="00076D96">
        <w:rPr>
          <w:rFonts w:ascii="Arial" w:eastAsia="Calibri" w:hAnsi="Arial" w:cs="Arial"/>
          <w:bCs/>
        </w:rPr>
        <w:t xml:space="preserve"> –</w:t>
      </w:r>
      <w:r w:rsidR="00F83FAA" w:rsidRPr="00076D96">
        <w:rPr>
          <w:rFonts w:ascii="Arial" w:eastAsia="Calibri" w:hAnsi="Arial" w:cs="Arial"/>
          <w:bCs/>
        </w:rPr>
        <w:t xml:space="preserve"> </w:t>
      </w:r>
      <w:r w:rsidR="009A4D65" w:rsidRPr="00416F80">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076D96">
        <w:rPr>
          <w:rFonts w:ascii="Arial" w:eastAsia="Calibri" w:hAnsi="Arial" w:cs="Arial"/>
        </w:rPr>
        <w:t>su kuriuo Pirkėjas sudarys šio Pirkimo</w:t>
      </w:r>
      <w:r w:rsidRPr="0046229E">
        <w:rPr>
          <w:rFonts w:ascii="Arial" w:eastAsia="Calibri" w:hAnsi="Arial" w:cs="Arial"/>
        </w:rPr>
        <w:t xml:space="preserve"> sutartį.</w:t>
      </w:r>
      <w:r w:rsidR="009A4D65" w:rsidRPr="00416F80">
        <w:rPr>
          <w:rFonts w:ascii="Arial" w:hAnsi="Arial" w:cs="Arial"/>
        </w:rPr>
        <w:t xml:space="preserve"> </w:t>
      </w:r>
    </w:p>
    <w:p w14:paraId="0064A2D8" w14:textId="3173046F" w:rsidR="002C4223" w:rsidRPr="00076D96" w:rsidRDefault="004A0C48" w:rsidP="00F25C2A">
      <w:pPr>
        <w:numPr>
          <w:ilvl w:val="1"/>
          <w:numId w:val="1"/>
        </w:numPr>
        <w:tabs>
          <w:tab w:val="left" w:pos="426"/>
          <w:tab w:val="left" w:pos="567"/>
          <w:tab w:val="left" w:pos="851"/>
        </w:tabs>
        <w:spacing w:after="0" w:line="240" w:lineRule="auto"/>
        <w:ind w:left="0" w:firstLine="0"/>
        <w:jc w:val="both"/>
        <w:rPr>
          <w:rFonts w:ascii="Arial" w:eastAsia="Calibri" w:hAnsi="Arial" w:cs="Arial"/>
        </w:rPr>
      </w:pPr>
      <w:r w:rsidRPr="0046229E">
        <w:rPr>
          <w:rFonts w:ascii="Arial" w:eastAsia="Calibri" w:hAnsi="Arial" w:cs="Arial"/>
          <w:b/>
        </w:rPr>
        <w:t>Sutartis</w:t>
      </w:r>
      <w:r w:rsidRPr="0046229E">
        <w:rPr>
          <w:rFonts w:ascii="Arial" w:eastAsia="Calibri" w:hAnsi="Arial" w:cs="Arial"/>
        </w:rPr>
        <w:t xml:space="preserve"> – </w:t>
      </w:r>
      <w:r w:rsidR="009A4D65" w:rsidRPr="00076D96">
        <w:rPr>
          <w:rFonts w:ascii="Arial" w:eastAsia="Calibri" w:hAnsi="Arial" w:cs="Arial"/>
        </w:rPr>
        <w:t>P</w:t>
      </w:r>
      <w:r w:rsidRPr="00076D96">
        <w:rPr>
          <w:rFonts w:ascii="Arial" w:eastAsia="Calibri" w:hAnsi="Arial" w:cs="Arial"/>
        </w:rPr>
        <w:t>irkimo sutartis, sudaroma tarp Tiekėjo ir Pirkėjo dėl šio Pirkimo objekto.</w:t>
      </w:r>
    </w:p>
    <w:p w14:paraId="2FC7E4C1" w14:textId="77777777" w:rsidR="004A0C48" w:rsidRPr="00076D96" w:rsidRDefault="004A0C48" w:rsidP="00F25C2A">
      <w:pPr>
        <w:numPr>
          <w:ilvl w:val="0"/>
          <w:numId w:val="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rPr>
      </w:pPr>
      <w:r w:rsidRPr="00076D96">
        <w:rPr>
          <w:rFonts w:ascii="Arial" w:eastAsia="Calibri" w:hAnsi="Arial" w:cs="Arial"/>
          <w:b/>
          <w:shd w:val="clear" w:color="auto" w:fill="D9D9D9" w:themeFill="background1" w:themeFillShade="D9"/>
        </w:rPr>
        <w:t>PIRKIMO OBJEKTAS</w:t>
      </w:r>
    </w:p>
    <w:p w14:paraId="229F8101" w14:textId="1A9C006A" w:rsidR="004A0C48" w:rsidRPr="00076D96"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076D96">
        <w:rPr>
          <w:rFonts w:ascii="Arial" w:hAnsi="Arial" w:cs="Arial"/>
        </w:rPr>
        <w:t xml:space="preserve">Pirkimo objektas – </w:t>
      </w:r>
      <w:r w:rsidR="00637A2D" w:rsidRPr="00076D96">
        <w:rPr>
          <w:rFonts w:ascii="Arial" w:hAnsi="Arial" w:cs="Arial"/>
        </w:rPr>
        <w:t xml:space="preserve">atskiestųjų dujų šaldymo sistema </w:t>
      </w:r>
      <w:r w:rsidR="005B5FA4" w:rsidRPr="00076D96">
        <w:rPr>
          <w:rFonts w:ascii="Arial" w:hAnsi="Arial" w:cs="Arial"/>
        </w:rPr>
        <w:t xml:space="preserve">su pristatymu, instaliavimu ir apmokymais </w:t>
      </w:r>
      <w:r w:rsidRPr="00076D96">
        <w:rPr>
          <w:rFonts w:ascii="Arial" w:hAnsi="Arial" w:cs="Arial"/>
        </w:rPr>
        <w:t>(toliau – prekė</w:t>
      </w:r>
      <w:r w:rsidR="00D14921" w:rsidRPr="00076D96">
        <w:rPr>
          <w:rFonts w:ascii="Arial" w:hAnsi="Arial" w:cs="Arial"/>
        </w:rPr>
        <w:t>s</w:t>
      </w:r>
      <w:r w:rsidRPr="00076D96">
        <w:rPr>
          <w:rFonts w:ascii="Arial" w:hAnsi="Arial" w:cs="Arial"/>
        </w:rPr>
        <w:t>)</w:t>
      </w:r>
      <w:r w:rsidR="005B5FA4" w:rsidRPr="00076D96">
        <w:rPr>
          <w:rFonts w:ascii="Arial" w:hAnsi="Arial" w:cs="Arial"/>
        </w:rPr>
        <w:t>.</w:t>
      </w:r>
    </w:p>
    <w:p w14:paraId="5C24D0C3" w14:textId="3A17AC1C" w:rsidR="004A0C48" w:rsidRPr="00076D96" w:rsidRDefault="004A0C48" w:rsidP="00F25C2A">
      <w:pPr>
        <w:pStyle w:val="ListParagraph"/>
        <w:numPr>
          <w:ilvl w:val="1"/>
          <w:numId w:val="2"/>
        </w:numPr>
        <w:tabs>
          <w:tab w:val="left" w:pos="426"/>
          <w:tab w:val="left" w:pos="567"/>
        </w:tabs>
        <w:spacing w:after="0" w:line="240" w:lineRule="auto"/>
        <w:ind w:left="0" w:firstLine="0"/>
        <w:jc w:val="both"/>
        <w:rPr>
          <w:rFonts w:ascii="Arial" w:hAnsi="Arial" w:cs="Arial"/>
        </w:rPr>
      </w:pPr>
      <w:r w:rsidRPr="00076D96">
        <w:rPr>
          <w:rFonts w:ascii="Arial" w:hAnsi="Arial" w:cs="Arial"/>
        </w:rPr>
        <w:t>Pirkimo objektas į pirkimo objekto dalis neskaidomas</w:t>
      </w:r>
      <w:r w:rsidR="00212FAB" w:rsidRPr="00076D96">
        <w:rPr>
          <w:rFonts w:ascii="Arial" w:hAnsi="Arial" w:cs="Arial"/>
        </w:rPr>
        <w:t>, todėl Tiekėjas privalo teikti pasiūlymą visai žemiau nurodytai pirkimo objekto apimčiai</w:t>
      </w:r>
      <w:r w:rsidR="0009223A" w:rsidRPr="00076D96">
        <w:rPr>
          <w:rFonts w:ascii="Arial" w:hAnsi="Arial" w:cs="Arial"/>
        </w:rPr>
        <w:t xml:space="preserve"> ir (ar) kiekiui</w:t>
      </w:r>
      <w:r w:rsidR="00212FAB" w:rsidRPr="00076D96">
        <w:rPr>
          <w:rFonts w:ascii="Arial" w:hAnsi="Arial" w:cs="Arial"/>
        </w:rPr>
        <w:t>.</w:t>
      </w:r>
    </w:p>
    <w:p w14:paraId="46337BFD" w14:textId="7C5F3804" w:rsidR="003D4EE1" w:rsidRPr="00076D96" w:rsidRDefault="00C73886" w:rsidP="00F25C2A">
      <w:pPr>
        <w:pStyle w:val="ListParagraph"/>
        <w:numPr>
          <w:ilvl w:val="1"/>
          <w:numId w:val="3"/>
        </w:numPr>
        <w:tabs>
          <w:tab w:val="left" w:pos="426"/>
          <w:tab w:val="left" w:pos="567"/>
        </w:tabs>
        <w:spacing w:after="0" w:line="240" w:lineRule="auto"/>
        <w:ind w:left="0" w:firstLine="0"/>
        <w:jc w:val="both"/>
        <w:rPr>
          <w:rFonts w:ascii="Arial" w:hAnsi="Arial" w:cs="Arial"/>
        </w:rPr>
      </w:pPr>
      <w:r w:rsidRPr="00076D96">
        <w:rPr>
          <w:rFonts w:ascii="Arial" w:hAnsi="Arial" w:cs="Arial"/>
        </w:rPr>
        <w:t>Prek</w:t>
      </w:r>
      <w:r w:rsidR="00D14921" w:rsidRPr="00076D96">
        <w:rPr>
          <w:rFonts w:ascii="Arial" w:hAnsi="Arial" w:cs="Arial"/>
        </w:rPr>
        <w:t>ių</w:t>
      </w:r>
      <w:r w:rsidRPr="00076D96">
        <w:rPr>
          <w:rFonts w:ascii="Arial" w:hAnsi="Arial" w:cs="Arial"/>
        </w:rPr>
        <w:t xml:space="preserve"> pristatymo</w:t>
      </w:r>
      <w:r w:rsidR="003D4EE1" w:rsidRPr="00076D96">
        <w:rPr>
          <w:rFonts w:ascii="Arial" w:hAnsi="Arial" w:cs="Arial"/>
        </w:rPr>
        <w:t xml:space="preserve"> vieta</w:t>
      </w:r>
      <w:r w:rsidR="004352AE" w:rsidRPr="00076D96">
        <w:rPr>
          <w:rFonts w:ascii="Arial" w:hAnsi="Arial" w:cs="Arial"/>
        </w:rPr>
        <w:t xml:space="preserve">: </w:t>
      </w:r>
      <w:r w:rsidR="00F26E8C" w:rsidRPr="00076D96">
        <w:rPr>
          <w:rFonts w:ascii="Arial" w:hAnsi="Arial" w:cs="Arial"/>
        </w:rPr>
        <w:t xml:space="preserve">Vilniaus </w:t>
      </w:r>
      <w:r w:rsidR="008761FB" w:rsidRPr="00076D96">
        <w:rPr>
          <w:rFonts w:ascii="Arial" w:hAnsi="Arial" w:cs="Arial"/>
        </w:rPr>
        <w:t>universitetas</w:t>
      </w:r>
      <w:r w:rsidR="00AF30FC" w:rsidRPr="00076D96">
        <w:rPr>
          <w:rFonts w:ascii="Arial" w:hAnsi="Arial" w:cs="Arial"/>
        </w:rPr>
        <w:t xml:space="preserve">, </w:t>
      </w:r>
      <w:r w:rsidR="00B90F5E" w:rsidRPr="00076D96">
        <w:rPr>
          <w:rFonts w:ascii="Arial" w:hAnsi="Arial" w:cs="Arial"/>
        </w:rPr>
        <w:t>Fizikos fakultetas</w:t>
      </w:r>
      <w:r w:rsidR="00AA35E3" w:rsidRPr="00076D96">
        <w:rPr>
          <w:rFonts w:ascii="Arial" w:hAnsi="Arial" w:cs="Arial"/>
        </w:rPr>
        <w:t>, Saulėtekio al. 3, LT-10257</w:t>
      </w:r>
      <w:r w:rsidR="0003445E" w:rsidRPr="00076D96">
        <w:rPr>
          <w:rFonts w:ascii="Arial" w:hAnsi="Arial" w:cs="Arial"/>
        </w:rPr>
        <w:t xml:space="preserve"> </w:t>
      </w:r>
      <w:r w:rsidR="00D576A1" w:rsidRPr="00076D96">
        <w:rPr>
          <w:rFonts w:ascii="Arial" w:hAnsi="Arial" w:cs="Arial"/>
        </w:rPr>
        <w:t>Vilnius</w:t>
      </w:r>
      <w:r w:rsidR="00A06E84" w:rsidRPr="00076D96">
        <w:rPr>
          <w:rFonts w:ascii="Arial" w:hAnsi="Arial" w:cs="Arial"/>
        </w:rPr>
        <w:t>.</w:t>
      </w:r>
    </w:p>
    <w:p w14:paraId="6AD560C6" w14:textId="5A0A3BDD" w:rsidR="00046A16" w:rsidRPr="00416F80" w:rsidRDefault="00F51670" w:rsidP="00F25C2A">
      <w:pPr>
        <w:pStyle w:val="ListParagraph"/>
        <w:numPr>
          <w:ilvl w:val="1"/>
          <w:numId w:val="3"/>
        </w:numPr>
        <w:tabs>
          <w:tab w:val="left" w:pos="426"/>
          <w:tab w:val="left" w:pos="567"/>
          <w:tab w:val="left" w:pos="993"/>
        </w:tabs>
        <w:spacing w:after="0" w:line="240" w:lineRule="auto"/>
        <w:ind w:left="0" w:firstLine="0"/>
        <w:jc w:val="both"/>
        <w:rPr>
          <w:rFonts w:ascii="Arial" w:hAnsi="Arial" w:cs="Arial"/>
          <w:i/>
        </w:rPr>
      </w:pPr>
      <w:r w:rsidRPr="00076D96">
        <w:rPr>
          <w:rFonts w:ascii="Arial" w:hAnsi="Arial" w:cs="Arial"/>
        </w:rPr>
        <w:t>Prekių</w:t>
      </w:r>
      <w:r w:rsidR="0009223A" w:rsidRPr="00076D96">
        <w:rPr>
          <w:rFonts w:ascii="Arial" w:hAnsi="Arial" w:cs="Arial"/>
        </w:rPr>
        <w:t xml:space="preserve"> apimtis ir (ar)</w:t>
      </w:r>
      <w:r w:rsidRPr="00076D96">
        <w:rPr>
          <w:rFonts w:ascii="Arial" w:hAnsi="Arial" w:cs="Arial"/>
        </w:rPr>
        <w:t xml:space="preserve"> </w:t>
      </w:r>
      <w:r w:rsidR="00EF407E" w:rsidRPr="00076D96">
        <w:rPr>
          <w:rFonts w:ascii="Arial" w:hAnsi="Arial" w:cs="Arial"/>
        </w:rPr>
        <w:t>kiekis</w:t>
      </w:r>
      <w:r w:rsidR="00A06E84" w:rsidRPr="00076D96">
        <w:rPr>
          <w:rFonts w:ascii="Arial" w:hAnsi="Arial" w:cs="Arial"/>
        </w:rPr>
        <w:t>:</w:t>
      </w:r>
    </w:p>
    <w:p w14:paraId="555B0A83" w14:textId="77777777" w:rsidR="004A0C48" w:rsidRPr="0046229E" w:rsidRDefault="00CC3B99" w:rsidP="004A0C48">
      <w:pPr>
        <w:spacing w:after="0" w:line="240" w:lineRule="auto"/>
        <w:jc w:val="right"/>
        <w:rPr>
          <w:rFonts w:ascii="Arial" w:hAnsi="Arial" w:cs="Arial"/>
          <w:b/>
        </w:rPr>
      </w:pPr>
      <w:r w:rsidRPr="00076D96">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33"/>
        <w:gridCol w:w="2595"/>
        <w:gridCol w:w="1560"/>
        <w:gridCol w:w="1410"/>
        <w:gridCol w:w="1360"/>
        <w:gridCol w:w="1696"/>
      </w:tblGrid>
      <w:tr w:rsidR="00076D96" w:rsidRPr="00076D96" w14:paraId="6DB4DB1C" w14:textId="77777777" w:rsidTr="00B90F5E">
        <w:trPr>
          <w:trHeight w:val="20"/>
          <w:jc w:val="center"/>
        </w:trPr>
        <w:tc>
          <w:tcPr>
            <w:tcW w:w="1205" w:type="dxa"/>
            <w:vMerge w:val="restart"/>
            <w:vAlign w:val="center"/>
          </w:tcPr>
          <w:p w14:paraId="20AF3209" w14:textId="77777777" w:rsidR="004D7ECA" w:rsidRPr="00076D96" w:rsidRDefault="004D7ECA" w:rsidP="00890D1D">
            <w:pPr>
              <w:jc w:val="center"/>
              <w:rPr>
                <w:rFonts w:ascii="Arial" w:hAnsi="Arial" w:cs="Arial"/>
                <w:b/>
                <w:sz w:val="22"/>
                <w:szCs w:val="22"/>
              </w:rPr>
            </w:pPr>
            <w:r w:rsidRPr="0046229E">
              <w:rPr>
                <w:rFonts w:ascii="Arial" w:hAnsi="Arial" w:cs="Arial"/>
                <w:b/>
                <w:sz w:val="22"/>
                <w:szCs w:val="22"/>
              </w:rPr>
              <w:t>Eil. Nr.</w:t>
            </w:r>
          </w:p>
        </w:tc>
        <w:tc>
          <w:tcPr>
            <w:tcW w:w="2535" w:type="dxa"/>
            <w:vMerge w:val="restart"/>
            <w:vAlign w:val="center"/>
          </w:tcPr>
          <w:p w14:paraId="7C1F5311" w14:textId="18A1FFE2" w:rsidR="004D7ECA" w:rsidRPr="00076D96" w:rsidRDefault="004D7ECA" w:rsidP="00890D1D">
            <w:pPr>
              <w:jc w:val="center"/>
              <w:rPr>
                <w:rFonts w:ascii="Arial" w:hAnsi="Arial" w:cs="Arial"/>
                <w:b/>
                <w:sz w:val="22"/>
                <w:szCs w:val="22"/>
              </w:rPr>
            </w:pPr>
            <w:r w:rsidRPr="00076D96">
              <w:rPr>
                <w:rFonts w:ascii="Arial" w:hAnsi="Arial" w:cs="Arial"/>
                <w:b/>
              </w:rPr>
              <w:t>Prek</w:t>
            </w:r>
            <w:r w:rsidR="00936E09" w:rsidRPr="00076D96">
              <w:rPr>
                <w:rFonts w:ascii="Arial" w:hAnsi="Arial" w:cs="Arial"/>
                <w:b/>
              </w:rPr>
              <w:t>ių</w:t>
            </w:r>
            <w:r w:rsidRPr="00076D96">
              <w:rPr>
                <w:rFonts w:ascii="Arial" w:hAnsi="Arial" w:cs="Arial"/>
                <w:b/>
              </w:rPr>
              <w:t xml:space="preserve"> pavadinimas</w:t>
            </w:r>
          </w:p>
        </w:tc>
        <w:tc>
          <w:tcPr>
            <w:tcW w:w="1524" w:type="dxa"/>
            <w:vMerge w:val="restart"/>
            <w:vAlign w:val="center"/>
          </w:tcPr>
          <w:p w14:paraId="58C29E2C" w14:textId="17D98C45" w:rsidR="004D7ECA" w:rsidRPr="00076D96" w:rsidRDefault="004D7ECA" w:rsidP="00890D1D">
            <w:pPr>
              <w:jc w:val="center"/>
              <w:rPr>
                <w:rFonts w:ascii="Arial" w:hAnsi="Arial" w:cs="Arial"/>
                <w:b/>
                <w:sz w:val="22"/>
                <w:szCs w:val="22"/>
              </w:rPr>
            </w:pPr>
            <w:r w:rsidRPr="00076D96">
              <w:rPr>
                <w:rFonts w:ascii="Arial" w:hAnsi="Arial" w:cs="Arial"/>
                <w:b/>
              </w:rPr>
              <w:t xml:space="preserve">Prekių </w:t>
            </w:r>
            <w:r w:rsidR="004A5BDE" w:rsidRPr="00076D96">
              <w:rPr>
                <w:rFonts w:ascii="Arial" w:hAnsi="Arial" w:cs="Arial"/>
                <w:b/>
              </w:rPr>
              <w:t xml:space="preserve">kiekis </w:t>
            </w:r>
            <w:r w:rsidR="00F03619" w:rsidRPr="00076D96">
              <w:rPr>
                <w:rFonts w:ascii="Arial" w:hAnsi="Arial" w:cs="Arial"/>
                <w:b/>
              </w:rPr>
              <w:t xml:space="preserve">ir mato vnt. </w:t>
            </w:r>
          </w:p>
        </w:tc>
        <w:tc>
          <w:tcPr>
            <w:tcW w:w="2707" w:type="dxa"/>
            <w:gridSpan w:val="2"/>
            <w:tcBorders>
              <w:bottom w:val="single" w:sz="4" w:space="0" w:color="auto"/>
            </w:tcBorders>
            <w:vAlign w:val="center"/>
          </w:tcPr>
          <w:p w14:paraId="3D3AE683" w14:textId="77777777" w:rsidR="004D7ECA" w:rsidRPr="00076D96" w:rsidRDefault="004D7ECA" w:rsidP="00890D1D">
            <w:pPr>
              <w:jc w:val="center"/>
              <w:rPr>
                <w:rFonts w:ascii="Arial" w:hAnsi="Arial" w:cs="Arial"/>
                <w:b/>
                <w:sz w:val="22"/>
                <w:szCs w:val="22"/>
              </w:rPr>
            </w:pPr>
            <w:r w:rsidRPr="00076D96">
              <w:rPr>
                <w:rFonts w:ascii="Arial" w:hAnsi="Arial" w:cs="Arial"/>
                <w:b/>
              </w:rPr>
              <w:t>Užsakymų teikimas</w:t>
            </w:r>
          </w:p>
        </w:tc>
        <w:tc>
          <w:tcPr>
            <w:tcW w:w="1657" w:type="dxa"/>
            <w:vMerge w:val="restart"/>
            <w:vAlign w:val="center"/>
          </w:tcPr>
          <w:p w14:paraId="17A9F1FB" w14:textId="4FC2B66B" w:rsidR="004D7ECA" w:rsidRPr="00076D96" w:rsidRDefault="004D7ECA" w:rsidP="00890D1D">
            <w:pPr>
              <w:jc w:val="center"/>
              <w:rPr>
                <w:rFonts w:ascii="Arial" w:hAnsi="Arial" w:cs="Arial"/>
                <w:b/>
                <w:sz w:val="22"/>
                <w:szCs w:val="22"/>
              </w:rPr>
            </w:pPr>
            <w:r w:rsidRPr="00076D96">
              <w:rPr>
                <w:rFonts w:ascii="Arial" w:hAnsi="Arial" w:cs="Arial"/>
                <w:b/>
              </w:rPr>
              <w:t>Prekių pristatymo terminas nuo Sutarties įsigaliojimo (k.</w:t>
            </w:r>
            <w:r w:rsidR="00F16255" w:rsidRPr="00076D96">
              <w:rPr>
                <w:rFonts w:ascii="Arial" w:hAnsi="Arial" w:cs="Arial"/>
                <w:b/>
              </w:rPr>
              <w:t xml:space="preserve"> </w:t>
            </w:r>
            <w:r w:rsidRPr="00076D96">
              <w:rPr>
                <w:rFonts w:ascii="Arial" w:hAnsi="Arial" w:cs="Arial"/>
                <w:b/>
              </w:rPr>
              <w:t>d.)</w:t>
            </w:r>
          </w:p>
        </w:tc>
      </w:tr>
      <w:tr w:rsidR="00076D96" w:rsidRPr="00076D96" w14:paraId="05E1D5A6" w14:textId="77777777" w:rsidTr="00B90F5E">
        <w:trPr>
          <w:trHeight w:val="2044"/>
          <w:jc w:val="center"/>
        </w:trPr>
        <w:tc>
          <w:tcPr>
            <w:tcW w:w="1205" w:type="dxa"/>
            <w:vMerge/>
            <w:vAlign w:val="center"/>
          </w:tcPr>
          <w:p w14:paraId="4E46B277" w14:textId="77777777" w:rsidR="004D7ECA" w:rsidRPr="00076D96" w:rsidRDefault="004D7ECA" w:rsidP="00890D1D">
            <w:pPr>
              <w:jc w:val="center"/>
              <w:rPr>
                <w:rFonts w:ascii="Arial" w:hAnsi="Arial" w:cs="Arial"/>
                <w:sz w:val="22"/>
                <w:szCs w:val="22"/>
              </w:rPr>
            </w:pPr>
          </w:p>
        </w:tc>
        <w:tc>
          <w:tcPr>
            <w:tcW w:w="2535" w:type="dxa"/>
            <w:vMerge/>
            <w:vAlign w:val="center"/>
          </w:tcPr>
          <w:p w14:paraId="09394B49" w14:textId="77777777" w:rsidR="004D7ECA" w:rsidRPr="00076D96" w:rsidRDefault="004D7ECA" w:rsidP="00890D1D">
            <w:pPr>
              <w:jc w:val="center"/>
              <w:rPr>
                <w:rFonts w:ascii="Arial" w:hAnsi="Arial" w:cs="Arial"/>
                <w:sz w:val="22"/>
                <w:szCs w:val="22"/>
              </w:rPr>
            </w:pPr>
          </w:p>
        </w:tc>
        <w:tc>
          <w:tcPr>
            <w:tcW w:w="1524" w:type="dxa"/>
            <w:vMerge/>
            <w:vAlign w:val="center"/>
          </w:tcPr>
          <w:p w14:paraId="7609F101" w14:textId="77777777" w:rsidR="004D7ECA" w:rsidRPr="00076D96"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076D96" w:rsidRDefault="004D7ECA" w:rsidP="00DC79E6">
            <w:pPr>
              <w:jc w:val="center"/>
              <w:rPr>
                <w:rFonts w:ascii="Arial" w:hAnsi="Arial" w:cs="Arial"/>
                <w:b/>
                <w:sz w:val="22"/>
                <w:szCs w:val="22"/>
              </w:rPr>
            </w:pPr>
            <w:r w:rsidRPr="00076D96">
              <w:rPr>
                <w:rFonts w:ascii="Arial" w:hAnsi="Arial" w:cs="Arial"/>
                <w:b/>
              </w:rPr>
              <w:t>Taip</w:t>
            </w:r>
            <w:r w:rsidR="00094A35" w:rsidRPr="00076D96">
              <w:rPr>
                <w:rFonts w:ascii="Arial" w:hAnsi="Arial" w:cs="Arial"/>
                <w:b/>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076D96" w:rsidRDefault="004D7ECA" w:rsidP="00094A35">
            <w:pPr>
              <w:jc w:val="center"/>
              <w:rPr>
                <w:rFonts w:ascii="Arial" w:hAnsi="Arial" w:cs="Arial"/>
                <w:b/>
                <w:sz w:val="22"/>
                <w:szCs w:val="22"/>
              </w:rPr>
            </w:pPr>
            <w:r w:rsidRPr="00076D96">
              <w:rPr>
                <w:rFonts w:ascii="Arial" w:hAnsi="Arial" w:cs="Arial"/>
                <w:b/>
              </w:rPr>
              <w:t>Ne</w:t>
            </w:r>
            <w:r w:rsidR="00094A35" w:rsidRPr="00076D96">
              <w:rPr>
                <w:rFonts w:ascii="Arial" w:hAnsi="Arial" w:cs="Arial"/>
                <w:b/>
              </w:rPr>
              <w:t xml:space="preserve"> (žymėti, jei </w:t>
            </w:r>
            <w:r w:rsidR="0043073D" w:rsidRPr="00076D96">
              <w:rPr>
                <w:rFonts w:ascii="Arial" w:hAnsi="Arial" w:cs="Arial"/>
                <w:b/>
              </w:rPr>
              <w:t>nurodytu laiku bus pristatytas visas perkamas prekių kiekis</w:t>
            </w:r>
            <w:r w:rsidR="00094A35" w:rsidRPr="00076D96">
              <w:rPr>
                <w:rFonts w:ascii="Arial" w:hAnsi="Arial" w:cs="Arial"/>
                <w:b/>
              </w:rPr>
              <w:t>)</w:t>
            </w:r>
          </w:p>
        </w:tc>
        <w:tc>
          <w:tcPr>
            <w:tcW w:w="1657" w:type="dxa"/>
            <w:vMerge/>
            <w:vAlign w:val="center"/>
          </w:tcPr>
          <w:p w14:paraId="52A45871" w14:textId="77777777" w:rsidR="004D7ECA" w:rsidRPr="00076D96" w:rsidRDefault="004D7ECA" w:rsidP="00890D1D">
            <w:pPr>
              <w:jc w:val="center"/>
              <w:rPr>
                <w:rFonts w:ascii="Arial" w:hAnsi="Arial" w:cs="Arial"/>
                <w:sz w:val="22"/>
                <w:szCs w:val="22"/>
              </w:rPr>
            </w:pPr>
          </w:p>
        </w:tc>
      </w:tr>
      <w:tr w:rsidR="0043073D" w:rsidRPr="00076D96" w14:paraId="2DF177F6" w14:textId="77777777" w:rsidTr="00B90F5E">
        <w:trPr>
          <w:trHeight w:val="20"/>
          <w:jc w:val="center"/>
        </w:trPr>
        <w:tc>
          <w:tcPr>
            <w:tcW w:w="1205" w:type="dxa"/>
          </w:tcPr>
          <w:p w14:paraId="43CDF8AD" w14:textId="77777777" w:rsidR="004D7ECA" w:rsidRPr="00076D96" w:rsidRDefault="004D7ECA" w:rsidP="00890D1D">
            <w:pPr>
              <w:ind w:firstLine="313"/>
              <w:rPr>
                <w:rFonts w:ascii="Arial" w:hAnsi="Arial" w:cs="Arial"/>
                <w:sz w:val="22"/>
                <w:szCs w:val="22"/>
              </w:rPr>
            </w:pPr>
            <w:r w:rsidRPr="00076D96">
              <w:rPr>
                <w:rFonts w:ascii="Arial" w:hAnsi="Arial" w:cs="Arial"/>
              </w:rPr>
              <w:t>1.</w:t>
            </w:r>
          </w:p>
        </w:tc>
        <w:tc>
          <w:tcPr>
            <w:tcW w:w="2535" w:type="dxa"/>
            <w:vAlign w:val="center"/>
          </w:tcPr>
          <w:p w14:paraId="4FC9E79A" w14:textId="4618921D" w:rsidR="004D7ECA" w:rsidRPr="00076D96" w:rsidRDefault="00612263" w:rsidP="00764FEE">
            <w:pPr>
              <w:ind w:hanging="38"/>
              <w:jc w:val="center"/>
              <w:rPr>
                <w:rFonts w:ascii="Arial" w:hAnsi="Arial" w:cs="Arial"/>
                <w:sz w:val="22"/>
                <w:szCs w:val="22"/>
              </w:rPr>
            </w:pPr>
            <w:r w:rsidRPr="00076D96">
              <w:rPr>
                <w:rFonts w:ascii="Arial" w:hAnsi="Arial" w:cs="Arial"/>
              </w:rPr>
              <w:t>Atskiestųjų dujų šaldymo sistema</w:t>
            </w:r>
          </w:p>
        </w:tc>
        <w:tc>
          <w:tcPr>
            <w:tcW w:w="1524" w:type="dxa"/>
            <w:vAlign w:val="center"/>
          </w:tcPr>
          <w:p w14:paraId="0FC6E839" w14:textId="0AC0FD05" w:rsidR="004D7ECA" w:rsidRPr="00076D96" w:rsidRDefault="009F0841" w:rsidP="00736515">
            <w:pPr>
              <w:ind w:hanging="16"/>
              <w:jc w:val="center"/>
              <w:rPr>
                <w:rFonts w:ascii="Arial" w:hAnsi="Arial" w:cs="Arial"/>
                <w:sz w:val="22"/>
                <w:szCs w:val="22"/>
              </w:rPr>
            </w:pPr>
            <w:r w:rsidRPr="00076D96">
              <w:rPr>
                <w:rFonts w:ascii="Arial" w:hAnsi="Arial" w:cs="Arial"/>
              </w:rPr>
              <w:t>1</w:t>
            </w:r>
            <w:r w:rsidR="00B90F5E" w:rsidRPr="00076D96">
              <w:rPr>
                <w:rFonts w:ascii="Arial" w:hAnsi="Arial" w:cs="Arial"/>
              </w:rPr>
              <w:t xml:space="preserve"> </w:t>
            </w:r>
            <w:r w:rsidR="00A06E84" w:rsidRPr="00076D96">
              <w:rPr>
                <w:rFonts w:ascii="Arial" w:hAnsi="Arial" w:cs="Arial"/>
              </w:rPr>
              <w:t>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217CD309" w:rsidR="004D7ECA" w:rsidRPr="00076D96" w:rsidRDefault="005F4D06" w:rsidP="004D7ECA">
                <w:pPr>
                  <w:jc w:val="center"/>
                  <w:rPr>
                    <w:rFonts w:ascii="Arial" w:hAnsi="Arial" w:cs="Arial"/>
                    <w:sz w:val="22"/>
                    <w:szCs w:val="22"/>
                  </w:rPr>
                </w:pPr>
                <w:r w:rsidRPr="00076D96">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2AC18922" w:rsidR="004D7ECA" w:rsidRPr="00076D96" w:rsidRDefault="00FC21AE" w:rsidP="004D7ECA">
                <w:pPr>
                  <w:jc w:val="center"/>
                  <w:rPr>
                    <w:rFonts w:ascii="Arial" w:hAnsi="Arial" w:cs="Arial"/>
                    <w:sz w:val="22"/>
                    <w:szCs w:val="22"/>
                  </w:rPr>
                </w:pPr>
                <w:r w:rsidRPr="00076D96">
                  <w:rPr>
                    <w:rFonts w:ascii="Segoe UI Symbol" w:hAnsi="Segoe UI Symbol" w:cs="Segoe UI Symbol"/>
                    <w:sz w:val="22"/>
                    <w:szCs w:val="22"/>
                  </w:rPr>
                  <w:t>☒</w:t>
                </w:r>
              </w:p>
            </w:tc>
          </w:sdtContent>
        </w:sdt>
        <w:tc>
          <w:tcPr>
            <w:tcW w:w="1657" w:type="dxa"/>
            <w:vAlign w:val="center"/>
          </w:tcPr>
          <w:p w14:paraId="3F80094C" w14:textId="1107A2A1" w:rsidR="004D7ECA" w:rsidRPr="00076D96" w:rsidRDefault="00CC4D73" w:rsidP="009F7C99">
            <w:pPr>
              <w:ind w:hanging="16"/>
              <w:jc w:val="center"/>
              <w:rPr>
                <w:rFonts w:ascii="Arial" w:hAnsi="Arial" w:cs="Arial"/>
                <w:sz w:val="22"/>
                <w:szCs w:val="22"/>
              </w:rPr>
            </w:pPr>
            <w:r w:rsidRPr="0046229E">
              <w:rPr>
                <w:rFonts w:ascii="Arial" w:hAnsi="Arial" w:cs="Arial"/>
                <w:sz w:val="22"/>
                <w:szCs w:val="22"/>
              </w:rPr>
              <w:t xml:space="preserve">ne vėliau kaip per </w:t>
            </w:r>
            <w:r w:rsidR="009F7C99" w:rsidRPr="0046229E">
              <w:rPr>
                <w:rFonts w:ascii="Arial" w:hAnsi="Arial" w:cs="Arial"/>
                <w:sz w:val="22"/>
                <w:szCs w:val="22"/>
              </w:rPr>
              <w:t>1</w:t>
            </w:r>
            <w:r w:rsidR="00206038" w:rsidRPr="00076D96">
              <w:rPr>
                <w:rFonts w:ascii="Arial" w:hAnsi="Arial" w:cs="Arial"/>
              </w:rPr>
              <w:t>6</w:t>
            </w:r>
            <w:r w:rsidR="009F7C99" w:rsidRPr="00076D96">
              <w:rPr>
                <w:rFonts w:ascii="Arial" w:hAnsi="Arial" w:cs="Arial"/>
              </w:rPr>
              <w:t xml:space="preserve"> mėn</w:t>
            </w:r>
            <w:r w:rsidR="00DB2509" w:rsidRPr="00076D96">
              <w:rPr>
                <w:rFonts w:ascii="Arial" w:hAnsi="Arial" w:cs="Arial"/>
              </w:rPr>
              <w:t>.</w:t>
            </w:r>
            <w:r w:rsidR="006E1D1A" w:rsidRPr="00076D96">
              <w:rPr>
                <w:rFonts w:ascii="Arial" w:hAnsi="Arial" w:cs="Arial"/>
              </w:rPr>
              <w:t xml:space="preserve"> </w:t>
            </w:r>
          </w:p>
        </w:tc>
      </w:tr>
    </w:tbl>
    <w:p w14:paraId="69B8FEFB" w14:textId="77777777" w:rsidR="004A0C48" w:rsidRPr="00076D96" w:rsidRDefault="004A0C48" w:rsidP="004A0C48">
      <w:pPr>
        <w:spacing w:after="0" w:line="240" w:lineRule="auto"/>
        <w:ind w:firstLine="851"/>
        <w:jc w:val="both"/>
        <w:rPr>
          <w:rFonts w:ascii="Arial" w:hAnsi="Arial" w:cs="Arial"/>
        </w:rPr>
      </w:pPr>
    </w:p>
    <w:p w14:paraId="4A9163BF" w14:textId="767040CB" w:rsidR="004A0C48" w:rsidRPr="00076D96" w:rsidRDefault="004A0C48" w:rsidP="001F17B7">
      <w:pPr>
        <w:pStyle w:val="ListParagraph"/>
        <w:numPr>
          <w:ilvl w:val="1"/>
          <w:numId w:val="3"/>
        </w:numPr>
        <w:tabs>
          <w:tab w:val="left" w:pos="426"/>
        </w:tabs>
        <w:spacing w:after="0" w:line="240" w:lineRule="auto"/>
        <w:ind w:left="0" w:firstLine="0"/>
        <w:jc w:val="both"/>
        <w:rPr>
          <w:rFonts w:ascii="Arial" w:hAnsi="Arial" w:cs="Arial"/>
        </w:rPr>
      </w:pPr>
      <w:r w:rsidRPr="00076D96">
        <w:rPr>
          <w:rFonts w:ascii="Arial" w:hAnsi="Arial" w:cs="Arial"/>
        </w:rPr>
        <w:t>Aukščiau esančioje lentelėje nurodytas prekių kiekis</w:t>
      </w:r>
      <w:r w:rsidR="006E786D" w:rsidRPr="00076D96">
        <w:rPr>
          <w:rFonts w:ascii="Arial" w:hAnsi="Arial" w:cs="Arial"/>
        </w:rPr>
        <w:t xml:space="preserve"> ir (ar) apimtis</w:t>
      </w:r>
      <w:r w:rsidRPr="00076D96">
        <w:rPr>
          <w:rFonts w:ascii="Arial" w:hAnsi="Arial" w:cs="Arial"/>
        </w:rPr>
        <w:t xml:space="preserve"> yra tikslus</w:t>
      </w:r>
      <w:r w:rsidR="006E786D" w:rsidRPr="00076D96">
        <w:rPr>
          <w:rFonts w:ascii="Arial" w:hAnsi="Arial" w:cs="Arial"/>
        </w:rPr>
        <w:t xml:space="preserve"> (-i)</w:t>
      </w:r>
      <w:r w:rsidRPr="00076D96">
        <w:rPr>
          <w:rFonts w:ascii="Arial" w:hAnsi="Arial" w:cs="Arial"/>
        </w:rPr>
        <w:t xml:space="preserve"> ir vykdant Sutartį nesikeis.</w:t>
      </w:r>
    </w:p>
    <w:p w14:paraId="46AC6EA7" w14:textId="1B8D9C24" w:rsidR="004B55FF" w:rsidRPr="00076D96" w:rsidRDefault="00314040" w:rsidP="00F16255">
      <w:pPr>
        <w:pStyle w:val="ListParagraph"/>
        <w:numPr>
          <w:ilvl w:val="1"/>
          <w:numId w:val="10"/>
        </w:numPr>
        <w:tabs>
          <w:tab w:val="left" w:pos="426"/>
        </w:tabs>
        <w:spacing w:after="0" w:line="240" w:lineRule="auto"/>
        <w:ind w:left="0" w:firstLine="0"/>
        <w:jc w:val="both"/>
        <w:rPr>
          <w:rFonts w:ascii="Arial" w:hAnsi="Arial" w:cs="Arial"/>
        </w:rPr>
      </w:pPr>
      <w:r w:rsidRPr="00076D96">
        <w:rPr>
          <w:rFonts w:ascii="Arial" w:hAnsi="Arial" w:cs="Arial"/>
        </w:rPr>
        <w:t>Užsakymų teikimo tvarka</w:t>
      </w:r>
      <w:r w:rsidR="004B55FF" w:rsidRPr="00076D96">
        <w:rPr>
          <w:rFonts w:ascii="Arial" w:hAnsi="Arial" w:cs="Arial"/>
        </w:rPr>
        <w:t>:</w:t>
      </w:r>
    </w:p>
    <w:p w14:paraId="601DD575" w14:textId="51638636" w:rsidR="00314040" w:rsidRPr="00076D96" w:rsidRDefault="00314040" w:rsidP="0070330A">
      <w:pPr>
        <w:pStyle w:val="ListParagraph"/>
        <w:numPr>
          <w:ilvl w:val="2"/>
          <w:numId w:val="10"/>
        </w:numPr>
        <w:tabs>
          <w:tab w:val="left" w:pos="567"/>
        </w:tabs>
        <w:spacing w:after="0" w:line="240" w:lineRule="auto"/>
        <w:ind w:left="0" w:firstLine="0"/>
        <w:jc w:val="both"/>
        <w:rPr>
          <w:rFonts w:ascii="Arial" w:hAnsi="Arial" w:cs="Arial"/>
        </w:rPr>
      </w:pPr>
      <w:r w:rsidRPr="00076D96">
        <w:rPr>
          <w:rFonts w:ascii="Arial" w:hAnsi="Arial" w:cs="Arial"/>
        </w:rPr>
        <w:t xml:space="preserve"> </w:t>
      </w:r>
      <w:r w:rsidR="004B55FF" w:rsidRPr="00076D96">
        <w:rPr>
          <w:rFonts w:ascii="Arial" w:hAnsi="Arial" w:cs="Arial"/>
        </w:rPr>
        <w:t>u</w:t>
      </w:r>
      <w:r w:rsidRPr="00076D96">
        <w:rPr>
          <w:rFonts w:ascii="Arial" w:hAnsi="Arial" w:cs="Arial"/>
        </w:rPr>
        <w:t>žsakymai Sutarties galiojimo laikotarpi</w:t>
      </w:r>
      <w:r w:rsidR="00E30CF3" w:rsidRPr="00076D96">
        <w:rPr>
          <w:rFonts w:ascii="Arial" w:hAnsi="Arial" w:cs="Arial"/>
        </w:rPr>
        <w:t>u</w:t>
      </w:r>
      <w:r w:rsidRPr="00076D96">
        <w:rPr>
          <w:rFonts w:ascii="Arial" w:hAnsi="Arial" w:cs="Arial"/>
        </w:rPr>
        <w:t xml:space="preserve"> </w:t>
      </w:r>
      <w:r w:rsidRPr="00076D96">
        <w:rPr>
          <w:rFonts w:ascii="Arial" w:hAnsi="Arial" w:cs="Arial"/>
          <w:u w:val="single"/>
        </w:rPr>
        <w:t>neteikiami</w:t>
      </w:r>
      <w:r w:rsidRPr="00076D96">
        <w:rPr>
          <w:rFonts w:ascii="Arial" w:hAnsi="Arial" w:cs="Arial"/>
        </w:rPr>
        <w:t xml:space="preserve">. </w:t>
      </w:r>
      <w:r w:rsidR="00E30CF3" w:rsidRPr="00076D96">
        <w:rPr>
          <w:rFonts w:ascii="Arial" w:hAnsi="Arial" w:cs="Arial"/>
        </w:rPr>
        <w:t>Prekė turi būti pristatom</w:t>
      </w:r>
      <w:r w:rsidR="00AE0114" w:rsidRPr="00076D96">
        <w:rPr>
          <w:rFonts w:ascii="Arial" w:hAnsi="Arial" w:cs="Arial"/>
        </w:rPr>
        <w:t>a</w:t>
      </w:r>
      <w:r w:rsidR="00E30CF3" w:rsidRPr="00076D96">
        <w:rPr>
          <w:rFonts w:ascii="Arial" w:hAnsi="Arial" w:cs="Arial"/>
        </w:rPr>
        <w:t xml:space="preserve"> </w:t>
      </w:r>
      <w:r w:rsidR="00A7651F" w:rsidRPr="00076D96">
        <w:rPr>
          <w:rFonts w:ascii="Arial" w:hAnsi="Arial" w:cs="Arial"/>
        </w:rPr>
        <w:t xml:space="preserve">nedelsiant po Sutarties įsigaliojimo dienos per </w:t>
      </w:r>
      <w:r w:rsidR="00285F0C" w:rsidRPr="00076D96">
        <w:rPr>
          <w:rFonts w:ascii="Arial" w:hAnsi="Arial" w:cs="Arial"/>
        </w:rPr>
        <w:t>1 lentelėje</w:t>
      </w:r>
      <w:r w:rsidR="00A7651F" w:rsidRPr="00076D96">
        <w:rPr>
          <w:rFonts w:ascii="Arial" w:hAnsi="Arial" w:cs="Arial"/>
        </w:rPr>
        <w:t xml:space="preserve"> nustatytą terminą</w:t>
      </w:r>
      <w:r w:rsidR="00E30CF3" w:rsidRPr="00076D96">
        <w:rPr>
          <w:rFonts w:ascii="Arial" w:hAnsi="Arial" w:cs="Arial"/>
        </w:rPr>
        <w:t>.</w:t>
      </w:r>
    </w:p>
    <w:p w14:paraId="6A9DFA4A" w14:textId="77777777" w:rsidR="004A0C48" w:rsidRPr="00076D96"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076D9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76D96">
        <w:rPr>
          <w:rFonts w:ascii="Arial" w:eastAsia="Calibri" w:hAnsi="Arial" w:cs="Arial"/>
          <w:b/>
        </w:rPr>
        <w:t>REIKALAVIMAI PREKĖMS</w:t>
      </w:r>
    </w:p>
    <w:p w14:paraId="16ACE7EA" w14:textId="46CB73AF" w:rsidR="00C344D3" w:rsidRPr="00076D96" w:rsidRDefault="002D5BBD" w:rsidP="002D5BBD">
      <w:pPr>
        <w:spacing w:after="0" w:line="240" w:lineRule="auto"/>
        <w:jc w:val="both"/>
        <w:rPr>
          <w:rFonts w:ascii="Arial" w:eastAsia="Calibri" w:hAnsi="Arial" w:cs="Arial"/>
        </w:rPr>
      </w:pPr>
      <w:r w:rsidRPr="00076D96">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076D96">
        <w:rPr>
          <w:rStyle w:val="FootnoteReference"/>
          <w:rFonts w:ascii="Arial" w:eastAsia="Calibri" w:hAnsi="Arial" w:cs="Arial"/>
        </w:rPr>
        <w:footnoteReference w:id="1"/>
      </w:r>
    </w:p>
    <w:p w14:paraId="639B898E" w14:textId="4EAD4F3D" w:rsidR="007249E8" w:rsidRPr="00416F80" w:rsidRDefault="007249E8" w:rsidP="00F2412D">
      <w:pPr>
        <w:spacing w:after="0" w:line="240" w:lineRule="auto"/>
        <w:ind w:firstLine="851"/>
        <w:jc w:val="center"/>
        <w:rPr>
          <w:rFonts w:ascii="Arial" w:eastAsia="Calibri" w:hAnsi="Arial" w:cs="Arial"/>
          <w:b/>
          <w:i/>
          <w:iCs/>
        </w:rPr>
      </w:pPr>
    </w:p>
    <w:p w14:paraId="46A803B1" w14:textId="77777777" w:rsidR="0063790F" w:rsidRPr="00076D96" w:rsidRDefault="0063790F" w:rsidP="004A0C48">
      <w:pPr>
        <w:spacing w:after="0" w:line="240" w:lineRule="auto"/>
        <w:ind w:firstLine="851"/>
        <w:jc w:val="right"/>
        <w:rPr>
          <w:rFonts w:ascii="Arial" w:eastAsia="Calibri" w:hAnsi="Arial" w:cs="Arial"/>
          <w:b/>
        </w:rPr>
      </w:pPr>
    </w:p>
    <w:p w14:paraId="000AA0DD" w14:textId="77777777" w:rsidR="00CA72B8" w:rsidRPr="0046229E" w:rsidRDefault="00CA72B8" w:rsidP="004A0C48">
      <w:pPr>
        <w:spacing w:after="0" w:line="240" w:lineRule="auto"/>
        <w:ind w:firstLine="851"/>
        <w:jc w:val="right"/>
        <w:rPr>
          <w:rFonts w:ascii="Arial" w:eastAsia="Calibri" w:hAnsi="Arial" w:cs="Arial"/>
          <w:b/>
        </w:rPr>
      </w:pPr>
    </w:p>
    <w:p w14:paraId="05B77543" w14:textId="77777777" w:rsidR="00CA72B8" w:rsidRPr="0046229E" w:rsidRDefault="00CA72B8" w:rsidP="004A0C48">
      <w:pPr>
        <w:spacing w:after="0" w:line="240" w:lineRule="auto"/>
        <w:ind w:firstLine="851"/>
        <w:jc w:val="right"/>
        <w:rPr>
          <w:rFonts w:ascii="Arial" w:eastAsia="Calibri" w:hAnsi="Arial" w:cs="Arial"/>
          <w:b/>
        </w:rPr>
      </w:pPr>
    </w:p>
    <w:p w14:paraId="0C33663D" w14:textId="77777777" w:rsidR="00CA72B8" w:rsidRPr="00076D96" w:rsidRDefault="00CA72B8" w:rsidP="004A0C48">
      <w:pPr>
        <w:spacing w:after="0" w:line="240" w:lineRule="auto"/>
        <w:ind w:firstLine="851"/>
        <w:jc w:val="right"/>
        <w:rPr>
          <w:rFonts w:ascii="Arial" w:eastAsia="Calibri" w:hAnsi="Arial" w:cs="Arial"/>
          <w:b/>
        </w:rPr>
      </w:pPr>
    </w:p>
    <w:p w14:paraId="51C6E2F4" w14:textId="77777777" w:rsidR="00CA72B8" w:rsidRPr="00076D96" w:rsidRDefault="00CA72B8" w:rsidP="004A0C48">
      <w:pPr>
        <w:spacing w:after="0" w:line="240" w:lineRule="auto"/>
        <w:ind w:firstLine="851"/>
        <w:jc w:val="right"/>
        <w:rPr>
          <w:rFonts w:ascii="Arial" w:eastAsia="Calibri" w:hAnsi="Arial" w:cs="Arial"/>
          <w:b/>
        </w:rPr>
      </w:pPr>
    </w:p>
    <w:p w14:paraId="54209513" w14:textId="34551F42" w:rsidR="0063790F" w:rsidRPr="00076D96" w:rsidRDefault="00CC3B99" w:rsidP="002F799B">
      <w:pPr>
        <w:spacing w:after="0" w:line="240" w:lineRule="auto"/>
        <w:ind w:firstLine="851"/>
        <w:jc w:val="right"/>
        <w:rPr>
          <w:rFonts w:ascii="Arial" w:eastAsia="Calibri" w:hAnsi="Arial" w:cs="Arial"/>
          <w:b/>
        </w:rPr>
      </w:pPr>
      <w:r w:rsidRPr="00076D96">
        <w:rPr>
          <w:rFonts w:ascii="Arial" w:eastAsia="Calibri" w:hAnsi="Arial" w:cs="Arial"/>
          <w:b/>
        </w:rPr>
        <w:t>2 lentelė</w:t>
      </w:r>
      <w:r w:rsidR="009972A6" w:rsidRPr="00076D96">
        <w:rPr>
          <w:rFonts w:ascii="Arial" w:eastAsia="Calibri" w:hAnsi="Arial" w:cs="Arial"/>
          <w:b/>
        </w:rPr>
        <w:t>.</w:t>
      </w:r>
    </w:p>
    <w:p w14:paraId="409CF640" w14:textId="77777777" w:rsidR="005F3107" w:rsidRPr="00076D96" w:rsidRDefault="005F3107" w:rsidP="002F799B">
      <w:pPr>
        <w:spacing w:after="0" w:line="240" w:lineRule="auto"/>
        <w:ind w:firstLine="851"/>
        <w:jc w:val="right"/>
        <w:rPr>
          <w:rFonts w:ascii="Arial" w:eastAsia="Calibri"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35"/>
        <w:gridCol w:w="3341"/>
        <w:gridCol w:w="3618"/>
      </w:tblGrid>
      <w:tr w:rsidR="00076D96" w:rsidRPr="00076D96" w14:paraId="69B0DFA4" w14:textId="77777777" w:rsidTr="1C9C521A">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416F80" w:rsidRDefault="0063790F" w:rsidP="004A68D1">
            <w:pPr>
              <w:jc w:val="center"/>
              <w:rPr>
                <w:rFonts w:ascii="Arial" w:hAnsi="Arial" w:cs="Arial"/>
                <w:b/>
              </w:rPr>
            </w:pPr>
            <w:r w:rsidRPr="00416F80">
              <w:rPr>
                <w:rFonts w:ascii="Arial" w:hAnsi="Arial" w:cs="Arial"/>
                <w:b/>
              </w:rPr>
              <w:t>Eil.</w:t>
            </w:r>
          </w:p>
          <w:p w14:paraId="0DB0713D" w14:textId="77777777" w:rsidR="0063790F" w:rsidRPr="00416F80" w:rsidRDefault="0063790F" w:rsidP="004A68D1">
            <w:pPr>
              <w:tabs>
                <w:tab w:val="left" w:pos="567"/>
              </w:tabs>
              <w:jc w:val="center"/>
              <w:rPr>
                <w:rFonts w:ascii="Arial" w:hAnsi="Arial" w:cs="Arial"/>
                <w:b/>
              </w:rPr>
            </w:pPr>
            <w:r w:rsidRPr="00416F80">
              <w:rPr>
                <w:rFonts w:ascii="Arial" w:hAnsi="Arial" w:cs="Arial"/>
                <w:b/>
              </w:rPr>
              <w:t>Nr.</w:t>
            </w:r>
          </w:p>
        </w:tc>
        <w:tc>
          <w:tcPr>
            <w:tcW w:w="1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77777777" w:rsidR="0063790F" w:rsidRPr="00416F80" w:rsidRDefault="0063790F" w:rsidP="004A68D1">
            <w:pPr>
              <w:jc w:val="center"/>
              <w:rPr>
                <w:rFonts w:ascii="Arial" w:hAnsi="Arial" w:cs="Arial"/>
                <w:b/>
              </w:rPr>
            </w:pPr>
            <w:r w:rsidRPr="00416F80">
              <w:rPr>
                <w:rFonts w:ascii="Arial" w:hAnsi="Arial" w:cs="Arial"/>
                <w:b/>
              </w:rPr>
              <w:t>Parametras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404AA375" w:rsidR="0063790F" w:rsidRPr="00416F80" w:rsidRDefault="0063790F" w:rsidP="004A68D1">
            <w:pPr>
              <w:spacing w:after="0" w:line="240" w:lineRule="auto"/>
              <w:jc w:val="center"/>
              <w:rPr>
                <w:rFonts w:ascii="Arial" w:hAnsi="Arial" w:cs="Arial"/>
                <w:b/>
              </w:rPr>
            </w:pPr>
            <w:r w:rsidRPr="00416F80">
              <w:rPr>
                <w:rFonts w:ascii="Arial" w:hAnsi="Arial" w:cs="Arial"/>
                <w:b/>
              </w:rPr>
              <w:t>Reikalaujama reikšmė</w:t>
            </w:r>
            <w:r w:rsidR="00A4527C" w:rsidRPr="00416F80">
              <w:rPr>
                <w:rFonts w:ascii="Arial" w:hAnsi="Arial" w:cs="Arial"/>
                <w:b/>
              </w:rPr>
              <w:t>**</w:t>
            </w:r>
            <w:r w:rsidRPr="00416F80">
              <w:rPr>
                <w:rFonts w:ascii="Arial" w:hAnsi="Arial" w:cs="Arial"/>
                <w:bCs/>
                <w:i/>
                <w:iCs/>
              </w:rPr>
              <w:t xml:space="preserve"> </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3C855" w14:textId="6E6E11D4" w:rsidR="00EC6BDB" w:rsidRPr="0046229E" w:rsidRDefault="00EE05A5" w:rsidP="00416F80">
            <w:pPr>
              <w:suppressAutoHyphens/>
              <w:snapToGrid w:val="0"/>
              <w:contextualSpacing/>
              <w:jc w:val="center"/>
              <w:rPr>
                <w:rFonts w:ascii="Arial" w:hAnsi="Arial" w:cs="Arial"/>
                <w:b/>
              </w:rPr>
            </w:pPr>
            <w:r w:rsidRPr="00076D96">
              <w:rPr>
                <w:rFonts w:ascii="Arial" w:hAnsi="Arial" w:cs="Arial"/>
                <w:b/>
              </w:rPr>
              <w:t>Siūlomos įrangos techniniai parametrai, tikslios nuorodos į techninius dokumentus</w:t>
            </w:r>
          </w:p>
          <w:p w14:paraId="62080B93" w14:textId="79568D9D" w:rsidR="0063790F" w:rsidRPr="00416F80" w:rsidRDefault="00EE05A5" w:rsidP="00416F80">
            <w:pPr>
              <w:suppressAutoHyphens/>
              <w:snapToGrid w:val="0"/>
              <w:contextualSpacing/>
              <w:jc w:val="center"/>
              <w:rPr>
                <w:rFonts w:ascii="Arial" w:hAnsi="Arial" w:cs="Arial"/>
                <w:bCs/>
                <w:i/>
                <w:iCs/>
              </w:rPr>
            </w:pPr>
            <w:r w:rsidRPr="0046229E">
              <w:rPr>
                <w:rFonts w:ascii="Arial" w:hAnsi="Arial" w:cs="Arial"/>
                <w:bCs/>
                <w:i/>
                <w:iCs/>
              </w:rPr>
              <w:t>(pildo tiekėjas)</w:t>
            </w:r>
          </w:p>
        </w:tc>
      </w:tr>
      <w:tr w:rsidR="00076D96" w:rsidRPr="00076D96" w14:paraId="7951146D" w14:textId="77777777" w:rsidTr="1C9C521A">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807D3B" w14:textId="1DE1FA69" w:rsidR="0063790F" w:rsidRPr="00416F80" w:rsidRDefault="00612263" w:rsidP="004A68D1">
            <w:pPr>
              <w:jc w:val="center"/>
              <w:rPr>
                <w:rFonts w:ascii="Arial" w:hAnsi="Arial" w:cs="Arial"/>
                <w:b/>
                <w:lang w:eastAsia="lt-LT"/>
              </w:rPr>
            </w:pPr>
            <w:r w:rsidRPr="00076D96">
              <w:rPr>
                <w:rFonts w:ascii="Arial" w:hAnsi="Arial" w:cs="Arial"/>
                <w:b/>
              </w:rPr>
              <w:t>Atskiestųjų dujų šaldymo sistema</w:t>
            </w:r>
          </w:p>
        </w:tc>
      </w:tr>
      <w:tr w:rsidR="00076D96" w:rsidRPr="00076D96" w14:paraId="3F1B7237" w14:textId="77777777" w:rsidTr="1C9C521A">
        <w:tc>
          <w:tcPr>
            <w:tcW w:w="284" w:type="pct"/>
            <w:tcBorders>
              <w:top w:val="single" w:sz="4" w:space="0" w:color="auto"/>
              <w:left w:val="single" w:sz="4" w:space="0" w:color="auto"/>
              <w:bottom w:val="single" w:sz="4" w:space="0" w:color="auto"/>
              <w:right w:val="single" w:sz="4" w:space="0" w:color="auto"/>
            </w:tcBorders>
          </w:tcPr>
          <w:p w14:paraId="13BD0844" w14:textId="50B0C6DC" w:rsidR="005F3107" w:rsidRPr="00076D96" w:rsidRDefault="005F3107" w:rsidP="005F3107">
            <w:pPr>
              <w:jc w:val="center"/>
              <w:rPr>
                <w:rFonts w:ascii="Arial" w:hAnsi="Arial" w:cs="Arial"/>
              </w:rPr>
            </w:pPr>
            <w:r w:rsidRPr="00076D96">
              <w:rPr>
                <w:rFonts w:ascii="Arial" w:hAnsi="Arial" w:cs="Arial"/>
              </w:rPr>
              <w:t>1.</w:t>
            </w:r>
          </w:p>
        </w:tc>
        <w:tc>
          <w:tcPr>
            <w:tcW w:w="1185" w:type="pct"/>
            <w:tcBorders>
              <w:top w:val="single" w:sz="4" w:space="0" w:color="auto"/>
              <w:left w:val="single" w:sz="4" w:space="0" w:color="auto"/>
              <w:bottom w:val="single" w:sz="4" w:space="0" w:color="auto"/>
              <w:right w:val="single" w:sz="4" w:space="0" w:color="auto"/>
            </w:tcBorders>
          </w:tcPr>
          <w:p w14:paraId="55F2C9DB" w14:textId="28C9B3C6" w:rsidR="005F3107" w:rsidRPr="00076D96" w:rsidRDefault="005F3107" w:rsidP="005F3107">
            <w:pPr>
              <w:rPr>
                <w:rFonts w:ascii="Arial" w:eastAsia="Batang" w:hAnsi="Arial" w:cs="Arial"/>
                <w:noProof/>
                <w:snapToGrid w:val="0"/>
                <w:lang w:eastAsia="ar-SA"/>
              </w:rPr>
            </w:pPr>
            <w:r w:rsidRPr="00076D96">
              <w:rPr>
                <w:rFonts w:ascii="Arial" w:eastAsia="Batang" w:hAnsi="Arial" w:cs="Arial"/>
                <w:noProof/>
                <w:lang w:eastAsia="ar-SA"/>
              </w:rPr>
              <w:t>Gamintojas, modelis</w:t>
            </w:r>
          </w:p>
        </w:tc>
        <w:tc>
          <w:tcPr>
            <w:tcW w:w="1695" w:type="pct"/>
            <w:tcBorders>
              <w:top w:val="single" w:sz="4" w:space="0" w:color="auto"/>
              <w:left w:val="single" w:sz="4" w:space="0" w:color="auto"/>
              <w:bottom w:val="single" w:sz="4" w:space="0" w:color="auto"/>
              <w:right w:val="single" w:sz="4" w:space="0" w:color="auto"/>
            </w:tcBorders>
          </w:tcPr>
          <w:p w14:paraId="4194997C" w14:textId="77777777" w:rsidR="00CE6756" w:rsidRPr="00076D96" w:rsidRDefault="00FA2570" w:rsidP="005F3107">
            <w:pPr>
              <w:suppressAutoHyphens/>
              <w:rPr>
                <w:rFonts w:ascii="Arial" w:hAnsi="Arial" w:cs="Arial"/>
                <w:lang w:eastAsia="lt-LT"/>
              </w:rPr>
            </w:pPr>
            <w:r w:rsidRPr="00076D96">
              <w:rPr>
                <w:rFonts w:ascii="Arial" w:hAnsi="Arial" w:cs="Arial"/>
                <w:lang w:eastAsia="lt-LT"/>
              </w:rPr>
              <w:t>Nurodoma siūloma prekė/ modelis/ pavadinimas</w:t>
            </w:r>
            <w:r w:rsidR="00CE6756" w:rsidRPr="00076D96">
              <w:rPr>
                <w:rFonts w:ascii="Arial" w:hAnsi="Arial" w:cs="Arial"/>
                <w:lang w:eastAsia="lt-LT"/>
              </w:rPr>
              <w:t>.</w:t>
            </w:r>
          </w:p>
          <w:p w14:paraId="5E36B664" w14:textId="72834F61" w:rsidR="005F3107" w:rsidRPr="00076D96" w:rsidRDefault="00CE6756" w:rsidP="005F3107">
            <w:pPr>
              <w:suppressAutoHyphens/>
              <w:rPr>
                <w:rFonts w:ascii="Arial" w:eastAsia="Batang" w:hAnsi="Arial" w:cs="Arial"/>
                <w:i/>
                <w:iCs/>
                <w:lang w:eastAsia="ar-SA"/>
              </w:rPr>
            </w:pPr>
            <w:r w:rsidRPr="00416F80">
              <w:rPr>
                <w:rFonts w:ascii="Arial" w:hAnsi="Arial" w:cs="Arial"/>
                <w:i/>
                <w:iCs/>
              </w:rPr>
              <w:t>Būtina pateikti gamintojo ar lygiaverčio tinklalapio nuorodą arba techninės dokumentacijos kopiją, kurioje pateikiama informacija apie siūlomos prekės charakteristikas.</w:t>
            </w:r>
          </w:p>
        </w:tc>
        <w:tc>
          <w:tcPr>
            <w:tcW w:w="1836" w:type="pct"/>
            <w:tcBorders>
              <w:top w:val="single" w:sz="4" w:space="0" w:color="auto"/>
              <w:left w:val="single" w:sz="4" w:space="0" w:color="auto"/>
              <w:bottom w:val="single" w:sz="4" w:space="0" w:color="auto"/>
              <w:right w:val="single" w:sz="4" w:space="0" w:color="auto"/>
            </w:tcBorders>
          </w:tcPr>
          <w:p w14:paraId="74000061" w14:textId="3289389F" w:rsidR="005F3107" w:rsidRPr="00416F80" w:rsidRDefault="005F3107" w:rsidP="005F3107">
            <w:pPr>
              <w:rPr>
                <w:rFonts w:ascii="Arial" w:hAnsi="Arial" w:cs="Arial"/>
              </w:rPr>
            </w:pPr>
          </w:p>
        </w:tc>
      </w:tr>
      <w:tr w:rsidR="00076D96" w:rsidRPr="00076D96" w14:paraId="3C38816B" w14:textId="77777777" w:rsidTr="1C9C521A">
        <w:tc>
          <w:tcPr>
            <w:tcW w:w="284" w:type="pct"/>
            <w:tcBorders>
              <w:top w:val="single" w:sz="4" w:space="0" w:color="auto"/>
              <w:left w:val="single" w:sz="4" w:space="0" w:color="auto"/>
              <w:bottom w:val="single" w:sz="4" w:space="0" w:color="auto"/>
              <w:right w:val="single" w:sz="4" w:space="0" w:color="auto"/>
            </w:tcBorders>
          </w:tcPr>
          <w:p w14:paraId="3D32A90A" w14:textId="61F531F7" w:rsidR="005F3107" w:rsidRPr="00416F80" w:rsidRDefault="005F3107" w:rsidP="005F3107">
            <w:pPr>
              <w:jc w:val="center"/>
              <w:rPr>
                <w:rFonts w:ascii="Arial" w:hAnsi="Arial" w:cs="Arial"/>
              </w:rPr>
            </w:pPr>
            <w:r w:rsidRPr="00076D96">
              <w:rPr>
                <w:rFonts w:ascii="Arial" w:hAnsi="Arial" w:cs="Arial"/>
              </w:rPr>
              <w:t>2.</w:t>
            </w:r>
          </w:p>
        </w:tc>
        <w:tc>
          <w:tcPr>
            <w:tcW w:w="1185" w:type="pct"/>
            <w:tcBorders>
              <w:top w:val="single" w:sz="4" w:space="0" w:color="auto"/>
              <w:left w:val="single" w:sz="4" w:space="0" w:color="auto"/>
              <w:bottom w:val="single" w:sz="4" w:space="0" w:color="auto"/>
              <w:right w:val="single" w:sz="4" w:space="0" w:color="auto"/>
            </w:tcBorders>
          </w:tcPr>
          <w:p w14:paraId="5B8BA66B" w14:textId="30FEA6C6" w:rsidR="005F3107" w:rsidRPr="00416F80" w:rsidRDefault="009F7C99" w:rsidP="00910DDA">
            <w:pPr>
              <w:rPr>
                <w:rFonts w:ascii="Arial" w:hAnsi="Arial" w:cs="Arial"/>
                <w:i/>
                <w:iCs/>
              </w:rPr>
            </w:pPr>
            <w:r w:rsidRPr="00076D96">
              <w:rPr>
                <w:rFonts w:ascii="Arial" w:eastAsia="Batang" w:hAnsi="Arial" w:cs="Arial"/>
                <w:noProof/>
                <w:snapToGrid w:val="0"/>
                <w:lang w:eastAsia="ar-SA"/>
              </w:rPr>
              <w:t xml:space="preserve">Žemiausia </w:t>
            </w:r>
            <w:r w:rsidR="00910DDA" w:rsidRPr="0046229E">
              <w:rPr>
                <w:rFonts w:ascii="Arial" w:eastAsia="Batang" w:hAnsi="Arial" w:cs="Arial"/>
                <w:noProof/>
                <w:snapToGrid w:val="0"/>
                <w:lang w:eastAsia="ar-SA"/>
              </w:rPr>
              <w:t>bazinė</w:t>
            </w:r>
            <w:r w:rsidRPr="0046229E">
              <w:rPr>
                <w:rFonts w:ascii="Arial" w:eastAsia="Batang" w:hAnsi="Arial" w:cs="Arial"/>
                <w:noProof/>
                <w:snapToGrid w:val="0"/>
                <w:lang w:eastAsia="ar-SA"/>
              </w:rPr>
              <w:t xml:space="preserve"> temperatūra</w:t>
            </w:r>
            <w:r w:rsidR="00764FEE" w:rsidRPr="00076D96">
              <w:rPr>
                <w:rFonts w:ascii="Arial" w:eastAsia="Batang" w:hAnsi="Arial" w:cs="Arial"/>
                <w:noProof/>
                <w:snapToGrid w:val="0"/>
                <w:lang w:eastAsia="ar-SA"/>
              </w:rPr>
              <w:t xml:space="preserve">               </w:t>
            </w:r>
          </w:p>
        </w:tc>
        <w:tc>
          <w:tcPr>
            <w:tcW w:w="1695" w:type="pct"/>
            <w:tcBorders>
              <w:top w:val="single" w:sz="4" w:space="0" w:color="auto"/>
              <w:left w:val="single" w:sz="4" w:space="0" w:color="auto"/>
              <w:bottom w:val="single" w:sz="4" w:space="0" w:color="auto"/>
              <w:right w:val="single" w:sz="4" w:space="0" w:color="auto"/>
            </w:tcBorders>
          </w:tcPr>
          <w:p w14:paraId="3313007B" w14:textId="1EFFE651" w:rsidR="005F3107" w:rsidRPr="00076D96" w:rsidRDefault="0039245C" w:rsidP="1C9C521A">
            <w:pPr>
              <w:suppressAutoHyphens/>
              <w:rPr>
                <w:rFonts w:ascii="Arial" w:eastAsia="Batang" w:hAnsi="Arial" w:cs="Arial"/>
                <w:lang w:eastAsia="ar-SA"/>
              </w:rPr>
            </w:pPr>
            <w:r>
              <w:rPr>
                <w:rFonts w:ascii="Arial" w:eastAsia="Times New Roman" w:hAnsi="Arial" w:cs="Arial"/>
                <w:lang w:eastAsia="lt-LT"/>
              </w:rPr>
              <w:t>Ne daugiau</w:t>
            </w:r>
            <w:r w:rsidRPr="00416F80">
              <w:rPr>
                <w:rFonts w:ascii="Arial" w:eastAsia="Times New Roman" w:hAnsi="Arial" w:cs="Arial"/>
                <w:lang w:eastAsia="lt-LT"/>
              </w:rPr>
              <w:t xml:space="preserve"> </w:t>
            </w:r>
            <w:r w:rsidR="009F7C99" w:rsidRPr="00416F80">
              <w:rPr>
                <w:rFonts w:ascii="Arial" w:eastAsia="Times New Roman" w:hAnsi="Arial" w:cs="Arial"/>
                <w:lang w:eastAsia="lt-LT"/>
              </w:rPr>
              <w:t xml:space="preserve">nei 10 </w:t>
            </w:r>
            <w:proofErr w:type="spellStart"/>
            <w:r w:rsidR="009F7C99" w:rsidRPr="00416F80">
              <w:rPr>
                <w:rFonts w:ascii="Arial" w:eastAsia="Times New Roman" w:hAnsi="Arial" w:cs="Arial"/>
                <w:lang w:eastAsia="lt-LT"/>
              </w:rPr>
              <w:t>mK</w:t>
            </w:r>
            <w:proofErr w:type="spellEnd"/>
          </w:p>
        </w:tc>
        <w:tc>
          <w:tcPr>
            <w:tcW w:w="1836" w:type="pct"/>
            <w:tcBorders>
              <w:top w:val="single" w:sz="4" w:space="0" w:color="auto"/>
              <w:left w:val="single" w:sz="4" w:space="0" w:color="auto"/>
              <w:bottom w:val="single" w:sz="4" w:space="0" w:color="auto"/>
              <w:right w:val="single" w:sz="4" w:space="0" w:color="auto"/>
            </w:tcBorders>
          </w:tcPr>
          <w:p w14:paraId="7B065003" w14:textId="64A964B7" w:rsidR="005F3107" w:rsidRPr="00416F80" w:rsidRDefault="005F3107" w:rsidP="00325985">
            <w:pPr>
              <w:rPr>
                <w:rFonts w:ascii="Arial" w:hAnsi="Arial" w:cs="Arial"/>
              </w:rPr>
            </w:pPr>
          </w:p>
        </w:tc>
      </w:tr>
      <w:tr w:rsidR="00076D96" w:rsidRPr="00076D96" w14:paraId="1F686805" w14:textId="77777777" w:rsidTr="1C9C521A">
        <w:tc>
          <w:tcPr>
            <w:tcW w:w="284" w:type="pct"/>
            <w:tcBorders>
              <w:top w:val="single" w:sz="4" w:space="0" w:color="auto"/>
              <w:left w:val="single" w:sz="4" w:space="0" w:color="auto"/>
              <w:bottom w:val="single" w:sz="4" w:space="0" w:color="auto"/>
              <w:right w:val="single" w:sz="4" w:space="0" w:color="auto"/>
            </w:tcBorders>
          </w:tcPr>
          <w:p w14:paraId="7AF93647" w14:textId="34817773" w:rsidR="005F3107" w:rsidRPr="00416F80" w:rsidRDefault="005F3107" w:rsidP="005F3107">
            <w:pPr>
              <w:jc w:val="center"/>
              <w:rPr>
                <w:rFonts w:ascii="Arial" w:hAnsi="Arial" w:cs="Arial"/>
              </w:rPr>
            </w:pPr>
            <w:r w:rsidRPr="00076D96">
              <w:rPr>
                <w:rFonts w:ascii="Arial" w:hAnsi="Arial" w:cs="Arial"/>
              </w:rPr>
              <w:t>3.</w:t>
            </w:r>
          </w:p>
        </w:tc>
        <w:tc>
          <w:tcPr>
            <w:tcW w:w="1185" w:type="pct"/>
            <w:tcBorders>
              <w:top w:val="single" w:sz="4" w:space="0" w:color="auto"/>
              <w:left w:val="single" w:sz="4" w:space="0" w:color="auto"/>
              <w:bottom w:val="single" w:sz="4" w:space="0" w:color="auto"/>
              <w:right w:val="single" w:sz="4" w:space="0" w:color="auto"/>
            </w:tcBorders>
          </w:tcPr>
          <w:p w14:paraId="45A438A1" w14:textId="50CF3498" w:rsidR="005F3107" w:rsidRPr="0046229E" w:rsidRDefault="009F7C99" w:rsidP="005F3107">
            <w:pPr>
              <w:rPr>
                <w:rFonts w:ascii="Arial" w:hAnsi="Arial" w:cs="Arial"/>
                <w:iCs/>
              </w:rPr>
            </w:pPr>
            <w:r w:rsidRPr="00076D96">
              <w:rPr>
                <w:rFonts w:ascii="Arial" w:hAnsi="Arial" w:cs="Arial"/>
                <w:iCs/>
              </w:rPr>
              <w:t xml:space="preserve">Šaldymo galia </w:t>
            </w:r>
          </w:p>
        </w:tc>
        <w:tc>
          <w:tcPr>
            <w:tcW w:w="1695" w:type="pct"/>
            <w:tcBorders>
              <w:top w:val="single" w:sz="4" w:space="0" w:color="auto"/>
              <w:left w:val="single" w:sz="4" w:space="0" w:color="auto"/>
              <w:bottom w:val="single" w:sz="4" w:space="0" w:color="auto"/>
              <w:right w:val="single" w:sz="4" w:space="0" w:color="auto"/>
            </w:tcBorders>
          </w:tcPr>
          <w:p w14:paraId="3190FAE8" w14:textId="5A337024" w:rsidR="005F3107" w:rsidRPr="0046229E" w:rsidRDefault="0039245C" w:rsidP="005F3107">
            <w:pPr>
              <w:suppressAutoHyphens/>
              <w:rPr>
                <w:rFonts w:ascii="Arial" w:eastAsia="Batang" w:hAnsi="Arial" w:cs="Arial"/>
                <w:lang w:eastAsia="ar-SA"/>
              </w:rPr>
            </w:pPr>
            <w:r>
              <w:rPr>
                <w:rFonts w:ascii="Arial" w:eastAsia="Batang" w:hAnsi="Arial" w:cs="Arial"/>
                <w:lang w:eastAsia="ar-SA"/>
              </w:rPr>
              <w:t>ne mažiau</w:t>
            </w:r>
            <w:r w:rsidRPr="0046229E">
              <w:rPr>
                <w:rFonts w:ascii="Arial" w:eastAsia="Batang" w:hAnsi="Arial" w:cs="Arial"/>
                <w:lang w:eastAsia="ar-SA"/>
              </w:rPr>
              <w:t xml:space="preserve"> </w:t>
            </w:r>
            <w:r w:rsidR="009F7C99" w:rsidRPr="0046229E">
              <w:rPr>
                <w:rFonts w:ascii="Arial" w:eastAsia="Batang" w:hAnsi="Arial" w:cs="Arial"/>
                <w:lang w:eastAsia="ar-SA"/>
              </w:rPr>
              <w:t>nei 12</w:t>
            </w:r>
            <w:r w:rsidR="009F7C99" w:rsidRPr="00076D96">
              <w:rPr>
                <w:rFonts w:ascii="Arial" w:eastAsia="Batang" w:hAnsi="Arial" w:cs="Arial"/>
                <w:lang w:eastAsia="ar-SA"/>
              </w:rPr>
              <w:sym w:font="Symbol" w:char="F06D"/>
            </w:r>
            <w:r w:rsidR="009F7C99" w:rsidRPr="00076D96">
              <w:rPr>
                <w:rFonts w:ascii="Arial" w:eastAsia="Batang" w:hAnsi="Arial" w:cs="Arial"/>
                <w:lang w:eastAsia="ar-SA"/>
              </w:rPr>
              <w:t>W ties 20mK</w:t>
            </w:r>
          </w:p>
          <w:p w14:paraId="069422CD" w14:textId="0261F032" w:rsidR="009F7C99" w:rsidRPr="0046229E" w:rsidRDefault="0039245C" w:rsidP="005F3107">
            <w:pPr>
              <w:suppressAutoHyphens/>
              <w:rPr>
                <w:rFonts w:ascii="Arial" w:eastAsia="Batang" w:hAnsi="Arial" w:cs="Arial"/>
                <w:lang w:eastAsia="ar-SA"/>
              </w:rPr>
            </w:pPr>
            <w:r>
              <w:rPr>
                <w:rFonts w:ascii="Arial" w:eastAsia="Batang" w:hAnsi="Arial" w:cs="Arial"/>
                <w:lang w:eastAsia="ar-SA"/>
              </w:rPr>
              <w:t>ne mažiau</w:t>
            </w:r>
            <w:r w:rsidRPr="0046229E">
              <w:rPr>
                <w:rFonts w:ascii="Arial" w:eastAsia="Batang" w:hAnsi="Arial" w:cs="Arial"/>
                <w:lang w:eastAsia="ar-SA"/>
              </w:rPr>
              <w:t xml:space="preserve"> </w:t>
            </w:r>
            <w:r w:rsidR="009F7C99" w:rsidRPr="0046229E">
              <w:rPr>
                <w:rFonts w:ascii="Arial" w:eastAsia="Batang" w:hAnsi="Arial" w:cs="Arial"/>
                <w:lang w:eastAsia="ar-SA"/>
              </w:rPr>
              <w:t>nei 250</w:t>
            </w:r>
            <w:r w:rsidR="009F7C99" w:rsidRPr="00076D96">
              <w:rPr>
                <w:rFonts w:ascii="Arial" w:eastAsia="Batang" w:hAnsi="Arial" w:cs="Arial"/>
                <w:lang w:eastAsia="ar-SA"/>
              </w:rPr>
              <w:sym w:font="Symbol" w:char="F06D"/>
            </w:r>
            <w:r w:rsidR="009F7C99" w:rsidRPr="00076D96">
              <w:rPr>
                <w:rFonts w:ascii="Arial" w:eastAsia="Batang" w:hAnsi="Arial" w:cs="Arial"/>
                <w:lang w:eastAsia="ar-SA"/>
              </w:rPr>
              <w:t>W ties 100mK</w:t>
            </w:r>
          </w:p>
          <w:p w14:paraId="481D55A0" w14:textId="02485CD9" w:rsidR="009F7C99" w:rsidRPr="00076D96" w:rsidRDefault="0039245C" w:rsidP="009F7C99">
            <w:pPr>
              <w:suppressAutoHyphens/>
              <w:rPr>
                <w:rFonts w:ascii="Arial" w:eastAsia="Batang" w:hAnsi="Arial" w:cs="Arial"/>
                <w:lang w:eastAsia="ar-SA"/>
              </w:rPr>
            </w:pPr>
            <w:r>
              <w:rPr>
                <w:rFonts w:ascii="Arial" w:eastAsia="Batang" w:hAnsi="Arial" w:cs="Arial"/>
                <w:lang w:eastAsia="ar-SA"/>
              </w:rPr>
              <w:t>ne mažiau</w:t>
            </w:r>
            <w:r w:rsidRPr="0046229E">
              <w:rPr>
                <w:rFonts w:ascii="Arial" w:eastAsia="Batang" w:hAnsi="Arial" w:cs="Arial"/>
                <w:lang w:eastAsia="ar-SA"/>
              </w:rPr>
              <w:t xml:space="preserve"> </w:t>
            </w:r>
            <w:r w:rsidR="009F7C99" w:rsidRPr="0046229E">
              <w:rPr>
                <w:rFonts w:ascii="Arial" w:eastAsia="Batang" w:hAnsi="Arial" w:cs="Arial"/>
                <w:lang w:eastAsia="ar-SA"/>
              </w:rPr>
              <w:t>nei 360</w:t>
            </w:r>
            <w:r w:rsidR="009F7C99" w:rsidRPr="00076D96">
              <w:rPr>
                <w:rFonts w:ascii="Arial" w:eastAsia="Batang" w:hAnsi="Arial" w:cs="Arial"/>
                <w:lang w:eastAsia="ar-SA"/>
              </w:rPr>
              <w:sym w:font="Symbol" w:char="F06D"/>
            </w:r>
            <w:r w:rsidR="009F7C99" w:rsidRPr="00076D96">
              <w:rPr>
                <w:rFonts w:ascii="Arial" w:eastAsia="Batang" w:hAnsi="Arial" w:cs="Arial"/>
                <w:lang w:eastAsia="ar-SA"/>
              </w:rPr>
              <w:t>W ties 120mK</w:t>
            </w:r>
          </w:p>
        </w:tc>
        <w:tc>
          <w:tcPr>
            <w:tcW w:w="1836" w:type="pct"/>
            <w:tcBorders>
              <w:top w:val="single" w:sz="4" w:space="0" w:color="auto"/>
              <w:left w:val="single" w:sz="4" w:space="0" w:color="auto"/>
              <w:bottom w:val="single" w:sz="4" w:space="0" w:color="auto"/>
              <w:right w:val="single" w:sz="4" w:space="0" w:color="auto"/>
            </w:tcBorders>
          </w:tcPr>
          <w:p w14:paraId="286AAC80" w14:textId="7CEE0ED8" w:rsidR="005F3107" w:rsidRPr="00416F80" w:rsidRDefault="005F3107" w:rsidP="00325985">
            <w:pPr>
              <w:rPr>
                <w:rFonts w:ascii="Arial" w:hAnsi="Arial" w:cs="Arial"/>
              </w:rPr>
            </w:pPr>
          </w:p>
        </w:tc>
      </w:tr>
      <w:tr w:rsidR="00076D96" w:rsidRPr="00076D96" w14:paraId="557192E9" w14:textId="77777777" w:rsidTr="1C9C521A">
        <w:tc>
          <w:tcPr>
            <w:tcW w:w="284" w:type="pct"/>
            <w:tcBorders>
              <w:top w:val="single" w:sz="4" w:space="0" w:color="auto"/>
              <w:left w:val="single" w:sz="4" w:space="0" w:color="auto"/>
              <w:bottom w:val="single" w:sz="4" w:space="0" w:color="auto"/>
              <w:right w:val="single" w:sz="4" w:space="0" w:color="auto"/>
            </w:tcBorders>
          </w:tcPr>
          <w:p w14:paraId="036B402B" w14:textId="78764C29" w:rsidR="005F3107" w:rsidRPr="00076D96" w:rsidRDefault="005F3107" w:rsidP="005F3107">
            <w:pPr>
              <w:jc w:val="center"/>
              <w:rPr>
                <w:rFonts w:ascii="Arial" w:hAnsi="Arial" w:cs="Arial"/>
              </w:rPr>
            </w:pPr>
            <w:r w:rsidRPr="00076D96">
              <w:rPr>
                <w:rFonts w:ascii="Arial" w:hAnsi="Arial" w:cs="Arial"/>
              </w:rPr>
              <w:t>4.</w:t>
            </w:r>
          </w:p>
        </w:tc>
        <w:tc>
          <w:tcPr>
            <w:tcW w:w="1185" w:type="pct"/>
            <w:tcBorders>
              <w:top w:val="single" w:sz="4" w:space="0" w:color="auto"/>
              <w:left w:val="single" w:sz="4" w:space="0" w:color="auto"/>
              <w:bottom w:val="single" w:sz="4" w:space="0" w:color="auto"/>
              <w:right w:val="single" w:sz="4" w:space="0" w:color="auto"/>
            </w:tcBorders>
          </w:tcPr>
          <w:p w14:paraId="44895583" w14:textId="0AEDF2B7" w:rsidR="005F3107" w:rsidRPr="00076D96" w:rsidRDefault="00612263" w:rsidP="005F3107">
            <w:pPr>
              <w:rPr>
                <w:rFonts w:ascii="Arial" w:hAnsi="Arial" w:cs="Arial"/>
                <w:i/>
                <w:iCs/>
              </w:rPr>
            </w:pPr>
            <w:r w:rsidRPr="00076D96">
              <w:rPr>
                <w:rFonts w:ascii="Arial" w:eastAsia="Batang" w:hAnsi="Arial" w:cs="Arial"/>
                <w:noProof/>
                <w:snapToGrid w:val="0"/>
                <w:lang w:eastAsia="ar-SA"/>
              </w:rPr>
              <w:t>Temperatūros matuoklis</w:t>
            </w:r>
          </w:p>
        </w:tc>
        <w:tc>
          <w:tcPr>
            <w:tcW w:w="1695" w:type="pct"/>
            <w:tcBorders>
              <w:top w:val="single" w:sz="4" w:space="0" w:color="auto"/>
              <w:left w:val="single" w:sz="4" w:space="0" w:color="auto"/>
              <w:bottom w:val="single" w:sz="4" w:space="0" w:color="auto"/>
              <w:right w:val="single" w:sz="4" w:space="0" w:color="auto"/>
            </w:tcBorders>
          </w:tcPr>
          <w:p w14:paraId="0D7C29EA" w14:textId="77777777" w:rsidR="005F3107" w:rsidRPr="00076D96" w:rsidRDefault="00612263" w:rsidP="005F3107">
            <w:pPr>
              <w:suppressAutoHyphens/>
              <w:rPr>
                <w:rFonts w:ascii="Arial" w:hAnsi="Arial" w:cs="Arial"/>
                <w:noProof/>
                <w:snapToGrid w:val="0"/>
                <w:lang w:eastAsia="lt-LT"/>
              </w:rPr>
            </w:pPr>
            <w:r w:rsidRPr="00076D96">
              <w:rPr>
                <w:rFonts w:ascii="Arial" w:hAnsi="Arial" w:cs="Arial"/>
                <w:noProof/>
                <w:snapToGrid w:val="0"/>
                <w:lang w:eastAsia="lt-LT"/>
              </w:rPr>
              <w:t>Ne mažiau 8 kanalų temperatūros matavimui</w:t>
            </w:r>
          </w:p>
          <w:p w14:paraId="63A25CA7" w14:textId="4A5D9F9B" w:rsidR="00612263" w:rsidRPr="00076D96" w:rsidRDefault="00612263" w:rsidP="005F3107">
            <w:pPr>
              <w:suppressAutoHyphens/>
              <w:rPr>
                <w:rFonts w:ascii="Arial" w:eastAsia="Batang" w:hAnsi="Arial" w:cs="Arial"/>
                <w:lang w:eastAsia="ar-SA"/>
              </w:rPr>
            </w:pPr>
            <w:r w:rsidRPr="00076D96">
              <w:rPr>
                <w:rFonts w:ascii="Arial" w:hAnsi="Arial" w:cs="Arial"/>
                <w:noProof/>
                <w:snapToGrid w:val="0"/>
                <w:lang w:eastAsia="lt-LT"/>
              </w:rPr>
              <w:t>Su liečiamu ekranu</w:t>
            </w:r>
          </w:p>
        </w:tc>
        <w:tc>
          <w:tcPr>
            <w:tcW w:w="1836" w:type="pct"/>
            <w:tcBorders>
              <w:top w:val="single" w:sz="4" w:space="0" w:color="auto"/>
              <w:left w:val="single" w:sz="4" w:space="0" w:color="auto"/>
              <w:bottom w:val="single" w:sz="4" w:space="0" w:color="auto"/>
              <w:right w:val="single" w:sz="4" w:space="0" w:color="auto"/>
            </w:tcBorders>
          </w:tcPr>
          <w:p w14:paraId="66C9593E" w14:textId="20B587D5" w:rsidR="005F3107" w:rsidRPr="00076D96" w:rsidRDefault="005F3107" w:rsidP="005F3107">
            <w:pPr>
              <w:rPr>
                <w:rFonts w:ascii="Arial" w:hAnsi="Arial" w:cs="Arial"/>
              </w:rPr>
            </w:pPr>
          </w:p>
        </w:tc>
      </w:tr>
      <w:tr w:rsidR="00076D96" w:rsidRPr="00076D96" w14:paraId="58B4473A" w14:textId="77777777" w:rsidTr="1C9C521A">
        <w:tc>
          <w:tcPr>
            <w:tcW w:w="284" w:type="pct"/>
            <w:tcBorders>
              <w:top w:val="single" w:sz="4" w:space="0" w:color="auto"/>
              <w:left w:val="single" w:sz="4" w:space="0" w:color="auto"/>
              <w:bottom w:val="single" w:sz="4" w:space="0" w:color="auto"/>
              <w:right w:val="single" w:sz="4" w:space="0" w:color="auto"/>
            </w:tcBorders>
          </w:tcPr>
          <w:p w14:paraId="011DEA5C" w14:textId="6F60A67C" w:rsidR="005F3107" w:rsidRPr="00416F80" w:rsidRDefault="005F3107" w:rsidP="005F3107">
            <w:pPr>
              <w:jc w:val="center"/>
              <w:rPr>
                <w:rFonts w:ascii="Arial" w:hAnsi="Arial" w:cs="Arial"/>
              </w:rPr>
            </w:pPr>
            <w:r w:rsidRPr="00076D96">
              <w:rPr>
                <w:rFonts w:ascii="Arial" w:hAnsi="Arial" w:cs="Arial"/>
              </w:rPr>
              <w:t>5.</w:t>
            </w:r>
          </w:p>
        </w:tc>
        <w:tc>
          <w:tcPr>
            <w:tcW w:w="1185" w:type="pct"/>
            <w:tcBorders>
              <w:top w:val="single" w:sz="4" w:space="0" w:color="auto"/>
              <w:left w:val="single" w:sz="4" w:space="0" w:color="auto"/>
              <w:bottom w:val="single" w:sz="4" w:space="0" w:color="auto"/>
              <w:right w:val="single" w:sz="4" w:space="0" w:color="auto"/>
            </w:tcBorders>
          </w:tcPr>
          <w:p w14:paraId="73B48C9B" w14:textId="16B412DD" w:rsidR="005F3107" w:rsidRPr="00416F80" w:rsidRDefault="00612263" w:rsidP="005F3107">
            <w:pPr>
              <w:rPr>
                <w:rFonts w:ascii="Arial" w:hAnsi="Arial" w:cs="Arial"/>
                <w:i/>
                <w:iCs/>
              </w:rPr>
            </w:pPr>
            <w:r w:rsidRPr="00076D96">
              <w:rPr>
                <w:rFonts w:ascii="Arial" w:eastAsia="Batang" w:hAnsi="Arial" w:cs="Arial"/>
                <w:noProof/>
                <w:snapToGrid w:val="0"/>
                <w:lang w:eastAsia="ar-SA"/>
              </w:rPr>
              <w:t>Helis-3 dujos</w:t>
            </w:r>
            <w:r w:rsidR="00AE603A" w:rsidRPr="0046229E">
              <w:rPr>
                <w:rFonts w:ascii="Arial" w:eastAsia="Batang" w:hAnsi="Arial" w:cs="Arial"/>
                <w:noProof/>
                <w:snapToGrid w:val="0"/>
                <w:lang w:eastAsia="ar-SA"/>
              </w:rPr>
              <w:t xml:space="preserve"> </w:t>
            </w:r>
            <w:r w:rsidRPr="0046229E">
              <w:rPr>
                <w:rFonts w:ascii="Arial" w:eastAsia="Batang" w:hAnsi="Arial" w:cs="Arial"/>
                <w:noProof/>
                <w:snapToGrid w:val="0"/>
                <w:lang w:eastAsia="ar-SA"/>
              </w:rPr>
              <w:t>sistemoje</w:t>
            </w:r>
          </w:p>
        </w:tc>
        <w:tc>
          <w:tcPr>
            <w:tcW w:w="1695" w:type="pct"/>
            <w:tcBorders>
              <w:top w:val="single" w:sz="4" w:space="0" w:color="auto"/>
              <w:left w:val="single" w:sz="4" w:space="0" w:color="auto"/>
              <w:bottom w:val="single" w:sz="4" w:space="0" w:color="auto"/>
              <w:right w:val="single" w:sz="4" w:space="0" w:color="auto"/>
            </w:tcBorders>
          </w:tcPr>
          <w:p w14:paraId="1281361C" w14:textId="77777777" w:rsidR="005F3107" w:rsidRPr="0046229E" w:rsidRDefault="00612263" w:rsidP="00A1161E">
            <w:pPr>
              <w:suppressAutoHyphens/>
              <w:jc w:val="both"/>
              <w:rPr>
                <w:rFonts w:ascii="Arial" w:eastAsia="Batang" w:hAnsi="Arial" w:cs="Arial"/>
                <w:lang w:val="en-US" w:eastAsia="ar-SA"/>
              </w:rPr>
            </w:pPr>
            <w:r w:rsidRPr="00076D96">
              <w:rPr>
                <w:rFonts w:ascii="Arial" w:eastAsia="Batang" w:hAnsi="Arial" w:cs="Arial"/>
                <w:lang w:eastAsia="ar-SA"/>
              </w:rPr>
              <w:t>Grynumas ne mažiau 99,9</w:t>
            </w:r>
            <w:r w:rsidRPr="0046229E">
              <w:rPr>
                <w:rFonts w:ascii="Arial" w:eastAsia="Batang" w:hAnsi="Arial" w:cs="Arial"/>
                <w:lang w:val="en-US" w:eastAsia="ar-SA"/>
              </w:rPr>
              <w:t>%</w:t>
            </w:r>
          </w:p>
          <w:p w14:paraId="7083178F" w14:textId="02058886" w:rsidR="008F7B0C" w:rsidRPr="00076D96" w:rsidRDefault="008F7B0C" w:rsidP="00A1161E">
            <w:pPr>
              <w:suppressAutoHyphens/>
              <w:jc w:val="both"/>
              <w:rPr>
                <w:rFonts w:ascii="Arial" w:eastAsia="Batang" w:hAnsi="Arial" w:cs="Arial"/>
                <w:lang w:val="en-US" w:eastAsia="ar-SA"/>
              </w:rPr>
            </w:pPr>
            <w:r w:rsidRPr="00076D96">
              <w:rPr>
                <w:rFonts w:ascii="Arial" w:eastAsia="Batang" w:hAnsi="Arial" w:cs="Arial"/>
                <w:lang w:val="en-US" w:eastAsia="ar-SA"/>
              </w:rPr>
              <w:t xml:space="preserve">Ne </w:t>
            </w:r>
            <w:proofErr w:type="spellStart"/>
            <w:r w:rsidRPr="00076D96">
              <w:rPr>
                <w:rFonts w:ascii="Arial" w:eastAsia="Batang" w:hAnsi="Arial" w:cs="Arial"/>
                <w:lang w:val="en-US" w:eastAsia="ar-SA"/>
              </w:rPr>
              <w:t>daugiau</w:t>
            </w:r>
            <w:proofErr w:type="spellEnd"/>
            <w:r w:rsidRPr="00076D96">
              <w:rPr>
                <w:rFonts w:ascii="Arial" w:eastAsia="Batang" w:hAnsi="Arial" w:cs="Arial"/>
                <w:lang w:val="en-US" w:eastAsia="ar-SA"/>
              </w:rPr>
              <w:t xml:space="preserve"> 18 </w:t>
            </w:r>
            <w:proofErr w:type="spellStart"/>
            <w:r w:rsidRPr="00076D96">
              <w:rPr>
                <w:rFonts w:ascii="Arial" w:eastAsia="Batang" w:hAnsi="Arial" w:cs="Arial"/>
                <w:lang w:val="en-US" w:eastAsia="ar-SA"/>
              </w:rPr>
              <w:t>litrų</w:t>
            </w:r>
            <w:proofErr w:type="spellEnd"/>
          </w:p>
        </w:tc>
        <w:tc>
          <w:tcPr>
            <w:tcW w:w="1836" w:type="pct"/>
            <w:tcBorders>
              <w:top w:val="single" w:sz="4" w:space="0" w:color="auto"/>
              <w:left w:val="single" w:sz="4" w:space="0" w:color="auto"/>
              <w:bottom w:val="single" w:sz="4" w:space="0" w:color="auto"/>
              <w:right w:val="single" w:sz="4" w:space="0" w:color="auto"/>
            </w:tcBorders>
          </w:tcPr>
          <w:p w14:paraId="702BBB10" w14:textId="77777777" w:rsidR="005F3107" w:rsidRPr="00416F80" w:rsidRDefault="005F3107" w:rsidP="005F3107">
            <w:pPr>
              <w:rPr>
                <w:rFonts w:ascii="Arial" w:hAnsi="Arial" w:cs="Arial"/>
              </w:rPr>
            </w:pPr>
          </w:p>
        </w:tc>
      </w:tr>
      <w:tr w:rsidR="00076D96" w:rsidRPr="00076D96" w14:paraId="34965A4B" w14:textId="77777777" w:rsidTr="1C9C521A">
        <w:tc>
          <w:tcPr>
            <w:tcW w:w="284" w:type="pct"/>
            <w:tcBorders>
              <w:top w:val="single" w:sz="4" w:space="0" w:color="auto"/>
              <w:left w:val="single" w:sz="4" w:space="0" w:color="auto"/>
              <w:bottom w:val="single" w:sz="4" w:space="0" w:color="auto"/>
              <w:right w:val="single" w:sz="4" w:space="0" w:color="auto"/>
            </w:tcBorders>
          </w:tcPr>
          <w:p w14:paraId="171D6400" w14:textId="48B737CD" w:rsidR="005F3107" w:rsidRPr="00416F80" w:rsidRDefault="005F3107" w:rsidP="005F3107">
            <w:pPr>
              <w:jc w:val="center"/>
              <w:rPr>
                <w:rFonts w:ascii="Arial" w:hAnsi="Arial" w:cs="Arial"/>
              </w:rPr>
            </w:pPr>
            <w:r w:rsidRPr="00076D96">
              <w:rPr>
                <w:rFonts w:ascii="Arial" w:hAnsi="Arial" w:cs="Arial"/>
              </w:rPr>
              <w:t>6.</w:t>
            </w:r>
          </w:p>
        </w:tc>
        <w:tc>
          <w:tcPr>
            <w:tcW w:w="1185" w:type="pct"/>
            <w:tcBorders>
              <w:top w:val="single" w:sz="4" w:space="0" w:color="auto"/>
              <w:left w:val="single" w:sz="4" w:space="0" w:color="auto"/>
              <w:bottom w:val="single" w:sz="4" w:space="0" w:color="auto"/>
              <w:right w:val="single" w:sz="4" w:space="0" w:color="auto"/>
            </w:tcBorders>
          </w:tcPr>
          <w:p w14:paraId="5D920500" w14:textId="63F1AA7E" w:rsidR="005F3107" w:rsidRPr="00416F80" w:rsidRDefault="00612263" w:rsidP="005F3107">
            <w:pPr>
              <w:rPr>
                <w:rFonts w:ascii="Arial" w:hAnsi="Arial" w:cs="Arial"/>
                <w:i/>
                <w:iCs/>
              </w:rPr>
            </w:pPr>
            <w:r w:rsidRPr="00076D96">
              <w:rPr>
                <w:rFonts w:ascii="Arial" w:eastAsia="Batang" w:hAnsi="Arial" w:cs="Arial"/>
                <w:noProof/>
                <w:snapToGrid w:val="0"/>
                <w:lang w:eastAsia="ar-SA"/>
              </w:rPr>
              <w:t>Šildytuvas ties 4K flanšu</w:t>
            </w:r>
            <w:r w:rsidR="00AE603A" w:rsidRPr="0046229E">
              <w:rPr>
                <w:rFonts w:ascii="Arial" w:eastAsia="Batang" w:hAnsi="Arial" w:cs="Arial"/>
                <w:noProof/>
                <w:snapToGrid w:val="0"/>
                <w:lang w:eastAsia="ar-SA"/>
              </w:rPr>
              <w:t xml:space="preserve">                             </w:t>
            </w:r>
          </w:p>
        </w:tc>
        <w:tc>
          <w:tcPr>
            <w:tcW w:w="1695" w:type="pct"/>
            <w:tcBorders>
              <w:top w:val="single" w:sz="4" w:space="0" w:color="auto"/>
              <w:left w:val="single" w:sz="4" w:space="0" w:color="auto"/>
              <w:bottom w:val="single" w:sz="4" w:space="0" w:color="auto"/>
              <w:right w:val="single" w:sz="4" w:space="0" w:color="auto"/>
            </w:tcBorders>
          </w:tcPr>
          <w:p w14:paraId="45D6C943" w14:textId="74B3EADE" w:rsidR="005F3107" w:rsidRPr="0046229E" w:rsidRDefault="00612263" w:rsidP="00AE603A">
            <w:pPr>
              <w:suppressAutoHyphens/>
              <w:rPr>
                <w:rFonts w:ascii="Arial" w:eastAsia="Batang" w:hAnsi="Arial" w:cs="Arial"/>
                <w:lang w:eastAsia="ar-SA"/>
              </w:rPr>
            </w:pPr>
            <w:r w:rsidRPr="00076D96">
              <w:rPr>
                <w:rFonts w:ascii="Arial" w:eastAsia="Times New Roman" w:hAnsi="Arial" w:cs="Arial"/>
                <w:lang w:eastAsia="lt-LT"/>
              </w:rPr>
              <w:t>Galia ne mažiau 40W</w:t>
            </w:r>
          </w:p>
        </w:tc>
        <w:tc>
          <w:tcPr>
            <w:tcW w:w="1836" w:type="pct"/>
            <w:tcBorders>
              <w:top w:val="single" w:sz="4" w:space="0" w:color="auto"/>
              <w:left w:val="single" w:sz="4" w:space="0" w:color="auto"/>
              <w:bottom w:val="single" w:sz="4" w:space="0" w:color="auto"/>
              <w:right w:val="single" w:sz="4" w:space="0" w:color="auto"/>
            </w:tcBorders>
          </w:tcPr>
          <w:p w14:paraId="5BF3D745" w14:textId="77777777" w:rsidR="005F3107" w:rsidRPr="00416F80" w:rsidRDefault="005F3107" w:rsidP="005F3107">
            <w:pPr>
              <w:rPr>
                <w:rFonts w:ascii="Arial" w:hAnsi="Arial" w:cs="Arial"/>
              </w:rPr>
            </w:pPr>
          </w:p>
        </w:tc>
      </w:tr>
      <w:tr w:rsidR="00076D96" w:rsidRPr="00076D96" w14:paraId="38A0C8D3" w14:textId="77777777" w:rsidTr="1C9C521A">
        <w:tc>
          <w:tcPr>
            <w:tcW w:w="284" w:type="pct"/>
            <w:tcBorders>
              <w:top w:val="single" w:sz="4" w:space="0" w:color="auto"/>
              <w:left w:val="single" w:sz="4" w:space="0" w:color="auto"/>
              <w:bottom w:val="single" w:sz="4" w:space="0" w:color="auto"/>
              <w:right w:val="single" w:sz="4" w:space="0" w:color="auto"/>
            </w:tcBorders>
          </w:tcPr>
          <w:p w14:paraId="0712BC20" w14:textId="132F2EFE" w:rsidR="005F3107" w:rsidRPr="00416F80" w:rsidRDefault="005F3107" w:rsidP="005F3107">
            <w:pPr>
              <w:jc w:val="center"/>
              <w:rPr>
                <w:rFonts w:ascii="Arial" w:hAnsi="Arial" w:cs="Arial"/>
              </w:rPr>
            </w:pPr>
            <w:r w:rsidRPr="00076D96">
              <w:rPr>
                <w:rFonts w:ascii="Arial" w:hAnsi="Arial" w:cs="Arial"/>
              </w:rPr>
              <w:t>7.</w:t>
            </w:r>
          </w:p>
        </w:tc>
        <w:tc>
          <w:tcPr>
            <w:tcW w:w="1185" w:type="pct"/>
            <w:tcBorders>
              <w:top w:val="single" w:sz="4" w:space="0" w:color="auto"/>
              <w:left w:val="single" w:sz="4" w:space="0" w:color="auto"/>
              <w:bottom w:val="single" w:sz="4" w:space="0" w:color="auto"/>
              <w:right w:val="single" w:sz="4" w:space="0" w:color="auto"/>
            </w:tcBorders>
          </w:tcPr>
          <w:p w14:paraId="74C7D909" w14:textId="31BE0D5F" w:rsidR="005F3107" w:rsidRPr="00416F80" w:rsidRDefault="008F7B0C" w:rsidP="005F3107">
            <w:pPr>
              <w:rPr>
                <w:rFonts w:ascii="Arial" w:hAnsi="Arial" w:cs="Arial"/>
                <w:i/>
                <w:iCs/>
              </w:rPr>
            </w:pPr>
            <w:r w:rsidRPr="00076D96">
              <w:rPr>
                <w:rFonts w:ascii="Arial" w:eastAsia="Batang" w:hAnsi="Arial" w:cs="Arial"/>
                <w:noProof/>
                <w:snapToGrid w:val="0"/>
                <w:lang w:eastAsia="ar-SA"/>
              </w:rPr>
              <w:t>Pagrindinis cirkulaicinis siurblys</w:t>
            </w:r>
          </w:p>
        </w:tc>
        <w:tc>
          <w:tcPr>
            <w:tcW w:w="1695" w:type="pct"/>
            <w:tcBorders>
              <w:top w:val="single" w:sz="4" w:space="0" w:color="auto"/>
              <w:left w:val="single" w:sz="4" w:space="0" w:color="auto"/>
              <w:bottom w:val="single" w:sz="4" w:space="0" w:color="auto"/>
              <w:right w:val="single" w:sz="4" w:space="0" w:color="auto"/>
            </w:tcBorders>
          </w:tcPr>
          <w:p w14:paraId="31DE1E10" w14:textId="2D75C766" w:rsidR="005F3107" w:rsidRPr="0046229E" w:rsidRDefault="008F7B0C" w:rsidP="00523B23">
            <w:pPr>
              <w:autoSpaceDE w:val="0"/>
              <w:autoSpaceDN w:val="0"/>
              <w:adjustRightInd w:val="0"/>
              <w:rPr>
                <w:rFonts w:ascii="Arial" w:eastAsia="Times New Roman" w:hAnsi="Arial" w:cs="Arial"/>
                <w:lang w:eastAsia="lt-LT"/>
              </w:rPr>
            </w:pPr>
            <w:r w:rsidRPr="00076D96">
              <w:rPr>
                <w:rFonts w:ascii="Arial" w:eastAsia="Times New Roman" w:hAnsi="Arial" w:cs="Arial"/>
                <w:lang w:eastAsia="lt-LT"/>
              </w:rPr>
              <w:t>Ne mažiau 250l/min</w:t>
            </w:r>
            <w:r w:rsidR="00AE603A" w:rsidRPr="0046229E">
              <w:rPr>
                <w:rFonts w:ascii="Arial" w:eastAsia="Times New Roman" w:hAnsi="Arial" w:cs="Arial"/>
                <w:lang w:eastAsia="lt-LT"/>
              </w:rPr>
              <w:t xml:space="preserve">      </w:t>
            </w:r>
          </w:p>
        </w:tc>
        <w:tc>
          <w:tcPr>
            <w:tcW w:w="1836" w:type="pct"/>
            <w:tcBorders>
              <w:top w:val="single" w:sz="4" w:space="0" w:color="auto"/>
              <w:left w:val="single" w:sz="4" w:space="0" w:color="auto"/>
              <w:bottom w:val="single" w:sz="4" w:space="0" w:color="auto"/>
              <w:right w:val="single" w:sz="4" w:space="0" w:color="auto"/>
            </w:tcBorders>
          </w:tcPr>
          <w:p w14:paraId="313425F4" w14:textId="77777777" w:rsidR="005F3107" w:rsidRPr="00416F80" w:rsidRDefault="005F3107" w:rsidP="00BD075A">
            <w:pPr>
              <w:autoSpaceDE w:val="0"/>
              <w:autoSpaceDN w:val="0"/>
              <w:adjustRightInd w:val="0"/>
              <w:rPr>
                <w:rFonts w:ascii="Arial" w:hAnsi="Arial" w:cs="Arial"/>
              </w:rPr>
            </w:pPr>
          </w:p>
        </w:tc>
      </w:tr>
      <w:tr w:rsidR="00076D96" w:rsidRPr="00076D96" w14:paraId="689B460A" w14:textId="77777777" w:rsidTr="1C9C521A">
        <w:tc>
          <w:tcPr>
            <w:tcW w:w="284" w:type="pct"/>
            <w:tcBorders>
              <w:top w:val="single" w:sz="4" w:space="0" w:color="auto"/>
              <w:left w:val="single" w:sz="4" w:space="0" w:color="auto"/>
              <w:bottom w:val="single" w:sz="4" w:space="0" w:color="auto"/>
              <w:right w:val="single" w:sz="4" w:space="0" w:color="auto"/>
            </w:tcBorders>
          </w:tcPr>
          <w:p w14:paraId="0B450F90" w14:textId="230B2A0B" w:rsidR="005F3107" w:rsidRPr="00076D96" w:rsidRDefault="005F3107" w:rsidP="005F3107">
            <w:pPr>
              <w:jc w:val="center"/>
              <w:rPr>
                <w:rFonts w:ascii="Arial" w:hAnsi="Arial" w:cs="Arial"/>
              </w:rPr>
            </w:pPr>
            <w:r w:rsidRPr="00076D96">
              <w:rPr>
                <w:rFonts w:ascii="Arial" w:hAnsi="Arial" w:cs="Arial"/>
              </w:rPr>
              <w:t>8.</w:t>
            </w:r>
          </w:p>
        </w:tc>
        <w:tc>
          <w:tcPr>
            <w:tcW w:w="1185" w:type="pct"/>
            <w:tcBorders>
              <w:top w:val="single" w:sz="4" w:space="0" w:color="auto"/>
              <w:left w:val="single" w:sz="4" w:space="0" w:color="auto"/>
              <w:bottom w:val="single" w:sz="4" w:space="0" w:color="auto"/>
              <w:right w:val="single" w:sz="4" w:space="0" w:color="auto"/>
            </w:tcBorders>
          </w:tcPr>
          <w:p w14:paraId="7372B0AC" w14:textId="64667C33" w:rsidR="005F3107" w:rsidRPr="00076D96" w:rsidRDefault="008F7B0C" w:rsidP="005F3107">
            <w:pPr>
              <w:rPr>
                <w:rFonts w:ascii="Arial" w:hAnsi="Arial" w:cs="Arial"/>
                <w:i/>
                <w:iCs/>
                <w:lang w:val="en-US"/>
              </w:rPr>
            </w:pPr>
            <w:r w:rsidRPr="00076D96">
              <w:rPr>
                <w:rFonts w:ascii="Arial" w:eastAsia="Batang" w:hAnsi="Arial" w:cs="Arial"/>
                <w:noProof/>
                <w:snapToGrid w:val="0"/>
                <w:lang w:eastAsia="ar-SA"/>
              </w:rPr>
              <w:t>Vakuuminis siurblys</w:t>
            </w:r>
          </w:p>
        </w:tc>
        <w:tc>
          <w:tcPr>
            <w:tcW w:w="1695" w:type="pct"/>
            <w:tcBorders>
              <w:top w:val="single" w:sz="4" w:space="0" w:color="auto"/>
              <w:left w:val="single" w:sz="4" w:space="0" w:color="auto"/>
              <w:bottom w:val="single" w:sz="4" w:space="0" w:color="auto"/>
              <w:right w:val="single" w:sz="4" w:space="0" w:color="auto"/>
            </w:tcBorders>
          </w:tcPr>
          <w:p w14:paraId="11F09A84" w14:textId="06D05030" w:rsidR="005F3107" w:rsidRPr="00076D96" w:rsidRDefault="008F7B0C" w:rsidP="1C9C521A">
            <w:pPr>
              <w:suppressAutoHyphens/>
              <w:rPr>
                <w:rFonts w:ascii="Arial" w:eastAsia="Batang" w:hAnsi="Arial" w:cs="Arial"/>
                <w:lang w:eastAsia="ar-SA"/>
              </w:rPr>
            </w:pPr>
            <w:r w:rsidRPr="00076D96">
              <w:rPr>
                <w:rFonts w:ascii="Arial" w:eastAsia="Calibri" w:hAnsi="Arial" w:cs="Arial"/>
                <w:lang w:eastAsia="lt-LT"/>
              </w:rPr>
              <w:t>Ne mažiau 420l/s</w:t>
            </w:r>
          </w:p>
        </w:tc>
        <w:tc>
          <w:tcPr>
            <w:tcW w:w="1836" w:type="pct"/>
            <w:tcBorders>
              <w:top w:val="single" w:sz="4" w:space="0" w:color="auto"/>
              <w:left w:val="single" w:sz="4" w:space="0" w:color="auto"/>
              <w:bottom w:val="single" w:sz="4" w:space="0" w:color="auto"/>
              <w:right w:val="single" w:sz="4" w:space="0" w:color="auto"/>
            </w:tcBorders>
          </w:tcPr>
          <w:p w14:paraId="5664804F" w14:textId="6F28AEB9" w:rsidR="005F3107" w:rsidRPr="00416F80" w:rsidRDefault="005F3107" w:rsidP="005F3107">
            <w:pPr>
              <w:rPr>
                <w:rFonts w:ascii="Arial" w:hAnsi="Arial" w:cs="Arial"/>
              </w:rPr>
            </w:pPr>
          </w:p>
        </w:tc>
      </w:tr>
      <w:tr w:rsidR="00076D96" w:rsidRPr="00076D96" w14:paraId="5F1E3EE9" w14:textId="77777777" w:rsidTr="1C9C521A">
        <w:tc>
          <w:tcPr>
            <w:tcW w:w="284" w:type="pct"/>
            <w:tcBorders>
              <w:top w:val="single" w:sz="4" w:space="0" w:color="auto"/>
              <w:left w:val="single" w:sz="4" w:space="0" w:color="auto"/>
              <w:bottom w:val="single" w:sz="4" w:space="0" w:color="auto"/>
              <w:right w:val="single" w:sz="4" w:space="0" w:color="auto"/>
            </w:tcBorders>
          </w:tcPr>
          <w:p w14:paraId="27DAEAB1" w14:textId="623B6343" w:rsidR="005F3107" w:rsidRPr="00416F80" w:rsidRDefault="005F3107" w:rsidP="005F3107">
            <w:pPr>
              <w:jc w:val="center"/>
              <w:rPr>
                <w:rFonts w:ascii="Arial" w:hAnsi="Arial" w:cs="Arial"/>
              </w:rPr>
            </w:pPr>
            <w:r w:rsidRPr="00076D96">
              <w:rPr>
                <w:rFonts w:ascii="Arial" w:hAnsi="Arial" w:cs="Arial"/>
              </w:rPr>
              <w:t>9.</w:t>
            </w:r>
          </w:p>
        </w:tc>
        <w:tc>
          <w:tcPr>
            <w:tcW w:w="1185" w:type="pct"/>
            <w:tcBorders>
              <w:top w:val="single" w:sz="4" w:space="0" w:color="auto"/>
              <w:left w:val="single" w:sz="4" w:space="0" w:color="auto"/>
              <w:bottom w:val="single" w:sz="4" w:space="0" w:color="auto"/>
              <w:right w:val="single" w:sz="4" w:space="0" w:color="auto"/>
            </w:tcBorders>
          </w:tcPr>
          <w:p w14:paraId="146A41D9" w14:textId="7FD8BD8F" w:rsidR="005F3107" w:rsidRPr="00416F80" w:rsidRDefault="008F7B0C" w:rsidP="00523B23">
            <w:pPr>
              <w:rPr>
                <w:rFonts w:ascii="Arial" w:hAnsi="Arial" w:cs="Arial"/>
                <w:i/>
                <w:iCs/>
              </w:rPr>
            </w:pPr>
            <w:r w:rsidRPr="00076D96">
              <w:rPr>
                <w:rFonts w:ascii="Arial" w:eastAsia="Batang" w:hAnsi="Arial" w:cs="Arial"/>
                <w:noProof/>
                <w:snapToGrid w:val="0"/>
                <w:lang w:eastAsia="ar-SA"/>
              </w:rPr>
              <w:t>Kondensacinis kompresorius</w:t>
            </w:r>
          </w:p>
        </w:tc>
        <w:tc>
          <w:tcPr>
            <w:tcW w:w="1695" w:type="pct"/>
            <w:tcBorders>
              <w:top w:val="single" w:sz="4" w:space="0" w:color="auto"/>
              <w:left w:val="single" w:sz="4" w:space="0" w:color="auto"/>
              <w:bottom w:val="single" w:sz="4" w:space="0" w:color="auto"/>
              <w:right w:val="single" w:sz="4" w:space="0" w:color="auto"/>
            </w:tcBorders>
          </w:tcPr>
          <w:p w14:paraId="4B6CE87D" w14:textId="4765F2EA" w:rsidR="005F3107" w:rsidRPr="0046229E" w:rsidRDefault="008F7B0C" w:rsidP="008F7B0C">
            <w:pPr>
              <w:suppressAutoHyphens/>
              <w:rPr>
                <w:rFonts w:ascii="Arial" w:eastAsia="Batang" w:hAnsi="Arial" w:cs="Arial"/>
                <w:lang w:eastAsia="ar-SA"/>
              </w:rPr>
            </w:pPr>
            <w:r w:rsidRPr="00076D96">
              <w:rPr>
                <w:rFonts w:ascii="Arial" w:eastAsia="Times New Roman" w:hAnsi="Arial" w:cs="Arial"/>
                <w:lang w:eastAsia="lt-LT"/>
              </w:rPr>
              <w:t xml:space="preserve">Ne mažiau </w:t>
            </w:r>
            <w:r w:rsidRPr="0046229E">
              <w:rPr>
                <w:rFonts w:ascii="Arial" w:eastAsia="Times New Roman" w:hAnsi="Arial" w:cs="Arial"/>
                <w:lang w:eastAsia="lt-LT"/>
              </w:rPr>
              <w:t>60l/min</w:t>
            </w:r>
          </w:p>
        </w:tc>
        <w:tc>
          <w:tcPr>
            <w:tcW w:w="1836" w:type="pct"/>
            <w:tcBorders>
              <w:top w:val="single" w:sz="4" w:space="0" w:color="auto"/>
              <w:left w:val="single" w:sz="4" w:space="0" w:color="auto"/>
              <w:bottom w:val="single" w:sz="4" w:space="0" w:color="auto"/>
              <w:right w:val="single" w:sz="4" w:space="0" w:color="auto"/>
            </w:tcBorders>
          </w:tcPr>
          <w:p w14:paraId="2C1FE844" w14:textId="2A78C2D9" w:rsidR="005F3107" w:rsidRPr="00416F80" w:rsidRDefault="005F3107" w:rsidP="00BD075A">
            <w:pPr>
              <w:rPr>
                <w:rFonts w:ascii="Arial" w:hAnsi="Arial" w:cs="Arial"/>
              </w:rPr>
            </w:pPr>
          </w:p>
        </w:tc>
      </w:tr>
      <w:tr w:rsidR="00076D96" w:rsidRPr="00076D96" w14:paraId="7DDDFA33" w14:textId="77777777" w:rsidTr="1C9C521A">
        <w:tc>
          <w:tcPr>
            <w:tcW w:w="284" w:type="pct"/>
            <w:tcBorders>
              <w:top w:val="single" w:sz="4" w:space="0" w:color="auto"/>
              <w:left w:val="single" w:sz="4" w:space="0" w:color="auto"/>
              <w:bottom w:val="single" w:sz="4" w:space="0" w:color="auto"/>
              <w:right w:val="single" w:sz="4" w:space="0" w:color="auto"/>
            </w:tcBorders>
          </w:tcPr>
          <w:p w14:paraId="2660520E" w14:textId="5670D96A" w:rsidR="005F3107" w:rsidRPr="00416F80" w:rsidRDefault="005F3107" w:rsidP="005F3107">
            <w:pPr>
              <w:jc w:val="center"/>
              <w:rPr>
                <w:rFonts w:ascii="Arial" w:hAnsi="Arial" w:cs="Arial"/>
              </w:rPr>
            </w:pPr>
            <w:r w:rsidRPr="00076D96">
              <w:rPr>
                <w:rFonts w:ascii="Arial" w:hAnsi="Arial" w:cs="Arial"/>
              </w:rPr>
              <w:t>10.</w:t>
            </w:r>
          </w:p>
        </w:tc>
        <w:tc>
          <w:tcPr>
            <w:tcW w:w="1185" w:type="pct"/>
            <w:tcBorders>
              <w:top w:val="single" w:sz="4" w:space="0" w:color="auto"/>
              <w:left w:val="single" w:sz="4" w:space="0" w:color="auto"/>
              <w:bottom w:val="single" w:sz="4" w:space="0" w:color="auto"/>
              <w:right w:val="single" w:sz="4" w:space="0" w:color="auto"/>
            </w:tcBorders>
          </w:tcPr>
          <w:p w14:paraId="58389BA8" w14:textId="55324BE7" w:rsidR="005F3107" w:rsidRPr="00416F80" w:rsidRDefault="008F7B0C" w:rsidP="00523B23">
            <w:pPr>
              <w:rPr>
                <w:rFonts w:ascii="Arial" w:hAnsi="Arial" w:cs="Arial"/>
                <w:i/>
                <w:iCs/>
              </w:rPr>
            </w:pPr>
            <w:r w:rsidRPr="00076D96">
              <w:rPr>
                <w:rFonts w:ascii="Arial" w:eastAsia="Batang" w:hAnsi="Arial" w:cs="Arial"/>
                <w:noProof/>
                <w:snapToGrid w:val="0"/>
                <w:lang w:eastAsia="ar-SA"/>
              </w:rPr>
              <w:t>Kriokulerio kompresorius</w:t>
            </w:r>
          </w:p>
        </w:tc>
        <w:tc>
          <w:tcPr>
            <w:tcW w:w="1695" w:type="pct"/>
            <w:tcBorders>
              <w:top w:val="single" w:sz="4" w:space="0" w:color="auto"/>
              <w:left w:val="single" w:sz="4" w:space="0" w:color="auto"/>
              <w:bottom w:val="single" w:sz="4" w:space="0" w:color="auto"/>
              <w:right w:val="single" w:sz="4" w:space="0" w:color="auto"/>
            </w:tcBorders>
          </w:tcPr>
          <w:p w14:paraId="0EB85B32" w14:textId="5048C382" w:rsidR="005F3107" w:rsidRPr="0046229E" w:rsidRDefault="008F7B0C" w:rsidP="008F7B0C">
            <w:pPr>
              <w:suppressAutoHyphens/>
              <w:rPr>
                <w:rFonts w:ascii="Arial" w:eastAsia="Batang" w:hAnsi="Arial" w:cs="Arial"/>
                <w:lang w:eastAsia="ar-SA"/>
              </w:rPr>
            </w:pPr>
            <w:r w:rsidRPr="00076D96">
              <w:rPr>
                <w:rFonts w:ascii="Arial" w:eastAsia="Times New Roman" w:hAnsi="Arial" w:cs="Arial"/>
                <w:lang w:eastAsia="lt-LT"/>
              </w:rPr>
              <w:t>Ne mažiau kaip 12kW</w:t>
            </w:r>
          </w:p>
        </w:tc>
        <w:tc>
          <w:tcPr>
            <w:tcW w:w="1836" w:type="pct"/>
            <w:tcBorders>
              <w:top w:val="single" w:sz="4" w:space="0" w:color="auto"/>
              <w:left w:val="single" w:sz="4" w:space="0" w:color="auto"/>
              <w:bottom w:val="single" w:sz="4" w:space="0" w:color="auto"/>
              <w:right w:val="single" w:sz="4" w:space="0" w:color="auto"/>
            </w:tcBorders>
          </w:tcPr>
          <w:p w14:paraId="518F3480" w14:textId="1E1F9F4F" w:rsidR="005F3107" w:rsidRPr="00416F80" w:rsidRDefault="005F3107" w:rsidP="00BD075A">
            <w:pPr>
              <w:rPr>
                <w:rFonts w:ascii="Arial" w:hAnsi="Arial" w:cs="Arial"/>
              </w:rPr>
            </w:pPr>
          </w:p>
        </w:tc>
      </w:tr>
      <w:tr w:rsidR="00076D96" w:rsidRPr="00076D96" w14:paraId="6CB44F84" w14:textId="77777777" w:rsidTr="1C9C521A">
        <w:tc>
          <w:tcPr>
            <w:tcW w:w="284" w:type="pct"/>
            <w:tcBorders>
              <w:top w:val="single" w:sz="4" w:space="0" w:color="auto"/>
              <w:left w:val="single" w:sz="4" w:space="0" w:color="auto"/>
              <w:bottom w:val="single" w:sz="4" w:space="0" w:color="auto"/>
              <w:right w:val="single" w:sz="4" w:space="0" w:color="auto"/>
            </w:tcBorders>
          </w:tcPr>
          <w:p w14:paraId="47D45F5A" w14:textId="0D71AD6B" w:rsidR="005F3107" w:rsidRPr="00416F80" w:rsidRDefault="005F3107" w:rsidP="005F3107">
            <w:pPr>
              <w:jc w:val="center"/>
              <w:rPr>
                <w:rFonts w:ascii="Arial" w:hAnsi="Arial" w:cs="Arial"/>
              </w:rPr>
            </w:pPr>
            <w:r w:rsidRPr="00076D96">
              <w:rPr>
                <w:rFonts w:ascii="Arial" w:hAnsi="Arial" w:cs="Arial"/>
              </w:rPr>
              <w:t>11.</w:t>
            </w:r>
          </w:p>
        </w:tc>
        <w:tc>
          <w:tcPr>
            <w:tcW w:w="1185" w:type="pct"/>
            <w:tcBorders>
              <w:top w:val="single" w:sz="4" w:space="0" w:color="auto"/>
              <w:left w:val="single" w:sz="4" w:space="0" w:color="auto"/>
              <w:bottom w:val="single" w:sz="4" w:space="0" w:color="auto"/>
              <w:right w:val="single" w:sz="4" w:space="0" w:color="auto"/>
            </w:tcBorders>
          </w:tcPr>
          <w:p w14:paraId="395ADE08" w14:textId="1DD5B3E0" w:rsidR="005F3107" w:rsidRPr="00416F80" w:rsidRDefault="008F7B0C" w:rsidP="005F3107">
            <w:pPr>
              <w:rPr>
                <w:rFonts w:ascii="Arial" w:hAnsi="Arial" w:cs="Arial"/>
                <w:i/>
                <w:iCs/>
                <w:lang w:val="en-US"/>
              </w:rPr>
            </w:pPr>
            <w:r w:rsidRPr="00076D96">
              <w:rPr>
                <w:rFonts w:ascii="Arial" w:eastAsia="Batang" w:hAnsi="Arial" w:cs="Arial"/>
                <w:noProof/>
                <w:snapToGrid w:val="0"/>
                <w:lang w:eastAsia="ar-SA"/>
              </w:rPr>
              <w:t>M</w:t>
            </w:r>
            <w:r w:rsidR="00272ED0" w:rsidRPr="0046229E">
              <w:rPr>
                <w:rFonts w:ascii="Arial" w:eastAsia="Batang" w:hAnsi="Arial" w:cs="Arial"/>
                <w:noProof/>
                <w:snapToGrid w:val="0"/>
                <w:lang w:eastAsia="ar-SA"/>
              </w:rPr>
              <w:t>a</w:t>
            </w:r>
            <w:r w:rsidRPr="0046229E">
              <w:rPr>
                <w:rFonts w:ascii="Arial" w:eastAsia="Batang" w:hAnsi="Arial" w:cs="Arial"/>
                <w:noProof/>
                <w:snapToGrid w:val="0"/>
                <w:lang w:eastAsia="ar-SA"/>
              </w:rPr>
              <w:t>gnetas</w:t>
            </w:r>
          </w:p>
        </w:tc>
        <w:tc>
          <w:tcPr>
            <w:tcW w:w="1695" w:type="pct"/>
            <w:tcBorders>
              <w:top w:val="single" w:sz="4" w:space="0" w:color="auto"/>
              <w:left w:val="single" w:sz="4" w:space="0" w:color="auto"/>
              <w:bottom w:val="single" w:sz="4" w:space="0" w:color="auto"/>
              <w:right w:val="single" w:sz="4" w:space="0" w:color="auto"/>
            </w:tcBorders>
          </w:tcPr>
          <w:p w14:paraId="160D2AE7" w14:textId="77777777" w:rsidR="005F3107" w:rsidRPr="0046229E" w:rsidRDefault="008F7B0C" w:rsidP="005F3107">
            <w:pPr>
              <w:suppressAutoHyphens/>
              <w:rPr>
                <w:rFonts w:ascii="Arial" w:eastAsia="Times New Roman" w:hAnsi="Arial" w:cs="Arial"/>
                <w:lang w:eastAsia="lt-LT"/>
              </w:rPr>
            </w:pPr>
            <w:r w:rsidRPr="00076D96">
              <w:rPr>
                <w:rFonts w:ascii="Arial" w:eastAsia="Times New Roman" w:hAnsi="Arial" w:cs="Arial"/>
                <w:lang w:eastAsia="lt-LT"/>
              </w:rPr>
              <w:t>Vidinis skersmuo ne mažiau 96mm</w:t>
            </w:r>
          </w:p>
          <w:p w14:paraId="60204264" w14:textId="77777777" w:rsidR="008F7B0C" w:rsidRPr="00076D96" w:rsidRDefault="008F7B0C" w:rsidP="005F3107">
            <w:pPr>
              <w:suppressAutoHyphens/>
              <w:rPr>
                <w:rFonts w:ascii="Arial" w:eastAsia="Times New Roman" w:hAnsi="Arial" w:cs="Arial"/>
                <w:lang w:eastAsia="lt-LT"/>
              </w:rPr>
            </w:pPr>
            <w:r w:rsidRPr="0046229E">
              <w:rPr>
                <w:rFonts w:ascii="Arial" w:eastAsia="Times New Roman" w:hAnsi="Arial" w:cs="Arial"/>
                <w:lang w:eastAsia="lt-LT"/>
              </w:rPr>
              <w:lastRenderedPageBreak/>
              <w:t>Svoris ne daugiau 41kg</w:t>
            </w:r>
          </w:p>
          <w:p w14:paraId="6E04A6AE" w14:textId="509FDB1B" w:rsidR="007803DC" w:rsidRPr="00076D96" w:rsidRDefault="007803DC" w:rsidP="005F3107">
            <w:pPr>
              <w:suppressAutoHyphens/>
              <w:rPr>
                <w:rFonts w:ascii="Arial" w:eastAsia="Batang" w:hAnsi="Arial" w:cs="Arial"/>
                <w:lang w:eastAsia="ar-SA"/>
              </w:rPr>
            </w:pPr>
            <w:r w:rsidRPr="00076D96">
              <w:rPr>
                <w:rFonts w:ascii="Arial" w:eastAsia="Times New Roman" w:hAnsi="Arial" w:cs="Arial"/>
                <w:lang w:eastAsia="lt-LT"/>
              </w:rPr>
              <w:t>Apsauga nuo perdegimo</w:t>
            </w:r>
          </w:p>
        </w:tc>
        <w:tc>
          <w:tcPr>
            <w:tcW w:w="1836" w:type="pct"/>
            <w:tcBorders>
              <w:top w:val="single" w:sz="4" w:space="0" w:color="auto"/>
              <w:left w:val="single" w:sz="4" w:space="0" w:color="auto"/>
              <w:bottom w:val="single" w:sz="4" w:space="0" w:color="auto"/>
              <w:right w:val="single" w:sz="4" w:space="0" w:color="auto"/>
            </w:tcBorders>
          </w:tcPr>
          <w:p w14:paraId="437B4FE1" w14:textId="2FF14FF2" w:rsidR="005F3107" w:rsidRPr="00416F80" w:rsidRDefault="005F3107" w:rsidP="005F3107">
            <w:pPr>
              <w:rPr>
                <w:rFonts w:ascii="Arial" w:hAnsi="Arial" w:cs="Arial"/>
              </w:rPr>
            </w:pPr>
          </w:p>
        </w:tc>
      </w:tr>
      <w:tr w:rsidR="00076D96" w:rsidRPr="00076D96" w14:paraId="5D864A5C" w14:textId="77777777" w:rsidTr="1C9C521A">
        <w:tc>
          <w:tcPr>
            <w:tcW w:w="284" w:type="pct"/>
            <w:tcBorders>
              <w:top w:val="single" w:sz="4" w:space="0" w:color="auto"/>
              <w:left w:val="single" w:sz="4" w:space="0" w:color="auto"/>
              <w:bottom w:val="single" w:sz="4" w:space="0" w:color="auto"/>
              <w:right w:val="single" w:sz="4" w:space="0" w:color="auto"/>
            </w:tcBorders>
          </w:tcPr>
          <w:p w14:paraId="5C5B608E" w14:textId="1233A4B5" w:rsidR="005F3107" w:rsidRPr="00416F80" w:rsidRDefault="005F3107" w:rsidP="005F3107">
            <w:pPr>
              <w:jc w:val="center"/>
              <w:rPr>
                <w:rFonts w:ascii="Arial" w:hAnsi="Arial" w:cs="Arial"/>
              </w:rPr>
            </w:pPr>
            <w:r w:rsidRPr="00076D96">
              <w:rPr>
                <w:rFonts w:ascii="Arial" w:hAnsi="Arial" w:cs="Arial"/>
              </w:rPr>
              <w:t>12.</w:t>
            </w:r>
          </w:p>
        </w:tc>
        <w:tc>
          <w:tcPr>
            <w:tcW w:w="1185" w:type="pct"/>
            <w:tcBorders>
              <w:top w:val="single" w:sz="4" w:space="0" w:color="auto"/>
              <w:left w:val="single" w:sz="4" w:space="0" w:color="auto"/>
              <w:bottom w:val="single" w:sz="4" w:space="0" w:color="auto"/>
              <w:right w:val="single" w:sz="4" w:space="0" w:color="auto"/>
            </w:tcBorders>
          </w:tcPr>
          <w:p w14:paraId="38940D1D" w14:textId="79D0E0C9" w:rsidR="005F3107" w:rsidRPr="00416F80" w:rsidRDefault="008F7B0C" w:rsidP="008F7B0C">
            <w:pPr>
              <w:rPr>
                <w:rFonts w:ascii="Arial" w:hAnsi="Arial" w:cs="Arial"/>
                <w:i/>
                <w:iCs/>
              </w:rPr>
            </w:pPr>
            <w:r w:rsidRPr="00076D96">
              <w:rPr>
                <w:rFonts w:ascii="Arial" w:eastAsia="Batang" w:hAnsi="Arial" w:cs="Arial"/>
                <w:noProof/>
                <w:snapToGrid w:val="0"/>
                <w:lang w:eastAsia="ar-SA"/>
              </w:rPr>
              <w:t>Koaksialiniai laidai</w:t>
            </w:r>
          </w:p>
        </w:tc>
        <w:tc>
          <w:tcPr>
            <w:tcW w:w="1695" w:type="pct"/>
            <w:tcBorders>
              <w:top w:val="single" w:sz="4" w:space="0" w:color="auto"/>
              <w:left w:val="single" w:sz="4" w:space="0" w:color="auto"/>
              <w:bottom w:val="single" w:sz="4" w:space="0" w:color="auto"/>
              <w:right w:val="single" w:sz="4" w:space="0" w:color="auto"/>
            </w:tcBorders>
          </w:tcPr>
          <w:p w14:paraId="22C7F019" w14:textId="6C25B8F9" w:rsidR="005F3107" w:rsidRPr="0046229E" w:rsidRDefault="008F7B0C" w:rsidP="008F7B0C">
            <w:pPr>
              <w:suppressAutoHyphens/>
              <w:rPr>
                <w:rFonts w:ascii="Arial" w:eastAsia="Batang" w:hAnsi="Arial" w:cs="Arial"/>
                <w:lang w:eastAsia="ar-SA"/>
              </w:rPr>
            </w:pPr>
            <w:r w:rsidRPr="00076D96">
              <w:rPr>
                <w:rFonts w:ascii="Arial" w:eastAsia="Times New Roman" w:hAnsi="Arial" w:cs="Arial"/>
                <w:lang w:eastAsia="lt-LT"/>
              </w:rPr>
              <w:t xml:space="preserve">SMA tipo </w:t>
            </w:r>
            <w:r w:rsidR="0039245C">
              <w:rPr>
                <w:rFonts w:ascii="Arial" w:eastAsia="Times New Roman" w:hAnsi="Arial" w:cs="Arial"/>
                <w:lang w:eastAsia="lt-LT"/>
              </w:rPr>
              <w:t xml:space="preserve">arba lygiaverčio, </w:t>
            </w:r>
            <w:r w:rsidRPr="00076D96">
              <w:rPr>
                <w:rFonts w:ascii="Arial" w:eastAsia="Times New Roman" w:hAnsi="Arial" w:cs="Arial"/>
                <w:lang w:eastAsia="lt-LT"/>
              </w:rPr>
              <w:t>ne mažiau 18GHz</w:t>
            </w:r>
            <w:r w:rsidR="0039245C">
              <w:rPr>
                <w:rFonts w:ascii="Arial" w:eastAsia="Times New Roman" w:hAnsi="Arial" w:cs="Arial"/>
                <w:lang w:eastAsia="lt-LT"/>
              </w:rPr>
              <w:t>,</w:t>
            </w:r>
            <w:r w:rsidR="008E41A1" w:rsidRPr="0046229E">
              <w:rPr>
                <w:rFonts w:ascii="Arial" w:eastAsia="Times New Roman" w:hAnsi="Arial" w:cs="Arial"/>
                <w:lang w:eastAsia="lt-LT"/>
              </w:rPr>
              <w:t xml:space="preserve"> ne mažiau 3 vnt.</w:t>
            </w:r>
          </w:p>
        </w:tc>
        <w:tc>
          <w:tcPr>
            <w:tcW w:w="1836" w:type="pct"/>
            <w:tcBorders>
              <w:top w:val="single" w:sz="4" w:space="0" w:color="auto"/>
              <w:left w:val="single" w:sz="4" w:space="0" w:color="auto"/>
              <w:bottom w:val="single" w:sz="4" w:space="0" w:color="auto"/>
              <w:right w:val="single" w:sz="4" w:space="0" w:color="auto"/>
            </w:tcBorders>
          </w:tcPr>
          <w:p w14:paraId="6B52AB66" w14:textId="5794B9AD" w:rsidR="005F3107" w:rsidRPr="00416F80" w:rsidRDefault="005F3107" w:rsidP="005F3107">
            <w:pPr>
              <w:rPr>
                <w:rFonts w:ascii="Arial" w:hAnsi="Arial" w:cs="Arial"/>
              </w:rPr>
            </w:pPr>
          </w:p>
        </w:tc>
      </w:tr>
      <w:tr w:rsidR="00076D96" w:rsidRPr="00076D96" w14:paraId="08C08E0D" w14:textId="77777777" w:rsidTr="1C9C521A">
        <w:tc>
          <w:tcPr>
            <w:tcW w:w="284" w:type="pct"/>
            <w:tcBorders>
              <w:top w:val="single" w:sz="4" w:space="0" w:color="auto"/>
              <w:left w:val="single" w:sz="4" w:space="0" w:color="auto"/>
              <w:bottom w:val="single" w:sz="4" w:space="0" w:color="auto"/>
              <w:right w:val="single" w:sz="4" w:space="0" w:color="auto"/>
            </w:tcBorders>
          </w:tcPr>
          <w:p w14:paraId="29AE2621" w14:textId="57939140" w:rsidR="00BD075A" w:rsidRPr="00076D96" w:rsidRDefault="009541A0" w:rsidP="005F3107">
            <w:pPr>
              <w:jc w:val="center"/>
              <w:rPr>
                <w:rFonts w:ascii="Arial" w:hAnsi="Arial" w:cs="Arial"/>
                <w:lang w:val="en-US"/>
              </w:rPr>
            </w:pPr>
            <w:r w:rsidRPr="00076D96">
              <w:rPr>
                <w:rFonts w:ascii="Arial" w:hAnsi="Arial" w:cs="Arial"/>
                <w:lang w:val="en-US"/>
              </w:rPr>
              <w:t>13.</w:t>
            </w:r>
          </w:p>
        </w:tc>
        <w:tc>
          <w:tcPr>
            <w:tcW w:w="1185" w:type="pct"/>
            <w:tcBorders>
              <w:top w:val="single" w:sz="4" w:space="0" w:color="auto"/>
              <w:left w:val="single" w:sz="4" w:space="0" w:color="auto"/>
              <w:bottom w:val="single" w:sz="4" w:space="0" w:color="auto"/>
              <w:right w:val="single" w:sz="4" w:space="0" w:color="auto"/>
            </w:tcBorders>
          </w:tcPr>
          <w:p w14:paraId="18F976D7" w14:textId="1D8D9556" w:rsidR="00BD075A" w:rsidRPr="00076D96" w:rsidRDefault="008F7B0C" w:rsidP="005F3107">
            <w:pPr>
              <w:rPr>
                <w:rFonts w:ascii="Arial" w:eastAsia="Batang" w:hAnsi="Arial" w:cs="Arial"/>
                <w:noProof/>
                <w:snapToGrid w:val="0"/>
                <w:lang w:eastAsia="ar-SA"/>
              </w:rPr>
            </w:pPr>
            <w:r w:rsidRPr="00076D96">
              <w:rPr>
                <w:rFonts w:ascii="Arial" w:eastAsia="Batang" w:hAnsi="Arial" w:cs="Arial"/>
                <w:noProof/>
                <w:lang w:eastAsia="ar-SA"/>
              </w:rPr>
              <w:t>Vakuuminis korpusas</w:t>
            </w:r>
          </w:p>
        </w:tc>
        <w:tc>
          <w:tcPr>
            <w:tcW w:w="1695" w:type="pct"/>
            <w:tcBorders>
              <w:top w:val="single" w:sz="4" w:space="0" w:color="auto"/>
              <w:left w:val="single" w:sz="4" w:space="0" w:color="auto"/>
              <w:bottom w:val="single" w:sz="4" w:space="0" w:color="auto"/>
              <w:right w:val="single" w:sz="4" w:space="0" w:color="auto"/>
            </w:tcBorders>
          </w:tcPr>
          <w:p w14:paraId="3550C815" w14:textId="5734C350" w:rsidR="00BD075A" w:rsidRPr="00076D96" w:rsidRDefault="008F7B0C" w:rsidP="008E41A1">
            <w:pPr>
              <w:pStyle w:val="ListBullet"/>
              <w:numPr>
                <w:ilvl w:val="0"/>
                <w:numId w:val="0"/>
              </w:numPr>
              <w:ind w:left="360" w:hanging="360"/>
              <w:rPr>
                <w:rFonts w:ascii="Arial" w:eastAsia="Times New Roman" w:hAnsi="Arial" w:cs="Arial"/>
                <w:lang w:eastAsia="lt-LT"/>
              </w:rPr>
            </w:pPr>
            <w:r w:rsidRPr="00076D96">
              <w:rPr>
                <w:rFonts w:ascii="Arial" w:eastAsia="Times New Roman" w:hAnsi="Arial" w:cs="Arial"/>
                <w:lang w:eastAsia="lt-LT"/>
              </w:rPr>
              <w:t xml:space="preserve">Ne </w:t>
            </w:r>
            <w:proofErr w:type="spellStart"/>
            <w:r w:rsidRPr="00076D96">
              <w:rPr>
                <w:rFonts w:ascii="Arial" w:eastAsia="Times New Roman" w:hAnsi="Arial" w:cs="Arial"/>
                <w:lang w:eastAsia="lt-LT"/>
              </w:rPr>
              <w:t>mažiau</w:t>
            </w:r>
            <w:proofErr w:type="spellEnd"/>
            <w:r w:rsidRPr="00076D96">
              <w:rPr>
                <w:rFonts w:ascii="Arial" w:eastAsia="Times New Roman" w:hAnsi="Arial" w:cs="Arial"/>
                <w:lang w:eastAsia="lt-LT"/>
              </w:rPr>
              <w:t xml:space="preserve"> 3 </w:t>
            </w:r>
            <w:proofErr w:type="spellStart"/>
            <w:r w:rsidRPr="00076D96">
              <w:rPr>
                <w:rFonts w:ascii="Arial" w:eastAsia="Times New Roman" w:hAnsi="Arial" w:cs="Arial"/>
                <w:lang w:eastAsia="lt-LT"/>
              </w:rPr>
              <w:t>dalių</w:t>
            </w:r>
            <w:proofErr w:type="spellEnd"/>
          </w:p>
        </w:tc>
        <w:tc>
          <w:tcPr>
            <w:tcW w:w="1836" w:type="pct"/>
            <w:tcBorders>
              <w:top w:val="single" w:sz="4" w:space="0" w:color="auto"/>
              <w:left w:val="single" w:sz="4" w:space="0" w:color="auto"/>
              <w:bottom w:val="single" w:sz="4" w:space="0" w:color="auto"/>
              <w:right w:val="single" w:sz="4" w:space="0" w:color="auto"/>
            </w:tcBorders>
          </w:tcPr>
          <w:p w14:paraId="7718AD62" w14:textId="726E98FD" w:rsidR="00BD075A" w:rsidRPr="00076D96" w:rsidRDefault="00BD075A" w:rsidP="005F3107">
            <w:pPr>
              <w:rPr>
                <w:rFonts w:ascii="Arial" w:eastAsia="Calibri" w:hAnsi="Arial" w:cs="Arial"/>
                <w:lang w:val="en-US"/>
              </w:rPr>
            </w:pPr>
          </w:p>
        </w:tc>
      </w:tr>
      <w:tr w:rsidR="00076D96" w:rsidRPr="00076D96" w14:paraId="710AF290" w14:textId="77777777" w:rsidTr="1C9C521A">
        <w:tc>
          <w:tcPr>
            <w:tcW w:w="284" w:type="pct"/>
            <w:tcBorders>
              <w:top w:val="single" w:sz="4" w:space="0" w:color="auto"/>
              <w:left w:val="single" w:sz="4" w:space="0" w:color="auto"/>
              <w:bottom w:val="single" w:sz="4" w:space="0" w:color="auto"/>
              <w:right w:val="single" w:sz="4" w:space="0" w:color="auto"/>
            </w:tcBorders>
          </w:tcPr>
          <w:p w14:paraId="4C6BC910" w14:textId="417311EC" w:rsidR="007803DC" w:rsidRPr="00076D96" w:rsidRDefault="007803DC" w:rsidP="005F3107">
            <w:pPr>
              <w:jc w:val="center"/>
              <w:rPr>
                <w:rFonts w:ascii="Arial" w:hAnsi="Arial" w:cs="Arial"/>
                <w:lang w:val="en-US"/>
              </w:rPr>
            </w:pPr>
            <w:r w:rsidRPr="00076D96">
              <w:rPr>
                <w:rFonts w:ascii="Arial" w:hAnsi="Arial" w:cs="Arial"/>
                <w:lang w:val="en-US"/>
              </w:rPr>
              <w:t>14.</w:t>
            </w:r>
          </w:p>
        </w:tc>
        <w:tc>
          <w:tcPr>
            <w:tcW w:w="1185" w:type="pct"/>
            <w:tcBorders>
              <w:top w:val="single" w:sz="4" w:space="0" w:color="auto"/>
              <w:left w:val="single" w:sz="4" w:space="0" w:color="auto"/>
              <w:bottom w:val="single" w:sz="4" w:space="0" w:color="auto"/>
              <w:right w:val="single" w:sz="4" w:space="0" w:color="auto"/>
            </w:tcBorders>
          </w:tcPr>
          <w:p w14:paraId="528E11A8" w14:textId="1CC6ED6D" w:rsidR="007803DC" w:rsidRPr="00076D96" w:rsidRDefault="007803DC" w:rsidP="007803DC">
            <w:pPr>
              <w:suppressAutoHyphens/>
              <w:rPr>
                <w:rFonts w:ascii="Arial" w:eastAsia="Times New Roman" w:hAnsi="Arial" w:cs="Arial"/>
                <w:lang w:eastAsia="lt-LT"/>
              </w:rPr>
            </w:pPr>
            <w:r w:rsidRPr="00076D96">
              <w:rPr>
                <w:rFonts w:ascii="Arial" w:eastAsia="Times New Roman" w:hAnsi="Arial" w:cs="Arial"/>
                <w:lang w:eastAsia="lt-LT"/>
              </w:rPr>
              <w:t>GHS išplėstinių funkcijų paketas</w:t>
            </w:r>
          </w:p>
          <w:p w14:paraId="5E0D477F" w14:textId="77777777" w:rsidR="007803DC" w:rsidRPr="00076D96" w:rsidRDefault="007803DC" w:rsidP="005F3107">
            <w:pPr>
              <w:rPr>
                <w:rFonts w:ascii="Arial" w:eastAsia="Batang" w:hAnsi="Arial" w:cs="Arial"/>
                <w:noProof/>
                <w:lang w:eastAsia="ar-SA"/>
              </w:rPr>
            </w:pPr>
          </w:p>
        </w:tc>
        <w:tc>
          <w:tcPr>
            <w:tcW w:w="1695" w:type="pct"/>
            <w:tcBorders>
              <w:top w:val="single" w:sz="4" w:space="0" w:color="auto"/>
              <w:left w:val="single" w:sz="4" w:space="0" w:color="auto"/>
              <w:bottom w:val="single" w:sz="4" w:space="0" w:color="auto"/>
              <w:right w:val="single" w:sz="4" w:space="0" w:color="auto"/>
            </w:tcBorders>
          </w:tcPr>
          <w:p w14:paraId="0DD211B1" w14:textId="2BE09BC9" w:rsidR="007803DC" w:rsidRPr="00076D96" w:rsidRDefault="007803DC" w:rsidP="007803DC">
            <w:pPr>
              <w:suppressAutoHyphens/>
              <w:rPr>
                <w:rFonts w:ascii="Arial" w:eastAsia="Times New Roman" w:hAnsi="Arial" w:cs="Arial"/>
                <w:lang w:eastAsia="lt-LT"/>
              </w:rPr>
            </w:pPr>
            <w:r w:rsidRPr="00076D96">
              <w:rPr>
                <w:rFonts w:ascii="Arial" w:eastAsia="Times New Roman" w:hAnsi="Arial" w:cs="Arial"/>
                <w:lang w:eastAsia="lt-LT"/>
              </w:rPr>
              <w:t>Sistema privalo turėti:</w:t>
            </w:r>
          </w:p>
          <w:p w14:paraId="693DE552" w14:textId="30E24EF6" w:rsidR="007803DC" w:rsidRPr="00076D96" w:rsidRDefault="008E41A1" w:rsidP="007803DC">
            <w:pPr>
              <w:suppressAutoHyphens/>
              <w:rPr>
                <w:rFonts w:ascii="Arial" w:eastAsia="Times New Roman" w:hAnsi="Arial" w:cs="Arial"/>
                <w:lang w:eastAsia="lt-LT"/>
              </w:rPr>
            </w:pPr>
            <w:r w:rsidRPr="00076D96">
              <w:rPr>
                <w:rFonts w:ascii="Arial" w:eastAsia="Times New Roman" w:hAnsi="Arial" w:cs="Arial"/>
                <w:lang w:eastAsia="lt-LT"/>
              </w:rPr>
              <w:t>Vožtuvų padėčių rodmenų daviklį</w:t>
            </w:r>
          </w:p>
          <w:p w14:paraId="597336CB" w14:textId="036E491F" w:rsidR="007803DC" w:rsidRPr="00076D96" w:rsidRDefault="007803DC" w:rsidP="007803DC">
            <w:pPr>
              <w:suppressAutoHyphens/>
              <w:rPr>
                <w:rFonts w:ascii="Arial" w:eastAsia="Times New Roman" w:hAnsi="Arial" w:cs="Arial"/>
                <w:lang w:eastAsia="lt-LT"/>
              </w:rPr>
            </w:pPr>
            <w:r w:rsidRPr="00076D96">
              <w:rPr>
                <w:rFonts w:ascii="Arial" w:eastAsia="Times New Roman" w:hAnsi="Arial" w:cs="Arial"/>
                <w:lang w:eastAsia="lt-LT"/>
              </w:rPr>
              <w:t>Vandens srauto matuokl</w:t>
            </w:r>
            <w:r w:rsidR="008E41A1" w:rsidRPr="00076D96">
              <w:rPr>
                <w:rFonts w:ascii="Arial" w:eastAsia="Times New Roman" w:hAnsi="Arial" w:cs="Arial"/>
                <w:lang w:eastAsia="lt-LT"/>
              </w:rPr>
              <w:t>į</w:t>
            </w:r>
          </w:p>
          <w:p w14:paraId="3E7CC76D" w14:textId="5E67478B" w:rsidR="007803DC" w:rsidRPr="00076D96" w:rsidRDefault="007803DC" w:rsidP="007803DC">
            <w:pPr>
              <w:suppressAutoHyphens/>
              <w:rPr>
                <w:rFonts w:ascii="Arial" w:eastAsia="Times New Roman" w:hAnsi="Arial" w:cs="Arial"/>
                <w:lang w:eastAsia="lt-LT"/>
              </w:rPr>
            </w:pPr>
            <w:r w:rsidRPr="00076D96">
              <w:rPr>
                <w:rFonts w:ascii="Arial" w:eastAsia="Times New Roman" w:hAnsi="Arial" w:cs="Arial"/>
                <w:lang w:eastAsia="lt-LT"/>
              </w:rPr>
              <w:t>UPS (nepertraukiamas maitinimas) &gt;1 min.</w:t>
            </w:r>
          </w:p>
        </w:tc>
        <w:tc>
          <w:tcPr>
            <w:tcW w:w="1836" w:type="pct"/>
            <w:tcBorders>
              <w:top w:val="single" w:sz="4" w:space="0" w:color="auto"/>
              <w:left w:val="single" w:sz="4" w:space="0" w:color="auto"/>
              <w:bottom w:val="single" w:sz="4" w:space="0" w:color="auto"/>
              <w:right w:val="single" w:sz="4" w:space="0" w:color="auto"/>
            </w:tcBorders>
          </w:tcPr>
          <w:p w14:paraId="53FB76D7" w14:textId="77777777" w:rsidR="007803DC" w:rsidRPr="00076D96" w:rsidRDefault="007803DC" w:rsidP="005F3107">
            <w:pPr>
              <w:rPr>
                <w:rFonts w:ascii="Arial" w:eastAsia="Calibri" w:hAnsi="Arial" w:cs="Arial"/>
                <w:lang w:val="en-US"/>
              </w:rPr>
            </w:pPr>
          </w:p>
        </w:tc>
      </w:tr>
      <w:tr w:rsidR="00076D96" w:rsidRPr="00076D96" w14:paraId="71C4AE51" w14:textId="77777777" w:rsidTr="1C9C521A">
        <w:tc>
          <w:tcPr>
            <w:tcW w:w="284" w:type="pct"/>
            <w:tcBorders>
              <w:top w:val="single" w:sz="4" w:space="0" w:color="auto"/>
              <w:left w:val="single" w:sz="4" w:space="0" w:color="auto"/>
              <w:bottom w:val="single" w:sz="4" w:space="0" w:color="auto"/>
              <w:right w:val="single" w:sz="4" w:space="0" w:color="auto"/>
            </w:tcBorders>
          </w:tcPr>
          <w:p w14:paraId="402D2247" w14:textId="2B3C21AD" w:rsidR="007803DC" w:rsidRPr="00076D96" w:rsidRDefault="007803DC" w:rsidP="007803DC">
            <w:pPr>
              <w:rPr>
                <w:rFonts w:ascii="Arial" w:hAnsi="Arial" w:cs="Arial"/>
                <w:lang w:val="en-US"/>
              </w:rPr>
            </w:pPr>
            <w:r w:rsidRPr="00076D96">
              <w:rPr>
                <w:rFonts w:ascii="Arial" w:hAnsi="Arial" w:cs="Arial"/>
                <w:lang w:val="en-US"/>
              </w:rPr>
              <w:t>15.</w:t>
            </w:r>
          </w:p>
        </w:tc>
        <w:tc>
          <w:tcPr>
            <w:tcW w:w="1185" w:type="pct"/>
            <w:tcBorders>
              <w:top w:val="single" w:sz="4" w:space="0" w:color="auto"/>
              <w:left w:val="single" w:sz="4" w:space="0" w:color="auto"/>
              <w:bottom w:val="single" w:sz="4" w:space="0" w:color="auto"/>
              <w:right w:val="single" w:sz="4" w:space="0" w:color="auto"/>
            </w:tcBorders>
          </w:tcPr>
          <w:p w14:paraId="1E88D65C" w14:textId="41E1E3F0" w:rsidR="007803DC" w:rsidRPr="00076D96" w:rsidRDefault="007803DC" w:rsidP="007803DC">
            <w:pPr>
              <w:suppressAutoHyphens/>
              <w:rPr>
                <w:rFonts w:ascii="Arial" w:eastAsia="Times New Roman" w:hAnsi="Arial" w:cs="Arial"/>
                <w:lang w:eastAsia="lt-LT"/>
              </w:rPr>
            </w:pPr>
            <w:r w:rsidRPr="00076D96">
              <w:rPr>
                <w:rFonts w:ascii="Arial" w:eastAsia="Times New Roman" w:hAnsi="Arial" w:cs="Arial"/>
                <w:lang w:eastAsia="lt-LT"/>
              </w:rPr>
              <w:t>Prievadai eksperimentiniams laidams</w:t>
            </w:r>
          </w:p>
        </w:tc>
        <w:tc>
          <w:tcPr>
            <w:tcW w:w="1695" w:type="pct"/>
            <w:tcBorders>
              <w:top w:val="single" w:sz="4" w:space="0" w:color="auto"/>
              <w:left w:val="single" w:sz="4" w:space="0" w:color="auto"/>
              <w:bottom w:val="single" w:sz="4" w:space="0" w:color="auto"/>
              <w:right w:val="single" w:sz="4" w:space="0" w:color="auto"/>
            </w:tcBorders>
          </w:tcPr>
          <w:p w14:paraId="029455BA" w14:textId="76BFCD95" w:rsidR="007803DC" w:rsidRPr="00076D96" w:rsidRDefault="007803DC" w:rsidP="007803DC">
            <w:pPr>
              <w:suppressAutoHyphens/>
              <w:rPr>
                <w:rFonts w:ascii="Arial" w:eastAsia="Times New Roman" w:hAnsi="Arial" w:cs="Arial"/>
                <w:lang w:eastAsia="lt-LT"/>
              </w:rPr>
            </w:pPr>
            <w:r w:rsidRPr="00076D96">
              <w:rPr>
                <w:rFonts w:ascii="Arial" w:eastAsia="Times New Roman" w:hAnsi="Arial" w:cs="Arial"/>
                <w:lang w:eastAsia="lt-LT"/>
              </w:rPr>
              <w:t xml:space="preserve">Ne mažiau 7 SMA jungčių  KF40 </w:t>
            </w:r>
            <w:proofErr w:type="spellStart"/>
            <w:r w:rsidRPr="00076D96">
              <w:rPr>
                <w:rFonts w:ascii="Arial" w:eastAsia="Times New Roman" w:hAnsi="Arial" w:cs="Arial"/>
                <w:lang w:eastAsia="lt-LT"/>
              </w:rPr>
              <w:t>flanše</w:t>
            </w:r>
            <w:proofErr w:type="spellEnd"/>
            <w:r w:rsidRPr="00076D96">
              <w:rPr>
                <w:rFonts w:ascii="Arial" w:eastAsia="Times New Roman" w:hAnsi="Arial" w:cs="Arial"/>
                <w:lang w:eastAsia="lt-LT"/>
              </w:rPr>
              <w:t>.</w:t>
            </w:r>
          </w:p>
        </w:tc>
        <w:tc>
          <w:tcPr>
            <w:tcW w:w="1836" w:type="pct"/>
            <w:tcBorders>
              <w:top w:val="single" w:sz="4" w:space="0" w:color="auto"/>
              <w:left w:val="single" w:sz="4" w:space="0" w:color="auto"/>
              <w:bottom w:val="single" w:sz="4" w:space="0" w:color="auto"/>
              <w:right w:val="single" w:sz="4" w:space="0" w:color="auto"/>
            </w:tcBorders>
          </w:tcPr>
          <w:p w14:paraId="0FA96CEE" w14:textId="77777777" w:rsidR="007803DC" w:rsidRPr="00076D96" w:rsidRDefault="007803DC" w:rsidP="005F3107">
            <w:pPr>
              <w:rPr>
                <w:rFonts w:ascii="Arial" w:eastAsia="Calibri" w:hAnsi="Arial" w:cs="Arial"/>
                <w:lang w:val="en-US"/>
              </w:rPr>
            </w:pPr>
          </w:p>
        </w:tc>
      </w:tr>
      <w:tr w:rsidR="00076D96" w:rsidRPr="00076D96" w14:paraId="1F68F9B3" w14:textId="77777777" w:rsidTr="1C9C521A">
        <w:tc>
          <w:tcPr>
            <w:tcW w:w="284" w:type="pct"/>
            <w:tcBorders>
              <w:top w:val="single" w:sz="4" w:space="0" w:color="auto"/>
              <w:left w:val="single" w:sz="4" w:space="0" w:color="auto"/>
              <w:bottom w:val="single" w:sz="4" w:space="0" w:color="auto"/>
              <w:right w:val="single" w:sz="4" w:space="0" w:color="auto"/>
            </w:tcBorders>
          </w:tcPr>
          <w:p w14:paraId="20557C44" w14:textId="19400B64" w:rsidR="007803DC" w:rsidRPr="00076D96" w:rsidRDefault="007803DC" w:rsidP="007803DC">
            <w:pPr>
              <w:rPr>
                <w:rFonts w:ascii="Arial" w:hAnsi="Arial" w:cs="Arial"/>
                <w:lang w:val="en-US"/>
              </w:rPr>
            </w:pPr>
            <w:r w:rsidRPr="00076D96">
              <w:rPr>
                <w:rFonts w:ascii="Arial" w:hAnsi="Arial" w:cs="Arial"/>
                <w:lang w:val="en-US"/>
              </w:rPr>
              <w:t>16.</w:t>
            </w:r>
          </w:p>
        </w:tc>
        <w:tc>
          <w:tcPr>
            <w:tcW w:w="1185" w:type="pct"/>
            <w:tcBorders>
              <w:top w:val="single" w:sz="4" w:space="0" w:color="auto"/>
              <w:left w:val="single" w:sz="4" w:space="0" w:color="auto"/>
              <w:bottom w:val="single" w:sz="4" w:space="0" w:color="auto"/>
              <w:right w:val="single" w:sz="4" w:space="0" w:color="auto"/>
            </w:tcBorders>
          </w:tcPr>
          <w:p w14:paraId="0A8CFAF9" w14:textId="64CA26AD" w:rsidR="007803DC" w:rsidRPr="00076D96" w:rsidRDefault="007803DC" w:rsidP="007803DC">
            <w:pPr>
              <w:suppressAutoHyphens/>
              <w:rPr>
                <w:rFonts w:ascii="Arial" w:eastAsia="Times New Roman" w:hAnsi="Arial" w:cs="Arial"/>
                <w:lang w:eastAsia="lt-LT"/>
              </w:rPr>
            </w:pPr>
            <w:r w:rsidRPr="00076D96">
              <w:rPr>
                <w:rFonts w:ascii="Arial" w:eastAsia="Times New Roman" w:hAnsi="Arial" w:cs="Arial"/>
                <w:lang w:eastAsia="lt-LT"/>
              </w:rPr>
              <w:t>Dujų valdymo sistema</w:t>
            </w:r>
          </w:p>
        </w:tc>
        <w:tc>
          <w:tcPr>
            <w:tcW w:w="1695" w:type="pct"/>
            <w:tcBorders>
              <w:top w:val="single" w:sz="4" w:space="0" w:color="auto"/>
              <w:left w:val="single" w:sz="4" w:space="0" w:color="auto"/>
              <w:bottom w:val="single" w:sz="4" w:space="0" w:color="auto"/>
              <w:right w:val="single" w:sz="4" w:space="0" w:color="auto"/>
            </w:tcBorders>
          </w:tcPr>
          <w:p w14:paraId="6ABBB5BF" w14:textId="77777777" w:rsidR="007803DC" w:rsidRPr="0046229E" w:rsidRDefault="007803DC" w:rsidP="007803DC">
            <w:pPr>
              <w:suppressAutoHyphens/>
              <w:rPr>
                <w:rFonts w:ascii="Arial" w:eastAsia="Times New Roman" w:hAnsi="Arial" w:cs="Arial"/>
                <w:lang w:eastAsia="lt-LT"/>
              </w:rPr>
            </w:pPr>
            <w:r w:rsidRPr="0046229E">
              <w:rPr>
                <w:rFonts w:ascii="Arial" w:eastAsia="Times New Roman" w:hAnsi="Arial" w:cs="Arial"/>
                <w:lang w:eastAsia="lt-LT"/>
              </w:rPr>
              <w:t>Sistema privalo turėti:</w:t>
            </w:r>
          </w:p>
          <w:p w14:paraId="5660AC69" w14:textId="7E3607B0" w:rsidR="007803DC" w:rsidRPr="0046229E" w:rsidRDefault="007803DC" w:rsidP="007803DC">
            <w:pPr>
              <w:suppressAutoHyphens/>
              <w:rPr>
                <w:rFonts w:ascii="Arial" w:eastAsia="Times New Roman" w:hAnsi="Arial" w:cs="Arial"/>
                <w:lang w:eastAsia="lt-LT"/>
              </w:rPr>
            </w:pPr>
            <w:r w:rsidRPr="0046229E">
              <w:rPr>
                <w:rFonts w:ascii="Arial" w:eastAsia="Times New Roman" w:hAnsi="Arial" w:cs="Arial"/>
                <w:lang w:eastAsia="lt-LT"/>
              </w:rPr>
              <w:t>- PLC valdiklį</w:t>
            </w:r>
            <w:r w:rsidR="0039245C">
              <w:rPr>
                <w:rFonts w:ascii="Arial" w:eastAsia="Times New Roman" w:hAnsi="Arial" w:cs="Arial"/>
                <w:lang w:eastAsia="lt-LT"/>
              </w:rPr>
              <w:t xml:space="preserve"> arba lygiavertį</w:t>
            </w:r>
          </w:p>
          <w:p w14:paraId="55C317AD" w14:textId="2A6261E2" w:rsidR="007803DC" w:rsidRPr="0046229E" w:rsidRDefault="007803DC" w:rsidP="007803DC">
            <w:pPr>
              <w:suppressAutoHyphens/>
              <w:rPr>
                <w:rFonts w:ascii="Arial" w:eastAsia="Times New Roman" w:hAnsi="Arial" w:cs="Arial"/>
                <w:lang w:eastAsia="lt-LT"/>
              </w:rPr>
            </w:pPr>
            <w:r w:rsidRPr="0046229E">
              <w:rPr>
                <w:rFonts w:ascii="Arial" w:eastAsia="Times New Roman" w:hAnsi="Arial" w:cs="Arial"/>
                <w:lang w:eastAsia="lt-LT"/>
              </w:rPr>
              <w:t>- Be priežiūros veikiantį cirkuliacinį siurbl</w:t>
            </w:r>
            <w:r w:rsidR="00272ED0" w:rsidRPr="0046229E">
              <w:rPr>
                <w:rFonts w:ascii="Arial" w:eastAsia="Times New Roman" w:hAnsi="Arial" w:cs="Arial"/>
                <w:lang w:eastAsia="lt-LT"/>
              </w:rPr>
              <w:t>į</w:t>
            </w:r>
          </w:p>
          <w:p w14:paraId="5D84D3C2" w14:textId="348990D0" w:rsidR="007803DC" w:rsidRPr="0046229E" w:rsidRDefault="007803DC" w:rsidP="008E41A1">
            <w:pPr>
              <w:suppressAutoHyphens/>
              <w:rPr>
                <w:rFonts w:ascii="Arial" w:eastAsia="Times New Roman" w:hAnsi="Arial" w:cs="Arial"/>
                <w:lang w:eastAsia="lt-LT"/>
              </w:rPr>
            </w:pPr>
            <w:r w:rsidRPr="0046229E">
              <w:rPr>
                <w:rFonts w:ascii="Arial" w:eastAsia="Times New Roman" w:hAnsi="Arial" w:cs="Arial"/>
                <w:lang w:eastAsia="lt-LT"/>
              </w:rPr>
              <w:t xml:space="preserve">- </w:t>
            </w:r>
            <w:r w:rsidR="008E41A1" w:rsidRPr="0046229E">
              <w:rPr>
                <w:rFonts w:ascii="Arial" w:eastAsia="Times New Roman" w:hAnsi="Arial" w:cs="Arial"/>
                <w:lang w:eastAsia="lt-LT"/>
              </w:rPr>
              <w:t>Savaiminę diagnostiką ir pilną</w:t>
            </w:r>
            <w:r w:rsidRPr="0046229E">
              <w:rPr>
                <w:rFonts w:ascii="Arial" w:eastAsia="Times New Roman" w:hAnsi="Arial" w:cs="Arial"/>
                <w:lang w:eastAsia="lt-LT"/>
              </w:rPr>
              <w:t xml:space="preserve"> automatin</w:t>
            </w:r>
            <w:r w:rsidR="008E41A1" w:rsidRPr="0046229E">
              <w:rPr>
                <w:rFonts w:ascii="Arial" w:eastAsia="Times New Roman" w:hAnsi="Arial" w:cs="Arial"/>
                <w:lang w:eastAsia="lt-LT"/>
              </w:rPr>
              <w:t>ę</w:t>
            </w:r>
            <w:r w:rsidRPr="0046229E">
              <w:rPr>
                <w:rFonts w:ascii="Arial" w:eastAsia="Times New Roman" w:hAnsi="Arial" w:cs="Arial"/>
                <w:lang w:eastAsia="lt-LT"/>
              </w:rPr>
              <w:t xml:space="preserve"> kontro</w:t>
            </w:r>
            <w:r w:rsidR="008E41A1" w:rsidRPr="0046229E">
              <w:rPr>
                <w:rFonts w:ascii="Arial" w:eastAsia="Times New Roman" w:hAnsi="Arial" w:cs="Arial"/>
                <w:lang w:eastAsia="lt-LT"/>
              </w:rPr>
              <w:t>lę</w:t>
            </w:r>
          </w:p>
        </w:tc>
        <w:tc>
          <w:tcPr>
            <w:tcW w:w="1836" w:type="pct"/>
            <w:tcBorders>
              <w:top w:val="single" w:sz="4" w:space="0" w:color="auto"/>
              <w:left w:val="single" w:sz="4" w:space="0" w:color="auto"/>
              <w:bottom w:val="single" w:sz="4" w:space="0" w:color="auto"/>
              <w:right w:val="single" w:sz="4" w:space="0" w:color="auto"/>
            </w:tcBorders>
          </w:tcPr>
          <w:p w14:paraId="4BBCA73F" w14:textId="77777777" w:rsidR="007803DC" w:rsidRPr="00076D96" w:rsidRDefault="007803DC" w:rsidP="005F3107">
            <w:pPr>
              <w:rPr>
                <w:rFonts w:ascii="Arial" w:eastAsia="Calibri" w:hAnsi="Arial" w:cs="Arial"/>
                <w:lang w:val="en-US"/>
              </w:rPr>
            </w:pPr>
          </w:p>
        </w:tc>
      </w:tr>
      <w:tr w:rsidR="00076D96" w:rsidRPr="00076D96" w14:paraId="16FBE233" w14:textId="77777777" w:rsidTr="1C9C521A">
        <w:tc>
          <w:tcPr>
            <w:tcW w:w="284" w:type="pct"/>
            <w:tcBorders>
              <w:top w:val="single" w:sz="4" w:space="0" w:color="auto"/>
              <w:left w:val="single" w:sz="4" w:space="0" w:color="auto"/>
              <w:bottom w:val="single" w:sz="4" w:space="0" w:color="auto"/>
              <w:right w:val="single" w:sz="4" w:space="0" w:color="auto"/>
            </w:tcBorders>
          </w:tcPr>
          <w:p w14:paraId="699DCFB1" w14:textId="29112C04" w:rsidR="008D3378" w:rsidRPr="00076D96" w:rsidRDefault="008D3378" w:rsidP="007803DC">
            <w:pPr>
              <w:rPr>
                <w:rFonts w:ascii="Arial" w:hAnsi="Arial" w:cs="Arial"/>
                <w:lang w:val="en-US"/>
              </w:rPr>
            </w:pPr>
            <w:r w:rsidRPr="00076D96">
              <w:rPr>
                <w:rFonts w:ascii="Arial" w:hAnsi="Arial" w:cs="Arial"/>
                <w:lang w:val="en-US"/>
              </w:rPr>
              <w:t>17.</w:t>
            </w:r>
          </w:p>
        </w:tc>
        <w:tc>
          <w:tcPr>
            <w:tcW w:w="1185" w:type="pct"/>
            <w:tcBorders>
              <w:top w:val="single" w:sz="4" w:space="0" w:color="auto"/>
              <w:left w:val="single" w:sz="4" w:space="0" w:color="auto"/>
              <w:bottom w:val="single" w:sz="4" w:space="0" w:color="auto"/>
              <w:right w:val="single" w:sz="4" w:space="0" w:color="auto"/>
            </w:tcBorders>
          </w:tcPr>
          <w:p w14:paraId="663595AF" w14:textId="4BA6C478" w:rsidR="008D3378" w:rsidRPr="00076D96" w:rsidRDefault="008D3378" w:rsidP="007803DC">
            <w:pPr>
              <w:suppressAutoHyphens/>
              <w:rPr>
                <w:rFonts w:ascii="Arial" w:eastAsia="Times New Roman" w:hAnsi="Arial" w:cs="Arial"/>
                <w:lang w:eastAsia="lt-LT"/>
              </w:rPr>
            </w:pPr>
            <w:r w:rsidRPr="00076D96">
              <w:rPr>
                <w:rFonts w:ascii="Arial" w:eastAsia="Times New Roman" w:hAnsi="Arial" w:cs="Arial"/>
                <w:lang w:eastAsia="lt-LT"/>
              </w:rPr>
              <w:t>Garantija</w:t>
            </w:r>
            <w:r w:rsidR="007D1380">
              <w:rPr>
                <w:rFonts w:ascii="Arial" w:eastAsia="Times New Roman" w:hAnsi="Arial" w:cs="Arial"/>
                <w:lang w:eastAsia="lt-LT"/>
              </w:rPr>
              <w:t>*</w:t>
            </w:r>
            <w:r w:rsidRPr="00076D96">
              <w:rPr>
                <w:rFonts w:ascii="Arial" w:eastAsia="Times New Roman" w:hAnsi="Arial" w:cs="Arial"/>
                <w:lang w:eastAsia="lt-LT"/>
              </w:rPr>
              <w:t xml:space="preserve"> </w:t>
            </w:r>
          </w:p>
        </w:tc>
        <w:tc>
          <w:tcPr>
            <w:tcW w:w="1695" w:type="pct"/>
            <w:tcBorders>
              <w:top w:val="single" w:sz="4" w:space="0" w:color="auto"/>
              <w:left w:val="single" w:sz="4" w:space="0" w:color="auto"/>
              <w:bottom w:val="single" w:sz="4" w:space="0" w:color="auto"/>
              <w:right w:val="single" w:sz="4" w:space="0" w:color="auto"/>
            </w:tcBorders>
          </w:tcPr>
          <w:p w14:paraId="30BC595B" w14:textId="1D896359" w:rsidR="008D3378" w:rsidRPr="0046229E" w:rsidRDefault="00E4250B" w:rsidP="007803DC">
            <w:pPr>
              <w:suppressAutoHyphens/>
              <w:rPr>
                <w:rFonts w:ascii="Arial" w:eastAsia="Times New Roman" w:hAnsi="Arial" w:cs="Arial"/>
                <w:lang w:eastAsia="lt-LT"/>
              </w:rPr>
            </w:pPr>
            <w:r w:rsidRPr="0046229E">
              <w:rPr>
                <w:rFonts w:ascii="Arial" w:eastAsia="Times New Roman" w:hAnsi="Arial" w:cs="Arial"/>
                <w:lang w:eastAsia="lt-LT"/>
              </w:rPr>
              <w:t xml:space="preserve">Prekėms nustatomas tiekėjo pasiūlytas arba prekių gamintojo taikomas garantinis terminas, tačiau bet kokiu atveju ne trumpesnis kaip </w:t>
            </w:r>
            <w:r w:rsidR="005A44DF" w:rsidRPr="0046229E">
              <w:rPr>
                <w:rFonts w:ascii="Arial" w:eastAsia="Times New Roman" w:hAnsi="Arial" w:cs="Arial"/>
                <w:lang w:eastAsia="lt-LT"/>
              </w:rPr>
              <w:t>24</w:t>
            </w:r>
            <w:r w:rsidRPr="0046229E">
              <w:rPr>
                <w:rFonts w:ascii="Arial" w:eastAsia="Times New Roman" w:hAnsi="Arial" w:cs="Arial"/>
                <w:lang w:eastAsia="lt-LT"/>
              </w:rPr>
              <w:t xml:space="preserve"> (dv</w:t>
            </w:r>
            <w:r w:rsidR="005A44DF" w:rsidRPr="0046229E">
              <w:rPr>
                <w:rFonts w:ascii="Arial" w:eastAsia="Times New Roman" w:hAnsi="Arial" w:cs="Arial"/>
                <w:lang w:eastAsia="lt-LT"/>
              </w:rPr>
              <w:t>idešimt keturi</w:t>
            </w:r>
            <w:r w:rsidRPr="0046229E">
              <w:rPr>
                <w:rFonts w:ascii="Arial" w:eastAsia="Times New Roman" w:hAnsi="Arial" w:cs="Arial"/>
                <w:lang w:eastAsia="lt-LT"/>
              </w:rPr>
              <w:t>) mėnesi</w:t>
            </w:r>
            <w:r w:rsidR="005A44DF" w:rsidRPr="0046229E">
              <w:rPr>
                <w:rFonts w:ascii="Arial" w:eastAsia="Times New Roman" w:hAnsi="Arial" w:cs="Arial"/>
                <w:lang w:eastAsia="lt-LT"/>
              </w:rPr>
              <w:t>ai</w:t>
            </w:r>
            <w:r w:rsidRPr="0046229E">
              <w:rPr>
                <w:rFonts w:ascii="Arial" w:eastAsia="Times New Roman" w:hAnsi="Arial" w:cs="Arial"/>
                <w:lang w:eastAsia="lt-LT"/>
              </w:rPr>
              <w:t>.</w:t>
            </w:r>
          </w:p>
        </w:tc>
        <w:tc>
          <w:tcPr>
            <w:tcW w:w="1836" w:type="pct"/>
            <w:tcBorders>
              <w:top w:val="single" w:sz="4" w:space="0" w:color="auto"/>
              <w:left w:val="single" w:sz="4" w:space="0" w:color="auto"/>
              <w:bottom w:val="single" w:sz="4" w:space="0" w:color="auto"/>
              <w:right w:val="single" w:sz="4" w:space="0" w:color="auto"/>
            </w:tcBorders>
          </w:tcPr>
          <w:p w14:paraId="44BCB86C" w14:textId="77777777" w:rsidR="008D3378" w:rsidRPr="00076D96" w:rsidRDefault="008D3378" w:rsidP="005F3107">
            <w:pPr>
              <w:rPr>
                <w:rFonts w:ascii="Arial" w:eastAsia="Calibri" w:hAnsi="Arial" w:cs="Arial"/>
                <w:lang w:val="en-US"/>
              </w:rPr>
            </w:pPr>
          </w:p>
        </w:tc>
      </w:tr>
    </w:tbl>
    <w:p w14:paraId="39E6397A" w14:textId="1D355A55" w:rsidR="001164D5" w:rsidRPr="00076D96" w:rsidRDefault="00A4527C" w:rsidP="00F2412D">
      <w:pPr>
        <w:spacing w:after="0"/>
        <w:jc w:val="both"/>
        <w:rPr>
          <w:rFonts w:ascii="Arial" w:hAnsi="Arial" w:cs="Arial"/>
          <w:b/>
          <w:snapToGrid w:val="0"/>
        </w:rPr>
      </w:pPr>
      <w:r w:rsidRPr="00076D96">
        <w:rPr>
          <w:rFonts w:ascii="Arial" w:hAnsi="Arial" w:cs="Arial"/>
          <w:b/>
          <w:snapToGrid w:val="0"/>
        </w:rPr>
        <w:t>**</w:t>
      </w:r>
      <w:r w:rsidR="007E34B2" w:rsidRPr="00076D96">
        <w:rPr>
          <w:rFonts w:ascii="Arial" w:hAnsi="Arial" w:cs="Arial"/>
          <w:b/>
          <w:snapToGrid w:val="0"/>
        </w:rPr>
        <w:t xml:space="preserve">PASTABA: Tiekėjas </w:t>
      </w:r>
      <w:r w:rsidR="001164D5" w:rsidRPr="00076D96">
        <w:rPr>
          <w:rFonts w:ascii="Arial" w:hAnsi="Arial" w:cs="Arial"/>
          <w:b/>
          <w:snapToGrid w:val="0"/>
        </w:rPr>
        <w:t xml:space="preserve">kartu su pasiūlymu </w:t>
      </w:r>
      <w:r w:rsidR="008F6736" w:rsidRPr="00076D96">
        <w:rPr>
          <w:rFonts w:ascii="Arial" w:hAnsi="Arial" w:cs="Arial"/>
          <w:b/>
          <w:snapToGrid w:val="0"/>
        </w:rPr>
        <w:t xml:space="preserve">turi pateikti </w:t>
      </w:r>
      <w:r w:rsidR="001164D5" w:rsidRPr="00076D96">
        <w:rPr>
          <w:rFonts w:ascii="Arial" w:hAnsi="Arial" w:cs="Arial"/>
          <w:b/>
          <w:snapToGrid w:val="0"/>
        </w:rPr>
        <w:t>siūlomos įrangos techninius parametrus, išskyrus pažymėtus *, patikimai patvirtinančius dokumentus (pvz.</w:t>
      </w:r>
      <w:r w:rsidR="00FF1CF6">
        <w:rPr>
          <w:rFonts w:ascii="Arial" w:hAnsi="Arial" w:cs="Arial"/>
          <w:b/>
          <w:snapToGrid w:val="0"/>
        </w:rPr>
        <w:t>,</w:t>
      </w:r>
      <w:r w:rsidR="001164D5" w:rsidRPr="00076D96">
        <w:rPr>
          <w:rFonts w:ascii="Arial" w:hAnsi="Arial" w:cs="Arial"/>
          <w:b/>
          <w:snapToGrid w:val="0"/>
        </w:rPr>
        <w:t xml:space="preserve"> gamintojo prekės aprašymas</w:t>
      </w:r>
      <w:r w:rsidR="00083E0C" w:rsidRPr="00076D96">
        <w:rPr>
          <w:rFonts w:ascii="Arial" w:hAnsi="Arial" w:cs="Arial"/>
          <w:b/>
          <w:snapToGrid w:val="0"/>
        </w:rPr>
        <w:t>,</w:t>
      </w:r>
      <w:r w:rsidR="001164D5" w:rsidRPr="00076D96">
        <w:rPr>
          <w:rFonts w:ascii="Arial" w:hAnsi="Arial" w:cs="Arial"/>
          <w:b/>
          <w:snapToGrid w:val="0"/>
        </w:rPr>
        <w:t xml:space="preserve"> internetinė nuoroda į gamintojo psl.</w:t>
      </w:r>
      <w:r w:rsidR="00083E0C" w:rsidRPr="00076D96">
        <w:rPr>
          <w:rFonts w:ascii="Arial" w:hAnsi="Arial" w:cs="Arial"/>
          <w:b/>
          <w:snapToGrid w:val="0"/>
        </w:rPr>
        <w:t xml:space="preserve"> </w:t>
      </w:r>
      <w:r w:rsidR="00083E0C" w:rsidRPr="00076D96">
        <w:rPr>
          <w:rStyle w:val="normaltextrun"/>
          <w:rFonts w:ascii="Arial" w:hAnsi="Arial" w:cs="Arial"/>
          <w:b/>
          <w:bCs/>
          <w:bdr w:val="none" w:sz="0" w:space="0" w:color="auto" w:frame="1"/>
        </w:rPr>
        <w:t>arba kitas lygiavertis dokumentas</w:t>
      </w:r>
      <w:r w:rsidR="001164D5" w:rsidRPr="00076D96">
        <w:rPr>
          <w:rFonts w:ascii="Arial" w:hAnsi="Arial" w:cs="Arial"/>
          <w:b/>
          <w:snapToGrid w:val="0"/>
        </w:rPr>
        <w:t>)</w:t>
      </w:r>
      <w:r w:rsidR="00F2412D" w:rsidRPr="00076D96">
        <w:rPr>
          <w:rFonts w:ascii="Arial" w:hAnsi="Arial" w:cs="Arial"/>
          <w:b/>
          <w:snapToGrid w:val="0"/>
        </w:rPr>
        <w:t>.</w:t>
      </w:r>
    </w:p>
    <w:p w14:paraId="43F22D6D" w14:textId="77777777" w:rsidR="005B5FA4" w:rsidRPr="00076D96" w:rsidRDefault="005B5FA4" w:rsidP="00F2412D">
      <w:pPr>
        <w:spacing w:after="0"/>
        <w:jc w:val="both"/>
        <w:rPr>
          <w:rFonts w:ascii="Arial" w:hAnsi="Arial" w:cs="Arial"/>
          <w:b/>
          <w:snapToGrid w:val="0"/>
        </w:rPr>
      </w:pPr>
    </w:p>
    <w:p w14:paraId="7F44170C" w14:textId="68A4836F" w:rsidR="005B5FA4" w:rsidRPr="00076D96" w:rsidRDefault="005B5FA4" w:rsidP="00F2412D">
      <w:pPr>
        <w:spacing w:after="0"/>
        <w:jc w:val="both"/>
        <w:rPr>
          <w:rFonts w:ascii="Arial" w:hAnsi="Arial" w:cs="Arial"/>
          <w:bCs/>
          <w:snapToGrid w:val="0"/>
        </w:rPr>
      </w:pPr>
      <w:r w:rsidRPr="00076D96">
        <w:rPr>
          <w:rFonts w:ascii="Arial" w:hAnsi="Arial" w:cs="Arial"/>
          <w:bCs/>
          <w:snapToGrid w:val="0"/>
        </w:rPr>
        <w:t>3.2</w:t>
      </w:r>
      <w:r w:rsidR="00627908" w:rsidRPr="00076D96">
        <w:rPr>
          <w:rFonts w:ascii="Arial" w:hAnsi="Arial" w:cs="Arial"/>
          <w:bCs/>
          <w:snapToGrid w:val="0"/>
        </w:rPr>
        <w:t>.</w:t>
      </w:r>
      <w:r w:rsidRPr="00076D96">
        <w:rPr>
          <w:rFonts w:ascii="Arial" w:hAnsi="Arial" w:cs="Arial"/>
          <w:bCs/>
          <w:snapToGrid w:val="0"/>
        </w:rPr>
        <w:t xml:space="preserve"> </w:t>
      </w:r>
      <w:r w:rsidR="00B52F7F" w:rsidRPr="00076D96">
        <w:rPr>
          <w:rFonts w:ascii="Arial" w:hAnsi="Arial" w:cs="Arial"/>
          <w:bCs/>
          <w:snapToGrid w:val="0"/>
        </w:rPr>
        <w:t xml:space="preserve">Prekių kaina turi apimti </w:t>
      </w:r>
      <w:r w:rsidR="000D4E47" w:rsidRPr="00076D96">
        <w:rPr>
          <w:rFonts w:ascii="Arial" w:hAnsi="Arial" w:cs="Arial"/>
          <w:bCs/>
          <w:snapToGrid w:val="0"/>
        </w:rPr>
        <w:t xml:space="preserve">pristatymą, </w:t>
      </w:r>
      <w:r w:rsidR="00B52F7F" w:rsidRPr="00076D96">
        <w:rPr>
          <w:rFonts w:ascii="Arial" w:hAnsi="Arial" w:cs="Arial"/>
          <w:bCs/>
          <w:snapToGrid w:val="0"/>
        </w:rPr>
        <w:t xml:space="preserve">pilną instaliavimą darbo vietoje bei </w:t>
      </w:r>
      <w:r w:rsidR="00D204FD" w:rsidRPr="00076D96">
        <w:rPr>
          <w:rFonts w:ascii="Arial" w:hAnsi="Arial" w:cs="Arial"/>
          <w:bCs/>
          <w:snapToGrid w:val="0"/>
        </w:rPr>
        <w:t>12</w:t>
      </w:r>
      <w:r w:rsidR="00B52F7F" w:rsidRPr="00076D96">
        <w:rPr>
          <w:rFonts w:ascii="Arial" w:hAnsi="Arial" w:cs="Arial"/>
          <w:bCs/>
          <w:snapToGrid w:val="0"/>
        </w:rPr>
        <w:t xml:space="preserve"> (</w:t>
      </w:r>
      <w:r w:rsidR="00D204FD" w:rsidRPr="00076D96">
        <w:rPr>
          <w:rFonts w:ascii="Arial" w:hAnsi="Arial" w:cs="Arial"/>
          <w:bCs/>
          <w:snapToGrid w:val="0"/>
        </w:rPr>
        <w:t>dvylikos</w:t>
      </w:r>
      <w:r w:rsidR="00B52F7F" w:rsidRPr="00076D96">
        <w:rPr>
          <w:rFonts w:ascii="Arial" w:hAnsi="Arial" w:cs="Arial"/>
          <w:bCs/>
          <w:snapToGrid w:val="0"/>
        </w:rPr>
        <w:t xml:space="preserve">) akademinių valandų </w:t>
      </w:r>
      <w:r w:rsidR="00D204FD" w:rsidRPr="00076D96">
        <w:rPr>
          <w:rFonts w:ascii="Arial" w:hAnsi="Arial" w:cs="Arial"/>
          <w:bCs/>
          <w:snapToGrid w:val="0"/>
        </w:rPr>
        <w:t>2</w:t>
      </w:r>
      <w:r w:rsidR="00B52F7F" w:rsidRPr="00076D96">
        <w:rPr>
          <w:rFonts w:ascii="Arial" w:hAnsi="Arial" w:cs="Arial"/>
          <w:bCs/>
          <w:snapToGrid w:val="0"/>
        </w:rPr>
        <w:t xml:space="preserve"> (</w:t>
      </w:r>
      <w:r w:rsidR="00D204FD" w:rsidRPr="00076D96">
        <w:rPr>
          <w:rFonts w:ascii="Arial" w:hAnsi="Arial" w:cs="Arial"/>
          <w:bCs/>
          <w:snapToGrid w:val="0"/>
        </w:rPr>
        <w:t>dviejų</w:t>
      </w:r>
      <w:r w:rsidR="00B52F7F" w:rsidRPr="00076D96">
        <w:rPr>
          <w:rFonts w:ascii="Arial" w:hAnsi="Arial" w:cs="Arial"/>
          <w:bCs/>
          <w:snapToGrid w:val="0"/>
        </w:rPr>
        <w:t xml:space="preserve">) asmenų  </w:t>
      </w:r>
      <w:r w:rsidR="0040598B" w:rsidRPr="00076D96">
        <w:rPr>
          <w:rFonts w:ascii="Arial" w:hAnsi="Arial" w:cs="Arial"/>
          <w:bCs/>
          <w:snapToGrid w:val="0"/>
        </w:rPr>
        <w:t>P</w:t>
      </w:r>
      <w:r w:rsidR="00B52F7F" w:rsidRPr="00076D96">
        <w:rPr>
          <w:rFonts w:ascii="Arial" w:hAnsi="Arial" w:cs="Arial"/>
          <w:bCs/>
          <w:snapToGrid w:val="0"/>
        </w:rPr>
        <w:t xml:space="preserve">irkėjo personalo apmokymus darbui su įranga Pirkėjo patalpose. </w:t>
      </w:r>
    </w:p>
    <w:p w14:paraId="2455E998" w14:textId="77777777" w:rsidR="00F2412D" w:rsidRPr="00076D96" w:rsidRDefault="00F2412D" w:rsidP="00F2412D">
      <w:pPr>
        <w:spacing w:after="0"/>
        <w:jc w:val="both"/>
        <w:rPr>
          <w:rFonts w:ascii="Arial" w:hAnsi="Arial" w:cs="Arial"/>
          <w:b/>
          <w:snapToGrid w:val="0"/>
        </w:rPr>
      </w:pPr>
    </w:p>
    <w:p w14:paraId="5037E2C6" w14:textId="77777777" w:rsidR="00134EB3" w:rsidRPr="00076D96"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76D96">
        <w:rPr>
          <w:rFonts w:ascii="Arial" w:eastAsia="Calibri" w:hAnsi="Arial" w:cs="Arial"/>
          <w:b/>
        </w:rPr>
        <w:t>APLINKOSAUGINIAI</w:t>
      </w:r>
      <w:r w:rsidR="00134EB3" w:rsidRPr="00076D96">
        <w:rPr>
          <w:rFonts w:ascii="Arial" w:eastAsia="Calibri" w:hAnsi="Arial" w:cs="Arial"/>
          <w:b/>
        </w:rPr>
        <w:t xml:space="preserve"> REIKALAVIMAI</w:t>
      </w:r>
    </w:p>
    <w:p w14:paraId="74A8693C" w14:textId="3C83A368" w:rsidR="003F06DD" w:rsidRPr="0046229E" w:rsidRDefault="005B1EE4" w:rsidP="00416F80">
      <w:pPr>
        <w:spacing w:after="0"/>
        <w:jc w:val="both"/>
        <w:rPr>
          <w:rFonts w:ascii="Arial" w:hAnsi="Arial" w:cs="Arial"/>
          <w:b/>
          <w:bCs/>
        </w:rPr>
      </w:pPr>
      <w:r w:rsidRPr="00076D96">
        <w:rPr>
          <w:rFonts w:ascii="Arial" w:hAnsi="Arial" w:cs="Arial"/>
        </w:rPr>
        <w:t xml:space="preserve">4.1. Pirkimui yra taikomi Aplinkos apsaugos kriterijai, </w:t>
      </w:r>
      <w:r w:rsidRPr="00416F80">
        <w:rPr>
          <w:rStyle w:val="normaltextrun"/>
          <w:rFonts w:ascii="Arial" w:hAnsi="Arial" w:cs="Arial"/>
          <w:shd w:val="clear" w:color="auto" w:fill="FFFFFF"/>
        </w:rPr>
        <w:t xml:space="preserve">vadovaujantis </w:t>
      </w:r>
      <w:hyperlink r:id="rId12" w:tgtFrame="_blank" w:history="1">
        <w:r w:rsidRPr="0046229E">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w:t>
        </w:r>
        <w:r w:rsidRPr="00076D96">
          <w:rPr>
            <w:rStyle w:val="normaltextrun"/>
            <w:rFonts w:ascii="Arial" w:hAnsi="Arial" w:cs="Arial"/>
            <w:shd w:val="clear" w:color="auto" w:fill="FFFFFF"/>
          </w:rPr>
          <w:t>nčiosios organizacijos ir perkantieji subjektai turi taikyti pirkdami prekes, paslaugas ar darbus, taikymo tvarkos aprašo patvirtinimo“ pakeitimo</w:t>
        </w:r>
      </w:hyperlink>
      <w:r w:rsidRPr="00416F80">
        <w:rPr>
          <w:rStyle w:val="normaltextrun"/>
          <w:rFonts w:ascii="Arial" w:hAnsi="Arial" w:cs="Arial"/>
          <w:shd w:val="clear" w:color="auto" w:fill="FFFFFF"/>
        </w:rPr>
        <w:t xml:space="preserve">“ patvirtinto </w:t>
      </w:r>
      <w:hyperlink r:id="rId13" w:tgtFrame="_blank" w:history="1">
        <w:r w:rsidRPr="00416F80">
          <w:rPr>
            <w:rStyle w:val="normaltextrun"/>
            <w:rFonts w:ascii="Arial" w:hAnsi="Arial" w:cs="Arial"/>
            <w:u w:val="single"/>
            <w:shd w:val="clear" w:color="auto" w:fill="FFFFFF"/>
          </w:rPr>
          <w:t>Aplinkos apsaugos kriterijų taikymo, vykdant žaliuosius pirkimus, tvarkos aprašo</w:t>
        </w:r>
      </w:hyperlink>
      <w:r w:rsidRPr="00076D96">
        <w:rPr>
          <w:rFonts w:ascii="Arial" w:hAnsi="Arial" w:cs="Arial"/>
        </w:rPr>
        <w:t xml:space="preserve"> </w:t>
      </w:r>
      <w:r w:rsidR="001116C0" w:rsidRPr="0046229E">
        <w:rPr>
          <w:rFonts w:ascii="Arial" w:hAnsi="Arial" w:cs="Arial"/>
        </w:rPr>
        <w:t xml:space="preserve">II skyriaus 4.4.4.1 papunktį. Detalūs reikalavimai nurodyti Sutarties Specialiųjų sąlygų 13.1 punkte. </w:t>
      </w:r>
    </w:p>
    <w:sectPr w:rsidR="003F06DD" w:rsidRPr="0046229E"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84DB" w14:textId="77777777" w:rsidR="009C6316" w:rsidRDefault="009C6316" w:rsidP="00682323">
      <w:pPr>
        <w:spacing w:after="0" w:line="240" w:lineRule="auto"/>
      </w:pPr>
      <w:r>
        <w:separator/>
      </w:r>
    </w:p>
  </w:endnote>
  <w:endnote w:type="continuationSeparator" w:id="0">
    <w:p w14:paraId="7ED89E95" w14:textId="77777777" w:rsidR="009C6316" w:rsidRDefault="009C631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407F" w14:textId="77777777" w:rsidR="009C6316" w:rsidRDefault="009C6316" w:rsidP="00682323">
      <w:pPr>
        <w:spacing w:after="0" w:line="240" w:lineRule="auto"/>
      </w:pPr>
      <w:r>
        <w:separator/>
      </w:r>
    </w:p>
  </w:footnote>
  <w:footnote w:type="continuationSeparator" w:id="0">
    <w:p w14:paraId="1147901A" w14:textId="77777777" w:rsidR="009C6316" w:rsidRDefault="009C6316" w:rsidP="00682323">
      <w:pPr>
        <w:spacing w:after="0" w:line="240" w:lineRule="auto"/>
      </w:pPr>
      <w:r>
        <w:continuationSeparator/>
      </w:r>
    </w:p>
  </w:footnote>
  <w:footnote w:id="1">
    <w:p w14:paraId="0E122AA1" w14:textId="21A5A2FE" w:rsidR="00455D3D" w:rsidRPr="00416F80" w:rsidRDefault="00455D3D" w:rsidP="0070330A">
      <w:pPr>
        <w:pStyle w:val="FootnoteText"/>
        <w:jc w:val="both"/>
        <w:rPr>
          <w:rFonts w:ascii="Arial" w:hAnsi="Arial" w:cs="Arial"/>
          <w:sz w:val="16"/>
          <w:szCs w:val="16"/>
        </w:rPr>
      </w:pPr>
      <w:r w:rsidRPr="00416F80">
        <w:rPr>
          <w:rStyle w:val="FootnoteReference"/>
          <w:rFonts w:ascii="Arial" w:hAnsi="Arial" w:cs="Arial"/>
          <w:sz w:val="16"/>
          <w:szCs w:val="16"/>
        </w:rPr>
        <w:footnoteRef/>
      </w:r>
      <w:r w:rsidRPr="00416F80">
        <w:rPr>
          <w:rFonts w:ascii="Arial" w:hAnsi="Arial" w:cs="Arial"/>
          <w:sz w:val="16"/>
          <w:szCs w:val="16"/>
        </w:rPr>
        <w:t>Lygiaverčiu laikomas pirkimo objektas, kurio savybės nėra prastesnės (t.</w:t>
      </w:r>
      <w:r w:rsidR="006D5A4E" w:rsidRPr="00416F80">
        <w:rPr>
          <w:rFonts w:ascii="Arial" w:hAnsi="Arial" w:cs="Arial"/>
          <w:sz w:val="16"/>
          <w:szCs w:val="16"/>
        </w:rPr>
        <w:t xml:space="preserve"> </w:t>
      </w:r>
      <w:r w:rsidRPr="00416F8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16F80" w:rsidRDefault="00455D3D" w:rsidP="0070330A">
      <w:pPr>
        <w:pStyle w:val="FootnoteText"/>
        <w:jc w:val="both"/>
        <w:rPr>
          <w:rFonts w:ascii="Arial" w:hAnsi="Arial" w:cs="Arial"/>
          <w:sz w:val="16"/>
          <w:szCs w:val="16"/>
        </w:rPr>
      </w:pPr>
      <w:r w:rsidRPr="00416F80">
        <w:rPr>
          <w:rFonts w:ascii="Arial" w:hAnsi="Arial" w:cs="Arial"/>
          <w:sz w:val="16"/>
          <w:szCs w:val="16"/>
        </w:rPr>
        <w:t>•     neatliekant papildomų sąveikaujančių elementų pakeitimų;</w:t>
      </w:r>
    </w:p>
    <w:p w14:paraId="3CD5A5FE" w14:textId="77777777" w:rsidR="00455D3D" w:rsidRPr="00416F80" w:rsidRDefault="00455D3D" w:rsidP="0070330A">
      <w:pPr>
        <w:pStyle w:val="FootnoteText"/>
        <w:jc w:val="both"/>
        <w:rPr>
          <w:rFonts w:ascii="Arial" w:hAnsi="Arial" w:cs="Arial"/>
          <w:sz w:val="16"/>
          <w:szCs w:val="16"/>
        </w:rPr>
      </w:pPr>
      <w:r w:rsidRPr="00416F80">
        <w:rPr>
          <w:rFonts w:ascii="Arial" w:hAnsi="Arial" w:cs="Arial"/>
          <w:sz w:val="16"/>
          <w:szCs w:val="16"/>
        </w:rPr>
        <w:t>•    panaudojimas neturės įtakos sąveikaujančių elementų greitesniam susidėvėjimui, gedimams ir (ar) garantijos praradimui;</w:t>
      </w:r>
    </w:p>
    <w:p w14:paraId="6B4DC801" w14:textId="77777777" w:rsidR="00455D3D" w:rsidRPr="00416F80" w:rsidRDefault="00455D3D" w:rsidP="0070330A">
      <w:pPr>
        <w:pStyle w:val="FootnoteText"/>
        <w:jc w:val="both"/>
        <w:rPr>
          <w:rFonts w:ascii="Arial" w:hAnsi="Arial" w:cs="Arial"/>
          <w:sz w:val="16"/>
          <w:szCs w:val="16"/>
        </w:rPr>
      </w:pPr>
      <w:r w:rsidRPr="00416F80">
        <w:rPr>
          <w:rFonts w:ascii="Arial" w:hAnsi="Arial" w:cs="Arial"/>
          <w:sz w:val="16"/>
          <w:szCs w:val="16"/>
        </w:rPr>
        <w:t>•     numatytas tarnavimo laikotarpis nėra  trumpesnis;</w:t>
      </w:r>
    </w:p>
    <w:p w14:paraId="21FEBA30" w14:textId="77777777" w:rsidR="00455D3D" w:rsidRPr="00416F80" w:rsidRDefault="00455D3D" w:rsidP="0070330A">
      <w:pPr>
        <w:pStyle w:val="FootnoteText"/>
        <w:jc w:val="both"/>
        <w:rPr>
          <w:rFonts w:ascii="Arial" w:hAnsi="Arial" w:cs="Arial"/>
          <w:sz w:val="16"/>
          <w:szCs w:val="16"/>
        </w:rPr>
      </w:pPr>
      <w:r w:rsidRPr="00416F80">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416F8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16F80">
        <w:rPr>
          <w:rFonts w:ascii="Arial" w:hAnsi="Arial" w:cs="Arial"/>
          <w:sz w:val="16"/>
          <w:szCs w:val="16"/>
        </w:rPr>
        <w:t>savideklaracija</w:t>
      </w:r>
      <w:proofErr w:type="spellEnd"/>
      <w:r w:rsidRPr="00416F8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BCAA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1D38508E"/>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7"/>
  </w:num>
  <w:num w:numId="3">
    <w:abstractNumId w:val="4"/>
  </w:num>
  <w:num w:numId="4">
    <w:abstractNumId w:val="21"/>
  </w:num>
  <w:num w:numId="5">
    <w:abstractNumId w:val="3"/>
  </w:num>
  <w:num w:numId="6">
    <w:abstractNumId w:val="10"/>
  </w:num>
  <w:num w:numId="7">
    <w:abstractNumId w:val="15"/>
  </w:num>
  <w:num w:numId="8">
    <w:abstractNumId w:val="1"/>
  </w:num>
  <w:num w:numId="9">
    <w:abstractNumId w:val="24"/>
  </w:num>
  <w:num w:numId="10">
    <w:abstractNumId w:val="8"/>
  </w:num>
  <w:num w:numId="11">
    <w:abstractNumId w:val="26"/>
  </w:num>
  <w:num w:numId="12">
    <w:abstractNumId w:val="14"/>
  </w:num>
  <w:num w:numId="13">
    <w:abstractNumId w:val="2"/>
  </w:num>
  <w:num w:numId="14">
    <w:abstractNumId w:val="6"/>
  </w:num>
  <w:num w:numId="15">
    <w:abstractNumId w:val="16"/>
  </w:num>
  <w:num w:numId="16">
    <w:abstractNumId w:val="25"/>
  </w:num>
  <w:num w:numId="17">
    <w:abstractNumId w:val="18"/>
  </w:num>
  <w:num w:numId="18">
    <w:abstractNumId w:val="22"/>
  </w:num>
  <w:num w:numId="19">
    <w:abstractNumId w:val="5"/>
  </w:num>
  <w:num w:numId="20">
    <w:abstractNumId w:val="19"/>
  </w:num>
  <w:num w:numId="21">
    <w:abstractNumId w:val="23"/>
  </w:num>
  <w:num w:numId="22">
    <w:abstractNumId w:val="12"/>
  </w:num>
  <w:num w:numId="23">
    <w:abstractNumId w:val="20"/>
  </w:num>
  <w:num w:numId="24">
    <w:abstractNumId w:val="9"/>
  </w:num>
  <w:num w:numId="25">
    <w:abstractNumId w:val="7"/>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48"/>
    <w:rsid w:val="00002B1F"/>
    <w:rsid w:val="00003274"/>
    <w:rsid w:val="00007BC4"/>
    <w:rsid w:val="00012DE0"/>
    <w:rsid w:val="00012EF7"/>
    <w:rsid w:val="00015660"/>
    <w:rsid w:val="00015ED0"/>
    <w:rsid w:val="0001767F"/>
    <w:rsid w:val="0002511E"/>
    <w:rsid w:val="000325C6"/>
    <w:rsid w:val="0003445E"/>
    <w:rsid w:val="000364B8"/>
    <w:rsid w:val="00037444"/>
    <w:rsid w:val="00040675"/>
    <w:rsid w:val="0004663F"/>
    <w:rsid w:val="00046A16"/>
    <w:rsid w:val="00047902"/>
    <w:rsid w:val="00050779"/>
    <w:rsid w:val="000526D3"/>
    <w:rsid w:val="00055FA9"/>
    <w:rsid w:val="0006463F"/>
    <w:rsid w:val="000661DA"/>
    <w:rsid w:val="00070A2D"/>
    <w:rsid w:val="00071D9F"/>
    <w:rsid w:val="000749F2"/>
    <w:rsid w:val="00076D96"/>
    <w:rsid w:val="00083E0C"/>
    <w:rsid w:val="000853F0"/>
    <w:rsid w:val="00090E1A"/>
    <w:rsid w:val="0009223A"/>
    <w:rsid w:val="00094A35"/>
    <w:rsid w:val="000A1508"/>
    <w:rsid w:val="000A21A7"/>
    <w:rsid w:val="000A41ED"/>
    <w:rsid w:val="000A5F8E"/>
    <w:rsid w:val="000A76B3"/>
    <w:rsid w:val="000B04BF"/>
    <w:rsid w:val="000B2DF2"/>
    <w:rsid w:val="000B4E4F"/>
    <w:rsid w:val="000C6221"/>
    <w:rsid w:val="000D4E47"/>
    <w:rsid w:val="000D7A39"/>
    <w:rsid w:val="000E2A09"/>
    <w:rsid w:val="000E7B8B"/>
    <w:rsid w:val="000F0FE2"/>
    <w:rsid w:val="000F1037"/>
    <w:rsid w:val="000F2B72"/>
    <w:rsid w:val="000F405C"/>
    <w:rsid w:val="000F663C"/>
    <w:rsid w:val="00104578"/>
    <w:rsid w:val="00104C59"/>
    <w:rsid w:val="00104F5B"/>
    <w:rsid w:val="001116C0"/>
    <w:rsid w:val="00111961"/>
    <w:rsid w:val="00114209"/>
    <w:rsid w:val="001164D5"/>
    <w:rsid w:val="00121DF9"/>
    <w:rsid w:val="0013014F"/>
    <w:rsid w:val="00130DCD"/>
    <w:rsid w:val="00134EB3"/>
    <w:rsid w:val="0014021A"/>
    <w:rsid w:val="00145E32"/>
    <w:rsid w:val="00147FBD"/>
    <w:rsid w:val="00151F36"/>
    <w:rsid w:val="00153C73"/>
    <w:rsid w:val="00154197"/>
    <w:rsid w:val="00155571"/>
    <w:rsid w:val="00157934"/>
    <w:rsid w:val="00157D3F"/>
    <w:rsid w:val="00161B56"/>
    <w:rsid w:val="001629D2"/>
    <w:rsid w:val="00162C4A"/>
    <w:rsid w:val="00167EA2"/>
    <w:rsid w:val="00171A69"/>
    <w:rsid w:val="001721BC"/>
    <w:rsid w:val="00180740"/>
    <w:rsid w:val="00181934"/>
    <w:rsid w:val="0018207D"/>
    <w:rsid w:val="001832AA"/>
    <w:rsid w:val="00183393"/>
    <w:rsid w:val="0018614D"/>
    <w:rsid w:val="00190002"/>
    <w:rsid w:val="0019446B"/>
    <w:rsid w:val="001A7E68"/>
    <w:rsid w:val="001B2DC8"/>
    <w:rsid w:val="001C67AB"/>
    <w:rsid w:val="001D6786"/>
    <w:rsid w:val="001E079B"/>
    <w:rsid w:val="001E2F5D"/>
    <w:rsid w:val="001E5451"/>
    <w:rsid w:val="001F17B7"/>
    <w:rsid w:val="001F3DD7"/>
    <w:rsid w:val="001F43A7"/>
    <w:rsid w:val="00203ADD"/>
    <w:rsid w:val="00204294"/>
    <w:rsid w:val="00205386"/>
    <w:rsid w:val="00206038"/>
    <w:rsid w:val="00206CF9"/>
    <w:rsid w:val="00212FAB"/>
    <w:rsid w:val="00214857"/>
    <w:rsid w:val="00216B8A"/>
    <w:rsid w:val="00220A30"/>
    <w:rsid w:val="0022216F"/>
    <w:rsid w:val="0022331D"/>
    <w:rsid w:val="00225AA6"/>
    <w:rsid w:val="00245CBF"/>
    <w:rsid w:val="00255F30"/>
    <w:rsid w:val="002607DB"/>
    <w:rsid w:val="00263CBF"/>
    <w:rsid w:val="002667BE"/>
    <w:rsid w:val="00272ED0"/>
    <w:rsid w:val="00277AAE"/>
    <w:rsid w:val="00283A58"/>
    <w:rsid w:val="00285E5E"/>
    <w:rsid w:val="00285F0C"/>
    <w:rsid w:val="00290DB8"/>
    <w:rsid w:val="00291187"/>
    <w:rsid w:val="00292BDF"/>
    <w:rsid w:val="002933C3"/>
    <w:rsid w:val="002A154C"/>
    <w:rsid w:val="002A4B8B"/>
    <w:rsid w:val="002B0E9F"/>
    <w:rsid w:val="002B5EF8"/>
    <w:rsid w:val="002C08CE"/>
    <w:rsid w:val="002C208E"/>
    <w:rsid w:val="002C4223"/>
    <w:rsid w:val="002D3492"/>
    <w:rsid w:val="002D4370"/>
    <w:rsid w:val="002D47ED"/>
    <w:rsid w:val="002D5BBD"/>
    <w:rsid w:val="002E0004"/>
    <w:rsid w:val="002E09D6"/>
    <w:rsid w:val="002E0FA3"/>
    <w:rsid w:val="002E220E"/>
    <w:rsid w:val="002E2DE9"/>
    <w:rsid w:val="002F34D4"/>
    <w:rsid w:val="002F799B"/>
    <w:rsid w:val="00303614"/>
    <w:rsid w:val="00303897"/>
    <w:rsid w:val="00305EED"/>
    <w:rsid w:val="00306503"/>
    <w:rsid w:val="00312D0C"/>
    <w:rsid w:val="00314040"/>
    <w:rsid w:val="00315492"/>
    <w:rsid w:val="00315710"/>
    <w:rsid w:val="00324609"/>
    <w:rsid w:val="00325985"/>
    <w:rsid w:val="00325C64"/>
    <w:rsid w:val="00326C3D"/>
    <w:rsid w:val="003304F3"/>
    <w:rsid w:val="00330820"/>
    <w:rsid w:val="003314AD"/>
    <w:rsid w:val="003329F6"/>
    <w:rsid w:val="0033462A"/>
    <w:rsid w:val="00335510"/>
    <w:rsid w:val="00336A17"/>
    <w:rsid w:val="0035126D"/>
    <w:rsid w:val="00353EE1"/>
    <w:rsid w:val="00361499"/>
    <w:rsid w:val="00366554"/>
    <w:rsid w:val="0038363F"/>
    <w:rsid w:val="0038665F"/>
    <w:rsid w:val="00387BEF"/>
    <w:rsid w:val="0039245C"/>
    <w:rsid w:val="00395A0B"/>
    <w:rsid w:val="00396F75"/>
    <w:rsid w:val="003970E1"/>
    <w:rsid w:val="003A09E8"/>
    <w:rsid w:val="003A139E"/>
    <w:rsid w:val="003A4AE0"/>
    <w:rsid w:val="003A6C87"/>
    <w:rsid w:val="003A71AB"/>
    <w:rsid w:val="003B21D3"/>
    <w:rsid w:val="003B2ECD"/>
    <w:rsid w:val="003B4ED6"/>
    <w:rsid w:val="003C29C0"/>
    <w:rsid w:val="003C37B7"/>
    <w:rsid w:val="003C4BEC"/>
    <w:rsid w:val="003D4EE1"/>
    <w:rsid w:val="003D5AE9"/>
    <w:rsid w:val="003F06DD"/>
    <w:rsid w:val="003F462A"/>
    <w:rsid w:val="003F6A25"/>
    <w:rsid w:val="004002AE"/>
    <w:rsid w:val="00400C0A"/>
    <w:rsid w:val="00403106"/>
    <w:rsid w:val="00404EBF"/>
    <w:rsid w:val="0040598B"/>
    <w:rsid w:val="00413F01"/>
    <w:rsid w:val="004140ED"/>
    <w:rsid w:val="00416F80"/>
    <w:rsid w:val="0042048B"/>
    <w:rsid w:val="0043073D"/>
    <w:rsid w:val="00431426"/>
    <w:rsid w:val="004352AE"/>
    <w:rsid w:val="004359BF"/>
    <w:rsid w:val="00435A3D"/>
    <w:rsid w:val="0043726E"/>
    <w:rsid w:val="00454290"/>
    <w:rsid w:val="00455D3D"/>
    <w:rsid w:val="00457A38"/>
    <w:rsid w:val="0046229E"/>
    <w:rsid w:val="00466686"/>
    <w:rsid w:val="00471E83"/>
    <w:rsid w:val="00482CF9"/>
    <w:rsid w:val="00486247"/>
    <w:rsid w:val="00487A0D"/>
    <w:rsid w:val="00495706"/>
    <w:rsid w:val="004957B8"/>
    <w:rsid w:val="00495B59"/>
    <w:rsid w:val="004976F2"/>
    <w:rsid w:val="004A0C48"/>
    <w:rsid w:val="004A5BDE"/>
    <w:rsid w:val="004A6694"/>
    <w:rsid w:val="004A7824"/>
    <w:rsid w:val="004B0E27"/>
    <w:rsid w:val="004B2989"/>
    <w:rsid w:val="004B33C6"/>
    <w:rsid w:val="004B55FF"/>
    <w:rsid w:val="004B647C"/>
    <w:rsid w:val="004C0120"/>
    <w:rsid w:val="004C22B2"/>
    <w:rsid w:val="004C3C53"/>
    <w:rsid w:val="004C476C"/>
    <w:rsid w:val="004C6CE4"/>
    <w:rsid w:val="004D0D5B"/>
    <w:rsid w:val="004D322C"/>
    <w:rsid w:val="004D5CA5"/>
    <w:rsid w:val="004D6148"/>
    <w:rsid w:val="004D7ECA"/>
    <w:rsid w:val="004E5CAE"/>
    <w:rsid w:val="004E71EC"/>
    <w:rsid w:val="004F21C3"/>
    <w:rsid w:val="004F23CD"/>
    <w:rsid w:val="004F653D"/>
    <w:rsid w:val="00507B4B"/>
    <w:rsid w:val="0051621D"/>
    <w:rsid w:val="005222BC"/>
    <w:rsid w:val="00523B23"/>
    <w:rsid w:val="00531B48"/>
    <w:rsid w:val="005330BB"/>
    <w:rsid w:val="005401CF"/>
    <w:rsid w:val="00542DB3"/>
    <w:rsid w:val="0054471E"/>
    <w:rsid w:val="00547581"/>
    <w:rsid w:val="00547713"/>
    <w:rsid w:val="00552DF2"/>
    <w:rsid w:val="00554709"/>
    <w:rsid w:val="00564D0D"/>
    <w:rsid w:val="005707A1"/>
    <w:rsid w:val="005719B8"/>
    <w:rsid w:val="00575AC7"/>
    <w:rsid w:val="005900D8"/>
    <w:rsid w:val="00593AAB"/>
    <w:rsid w:val="005A0A62"/>
    <w:rsid w:val="005A2616"/>
    <w:rsid w:val="005A44DF"/>
    <w:rsid w:val="005A514A"/>
    <w:rsid w:val="005A5E67"/>
    <w:rsid w:val="005B1178"/>
    <w:rsid w:val="005B1EE4"/>
    <w:rsid w:val="005B21AE"/>
    <w:rsid w:val="005B497F"/>
    <w:rsid w:val="005B5FA4"/>
    <w:rsid w:val="005C2A96"/>
    <w:rsid w:val="005C460D"/>
    <w:rsid w:val="005C691D"/>
    <w:rsid w:val="005D1F88"/>
    <w:rsid w:val="005D50E2"/>
    <w:rsid w:val="005E09E5"/>
    <w:rsid w:val="005E0C59"/>
    <w:rsid w:val="005E251A"/>
    <w:rsid w:val="005E5DA2"/>
    <w:rsid w:val="005F1542"/>
    <w:rsid w:val="005F1543"/>
    <w:rsid w:val="005F3107"/>
    <w:rsid w:val="005F4D06"/>
    <w:rsid w:val="005F5550"/>
    <w:rsid w:val="006008A9"/>
    <w:rsid w:val="00600F3D"/>
    <w:rsid w:val="00601442"/>
    <w:rsid w:val="006059C6"/>
    <w:rsid w:val="00612263"/>
    <w:rsid w:val="00613C05"/>
    <w:rsid w:val="006152C7"/>
    <w:rsid w:val="00615413"/>
    <w:rsid w:val="0062173D"/>
    <w:rsid w:val="00626E31"/>
    <w:rsid w:val="00627908"/>
    <w:rsid w:val="00627D20"/>
    <w:rsid w:val="00630185"/>
    <w:rsid w:val="0063790F"/>
    <w:rsid w:val="00637A2D"/>
    <w:rsid w:val="00640730"/>
    <w:rsid w:val="0065123E"/>
    <w:rsid w:val="00652444"/>
    <w:rsid w:val="006527E9"/>
    <w:rsid w:val="00653F17"/>
    <w:rsid w:val="006540D4"/>
    <w:rsid w:val="00655681"/>
    <w:rsid w:val="00661497"/>
    <w:rsid w:val="00664486"/>
    <w:rsid w:val="00682323"/>
    <w:rsid w:val="00687E74"/>
    <w:rsid w:val="006900C9"/>
    <w:rsid w:val="006922AD"/>
    <w:rsid w:val="00697268"/>
    <w:rsid w:val="006A442A"/>
    <w:rsid w:val="006A4ED2"/>
    <w:rsid w:val="006B202A"/>
    <w:rsid w:val="006B2BC3"/>
    <w:rsid w:val="006B6DAC"/>
    <w:rsid w:val="006B726E"/>
    <w:rsid w:val="006B796A"/>
    <w:rsid w:val="006C00A1"/>
    <w:rsid w:val="006C22C0"/>
    <w:rsid w:val="006C7A0E"/>
    <w:rsid w:val="006D307D"/>
    <w:rsid w:val="006D5A4E"/>
    <w:rsid w:val="006D5D65"/>
    <w:rsid w:val="006D5F3F"/>
    <w:rsid w:val="006D741B"/>
    <w:rsid w:val="006E1D1A"/>
    <w:rsid w:val="006E302E"/>
    <w:rsid w:val="006E3271"/>
    <w:rsid w:val="006E5A26"/>
    <w:rsid w:val="006E69F0"/>
    <w:rsid w:val="006E786D"/>
    <w:rsid w:val="006E7F50"/>
    <w:rsid w:val="006F01F3"/>
    <w:rsid w:val="006F032D"/>
    <w:rsid w:val="006F1CEB"/>
    <w:rsid w:val="006F24D2"/>
    <w:rsid w:val="006F44D7"/>
    <w:rsid w:val="006F7F3C"/>
    <w:rsid w:val="007008CC"/>
    <w:rsid w:val="00701BD9"/>
    <w:rsid w:val="0070330A"/>
    <w:rsid w:val="00704391"/>
    <w:rsid w:val="0070665F"/>
    <w:rsid w:val="00706F85"/>
    <w:rsid w:val="00715FD7"/>
    <w:rsid w:val="00717EAB"/>
    <w:rsid w:val="007249E8"/>
    <w:rsid w:val="007267C4"/>
    <w:rsid w:val="007309AB"/>
    <w:rsid w:val="00733E19"/>
    <w:rsid w:val="00736515"/>
    <w:rsid w:val="007372CD"/>
    <w:rsid w:val="00737F10"/>
    <w:rsid w:val="0074206A"/>
    <w:rsid w:val="007425A3"/>
    <w:rsid w:val="00742BA1"/>
    <w:rsid w:val="00751B4E"/>
    <w:rsid w:val="00752EEB"/>
    <w:rsid w:val="007548BC"/>
    <w:rsid w:val="007610E1"/>
    <w:rsid w:val="00764217"/>
    <w:rsid w:val="00764FAD"/>
    <w:rsid w:val="00764FEE"/>
    <w:rsid w:val="00767715"/>
    <w:rsid w:val="00774490"/>
    <w:rsid w:val="00776382"/>
    <w:rsid w:val="007803DC"/>
    <w:rsid w:val="0078054A"/>
    <w:rsid w:val="007828EC"/>
    <w:rsid w:val="00787B33"/>
    <w:rsid w:val="0079266E"/>
    <w:rsid w:val="007942CD"/>
    <w:rsid w:val="007A1B6C"/>
    <w:rsid w:val="007A20F8"/>
    <w:rsid w:val="007A4E48"/>
    <w:rsid w:val="007B5B1C"/>
    <w:rsid w:val="007B6B69"/>
    <w:rsid w:val="007B7BB7"/>
    <w:rsid w:val="007C0D15"/>
    <w:rsid w:val="007C19E2"/>
    <w:rsid w:val="007C394F"/>
    <w:rsid w:val="007C3E7C"/>
    <w:rsid w:val="007C42C2"/>
    <w:rsid w:val="007C756E"/>
    <w:rsid w:val="007D0340"/>
    <w:rsid w:val="007D1380"/>
    <w:rsid w:val="007E02D6"/>
    <w:rsid w:val="007E0DC3"/>
    <w:rsid w:val="007E32CC"/>
    <w:rsid w:val="007E34B2"/>
    <w:rsid w:val="007E42FE"/>
    <w:rsid w:val="007E4F25"/>
    <w:rsid w:val="007E4F6B"/>
    <w:rsid w:val="007E59B2"/>
    <w:rsid w:val="007E6248"/>
    <w:rsid w:val="007F38C4"/>
    <w:rsid w:val="0080776E"/>
    <w:rsid w:val="00816236"/>
    <w:rsid w:val="00817878"/>
    <w:rsid w:val="00824BB5"/>
    <w:rsid w:val="00827CEE"/>
    <w:rsid w:val="00832C9D"/>
    <w:rsid w:val="00835879"/>
    <w:rsid w:val="00842E4C"/>
    <w:rsid w:val="00846E55"/>
    <w:rsid w:val="0084791E"/>
    <w:rsid w:val="00847ECD"/>
    <w:rsid w:val="00850B8F"/>
    <w:rsid w:val="00852EFA"/>
    <w:rsid w:val="00854CD8"/>
    <w:rsid w:val="008566B6"/>
    <w:rsid w:val="008611CC"/>
    <w:rsid w:val="00863CE9"/>
    <w:rsid w:val="00863F5B"/>
    <w:rsid w:val="00863FEA"/>
    <w:rsid w:val="00864528"/>
    <w:rsid w:val="008761FB"/>
    <w:rsid w:val="00886A71"/>
    <w:rsid w:val="00890D83"/>
    <w:rsid w:val="00895142"/>
    <w:rsid w:val="008958A7"/>
    <w:rsid w:val="00897341"/>
    <w:rsid w:val="008976E8"/>
    <w:rsid w:val="008A0C52"/>
    <w:rsid w:val="008A26AB"/>
    <w:rsid w:val="008A2871"/>
    <w:rsid w:val="008A63A4"/>
    <w:rsid w:val="008B56E2"/>
    <w:rsid w:val="008B6673"/>
    <w:rsid w:val="008B71E5"/>
    <w:rsid w:val="008C33EA"/>
    <w:rsid w:val="008C38CA"/>
    <w:rsid w:val="008D13A5"/>
    <w:rsid w:val="008D17EA"/>
    <w:rsid w:val="008D3378"/>
    <w:rsid w:val="008E2B11"/>
    <w:rsid w:val="008E3708"/>
    <w:rsid w:val="008E41A1"/>
    <w:rsid w:val="008E55A2"/>
    <w:rsid w:val="008F6736"/>
    <w:rsid w:val="008F7B0C"/>
    <w:rsid w:val="0090316F"/>
    <w:rsid w:val="00910DDA"/>
    <w:rsid w:val="0091122F"/>
    <w:rsid w:val="0091645C"/>
    <w:rsid w:val="00916A04"/>
    <w:rsid w:val="00920537"/>
    <w:rsid w:val="009206AE"/>
    <w:rsid w:val="0092342B"/>
    <w:rsid w:val="00927CC2"/>
    <w:rsid w:val="0093015C"/>
    <w:rsid w:val="00930BFC"/>
    <w:rsid w:val="00936E09"/>
    <w:rsid w:val="00944DAD"/>
    <w:rsid w:val="00944F2E"/>
    <w:rsid w:val="00945EA5"/>
    <w:rsid w:val="0095218E"/>
    <w:rsid w:val="009541A0"/>
    <w:rsid w:val="00954A6E"/>
    <w:rsid w:val="00962D14"/>
    <w:rsid w:val="0097003D"/>
    <w:rsid w:val="00975DC1"/>
    <w:rsid w:val="009811C4"/>
    <w:rsid w:val="0098149B"/>
    <w:rsid w:val="00981F11"/>
    <w:rsid w:val="00984F2A"/>
    <w:rsid w:val="009869E6"/>
    <w:rsid w:val="00992787"/>
    <w:rsid w:val="00992C16"/>
    <w:rsid w:val="00996440"/>
    <w:rsid w:val="00996D10"/>
    <w:rsid w:val="009972A6"/>
    <w:rsid w:val="009A29A1"/>
    <w:rsid w:val="009A4D65"/>
    <w:rsid w:val="009B65D6"/>
    <w:rsid w:val="009C07E0"/>
    <w:rsid w:val="009C0B9A"/>
    <w:rsid w:val="009C2830"/>
    <w:rsid w:val="009C6316"/>
    <w:rsid w:val="009D528B"/>
    <w:rsid w:val="009D608F"/>
    <w:rsid w:val="009D6F69"/>
    <w:rsid w:val="009E3E0D"/>
    <w:rsid w:val="009F0841"/>
    <w:rsid w:val="009F3345"/>
    <w:rsid w:val="009F7C99"/>
    <w:rsid w:val="00A00C87"/>
    <w:rsid w:val="00A01ADA"/>
    <w:rsid w:val="00A01C6F"/>
    <w:rsid w:val="00A0347D"/>
    <w:rsid w:val="00A03AB8"/>
    <w:rsid w:val="00A06E84"/>
    <w:rsid w:val="00A077F3"/>
    <w:rsid w:val="00A079D3"/>
    <w:rsid w:val="00A1161E"/>
    <w:rsid w:val="00A1463F"/>
    <w:rsid w:val="00A15FB2"/>
    <w:rsid w:val="00A25B09"/>
    <w:rsid w:val="00A27824"/>
    <w:rsid w:val="00A30C3B"/>
    <w:rsid w:val="00A32E61"/>
    <w:rsid w:val="00A34DC9"/>
    <w:rsid w:val="00A448EF"/>
    <w:rsid w:val="00A4527C"/>
    <w:rsid w:val="00A504E4"/>
    <w:rsid w:val="00A50F49"/>
    <w:rsid w:val="00A52A48"/>
    <w:rsid w:val="00A53524"/>
    <w:rsid w:val="00A575DB"/>
    <w:rsid w:val="00A630BB"/>
    <w:rsid w:val="00A63545"/>
    <w:rsid w:val="00A72323"/>
    <w:rsid w:val="00A729FB"/>
    <w:rsid w:val="00A73928"/>
    <w:rsid w:val="00A73E25"/>
    <w:rsid w:val="00A74143"/>
    <w:rsid w:val="00A7651F"/>
    <w:rsid w:val="00A811C6"/>
    <w:rsid w:val="00A859C3"/>
    <w:rsid w:val="00A91E27"/>
    <w:rsid w:val="00A9624F"/>
    <w:rsid w:val="00AA35E3"/>
    <w:rsid w:val="00AA627D"/>
    <w:rsid w:val="00AB0E5A"/>
    <w:rsid w:val="00AB514D"/>
    <w:rsid w:val="00AB75D2"/>
    <w:rsid w:val="00AC5924"/>
    <w:rsid w:val="00AC7C04"/>
    <w:rsid w:val="00AC7F71"/>
    <w:rsid w:val="00AD163E"/>
    <w:rsid w:val="00AD2B31"/>
    <w:rsid w:val="00AE0114"/>
    <w:rsid w:val="00AE2327"/>
    <w:rsid w:val="00AE3A04"/>
    <w:rsid w:val="00AE603A"/>
    <w:rsid w:val="00AE6C11"/>
    <w:rsid w:val="00AF0BC7"/>
    <w:rsid w:val="00AF30FC"/>
    <w:rsid w:val="00AF5417"/>
    <w:rsid w:val="00AF6B48"/>
    <w:rsid w:val="00AF7D3F"/>
    <w:rsid w:val="00B00883"/>
    <w:rsid w:val="00B06A26"/>
    <w:rsid w:val="00B12E41"/>
    <w:rsid w:val="00B1437B"/>
    <w:rsid w:val="00B14EFF"/>
    <w:rsid w:val="00B159CE"/>
    <w:rsid w:val="00B226D8"/>
    <w:rsid w:val="00B23079"/>
    <w:rsid w:val="00B31E80"/>
    <w:rsid w:val="00B33512"/>
    <w:rsid w:val="00B412F0"/>
    <w:rsid w:val="00B44E6E"/>
    <w:rsid w:val="00B46B9B"/>
    <w:rsid w:val="00B50AE0"/>
    <w:rsid w:val="00B510C2"/>
    <w:rsid w:val="00B52F7F"/>
    <w:rsid w:val="00B56BC8"/>
    <w:rsid w:val="00B56BD0"/>
    <w:rsid w:val="00B62F69"/>
    <w:rsid w:val="00B6357D"/>
    <w:rsid w:val="00B66FF7"/>
    <w:rsid w:val="00B776C0"/>
    <w:rsid w:val="00B83C16"/>
    <w:rsid w:val="00B847FB"/>
    <w:rsid w:val="00B86484"/>
    <w:rsid w:val="00B86872"/>
    <w:rsid w:val="00B86C22"/>
    <w:rsid w:val="00B87801"/>
    <w:rsid w:val="00B90F5E"/>
    <w:rsid w:val="00B961AA"/>
    <w:rsid w:val="00B96D41"/>
    <w:rsid w:val="00BA10FF"/>
    <w:rsid w:val="00BA1F1C"/>
    <w:rsid w:val="00BA49F7"/>
    <w:rsid w:val="00BA5C14"/>
    <w:rsid w:val="00BC220A"/>
    <w:rsid w:val="00BD075A"/>
    <w:rsid w:val="00BD53CC"/>
    <w:rsid w:val="00BD56E0"/>
    <w:rsid w:val="00BE36B7"/>
    <w:rsid w:val="00BE3E10"/>
    <w:rsid w:val="00BE64A6"/>
    <w:rsid w:val="00BF0481"/>
    <w:rsid w:val="00BF270C"/>
    <w:rsid w:val="00C0488B"/>
    <w:rsid w:val="00C04C19"/>
    <w:rsid w:val="00C064D5"/>
    <w:rsid w:val="00C15FD0"/>
    <w:rsid w:val="00C31511"/>
    <w:rsid w:val="00C344D3"/>
    <w:rsid w:val="00C349CC"/>
    <w:rsid w:val="00C3569D"/>
    <w:rsid w:val="00C41AF1"/>
    <w:rsid w:val="00C428B9"/>
    <w:rsid w:val="00C438AC"/>
    <w:rsid w:val="00C439A5"/>
    <w:rsid w:val="00C51517"/>
    <w:rsid w:val="00C53082"/>
    <w:rsid w:val="00C532F8"/>
    <w:rsid w:val="00C55B15"/>
    <w:rsid w:val="00C572AA"/>
    <w:rsid w:val="00C61CA5"/>
    <w:rsid w:val="00C66011"/>
    <w:rsid w:val="00C71538"/>
    <w:rsid w:val="00C73886"/>
    <w:rsid w:val="00C75E7E"/>
    <w:rsid w:val="00C81096"/>
    <w:rsid w:val="00C811FE"/>
    <w:rsid w:val="00C81664"/>
    <w:rsid w:val="00C84B2F"/>
    <w:rsid w:val="00C87307"/>
    <w:rsid w:val="00CA2B7D"/>
    <w:rsid w:val="00CA3ACB"/>
    <w:rsid w:val="00CA72B8"/>
    <w:rsid w:val="00CB2DA8"/>
    <w:rsid w:val="00CC3B99"/>
    <w:rsid w:val="00CC4D73"/>
    <w:rsid w:val="00CD2D87"/>
    <w:rsid w:val="00CE1707"/>
    <w:rsid w:val="00CE322E"/>
    <w:rsid w:val="00CE3507"/>
    <w:rsid w:val="00CE6756"/>
    <w:rsid w:val="00CF2889"/>
    <w:rsid w:val="00CF688B"/>
    <w:rsid w:val="00D0198D"/>
    <w:rsid w:val="00D050D6"/>
    <w:rsid w:val="00D07CDB"/>
    <w:rsid w:val="00D10246"/>
    <w:rsid w:val="00D108C4"/>
    <w:rsid w:val="00D13A46"/>
    <w:rsid w:val="00D14921"/>
    <w:rsid w:val="00D16CD0"/>
    <w:rsid w:val="00D204FD"/>
    <w:rsid w:val="00D33EE8"/>
    <w:rsid w:val="00D36B1B"/>
    <w:rsid w:val="00D40899"/>
    <w:rsid w:val="00D44E29"/>
    <w:rsid w:val="00D451BA"/>
    <w:rsid w:val="00D46282"/>
    <w:rsid w:val="00D47CD8"/>
    <w:rsid w:val="00D5658B"/>
    <w:rsid w:val="00D576A1"/>
    <w:rsid w:val="00D60C58"/>
    <w:rsid w:val="00D64697"/>
    <w:rsid w:val="00D652C3"/>
    <w:rsid w:val="00D7617D"/>
    <w:rsid w:val="00D82620"/>
    <w:rsid w:val="00D8763F"/>
    <w:rsid w:val="00D942D2"/>
    <w:rsid w:val="00D94362"/>
    <w:rsid w:val="00D9516A"/>
    <w:rsid w:val="00D9581B"/>
    <w:rsid w:val="00D96FFA"/>
    <w:rsid w:val="00DA5729"/>
    <w:rsid w:val="00DA75FA"/>
    <w:rsid w:val="00DB0D52"/>
    <w:rsid w:val="00DB11B4"/>
    <w:rsid w:val="00DB2509"/>
    <w:rsid w:val="00DB33D3"/>
    <w:rsid w:val="00DB7B5F"/>
    <w:rsid w:val="00DB7FF9"/>
    <w:rsid w:val="00DC79E6"/>
    <w:rsid w:val="00DE0C61"/>
    <w:rsid w:val="00DE5079"/>
    <w:rsid w:val="00DE5EDC"/>
    <w:rsid w:val="00DF47C3"/>
    <w:rsid w:val="00DF4815"/>
    <w:rsid w:val="00DF7B00"/>
    <w:rsid w:val="00E15C4B"/>
    <w:rsid w:val="00E17DA2"/>
    <w:rsid w:val="00E21DDE"/>
    <w:rsid w:val="00E223CB"/>
    <w:rsid w:val="00E231AF"/>
    <w:rsid w:val="00E2778D"/>
    <w:rsid w:val="00E30CF3"/>
    <w:rsid w:val="00E32B2A"/>
    <w:rsid w:val="00E35870"/>
    <w:rsid w:val="00E370D1"/>
    <w:rsid w:val="00E416AB"/>
    <w:rsid w:val="00E4250B"/>
    <w:rsid w:val="00E43611"/>
    <w:rsid w:val="00E44C87"/>
    <w:rsid w:val="00E51A27"/>
    <w:rsid w:val="00E53871"/>
    <w:rsid w:val="00E55732"/>
    <w:rsid w:val="00E71818"/>
    <w:rsid w:val="00E73F72"/>
    <w:rsid w:val="00E76182"/>
    <w:rsid w:val="00E80B1A"/>
    <w:rsid w:val="00E852F0"/>
    <w:rsid w:val="00E8542F"/>
    <w:rsid w:val="00E862DF"/>
    <w:rsid w:val="00E8735F"/>
    <w:rsid w:val="00E94118"/>
    <w:rsid w:val="00E9666E"/>
    <w:rsid w:val="00EA05D4"/>
    <w:rsid w:val="00EA569F"/>
    <w:rsid w:val="00EA7418"/>
    <w:rsid w:val="00EA77D9"/>
    <w:rsid w:val="00EA77DD"/>
    <w:rsid w:val="00EC3753"/>
    <w:rsid w:val="00EC5CE2"/>
    <w:rsid w:val="00EC6BDB"/>
    <w:rsid w:val="00EC742B"/>
    <w:rsid w:val="00EC7D7F"/>
    <w:rsid w:val="00ED1C61"/>
    <w:rsid w:val="00ED32FB"/>
    <w:rsid w:val="00ED74D8"/>
    <w:rsid w:val="00ED7FDA"/>
    <w:rsid w:val="00EE05A5"/>
    <w:rsid w:val="00EE29B1"/>
    <w:rsid w:val="00EE50F1"/>
    <w:rsid w:val="00EE7523"/>
    <w:rsid w:val="00EE7579"/>
    <w:rsid w:val="00EF34C9"/>
    <w:rsid w:val="00EF407E"/>
    <w:rsid w:val="00EF4B6E"/>
    <w:rsid w:val="00EF7DF5"/>
    <w:rsid w:val="00F0123B"/>
    <w:rsid w:val="00F03619"/>
    <w:rsid w:val="00F10687"/>
    <w:rsid w:val="00F1476F"/>
    <w:rsid w:val="00F16255"/>
    <w:rsid w:val="00F23F4F"/>
    <w:rsid w:val="00F2412D"/>
    <w:rsid w:val="00F25C2A"/>
    <w:rsid w:val="00F26D50"/>
    <w:rsid w:val="00F26E8C"/>
    <w:rsid w:val="00F30C78"/>
    <w:rsid w:val="00F318CE"/>
    <w:rsid w:val="00F46350"/>
    <w:rsid w:val="00F47659"/>
    <w:rsid w:val="00F51670"/>
    <w:rsid w:val="00F524B6"/>
    <w:rsid w:val="00F52E51"/>
    <w:rsid w:val="00F54F6D"/>
    <w:rsid w:val="00F5588B"/>
    <w:rsid w:val="00F558F0"/>
    <w:rsid w:val="00F56D90"/>
    <w:rsid w:val="00F63246"/>
    <w:rsid w:val="00F63A4D"/>
    <w:rsid w:val="00F66EB4"/>
    <w:rsid w:val="00F674FF"/>
    <w:rsid w:val="00F777BA"/>
    <w:rsid w:val="00F80412"/>
    <w:rsid w:val="00F830C9"/>
    <w:rsid w:val="00F83FAA"/>
    <w:rsid w:val="00F90441"/>
    <w:rsid w:val="00F908B5"/>
    <w:rsid w:val="00F95101"/>
    <w:rsid w:val="00FA2570"/>
    <w:rsid w:val="00FB11A2"/>
    <w:rsid w:val="00FB221D"/>
    <w:rsid w:val="00FB6035"/>
    <w:rsid w:val="00FC09B9"/>
    <w:rsid w:val="00FC21AE"/>
    <w:rsid w:val="00FD26E7"/>
    <w:rsid w:val="00FD304E"/>
    <w:rsid w:val="00FD52ED"/>
    <w:rsid w:val="00FE0921"/>
    <w:rsid w:val="00FE4847"/>
    <w:rsid w:val="00FF1CF6"/>
    <w:rsid w:val="00FF734A"/>
    <w:rsid w:val="0134DBCE"/>
    <w:rsid w:val="1C9C5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92D35C1F-DF5A-4146-B1A1-E7818CE7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Hyperlink">
    <w:name w:val="Hyperlink"/>
    <w:basedOn w:val="DefaultParagraphFont"/>
    <w:uiPriority w:val="99"/>
    <w:unhideWhenUsed/>
    <w:rsid w:val="005F1542"/>
    <w:rPr>
      <w:color w:val="0563C1" w:themeColor="hyperlink"/>
      <w:u w:val="single"/>
    </w:rPr>
  </w:style>
  <w:style w:type="character" w:customStyle="1" w:styleId="UnresolvedMention1">
    <w:name w:val="Unresolved Mention1"/>
    <w:basedOn w:val="DefaultParagraphFont"/>
    <w:uiPriority w:val="99"/>
    <w:semiHidden/>
    <w:unhideWhenUsed/>
    <w:rsid w:val="005F1542"/>
    <w:rPr>
      <w:color w:val="605E5C"/>
      <w:shd w:val="clear" w:color="auto" w:fill="E1DFDD"/>
    </w:rPr>
  </w:style>
  <w:style w:type="character" w:styleId="Emphasis">
    <w:name w:val="Emphasis"/>
    <w:basedOn w:val="DefaultParagraphFont"/>
    <w:uiPriority w:val="20"/>
    <w:qFormat/>
    <w:rsid w:val="005330BB"/>
    <w:rPr>
      <w:i/>
      <w:iCs/>
    </w:rPr>
  </w:style>
  <w:style w:type="paragraph" w:styleId="Revision">
    <w:name w:val="Revision"/>
    <w:hidden/>
    <w:uiPriority w:val="99"/>
    <w:semiHidden/>
    <w:rsid w:val="00E94118"/>
    <w:pPr>
      <w:spacing w:after="0" w:line="240" w:lineRule="auto"/>
    </w:pPr>
  </w:style>
  <w:style w:type="character" w:styleId="FollowedHyperlink">
    <w:name w:val="FollowedHyperlink"/>
    <w:basedOn w:val="DefaultParagraphFont"/>
    <w:uiPriority w:val="99"/>
    <w:semiHidden/>
    <w:unhideWhenUsed/>
    <w:rsid w:val="00A27824"/>
    <w:rPr>
      <w:color w:val="954F72" w:themeColor="followedHyperlink"/>
      <w:u w:val="single"/>
    </w:rPr>
  </w:style>
  <w:style w:type="paragraph" w:styleId="ListBullet">
    <w:name w:val="List Bullet"/>
    <w:basedOn w:val="Normal"/>
    <w:uiPriority w:val="99"/>
    <w:unhideWhenUsed/>
    <w:rsid w:val="008E41A1"/>
    <w:pPr>
      <w:numPr>
        <w:numId w:val="27"/>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593">
      <w:bodyDiv w:val="1"/>
      <w:marLeft w:val="0"/>
      <w:marRight w:val="0"/>
      <w:marTop w:val="0"/>
      <w:marBottom w:val="0"/>
      <w:divBdr>
        <w:top w:val="none" w:sz="0" w:space="0" w:color="auto"/>
        <w:left w:val="none" w:sz="0" w:space="0" w:color="auto"/>
        <w:bottom w:val="none" w:sz="0" w:space="0" w:color="auto"/>
        <w:right w:val="none" w:sz="0" w:space="0" w:color="auto"/>
      </w:divBdr>
    </w:div>
    <w:div w:id="129831554">
      <w:bodyDiv w:val="1"/>
      <w:marLeft w:val="0"/>
      <w:marRight w:val="0"/>
      <w:marTop w:val="0"/>
      <w:marBottom w:val="0"/>
      <w:divBdr>
        <w:top w:val="none" w:sz="0" w:space="0" w:color="auto"/>
        <w:left w:val="none" w:sz="0" w:space="0" w:color="auto"/>
        <w:bottom w:val="none" w:sz="0" w:space="0" w:color="auto"/>
        <w:right w:val="none" w:sz="0" w:space="0" w:color="auto"/>
      </w:divBdr>
    </w:div>
    <w:div w:id="205531883">
      <w:bodyDiv w:val="1"/>
      <w:marLeft w:val="0"/>
      <w:marRight w:val="0"/>
      <w:marTop w:val="0"/>
      <w:marBottom w:val="0"/>
      <w:divBdr>
        <w:top w:val="none" w:sz="0" w:space="0" w:color="auto"/>
        <w:left w:val="none" w:sz="0" w:space="0" w:color="auto"/>
        <w:bottom w:val="none" w:sz="0" w:space="0" w:color="auto"/>
        <w:right w:val="none" w:sz="0" w:space="0" w:color="auto"/>
      </w:divBdr>
    </w:div>
    <w:div w:id="31361168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456">
      <w:bodyDiv w:val="1"/>
      <w:marLeft w:val="0"/>
      <w:marRight w:val="0"/>
      <w:marTop w:val="0"/>
      <w:marBottom w:val="0"/>
      <w:divBdr>
        <w:top w:val="none" w:sz="0" w:space="0" w:color="auto"/>
        <w:left w:val="none" w:sz="0" w:space="0" w:color="auto"/>
        <w:bottom w:val="none" w:sz="0" w:space="0" w:color="auto"/>
        <w:right w:val="none" w:sz="0" w:space="0" w:color="auto"/>
      </w:divBdr>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49396906">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4281508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5847">
      <w:bodyDiv w:val="1"/>
      <w:marLeft w:val="0"/>
      <w:marRight w:val="0"/>
      <w:marTop w:val="0"/>
      <w:marBottom w:val="0"/>
      <w:divBdr>
        <w:top w:val="none" w:sz="0" w:space="0" w:color="auto"/>
        <w:left w:val="none" w:sz="0" w:space="0" w:color="auto"/>
        <w:bottom w:val="none" w:sz="0" w:space="0" w:color="auto"/>
        <w:right w:val="none" w:sz="0" w:space="0" w:color="auto"/>
      </w:divBdr>
    </w:div>
    <w:div w:id="1883470305">
      <w:bodyDiv w:val="1"/>
      <w:marLeft w:val="0"/>
      <w:marRight w:val="0"/>
      <w:marTop w:val="0"/>
      <w:marBottom w:val="0"/>
      <w:divBdr>
        <w:top w:val="none" w:sz="0" w:space="0" w:color="auto"/>
        <w:left w:val="none" w:sz="0" w:space="0" w:color="auto"/>
        <w:bottom w:val="none" w:sz="0" w:space="0" w:color="auto"/>
        <w:right w:val="none" w:sz="0" w:space="0" w:color="auto"/>
      </w:divBdr>
    </w:div>
    <w:div w:id="1883863707">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04193C65-72BA-4722-99F9-4EC6F6327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ACF64DC2-17F9-465E-A98C-4AAF9708C35F}">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3297</Words>
  <Characters>1880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Author</cp:lastModifiedBy>
  <cp:revision>6</cp:revision>
  <dcterms:created xsi:type="dcterms:W3CDTF">2025-06-18T11:27:00Z</dcterms:created>
  <dcterms:modified xsi:type="dcterms:W3CDTF">2025-06-19T05:17:00Z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1ac1921e-e29c-4bef-847a-b795142df1b1</vt:lpwstr>
  </property>
</Properties>
</file>