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525BC200" w14:textId="6A15BD7F" w:rsidR="00831D6D" w:rsidRPr="00602B26" w:rsidRDefault="00644F26" w:rsidP="00831D6D">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 xml:space="preserve">Šiaulių miesto savivaldybės </w:t>
      </w:r>
      <w:r w:rsidR="00CF3114">
        <w:rPr>
          <w:rFonts w:ascii="Times New Roman" w:eastAsia="Calibri" w:hAnsi="Times New Roman" w:cs="Times New Roman"/>
          <w:kern w:val="0"/>
          <w:sz w:val="24"/>
          <w:szCs w:val="24"/>
          <w:u w:val="single"/>
          <w14:ligatures w14:val="none"/>
        </w:rPr>
        <w:t>globos n</w:t>
      </w:r>
      <w:r>
        <w:rPr>
          <w:rFonts w:ascii="Times New Roman" w:eastAsia="Calibri" w:hAnsi="Times New Roman" w:cs="Times New Roman"/>
          <w:kern w:val="0"/>
          <w:sz w:val="24"/>
          <w:szCs w:val="24"/>
          <w:u w:val="single"/>
          <w14:ligatures w14:val="none"/>
        </w:rPr>
        <w:t>a</w:t>
      </w:r>
      <w:r w:rsidR="00CF3114">
        <w:rPr>
          <w:rFonts w:ascii="Times New Roman" w:eastAsia="Calibri" w:hAnsi="Times New Roman" w:cs="Times New Roman"/>
          <w:kern w:val="0"/>
          <w:sz w:val="24"/>
          <w:szCs w:val="24"/>
          <w:u w:val="single"/>
          <w14:ligatures w14:val="none"/>
        </w:rPr>
        <w:t>mai</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2295D21B" w14:textId="38BBBDE6" w:rsidR="00644F26" w:rsidRPr="00644F26" w:rsidRDefault="00644F26" w:rsidP="00644F26">
      <w:pPr>
        <w:jc w:val="center"/>
        <w:rPr>
          <w:rFonts w:ascii="Times New Roman" w:hAnsi="Times New Roman" w:cs="Times New Roman"/>
          <w:b/>
          <w:bCs/>
          <w:sz w:val="24"/>
          <w:szCs w:val="24"/>
        </w:rPr>
      </w:pPr>
      <w:r w:rsidRPr="00644F26">
        <w:rPr>
          <w:rFonts w:ascii="Times New Roman" w:hAnsi="Times New Roman" w:cs="Times New Roman"/>
          <w:b/>
          <w:bCs/>
          <w:sz w:val="24"/>
          <w:szCs w:val="24"/>
        </w:rPr>
        <w:t xml:space="preserve">DĖL </w:t>
      </w:r>
      <w:r w:rsidR="00CF3114">
        <w:rPr>
          <w:rFonts w:ascii="Times New Roman" w:hAnsi="Times New Roman" w:cs="Times New Roman"/>
          <w:b/>
          <w:bCs/>
          <w:sz w:val="24"/>
          <w:szCs w:val="24"/>
        </w:rPr>
        <w:t>LAUKO MUZIKOS INSTRUMENTŲ SU ĮRENGIMO DARBAIS</w:t>
      </w:r>
      <w:r w:rsidRPr="00644F26">
        <w:rPr>
          <w:rFonts w:ascii="Times New Roman" w:hAnsi="Times New Roman" w:cs="Times New Roman"/>
          <w:b/>
          <w:bCs/>
          <w:sz w:val="24"/>
          <w:szCs w:val="24"/>
        </w:rPr>
        <w:t xml:space="preserve"> </w:t>
      </w:r>
      <w:r w:rsidR="00773513">
        <w:rPr>
          <w:rFonts w:ascii="Times New Roman" w:eastAsia="Arial Unicode MS" w:hAnsi="Times New Roman" w:cs="Times New Roman"/>
          <w:b/>
          <w:bCs/>
          <w:caps/>
          <w:color w:val="000000" w:themeColor="text1"/>
          <w:spacing w:val="4"/>
          <w:kern w:val="0"/>
          <w:sz w:val="24"/>
          <w:szCs w:val="24"/>
          <w:bdr w:val="nil"/>
          <w14:ligatures w14:val="none"/>
        </w:rPr>
        <w:t>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C34899">
        <w:rPr>
          <w:rFonts w:ascii="Times New Roman" w:eastAsia="Times New Roman" w:hAnsi="Times New Roman" w:cs="Times New Roman"/>
          <w:i/>
          <w:iCs/>
          <w:sz w:val="24"/>
          <w:szCs w:val="20"/>
        </w:rPr>
        <w:t xml:space="preserve">visi </w:t>
      </w:r>
      <w:r w:rsidR="000B22F5" w:rsidRPr="000B22F5">
        <w:rPr>
          <w:rFonts w:ascii="Times New Roman" w:eastAsia="Times New Roman" w:hAnsi="Times New Roman" w:cs="Times New Roman"/>
          <w:i/>
          <w:iCs/>
          <w:sz w:val="24"/>
          <w:szCs w:val="20"/>
        </w:rPr>
        <w:t>ūkio subjektai</w:t>
      </w:r>
      <w:r w:rsidR="000B22F5">
        <w:rPr>
          <w:rFonts w:ascii="Times New Roman" w:eastAsia="Times New Roman" w:hAnsi="Times New Roman" w:cs="Times New Roman"/>
          <w:i/>
          <w:iCs/>
          <w:sz w:val="24"/>
          <w:szCs w:val="20"/>
        </w:rPr>
        <w:t>,</w:t>
      </w:r>
      <w:r w:rsidR="003D7B46" w:rsidRPr="00C34899">
        <w:rPr>
          <w:rFonts w:ascii="Times New Roman" w:eastAsia="Times New Roman" w:hAnsi="Times New Roman" w:cs="Times New Roman"/>
          <w:i/>
          <w:iCs/>
          <w:sz w:val="24"/>
          <w:szCs w:val="20"/>
        </w:rPr>
        <w:t xml:space="preserve"> kurių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nurodomi visi subtiekėjai</w:t>
      </w:r>
      <w:r w:rsidR="000B22F5">
        <w:rPr>
          <w:rFonts w:ascii="Times New Roman" w:eastAsia="Times New Roman" w:hAnsi="Times New Roman" w:cs="Times New Roman"/>
          <w:i/>
          <w:iCs/>
          <w:sz w:val="24"/>
          <w:szCs w:val="20"/>
        </w:rPr>
        <w:t>,</w:t>
      </w:r>
      <w:r w:rsidRPr="00C34899">
        <w:rPr>
          <w:rFonts w:ascii="Times New Roman" w:eastAsia="Times New Roman" w:hAnsi="Times New Roman" w:cs="Times New Roman"/>
          <w:i/>
          <w:iCs/>
          <w:sz w:val="24"/>
          <w:szCs w:val="20"/>
        </w:rPr>
        <w:t xml:space="preserve">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3DEDB093"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 xml:space="preserve">darbo jėgos, mechanizmų ir medžiagų kaina, transporto ir visos kitos išlaidos, įvertinus visas veiklos rizikas, susijusias su </w:t>
      </w:r>
      <w:r w:rsidR="000B22F5">
        <w:rPr>
          <w:rFonts w:eastAsia="Times New Roman"/>
          <w:bCs/>
          <w:iCs/>
          <w:szCs w:val="24"/>
        </w:rPr>
        <w:t>prekių tiekimu</w:t>
      </w:r>
      <w:r w:rsidRPr="003D7B46">
        <w:rPr>
          <w:rFonts w:eastAsia="Times New Roman"/>
          <w:bCs/>
          <w:iCs/>
          <w:szCs w:val="24"/>
        </w:rPr>
        <w:t xml:space="preserve">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lastRenderedPageBreak/>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7"/>
        <w:gridCol w:w="4567"/>
        <w:gridCol w:w="992"/>
        <w:gridCol w:w="1418"/>
        <w:gridCol w:w="1984"/>
      </w:tblGrid>
      <w:tr w:rsidR="00B95753" w:rsidRPr="00B95753" w14:paraId="0798CC05" w14:textId="77777777" w:rsidTr="00B95753">
        <w:tc>
          <w:tcPr>
            <w:tcW w:w="1245" w:type="dxa"/>
            <w:gridSpan w:val="2"/>
            <w:shd w:val="clear" w:color="auto" w:fill="D9E2F3" w:themeFill="accent1" w:themeFillTint="33"/>
            <w:vAlign w:val="center"/>
          </w:tcPr>
          <w:p w14:paraId="052F12A6" w14:textId="77777777" w:rsidR="00B95753" w:rsidRPr="00B95753" w:rsidRDefault="00B95753" w:rsidP="007A121D">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B95753">
              <w:rPr>
                <w:rFonts w:ascii="Times New Roman" w:eastAsia="Lucida Sans Unicode" w:hAnsi="Times New Roman" w:cs="Times New Roman"/>
                <w:b/>
                <w:bCs/>
                <w:color w:val="000000"/>
                <w:kern w:val="0"/>
                <w:sz w:val="20"/>
                <w:szCs w:val="20"/>
                <w:lang w:eastAsia="lt-LT"/>
                <w14:ligatures w14:val="none"/>
              </w:rPr>
              <w:t>Eil. Nr.</w:t>
            </w:r>
          </w:p>
        </w:tc>
        <w:tc>
          <w:tcPr>
            <w:tcW w:w="4567" w:type="dxa"/>
            <w:shd w:val="clear" w:color="auto" w:fill="D9E2F3" w:themeFill="accent1" w:themeFillTint="33"/>
            <w:vAlign w:val="center"/>
          </w:tcPr>
          <w:p w14:paraId="79EB0BF2" w14:textId="77777777" w:rsidR="00B95753" w:rsidRPr="00B95753" w:rsidRDefault="00B95753" w:rsidP="007A121D">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B95753">
              <w:rPr>
                <w:rFonts w:ascii="Times New Roman" w:eastAsia="Lucida Sans Unicode" w:hAnsi="Times New Roman" w:cs="Times New Roman"/>
                <w:b/>
                <w:bCs/>
                <w:color w:val="000000"/>
                <w:kern w:val="0"/>
                <w:sz w:val="20"/>
                <w:szCs w:val="20"/>
                <w:lang w:eastAsia="lt-LT"/>
                <w14:ligatures w14:val="none"/>
              </w:rPr>
              <w:t>Prekės pavadinimas</w:t>
            </w:r>
          </w:p>
        </w:tc>
        <w:tc>
          <w:tcPr>
            <w:tcW w:w="992" w:type="dxa"/>
            <w:shd w:val="clear" w:color="auto" w:fill="D9E2F3" w:themeFill="accent1" w:themeFillTint="33"/>
            <w:vAlign w:val="center"/>
          </w:tcPr>
          <w:p w14:paraId="4936321B" w14:textId="77777777" w:rsidR="00B95753" w:rsidRPr="00B95753" w:rsidRDefault="00B95753" w:rsidP="007A121D">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B95753">
              <w:rPr>
                <w:rFonts w:ascii="Times New Roman" w:eastAsia="Lucida Sans Unicode" w:hAnsi="Times New Roman" w:cs="Times New Roman"/>
                <w:b/>
                <w:bCs/>
                <w:color w:val="000000"/>
                <w:kern w:val="0"/>
                <w:sz w:val="20"/>
                <w:szCs w:val="20"/>
                <w:lang w:eastAsia="lt-LT"/>
                <w14:ligatures w14:val="none"/>
              </w:rPr>
              <w:t>Kiekis</w:t>
            </w:r>
          </w:p>
          <w:p w14:paraId="3F2D24ED" w14:textId="77777777" w:rsidR="00B95753" w:rsidRPr="00B95753" w:rsidRDefault="00B95753" w:rsidP="007A121D">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p>
        </w:tc>
        <w:tc>
          <w:tcPr>
            <w:tcW w:w="1418" w:type="dxa"/>
            <w:shd w:val="clear" w:color="auto" w:fill="D9E2F3" w:themeFill="accent1" w:themeFillTint="33"/>
            <w:vAlign w:val="center"/>
          </w:tcPr>
          <w:p w14:paraId="41EE8040" w14:textId="77777777" w:rsidR="00B95753" w:rsidRPr="00B95753" w:rsidRDefault="00B95753" w:rsidP="007A121D">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B95753">
              <w:rPr>
                <w:rFonts w:ascii="Times New Roman" w:eastAsia="Lucida Sans Unicode" w:hAnsi="Times New Roman" w:cs="Times New Roman"/>
                <w:b/>
                <w:bCs/>
                <w:color w:val="000000"/>
                <w:kern w:val="0"/>
                <w:sz w:val="20"/>
                <w:szCs w:val="20"/>
                <w:lang w:eastAsia="lt-LT"/>
                <w14:ligatures w14:val="none"/>
              </w:rPr>
              <w:t>Mato vnt.</w:t>
            </w:r>
          </w:p>
        </w:tc>
        <w:tc>
          <w:tcPr>
            <w:tcW w:w="1984" w:type="dxa"/>
            <w:shd w:val="clear" w:color="auto" w:fill="D9E2F3" w:themeFill="accent1" w:themeFillTint="33"/>
            <w:vAlign w:val="center"/>
          </w:tcPr>
          <w:p w14:paraId="75BADD28" w14:textId="552EAF63" w:rsidR="00B95753" w:rsidRPr="00B95753" w:rsidRDefault="00A26345" w:rsidP="007A121D">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Pr>
                <w:rFonts w:ascii="Times New Roman" w:eastAsia="Lucida Sans Unicode" w:hAnsi="Times New Roman" w:cs="Times New Roman"/>
                <w:b/>
                <w:bCs/>
                <w:color w:val="000000"/>
                <w:kern w:val="0"/>
                <w:sz w:val="20"/>
                <w:szCs w:val="20"/>
                <w:lang w:eastAsia="lt-LT"/>
                <w14:ligatures w14:val="none"/>
              </w:rPr>
              <w:t>K</w:t>
            </w:r>
            <w:r w:rsidR="00B95753" w:rsidRPr="00B95753">
              <w:rPr>
                <w:rFonts w:ascii="Times New Roman" w:eastAsia="Lucida Sans Unicode" w:hAnsi="Times New Roman" w:cs="Times New Roman"/>
                <w:b/>
                <w:bCs/>
                <w:color w:val="000000"/>
                <w:kern w:val="0"/>
                <w:sz w:val="20"/>
                <w:szCs w:val="20"/>
                <w:lang w:eastAsia="lt-LT"/>
                <w14:ligatures w14:val="none"/>
              </w:rPr>
              <w:t>aina, Eur (be PVM)</w:t>
            </w:r>
          </w:p>
        </w:tc>
      </w:tr>
      <w:tr w:rsidR="00B95753" w:rsidRPr="00B95753" w14:paraId="33663E86" w14:textId="77777777" w:rsidTr="00B95753">
        <w:tc>
          <w:tcPr>
            <w:tcW w:w="1245" w:type="dxa"/>
            <w:gridSpan w:val="2"/>
            <w:shd w:val="clear" w:color="auto" w:fill="auto"/>
            <w:vAlign w:val="center"/>
          </w:tcPr>
          <w:p w14:paraId="0BD7931E" w14:textId="77777777" w:rsidR="00B95753" w:rsidRPr="00B95753" w:rsidRDefault="00B95753" w:rsidP="007A121D">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B95753">
              <w:rPr>
                <w:rFonts w:ascii="Times New Roman" w:eastAsia="Lucida Sans Unicode" w:hAnsi="Times New Roman" w:cs="Times New Roman"/>
                <w:b/>
                <w:bCs/>
                <w:i/>
                <w:iCs/>
                <w:color w:val="000000"/>
                <w:kern w:val="0"/>
                <w:sz w:val="20"/>
                <w:szCs w:val="20"/>
                <w:lang w:eastAsia="lt-LT"/>
                <w14:ligatures w14:val="none"/>
              </w:rPr>
              <w:t>1</w:t>
            </w:r>
          </w:p>
        </w:tc>
        <w:tc>
          <w:tcPr>
            <w:tcW w:w="4567" w:type="dxa"/>
            <w:shd w:val="clear" w:color="auto" w:fill="auto"/>
            <w:vAlign w:val="center"/>
          </w:tcPr>
          <w:p w14:paraId="68339B52" w14:textId="77777777" w:rsidR="00B95753" w:rsidRPr="00B95753" w:rsidRDefault="00B95753" w:rsidP="007A121D">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B95753">
              <w:rPr>
                <w:rFonts w:ascii="Times New Roman" w:eastAsia="Lucida Sans Unicode" w:hAnsi="Times New Roman" w:cs="Times New Roman"/>
                <w:b/>
                <w:bCs/>
                <w:i/>
                <w:iCs/>
                <w:color w:val="000000"/>
                <w:kern w:val="0"/>
                <w:sz w:val="20"/>
                <w:szCs w:val="20"/>
                <w:lang w:eastAsia="lt-LT"/>
                <w14:ligatures w14:val="none"/>
              </w:rPr>
              <w:t>2</w:t>
            </w:r>
          </w:p>
        </w:tc>
        <w:tc>
          <w:tcPr>
            <w:tcW w:w="992" w:type="dxa"/>
            <w:shd w:val="clear" w:color="auto" w:fill="auto"/>
            <w:vAlign w:val="center"/>
          </w:tcPr>
          <w:p w14:paraId="1EDA8630" w14:textId="77777777" w:rsidR="00B95753" w:rsidRPr="00B95753" w:rsidRDefault="00B95753" w:rsidP="007A121D">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B95753">
              <w:rPr>
                <w:rFonts w:ascii="Times New Roman" w:eastAsia="Lucida Sans Unicode" w:hAnsi="Times New Roman" w:cs="Times New Roman"/>
                <w:b/>
                <w:bCs/>
                <w:i/>
                <w:iCs/>
                <w:color w:val="000000"/>
                <w:kern w:val="0"/>
                <w:sz w:val="20"/>
                <w:szCs w:val="20"/>
                <w:lang w:eastAsia="lt-LT"/>
                <w14:ligatures w14:val="none"/>
              </w:rPr>
              <w:t>3</w:t>
            </w:r>
          </w:p>
        </w:tc>
        <w:tc>
          <w:tcPr>
            <w:tcW w:w="1418" w:type="dxa"/>
            <w:shd w:val="clear" w:color="auto" w:fill="auto"/>
            <w:vAlign w:val="center"/>
          </w:tcPr>
          <w:p w14:paraId="405A9A68" w14:textId="77777777" w:rsidR="00B95753" w:rsidRPr="00B95753" w:rsidRDefault="00B95753" w:rsidP="007A121D">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B95753">
              <w:rPr>
                <w:rFonts w:ascii="Times New Roman" w:eastAsia="Lucida Sans Unicode" w:hAnsi="Times New Roman" w:cs="Times New Roman"/>
                <w:b/>
                <w:bCs/>
                <w:i/>
                <w:iCs/>
                <w:color w:val="000000"/>
                <w:kern w:val="0"/>
                <w:sz w:val="20"/>
                <w:szCs w:val="20"/>
                <w:lang w:eastAsia="lt-LT"/>
                <w14:ligatures w14:val="none"/>
              </w:rPr>
              <w:t>4</w:t>
            </w:r>
          </w:p>
        </w:tc>
        <w:tc>
          <w:tcPr>
            <w:tcW w:w="1984" w:type="dxa"/>
            <w:shd w:val="clear" w:color="auto" w:fill="auto"/>
            <w:vAlign w:val="center"/>
          </w:tcPr>
          <w:p w14:paraId="6EE25FBF" w14:textId="77777777" w:rsidR="00B95753" w:rsidRPr="00B95753" w:rsidRDefault="00B95753" w:rsidP="007A121D">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B95753">
              <w:rPr>
                <w:rFonts w:ascii="Times New Roman" w:eastAsia="Lucida Sans Unicode" w:hAnsi="Times New Roman" w:cs="Times New Roman"/>
                <w:b/>
                <w:bCs/>
                <w:i/>
                <w:iCs/>
                <w:color w:val="000000"/>
                <w:kern w:val="0"/>
                <w:sz w:val="20"/>
                <w:szCs w:val="20"/>
                <w:lang w:eastAsia="lt-LT"/>
                <w14:ligatures w14:val="none"/>
              </w:rPr>
              <w:t>5</w:t>
            </w:r>
          </w:p>
        </w:tc>
      </w:tr>
      <w:tr w:rsidR="00B95753" w:rsidRPr="00B95753" w14:paraId="55AD2CB5" w14:textId="77777777" w:rsidTr="00A26345">
        <w:trPr>
          <w:trHeight w:val="638"/>
        </w:trPr>
        <w:tc>
          <w:tcPr>
            <w:tcW w:w="1238" w:type="dxa"/>
            <w:shd w:val="clear" w:color="auto" w:fill="auto"/>
            <w:vAlign w:val="center"/>
          </w:tcPr>
          <w:p w14:paraId="74796694"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Lucida Sans Unicode" w:hAnsi="Times New Roman" w:cs="Times New Roman"/>
                <w:color w:val="000000"/>
                <w:kern w:val="0"/>
                <w:sz w:val="20"/>
                <w:szCs w:val="20"/>
                <w:lang w:eastAsia="lt-LT"/>
                <w14:ligatures w14:val="none"/>
              </w:rPr>
              <w:t>1.1</w:t>
            </w:r>
          </w:p>
        </w:tc>
        <w:tc>
          <w:tcPr>
            <w:tcW w:w="4574" w:type="dxa"/>
            <w:gridSpan w:val="2"/>
            <w:shd w:val="clear" w:color="auto" w:fill="auto"/>
            <w:vAlign w:val="center"/>
          </w:tcPr>
          <w:p w14:paraId="70613C0A"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Calibri" w:hAnsi="Times New Roman" w:cs="Times New Roman"/>
                <w:sz w:val="20"/>
                <w:szCs w:val="20"/>
              </w:rPr>
              <w:t>Išilginių varpų komplektas</w:t>
            </w:r>
          </w:p>
        </w:tc>
        <w:tc>
          <w:tcPr>
            <w:tcW w:w="992" w:type="dxa"/>
            <w:shd w:val="clear" w:color="auto" w:fill="auto"/>
            <w:vAlign w:val="center"/>
          </w:tcPr>
          <w:p w14:paraId="5D494AA3"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Lucida Sans Unicode" w:hAnsi="Times New Roman" w:cs="Times New Roman"/>
                <w:color w:val="000000"/>
                <w:kern w:val="0"/>
                <w:sz w:val="20"/>
                <w:szCs w:val="20"/>
                <w:lang w:eastAsia="lt-LT"/>
                <w14:ligatures w14:val="none"/>
              </w:rPr>
              <w:t>1</w:t>
            </w:r>
          </w:p>
        </w:tc>
        <w:tc>
          <w:tcPr>
            <w:tcW w:w="1418" w:type="dxa"/>
            <w:shd w:val="clear" w:color="auto" w:fill="auto"/>
            <w:vAlign w:val="center"/>
          </w:tcPr>
          <w:p w14:paraId="5FC1248E" w14:textId="3E4E7BB0" w:rsidR="00B95753" w:rsidRPr="00B95753" w:rsidRDefault="003640A3" w:rsidP="00A26345">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Pr>
                <w:rFonts w:ascii="Times New Roman" w:eastAsia="Lucida Sans Unicode" w:hAnsi="Times New Roman" w:cs="Times New Roman"/>
                <w:i/>
                <w:iCs/>
                <w:color w:val="000000"/>
                <w:kern w:val="0"/>
                <w:sz w:val="20"/>
                <w:szCs w:val="20"/>
                <w:lang w:eastAsia="lt-LT"/>
                <w14:ligatures w14:val="none"/>
              </w:rPr>
              <w:t>k</w:t>
            </w:r>
            <w:r w:rsidR="00B95753" w:rsidRPr="00B95753">
              <w:rPr>
                <w:rFonts w:ascii="Times New Roman" w:eastAsia="Lucida Sans Unicode" w:hAnsi="Times New Roman" w:cs="Times New Roman"/>
                <w:i/>
                <w:iCs/>
                <w:color w:val="000000"/>
                <w:kern w:val="0"/>
                <w:sz w:val="20"/>
                <w:szCs w:val="20"/>
                <w:lang w:eastAsia="lt-LT"/>
                <w14:ligatures w14:val="none"/>
              </w:rPr>
              <w:t>ompl.</w:t>
            </w:r>
          </w:p>
        </w:tc>
        <w:tc>
          <w:tcPr>
            <w:tcW w:w="1984" w:type="dxa"/>
            <w:shd w:val="clear" w:color="auto" w:fill="auto"/>
            <w:vAlign w:val="center"/>
          </w:tcPr>
          <w:p w14:paraId="0FA45785"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B95753" w:rsidRPr="00B95753" w14:paraId="3C611DD2" w14:textId="77777777" w:rsidTr="00A26345">
        <w:trPr>
          <w:trHeight w:val="638"/>
        </w:trPr>
        <w:tc>
          <w:tcPr>
            <w:tcW w:w="1238" w:type="dxa"/>
            <w:shd w:val="clear" w:color="auto" w:fill="auto"/>
            <w:vAlign w:val="center"/>
          </w:tcPr>
          <w:p w14:paraId="6F98FAFC"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Lucida Sans Unicode" w:hAnsi="Times New Roman" w:cs="Times New Roman"/>
                <w:color w:val="000000"/>
                <w:kern w:val="0"/>
                <w:sz w:val="20"/>
                <w:szCs w:val="20"/>
                <w:lang w:eastAsia="lt-LT"/>
                <w14:ligatures w14:val="none"/>
              </w:rPr>
              <w:t>1.2</w:t>
            </w:r>
          </w:p>
        </w:tc>
        <w:tc>
          <w:tcPr>
            <w:tcW w:w="4574" w:type="dxa"/>
            <w:gridSpan w:val="2"/>
            <w:shd w:val="clear" w:color="auto" w:fill="auto"/>
            <w:vAlign w:val="center"/>
          </w:tcPr>
          <w:p w14:paraId="5AE19094"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hAnsi="Times New Roman" w:cs="Times New Roman"/>
                <w:sz w:val="20"/>
                <w:szCs w:val="20"/>
              </w:rPr>
              <w:t>Metalofonas</w:t>
            </w:r>
          </w:p>
        </w:tc>
        <w:tc>
          <w:tcPr>
            <w:tcW w:w="992" w:type="dxa"/>
            <w:shd w:val="clear" w:color="auto" w:fill="auto"/>
            <w:vAlign w:val="center"/>
          </w:tcPr>
          <w:p w14:paraId="1A74617F"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Lucida Sans Unicode" w:hAnsi="Times New Roman" w:cs="Times New Roman"/>
                <w:color w:val="000000"/>
                <w:kern w:val="0"/>
                <w:sz w:val="20"/>
                <w:szCs w:val="20"/>
                <w:lang w:eastAsia="lt-LT"/>
                <w14:ligatures w14:val="none"/>
              </w:rPr>
              <w:t>1</w:t>
            </w:r>
          </w:p>
        </w:tc>
        <w:tc>
          <w:tcPr>
            <w:tcW w:w="1418" w:type="dxa"/>
            <w:shd w:val="clear" w:color="auto" w:fill="auto"/>
            <w:vAlign w:val="center"/>
          </w:tcPr>
          <w:p w14:paraId="7DCD15E8" w14:textId="6E81529D" w:rsidR="00B95753" w:rsidRPr="00B95753" w:rsidRDefault="003640A3" w:rsidP="00A26345">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Pr>
                <w:rFonts w:ascii="Times New Roman" w:eastAsia="Lucida Sans Unicode" w:hAnsi="Times New Roman" w:cs="Times New Roman"/>
                <w:i/>
                <w:iCs/>
                <w:color w:val="000000"/>
                <w:kern w:val="0"/>
                <w:sz w:val="20"/>
                <w:szCs w:val="20"/>
                <w:lang w:eastAsia="lt-LT"/>
                <w14:ligatures w14:val="none"/>
              </w:rPr>
              <w:t>v</w:t>
            </w:r>
            <w:r w:rsidR="00B95753" w:rsidRPr="00B95753">
              <w:rPr>
                <w:rFonts w:ascii="Times New Roman" w:eastAsia="Lucida Sans Unicode" w:hAnsi="Times New Roman" w:cs="Times New Roman"/>
                <w:i/>
                <w:iCs/>
                <w:color w:val="000000"/>
                <w:kern w:val="0"/>
                <w:sz w:val="20"/>
                <w:szCs w:val="20"/>
                <w:lang w:eastAsia="lt-LT"/>
                <w14:ligatures w14:val="none"/>
              </w:rPr>
              <w:t>nt.</w:t>
            </w:r>
          </w:p>
        </w:tc>
        <w:tc>
          <w:tcPr>
            <w:tcW w:w="1984" w:type="dxa"/>
            <w:shd w:val="clear" w:color="auto" w:fill="auto"/>
            <w:vAlign w:val="center"/>
          </w:tcPr>
          <w:p w14:paraId="3FCE5E24"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B95753" w:rsidRPr="00B95753" w14:paraId="62F5D02B" w14:textId="77777777" w:rsidTr="00A26345">
        <w:trPr>
          <w:trHeight w:val="638"/>
        </w:trPr>
        <w:tc>
          <w:tcPr>
            <w:tcW w:w="1238" w:type="dxa"/>
            <w:shd w:val="clear" w:color="auto" w:fill="auto"/>
            <w:vAlign w:val="center"/>
          </w:tcPr>
          <w:p w14:paraId="74C1CD0A"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Lucida Sans Unicode" w:hAnsi="Times New Roman" w:cs="Times New Roman"/>
                <w:color w:val="000000"/>
                <w:kern w:val="0"/>
                <w:sz w:val="20"/>
                <w:szCs w:val="20"/>
                <w:lang w:eastAsia="lt-LT"/>
                <w14:ligatures w14:val="none"/>
              </w:rPr>
              <w:t>1.3</w:t>
            </w:r>
          </w:p>
        </w:tc>
        <w:tc>
          <w:tcPr>
            <w:tcW w:w="4574" w:type="dxa"/>
            <w:gridSpan w:val="2"/>
            <w:shd w:val="clear" w:color="auto" w:fill="auto"/>
            <w:vAlign w:val="center"/>
          </w:tcPr>
          <w:p w14:paraId="49E3EAF9" w14:textId="32E77291"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hAnsi="Times New Roman" w:cs="Times New Roman"/>
                <w:sz w:val="20"/>
                <w:szCs w:val="20"/>
              </w:rPr>
              <w:t>Ksilofonas</w:t>
            </w:r>
          </w:p>
        </w:tc>
        <w:tc>
          <w:tcPr>
            <w:tcW w:w="992" w:type="dxa"/>
            <w:shd w:val="clear" w:color="auto" w:fill="auto"/>
            <w:vAlign w:val="center"/>
          </w:tcPr>
          <w:p w14:paraId="47BA337D"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Lucida Sans Unicode" w:hAnsi="Times New Roman" w:cs="Times New Roman"/>
                <w:color w:val="000000"/>
                <w:kern w:val="0"/>
                <w:sz w:val="20"/>
                <w:szCs w:val="20"/>
                <w:lang w:eastAsia="lt-LT"/>
                <w14:ligatures w14:val="none"/>
              </w:rPr>
              <w:t>1</w:t>
            </w:r>
          </w:p>
        </w:tc>
        <w:tc>
          <w:tcPr>
            <w:tcW w:w="1418" w:type="dxa"/>
            <w:shd w:val="clear" w:color="auto" w:fill="auto"/>
            <w:vAlign w:val="center"/>
          </w:tcPr>
          <w:p w14:paraId="4D5624DE" w14:textId="4E16A74E" w:rsidR="00B95753" w:rsidRPr="00B95753" w:rsidRDefault="003640A3" w:rsidP="00A26345">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Pr>
                <w:rFonts w:ascii="Times New Roman" w:eastAsia="Lucida Sans Unicode" w:hAnsi="Times New Roman" w:cs="Times New Roman"/>
                <w:i/>
                <w:iCs/>
                <w:color w:val="000000"/>
                <w:kern w:val="0"/>
                <w:sz w:val="20"/>
                <w:szCs w:val="20"/>
                <w:lang w:eastAsia="lt-LT"/>
                <w14:ligatures w14:val="none"/>
              </w:rPr>
              <w:t>k</w:t>
            </w:r>
            <w:r w:rsidR="00B95753" w:rsidRPr="00B95753">
              <w:rPr>
                <w:rFonts w:ascii="Times New Roman" w:eastAsia="Lucida Sans Unicode" w:hAnsi="Times New Roman" w:cs="Times New Roman"/>
                <w:i/>
                <w:iCs/>
                <w:color w:val="000000"/>
                <w:kern w:val="0"/>
                <w:sz w:val="20"/>
                <w:szCs w:val="20"/>
                <w:lang w:eastAsia="lt-LT"/>
                <w14:ligatures w14:val="none"/>
              </w:rPr>
              <w:t>ompl.</w:t>
            </w:r>
          </w:p>
        </w:tc>
        <w:tc>
          <w:tcPr>
            <w:tcW w:w="1984" w:type="dxa"/>
            <w:shd w:val="clear" w:color="auto" w:fill="auto"/>
            <w:vAlign w:val="center"/>
          </w:tcPr>
          <w:p w14:paraId="7CD1260C"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B95753" w:rsidRPr="00B95753" w14:paraId="6EEB5CF2" w14:textId="77777777" w:rsidTr="00A26345">
        <w:trPr>
          <w:trHeight w:val="638"/>
        </w:trPr>
        <w:tc>
          <w:tcPr>
            <w:tcW w:w="1238" w:type="dxa"/>
            <w:shd w:val="clear" w:color="auto" w:fill="auto"/>
            <w:vAlign w:val="center"/>
          </w:tcPr>
          <w:p w14:paraId="0B3FDE76"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Lucida Sans Unicode" w:hAnsi="Times New Roman" w:cs="Times New Roman"/>
                <w:color w:val="000000"/>
                <w:kern w:val="0"/>
                <w:sz w:val="20"/>
                <w:szCs w:val="20"/>
                <w:lang w:eastAsia="lt-LT"/>
                <w14:ligatures w14:val="none"/>
              </w:rPr>
              <w:t>1.4</w:t>
            </w:r>
          </w:p>
        </w:tc>
        <w:tc>
          <w:tcPr>
            <w:tcW w:w="4574" w:type="dxa"/>
            <w:gridSpan w:val="2"/>
            <w:shd w:val="clear" w:color="auto" w:fill="auto"/>
            <w:vAlign w:val="center"/>
          </w:tcPr>
          <w:p w14:paraId="2C460A5E"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hAnsi="Times New Roman" w:cs="Times New Roman"/>
                <w:sz w:val="20"/>
                <w:szCs w:val="20"/>
              </w:rPr>
              <w:t>Melodinis būgnelis (didelis)</w:t>
            </w:r>
          </w:p>
        </w:tc>
        <w:tc>
          <w:tcPr>
            <w:tcW w:w="992" w:type="dxa"/>
            <w:shd w:val="clear" w:color="auto" w:fill="auto"/>
            <w:vAlign w:val="center"/>
          </w:tcPr>
          <w:p w14:paraId="16088627"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Lucida Sans Unicode" w:hAnsi="Times New Roman" w:cs="Times New Roman"/>
                <w:color w:val="000000"/>
                <w:kern w:val="0"/>
                <w:sz w:val="20"/>
                <w:szCs w:val="20"/>
                <w:lang w:eastAsia="lt-LT"/>
                <w14:ligatures w14:val="none"/>
              </w:rPr>
              <w:t>1</w:t>
            </w:r>
          </w:p>
        </w:tc>
        <w:tc>
          <w:tcPr>
            <w:tcW w:w="1418" w:type="dxa"/>
            <w:shd w:val="clear" w:color="auto" w:fill="auto"/>
            <w:vAlign w:val="center"/>
          </w:tcPr>
          <w:p w14:paraId="600F3D04" w14:textId="388B1CA9" w:rsidR="00B95753" w:rsidRPr="00B95753" w:rsidRDefault="003640A3" w:rsidP="00A26345">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Pr>
                <w:rFonts w:ascii="Times New Roman" w:eastAsia="Lucida Sans Unicode" w:hAnsi="Times New Roman" w:cs="Times New Roman"/>
                <w:i/>
                <w:iCs/>
                <w:color w:val="000000"/>
                <w:kern w:val="0"/>
                <w:sz w:val="20"/>
                <w:szCs w:val="20"/>
                <w:lang w:eastAsia="lt-LT"/>
                <w14:ligatures w14:val="none"/>
              </w:rPr>
              <w:t>v</w:t>
            </w:r>
            <w:r w:rsidR="00B95753" w:rsidRPr="00B95753">
              <w:rPr>
                <w:rFonts w:ascii="Times New Roman" w:eastAsia="Lucida Sans Unicode" w:hAnsi="Times New Roman" w:cs="Times New Roman"/>
                <w:i/>
                <w:iCs/>
                <w:color w:val="000000"/>
                <w:kern w:val="0"/>
                <w:sz w:val="20"/>
                <w:szCs w:val="20"/>
                <w:lang w:eastAsia="lt-LT"/>
                <w14:ligatures w14:val="none"/>
              </w:rPr>
              <w:t>nt.</w:t>
            </w:r>
          </w:p>
        </w:tc>
        <w:tc>
          <w:tcPr>
            <w:tcW w:w="1984" w:type="dxa"/>
            <w:shd w:val="clear" w:color="auto" w:fill="auto"/>
            <w:vAlign w:val="center"/>
          </w:tcPr>
          <w:p w14:paraId="43A49ACB"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B95753" w:rsidRPr="00B95753" w14:paraId="3853F2AE" w14:textId="77777777" w:rsidTr="00A26345">
        <w:trPr>
          <w:trHeight w:val="638"/>
        </w:trPr>
        <w:tc>
          <w:tcPr>
            <w:tcW w:w="1238" w:type="dxa"/>
            <w:shd w:val="clear" w:color="auto" w:fill="auto"/>
            <w:vAlign w:val="center"/>
          </w:tcPr>
          <w:p w14:paraId="56599D02"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Lucida Sans Unicode" w:hAnsi="Times New Roman" w:cs="Times New Roman"/>
                <w:color w:val="000000"/>
                <w:kern w:val="0"/>
                <w:sz w:val="20"/>
                <w:szCs w:val="20"/>
                <w:lang w:eastAsia="lt-LT"/>
                <w14:ligatures w14:val="none"/>
              </w:rPr>
              <w:t>1.5</w:t>
            </w:r>
          </w:p>
        </w:tc>
        <w:tc>
          <w:tcPr>
            <w:tcW w:w="4574" w:type="dxa"/>
            <w:gridSpan w:val="2"/>
            <w:shd w:val="clear" w:color="auto" w:fill="auto"/>
            <w:vAlign w:val="center"/>
          </w:tcPr>
          <w:p w14:paraId="7D84804E" w14:textId="1FA70ABD" w:rsidR="00B95753" w:rsidRPr="00A26345" w:rsidRDefault="00B95753" w:rsidP="00A26345">
            <w:pPr>
              <w:spacing w:after="0" w:line="240" w:lineRule="auto"/>
              <w:jc w:val="center"/>
              <w:rPr>
                <w:rFonts w:ascii="Times New Roman" w:eastAsia="Calibri" w:hAnsi="Times New Roman" w:cs="Times New Roman"/>
                <w:bCs/>
                <w:sz w:val="20"/>
                <w:szCs w:val="20"/>
              </w:rPr>
            </w:pPr>
            <w:r w:rsidRPr="00B95753">
              <w:rPr>
                <w:rFonts w:ascii="Times New Roman" w:eastAsia="Calibri" w:hAnsi="Times New Roman" w:cs="Times New Roman"/>
                <w:bCs/>
                <w:sz w:val="20"/>
                <w:szCs w:val="20"/>
              </w:rPr>
              <w:t>Lietaus ratas</w:t>
            </w:r>
          </w:p>
        </w:tc>
        <w:tc>
          <w:tcPr>
            <w:tcW w:w="992" w:type="dxa"/>
            <w:shd w:val="clear" w:color="auto" w:fill="auto"/>
            <w:vAlign w:val="center"/>
          </w:tcPr>
          <w:p w14:paraId="5F3B387B"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Lucida Sans Unicode" w:hAnsi="Times New Roman" w:cs="Times New Roman"/>
                <w:color w:val="000000"/>
                <w:kern w:val="0"/>
                <w:sz w:val="20"/>
                <w:szCs w:val="20"/>
                <w:lang w:eastAsia="lt-LT"/>
                <w14:ligatures w14:val="none"/>
              </w:rPr>
              <w:t>1</w:t>
            </w:r>
          </w:p>
        </w:tc>
        <w:tc>
          <w:tcPr>
            <w:tcW w:w="1418" w:type="dxa"/>
            <w:shd w:val="clear" w:color="auto" w:fill="auto"/>
            <w:vAlign w:val="center"/>
          </w:tcPr>
          <w:p w14:paraId="7DF2A22B" w14:textId="1D8D3B3C" w:rsidR="00B95753" w:rsidRPr="00B95753" w:rsidRDefault="003640A3" w:rsidP="00A26345">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Pr>
                <w:rFonts w:ascii="Times New Roman" w:eastAsia="Lucida Sans Unicode" w:hAnsi="Times New Roman" w:cs="Times New Roman"/>
                <w:i/>
                <w:iCs/>
                <w:color w:val="000000"/>
                <w:kern w:val="0"/>
                <w:sz w:val="20"/>
                <w:szCs w:val="20"/>
                <w:lang w:eastAsia="lt-LT"/>
                <w14:ligatures w14:val="none"/>
              </w:rPr>
              <w:t>v</w:t>
            </w:r>
            <w:r w:rsidR="00B95753" w:rsidRPr="00B95753">
              <w:rPr>
                <w:rFonts w:ascii="Times New Roman" w:eastAsia="Lucida Sans Unicode" w:hAnsi="Times New Roman" w:cs="Times New Roman"/>
                <w:i/>
                <w:iCs/>
                <w:color w:val="000000"/>
                <w:kern w:val="0"/>
                <w:sz w:val="20"/>
                <w:szCs w:val="20"/>
                <w:lang w:eastAsia="lt-LT"/>
                <w14:ligatures w14:val="none"/>
              </w:rPr>
              <w:t>nt.</w:t>
            </w:r>
          </w:p>
        </w:tc>
        <w:tc>
          <w:tcPr>
            <w:tcW w:w="1984" w:type="dxa"/>
            <w:shd w:val="clear" w:color="auto" w:fill="auto"/>
            <w:vAlign w:val="center"/>
          </w:tcPr>
          <w:p w14:paraId="60444381"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B95753" w:rsidRPr="00B95753" w14:paraId="0E47CCF1" w14:textId="77777777" w:rsidTr="00A26345">
        <w:trPr>
          <w:trHeight w:val="638"/>
        </w:trPr>
        <w:tc>
          <w:tcPr>
            <w:tcW w:w="1238" w:type="dxa"/>
            <w:shd w:val="clear" w:color="auto" w:fill="auto"/>
            <w:vAlign w:val="center"/>
          </w:tcPr>
          <w:p w14:paraId="0791C838"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Lucida Sans Unicode" w:hAnsi="Times New Roman" w:cs="Times New Roman"/>
                <w:color w:val="000000"/>
                <w:kern w:val="0"/>
                <w:sz w:val="20"/>
                <w:szCs w:val="20"/>
                <w:lang w:eastAsia="lt-LT"/>
                <w14:ligatures w14:val="none"/>
              </w:rPr>
              <w:t>1.6</w:t>
            </w:r>
          </w:p>
        </w:tc>
        <w:tc>
          <w:tcPr>
            <w:tcW w:w="4574" w:type="dxa"/>
            <w:gridSpan w:val="2"/>
            <w:shd w:val="clear" w:color="auto" w:fill="auto"/>
            <w:vAlign w:val="center"/>
          </w:tcPr>
          <w:p w14:paraId="5C5818BA" w14:textId="6653AB81" w:rsidR="00B95753" w:rsidRPr="00A26345" w:rsidRDefault="00B95753" w:rsidP="00A26345">
            <w:pPr>
              <w:spacing w:after="0" w:line="240" w:lineRule="auto"/>
              <w:jc w:val="center"/>
              <w:rPr>
                <w:rFonts w:ascii="Times New Roman" w:eastAsia="Calibri" w:hAnsi="Times New Roman" w:cs="Times New Roman"/>
                <w:bCs/>
                <w:sz w:val="20"/>
                <w:szCs w:val="20"/>
              </w:rPr>
            </w:pPr>
            <w:r w:rsidRPr="00B95753">
              <w:rPr>
                <w:rFonts w:ascii="Times New Roman" w:eastAsia="Calibri" w:hAnsi="Times New Roman" w:cs="Times New Roman"/>
                <w:bCs/>
                <w:sz w:val="20"/>
                <w:szCs w:val="20"/>
              </w:rPr>
              <w:t>Montavimo darbai</w:t>
            </w:r>
          </w:p>
        </w:tc>
        <w:tc>
          <w:tcPr>
            <w:tcW w:w="992" w:type="dxa"/>
            <w:shd w:val="clear" w:color="auto" w:fill="auto"/>
            <w:vAlign w:val="center"/>
          </w:tcPr>
          <w:p w14:paraId="3AB98EC8"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B95753">
              <w:rPr>
                <w:rFonts w:ascii="Times New Roman" w:eastAsia="Lucida Sans Unicode" w:hAnsi="Times New Roman" w:cs="Times New Roman"/>
                <w:color w:val="000000"/>
                <w:kern w:val="0"/>
                <w:sz w:val="20"/>
                <w:szCs w:val="20"/>
                <w:lang w:eastAsia="lt-LT"/>
                <w14:ligatures w14:val="none"/>
              </w:rPr>
              <w:t>1</w:t>
            </w:r>
          </w:p>
        </w:tc>
        <w:tc>
          <w:tcPr>
            <w:tcW w:w="1418" w:type="dxa"/>
            <w:shd w:val="clear" w:color="auto" w:fill="auto"/>
            <w:vAlign w:val="center"/>
          </w:tcPr>
          <w:p w14:paraId="7BA7681E" w14:textId="2715B616" w:rsidR="00B95753" w:rsidRPr="00B95753" w:rsidRDefault="003640A3" w:rsidP="00A26345">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Pr>
                <w:rFonts w:ascii="Times New Roman" w:eastAsia="Lucida Sans Unicode" w:hAnsi="Times New Roman" w:cs="Times New Roman"/>
                <w:i/>
                <w:iCs/>
                <w:color w:val="000000"/>
                <w:kern w:val="0"/>
                <w:sz w:val="20"/>
                <w:szCs w:val="20"/>
                <w:lang w:eastAsia="lt-LT"/>
                <w14:ligatures w14:val="none"/>
              </w:rPr>
              <w:t>v</w:t>
            </w:r>
            <w:r w:rsidR="00B95753" w:rsidRPr="00B95753">
              <w:rPr>
                <w:rFonts w:ascii="Times New Roman" w:eastAsia="Lucida Sans Unicode" w:hAnsi="Times New Roman" w:cs="Times New Roman"/>
                <w:i/>
                <w:iCs/>
                <w:color w:val="000000"/>
                <w:kern w:val="0"/>
                <w:sz w:val="20"/>
                <w:szCs w:val="20"/>
                <w:lang w:eastAsia="lt-LT"/>
                <w14:ligatures w14:val="none"/>
              </w:rPr>
              <w:t>nt.</w:t>
            </w:r>
          </w:p>
        </w:tc>
        <w:tc>
          <w:tcPr>
            <w:tcW w:w="1984" w:type="dxa"/>
            <w:shd w:val="clear" w:color="auto" w:fill="auto"/>
            <w:vAlign w:val="center"/>
          </w:tcPr>
          <w:p w14:paraId="60524274" w14:textId="77777777" w:rsidR="00B95753" w:rsidRPr="00B95753" w:rsidRDefault="00B95753" w:rsidP="00A26345">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B95753" w:rsidRPr="00B95753" w14:paraId="61478365" w14:textId="77777777" w:rsidTr="00B95753">
        <w:tc>
          <w:tcPr>
            <w:tcW w:w="8222" w:type="dxa"/>
            <w:gridSpan w:val="5"/>
            <w:shd w:val="clear" w:color="auto" w:fill="auto"/>
          </w:tcPr>
          <w:p w14:paraId="0F19B724" w14:textId="77777777" w:rsidR="00B95753" w:rsidRPr="00B95753" w:rsidRDefault="00B95753" w:rsidP="007A121D">
            <w:pPr>
              <w:widowControl w:val="0"/>
              <w:suppressAutoHyphens/>
              <w:spacing w:after="0" w:line="240" w:lineRule="auto"/>
              <w:ind w:right="-142"/>
              <w:jc w:val="right"/>
              <w:rPr>
                <w:rFonts w:ascii="Times New Roman" w:eastAsia="Lucida Sans Unicode" w:hAnsi="Times New Roman" w:cs="Times New Roman"/>
                <w:kern w:val="0"/>
                <w:sz w:val="20"/>
                <w:szCs w:val="20"/>
                <w14:ligatures w14:val="none"/>
              </w:rPr>
            </w:pPr>
            <w:r w:rsidRPr="00B95753">
              <w:rPr>
                <w:rFonts w:ascii="Times New Roman" w:eastAsia="Lucida Sans Unicode" w:hAnsi="Times New Roman" w:cs="Times New Roman"/>
                <w:b/>
                <w:bCs/>
                <w:kern w:val="0"/>
                <w:sz w:val="20"/>
                <w:szCs w:val="20"/>
                <w14:ligatures w14:val="none"/>
              </w:rPr>
              <w:t>Bendra pasiūlymo kaina, Eur (be PVM):</w:t>
            </w:r>
          </w:p>
        </w:tc>
        <w:tc>
          <w:tcPr>
            <w:tcW w:w="1984" w:type="dxa"/>
            <w:shd w:val="clear" w:color="auto" w:fill="auto"/>
          </w:tcPr>
          <w:p w14:paraId="738DEC6D" w14:textId="2FC7627A" w:rsidR="00B95753" w:rsidRPr="00B95753" w:rsidRDefault="00B95753" w:rsidP="007A121D">
            <w:pPr>
              <w:widowControl w:val="0"/>
              <w:suppressAutoHyphens/>
              <w:spacing w:after="0" w:line="240" w:lineRule="auto"/>
              <w:ind w:right="-142"/>
              <w:jc w:val="right"/>
              <w:rPr>
                <w:rFonts w:ascii="Times New Roman" w:eastAsia="Lucida Sans Unicode" w:hAnsi="Times New Roman" w:cs="Times New Roman"/>
                <w:kern w:val="0"/>
                <w:sz w:val="20"/>
                <w:szCs w:val="20"/>
                <w14:ligatures w14:val="none"/>
              </w:rPr>
            </w:pPr>
          </w:p>
        </w:tc>
      </w:tr>
      <w:tr w:rsidR="00B95753" w:rsidRPr="00B95753" w14:paraId="36FA11A4" w14:textId="77777777" w:rsidTr="00B95753">
        <w:tc>
          <w:tcPr>
            <w:tcW w:w="8222" w:type="dxa"/>
            <w:gridSpan w:val="5"/>
            <w:shd w:val="clear" w:color="auto" w:fill="auto"/>
          </w:tcPr>
          <w:p w14:paraId="24ED8DC2" w14:textId="77777777" w:rsidR="00B95753" w:rsidRPr="00B95753" w:rsidRDefault="00B95753" w:rsidP="007A121D">
            <w:pPr>
              <w:widowControl w:val="0"/>
              <w:suppressAutoHyphens/>
              <w:spacing w:after="0" w:line="240" w:lineRule="auto"/>
              <w:ind w:right="-142"/>
              <w:jc w:val="right"/>
              <w:rPr>
                <w:rFonts w:ascii="Times New Roman" w:eastAsia="Lucida Sans Unicode" w:hAnsi="Times New Roman" w:cs="Times New Roman"/>
                <w:b/>
                <w:bCs/>
                <w:kern w:val="0"/>
                <w:sz w:val="20"/>
                <w:szCs w:val="20"/>
                <w14:ligatures w14:val="none"/>
              </w:rPr>
            </w:pPr>
            <w:r w:rsidRPr="00B95753">
              <w:rPr>
                <w:rFonts w:ascii="Times New Roman" w:eastAsia="Lucida Sans Unicode" w:hAnsi="Times New Roman" w:cs="Times New Roman"/>
                <w:b/>
                <w:bCs/>
                <w:kern w:val="0"/>
                <w:sz w:val="20"/>
                <w:szCs w:val="20"/>
                <w14:ligatures w14:val="none"/>
              </w:rPr>
              <w:t>PVM 21%</w:t>
            </w:r>
            <w:r w:rsidRPr="00B95753">
              <w:rPr>
                <w:rFonts w:ascii="Times New Roman" w:eastAsia="Lucida Sans Unicode" w:hAnsi="Times New Roman" w:cs="Times New Roman"/>
                <w:kern w:val="0"/>
                <w:sz w:val="20"/>
                <w:szCs w:val="20"/>
                <w14:ligatures w14:val="none"/>
              </w:rPr>
              <w:t>:</w:t>
            </w:r>
          </w:p>
        </w:tc>
        <w:tc>
          <w:tcPr>
            <w:tcW w:w="1984" w:type="dxa"/>
            <w:shd w:val="clear" w:color="auto" w:fill="auto"/>
          </w:tcPr>
          <w:p w14:paraId="0F8892DC" w14:textId="088301ED" w:rsidR="00B95753" w:rsidRPr="00B95753" w:rsidRDefault="00B95753" w:rsidP="007A121D">
            <w:pPr>
              <w:widowControl w:val="0"/>
              <w:suppressAutoHyphens/>
              <w:spacing w:after="0" w:line="240" w:lineRule="auto"/>
              <w:ind w:right="-142"/>
              <w:jc w:val="right"/>
              <w:rPr>
                <w:rFonts w:ascii="Times New Roman" w:eastAsia="Lucida Sans Unicode" w:hAnsi="Times New Roman" w:cs="Times New Roman"/>
                <w:b/>
                <w:bCs/>
                <w:kern w:val="0"/>
                <w:sz w:val="20"/>
                <w:szCs w:val="20"/>
                <w14:ligatures w14:val="none"/>
              </w:rPr>
            </w:pPr>
          </w:p>
        </w:tc>
      </w:tr>
      <w:tr w:rsidR="00B95753" w:rsidRPr="00B95753" w14:paraId="4DFC0FC1" w14:textId="77777777" w:rsidTr="00B95753">
        <w:trPr>
          <w:trHeight w:val="100"/>
        </w:trPr>
        <w:tc>
          <w:tcPr>
            <w:tcW w:w="8222" w:type="dxa"/>
            <w:gridSpan w:val="5"/>
            <w:shd w:val="clear" w:color="auto" w:fill="auto"/>
          </w:tcPr>
          <w:p w14:paraId="67E68D45" w14:textId="77777777" w:rsidR="00B95753" w:rsidRPr="00B95753" w:rsidRDefault="00B95753" w:rsidP="007A121D">
            <w:pPr>
              <w:widowControl w:val="0"/>
              <w:suppressAutoHyphens/>
              <w:spacing w:after="0" w:line="240" w:lineRule="auto"/>
              <w:ind w:right="-142"/>
              <w:jc w:val="right"/>
              <w:rPr>
                <w:rFonts w:ascii="Times New Roman" w:eastAsia="Lucida Sans Unicode" w:hAnsi="Times New Roman" w:cs="Times New Roman"/>
                <w:kern w:val="0"/>
                <w:sz w:val="20"/>
                <w:szCs w:val="20"/>
                <w14:ligatures w14:val="none"/>
              </w:rPr>
            </w:pPr>
            <w:r w:rsidRPr="00B95753">
              <w:rPr>
                <w:rFonts w:ascii="Times New Roman" w:eastAsia="Lucida Sans Unicode" w:hAnsi="Times New Roman" w:cs="Times New Roman"/>
                <w:b/>
                <w:bCs/>
                <w:kern w:val="0"/>
                <w:sz w:val="20"/>
                <w:szCs w:val="20"/>
                <w14:ligatures w14:val="none"/>
              </w:rPr>
              <w:t>Bendra pasiūlymo kaina, Eur (su PVM):</w:t>
            </w:r>
          </w:p>
        </w:tc>
        <w:tc>
          <w:tcPr>
            <w:tcW w:w="1984" w:type="dxa"/>
            <w:shd w:val="clear" w:color="auto" w:fill="auto"/>
          </w:tcPr>
          <w:p w14:paraId="32838B6F" w14:textId="58344276" w:rsidR="00B95753" w:rsidRPr="00B95753" w:rsidRDefault="00B95753" w:rsidP="007A121D">
            <w:pPr>
              <w:widowControl w:val="0"/>
              <w:suppressAutoHyphens/>
              <w:spacing w:after="0" w:line="240" w:lineRule="auto"/>
              <w:ind w:right="-142"/>
              <w:jc w:val="right"/>
              <w:rPr>
                <w:rFonts w:ascii="Times New Roman" w:eastAsia="Lucida Sans Unicode" w:hAnsi="Times New Roman" w:cs="Times New Roman"/>
                <w:kern w:val="0"/>
                <w:sz w:val="20"/>
                <w:szCs w:val="20"/>
                <w14:ligatures w14:val="none"/>
              </w:rPr>
            </w:pPr>
          </w:p>
        </w:tc>
      </w:tr>
    </w:tbl>
    <w:p w14:paraId="23FA9A36" w14:textId="4CC205D2" w:rsidR="00B16D3B" w:rsidRPr="0098328E" w:rsidRDefault="00B16D3B"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33CED7C0"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Pasiūlymo kaina Eur (su PVM) žodžiais:</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834B9DA" w:rsidR="00F274C4" w:rsidRPr="005843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762683">
        <w:rPr>
          <w:rFonts w:ascii="Times New Roman" w:eastAsia="Times New Roman" w:hAnsi="Times New Roman" w:cs="Times New Roman"/>
          <w:bCs/>
          <w:kern w:val="0"/>
          <w:sz w:val="24"/>
          <w:szCs w:val="24"/>
          <w14:ligatures w14:val="none"/>
        </w:rPr>
        <w:t xml:space="preserve">Neįkainavus </w:t>
      </w:r>
      <w:r w:rsidR="00762683" w:rsidRPr="00762683">
        <w:rPr>
          <w:rFonts w:ascii="Times New Roman" w:eastAsia="Times New Roman" w:hAnsi="Times New Roman" w:cs="Times New Roman"/>
          <w:bCs/>
          <w:kern w:val="0"/>
          <w:sz w:val="24"/>
          <w:szCs w:val="24"/>
          <w14:ligatures w14:val="none"/>
        </w:rPr>
        <w:t>perkamų prekių pristatymo</w:t>
      </w:r>
      <w:r w:rsidRPr="0098328E">
        <w:rPr>
          <w:rFonts w:ascii="Times New Roman" w:eastAsia="Times New Roman" w:hAnsi="Times New Roman" w:cs="Times New Roman"/>
          <w:bCs/>
          <w:kern w:val="0"/>
          <w:sz w:val="24"/>
          <w:szCs w:val="24"/>
          <w14:ligatures w14:val="none"/>
        </w:rPr>
        <w:t xml:space="preserve"> arba </w:t>
      </w:r>
      <w:r w:rsidR="00762683">
        <w:rPr>
          <w:rFonts w:ascii="Times New Roman" w:eastAsia="Times New Roman" w:hAnsi="Times New Roman" w:cs="Times New Roman"/>
          <w:bCs/>
          <w:kern w:val="0"/>
          <w:sz w:val="24"/>
          <w:szCs w:val="24"/>
          <w14:ligatures w14:val="none"/>
        </w:rPr>
        <w:t xml:space="preserve">kitų būtinų </w:t>
      </w:r>
      <w:r w:rsidRPr="0098328E">
        <w:rPr>
          <w:rFonts w:ascii="Times New Roman" w:eastAsia="Times New Roman" w:hAnsi="Times New Roman" w:cs="Times New Roman"/>
          <w:bCs/>
          <w:kern w:val="0"/>
          <w:sz w:val="24"/>
          <w:szCs w:val="24"/>
          <w14:ligatures w14:val="none"/>
        </w:rPr>
        <w:t>išlaidų, numatyt</w:t>
      </w:r>
      <w:r w:rsidR="00762683">
        <w:rPr>
          <w:rFonts w:ascii="Times New Roman" w:eastAsia="Times New Roman" w:hAnsi="Times New Roman" w:cs="Times New Roman"/>
          <w:bCs/>
          <w:kern w:val="0"/>
          <w:sz w:val="24"/>
          <w:szCs w:val="24"/>
          <w14:ligatures w14:val="none"/>
        </w:rPr>
        <w:t>ų</w:t>
      </w:r>
      <w:r w:rsidRPr="0098328E">
        <w:rPr>
          <w:rFonts w:ascii="Times New Roman" w:eastAsia="Times New Roman" w:hAnsi="Times New Roman" w:cs="Times New Roman"/>
          <w:bCs/>
          <w:kern w:val="0"/>
          <w:sz w:val="24"/>
          <w:szCs w:val="24"/>
          <w14:ligatures w14:val="none"/>
        </w:rPr>
        <w:t xml:space="preserve"> pateiktoje techninėje dokumentacijoje, laikoma kad ši</w:t>
      </w:r>
      <w:r w:rsidR="00762683">
        <w:rPr>
          <w:rFonts w:ascii="Times New Roman" w:eastAsia="Times New Roman" w:hAnsi="Times New Roman" w:cs="Times New Roman"/>
          <w:bCs/>
          <w:kern w:val="0"/>
          <w:sz w:val="24"/>
          <w:szCs w:val="24"/>
          <w14:ligatures w14:val="none"/>
        </w:rPr>
        <w:t>as išlaidas padengia pasiūlymą</w:t>
      </w:r>
      <w:r w:rsidRPr="0098328E">
        <w:rPr>
          <w:rFonts w:ascii="Times New Roman" w:eastAsia="Times New Roman" w:hAnsi="Times New Roman" w:cs="Times New Roman"/>
          <w:bCs/>
          <w:kern w:val="0"/>
          <w:sz w:val="24"/>
          <w:szCs w:val="24"/>
          <w14:ligatures w14:val="none"/>
        </w:rPr>
        <w:t xml:space="preserve"> pateikęs dalyvis savo sąskaita.</w:t>
      </w:r>
    </w:p>
    <w:p w14:paraId="35B45B15" w14:textId="77777777" w:rsidR="0058438E" w:rsidRPr="0098328E" w:rsidRDefault="0058438E" w:rsidP="0058438E">
      <w:pPr>
        <w:tabs>
          <w:tab w:val="left" w:pos="993"/>
        </w:tabs>
        <w:spacing w:after="0" w:line="240" w:lineRule="auto"/>
        <w:ind w:left="567"/>
        <w:contextualSpacing/>
        <w:jc w:val="both"/>
        <w:rPr>
          <w:rFonts w:ascii="Times New Roman" w:eastAsia="Calibri" w:hAnsi="Times New Roman" w:cs="Times New Roman"/>
          <w:iCs/>
          <w:kern w:val="0"/>
          <w:sz w:val="24"/>
          <w:szCs w:val="24"/>
          <w:lang w:eastAsia="lt-LT"/>
          <w14:ligatures w14:val="none"/>
        </w:rPr>
      </w:pPr>
    </w:p>
    <w:p w14:paraId="0F873074" w14:textId="271EA934" w:rsidR="0058438E" w:rsidRPr="0058438E" w:rsidRDefault="0058438E" w:rsidP="0058438E">
      <w:pPr>
        <w:pStyle w:val="Sraopastraipa"/>
        <w:numPr>
          <w:ilvl w:val="0"/>
          <w:numId w:val="7"/>
        </w:numPr>
        <w:spacing w:after="0" w:line="240" w:lineRule="auto"/>
        <w:jc w:val="center"/>
        <w:rPr>
          <w:b/>
          <w:bCs/>
          <w:szCs w:val="24"/>
        </w:rPr>
      </w:pPr>
      <w:r w:rsidRPr="0058438E">
        <w:rPr>
          <w:b/>
          <w:bCs/>
          <w:szCs w:val="24"/>
        </w:rPr>
        <w:t>PASIŪLYM</w:t>
      </w:r>
      <w:r>
        <w:rPr>
          <w:b/>
          <w:bCs/>
          <w:szCs w:val="24"/>
        </w:rPr>
        <w:t>O TECHNINĖ CHARAKTERISTIKA</w:t>
      </w:r>
    </w:p>
    <w:p w14:paraId="505A94FA" w14:textId="77777777" w:rsidR="0058438E" w:rsidRPr="0058438E" w:rsidRDefault="0058438E" w:rsidP="0058438E">
      <w:pPr>
        <w:pStyle w:val="Sraopastraipa"/>
        <w:spacing w:after="0" w:line="240" w:lineRule="auto"/>
        <w:ind w:left="360"/>
        <w:rPr>
          <w:szCs w:val="24"/>
        </w:rPr>
      </w:pPr>
    </w:p>
    <w:p w14:paraId="3E12158F" w14:textId="177A4FAE" w:rsidR="0058438E" w:rsidRPr="00E82EED" w:rsidRDefault="0058438E" w:rsidP="0058438E">
      <w:pPr>
        <w:pStyle w:val="Antrat"/>
        <w:rPr>
          <w:rFonts w:cs="Times New Roman"/>
          <w:szCs w:val="24"/>
        </w:rPr>
      </w:pPr>
      <w:r>
        <w:rPr>
          <w:rFonts w:cs="Times New Roman"/>
          <w:szCs w:val="24"/>
        </w:rPr>
        <w:t xml:space="preserve">7.1. </w:t>
      </w:r>
      <w:r w:rsidRPr="00A44FD5">
        <w:rPr>
          <w:rFonts w:cs="Times New Roman"/>
          <w:szCs w:val="24"/>
        </w:rPr>
        <w:t>Siūlomo objekto parametrai</w:t>
      </w:r>
      <w:r>
        <w:rPr>
          <w:rFonts w:cs="Times New Roman"/>
          <w:szCs w:val="24"/>
        </w:rPr>
        <w:t>:</w:t>
      </w:r>
    </w:p>
    <w:p w14:paraId="24D2BD58" w14:textId="77777777" w:rsidR="00F274C4" w:rsidRDefault="00F274C4" w:rsidP="00F274C4">
      <w:pPr>
        <w:spacing w:after="0" w:line="240" w:lineRule="auto"/>
        <w:jc w:val="both"/>
        <w:rPr>
          <w:rFonts w:ascii="Times New Roman" w:eastAsia="Times New Roman" w:hAnsi="Times New Roman" w:cs="Times New Roman"/>
          <w:b/>
          <w:bCs/>
          <w:kern w:val="0"/>
          <w:sz w:val="20"/>
          <w:szCs w:val="20"/>
          <w14:ligatures w14:val="none"/>
        </w:rPr>
      </w:pPr>
    </w:p>
    <w:tbl>
      <w:tblPr>
        <w:tblpPr w:leftFromText="180" w:rightFromText="180" w:vertAnchor="text" w:tblpX="-289"/>
        <w:tblW w:w="5281" w:type="pct"/>
        <w:tblLayout w:type="fixed"/>
        <w:tblCellMar>
          <w:left w:w="0" w:type="dxa"/>
          <w:right w:w="0" w:type="dxa"/>
        </w:tblCellMar>
        <w:tblLook w:val="04A0" w:firstRow="1" w:lastRow="0" w:firstColumn="1" w:lastColumn="0" w:noHBand="0" w:noVBand="1"/>
      </w:tblPr>
      <w:tblGrid>
        <w:gridCol w:w="844"/>
        <w:gridCol w:w="1910"/>
        <w:gridCol w:w="4187"/>
        <w:gridCol w:w="3827"/>
      </w:tblGrid>
      <w:tr w:rsidR="0058438E" w:rsidRPr="0058438E" w14:paraId="0C5EAC5A" w14:textId="77777777" w:rsidTr="007A121D">
        <w:trPr>
          <w:trHeight w:val="3251"/>
        </w:trPr>
        <w:tc>
          <w:tcPr>
            <w:tcW w:w="392"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6ADE06E3" w14:textId="77777777" w:rsidR="0058438E" w:rsidRPr="0058438E" w:rsidRDefault="0058438E" w:rsidP="007A121D">
            <w:pPr>
              <w:widowControl w:val="0"/>
              <w:suppressAutoHyphens/>
              <w:spacing w:after="0" w:line="240" w:lineRule="auto"/>
              <w:jc w:val="center"/>
              <w:rPr>
                <w:rFonts w:ascii="Times New Roman" w:eastAsia="Lucida Sans Unicode" w:hAnsi="Times New Roman" w:cs="Times New Roman"/>
                <w:kern w:val="0"/>
                <w:szCs w:val="20"/>
              </w:rPr>
            </w:pPr>
            <w:r w:rsidRPr="0058438E">
              <w:rPr>
                <w:rFonts w:ascii="Times New Roman" w:eastAsia="Lucida Sans Unicode" w:hAnsi="Times New Roman" w:cs="Times New Roman"/>
                <w:kern w:val="0"/>
                <w:szCs w:val="20"/>
              </w:rPr>
              <w:t>Eil.</w:t>
            </w:r>
          </w:p>
          <w:p w14:paraId="62BB2507" w14:textId="77777777" w:rsidR="0058438E" w:rsidRPr="0058438E" w:rsidRDefault="0058438E" w:rsidP="007A121D">
            <w:pPr>
              <w:widowControl w:val="0"/>
              <w:suppressAutoHyphens/>
              <w:spacing w:after="0" w:line="240" w:lineRule="auto"/>
              <w:jc w:val="center"/>
              <w:rPr>
                <w:rFonts w:ascii="Times New Roman" w:eastAsia="Lucida Sans Unicode" w:hAnsi="Times New Roman" w:cs="Times New Roman"/>
                <w:kern w:val="0"/>
                <w:szCs w:val="20"/>
              </w:rPr>
            </w:pPr>
            <w:r w:rsidRPr="0058438E">
              <w:rPr>
                <w:rFonts w:ascii="Times New Roman" w:eastAsia="Lucida Sans Unicode" w:hAnsi="Times New Roman" w:cs="Times New Roman"/>
                <w:kern w:val="0"/>
                <w:szCs w:val="20"/>
              </w:rPr>
              <w:t>Nr.</w:t>
            </w:r>
          </w:p>
        </w:tc>
        <w:tc>
          <w:tcPr>
            <w:tcW w:w="2831"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887368" w14:textId="77777777" w:rsidR="0058438E" w:rsidRPr="0058438E" w:rsidRDefault="0058438E" w:rsidP="007A121D">
            <w:pPr>
              <w:widowControl w:val="0"/>
              <w:suppressAutoHyphens/>
              <w:spacing w:after="0" w:line="240" w:lineRule="auto"/>
              <w:jc w:val="center"/>
              <w:rPr>
                <w:rFonts w:ascii="Times New Roman" w:eastAsia="Lucida Sans Unicode" w:hAnsi="Times New Roman" w:cs="Times New Roman"/>
                <w:b/>
                <w:bCs/>
                <w:kern w:val="0"/>
                <w:szCs w:val="20"/>
              </w:rPr>
            </w:pPr>
            <w:r w:rsidRPr="0058438E">
              <w:rPr>
                <w:rFonts w:ascii="Times New Roman" w:hAnsi="Times New Roman" w:cs="Times New Roman"/>
                <w:b/>
                <w:bCs/>
              </w:rPr>
              <w:t>Reikalavimai prekei</w:t>
            </w:r>
          </w:p>
        </w:tc>
        <w:tc>
          <w:tcPr>
            <w:tcW w:w="17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C02BE8" w14:textId="77777777" w:rsidR="0058438E" w:rsidRPr="0058438E" w:rsidRDefault="0058438E" w:rsidP="00883FE0">
            <w:pPr>
              <w:ind w:left="143" w:right="139"/>
              <w:jc w:val="both"/>
              <w:rPr>
                <w:rFonts w:ascii="Times New Roman" w:hAnsi="Times New Roman" w:cs="Times New Roman"/>
              </w:rPr>
            </w:pPr>
            <w:r w:rsidRPr="0058438E">
              <w:rPr>
                <w:rFonts w:ascii="Times New Roman" w:hAnsi="Times New Roman" w:cs="Times New Roman"/>
                <w:b/>
                <w:bCs/>
              </w:rPr>
              <w:t>Tiekėjo siūlomų prekių techninės charakteristikos reikšmės su nuoroda į kartu su pasiūlymu pateiktą dokumentaciją*</w:t>
            </w:r>
            <w:r w:rsidRPr="0058438E">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606135ED" w14:textId="77777777" w:rsidR="0058438E" w:rsidRPr="0058438E" w:rsidRDefault="0058438E" w:rsidP="00883FE0">
            <w:pPr>
              <w:widowControl w:val="0"/>
              <w:suppressAutoHyphens/>
              <w:spacing w:after="0" w:line="240" w:lineRule="auto"/>
              <w:ind w:left="143" w:right="139"/>
              <w:jc w:val="center"/>
              <w:rPr>
                <w:rFonts w:ascii="Times New Roman" w:eastAsia="Lucida Sans Unicode" w:hAnsi="Times New Roman" w:cs="Times New Roman"/>
                <w:b/>
                <w:bCs/>
                <w:kern w:val="0"/>
                <w:szCs w:val="20"/>
              </w:rPr>
            </w:pPr>
            <w:r w:rsidRPr="0058438E">
              <w:rPr>
                <w:rFonts w:ascii="Times New Roman" w:hAnsi="Times New Roman" w:cs="Times New Roman"/>
                <w:b/>
                <w:bCs/>
                <w:color w:val="FF0000"/>
              </w:rPr>
              <w:t>Pildo tiekėjas</w:t>
            </w:r>
          </w:p>
        </w:tc>
      </w:tr>
      <w:tr w:rsidR="0058438E" w:rsidRPr="0058438E" w14:paraId="47C291BD" w14:textId="77777777" w:rsidTr="007A121D">
        <w:trPr>
          <w:trHeight w:val="70"/>
        </w:trPr>
        <w:tc>
          <w:tcPr>
            <w:tcW w:w="5000" w:type="pct"/>
            <w:gridSpan w:val="4"/>
            <w:tcBorders>
              <w:left w:val="single" w:sz="4" w:space="0" w:color="auto"/>
              <w:bottom w:val="single" w:sz="8" w:space="0" w:color="000000"/>
              <w:right w:val="single" w:sz="4" w:space="0" w:color="auto"/>
            </w:tcBorders>
            <w:tcMar>
              <w:top w:w="0" w:type="dxa"/>
              <w:left w:w="108" w:type="dxa"/>
              <w:bottom w:w="0" w:type="dxa"/>
              <w:right w:w="108" w:type="dxa"/>
            </w:tcMar>
            <w:vAlign w:val="center"/>
          </w:tcPr>
          <w:p w14:paraId="2706B7B6" w14:textId="77777777" w:rsidR="0058438E" w:rsidRPr="0058438E" w:rsidRDefault="0058438E" w:rsidP="007A121D">
            <w:pPr>
              <w:spacing w:after="0" w:line="240" w:lineRule="auto"/>
              <w:rPr>
                <w:rFonts w:ascii="Times New Roman" w:hAnsi="Times New Roman" w:cs="Times New Roman"/>
                <w:kern w:val="0"/>
              </w:rPr>
            </w:pPr>
            <w:r w:rsidRPr="0058438E">
              <w:rPr>
                <w:rFonts w:ascii="Times New Roman" w:hAnsi="Times New Roman" w:cs="Times New Roman"/>
                <w:kern w:val="0"/>
                <w:sz w:val="24"/>
                <w:szCs w:val="24"/>
              </w:rPr>
              <w:t xml:space="preserve">                                                          </w:t>
            </w:r>
          </w:p>
        </w:tc>
      </w:tr>
      <w:tr w:rsidR="0058438E" w:rsidRPr="0058438E" w14:paraId="2465E955" w14:textId="77777777" w:rsidTr="007A121D">
        <w:trPr>
          <w:trHeight w:val="113"/>
        </w:trPr>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E5DEA96" w14:textId="77777777" w:rsidR="0058438E" w:rsidRPr="0058438E" w:rsidRDefault="0058438E" w:rsidP="007A121D">
            <w:pPr>
              <w:spacing w:after="0" w:line="240" w:lineRule="auto"/>
              <w:jc w:val="center"/>
              <w:rPr>
                <w:rFonts w:ascii="Times New Roman" w:hAnsi="Times New Roman" w:cs="Times New Roman"/>
                <w:kern w:val="0"/>
                <w:sz w:val="24"/>
                <w:szCs w:val="24"/>
              </w:rPr>
            </w:pPr>
            <w:r w:rsidRPr="0058438E">
              <w:rPr>
                <w:rFonts w:ascii="Times New Roman" w:hAnsi="Times New Roman" w:cs="Times New Roman"/>
                <w:kern w:val="0"/>
                <w:sz w:val="24"/>
                <w:szCs w:val="24"/>
              </w:rPr>
              <w:t>1.</w:t>
            </w:r>
          </w:p>
        </w:tc>
        <w:tc>
          <w:tcPr>
            <w:tcW w:w="2831" w:type="pct"/>
            <w:gridSpan w:val="2"/>
            <w:tcBorders>
              <w:top w:val="nil"/>
              <w:left w:val="nil"/>
              <w:bottom w:val="single" w:sz="8" w:space="0" w:color="000000"/>
              <w:right w:val="single" w:sz="8" w:space="0" w:color="000000"/>
            </w:tcBorders>
            <w:tcMar>
              <w:top w:w="0" w:type="dxa"/>
              <w:left w:w="108" w:type="dxa"/>
              <w:bottom w:w="0" w:type="dxa"/>
              <w:right w:w="108" w:type="dxa"/>
            </w:tcMar>
          </w:tcPr>
          <w:p w14:paraId="43FD37B0" w14:textId="77777777" w:rsidR="0058438E" w:rsidRPr="0058438E" w:rsidRDefault="0058438E" w:rsidP="007A121D">
            <w:pPr>
              <w:suppressAutoHyphens/>
              <w:spacing w:after="40" w:line="240" w:lineRule="auto"/>
              <w:rPr>
                <w:rFonts w:ascii="Times New Roman" w:hAnsi="Times New Roman" w:cs="Times New Roman"/>
                <w:kern w:val="0"/>
                <w:sz w:val="24"/>
                <w:szCs w:val="24"/>
              </w:rPr>
            </w:pPr>
            <w:r w:rsidRPr="0058438E">
              <w:rPr>
                <w:rFonts w:ascii="Times New Roman" w:hAnsi="Times New Roman" w:cs="Times New Roman"/>
                <w:sz w:val="24"/>
                <w:szCs w:val="24"/>
              </w:rPr>
              <w:t>Gamintojas/pavadinimas</w:t>
            </w:r>
          </w:p>
        </w:tc>
        <w:tc>
          <w:tcPr>
            <w:tcW w:w="1777" w:type="pct"/>
            <w:tcBorders>
              <w:top w:val="nil"/>
              <w:left w:val="nil"/>
              <w:bottom w:val="single" w:sz="8" w:space="0" w:color="000000"/>
              <w:right w:val="single" w:sz="8" w:space="0" w:color="000000"/>
            </w:tcBorders>
          </w:tcPr>
          <w:p w14:paraId="644E2171" w14:textId="77777777" w:rsidR="0058438E" w:rsidRPr="0058438E" w:rsidRDefault="0058438E" w:rsidP="007A121D">
            <w:pPr>
              <w:spacing w:after="0" w:line="240" w:lineRule="auto"/>
              <w:rPr>
                <w:rFonts w:ascii="Times New Roman" w:hAnsi="Times New Roman" w:cs="Times New Roman"/>
                <w:kern w:val="0"/>
              </w:rPr>
            </w:pPr>
          </w:p>
        </w:tc>
      </w:tr>
      <w:tr w:rsidR="0058438E" w:rsidRPr="0058438E" w14:paraId="59F604B7" w14:textId="77777777" w:rsidTr="007A121D">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4B53053" w14:textId="77777777" w:rsidR="0058438E" w:rsidRPr="0058438E" w:rsidRDefault="0058438E" w:rsidP="007A121D">
            <w:pPr>
              <w:spacing w:after="0" w:line="240" w:lineRule="auto"/>
              <w:jc w:val="center"/>
              <w:rPr>
                <w:rFonts w:ascii="Times New Roman" w:hAnsi="Times New Roman" w:cs="Times New Roman"/>
                <w:kern w:val="0"/>
                <w:sz w:val="24"/>
                <w:szCs w:val="24"/>
              </w:rPr>
            </w:pPr>
            <w:r w:rsidRPr="0058438E">
              <w:rPr>
                <w:rFonts w:ascii="Times New Roman" w:hAnsi="Times New Roman" w:cs="Times New Roman"/>
                <w:kern w:val="0"/>
                <w:sz w:val="24"/>
                <w:szCs w:val="24"/>
              </w:rPr>
              <w:t>2.</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660BE72C" w14:textId="77777777" w:rsidR="0058438E" w:rsidRPr="0058438E" w:rsidRDefault="0058438E" w:rsidP="007A121D">
            <w:pPr>
              <w:spacing w:after="0" w:line="240" w:lineRule="auto"/>
              <w:rPr>
                <w:rFonts w:ascii="Times New Roman" w:hAnsi="Times New Roman" w:cs="Times New Roman"/>
                <w:kern w:val="0"/>
                <w:sz w:val="24"/>
                <w:szCs w:val="24"/>
              </w:rPr>
            </w:pPr>
            <w:r w:rsidRPr="0058438E">
              <w:rPr>
                <w:rFonts w:ascii="Times New Roman" w:hAnsi="Times New Roman" w:cs="Times New Roman"/>
                <w:kern w:val="0"/>
                <w:sz w:val="24"/>
                <w:szCs w:val="24"/>
              </w:rPr>
              <w:t>Įrenginio tipas</w:t>
            </w:r>
          </w:p>
          <w:p w14:paraId="71B0691C" w14:textId="77777777" w:rsidR="0058438E" w:rsidRPr="0058438E" w:rsidRDefault="0058438E" w:rsidP="007A121D">
            <w:pPr>
              <w:spacing w:after="0" w:line="240" w:lineRule="auto"/>
              <w:rPr>
                <w:rFonts w:ascii="Times New Roman" w:hAnsi="Times New Roman" w:cs="Times New Roman"/>
                <w:kern w:val="0"/>
                <w:sz w:val="24"/>
                <w:szCs w:val="24"/>
              </w:rPr>
            </w:pP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17BD471E" w14:textId="77777777" w:rsidR="0058438E" w:rsidRPr="0058438E" w:rsidRDefault="0058438E" w:rsidP="007A121D">
            <w:pPr>
              <w:spacing w:after="0" w:line="240" w:lineRule="auto"/>
              <w:jc w:val="both"/>
              <w:rPr>
                <w:rFonts w:ascii="Times New Roman" w:hAnsi="Times New Roman" w:cs="Times New Roman"/>
                <w:b/>
                <w:bCs/>
                <w:kern w:val="0"/>
                <w:sz w:val="24"/>
                <w:szCs w:val="24"/>
              </w:rPr>
            </w:pPr>
            <w:r w:rsidRPr="0058438E">
              <w:rPr>
                <w:rFonts w:ascii="Times New Roman" w:hAnsi="Times New Roman" w:cs="Times New Roman"/>
                <w:b/>
                <w:bCs/>
                <w:kern w:val="0"/>
                <w:sz w:val="24"/>
                <w:szCs w:val="24"/>
              </w:rPr>
              <w:t>Lauko muzikos instrumentai su įrengimo darbais:</w:t>
            </w:r>
          </w:p>
        </w:tc>
        <w:tc>
          <w:tcPr>
            <w:tcW w:w="1777" w:type="pct"/>
            <w:tcBorders>
              <w:top w:val="nil"/>
              <w:left w:val="nil"/>
              <w:bottom w:val="single" w:sz="8" w:space="0" w:color="000000"/>
              <w:right w:val="single" w:sz="8" w:space="0" w:color="000000"/>
            </w:tcBorders>
          </w:tcPr>
          <w:p w14:paraId="535E0BC2" w14:textId="77777777" w:rsidR="0058438E" w:rsidRPr="0058438E" w:rsidRDefault="0058438E" w:rsidP="007A121D">
            <w:pPr>
              <w:spacing w:after="0" w:line="240" w:lineRule="auto"/>
              <w:jc w:val="both"/>
              <w:rPr>
                <w:rFonts w:ascii="Times New Roman" w:hAnsi="Times New Roman" w:cs="Times New Roman"/>
                <w:kern w:val="0"/>
              </w:rPr>
            </w:pPr>
          </w:p>
        </w:tc>
      </w:tr>
      <w:tr w:rsidR="0058438E" w:rsidRPr="0058438E" w14:paraId="56540C5E" w14:textId="77777777" w:rsidTr="007A121D">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1FC841" w14:textId="77777777" w:rsidR="0058438E" w:rsidRPr="0058438E" w:rsidRDefault="0058438E" w:rsidP="007A121D">
            <w:pPr>
              <w:spacing w:after="0" w:line="240" w:lineRule="auto"/>
              <w:jc w:val="center"/>
              <w:rPr>
                <w:rFonts w:ascii="Times New Roman" w:hAnsi="Times New Roman" w:cs="Times New Roman"/>
                <w:kern w:val="0"/>
                <w:sz w:val="24"/>
                <w:szCs w:val="24"/>
              </w:rPr>
            </w:pPr>
            <w:r w:rsidRPr="0058438E">
              <w:rPr>
                <w:rFonts w:ascii="Times New Roman" w:hAnsi="Times New Roman" w:cs="Times New Roman"/>
                <w:kern w:val="0"/>
                <w:sz w:val="24"/>
                <w:szCs w:val="24"/>
              </w:rPr>
              <w:t>2.1</w:t>
            </w:r>
          </w:p>
        </w:tc>
        <w:tc>
          <w:tcPr>
            <w:tcW w:w="8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5568" w14:textId="77777777" w:rsidR="0058438E" w:rsidRPr="0058438E" w:rsidRDefault="0058438E" w:rsidP="007A121D">
            <w:pPr>
              <w:spacing w:after="0" w:line="240" w:lineRule="auto"/>
              <w:rPr>
                <w:rFonts w:ascii="Times New Roman" w:hAnsi="Times New Roman" w:cs="Times New Roman"/>
                <w:sz w:val="24"/>
                <w:szCs w:val="24"/>
              </w:rPr>
            </w:pPr>
          </w:p>
          <w:p w14:paraId="55A350EB" w14:textId="77777777" w:rsidR="0058438E" w:rsidRPr="0058438E" w:rsidRDefault="0058438E" w:rsidP="007A121D">
            <w:pPr>
              <w:spacing w:after="0" w:line="240" w:lineRule="auto"/>
              <w:rPr>
                <w:rFonts w:ascii="Times New Roman" w:hAnsi="Times New Roman" w:cs="Times New Roman"/>
                <w:sz w:val="24"/>
                <w:szCs w:val="24"/>
              </w:rPr>
            </w:pPr>
          </w:p>
          <w:p w14:paraId="756434EA" w14:textId="77777777" w:rsidR="0058438E" w:rsidRPr="0058438E" w:rsidRDefault="0058438E" w:rsidP="007A121D">
            <w:pPr>
              <w:spacing w:after="0" w:line="240" w:lineRule="auto"/>
              <w:rPr>
                <w:rFonts w:ascii="Times New Roman" w:hAnsi="Times New Roman" w:cs="Times New Roman"/>
                <w:sz w:val="24"/>
                <w:szCs w:val="24"/>
              </w:rPr>
            </w:pPr>
          </w:p>
          <w:p w14:paraId="204EE447" w14:textId="77777777" w:rsidR="0058438E" w:rsidRPr="0058438E" w:rsidRDefault="0058438E" w:rsidP="007A121D">
            <w:pPr>
              <w:spacing w:after="0" w:line="240" w:lineRule="auto"/>
              <w:rPr>
                <w:rFonts w:ascii="Times New Roman" w:hAnsi="Times New Roman" w:cs="Times New Roman"/>
                <w:sz w:val="24"/>
                <w:szCs w:val="24"/>
              </w:rPr>
            </w:pPr>
          </w:p>
          <w:p w14:paraId="0D984798" w14:textId="77777777" w:rsidR="0058438E" w:rsidRPr="0058438E" w:rsidRDefault="0058438E" w:rsidP="007A121D">
            <w:pPr>
              <w:spacing w:after="0" w:line="240" w:lineRule="auto"/>
              <w:rPr>
                <w:rFonts w:ascii="Times New Roman" w:hAnsi="Times New Roman" w:cs="Times New Roman"/>
                <w:sz w:val="24"/>
                <w:szCs w:val="24"/>
              </w:rPr>
            </w:pPr>
          </w:p>
          <w:p w14:paraId="25FF56DB" w14:textId="77777777" w:rsidR="0058438E" w:rsidRPr="0058438E" w:rsidRDefault="0058438E" w:rsidP="007A121D">
            <w:pPr>
              <w:spacing w:after="0" w:line="240" w:lineRule="auto"/>
              <w:rPr>
                <w:rFonts w:ascii="Times New Roman" w:hAnsi="Times New Roman" w:cs="Times New Roman"/>
                <w:sz w:val="24"/>
                <w:szCs w:val="24"/>
              </w:rPr>
            </w:pPr>
          </w:p>
          <w:p w14:paraId="4FB3D1B8" w14:textId="77777777" w:rsidR="0058438E" w:rsidRPr="0058438E" w:rsidRDefault="0058438E" w:rsidP="007A121D">
            <w:pPr>
              <w:spacing w:after="0" w:line="240" w:lineRule="auto"/>
              <w:rPr>
                <w:rFonts w:ascii="Times New Roman" w:hAnsi="Times New Roman" w:cs="Times New Roman"/>
                <w:sz w:val="24"/>
                <w:szCs w:val="24"/>
              </w:rPr>
            </w:pPr>
          </w:p>
          <w:p w14:paraId="40816898" w14:textId="77777777" w:rsidR="0058438E" w:rsidRPr="0058438E" w:rsidRDefault="0058438E" w:rsidP="007A121D">
            <w:pPr>
              <w:spacing w:after="0" w:line="240" w:lineRule="auto"/>
              <w:rPr>
                <w:rFonts w:ascii="Times New Roman" w:hAnsi="Times New Roman" w:cs="Times New Roman"/>
                <w:kern w:val="0"/>
                <w:sz w:val="24"/>
                <w:szCs w:val="24"/>
              </w:rPr>
            </w:pPr>
            <w:r w:rsidRPr="0058438E">
              <w:rPr>
                <w:rFonts w:ascii="Times New Roman" w:eastAsia="Calibri" w:hAnsi="Times New Roman" w:cs="Times New Roman"/>
                <w:sz w:val="24"/>
                <w:szCs w:val="24"/>
              </w:rPr>
              <w:t>Išilginių varpų komplektas</w:t>
            </w:r>
          </w:p>
        </w:tc>
        <w:tc>
          <w:tcPr>
            <w:tcW w:w="19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6683" w14:textId="77777777" w:rsidR="0058438E" w:rsidRPr="0058438E" w:rsidRDefault="0058438E" w:rsidP="007A121D">
            <w:pPr>
              <w:spacing w:after="0" w:line="240" w:lineRule="auto"/>
              <w:jc w:val="both"/>
              <w:rPr>
                <w:rFonts w:ascii="Times New Roman" w:hAnsi="Times New Roman" w:cs="Times New Roman"/>
                <w:kern w:val="0"/>
                <w:sz w:val="24"/>
                <w:szCs w:val="24"/>
              </w:rPr>
            </w:pPr>
            <w:r w:rsidRPr="0058438E">
              <w:rPr>
                <w:rFonts w:ascii="Times New Roman" w:hAnsi="Times New Roman" w:cs="Times New Roman"/>
                <w:sz w:val="24"/>
                <w:szCs w:val="24"/>
                <w:shd w:val="clear" w:color="auto" w:fill="FFFFFF"/>
              </w:rPr>
              <w:lastRenderedPageBreak/>
              <w:t xml:space="preserve">Septyni sidabrinės spalvos anoduoto aliuminio išilginiai varpai. Sidabro spalvos anoduoto aliuminio atraminiai stulpai. Dvi ergonominės mušamosios lazdelės pritvirtintos prie atskirų stulpų su </w:t>
            </w:r>
            <w:r w:rsidRPr="0058438E">
              <w:rPr>
                <w:rFonts w:ascii="Times New Roman" w:hAnsi="Times New Roman" w:cs="Times New Roman"/>
                <w:sz w:val="24"/>
                <w:szCs w:val="24"/>
                <w:shd w:val="clear" w:color="auto" w:fill="FFFFFF"/>
              </w:rPr>
              <w:lastRenderedPageBreak/>
              <w:t>dviem lazdelių laikikliais. Vandalams atsparūs 300 serijos nerūdijančio plieno tvirtinimai. Garso matavimo duomenys: 50m-53dB, 10m-61dB, &lt;3m-91dB.  Išmatavimai: aukštis ne aukščiau  2200 mm ir ne mažiau 1600 mm. Medžiagos atsparios atmosferos poveikiui. Instrumentas pritaikytas neįgaliems. Montuojamas į žemę, į naujo betono pamatus, pagal gamintojo montavimo instrukcijas. Gaminys sertifikuotas BS EN 1176.</w:t>
            </w:r>
          </w:p>
        </w:tc>
        <w:tc>
          <w:tcPr>
            <w:tcW w:w="1777" w:type="pct"/>
            <w:tcBorders>
              <w:top w:val="single" w:sz="4" w:space="0" w:color="auto"/>
              <w:left w:val="single" w:sz="4" w:space="0" w:color="auto"/>
              <w:bottom w:val="single" w:sz="4" w:space="0" w:color="auto"/>
              <w:right w:val="single" w:sz="4" w:space="0" w:color="auto"/>
            </w:tcBorders>
          </w:tcPr>
          <w:p w14:paraId="07E77A86" w14:textId="0B6A9B4A" w:rsidR="0058438E" w:rsidRPr="00883FE0" w:rsidRDefault="00883FE0" w:rsidP="007A121D">
            <w:pPr>
              <w:spacing w:after="0" w:line="240" w:lineRule="auto"/>
              <w:jc w:val="both"/>
              <w:rPr>
                <w:rFonts w:ascii="Times New Roman" w:hAnsi="Times New Roman" w:cs="Times New Roman"/>
                <w:i/>
                <w:iCs/>
                <w:kern w:val="0"/>
              </w:rPr>
            </w:pPr>
            <w:r w:rsidRPr="00883FE0">
              <w:rPr>
                <w:rFonts w:ascii="Times New Roman" w:hAnsi="Times New Roman" w:cs="Times New Roman"/>
                <w:i/>
                <w:iCs/>
                <w:color w:val="4472C4" w:themeColor="accent1"/>
                <w:kern w:val="0"/>
              </w:rPr>
              <w:lastRenderedPageBreak/>
              <w:t>Garantija ...</w:t>
            </w:r>
          </w:p>
        </w:tc>
      </w:tr>
      <w:tr w:rsidR="0058438E" w:rsidRPr="0058438E" w14:paraId="607040A5" w14:textId="77777777" w:rsidTr="007A121D">
        <w:trPr>
          <w:trHeight w:val="1246"/>
        </w:trPr>
        <w:tc>
          <w:tcPr>
            <w:tcW w:w="392"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14:paraId="716B59FF" w14:textId="77777777" w:rsidR="0058438E" w:rsidRPr="0058438E" w:rsidRDefault="0058438E" w:rsidP="007A121D">
            <w:pPr>
              <w:spacing w:after="0" w:line="240" w:lineRule="auto"/>
              <w:jc w:val="center"/>
              <w:rPr>
                <w:rFonts w:ascii="Times New Roman" w:hAnsi="Times New Roman" w:cs="Times New Roman"/>
                <w:kern w:val="0"/>
                <w:sz w:val="24"/>
                <w:szCs w:val="24"/>
              </w:rPr>
            </w:pPr>
            <w:r w:rsidRPr="0058438E">
              <w:rPr>
                <w:rFonts w:ascii="Times New Roman" w:hAnsi="Times New Roman" w:cs="Times New Roman"/>
                <w:kern w:val="0"/>
                <w:sz w:val="24"/>
                <w:szCs w:val="24"/>
              </w:rPr>
              <w:t>2.2</w:t>
            </w:r>
          </w:p>
        </w:tc>
        <w:tc>
          <w:tcPr>
            <w:tcW w:w="887"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E688266" w14:textId="77777777" w:rsidR="0058438E" w:rsidRPr="0058438E" w:rsidRDefault="0058438E" w:rsidP="007A121D">
            <w:pPr>
              <w:spacing w:after="0" w:line="240" w:lineRule="auto"/>
              <w:rPr>
                <w:rFonts w:ascii="Times New Roman" w:hAnsi="Times New Roman" w:cs="Times New Roman"/>
                <w:sz w:val="24"/>
                <w:szCs w:val="24"/>
              </w:rPr>
            </w:pPr>
          </w:p>
          <w:p w14:paraId="4A5F5926" w14:textId="77777777" w:rsidR="0058438E" w:rsidRPr="0058438E" w:rsidRDefault="0058438E" w:rsidP="007A121D">
            <w:pPr>
              <w:spacing w:after="0" w:line="240" w:lineRule="auto"/>
              <w:rPr>
                <w:rFonts w:ascii="Times New Roman" w:hAnsi="Times New Roman" w:cs="Times New Roman"/>
                <w:sz w:val="24"/>
                <w:szCs w:val="24"/>
              </w:rPr>
            </w:pPr>
          </w:p>
          <w:p w14:paraId="46EBD554" w14:textId="77777777" w:rsidR="0058438E" w:rsidRPr="0058438E" w:rsidRDefault="0058438E" w:rsidP="007A121D">
            <w:pPr>
              <w:spacing w:after="0" w:line="240" w:lineRule="auto"/>
              <w:rPr>
                <w:rFonts w:ascii="Times New Roman" w:hAnsi="Times New Roman" w:cs="Times New Roman"/>
                <w:sz w:val="24"/>
                <w:szCs w:val="24"/>
              </w:rPr>
            </w:pPr>
          </w:p>
          <w:p w14:paraId="6063DF24" w14:textId="77777777" w:rsidR="0058438E" w:rsidRPr="0058438E" w:rsidRDefault="0058438E" w:rsidP="007A121D">
            <w:pPr>
              <w:spacing w:after="0" w:line="240" w:lineRule="auto"/>
              <w:rPr>
                <w:rFonts w:ascii="Times New Roman" w:hAnsi="Times New Roman" w:cs="Times New Roman"/>
                <w:sz w:val="24"/>
                <w:szCs w:val="24"/>
              </w:rPr>
            </w:pPr>
            <w:r w:rsidRPr="0058438E">
              <w:rPr>
                <w:rFonts w:ascii="Times New Roman" w:hAnsi="Times New Roman" w:cs="Times New Roman"/>
                <w:sz w:val="24"/>
                <w:szCs w:val="24"/>
              </w:rPr>
              <w:t xml:space="preserve">Metalofonas </w:t>
            </w:r>
          </w:p>
          <w:p w14:paraId="727449EF" w14:textId="77777777" w:rsidR="0058438E" w:rsidRPr="0058438E" w:rsidRDefault="0058438E" w:rsidP="007A121D">
            <w:pPr>
              <w:spacing w:after="0" w:line="240" w:lineRule="auto"/>
              <w:rPr>
                <w:rFonts w:ascii="Times New Roman" w:hAnsi="Times New Roman" w:cs="Times New Roman"/>
                <w:sz w:val="24"/>
                <w:szCs w:val="24"/>
              </w:rPr>
            </w:pPr>
          </w:p>
          <w:p w14:paraId="72453834" w14:textId="77777777" w:rsidR="0058438E" w:rsidRPr="0058438E" w:rsidRDefault="0058438E" w:rsidP="007A121D">
            <w:pPr>
              <w:spacing w:after="0" w:line="240" w:lineRule="auto"/>
              <w:jc w:val="center"/>
              <w:rPr>
                <w:rFonts w:ascii="Times New Roman" w:hAnsi="Times New Roman" w:cs="Times New Roman"/>
                <w:kern w:val="0"/>
                <w:sz w:val="24"/>
                <w:szCs w:val="24"/>
              </w:rPr>
            </w:pPr>
          </w:p>
        </w:tc>
        <w:tc>
          <w:tcPr>
            <w:tcW w:w="1944"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648A0FC2" w14:textId="77777777" w:rsidR="0058438E" w:rsidRPr="0058438E" w:rsidRDefault="0058438E" w:rsidP="007A121D">
            <w:pPr>
              <w:rPr>
                <w:rFonts w:ascii="Times New Roman" w:hAnsi="Times New Roman" w:cs="Times New Roman"/>
                <w:sz w:val="24"/>
                <w:szCs w:val="24"/>
              </w:rPr>
            </w:pPr>
            <w:r w:rsidRPr="0058438E">
              <w:rPr>
                <w:rFonts w:ascii="Times New Roman" w:hAnsi="Times New Roman" w:cs="Times New Roman"/>
                <w:sz w:val="24"/>
                <w:szCs w:val="24"/>
              </w:rPr>
              <w:t xml:space="preserve">Instrumento vienuolika sidabrinės spalvos garsinių plokštelių pagamintos iš anoduoto aliuminio, kitos vienuolika garsinių plokštelių pagamintos iš GRP (stiklo pluoštu sutvirtinto plastiko). Garsai kyla nuo kraštų link vidurio. Rezonatorius - aliuminis juodas. Instrumento muzikinę dalį laiko du nerūdijančio plieno poliruoti veidrodiniu paviršiumi stulpai. Instrumentas skirta montavimui į žemę, į naujo betono pamatus vadovaujantis gamintojo montavimo instrukcijomis. Neatsiejama komplektacijos dalis yra dvi poros ergonomiškų mušamųjų lazdelių, kurios nerūdijančio plieno lynais tvirtinamos prie muzikinio įrenginio. Patrauklus instrumentas, tinkantis groti vienu metu iki keturių asmenų grupei. Garso matavimo duomenys: 50m-58dB, 10m-67dB,  </w:t>
            </w:r>
            <w:r w:rsidRPr="0058438E">
              <w:rPr>
                <w:rFonts w:ascii="Times New Roman" w:hAnsi="Times New Roman" w:cs="Times New Roman"/>
                <w:sz w:val="24"/>
                <w:szCs w:val="24"/>
                <w:shd w:val="clear" w:color="auto" w:fill="FFFFFF"/>
              </w:rPr>
              <w:t>&lt;3m-93dB</w:t>
            </w:r>
          </w:p>
          <w:p w14:paraId="1F8B82D5" w14:textId="77777777" w:rsidR="0058438E" w:rsidRPr="0058438E" w:rsidRDefault="0058438E" w:rsidP="007A121D">
            <w:pPr>
              <w:rPr>
                <w:rFonts w:ascii="Times New Roman" w:hAnsi="Times New Roman" w:cs="Times New Roman"/>
                <w:sz w:val="24"/>
                <w:szCs w:val="24"/>
              </w:rPr>
            </w:pPr>
            <w:r w:rsidRPr="0058438E">
              <w:rPr>
                <w:rFonts w:ascii="Times New Roman" w:hAnsi="Times New Roman" w:cs="Times New Roman"/>
                <w:sz w:val="24"/>
                <w:szCs w:val="24"/>
              </w:rPr>
              <w:t>Išmatavimai: ilgis ne daugiau 1100mm. Plotis ne daugiau 850 mm. Aukštis ne daugiau 850 mm. Gaminio medžiagos atsparios atmosferos poveikiui. Pritaikytas neįgaliems. Sertifikuotas BS EN 1176.</w:t>
            </w:r>
          </w:p>
        </w:tc>
        <w:tc>
          <w:tcPr>
            <w:tcW w:w="1777" w:type="pct"/>
            <w:tcBorders>
              <w:top w:val="single" w:sz="4" w:space="0" w:color="auto"/>
              <w:left w:val="nil"/>
              <w:bottom w:val="single" w:sz="8" w:space="0" w:color="000000"/>
              <w:right w:val="single" w:sz="8" w:space="0" w:color="000000"/>
            </w:tcBorders>
          </w:tcPr>
          <w:p w14:paraId="4626FACC" w14:textId="4AE08FF7" w:rsidR="0058438E" w:rsidRPr="0058438E" w:rsidRDefault="00883FE0" w:rsidP="007A121D">
            <w:pPr>
              <w:spacing w:after="0" w:line="240" w:lineRule="auto"/>
              <w:jc w:val="both"/>
              <w:rPr>
                <w:rFonts w:ascii="Times New Roman" w:hAnsi="Times New Roman" w:cs="Times New Roman"/>
                <w:kern w:val="0"/>
              </w:rPr>
            </w:pPr>
            <w:r w:rsidRPr="00883FE0">
              <w:rPr>
                <w:rFonts w:ascii="Times New Roman" w:hAnsi="Times New Roman" w:cs="Times New Roman"/>
                <w:i/>
                <w:iCs/>
                <w:color w:val="4472C4" w:themeColor="accent1"/>
                <w:kern w:val="0"/>
              </w:rPr>
              <w:t>Garantija ...</w:t>
            </w:r>
          </w:p>
        </w:tc>
      </w:tr>
      <w:tr w:rsidR="0058438E" w:rsidRPr="0058438E" w14:paraId="58FD5050" w14:textId="77777777" w:rsidTr="007A121D">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D6CE04B" w14:textId="77777777" w:rsidR="0058438E" w:rsidRPr="0058438E" w:rsidRDefault="0058438E" w:rsidP="007A121D">
            <w:pPr>
              <w:spacing w:after="0" w:line="240" w:lineRule="auto"/>
              <w:jc w:val="center"/>
              <w:rPr>
                <w:rFonts w:ascii="Times New Roman" w:hAnsi="Times New Roman" w:cs="Times New Roman"/>
                <w:kern w:val="0"/>
                <w:sz w:val="24"/>
                <w:szCs w:val="24"/>
              </w:rPr>
            </w:pPr>
            <w:r w:rsidRPr="0058438E">
              <w:rPr>
                <w:rFonts w:ascii="Times New Roman" w:hAnsi="Times New Roman" w:cs="Times New Roman"/>
                <w:kern w:val="0"/>
                <w:sz w:val="24"/>
                <w:szCs w:val="24"/>
              </w:rPr>
              <w:t>2.3</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64E57BBB" w14:textId="77777777" w:rsidR="0058438E" w:rsidRPr="0058438E" w:rsidRDefault="0058438E" w:rsidP="007A121D">
            <w:pPr>
              <w:spacing w:after="0" w:line="240" w:lineRule="auto"/>
              <w:rPr>
                <w:rFonts w:ascii="Times New Roman" w:hAnsi="Times New Roman" w:cs="Times New Roman"/>
                <w:kern w:val="0"/>
                <w:sz w:val="24"/>
                <w:szCs w:val="24"/>
              </w:rPr>
            </w:pPr>
            <w:r w:rsidRPr="0058438E">
              <w:rPr>
                <w:rFonts w:ascii="Times New Roman" w:hAnsi="Times New Roman" w:cs="Times New Roman"/>
                <w:sz w:val="24"/>
                <w:szCs w:val="24"/>
              </w:rPr>
              <w:t>Ksilofonas</w:t>
            </w:r>
            <w:r w:rsidRPr="0058438E">
              <w:rPr>
                <w:rFonts w:ascii="Times New Roman" w:hAnsi="Times New Roman" w:cs="Times New Roman"/>
                <w:sz w:val="24"/>
                <w:szCs w:val="24"/>
                <w:bdr w:val="none" w:sz="0" w:space="0" w:color="auto" w:frame="1"/>
              </w:rPr>
              <w:t xml:space="preserve">                         </w:t>
            </w: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52C890A5" w14:textId="77777777" w:rsidR="0058438E" w:rsidRPr="0058438E" w:rsidRDefault="0058438E" w:rsidP="007A121D">
            <w:pPr>
              <w:rPr>
                <w:rFonts w:ascii="Times New Roman" w:hAnsi="Times New Roman" w:cs="Times New Roman"/>
                <w:sz w:val="24"/>
                <w:szCs w:val="24"/>
              </w:rPr>
            </w:pPr>
            <w:r w:rsidRPr="0058438E">
              <w:rPr>
                <w:rFonts w:ascii="Times New Roman" w:hAnsi="Times New Roman" w:cs="Times New Roman"/>
                <w:sz w:val="24"/>
                <w:szCs w:val="24"/>
              </w:rPr>
              <w:t xml:space="preserve">Garsai kyla nuo kraštų link vidurio. 32 vnt. garsinių vamzdelių (natų) sidabrinės spalvos pagamintų iš anoduoto aliuminio, kuriuos laiko 300 serijos nerūdijančio plieno kabeliai padengti nailonu. Konstrukcijos rėmas – 3 dalių 300 serijos poliruotas nerūdijantis plienas veidrodiniu paviršiumi. Tvirtinimo elementai atsparūs vandalams iš 300 serijos nerūdijančio plieno. </w:t>
            </w:r>
            <w:r w:rsidRPr="0058438E">
              <w:rPr>
                <w:rFonts w:ascii="Times New Roman" w:hAnsi="Times New Roman" w:cs="Times New Roman"/>
                <w:sz w:val="24"/>
                <w:szCs w:val="24"/>
              </w:rPr>
              <w:lastRenderedPageBreak/>
              <w:t>Komplekte 4 (keturios) ergonominės mušamosios lazdelės su tvirtinimo lynais. Garso lygio matavimų duomenys: 50m-55dB, 10m-67dB, &lt;3m-90dB.</w:t>
            </w:r>
          </w:p>
          <w:p w14:paraId="7361F05E" w14:textId="77777777" w:rsidR="0058438E" w:rsidRPr="0058438E" w:rsidRDefault="0058438E" w:rsidP="007A121D">
            <w:pPr>
              <w:rPr>
                <w:rFonts w:ascii="Times New Roman" w:hAnsi="Times New Roman" w:cs="Times New Roman"/>
                <w:sz w:val="24"/>
                <w:szCs w:val="24"/>
              </w:rPr>
            </w:pPr>
            <w:r w:rsidRPr="0058438E">
              <w:rPr>
                <w:rFonts w:ascii="Times New Roman" w:hAnsi="Times New Roman" w:cs="Times New Roman"/>
                <w:sz w:val="24"/>
                <w:szCs w:val="24"/>
              </w:rPr>
              <w:t>Išmatavimai: aukštis  ne daugiau  1110 mm; plotis  ne daugiau 2450 mm; gylis  ne daugiau 800 mm.</w:t>
            </w:r>
          </w:p>
          <w:p w14:paraId="0F4F2B9B" w14:textId="77777777" w:rsidR="0058438E" w:rsidRPr="0058438E" w:rsidRDefault="0058438E" w:rsidP="007A121D">
            <w:pPr>
              <w:rPr>
                <w:rFonts w:ascii="Times New Roman" w:hAnsi="Times New Roman" w:cs="Times New Roman"/>
                <w:sz w:val="24"/>
                <w:szCs w:val="24"/>
              </w:rPr>
            </w:pPr>
            <w:r w:rsidRPr="0058438E">
              <w:rPr>
                <w:rFonts w:ascii="Times New Roman" w:hAnsi="Times New Roman" w:cs="Times New Roman"/>
                <w:sz w:val="24"/>
                <w:szCs w:val="24"/>
              </w:rPr>
              <w:t>Skirtas montavimui į žemę pagal gamintojo pateiktas montavimo instrukcijas. Pritaikytas ir neįgaliesiems. Atsparus bet kokioms oro sąlygoms. Sertifikuotas BS EN 1176.</w:t>
            </w:r>
          </w:p>
        </w:tc>
        <w:tc>
          <w:tcPr>
            <w:tcW w:w="1777" w:type="pct"/>
            <w:tcBorders>
              <w:top w:val="nil"/>
              <w:left w:val="nil"/>
              <w:bottom w:val="single" w:sz="8" w:space="0" w:color="000000"/>
              <w:right w:val="single" w:sz="8" w:space="0" w:color="000000"/>
            </w:tcBorders>
          </w:tcPr>
          <w:p w14:paraId="6B488AAF" w14:textId="23FFCC00" w:rsidR="0058438E" w:rsidRPr="0058438E" w:rsidRDefault="00883FE0" w:rsidP="007A121D">
            <w:pPr>
              <w:spacing w:after="0" w:line="240" w:lineRule="auto"/>
              <w:jc w:val="both"/>
              <w:rPr>
                <w:rFonts w:ascii="Times New Roman" w:hAnsi="Times New Roman" w:cs="Times New Roman"/>
                <w:kern w:val="0"/>
              </w:rPr>
            </w:pPr>
            <w:r w:rsidRPr="00883FE0">
              <w:rPr>
                <w:rFonts w:ascii="Times New Roman" w:hAnsi="Times New Roman" w:cs="Times New Roman"/>
                <w:i/>
                <w:iCs/>
                <w:color w:val="4472C4" w:themeColor="accent1"/>
                <w:kern w:val="0"/>
              </w:rPr>
              <w:lastRenderedPageBreak/>
              <w:t>Garantija ...</w:t>
            </w:r>
          </w:p>
        </w:tc>
      </w:tr>
      <w:tr w:rsidR="0058438E" w:rsidRPr="0058438E" w14:paraId="55880453" w14:textId="77777777" w:rsidTr="007A121D">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8FEE6E8" w14:textId="77777777" w:rsidR="0058438E" w:rsidRPr="0058438E" w:rsidRDefault="0058438E" w:rsidP="007A121D">
            <w:pPr>
              <w:spacing w:after="0" w:line="240" w:lineRule="auto"/>
              <w:jc w:val="center"/>
              <w:rPr>
                <w:rFonts w:ascii="Times New Roman" w:hAnsi="Times New Roman" w:cs="Times New Roman"/>
                <w:kern w:val="0"/>
                <w:sz w:val="24"/>
                <w:szCs w:val="24"/>
              </w:rPr>
            </w:pPr>
            <w:r w:rsidRPr="0058438E">
              <w:rPr>
                <w:rFonts w:ascii="Times New Roman" w:hAnsi="Times New Roman" w:cs="Times New Roman"/>
                <w:kern w:val="0"/>
                <w:sz w:val="24"/>
                <w:szCs w:val="24"/>
              </w:rPr>
              <w:t>2.4</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35ECFD97" w14:textId="77777777" w:rsidR="0058438E" w:rsidRPr="0058438E" w:rsidRDefault="0058438E" w:rsidP="007A121D">
            <w:pPr>
              <w:spacing w:after="0" w:line="240" w:lineRule="auto"/>
              <w:rPr>
                <w:rFonts w:ascii="Times New Roman" w:hAnsi="Times New Roman" w:cs="Times New Roman"/>
                <w:sz w:val="24"/>
                <w:szCs w:val="24"/>
              </w:rPr>
            </w:pPr>
          </w:p>
          <w:p w14:paraId="5FC9633E" w14:textId="77777777" w:rsidR="0058438E" w:rsidRPr="0058438E" w:rsidRDefault="0058438E" w:rsidP="007A121D">
            <w:pPr>
              <w:spacing w:after="0" w:line="240" w:lineRule="auto"/>
              <w:rPr>
                <w:rFonts w:ascii="Times New Roman" w:hAnsi="Times New Roman" w:cs="Times New Roman"/>
                <w:sz w:val="24"/>
                <w:szCs w:val="24"/>
              </w:rPr>
            </w:pPr>
          </w:p>
          <w:p w14:paraId="4BF1361D" w14:textId="77777777" w:rsidR="0058438E" w:rsidRPr="0058438E" w:rsidRDefault="0058438E" w:rsidP="007A121D">
            <w:pPr>
              <w:spacing w:after="0" w:line="240" w:lineRule="auto"/>
              <w:rPr>
                <w:rFonts w:ascii="Times New Roman" w:hAnsi="Times New Roman" w:cs="Times New Roman"/>
                <w:sz w:val="24"/>
                <w:szCs w:val="24"/>
              </w:rPr>
            </w:pPr>
          </w:p>
          <w:p w14:paraId="7FB5C249" w14:textId="77777777" w:rsidR="0058438E" w:rsidRPr="0058438E" w:rsidRDefault="0058438E" w:rsidP="007A121D">
            <w:pPr>
              <w:spacing w:after="0" w:line="240" w:lineRule="auto"/>
              <w:rPr>
                <w:rFonts w:ascii="Times New Roman" w:hAnsi="Times New Roman" w:cs="Times New Roman"/>
                <w:sz w:val="24"/>
                <w:szCs w:val="24"/>
              </w:rPr>
            </w:pPr>
          </w:p>
          <w:p w14:paraId="7AEB5CDB" w14:textId="77777777" w:rsidR="0058438E" w:rsidRPr="0058438E" w:rsidRDefault="0058438E" w:rsidP="007A121D">
            <w:pPr>
              <w:spacing w:after="0" w:line="240" w:lineRule="auto"/>
              <w:rPr>
                <w:rFonts w:ascii="Times New Roman" w:hAnsi="Times New Roman" w:cs="Times New Roman"/>
                <w:sz w:val="24"/>
                <w:szCs w:val="24"/>
              </w:rPr>
            </w:pPr>
          </w:p>
          <w:p w14:paraId="325644F5" w14:textId="77777777" w:rsidR="0058438E" w:rsidRPr="0058438E" w:rsidRDefault="0058438E" w:rsidP="007A121D">
            <w:pPr>
              <w:spacing w:after="0" w:line="240" w:lineRule="auto"/>
              <w:rPr>
                <w:rFonts w:ascii="Times New Roman" w:hAnsi="Times New Roman" w:cs="Times New Roman"/>
                <w:sz w:val="24"/>
                <w:szCs w:val="24"/>
              </w:rPr>
            </w:pPr>
          </w:p>
          <w:p w14:paraId="32A0272C" w14:textId="77777777" w:rsidR="0058438E" w:rsidRPr="0058438E" w:rsidRDefault="0058438E" w:rsidP="007A121D">
            <w:pPr>
              <w:spacing w:after="0" w:line="240" w:lineRule="auto"/>
              <w:rPr>
                <w:rFonts w:ascii="Times New Roman" w:hAnsi="Times New Roman" w:cs="Times New Roman"/>
                <w:kern w:val="0"/>
                <w:sz w:val="24"/>
                <w:szCs w:val="24"/>
              </w:rPr>
            </w:pPr>
            <w:r w:rsidRPr="0058438E">
              <w:rPr>
                <w:rFonts w:ascii="Times New Roman" w:hAnsi="Times New Roman" w:cs="Times New Roman"/>
                <w:sz w:val="24"/>
                <w:szCs w:val="24"/>
              </w:rPr>
              <w:t>Melodinis būgnelis (didelis)</w:t>
            </w: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450B975B" w14:textId="77777777" w:rsidR="0058438E" w:rsidRPr="0058438E" w:rsidRDefault="0058438E" w:rsidP="007A121D">
            <w:pPr>
              <w:contextualSpacing/>
              <w:rPr>
                <w:rFonts w:ascii="Times New Roman" w:hAnsi="Times New Roman" w:cs="Times New Roman"/>
                <w:sz w:val="24"/>
                <w:szCs w:val="24"/>
              </w:rPr>
            </w:pPr>
            <w:r w:rsidRPr="0058438E">
              <w:rPr>
                <w:rFonts w:ascii="Times New Roman" w:hAnsi="Times New Roman" w:cs="Times New Roman"/>
                <w:sz w:val="24"/>
                <w:szCs w:val="24"/>
              </w:rPr>
              <w:t>Būgnas iš 316 serijos poliruoto jūrinio nerūdijančio plieno veidrodiniu paviršiumi. Būgną laikantys stovai (3 vnt.) iš 316 serijos poliruoto jūrinio nerūdijančio plieno veidrodiniu paviršiumi. Vandalams atspariomis tvirtinimo detalės. Viena pora mušamųjų lazdelių pritvirtintų nerūdijančio plieno lynais. Galima groti rankomis.</w:t>
            </w:r>
          </w:p>
          <w:p w14:paraId="68BA45C3" w14:textId="77777777" w:rsidR="0058438E" w:rsidRPr="0058438E" w:rsidRDefault="0058438E" w:rsidP="007A121D">
            <w:pPr>
              <w:contextualSpacing/>
              <w:rPr>
                <w:rFonts w:ascii="Times New Roman" w:hAnsi="Times New Roman" w:cs="Times New Roman"/>
                <w:sz w:val="24"/>
                <w:szCs w:val="24"/>
              </w:rPr>
            </w:pPr>
            <w:r w:rsidRPr="0058438E">
              <w:rPr>
                <w:rFonts w:ascii="Times New Roman" w:hAnsi="Times New Roman" w:cs="Times New Roman"/>
                <w:sz w:val="24"/>
                <w:szCs w:val="24"/>
              </w:rPr>
              <w:t>Garso lygio matavimų duomenys: 50m-48dB, 10m-59dB, &lt;3m-97dB</w:t>
            </w:r>
          </w:p>
          <w:p w14:paraId="4D134386" w14:textId="77777777" w:rsidR="0058438E" w:rsidRPr="0058438E" w:rsidRDefault="0058438E" w:rsidP="007A121D">
            <w:pPr>
              <w:contextualSpacing/>
              <w:rPr>
                <w:rFonts w:ascii="Times New Roman" w:hAnsi="Times New Roman" w:cs="Times New Roman"/>
                <w:sz w:val="24"/>
                <w:szCs w:val="24"/>
              </w:rPr>
            </w:pPr>
            <w:r w:rsidRPr="0058438E">
              <w:rPr>
                <w:rFonts w:ascii="Times New Roman" w:hAnsi="Times New Roman" w:cs="Times New Roman"/>
                <w:sz w:val="24"/>
                <w:szCs w:val="24"/>
              </w:rPr>
              <w:t>Išmatavimai:  aukštis  ne daugiau 980 mm; skersmuo  ne daugiau 490 mm;</w:t>
            </w:r>
          </w:p>
          <w:p w14:paraId="771244EB" w14:textId="77777777" w:rsidR="0058438E" w:rsidRPr="0058438E" w:rsidRDefault="0058438E" w:rsidP="007A121D">
            <w:pPr>
              <w:contextualSpacing/>
              <w:rPr>
                <w:rFonts w:ascii="Times New Roman" w:hAnsi="Times New Roman" w:cs="Times New Roman"/>
                <w:sz w:val="24"/>
                <w:szCs w:val="24"/>
              </w:rPr>
            </w:pPr>
            <w:r w:rsidRPr="0058438E">
              <w:rPr>
                <w:rFonts w:ascii="Times New Roman" w:hAnsi="Times New Roman" w:cs="Times New Roman"/>
                <w:sz w:val="24"/>
                <w:szCs w:val="24"/>
              </w:rPr>
              <w:t>Pritaikytas montavimui į žemę pagal gamintojo pateiktas montavimo instrukcijas Pritaikyta ir neįgaliesiems. Atsparus atmosferos poveikiui. Sertifikuotas BS EN 1176.</w:t>
            </w:r>
          </w:p>
        </w:tc>
        <w:tc>
          <w:tcPr>
            <w:tcW w:w="1777" w:type="pct"/>
            <w:tcBorders>
              <w:top w:val="nil"/>
              <w:left w:val="nil"/>
              <w:bottom w:val="single" w:sz="8" w:space="0" w:color="000000"/>
              <w:right w:val="single" w:sz="8" w:space="0" w:color="000000"/>
            </w:tcBorders>
            <w:shd w:val="clear" w:color="auto" w:fill="FFFFFF" w:themeFill="background1"/>
          </w:tcPr>
          <w:p w14:paraId="12EAD207" w14:textId="2741EA9A" w:rsidR="0058438E" w:rsidRPr="0058438E" w:rsidRDefault="00883FE0" w:rsidP="007A121D">
            <w:pPr>
              <w:spacing w:after="0" w:line="240" w:lineRule="auto"/>
              <w:jc w:val="both"/>
              <w:rPr>
                <w:rFonts w:ascii="Times New Roman" w:hAnsi="Times New Roman" w:cs="Times New Roman"/>
                <w:kern w:val="0"/>
              </w:rPr>
            </w:pPr>
            <w:r w:rsidRPr="00883FE0">
              <w:rPr>
                <w:rFonts w:ascii="Times New Roman" w:hAnsi="Times New Roman" w:cs="Times New Roman"/>
                <w:i/>
                <w:iCs/>
                <w:color w:val="4472C4" w:themeColor="accent1"/>
                <w:kern w:val="0"/>
              </w:rPr>
              <w:t>Garantija ...</w:t>
            </w:r>
          </w:p>
        </w:tc>
      </w:tr>
      <w:tr w:rsidR="0058438E" w:rsidRPr="0058438E" w14:paraId="02ED682A" w14:textId="77777777" w:rsidTr="007A121D">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E1ABD51" w14:textId="77777777" w:rsidR="0058438E" w:rsidRPr="0058438E" w:rsidRDefault="0058438E" w:rsidP="007A121D">
            <w:pPr>
              <w:spacing w:after="0" w:line="240" w:lineRule="auto"/>
              <w:jc w:val="center"/>
              <w:rPr>
                <w:rFonts w:ascii="Times New Roman" w:hAnsi="Times New Roman" w:cs="Times New Roman"/>
                <w:kern w:val="0"/>
                <w:sz w:val="24"/>
                <w:szCs w:val="24"/>
              </w:rPr>
            </w:pPr>
            <w:r w:rsidRPr="0058438E">
              <w:rPr>
                <w:rFonts w:ascii="Times New Roman" w:hAnsi="Times New Roman" w:cs="Times New Roman"/>
                <w:kern w:val="0"/>
                <w:sz w:val="24"/>
                <w:szCs w:val="24"/>
              </w:rPr>
              <w:t>2.5</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42DDAC1C" w14:textId="77777777" w:rsidR="0058438E" w:rsidRPr="0058438E" w:rsidRDefault="0058438E" w:rsidP="007A121D">
            <w:pPr>
              <w:jc w:val="center"/>
              <w:rPr>
                <w:rFonts w:ascii="Times New Roman" w:eastAsia="Calibri" w:hAnsi="Times New Roman" w:cs="Times New Roman"/>
                <w:bCs/>
                <w:sz w:val="24"/>
                <w:szCs w:val="24"/>
              </w:rPr>
            </w:pPr>
            <w:r w:rsidRPr="0058438E">
              <w:rPr>
                <w:rFonts w:ascii="Times New Roman" w:eastAsia="Calibri" w:hAnsi="Times New Roman" w:cs="Times New Roman"/>
                <w:bCs/>
                <w:sz w:val="24"/>
                <w:szCs w:val="24"/>
              </w:rPr>
              <w:t>Lietaus ratas</w:t>
            </w:r>
          </w:p>
          <w:p w14:paraId="4D208649" w14:textId="77777777" w:rsidR="0058438E" w:rsidRPr="0058438E" w:rsidRDefault="0058438E" w:rsidP="007A121D">
            <w:pPr>
              <w:spacing w:after="0" w:line="240" w:lineRule="auto"/>
              <w:rPr>
                <w:rFonts w:ascii="Times New Roman" w:hAnsi="Times New Roman" w:cs="Times New Roman"/>
                <w:sz w:val="24"/>
                <w:szCs w:val="24"/>
              </w:rPr>
            </w:pP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73CC8FBC" w14:textId="77777777" w:rsidR="0058438E" w:rsidRPr="0058438E" w:rsidRDefault="0058438E" w:rsidP="007A121D">
            <w:pPr>
              <w:contextualSpacing/>
              <w:rPr>
                <w:rFonts w:ascii="Times New Roman" w:hAnsi="Times New Roman" w:cs="Times New Roman"/>
                <w:sz w:val="24"/>
                <w:szCs w:val="24"/>
              </w:rPr>
            </w:pPr>
            <w:r w:rsidRPr="0058438E">
              <w:rPr>
                <w:rFonts w:ascii="Times New Roman" w:hAnsi="Times New Roman" w:cs="Times New Roman"/>
                <w:sz w:val="24"/>
                <w:szCs w:val="24"/>
              </w:rPr>
              <w:t>HDPE ratų paviršiai. Nerūdijančio plieno tinklelis. Nerūdijančio plieno rutuliniai guoliai. 316 veidrodinis poliruotas nerūdijančio plieno stovas. Vandalams atsparios tvirtinimo detalės. Sukant ratą pradeda judėti rato viduje esantys rutuliniai guoliai ir taip sukuriamas krintančio lietaus garsas.</w:t>
            </w:r>
          </w:p>
          <w:p w14:paraId="09B30ABF" w14:textId="77777777" w:rsidR="0058438E" w:rsidRPr="0058438E" w:rsidRDefault="0058438E" w:rsidP="007A121D">
            <w:pPr>
              <w:contextualSpacing/>
              <w:rPr>
                <w:rFonts w:ascii="Times New Roman" w:hAnsi="Times New Roman" w:cs="Times New Roman"/>
                <w:sz w:val="24"/>
                <w:szCs w:val="24"/>
              </w:rPr>
            </w:pPr>
            <w:r w:rsidRPr="0058438E">
              <w:rPr>
                <w:rFonts w:ascii="Times New Roman" w:hAnsi="Times New Roman" w:cs="Times New Roman"/>
                <w:sz w:val="24"/>
                <w:szCs w:val="24"/>
              </w:rPr>
              <w:t xml:space="preserve">Žaidėjai gali reguliuoti lietaus garso intensyvumą sukdami ratą stipriau arba silpniau. </w:t>
            </w:r>
          </w:p>
          <w:p w14:paraId="34B00725" w14:textId="77777777" w:rsidR="0058438E" w:rsidRPr="0058438E" w:rsidRDefault="0058438E" w:rsidP="007A121D">
            <w:pPr>
              <w:contextualSpacing/>
              <w:rPr>
                <w:rFonts w:ascii="Times New Roman" w:hAnsi="Times New Roman" w:cs="Times New Roman"/>
                <w:sz w:val="24"/>
                <w:szCs w:val="24"/>
              </w:rPr>
            </w:pPr>
            <w:r w:rsidRPr="0058438E">
              <w:rPr>
                <w:rFonts w:ascii="Times New Roman" w:hAnsi="Times New Roman" w:cs="Times New Roman"/>
                <w:sz w:val="24"/>
                <w:szCs w:val="24"/>
              </w:rPr>
              <w:t>Garso matavimo duomenys: 50m – 45 dB, 10m – 54 dB, &lt;3m – 70 dB.</w:t>
            </w:r>
          </w:p>
          <w:p w14:paraId="600EF466" w14:textId="77777777" w:rsidR="0058438E" w:rsidRPr="0058438E" w:rsidRDefault="0058438E" w:rsidP="007A121D">
            <w:pPr>
              <w:contextualSpacing/>
              <w:rPr>
                <w:rFonts w:ascii="Times New Roman" w:hAnsi="Times New Roman" w:cs="Times New Roman"/>
                <w:sz w:val="24"/>
                <w:szCs w:val="24"/>
              </w:rPr>
            </w:pPr>
            <w:r w:rsidRPr="0058438E">
              <w:rPr>
                <w:rFonts w:ascii="Times New Roman" w:hAnsi="Times New Roman" w:cs="Times New Roman"/>
                <w:sz w:val="24"/>
                <w:szCs w:val="24"/>
              </w:rPr>
              <w:t>Išmatavimai: aukštis ne daugiau 120 cm, plotis ne daugiau 58,5 cm, gylis ne daugiau 20 cm.</w:t>
            </w:r>
          </w:p>
          <w:p w14:paraId="38C2E4B7" w14:textId="77777777" w:rsidR="0058438E" w:rsidRPr="0058438E" w:rsidRDefault="0058438E" w:rsidP="007A121D">
            <w:pPr>
              <w:contextualSpacing/>
              <w:rPr>
                <w:rFonts w:ascii="Times New Roman" w:hAnsi="Times New Roman" w:cs="Times New Roman"/>
                <w:sz w:val="24"/>
                <w:szCs w:val="24"/>
              </w:rPr>
            </w:pPr>
            <w:r w:rsidRPr="0058438E">
              <w:rPr>
                <w:rFonts w:ascii="Times New Roman" w:hAnsi="Times New Roman" w:cs="Times New Roman"/>
                <w:sz w:val="24"/>
                <w:szCs w:val="24"/>
              </w:rPr>
              <w:t xml:space="preserve">Montuojamas į naujo betono pamatus vadovaujantis gamintojo paruoštomis </w:t>
            </w:r>
            <w:r w:rsidRPr="0058438E">
              <w:rPr>
                <w:rFonts w:ascii="Times New Roman" w:hAnsi="Times New Roman" w:cs="Times New Roman"/>
                <w:sz w:val="24"/>
                <w:szCs w:val="24"/>
              </w:rPr>
              <w:lastRenderedPageBreak/>
              <w:t>montavimo instrukcijomis. Pritaikytas neįgaliesiems. Medžiagos atsparios atmosferos poveikiui. Gaminys sertifikuotas BS EN 1176.</w:t>
            </w:r>
          </w:p>
        </w:tc>
        <w:tc>
          <w:tcPr>
            <w:tcW w:w="1777" w:type="pct"/>
            <w:tcBorders>
              <w:top w:val="nil"/>
              <w:left w:val="nil"/>
              <w:bottom w:val="single" w:sz="8" w:space="0" w:color="000000"/>
              <w:right w:val="single" w:sz="8" w:space="0" w:color="000000"/>
            </w:tcBorders>
            <w:shd w:val="clear" w:color="auto" w:fill="FFFFFF" w:themeFill="background1"/>
          </w:tcPr>
          <w:p w14:paraId="27CD1D65" w14:textId="26D1DE2E" w:rsidR="0058438E" w:rsidRPr="0058438E" w:rsidRDefault="00883FE0" w:rsidP="007A121D">
            <w:pPr>
              <w:spacing w:after="0" w:line="240" w:lineRule="auto"/>
              <w:jc w:val="both"/>
              <w:rPr>
                <w:rFonts w:ascii="Times New Roman" w:hAnsi="Times New Roman" w:cs="Times New Roman"/>
                <w:kern w:val="0"/>
              </w:rPr>
            </w:pPr>
            <w:r w:rsidRPr="00883FE0">
              <w:rPr>
                <w:rFonts w:ascii="Times New Roman" w:hAnsi="Times New Roman" w:cs="Times New Roman"/>
                <w:i/>
                <w:iCs/>
                <w:color w:val="4472C4" w:themeColor="accent1"/>
                <w:kern w:val="0"/>
              </w:rPr>
              <w:lastRenderedPageBreak/>
              <w:t>Garantija ...</w:t>
            </w:r>
          </w:p>
        </w:tc>
      </w:tr>
    </w:tbl>
    <w:p w14:paraId="293F1211" w14:textId="77777777" w:rsidR="008B164C" w:rsidRPr="008B164C" w:rsidRDefault="008B164C" w:rsidP="008B164C">
      <w:pPr>
        <w:shd w:val="clear" w:color="auto" w:fill="FFFFFF" w:themeFill="background1"/>
        <w:spacing w:after="0" w:line="240" w:lineRule="auto"/>
        <w:jc w:val="both"/>
        <w:rPr>
          <w:rFonts w:ascii="Times New Roman" w:hAnsi="Times New Roman" w:cs="Times New Roman"/>
          <w:kern w:val="0"/>
          <w:sz w:val="20"/>
          <w:szCs w:val="20"/>
        </w:rPr>
      </w:pPr>
      <w:r w:rsidRPr="008B164C">
        <w:rPr>
          <w:rFonts w:ascii="Times New Roman" w:hAnsi="Times New Roman" w:cs="Times New Roman"/>
          <w:color w:val="000000"/>
          <w:kern w:val="0"/>
          <w:sz w:val="20"/>
          <w:szCs w:val="20"/>
          <w:shd w:val="clear" w:color="auto" w:fill="FFFFFF" w:themeFill="background1"/>
        </w:rPr>
        <w:t>*Tiekėjas pasirašydamas šį dokumentą įsipareigoja įvykdyti nurodytus reikalavimus.</w:t>
      </w:r>
    </w:p>
    <w:p w14:paraId="73A4D0FE" w14:textId="77777777" w:rsidR="008B164C" w:rsidRPr="008B164C" w:rsidRDefault="008B164C" w:rsidP="008B164C">
      <w:pPr>
        <w:spacing w:after="0" w:line="240" w:lineRule="auto"/>
        <w:jc w:val="both"/>
        <w:rPr>
          <w:rFonts w:ascii="Times New Roman" w:hAnsi="Times New Roman" w:cs="Times New Roman"/>
          <w:b/>
          <w:bCs/>
          <w:color w:val="FF0000"/>
          <w:kern w:val="0"/>
          <w:sz w:val="20"/>
          <w:szCs w:val="20"/>
          <w14:ligatures w14:val="none"/>
        </w:rPr>
      </w:pPr>
      <w:r w:rsidRPr="008B164C">
        <w:rPr>
          <w:rFonts w:ascii="Times New Roman" w:hAnsi="Times New Roman" w:cs="Times New Roman"/>
          <w:color w:val="FF0000"/>
          <w:kern w:val="0"/>
          <w:sz w:val="20"/>
          <w:szCs w:val="20"/>
          <w14:ligatures w14:val="none"/>
        </w:rPr>
        <w:t>Tiekėjas pildydamas pasiūlymo techninės charakteristikos lentelėje nurodytus parametrus negali siūlyti perkopijuojant techninėje specifikacijoje nurodyto reikalavimo teksto, o nurodyti siūlomos prekės parametrus.</w:t>
      </w:r>
    </w:p>
    <w:p w14:paraId="14F290AB" w14:textId="77777777" w:rsidR="008B164C" w:rsidRPr="008B164C" w:rsidRDefault="008B164C" w:rsidP="008B164C">
      <w:pPr>
        <w:widowControl w:val="0"/>
        <w:suppressAutoHyphens/>
        <w:spacing w:after="0" w:line="240" w:lineRule="auto"/>
        <w:jc w:val="both"/>
        <w:rPr>
          <w:rFonts w:ascii="Times New Roman" w:eastAsia="Lucida Sans Unicode" w:hAnsi="Times New Roman" w:cs="Times New Roman"/>
          <w:i/>
          <w:iCs/>
          <w:kern w:val="0"/>
          <w14:ligatures w14:val="none"/>
        </w:rPr>
      </w:pPr>
      <w:r w:rsidRPr="008B164C">
        <w:rPr>
          <w:rFonts w:ascii="Times New Roman" w:hAnsi="Times New Roman" w:cs="Times New Roman"/>
          <w:b/>
          <w:bCs/>
          <w:iCs/>
          <w:kern w:val="0"/>
          <w:szCs w:val="18"/>
          <w14:ligatures w14:val="none"/>
        </w:rPr>
        <w:t xml:space="preserve">Pastaba. </w:t>
      </w:r>
      <w:r w:rsidRPr="008B164C">
        <w:rPr>
          <w:rFonts w:ascii="Times New Roman" w:eastAsia="Lucida Sans Unicode" w:hAnsi="Times New Roman" w:cs="Times New Roman"/>
          <w:i/>
          <w:iCs/>
          <w:kern w:val="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8B164C">
        <w:rPr>
          <w:rFonts w:ascii="Times New Roman" w:eastAsia="Lucida Sans Unicode" w:hAnsi="Times New Roman" w:cs="Times New Roman"/>
          <w:i/>
          <w:kern w:val="0"/>
          <w14:ligatures w14:val="none"/>
        </w:rPr>
        <w:t>Pasiūlymai, kuriuose bus nurodyti reikalavimai neatitinkantys techninių specifikacijų, bus atmetami. Tiekėjas gali siūlyti lygiavertes charakteristikas.</w:t>
      </w:r>
    </w:p>
    <w:p w14:paraId="3F8BA24C" w14:textId="77777777" w:rsidR="0058438E" w:rsidRPr="004277DF" w:rsidRDefault="0058438E"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C0CF8F3" w:rsidR="00F274C4" w:rsidRPr="00883FE0" w:rsidRDefault="0058438E" w:rsidP="0058438E">
      <w:pPr>
        <w:spacing w:after="0" w:line="240" w:lineRule="auto"/>
        <w:jc w:val="center"/>
        <w:rPr>
          <w:rFonts w:ascii="Times New Roman" w:eastAsia="Times New Roman" w:hAnsi="Times New Roman" w:cs="Times New Roman"/>
          <w:b/>
          <w:bCs/>
          <w:sz w:val="24"/>
          <w:szCs w:val="28"/>
        </w:rPr>
      </w:pPr>
      <w:r w:rsidRPr="00883FE0">
        <w:rPr>
          <w:rFonts w:ascii="Times New Roman" w:eastAsia="Times New Roman" w:hAnsi="Times New Roman" w:cs="Times New Roman"/>
          <w:b/>
          <w:bCs/>
          <w:sz w:val="24"/>
          <w:szCs w:val="28"/>
        </w:rPr>
        <w:t xml:space="preserve">8. </w:t>
      </w:r>
      <w:r w:rsidR="00F274C4" w:rsidRPr="00883FE0">
        <w:rPr>
          <w:rFonts w:ascii="Times New Roman" w:eastAsia="Times New Roman" w:hAnsi="Times New Roman" w:cs="Times New Roman"/>
          <w:b/>
          <w:bCs/>
          <w:sz w:val="24"/>
          <w:szCs w:val="28"/>
        </w:rPr>
        <w:t>PRIDEDAMI DOKUMENTAI IR INFORMACIJA APIE KONFIDENCIALUMĄ</w:t>
      </w:r>
    </w:p>
    <w:p w14:paraId="4F394BF0" w14:textId="77777777" w:rsidR="00F274C4" w:rsidRPr="00883FE0" w:rsidRDefault="00F274C4" w:rsidP="00F274C4">
      <w:pPr>
        <w:spacing w:after="0" w:line="240" w:lineRule="auto"/>
        <w:jc w:val="center"/>
        <w:rPr>
          <w:rFonts w:ascii="Times New Roman" w:eastAsia="Times New Roman" w:hAnsi="Times New Roman" w:cs="Times New Roman"/>
          <w:b/>
          <w:bCs/>
          <w:kern w:val="0"/>
          <w14:ligatures w14:val="none"/>
        </w:rPr>
      </w:pPr>
    </w:p>
    <w:p w14:paraId="642306CF" w14:textId="736C46A0" w:rsidR="00F274C4" w:rsidRPr="00883FE0" w:rsidRDefault="0058438E" w:rsidP="0058438E">
      <w:pPr>
        <w:spacing w:after="0" w:line="240" w:lineRule="auto"/>
        <w:ind w:left="426"/>
        <w:rPr>
          <w:rFonts w:ascii="Times New Roman" w:eastAsia="Arial" w:hAnsi="Times New Roman" w:cs="Times New Roman"/>
          <w:sz w:val="24"/>
          <w:szCs w:val="28"/>
          <w:lang w:eastAsia="lt-LT"/>
        </w:rPr>
      </w:pPr>
      <w:r w:rsidRPr="00883FE0">
        <w:rPr>
          <w:rFonts w:ascii="Times New Roman" w:eastAsia="Arial" w:hAnsi="Times New Roman" w:cs="Times New Roman"/>
          <w:sz w:val="24"/>
          <w:szCs w:val="28"/>
          <w:lang w:eastAsia="lt-LT"/>
        </w:rPr>
        <w:t xml:space="preserve">8.1. </w:t>
      </w:r>
      <w:r w:rsidR="00F274C4" w:rsidRPr="00883FE0">
        <w:rPr>
          <w:rFonts w:ascii="Times New Roman" w:eastAsia="Arial" w:hAnsi="Times New Roman" w:cs="Times New Roman"/>
          <w:sz w:val="24"/>
          <w:szCs w:val="28"/>
          <w:lang w:eastAsia="lt-LT"/>
        </w:rPr>
        <w:t>Jei nenurodyta kitaip, visi dokumentai teikiami su pasiūlymu CVP IS priemonėmis:</w:t>
      </w:r>
    </w:p>
    <w:p w14:paraId="2EC91E20" w14:textId="77777777" w:rsidR="00F274C4" w:rsidRPr="00883FE0" w:rsidRDefault="00F274C4" w:rsidP="00F274C4">
      <w:pPr>
        <w:spacing w:after="0" w:line="240" w:lineRule="auto"/>
        <w:jc w:val="both"/>
        <w:rPr>
          <w:rFonts w:ascii="Times New Roman" w:eastAsia="Arial" w:hAnsi="Times New Roman" w:cs="Times New Roman"/>
          <w:b/>
          <w:bCs/>
          <w:kern w:val="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6ADAE794" w14:textId="77777777" w:rsidR="00427B71"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p>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796014C9" w:rsidR="00F274C4" w:rsidRPr="00B6433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B6433F">
        <w:rPr>
          <w:rFonts w:ascii="Times New Roman" w:eastAsia="Arial" w:hAnsi="Times New Roman" w:cs="Times New Roman"/>
          <w:iCs/>
          <w:kern w:val="0"/>
          <w:sz w:val="24"/>
          <w:szCs w:val="24"/>
          <w:lang w:eastAsia="lt-LT"/>
          <w14:ligatures w14:val="none"/>
        </w:rPr>
        <w:t>;</w:t>
      </w:r>
    </w:p>
    <w:p w14:paraId="0F9E61A3" w14:textId="77777777" w:rsidR="00B6433F" w:rsidRPr="00B6433F" w:rsidRDefault="00B6433F" w:rsidP="00B6433F">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076AD502" w14:textId="77777777" w:rsidR="00B6433F" w:rsidRPr="0098328E" w:rsidRDefault="00B6433F"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76D03">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91622"/>
    <w:multiLevelType w:val="hybridMultilevel"/>
    <w:tmpl w:val="A168AFB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3"/>
  </w:num>
  <w:num w:numId="2" w16cid:durableId="2016106812">
    <w:abstractNumId w:val="1"/>
  </w:num>
  <w:num w:numId="3" w16cid:durableId="1451631103">
    <w:abstractNumId w:val="6"/>
  </w:num>
  <w:num w:numId="4" w16cid:durableId="1357733517">
    <w:abstractNumId w:val="7"/>
  </w:num>
  <w:num w:numId="5" w16cid:durableId="1492792848">
    <w:abstractNumId w:val="4"/>
  </w:num>
  <w:num w:numId="6" w16cid:durableId="1842426412">
    <w:abstractNumId w:val="8"/>
  </w:num>
  <w:num w:numId="7" w16cid:durableId="1375808821">
    <w:abstractNumId w:val="9"/>
  </w:num>
  <w:num w:numId="8" w16cid:durableId="2087342993">
    <w:abstractNumId w:val="2"/>
  </w:num>
  <w:num w:numId="9" w16cid:durableId="1251038003">
    <w:abstractNumId w:val="5"/>
  </w:num>
  <w:num w:numId="10" w16cid:durableId="1031146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B22F5"/>
    <w:rsid w:val="000B6386"/>
    <w:rsid w:val="000E2B79"/>
    <w:rsid w:val="00276EB9"/>
    <w:rsid w:val="002B49BF"/>
    <w:rsid w:val="00305B53"/>
    <w:rsid w:val="00306EF2"/>
    <w:rsid w:val="00351A8D"/>
    <w:rsid w:val="003640A3"/>
    <w:rsid w:val="00372346"/>
    <w:rsid w:val="003D7B46"/>
    <w:rsid w:val="003F00A6"/>
    <w:rsid w:val="00413201"/>
    <w:rsid w:val="0042287E"/>
    <w:rsid w:val="004277DF"/>
    <w:rsid w:val="00427B71"/>
    <w:rsid w:val="00450218"/>
    <w:rsid w:val="004B4949"/>
    <w:rsid w:val="004D3A1E"/>
    <w:rsid w:val="004D5CC3"/>
    <w:rsid w:val="00501431"/>
    <w:rsid w:val="005256E3"/>
    <w:rsid w:val="00546EDA"/>
    <w:rsid w:val="0058438E"/>
    <w:rsid w:val="00600481"/>
    <w:rsid w:val="00622E9D"/>
    <w:rsid w:val="00644F26"/>
    <w:rsid w:val="006768FB"/>
    <w:rsid w:val="00762683"/>
    <w:rsid w:val="00773513"/>
    <w:rsid w:val="00776D03"/>
    <w:rsid w:val="00777433"/>
    <w:rsid w:val="00831D6D"/>
    <w:rsid w:val="0084103D"/>
    <w:rsid w:val="00883FE0"/>
    <w:rsid w:val="008B164C"/>
    <w:rsid w:val="008D07EF"/>
    <w:rsid w:val="008E03A7"/>
    <w:rsid w:val="00930437"/>
    <w:rsid w:val="00952FFC"/>
    <w:rsid w:val="0098328E"/>
    <w:rsid w:val="009B7C4F"/>
    <w:rsid w:val="00A04F94"/>
    <w:rsid w:val="00A26345"/>
    <w:rsid w:val="00A540FF"/>
    <w:rsid w:val="00A73F0D"/>
    <w:rsid w:val="00AC5840"/>
    <w:rsid w:val="00B13565"/>
    <w:rsid w:val="00B16D3B"/>
    <w:rsid w:val="00B6433F"/>
    <w:rsid w:val="00B95753"/>
    <w:rsid w:val="00C34899"/>
    <w:rsid w:val="00C46537"/>
    <w:rsid w:val="00C91D37"/>
    <w:rsid w:val="00C96D5E"/>
    <w:rsid w:val="00CE18F7"/>
    <w:rsid w:val="00CE6B15"/>
    <w:rsid w:val="00CF3114"/>
    <w:rsid w:val="00E02DF3"/>
    <w:rsid w:val="00E31123"/>
    <w:rsid w:val="00EC7F37"/>
    <w:rsid w:val="00ED2E1E"/>
    <w:rsid w:val="00F16D1C"/>
    <w:rsid w:val="00F274C4"/>
    <w:rsid w:val="00F56E47"/>
    <w:rsid w:val="00F73C6B"/>
    <w:rsid w:val="00FD03D7"/>
    <w:rsid w:val="00FE7C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58438E"/>
    <w:pPr>
      <w:spacing w:after="0" w:line="240" w:lineRule="auto"/>
      <w:jc w:val="both"/>
    </w:pPr>
    <w:rPr>
      <w:rFonts w:ascii="Times New Roman" w:hAnsi="Times New Roman"/>
      <w:b/>
      <w:iCs/>
      <w:kern w:val="0"/>
      <w:sz w:val="24"/>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8350</Words>
  <Characters>4761</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12</cp:revision>
  <dcterms:created xsi:type="dcterms:W3CDTF">2024-06-20T10:48:00Z</dcterms:created>
  <dcterms:modified xsi:type="dcterms:W3CDTF">2025-06-17T11:14:00Z</dcterms:modified>
</cp:coreProperties>
</file>