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7023" w14:textId="77777777" w:rsidR="00E120D4" w:rsidRPr="00F96337" w:rsidRDefault="00E120D4" w:rsidP="00E120D4">
      <w:pPr>
        <w:ind w:left="3888" w:firstLine="1296"/>
        <w:jc w:val="both"/>
        <w:rPr>
          <w:rFonts w:ascii="Arial" w:hAnsi="Arial" w:cs="Arial"/>
          <w:sz w:val="24"/>
          <w:szCs w:val="24"/>
        </w:rPr>
      </w:pPr>
      <w:r w:rsidRPr="00F96337">
        <w:rPr>
          <w:rFonts w:ascii="Arial" w:hAnsi="Arial" w:cs="Arial"/>
          <w:sz w:val="24"/>
          <w:szCs w:val="24"/>
        </w:rPr>
        <w:t xml:space="preserve">  TVIRTINU</w:t>
      </w:r>
    </w:p>
    <w:p w14:paraId="421CDC1C" w14:textId="77777777" w:rsidR="00E120D4" w:rsidRPr="00F96337" w:rsidRDefault="00E120D4" w:rsidP="00E120D4">
      <w:pPr>
        <w:ind w:left="5184"/>
        <w:jc w:val="both"/>
        <w:rPr>
          <w:rFonts w:ascii="Arial" w:hAnsi="Arial" w:cs="Arial"/>
          <w:sz w:val="24"/>
          <w:szCs w:val="24"/>
        </w:rPr>
      </w:pPr>
      <w:r w:rsidRPr="00F96337">
        <w:rPr>
          <w:rFonts w:ascii="Arial" w:hAnsi="Arial" w:cs="Arial"/>
          <w:sz w:val="24"/>
          <w:szCs w:val="24"/>
        </w:rPr>
        <w:t xml:space="preserve">   VšĮ Klaipėdos rajono savivaldybės</w:t>
      </w:r>
    </w:p>
    <w:p w14:paraId="6834FF80"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sveikatos centro direktorė</w:t>
      </w:r>
    </w:p>
    <w:p w14:paraId="543ACFD4"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Neringa Tarvydienė</w:t>
      </w:r>
    </w:p>
    <w:p w14:paraId="6F43DB4B" w14:textId="6DAE33ED" w:rsidR="00E120D4" w:rsidRPr="00F96337" w:rsidRDefault="00E120D4" w:rsidP="00E120D4">
      <w:pPr>
        <w:tabs>
          <w:tab w:val="left" w:pos="6900"/>
        </w:tabs>
        <w:jc w:val="both"/>
        <w:rPr>
          <w:rFonts w:ascii="Arial" w:hAnsi="Arial" w:cs="Arial"/>
          <w:sz w:val="24"/>
          <w:szCs w:val="24"/>
        </w:rPr>
      </w:pPr>
      <w:r w:rsidRPr="00F96337">
        <w:rPr>
          <w:rFonts w:ascii="Arial" w:hAnsi="Arial" w:cs="Arial"/>
          <w:sz w:val="24"/>
          <w:szCs w:val="24"/>
        </w:rPr>
        <w:t xml:space="preserve">                                                                                 2025 – 0</w:t>
      </w:r>
      <w:r w:rsidR="002B3E17">
        <w:rPr>
          <w:rFonts w:ascii="Arial" w:hAnsi="Arial" w:cs="Arial"/>
          <w:sz w:val="24"/>
          <w:szCs w:val="24"/>
        </w:rPr>
        <w:t>6</w:t>
      </w:r>
      <w:r>
        <w:rPr>
          <w:rFonts w:ascii="Arial" w:hAnsi="Arial" w:cs="Arial"/>
          <w:sz w:val="24"/>
          <w:szCs w:val="24"/>
        </w:rPr>
        <w:t xml:space="preserve"> -</w:t>
      </w:r>
    </w:p>
    <w:p w14:paraId="1940BFF0" w14:textId="77777777" w:rsidR="00E120D4" w:rsidRPr="00F96337" w:rsidRDefault="00E120D4" w:rsidP="00E120D4">
      <w:pPr>
        <w:rPr>
          <w:rFonts w:ascii="Arial" w:hAnsi="Arial" w:cs="Arial"/>
          <w:b/>
          <w:bCs/>
          <w:sz w:val="24"/>
          <w:szCs w:val="24"/>
        </w:rPr>
      </w:pPr>
    </w:p>
    <w:p w14:paraId="3EAFC8B9" w14:textId="68DD5CE6" w:rsidR="002B3E17" w:rsidRPr="002B3E17" w:rsidRDefault="002B3E17" w:rsidP="002B3E17">
      <w:pPr>
        <w:jc w:val="center"/>
        <w:rPr>
          <w:rFonts w:ascii="Arial" w:eastAsiaTheme="minorHAnsi" w:hAnsi="Arial" w:cs="Arial"/>
          <w:b/>
          <w:bCs/>
          <w:sz w:val="24"/>
          <w:szCs w:val="24"/>
          <w:shd w:val="clear" w:color="auto" w:fill="FFFFFF"/>
        </w:rPr>
      </w:pPr>
      <w:r w:rsidRPr="002B3E17">
        <w:rPr>
          <w:rFonts w:ascii="Arial" w:eastAsiaTheme="minorHAnsi" w:hAnsi="Arial" w:cs="Arial"/>
          <w:b/>
          <w:bCs/>
          <w:sz w:val="24"/>
          <w:szCs w:val="24"/>
          <w:shd w:val="clear" w:color="auto" w:fill="FFFFFF"/>
        </w:rPr>
        <w:t xml:space="preserve">Pirkimo </w:t>
      </w:r>
      <w:r w:rsidRPr="002B3E17">
        <w:rPr>
          <w:rFonts w:ascii="Arial" w:eastAsiaTheme="minorHAnsi" w:hAnsi="Arial" w:cs="Arial"/>
          <w:b/>
          <w:bCs/>
          <w:i/>
          <w:iCs/>
          <w:sz w:val="24"/>
          <w:szCs w:val="24"/>
          <w:shd w:val="clear" w:color="auto" w:fill="FFFFFF"/>
        </w:rPr>
        <w:t>,,(savivaldybė įrašo PU-....)</w:t>
      </w:r>
      <w:r w:rsidRPr="002B3E17">
        <w:rPr>
          <w:rFonts w:ascii="Arial" w:eastAsiaTheme="minorHAnsi" w:hAnsi="Arial" w:cs="Arial"/>
          <w:b/>
          <w:bCs/>
          <w:sz w:val="24"/>
          <w:szCs w:val="24"/>
          <w:shd w:val="clear" w:color="auto" w:fill="FFFFFF"/>
        </w:rPr>
        <w:t xml:space="preserve">, </w:t>
      </w:r>
      <w:r>
        <w:rPr>
          <w:rFonts w:ascii="Arial" w:eastAsiaTheme="minorHAnsi" w:hAnsi="Arial" w:cs="Arial"/>
          <w:b/>
          <w:bCs/>
          <w:sz w:val="24"/>
          <w:szCs w:val="24"/>
          <w:shd w:val="clear" w:color="auto" w:fill="FFFFFF"/>
        </w:rPr>
        <w:t>Baldai. Biuro kėdės ir vystymo stalai</w:t>
      </w:r>
      <w:r w:rsidRPr="002B3E17">
        <w:rPr>
          <w:rFonts w:ascii="Arial" w:eastAsiaTheme="minorHAnsi" w:hAnsi="Arial" w:cs="Arial"/>
          <w:b/>
          <w:bCs/>
          <w:sz w:val="24"/>
          <w:szCs w:val="24"/>
          <w:shd w:val="clear" w:color="auto" w:fill="FFFFFF"/>
        </w:rPr>
        <w:t>“</w:t>
      </w:r>
    </w:p>
    <w:p w14:paraId="78B4398B" w14:textId="77777777" w:rsidR="002B3E17" w:rsidRPr="002B3E17" w:rsidRDefault="002B3E17" w:rsidP="002B3E17">
      <w:pPr>
        <w:jc w:val="center"/>
        <w:rPr>
          <w:rFonts w:ascii="Arial" w:eastAsiaTheme="minorHAnsi" w:hAnsi="Arial" w:cs="Arial"/>
          <w:b/>
          <w:bCs/>
          <w:sz w:val="24"/>
          <w:szCs w:val="24"/>
          <w:shd w:val="clear" w:color="auto" w:fill="FFFFFF"/>
        </w:rPr>
      </w:pPr>
      <w:r w:rsidRPr="002B3E17">
        <w:rPr>
          <w:rFonts w:ascii="Arial" w:eastAsiaTheme="minorHAnsi" w:hAnsi="Arial" w:cs="Arial"/>
          <w:b/>
          <w:bCs/>
          <w:sz w:val="24"/>
          <w:szCs w:val="24"/>
          <w:shd w:val="clear" w:color="auto" w:fill="FFFFFF"/>
        </w:rPr>
        <w:t>II Pirkimo dalis</w:t>
      </w:r>
    </w:p>
    <w:p w14:paraId="5983E66D" w14:textId="77777777" w:rsidR="00E120D4" w:rsidRDefault="00E120D4" w:rsidP="00E120D4">
      <w:pPr>
        <w:spacing w:after="0" w:line="240" w:lineRule="auto"/>
        <w:rPr>
          <w:rFonts w:ascii="Arial" w:hAnsi="Arial" w:cs="Arial"/>
          <w:b/>
          <w:sz w:val="24"/>
          <w:szCs w:val="24"/>
        </w:rPr>
      </w:pPr>
    </w:p>
    <w:p w14:paraId="1CD8E834" w14:textId="7002900B" w:rsidR="00E120D4" w:rsidRPr="00E120D4" w:rsidRDefault="001F79CD" w:rsidP="00E120D4">
      <w:pPr>
        <w:spacing w:after="0" w:line="240" w:lineRule="auto"/>
        <w:rPr>
          <w:rFonts w:ascii="Arial" w:hAnsi="Arial" w:cs="Arial"/>
          <w:bCs/>
          <w:sz w:val="24"/>
          <w:szCs w:val="24"/>
          <w:u w:val="single"/>
        </w:rPr>
      </w:pPr>
      <w:r>
        <w:rPr>
          <w:rFonts w:ascii="Arial" w:hAnsi="Arial" w:cs="Arial"/>
          <w:bCs/>
          <w:sz w:val="24"/>
          <w:szCs w:val="24"/>
          <w:u w:val="single"/>
        </w:rPr>
        <w:t>Kūdikių vystymo stala</w:t>
      </w:r>
      <w:r w:rsidR="00721558">
        <w:rPr>
          <w:rFonts w:ascii="Arial" w:hAnsi="Arial" w:cs="Arial"/>
          <w:bCs/>
          <w:sz w:val="24"/>
          <w:szCs w:val="24"/>
          <w:u w:val="single"/>
        </w:rPr>
        <w:t>i</w:t>
      </w:r>
      <w:r w:rsidR="00E120D4" w:rsidRPr="00F96337">
        <w:rPr>
          <w:rFonts w:ascii="Arial" w:hAnsi="Arial" w:cs="Arial"/>
          <w:bCs/>
          <w:sz w:val="24"/>
          <w:szCs w:val="24"/>
          <w:u w:val="single"/>
        </w:rPr>
        <w:t xml:space="preserve"> (</w:t>
      </w:r>
      <w:r>
        <w:rPr>
          <w:rFonts w:ascii="Arial" w:hAnsi="Arial" w:cs="Arial"/>
          <w:bCs/>
          <w:sz w:val="24"/>
          <w:szCs w:val="24"/>
          <w:u w:val="single"/>
        </w:rPr>
        <w:t>3</w:t>
      </w:r>
      <w:r w:rsidR="00E120D4" w:rsidRPr="00F96337">
        <w:rPr>
          <w:rFonts w:ascii="Arial" w:hAnsi="Arial" w:cs="Arial"/>
          <w:bCs/>
          <w:sz w:val="24"/>
          <w:szCs w:val="24"/>
          <w:u w:val="single"/>
        </w:rPr>
        <w:t xml:space="preserve"> vnt.)</w:t>
      </w:r>
    </w:p>
    <w:p w14:paraId="61EA46E0" w14:textId="77777777" w:rsidR="00E120D4" w:rsidRDefault="00E120D4" w:rsidP="00B3108A">
      <w:pPr>
        <w:spacing w:after="0"/>
        <w:ind w:left="-284"/>
        <w:jc w:val="both"/>
        <w:rPr>
          <w:rFonts w:ascii="Times New Roman" w:hAnsi="Times New Roman"/>
          <w:b/>
          <w:bCs/>
        </w:rPr>
      </w:pP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2968"/>
        <w:gridCol w:w="3932"/>
        <w:gridCol w:w="3013"/>
      </w:tblGrid>
      <w:tr w:rsidR="00937A0B" w:rsidRPr="009348C1" w14:paraId="56ECE904" w14:textId="77777777" w:rsidTr="00937A0B">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545CEE7A" w14:textId="77777777" w:rsidR="0046024B" w:rsidRPr="00E120D4" w:rsidRDefault="0046024B" w:rsidP="00E120D4">
            <w:pPr>
              <w:widowControl w:val="0"/>
              <w:spacing w:after="0" w:line="240" w:lineRule="auto"/>
              <w:jc w:val="center"/>
              <w:rPr>
                <w:rFonts w:ascii="Arial" w:hAnsi="Arial" w:cs="Arial"/>
                <w:b/>
                <w:sz w:val="24"/>
                <w:szCs w:val="24"/>
              </w:rPr>
            </w:pPr>
            <w:r w:rsidRPr="00E120D4">
              <w:rPr>
                <w:rFonts w:ascii="Arial" w:hAnsi="Arial" w:cs="Arial"/>
                <w:b/>
                <w:sz w:val="24"/>
                <w:szCs w:val="24"/>
              </w:rPr>
              <w:t>Eil.</w:t>
            </w:r>
          </w:p>
          <w:p w14:paraId="164666CA" w14:textId="0C35920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Nr.</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598E4D21" w14:textId="77777777"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Parametrai</w:t>
            </w:r>
          </w:p>
          <w:p w14:paraId="25E210D3" w14:textId="3E71F773" w:rsidR="00E120D4" w:rsidRPr="00E120D4" w:rsidRDefault="00E120D4" w:rsidP="00E120D4">
            <w:pPr>
              <w:spacing w:after="0" w:line="240" w:lineRule="auto"/>
              <w:jc w:val="center"/>
              <w:rPr>
                <w:rFonts w:ascii="Arial" w:hAnsi="Arial" w:cs="Arial"/>
                <w:b/>
                <w:sz w:val="24"/>
                <w:szCs w:val="24"/>
              </w:rPr>
            </w:pPr>
            <w:r w:rsidRPr="00E120D4">
              <w:rPr>
                <w:rFonts w:ascii="Arial" w:hAnsi="Arial" w:cs="Arial"/>
                <w:b/>
                <w:sz w:val="24"/>
                <w:szCs w:val="24"/>
              </w:rPr>
              <w:t>(Specifikacija)</w:t>
            </w: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6CAC4664" w14:textId="22AF8A8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Reikalaujam</w:t>
            </w:r>
            <w:r w:rsidR="00E120D4" w:rsidRPr="00E120D4">
              <w:rPr>
                <w:rFonts w:ascii="Arial" w:hAnsi="Arial" w:cs="Arial"/>
                <w:b/>
                <w:sz w:val="24"/>
                <w:szCs w:val="24"/>
              </w:rPr>
              <w:t>os</w:t>
            </w:r>
            <w:r w:rsidRPr="00E120D4">
              <w:rPr>
                <w:rFonts w:ascii="Arial" w:hAnsi="Arial" w:cs="Arial"/>
                <w:b/>
                <w:sz w:val="24"/>
                <w:szCs w:val="24"/>
              </w:rPr>
              <w:t xml:space="preserve"> parametr</w:t>
            </w:r>
            <w:r w:rsidR="00E120D4" w:rsidRPr="00E120D4">
              <w:rPr>
                <w:rFonts w:ascii="Arial" w:hAnsi="Arial" w:cs="Arial"/>
                <w:b/>
                <w:sz w:val="24"/>
                <w:szCs w:val="24"/>
              </w:rPr>
              <w:t>ų</w:t>
            </w:r>
            <w:r w:rsidRPr="00E120D4">
              <w:rPr>
                <w:rFonts w:ascii="Arial" w:hAnsi="Arial" w:cs="Arial"/>
                <w:b/>
                <w:sz w:val="24"/>
                <w:szCs w:val="24"/>
              </w:rPr>
              <w:t xml:space="preserve"> reikšmė</w:t>
            </w:r>
            <w:r w:rsidR="00E120D4" w:rsidRPr="00E120D4">
              <w:rPr>
                <w:rFonts w:ascii="Arial" w:hAnsi="Arial" w:cs="Arial"/>
                <w:b/>
                <w:sz w:val="24"/>
                <w:szCs w:val="24"/>
              </w:rPr>
              <w:t>s</w:t>
            </w:r>
          </w:p>
        </w:tc>
        <w:tc>
          <w:tcPr>
            <w:tcW w:w="3013" w:type="dxa"/>
            <w:tcBorders>
              <w:top w:val="single" w:sz="4" w:space="0" w:color="auto"/>
              <w:left w:val="single" w:sz="4" w:space="0" w:color="auto"/>
              <w:bottom w:val="single" w:sz="4" w:space="0" w:color="auto"/>
            </w:tcBorders>
            <w:shd w:val="clear" w:color="auto" w:fill="auto"/>
          </w:tcPr>
          <w:p w14:paraId="26EA61D4" w14:textId="5E1BB8DA"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28155F11" w14:textId="08B7D364" w:rsidR="0046024B" w:rsidRPr="00E120D4" w:rsidRDefault="0046024B" w:rsidP="00E120D4">
            <w:pPr>
              <w:spacing w:after="0" w:line="240" w:lineRule="auto"/>
              <w:jc w:val="center"/>
              <w:rPr>
                <w:rFonts w:ascii="Arial" w:hAnsi="Arial" w:cs="Arial"/>
                <w:b/>
                <w:bCs/>
                <w:sz w:val="24"/>
                <w:szCs w:val="24"/>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937A0B" w:rsidRPr="00E120D4" w14:paraId="4835DE3F"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4E543907" w14:textId="6AC36A4A" w:rsidR="00473103"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1</w:t>
            </w:r>
            <w:r w:rsidR="00E120D4">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2B26D636" w14:textId="77777777" w:rsidR="00473103" w:rsidRDefault="0065588D" w:rsidP="008B5C22">
            <w:pPr>
              <w:spacing w:after="0" w:line="240" w:lineRule="auto"/>
              <w:rPr>
                <w:rFonts w:ascii="Arial" w:hAnsi="Arial" w:cs="Arial"/>
                <w:sz w:val="24"/>
                <w:szCs w:val="24"/>
              </w:rPr>
            </w:pPr>
            <w:r>
              <w:rPr>
                <w:rFonts w:ascii="Arial" w:hAnsi="Arial" w:cs="Arial"/>
                <w:sz w:val="24"/>
                <w:szCs w:val="24"/>
              </w:rPr>
              <w:t>Vystymo stalo rėmas</w:t>
            </w:r>
          </w:p>
          <w:p w14:paraId="4A7862CF" w14:textId="77777777" w:rsidR="00937A0B" w:rsidRDefault="00937A0B" w:rsidP="008B5C22">
            <w:pPr>
              <w:spacing w:after="0" w:line="240" w:lineRule="auto"/>
              <w:rPr>
                <w:rFonts w:ascii="Arial" w:hAnsi="Arial" w:cs="Arial"/>
                <w:sz w:val="24"/>
                <w:szCs w:val="24"/>
              </w:rPr>
            </w:pPr>
          </w:p>
          <w:p w14:paraId="101C9EFB" w14:textId="07737E70" w:rsidR="00937A0B" w:rsidRPr="00E120D4" w:rsidRDefault="00937A0B" w:rsidP="008B5C22">
            <w:pPr>
              <w:spacing w:after="0" w:line="240" w:lineRule="auto"/>
              <w:rPr>
                <w:rFonts w:ascii="Arial" w:hAnsi="Arial" w:cs="Arial"/>
                <w:sz w:val="24"/>
                <w:szCs w:val="24"/>
              </w:rPr>
            </w:pPr>
            <w:r w:rsidRPr="0065588D">
              <w:rPr>
                <w:rFonts w:ascii="Arial" w:hAnsi="Arial" w:cs="Arial"/>
                <w:noProof/>
                <w:sz w:val="24"/>
                <w:szCs w:val="24"/>
              </w:rPr>
              <w:drawing>
                <wp:inline distT="0" distB="0" distL="0" distR="0" wp14:anchorId="74C63CFE" wp14:editId="68375A74">
                  <wp:extent cx="1697355" cy="1628775"/>
                  <wp:effectExtent l="0" t="0" r="0" b="9525"/>
                  <wp:docPr id="373319966" name="Paveikslėlis 1" descr="Paveikslėlis, kuriame yra vidaus, stalčius, Spintelė su stalčiais, lenty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19966" name="Paveikslėlis 1" descr="Paveikslėlis, kuriame yra vidaus, stalčius, Spintelė su stalčiais, lentyna&#10;&#10;Dirbtinio intelekto sugeneruotas turinys gali būti neteisingas."/>
                          <pic:cNvPicPr/>
                        </pic:nvPicPr>
                        <pic:blipFill>
                          <a:blip r:embed="rId6"/>
                          <a:stretch>
                            <a:fillRect/>
                          </a:stretch>
                        </pic:blipFill>
                        <pic:spPr>
                          <a:xfrm>
                            <a:off x="0" y="0"/>
                            <a:ext cx="1705110" cy="1636217"/>
                          </a:xfrm>
                          <a:prstGeom prst="rect">
                            <a:avLst/>
                          </a:prstGeom>
                        </pic:spPr>
                      </pic:pic>
                    </a:graphicData>
                  </a:graphic>
                </wp:inline>
              </w:drawing>
            </w:r>
          </w:p>
        </w:tc>
        <w:tc>
          <w:tcPr>
            <w:tcW w:w="3932" w:type="dxa"/>
            <w:tcBorders>
              <w:top w:val="single" w:sz="4" w:space="0" w:color="auto"/>
              <w:left w:val="single" w:sz="4" w:space="0" w:color="auto"/>
              <w:bottom w:val="single" w:sz="4" w:space="0" w:color="auto"/>
              <w:right w:val="single" w:sz="4" w:space="0" w:color="auto"/>
            </w:tcBorders>
          </w:tcPr>
          <w:p w14:paraId="19B83BE3" w14:textId="4CCD3E46" w:rsidR="005610DE" w:rsidRDefault="0065588D"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w:t>
            </w:r>
            <w:r w:rsidRPr="0065588D">
              <w:rPr>
                <w:rFonts w:ascii="Arial" w:hAnsi="Arial" w:cs="Arial"/>
                <w:color w:val="222222"/>
                <w:sz w:val="24"/>
                <w:szCs w:val="24"/>
                <w:lang w:eastAsia="lt-LT"/>
              </w:rPr>
              <w:t>Pagamintas iš milteliniais dažais dengto aliuminio arba lygiavertės medžiagos profilio</w:t>
            </w:r>
            <w:r w:rsidR="005610DE">
              <w:rPr>
                <w:rFonts w:ascii="Arial" w:hAnsi="Arial" w:cs="Arial"/>
                <w:color w:val="222222"/>
                <w:sz w:val="24"/>
                <w:szCs w:val="24"/>
                <w:lang w:eastAsia="lt-LT"/>
              </w:rPr>
              <w:t xml:space="preserve"> ir/arba baldinės plokštės, kuri būtų atspari dezinfekavimo medžiagoms.</w:t>
            </w:r>
          </w:p>
          <w:p w14:paraId="6FDC8982" w14:textId="021672D5" w:rsidR="000D3811" w:rsidRDefault="0065588D"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-Ne mažiau trys stalčiai po stalviršiu</w:t>
            </w:r>
            <w:r w:rsidR="005610DE">
              <w:rPr>
                <w:rFonts w:ascii="Arial" w:hAnsi="Arial" w:cs="Arial"/>
                <w:color w:val="222222"/>
                <w:sz w:val="24"/>
                <w:szCs w:val="24"/>
                <w:lang w:eastAsia="lt-LT"/>
              </w:rPr>
              <w:t>;</w:t>
            </w:r>
          </w:p>
          <w:p w14:paraId="095C0A99" w14:textId="77777777" w:rsidR="00937A0B" w:rsidRDefault="00096652" w:rsidP="008B5C22">
            <w:pPr>
              <w:spacing w:after="0" w:line="240" w:lineRule="auto"/>
              <w:rPr>
                <w:rFonts w:ascii="Arial" w:hAnsi="Arial" w:cs="Arial"/>
                <w:color w:val="222222"/>
                <w:sz w:val="24"/>
                <w:szCs w:val="24"/>
                <w:lang w:eastAsia="lt-LT"/>
              </w:rPr>
            </w:pPr>
            <w:r>
              <w:rPr>
                <w:rFonts w:ascii="Arial" w:hAnsi="Arial" w:cs="Arial"/>
                <w:sz w:val="24"/>
                <w:szCs w:val="24"/>
              </w:rPr>
              <w:t xml:space="preserve">-Vystymo stalo stalviršis turi būti aptrauktas </w:t>
            </w:r>
            <w:r w:rsidRPr="00096652">
              <w:rPr>
                <w:rFonts w:ascii="Arial" w:hAnsi="Arial" w:cs="Arial"/>
                <w:color w:val="222222"/>
                <w:sz w:val="24"/>
                <w:szCs w:val="24"/>
                <w:lang w:eastAsia="lt-LT"/>
              </w:rPr>
              <w:t>plovikliams ir dezinfekcinėms medžiagoms  bei mechaniniams pažeidimams atsparia dirbtine oda</w:t>
            </w:r>
            <w:r w:rsidR="003621F8">
              <w:rPr>
                <w:rFonts w:ascii="Arial" w:hAnsi="Arial" w:cs="Arial"/>
                <w:color w:val="222222"/>
                <w:sz w:val="24"/>
                <w:szCs w:val="24"/>
                <w:lang w:eastAsia="lt-LT"/>
              </w:rPr>
              <w:t xml:space="preserve"> (arba lygiavertė)</w:t>
            </w:r>
            <w:r w:rsidRPr="00096652">
              <w:rPr>
                <w:rFonts w:ascii="Arial" w:hAnsi="Arial" w:cs="Arial"/>
                <w:color w:val="222222"/>
                <w:sz w:val="24"/>
                <w:szCs w:val="24"/>
                <w:lang w:eastAsia="lt-LT"/>
              </w:rPr>
              <w:t xml:space="preserve"> su paminkštinimu</w:t>
            </w:r>
            <w:r w:rsidR="00937A0B">
              <w:rPr>
                <w:rFonts w:ascii="Arial" w:hAnsi="Arial" w:cs="Arial"/>
                <w:color w:val="222222"/>
                <w:sz w:val="24"/>
                <w:szCs w:val="24"/>
                <w:lang w:eastAsia="lt-LT"/>
              </w:rPr>
              <w:t>;</w:t>
            </w:r>
          </w:p>
          <w:p w14:paraId="4B552B18" w14:textId="2785D381" w:rsidR="00096652" w:rsidRDefault="00937A0B" w:rsidP="008B5C22">
            <w:pPr>
              <w:spacing w:after="0" w:line="240" w:lineRule="auto"/>
              <w:rPr>
                <w:rFonts w:ascii="Arial" w:hAnsi="Arial" w:cs="Arial"/>
                <w:color w:val="222222"/>
                <w:sz w:val="24"/>
                <w:szCs w:val="24"/>
                <w:lang w:eastAsia="lt-LT"/>
              </w:rPr>
            </w:pPr>
            <w:r>
              <w:rPr>
                <w:rFonts w:ascii="Arial" w:hAnsi="Arial" w:cs="Arial"/>
                <w:color w:val="222222"/>
                <w:sz w:val="24"/>
                <w:szCs w:val="24"/>
                <w:lang w:eastAsia="lt-LT"/>
              </w:rPr>
              <w:t>-arba į komplektą turi įeiti</w:t>
            </w:r>
            <w:r w:rsidR="003621F8">
              <w:rPr>
                <w:rFonts w:ascii="Arial" w:hAnsi="Arial" w:cs="Arial"/>
                <w:color w:val="222222"/>
                <w:sz w:val="24"/>
                <w:szCs w:val="24"/>
                <w:lang w:eastAsia="lt-LT"/>
              </w:rPr>
              <w:t xml:space="preserve"> vystymo stalo matmenis atitinkantis vystymo kilimėlis nemažiau 2 cm storio paminkštinimu</w:t>
            </w:r>
            <w:r w:rsidR="00AE60C5">
              <w:rPr>
                <w:rFonts w:ascii="Arial" w:hAnsi="Arial" w:cs="Arial"/>
                <w:color w:val="222222"/>
                <w:sz w:val="24"/>
                <w:szCs w:val="24"/>
                <w:lang w:eastAsia="lt-LT"/>
              </w:rPr>
              <w:t>;</w:t>
            </w:r>
          </w:p>
          <w:p w14:paraId="02DAA126" w14:textId="4BF690F5" w:rsidR="00AE60C5" w:rsidRPr="0065588D" w:rsidRDefault="00AE60C5" w:rsidP="008B5C22">
            <w:pPr>
              <w:spacing w:after="0" w:line="240" w:lineRule="auto"/>
              <w:rPr>
                <w:rFonts w:ascii="Arial" w:hAnsi="Arial" w:cs="Arial"/>
                <w:sz w:val="24"/>
                <w:szCs w:val="24"/>
              </w:rPr>
            </w:pPr>
            <w:r>
              <w:rPr>
                <w:rFonts w:ascii="Arial" w:hAnsi="Arial" w:cs="Arial"/>
                <w:color w:val="222222"/>
                <w:sz w:val="24"/>
                <w:szCs w:val="24"/>
                <w:lang w:eastAsia="lt-LT"/>
              </w:rPr>
              <w:t>- Minkštoji dalis turi būti neperšlampama.</w:t>
            </w:r>
          </w:p>
          <w:p w14:paraId="350BCA11" w14:textId="251FA3FF" w:rsidR="007B2B3D" w:rsidRPr="00E120D4" w:rsidRDefault="007B2B3D" w:rsidP="008B5C22">
            <w:pPr>
              <w:spacing w:after="0" w:line="240" w:lineRule="auto"/>
              <w:rPr>
                <w:rFonts w:ascii="Arial" w:hAnsi="Arial" w:cs="Arial"/>
                <w:sz w:val="24"/>
                <w:szCs w:val="24"/>
              </w:rPr>
            </w:pPr>
          </w:p>
        </w:tc>
        <w:tc>
          <w:tcPr>
            <w:tcW w:w="3013" w:type="dxa"/>
            <w:tcBorders>
              <w:top w:val="single" w:sz="4" w:space="0" w:color="auto"/>
              <w:left w:val="single" w:sz="4" w:space="0" w:color="auto"/>
              <w:bottom w:val="single" w:sz="4" w:space="0" w:color="auto"/>
              <w:right w:val="single" w:sz="4" w:space="0" w:color="auto"/>
            </w:tcBorders>
          </w:tcPr>
          <w:p w14:paraId="2053C193"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01E6DF7B"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0B0B52A9" w14:textId="085B33EB" w:rsidR="00473103" w:rsidRPr="00E120D4" w:rsidRDefault="00C856A5" w:rsidP="008B5C22">
            <w:pPr>
              <w:spacing w:after="0" w:line="240" w:lineRule="auto"/>
              <w:jc w:val="center"/>
              <w:rPr>
                <w:rFonts w:ascii="Arial" w:hAnsi="Arial" w:cs="Arial"/>
                <w:sz w:val="24"/>
                <w:szCs w:val="24"/>
              </w:rPr>
            </w:pPr>
            <w:r>
              <w:rPr>
                <w:rFonts w:ascii="Arial" w:hAnsi="Arial" w:cs="Arial"/>
                <w:sz w:val="24"/>
                <w:szCs w:val="24"/>
              </w:rPr>
              <w:t>2.</w:t>
            </w:r>
          </w:p>
        </w:tc>
        <w:tc>
          <w:tcPr>
            <w:tcW w:w="2968" w:type="dxa"/>
            <w:tcBorders>
              <w:top w:val="single" w:sz="4" w:space="0" w:color="auto"/>
              <w:left w:val="single" w:sz="4" w:space="0" w:color="auto"/>
              <w:bottom w:val="single" w:sz="4" w:space="0" w:color="auto"/>
              <w:right w:val="single" w:sz="4" w:space="0" w:color="auto"/>
            </w:tcBorders>
          </w:tcPr>
          <w:p w14:paraId="4C6ED990" w14:textId="787C7E4E" w:rsidR="00473103" w:rsidRPr="00096652" w:rsidRDefault="00527574" w:rsidP="008B5C22">
            <w:pPr>
              <w:spacing w:after="0" w:line="240" w:lineRule="auto"/>
              <w:rPr>
                <w:rFonts w:ascii="Arial" w:hAnsi="Arial" w:cs="Arial"/>
                <w:sz w:val="24"/>
                <w:szCs w:val="24"/>
              </w:rPr>
            </w:pPr>
            <w:r>
              <w:rPr>
                <w:rFonts w:ascii="Arial" w:hAnsi="Arial" w:cs="Arial"/>
                <w:sz w:val="24"/>
                <w:szCs w:val="24"/>
              </w:rPr>
              <w:t>Paminkštinimo borteliai</w:t>
            </w:r>
          </w:p>
        </w:tc>
        <w:tc>
          <w:tcPr>
            <w:tcW w:w="3932" w:type="dxa"/>
            <w:tcBorders>
              <w:top w:val="single" w:sz="4" w:space="0" w:color="auto"/>
              <w:left w:val="single" w:sz="4" w:space="0" w:color="auto"/>
              <w:bottom w:val="single" w:sz="4" w:space="0" w:color="auto"/>
              <w:right w:val="single" w:sz="4" w:space="0" w:color="auto"/>
            </w:tcBorders>
          </w:tcPr>
          <w:p w14:paraId="539D3DAE" w14:textId="4A9B5FCC" w:rsidR="00C856A5" w:rsidRPr="00E120D4" w:rsidRDefault="00527574" w:rsidP="00096652">
            <w:pPr>
              <w:spacing w:after="0" w:line="240" w:lineRule="auto"/>
              <w:rPr>
                <w:rFonts w:ascii="Arial" w:hAnsi="Arial" w:cs="Arial"/>
                <w:sz w:val="24"/>
                <w:szCs w:val="24"/>
              </w:rPr>
            </w:pPr>
            <w:r>
              <w:rPr>
                <w:rFonts w:ascii="Arial" w:hAnsi="Arial" w:cs="Arial"/>
                <w:color w:val="222222"/>
                <w:sz w:val="24"/>
                <w:szCs w:val="24"/>
                <w:lang w:eastAsia="lt-LT"/>
              </w:rPr>
              <w:t>-</w:t>
            </w:r>
            <w:r w:rsidRPr="00096652">
              <w:rPr>
                <w:rFonts w:ascii="Arial" w:hAnsi="Arial" w:cs="Arial"/>
                <w:color w:val="222222"/>
                <w:sz w:val="24"/>
                <w:szCs w:val="24"/>
                <w:lang w:eastAsia="lt-LT"/>
              </w:rPr>
              <w:t>Vystymo stalviršis iš  šonų ir nugarinės dalies apsaugotas 1</w:t>
            </w:r>
            <w:r>
              <w:rPr>
                <w:rFonts w:ascii="Arial" w:hAnsi="Arial" w:cs="Arial"/>
                <w:color w:val="222222"/>
                <w:sz w:val="24"/>
                <w:szCs w:val="24"/>
                <w:lang w:eastAsia="lt-LT"/>
              </w:rPr>
              <w:t>5</w:t>
            </w:r>
            <w:r w:rsidRPr="00096652">
              <w:rPr>
                <w:rFonts w:ascii="Arial" w:hAnsi="Arial" w:cs="Arial"/>
                <w:color w:val="222222"/>
                <w:sz w:val="24"/>
                <w:szCs w:val="24"/>
                <w:lang w:eastAsia="lt-LT"/>
              </w:rPr>
              <w:t xml:space="preserve">0 </w:t>
            </w:r>
            <w:r w:rsidRPr="00096652">
              <w:rPr>
                <w:rFonts w:ascii="Arial" w:hAnsi="Arial" w:cs="Arial"/>
                <w:color w:val="222222"/>
                <w:sz w:val="24"/>
                <w:szCs w:val="24"/>
                <w:lang w:eastAsia="lt-LT"/>
              </w:rPr>
              <w:lastRenderedPageBreak/>
              <w:t xml:space="preserve">mm </w:t>
            </w:r>
            <w:r>
              <w:rPr>
                <w:rFonts w:ascii="Arial" w:hAnsi="Arial" w:cs="Arial"/>
                <w:color w:val="222222"/>
                <w:sz w:val="24"/>
                <w:szCs w:val="24"/>
                <w:lang w:eastAsia="lt-LT"/>
              </w:rPr>
              <w:t xml:space="preserve">± 50mm. </w:t>
            </w:r>
            <w:r w:rsidRPr="00096652">
              <w:rPr>
                <w:rFonts w:ascii="Arial" w:hAnsi="Arial" w:cs="Arial"/>
                <w:color w:val="222222"/>
                <w:sz w:val="24"/>
                <w:szCs w:val="24"/>
                <w:lang w:eastAsia="lt-LT"/>
              </w:rPr>
              <w:t>apsauginiais borteliais.</w:t>
            </w:r>
          </w:p>
        </w:tc>
        <w:tc>
          <w:tcPr>
            <w:tcW w:w="3013" w:type="dxa"/>
            <w:tcBorders>
              <w:top w:val="single" w:sz="4" w:space="0" w:color="auto"/>
              <w:left w:val="single" w:sz="4" w:space="0" w:color="auto"/>
              <w:bottom w:val="single" w:sz="4" w:space="0" w:color="auto"/>
              <w:right w:val="single" w:sz="4" w:space="0" w:color="auto"/>
            </w:tcBorders>
          </w:tcPr>
          <w:p w14:paraId="52542A48"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5378C486"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6BF19A94" w14:textId="2EDEE9C1" w:rsidR="000701C2" w:rsidRDefault="000701C2" w:rsidP="008B5C22">
            <w:pPr>
              <w:spacing w:after="0" w:line="240" w:lineRule="auto"/>
              <w:jc w:val="center"/>
              <w:rPr>
                <w:rFonts w:ascii="Arial" w:hAnsi="Arial" w:cs="Arial"/>
                <w:sz w:val="24"/>
                <w:szCs w:val="24"/>
              </w:rPr>
            </w:pPr>
            <w:r>
              <w:rPr>
                <w:rFonts w:ascii="Arial" w:hAnsi="Arial" w:cs="Arial"/>
                <w:sz w:val="24"/>
                <w:szCs w:val="24"/>
              </w:rPr>
              <w:t xml:space="preserve">3. </w:t>
            </w:r>
          </w:p>
        </w:tc>
        <w:tc>
          <w:tcPr>
            <w:tcW w:w="2968" w:type="dxa"/>
            <w:tcBorders>
              <w:top w:val="single" w:sz="4" w:space="0" w:color="auto"/>
              <w:left w:val="single" w:sz="4" w:space="0" w:color="auto"/>
              <w:bottom w:val="single" w:sz="4" w:space="0" w:color="auto"/>
              <w:right w:val="single" w:sz="4" w:space="0" w:color="auto"/>
            </w:tcBorders>
          </w:tcPr>
          <w:p w14:paraId="2EC41FAB" w14:textId="6DDF6AAA" w:rsidR="000701C2" w:rsidRPr="00E120D4" w:rsidRDefault="003621F8" w:rsidP="008B5C22">
            <w:pPr>
              <w:spacing w:after="0" w:line="240" w:lineRule="auto"/>
              <w:rPr>
                <w:rFonts w:ascii="Arial" w:hAnsi="Arial" w:cs="Arial"/>
                <w:sz w:val="24"/>
                <w:szCs w:val="24"/>
              </w:rPr>
            </w:pPr>
            <w:r>
              <w:rPr>
                <w:rFonts w:ascii="Arial" w:hAnsi="Arial" w:cs="Arial"/>
                <w:sz w:val="24"/>
                <w:szCs w:val="24"/>
              </w:rPr>
              <w:t>Apkrova</w:t>
            </w:r>
          </w:p>
        </w:tc>
        <w:tc>
          <w:tcPr>
            <w:tcW w:w="3932" w:type="dxa"/>
            <w:tcBorders>
              <w:top w:val="single" w:sz="4" w:space="0" w:color="auto"/>
              <w:left w:val="single" w:sz="4" w:space="0" w:color="auto"/>
              <w:bottom w:val="single" w:sz="4" w:space="0" w:color="auto"/>
              <w:right w:val="single" w:sz="4" w:space="0" w:color="auto"/>
            </w:tcBorders>
          </w:tcPr>
          <w:p w14:paraId="34FFBF5C" w14:textId="1AE5F24B" w:rsidR="00F27C2A" w:rsidRPr="00635D99" w:rsidRDefault="000701C2"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xml:space="preserve">- </w:t>
            </w:r>
            <w:r w:rsidR="00AE60C5">
              <w:rPr>
                <w:rFonts w:ascii="Arial" w:hAnsi="Arial" w:cs="Arial"/>
                <w:color w:val="000000" w:themeColor="text1"/>
                <w:sz w:val="24"/>
                <w:szCs w:val="24"/>
              </w:rPr>
              <w:t>Apkrova 20kg</w:t>
            </w:r>
            <w:r w:rsidR="00937A0B">
              <w:rPr>
                <w:rFonts w:ascii="Arial" w:hAnsi="Arial" w:cs="Arial"/>
                <w:color w:val="000000" w:themeColor="text1"/>
                <w:sz w:val="24"/>
                <w:szCs w:val="24"/>
              </w:rPr>
              <w:t xml:space="preserve"> ± 5kg</w:t>
            </w:r>
          </w:p>
        </w:tc>
        <w:tc>
          <w:tcPr>
            <w:tcW w:w="3013" w:type="dxa"/>
            <w:tcBorders>
              <w:top w:val="single" w:sz="4" w:space="0" w:color="auto"/>
              <w:left w:val="single" w:sz="4" w:space="0" w:color="auto"/>
              <w:bottom w:val="single" w:sz="4" w:space="0" w:color="auto"/>
              <w:right w:val="single" w:sz="4" w:space="0" w:color="auto"/>
            </w:tcBorders>
          </w:tcPr>
          <w:p w14:paraId="525CF6E6" w14:textId="77777777" w:rsidR="000701C2" w:rsidRPr="00E120D4" w:rsidRDefault="000701C2" w:rsidP="008B5C22">
            <w:pPr>
              <w:spacing w:after="0" w:line="240" w:lineRule="auto"/>
              <w:jc w:val="center"/>
              <w:rPr>
                <w:rFonts w:ascii="Arial" w:hAnsi="Arial" w:cs="Arial"/>
                <w:b/>
                <w:sz w:val="24"/>
                <w:szCs w:val="24"/>
              </w:rPr>
            </w:pPr>
          </w:p>
        </w:tc>
      </w:tr>
      <w:tr w:rsidR="00937A0B" w:rsidRPr="00E120D4" w14:paraId="7B077C7D" w14:textId="77777777" w:rsidTr="00937A0B">
        <w:trPr>
          <w:trHeight w:val="557"/>
        </w:trPr>
        <w:tc>
          <w:tcPr>
            <w:tcW w:w="577" w:type="dxa"/>
            <w:tcBorders>
              <w:top w:val="single" w:sz="4" w:space="0" w:color="auto"/>
              <w:left w:val="single" w:sz="4" w:space="0" w:color="auto"/>
              <w:bottom w:val="single" w:sz="4" w:space="0" w:color="auto"/>
              <w:right w:val="single" w:sz="4" w:space="0" w:color="auto"/>
            </w:tcBorders>
          </w:tcPr>
          <w:p w14:paraId="7525D2C9" w14:textId="0BCCC14A" w:rsidR="00473103" w:rsidRPr="00E120D4" w:rsidRDefault="00D316E5" w:rsidP="008B5C22">
            <w:pPr>
              <w:spacing w:after="0" w:line="240" w:lineRule="auto"/>
              <w:jc w:val="center"/>
              <w:rPr>
                <w:rFonts w:ascii="Arial" w:hAnsi="Arial" w:cs="Arial"/>
                <w:sz w:val="24"/>
                <w:szCs w:val="24"/>
                <w:lang w:val="en-US"/>
              </w:rPr>
            </w:pPr>
            <w:r w:rsidRPr="00E120D4">
              <w:rPr>
                <w:rFonts w:ascii="Arial" w:hAnsi="Arial" w:cs="Arial"/>
                <w:sz w:val="24"/>
                <w:szCs w:val="24"/>
                <w:lang w:val="en-US"/>
              </w:rPr>
              <w:t>4</w:t>
            </w:r>
            <w:r w:rsidR="00F27C2A">
              <w:rPr>
                <w:rFonts w:ascii="Arial" w:hAnsi="Arial" w:cs="Arial"/>
                <w:sz w:val="24"/>
                <w:szCs w:val="24"/>
                <w:lang w:val="en-US"/>
              </w:rPr>
              <w:t>.</w:t>
            </w:r>
          </w:p>
        </w:tc>
        <w:tc>
          <w:tcPr>
            <w:tcW w:w="2968" w:type="dxa"/>
            <w:tcBorders>
              <w:top w:val="single" w:sz="4" w:space="0" w:color="auto"/>
              <w:left w:val="single" w:sz="4" w:space="0" w:color="auto"/>
              <w:bottom w:val="single" w:sz="4" w:space="0" w:color="auto"/>
              <w:right w:val="single" w:sz="4" w:space="0" w:color="auto"/>
            </w:tcBorders>
          </w:tcPr>
          <w:p w14:paraId="471451D8" w14:textId="103DA748" w:rsidR="00473103" w:rsidRPr="00E120D4" w:rsidRDefault="003621F8" w:rsidP="008B5C22">
            <w:pPr>
              <w:spacing w:after="0" w:line="240" w:lineRule="auto"/>
              <w:rPr>
                <w:rFonts w:ascii="Arial" w:hAnsi="Arial" w:cs="Arial"/>
                <w:sz w:val="24"/>
                <w:szCs w:val="24"/>
              </w:rPr>
            </w:pPr>
            <w:r>
              <w:rPr>
                <w:rFonts w:ascii="Arial" w:hAnsi="Arial" w:cs="Arial"/>
                <w:sz w:val="24"/>
                <w:szCs w:val="24"/>
              </w:rPr>
              <w:t>Spalva</w:t>
            </w:r>
          </w:p>
        </w:tc>
        <w:tc>
          <w:tcPr>
            <w:tcW w:w="3932" w:type="dxa"/>
            <w:tcBorders>
              <w:top w:val="single" w:sz="4" w:space="0" w:color="auto"/>
              <w:left w:val="single" w:sz="4" w:space="0" w:color="auto"/>
              <w:bottom w:val="single" w:sz="4" w:space="0" w:color="auto"/>
              <w:right w:val="single" w:sz="4" w:space="0" w:color="auto"/>
            </w:tcBorders>
          </w:tcPr>
          <w:p w14:paraId="7194A9CD" w14:textId="771C694B" w:rsidR="00F27C2A" w:rsidRPr="000701C2" w:rsidRDefault="000701C2" w:rsidP="008B5C22">
            <w:pPr>
              <w:spacing w:after="0" w:line="240" w:lineRule="auto"/>
              <w:rPr>
                <w:rFonts w:ascii="Arial" w:hAnsi="Arial" w:cs="Arial"/>
                <w:sz w:val="24"/>
                <w:szCs w:val="24"/>
              </w:rPr>
            </w:pPr>
            <w:r>
              <w:rPr>
                <w:rFonts w:ascii="Arial" w:hAnsi="Arial" w:cs="Arial"/>
                <w:sz w:val="24"/>
                <w:szCs w:val="24"/>
              </w:rPr>
              <w:t>-</w:t>
            </w:r>
            <w:r w:rsidR="003621F8">
              <w:rPr>
                <w:rFonts w:ascii="Arial" w:hAnsi="Arial" w:cs="Arial"/>
                <w:sz w:val="24"/>
                <w:szCs w:val="24"/>
              </w:rPr>
              <w:t xml:space="preserve"> Tiekėjas turi turėti pasirinkimui ne mažiau </w:t>
            </w:r>
            <w:r w:rsidR="00AE60C5">
              <w:rPr>
                <w:rFonts w:ascii="Arial" w:hAnsi="Arial" w:cs="Arial"/>
                <w:sz w:val="24"/>
                <w:szCs w:val="24"/>
              </w:rPr>
              <w:t>3-jų spalvų</w:t>
            </w:r>
            <w:r w:rsidR="003621F8">
              <w:rPr>
                <w:rFonts w:ascii="Arial" w:hAnsi="Arial" w:cs="Arial"/>
                <w:sz w:val="24"/>
                <w:szCs w:val="24"/>
              </w:rPr>
              <w:t xml:space="preserve"> gam</w:t>
            </w:r>
            <w:r w:rsidR="00AE60C5">
              <w:rPr>
                <w:rFonts w:ascii="Arial" w:hAnsi="Arial" w:cs="Arial"/>
                <w:sz w:val="24"/>
                <w:szCs w:val="24"/>
              </w:rPr>
              <w:t>ą pasirinkimui.</w:t>
            </w:r>
          </w:p>
        </w:tc>
        <w:tc>
          <w:tcPr>
            <w:tcW w:w="3013" w:type="dxa"/>
            <w:tcBorders>
              <w:top w:val="single" w:sz="4" w:space="0" w:color="auto"/>
              <w:left w:val="single" w:sz="4" w:space="0" w:color="auto"/>
              <w:bottom w:val="single" w:sz="4" w:space="0" w:color="auto"/>
              <w:right w:val="single" w:sz="4" w:space="0" w:color="auto"/>
            </w:tcBorders>
          </w:tcPr>
          <w:p w14:paraId="6F43119C" w14:textId="77777777" w:rsidR="00473103" w:rsidRPr="00E120D4" w:rsidRDefault="00473103" w:rsidP="008B5C22">
            <w:pPr>
              <w:spacing w:after="0" w:line="240" w:lineRule="auto"/>
              <w:jc w:val="center"/>
              <w:rPr>
                <w:rFonts w:ascii="Arial" w:hAnsi="Arial" w:cs="Arial"/>
                <w:b/>
                <w:sz w:val="24"/>
                <w:szCs w:val="24"/>
              </w:rPr>
            </w:pPr>
          </w:p>
        </w:tc>
      </w:tr>
      <w:tr w:rsidR="00937A0B" w:rsidRPr="00E120D4" w14:paraId="0FFBC99E" w14:textId="77777777" w:rsidTr="00937A0B">
        <w:trPr>
          <w:trHeight w:val="684"/>
        </w:trPr>
        <w:tc>
          <w:tcPr>
            <w:tcW w:w="577" w:type="dxa"/>
            <w:tcBorders>
              <w:top w:val="single" w:sz="4" w:space="0" w:color="auto"/>
              <w:left w:val="single" w:sz="4" w:space="0" w:color="auto"/>
              <w:bottom w:val="single" w:sz="4" w:space="0" w:color="auto"/>
              <w:right w:val="single" w:sz="4" w:space="0" w:color="auto"/>
            </w:tcBorders>
          </w:tcPr>
          <w:p w14:paraId="5516DFD2" w14:textId="5030004A" w:rsidR="009C7E87"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5</w:t>
            </w:r>
            <w:r w:rsidR="006F5566">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699559B2" w14:textId="15D15860" w:rsidR="009C7E87" w:rsidRPr="00E120D4" w:rsidRDefault="003621F8" w:rsidP="008B5C22">
            <w:pPr>
              <w:spacing w:after="0" w:line="240" w:lineRule="auto"/>
              <w:rPr>
                <w:rFonts w:ascii="Arial" w:hAnsi="Arial" w:cs="Arial"/>
                <w:sz w:val="24"/>
                <w:szCs w:val="24"/>
              </w:rPr>
            </w:pPr>
            <w:r>
              <w:rPr>
                <w:rFonts w:ascii="Arial" w:hAnsi="Arial" w:cs="Arial"/>
                <w:sz w:val="24"/>
                <w:szCs w:val="24"/>
              </w:rPr>
              <w:t>Išmatavimai</w:t>
            </w:r>
          </w:p>
        </w:tc>
        <w:tc>
          <w:tcPr>
            <w:tcW w:w="3932" w:type="dxa"/>
            <w:tcBorders>
              <w:top w:val="single" w:sz="4" w:space="0" w:color="auto"/>
              <w:left w:val="single" w:sz="4" w:space="0" w:color="auto"/>
              <w:bottom w:val="single" w:sz="4" w:space="0" w:color="auto"/>
              <w:right w:val="single" w:sz="4" w:space="0" w:color="auto"/>
            </w:tcBorders>
          </w:tcPr>
          <w:p w14:paraId="4AA43FEA" w14:textId="34BD1AB5" w:rsidR="009C7E87" w:rsidRDefault="003621F8" w:rsidP="008B5C22">
            <w:pPr>
              <w:spacing w:after="0" w:line="240" w:lineRule="auto"/>
              <w:rPr>
                <w:rFonts w:ascii="Arial" w:hAnsi="Arial" w:cs="Arial"/>
                <w:sz w:val="24"/>
                <w:szCs w:val="24"/>
              </w:rPr>
            </w:pPr>
            <w:r>
              <w:rPr>
                <w:rFonts w:ascii="Arial" w:hAnsi="Arial" w:cs="Arial"/>
                <w:sz w:val="24"/>
                <w:szCs w:val="24"/>
              </w:rPr>
              <w:t>-</w:t>
            </w:r>
            <w:r w:rsidR="0044365B">
              <w:rPr>
                <w:rFonts w:ascii="Arial" w:hAnsi="Arial" w:cs="Arial"/>
                <w:sz w:val="24"/>
                <w:szCs w:val="24"/>
              </w:rPr>
              <w:t xml:space="preserve"> Bendras</w:t>
            </w:r>
            <w:r w:rsidR="00527574">
              <w:rPr>
                <w:rFonts w:ascii="Arial" w:hAnsi="Arial" w:cs="Arial"/>
                <w:sz w:val="24"/>
                <w:szCs w:val="24"/>
              </w:rPr>
              <w:t xml:space="preserve"> stalo</w:t>
            </w:r>
            <w:r w:rsidR="0044365B">
              <w:rPr>
                <w:rFonts w:ascii="Arial" w:hAnsi="Arial" w:cs="Arial"/>
                <w:sz w:val="24"/>
                <w:szCs w:val="24"/>
              </w:rPr>
              <w:t xml:space="preserve"> a</w:t>
            </w:r>
            <w:r>
              <w:rPr>
                <w:rFonts w:ascii="Arial" w:hAnsi="Arial" w:cs="Arial"/>
                <w:sz w:val="24"/>
                <w:szCs w:val="24"/>
              </w:rPr>
              <w:t>ukštis 1</w:t>
            </w:r>
            <w:r w:rsidR="0044365B">
              <w:rPr>
                <w:rFonts w:ascii="Arial" w:hAnsi="Arial" w:cs="Arial"/>
                <w:sz w:val="24"/>
                <w:szCs w:val="24"/>
              </w:rPr>
              <w:t>1</w:t>
            </w:r>
            <w:r>
              <w:rPr>
                <w:rFonts w:ascii="Arial" w:hAnsi="Arial" w:cs="Arial"/>
                <w:sz w:val="24"/>
                <w:szCs w:val="24"/>
              </w:rPr>
              <w:t>0</w:t>
            </w:r>
            <w:r w:rsidR="00AE60C5">
              <w:rPr>
                <w:rFonts w:ascii="Arial" w:hAnsi="Arial" w:cs="Arial"/>
                <w:sz w:val="24"/>
                <w:szCs w:val="24"/>
              </w:rPr>
              <w:t>0m</w:t>
            </w:r>
            <w:r>
              <w:rPr>
                <w:rFonts w:ascii="Arial" w:hAnsi="Arial" w:cs="Arial"/>
                <w:sz w:val="24"/>
                <w:szCs w:val="24"/>
              </w:rPr>
              <w:t>m</w:t>
            </w:r>
            <w:r w:rsidR="00527574">
              <w:rPr>
                <w:rFonts w:ascii="Arial" w:hAnsi="Arial" w:cs="Arial"/>
                <w:sz w:val="24"/>
                <w:szCs w:val="24"/>
              </w:rPr>
              <w:t xml:space="preserve"> </w:t>
            </w:r>
            <w:r w:rsidR="0044365B">
              <w:rPr>
                <w:rFonts w:ascii="Arial" w:hAnsi="Arial" w:cs="Arial"/>
                <w:sz w:val="24"/>
                <w:szCs w:val="24"/>
              </w:rPr>
              <w:t>±</w:t>
            </w:r>
            <w:r w:rsidR="00527574">
              <w:rPr>
                <w:rFonts w:ascii="Arial" w:hAnsi="Arial" w:cs="Arial"/>
                <w:sz w:val="24"/>
                <w:szCs w:val="24"/>
              </w:rPr>
              <w:t xml:space="preserve"> </w:t>
            </w:r>
            <w:r w:rsidR="0044365B">
              <w:rPr>
                <w:rFonts w:ascii="Arial" w:hAnsi="Arial" w:cs="Arial"/>
                <w:sz w:val="24"/>
                <w:szCs w:val="24"/>
              </w:rPr>
              <w:t>10</w:t>
            </w:r>
            <w:r w:rsidR="00AE60C5">
              <w:rPr>
                <w:rFonts w:ascii="Arial" w:hAnsi="Arial" w:cs="Arial"/>
                <w:sz w:val="24"/>
                <w:szCs w:val="24"/>
              </w:rPr>
              <w:t>0m</w:t>
            </w:r>
            <w:r w:rsidR="0044365B">
              <w:rPr>
                <w:rFonts w:ascii="Arial" w:hAnsi="Arial" w:cs="Arial"/>
                <w:sz w:val="24"/>
                <w:szCs w:val="24"/>
              </w:rPr>
              <w:t>m.</w:t>
            </w:r>
          </w:p>
          <w:p w14:paraId="2D466F43" w14:textId="74D9FE03" w:rsidR="0044365B" w:rsidRDefault="0044365B" w:rsidP="008B5C22">
            <w:pPr>
              <w:spacing w:after="0" w:line="240" w:lineRule="auto"/>
              <w:rPr>
                <w:rFonts w:ascii="Arial" w:hAnsi="Arial" w:cs="Arial"/>
                <w:sz w:val="24"/>
                <w:szCs w:val="24"/>
              </w:rPr>
            </w:pPr>
            <w:r>
              <w:rPr>
                <w:rFonts w:ascii="Arial" w:hAnsi="Arial" w:cs="Arial"/>
                <w:sz w:val="24"/>
                <w:szCs w:val="24"/>
              </w:rPr>
              <w:t>- Plotis 90</w:t>
            </w:r>
            <w:r w:rsidR="00AE60C5">
              <w:rPr>
                <w:rFonts w:ascii="Arial" w:hAnsi="Arial" w:cs="Arial"/>
                <w:sz w:val="24"/>
                <w:szCs w:val="24"/>
              </w:rPr>
              <w:t>0 m</w:t>
            </w:r>
            <w:r>
              <w:rPr>
                <w:rFonts w:ascii="Arial" w:hAnsi="Arial" w:cs="Arial"/>
                <w:sz w:val="24"/>
                <w:szCs w:val="24"/>
              </w:rPr>
              <w:t>m ± 10</w:t>
            </w:r>
            <w:r w:rsidR="00AE60C5">
              <w:rPr>
                <w:rFonts w:ascii="Arial" w:hAnsi="Arial" w:cs="Arial"/>
                <w:sz w:val="24"/>
                <w:szCs w:val="24"/>
              </w:rPr>
              <w:t>0 m</w:t>
            </w:r>
            <w:r>
              <w:rPr>
                <w:rFonts w:ascii="Arial" w:hAnsi="Arial" w:cs="Arial"/>
                <w:sz w:val="24"/>
                <w:szCs w:val="24"/>
              </w:rPr>
              <w:t>m</w:t>
            </w:r>
            <w:r w:rsidR="00AE60C5">
              <w:rPr>
                <w:rFonts w:ascii="Arial" w:hAnsi="Arial" w:cs="Arial"/>
                <w:sz w:val="24"/>
                <w:szCs w:val="24"/>
              </w:rPr>
              <w:t>.</w:t>
            </w:r>
          </w:p>
          <w:p w14:paraId="219EFCC6" w14:textId="2E1EF8F8" w:rsidR="00AE60C5" w:rsidRPr="00E120D4" w:rsidRDefault="0044365B" w:rsidP="008B5C22">
            <w:pPr>
              <w:spacing w:after="0" w:line="240" w:lineRule="auto"/>
              <w:rPr>
                <w:rFonts w:ascii="Arial" w:hAnsi="Arial" w:cs="Arial"/>
                <w:sz w:val="24"/>
                <w:szCs w:val="24"/>
              </w:rPr>
            </w:pPr>
            <w:r>
              <w:rPr>
                <w:rFonts w:ascii="Arial" w:hAnsi="Arial" w:cs="Arial"/>
                <w:sz w:val="24"/>
                <w:szCs w:val="24"/>
              </w:rPr>
              <w:t xml:space="preserve">- Stalviršio gylis </w:t>
            </w:r>
            <w:r w:rsidR="00AE60C5">
              <w:rPr>
                <w:rFonts w:ascii="Arial" w:hAnsi="Arial" w:cs="Arial"/>
                <w:sz w:val="24"/>
                <w:szCs w:val="24"/>
              </w:rPr>
              <w:t>8</w:t>
            </w:r>
            <w:r>
              <w:rPr>
                <w:rFonts w:ascii="Arial" w:hAnsi="Arial" w:cs="Arial"/>
                <w:sz w:val="24"/>
                <w:szCs w:val="24"/>
              </w:rPr>
              <w:t>9</w:t>
            </w:r>
            <w:r w:rsidR="00AE60C5">
              <w:rPr>
                <w:rFonts w:ascii="Arial" w:hAnsi="Arial" w:cs="Arial"/>
                <w:sz w:val="24"/>
                <w:szCs w:val="24"/>
              </w:rPr>
              <w:t>0</w:t>
            </w:r>
            <w:r>
              <w:rPr>
                <w:rFonts w:ascii="Arial" w:hAnsi="Arial" w:cs="Arial"/>
                <w:sz w:val="24"/>
                <w:szCs w:val="24"/>
              </w:rPr>
              <w:t xml:space="preserve"> </w:t>
            </w:r>
            <w:r w:rsidR="00AE60C5">
              <w:rPr>
                <w:rFonts w:ascii="Arial" w:hAnsi="Arial" w:cs="Arial"/>
                <w:sz w:val="24"/>
                <w:szCs w:val="24"/>
              </w:rPr>
              <w:t>m</w:t>
            </w:r>
            <w:r>
              <w:rPr>
                <w:rFonts w:ascii="Arial" w:hAnsi="Arial" w:cs="Arial"/>
                <w:sz w:val="24"/>
                <w:szCs w:val="24"/>
              </w:rPr>
              <w:t>m</w:t>
            </w:r>
            <w:r w:rsidR="00AE60C5">
              <w:rPr>
                <w:rFonts w:ascii="Arial" w:hAnsi="Arial" w:cs="Arial"/>
                <w:sz w:val="24"/>
                <w:szCs w:val="24"/>
              </w:rPr>
              <w:t xml:space="preserve"> ± 100 mm.</w:t>
            </w:r>
          </w:p>
        </w:tc>
        <w:tc>
          <w:tcPr>
            <w:tcW w:w="3013" w:type="dxa"/>
            <w:tcBorders>
              <w:top w:val="single" w:sz="4" w:space="0" w:color="auto"/>
              <w:left w:val="single" w:sz="4" w:space="0" w:color="auto"/>
              <w:bottom w:val="single" w:sz="4" w:space="0" w:color="auto"/>
              <w:right w:val="single" w:sz="4" w:space="0" w:color="auto"/>
            </w:tcBorders>
          </w:tcPr>
          <w:p w14:paraId="6B53FC1D" w14:textId="77777777" w:rsidR="009C7E87" w:rsidRPr="00E120D4" w:rsidRDefault="009C7E87" w:rsidP="008B5C22">
            <w:pPr>
              <w:spacing w:after="0" w:line="240" w:lineRule="auto"/>
              <w:jc w:val="center"/>
              <w:rPr>
                <w:rFonts w:ascii="Arial" w:hAnsi="Arial" w:cs="Arial"/>
                <w:b/>
                <w:sz w:val="24"/>
                <w:szCs w:val="24"/>
              </w:rPr>
            </w:pPr>
          </w:p>
        </w:tc>
      </w:tr>
      <w:tr w:rsidR="00937A0B" w:rsidRPr="00E120D4" w14:paraId="1F6DD7C2" w14:textId="77777777" w:rsidTr="00937A0B">
        <w:trPr>
          <w:trHeight w:val="1232"/>
        </w:trPr>
        <w:tc>
          <w:tcPr>
            <w:tcW w:w="577" w:type="dxa"/>
            <w:tcBorders>
              <w:top w:val="single" w:sz="4" w:space="0" w:color="auto"/>
              <w:left w:val="single" w:sz="4" w:space="0" w:color="auto"/>
              <w:bottom w:val="single" w:sz="4" w:space="0" w:color="auto"/>
              <w:right w:val="single" w:sz="4" w:space="0" w:color="auto"/>
            </w:tcBorders>
          </w:tcPr>
          <w:p w14:paraId="138A3422" w14:textId="1C305A1A" w:rsidR="00D57E1D" w:rsidRPr="00E120D4" w:rsidRDefault="00983283" w:rsidP="008B5C22">
            <w:pPr>
              <w:spacing w:after="0" w:line="240" w:lineRule="auto"/>
              <w:jc w:val="center"/>
              <w:rPr>
                <w:rFonts w:ascii="Arial" w:hAnsi="Arial" w:cs="Arial"/>
                <w:sz w:val="24"/>
                <w:szCs w:val="24"/>
              </w:rPr>
            </w:pPr>
            <w:r>
              <w:rPr>
                <w:rFonts w:ascii="Arial" w:hAnsi="Arial" w:cs="Arial"/>
                <w:sz w:val="24"/>
                <w:szCs w:val="24"/>
              </w:rPr>
              <w:t>6.</w:t>
            </w:r>
          </w:p>
        </w:tc>
        <w:tc>
          <w:tcPr>
            <w:tcW w:w="2968" w:type="dxa"/>
            <w:tcBorders>
              <w:top w:val="single" w:sz="4" w:space="0" w:color="auto"/>
              <w:left w:val="single" w:sz="4" w:space="0" w:color="auto"/>
              <w:bottom w:val="single" w:sz="4" w:space="0" w:color="auto"/>
              <w:right w:val="single" w:sz="4" w:space="0" w:color="auto"/>
            </w:tcBorders>
          </w:tcPr>
          <w:p w14:paraId="37FEC076" w14:textId="42EA0DD4" w:rsidR="00D57E1D" w:rsidRPr="00E120D4" w:rsidRDefault="00527574" w:rsidP="008B5C22">
            <w:pPr>
              <w:spacing w:after="0" w:line="240" w:lineRule="auto"/>
              <w:rPr>
                <w:rFonts w:ascii="Arial" w:hAnsi="Arial" w:cs="Arial"/>
                <w:sz w:val="24"/>
                <w:szCs w:val="24"/>
              </w:rPr>
            </w:pPr>
            <w:r>
              <w:rPr>
                <w:rFonts w:ascii="Arial" w:hAnsi="Arial" w:cs="Arial"/>
                <w:sz w:val="24"/>
                <w:szCs w:val="24"/>
              </w:rPr>
              <w:t>Garantija</w:t>
            </w:r>
          </w:p>
        </w:tc>
        <w:tc>
          <w:tcPr>
            <w:tcW w:w="3932" w:type="dxa"/>
            <w:tcBorders>
              <w:top w:val="single" w:sz="4" w:space="0" w:color="auto"/>
              <w:left w:val="single" w:sz="4" w:space="0" w:color="auto"/>
              <w:bottom w:val="single" w:sz="4" w:space="0" w:color="auto"/>
              <w:right w:val="single" w:sz="4" w:space="0" w:color="auto"/>
            </w:tcBorders>
          </w:tcPr>
          <w:p w14:paraId="432A4CFA" w14:textId="765CA49F" w:rsidR="00AA444B" w:rsidRPr="00AA444B" w:rsidRDefault="00527574" w:rsidP="00AA444B">
            <w:pPr>
              <w:spacing w:after="0" w:line="240" w:lineRule="auto"/>
              <w:rPr>
                <w:rFonts w:ascii="Arial" w:hAnsi="Arial" w:cs="Arial"/>
                <w:sz w:val="24"/>
                <w:szCs w:val="24"/>
              </w:rPr>
            </w:pPr>
            <w:r>
              <w:rPr>
                <w:rFonts w:ascii="Arial" w:hAnsi="Arial" w:cs="Arial"/>
                <w:sz w:val="24"/>
                <w:szCs w:val="24"/>
              </w:rPr>
              <w:t xml:space="preserve">≥ </w:t>
            </w:r>
            <w:r w:rsidRPr="00E120D4">
              <w:rPr>
                <w:rFonts w:ascii="Arial" w:hAnsi="Arial" w:cs="Arial"/>
                <w:sz w:val="24"/>
                <w:szCs w:val="24"/>
              </w:rPr>
              <w:t>24 mėn.</w:t>
            </w:r>
          </w:p>
        </w:tc>
        <w:tc>
          <w:tcPr>
            <w:tcW w:w="3013" w:type="dxa"/>
            <w:tcBorders>
              <w:top w:val="single" w:sz="4" w:space="0" w:color="auto"/>
              <w:left w:val="single" w:sz="4" w:space="0" w:color="auto"/>
              <w:bottom w:val="single" w:sz="4" w:space="0" w:color="auto"/>
              <w:right w:val="single" w:sz="4" w:space="0" w:color="auto"/>
            </w:tcBorders>
          </w:tcPr>
          <w:p w14:paraId="48D7F20E" w14:textId="77777777" w:rsidR="00D57E1D" w:rsidRPr="00E120D4" w:rsidRDefault="00D57E1D" w:rsidP="008B5C22">
            <w:pPr>
              <w:spacing w:after="0" w:line="240" w:lineRule="auto"/>
              <w:jc w:val="center"/>
              <w:rPr>
                <w:rFonts w:ascii="Arial" w:hAnsi="Arial" w:cs="Arial"/>
                <w:b/>
                <w:sz w:val="24"/>
                <w:szCs w:val="24"/>
              </w:rPr>
            </w:pPr>
          </w:p>
        </w:tc>
      </w:tr>
      <w:tr w:rsidR="00937A0B" w:rsidRPr="00E120D4" w14:paraId="34CE3514"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3EFC69AD" w14:textId="66E8B9DE" w:rsidR="003733F9" w:rsidRPr="00E120D4" w:rsidRDefault="009C4558" w:rsidP="003733F9">
            <w:pPr>
              <w:spacing w:after="0" w:line="240" w:lineRule="auto"/>
              <w:jc w:val="center"/>
              <w:rPr>
                <w:rFonts w:ascii="Arial" w:hAnsi="Arial" w:cs="Arial"/>
                <w:sz w:val="24"/>
                <w:szCs w:val="24"/>
              </w:rPr>
            </w:pPr>
            <w:r>
              <w:rPr>
                <w:rFonts w:ascii="Arial" w:hAnsi="Arial" w:cs="Arial"/>
                <w:sz w:val="24"/>
                <w:szCs w:val="24"/>
              </w:rPr>
              <w:t>7</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746EE577" w14:textId="7605E5E4" w:rsidR="003733F9" w:rsidRPr="00E120D4" w:rsidRDefault="002A343C" w:rsidP="003733F9">
            <w:pPr>
              <w:spacing w:after="0" w:line="240" w:lineRule="auto"/>
              <w:rPr>
                <w:rFonts w:ascii="Arial" w:hAnsi="Arial" w:cs="Arial"/>
                <w:sz w:val="24"/>
                <w:szCs w:val="24"/>
              </w:rPr>
            </w:pPr>
            <w:r>
              <w:rPr>
                <w:rFonts w:ascii="Arial" w:hAnsi="Arial" w:cs="Arial"/>
                <w:kern w:val="2"/>
                <w:sz w:val="24"/>
                <w:szCs w:val="24"/>
              </w:rPr>
              <w:t>Sertifikavimas</w:t>
            </w:r>
          </w:p>
        </w:tc>
        <w:tc>
          <w:tcPr>
            <w:tcW w:w="3932" w:type="dxa"/>
            <w:tcBorders>
              <w:top w:val="single" w:sz="4" w:space="0" w:color="auto"/>
              <w:left w:val="single" w:sz="4" w:space="0" w:color="auto"/>
              <w:bottom w:val="single" w:sz="4" w:space="0" w:color="auto"/>
              <w:right w:val="single" w:sz="4" w:space="0" w:color="auto"/>
            </w:tcBorders>
          </w:tcPr>
          <w:p w14:paraId="5D65FB58" w14:textId="7C745E97" w:rsidR="003733F9" w:rsidRPr="002A343C" w:rsidRDefault="002A343C" w:rsidP="002A343C">
            <w:pPr>
              <w:rPr>
                <w:rFonts w:ascii="Arial" w:eastAsiaTheme="minorHAnsi" w:hAnsi="Arial" w:cs="Arial"/>
                <w:bCs/>
                <w:sz w:val="24"/>
                <w:szCs w:val="24"/>
              </w:rPr>
            </w:pPr>
            <w:r w:rsidRPr="002A343C">
              <w:rPr>
                <w:rFonts w:ascii="Arial" w:eastAsiaTheme="minorHAnsi" w:hAnsi="Arial" w:cs="Arial"/>
                <w:bCs/>
                <w:sz w:val="24"/>
                <w:szCs w:val="24"/>
              </w:rPr>
              <w:t xml:space="preserve">Kartu su pasiūlymu turi būti pateikti  dokumentai, patvirtinantys </w:t>
            </w:r>
            <w:r w:rsidRPr="002A343C">
              <w:rPr>
                <w:rFonts w:ascii="Arial" w:eastAsiaTheme="minorHAnsi" w:hAnsi="Arial" w:cs="Arial"/>
                <w:sz w:val="24"/>
                <w:szCs w:val="24"/>
              </w:rPr>
              <w:t>siūlomų kėdžių atitikimą sertifikato EN 1335 arba lygiaverčio reikalavimams</w:t>
            </w:r>
            <w:r>
              <w:rPr>
                <w:rFonts w:ascii="Arial" w:eastAsiaTheme="minorHAnsi" w:hAnsi="Arial" w:cs="Arial"/>
                <w:sz w:val="24"/>
                <w:szCs w:val="24"/>
              </w:rPr>
              <w:t>.</w:t>
            </w:r>
          </w:p>
        </w:tc>
        <w:tc>
          <w:tcPr>
            <w:tcW w:w="3013" w:type="dxa"/>
            <w:tcBorders>
              <w:top w:val="single" w:sz="4" w:space="0" w:color="auto"/>
              <w:left w:val="single" w:sz="4" w:space="0" w:color="auto"/>
              <w:bottom w:val="single" w:sz="4" w:space="0" w:color="auto"/>
              <w:right w:val="single" w:sz="4" w:space="0" w:color="auto"/>
            </w:tcBorders>
          </w:tcPr>
          <w:p w14:paraId="2C683536" w14:textId="77777777" w:rsidR="003733F9" w:rsidRPr="00E120D4" w:rsidRDefault="003733F9" w:rsidP="003733F9">
            <w:pPr>
              <w:spacing w:after="0" w:line="240" w:lineRule="auto"/>
              <w:jc w:val="center"/>
              <w:rPr>
                <w:rFonts w:ascii="Arial" w:hAnsi="Arial" w:cs="Arial"/>
                <w:b/>
                <w:sz w:val="24"/>
                <w:szCs w:val="24"/>
              </w:rPr>
            </w:pPr>
          </w:p>
        </w:tc>
      </w:tr>
      <w:tr w:rsidR="00937A0B" w:rsidRPr="00E120D4" w14:paraId="7F6C03E7"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538ECCD6" w14:textId="00D20DDA" w:rsidR="00F01561" w:rsidRPr="00E120D4" w:rsidRDefault="00527574" w:rsidP="003733F9">
            <w:pPr>
              <w:spacing w:after="0" w:line="240" w:lineRule="auto"/>
              <w:jc w:val="center"/>
              <w:rPr>
                <w:rFonts w:ascii="Arial" w:hAnsi="Arial" w:cs="Arial"/>
                <w:sz w:val="24"/>
                <w:szCs w:val="24"/>
              </w:rPr>
            </w:pPr>
            <w:r>
              <w:rPr>
                <w:rFonts w:ascii="Arial" w:hAnsi="Arial" w:cs="Arial"/>
                <w:sz w:val="24"/>
                <w:szCs w:val="24"/>
              </w:rPr>
              <w:t>8</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4BD50717" w14:textId="77777777" w:rsidR="00F01561" w:rsidRDefault="00937A0B" w:rsidP="003733F9">
            <w:pPr>
              <w:spacing w:after="0" w:line="240" w:lineRule="auto"/>
              <w:rPr>
                <w:rFonts w:ascii="Arial" w:hAnsi="Arial" w:cs="Arial"/>
                <w:sz w:val="24"/>
                <w:szCs w:val="24"/>
              </w:rPr>
            </w:pPr>
            <w:r>
              <w:rPr>
                <w:rFonts w:ascii="Arial" w:hAnsi="Arial" w:cs="Arial"/>
                <w:sz w:val="24"/>
                <w:szCs w:val="24"/>
              </w:rPr>
              <w:t>Baldų</w:t>
            </w:r>
            <w:r w:rsidR="00F01561" w:rsidRPr="008A36D7">
              <w:rPr>
                <w:rFonts w:ascii="Arial" w:hAnsi="Arial" w:cs="Arial"/>
                <w:sz w:val="24"/>
                <w:szCs w:val="24"/>
              </w:rPr>
              <w:t xml:space="preserve"> pristatymas ir instaliavimas</w:t>
            </w:r>
          </w:p>
          <w:p w14:paraId="28551D2A" w14:textId="71D4AE12" w:rsidR="00937A0B" w:rsidRPr="00E120D4" w:rsidRDefault="00937A0B" w:rsidP="003733F9">
            <w:pPr>
              <w:spacing w:after="0" w:line="240" w:lineRule="auto"/>
              <w:rPr>
                <w:rFonts w:ascii="Arial" w:hAnsi="Arial" w:cs="Arial"/>
                <w:sz w:val="24"/>
                <w:szCs w:val="24"/>
              </w:rPr>
            </w:pPr>
          </w:p>
        </w:tc>
        <w:tc>
          <w:tcPr>
            <w:tcW w:w="3932" w:type="dxa"/>
            <w:tcBorders>
              <w:top w:val="single" w:sz="4" w:space="0" w:color="auto"/>
              <w:left w:val="single" w:sz="4" w:space="0" w:color="auto"/>
              <w:bottom w:val="single" w:sz="4" w:space="0" w:color="auto"/>
              <w:right w:val="single" w:sz="4" w:space="0" w:color="auto"/>
            </w:tcBorders>
          </w:tcPr>
          <w:p w14:paraId="644C8B8E" w14:textId="2DC57CF3" w:rsidR="00F01561" w:rsidRPr="00E120D4" w:rsidRDefault="00937A0B" w:rsidP="003733F9">
            <w:pPr>
              <w:spacing w:after="0" w:line="240" w:lineRule="auto"/>
              <w:rPr>
                <w:rFonts w:ascii="Arial" w:hAnsi="Arial" w:cs="Arial"/>
                <w:sz w:val="24"/>
                <w:szCs w:val="24"/>
              </w:rPr>
            </w:pPr>
            <w:r w:rsidRPr="00162818">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 xml:space="preserve">baldų </w:t>
            </w:r>
            <w:r w:rsidRPr="00162818">
              <w:rPr>
                <w:rFonts w:ascii="Arial" w:hAnsi="Arial" w:cs="Arial"/>
                <w:bCs/>
                <w:kern w:val="2"/>
                <w:sz w:val="24"/>
                <w:szCs w:val="24"/>
                <w:lang w:eastAsia="ar-SA"/>
              </w:rPr>
              <w:t>pristatymas į gydymo įstaigą</w:t>
            </w:r>
            <w:r>
              <w:rPr>
                <w:rFonts w:ascii="Arial" w:hAnsi="Arial" w:cs="Arial"/>
                <w:bCs/>
                <w:kern w:val="2"/>
                <w:sz w:val="24"/>
                <w:szCs w:val="24"/>
                <w:lang w:eastAsia="ar-SA"/>
              </w:rPr>
              <w:t xml:space="preserve"> (</w:t>
            </w:r>
            <w:r w:rsidRPr="00453086">
              <w:rPr>
                <w:rFonts w:ascii="Arial" w:hAnsi="Arial" w:cs="Arial"/>
                <w:bCs/>
                <w:kern w:val="2"/>
                <w:sz w:val="24"/>
                <w:szCs w:val="24"/>
                <w:u w:val="single"/>
                <w:lang w:eastAsia="ar-SA"/>
              </w:rPr>
              <w:t>pristatymo adresas:</w:t>
            </w:r>
            <w:r>
              <w:rPr>
                <w:rFonts w:ascii="Arial" w:hAnsi="Arial" w:cs="Arial"/>
                <w:bCs/>
                <w:kern w:val="2"/>
                <w:sz w:val="24"/>
                <w:szCs w:val="24"/>
                <w:lang w:eastAsia="ar-SA"/>
              </w:rPr>
              <w:t xml:space="preserve"> </w:t>
            </w:r>
            <w:r w:rsidRPr="00453086">
              <w:rPr>
                <w:rFonts w:ascii="Arial" w:hAnsi="Arial" w:cs="Arial"/>
                <w:b/>
                <w:kern w:val="2"/>
                <w:sz w:val="24"/>
                <w:szCs w:val="24"/>
                <w:lang w:eastAsia="ar-SA"/>
              </w:rPr>
              <w:t xml:space="preserve">Basanavičiaus g. 1, Gargždai, </w:t>
            </w:r>
            <w:r>
              <w:rPr>
                <w:rFonts w:ascii="Arial" w:hAnsi="Arial" w:cs="Arial"/>
                <w:b/>
                <w:kern w:val="2"/>
                <w:sz w:val="24"/>
                <w:szCs w:val="24"/>
                <w:lang w:eastAsia="ar-SA"/>
              </w:rPr>
              <w:t>I-III</w:t>
            </w:r>
            <w:r w:rsidRPr="00453086">
              <w:rPr>
                <w:rFonts w:ascii="Arial" w:hAnsi="Arial" w:cs="Arial"/>
                <w:b/>
                <w:kern w:val="2"/>
                <w:sz w:val="24"/>
                <w:szCs w:val="24"/>
                <w:lang w:eastAsia="ar-SA"/>
              </w:rPr>
              <w:t xml:space="preserve"> aukštas</w:t>
            </w:r>
            <w:r>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Pr>
                <w:rFonts w:ascii="Arial" w:hAnsi="Arial" w:cs="Arial"/>
                <w:bCs/>
                <w:kern w:val="2"/>
                <w:sz w:val="24"/>
                <w:szCs w:val="24"/>
                <w:lang w:eastAsia="ar-SA"/>
              </w:rPr>
              <w:t>n</w:t>
            </w:r>
            <w:r w:rsidRPr="00162818">
              <w:rPr>
                <w:rFonts w:ascii="Arial" w:hAnsi="Arial" w:cs="Arial"/>
                <w:bCs/>
                <w:kern w:val="2"/>
                <w:sz w:val="24"/>
                <w:szCs w:val="24"/>
                <w:lang w:eastAsia="ar-SA"/>
              </w:rPr>
              <w:t>e</w:t>
            </w:r>
            <w:r>
              <w:rPr>
                <w:rFonts w:ascii="Arial" w:hAnsi="Arial" w:cs="Arial"/>
                <w:bCs/>
                <w:kern w:val="2"/>
                <w:sz w:val="24"/>
                <w:szCs w:val="24"/>
                <w:lang w:eastAsia="ar-SA"/>
              </w:rPr>
              <w:t>š</w:t>
            </w:r>
            <w:r w:rsidRPr="00162818">
              <w:rPr>
                <w:rFonts w:ascii="Arial" w:hAnsi="Arial" w:cs="Arial"/>
                <w:bCs/>
                <w:kern w:val="2"/>
                <w:sz w:val="24"/>
                <w:szCs w:val="24"/>
                <w:lang w:eastAsia="ar-SA"/>
              </w:rPr>
              <w:t>imas į montavimo vietą, montavimas, po montavimo likusių įpakavimo medžiagų išvežimas (utilizavimas) įskaičiuotas į galutinę pasiūlymo kainą.</w:t>
            </w:r>
          </w:p>
        </w:tc>
        <w:tc>
          <w:tcPr>
            <w:tcW w:w="3013" w:type="dxa"/>
            <w:tcBorders>
              <w:top w:val="single" w:sz="4" w:space="0" w:color="auto"/>
              <w:left w:val="single" w:sz="4" w:space="0" w:color="auto"/>
              <w:bottom w:val="single" w:sz="4" w:space="0" w:color="auto"/>
              <w:right w:val="single" w:sz="4" w:space="0" w:color="auto"/>
            </w:tcBorders>
          </w:tcPr>
          <w:p w14:paraId="6792A25F" w14:textId="77777777" w:rsidR="00F01561" w:rsidRPr="00E120D4" w:rsidRDefault="00F01561" w:rsidP="003733F9">
            <w:pPr>
              <w:spacing w:after="0" w:line="240" w:lineRule="auto"/>
              <w:jc w:val="center"/>
              <w:rPr>
                <w:rFonts w:ascii="Arial" w:hAnsi="Arial" w:cs="Arial"/>
                <w:b/>
                <w:sz w:val="24"/>
                <w:szCs w:val="24"/>
              </w:rPr>
            </w:pPr>
          </w:p>
        </w:tc>
      </w:tr>
      <w:tr w:rsidR="00937A0B" w:rsidRPr="00E120D4" w14:paraId="7B95A325"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6E9734AA" w14:textId="5E88C5D4" w:rsidR="00F01561" w:rsidRDefault="009C4558" w:rsidP="003733F9">
            <w:pPr>
              <w:spacing w:after="0" w:line="240" w:lineRule="auto"/>
              <w:jc w:val="center"/>
              <w:rPr>
                <w:rFonts w:ascii="Arial" w:hAnsi="Arial" w:cs="Arial"/>
                <w:sz w:val="24"/>
                <w:szCs w:val="24"/>
              </w:rPr>
            </w:pPr>
            <w:r>
              <w:rPr>
                <w:rFonts w:ascii="Arial" w:hAnsi="Arial" w:cs="Arial"/>
                <w:sz w:val="24"/>
                <w:szCs w:val="24"/>
              </w:rPr>
              <w:t>9</w:t>
            </w:r>
            <w:r w:rsidR="00F01561">
              <w:rPr>
                <w:rFonts w:ascii="Arial" w:hAnsi="Arial" w:cs="Arial"/>
                <w:sz w:val="24"/>
                <w:szCs w:val="24"/>
              </w:rPr>
              <w:t>.</w:t>
            </w:r>
          </w:p>
        </w:tc>
        <w:tc>
          <w:tcPr>
            <w:tcW w:w="2968" w:type="dxa"/>
            <w:tcBorders>
              <w:top w:val="single" w:sz="4" w:space="0" w:color="auto"/>
              <w:left w:val="single" w:sz="4" w:space="0" w:color="auto"/>
              <w:bottom w:val="single" w:sz="4" w:space="0" w:color="auto"/>
              <w:right w:val="single" w:sz="4" w:space="0" w:color="auto"/>
            </w:tcBorders>
          </w:tcPr>
          <w:p w14:paraId="39CC4F20" w14:textId="0300EF42" w:rsidR="00F01561" w:rsidRPr="008A36D7" w:rsidRDefault="00F01561" w:rsidP="003733F9">
            <w:pPr>
              <w:spacing w:after="0" w:line="240" w:lineRule="auto"/>
              <w:rPr>
                <w:rFonts w:ascii="Arial" w:hAnsi="Arial" w:cs="Arial"/>
                <w:sz w:val="24"/>
                <w:szCs w:val="24"/>
              </w:rPr>
            </w:pPr>
            <w:r>
              <w:rPr>
                <w:rFonts w:ascii="Arial" w:hAnsi="Arial" w:cs="Arial"/>
                <w:sz w:val="24"/>
                <w:szCs w:val="24"/>
              </w:rPr>
              <w:t>Kartu su įranga pateikiama kita dokumentacija</w:t>
            </w:r>
          </w:p>
        </w:tc>
        <w:tc>
          <w:tcPr>
            <w:tcW w:w="3932" w:type="dxa"/>
            <w:tcBorders>
              <w:top w:val="single" w:sz="4" w:space="0" w:color="auto"/>
              <w:left w:val="single" w:sz="4" w:space="0" w:color="auto"/>
              <w:bottom w:val="single" w:sz="4" w:space="0" w:color="auto"/>
              <w:right w:val="single" w:sz="4" w:space="0" w:color="auto"/>
            </w:tcBorders>
          </w:tcPr>
          <w:p w14:paraId="6E0451B8" w14:textId="0B8CCD61" w:rsidR="00F01561" w:rsidRPr="00937A0B" w:rsidRDefault="00F01561" w:rsidP="00F01561">
            <w:pPr>
              <w:rPr>
                <w:rFonts w:ascii="Arial" w:hAnsi="Arial" w:cs="Arial"/>
                <w:sz w:val="24"/>
                <w:szCs w:val="24"/>
              </w:rPr>
            </w:pPr>
            <w:r w:rsidRPr="00937A0B">
              <w:rPr>
                <w:rFonts w:ascii="Arial" w:hAnsi="Arial" w:cs="Arial"/>
                <w:sz w:val="24"/>
                <w:szCs w:val="24"/>
              </w:rPr>
              <w:t>Naudojimosi instrukcija lietuvių ir anglų kalbomis;</w:t>
            </w:r>
          </w:p>
        </w:tc>
        <w:tc>
          <w:tcPr>
            <w:tcW w:w="3013" w:type="dxa"/>
            <w:tcBorders>
              <w:top w:val="single" w:sz="4" w:space="0" w:color="auto"/>
              <w:left w:val="single" w:sz="4" w:space="0" w:color="auto"/>
              <w:bottom w:val="single" w:sz="4" w:space="0" w:color="auto"/>
              <w:right w:val="single" w:sz="4" w:space="0" w:color="auto"/>
            </w:tcBorders>
          </w:tcPr>
          <w:p w14:paraId="36BFEA8B" w14:textId="77777777" w:rsidR="00F01561" w:rsidRPr="00E120D4" w:rsidRDefault="00F01561" w:rsidP="003733F9">
            <w:pPr>
              <w:spacing w:after="0" w:line="240" w:lineRule="auto"/>
              <w:jc w:val="center"/>
              <w:rPr>
                <w:rFonts w:ascii="Arial" w:hAnsi="Arial" w:cs="Arial"/>
                <w:b/>
                <w:sz w:val="24"/>
                <w:szCs w:val="24"/>
              </w:rPr>
            </w:pPr>
          </w:p>
        </w:tc>
      </w:tr>
      <w:tr w:rsidR="009C4558" w:rsidRPr="00E120D4" w14:paraId="104D3F20" w14:textId="77777777" w:rsidTr="00937A0B">
        <w:trPr>
          <w:trHeight w:val="365"/>
        </w:trPr>
        <w:tc>
          <w:tcPr>
            <w:tcW w:w="577" w:type="dxa"/>
            <w:tcBorders>
              <w:top w:val="single" w:sz="4" w:space="0" w:color="auto"/>
              <w:left w:val="single" w:sz="4" w:space="0" w:color="auto"/>
              <w:bottom w:val="single" w:sz="4" w:space="0" w:color="auto"/>
              <w:right w:val="single" w:sz="4" w:space="0" w:color="auto"/>
            </w:tcBorders>
          </w:tcPr>
          <w:p w14:paraId="2163A6A5" w14:textId="1A5847B3" w:rsidR="009C4558" w:rsidRDefault="009C4558" w:rsidP="003733F9">
            <w:pPr>
              <w:spacing w:after="0" w:line="240" w:lineRule="auto"/>
              <w:jc w:val="center"/>
              <w:rPr>
                <w:rFonts w:ascii="Arial" w:hAnsi="Arial" w:cs="Arial"/>
                <w:sz w:val="24"/>
                <w:szCs w:val="24"/>
              </w:rPr>
            </w:pPr>
            <w:r>
              <w:rPr>
                <w:rFonts w:ascii="Arial" w:hAnsi="Arial" w:cs="Arial"/>
                <w:sz w:val="24"/>
                <w:szCs w:val="24"/>
              </w:rPr>
              <w:t>10.</w:t>
            </w:r>
          </w:p>
        </w:tc>
        <w:tc>
          <w:tcPr>
            <w:tcW w:w="2968" w:type="dxa"/>
            <w:tcBorders>
              <w:top w:val="single" w:sz="4" w:space="0" w:color="auto"/>
              <w:left w:val="single" w:sz="4" w:space="0" w:color="auto"/>
              <w:bottom w:val="single" w:sz="4" w:space="0" w:color="auto"/>
              <w:right w:val="single" w:sz="4" w:space="0" w:color="auto"/>
            </w:tcBorders>
          </w:tcPr>
          <w:p w14:paraId="06FCBC52" w14:textId="4C8C9608" w:rsidR="009C4558" w:rsidRDefault="009C4558" w:rsidP="003733F9">
            <w:pPr>
              <w:spacing w:after="0" w:line="240" w:lineRule="auto"/>
              <w:rPr>
                <w:rFonts w:ascii="Arial" w:hAnsi="Arial" w:cs="Arial"/>
                <w:sz w:val="24"/>
                <w:szCs w:val="24"/>
              </w:rPr>
            </w:pPr>
            <w:r w:rsidRPr="00162818">
              <w:rPr>
                <w:rFonts w:ascii="Arial" w:hAnsi="Arial" w:cs="Arial"/>
                <w:bCs/>
                <w:sz w:val="24"/>
                <w:szCs w:val="24"/>
              </w:rPr>
              <w:t>Pristatymo</w:t>
            </w:r>
            <w:r>
              <w:rPr>
                <w:rFonts w:ascii="Arial" w:hAnsi="Arial" w:cs="Arial"/>
                <w:bCs/>
                <w:sz w:val="24"/>
                <w:szCs w:val="24"/>
              </w:rPr>
              <w:t xml:space="preserve">, iškrovimo, montavimo </w:t>
            </w:r>
            <w:r w:rsidRPr="00162818">
              <w:rPr>
                <w:rFonts w:ascii="Arial" w:hAnsi="Arial" w:cs="Arial"/>
                <w:bCs/>
                <w:sz w:val="24"/>
                <w:szCs w:val="24"/>
              </w:rPr>
              <w:t>terminas</w:t>
            </w:r>
          </w:p>
        </w:tc>
        <w:tc>
          <w:tcPr>
            <w:tcW w:w="3932" w:type="dxa"/>
            <w:tcBorders>
              <w:top w:val="single" w:sz="4" w:space="0" w:color="auto"/>
              <w:left w:val="single" w:sz="4" w:space="0" w:color="auto"/>
              <w:bottom w:val="single" w:sz="4" w:space="0" w:color="auto"/>
              <w:right w:val="single" w:sz="4" w:space="0" w:color="auto"/>
            </w:tcBorders>
          </w:tcPr>
          <w:p w14:paraId="28D147FE" w14:textId="798F312D" w:rsidR="009C4558" w:rsidRPr="00937A0B" w:rsidRDefault="009C4558" w:rsidP="00F01561">
            <w:pPr>
              <w:rPr>
                <w:rFonts w:ascii="Arial" w:hAnsi="Arial" w:cs="Arial"/>
                <w:sz w:val="24"/>
                <w:szCs w:val="24"/>
              </w:rPr>
            </w:pPr>
            <w:r>
              <w:rPr>
                <w:rFonts w:ascii="Arial" w:hAnsi="Arial" w:cs="Arial"/>
                <w:bCs/>
                <w:sz w:val="24"/>
                <w:szCs w:val="24"/>
              </w:rPr>
              <w:t>Ne ilgiau 2 mėnesiai</w:t>
            </w:r>
          </w:p>
        </w:tc>
        <w:tc>
          <w:tcPr>
            <w:tcW w:w="3013" w:type="dxa"/>
            <w:tcBorders>
              <w:top w:val="single" w:sz="4" w:space="0" w:color="auto"/>
              <w:left w:val="single" w:sz="4" w:space="0" w:color="auto"/>
              <w:bottom w:val="single" w:sz="4" w:space="0" w:color="auto"/>
              <w:right w:val="single" w:sz="4" w:space="0" w:color="auto"/>
            </w:tcBorders>
          </w:tcPr>
          <w:p w14:paraId="7FC3A992" w14:textId="77777777" w:rsidR="009C4558" w:rsidRPr="00E120D4" w:rsidRDefault="009C4558" w:rsidP="003733F9">
            <w:pPr>
              <w:spacing w:after="0" w:line="240" w:lineRule="auto"/>
              <w:jc w:val="center"/>
              <w:rPr>
                <w:rFonts w:ascii="Arial" w:hAnsi="Arial" w:cs="Arial"/>
                <w:b/>
                <w:sz w:val="24"/>
                <w:szCs w:val="24"/>
              </w:rPr>
            </w:pPr>
          </w:p>
        </w:tc>
      </w:tr>
    </w:tbl>
    <w:p w14:paraId="4F59524D" w14:textId="77777777" w:rsidR="00E120D4" w:rsidRDefault="00E120D4" w:rsidP="00E120D4">
      <w:pPr>
        <w:tabs>
          <w:tab w:val="left" w:pos="615"/>
        </w:tabs>
        <w:rPr>
          <w:rFonts w:ascii="Arial" w:hAnsi="Arial" w:cs="Arial"/>
          <w:i/>
          <w:iCs/>
          <w:noProof/>
          <w:sz w:val="24"/>
          <w:szCs w:val="24"/>
          <w14:ligatures w14:val="standardContextual"/>
        </w:rPr>
      </w:pPr>
    </w:p>
    <w:p w14:paraId="0051179B" w14:textId="4AC053BD" w:rsidR="00E120D4" w:rsidRPr="00F96337"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96337">
        <w:rPr>
          <w:rFonts w:ascii="Arial" w:hAnsi="Arial" w:cs="Arial"/>
          <w:i/>
          <w:iCs/>
          <w:noProof/>
          <w:sz w:val="24"/>
          <w:szCs w:val="24"/>
          <w:u w:val="single"/>
          <w14:ligatures w14:val="standardContextual"/>
        </w:rPr>
        <w:t>Lygiavertiškumo įrodymas yra tiekėjo pareiga.</w:t>
      </w:r>
    </w:p>
    <w:p w14:paraId="30D42CE6" w14:textId="0F41D201" w:rsidR="00E120D4" w:rsidRPr="002B3E17" w:rsidRDefault="00E120D4" w:rsidP="002B3E17">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96337">
        <w:rPr>
          <w:rFonts w:ascii="Arial" w:hAnsi="Arial" w:cs="Arial"/>
          <w:i/>
          <w:iCs/>
          <w:noProof/>
          <w:sz w:val="24"/>
          <w:szCs w:val="24"/>
          <w14:ligatures w14:val="standardContextual"/>
        </w:rPr>
        <w:lastRenderedPageBreak/>
        <w:t xml:space="preserve">susijusios su darbų projektavimu, sąmatų apskaičiavimu ir vykdymu bei prekių naudojimu), turi būti laikoma, kad kiekviena tokia nuoroda yra pateikta su žodžiais „arba lygiavertis“. </w:t>
      </w:r>
    </w:p>
    <w:p w14:paraId="294FC4F5" w14:textId="7EFAA69F" w:rsidR="00937A0B" w:rsidRPr="00937A0B" w:rsidRDefault="00937A0B" w:rsidP="002B3E17">
      <w:pPr>
        <w:widowControl w:val="0"/>
        <w:shd w:val="clear" w:color="auto" w:fill="FFFFFF"/>
        <w:tabs>
          <w:tab w:val="left" w:pos="12384"/>
        </w:tabs>
        <w:autoSpaceDE w:val="0"/>
        <w:autoSpaceDN w:val="0"/>
        <w:spacing w:after="0" w:line="240" w:lineRule="auto"/>
        <w:jc w:val="center"/>
        <w:rPr>
          <w:rFonts w:ascii="Arial" w:hAnsi="Arial" w:cs="Arial"/>
          <w:b/>
          <w:bCs/>
          <w:kern w:val="2"/>
          <w:sz w:val="24"/>
          <w:szCs w:val="24"/>
          <w:lang w:val="en-US"/>
          <w14:ligatures w14:val="standardContextual"/>
        </w:rPr>
      </w:pPr>
      <w:r w:rsidRPr="00937A0B">
        <w:rPr>
          <w:rFonts w:ascii="Arial" w:hAnsi="Arial" w:cs="Arial"/>
          <w:b/>
          <w:bCs/>
          <w:kern w:val="2"/>
          <w:sz w:val="24"/>
          <w:szCs w:val="24"/>
          <w:lang w:val="en-US"/>
          <w14:ligatures w14:val="standardContextual"/>
        </w:rPr>
        <w:t>Bendri reikalavimai tiekėjui</w:t>
      </w:r>
    </w:p>
    <w:p w14:paraId="7443B1F5" w14:textId="77777777" w:rsidR="00937A0B" w:rsidRPr="00937A0B" w:rsidRDefault="00937A0B" w:rsidP="00937A0B">
      <w:pPr>
        <w:widowControl w:val="0"/>
        <w:shd w:val="clear" w:color="auto" w:fill="FFFFFF"/>
        <w:tabs>
          <w:tab w:val="left" w:pos="12384"/>
        </w:tabs>
        <w:autoSpaceDE w:val="0"/>
        <w:autoSpaceDN w:val="0"/>
        <w:spacing w:after="0" w:line="240" w:lineRule="auto"/>
        <w:rPr>
          <w:rFonts w:ascii="Arial" w:hAnsi="Arial" w:cs="Arial"/>
          <w:b/>
          <w:bCs/>
          <w:kern w:val="2"/>
          <w:sz w:val="24"/>
          <w:szCs w:val="24"/>
          <w:lang w:val="en-US"/>
          <w14:ligatures w14:val="standardContextual"/>
        </w:rPr>
      </w:pPr>
    </w:p>
    <w:p w14:paraId="69CE56C7" w14:textId="77777777" w:rsidR="002B3E17" w:rsidRPr="002B3E17" w:rsidRDefault="002B3E17" w:rsidP="002B3E17">
      <w:pPr>
        <w:jc w:val="both"/>
        <w:rPr>
          <w:rFonts w:ascii="Arial" w:eastAsiaTheme="minorHAnsi" w:hAnsi="Arial" w:cs="Arial"/>
          <w:b/>
          <w:sz w:val="24"/>
          <w:szCs w:val="24"/>
        </w:rPr>
      </w:pPr>
      <w:r w:rsidRPr="002B3E17">
        <w:rPr>
          <w:rFonts w:ascii="Arial" w:eastAsiaTheme="minorHAnsi" w:hAnsi="Arial" w:cs="Arial"/>
          <w:b/>
          <w:sz w:val="24"/>
          <w:szCs w:val="24"/>
        </w:rPr>
        <w:t>Tiekėjas kartu su pasiūlymu</w:t>
      </w:r>
      <w:r w:rsidRPr="002B3E17">
        <w:rPr>
          <w:rFonts w:ascii="Arial" w:eastAsiaTheme="minorHAnsi" w:hAnsi="Arial" w:cs="Arial"/>
          <w:sz w:val="24"/>
          <w:szCs w:val="24"/>
        </w:rPr>
        <w:t xml:space="preserve"> </w:t>
      </w:r>
      <w:r w:rsidRPr="002B3E17">
        <w:rPr>
          <w:rFonts w:ascii="Arial" w:eastAsiaTheme="minorHAnsi" w:hAnsi="Arial" w:cs="Arial"/>
          <w:b/>
          <w:sz w:val="24"/>
          <w:szCs w:val="24"/>
        </w:rPr>
        <w:t>privalo pateikti:</w:t>
      </w:r>
    </w:p>
    <w:p w14:paraId="2BE401A9" w14:textId="77777777" w:rsidR="002B3E17" w:rsidRPr="002B3E17" w:rsidRDefault="002B3E17" w:rsidP="002B3E17">
      <w:pPr>
        <w:numPr>
          <w:ilvl w:val="0"/>
          <w:numId w:val="5"/>
        </w:numPr>
        <w:contextualSpacing/>
        <w:jc w:val="both"/>
        <w:rPr>
          <w:rFonts w:ascii="Arial" w:eastAsiaTheme="minorHAnsi" w:hAnsi="Arial" w:cs="Arial"/>
          <w:b/>
          <w:sz w:val="24"/>
          <w:szCs w:val="24"/>
        </w:rPr>
      </w:pPr>
      <w:r w:rsidRPr="002B3E17">
        <w:rPr>
          <w:rFonts w:ascii="Arial" w:eastAsiaTheme="minorHAnsi" w:hAnsi="Arial" w:cs="Arial"/>
          <w:bCs/>
          <w:sz w:val="24"/>
          <w:szCs w:val="24"/>
        </w:rPr>
        <w:t xml:space="preserve">Dokumentus, patvirtinančius </w:t>
      </w:r>
      <w:r w:rsidRPr="002B3E17">
        <w:rPr>
          <w:rFonts w:ascii="Arial" w:eastAsiaTheme="minorHAnsi" w:hAnsi="Arial" w:cs="Arial"/>
          <w:sz w:val="24"/>
          <w:szCs w:val="24"/>
        </w:rPr>
        <w:t>siūlomų kėdžių atitikimą sertifikato EN 1335 arba lygiaverčio reikalavimus, skaitmenines kopijas originalo ir lietuvių kalbomis.</w:t>
      </w:r>
    </w:p>
    <w:p w14:paraId="6520836A" w14:textId="77777777" w:rsidR="002B3E17" w:rsidRPr="002B3E17" w:rsidRDefault="002B3E17" w:rsidP="002B3E17">
      <w:pPr>
        <w:ind w:left="720"/>
        <w:contextualSpacing/>
        <w:jc w:val="both"/>
        <w:rPr>
          <w:rFonts w:ascii="Arial" w:eastAsiaTheme="minorHAnsi" w:hAnsi="Arial" w:cs="Arial"/>
          <w:b/>
          <w:sz w:val="24"/>
          <w:szCs w:val="24"/>
        </w:rPr>
      </w:pPr>
    </w:p>
    <w:p w14:paraId="2B5E5D3D" w14:textId="77777777" w:rsidR="002B3E17" w:rsidRPr="002B3E17" w:rsidRDefault="002B3E17" w:rsidP="002B3E17">
      <w:pPr>
        <w:numPr>
          <w:ilvl w:val="0"/>
          <w:numId w:val="5"/>
        </w:numPr>
        <w:contextualSpacing/>
        <w:jc w:val="both"/>
        <w:rPr>
          <w:rFonts w:ascii="Arial" w:eastAsiaTheme="minorHAnsi" w:hAnsi="Arial" w:cs="Arial"/>
          <w:b/>
          <w:sz w:val="24"/>
          <w:szCs w:val="24"/>
        </w:rPr>
      </w:pPr>
      <w:r w:rsidRPr="002B3E17">
        <w:rPr>
          <w:rFonts w:ascii="Arial" w:eastAsiaTheme="minorHAnsi" w:hAnsi="Arial" w:cs="Arial"/>
          <w:sz w:val="24"/>
          <w:szCs w:val="24"/>
        </w:rPr>
        <w:t>Dėl taikomų minimalių aplinkosauginių reikalavimų:</w:t>
      </w:r>
      <w:r w:rsidRPr="002B3E17">
        <w:rPr>
          <w:rFonts w:ascii="Arial" w:eastAsiaTheme="minorHAnsi" w:hAnsi="Arial" w:cs="Arial"/>
          <w:bCs/>
          <w:sz w:val="24"/>
          <w:szCs w:val="24"/>
        </w:rPr>
        <w:t xml:space="preserve">  </w:t>
      </w:r>
    </w:p>
    <w:p w14:paraId="640F04BB" w14:textId="77777777" w:rsidR="00937A0B" w:rsidRPr="00937A0B" w:rsidRDefault="00937A0B" w:rsidP="00937A0B">
      <w:pPr>
        <w:widowControl w:val="0"/>
        <w:shd w:val="clear" w:color="auto" w:fill="FFFFFF"/>
        <w:tabs>
          <w:tab w:val="left" w:pos="12384"/>
        </w:tabs>
        <w:autoSpaceDE w:val="0"/>
        <w:autoSpaceDN w:val="0"/>
        <w:spacing w:after="0" w:line="240" w:lineRule="auto"/>
        <w:rPr>
          <w:rFonts w:ascii="Arial" w:hAnsi="Arial" w:cs="Arial"/>
          <w:b/>
          <w:bCs/>
          <w:kern w:val="2"/>
          <w:sz w:val="24"/>
          <w:szCs w:val="24"/>
          <w:lang w:val="en-US"/>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09"/>
        <w:gridCol w:w="2246"/>
      </w:tblGrid>
      <w:tr w:rsidR="00937A0B" w:rsidRPr="00937A0B" w14:paraId="296694F5" w14:textId="77777777" w:rsidTr="002B3E17">
        <w:tc>
          <w:tcPr>
            <w:tcW w:w="577" w:type="dxa"/>
            <w:tcBorders>
              <w:top w:val="single" w:sz="4" w:space="0" w:color="auto"/>
              <w:left w:val="single" w:sz="4" w:space="0" w:color="auto"/>
              <w:bottom w:val="single" w:sz="4" w:space="0" w:color="auto"/>
              <w:right w:val="single" w:sz="4" w:space="0" w:color="auto"/>
            </w:tcBorders>
            <w:hideMark/>
          </w:tcPr>
          <w:p w14:paraId="2F35562C"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r w:rsidRPr="00937A0B">
              <w:rPr>
                <w:rFonts w:ascii="Arial" w:hAnsi="Arial" w:cs="Arial"/>
                <w:b/>
                <w:bCs/>
                <w:kern w:val="2"/>
                <w:sz w:val="24"/>
                <w:szCs w:val="24"/>
                <w:lang w:val="en-US"/>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2C37A077"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r w:rsidRPr="00937A0B">
              <w:rPr>
                <w:rFonts w:ascii="Arial" w:hAnsi="Arial" w:cs="Arial"/>
                <w:b/>
                <w:bCs/>
                <w:kern w:val="2"/>
                <w:sz w:val="24"/>
                <w:szCs w:val="24"/>
                <w:lang w:val="en-US"/>
                <w14:ligatures w14:val="standardContextual"/>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6D13BDD5"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r w:rsidRPr="00937A0B">
              <w:rPr>
                <w:rFonts w:ascii="Arial" w:hAnsi="Arial" w:cs="Arial"/>
                <w:b/>
                <w:bCs/>
                <w:kern w:val="2"/>
                <w:sz w:val="24"/>
                <w:szCs w:val="24"/>
                <w:lang w:val="en-US"/>
                <w14:ligatures w14:val="standardContextual"/>
              </w:rPr>
              <w:t>Atitikimas reikalavimams (Taip/Ne)</w:t>
            </w:r>
          </w:p>
        </w:tc>
      </w:tr>
      <w:tr w:rsidR="00937A0B" w:rsidRPr="00937A0B" w14:paraId="291FC444" w14:textId="77777777" w:rsidTr="002B3E17">
        <w:tc>
          <w:tcPr>
            <w:tcW w:w="577" w:type="dxa"/>
            <w:tcBorders>
              <w:top w:val="single" w:sz="4" w:space="0" w:color="auto"/>
              <w:left w:val="single" w:sz="4" w:space="0" w:color="auto"/>
              <w:bottom w:val="single" w:sz="4" w:space="0" w:color="auto"/>
              <w:right w:val="single" w:sz="4" w:space="0" w:color="auto"/>
            </w:tcBorders>
            <w:hideMark/>
          </w:tcPr>
          <w:p w14:paraId="5F6D4927"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7E9C4850"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color w:val="000000" w:themeColor="text1"/>
                <w:kern w:val="2"/>
                <w:sz w:val="24"/>
                <w:szCs w:val="24"/>
                <w:lang w:val="en-US"/>
                <w14:ligatures w14:val="standardContextual"/>
              </w:rPr>
            </w:pPr>
            <w:r w:rsidRPr="00937A0B">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tc>
        <w:tc>
          <w:tcPr>
            <w:tcW w:w="0" w:type="auto"/>
            <w:tcBorders>
              <w:top w:val="single" w:sz="4" w:space="0" w:color="auto"/>
              <w:left w:val="single" w:sz="4" w:space="0" w:color="auto"/>
              <w:bottom w:val="single" w:sz="4" w:space="0" w:color="auto"/>
              <w:right w:val="single" w:sz="4" w:space="0" w:color="auto"/>
            </w:tcBorders>
          </w:tcPr>
          <w:p w14:paraId="4C8F1B86"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382A427E" w14:textId="77777777" w:rsidTr="002B3E17">
        <w:tc>
          <w:tcPr>
            <w:tcW w:w="577" w:type="dxa"/>
            <w:tcBorders>
              <w:top w:val="single" w:sz="4" w:space="0" w:color="auto"/>
              <w:left w:val="single" w:sz="4" w:space="0" w:color="auto"/>
              <w:bottom w:val="single" w:sz="4" w:space="0" w:color="auto"/>
              <w:right w:val="single" w:sz="4" w:space="0" w:color="auto"/>
            </w:tcBorders>
          </w:tcPr>
          <w:p w14:paraId="42B91D59"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tcPr>
          <w:p w14:paraId="52A7C575"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color w:val="000000"/>
                <w:sz w:val="24"/>
                <w:szCs w:val="24"/>
              </w:rPr>
            </w:pPr>
            <w:r w:rsidRPr="00937A0B">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tcBorders>
              <w:top w:val="single" w:sz="4" w:space="0" w:color="auto"/>
              <w:left w:val="single" w:sz="4" w:space="0" w:color="auto"/>
              <w:bottom w:val="single" w:sz="4" w:space="0" w:color="auto"/>
              <w:right w:val="single" w:sz="4" w:space="0" w:color="auto"/>
            </w:tcBorders>
          </w:tcPr>
          <w:p w14:paraId="094F0973"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7E845717" w14:textId="77777777" w:rsidTr="002B3E17">
        <w:tc>
          <w:tcPr>
            <w:tcW w:w="577" w:type="dxa"/>
            <w:tcBorders>
              <w:top w:val="single" w:sz="4" w:space="0" w:color="auto"/>
              <w:left w:val="single" w:sz="4" w:space="0" w:color="auto"/>
              <w:bottom w:val="single" w:sz="4" w:space="0" w:color="auto"/>
              <w:right w:val="single" w:sz="4" w:space="0" w:color="auto"/>
            </w:tcBorders>
          </w:tcPr>
          <w:p w14:paraId="48459AB7"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color w:val="000000" w:themeColor="text1"/>
                <w:kern w:val="2"/>
                <w:sz w:val="24"/>
                <w:szCs w:val="24"/>
                <w:lang w:val="en-US"/>
                <w14:ligatures w14:val="standardContextual"/>
              </w:rPr>
            </w:pPr>
            <w:r w:rsidRPr="00937A0B">
              <w:rPr>
                <w:rFonts w:ascii="Arial" w:hAnsi="Arial" w:cs="Arial"/>
                <w:b/>
                <w:color w:val="000000" w:themeColor="text1"/>
                <w:kern w:val="2"/>
                <w:sz w:val="24"/>
                <w:szCs w:val="24"/>
                <w:lang w:val="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tcPr>
          <w:p w14:paraId="314D2823" w14:textId="77777777" w:rsidR="00937A0B" w:rsidRPr="00937A0B" w:rsidRDefault="00937A0B" w:rsidP="00937A0B">
            <w:pPr>
              <w:widowControl w:val="0"/>
              <w:autoSpaceDE w:val="0"/>
              <w:autoSpaceDN w:val="0"/>
              <w:spacing w:after="0" w:line="240" w:lineRule="auto"/>
              <w:ind w:left="32"/>
              <w:contextualSpacing/>
              <w:rPr>
                <w:rFonts w:ascii="Arial" w:hAnsi="Arial" w:cs="Arial"/>
                <w:sz w:val="24"/>
                <w:szCs w:val="24"/>
              </w:rPr>
            </w:pPr>
            <w:r w:rsidRPr="00937A0B">
              <w:rPr>
                <w:rFonts w:ascii="Arial" w:hAnsi="Arial" w:cs="Arial"/>
                <w:i/>
                <w:iCs/>
                <w:color w:val="000000"/>
                <w:sz w:val="24"/>
                <w:szCs w:val="24"/>
              </w:rPr>
              <w:t>Paviršiams dengti naudojamuose produktuose:</w:t>
            </w:r>
          </w:p>
          <w:p w14:paraId="78098F64" w14:textId="77777777" w:rsidR="00937A0B" w:rsidRPr="00937A0B" w:rsidRDefault="00937A0B" w:rsidP="00937A0B">
            <w:pPr>
              <w:widowControl w:val="0"/>
              <w:autoSpaceDE w:val="0"/>
              <w:autoSpaceDN w:val="0"/>
              <w:spacing w:after="0" w:line="240" w:lineRule="auto"/>
              <w:ind w:left="32"/>
              <w:contextualSpacing/>
              <w:rPr>
                <w:rFonts w:ascii="Arial" w:hAnsi="Arial" w:cs="Arial"/>
                <w:color w:val="000000"/>
                <w:sz w:val="24"/>
                <w:szCs w:val="24"/>
              </w:rPr>
            </w:pPr>
            <w:r w:rsidRPr="00937A0B">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21CEF6E0" w14:textId="77777777" w:rsidR="00937A0B" w:rsidRPr="00937A0B" w:rsidRDefault="00937A0B" w:rsidP="00937A0B">
            <w:pPr>
              <w:widowControl w:val="0"/>
              <w:autoSpaceDE w:val="0"/>
              <w:autoSpaceDN w:val="0"/>
              <w:spacing w:after="0" w:line="240" w:lineRule="auto"/>
              <w:ind w:left="32"/>
              <w:contextualSpacing/>
              <w:rPr>
                <w:rFonts w:ascii="Arial" w:hAnsi="Arial" w:cs="Arial"/>
                <w:color w:val="000000"/>
                <w:sz w:val="24"/>
                <w:szCs w:val="24"/>
              </w:rPr>
            </w:pPr>
            <w:r w:rsidRPr="00937A0B">
              <w:rPr>
                <w:rFonts w:ascii="Arial" w:hAnsi="Arial" w:cs="Arial"/>
                <w:color w:val="000000"/>
                <w:sz w:val="24"/>
                <w:szCs w:val="24"/>
              </w:rPr>
              <w:t>3.2. neturi būti daugiau kaip 5 proc. masės lakiųjų organinių junginių (LOJ);</w:t>
            </w:r>
          </w:p>
          <w:p w14:paraId="1BE1B97B" w14:textId="77777777" w:rsidR="00937A0B" w:rsidRPr="00937A0B" w:rsidRDefault="00937A0B" w:rsidP="00937A0B">
            <w:pPr>
              <w:widowControl w:val="0"/>
              <w:autoSpaceDE w:val="0"/>
              <w:autoSpaceDN w:val="0"/>
              <w:spacing w:after="0" w:line="240" w:lineRule="auto"/>
              <w:ind w:left="32"/>
              <w:contextualSpacing/>
              <w:rPr>
                <w:rFonts w:ascii="Arial" w:hAnsi="Arial" w:cs="Arial"/>
                <w:sz w:val="24"/>
                <w:szCs w:val="24"/>
              </w:rPr>
            </w:pPr>
            <w:r w:rsidRPr="00937A0B">
              <w:rPr>
                <w:rFonts w:ascii="Arial" w:hAnsi="Arial" w:cs="Arial"/>
                <w:sz w:val="24"/>
                <w:szCs w:val="24"/>
              </w:rPr>
              <w:t>3.3. neturi būti chromo (VI) junginių;</w:t>
            </w:r>
          </w:p>
          <w:p w14:paraId="3D956FD0" w14:textId="77777777" w:rsidR="00937A0B" w:rsidRPr="00937A0B" w:rsidRDefault="00937A0B" w:rsidP="00937A0B">
            <w:pPr>
              <w:widowControl w:val="0"/>
              <w:autoSpaceDE w:val="0"/>
              <w:autoSpaceDN w:val="0"/>
              <w:spacing w:after="0" w:line="240" w:lineRule="auto"/>
              <w:ind w:left="32"/>
              <w:contextualSpacing/>
              <w:rPr>
                <w:rFonts w:ascii="Times New Roman" w:hAnsi="Times New Roman"/>
              </w:rPr>
            </w:pPr>
            <w:r w:rsidRPr="00937A0B">
              <w:rPr>
                <w:rFonts w:ascii="Arial" w:hAnsi="Arial" w:cs="Arial"/>
                <w:sz w:val="24"/>
                <w:szCs w:val="24"/>
              </w:rPr>
              <w:t>3.4. formaldehido išmetamieji teršalai neturi viršyti 0,05 ppm.</w:t>
            </w:r>
          </w:p>
        </w:tc>
        <w:tc>
          <w:tcPr>
            <w:tcW w:w="0" w:type="auto"/>
            <w:tcBorders>
              <w:top w:val="single" w:sz="4" w:space="0" w:color="auto"/>
              <w:left w:val="single" w:sz="4" w:space="0" w:color="auto"/>
              <w:bottom w:val="single" w:sz="4" w:space="0" w:color="auto"/>
              <w:right w:val="single" w:sz="4" w:space="0" w:color="auto"/>
            </w:tcBorders>
          </w:tcPr>
          <w:p w14:paraId="28EF4705"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r w:rsidR="00937A0B" w:rsidRPr="00937A0B" w14:paraId="4C0A18D4" w14:textId="77777777" w:rsidTr="002B3E17">
        <w:tc>
          <w:tcPr>
            <w:tcW w:w="577" w:type="dxa"/>
            <w:tcBorders>
              <w:top w:val="single" w:sz="4" w:space="0" w:color="auto"/>
              <w:left w:val="single" w:sz="4" w:space="0" w:color="auto"/>
              <w:bottom w:val="single" w:sz="4" w:space="0" w:color="auto"/>
              <w:right w:val="single" w:sz="4" w:space="0" w:color="auto"/>
            </w:tcBorders>
          </w:tcPr>
          <w:p w14:paraId="1D0786AD" w14:textId="085011B4" w:rsidR="00937A0B" w:rsidRPr="00937A0B" w:rsidRDefault="002B3E17" w:rsidP="00937A0B">
            <w:pPr>
              <w:widowControl w:val="0"/>
              <w:autoSpaceDE w:val="0"/>
              <w:autoSpaceDN w:val="0"/>
              <w:spacing w:after="0" w:line="240" w:lineRule="auto"/>
              <w:rPr>
                <w:rFonts w:ascii="Arial" w:hAnsi="Arial" w:cs="Arial"/>
                <w:b/>
                <w:color w:val="000000" w:themeColor="text1"/>
                <w:kern w:val="2"/>
                <w:sz w:val="24"/>
                <w:szCs w:val="24"/>
                <w:lang w:val="en-US"/>
                <w14:ligatures w14:val="standardContextual"/>
              </w:rPr>
            </w:pPr>
            <w:r>
              <w:rPr>
                <w:rFonts w:ascii="Arial" w:hAnsi="Arial" w:cs="Arial"/>
                <w:b/>
                <w:color w:val="000000" w:themeColor="text1"/>
                <w:kern w:val="2"/>
                <w:sz w:val="24"/>
                <w:szCs w:val="24"/>
                <w:lang w:val="en-US"/>
                <w14:ligatures w14:val="standardContextual"/>
              </w:rPr>
              <w:t>4</w:t>
            </w:r>
            <w:r w:rsidR="00937A0B" w:rsidRPr="00937A0B">
              <w:rPr>
                <w:rFonts w:ascii="Arial" w:hAnsi="Arial" w:cs="Arial"/>
                <w:b/>
                <w:color w:val="000000" w:themeColor="text1"/>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44C65810" w14:textId="31920867" w:rsidR="00937A0B" w:rsidRPr="00937A0B" w:rsidRDefault="00937A0B" w:rsidP="00937A0B">
            <w:pPr>
              <w:widowControl w:val="0"/>
              <w:autoSpaceDE w:val="0"/>
              <w:autoSpaceDN w:val="0"/>
              <w:spacing w:after="0" w:line="240" w:lineRule="auto"/>
              <w:rPr>
                <w:rFonts w:ascii="Arial" w:hAnsi="Arial" w:cs="Arial"/>
                <w:kern w:val="2"/>
                <w:sz w:val="24"/>
                <w:szCs w:val="24"/>
                <w:lang w:val="en-US"/>
                <w14:ligatures w14:val="standardContextual"/>
              </w:rPr>
            </w:pPr>
            <w:r w:rsidRPr="00937A0B">
              <w:rPr>
                <w:rFonts w:ascii="Arial" w:hAnsi="Arial" w:cs="Arial"/>
                <w:kern w:val="2"/>
                <w:sz w:val="24"/>
                <w:szCs w:val="24"/>
                <w:lang w:val="en-US"/>
                <w14:ligatures w14:val="standardContextual"/>
              </w:rPr>
              <w:t>Jei baldo kamšalo sudėtyje naudojamos sintetinės poliesterio medžiagos, jų sudėtyje turi būti dalis perdirbtų medžiagų</w:t>
            </w:r>
            <w:r w:rsidR="002B3E17">
              <w:rPr>
                <w:rFonts w:ascii="Arial" w:hAnsi="Arial" w:cs="Arial"/>
                <w:kern w:val="2"/>
                <w:sz w:val="24"/>
                <w:szCs w:val="24"/>
                <w:lang w:val="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082D4704" w14:textId="77777777" w:rsidR="00937A0B" w:rsidRPr="00937A0B" w:rsidRDefault="00937A0B" w:rsidP="00937A0B">
            <w:pPr>
              <w:widowControl w:val="0"/>
              <w:shd w:val="clear" w:color="auto" w:fill="FFFFFF"/>
              <w:tabs>
                <w:tab w:val="left" w:pos="12384"/>
              </w:tabs>
              <w:autoSpaceDE w:val="0"/>
              <w:autoSpaceDN w:val="0"/>
              <w:spacing w:after="0" w:line="256" w:lineRule="auto"/>
              <w:rPr>
                <w:rFonts w:ascii="Arial" w:hAnsi="Arial" w:cs="Arial"/>
                <w:b/>
                <w:bCs/>
                <w:kern w:val="2"/>
                <w:sz w:val="24"/>
                <w:szCs w:val="24"/>
                <w:lang w:val="en-US"/>
                <w14:ligatures w14:val="standardContextual"/>
              </w:rPr>
            </w:pPr>
          </w:p>
        </w:tc>
      </w:tr>
    </w:tbl>
    <w:p w14:paraId="75D84AFB" w14:textId="77777777" w:rsidR="00E120D4" w:rsidRPr="00F96337" w:rsidRDefault="00E120D4" w:rsidP="00937A0B">
      <w:pPr>
        <w:rPr>
          <w:rFonts w:ascii="Arial" w:hAnsi="Arial" w:cs="Arial"/>
          <w:sz w:val="24"/>
          <w:szCs w:val="24"/>
        </w:rPr>
      </w:pPr>
    </w:p>
    <w:p w14:paraId="5AAC9AAF" w14:textId="77777777" w:rsidR="002B3E17" w:rsidRPr="002B3E17" w:rsidRDefault="002B3E17" w:rsidP="002B3E17">
      <w:pPr>
        <w:widowControl w:val="0"/>
        <w:autoSpaceDE w:val="0"/>
        <w:autoSpaceDN w:val="0"/>
        <w:spacing w:after="0" w:line="240" w:lineRule="auto"/>
        <w:rPr>
          <w:rFonts w:ascii="Arial" w:hAnsi="Arial" w:cs="Arial"/>
          <w:sz w:val="24"/>
          <w:szCs w:val="24"/>
        </w:rPr>
      </w:pPr>
      <w:r w:rsidRPr="002B3E17">
        <w:rPr>
          <w:rFonts w:ascii="Arial" w:hAnsi="Arial" w:cs="Arial"/>
          <w:sz w:val="24"/>
          <w:szCs w:val="24"/>
        </w:rPr>
        <w:t>Pirkimas neatliekamas naudojantis centralizuotų pirkimų katalogu, nes centralizuotų pirkimų kataloge nėra baldų atitinkančių techninės specifikacijos projektą.</w:t>
      </w:r>
    </w:p>
    <w:p w14:paraId="2AA05C15" w14:textId="18D9161D" w:rsidR="002535B0" w:rsidRPr="00E120D4" w:rsidRDefault="002535B0" w:rsidP="009348C1">
      <w:pPr>
        <w:spacing w:after="0" w:line="240" w:lineRule="auto"/>
        <w:rPr>
          <w:rFonts w:ascii="Arial" w:hAnsi="Arial" w:cs="Arial"/>
          <w:sz w:val="24"/>
          <w:szCs w:val="24"/>
        </w:rPr>
      </w:pPr>
    </w:p>
    <w:sectPr w:rsidR="002535B0" w:rsidRPr="00E120D4" w:rsidSect="0046024B">
      <w:pgSz w:w="11906" w:h="16838"/>
      <w:pgMar w:top="567"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066B"/>
    <w:multiLevelType w:val="hybridMultilevel"/>
    <w:tmpl w:val="1B4A4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EA22A5"/>
    <w:multiLevelType w:val="hybridMultilevel"/>
    <w:tmpl w:val="2CF66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B56BD"/>
    <w:multiLevelType w:val="hybridMultilevel"/>
    <w:tmpl w:val="2B20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3738FB"/>
    <w:multiLevelType w:val="hybridMultilevel"/>
    <w:tmpl w:val="4BAA4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1197315">
    <w:abstractNumId w:val="1"/>
  </w:num>
  <w:num w:numId="2" w16cid:durableId="181477602">
    <w:abstractNumId w:val="4"/>
  </w:num>
  <w:num w:numId="3" w16cid:durableId="1807701842">
    <w:abstractNumId w:val="3"/>
  </w:num>
  <w:num w:numId="4" w16cid:durableId="1528640942">
    <w:abstractNumId w:val="2"/>
  </w:num>
  <w:num w:numId="5" w16cid:durableId="175486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F7"/>
    <w:rsid w:val="00006C5E"/>
    <w:rsid w:val="00012A7E"/>
    <w:rsid w:val="00067463"/>
    <w:rsid w:val="000674C0"/>
    <w:rsid w:val="000701C2"/>
    <w:rsid w:val="000707A6"/>
    <w:rsid w:val="0007799B"/>
    <w:rsid w:val="00086D78"/>
    <w:rsid w:val="00096652"/>
    <w:rsid w:val="000A799E"/>
    <w:rsid w:val="000B2E85"/>
    <w:rsid w:val="000B76C1"/>
    <w:rsid w:val="000C4CA9"/>
    <w:rsid w:val="000D3044"/>
    <w:rsid w:val="000D3811"/>
    <w:rsid w:val="001213EC"/>
    <w:rsid w:val="00132D83"/>
    <w:rsid w:val="001566E4"/>
    <w:rsid w:val="00164998"/>
    <w:rsid w:val="00192DEA"/>
    <w:rsid w:val="00196C1C"/>
    <w:rsid w:val="001F79CD"/>
    <w:rsid w:val="00211793"/>
    <w:rsid w:val="00250FA6"/>
    <w:rsid w:val="002535B0"/>
    <w:rsid w:val="0029627E"/>
    <w:rsid w:val="002A343C"/>
    <w:rsid w:val="002B0259"/>
    <w:rsid w:val="002B3E17"/>
    <w:rsid w:val="002C43D1"/>
    <w:rsid w:val="002D388B"/>
    <w:rsid w:val="00314777"/>
    <w:rsid w:val="00316A16"/>
    <w:rsid w:val="00346FC7"/>
    <w:rsid w:val="003621F8"/>
    <w:rsid w:val="003733F9"/>
    <w:rsid w:val="003978A0"/>
    <w:rsid w:val="004027FB"/>
    <w:rsid w:val="00413C0E"/>
    <w:rsid w:val="0044365B"/>
    <w:rsid w:val="0046024B"/>
    <w:rsid w:val="00473103"/>
    <w:rsid w:val="00484E98"/>
    <w:rsid w:val="004A3995"/>
    <w:rsid w:val="004B29B2"/>
    <w:rsid w:val="005170A2"/>
    <w:rsid w:val="00527574"/>
    <w:rsid w:val="00557B04"/>
    <w:rsid w:val="005610DE"/>
    <w:rsid w:val="005A1F9F"/>
    <w:rsid w:val="005D451D"/>
    <w:rsid w:val="005E1853"/>
    <w:rsid w:val="005E78F7"/>
    <w:rsid w:val="00635D99"/>
    <w:rsid w:val="00636EB1"/>
    <w:rsid w:val="00647D75"/>
    <w:rsid w:val="0065588D"/>
    <w:rsid w:val="006618C4"/>
    <w:rsid w:val="006632A0"/>
    <w:rsid w:val="00681289"/>
    <w:rsid w:val="0068413D"/>
    <w:rsid w:val="006B05B1"/>
    <w:rsid w:val="006B145D"/>
    <w:rsid w:val="006B5B30"/>
    <w:rsid w:val="006E1379"/>
    <w:rsid w:val="006F099E"/>
    <w:rsid w:val="006F2D68"/>
    <w:rsid w:val="006F5566"/>
    <w:rsid w:val="00721558"/>
    <w:rsid w:val="007A24FC"/>
    <w:rsid w:val="007B2B3D"/>
    <w:rsid w:val="007F1C2B"/>
    <w:rsid w:val="008461CE"/>
    <w:rsid w:val="00876986"/>
    <w:rsid w:val="008A03C8"/>
    <w:rsid w:val="008A3607"/>
    <w:rsid w:val="008B5C22"/>
    <w:rsid w:val="008B74A6"/>
    <w:rsid w:val="008C2730"/>
    <w:rsid w:val="008F760B"/>
    <w:rsid w:val="009348C1"/>
    <w:rsid w:val="00937A0B"/>
    <w:rsid w:val="00953BFF"/>
    <w:rsid w:val="00954A89"/>
    <w:rsid w:val="009639E8"/>
    <w:rsid w:val="0097353B"/>
    <w:rsid w:val="00976B53"/>
    <w:rsid w:val="00983283"/>
    <w:rsid w:val="00984FB1"/>
    <w:rsid w:val="009C4558"/>
    <w:rsid w:val="009C7E87"/>
    <w:rsid w:val="009E7828"/>
    <w:rsid w:val="00A124C2"/>
    <w:rsid w:val="00A12C93"/>
    <w:rsid w:val="00A72A0B"/>
    <w:rsid w:val="00A83B54"/>
    <w:rsid w:val="00A95C7B"/>
    <w:rsid w:val="00AA444B"/>
    <w:rsid w:val="00AB734F"/>
    <w:rsid w:val="00AC20B5"/>
    <w:rsid w:val="00AE60C5"/>
    <w:rsid w:val="00AF0E2F"/>
    <w:rsid w:val="00AF73CF"/>
    <w:rsid w:val="00B3108A"/>
    <w:rsid w:val="00B37DFB"/>
    <w:rsid w:val="00B55415"/>
    <w:rsid w:val="00BA0112"/>
    <w:rsid w:val="00BE5950"/>
    <w:rsid w:val="00C23EEE"/>
    <w:rsid w:val="00C370CF"/>
    <w:rsid w:val="00C705CA"/>
    <w:rsid w:val="00C856A5"/>
    <w:rsid w:val="00C86770"/>
    <w:rsid w:val="00CA4554"/>
    <w:rsid w:val="00CB0A58"/>
    <w:rsid w:val="00CC6E7E"/>
    <w:rsid w:val="00D12D4E"/>
    <w:rsid w:val="00D14570"/>
    <w:rsid w:val="00D316E5"/>
    <w:rsid w:val="00D45FC0"/>
    <w:rsid w:val="00D54AE4"/>
    <w:rsid w:val="00D57E1D"/>
    <w:rsid w:val="00D62D6E"/>
    <w:rsid w:val="00D83B80"/>
    <w:rsid w:val="00DC1474"/>
    <w:rsid w:val="00DC3B9B"/>
    <w:rsid w:val="00E120D4"/>
    <w:rsid w:val="00E3407F"/>
    <w:rsid w:val="00E5132D"/>
    <w:rsid w:val="00E86B72"/>
    <w:rsid w:val="00F01561"/>
    <w:rsid w:val="00F27C2A"/>
    <w:rsid w:val="00F578DF"/>
    <w:rsid w:val="00F57F2B"/>
    <w:rsid w:val="00F64869"/>
    <w:rsid w:val="00F72FE7"/>
    <w:rsid w:val="00F866D9"/>
    <w:rsid w:val="00FA766D"/>
    <w:rsid w:val="00FB22FF"/>
    <w:rsid w:val="00FB5CD8"/>
    <w:rsid w:val="00FD1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0452"/>
  <w15:chartTrackingRefBased/>
  <w15:docId w15:val="{D29D426B-96E5-47CD-A59A-03828A3E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8F7"/>
    <w:pPr>
      <w:spacing w:after="200" w:line="276" w:lineRule="auto"/>
    </w:pPr>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1474"/>
    <w:pPr>
      <w:spacing w:after="0" w:line="240" w:lineRule="auto"/>
      <w:ind w:left="720"/>
      <w:contextualSpacing/>
    </w:pPr>
    <w:rPr>
      <w:rFonts w:ascii="Times New Roman" w:eastAsiaTheme="minorHAnsi" w:hAnsi="Times New Roman" w:cstheme="minorBidi"/>
      <w:sz w:val="24"/>
    </w:rPr>
  </w:style>
  <w:style w:type="paragraph" w:customStyle="1" w:styleId="Default">
    <w:name w:val="Default"/>
    <w:rsid w:val="00681289"/>
    <w:pPr>
      <w:autoSpaceDE w:val="0"/>
      <w:autoSpaceDN w:val="0"/>
      <w:adjustRightInd w:val="0"/>
    </w:pPr>
    <w:rPr>
      <w:rFonts w:eastAsia="Calibri" w:cs="Times New Roman"/>
      <w:color w:val="000000"/>
      <w:szCs w:val="24"/>
      <w:lang w:val="en-US"/>
    </w:rPr>
  </w:style>
  <w:style w:type="character" w:styleId="Komentaronuoroda">
    <w:name w:val="annotation reference"/>
    <w:basedOn w:val="Numatytasispastraiposriftas"/>
    <w:uiPriority w:val="99"/>
    <w:semiHidden/>
    <w:unhideWhenUsed/>
    <w:rsid w:val="000A799E"/>
    <w:rPr>
      <w:sz w:val="16"/>
      <w:szCs w:val="16"/>
    </w:rPr>
  </w:style>
  <w:style w:type="paragraph" w:styleId="Komentarotekstas">
    <w:name w:val="annotation text"/>
    <w:basedOn w:val="prastasis"/>
    <w:link w:val="KomentarotekstasDiagrama"/>
    <w:uiPriority w:val="99"/>
    <w:unhideWhenUsed/>
    <w:rsid w:val="000A79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799E"/>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799E"/>
    <w:rPr>
      <w:b/>
      <w:bCs/>
    </w:rPr>
  </w:style>
  <w:style w:type="character" w:customStyle="1" w:styleId="KomentarotemaDiagrama">
    <w:name w:val="Komentaro tema Diagrama"/>
    <w:basedOn w:val="KomentarotekstasDiagrama"/>
    <w:link w:val="Komentarotema"/>
    <w:uiPriority w:val="99"/>
    <w:semiHidden/>
    <w:rsid w:val="000A799E"/>
    <w:rPr>
      <w:rFonts w:ascii="Calibri" w:eastAsia="Times New Roman" w:hAnsi="Calibri" w:cs="Times New Roman"/>
      <w:b/>
      <w:bCs/>
      <w:sz w:val="20"/>
      <w:szCs w:val="20"/>
    </w:rPr>
  </w:style>
  <w:style w:type="paragraph" w:customStyle="1" w:styleId="xmsonormal">
    <w:name w:val="x_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paragraph" w:customStyle="1" w:styleId="xxmsonormal">
    <w:name w:val="x_x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basedOn w:val="Numatytasispastraiposriftas"/>
    <w:rsid w:val="00635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1603">
      <w:bodyDiv w:val="1"/>
      <w:marLeft w:val="0"/>
      <w:marRight w:val="0"/>
      <w:marTop w:val="0"/>
      <w:marBottom w:val="0"/>
      <w:divBdr>
        <w:top w:val="none" w:sz="0" w:space="0" w:color="auto"/>
        <w:left w:val="none" w:sz="0" w:space="0" w:color="auto"/>
        <w:bottom w:val="none" w:sz="0" w:space="0" w:color="auto"/>
        <w:right w:val="none" w:sz="0" w:space="0" w:color="auto"/>
      </w:divBdr>
    </w:div>
    <w:div w:id="466968344">
      <w:bodyDiv w:val="1"/>
      <w:marLeft w:val="0"/>
      <w:marRight w:val="0"/>
      <w:marTop w:val="0"/>
      <w:marBottom w:val="0"/>
      <w:divBdr>
        <w:top w:val="none" w:sz="0" w:space="0" w:color="auto"/>
        <w:left w:val="none" w:sz="0" w:space="0" w:color="auto"/>
        <w:bottom w:val="none" w:sz="0" w:space="0" w:color="auto"/>
        <w:right w:val="none" w:sz="0" w:space="0" w:color="auto"/>
      </w:divBdr>
    </w:div>
    <w:div w:id="136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74A3-6234-4D1B-8888-8CB3EE6A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3423</Words>
  <Characters>1952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Pečiulienė</dc:creator>
  <cp:keywords/>
  <dc:description/>
  <cp:lastModifiedBy>Erika Pečiulienė</cp:lastModifiedBy>
  <cp:revision>2</cp:revision>
  <dcterms:created xsi:type="dcterms:W3CDTF">2025-06-18T07:34:00Z</dcterms:created>
  <dcterms:modified xsi:type="dcterms:W3CDTF">2025-06-18T07:34:00Z</dcterms:modified>
</cp:coreProperties>
</file>