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4978D" w14:textId="77777777" w:rsidR="00A82426" w:rsidRDefault="00A82426" w:rsidP="00A82426">
      <w:pPr>
        <w:pStyle w:val="Antrat2"/>
        <w:jc w:val="center"/>
        <w:rPr>
          <w:spacing w:val="30"/>
          <w:sz w:val="28"/>
        </w:rPr>
      </w:pPr>
      <w:r>
        <w:rPr>
          <w:noProof/>
          <w:spacing w:val="30"/>
          <w:sz w:val="28"/>
        </w:rPr>
        <w:drawing>
          <wp:inline distT="0" distB="0" distL="0" distR="0" wp14:anchorId="778D4B36" wp14:editId="028B443E">
            <wp:extent cx="561975" cy="276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276225"/>
                    </a:xfrm>
                    <a:prstGeom prst="rect">
                      <a:avLst/>
                    </a:prstGeom>
                    <a:noFill/>
                    <a:ln>
                      <a:noFill/>
                    </a:ln>
                  </pic:spPr>
                </pic:pic>
              </a:graphicData>
            </a:graphic>
          </wp:inline>
        </w:drawing>
      </w:r>
    </w:p>
    <w:p w14:paraId="0EB6CE33" w14:textId="77777777" w:rsidR="00A82426" w:rsidRDefault="00A82426" w:rsidP="00A82426">
      <w:pPr>
        <w:rPr>
          <w:sz w:val="16"/>
          <w:szCs w:val="16"/>
        </w:rPr>
      </w:pPr>
    </w:p>
    <w:p w14:paraId="16112311" w14:textId="77777777" w:rsidR="00A82426" w:rsidRDefault="00A82426" w:rsidP="00A82426">
      <w:pPr>
        <w:jc w:val="center"/>
        <w:rPr>
          <w:b/>
          <w:sz w:val="28"/>
          <w:szCs w:val="28"/>
        </w:rPr>
      </w:pPr>
      <w:r>
        <w:rPr>
          <w:b/>
          <w:sz w:val="28"/>
          <w:szCs w:val="28"/>
        </w:rPr>
        <w:t>KLAIPĖDOS UNIVERSITETO LIGONINĖ</w:t>
      </w:r>
    </w:p>
    <w:p w14:paraId="2A7B00EB" w14:textId="6C8CA69C" w:rsidR="00A82426" w:rsidRDefault="00A82426" w:rsidP="00A82426">
      <w:pPr>
        <w:jc w:val="center"/>
      </w:pPr>
      <w:r>
        <w:t>Viešoji įstaiga, Liepojos g. 41, 92288 Klaipėda, tel. (</w:t>
      </w:r>
      <w:r w:rsidR="00C54036">
        <w:t>0</w:t>
      </w:r>
      <w:r>
        <w:t xml:space="preserve"> 46) </w:t>
      </w:r>
      <w:r w:rsidR="00112208">
        <w:t>396</w:t>
      </w:r>
      <w:r w:rsidR="00EA0F32">
        <w:t>600</w:t>
      </w:r>
      <w:r>
        <w:t xml:space="preserve">, el. p. </w:t>
      </w:r>
      <w:hyperlink r:id="rId6" w:history="1">
        <w:r w:rsidR="007F1847" w:rsidRPr="00912D30">
          <w:rPr>
            <w:rStyle w:val="Hipersaitas"/>
          </w:rPr>
          <w:t>kul@kul.lt</w:t>
        </w:r>
      </w:hyperlink>
    </w:p>
    <w:p w14:paraId="4BDF049F" w14:textId="77777777" w:rsidR="00A82426" w:rsidRDefault="00A82426" w:rsidP="00A82426">
      <w:pPr>
        <w:jc w:val="center"/>
      </w:pPr>
      <w:r>
        <w:t>Duomenys kaupiami ir saugomi Juridinių asmenų registre, kodas 306207585</w:t>
      </w:r>
    </w:p>
    <w:p w14:paraId="45C12C04" w14:textId="77777777" w:rsidR="00A82426" w:rsidRDefault="00A82426" w:rsidP="00A82426">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EC270A5" w14:textId="77777777" w:rsidR="00A82426" w:rsidRDefault="00A82426" w:rsidP="00A82426">
      <w:pPr>
        <w:tabs>
          <w:tab w:val="left" w:pos="-142"/>
          <w:tab w:val="left" w:pos="0"/>
          <w:tab w:val="left" w:pos="426"/>
        </w:tabs>
        <w:rPr>
          <w:sz w:val="23"/>
          <w:szCs w:val="23"/>
        </w:rPr>
      </w:pPr>
    </w:p>
    <w:p w14:paraId="24681F98" w14:textId="733DD371" w:rsidR="00A82426" w:rsidRPr="00181485" w:rsidRDefault="00A82426" w:rsidP="00DA2BAF">
      <w:pPr>
        <w:tabs>
          <w:tab w:val="left" w:pos="-142"/>
          <w:tab w:val="left" w:pos="0"/>
          <w:tab w:val="left" w:pos="426"/>
        </w:tabs>
        <w:jc w:val="both"/>
        <w:rPr>
          <w:sz w:val="24"/>
          <w:szCs w:val="24"/>
        </w:rPr>
      </w:pPr>
      <w:r w:rsidRPr="00181485">
        <w:rPr>
          <w:sz w:val="24"/>
          <w:szCs w:val="24"/>
        </w:rPr>
        <w:t>Apklausos dalyviams</w:t>
      </w:r>
      <w:r w:rsidRPr="00181485">
        <w:rPr>
          <w:sz w:val="24"/>
          <w:szCs w:val="24"/>
        </w:rPr>
        <w:tab/>
      </w:r>
      <w:r w:rsidRPr="00181485">
        <w:rPr>
          <w:sz w:val="24"/>
          <w:szCs w:val="24"/>
        </w:rPr>
        <w:tab/>
      </w:r>
      <w:r w:rsidRPr="00181485">
        <w:rPr>
          <w:sz w:val="24"/>
          <w:szCs w:val="24"/>
        </w:rPr>
        <w:tab/>
        <w:t xml:space="preserve">                     </w:t>
      </w:r>
      <w:r w:rsidR="008D4F2D">
        <w:rPr>
          <w:sz w:val="24"/>
          <w:szCs w:val="24"/>
        </w:rPr>
        <w:t xml:space="preserve">                  </w:t>
      </w:r>
      <w:r w:rsidRPr="00181485">
        <w:rPr>
          <w:sz w:val="24"/>
          <w:szCs w:val="24"/>
        </w:rPr>
        <w:t xml:space="preserve">   202</w:t>
      </w:r>
      <w:r w:rsidR="008D4F2D">
        <w:rPr>
          <w:sz w:val="24"/>
          <w:szCs w:val="24"/>
        </w:rPr>
        <w:t>5-</w:t>
      </w:r>
      <w:r w:rsidR="00B42555">
        <w:rPr>
          <w:sz w:val="24"/>
          <w:szCs w:val="24"/>
        </w:rPr>
        <w:t>06-</w:t>
      </w:r>
      <w:r w:rsidR="00D21F65">
        <w:rPr>
          <w:sz w:val="24"/>
          <w:szCs w:val="24"/>
        </w:rPr>
        <w:t>19</w:t>
      </w:r>
    </w:p>
    <w:p w14:paraId="4990BFCB" w14:textId="77777777" w:rsidR="00A82426" w:rsidRPr="00181485" w:rsidRDefault="00A82426" w:rsidP="00DA2BAF">
      <w:pPr>
        <w:tabs>
          <w:tab w:val="left" w:pos="426"/>
        </w:tabs>
        <w:jc w:val="both"/>
        <w:rPr>
          <w:sz w:val="24"/>
          <w:szCs w:val="24"/>
        </w:rPr>
      </w:pPr>
      <w:r w:rsidRPr="00181485">
        <w:rPr>
          <w:sz w:val="24"/>
          <w:szCs w:val="24"/>
        </w:rPr>
        <w:t>CVP IS priemonėmis</w:t>
      </w:r>
    </w:p>
    <w:p w14:paraId="511AA3B7" w14:textId="77777777" w:rsidR="00A82426" w:rsidRPr="00181485" w:rsidRDefault="00A82426" w:rsidP="00DA2BAF">
      <w:pPr>
        <w:tabs>
          <w:tab w:val="left" w:pos="426"/>
        </w:tabs>
        <w:jc w:val="both"/>
        <w:rPr>
          <w:b/>
          <w:sz w:val="24"/>
          <w:szCs w:val="24"/>
        </w:rPr>
      </w:pPr>
    </w:p>
    <w:p w14:paraId="21F9B4F1" w14:textId="7EE467B2" w:rsidR="00AD1EFB" w:rsidRPr="000809DB" w:rsidRDefault="00AD1EFB" w:rsidP="001E274B">
      <w:pPr>
        <w:spacing w:line="259" w:lineRule="auto"/>
        <w:jc w:val="both"/>
        <w:rPr>
          <w:b/>
          <w:sz w:val="24"/>
          <w:szCs w:val="24"/>
        </w:rPr>
      </w:pPr>
      <w:r w:rsidRPr="000809DB">
        <w:rPr>
          <w:b/>
          <w:sz w:val="24"/>
          <w:szCs w:val="24"/>
        </w:rPr>
        <w:t xml:space="preserve">KVIETIMAS PATEIKTI PASIŪLYMĄ DĖL </w:t>
      </w:r>
      <w:r w:rsidR="00B42555">
        <w:rPr>
          <w:b/>
          <w:caps/>
          <w:sz w:val="24"/>
          <w:szCs w:val="24"/>
        </w:rPr>
        <w:t>LABORATORINIŲ TYRIMŲ</w:t>
      </w:r>
      <w:r w:rsidRPr="000809DB">
        <w:rPr>
          <w:b/>
          <w:sz w:val="24"/>
          <w:szCs w:val="24"/>
        </w:rPr>
        <w:t xml:space="preserve"> PIRKIMO</w:t>
      </w:r>
    </w:p>
    <w:p w14:paraId="039F497C" w14:textId="77777777" w:rsidR="00AD1EFB" w:rsidRPr="00AD1EFB" w:rsidRDefault="00AD1EFB" w:rsidP="00AD1EFB">
      <w:pPr>
        <w:jc w:val="both"/>
        <w:rPr>
          <w:sz w:val="24"/>
          <w:szCs w:val="24"/>
        </w:rPr>
      </w:pPr>
    </w:p>
    <w:p w14:paraId="10D2DBE9" w14:textId="301CA65A" w:rsidR="00AD1EFB" w:rsidRPr="00AD1EFB" w:rsidRDefault="00AD1EFB" w:rsidP="00AD1EFB">
      <w:pPr>
        <w:tabs>
          <w:tab w:val="left" w:pos="855"/>
        </w:tabs>
        <w:ind w:firstLine="709"/>
        <w:jc w:val="both"/>
        <w:rPr>
          <w:b/>
          <w:sz w:val="24"/>
          <w:szCs w:val="24"/>
        </w:rPr>
      </w:pPr>
      <w:r w:rsidRPr="00AD1EFB">
        <w:rPr>
          <w:sz w:val="24"/>
          <w:szCs w:val="24"/>
        </w:rPr>
        <w:t xml:space="preserve">Viešoji įstaiga Klaipėdos </w:t>
      </w:r>
      <w:r w:rsidR="00D01E34">
        <w:rPr>
          <w:sz w:val="24"/>
          <w:szCs w:val="24"/>
        </w:rPr>
        <w:t>universiteto</w:t>
      </w:r>
      <w:r w:rsidRPr="00AD1EFB">
        <w:rPr>
          <w:sz w:val="24"/>
          <w:szCs w:val="24"/>
        </w:rPr>
        <w:t xml:space="preserve"> ligoninė (toliau – Perkančioji organizacija), vadovaudamasi Lietuvos Respublikos viešųjų pirkimų įstatymu, Mažos vertės pirkimų tvarkos aprašu, patvirtintu Viešųjų pirkimų tarnybos direktoriaus 2017 m. birželio 28 d. įsakymu Nr.1S-97, prašo pateikti pasiūlymą dėl </w:t>
      </w:r>
      <w:r w:rsidR="00B42555">
        <w:rPr>
          <w:b/>
          <w:sz w:val="24"/>
          <w:szCs w:val="24"/>
        </w:rPr>
        <w:t>laboratorinių tyrimų</w:t>
      </w:r>
      <w:r w:rsidRPr="00AD1EFB">
        <w:rPr>
          <w:sz w:val="24"/>
          <w:szCs w:val="24"/>
        </w:rPr>
        <w:t xml:space="preserve"> (toliau – </w:t>
      </w:r>
      <w:r w:rsidR="00B42555">
        <w:rPr>
          <w:sz w:val="24"/>
          <w:szCs w:val="24"/>
        </w:rPr>
        <w:t>paslaugos</w:t>
      </w:r>
      <w:r w:rsidRPr="00AD1EFB">
        <w:rPr>
          <w:sz w:val="24"/>
          <w:szCs w:val="24"/>
        </w:rPr>
        <w:t xml:space="preserve">) pirkimo. </w:t>
      </w:r>
      <w:r>
        <w:rPr>
          <w:sz w:val="24"/>
          <w:szCs w:val="24"/>
        </w:rPr>
        <w:t xml:space="preserve">Reikalavimai perkamoms </w:t>
      </w:r>
      <w:r w:rsidR="00B42555">
        <w:rPr>
          <w:sz w:val="24"/>
          <w:szCs w:val="24"/>
        </w:rPr>
        <w:t>paslaugoms</w:t>
      </w:r>
      <w:r>
        <w:rPr>
          <w:sz w:val="24"/>
          <w:szCs w:val="24"/>
        </w:rPr>
        <w:t xml:space="preserve"> nurodyti 1 pr</w:t>
      </w:r>
      <w:r w:rsidR="004F304F">
        <w:rPr>
          <w:sz w:val="24"/>
          <w:szCs w:val="24"/>
        </w:rPr>
        <w:t>i</w:t>
      </w:r>
      <w:r>
        <w:rPr>
          <w:sz w:val="24"/>
          <w:szCs w:val="24"/>
        </w:rPr>
        <w:t>ede „Pasiūlymo forma</w:t>
      </w:r>
      <w:r w:rsidR="000809DB">
        <w:rPr>
          <w:sz w:val="24"/>
          <w:szCs w:val="24"/>
        </w:rPr>
        <w:t xml:space="preserve"> ir </w:t>
      </w:r>
      <w:r>
        <w:rPr>
          <w:sz w:val="24"/>
          <w:szCs w:val="24"/>
        </w:rPr>
        <w:t xml:space="preserve">Techninė specifikacija“, </w:t>
      </w:r>
      <w:r w:rsidR="000809DB">
        <w:rPr>
          <w:sz w:val="24"/>
          <w:szCs w:val="24"/>
        </w:rPr>
        <w:t>2</w:t>
      </w:r>
      <w:r>
        <w:rPr>
          <w:sz w:val="24"/>
          <w:szCs w:val="24"/>
        </w:rPr>
        <w:t xml:space="preserve"> priede „Sutarties projektas“.</w:t>
      </w:r>
      <w:r w:rsidRPr="00AD1EFB">
        <w:rPr>
          <w:b/>
          <w:sz w:val="24"/>
          <w:szCs w:val="24"/>
        </w:rPr>
        <w:t xml:space="preserve"> </w:t>
      </w:r>
    </w:p>
    <w:p w14:paraId="5CD2E5FE" w14:textId="6B7F3E99" w:rsidR="0002169C" w:rsidRPr="0002169C" w:rsidRDefault="00AD1EFB" w:rsidP="00D83E61">
      <w:pPr>
        <w:ind w:firstLine="709"/>
        <w:jc w:val="both"/>
        <w:rPr>
          <w:sz w:val="24"/>
          <w:szCs w:val="24"/>
          <w:lang w:eastAsia="en-US"/>
        </w:rPr>
      </w:pPr>
      <w:r w:rsidRPr="00AD1EFB">
        <w:rPr>
          <w:sz w:val="24"/>
          <w:szCs w:val="24"/>
        </w:rPr>
        <w:t>Tiekėjas gali pateikti tik vieną pasiūlymą</w:t>
      </w:r>
      <w:r w:rsidRPr="00AD1EFB">
        <w:rPr>
          <w:b/>
          <w:sz w:val="24"/>
          <w:szCs w:val="24"/>
        </w:rPr>
        <w:t xml:space="preserve"> </w:t>
      </w:r>
      <w:r w:rsidRPr="00AD1EFB">
        <w:rPr>
          <w:sz w:val="24"/>
          <w:szCs w:val="24"/>
        </w:rPr>
        <w:t xml:space="preserve">(Pasiūlymo forma pateikiama šio kvietimo 1 priede). Jei Tiekėjas pateikia daugiau kaip vieną pasiūlymą, visi tokie pasiūlymai bus atmesti. Alternatyvių pasiūlymų pateikti neleidžiama. Pirkimo objektas </w:t>
      </w:r>
      <w:r w:rsidR="006944F0">
        <w:rPr>
          <w:sz w:val="24"/>
          <w:szCs w:val="24"/>
        </w:rPr>
        <w:t>ne</w:t>
      </w:r>
      <w:r w:rsidR="00B42555">
        <w:rPr>
          <w:sz w:val="24"/>
          <w:szCs w:val="24"/>
        </w:rPr>
        <w:t>skirstomas į dalis</w:t>
      </w:r>
      <w:r w:rsidRPr="00AD1EFB">
        <w:rPr>
          <w:sz w:val="24"/>
          <w:szCs w:val="24"/>
        </w:rPr>
        <w:t>.</w:t>
      </w:r>
      <w:r w:rsidR="00B42555">
        <w:rPr>
          <w:sz w:val="24"/>
          <w:szCs w:val="24"/>
        </w:rPr>
        <w:t xml:space="preserve"> Pasiūlymas</w:t>
      </w:r>
      <w:r w:rsidRPr="00AD1EFB">
        <w:rPr>
          <w:sz w:val="24"/>
          <w:szCs w:val="24"/>
        </w:rPr>
        <w:t xml:space="preserve"> turi galioti ne trumpiau nei </w:t>
      </w:r>
      <w:r w:rsidR="004F304F">
        <w:rPr>
          <w:sz w:val="24"/>
          <w:szCs w:val="24"/>
        </w:rPr>
        <w:t>6</w:t>
      </w:r>
      <w:r w:rsidRPr="00AD1EFB">
        <w:rPr>
          <w:sz w:val="24"/>
          <w:szCs w:val="24"/>
        </w:rPr>
        <w:t>0 dienų. Pasiūlymas turi būti pasirašytas tiekėjo arba jo įgalioto asmens</w:t>
      </w:r>
      <w:r w:rsidR="0088792F" w:rsidRPr="0088792F">
        <w:rPr>
          <w:sz w:val="24"/>
          <w:szCs w:val="24"/>
        </w:rPr>
        <w:t xml:space="preserve"> </w:t>
      </w:r>
      <w:r w:rsidR="0088792F">
        <w:rPr>
          <w:sz w:val="24"/>
          <w:szCs w:val="24"/>
        </w:rPr>
        <w:t>saugiu elektroniniu parašu</w:t>
      </w:r>
      <w:r w:rsidRPr="00AD1EFB">
        <w:rPr>
          <w:sz w:val="24"/>
          <w:szCs w:val="24"/>
        </w:rPr>
        <w:t xml:space="preserve">. Pasiūlyme prašome </w:t>
      </w:r>
      <w:r w:rsidRPr="004F304F">
        <w:rPr>
          <w:sz w:val="24"/>
          <w:szCs w:val="24"/>
        </w:rPr>
        <w:t>nurodyti bendrą pasiūlymo kainą su</w:t>
      </w:r>
      <w:r w:rsidRPr="004F304F">
        <w:rPr>
          <w:bCs/>
          <w:sz w:val="24"/>
          <w:szCs w:val="24"/>
        </w:rPr>
        <w:t xml:space="preserve"> PVM</w:t>
      </w:r>
      <w:r w:rsidRPr="004F304F">
        <w:rPr>
          <w:bCs/>
          <w:i/>
          <w:sz w:val="24"/>
          <w:szCs w:val="24"/>
        </w:rPr>
        <w:t xml:space="preserve">. </w:t>
      </w:r>
      <w:r w:rsidRPr="004F304F">
        <w:rPr>
          <w:bCs/>
          <w:sz w:val="24"/>
          <w:szCs w:val="24"/>
        </w:rPr>
        <w:t xml:space="preserve">Į pasiūlymo kainą turi būti </w:t>
      </w:r>
      <w:r w:rsidR="0002169C" w:rsidRPr="00B66EB5">
        <w:rPr>
          <w:sz w:val="24"/>
          <w:szCs w:val="24"/>
          <w:lang w:eastAsia="en-US"/>
        </w:rPr>
        <w:t>įskaityti visi teikėjo mokami mokesčiai ir visos teikėjo patiriamos su pasiūlymo rengimu ir su pirkimo sutarties vykdymu susijusios, tame tarpe atsiskaitymo dokumentų pateikimo per informacinę sistemą, išlaidos.</w:t>
      </w:r>
    </w:p>
    <w:p w14:paraId="0A59E325" w14:textId="77777777" w:rsidR="00653357" w:rsidRDefault="00F47C61" w:rsidP="00AD1EFB">
      <w:pPr>
        <w:ind w:firstLine="709"/>
        <w:jc w:val="both"/>
        <w:rPr>
          <w:sz w:val="22"/>
          <w:szCs w:val="22"/>
        </w:rPr>
      </w:pPr>
      <w:r w:rsidRPr="004F304F">
        <w:rPr>
          <w:rFonts w:eastAsia="Calibri"/>
          <w:sz w:val="24"/>
          <w:szCs w:val="24"/>
          <w:lang w:eastAsia="en-US"/>
        </w:rPr>
        <w:t xml:space="preserve">Vykdomas žaliasis pirkimas. </w:t>
      </w:r>
      <w:r w:rsidR="00B42555">
        <w:rPr>
          <w:rFonts w:eastAsia="Calibri"/>
          <w:sz w:val="24"/>
          <w:szCs w:val="24"/>
          <w:lang w:eastAsia="en-US"/>
        </w:rPr>
        <w:t>Paslaugos</w:t>
      </w:r>
      <w:r w:rsidRPr="004F304F">
        <w:rPr>
          <w:rFonts w:eastAsia="Calibri"/>
          <w:sz w:val="24"/>
          <w:szCs w:val="24"/>
          <w:lang w:eastAsia="en-US"/>
        </w:rPr>
        <w:t xml:space="preserve"> turi atitikti</w:t>
      </w:r>
      <w:r w:rsidR="0002169C">
        <w:rPr>
          <w:rFonts w:eastAsia="Calibri"/>
          <w:sz w:val="24"/>
          <w:szCs w:val="24"/>
          <w:lang w:eastAsia="en-US"/>
        </w:rPr>
        <w:t xml:space="preserve"> šio Kvietimo </w:t>
      </w:r>
      <w:r w:rsidR="000809DB">
        <w:rPr>
          <w:rFonts w:eastAsia="Calibri"/>
          <w:sz w:val="24"/>
          <w:szCs w:val="24"/>
          <w:lang w:eastAsia="en-US"/>
        </w:rPr>
        <w:t>prieduose</w:t>
      </w:r>
      <w:r w:rsidRPr="004F304F">
        <w:rPr>
          <w:rFonts w:eastAsia="Calibri"/>
          <w:sz w:val="24"/>
          <w:szCs w:val="24"/>
          <w:lang w:eastAsia="en-US"/>
        </w:rPr>
        <w:t xml:space="preserve"> nustatytus reikalavimus dėl žaliųjų viešųjų pirkimų</w:t>
      </w:r>
      <w:r w:rsidR="00CD25F3">
        <w:rPr>
          <w:rFonts w:eastAsia="Calibri"/>
          <w:sz w:val="24"/>
          <w:szCs w:val="24"/>
          <w:lang w:eastAsia="en-US"/>
        </w:rPr>
        <w:t>.</w:t>
      </w:r>
      <w:r w:rsidR="001D1F69" w:rsidRPr="001D1F69">
        <w:rPr>
          <w:sz w:val="22"/>
          <w:szCs w:val="22"/>
        </w:rPr>
        <w:t xml:space="preserve"> </w:t>
      </w:r>
    </w:p>
    <w:p w14:paraId="08C56F86" w14:textId="05E7028F" w:rsidR="00653357" w:rsidRDefault="001D1F69" w:rsidP="00AD1EFB">
      <w:pPr>
        <w:ind w:firstLine="709"/>
        <w:jc w:val="both"/>
        <w:rPr>
          <w:sz w:val="22"/>
          <w:szCs w:val="22"/>
        </w:rPr>
      </w:pPr>
      <w:r w:rsidRPr="006162B0">
        <w:rPr>
          <w:sz w:val="22"/>
          <w:szCs w:val="22"/>
        </w:rPr>
        <w:t>Tiekėjams nustatomi kvalifikacijos reikalavimai</w:t>
      </w:r>
      <w:r w:rsidR="00653357">
        <w:rPr>
          <w:sz w:val="22"/>
          <w:szCs w:val="22"/>
        </w:rPr>
        <w:t>:</w:t>
      </w:r>
    </w:p>
    <w:tbl>
      <w:tblPr>
        <w:tblStyle w:val="Lentelstinklelis"/>
        <w:tblW w:w="0" w:type="auto"/>
        <w:tblInd w:w="0" w:type="dxa"/>
        <w:tblLook w:val="04A0" w:firstRow="1" w:lastRow="0" w:firstColumn="1" w:lastColumn="0" w:noHBand="0" w:noVBand="1"/>
      </w:tblPr>
      <w:tblGrid>
        <w:gridCol w:w="917"/>
        <w:gridCol w:w="2867"/>
        <w:gridCol w:w="2857"/>
        <w:gridCol w:w="2705"/>
      </w:tblGrid>
      <w:tr w:rsidR="00653357" w:rsidRPr="008D4984" w14:paraId="104C2936" w14:textId="77777777" w:rsidTr="003973CB">
        <w:tc>
          <w:tcPr>
            <w:tcW w:w="948" w:type="dxa"/>
          </w:tcPr>
          <w:p w14:paraId="06D876B0" w14:textId="77777777" w:rsidR="00653357" w:rsidRPr="008D4984" w:rsidRDefault="00653357" w:rsidP="003973CB">
            <w:pPr>
              <w:spacing w:before="60" w:after="60" w:line="256" w:lineRule="auto"/>
              <w:jc w:val="center"/>
              <w:rPr>
                <w:rFonts w:eastAsiaTheme="minorHAnsi"/>
                <w:b/>
                <w:bCs/>
                <w:sz w:val="22"/>
                <w:szCs w:val="22"/>
              </w:rPr>
            </w:pPr>
            <w:r w:rsidRPr="008D4984">
              <w:rPr>
                <w:rFonts w:eastAsiaTheme="minorHAnsi"/>
                <w:b/>
                <w:bCs/>
                <w:sz w:val="22"/>
                <w:szCs w:val="22"/>
              </w:rPr>
              <w:t>Eil. Nr.</w:t>
            </w:r>
          </w:p>
        </w:tc>
        <w:tc>
          <w:tcPr>
            <w:tcW w:w="3065" w:type="dxa"/>
          </w:tcPr>
          <w:p w14:paraId="394DECFE" w14:textId="77777777" w:rsidR="00653357" w:rsidRPr="008D4984" w:rsidRDefault="00653357" w:rsidP="003973CB">
            <w:pPr>
              <w:spacing w:before="60" w:after="60" w:line="256" w:lineRule="auto"/>
              <w:jc w:val="center"/>
              <w:rPr>
                <w:rFonts w:eastAsiaTheme="minorHAnsi"/>
                <w:b/>
                <w:bCs/>
                <w:sz w:val="22"/>
                <w:szCs w:val="22"/>
              </w:rPr>
            </w:pPr>
            <w:r w:rsidRPr="008D4984">
              <w:rPr>
                <w:b/>
                <w:bCs/>
                <w:color w:val="000000"/>
                <w:sz w:val="22"/>
                <w:szCs w:val="22"/>
              </w:rPr>
              <w:t>Kvalifikacijos reikalavimas</w:t>
            </w:r>
          </w:p>
        </w:tc>
        <w:tc>
          <w:tcPr>
            <w:tcW w:w="3070" w:type="dxa"/>
          </w:tcPr>
          <w:p w14:paraId="7D89A8CE" w14:textId="77777777" w:rsidR="00653357" w:rsidRPr="008D4984" w:rsidRDefault="00653357" w:rsidP="003973CB">
            <w:pPr>
              <w:spacing w:before="60" w:after="60" w:line="256" w:lineRule="auto"/>
              <w:jc w:val="center"/>
              <w:rPr>
                <w:rFonts w:eastAsiaTheme="minorHAnsi"/>
                <w:b/>
                <w:bCs/>
                <w:sz w:val="22"/>
                <w:szCs w:val="22"/>
              </w:rPr>
            </w:pPr>
            <w:r w:rsidRPr="008D4984">
              <w:rPr>
                <w:b/>
                <w:bCs/>
                <w:color w:val="000000"/>
                <w:sz w:val="22"/>
                <w:szCs w:val="22"/>
              </w:rPr>
              <w:t>Atitiktį reikalavimui įrodantys  dokumentai</w:t>
            </w:r>
          </w:p>
        </w:tc>
        <w:tc>
          <w:tcPr>
            <w:tcW w:w="2879" w:type="dxa"/>
          </w:tcPr>
          <w:p w14:paraId="251DF38E" w14:textId="77777777" w:rsidR="00653357" w:rsidRPr="008D4984" w:rsidRDefault="00653357" w:rsidP="003973CB">
            <w:pPr>
              <w:autoSpaceDE w:val="0"/>
              <w:autoSpaceDN w:val="0"/>
              <w:adjustRightInd w:val="0"/>
              <w:jc w:val="center"/>
              <w:rPr>
                <w:b/>
                <w:bCs/>
                <w:color w:val="000000"/>
                <w:sz w:val="22"/>
                <w:szCs w:val="22"/>
              </w:rPr>
            </w:pPr>
            <w:r w:rsidRPr="008D4984">
              <w:rPr>
                <w:b/>
                <w:bCs/>
                <w:color w:val="000000"/>
                <w:sz w:val="22"/>
                <w:szCs w:val="22"/>
              </w:rPr>
              <w:t>Subjektas, kuris turi atitikti reikalavimą</w:t>
            </w:r>
          </w:p>
          <w:p w14:paraId="091546DC" w14:textId="77777777" w:rsidR="00653357" w:rsidRPr="008D4984" w:rsidRDefault="00653357" w:rsidP="003973CB">
            <w:pPr>
              <w:spacing w:before="60" w:after="60" w:line="256" w:lineRule="auto"/>
              <w:jc w:val="center"/>
              <w:rPr>
                <w:b/>
                <w:bCs/>
                <w:color w:val="000000"/>
                <w:sz w:val="22"/>
                <w:szCs w:val="22"/>
              </w:rPr>
            </w:pPr>
          </w:p>
        </w:tc>
      </w:tr>
      <w:tr w:rsidR="00653357" w:rsidRPr="008D4984" w14:paraId="2C1385B2" w14:textId="77777777" w:rsidTr="003973CB">
        <w:tc>
          <w:tcPr>
            <w:tcW w:w="948" w:type="dxa"/>
          </w:tcPr>
          <w:p w14:paraId="54D5B470" w14:textId="77777777" w:rsidR="00653357" w:rsidRPr="008D4984" w:rsidRDefault="00653357" w:rsidP="003973CB">
            <w:pPr>
              <w:spacing w:before="60" w:after="60" w:line="256" w:lineRule="auto"/>
              <w:jc w:val="center"/>
              <w:rPr>
                <w:rFonts w:eastAsiaTheme="minorHAnsi"/>
                <w:b/>
                <w:bCs/>
                <w:sz w:val="22"/>
                <w:szCs w:val="22"/>
              </w:rPr>
            </w:pPr>
            <w:r w:rsidRPr="008D4984">
              <w:rPr>
                <w:rFonts w:eastAsiaTheme="minorHAnsi"/>
                <w:b/>
                <w:bCs/>
                <w:sz w:val="22"/>
                <w:szCs w:val="22"/>
              </w:rPr>
              <w:t>1.1</w:t>
            </w:r>
          </w:p>
        </w:tc>
        <w:tc>
          <w:tcPr>
            <w:tcW w:w="3065" w:type="dxa"/>
          </w:tcPr>
          <w:p w14:paraId="257812E4" w14:textId="77777777" w:rsidR="00653357" w:rsidRPr="008D4984" w:rsidRDefault="00653357" w:rsidP="003973CB">
            <w:pPr>
              <w:spacing w:before="60" w:after="60" w:line="256" w:lineRule="auto"/>
              <w:jc w:val="center"/>
              <w:rPr>
                <w:rFonts w:eastAsiaTheme="minorHAnsi"/>
                <w:b/>
                <w:bCs/>
                <w:sz w:val="22"/>
                <w:szCs w:val="22"/>
              </w:rPr>
            </w:pPr>
            <w:r w:rsidRPr="008D4984">
              <w:rPr>
                <w:b/>
                <w:bCs/>
                <w:color w:val="000000"/>
                <w:sz w:val="22"/>
                <w:szCs w:val="22"/>
              </w:rPr>
              <w:t>Teisė verstis veikla</w:t>
            </w:r>
          </w:p>
        </w:tc>
        <w:tc>
          <w:tcPr>
            <w:tcW w:w="3070" w:type="dxa"/>
          </w:tcPr>
          <w:p w14:paraId="0A798561" w14:textId="77777777" w:rsidR="00653357" w:rsidRPr="008D4984" w:rsidRDefault="00653357" w:rsidP="003973CB">
            <w:pPr>
              <w:spacing w:before="60" w:after="60" w:line="256" w:lineRule="auto"/>
              <w:jc w:val="center"/>
              <w:rPr>
                <w:rFonts w:eastAsiaTheme="minorHAnsi"/>
                <w:b/>
                <w:bCs/>
                <w:sz w:val="22"/>
                <w:szCs w:val="22"/>
              </w:rPr>
            </w:pPr>
          </w:p>
        </w:tc>
        <w:tc>
          <w:tcPr>
            <w:tcW w:w="2879" w:type="dxa"/>
          </w:tcPr>
          <w:p w14:paraId="72FE97D4" w14:textId="77777777" w:rsidR="00653357" w:rsidRPr="008D4984" w:rsidRDefault="00653357" w:rsidP="003973CB">
            <w:pPr>
              <w:spacing w:before="60" w:after="60" w:line="256" w:lineRule="auto"/>
              <w:jc w:val="center"/>
              <w:rPr>
                <w:rFonts w:eastAsiaTheme="minorHAnsi"/>
                <w:b/>
                <w:bCs/>
                <w:sz w:val="22"/>
                <w:szCs w:val="22"/>
              </w:rPr>
            </w:pPr>
          </w:p>
        </w:tc>
      </w:tr>
      <w:tr w:rsidR="00653357" w:rsidRPr="00425B70" w14:paraId="5EB7B9F1" w14:textId="77777777" w:rsidTr="003973CB">
        <w:tc>
          <w:tcPr>
            <w:tcW w:w="948" w:type="dxa"/>
          </w:tcPr>
          <w:p w14:paraId="03FCC3E0" w14:textId="77777777" w:rsidR="00653357" w:rsidRPr="00425B70" w:rsidRDefault="00653357" w:rsidP="003973CB">
            <w:pPr>
              <w:spacing w:before="60" w:after="60" w:line="256" w:lineRule="auto"/>
              <w:jc w:val="center"/>
              <w:rPr>
                <w:rFonts w:eastAsiaTheme="minorHAnsi"/>
                <w:b/>
                <w:bCs/>
                <w:sz w:val="22"/>
                <w:szCs w:val="22"/>
              </w:rPr>
            </w:pPr>
            <w:r w:rsidRPr="00425B70">
              <w:rPr>
                <w:rFonts w:eastAsia="Calibri"/>
                <w:sz w:val="22"/>
                <w:szCs w:val="22"/>
              </w:rPr>
              <w:t>1.1.1.</w:t>
            </w:r>
          </w:p>
        </w:tc>
        <w:tc>
          <w:tcPr>
            <w:tcW w:w="3065" w:type="dxa"/>
          </w:tcPr>
          <w:p w14:paraId="12F3236C" w14:textId="77777777" w:rsidR="00653357" w:rsidRPr="00425B70" w:rsidRDefault="00653357" w:rsidP="003973CB">
            <w:pPr>
              <w:spacing w:before="60" w:after="60" w:line="256" w:lineRule="auto"/>
              <w:jc w:val="both"/>
              <w:rPr>
                <w:rFonts w:eastAsiaTheme="minorHAnsi"/>
                <w:b/>
                <w:bCs/>
                <w:sz w:val="22"/>
                <w:szCs w:val="22"/>
              </w:rPr>
            </w:pPr>
            <w:r w:rsidRPr="00425B70">
              <w:rPr>
                <w:sz w:val="22"/>
                <w:szCs w:val="22"/>
              </w:rPr>
              <w:t>Tiekėjas turi teisę verstis ta veikla, kuri reikalinga pirkimo sutarčiai įvykdyti.</w:t>
            </w:r>
          </w:p>
        </w:tc>
        <w:tc>
          <w:tcPr>
            <w:tcW w:w="3070" w:type="dxa"/>
          </w:tcPr>
          <w:p w14:paraId="14A29ECF" w14:textId="77777777" w:rsidR="00653357" w:rsidRPr="00425B70" w:rsidRDefault="00653357" w:rsidP="003973CB">
            <w:pPr>
              <w:widowControl w:val="0"/>
              <w:spacing w:before="60" w:after="60"/>
              <w:contextualSpacing/>
              <w:jc w:val="both"/>
              <w:rPr>
                <w:bCs/>
                <w:sz w:val="22"/>
                <w:szCs w:val="22"/>
                <w:shd w:val="clear" w:color="auto" w:fill="FFFFFF"/>
              </w:rPr>
            </w:pPr>
            <w:r w:rsidRPr="00425B70">
              <w:rPr>
                <w:bCs/>
                <w:sz w:val="22"/>
                <w:szCs w:val="22"/>
                <w:shd w:val="clear" w:color="auto" w:fill="FFFFFF"/>
              </w:rPr>
              <w:t xml:space="preserve">Tiekėjas, teikiantis paslaugas turi turėti licenciją </w:t>
            </w:r>
            <w:r w:rsidRPr="00425B70">
              <w:rPr>
                <w:color w:val="000000"/>
                <w:sz w:val="22"/>
                <w:szCs w:val="22"/>
              </w:rPr>
              <w:t>iš VASPVT laboratorinių tyrimų atlikimui</w:t>
            </w:r>
            <w:r w:rsidRPr="00425B70">
              <w:rPr>
                <w:bCs/>
                <w:sz w:val="22"/>
                <w:szCs w:val="22"/>
                <w:shd w:val="clear" w:color="auto" w:fill="FFFFFF"/>
              </w:rPr>
              <w:t xml:space="preserve">. </w:t>
            </w:r>
          </w:p>
          <w:p w14:paraId="3DB323FF" w14:textId="77777777" w:rsidR="00653357" w:rsidRPr="00425B70" w:rsidRDefault="00653357" w:rsidP="003973CB">
            <w:pPr>
              <w:spacing w:before="60" w:after="60" w:line="256" w:lineRule="auto"/>
              <w:jc w:val="both"/>
              <w:rPr>
                <w:rFonts w:eastAsiaTheme="minorHAnsi"/>
                <w:b/>
                <w:bCs/>
                <w:sz w:val="22"/>
                <w:szCs w:val="22"/>
              </w:rPr>
            </w:pPr>
            <w:r w:rsidRPr="00425B70">
              <w:rPr>
                <w:bCs/>
                <w:sz w:val="22"/>
                <w:szCs w:val="22"/>
                <w:shd w:val="clear" w:color="auto" w:fill="FFFFFF"/>
              </w:rPr>
              <w:t>Pateikiama skaitmeninė dokumento kopija.</w:t>
            </w:r>
          </w:p>
        </w:tc>
        <w:tc>
          <w:tcPr>
            <w:tcW w:w="2879" w:type="dxa"/>
          </w:tcPr>
          <w:p w14:paraId="1C78BB57" w14:textId="77777777" w:rsidR="00653357" w:rsidRPr="00425B70" w:rsidRDefault="00653357" w:rsidP="003973CB">
            <w:pPr>
              <w:widowControl w:val="0"/>
              <w:spacing w:before="60" w:after="60"/>
              <w:contextualSpacing/>
              <w:jc w:val="both"/>
              <w:rPr>
                <w:bCs/>
                <w:sz w:val="22"/>
                <w:szCs w:val="22"/>
                <w:shd w:val="clear" w:color="auto" w:fill="FFFFFF"/>
              </w:rPr>
            </w:pPr>
            <w:r w:rsidRPr="00425B70">
              <w:rPr>
                <w:sz w:val="22"/>
                <w:szCs w:val="22"/>
              </w:rPr>
              <w:t>Tiekėjas (taip pat visi tiekėjų grupės nariai, jei pasiūlymą pateikia tiekėjų grupė) ir ūkio subjektai, kurių pajėgumais remiasi tiekėjas, turi atitikti šiuos kvalifikacinius reikalavimus</w:t>
            </w:r>
          </w:p>
        </w:tc>
      </w:tr>
    </w:tbl>
    <w:p w14:paraId="5D033B48" w14:textId="77777777" w:rsidR="0010345C" w:rsidRDefault="0010345C" w:rsidP="0010345C">
      <w:pPr>
        <w:tabs>
          <w:tab w:val="left" w:pos="855"/>
          <w:tab w:val="left" w:pos="1134"/>
        </w:tabs>
        <w:jc w:val="both"/>
        <w:rPr>
          <w:bCs/>
          <w:sz w:val="22"/>
          <w:szCs w:val="22"/>
        </w:rPr>
      </w:pPr>
    </w:p>
    <w:p w14:paraId="56DD4417" w14:textId="23B7CB69" w:rsidR="00AD1EFB" w:rsidRPr="0010345C" w:rsidRDefault="00AD1EFB" w:rsidP="0010345C">
      <w:pPr>
        <w:tabs>
          <w:tab w:val="left" w:pos="855"/>
          <w:tab w:val="left" w:pos="1134"/>
        </w:tabs>
        <w:ind w:firstLine="567"/>
        <w:jc w:val="both"/>
        <w:rPr>
          <w:bCs/>
          <w:sz w:val="22"/>
          <w:szCs w:val="22"/>
        </w:rPr>
      </w:pPr>
      <w:r w:rsidRPr="0010345C">
        <w:rPr>
          <w:sz w:val="24"/>
          <w:szCs w:val="24"/>
        </w:rPr>
        <w:t>Pasiūlymų nagrinėjimo, vertinimo ir palyginimo procedūras atlieka pirkimo organizatorius, tiekėjams ar jų įgaliotiems atstovams nedalyvaujant, vadovaudamasis Mažos vertės pirkimų tvarkos aprašu, patvirtintu Viešųjų pirkimų tarnybos direktoriaus 2017 m. birželio 28 d. įsakymu Nr.1S-97.</w:t>
      </w:r>
    </w:p>
    <w:p w14:paraId="236816B2" w14:textId="4617EFCA" w:rsidR="006C2B2A" w:rsidRDefault="00953439" w:rsidP="00777BB4">
      <w:pPr>
        <w:ind w:firstLine="709"/>
        <w:jc w:val="both"/>
        <w:rPr>
          <w:sz w:val="24"/>
          <w:szCs w:val="24"/>
        </w:rPr>
      </w:pPr>
      <w:r>
        <w:rPr>
          <w:sz w:val="24"/>
          <w:szCs w:val="24"/>
        </w:rPr>
        <w:t xml:space="preserve">Sutartis bus sudaroma </w:t>
      </w:r>
      <w:r w:rsidR="006944F0">
        <w:rPr>
          <w:sz w:val="24"/>
          <w:szCs w:val="24"/>
        </w:rPr>
        <w:t>36</w:t>
      </w:r>
      <w:r>
        <w:rPr>
          <w:sz w:val="24"/>
          <w:szCs w:val="24"/>
        </w:rPr>
        <w:t xml:space="preserve"> mėn.</w:t>
      </w:r>
      <w:r w:rsidR="00777BB4">
        <w:rPr>
          <w:sz w:val="24"/>
          <w:szCs w:val="24"/>
        </w:rPr>
        <w:t xml:space="preserve"> </w:t>
      </w:r>
      <w:r w:rsidR="00BD2477">
        <w:rPr>
          <w:sz w:val="24"/>
          <w:szCs w:val="24"/>
        </w:rPr>
        <w:t xml:space="preserve"> </w:t>
      </w:r>
      <w:r w:rsidR="003E26D9">
        <w:rPr>
          <w:sz w:val="24"/>
          <w:szCs w:val="24"/>
        </w:rPr>
        <w:t xml:space="preserve">Paslaugos </w:t>
      </w:r>
      <w:r w:rsidR="00BD2477">
        <w:rPr>
          <w:sz w:val="24"/>
          <w:szCs w:val="24"/>
        </w:rPr>
        <w:t xml:space="preserve">bus </w:t>
      </w:r>
      <w:r w:rsidR="003E26D9">
        <w:rPr>
          <w:sz w:val="24"/>
          <w:szCs w:val="24"/>
        </w:rPr>
        <w:t>teikiamos visą sutarties vykdymo laikotarpį</w:t>
      </w:r>
      <w:r w:rsidR="00BD2477">
        <w:rPr>
          <w:sz w:val="24"/>
          <w:szCs w:val="24"/>
        </w:rPr>
        <w:t xml:space="preserve"> pagal poreikį</w:t>
      </w:r>
      <w:r w:rsidR="003E26D9">
        <w:rPr>
          <w:sz w:val="24"/>
          <w:szCs w:val="24"/>
        </w:rPr>
        <w:t xml:space="preserve">, </w:t>
      </w:r>
      <w:r w:rsidR="00BD2477">
        <w:rPr>
          <w:sz w:val="24"/>
          <w:szCs w:val="24"/>
        </w:rPr>
        <w:t xml:space="preserve"> </w:t>
      </w:r>
      <w:r w:rsidR="006944F0">
        <w:rPr>
          <w:sz w:val="24"/>
          <w:szCs w:val="24"/>
        </w:rPr>
        <w:t>pagal iš anksto suderintą Paslaugų teikimo grafiką</w:t>
      </w:r>
      <w:r w:rsidR="00061934">
        <w:rPr>
          <w:sz w:val="24"/>
          <w:szCs w:val="24"/>
        </w:rPr>
        <w:t>.</w:t>
      </w:r>
      <w:r w:rsidR="00061934" w:rsidRPr="00061934">
        <w:rPr>
          <w:sz w:val="24"/>
          <w:szCs w:val="24"/>
        </w:rPr>
        <w:t xml:space="preserve"> </w:t>
      </w:r>
      <w:r w:rsidR="00061934" w:rsidRPr="00D12469">
        <w:rPr>
          <w:sz w:val="24"/>
          <w:szCs w:val="24"/>
        </w:rPr>
        <w:t>Paslaugų suteikimo vieta</w:t>
      </w:r>
      <w:r w:rsidR="00061934" w:rsidRPr="00752FC8">
        <w:rPr>
          <w:sz w:val="24"/>
          <w:szCs w:val="24"/>
        </w:rPr>
        <w:t xml:space="preserve"> – Liepojos g. </w:t>
      </w:r>
      <w:r w:rsidR="00061934">
        <w:rPr>
          <w:sz w:val="24"/>
          <w:szCs w:val="24"/>
        </w:rPr>
        <w:t>39</w:t>
      </w:r>
      <w:r w:rsidR="00061934" w:rsidRPr="00752FC8">
        <w:rPr>
          <w:sz w:val="24"/>
          <w:szCs w:val="24"/>
        </w:rPr>
        <w:t>, Klaipėda</w:t>
      </w:r>
      <w:r w:rsidR="006C2B2A">
        <w:rPr>
          <w:sz w:val="24"/>
          <w:szCs w:val="24"/>
        </w:rPr>
        <w:t>.</w:t>
      </w:r>
    </w:p>
    <w:p w14:paraId="298089F2" w14:textId="2C09FF10" w:rsidR="00AD1EFB" w:rsidRPr="00AD1EFB" w:rsidRDefault="00AD1EFB" w:rsidP="00777BB4">
      <w:pPr>
        <w:ind w:firstLine="709"/>
        <w:jc w:val="both"/>
        <w:rPr>
          <w:sz w:val="24"/>
          <w:szCs w:val="24"/>
        </w:rPr>
      </w:pPr>
      <w:r w:rsidRPr="00AD1EFB">
        <w:rPr>
          <w:sz w:val="24"/>
          <w:szCs w:val="24"/>
        </w:rPr>
        <w:t>Apmokėjimas: bankiniu pavedimu per 30 kalendorinių dienų nuo paslaugų atlikimo ir sąskaitos – faktūros gavimo perkančiojoje organizacijoje dienos. Išankstinių (avansinių) apmokėjimų perkančioji organizacija nenumato.</w:t>
      </w:r>
    </w:p>
    <w:p w14:paraId="4338D019" w14:textId="35C1C0F9" w:rsidR="00AD1EFB" w:rsidRPr="00AD1EFB" w:rsidRDefault="00AD1EFB" w:rsidP="00AD1EFB">
      <w:pPr>
        <w:ind w:firstLine="720"/>
        <w:jc w:val="both"/>
        <w:rPr>
          <w:sz w:val="24"/>
          <w:szCs w:val="24"/>
        </w:rPr>
      </w:pPr>
      <w:r w:rsidRPr="00AD1EFB">
        <w:rPr>
          <w:sz w:val="24"/>
          <w:szCs w:val="24"/>
        </w:rPr>
        <w:t>Pasiūlymų vertinimo kriterijus</w:t>
      </w:r>
      <w:r w:rsidR="0002169C">
        <w:rPr>
          <w:sz w:val="24"/>
          <w:szCs w:val="24"/>
        </w:rPr>
        <w:t xml:space="preserve"> - </w:t>
      </w:r>
      <w:r w:rsidRPr="00AD1EFB">
        <w:rPr>
          <w:sz w:val="24"/>
          <w:szCs w:val="24"/>
        </w:rPr>
        <w:t xml:space="preserve"> kaina. </w:t>
      </w:r>
    </w:p>
    <w:p w14:paraId="69F5CB34" w14:textId="140EF6CC" w:rsidR="005F4538" w:rsidRPr="00474221" w:rsidRDefault="005F4538" w:rsidP="005F4538">
      <w:pPr>
        <w:spacing w:after="150" w:line="300" w:lineRule="atLeast"/>
        <w:ind w:firstLine="567"/>
        <w:jc w:val="both"/>
        <w:rPr>
          <w:rFonts w:eastAsia="Calibri"/>
          <w:sz w:val="24"/>
          <w:szCs w:val="24"/>
        </w:rPr>
      </w:pPr>
      <w:r w:rsidRPr="00FB39E5">
        <w:rPr>
          <w:sz w:val="24"/>
          <w:szCs w:val="24"/>
          <w:bdr w:val="none" w:sz="0" w:space="0" w:color="auto" w:frame="1"/>
          <w:shd w:val="clear" w:color="auto" w:fill="FFFFFF"/>
          <w:lang w:eastAsia="en-US"/>
        </w:rPr>
        <w:t>2025-02-01 įsigalioj</w:t>
      </w:r>
      <w:r w:rsidRPr="00474221">
        <w:rPr>
          <w:sz w:val="24"/>
          <w:szCs w:val="24"/>
          <w:bdr w:val="none" w:sz="0" w:space="0" w:color="auto" w:frame="1"/>
          <w:shd w:val="clear" w:color="auto" w:fill="FFFFFF"/>
          <w:lang w:eastAsia="en-US"/>
        </w:rPr>
        <w:t>o</w:t>
      </w:r>
      <w:r w:rsidRPr="00FB39E5">
        <w:rPr>
          <w:sz w:val="24"/>
          <w:szCs w:val="24"/>
          <w:bdr w:val="none" w:sz="0" w:space="0" w:color="auto" w:frame="1"/>
          <w:shd w:val="clear" w:color="auto" w:fill="FFFFFF"/>
          <w:lang w:eastAsia="en-US"/>
        </w:rPr>
        <w:t xml:space="preserve"> nauja VPĮ 46 str. 2</w:t>
      </w:r>
      <w:r w:rsidRPr="00FB39E5">
        <w:rPr>
          <w:sz w:val="24"/>
          <w:szCs w:val="24"/>
          <w:bdr w:val="none" w:sz="0" w:space="0" w:color="auto" w:frame="1"/>
          <w:shd w:val="clear" w:color="auto" w:fill="FFFFFF"/>
          <w:vertAlign w:val="superscript"/>
          <w:lang w:eastAsia="en-US"/>
        </w:rPr>
        <w:t>1 </w:t>
      </w:r>
      <w:r w:rsidRPr="00FB39E5">
        <w:rPr>
          <w:sz w:val="24"/>
          <w:szCs w:val="24"/>
          <w:bdr w:val="none" w:sz="0" w:space="0" w:color="auto" w:frame="1"/>
          <w:shd w:val="clear" w:color="auto" w:fill="FFFFFF"/>
          <w:lang w:eastAsia="en-US"/>
        </w:rPr>
        <w:t>nuostata (</w:t>
      </w:r>
      <w:hyperlink r:id="rId7" w:history="1">
        <w:r w:rsidRPr="00FB39E5">
          <w:rPr>
            <w:sz w:val="24"/>
            <w:szCs w:val="24"/>
            <w:u w:val="single"/>
            <w:bdr w:val="none" w:sz="0" w:space="0" w:color="auto" w:frame="1"/>
            <w:shd w:val="clear" w:color="auto" w:fill="FFFFFF"/>
            <w:lang w:eastAsia="en-US"/>
          </w:rPr>
          <w:t>Lietuvos Respublikos viešųjų pirkimų įstatymo Nr. I-1491 46 straipsnio pakeitimo įstatymas</w:t>
        </w:r>
      </w:hyperlink>
      <w:r w:rsidRPr="00FB39E5">
        <w:rPr>
          <w:sz w:val="24"/>
          <w:szCs w:val="24"/>
          <w:bdr w:val="none" w:sz="0" w:space="0" w:color="auto" w:frame="1"/>
          <w:shd w:val="clear" w:color="auto" w:fill="FFFFFF"/>
          <w:lang w:eastAsia="en-US"/>
        </w:rPr>
        <w:t>)</w:t>
      </w:r>
      <w:r w:rsidRPr="00474221">
        <w:rPr>
          <w:sz w:val="24"/>
          <w:szCs w:val="24"/>
          <w:bdr w:val="none" w:sz="0" w:space="0" w:color="auto" w:frame="1"/>
          <w:shd w:val="clear" w:color="auto" w:fill="FFFFFF"/>
          <w:lang w:eastAsia="en-US"/>
        </w:rPr>
        <w:t xml:space="preserve"> (toliau - VPĮ)</w:t>
      </w:r>
      <w:r w:rsidRPr="00FB39E5">
        <w:rPr>
          <w:sz w:val="24"/>
          <w:szCs w:val="24"/>
          <w:bdr w:val="none" w:sz="0" w:space="0" w:color="auto" w:frame="1"/>
          <w:shd w:val="clear" w:color="auto" w:fill="FFFFFF"/>
          <w:lang w:eastAsia="en-US"/>
        </w:rPr>
        <w:t xml:space="preserve">, kad „perkančioji organizacija pašalina tiekėją iš pirkimo procedūros, jeigu tiekėjas yra neatlikęs jam teismo </w:t>
      </w:r>
      <w:r w:rsidRPr="00FB39E5">
        <w:rPr>
          <w:sz w:val="24"/>
          <w:szCs w:val="24"/>
          <w:bdr w:val="none" w:sz="0" w:space="0" w:color="auto" w:frame="1"/>
          <w:shd w:val="clear" w:color="auto" w:fill="FFFFFF"/>
          <w:lang w:eastAsia="en-US"/>
        </w:rPr>
        <w:lastRenderedPageBreak/>
        <w:t>sprendimu paskirtos baudžiamojo poveikio priemonės – uždraudimo juridiniam asmeniui dalyvauti viešuosiuose pirkimuose“. VPĮ 46 str. 2</w:t>
      </w:r>
      <w:r w:rsidRPr="00FB39E5">
        <w:rPr>
          <w:sz w:val="24"/>
          <w:szCs w:val="24"/>
          <w:bdr w:val="none" w:sz="0" w:space="0" w:color="auto" w:frame="1"/>
          <w:shd w:val="clear" w:color="auto" w:fill="FFFFFF"/>
          <w:vertAlign w:val="superscript"/>
          <w:lang w:eastAsia="en-US"/>
        </w:rPr>
        <w:t>1 </w:t>
      </w:r>
      <w:r w:rsidRPr="00FB39E5">
        <w:rPr>
          <w:sz w:val="24"/>
          <w:szCs w:val="24"/>
          <w:bdr w:val="none" w:sz="0" w:space="0" w:color="auto" w:frame="1"/>
          <w:shd w:val="clear" w:color="auto" w:fill="FFFFFF"/>
          <w:lang w:eastAsia="en-US"/>
        </w:rPr>
        <w:t>d. nurodytas tiekėjų pašalinimo pagrindas turi būti taikomas tiek nuo 2025-02-01 naujai pradedamuose pirkimuose, </w:t>
      </w:r>
      <w:r>
        <w:rPr>
          <w:sz w:val="24"/>
          <w:szCs w:val="24"/>
          <w:bdr w:val="none" w:sz="0" w:space="0" w:color="auto" w:frame="1"/>
          <w:shd w:val="clear" w:color="auto" w:fill="FFFFFF"/>
          <w:lang w:eastAsia="en-US"/>
        </w:rPr>
        <w:t>tiek pirkimuose,</w:t>
      </w:r>
      <w:r w:rsidRPr="00FB39E5">
        <w:rPr>
          <w:sz w:val="24"/>
          <w:szCs w:val="24"/>
          <w:bdr w:val="none" w:sz="0" w:space="0" w:color="auto" w:frame="1"/>
          <w:shd w:val="clear" w:color="auto" w:fill="FFFFFF"/>
          <w:lang w:eastAsia="en-US"/>
        </w:rPr>
        <w:t xml:space="preserve"> kurie jau yra pradėti, bet iki šios datos neužbaigti.</w:t>
      </w:r>
    </w:p>
    <w:p w14:paraId="6836F7A6" w14:textId="77777777" w:rsidR="00551623" w:rsidRDefault="005F4538" w:rsidP="00551623">
      <w:pPr>
        <w:spacing w:after="150" w:line="300" w:lineRule="atLeast"/>
        <w:ind w:firstLine="567"/>
        <w:jc w:val="both"/>
        <w:rPr>
          <w:rFonts w:eastAsia="Calibri"/>
          <w:sz w:val="24"/>
          <w:szCs w:val="24"/>
        </w:rPr>
      </w:pPr>
      <w:r w:rsidRPr="00474221">
        <w:rPr>
          <w:rFonts w:eastAsia="Calibri"/>
          <w:sz w:val="24"/>
          <w:szCs w:val="24"/>
        </w:rPr>
        <w:t>Vadovaujantis VPĮ 46 str</w:t>
      </w:r>
      <w:r>
        <w:rPr>
          <w:rFonts w:eastAsia="Calibri"/>
          <w:sz w:val="24"/>
          <w:szCs w:val="24"/>
        </w:rPr>
        <w:t>aipsnio</w:t>
      </w:r>
      <w:r w:rsidRPr="00474221">
        <w:rPr>
          <w:rFonts w:eastAsia="Calibri"/>
          <w:sz w:val="24"/>
          <w:szCs w:val="24"/>
        </w:rPr>
        <w:t xml:space="preserve"> pakeitimu, </w:t>
      </w:r>
      <w:r>
        <w:rPr>
          <w:rFonts w:eastAsia="Calibri"/>
          <w:sz w:val="24"/>
          <w:szCs w:val="24"/>
        </w:rPr>
        <w:t xml:space="preserve">tiekėjas dalyvaujantis pirkime turi pateikti </w:t>
      </w:r>
      <w:r w:rsidR="0038553A">
        <w:rPr>
          <w:rFonts w:eastAsia="Calibri"/>
          <w:sz w:val="24"/>
          <w:szCs w:val="24"/>
        </w:rPr>
        <w:t>deklaraciją</w:t>
      </w:r>
      <w:r w:rsidR="00073B38">
        <w:rPr>
          <w:rFonts w:eastAsia="Calibri"/>
          <w:sz w:val="24"/>
          <w:szCs w:val="24"/>
        </w:rPr>
        <w:t>, kurioje nurodyta reikalaujama informacija.</w:t>
      </w:r>
      <w:r w:rsidR="00551623">
        <w:rPr>
          <w:rFonts w:eastAsia="Calibri"/>
          <w:sz w:val="24"/>
          <w:szCs w:val="24"/>
        </w:rPr>
        <w:t xml:space="preserve"> </w:t>
      </w:r>
    </w:p>
    <w:p w14:paraId="712018E4" w14:textId="750F54D9" w:rsidR="00072179" w:rsidRPr="00551623" w:rsidRDefault="00072179" w:rsidP="00551623">
      <w:pPr>
        <w:spacing w:after="150" w:line="300" w:lineRule="atLeast"/>
        <w:ind w:firstLine="567"/>
        <w:jc w:val="both"/>
        <w:rPr>
          <w:rFonts w:eastAsia="Calibri"/>
          <w:sz w:val="24"/>
          <w:szCs w:val="24"/>
        </w:rPr>
      </w:pPr>
      <w:r w:rsidRPr="000809DB">
        <w:rPr>
          <w:bCs/>
          <w:sz w:val="24"/>
          <w:szCs w:val="24"/>
        </w:rPr>
        <w:t xml:space="preserve">Tiekėjas pasiūlyme turi nurodyti pasitelkiamus subtiekėjus. </w:t>
      </w:r>
    </w:p>
    <w:p w14:paraId="0A8E1BF5" w14:textId="77777777" w:rsidR="00AD1EFB" w:rsidRPr="00AD1EFB" w:rsidRDefault="00AD1EFB" w:rsidP="00AD1EFB">
      <w:pPr>
        <w:tabs>
          <w:tab w:val="left" w:pos="1134"/>
        </w:tabs>
        <w:ind w:left="-142" w:firstLine="709"/>
        <w:jc w:val="both"/>
        <w:rPr>
          <w:rFonts w:eastAsia="Calibri"/>
          <w:sz w:val="24"/>
          <w:szCs w:val="24"/>
        </w:rPr>
      </w:pPr>
      <w:r w:rsidRPr="00AD1EFB">
        <w:rPr>
          <w:rFonts w:eastAsia="Calibri"/>
          <w:sz w:val="24"/>
          <w:szCs w:val="24"/>
        </w:rPr>
        <w:t xml:space="preserve">Jeigu tiekėjas numato </w:t>
      </w:r>
      <w:r w:rsidRPr="00AD1EFB">
        <w:rPr>
          <w:rFonts w:eastAsia="Calibri"/>
          <w:color w:val="000000"/>
          <w:sz w:val="24"/>
          <w:szCs w:val="24"/>
        </w:rPr>
        <w:t>pirkimo</w:t>
      </w:r>
      <w:r w:rsidRPr="00AD1EFB">
        <w:rPr>
          <w:rFonts w:eastAsia="Calibri"/>
          <w:sz w:val="24"/>
          <w:szCs w:val="24"/>
        </w:rPr>
        <w:t xml:space="preserve"> sutarties vykdymui pasitelkti subtiekėjus, pasiūlyme turi nurodyti kokia </w:t>
      </w:r>
      <w:r w:rsidRPr="00AD1EFB">
        <w:rPr>
          <w:rFonts w:eastAsia="Calibri"/>
          <w:color w:val="000000"/>
          <w:sz w:val="24"/>
          <w:szCs w:val="24"/>
          <w:lang w:bidi="hi-IN"/>
        </w:rPr>
        <w:t>Sutarties daliai ir kokius Subtiekėjus, jeigu jie yra žinomi, jis ketina pasitelkti</w:t>
      </w:r>
      <w:r w:rsidRPr="00AD1EFB">
        <w:rPr>
          <w:rFonts w:eastAsia="Calibri"/>
          <w:sz w:val="24"/>
          <w:szCs w:val="24"/>
        </w:rPr>
        <w:t xml:space="preserve">. Pasitelkiamas (-i) subtiekėjas (-ai) turi atitikti nustatytus kvalifikacijos reikalavimus atitinkamai pagal prisiimamus įsipareigojimus vykdant pirkimo sutartį. </w:t>
      </w:r>
    </w:p>
    <w:p w14:paraId="08D33969" w14:textId="77777777" w:rsidR="00AD1EFB" w:rsidRPr="00AD1EFB" w:rsidRDefault="00AD1EFB" w:rsidP="00AD1EFB">
      <w:pPr>
        <w:tabs>
          <w:tab w:val="left" w:pos="1134"/>
        </w:tabs>
        <w:ind w:left="-142" w:firstLine="709"/>
        <w:contextualSpacing/>
        <w:jc w:val="both"/>
        <w:rPr>
          <w:rFonts w:eastAsia="Calibri"/>
          <w:sz w:val="24"/>
          <w:szCs w:val="24"/>
        </w:rPr>
      </w:pPr>
      <w:r w:rsidRPr="00AD1EFB">
        <w:rPr>
          <w:rFonts w:eastAsia="Calibri"/>
          <w:sz w:val="24"/>
          <w:szCs w:val="24"/>
        </w:rPr>
        <w:t>Tiekėjas</w:t>
      </w:r>
      <w:r w:rsidRPr="00AD1EFB">
        <w:rPr>
          <w:color w:val="000000"/>
          <w:sz w:val="24"/>
          <w:szCs w:val="24"/>
          <w:lang w:bidi="hi-IN"/>
        </w:rPr>
        <w:t xml:space="preserve"> įsipareigoja, kad Sutartį vykdys tik teisę verstis atitinkama veikla turintys asmenys, neatsižvelgiant į tai, ar Tiekėjo kvalifikacija dėl teisės verstis atitinkama veikla buvo tikrinama arba tikrinama ne visa apimtimi.</w:t>
      </w:r>
    </w:p>
    <w:p w14:paraId="2A4E157D" w14:textId="77777777" w:rsidR="00AD1EFB" w:rsidRPr="004F304F" w:rsidRDefault="00AD1EFB" w:rsidP="00AD1EFB">
      <w:pPr>
        <w:tabs>
          <w:tab w:val="left" w:pos="1985"/>
        </w:tabs>
        <w:ind w:firstLine="720"/>
        <w:jc w:val="both"/>
        <w:rPr>
          <w:sz w:val="24"/>
          <w:szCs w:val="24"/>
        </w:rPr>
      </w:pPr>
      <w:r w:rsidRPr="00AD1EFB">
        <w:rPr>
          <w:sz w:val="24"/>
          <w:szCs w:val="24"/>
        </w:rPr>
        <w:t xml:space="preserve">Vadovaudamasi Viešųjų pirkimų įstatymo 86 str. 9 d. perkančioji organizacija laimėjusio dalyvio pasiūlymą, </w:t>
      </w:r>
      <w:r w:rsidRPr="004F304F">
        <w:rPr>
          <w:sz w:val="24"/>
          <w:szCs w:val="24"/>
        </w:rPr>
        <w:t xml:space="preserve">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Viešųjų pirkimų tarnybos nustatyta tvarka turi paskelbti Centrinėje viešųjų pirkimų informacinėje sistemoje. Atsižvelgiant į tai, tiekėjai, vadovaudamiesi Viešųjų pirkimų įstatymo 20 str. 2 d. pasiūlyme turi nurodyti, kokia pasiūlyme pateikta informacija yra konfidenciali. </w:t>
      </w:r>
      <w:r w:rsidRPr="004F304F">
        <w:rPr>
          <w:b/>
          <w:sz w:val="24"/>
          <w:szCs w:val="24"/>
        </w:rPr>
        <w:t>Konfidencialią informaciją ir/ar dokumentus tiekėjas nurodo pasiūlymo formoje</w:t>
      </w:r>
      <w:r w:rsidRPr="004F304F">
        <w:rPr>
          <w:sz w:val="24"/>
          <w:szCs w:val="24"/>
        </w:rPr>
        <w:t xml:space="preserve"> (šio kvietimo 1 priede).</w:t>
      </w:r>
    </w:p>
    <w:p w14:paraId="109B1390" w14:textId="6327ED92" w:rsidR="00AD1EFB" w:rsidRDefault="00AD1EFB" w:rsidP="00AD1EFB">
      <w:pPr>
        <w:tabs>
          <w:tab w:val="left" w:pos="0"/>
        </w:tabs>
        <w:ind w:firstLine="709"/>
        <w:jc w:val="both"/>
        <w:rPr>
          <w:sz w:val="24"/>
          <w:szCs w:val="24"/>
        </w:rPr>
      </w:pPr>
      <w:r w:rsidRPr="004F304F">
        <w:rPr>
          <w:sz w:val="24"/>
          <w:szCs w:val="24"/>
        </w:rPr>
        <w:t>Viešojo pirkimo-pardavimo sutarties šalių teisės ir pareigos, pirkimo objektas, kaina,</w:t>
      </w:r>
      <w:r w:rsidRPr="004F304F">
        <w:rPr>
          <w:b/>
          <w:bCs/>
          <w:sz w:val="24"/>
          <w:szCs w:val="24"/>
        </w:rPr>
        <w:t xml:space="preserve"> </w:t>
      </w:r>
      <w:r w:rsidRPr="004F304F">
        <w:rPr>
          <w:sz w:val="24"/>
          <w:szCs w:val="24"/>
        </w:rPr>
        <w:t xml:space="preserve">atsiskaitymų ir mokėjimo tvarka, prievolių įvykdymo terminai, prievolių įvykdymo užtikrinimas, ginčų sprendimo tvarka, sutarties nutraukimo tvarka, sutarties galiojimas, nurodyta sutarties projekte (šio kvietimo </w:t>
      </w:r>
      <w:r w:rsidR="00072179">
        <w:rPr>
          <w:sz w:val="24"/>
          <w:szCs w:val="24"/>
        </w:rPr>
        <w:t>2</w:t>
      </w:r>
      <w:r w:rsidRPr="004F304F">
        <w:rPr>
          <w:sz w:val="24"/>
          <w:szCs w:val="24"/>
        </w:rPr>
        <w:t xml:space="preserve"> priedas).</w:t>
      </w:r>
    </w:p>
    <w:p w14:paraId="3F25E1BF" w14:textId="3FE48AB6" w:rsidR="00AD1EFB" w:rsidRPr="004F304F" w:rsidRDefault="00AD1EFB" w:rsidP="00AD1EFB">
      <w:pPr>
        <w:ind w:firstLine="709"/>
        <w:jc w:val="both"/>
        <w:rPr>
          <w:b/>
          <w:sz w:val="24"/>
          <w:szCs w:val="24"/>
        </w:rPr>
      </w:pPr>
      <w:r w:rsidRPr="004F304F">
        <w:rPr>
          <w:sz w:val="24"/>
          <w:szCs w:val="24"/>
        </w:rPr>
        <w:t xml:space="preserve">Pasiūlymus prašome pateikti iki </w:t>
      </w:r>
      <w:r w:rsidRPr="004F304F">
        <w:rPr>
          <w:b/>
          <w:sz w:val="24"/>
          <w:szCs w:val="24"/>
        </w:rPr>
        <w:t>202</w:t>
      </w:r>
      <w:r w:rsidR="001D02F6">
        <w:rPr>
          <w:b/>
          <w:sz w:val="24"/>
          <w:szCs w:val="24"/>
        </w:rPr>
        <w:t>5</w:t>
      </w:r>
      <w:r w:rsidRPr="004F304F">
        <w:rPr>
          <w:b/>
          <w:sz w:val="24"/>
          <w:szCs w:val="24"/>
        </w:rPr>
        <w:t xml:space="preserve"> m. </w:t>
      </w:r>
      <w:r w:rsidR="00C840E2">
        <w:rPr>
          <w:b/>
          <w:sz w:val="24"/>
          <w:szCs w:val="24"/>
        </w:rPr>
        <w:t xml:space="preserve">birželio </w:t>
      </w:r>
      <w:r w:rsidR="00535869">
        <w:rPr>
          <w:b/>
          <w:sz w:val="24"/>
          <w:szCs w:val="24"/>
        </w:rPr>
        <w:t>26</w:t>
      </w:r>
      <w:r w:rsidRPr="004F304F">
        <w:rPr>
          <w:b/>
          <w:sz w:val="24"/>
          <w:szCs w:val="24"/>
        </w:rPr>
        <w:t xml:space="preserve"> d. 10 val. CVP IS priemonėmis. </w:t>
      </w:r>
    </w:p>
    <w:p w14:paraId="7642530F" w14:textId="77777777" w:rsidR="00E601F3" w:rsidRPr="004F304F" w:rsidRDefault="00E601F3" w:rsidP="00AD1EFB">
      <w:pPr>
        <w:ind w:firstLine="709"/>
        <w:jc w:val="both"/>
        <w:rPr>
          <w:sz w:val="24"/>
          <w:szCs w:val="24"/>
        </w:rPr>
      </w:pPr>
    </w:p>
    <w:p w14:paraId="2B523CF9" w14:textId="30E25778" w:rsidR="00AD1EFB" w:rsidRPr="00AD1EFB" w:rsidRDefault="00AD1EFB" w:rsidP="00AD1EFB">
      <w:pPr>
        <w:ind w:firstLine="709"/>
        <w:jc w:val="both"/>
        <w:rPr>
          <w:sz w:val="24"/>
          <w:szCs w:val="24"/>
        </w:rPr>
      </w:pPr>
      <w:r w:rsidRPr="00AD1EFB">
        <w:rPr>
          <w:sz w:val="24"/>
          <w:szCs w:val="24"/>
        </w:rPr>
        <w:t>PRIDEDAMA:</w:t>
      </w:r>
    </w:p>
    <w:p w14:paraId="0CF9D51B" w14:textId="4F33906F" w:rsidR="00AD1EFB" w:rsidRPr="00AD1EFB" w:rsidRDefault="00AD1EFB" w:rsidP="00AD1EFB">
      <w:pPr>
        <w:numPr>
          <w:ilvl w:val="0"/>
          <w:numId w:val="4"/>
        </w:numPr>
        <w:jc w:val="both"/>
        <w:rPr>
          <w:sz w:val="24"/>
          <w:szCs w:val="24"/>
        </w:rPr>
      </w:pPr>
      <w:r w:rsidRPr="00AD1EFB">
        <w:rPr>
          <w:sz w:val="24"/>
          <w:szCs w:val="24"/>
        </w:rPr>
        <w:t>Pasiūlymo forma</w:t>
      </w:r>
      <w:r w:rsidR="00072179">
        <w:rPr>
          <w:sz w:val="24"/>
          <w:szCs w:val="24"/>
        </w:rPr>
        <w:t xml:space="preserve"> ir techninė specifikacija;</w:t>
      </w:r>
    </w:p>
    <w:p w14:paraId="2112F30A" w14:textId="7F5F2353" w:rsidR="0026229A" w:rsidRPr="005D665C" w:rsidRDefault="0026229A" w:rsidP="0026229A">
      <w:pPr>
        <w:numPr>
          <w:ilvl w:val="0"/>
          <w:numId w:val="4"/>
        </w:numPr>
        <w:jc w:val="both"/>
        <w:rPr>
          <w:sz w:val="24"/>
          <w:szCs w:val="24"/>
        </w:rPr>
      </w:pPr>
      <w:r w:rsidRPr="005D665C">
        <w:rPr>
          <w:sz w:val="22"/>
          <w:szCs w:val="22"/>
        </w:rPr>
        <w:t xml:space="preserve">Laisvos formos deklaraciją dėl </w:t>
      </w:r>
      <w:r w:rsidRPr="005D665C">
        <w:rPr>
          <w:sz w:val="24"/>
          <w:szCs w:val="24"/>
          <w:bdr w:val="none" w:sz="0" w:space="0" w:color="auto" w:frame="1"/>
          <w:shd w:val="clear" w:color="auto" w:fill="FFFFFF"/>
          <w:lang w:eastAsia="en-US"/>
        </w:rPr>
        <w:t>VPĮ 46 str. 2</w:t>
      </w:r>
      <w:r w:rsidRPr="005D665C">
        <w:rPr>
          <w:sz w:val="24"/>
          <w:szCs w:val="24"/>
          <w:bdr w:val="none" w:sz="0" w:space="0" w:color="auto" w:frame="1"/>
          <w:shd w:val="clear" w:color="auto" w:fill="FFFFFF"/>
          <w:vertAlign w:val="superscript"/>
          <w:lang w:eastAsia="en-US"/>
        </w:rPr>
        <w:t>1 </w:t>
      </w:r>
      <w:r w:rsidRPr="005D665C">
        <w:rPr>
          <w:sz w:val="24"/>
          <w:szCs w:val="24"/>
          <w:bdr w:val="none" w:sz="0" w:space="0" w:color="auto" w:frame="1"/>
          <w:shd w:val="clear" w:color="auto" w:fill="FFFFFF"/>
          <w:lang w:eastAsia="en-US"/>
        </w:rPr>
        <w:t>nuostatos</w:t>
      </w:r>
      <w:r>
        <w:rPr>
          <w:sz w:val="24"/>
          <w:szCs w:val="24"/>
          <w:bdr w:val="none" w:sz="0" w:space="0" w:color="auto" w:frame="1"/>
          <w:shd w:val="clear" w:color="auto" w:fill="FFFFFF"/>
          <w:lang w:eastAsia="en-US"/>
        </w:rPr>
        <w:t>;</w:t>
      </w:r>
    </w:p>
    <w:p w14:paraId="6E455EB8" w14:textId="15B09DAC" w:rsidR="0026229A" w:rsidRPr="0026229A" w:rsidRDefault="0026229A" w:rsidP="00AD1EFB">
      <w:pPr>
        <w:numPr>
          <w:ilvl w:val="0"/>
          <w:numId w:val="4"/>
        </w:numPr>
        <w:jc w:val="both"/>
        <w:rPr>
          <w:sz w:val="24"/>
          <w:szCs w:val="24"/>
        </w:rPr>
      </w:pPr>
      <w:r>
        <w:rPr>
          <w:sz w:val="24"/>
          <w:szCs w:val="24"/>
        </w:rPr>
        <w:t>Bendrosios sutarties projekto sąlygos;</w:t>
      </w:r>
      <w:r w:rsidRPr="005D665C">
        <w:rPr>
          <w:sz w:val="22"/>
          <w:szCs w:val="22"/>
        </w:rPr>
        <w:t xml:space="preserve"> </w:t>
      </w:r>
    </w:p>
    <w:p w14:paraId="3039FBFB" w14:textId="76AD07A7" w:rsidR="0026229A" w:rsidRPr="0026229A" w:rsidRDefault="00535869" w:rsidP="0026229A">
      <w:pPr>
        <w:pStyle w:val="Sraopastraipa"/>
        <w:numPr>
          <w:ilvl w:val="0"/>
          <w:numId w:val="1"/>
        </w:numPr>
        <w:jc w:val="both"/>
        <w:rPr>
          <w:sz w:val="24"/>
          <w:szCs w:val="24"/>
        </w:rPr>
      </w:pPr>
      <w:r>
        <w:rPr>
          <w:sz w:val="24"/>
          <w:szCs w:val="24"/>
        </w:rPr>
        <w:t>S</w:t>
      </w:r>
      <w:r w:rsidR="0026229A">
        <w:rPr>
          <w:sz w:val="24"/>
          <w:szCs w:val="24"/>
        </w:rPr>
        <w:t>pecialiosios sutarties projekto sąlygos.</w:t>
      </w:r>
    </w:p>
    <w:p w14:paraId="428285CB" w14:textId="72B81AC9" w:rsidR="00C772B5" w:rsidRPr="00181485" w:rsidRDefault="00C772B5" w:rsidP="00DA2BAF">
      <w:pPr>
        <w:tabs>
          <w:tab w:val="left" w:pos="6946"/>
          <w:tab w:val="left" w:pos="7230"/>
        </w:tabs>
        <w:jc w:val="both"/>
        <w:rPr>
          <w:sz w:val="24"/>
          <w:szCs w:val="24"/>
        </w:rPr>
      </w:pPr>
      <w:r w:rsidRPr="00181485">
        <w:rPr>
          <w:sz w:val="24"/>
          <w:szCs w:val="24"/>
        </w:rPr>
        <w:t xml:space="preserve">                                                      </w:t>
      </w:r>
    </w:p>
    <w:p w14:paraId="0BFC7597" w14:textId="77777777" w:rsidR="009E55C0" w:rsidRPr="00181485" w:rsidRDefault="009E55C0" w:rsidP="00A82426">
      <w:pPr>
        <w:rPr>
          <w:sz w:val="24"/>
          <w:szCs w:val="24"/>
        </w:rPr>
      </w:pPr>
    </w:p>
    <w:p w14:paraId="0EAB4367" w14:textId="77777777" w:rsidR="00596A80" w:rsidRDefault="00596A80" w:rsidP="00A82426">
      <w:pPr>
        <w:rPr>
          <w:sz w:val="23"/>
          <w:szCs w:val="23"/>
        </w:rPr>
      </w:pPr>
    </w:p>
    <w:p w14:paraId="14846ACE" w14:textId="77777777" w:rsidR="00596A80" w:rsidRDefault="00596A80" w:rsidP="00A82426">
      <w:pPr>
        <w:rPr>
          <w:sz w:val="23"/>
          <w:szCs w:val="23"/>
        </w:rPr>
      </w:pPr>
    </w:p>
    <w:p w14:paraId="1377FC01" w14:textId="77777777" w:rsidR="004B1728" w:rsidRDefault="004B1728" w:rsidP="00A82426">
      <w:pPr>
        <w:rPr>
          <w:sz w:val="23"/>
          <w:szCs w:val="23"/>
        </w:rPr>
      </w:pPr>
    </w:p>
    <w:p w14:paraId="37B3AD46" w14:textId="77777777" w:rsidR="004B1728" w:rsidRDefault="004B1728" w:rsidP="00A82426">
      <w:pPr>
        <w:rPr>
          <w:sz w:val="23"/>
          <w:szCs w:val="23"/>
        </w:rPr>
      </w:pPr>
    </w:p>
    <w:p w14:paraId="5B8D43AC" w14:textId="77777777" w:rsidR="004B1728" w:rsidRDefault="004B1728" w:rsidP="00A82426">
      <w:pPr>
        <w:rPr>
          <w:sz w:val="23"/>
          <w:szCs w:val="23"/>
        </w:rPr>
      </w:pPr>
    </w:p>
    <w:p w14:paraId="7FF216C2" w14:textId="77777777" w:rsidR="00E93AAE" w:rsidRDefault="00E93AAE" w:rsidP="00A82426">
      <w:pPr>
        <w:rPr>
          <w:sz w:val="23"/>
          <w:szCs w:val="23"/>
        </w:rPr>
      </w:pPr>
    </w:p>
    <w:p w14:paraId="4C9DBC23" w14:textId="77777777" w:rsidR="000D1A03" w:rsidRDefault="000D1A03" w:rsidP="00A82426">
      <w:pPr>
        <w:rPr>
          <w:sz w:val="23"/>
          <w:szCs w:val="23"/>
        </w:rPr>
      </w:pPr>
    </w:p>
    <w:p w14:paraId="02A9AD94" w14:textId="77777777" w:rsidR="000D1A03" w:rsidRDefault="000D1A03" w:rsidP="00A82426">
      <w:pPr>
        <w:rPr>
          <w:sz w:val="23"/>
          <w:szCs w:val="23"/>
        </w:rPr>
      </w:pPr>
    </w:p>
    <w:p w14:paraId="1133E40F" w14:textId="77777777" w:rsidR="000D1A03" w:rsidRDefault="000D1A03" w:rsidP="00A82426">
      <w:pPr>
        <w:rPr>
          <w:sz w:val="23"/>
          <w:szCs w:val="23"/>
        </w:rPr>
      </w:pPr>
    </w:p>
    <w:p w14:paraId="4DA31838" w14:textId="77777777" w:rsidR="00F158BB" w:rsidRDefault="00F158BB" w:rsidP="00A82426">
      <w:pPr>
        <w:rPr>
          <w:sz w:val="23"/>
          <w:szCs w:val="23"/>
        </w:rPr>
      </w:pPr>
    </w:p>
    <w:p w14:paraId="08CC100C" w14:textId="77777777" w:rsidR="00E93AAE" w:rsidRDefault="00E93AAE" w:rsidP="00A82426">
      <w:pPr>
        <w:rPr>
          <w:sz w:val="23"/>
          <w:szCs w:val="23"/>
        </w:rPr>
      </w:pPr>
    </w:p>
    <w:p w14:paraId="14372EBB" w14:textId="77777777" w:rsidR="00E93AAE" w:rsidRDefault="00E93AAE" w:rsidP="00A82426">
      <w:pPr>
        <w:rPr>
          <w:sz w:val="23"/>
          <w:szCs w:val="23"/>
        </w:rPr>
      </w:pPr>
    </w:p>
    <w:p w14:paraId="161CE7B3" w14:textId="77777777" w:rsidR="009E55C0" w:rsidRPr="005225BF" w:rsidRDefault="009E55C0" w:rsidP="00A82426">
      <w:pPr>
        <w:rPr>
          <w:sz w:val="24"/>
          <w:szCs w:val="24"/>
        </w:rPr>
      </w:pPr>
    </w:p>
    <w:p w14:paraId="66ACDBB8" w14:textId="77777777" w:rsidR="009E55C0" w:rsidRPr="005225BF" w:rsidRDefault="009E55C0" w:rsidP="00A82426">
      <w:pPr>
        <w:rPr>
          <w:sz w:val="24"/>
          <w:szCs w:val="24"/>
        </w:rPr>
      </w:pPr>
    </w:p>
    <w:tbl>
      <w:tblPr>
        <w:tblW w:w="9214" w:type="dxa"/>
        <w:tblLook w:val="04A0" w:firstRow="1" w:lastRow="0" w:firstColumn="1" w:lastColumn="0" w:noHBand="0" w:noVBand="1"/>
      </w:tblPr>
      <w:tblGrid>
        <w:gridCol w:w="9214"/>
      </w:tblGrid>
      <w:tr w:rsidR="005146AE" w:rsidRPr="00535869" w14:paraId="32E87A11" w14:textId="77777777" w:rsidTr="005146AE">
        <w:trPr>
          <w:trHeight w:val="693"/>
        </w:trPr>
        <w:tc>
          <w:tcPr>
            <w:tcW w:w="9214" w:type="dxa"/>
          </w:tcPr>
          <w:p w14:paraId="1BE64A98" w14:textId="77777777" w:rsidR="005146AE" w:rsidRPr="00535869" w:rsidRDefault="005146AE" w:rsidP="0078752C">
            <w:pPr>
              <w:tabs>
                <w:tab w:val="left" w:pos="3402"/>
              </w:tabs>
              <w:rPr>
                <w:sz w:val="24"/>
                <w:szCs w:val="24"/>
              </w:rPr>
            </w:pPr>
            <w:r w:rsidRPr="00535869">
              <w:rPr>
                <w:sz w:val="24"/>
                <w:szCs w:val="24"/>
              </w:rPr>
              <w:t>ORIGINALAS NEBUS SIUNČIAMAS</w:t>
            </w:r>
          </w:p>
          <w:p w14:paraId="6CC85905" w14:textId="7CB4F100" w:rsidR="005146AE" w:rsidRPr="00535869" w:rsidRDefault="00535869" w:rsidP="0078752C">
            <w:pPr>
              <w:tabs>
                <w:tab w:val="left" w:pos="3402"/>
              </w:tabs>
              <w:rPr>
                <w:sz w:val="24"/>
                <w:szCs w:val="24"/>
              </w:rPr>
            </w:pPr>
            <w:r w:rsidRPr="00535869">
              <w:rPr>
                <w:sz w:val="24"/>
                <w:szCs w:val="24"/>
              </w:rPr>
              <w:t>Aušra Viršilienė</w:t>
            </w:r>
            <w:r w:rsidR="005146AE" w:rsidRPr="00535869">
              <w:rPr>
                <w:sz w:val="24"/>
                <w:szCs w:val="24"/>
              </w:rPr>
              <w:t>,  tel. Nr. (</w:t>
            </w:r>
            <w:r w:rsidR="00575CF0">
              <w:rPr>
                <w:sz w:val="24"/>
                <w:szCs w:val="24"/>
              </w:rPr>
              <w:t>0</w:t>
            </w:r>
            <w:r w:rsidR="005146AE" w:rsidRPr="00535869">
              <w:rPr>
                <w:sz w:val="24"/>
                <w:szCs w:val="24"/>
              </w:rPr>
              <w:t xml:space="preserve"> 46) 3322</w:t>
            </w:r>
            <w:r w:rsidRPr="00535869">
              <w:rPr>
                <w:sz w:val="24"/>
                <w:szCs w:val="24"/>
              </w:rPr>
              <w:t>87</w:t>
            </w:r>
            <w:r w:rsidR="005146AE" w:rsidRPr="00535869">
              <w:rPr>
                <w:sz w:val="24"/>
                <w:szCs w:val="24"/>
              </w:rPr>
              <w:t xml:space="preserve">, el. p. </w:t>
            </w:r>
            <w:hyperlink r:id="rId8" w:history="1">
              <w:r w:rsidRPr="00535869">
                <w:rPr>
                  <w:rStyle w:val="Hipersaitas"/>
                  <w:sz w:val="24"/>
                  <w:szCs w:val="24"/>
                </w:rPr>
                <w:t>ausra.virsiliene</w:t>
              </w:r>
              <w:r w:rsidRPr="00535869">
                <w:rPr>
                  <w:rStyle w:val="Hipersaitas"/>
                  <w:sz w:val="24"/>
                  <w:szCs w:val="24"/>
                  <w:lang w:val="nb-NO"/>
                </w:rPr>
                <w:t>@kul</w:t>
              </w:r>
              <w:r w:rsidRPr="00535869">
                <w:rPr>
                  <w:rStyle w:val="Hipersaitas"/>
                  <w:sz w:val="24"/>
                  <w:szCs w:val="24"/>
                </w:rPr>
                <w:t>ig.lt</w:t>
              </w:r>
            </w:hyperlink>
          </w:p>
        </w:tc>
      </w:tr>
    </w:tbl>
    <w:p w14:paraId="733C9E2E" w14:textId="1D031FC3" w:rsidR="00AE0DFF" w:rsidRPr="005225BF" w:rsidRDefault="00AE0DFF" w:rsidP="006F054C">
      <w:pPr>
        <w:tabs>
          <w:tab w:val="left" w:pos="3402"/>
        </w:tabs>
        <w:rPr>
          <w:sz w:val="24"/>
          <w:szCs w:val="24"/>
        </w:rPr>
      </w:pPr>
    </w:p>
    <w:sectPr w:rsidR="00AE0DFF" w:rsidRPr="005225BF" w:rsidSect="004B1728">
      <w:pgSz w:w="11906" w:h="16838"/>
      <w:pgMar w:top="709" w:right="849"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144FB"/>
    <w:multiLevelType w:val="hybridMultilevel"/>
    <w:tmpl w:val="2A346ABC"/>
    <w:lvl w:ilvl="0" w:tplc="895E7C62">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89433B2"/>
    <w:multiLevelType w:val="hybridMultilevel"/>
    <w:tmpl w:val="9EC68976"/>
    <w:lvl w:ilvl="0" w:tplc="079439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3121433"/>
    <w:multiLevelType w:val="hybridMultilevel"/>
    <w:tmpl w:val="9ACE5F2A"/>
    <w:lvl w:ilvl="0" w:tplc="2E9EC938">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3664898"/>
    <w:multiLevelType w:val="hybridMultilevel"/>
    <w:tmpl w:val="19949856"/>
    <w:lvl w:ilvl="0" w:tplc="C3B0EB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18766797">
    <w:abstractNumId w:val="2"/>
  </w:num>
  <w:num w:numId="2" w16cid:durableId="496848366">
    <w:abstractNumId w:val="3"/>
  </w:num>
  <w:num w:numId="3" w16cid:durableId="1175460276">
    <w:abstractNumId w:val="0"/>
  </w:num>
  <w:num w:numId="4" w16cid:durableId="424032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26"/>
    <w:rsid w:val="0002169C"/>
    <w:rsid w:val="00033905"/>
    <w:rsid w:val="00061934"/>
    <w:rsid w:val="00072179"/>
    <w:rsid w:val="00073B38"/>
    <w:rsid w:val="000809DB"/>
    <w:rsid w:val="00083CB5"/>
    <w:rsid w:val="000D1A03"/>
    <w:rsid w:val="000D35F1"/>
    <w:rsid w:val="0010345C"/>
    <w:rsid w:val="00107046"/>
    <w:rsid w:val="00112208"/>
    <w:rsid w:val="0014499E"/>
    <w:rsid w:val="001645AD"/>
    <w:rsid w:val="00181485"/>
    <w:rsid w:val="001D02F6"/>
    <w:rsid w:val="001D1F69"/>
    <w:rsid w:val="001E274B"/>
    <w:rsid w:val="001F27EB"/>
    <w:rsid w:val="002035A2"/>
    <w:rsid w:val="002106A1"/>
    <w:rsid w:val="0021336B"/>
    <w:rsid w:val="00224FFD"/>
    <w:rsid w:val="00230B33"/>
    <w:rsid w:val="002541B9"/>
    <w:rsid w:val="00254CB9"/>
    <w:rsid w:val="0026229A"/>
    <w:rsid w:val="00285A83"/>
    <w:rsid w:val="003127F2"/>
    <w:rsid w:val="003501BC"/>
    <w:rsid w:val="0038553A"/>
    <w:rsid w:val="00390E59"/>
    <w:rsid w:val="003936F1"/>
    <w:rsid w:val="003C1C3F"/>
    <w:rsid w:val="003C41FF"/>
    <w:rsid w:val="003E26D9"/>
    <w:rsid w:val="00421C52"/>
    <w:rsid w:val="0043222F"/>
    <w:rsid w:val="004800FC"/>
    <w:rsid w:val="004B1728"/>
    <w:rsid w:val="004B718A"/>
    <w:rsid w:val="004D418A"/>
    <w:rsid w:val="004F2BAD"/>
    <w:rsid w:val="004F304F"/>
    <w:rsid w:val="0050076E"/>
    <w:rsid w:val="005146AE"/>
    <w:rsid w:val="005225BF"/>
    <w:rsid w:val="00535869"/>
    <w:rsid w:val="00551623"/>
    <w:rsid w:val="00575CF0"/>
    <w:rsid w:val="00596A80"/>
    <w:rsid w:val="005D665C"/>
    <w:rsid w:val="005E3E68"/>
    <w:rsid w:val="005F4538"/>
    <w:rsid w:val="005F584F"/>
    <w:rsid w:val="00636A79"/>
    <w:rsid w:val="00653357"/>
    <w:rsid w:val="00690CA9"/>
    <w:rsid w:val="006944F0"/>
    <w:rsid w:val="006A638C"/>
    <w:rsid w:val="006C2B2A"/>
    <w:rsid w:val="006F054C"/>
    <w:rsid w:val="0071574F"/>
    <w:rsid w:val="00752FC8"/>
    <w:rsid w:val="00777BB4"/>
    <w:rsid w:val="00797965"/>
    <w:rsid w:val="007D5EDB"/>
    <w:rsid w:val="007F1847"/>
    <w:rsid w:val="0088792F"/>
    <w:rsid w:val="008928F6"/>
    <w:rsid w:val="008A4C16"/>
    <w:rsid w:val="008D4F2D"/>
    <w:rsid w:val="008F600D"/>
    <w:rsid w:val="0091239A"/>
    <w:rsid w:val="00953439"/>
    <w:rsid w:val="00986DD1"/>
    <w:rsid w:val="009A0D66"/>
    <w:rsid w:val="009A6B64"/>
    <w:rsid w:val="009A6C55"/>
    <w:rsid w:val="009E55C0"/>
    <w:rsid w:val="00A82426"/>
    <w:rsid w:val="00A91465"/>
    <w:rsid w:val="00A945E2"/>
    <w:rsid w:val="00AB0139"/>
    <w:rsid w:val="00AD1EFB"/>
    <w:rsid w:val="00AE0DFF"/>
    <w:rsid w:val="00B23732"/>
    <w:rsid w:val="00B26D7C"/>
    <w:rsid w:val="00B42555"/>
    <w:rsid w:val="00B7393E"/>
    <w:rsid w:val="00BA7393"/>
    <w:rsid w:val="00BD2477"/>
    <w:rsid w:val="00C54036"/>
    <w:rsid w:val="00C772B5"/>
    <w:rsid w:val="00C840E2"/>
    <w:rsid w:val="00CB4B63"/>
    <w:rsid w:val="00CD25F3"/>
    <w:rsid w:val="00CF1D9F"/>
    <w:rsid w:val="00D01E34"/>
    <w:rsid w:val="00D04054"/>
    <w:rsid w:val="00D21F65"/>
    <w:rsid w:val="00D663F8"/>
    <w:rsid w:val="00D67B7E"/>
    <w:rsid w:val="00D83E61"/>
    <w:rsid w:val="00D9296F"/>
    <w:rsid w:val="00DA2BAF"/>
    <w:rsid w:val="00DB7D81"/>
    <w:rsid w:val="00E601F3"/>
    <w:rsid w:val="00E93AAE"/>
    <w:rsid w:val="00E97F3C"/>
    <w:rsid w:val="00EA0F32"/>
    <w:rsid w:val="00F158BB"/>
    <w:rsid w:val="00F43315"/>
    <w:rsid w:val="00F47569"/>
    <w:rsid w:val="00F47C61"/>
    <w:rsid w:val="00F815D8"/>
    <w:rsid w:val="00F956DF"/>
    <w:rsid w:val="00FA3758"/>
    <w:rsid w:val="00FB18AC"/>
    <w:rsid w:val="00FD5634"/>
    <w:rsid w:val="00FD7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0CBF"/>
  <w15:chartTrackingRefBased/>
  <w15:docId w15:val="{F36FBBEC-C68E-40FD-BB88-39A26822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2426"/>
    <w:pPr>
      <w:spacing w:after="0" w:line="240" w:lineRule="auto"/>
    </w:pPr>
    <w:rPr>
      <w:rFonts w:ascii="Times New Roman" w:eastAsia="Times New Roman" w:hAnsi="Times New Roman" w:cs="Times New Roman"/>
      <w:kern w:val="0"/>
      <w:sz w:val="20"/>
      <w:szCs w:val="20"/>
      <w:lang w:eastAsia="lt-LT"/>
      <w14:ligatures w14:val="none"/>
    </w:rPr>
  </w:style>
  <w:style w:type="paragraph" w:styleId="Antrat2">
    <w:name w:val="heading 2"/>
    <w:basedOn w:val="prastasis"/>
    <w:next w:val="prastasis"/>
    <w:link w:val="Antrat2Diagrama"/>
    <w:semiHidden/>
    <w:unhideWhenUsed/>
    <w:qFormat/>
    <w:rsid w:val="00A82426"/>
    <w:pPr>
      <w:keepNext/>
      <w:outlineLvl w:val="1"/>
    </w:pPr>
    <w:rPr>
      <w:b/>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A82426"/>
    <w:rPr>
      <w:rFonts w:ascii="Times New Roman" w:eastAsia="Times New Roman" w:hAnsi="Times New Roman" w:cs="Times New Roman"/>
      <w:b/>
      <w:kern w:val="0"/>
      <w:sz w:val="32"/>
      <w:szCs w:val="20"/>
      <w:lang w:eastAsia="lt-LT"/>
      <w14:ligatures w14:val="none"/>
    </w:rPr>
  </w:style>
  <w:style w:type="character" w:styleId="Hipersaitas">
    <w:name w:val="Hyperlink"/>
    <w:unhideWhenUsed/>
    <w:rsid w:val="00A82426"/>
    <w:rPr>
      <w:color w:val="0000FF"/>
      <w:u w:val="single"/>
    </w:rPr>
  </w:style>
  <w:style w:type="paragraph" w:styleId="Pagrindinistekstas2">
    <w:name w:val="Body Text 2"/>
    <w:basedOn w:val="prastasis"/>
    <w:link w:val="Pagrindinistekstas2Diagrama"/>
    <w:semiHidden/>
    <w:unhideWhenUsed/>
    <w:rsid w:val="00A82426"/>
    <w:pPr>
      <w:jc w:val="both"/>
    </w:pPr>
    <w:rPr>
      <w:sz w:val="24"/>
      <w:lang w:val="en-US"/>
    </w:rPr>
  </w:style>
  <w:style w:type="character" w:customStyle="1" w:styleId="Pagrindinistekstas2Diagrama">
    <w:name w:val="Pagrindinis tekstas 2 Diagrama"/>
    <w:basedOn w:val="Numatytasispastraiposriftas"/>
    <w:link w:val="Pagrindinistekstas2"/>
    <w:semiHidden/>
    <w:rsid w:val="00A82426"/>
    <w:rPr>
      <w:rFonts w:ascii="Times New Roman" w:eastAsia="Times New Roman" w:hAnsi="Times New Roman" w:cs="Times New Roman"/>
      <w:kern w:val="0"/>
      <w:sz w:val="24"/>
      <w:szCs w:val="20"/>
      <w:lang w:val="en-US" w:eastAsia="lt-LT"/>
      <w14:ligatures w14:val="none"/>
    </w:rPr>
  </w:style>
  <w:style w:type="character" w:styleId="Neapdorotaspaminjimas">
    <w:name w:val="Unresolved Mention"/>
    <w:basedOn w:val="Numatytasispastraiposriftas"/>
    <w:uiPriority w:val="99"/>
    <w:semiHidden/>
    <w:unhideWhenUsed/>
    <w:rsid w:val="00D663F8"/>
    <w:rPr>
      <w:color w:val="605E5C"/>
      <w:shd w:val="clear" w:color="auto" w:fill="E1DFDD"/>
    </w:rPr>
  </w:style>
  <w:style w:type="paragraph" w:styleId="Pagrindinistekstas">
    <w:name w:val="Body Text"/>
    <w:basedOn w:val="prastasis"/>
    <w:link w:val="PagrindinistekstasDiagrama"/>
    <w:uiPriority w:val="99"/>
    <w:semiHidden/>
    <w:unhideWhenUsed/>
    <w:rsid w:val="00DA2BAF"/>
    <w:pPr>
      <w:spacing w:after="120"/>
    </w:pPr>
  </w:style>
  <w:style w:type="character" w:customStyle="1" w:styleId="PagrindinistekstasDiagrama">
    <w:name w:val="Pagrindinis tekstas Diagrama"/>
    <w:basedOn w:val="Numatytasispastraiposriftas"/>
    <w:link w:val="Pagrindinistekstas"/>
    <w:uiPriority w:val="99"/>
    <w:semiHidden/>
    <w:rsid w:val="00DA2BAF"/>
    <w:rPr>
      <w:rFonts w:ascii="Times New Roman" w:eastAsia="Times New Roman" w:hAnsi="Times New Roman" w:cs="Times New Roman"/>
      <w:kern w:val="0"/>
      <w:sz w:val="20"/>
      <w:szCs w:val="20"/>
      <w:lang w:eastAsia="lt-LT"/>
      <w14:ligatures w14:val="none"/>
    </w:rPr>
  </w:style>
  <w:style w:type="paragraph" w:styleId="Sraopastraipa">
    <w:name w:val="List Paragraph"/>
    <w:basedOn w:val="prastasis"/>
    <w:uiPriority w:val="34"/>
    <w:qFormat/>
    <w:rsid w:val="005F584F"/>
    <w:pPr>
      <w:ind w:left="720"/>
      <w:contextualSpacing/>
    </w:pPr>
  </w:style>
  <w:style w:type="table" w:styleId="Lentelstinklelis">
    <w:name w:val="Table Grid"/>
    <w:basedOn w:val="prastojilentel"/>
    <w:uiPriority w:val="39"/>
    <w:rsid w:val="0065335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8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virsiliene@kulig.lt" TargetMode="External"/><Relationship Id="rId3" Type="http://schemas.openxmlformats.org/officeDocument/2006/relationships/settings" Target="settings.xml"/><Relationship Id="rId7" Type="http://schemas.openxmlformats.org/officeDocument/2006/relationships/hyperlink" Target="https://www.e-tar.lt/portal/lt/legalAct/3956df62a73311ef90b5ee8931e5ce5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l@kul.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3937</Words>
  <Characters>2245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14</cp:revision>
  <dcterms:created xsi:type="dcterms:W3CDTF">2025-06-19T06:18:00Z</dcterms:created>
  <dcterms:modified xsi:type="dcterms:W3CDTF">2025-06-19T09:41:00Z</dcterms:modified>
</cp:coreProperties>
</file>