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9F17F" w14:textId="50C641B8" w:rsidR="00D86B76" w:rsidRPr="00DF44CB" w:rsidRDefault="00D86B76" w:rsidP="00DF44CB">
      <w:pPr>
        <w:spacing w:line="240" w:lineRule="auto"/>
        <w:ind w:left="7314" w:firstLine="0"/>
        <w:rPr>
          <w:rFonts w:ascii="Times New Roman" w:hAnsi="Times New Roman" w:cs="Times New Roman"/>
          <w:sz w:val="24"/>
          <w:szCs w:val="24"/>
        </w:rPr>
      </w:pPr>
      <w:r w:rsidRPr="00DF44CB">
        <w:rPr>
          <w:rFonts w:ascii="Times New Roman" w:hAnsi="Times New Roman" w:cs="Times New Roman"/>
          <w:sz w:val="24"/>
          <w:szCs w:val="24"/>
        </w:rPr>
        <w:t xml:space="preserve">Pirkimo sąlygų </w:t>
      </w:r>
      <w:r w:rsidR="00E8319B" w:rsidRPr="00DF44CB">
        <w:rPr>
          <w:rFonts w:ascii="Times New Roman" w:hAnsi="Times New Roman" w:cs="Times New Roman"/>
          <w:sz w:val="24"/>
          <w:szCs w:val="24"/>
        </w:rPr>
        <w:t>7</w:t>
      </w:r>
      <w:r w:rsidRPr="00DF44CB">
        <w:rPr>
          <w:rFonts w:ascii="Times New Roman" w:hAnsi="Times New Roman" w:cs="Times New Roman"/>
          <w:sz w:val="24"/>
          <w:szCs w:val="24"/>
        </w:rPr>
        <w:t xml:space="preserve"> priedas „Sutarties projektas“</w:t>
      </w:r>
    </w:p>
    <w:p w14:paraId="24527F03" w14:textId="77777777" w:rsidR="00D86B76" w:rsidRPr="00DF44CB" w:rsidRDefault="00D86B76" w:rsidP="00DF44CB">
      <w:pPr>
        <w:pStyle w:val="Betarp"/>
        <w:ind w:firstLine="0"/>
        <w:contextualSpacing/>
        <w:rPr>
          <w:rFonts w:ascii="Times New Roman" w:eastAsiaTheme="minorHAnsi" w:hAnsi="Times New Roman" w:cs="Times New Roman"/>
          <w:bCs/>
          <w:iCs/>
          <w:sz w:val="24"/>
          <w:szCs w:val="24"/>
        </w:rPr>
      </w:pPr>
    </w:p>
    <w:p w14:paraId="0BDF62D2" w14:textId="4A53D384" w:rsidR="00D86B76" w:rsidRPr="00DF44CB" w:rsidRDefault="00E8319B" w:rsidP="00DF44CB">
      <w:pPr>
        <w:tabs>
          <w:tab w:val="right" w:leader="underscore" w:pos="8640"/>
        </w:tabs>
        <w:spacing w:line="240" w:lineRule="auto"/>
        <w:jc w:val="center"/>
        <w:rPr>
          <w:rFonts w:ascii="Times New Roman" w:hAnsi="Times New Roman" w:cs="Times New Roman"/>
          <w:b/>
          <w:sz w:val="24"/>
          <w:szCs w:val="24"/>
        </w:rPr>
      </w:pPr>
      <w:r w:rsidRPr="00DF44CB">
        <w:rPr>
          <w:rStyle w:val="form-control"/>
          <w:rFonts w:ascii="Times New Roman" w:hAnsi="Times New Roman" w:cs="Times New Roman"/>
          <w:b/>
          <w:bCs/>
          <w:sz w:val="24"/>
          <w:szCs w:val="24"/>
        </w:rPr>
        <w:t>SRAIGTASPARNIO AIKŠTELĖS APŠVIETIMO ĮRENGIMO</w:t>
      </w:r>
      <w:r w:rsidR="00D86B76" w:rsidRPr="00DF44CB">
        <w:rPr>
          <w:rStyle w:val="form-control"/>
          <w:rFonts w:ascii="Times New Roman" w:hAnsi="Times New Roman" w:cs="Times New Roman"/>
          <w:b/>
          <w:bCs/>
          <w:sz w:val="24"/>
          <w:szCs w:val="24"/>
        </w:rPr>
        <w:t xml:space="preserve"> DARBŲ </w:t>
      </w:r>
      <w:r w:rsidR="00D86B76" w:rsidRPr="00DF44CB">
        <w:rPr>
          <w:rFonts w:ascii="Times New Roman" w:hAnsi="Times New Roman" w:cs="Times New Roman"/>
          <w:b/>
          <w:bCs/>
          <w:sz w:val="24"/>
          <w:szCs w:val="24"/>
        </w:rPr>
        <w:t>PIRKIMO</w:t>
      </w:r>
      <w:r w:rsidR="00D86B76" w:rsidRPr="00DF44CB">
        <w:rPr>
          <w:rFonts w:ascii="Times New Roman" w:hAnsi="Times New Roman" w:cs="Times New Roman"/>
          <w:b/>
          <w:sz w:val="24"/>
          <w:szCs w:val="24"/>
        </w:rPr>
        <w:t xml:space="preserve"> – PARDAVIMO SUTARTIS</w:t>
      </w:r>
    </w:p>
    <w:p w14:paraId="13DEC5C5" w14:textId="77777777" w:rsidR="00D86B76" w:rsidRPr="00DF44CB" w:rsidRDefault="00D86B76" w:rsidP="00DF44CB">
      <w:pPr>
        <w:spacing w:line="240" w:lineRule="auto"/>
        <w:jc w:val="center"/>
        <w:rPr>
          <w:rFonts w:ascii="Times New Roman" w:hAnsi="Times New Roman" w:cs="Times New Roman"/>
          <w:sz w:val="24"/>
          <w:szCs w:val="24"/>
        </w:rPr>
      </w:pPr>
    </w:p>
    <w:p w14:paraId="6455C1E0" w14:textId="77DA27DF" w:rsidR="00D86B76" w:rsidRPr="00DF44CB" w:rsidRDefault="00D86B76" w:rsidP="00DF44CB">
      <w:pPr>
        <w:spacing w:line="240" w:lineRule="auto"/>
        <w:jc w:val="center"/>
        <w:rPr>
          <w:rFonts w:ascii="Times New Roman" w:hAnsi="Times New Roman" w:cs="Times New Roman"/>
          <w:sz w:val="24"/>
          <w:szCs w:val="24"/>
        </w:rPr>
      </w:pPr>
      <w:r w:rsidRPr="00DF44CB">
        <w:rPr>
          <w:rFonts w:ascii="Times New Roman" w:hAnsi="Times New Roman" w:cs="Times New Roman"/>
          <w:sz w:val="24"/>
          <w:szCs w:val="24"/>
        </w:rPr>
        <w:t>Nr.</w:t>
      </w:r>
      <w:r w:rsidR="006F2D64">
        <w:rPr>
          <w:rFonts w:ascii="Times New Roman" w:hAnsi="Times New Roman" w:cs="Times New Roman"/>
          <w:sz w:val="24"/>
          <w:szCs w:val="24"/>
        </w:rPr>
        <w:t xml:space="preserve"> 21-16-</w:t>
      </w:r>
    </w:p>
    <w:p w14:paraId="48FB87C4" w14:textId="77777777" w:rsidR="00D86B76" w:rsidRPr="00DF44CB" w:rsidRDefault="00D86B76" w:rsidP="00DF44CB">
      <w:pPr>
        <w:spacing w:line="240" w:lineRule="auto"/>
        <w:jc w:val="center"/>
        <w:rPr>
          <w:rFonts w:ascii="Times New Roman" w:hAnsi="Times New Roman" w:cs="Times New Roman"/>
          <w:sz w:val="24"/>
          <w:szCs w:val="24"/>
        </w:rPr>
      </w:pPr>
      <w:r w:rsidRPr="00DF44CB">
        <w:rPr>
          <w:rFonts w:ascii="Times New Roman" w:hAnsi="Times New Roman" w:cs="Times New Roman"/>
          <w:sz w:val="24"/>
          <w:szCs w:val="24"/>
        </w:rPr>
        <w:t>Vilnius</w:t>
      </w:r>
    </w:p>
    <w:p w14:paraId="7494386D" w14:textId="77777777" w:rsidR="00D86B76" w:rsidRPr="00DF44CB" w:rsidRDefault="00D86B76" w:rsidP="00DF44CB">
      <w:pPr>
        <w:spacing w:line="240" w:lineRule="auto"/>
        <w:jc w:val="center"/>
        <w:rPr>
          <w:rFonts w:ascii="Times New Roman" w:hAnsi="Times New Roman" w:cs="Times New Roman"/>
          <w:sz w:val="24"/>
          <w:szCs w:val="24"/>
        </w:rPr>
      </w:pPr>
    </w:p>
    <w:p w14:paraId="69D38E8F" w14:textId="0E93EF93" w:rsidR="00E8319B" w:rsidRPr="00DF44CB" w:rsidRDefault="00E8319B" w:rsidP="00DF44CB">
      <w:pPr>
        <w:spacing w:line="240" w:lineRule="auto"/>
        <w:ind w:firstLine="567"/>
        <w:rPr>
          <w:rFonts w:ascii="Times New Roman" w:eastAsia="Arial Unicode MS" w:hAnsi="Times New Roman" w:cs="Times New Roman"/>
          <w:sz w:val="24"/>
          <w:szCs w:val="24"/>
          <w:bdr w:val="nil"/>
        </w:rPr>
      </w:pPr>
      <w:r w:rsidRPr="00DF44CB">
        <w:rPr>
          <w:rFonts w:ascii="Times New Roman" w:eastAsia="Times New Roman" w:hAnsi="Times New Roman" w:cs="Times New Roman"/>
          <w:sz w:val="24"/>
          <w:szCs w:val="24"/>
          <w:lang w:eastAsia="en-US"/>
        </w:rPr>
        <w:t xml:space="preserve">Valstybės sienos apsaugos tarnyba prie Lietuvos Respublikos vidaus reikalų ministerijos (toliau – tarnyba, Užsakovas), atstovaujama tarnybos vado pavaduotojo __________________, </w:t>
      </w:r>
      <w:r w:rsidRPr="00DF44CB">
        <w:rPr>
          <w:rFonts w:ascii="Times New Roman" w:hAnsi="Times New Roman" w:cs="Times New Roman"/>
          <w:bCs/>
          <w:sz w:val="24"/>
          <w:szCs w:val="24"/>
        </w:rPr>
        <w:t xml:space="preserve">veikiančio pagal Valstybės sienos apsaugos tarnybos prie Lietuvos Respublikos vidaus reikalų ministerijos nuostatus, patvirtinus Lietuvos Respublikos vidaus reikalų ministro 2024 m. kovo 27 d. įsakymu Nr. 1V-223 ,,Dėl Valstybės sienos apsaugos tarnybos prie Lietuvos Respublikos vidaus reikalų ministerijos nuostatų patvirtinimo“ ir tarnybos vado 2022 m. sausio 14 d. įsakymo Nr. 4-15 „Dėl Valstybės sienos apsaugos tarnybos prie Lietuvos Respublikos vidaus reikalų ministerijos struktūrinių padalinių veiklos organizavimo“ 3.1.4 papunktį, </w:t>
      </w:r>
      <w:r w:rsidRPr="00DF44CB">
        <w:rPr>
          <w:rFonts w:ascii="Times New Roman" w:eastAsia="Times New Roman" w:hAnsi="Times New Roman" w:cs="Times New Roman"/>
          <w:sz w:val="24"/>
          <w:szCs w:val="24"/>
          <w:lang w:eastAsia="en-US"/>
        </w:rPr>
        <w:t xml:space="preserve">ir </w:t>
      </w:r>
      <w:r w:rsidRPr="00DF44CB">
        <w:rPr>
          <w:rFonts w:ascii="Times New Roman" w:hAnsi="Times New Roman" w:cs="Times New Roman"/>
          <w:sz w:val="24"/>
          <w:szCs w:val="24"/>
          <w:highlight w:val="lightGray"/>
        </w:rPr>
        <w:t>_________________ (toliau – Rangovas), atstovaujamas (pareigos, vardas, pavardė), veikiančio (-ios) pagal [dokumentas, kurio pagrindu veikia asmuo]</w:t>
      </w:r>
      <w:r w:rsidRPr="00DF44CB">
        <w:rPr>
          <w:rFonts w:ascii="Times New Roman" w:hAnsi="Times New Roman" w:cs="Times New Roman"/>
          <w:sz w:val="24"/>
          <w:szCs w:val="24"/>
        </w:rPr>
        <w:t xml:space="preserve">, </w:t>
      </w:r>
      <w:r w:rsidRPr="00DF44CB">
        <w:rPr>
          <w:rFonts w:ascii="Times New Roman" w:eastAsia="Times New Roman" w:hAnsi="Times New Roman" w:cs="Times New Roman"/>
          <w:sz w:val="24"/>
          <w:szCs w:val="24"/>
          <w:bdr w:val="nil"/>
        </w:rPr>
        <w:t xml:space="preserve">toliau Užsakovas ir Rangovas kiekvienas atskirai gali būti vadinami Šalimi, o abu kartu – Šalimis, </w:t>
      </w:r>
      <w:r w:rsidRPr="00DF44CB">
        <w:rPr>
          <w:rFonts w:ascii="Times New Roman" w:eastAsia="Arial Unicode MS" w:hAnsi="Times New Roman" w:cs="Times New Roman"/>
          <w:sz w:val="24"/>
          <w:szCs w:val="24"/>
          <w:bdr w:val="nil"/>
        </w:rPr>
        <w:t>sudarė šią viešojo pirkimo-pardavimo sutartį (toliau – Sutartis) ir susitarė dėl Sutartyje išvardytų sąlygų.</w:t>
      </w:r>
    </w:p>
    <w:p w14:paraId="0B0CFB89" w14:textId="77777777" w:rsidR="00D86B76" w:rsidRPr="00DF44CB" w:rsidRDefault="00D86B76" w:rsidP="00DF44CB">
      <w:pPr>
        <w:spacing w:line="240" w:lineRule="auto"/>
        <w:ind w:firstLine="601"/>
        <w:rPr>
          <w:rFonts w:ascii="Times New Roman" w:hAnsi="Times New Roman" w:cs="Times New Roman"/>
          <w:b/>
          <w:sz w:val="24"/>
          <w:szCs w:val="24"/>
        </w:rPr>
      </w:pPr>
    </w:p>
    <w:p w14:paraId="0C1A7856" w14:textId="77777777" w:rsidR="00D86B76" w:rsidRPr="00DF44CB" w:rsidRDefault="00D86B76" w:rsidP="00DF44CB">
      <w:pPr>
        <w:spacing w:line="240" w:lineRule="auto"/>
        <w:ind w:firstLine="0"/>
        <w:jc w:val="center"/>
        <w:rPr>
          <w:rFonts w:ascii="Times New Roman" w:hAnsi="Times New Roman" w:cs="Times New Roman"/>
          <w:b/>
          <w:bCs/>
          <w:sz w:val="24"/>
          <w:szCs w:val="24"/>
        </w:rPr>
      </w:pPr>
      <w:r w:rsidRPr="00DF44CB">
        <w:rPr>
          <w:rFonts w:ascii="Times New Roman" w:hAnsi="Times New Roman" w:cs="Times New Roman"/>
          <w:b/>
          <w:sz w:val="24"/>
          <w:szCs w:val="24"/>
        </w:rPr>
        <w:t xml:space="preserve">I </w:t>
      </w:r>
      <w:r w:rsidRPr="00DF44CB">
        <w:rPr>
          <w:rFonts w:ascii="Times New Roman" w:hAnsi="Times New Roman" w:cs="Times New Roman"/>
          <w:b/>
          <w:bCs/>
          <w:sz w:val="24"/>
          <w:szCs w:val="24"/>
        </w:rPr>
        <w:t>SKYRIUS</w:t>
      </w:r>
    </w:p>
    <w:p w14:paraId="6E872C3E" w14:textId="77777777" w:rsidR="00D86B76" w:rsidRPr="00DF44CB" w:rsidRDefault="00D86B76" w:rsidP="00DF44CB">
      <w:pPr>
        <w:spacing w:line="240" w:lineRule="auto"/>
        <w:ind w:firstLine="0"/>
        <w:jc w:val="center"/>
        <w:rPr>
          <w:rFonts w:ascii="Times New Roman" w:hAnsi="Times New Roman" w:cs="Times New Roman"/>
          <w:b/>
          <w:sz w:val="24"/>
          <w:szCs w:val="24"/>
        </w:rPr>
      </w:pPr>
      <w:r w:rsidRPr="00DF44CB">
        <w:rPr>
          <w:rFonts w:ascii="Times New Roman" w:hAnsi="Times New Roman" w:cs="Times New Roman"/>
          <w:b/>
          <w:sz w:val="24"/>
          <w:szCs w:val="24"/>
        </w:rPr>
        <w:t>SUTARTIES OBJEKTAS</w:t>
      </w:r>
    </w:p>
    <w:p w14:paraId="52B93EC8" w14:textId="77777777" w:rsidR="00D86B76" w:rsidRPr="00DF44CB" w:rsidRDefault="00D86B76" w:rsidP="00DF44CB">
      <w:pPr>
        <w:spacing w:line="240" w:lineRule="auto"/>
        <w:ind w:firstLine="374"/>
        <w:jc w:val="center"/>
        <w:rPr>
          <w:rFonts w:ascii="Times New Roman" w:hAnsi="Times New Roman" w:cs="Times New Roman"/>
          <w:b/>
          <w:sz w:val="24"/>
          <w:szCs w:val="24"/>
        </w:rPr>
      </w:pPr>
    </w:p>
    <w:p w14:paraId="27AA6D07" w14:textId="5B31087A" w:rsidR="00D86B76" w:rsidRPr="00DF44CB" w:rsidRDefault="00D86B76" w:rsidP="00DF44CB">
      <w:pPr>
        <w:pStyle w:val="Sraopastraipa"/>
        <w:numPr>
          <w:ilvl w:val="1"/>
          <w:numId w:val="1"/>
        </w:numPr>
        <w:tabs>
          <w:tab w:val="left" w:pos="993"/>
        </w:tabs>
        <w:spacing w:line="240" w:lineRule="auto"/>
        <w:ind w:left="0" w:firstLine="567"/>
        <w:rPr>
          <w:rFonts w:ascii="Times New Roman" w:hAnsi="Times New Roman" w:cs="Times New Roman"/>
          <w:sz w:val="24"/>
          <w:szCs w:val="24"/>
        </w:rPr>
      </w:pPr>
      <w:r w:rsidRPr="00DF44CB">
        <w:rPr>
          <w:rFonts w:ascii="Times New Roman" w:hAnsi="Times New Roman" w:cs="Times New Roman"/>
          <w:sz w:val="24"/>
          <w:szCs w:val="24"/>
        </w:rPr>
        <w:t xml:space="preserve">Sutartimi Rangovas įsipareigoja atlikti Sutarties 1 priede nurodytus </w:t>
      </w:r>
      <w:bookmarkStart w:id="0" w:name="_Hlk73016726"/>
      <w:r w:rsidR="00E8319B" w:rsidRPr="00DF44CB">
        <w:rPr>
          <w:rFonts w:ascii="Times New Roman" w:hAnsi="Times New Roman" w:cs="Times New Roman"/>
          <w:sz w:val="24"/>
          <w:szCs w:val="24"/>
        </w:rPr>
        <w:t>sraigtasparnio aikštelės seno apšvietimo demontavimo, naujo apšvietimo įrengimo, radi</w:t>
      </w:r>
      <w:r w:rsidR="0000424D">
        <w:rPr>
          <w:rFonts w:ascii="Times New Roman" w:hAnsi="Times New Roman" w:cs="Times New Roman"/>
          <w:sz w:val="24"/>
          <w:szCs w:val="24"/>
        </w:rPr>
        <w:t>j</w:t>
      </w:r>
      <w:r w:rsidR="00E8319B" w:rsidRPr="00DF44CB">
        <w:rPr>
          <w:rFonts w:ascii="Times New Roman" w:hAnsi="Times New Roman" w:cs="Times New Roman"/>
          <w:sz w:val="24"/>
          <w:szCs w:val="24"/>
        </w:rPr>
        <w:t xml:space="preserve">o/ </w:t>
      </w:r>
      <w:r w:rsidR="005C216B">
        <w:rPr>
          <w:rFonts w:ascii="Times New Roman" w:hAnsi="Times New Roman" w:cs="Times New Roman"/>
          <w:sz w:val="24"/>
          <w:szCs w:val="24"/>
        </w:rPr>
        <w:t>GSM</w:t>
      </w:r>
      <w:r w:rsidR="00E8319B" w:rsidRPr="00DF44CB">
        <w:rPr>
          <w:rFonts w:ascii="Times New Roman" w:hAnsi="Times New Roman" w:cs="Times New Roman"/>
          <w:sz w:val="24"/>
          <w:szCs w:val="24"/>
        </w:rPr>
        <w:t xml:space="preserve"> modulio, vėjarodės įrengimo darbus </w:t>
      </w:r>
      <w:r w:rsidRPr="00DF44CB">
        <w:rPr>
          <w:rFonts w:ascii="Times New Roman" w:hAnsi="Times New Roman" w:cs="Times New Roman"/>
          <w:sz w:val="24"/>
          <w:szCs w:val="24"/>
        </w:rPr>
        <w:t xml:space="preserve">(toliau – darbai). </w:t>
      </w:r>
    </w:p>
    <w:bookmarkEnd w:id="0"/>
    <w:p w14:paraId="50256E5F" w14:textId="77777777" w:rsidR="00D86B76" w:rsidRPr="00DF44CB" w:rsidRDefault="00D86B76" w:rsidP="00DF44CB">
      <w:pPr>
        <w:pStyle w:val="Sraopastraipa"/>
        <w:numPr>
          <w:ilvl w:val="1"/>
          <w:numId w:val="1"/>
        </w:numPr>
        <w:tabs>
          <w:tab w:val="left" w:pos="851"/>
          <w:tab w:val="left" w:pos="993"/>
        </w:tabs>
        <w:spacing w:line="240" w:lineRule="auto"/>
        <w:ind w:left="0" w:firstLine="567"/>
        <w:rPr>
          <w:rFonts w:ascii="Times New Roman" w:hAnsi="Times New Roman" w:cs="Times New Roman"/>
          <w:sz w:val="24"/>
          <w:szCs w:val="24"/>
        </w:rPr>
      </w:pPr>
      <w:r w:rsidRPr="00DF44CB">
        <w:rPr>
          <w:rFonts w:ascii="Times New Roman" w:hAnsi="Times New Roman" w:cs="Times New Roman"/>
          <w:sz w:val="24"/>
          <w:szCs w:val="24"/>
        </w:rPr>
        <w:t>Užsakovas pagal Sutartį įsipareigoja priimti darbus ir už juos sumokėti Sutartyje nurodytą kainą, Sutartyje numatytomis sąlygomis ir tvarka.</w:t>
      </w:r>
    </w:p>
    <w:p w14:paraId="4C37CEE6" w14:textId="7D180946" w:rsidR="00D76D45" w:rsidRPr="00D76D45" w:rsidRDefault="00D86B76" w:rsidP="00DB3498">
      <w:pPr>
        <w:pStyle w:val="Sraopastraipa"/>
        <w:numPr>
          <w:ilvl w:val="1"/>
          <w:numId w:val="1"/>
        </w:numPr>
        <w:tabs>
          <w:tab w:val="left" w:pos="851"/>
          <w:tab w:val="left" w:pos="993"/>
        </w:tabs>
        <w:spacing w:line="240" w:lineRule="auto"/>
        <w:ind w:left="0" w:firstLine="567"/>
        <w:rPr>
          <w:rFonts w:ascii="Times New Roman" w:hAnsi="Times New Roman" w:cs="Times New Roman"/>
          <w:sz w:val="24"/>
          <w:szCs w:val="24"/>
        </w:rPr>
      </w:pPr>
      <w:r w:rsidRPr="00D76D45">
        <w:rPr>
          <w:rFonts w:ascii="Times New Roman" w:hAnsi="Times New Roman" w:cs="Times New Roman"/>
          <w:iCs/>
          <w:sz w:val="24"/>
          <w:szCs w:val="24"/>
        </w:rPr>
        <w:t>Bendrojo viešųjų pirkimų žinyno (BVPŽ) koda</w:t>
      </w:r>
      <w:r w:rsidR="00D76D45">
        <w:rPr>
          <w:rFonts w:ascii="Times New Roman" w:hAnsi="Times New Roman" w:cs="Times New Roman"/>
          <w:iCs/>
          <w:sz w:val="24"/>
          <w:szCs w:val="24"/>
        </w:rPr>
        <w:t>i</w:t>
      </w:r>
      <w:r w:rsidRPr="00D76D45">
        <w:rPr>
          <w:rFonts w:ascii="Times New Roman" w:hAnsi="Times New Roman" w:cs="Times New Roman"/>
          <w:iCs/>
          <w:sz w:val="24"/>
          <w:szCs w:val="24"/>
        </w:rPr>
        <w:t xml:space="preserve"> – </w:t>
      </w:r>
      <w:r w:rsidR="00D76D45" w:rsidRPr="00D76D45">
        <w:rPr>
          <w:rFonts w:ascii="Times New Roman" w:hAnsi="Times New Roman" w:cs="Times New Roman"/>
          <w:sz w:val="24"/>
          <w:szCs w:val="24"/>
        </w:rPr>
        <w:t>31500000-1 (</w:t>
      </w:r>
      <w:r w:rsidR="00BE5DF6">
        <w:rPr>
          <w:rFonts w:ascii="Times New Roman" w:hAnsi="Times New Roman" w:cs="Times New Roman"/>
          <w:sz w:val="24"/>
          <w:szCs w:val="24"/>
        </w:rPr>
        <w:t>a</w:t>
      </w:r>
      <w:r w:rsidR="00D76D45" w:rsidRPr="00D76D45">
        <w:rPr>
          <w:rFonts w:ascii="Times New Roman" w:hAnsi="Times New Roman" w:cs="Times New Roman"/>
          <w:sz w:val="24"/>
          <w:szCs w:val="24"/>
        </w:rPr>
        <w:t xml:space="preserve">pšvietimo įrenginiai ir elektros šviestuvai), </w:t>
      </w:r>
      <w:r w:rsidR="00D76D45" w:rsidRPr="00D76D45">
        <w:rPr>
          <w:rFonts w:ascii="Times New Roman" w:hAnsi="Times New Roman" w:cs="Times New Roman"/>
          <w:iCs/>
          <w:sz w:val="24"/>
          <w:szCs w:val="24"/>
        </w:rPr>
        <w:t>45316100-6 (</w:t>
      </w:r>
      <w:r w:rsidR="00BE5DF6">
        <w:rPr>
          <w:rFonts w:ascii="Times New Roman" w:hAnsi="Times New Roman" w:cs="Times New Roman"/>
          <w:iCs/>
          <w:sz w:val="24"/>
          <w:szCs w:val="24"/>
        </w:rPr>
        <w:t>l</w:t>
      </w:r>
      <w:r w:rsidR="00D76D45" w:rsidRPr="00D76D45">
        <w:rPr>
          <w:rFonts w:ascii="Times New Roman" w:hAnsi="Times New Roman" w:cs="Times New Roman"/>
          <w:iCs/>
          <w:sz w:val="24"/>
          <w:szCs w:val="24"/>
        </w:rPr>
        <w:t>auko apšvietimo įrenginių montavimas).</w:t>
      </w:r>
    </w:p>
    <w:p w14:paraId="1DFF05A4" w14:textId="77777777" w:rsidR="00D86B76" w:rsidRPr="00DF44CB" w:rsidRDefault="00D86B76" w:rsidP="00DF44CB">
      <w:pPr>
        <w:spacing w:line="240" w:lineRule="auto"/>
        <w:jc w:val="center"/>
        <w:rPr>
          <w:rFonts w:ascii="Times New Roman" w:hAnsi="Times New Roman" w:cs="Times New Roman"/>
          <w:b/>
          <w:bCs/>
          <w:sz w:val="24"/>
          <w:szCs w:val="24"/>
        </w:rPr>
      </w:pPr>
    </w:p>
    <w:p w14:paraId="5B882A7C" w14:textId="77777777" w:rsidR="00D86B76" w:rsidRPr="00DF44CB" w:rsidRDefault="00D86B76" w:rsidP="00DF44CB">
      <w:pPr>
        <w:spacing w:line="240" w:lineRule="auto"/>
        <w:ind w:firstLine="0"/>
        <w:jc w:val="center"/>
        <w:rPr>
          <w:rFonts w:ascii="Times New Roman" w:hAnsi="Times New Roman" w:cs="Times New Roman"/>
          <w:b/>
          <w:bCs/>
          <w:sz w:val="24"/>
          <w:szCs w:val="24"/>
        </w:rPr>
      </w:pPr>
      <w:r w:rsidRPr="00DF44CB">
        <w:rPr>
          <w:rFonts w:ascii="Times New Roman" w:hAnsi="Times New Roman" w:cs="Times New Roman"/>
          <w:b/>
          <w:bCs/>
          <w:sz w:val="24"/>
          <w:szCs w:val="24"/>
        </w:rPr>
        <w:t>II SKYRIUS</w:t>
      </w:r>
    </w:p>
    <w:p w14:paraId="11D2C2F2" w14:textId="77777777" w:rsidR="00D86B76" w:rsidRPr="00DF44CB" w:rsidRDefault="00D86B76" w:rsidP="00DF44CB">
      <w:pPr>
        <w:spacing w:line="240" w:lineRule="auto"/>
        <w:ind w:firstLine="0"/>
        <w:jc w:val="center"/>
        <w:rPr>
          <w:rFonts w:ascii="Times New Roman" w:hAnsi="Times New Roman" w:cs="Times New Roman"/>
          <w:b/>
          <w:bCs/>
          <w:sz w:val="24"/>
          <w:szCs w:val="24"/>
        </w:rPr>
      </w:pPr>
      <w:r w:rsidRPr="00DF44CB">
        <w:rPr>
          <w:rFonts w:ascii="Times New Roman" w:hAnsi="Times New Roman" w:cs="Times New Roman"/>
          <w:b/>
          <w:bCs/>
          <w:sz w:val="24"/>
          <w:szCs w:val="24"/>
        </w:rPr>
        <w:t xml:space="preserve">DARBŲ ATLIKIMO VIETA, TERMINAI IR DARBŲ PRIĖMIMAS </w:t>
      </w:r>
    </w:p>
    <w:p w14:paraId="5D8D86F8" w14:textId="77777777" w:rsidR="00D86B76" w:rsidRPr="00DF44CB" w:rsidRDefault="00D86B76" w:rsidP="00DF44CB">
      <w:pPr>
        <w:spacing w:line="240" w:lineRule="auto"/>
        <w:jc w:val="center"/>
        <w:rPr>
          <w:rFonts w:ascii="Times New Roman" w:hAnsi="Times New Roman" w:cs="Times New Roman"/>
          <w:b/>
          <w:bCs/>
          <w:sz w:val="24"/>
          <w:szCs w:val="24"/>
        </w:rPr>
      </w:pPr>
    </w:p>
    <w:p w14:paraId="197FB5C2" w14:textId="73E6A8ED" w:rsidR="00D86B76" w:rsidRPr="00DF44CB" w:rsidRDefault="00D86B76" w:rsidP="00DF44CB">
      <w:pPr>
        <w:spacing w:line="240" w:lineRule="auto"/>
        <w:ind w:firstLine="567"/>
        <w:rPr>
          <w:rFonts w:ascii="Times New Roman" w:hAnsi="Times New Roman" w:cs="Times New Roman"/>
          <w:sz w:val="24"/>
          <w:szCs w:val="24"/>
        </w:rPr>
      </w:pPr>
      <w:r w:rsidRPr="00DF44CB">
        <w:rPr>
          <w:rFonts w:ascii="Times New Roman" w:hAnsi="Times New Roman" w:cs="Times New Roman"/>
          <w:sz w:val="24"/>
          <w:szCs w:val="24"/>
        </w:rPr>
        <w:t xml:space="preserve">2.1. Darbų atlikimo vieta – </w:t>
      </w:r>
      <w:r w:rsidR="00E8319B" w:rsidRPr="00DF44CB">
        <w:rPr>
          <w:rFonts w:ascii="Times New Roman" w:hAnsi="Times New Roman" w:cs="Times New Roman"/>
          <w:sz w:val="24"/>
          <w:szCs w:val="24"/>
        </w:rPr>
        <w:t>LT-71319 Šakių r. sav., Kudirkos Naumiestis, P. Mašioto g. 90.</w:t>
      </w:r>
    </w:p>
    <w:p w14:paraId="536C88E6" w14:textId="774B8310" w:rsidR="00D86B76" w:rsidRPr="00DF44CB" w:rsidRDefault="00D86B76" w:rsidP="00DF44CB">
      <w:pPr>
        <w:spacing w:line="240" w:lineRule="auto"/>
        <w:ind w:firstLine="567"/>
        <w:rPr>
          <w:rFonts w:ascii="Times New Roman" w:hAnsi="Times New Roman" w:cs="Times New Roman"/>
          <w:sz w:val="24"/>
          <w:szCs w:val="24"/>
        </w:rPr>
      </w:pPr>
      <w:r w:rsidRPr="00DF44CB">
        <w:rPr>
          <w:rFonts w:ascii="Times New Roman" w:hAnsi="Times New Roman" w:cs="Times New Roman"/>
          <w:sz w:val="24"/>
          <w:szCs w:val="24"/>
        </w:rPr>
        <w:t xml:space="preserve">2.2. </w:t>
      </w:r>
      <w:bookmarkStart w:id="1" w:name="_Hlk75332698"/>
      <w:r w:rsidRPr="00DF44CB">
        <w:rPr>
          <w:rFonts w:ascii="Times New Roman" w:hAnsi="Times New Roman" w:cs="Times New Roman"/>
          <w:sz w:val="24"/>
          <w:szCs w:val="24"/>
        </w:rPr>
        <w:t xml:space="preserve">Rangovas įsipareigoja darbus </w:t>
      </w:r>
      <w:bookmarkEnd w:id="1"/>
      <w:r w:rsidRPr="00DF44CB">
        <w:rPr>
          <w:rFonts w:ascii="Times New Roman" w:hAnsi="Times New Roman" w:cs="Times New Roman"/>
          <w:sz w:val="24"/>
          <w:szCs w:val="24"/>
        </w:rPr>
        <w:t>pradėti nedelsiant po Sutarties pasirašymo. Darbai turi būti atlikti iki</w:t>
      </w:r>
      <w:r w:rsidR="00E8319B" w:rsidRPr="00DF44CB">
        <w:rPr>
          <w:rFonts w:ascii="Times New Roman" w:hAnsi="Times New Roman" w:cs="Times New Roman"/>
          <w:sz w:val="24"/>
          <w:szCs w:val="24"/>
        </w:rPr>
        <w:t xml:space="preserve"> 2025 m.</w:t>
      </w:r>
      <w:r w:rsidRPr="00DF44CB">
        <w:rPr>
          <w:rFonts w:ascii="Times New Roman" w:hAnsi="Times New Roman" w:cs="Times New Roman"/>
          <w:sz w:val="24"/>
          <w:szCs w:val="24"/>
        </w:rPr>
        <w:t xml:space="preserve"> </w:t>
      </w:r>
      <w:r w:rsidR="00E8319B" w:rsidRPr="00DF44CB">
        <w:rPr>
          <w:rFonts w:ascii="Times New Roman" w:hAnsi="Times New Roman" w:cs="Times New Roman"/>
          <w:sz w:val="24"/>
          <w:szCs w:val="24"/>
        </w:rPr>
        <w:t>rugpjūčio 30</w:t>
      </w:r>
      <w:r w:rsidRPr="00DF44CB">
        <w:rPr>
          <w:rFonts w:ascii="Times New Roman" w:hAnsi="Times New Roman" w:cs="Times New Roman"/>
          <w:sz w:val="24"/>
          <w:szCs w:val="24"/>
        </w:rPr>
        <w:t xml:space="preserve"> d.</w:t>
      </w:r>
    </w:p>
    <w:p w14:paraId="05CCCCF4" w14:textId="77777777" w:rsidR="00D86B76" w:rsidRPr="00DF44CB" w:rsidRDefault="00D86B76" w:rsidP="00DF44CB">
      <w:pPr>
        <w:spacing w:line="240" w:lineRule="auto"/>
        <w:ind w:firstLine="567"/>
        <w:rPr>
          <w:rFonts w:ascii="Times New Roman" w:hAnsi="Times New Roman" w:cs="Times New Roman"/>
          <w:sz w:val="24"/>
          <w:szCs w:val="24"/>
        </w:rPr>
      </w:pPr>
      <w:r w:rsidRPr="00DF44CB">
        <w:rPr>
          <w:rFonts w:ascii="Times New Roman" w:hAnsi="Times New Roman" w:cs="Times New Roman"/>
          <w:sz w:val="24"/>
          <w:szCs w:val="24"/>
        </w:rPr>
        <w:t>2.3. Rangovas turi teisę užbaigti darbus anksčiau sutarto (susitarime nurodyto) termino.</w:t>
      </w:r>
    </w:p>
    <w:p w14:paraId="1CDF679D" w14:textId="10D5CAC6" w:rsidR="00D86B76" w:rsidRPr="00DF44CB" w:rsidRDefault="00D86B76" w:rsidP="00DF44CB">
      <w:pPr>
        <w:spacing w:line="240" w:lineRule="auto"/>
        <w:ind w:firstLine="567"/>
        <w:rPr>
          <w:rFonts w:ascii="Times New Roman" w:hAnsi="Times New Roman" w:cs="Times New Roman"/>
          <w:sz w:val="24"/>
          <w:szCs w:val="24"/>
        </w:rPr>
      </w:pPr>
      <w:r w:rsidRPr="00DF44CB">
        <w:rPr>
          <w:rFonts w:ascii="Times New Roman" w:hAnsi="Times New Roman" w:cs="Times New Roman"/>
          <w:sz w:val="24"/>
          <w:szCs w:val="24"/>
        </w:rPr>
        <w:t xml:space="preserve">2.4. </w:t>
      </w:r>
      <w:r w:rsidR="00E8319B" w:rsidRPr="00DF44CB">
        <w:rPr>
          <w:rFonts w:ascii="Times New Roman" w:hAnsi="Times New Roman" w:cs="Times New Roman"/>
          <w:sz w:val="24"/>
          <w:szCs w:val="24"/>
        </w:rPr>
        <w:t>Esant Lietuvos Respublikos civilinio kodekso 6.212 straipsnyje numatytoms aplinkybėms, d</w:t>
      </w:r>
      <w:r w:rsidRPr="00DF44CB">
        <w:rPr>
          <w:rFonts w:ascii="Times New Roman" w:hAnsi="Times New Roman" w:cs="Times New Roman"/>
          <w:sz w:val="24"/>
          <w:szCs w:val="24"/>
        </w:rPr>
        <w:t>arbų atlikimo terminas gali būti pratęstas</w:t>
      </w:r>
      <w:r w:rsidR="00E8319B" w:rsidRPr="00DF44CB">
        <w:rPr>
          <w:rFonts w:ascii="Times New Roman" w:hAnsi="Times New Roman" w:cs="Times New Roman"/>
          <w:sz w:val="24"/>
          <w:szCs w:val="24"/>
        </w:rPr>
        <w:t>, bet ne ilgiau kaip iki 2025 m. rugsėjo 25 d.</w:t>
      </w:r>
    </w:p>
    <w:p w14:paraId="4196A3A3" w14:textId="77777777" w:rsidR="00D86B76" w:rsidRPr="00DF44CB" w:rsidRDefault="00D86B76" w:rsidP="00DF44CB">
      <w:pPr>
        <w:spacing w:line="240" w:lineRule="auto"/>
        <w:ind w:firstLine="567"/>
        <w:rPr>
          <w:rFonts w:ascii="Times New Roman" w:hAnsi="Times New Roman" w:cs="Times New Roman"/>
          <w:sz w:val="24"/>
          <w:szCs w:val="24"/>
        </w:rPr>
      </w:pPr>
      <w:r w:rsidRPr="00DF44CB">
        <w:rPr>
          <w:rFonts w:ascii="Times New Roman" w:hAnsi="Times New Roman" w:cs="Times New Roman"/>
          <w:sz w:val="24"/>
          <w:szCs w:val="24"/>
        </w:rPr>
        <w:t>2.5. Darbai priimami Šalių atstovams apžiūrėjus atliktus darbus ir įsitikinus, kad jie atitinka Sutartyje nustatytus reikalavimus, pasirašant atliktų darbų perdavimo – priėmimo aktą.</w:t>
      </w:r>
    </w:p>
    <w:p w14:paraId="4B10877F" w14:textId="77777777" w:rsidR="00D86B76" w:rsidRPr="00DF44CB" w:rsidRDefault="00D86B76" w:rsidP="00DF44CB">
      <w:pPr>
        <w:spacing w:line="240" w:lineRule="auto"/>
        <w:jc w:val="center"/>
        <w:rPr>
          <w:rFonts w:ascii="Times New Roman" w:hAnsi="Times New Roman" w:cs="Times New Roman"/>
          <w:b/>
          <w:bCs/>
          <w:sz w:val="24"/>
          <w:szCs w:val="24"/>
        </w:rPr>
      </w:pPr>
    </w:p>
    <w:p w14:paraId="542AE076" w14:textId="77777777" w:rsidR="00D86B76" w:rsidRPr="00DF44CB" w:rsidRDefault="00D86B76" w:rsidP="00DF44CB">
      <w:pPr>
        <w:spacing w:line="240" w:lineRule="auto"/>
        <w:ind w:firstLine="0"/>
        <w:jc w:val="center"/>
        <w:rPr>
          <w:rFonts w:ascii="Times New Roman" w:hAnsi="Times New Roman" w:cs="Times New Roman"/>
          <w:b/>
          <w:bCs/>
          <w:sz w:val="24"/>
          <w:szCs w:val="24"/>
        </w:rPr>
      </w:pPr>
      <w:r w:rsidRPr="00DF44CB">
        <w:rPr>
          <w:rFonts w:ascii="Times New Roman" w:hAnsi="Times New Roman" w:cs="Times New Roman"/>
          <w:b/>
          <w:bCs/>
          <w:sz w:val="24"/>
          <w:szCs w:val="24"/>
        </w:rPr>
        <w:t>III SKYRIUS</w:t>
      </w:r>
    </w:p>
    <w:p w14:paraId="0BF1FA18" w14:textId="77777777" w:rsidR="00D86B76" w:rsidRPr="00DF44CB" w:rsidRDefault="00D86B76" w:rsidP="00DF44CB">
      <w:pPr>
        <w:spacing w:line="240" w:lineRule="auto"/>
        <w:ind w:firstLine="0"/>
        <w:jc w:val="center"/>
        <w:rPr>
          <w:rFonts w:ascii="Times New Roman" w:hAnsi="Times New Roman" w:cs="Times New Roman"/>
          <w:b/>
          <w:sz w:val="24"/>
          <w:szCs w:val="24"/>
        </w:rPr>
      </w:pPr>
      <w:r w:rsidRPr="00DF44CB">
        <w:rPr>
          <w:rFonts w:ascii="Times New Roman" w:hAnsi="Times New Roman" w:cs="Times New Roman"/>
          <w:b/>
          <w:sz w:val="24"/>
          <w:szCs w:val="24"/>
        </w:rPr>
        <w:t>SUTARTIES KAINA IR ATSISKAITYMO TVARKA</w:t>
      </w:r>
    </w:p>
    <w:p w14:paraId="5D141B6C" w14:textId="77777777" w:rsidR="00D86B76" w:rsidRPr="00DF44CB" w:rsidRDefault="00D86B76" w:rsidP="00DF44CB">
      <w:pPr>
        <w:spacing w:line="240" w:lineRule="auto"/>
        <w:jc w:val="center"/>
        <w:rPr>
          <w:rFonts w:ascii="Times New Roman" w:hAnsi="Times New Roman" w:cs="Times New Roman"/>
          <w:sz w:val="24"/>
          <w:szCs w:val="24"/>
        </w:rPr>
      </w:pPr>
    </w:p>
    <w:p w14:paraId="676CDA9E" w14:textId="77777777" w:rsidR="00D86B76" w:rsidRPr="00DF44CB" w:rsidRDefault="00D86B76" w:rsidP="00DF44CB">
      <w:pPr>
        <w:spacing w:line="240" w:lineRule="auto"/>
        <w:ind w:firstLine="567"/>
        <w:rPr>
          <w:rFonts w:ascii="Times New Roman" w:hAnsi="Times New Roman" w:cs="Times New Roman"/>
          <w:sz w:val="24"/>
          <w:szCs w:val="24"/>
        </w:rPr>
      </w:pPr>
      <w:r w:rsidRPr="00DF44CB">
        <w:rPr>
          <w:rFonts w:ascii="Times New Roman" w:hAnsi="Times New Roman" w:cs="Times New Roman"/>
          <w:sz w:val="24"/>
          <w:szCs w:val="24"/>
        </w:rPr>
        <w:lastRenderedPageBreak/>
        <w:t xml:space="preserve">3.1. Bendra Sutarties kaina už Sutarties 1.1 papunktyje nurodytus darbus – </w:t>
      </w:r>
      <w:r w:rsidRPr="00DF44CB">
        <w:rPr>
          <w:rFonts w:ascii="Times New Roman" w:hAnsi="Times New Roman" w:cs="Times New Roman"/>
          <w:sz w:val="24"/>
          <w:szCs w:val="24"/>
          <w:highlight w:val="darkGray"/>
        </w:rPr>
        <w:t>___________________________</w:t>
      </w:r>
      <w:r w:rsidRPr="00DF44CB">
        <w:rPr>
          <w:rFonts w:ascii="Times New Roman" w:hAnsi="Times New Roman" w:cs="Times New Roman"/>
          <w:sz w:val="24"/>
          <w:szCs w:val="24"/>
        </w:rPr>
        <w:t xml:space="preserve"> įskaitant pridėtinės vertės mokestį (toliau – PVM).</w:t>
      </w:r>
    </w:p>
    <w:p w14:paraId="560BDE2D" w14:textId="77777777" w:rsidR="00D86B76" w:rsidRPr="00DF44CB" w:rsidRDefault="00D86B76" w:rsidP="00DF44CB">
      <w:pPr>
        <w:spacing w:line="240" w:lineRule="auto"/>
        <w:ind w:firstLine="567"/>
        <w:rPr>
          <w:rFonts w:ascii="Times New Roman" w:hAnsi="Times New Roman" w:cs="Times New Roman"/>
          <w:sz w:val="24"/>
          <w:szCs w:val="24"/>
        </w:rPr>
      </w:pPr>
      <w:r w:rsidRPr="00DF44CB">
        <w:rPr>
          <w:rFonts w:ascii="Times New Roman" w:hAnsi="Times New Roman" w:cs="Times New Roman"/>
          <w:sz w:val="24"/>
          <w:szCs w:val="24"/>
        </w:rPr>
        <w:t xml:space="preserve">3.2. Darbų kaina nurodyta Rangovo pasiūlyme (Sutarties 2 priedas), kuris yra neatsiejama Sutarties dalis. </w:t>
      </w:r>
    </w:p>
    <w:p w14:paraId="20574B14" w14:textId="77777777" w:rsidR="00D86B76" w:rsidRPr="00DF44CB" w:rsidRDefault="00D86B76" w:rsidP="00DF44CB">
      <w:pPr>
        <w:spacing w:line="240" w:lineRule="auto"/>
        <w:ind w:firstLine="567"/>
        <w:rPr>
          <w:rFonts w:ascii="Times New Roman" w:hAnsi="Times New Roman" w:cs="Times New Roman"/>
          <w:sz w:val="24"/>
          <w:szCs w:val="24"/>
        </w:rPr>
      </w:pPr>
      <w:r w:rsidRPr="00DF44CB">
        <w:rPr>
          <w:rFonts w:ascii="Times New Roman" w:hAnsi="Times New Roman" w:cs="Times New Roman"/>
          <w:sz w:val="24"/>
          <w:szCs w:val="24"/>
        </w:rPr>
        <w:t>3.3. Į darbų kainą įskaičiuoti visi mokesčiai ir visos Rangovo išlaidos, apimančios viską, ko reikia visiškam ir tinkamam Sutarties įvykdymui.</w:t>
      </w:r>
    </w:p>
    <w:p w14:paraId="4FE7F2DD" w14:textId="77777777" w:rsidR="00D86B76" w:rsidRPr="00DF44CB" w:rsidRDefault="00D86B76" w:rsidP="00DF44CB">
      <w:pPr>
        <w:spacing w:line="240" w:lineRule="auto"/>
        <w:ind w:firstLine="567"/>
        <w:rPr>
          <w:rFonts w:ascii="Times New Roman" w:hAnsi="Times New Roman" w:cs="Times New Roman"/>
          <w:sz w:val="24"/>
          <w:szCs w:val="24"/>
        </w:rPr>
      </w:pPr>
      <w:r w:rsidRPr="00DF44CB">
        <w:rPr>
          <w:rFonts w:ascii="Times New Roman" w:hAnsi="Times New Roman" w:cs="Times New Roman"/>
          <w:sz w:val="24"/>
          <w:szCs w:val="24"/>
        </w:rPr>
        <w:t xml:space="preserve">3.4. Užsakovas apmoka Rangovui už atliktus darbus ne vėliau kaip per 30 (trisdešimt) kalendorinių dienų nuo sąskaitos faktūros ir Šalių pasirašyto atliktų darbų priėmimo-perdavimo akto gavimo dienos. </w:t>
      </w:r>
    </w:p>
    <w:p w14:paraId="105CF5C2" w14:textId="77777777" w:rsidR="00D86B76" w:rsidRPr="00DF44CB" w:rsidRDefault="00D86B76" w:rsidP="00DF44CB">
      <w:pPr>
        <w:spacing w:line="240" w:lineRule="auto"/>
        <w:ind w:firstLine="567"/>
        <w:rPr>
          <w:rFonts w:ascii="Times New Roman" w:hAnsi="Times New Roman" w:cs="Times New Roman"/>
          <w:sz w:val="24"/>
          <w:szCs w:val="24"/>
        </w:rPr>
      </w:pPr>
      <w:r w:rsidRPr="00DF44CB">
        <w:rPr>
          <w:rFonts w:ascii="Times New Roman" w:hAnsi="Times New Roman" w:cs="Times New Roman"/>
          <w:sz w:val="24"/>
          <w:szCs w:val="24"/>
        </w:rPr>
        <w:t xml:space="preserve">3.5. </w:t>
      </w:r>
      <w:bookmarkStart w:id="2" w:name="_Hlk75333264"/>
      <w:r w:rsidRPr="00DF44CB">
        <w:rPr>
          <w:rFonts w:ascii="Times New Roman" w:hAnsi="Times New Roman" w:cs="Times New Roman"/>
          <w:sz w:val="24"/>
          <w:szCs w:val="24"/>
        </w:rPr>
        <w:t>Sutarčiai taikoma fiksuotos kainos kainodara, todėl Sutarties kaina negali būti keičiama per visą Sutarties galiojimo laiką.</w:t>
      </w:r>
    </w:p>
    <w:bookmarkEnd w:id="2"/>
    <w:p w14:paraId="594CD56A" w14:textId="77777777" w:rsidR="00D86B76" w:rsidRPr="00DF44CB" w:rsidRDefault="00D86B76" w:rsidP="00DF44CB">
      <w:pPr>
        <w:spacing w:line="240" w:lineRule="auto"/>
        <w:ind w:firstLine="567"/>
        <w:rPr>
          <w:rFonts w:ascii="Times New Roman" w:hAnsi="Times New Roman" w:cs="Times New Roman"/>
          <w:sz w:val="24"/>
          <w:szCs w:val="24"/>
        </w:rPr>
      </w:pPr>
      <w:r w:rsidRPr="00DF44CB">
        <w:rPr>
          <w:rFonts w:ascii="Times New Roman" w:hAnsi="Times New Roman" w:cs="Times New Roman"/>
          <w:sz w:val="24"/>
          <w:szCs w:val="24"/>
        </w:rPr>
        <w:t xml:space="preserve">3.6. </w:t>
      </w:r>
      <w:bookmarkStart w:id="3" w:name="_Hlk75333360"/>
      <w:r w:rsidRPr="00DF44CB">
        <w:rPr>
          <w:rFonts w:ascii="Times New Roman" w:hAnsi="Times New Roman" w:cs="Times New Roman"/>
          <w:sz w:val="24"/>
          <w:szCs w:val="24"/>
        </w:rPr>
        <w:t>Rangovas PVM sąskaitą – faktūrą privalo pateikti naudojantis sąskaitų administravimo bendrosios informacinės sistemos (SABIS) priemonėmis. Jei administravimo bendrosios informacinės sistemos (SABIS) funkcinės galimybės nepakankamos ar laikinai neužtikrinamos, Paslaugos teikėjas gali pateikti reikalingą informaciją raštu.</w:t>
      </w:r>
    </w:p>
    <w:bookmarkEnd w:id="3"/>
    <w:p w14:paraId="73A4175A" w14:textId="77777777" w:rsidR="00D86B76" w:rsidRPr="00DF44CB" w:rsidRDefault="00D86B76" w:rsidP="00DF44CB">
      <w:pPr>
        <w:spacing w:line="240" w:lineRule="auto"/>
        <w:ind w:firstLine="567"/>
        <w:rPr>
          <w:rFonts w:ascii="Times New Roman" w:hAnsi="Times New Roman" w:cs="Times New Roman"/>
          <w:sz w:val="24"/>
          <w:szCs w:val="24"/>
        </w:rPr>
      </w:pPr>
      <w:r w:rsidRPr="00DF44CB">
        <w:rPr>
          <w:rFonts w:ascii="Times New Roman" w:hAnsi="Times New Roman" w:cs="Times New Roman"/>
          <w:sz w:val="24"/>
          <w:szCs w:val="24"/>
        </w:rPr>
        <w:t xml:space="preserve">3.7. </w:t>
      </w:r>
      <w:bookmarkStart w:id="4" w:name="_Hlk75333423"/>
      <w:r w:rsidRPr="00DF44CB">
        <w:rPr>
          <w:rFonts w:ascii="Times New Roman" w:hAnsi="Times New Roman" w:cs="Times New Roman"/>
          <w:sz w:val="24"/>
          <w:szCs w:val="24"/>
        </w:rPr>
        <w:t>Užsakovas mokėtiną sumą moka pavedimu į Sutarties XII skyriuje nurodytą Rangovo banko sąskaitą.</w:t>
      </w:r>
    </w:p>
    <w:bookmarkEnd w:id="4"/>
    <w:p w14:paraId="7920BB59" w14:textId="77777777" w:rsidR="00D86B76" w:rsidRPr="00DF44CB" w:rsidRDefault="00D86B76" w:rsidP="00DF44CB">
      <w:pPr>
        <w:pStyle w:val="Body2"/>
        <w:spacing w:after="0"/>
        <w:ind w:firstLine="0"/>
        <w:jc w:val="center"/>
        <w:rPr>
          <w:rFonts w:cs="Times New Roman"/>
          <w:b/>
          <w:color w:val="auto"/>
          <w:sz w:val="24"/>
          <w:szCs w:val="24"/>
          <w:lang w:val="lt-LT"/>
        </w:rPr>
      </w:pPr>
    </w:p>
    <w:p w14:paraId="77C035A5" w14:textId="77777777" w:rsidR="00D86B76" w:rsidRPr="00DF44CB" w:rsidRDefault="00D86B76" w:rsidP="00DF44CB">
      <w:pPr>
        <w:pStyle w:val="Body2"/>
        <w:spacing w:after="0"/>
        <w:ind w:firstLine="0"/>
        <w:jc w:val="center"/>
        <w:rPr>
          <w:rFonts w:cs="Times New Roman"/>
          <w:b/>
          <w:color w:val="auto"/>
          <w:sz w:val="24"/>
          <w:szCs w:val="24"/>
          <w:lang w:val="lt-LT"/>
        </w:rPr>
      </w:pPr>
      <w:r w:rsidRPr="00DF44CB">
        <w:rPr>
          <w:rFonts w:cs="Times New Roman"/>
          <w:b/>
          <w:color w:val="auto"/>
          <w:sz w:val="24"/>
          <w:szCs w:val="24"/>
          <w:lang w:val="lt-LT"/>
        </w:rPr>
        <w:t>IV SKYRIUS</w:t>
      </w:r>
    </w:p>
    <w:p w14:paraId="23D705EF" w14:textId="77777777" w:rsidR="00D86B76" w:rsidRPr="00DF44CB" w:rsidRDefault="00D86B76" w:rsidP="00DF44CB">
      <w:pPr>
        <w:pStyle w:val="Heading"/>
        <w:tabs>
          <w:tab w:val="left" w:pos="284"/>
        </w:tabs>
        <w:ind w:firstLine="0"/>
        <w:jc w:val="center"/>
        <w:rPr>
          <w:rFonts w:cs="Times New Roman"/>
          <w:color w:val="auto"/>
          <w:sz w:val="24"/>
          <w:szCs w:val="24"/>
          <w:lang w:val="lt-LT"/>
        </w:rPr>
      </w:pPr>
      <w:bookmarkStart w:id="5" w:name="_Toc184387983"/>
      <w:r w:rsidRPr="00DF44CB">
        <w:rPr>
          <w:rFonts w:cs="Times New Roman"/>
          <w:color w:val="auto"/>
          <w:sz w:val="24"/>
          <w:szCs w:val="24"/>
          <w:lang w:val="lt-LT"/>
        </w:rPr>
        <w:t>Šalių TEISĖS IR PAREIGOS</w:t>
      </w:r>
      <w:bookmarkEnd w:id="5"/>
    </w:p>
    <w:p w14:paraId="0B0B7992" w14:textId="77777777" w:rsidR="00D86B76" w:rsidRPr="00DF44CB" w:rsidRDefault="00D86B76" w:rsidP="00DF44CB">
      <w:pPr>
        <w:pStyle w:val="Body2"/>
        <w:spacing w:after="0"/>
        <w:rPr>
          <w:rFonts w:cs="Times New Roman"/>
          <w:color w:val="auto"/>
          <w:sz w:val="24"/>
          <w:szCs w:val="24"/>
          <w:lang w:val="lt-LT"/>
        </w:rPr>
      </w:pPr>
    </w:p>
    <w:p w14:paraId="52437E0D" w14:textId="77777777" w:rsidR="00D86B76" w:rsidRPr="00DF44CB" w:rsidRDefault="00D86B76" w:rsidP="00DF44CB">
      <w:pPr>
        <w:spacing w:line="240" w:lineRule="auto"/>
        <w:ind w:firstLine="567"/>
        <w:rPr>
          <w:rFonts w:ascii="Times New Roman" w:hAnsi="Times New Roman" w:cs="Times New Roman"/>
          <w:kern w:val="20"/>
          <w:sz w:val="24"/>
          <w:szCs w:val="24"/>
        </w:rPr>
      </w:pPr>
      <w:bookmarkStart w:id="6" w:name="_Hlk75333500"/>
      <w:r w:rsidRPr="00DF44CB">
        <w:rPr>
          <w:rFonts w:ascii="Times New Roman" w:hAnsi="Times New Roman" w:cs="Times New Roman"/>
          <w:sz w:val="24"/>
          <w:szCs w:val="24"/>
        </w:rPr>
        <w:t xml:space="preserve">4.1. </w:t>
      </w:r>
      <w:r w:rsidRPr="00DF44CB">
        <w:rPr>
          <w:rFonts w:ascii="Times New Roman" w:hAnsi="Times New Roman" w:cs="Times New Roman"/>
          <w:caps/>
          <w:kern w:val="20"/>
          <w:sz w:val="24"/>
          <w:szCs w:val="24"/>
        </w:rPr>
        <w:t>R</w:t>
      </w:r>
      <w:r w:rsidRPr="00DF44CB">
        <w:rPr>
          <w:rFonts w:ascii="Times New Roman" w:hAnsi="Times New Roman" w:cs="Times New Roman"/>
          <w:kern w:val="20"/>
          <w:sz w:val="24"/>
          <w:szCs w:val="24"/>
        </w:rPr>
        <w:t>angovas įsipareigoja:</w:t>
      </w:r>
    </w:p>
    <w:p w14:paraId="0247926A" w14:textId="6351C630" w:rsidR="00D86B76" w:rsidRPr="00DF44CB" w:rsidRDefault="00D86B76" w:rsidP="00DF44CB">
      <w:pPr>
        <w:spacing w:line="240" w:lineRule="auto"/>
        <w:ind w:firstLine="567"/>
        <w:rPr>
          <w:rFonts w:ascii="Times New Roman" w:hAnsi="Times New Roman" w:cs="Times New Roman"/>
          <w:sz w:val="24"/>
          <w:szCs w:val="24"/>
        </w:rPr>
      </w:pPr>
      <w:r w:rsidRPr="00DF44CB">
        <w:rPr>
          <w:rFonts w:ascii="Times New Roman" w:hAnsi="Times New Roman" w:cs="Times New Roman"/>
          <w:sz w:val="24"/>
          <w:szCs w:val="24"/>
        </w:rPr>
        <w:t>4.1.1. darbus atlikti</w:t>
      </w:r>
      <w:r w:rsidR="00260298">
        <w:rPr>
          <w:rFonts w:ascii="Times New Roman" w:hAnsi="Times New Roman" w:cs="Times New Roman"/>
          <w:sz w:val="24"/>
          <w:szCs w:val="24"/>
        </w:rPr>
        <w:t xml:space="preserve"> </w:t>
      </w:r>
      <w:r w:rsidR="006C1FA6">
        <w:rPr>
          <w:rFonts w:ascii="Times New Roman" w:hAnsi="Times New Roman" w:cs="Times New Roman"/>
          <w:sz w:val="24"/>
          <w:szCs w:val="24"/>
        </w:rPr>
        <w:t>savo</w:t>
      </w:r>
      <w:r w:rsidRPr="00DF44CB">
        <w:rPr>
          <w:rFonts w:ascii="Times New Roman" w:hAnsi="Times New Roman" w:cs="Times New Roman"/>
          <w:sz w:val="24"/>
          <w:szCs w:val="24"/>
        </w:rPr>
        <w:t xml:space="preserve"> medžiagomis, savo įrengimais ir mechanizmais, kurie turi atitikti jiems taikomus reikalavimus ir jų numatomą naudojimo paskirtį bei kokybės standartus;</w:t>
      </w:r>
    </w:p>
    <w:p w14:paraId="0EC8B03F" w14:textId="77777777" w:rsidR="00D86B76" w:rsidRPr="00DF44CB" w:rsidRDefault="00D86B76" w:rsidP="00DF44CB">
      <w:pPr>
        <w:spacing w:line="240" w:lineRule="auto"/>
        <w:ind w:firstLine="567"/>
        <w:rPr>
          <w:rFonts w:ascii="Times New Roman" w:hAnsi="Times New Roman" w:cs="Times New Roman"/>
          <w:sz w:val="24"/>
          <w:szCs w:val="24"/>
        </w:rPr>
      </w:pPr>
      <w:r w:rsidRPr="00DF44CB">
        <w:rPr>
          <w:rFonts w:ascii="Times New Roman" w:hAnsi="Times New Roman" w:cs="Times New Roman"/>
          <w:sz w:val="24"/>
          <w:szCs w:val="24"/>
        </w:rPr>
        <w:t>4.1.2. darbus atlikti kokybiškai ir pagal techninėje specifikacijoje nustatytus reikalavimus, nurodytus Sutarties 1 priede;</w:t>
      </w:r>
    </w:p>
    <w:bookmarkEnd w:id="6"/>
    <w:p w14:paraId="441E1C28" w14:textId="77777777" w:rsidR="00D86B76" w:rsidRPr="00DF44CB" w:rsidRDefault="00D86B76" w:rsidP="00DF44CB">
      <w:pPr>
        <w:pStyle w:val="Sraopastraipa"/>
        <w:numPr>
          <w:ilvl w:val="2"/>
          <w:numId w:val="3"/>
        </w:numPr>
        <w:tabs>
          <w:tab w:val="left" w:pos="567"/>
          <w:tab w:val="left" w:pos="1134"/>
        </w:tabs>
        <w:spacing w:line="240" w:lineRule="auto"/>
        <w:ind w:left="0" w:firstLine="567"/>
        <w:rPr>
          <w:rFonts w:ascii="Times New Roman" w:hAnsi="Times New Roman" w:cs="Times New Roman"/>
          <w:sz w:val="24"/>
          <w:szCs w:val="24"/>
        </w:rPr>
      </w:pPr>
      <w:r w:rsidRPr="00DF44CB">
        <w:rPr>
          <w:rFonts w:ascii="Times New Roman" w:hAnsi="Times New Roman" w:cs="Times New Roman"/>
          <w:sz w:val="24"/>
          <w:szCs w:val="24"/>
        </w:rPr>
        <w:t>v</w:t>
      </w:r>
      <w:bookmarkStart w:id="7" w:name="_Hlk75333773"/>
      <w:r w:rsidRPr="00DF44CB">
        <w:rPr>
          <w:rFonts w:ascii="Times New Roman" w:hAnsi="Times New Roman" w:cs="Times New Roman"/>
          <w:sz w:val="24"/>
          <w:szCs w:val="24"/>
        </w:rPr>
        <w:t>ykdant darbus, užtikrinti darbų saugą, o už įvykusius nelaimingus atsitikimus teisiškai ir materialiai atsakyti;</w:t>
      </w:r>
    </w:p>
    <w:bookmarkEnd w:id="7"/>
    <w:p w14:paraId="58EBAFD1" w14:textId="77777777" w:rsidR="00D86B76" w:rsidRPr="00DF44CB" w:rsidRDefault="00D86B76" w:rsidP="00DF44CB">
      <w:pPr>
        <w:spacing w:line="240" w:lineRule="auto"/>
        <w:ind w:firstLine="567"/>
        <w:rPr>
          <w:rFonts w:ascii="Times New Roman" w:hAnsi="Times New Roman" w:cs="Times New Roman"/>
          <w:sz w:val="24"/>
          <w:szCs w:val="24"/>
        </w:rPr>
      </w:pPr>
      <w:r w:rsidRPr="00DF44CB">
        <w:rPr>
          <w:rFonts w:ascii="Times New Roman" w:hAnsi="Times New Roman" w:cs="Times New Roman"/>
          <w:sz w:val="24"/>
          <w:szCs w:val="24"/>
        </w:rPr>
        <w:t>4.1.5. per Sutarties 2.2 papunktyje nurodytą terminą ir nurodyta tvarka, pradėti darbus. Atlikus visus darbus surašyti darbų perdavimo-priėmimo aktą;</w:t>
      </w:r>
    </w:p>
    <w:p w14:paraId="64C4DAF0" w14:textId="77777777" w:rsidR="00D86B76" w:rsidRPr="00DF44CB" w:rsidRDefault="00D86B76" w:rsidP="00DF44CB">
      <w:pPr>
        <w:spacing w:line="240" w:lineRule="auto"/>
        <w:ind w:firstLine="567"/>
        <w:rPr>
          <w:rFonts w:ascii="Times New Roman" w:hAnsi="Times New Roman" w:cs="Times New Roman"/>
          <w:sz w:val="24"/>
          <w:szCs w:val="24"/>
        </w:rPr>
      </w:pPr>
      <w:r w:rsidRPr="00DF44CB">
        <w:rPr>
          <w:rFonts w:ascii="Times New Roman" w:hAnsi="Times New Roman" w:cs="Times New Roman"/>
          <w:sz w:val="24"/>
          <w:szCs w:val="24"/>
        </w:rPr>
        <w:t xml:space="preserve">4.1.6. </w:t>
      </w:r>
      <w:bookmarkStart w:id="8" w:name="_Hlk75333853"/>
      <w:r w:rsidRPr="00DF44CB">
        <w:rPr>
          <w:rFonts w:ascii="Times New Roman" w:hAnsi="Times New Roman" w:cs="Times New Roman"/>
          <w:sz w:val="24"/>
          <w:szCs w:val="24"/>
        </w:rPr>
        <w:t>nedelsiant raštu informuoti Užsakovą apie bet kokias aplinkybes, kurios trukdo ar gali sutrukdyti Rangovui atlikti Sutartyje ir susitarimuose numatytus darbus nustatytais terminais ir tvarka;</w:t>
      </w:r>
      <w:bookmarkEnd w:id="8"/>
    </w:p>
    <w:p w14:paraId="6F10063F" w14:textId="77777777" w:rsidR="00D86B76" w:rsidRPr="00DF44CB" w:rsidRDefault="00D86B76" w:rsidP="00DF44CB">
      <w:pPr>
        <w:spacing w:line="240" w:lineRule="auto"/>
        <w:ind w:firstLine="567"/>
        <w:rPr>
          <w:rFonts w:ascii="Times New Roman" w:hAnsi="Times New Roman" w:cs="Times New Roman"/>
          <w:sz w:val="24"/>
          <w:szCs w:val="24"/>
        </w:rPr>
      </w:pPr>
      <w:r w:rsidRPr="00DF44CB">
        <w:rPr>
          <w:rFonts w:ascii="Times New Roman" w:hAnsi="Times New Roman" w:cs="Times New Roman"/>
          <w:sz w:val="24"/>
          <w:szCs w:val="24"/>
        </w:rPr>
        <w:t>4.1.7. neatlygintinai pašalinti Užsakovo nurodytus darbų trūkumus;</w:t>
      </w:r>
    </w:p>
    <w:p w14:paraId="54CC8FA7" w14:textId="77777777" w:rsidR="00D86B76" w:rsidRPr="00DF44CB" w:rsidRDefault="00D86B76" w:rsidP="00DF44CB">
      <w:pPr>
        <w:spacing w:line="240" w:lineRule="auto"/>
        <w:ind w:firstLine="567"/>
        <w:rPr>
          <w:rFonts w:ascii="Times New Roman" w:hAnsi="Times New Roman" w:cs="Times New Roman"/>
          <w:sz w:val="24"/>
          <w:szCs w:val="24"/>
        </w:rPr>
      </w:pPr>
      <w:r w:rsidRPr="00DF44CB">
        <w:rPr>
          <w:rFonts w:ascii="Times New Roman" w:hAnsi="Times New Roman" w:cs="Times New Roman"/>
          <w:sz w:val="24"/>
          <w:szCs w:val="24"/>
        </w:rPr>
        <w:t>4.1.8. užtikrinti iš Užsakovo gautos Sutarties vykdymo metu gautos ir su Sutarties vykdymu susijusios informacijos konfidencialumą ir apsaugą;</w:t>
      </w:r>
    </w:p>
    <w:p w14:paraId="64741B53" w14:textId="41C025D7" w:rsidR="00D86B76" w:rsidRPr="00D76D45" w:rsidRDefault="00D86B76" w:rsidP="00DF44CB">
      <w:pPr>
        <w:pStyle w:val="Sraopastraipa"/>
        <w:numPr>
          <w:ilvl w:val="2"/>
          <w:numId w:val="2"/>
        </w:numPr>
        <w:tabs>
          <w:tab w:val="left" w:pos="1134"/>
        </w:tabs>
        <w:spacing w:line="240" w:lineRule="auto"/>
        <w:ind w:left="0" w:firstLine="567"/>
        <w:rPr>
          <w:rFonts w:ascii="Times New Roman" w:hAnsi="Times New Roman" w:cs="Times New Roman"/>
          <w:sz w:val="24"/>
          <w:szCs w:val="24"/>
        </w:rPr>
      </w:pPr>
      <w:r w:rsidRPr="00D76D45">
        <w:rPr>
          <w:rFonts w:ascii="Times New Roman" w:hAnsi="Times New Roman" w:cs="Times New Roman"/>
          <w:sz w:val="24"/>
          <w:szCs w:val="24"/>
        </w:rPr>
        <w:t xml:space="preserve"> </w:t>
      </w:r>
      <w:bookmarkStart w:id="9" w:name="_Hlk75333969"/>
      <w:r w:rsidRPr="00D76D45">
        <w:rPr>
          <w:rFonts w:ascii="Times New Roman" w:hAnsi="Times New Roman" w:cs="Times New Roman"/>
          <w:sz w:val="24"/>
          <w:szCs w:val="24"/>
        </w:rPr>
        <w:t>suteikti atliktiems darbams garantinį laikotarpį, kuris nustatomas pagal Lietuvos Respublikos statybos įstatymą ir Lietuvos Respublikos civilinį kodeksą;</w:t>
      </w:r>
    </w:p>
    <w:bookmarkEnd w:id="9"/>
    <w:p w14:paraId="55492F2B" w14:textId="77777777" w:rsidR="00D86B76" w:rsidRPr="00DF44CB" w:rsidRDefault="00D86B76" w:rsidP="00DF44CB">
      <w:pPr>
        <w:pStyle w:val="Sraopastraipa"/>
        <w:numPr>
          <w:ilvl w:val="2"/>
          <w:numId w:val="2"/>
        </w:numPr>
        <w:tabs>
          <w:tab w:val="left" w:pos="993"/>
          <w:tab w:val="left" w:pos="1276"/>
        </w:tabs>
        <w:spacing w:line="240" w:lineRule="auto"/>
        <w:ind w:left="0" w:firstLine="567"/>
        <w:rPr>
          <w:rFonts w:ascii="Times New Roman" w:hAnsi="Times New Roman" w:cs="Times New Roman"/>
          <w:sz w:val="24"/>
          <w:szCs w:val="24"/>
        </w:rPr>
      </w:pPr>
      <w:r w:rsidRPr="00DF44CB">
        <w:rPr>
          <w:rFonts w:ascii="Times New Roman" w:hAnsi="Times New Roman" w:cs="Times New Roman"/>
          <w:sz w:val="24"/>
          <w:szCs w:val="24"/>
        </w:rPr>
        <w:t xml:space="preserve">laikytis Lietuvos Respublikos statybos įstatymo, visų Lietuvos Respublikoje galiojančių statybos techninių reglamentų. </w:t>
      </w:r>
    </w:p>
    <w:p w14:paraId="73A373A9" w14:textId="77777777" w:rsidR="00D86B76" w:rsidRPr="00DF44CB" w:rsidRDefault="00D86B76" w:rsidP="00DF44CB">
      <w:pPr>
        <w:spacing w:line="240" w:lineRule="auto"/>
        <w:ind w:firstLine="567"/>
        <w:rPr>
          <w:rFonts w:ascii="Times New Roman" w:hAnsi="Times New Roman" w:cs="Times New Roman"/>
          <w:sz w:val="24"/>
          <w:szCs w:val="24"/>
        </w:rPr>
      </w:pPr>
      <w:r w:rsidRPr="00DF44CB">
        <w:rPr>
          <w:rFonts w:ascii="Times New Roman" w:hAnsi="Times New Roman" w:cs="Times New Roman"/>
          <w:sz w:val="24"/>
          <w:szCs w:val="24"/>
        </w:rPr>
        <w:t>4. 2. Rangovas turi teisę:</w:t>
      </w:r>
    </w:p>
    <w:p w14:paraId="609921F0" w14:textId="77777777" w:rsidR="00D86B76" w:rsidRPr="00DF44CB" w:rsidRDefault="00D86B76" w:rsidP="00DF44CB">
      <w:pPr>
        <w:spacing w:line="240" w:lineRule="auto"/>
        <w:ind w:firstLine="567"/>
        <w:rPr>
          <w:rFonts w:ascii="Times New Roman" w:hAnsi="Times New Roman" w:cs="Times New Roman"/>
          <w:sz w:val="24"/>
          <w:szCs w:val="24"/>
        </w:rPr>
      </w:pPr>
      <w:r w:rsidRPr="00DF44CB">
        <w:rPr>
          <w:rFonts w:ascii="Times New Roman" w:hAnsi="Times New Roman" w:cs="Times New Roman"/>
          <w:sz w:val="24"/>
          <w:szCs w:val="24"/>
        </w:rPr>
        <w:t>4.2.1. darbams atlikti gauti visą reikalingą informaciją ir dokumentaciją;</w:t>
      </w:r>
    </w:p>
    <w:p w14:paraId="6DB7E4A7" w14:textId="77777777" w:rsidR="00D86B76" w:rsidRPr="00DF44CB" w:rsidRDefault="00D86B76" w:rsidP="00DF44CB">
      <w:pPr>
        <w:spacing w:line="240" w:lineRule="auto"/>
        <w:ind w:firstLine="567"/>
        <w:rPr>
          <w:rFonts w:ascii="Times New Roman" w:hAnsi="Times New Roman" w:cs="Times New Roman"/>
          <w:sz w:val="24"/>
          <w:szCs w:val="24"/>
        </w:rPr>
      </w:pPr>
      <w:r w:rsidRPr="00DF44CB">
        <w:rPr>
          <w:rFonts w:ascii="Times New Roman" w:hAnsi="Times New Roman" w:cs="Times New Roman"/>
          <w:sz w:val="24"/>
          <w:szCs w:val="24"/>
        </w:rPr>
        <w:t xml:space="preserve">4.2.2. darbus atlikti ir perduoti Užsakovui anksčiau Sutartyje ir susitarimuose numatyto termino. </w:t>
      </w:r>
    </w:p>
    <w:p w14:paraId="42CBCD29" w14:textId="77777777" w:rsidR="00D86B76" w:rsidRPr="00DF44CB" w:rsidRDefault="00D86B76" w:rsidP="00DF44CB">
      <w:pPr>
        <w:spacing w:line="240" w:lineRule="auto"/>
        <w:ind w:firstLine="567"/>
        <w:rPr>
          <w:rFonts w:ascii="Times New Roman" w:hAnsi="Times New Roman" w:cs="Times New Roman"/>
          <w:kern w:val="20"/>
          <w:sz w:val="24"/>
          <w:szCs w:val="24"/>
        </w:rPr>
      </w:pPr>
      <w:r w:rsidRPr="00DF44CB">
        <w:rPr>
          <w:rFonts w:ascii="Times New Roman" w:hAnsi="Times New Roman" w:cs="Times New Roman"/>
          <w:sz w:val="24"/>
          <w:szCs w:val="24"/>
        </w:rPr>
        <w:t xml:space="preserve">4.3. Užsakovas </w:t>
      </w:r>
      <w:r w:rsidRPr="00DF44CB">
        <w:rPr>
          <w:rFonts w:ascii="Times New Roman" w:hAnsi="Times New Roman" w:cs="Times New Roman"/>
          <w:kern w:val="20"/>
          <w:sz w:val="24"/>
          <w:szCs w:val="24"/>
        </w:rPr>
        <w:t>įsipareigoja:</w:t>
      </w:r>
    </w:p>
    <w:p w14:paraId="1B8556FA" w14:textId="34D04D1D" w:rsidR="00D86B76" w:rsidRPr="00DF44CB" w:rsidRDefault="00D86B76" w:rsidP="00DF44CB">
      <w:pPr>
        <w:pStyle w:val="Body2"/>
        <w:spacing w:after="0"/>
        <w:ind w:firstLine="567"/>
        <w:rPr>
          <w:rFonts w:cs="Times New Roman"/>
          <w:color w:val="auto"/>
          <w:sz w:val="24"/>
          <w:szCs w:val="24"/>
          <w:lang w:val="lt-LT"/>
        </w:rPr>
      </w:pPr>
      <w:r w:rsidRPr="00DF44CB">
        <w:rPr>
          <w:rFonts w:cs="Times New Roman"/>
          <w:color w:val="auto"/>
          <w:sz w:val="24"/>
          <w:szCs w:val="24"/>
          <w:lang w:val="lt-LT"/>
        </w:rPr>
        <w:t>4.3.</w:t>
      </w:r>
      <w:r w:rsidR="006C1FA6">
        <w:rPr>
          <w:rFonts w:cs="Times New Roman"/>
          <w:color w:val="auto"/>
          <w:sz w:val="24"/>
          <w:szCs w:val="24"/>
        </w:rPr>
        <w:t>1</w:t>
      </w:r>
      <w:r w:rsidRPr="00DF44CB">
        <w:rPr>
          <w:rFonts w:cs="Times New Roman"/>
          <w:color w:val="auto"/>
          <w:sz w:val="24"/>
          <w:szCs w:val="24"/>
          <w:lang w:val="lt-LT"/>
        </w:rPr>
        <w:t>. bendradarbiauti su Rangovu ir suteikti jam visą informaciją, kurios pastarasis pagrįstai prašo, kad galėtų įvykdyti Sutartį;</w:t>
      </w:r>
    </w:p>
    <w:p w14:paraId="400F87EB" w14:textId="2E20D698" w:rsidR="00D76D45" w:rsidRDefault="00D86B76" w:rsidP="00DF44CB">
      <w:pPr>
        <w:pStyle w:val="Body2"/>
        <w:spacing w:after="0"/>
        <w:ind w:firstLine="567"/>
        <w:rPr>
          <w:rFonts w:cs="Times New Roman"/>
          <w:color w:val="auto"/>
          <w:sz w:val="24"/>
          <w:szCs w:val="24"/>
          <w:lang w:val="lt-LT"/>
        </w:rPr>
      </w:pPr>
      <w:r w:rsidRPr="00DF44CB">
        <w:rPr>
          <w:rFonts w:cs="Times New Roman"/>
          <w:color w:val="auto"/>
          <w:sz w:val="24"/>
          <w:szCs w:val="24"/>
          <w:lang w:val="lt-LT"/>
        </w:rPr>
        <w:t>4.3.</w:t>
      </w:r>
      <w:r w:rsidR="006C1FA6">
        <w:rPr>
          <w:rFonts w:cs="Times New Roman"/>
          <w:color w:val="auto"/>
          <w:sz w:val="24"/>
          <w:szCs w:val="24"/>
          <w:lang w:val="lt-LT"/>
        </w:rPr>
        <w:t>2</w:t>
      </w:r>
      <w:r w:rsidRPr="00DF44CB">
        <w:rPr>
          <w:rFonts w:cs="Times New Roman"/>
          <w:color w:val="auto"/>
          <w:sz w:val="24"/>
          <w:szCs w:val="24"/>
          <w:lang w:val="lt-LT"/>
        </w:rPr>
        <w:t xml:space="preserve">. </w:t>
      </w:r>
      <w:r w:rsidRPr="00DF44CB">
        <w:rPr>
          <w:rFonts w:cs="Times New Roman"/>
          <w:sz w:val="24"/>
          <w:szCs w:val="24"/>
          <w:lang w:val="lt-LT"/>
        </w:rPr>
        <w:t>Rangovui tinkamai įvykdžius sutartinius įsipareigojimus, priimti atliktus darbus iš Rangovo pagal darbų perdavimo-priėmimo aktą ir sumokėti už atliktus darbus šioje Sutartyje nustatyta tvarka.</w:t>
      </w:r>
      <w:r w:rsidR="00D76D45" w:rsidRPr="00D76D45">
        <w:rPr>
          <w:rFonts w:cs="Times New Roman"/>
          <w:color w:val="auto"/>
          <w:sz w:val="24"/>
          <w:szCs w:val="24"/>
          <w:lang w:val="lt-LT"/>
        </w:rPr>
        <w:t xml:space="preserve"> </w:t>
      </w:r>
    </w:p>
    <w:p w14:paraId="0A498594" w14:textId="77777777" w:rsidR="00D86B76" w:rsidRPr="00DF44CB" w:rsidRDefault="00D86B76" w:rsidP="00DF44CB">
      <w:pPr>
        <w:pStyle w:val="Body2"/>
        <w:spacing w:after="0"/>
        <w:ind w:firstLine="567"/>
        <w:rPr>
          <w:rFonts w:cs="Times New Roman"/>
          <w:sz w:val="24"/>
          <w:szCs w:val="24"/>
          <w:lang w:val="lt-LT"/>
        </w:rPr>
      </w:pPr>
      <w:r w:rsidRPr="00DF44CB">
        <w:rPr>
          <w:rFonts w:cs="Times New Roman"/>
          <w:sz w:val="24"/>
          <w:szCs w:val="24"/>
          <w:lang w:val="lt-LT"/>
        </w:rPr>
        <w:lastRenderedPageBreak/>
        <w:t>4.4. Užsakovas turi teisę:</w:t>
      </w:r>
    </w:p>
    <w:p w14:paraId="41963BC2" w14:textId="77777777" w:rsidR="00D86B76" w:rsidRPr="00DF44CB" w:rsidRDefault="00D86B76" w:rsidP="00DF44CB">
      <w:pPr>
        <w:pStyle w:val="Body2"/>
        <w:spacing w:after="0"/>
        <w:ind w:firstLine="567"/>
        <w:rPr>
          <w:rFonts w:cs="Times New Roman"/>
          <w:color w:val="auto"/>
          <w:sz w:val="24"/>
          <w:szCs w:val="24"/>
          <w:lang w:val="lt-LT"/>
        </w:rPr>
      </w:pPr>
      <w:r w:rsidRPr="00DF44CB">
        <w:rPr>
          <w:rFonts w:cs="Times New Roman"/>
          <w:sz w:val="24"/>
          <w:szCs w:val="24"/>
          <w:lang w:val="lt-LT"/>
        </w:rPr>
        <w:t xml:space="preserve">4.4.1. </w:t>
      </w:r>
      <w:r w:rsidRPr="00DF44CB">
        <w:rPr>
          <w:rFonts w:cs="Times New Roman"/>
          <w:color w:val="auto"/>
          <w:sz w:val="24"/>
          <w:szCs w:val="24"/>
          <w:lang w:val="lt-LT"/>
        </w:rPr>
        <w:t>duoti nurodymus ar instrukcijas, siekdamas užtikrinti tinkamą darbų atlikimą;</w:t>
      </w:r>
    </w:p>
    <w:p w14:paraId="3B7F55C6" w14:textId="77777777" w:rsidR="00D86B76" w:rsidRPr="00DF44CB" w:rsidRDefault="00D86B76" w:rsidP="00DF44CB">
      <w:pPr>
        <w:pStyle w:val="Body2"/>
        <w:spacing w:after="0"/>
        <w:ind w:firstLine="567"/>
        <w:rPr>
          <w:rFonts w:cs="Times New Roman"/>
          <w:sz w:val="24"/>
          <w:szCs w:val="24"/>
          <w:lang w:val="lt-LT"/>
        </w:rPr>
      </w:pPr>
      <w:r w:rsidRPr="00DF44CB">
        <w:rPr>
          <w:rFonts w:cs="Times New Roman"/>
          <w:sz w:val="24"/>
          <w:szCs w:val="24"/>
          <w:lang w:val="lt-LT"/>
        </w:rPr>
        <w:t>4.4.2. bet kuriuo metu tikrinti darbų atlikimo eigą ir kokybę;</w:t>
      </w:r>
    </w:p>
    <w:p w14:paraId="1F0A4DAC" w14:textId="77777777" w:rsidR="00D86B76" w:rsidRPr="00DF44CB" w:rsidRDefault="00D86B76" w:rsidP="00DF44CB">
      <w:pPr>
        <w:pStyle w:val="Body2"/>
        <w:spacing w:after="0"/>
        <w:ind w:firstLine="567"/>
        <w:rPr>
          <w:rFonts w:cs="Times New Roman"/>
          <w:sz w:val="24"/>
          <w:szCs w:val="24"/>
          <w:lang w:val="lt-LT"/>
        </w:rPr>
      </w:pPr>
      <w:r w:rsidRPr="00DF44CB">
        <w:rPr>
          <w:rFonts w:cs="Times New Roman"/>
          <w:sz w:val="24"/>
          <w:szCs w:val="24"/>
          <w:lang w:val="lt-LT"/>
        </w:rPr>
        <w:t>4.4.3. pastebėjęs nukrypimus nuo Sutarties sąlygų, bloginančius darbų kokybę ar kitus darbų trūkumus, Užsakovas turi teisę atsisakyti priimti atliktus darbus iki Rangovas ištaisys Užsakovo nurodytus trūkumus;</w:t>
      </w:r>
    </w:p>
    <w:p w14:paraId="6952708F" w14:textId="77777777" w:rsidR="00D86B76" w:rsidRPr="00DF44CB" w:rsidRDefault="00D86B76" w:rsidP="00DF44CB">
      <w:pPr>
        <w:pStyle w:val="Body2"/>
        <w:spacing w:after="0"/>
        <w:ind w:firstLine="567"/>
        <w:rPr>
          <w:rFonts w:cs="Times New Roman"/>
          <w:color w:val="auto"/>
          <w:sz w:val="24"/>
          <w:szCs w:val="24"/>
          <w:lang w:val="lt-LT"/>
        </w:rPr>
      </w:pPr>
      <w:r w:rsidRPr="00DF44CB">
        <w:rPr>
          <w:rFonts w:cs="Times New Roman"/>
          <w:color w:val="auto"/>
          <w:sz w:val="24"/>
          <w:szCs w:val="24"/>
          <w:lang w:val="lt-LT"/>
        </w:rPr>
        <w:t>4.4.4. nutraukti Sutartį ir reikalauti atlyginti dėl Rangovo kaltės patirtus nuostolius, jeigu Rangovas nepradeda laiku vykdyti Sutarties arba atlieka darbą taip lėtai, kad jį baigti iki termino pabaigos tampa aiškiai negalima;</w:t>
      </w:r>
    </w:p>
    <w:p w14:paraId="1AB51D2E" w14:textId="77777777" w:rsidR="00D86B76" w:rsidRPr="00DF44CB" w:rsidRDefault="00D86B76" w:rsidP="00DF44CB">
      <w:pPr>
        <w:pStyle w:val="Body2"/>
        <w:spacing w:after="0"/>
        <w:ind w:firstLine="567"/>
        <w:rPr>
          <w:rFonts w:cs="Times New Roman"/>
          <w:color w:val="auto"/>
          <w:sz w:val="24"/>
          <w:szCs w:val="24"/>
          <w:lang w:val="lt-LT"/>
        </w:rPr>
      </w:pPr>
      <w:r w:rsidRPr="00DF44CB">
        <w:rPr>
          <w:rFonts w:cs="Times New Roman"/>
          <w:color w:val="auto"/>
          <w:sz w:val="24"/>
          <w:szCs w:val="24"/>
          <w:lang w:val="lt-LT"/>
        </w:rPr>
        <w:t>4.4.5. pareikšti reikalavimus dėl nekokybiškų darbų atlikimo, kurie buvo nustatyti per garantinį laikotarpį.</w:t>
      </w:r>
    </w:p>
    <w:p w14:paraId="312D3186" w14:textId="77777777" w:rsidR="00D86B76" w:rsidRPr="00DF44CB" w:rsidRDefault="00D86B76" w:rsidP="00DF44CB">
      <w:pPr>
        <w:pStyle w:val="Body2"/>
        <w:spacing w:after="0"/>
        <w:ind w:firstLine="567"/>
        <w:rPr>
          <w:rFonts w:cs="Times New Roman"/>
          <w:sz w:val="24"/>
          <w:szCs w:val="24"/>
          <w:lang w:val="lt-LT"/>
        </w:rPr>
      </w:pPr>
      <w:r w:rsidRPr="00DF44CB">
        <w:rPr>
          <w:rFonts w:cs="Times New Roman"/>
          <w:sz w:val="24"/>
          <w:szCs w:val="24"/>
          <w:lang w:val="lt-LT"/>
        </w:rPr>
        <w:t>4.5. Bet kokie pakeitimai ar nukrypimai nuo Sutartyje nurodytų darbų apimčių ir darbų vykdymo grafiko galimi tik raštiškai suderinus su Užsakovu.</w:t>
      </w:r>
    </w:p>
    <w:p w14:paraId="2DD1A3EB" w14:textId="77777777" w:rsidR="00D86B76" w:rsidRPr="00DF44CB" w:rsidRDefault="00D86B76" w:rsidP="00DF44CB">
      <w:pPr>
        <w:pStyle w:val="Body2"/>
        <w:spacing w:after="0"/>
        <w:ind w:firstLine="567"/>
        <w:rPr>
          <w:rFonts w:cs="Times New Roman"/>
          <w:color w:val="auto"/>
          <w:sz w:val="24"/>
          <w:szCs w:val="24"/>
          <w:lang w:val="lt-LT"/>
        </w:rPr>
      </w:pPr>
      <w:r w:rsidRPr="00DF44CB">
        <w:rPr>
          <w:rFonts w:cs="Times New Roman"/>
          <w:color w:val="auto"/>
          <w:sz w:val="24"/>
          <w:szCs w:val="24"/>
          <w:lang w:val="lt-LT"/>
        </w:rPr>
        <w:t>4.6. Užsakovas neatsako už pavėluotą atsiskaitymą už padarytus darbus, sutrikus finansavimui iš valstybės lėšų. Negavus valstybės finansavimo, Užsakovas turi teisę sustabdyti ir nutraukti darbus.</w:t>
      </w:r>
    </w:p>
    <w:p w14:paraId="5E8A37B9" w14:textId="77777777" w:rsidR="00D86B76" w:rsidRPr="00DF44CB" w:rsidRDefault="00D86B76" w:rsidP="00DF44CB">
      <w:pPr>
        <w:pStyle w:val="Komentarotekstas"/>
        <w:spacing w:line="240" w:lineRule="auto"/>
        <w:ind w:firstLine="567"/>
        <w:rPr>
          <w:rFonts w:ascii="Times New Roman" w:hAnsi="Times New Roman" w:cs="Times New Roman"/>
          <w:sz w:val="24"/>
          <w:szCs w:val="24"/>
        </w:rPr>
      </w:pPr>
      <w:r w:rsidRPr="00DF44CB">
        <w:rPr>
          <w:rFonts w:ascii="Times New Roman" w:hAnsi="Times New Roman" w:cs="Times New Roman"/>
          <w:sz w:val="24"/>
          <w:szCs w:val="24"/>
        </w:rPr>
        <w:t>4.7. Užsakovas, esant poreikiui, turi turėti teisę iš Rangovo įsigyti sutartyje nenurodytų, tačiau su pirkimo objektu susijusių darbų, neviršijant 10 (dešimt) procentų pradinės Sutarties vertės. Rangovas Užsakovui pateikia papildomų darbų lokalinę sąmatą, kurioje nurodo papildomų darbų kainas.</w:t>
      </w:r>
    </w:p>
    <w:p w14:paraId="7788ADBD" w14:textId="77777777" w:rsidR="00D86B76" w:rsidRPr="00DF44CB" w:rsidRDefault="00D86B76" w:rsidP="00DF44CB">
      <w:pPr>
        <w:spacing w:line="240" w:lineRule="auto"/>
        <w:jc w:val="center"/>
        <w:rPr>
          <w:rFonts w:ascii="Times New Roman" w:hAnsi="Times New Roman" w:cs="Times New Roman"/>
          <w:b/>
          <w:bCs/>
          <w:sz w:val="24"/>
          <w:szCs w:val="24"/>
        </w:rPr>
      </w:pPr>
    </w:p>
    <w:p w14:paraId="517E1D53" w14:textId="77777777" w:rsidR="00D86B76" w:rsidRPr="00DF44CB" w:rsidRDefault="00D86B76" w:rsidP="00DF44CB">
      <w:pPr>
        <w:spacing w:line="240" w:lineRule="auto"/>
        <w:ind w:firstLine="0"/>
        <w:jc w:val="center"/>
        <w:rPr>
          <w:rFonts w:ascii="Times New Roman" w:hAnsi="Times New Roman" w:cs="Times New Roman"/>
          <w:b/>
          <w:bCs/>
          <w:sz w:val="24"/>
          <w:szCs w:val="24"/>
        </w:rPr>
      </w:pPr>
      <w:r w:rsidRPr="00DF44CB">
        <w:rPr>
          <w:rFonts w:ascii="Times New Roman" w:hAnsi="Times New Roman" w:cs="Times New Roman"/>
          <w:b/>
          <w:bCs/>
          <w:sz w:val="24"/>
          <w:szCs w:val="24"/>
        </w:rPr>
        <w:t>V SKYRIUS</w:t>
      </w:r>
    </w:p>
    <w:p w14:paraId="6E37E81E" w14:textId="77777777" w:rsidR="00D86B76" w:rsidRPr="00DF44CB" w:rsidRDefault="00D86B76" w:rsidP="00DF44CB">
      <w:pPr>
        <w:spacing w:line="240" w:lineRule="auto"/>
        <w:ind w:firstLine="0"/>
        <w:jc w:val="center"/>
        <w:rPr>
          <w:rFonts w:ascii="Times New Roman" w:hAnsi="Times New Roman" w:cs="Times New Roman"/>
          <w:b/>
          <w:bCs/>
          <w:sz w:val="24"/>
          <w:szCs w:val="24"/>
        </w:rPr>
      </w:pPr>
      <w:r w:rsidRPr="00DF44CB">
        <w:rPr>
          <w:rFonts w:ascii="Times New Roman" w:hAnsi="Times New Roman" w:cs="Times New Roman"/>
          <w:b/>
          <w:bCs/>
          <w:sz w:val="24"/>
          <w:szCs w:val="24"/>
        </w:rPr>
        <w:t>ŠALIŲ ATSAKOMYBĖ</w:t>
      </w:r>
    </w:p>
    <w:p w14:paraId="71D0C779" w14:textId="77777777" w:rsidR="00D86B76" w:rsidRPr="00DF44CB" w:rsidRDefault="00D86B76" w:rsidP="00DF44CB">
      <w:pPr>
        <w:spacing w:line="240" w:lineRule="auto"/>
        <w:jc w:val="center"/>
        <w:rPr>
          <w:rFonts w:ascii="Times New Roman" w:hAnsi="Times New Roman" w:cs="Times New Roman"/>
          <w:b/>
          <w:bCs/>
          <w:sz w:val="24"/>
          <w:szCs w:val="24"/>
        </w:rPr>
      </w:pPr>
    </w:p>
    <w:p w14:paraId="71816178" w14:textId="5EF59DC5" w:rsidR="00D86B76" w:rsidRPr="00DF44CB" w:rsidRDefault="00D86B76" w:rsidP="00DF44CB">
      <w:pPr>
        <w:spacing w:line="240" w:lineRule="auto"/>
        <w:ind w:firstLine="567"/>
        <w:rPr>
          <w:rFonts w:ascii="Times New Roman" w:hAnsi="Times New Roman" w:cs="Times New Roman"/>
          <w:sz w:val="24"/>
          <w:szCs w:val="24"/>
        </w:rPr>
      </w:pPr>
      <w:r w:rsidRPr="00DF44CB">
        <w:rPr>
          <w:rFonts w:ascii="Times New Roman" w:hAnsi="Times New Roman" w:cs="Times New Roman"/>
          <w:sz w:val="24"/>
          <w:szCs w:val="24"/>
        </w:rPr>
        <w:t>5.1. Užsakovas, nepagrįstai uždelsęs atsiskaityti už kokybiškai atliktus ir nustatyta tvarka priimtus darbus Sutartyje nustatytais terminais, Rangovui raštu pareikalavus moka 0,0</w:t>
      </w:r>
      <w:r w:rsidR="00E8319B" w:rsidRPr="00DF44CB">
        <w:rPr>
          <w:rFonts w:ascii="Times New Roman" w:hAnsi="Times New Roman" w:cs="Times New Roman"/>
          <w:sz w:val="24"/>
          <w:szCs w:val="24"/>
        </w:rPr>
        <w:t>2</w:t>
      </w:r>
      <w:r w:rsidRPr="00DF44CB">
        <w:rPr>
          <w:rFonts w:ascii="Times New Roman" w:hAnsi="Times New Roman" w:cs="Times New Roman"/>
          <w:sz w:val="24"/>
          <w:szCs w:val="24"/>
        </w:rPr>
        <w:t xml:space="preserve"> % nuo bendros Sutarties kainos dydžio delspinigius už kiekvieną uždelstą dieną.</w:t>
      </w:r>
    </w:p>
    <w:p w14:paraId="0B8523D2" w14:textId="77777777" w:rsidR="00D86B76" w:rsidRPr="00DF44CB" w:rsidRDefault="00D86B76" w:rsidP="00DF44CB">
      <w:pPr>
        <w:spacing w:line="240" w:lineRule="auto"/>
        <w:ind w:firstLine="567"/>
        <w:rPr>
          <w:rFonts w:ascii="Times New Roman" w:hAnsi="Times New Roman" w:cs="Times New Roman"/>
          <w:sz w:val="24"/>
          <w:szCs w:val="24"/>
        </w:rPr>
      </w:pPr>
      <w:r w:rsidRPr="00DF44CB">
        <w:rPr>
          <w:rFonts w:ascii="Times New Roman" w:hAnsi="Times New Roman" w:cs="Times New Roman"/>
          <w:sz w:val="24"/>
          <w:szCs w:val="24"/>
        </w:rPr>
        <w:t>5.2. Užsakovas neprisiima atsakomybės už Rangovo darbo vietose prevencinių darbo priemonių nelaimingiems atsitikimams išvengti nebuvimą.</w:t>
      </w:r>
    </w:p>
    <w:p w14:paraId="0DBBE012" w14:textId="4B0B8790" w:rsidR="00D86B76" w:rsidRPr="00DF44CB" w:rsidRDefault="00D86B76" w:rsidP="00DF44CB">
      <w:pPr>
        <w:spacing w:line="240" w:lineRule="auto"/>
        <w:ind w:firstLine="567"/>
        <w:rPr>
          <w:rFonts w:ascii="Times New Roman" w:hAnsi="Times New Roman" w:cs="Times New Roman"/>
          <w:sz w:val="24"/>
          <w:szCs w:val="24"/>
        </w:rPr>
      </w:pPr>
      <w:r w:rsidRPr="00DF44CB">
        <w:rPr>
          <w:rFonts w:ascii="Times New Roman" w:hAnsi="Times New Roman" w:cs="Times New Roman"/>
          <w:sz w:val="24"/>
          <w:szCs w:val="24"/>
        </w:rPr>
        <w:t xml:space="preserve">5.3. </w:t>
      </w:r>
      <w:bookmarkStart w:id="10" w:name="_Hlk75334093"/>
      <w:r w:rsidRPr="00DF44CB">
        <w:rPr>
          <w:rFonts w:ascii="Times New Roman" w:hAnsi="Times New Roman" w:cs="Times New Roman"/>
          <w:sz w:val="24"/>
          <w:szCs w:val="24"/>
        </w:rPr>
        <w:t>Jeigu Rangovas laiku neįvykdo šioje Sutartyje nurodytų darbų ar neištaiso Užsakovo nurodytų trūkumų, Užsakovo raštišku pareikalavimu Rangovas moka 0,0</w:t>
      </w:r>
      <w:r w:rsidR="00E8319B" w:rsidRPr="00DF44CB">
        <w:rPr>
          <w:rFonts w:ascii="Times New Roman" w:hAnsi="Times New Roman" w:cs="Times New Roman"/>
          <w:sz w:val="24"/>
          <w:szCs w:val="24"/>
        </w:rPr>
        <w:t>2</w:t>
      </w:r>
      <w:r w:rsidRPr="00DF44CB">
        <w:rPr>
          <w:rFonts w:ascii="Times New Roman" w:hAnsi="Times New Roman" w:cs="Times New Roman"/>
          <w:sz w:val="24"/>
          <w:szCs w:val="24"/>
        </w:rPr>
        <w:t xml:space="preserve"> % nuo bendros Sutarties kainos dydžio delspinigius už kiekvieną dieną ir atlygina dėl to Užsakovo patirtus pagrįstus nuostolius ir išlaidas.</w:t>
      </w:r>
    </w:p>
    <w:bookmarkEnd w:id="10"/>
    <w:p w14:paraId="7B8FCF87" w14:textId="77777777" w:rsidR="00D86B76" w:rsidRPr="00DF44CB" w:rsidRDefault="00D86B76" w:rsidP="00DF44CB">
      <w:pPr>
        <w:spacing w:line="240" w:lineRule="auto"/>
        <w:jc w:val="center"/>
        <w:rPr>
          <w:rFonts w:ascii="Times New Roman" w:hAnsi="Times New Roman" w:cs="Times New Roman"/>
          <w:b/>
          <w:bCs/>
          <w:sz w:val="24"/>
          <w:szCs w:val="24"/>
        </w:rPr>
      </w:pPr>
    </w:p>
    <w:p w14:paraId="571968B3" w14:textId="77777777" w:rsidR="00D86B76" w:rsidRPr="00DF44CB" w:rsidRDefault="00D86B76" w:rsidP="00AB5772">
      <w:pPr>
        <w:spacing w:line="240" w:lineRule="auto"/>
        <w:ind w:firstLine="0"/>
        <w:jc w:val="center"/>
        <w:rPr>
          <w:rFonts w:ascii="Times New Roman" w:hAnsi="Times New Roman" w:cs="Times New Roman"/>
          <w:b/>
          <w:bCs/>
          <w:sz w:val="24"/>
          <w:szCs w:val="24"/>
        </w:rPr>
      </w:pPr>
      <w:r w:rsidRPr="00DF44CB">
        <w:rPr>
          <w:rFonts w:ascii="Times New Roman" w:hAnsi="Times New Roman" w:cs="Times New Roman"/>
          <w:b/>
          <w:bCs/>
          <w:sz w:val="24"/>
          <w:szCs w:val="24"/>
        </w:rPr>
        <w:t>VI SKYRIUS</w:t>
      </w:r>
    </w:p>
    <w:p w14:paraId="04D28235" w14:textId="77777777" w:rsidR="00D86B76" w:rsidRPr="00DF44CB" w:rsidRDefault="00D86B76" w:rsidP="00AB5772">
      <w:pPr>
        <w:spacing w:line="240" w:lineRule="auto"/>
        <w:ind w:firstLine="0"/>
        <w:jc w:val="center"/>
        <w:rPr>
          <w:rFonts w:ascii="Times New Roman" w:hAnsi="Times New Roman" w:cs="Times New Roman"/>
          <w:b/>
          <w:bCs/>
          <w:sz w:val="24"/>
          <w:szCs w:val="24"/>
        </w:rPr>
      </w:pPr>
      <w:r w:rsidRPr="00DF44CB">
        <w:rPr>
          <w:rFonts w:ascii="Times New Roman" w:hAnsi="Times New Roman" w:cs="Times New Roman"/>
          <w:b/>
          <w:bCs/>
          <w:sz w:val="24"/>
          <w:szCs w:val="24"/>
        </w:rPr>
        <w:t>SUTARTIES ĮSIGALIOJIMAS IR PABAIGA</w:t>
      </w:r>
    </w:p>
    <w:p w14:paraId="1AD9E34E" w14:textId="77777777" w:rsidR="00D86B76" w:rsidRPr="00DF44CB" w:rsidRDefault="00D86B76" w:rsidP="00DF44CB">
      <w:pPr>
        <w:spacing w:line="240" w:lineRule="auto"/>
        <w:jc w:val="center"/>
        <w:rPr>
          <w:rFonts w:ascii="Times New Roman" w:hAnsi="Times New Roman" w:cs="Times New Roman"/>
          <w:b/>
          <w:bCs/>
          <w:sz w:val="24"/>
          <w:szCs w:val="24"/>
        </w:rPr>
      </w:pPr>
    </w:p>
    <w:p w14:paraId="33F1D5B8" w14:textId="77777777" w:rsidR="00D86B76" w:rsidRPr="00DF44CB" w:rsidRDefault="00D86B76" w:rsidP="00DF44CB">
      <w:pPr>
        <w:spacing w:line="240" w:lineRule="auto"/>
        <w:ind w:firstLine="567"/>
        <w:rPr>
          <w:rFonts w:ascii="Times New Roman" w:hAnsi="Times New Roman" w:cs="Times New Roman"/>
          <w:sz w:val="24"/>
          <w:szCs w:val="24"/>
        </w:rPr>
      </w:pPr>
      <w:r w:rsidRPr="00DF44CB">
        <w:rPr>
          <w:rFonts w:ascii="Times New Roman" w:hAnsi="Times New Roman" w:cs="Times New Roman"/>
          <w:sz w:val="24"/>
          <w:szCs w:val="24"/>
        </w:rPr>
        <w:t xml:space="preserve">6.1. Sutartis įsigalioja, kai Sutartį pasirašo abi Sutarties Šalys. </w:t>
      </w:r>
    </w:p>
    <w:p w14:paraId="5FA0B807" w14:textId="0F816474" w:rsidR="00D86B76" w:rsidRPr="00DF44CB" w:rsidRDefault="00D86B76" w:rsidP="00DF44CB">
      <w:pPr>
        <w:spacing w:line="240" w:lineRule="auto"/>
        <w:ind w:firstLine="567"/>
        <w:rPr>
          <w:rFonts w:ascii="Times New Roman" w:hAnsi="Times New Roman" w:cs="Times New Roman"/>
          <w:sz w:val="24"/>
          <w:szCs w:val="24"/>
        </w:rPr>
      </w:pPr>
      <w:r w:rsidRPr="00DF44CB">
        <w:rPr>
          <w:rFonts w:ascii="Times New Roman" w:hAnsi="Times New Roman" w:cs="Times New Roman"/>
          <w:sz w:val="24"/>
          <w:szCs w:val="24"/>
        </w:rPr>
        <w:t>6.2. Sutartis galioja iki visiško Sutarties Šalių įsipareigojimų įvykdymo, bet neilgiau kaip 202</w:t>
      </w:r>
      <w:r w:rsidR="00E8319B" w:rsidRPr="00DF44CB">
        <w:rPr>
          <w:rFonts w:ascii="Times New Roman" w:hAnsi="Times New Roman" w:cs="Times New Roman"/>
          <w:sz w:val="24"/>
          <w:szCs w:val="24"/>
        </w:rPr>
        <w:t>5</w:t>
      </w:r>
      <w:r w:rsidRPr="00DF44CB">
        <w:rPr>
          <w:rFonts w:ascii="Times New Roman" w:hAnsi="Times New Roman" w:cs="Times New Roman"/>
          <w:sz w:val="24"/>
          <w:szCs w:val="24"/>
        </w:rPr>
        <w:t xml:space="preserve"> m. </w:t>
      </w:r>
      <w:r w:rsidR="00B456E6" w:rsidRPr="00DF44CB">
        <w:rPr>
          <w:rFonts w:ascii="Times New Roman" w:hAnsi="Times New Roman" w:cs="Times New Roman"/>
          <w:sz w:val="24"/>
          <w:szCs w:val="24"/>
        </w:rPr>
        <w:t>rugsėjo 25</w:t>
      </w:r>
      <w:r w:rsidRPr="00DF44CB">
        <w:rPr>
          <w:rFonts w:ascii="Times New Roman" w:hAnsi="Times New Roman" w:cs="Times New Roman"/>
          <w:sz w:val="24"/>
          <w:szCs w:val="24"/>
        </w:rPr>
        <w:t xml:space="preserve"> d. </w:t>
      </w:r>
    </w:p>
    <w:p w14:paraId="33C0C99F" w14:textId="77777777" w:rsidR="00D86B76" w:rsidRPr="00DF44CB" w:rsidRDefault="00D86B76" w:rsidP="00DF44CB">
      <w:pPr>
        <w:spacing w:line="240" w:lineRule="auto"/>
        <w:ind w:firstLine="567"/>
        <w:jc w:val="center"/>
        <w:rPr>
          <w:rFonts w:ascii="Times New Roman" w:eastAsia="Calibri" w:hAnsi="Times New Roman" w:cs="Times New Roman"/>
          <w:b/>
          <w:sz w:val="24"/>
          <w:szCs w:val="24"/>
        </w:rPr>
      </w:pPr>
    </w:p>
    <w:p w14:paraId="0603B3E1" w14:textId="77777777" w:rsidR="00D86B76" w:rsidRPr="00DF44CB" w:rsidRDefault="00D86B76" w:rsidP="00AB5772">
      <w:pPr>
        <w:spacing w:line="240" w:lineRule="auto"/>
        <w:ind w:firstLine="0"/>
        <w:jc w:val="center"/>
        <w:rPr>
          <w:rFonts w:ascii="Times New Roman" w:eastAsia="Calibri" w:hAnsi="Times New Roman" w:cs="Times New Roman"/>
          <w:b/>
          <w:sz w:val="24"/>
          <w:szCs w:val="24"/>
        </w:rPr>
      </w:pPr>
      <w:r w:rsidRPr="00DF44CB">
        <w:rPr>
          <w:rFonts w:ascii="Times New Roman" w:eastAsia="Calibri" w:hAnsi="Times New Roman" w:cs="Times New Roman"/>
          <w:b/>
          <w:sz w:val="24"/>
          <w:szCs w:val="24"/>
        </w:rPr>
        <w:t>VII SKYRIUS</w:t>
      </w:r>
    </w:p>
    <w:p w14:paraId="57186D6B" w14:textId="77777777" w:rsidR="00D86B76" w:rsidRPr="00DF44CB" w:rsidRDefault="00D86B76" w:rsidP="00AB5772">
      <w:pPr>
        <w:spacing w:line="240" w:lineRule="auto"/>
        <w:ind w:firstLine="0"/>
        <w:jc w:val="center"/>
        <w:rPr>
          <w:rFonts w:ascii="Times New Roman" w:hAnsi="Times New Roman" w:cs="Times New Roman"/>
          <w:b/>
          <w:sz w:val="24"/>
          <w:szCs w:val="24"/>
        </w:rPr>
      </w:pPr>
      <w:r w:rsidRPr="00DF44CB">
        <w:rPr>
          <w:rFonts w:ascii="Times New Roman" w:eastAsia="Calibri" w:hAnsi="Times New Roman" w:cs="Times New Roman"/>
          <w:b/>
          <w:sz w:val="24"/>
          <w:szCs w:val="24"/>
        </w:rPr>
        <w:t>SUTARTIES KEITIMAS,</w:t>
      </w:r>
      <w:r w:rsidRPr="00DF44CB">
        <w:rPr>
          <w:rFonts w:ascii="Times New Roman" w:hAnsi="Times New Roman" w:cs="Times New Roman"/>
          <w:b/>
          <w:sz w:val="24"/>
          <w:szCs w:val="24"/>
        </w:rPr>
        <w:t xml:space="preserve"> NUTRAUKIMAS BEI GINČŲ SPRENDIMO TVARKA</w:t>
      </w:r>
    </w:p>
    <w:p w14:paraId="5F2A81ED" w14:textId="77777777" w:rsidR="00D86B76" w:rsidRPr="00DF44CB" w:rsidRDefault="00D86B76" w:rsidP="00DF44CB">
      <w:pPr>
        <w:spacing w:line="240" w:lineRule="auto"/>
        <w:ind w:firstLine="567"/>
        <w:jc w:val="center"/>
        <w:rPr>
          <w:rFonts w:ascii="Times New Roman" w:eastAsia="Calibri" w:hAnsi="Times New Roman" w:cs="Times New Roman"/>
          <w:b/>
          <w:sz w:val="24"/>
          <w:szCs w:val="24"/>
        </w:rPr>
      </w:pPr>
    </w:p>
    <w:p w14:paraId="7CC75C0D" w14:textId="77777777" w:rsidR="00D86B76" w:rsidRPr="00DF44CB" w:rsidRDefault="00D86B76" w:rsidP="00DF44CB">
      <w:pPr>
        <w:tabs>
          <w:tab w:val="left" w:pos="1276"/>
          <w:tab w:val="left" w:pos="1843"/>
        </w:tabs>
        <w:suppressAutoHyphens/>
        <w:spacing w:line="240" w:lineRule="auto"/>
        <w:ind w:firstLine="567"/>
        <w:rPr>
          <w:rFonts w:ascii="Times New Roman" w:hAnsi="Times New Roman" w:cs="Times New Roman"/>
          <w:sz w:val="24"/>
          <w:szCs w:val="24"/>
        </w:rPr>
      </w:pPr>
      <w:r w:rsidRPr="00DF44CB">
        <w:rPr>
          <w:rFonts w:ascii="Times New Roman" w:hAnsi="Times New Roman" w:cs="Times New Roman"/>
          <w:sz w:val="24"/>
          <w:szCs w:val="24"/>
        </w:rPr>
        <w:t>7.1. Sutarties sąlygos Sutarties galiojimo laikotarpiu gali būti keičiamos Lietuvos Respublikos viešųjų pirkimų įstatymo 89 straipsnyje nustatyta tvarka.</w:t>
      </w:r>
    </w:p>
    <w:p w14:paraId="072361B3" w14:textId="77777777" w:rsidR="00D86B76" w:rsidRPr="00DF44CB" w:rsidRDefault="00D86B76" w:rsidP="00DF44CB">
      <w:pPr>
        <w:tabs>
          <w:tab w:val="left" w:pos="1276"/>
          <w:tab w:val="left" w:pos="1843"/>
        </w:tabs>
        <w:suppressAutoHyphens/>
        <w:spacing w:line="240" w:lineRule="auto"/>
        <w:ind w:firstLine="567"/>
        <w:rPr>
          <w:rFonts w:ascii="Times New Roman" w:hAnsi="Times New Roman" w:cs="Times New Roman"/>
          <w:sz w:val="24"/>
          <w:szCs w:val="24"/>
        </w:rPr>
      </w:pPr>
      <w:r w:rsidRPr="00DF44CB">
        <w:rPr>
          <w:rFonts w:ascii="Times New Roman" w:hAnsi="Times New Roman" w:cs="Times New Roman"/>
          <w:sz w:val="24"/>
          <w:szCs w:val="24"/>
        </w:rPr>
        <w:t xml:space="preserve">7.2. Sutarties sąlygų keitimą gali inicijuoti kiekviena Šalis, pateikiama kitai Šaliai atitinkamą prašymą bei jį pagrindžiančius dokumentus. Šalis, gavusi tokį prašymą, privalo jį išnagrinėti per 3 dienas ir kitai Šaliai pateikti motyvuotą raštišką atsakymą. </w:t>
      </w:r>
    </w:p>
    <w:p w14:paraId="7367D6FB" w14:textId="77777777" w:rsidR="00D86B76" w:rsidRPr="00DF44CB" w:rsidRDefault="00D86B76" w:rsidP="00DF44CB">
      <w:pPr>
        <w:tabs>
          <w:tab w:val="left" w:pos="1276"/>
          <w:tab w:val="left" w:pos="1843"/>
        </w:tabs>
        <w:suppressAutoHyphens/>
        <w:spacing w:line="240" w:lineRule="auto"/>
        <w:ind w:firstLine="567"/>
        <w:rPr>
          <w:rFonts w:ascii="Times New Roman" w:hAnsi="Times New Roman" w:cs="Times New Roman"/>
          <w:sz w:val="24"/>
          <w:szCs w:val="24"/>
        </w:rPr>
      </w:pPr>
      <w:r w:rsidRPr="00DF44CB">
        <w:rPr>
          <w:rFonts w:ascii="Times New Roman" w:hAnsi="Times New Roman" w:cs="Times New Roman"/>
          <w:sz w:val="24"/>
          <w:szCs w:val="24"/>
        </w:rPr>
        <w:t>7.3. Sutarties sąlygų pakeitimas turi būti įformintas papildomu susitarimu ir pasirašytas abiejų Šalių.</w:t>
      </w:r>
    </w:p>
    <w:p w14:paraId="71AF5BE8" w14:textId="77777777" w:rsidR="00D86B76" w:rsidRPr="00DF44CB" w:rsidRDefault="00D86B76" w:rsidP="00DF44CB">
      <w:pPr>
        <w:tabs>
          <w:tab w:val="left" w:pos="1276"/>
          <w:tab w:val="left" w:pos="1843"/>
        </w:tabs>
        <w:suppressAutoHyphens/>
        <w:spacing w:line="240" w:lineRule="auto"/>
        <w:ind w:firstLine="567"/>
        <w:rPr>
          <w:rFonts w:ascii="Times New Roman" w:hAnsi="Times New Roman" w:cs="Times New Roman"/>
          <w:sz w:val="24"/>
          <w:szCs w:val="24"/>
        </w:rPr>
      </w:pPr>
      <w:r w:rsidRPr="00DF44CB">
        <w:rPr>
          <w:rFonts w:ascii="Times New Roman" w:hAnsi="Times New Roman" w:cs="Times New Roman"/>
          <w:sz w:val="24"/>
          <w:szCs w:val="24"/>
        </w:rPr>
        <w:lastRenderedPageBreak/>
        <w:t>7.4. Sutartis gali būti nutraukiama Lietuvos Respublikos viešųjų pirkimų įstatymo 90 straipsnyje numatytais atvejais.</w:t>
      </w:r>
    </w:p>
    <w:p w14:paraId="6F65D5E1" w14:textId="77777777" w:rsidR="00D86B76" w:rsidRPr="00DF44CB" w:rsidRDefault="00D86B76" w:rsidP="00DF44CB">
      <w:pPr>
        <w:tabs>
          <w:tab w:val="left" w:pos="1260"/>
          <w:tab w:val="left" w:pos="1843"/>
        </w:tabs>
        <w:suppressAutoHyphens/>
        <w:spacing w:line="240" w:lineRule="auto"/>
        <w:ind w:firstLine="567"/>
        <w:rPr>
          <w:rFonts w:ascii="Times New Roman" w:hAnsi="Times New Roman" w:cs="Times New Roman"/>
          <w:sz w:val="24"/>
          <w:szCs w:val="24"/>
        </w:rPr>
      </w:pPr>
      <w:r w:rsidRPr="00DF44CB">
        <w:rPr>
          <w:rFonts w:ascii="Times New Roman" w:hAnsi="Times New Roman" w:cs="Times New Roman"/>
          <w:sz w:val="24"/>
          <w:szCs w:val="24"/>
        </w:rPr>
        <w:t>7.5. Sutartis gali būti nutraukiama raštišku Šalių susitarimu.</w:t>
      </w:r>
    </w:p>
    <w:p w14:paraId="30CB09A8" w14:textId="77777777" w:rsidR="00D86B76" w:rsidRPr="00DF44CB" w:rsidRDefault="00D86B76" w:rsidP="00DF44CB">
      <w:pPr>
        <w:tabs>
          <w:tab w:val="left" w:pos="1260"/>
          <w:tab w:val="left" w:pos="1843"/>
        </w:tabs>
        <w:suppressAutoHyphens/>
        <w:spacing w:line="240" w:lineRule="auto"/>
        <w:ind w:firstLine="567"/>
        <w:rPr>
          <w:rFonts w:ascii="Times New Roman" w:hAnsi="Times New Roman" w:cs="Times New Roman"/>
          <w:sz w:val="24"/>
          <w:szCs w:val="24"/>
        </w:rPr>
      </w:pPr>
      <w:r w:rsidRPr="00DF44CB">
        <w:rPr>
          <w:rFonts w:ascii="Times New Roman" w:hAnsi="Times New Roman" w:cs="Times New Roman"/>
          <w:sz w:val="24"/>
          <w:szCs w:val="24"/>
        </w:rPr>
        <w:t>7.6. Užsakovas, įspėjęs Rangovą prieš 5 (penkias) kalendorines dienas, gali nutraukti Sutartį šiais atvejais:</w:t>
      </w:r>
    </w:p>
    <w:p w14:paraId="783E41AD" w14:textId="77777777" w:rsidR="00D86B76" w:rsidRPr="00DF44CB" w:rsidRDefault="00D86B76" w:rsidP="00DF44CB">
      <w:pPr>
        <w:tabs>
          <w:tab w:val="left" w:pos="709"/>
          <w:tab w:val="left" w:pos="1202"/>
        </w:tabs>
        <w:suppressAutoHyphens/>
        <w:autoSpaceDE w:val="0"/>
        <w:spacing w:line="240" w:lineRule="auto"/>
        <w:ind w:firstLine="567"/>
        <w:rPr>
          <w:rFonts w:ascii="Times New Roman" w:hAnsi="Times New Roman" w:cs="Times New Roman"/>
          <w:sz w:val="24"/>
          <w:szCs w:val="24"/>
        </w:rPr>
      </w:pPr>
      <w:r w:rsidRPr="00DF44CB">
        <w:rPr>
          <w:rFonts w:ascii="Times New Roman" w:hAnsi="Times New Roman" w:cs="Times New Roman"/>
          <w:sz w:val="24"/>
          <w:szCs w:val="24"/>
        </w:rPr>
        <w:t xml:space="preserve">7.6.1. kai </w:t>
      </w:r>
      <w:bookmarkStart w:id="11" w:name="_Hlk75337548"/>
      <w:r w:rsidRPr="00DF44CB">
        <w:rPr>
          <w:rFonts w:ascii="Times New Roman" w:hAnsi="Times New Roman" w:cs="Times New Roman"/>
          <w:sz w:val="24"/>
          <w:szCs w:val="24"/>
        </w:rPr>
        <w:t>Rangovas</w:t>
      </w:r>
      <w:bookmarkEnd w:id="11"/>
      <w:r w:rsidRPr="00DF44CB">
        <w:rPr>
          <w:rFonts w:ascii="Times New Roman" w:hAnsi="Times New Roman" w:cs="Times New Roman"/>
          <w:sz w:val="24"/>
          <w:szCs w:val="24"/>
        </w:rPr>
        <w:t xml:space="preserve"> nevykdo savo sutartinių įsipareigojimų; </w:t>
      </w:r>
    </w:p>
    <w:p w14:paraId="076A8D47" w14:textId="77777777" w:rsidR="00D86B76" w:rsidRPr="00DF44CB" w:rsidRDefault="00D86B76" w:rsidP="00DF44CB">
      <w:pPr>
        <w:tabs>
          <w:tab w:val="left" w:pos="709"/>
          <w:tab w:val="left" w:pos="1202"/>
        </w:tabs>
        <w:suppressAutoHyphens/>
        <w:spacing w:line="240" w:lineRule="auto"/>
        <w:ind w:firstLine="567"/>
        <w:rPr>
          <w:rFonts w:ascii="Times New Roman" w:hAnsi="Times New Roman" w:cs="Times New Roman"/>
          <w:sz w:val="24"/>
          <w:szCs w:val="24"/>
          <w:lang w:eastAsia="ar-SA"/>
        </w:rPr>
      </w:pPr>
      <w:r w:rsidRPr="00DF44CB">
        <w:rPr>
          <w:rFonts w:ascii="Times New Roman" w:hAnsi="Times New Roman" w:cs="Times New Roman"/>
          <w:sz w:val="24"/>
          <w:szCs w:val="24"/>
          <w:lang w:eastAsia="ar-SA"/>
        </w:rPr>
        <w:t xml:space="preserve">7.6.2. kai </w:t>
      </w:r>
      <w:r w:rsidRPr="00DF44CB">
        <w:rPr>
          <w:rFonts w:ascii="Times New Roman" w:hAnsi="Times New Roman" w:cs="Times New Roman"/>
          <w:sz w:val="24"/>
          <w:szCs w:val="24"/>
        </w:rPr>
        <w:t>Rangovas</w:t>
      </w:r>
      <w:r w:rsidRPr="00DF44CB">
        <w:rPr>
          <w:rFonts w:ascii="Times New Roman" w:hAnsi="Times New Roman" w:cs="Times New Roman"/>
          <w:sz w:val="24"/>
          <w:szCs w:val="24"/>
          <w:lang w:eastAsia="ar-SA"/>
        </w:rPr>
        <w:t xml:space="preserve"> perleidžia Sutarties vykdymą be Užsakovo žinios; </w:t>
      </w:r>
    </w:p>
    <w:p w14:paraId="1DBA80FC" w14:textId="77777777" w:rsidR="00D86B76" w:rsidRPr="00DF44CB" w:rsidRDefault="00D86B76" w:rsidP="00DF44CB">
      <w:pPr>
        <w:tabs>
          <w:tab w:val="left" w:pos="709"/>
          <w:tab w:val="left" w:pos="1202"/>
        </w:tabs>
        <w:suppressAutoHyphens/>
        <w:spacing w:line="240" w:lineRule="auto"/>
        <w:ind w:firstLine="567"/>
        <w:rPr>
          <w:rFonts w:ascii="Times New Roman" w:hAnsi="Times New Roman" w:cs="Times New Roman"/>
          <w:sz w:val="24"/>
          <w:szCs w:val="24"/>
          <w:lang w:eastAsia="ar-SA"/>
        </w:rPr>
      </w:pPr>
      <w:r w:rsidRPr="00DF44CB">
        <w:rPr>
          <w:rFonts w:ascii="Times New Roman" w:hAnsi="Times New Roman" w:cs="Times New Roman"/>
          <w:sz w:val="24"/>
          <w:szCs w:val="24"/>
          <w:lang w:eastAsia="ar-SA"/>
        </w:rPr>
        <w:t xml:space="preserve">7.6.3. kai </w:t>
      </w:r>
      <w:r w:rsidRPr="00DF44CB">
        <w:rPr>
          <w:rFonts w:ascii="Times New Roman" w:hAnsi="Times New Roman" w:cs="Times New Roman"/>
          <w:sz w:val="24"/>
          <w:szCs w:val="24"/>
        </w:rPr>
        <w:t>Rangovas</w:t>
      </w:r>
      <w:r w:rsidRPr="00DF44CB">
        <w:rPr>
          <w:rFonts w:ascii="Times New Roman" w:hAnsi="Times New Roman" w:cs="Times New Roman"/>
          <w:sz w:val="24"/>
          <w:szCs w:val="24"/>
          <w:lang w:eastAsia="ar-SA"/>
        </w:rPr>
        <w:t xml:space="preserve"> bankrutuoja arba yra likviduojamas, kai sustabdo ūkinę veiklą, arba kai įstatymuose ir kituose teisės aktuose numatyta tvarka susidaro analogiška situacija; </w:t>
      </w:r>
    </w:p>
    <w:p w14:paraId="16F31320" w14:textId="77777777" w:rsidR="00D86B76" w:rsidRPr="00DF44CB" w:rsidRDefault="00D86B76" w:rsidP="00DF44CB">
      <w:pPr>
        <w:tabs>
          <w:tab w:val="left" w:pos="709"/>
          <w:tab w:val="left" w:pos="1202"/>
        </w:tabs>
        <w:suppressAutoHyphens/>
        <w:spacing w:line="240" w:lineRule="auto"/>
        <w:ind w:firstLine="567"/>
        <w:rPr>
          <w:rFonts w:ascii="Times New Roman" w:hAnsi="Times New Roman" w:cs="Times New Roman"/>
          <w:sz w:val="24"/>
          <w:szCs w:val="24"/>
          <w:lang w:eastAsia="ar-SA"/>
        </w:rPr>
      </w:pPr>
      <w:r w:rsidRPr="00DF44CB">
        <w:rPr>
          <w:rFonts w:ascii="Times New Roman" w:hAnsi="Times New Roman" w:cs="Times New Roman"/>
          <w:sz w:val="24"/>
          <w:szCs w:val="24"/>
          <w:lang w:eastAsia="ar-SA"/>
        </w:rPr>
        <w:t xml:space="preserve">7.6.4. kai keičiasi Rangovo organizacinė struktūra – juridinis statusas, pobūdis ar valdymo struktūra ir tai daro įtaką tinkamam Sutarties įvykdymui, išskyrus atvejus, kai dėl šių pasikeitimų keičiama Sutartis; </w:t>
      </w:r>
    </w:p>
    <w:p w14:paraId="0631625C" w14:textId="77777777" w:rsidR="00D86B76" w:rsidRPr="00DF44CB" w:rsidRDefault="00D86B76" w:rsidP="00DF44CB">
      <w:pPr>
        <w:tabs>
          <w:tab w:val="left" w:pos="709"/>
          <w:tab w:val="left" w:pos="1202"/>
        </w:tabs>
        <w:suppressAutoHyphens/>
        <w:spacing w:line="240" w:lineRule="auto"/>
        <w:ind w:firstLine="567"/>
        <w:rPr>
          <w:rFonts w:ascii="Times New Roman" w:hAnsi="Times New Roman" w:cs="Times New Roman"/>
          <w:sz w:val="24"/>
          <w:szCs w:val="24"/>
          <w:lang w:eastAsia="ar-SA"/>
        </w:rPr>
      </w:pPr>
      <w:r w:rsidRPr="00DF44CB">
        <w:rPr>
          <w:rFonts w:ascii="Times New Roman" w:hAnsi="Times New Roman" w:cs="Times New Roman"/>
          <w:sz w:val="24"/>
          <w:szCs w:val="24"/>
          <w:lang w:eastAsia="ar-SA"/>
        </w:rPr>
        <w:t>7.6.5. kai Užsakovas šios Sutarties vykdymui negauna finansavimo;</w:t>
      </w:r>
    </w:p>
    <w:p w14:paraId="2F970B96" w14:textId="77777777" w:rsidR="00D86B76" w:rsidRPr="00DF44CB" w:rsidRDefault="00D86B76" w:rsidP="00DF44CB">
      <w:pPr>
        <w:tabs>
          <w:tab w:val="left" w:pos="0"/>
          <w:tab w:val="left" w:pos="1202"/>
        </w:tabs>
        <w:suppressAutoHyphens/>
        <w:spacing w:line="240" w:lineRule="auto"/>
        <w:ind w:firstLine="567"/>
        <w:rPr>
          <w:rFonts w:ascii="Times New Roman" w:hAnsi="Times New Roman" w:cs="Times New Roman"/>
          <w:sz w:val="24"/>
          <w:szCs w:val="24"/>
          <w:lang w:eastAsia="ar-SA"/>
        </w:rPr>
      </w:pPr>
      <w:r w:rsidRPr="00DF44CB">
        <w:rPr>
          <w:rFonts w:ascii="Times New Roman" w:hAnsi="Times New Roman" w:cs="Times New Roman"/>
          <w:sz w:val="24"/>
          <w:szCs w:val="24"/>
        </w:rPr>
        <w:t xml:space="preserve">7.7. Rangovas, prieš 5 </w:t>
      </w:r>
      <w:r w:rsidRPr="00DF44CB">
        <w:rPr>
          <w:rFonts w:ascii="Times New Roman" w:hAnsi="Times New Roman" w:cs="Times New Roman"/>
          <w:sz w:val="24"/>
          <w:szCs w:val="24"/>
          <w:lang w:eastAsia="ar-SA"/>
        </w:rPr>
        <w:t xml:space="preserve">(penkias) kalendorines </w:t>
      </w:r>
      <w:r w:rsidRPr="00DF44CB">
        <w:rPr>
          <w:rFonts w:ascii="Times New Roman" w:hAnsi="Times New Roman" w:cs="Times New Roman"/>
          <w:sz w:val="24"/>
          <w:szCs w:val="24"/>
        </w:rPr>
        <w:t>dienas įspėjęs Užsakovą, gali nutraukti Sutartį, jei Užsakovas dėl savo kaltės nevykdo savo sutartinių įsipareigojimų.</w:t>
      </w:r>
    </w:p>
    <w:p w14:paraId="50A43AC1" w14:textId="77777777" w:rsidR="00D86B76" w:rsidRPr="00DF44CB" w:rsidRDefault="00D86B76" w:rsidP="00DF44CB">
      <w:pPr>
        <w:spacing w:line="240" w:lineRule="auto"/>
        <w:ind w:firstLine="567"/>
        <w:rPr>
          <w:rFonts w:ascii="Times New Roman" w:hAnsi="Times New Roman" w:cs="Times New Roman"/>
          <w:snapToGrid w:val="0"/>
          <w:sz w:val="24"/>
          <w:szCs w:val="24"/>
        </w:rPr>
      </w:pPr>
      <w:r w:rsidRPr="00DF44CB">
        <w:rPr>
          <w:rFonts w:ascii="Times New Roman" w:hAnsi="Times New Roman" w:cs="Times New Roman"/>
          <w:sz w:val="24"/>
          <w:szCs w:val="24"/>
        </w:rPr>
        <w:t xml:space="preserve">7.8. </w:t>
      </w:r>
      <w:r w:rsidRPr="00DF44CB">
        <w:rPr>
          <w:rFonts w:ascii="Times New Roman" w:hAnsi="Times New Roman" w:cs="Times New Roman"/>
          <w:snapToGrid w:val="0"/>
          <w:sz w:val="24"/>
          <w:szCs w:val="24"/>
        </w:rPr>
        <w:t xml:space="preserve">Bet kokie nesutarimai ar ginčai, kylantys tarp Šalių dėl šios Sutarties vykdymo, sprendžiami dvišalių derybų būdu. </w:t>
      </w:r>
    </w:p>
    <w:p w14:paraId="476EDFF8" w14:textId="77777777" w:rsidR="00D86B76" w:rsidRPr="00DF44CB" w:rsidRDefault="00D86B76" w:rsidP="00DF44CB">
      <w:pPr>
        <w:spacing w:line="240" w:lineRule="auto"/>
        <w:ind w:firstLine="567"/>
        <w:rPr>
          <w:rFonts w:ascii="Times New Roman" w:hAnsi="Times New Roman" w:cs="Times New Roman"/>
          <w:snapToGrid w:val="0"/>
          <w:sz w:val="24"/>
          <w:szCs w:val="24"/>
        </w:rPr>
      </w:pPr>
      <w:r w:rsidRPr="00DF44CB">
        <w:rPr>
          <w:rFonts w:ascii="Times New Roman" w:hAnsi="Times New Roman" w:cs="Times New Roman"/>
          <w:snapToGrid w:val="0"/>
          <w:sz w:val="24"/>
          <w:szCs w:val="24"/>
        </w:rPr>
        <w:t>7.9. Jeigu Šalims nepavyksta išspręsti ginčo dvišalių derybų būdu per 30 (trisdešimt) dienų nuo derybų pradžios, ginčas spendžiamas Lietuvos Respublikos teismuose pagal Užsakovo buvimo vietą, jei įstatymai nenustato išimtinio bylų teismingumo. Derybų pradžia laikoma diena, kurią viena iš Šalių pateikė prašymą raštu kitai Šaliai su siūlymu pradėti derybas.</w:t>
      </w:r>
    </w:p>
    <w:p w14:paraId="03930F7B" w14:textId="77777777" w:rsidR="00D86B76" w:rsidRPr="00DF44CB" w:rsidRDefault="00D86B76" w:rsidP="00DF44CB">
      <w:pPr>
        <w:spacing w:line="240" w:lineRule="auto"/>
        <w:ind w:firstLine="567"/>
        <w:rPr>
          <w:rFonts w:ascii="Times New Roman" w:hAnsi="Times New Roman" w:cs="Times New Roman"/>
          <w:snapToGrid w:val="0"/>
          <w:sz w:val="24"/>
          <w:szCs w:val="24"/>
        </w:rPr>
      </w:pPr>
      <w:r w:rsidRPr="00DF44CB">
        <w:rPr>
          <w:rFonts w:ascii="Times New Roman" w:hAnsi="Times New Roman" w:cs="Times New Roman"/>
          <w:snapToGrid w:val="0"/>
          <w:sz w:val="24"/>
          <w:szCs w:val="24"/>
        </w:rPr>
        <w:t>7.10. Nepaisydamos to, kad ginčas yra nagrinėjamas teisme, Šalys ir toliau vykdo savo sutartinius įsipareigojimus, jeigu nesusitarta kitaip.</w:t>
      </w:r>
    </w:p>
    <w:p w14:paraId="3BC581C1" w14:textId="77777777" w:rsidR="00D86B76" w:rsidRPr="00DF44CB" w:rsidRDefault="00D86B76" w:rsidP="00DF44CB">
      <w:pPr>
        <w:keepNext/>
        <w:spacing w:line="240" w:lineRule="auto"/>
        <w:ind w:firstLine="851"/>
        <w:jc w:val="center"/>
        <w:outlineLvl w:val="4"/>
        <w:rPr>
          <w:rFonts w:ascii="Times New Roman" w:hAnsi="Times New Roman" w:cs="Times New Roman"/>
          <w:b/>
          <w:sz w:val="24"/>
          <w:szCs w:val="24"/>
        </w:rPr>
      </w:pPr>
    </w:p>
    <w:p w14:paraId="230F9910" w14:textId="77777777" w:rsidR="00D86B76" w:rsidRPr="00DF44CB" w:rsidRDefault="00D86B76" w:rsidP="00AB5772">
      <w:pPr>
        <w:keepNext/>
        <w:spacing w:line="240" w:lineRule="auto"/>
        <w:ind w:firstLine="0"/>
        <w:jc w:val="center"/>
        <w:outlineLvl w:val="4"/>
        <w:rPr>
          <w:rFonts w:ascii="Times New Roman" w:hAnsi="Times New Roman" w:cs="Times New Roman"/>
          <w:b/>
          <w:sz w:val="24"/>
          <w:szCs w:val="24"/>
        </w:rPr>
      </w:pPr>
      <w:r w:rsidRPr="00DF44CB">
        <w:rPr>
          <w:rFonts w:ascii="Times New Roman" w:hAnsi="Times New Roman" w:cs="Times New Roman"/>
          <w:b/>
          <w:sz w:val="24"/>
          <w:szCs w:val="24"/>
        </w:rPr>
        <w:t>VIII SKYRIUS</w:t>
      </w:r>
    </w:p>
    <w:p w14:paraId="286FCD63" w14:textId="77777777" w:rsidR="00D86B76" w:rsidRPr="00DF44CB" w:rsidRDefault="00D86B76" w:rsidP="00AB5772">
      <w:pPr>
        <w:keepNext/>
        <w:spacing w:line="240" w:lineRule="auto"/>
        <w:ind w:firstLine="0"/>
        <w:jc w:val="center"/>
        <w:outlineLvl w:val="4"/>
        <w:rPr>
          <w:rFonts w:ascii="Times New Roman" w:hAnsi="Times New Roman" w:cs="Times New Roman"/>
          <w:b/>
          <w:sz w:val="24"/>
          <w:szCs w:val="24"/>
        </w:rPr>
      </w:pPr>
      <w:r w:rsidRPr="00DF44CB">
        <w:rPr>
          <w:rFonts w:ascii="Times New Roman" w:hAnsi="Times New Roman" w:cs="Times New Roman"/>
          <w:b/>
          <w:sz w:val="24"/>
          <w:szCs w:val="24"/>
        </w:rPr>
        <w:t>SUTARTIES VYKDYMO SUSTABDYMAS</w:t>
      </w:r>
    </w:p>
    <w:p w14:paraId="642708E2" w14:textId="77777777" w:rsidR="00D86B76" w:rsidRPr="00DF44CB" w:rsidRDefault="00D86B76" w:rsidP="00DF44CB">
      <w:pPr>
        <w:keepNext/>
        <w:spacing w:line="240" w:lineRule="auto"/>
        <w:ind w:firstLine="851"/>
        <w:jc w:val="center"/>
        <w:outlineLvl w:val="4"/>
        <w:rPr>
          <w:rFonts w:ascii="Times New Roman" w:hAnsi="Times New Roman" w:cs="Times New Roman"/>
          <w:b/>
          <w:sz w:val="24"/>
          <w:szCs w:val="24"/>
        </w:rPr>
      </w:pPr>
    </w:p>
    <w:p w14:paraId="488CAF9A" w14:textId="77777777" w:rsidR="00D86B76" w:rsidRPr="00DF44CB" w:rsidRDefault="00D86B76" w:rsidP="00DF44CB">
      <w:pPr>
        <w:tabs>
          <w:tab w:val="left" w:pos="567"/>
        </w:tabs>
        <w:spacing w:line="240" w:lineRule="auto"/>
        <w:ind w:firstLine="567"/>
        <w:rPr>
          <w:rFonts w:ascii="Times New Roman" w:eastAsia="Calibri" w:hAnsi="Times New Roman" w:cs="Times New Roman"/>
          <w:sz w:val="24"/>
          <w:szCs w:val="24"/>
        </w:rPr>
      </w:pPr>
      <w:bookmarkStart w:id="12" w:name="_Hlk75334902"/>
      <w:r w:rsidRPr="00DF44CB">
        <w:rPr>
          <w:rFonts w:ascii="Times New Roman" w:eastAsia="Calibri" w:hAnsi="Times New Roman" w:cs="Times New Roman"/>
          <w:sz w:val="24"/>
          <w:szCs w:val="24"/>
        </w:rPr>
        <w:t xml:space="preserve">8.1. Rangovui nevykdant arba netinkamai vykdant Sutartyje numatytus įsipareigojimus arba atsiradus kitoms svarbioms priežastims, Užsakovas gali sustabdyti visų ar dalies savo įsipareigojimų pagal Sutartį vykdymą tol, kol </w:t>
      </w:r>
      <w:bookmarkStart w:id="13" w:name="_Hlk37859453"/>
      <w:r w:rsidRPr="00DF44CB">
        <w:rPr>
          <w:rFonts w:ascii="Times New Roman" w:eastAsia="Calibri" w:hAnsi="Times New Roman" w:cs="Times New Roman"/>
          <w:sz w:val="24"/>
          <w:szCs w:val="24"/>
        </w:rPr>
        <w:t xml:space="preserve">Rangovas </w:t>
      </w:r>
      <w:bookmarkEnd w:id="13"/>
      <w:r w:rsidRPr="00DF44CB">
        <w:rPr>
          <w:rFonts w:ascii="Times New Roman" w:eastAsia="Calibri" w:hAnsi="Times New Roman" w:cs="Times New Roman"/>
          <w:sz w:val="24"/>
          <w:szCs w:val="24"/>
        </w:rPr>
        <w:t xml:space="preserve">per Užsakovo nustatytą terminą pašalins Sutarties vykdymo trūkumus arba kol išnyks šiame papunktyje nurodytos atsiradusios svarbios priežastys. Jei Rangovas per Užsakovo nustatytą terminą trūkumų nepašalina, Užsakovas turi teisę nutraukti Sutartį. </w:t>
      </w:r>
    </w:p>
    <w:p w14:paraId="58397731" w14:textId="54048904" w:rsidR="00D86B76" w:rsidRPr="00DF44CB" w:rsidRDefault="00D86B76" w:rsidP="00DF44CB">
      <w:pPr>
        <w:spacing w:line="240" w:lineRule="auto"/>
        <w:ind w:firstLine="567"/>
        <w:rPr>
          <w:rFonts w:ascii="Times New Roman" w:hAnsi="Times New Roman" w:cs="Times New Roman"/>
          <w:sz w:val="24"/>
          <w:szCs w:val="24"/>
        </w:rPr>
      </w:pPr>
      <w:r w:rsidRPr="00DF44CB">
        <w:rPr>
          <w:rFonts w:ascii="Times New Roman" w:hAnsi="Times New Roman" w:cs="Times New Roman"/>
          <w:sz w:val="24"/>
          <w:szCs w:val="24"/>
        </w:rPr>
        <w:t xml:space="preserve">8.2. Jei Sutarties vykdymas stabdomas ilgiau nei </w:t>
      </w:r>
      <w:r w:rsidR="00B456E6" w:rsidRPr="00DF44CB">
        <w:rPr>
          <w:rFonts w:ascii="Times New Roman" w:hAnsi="Times New Roman" w:cs="Times New Roman"/>
          <w:sz w:val="24"/>
          <w:szCs w:val="24"/>
        </w:rPr>
        <w:t>3</w:t>
      </w:r>
      <w:r w:rsidRPr="00DF44CB">
        <w:rPr>
          <w:rFonts w:ascii="Times New Roman" w:hAnsi="Times New Roman" w:cs="Times New Roman"/>
          <w:sz w:val="24"/>
          <w:szCs w:val="24"/>
        </w:rPr>
        <w:t>0 (</w:t>
      </w:r>
      <w:r w:rsidR="00B456E6" w:rsidRPr="00DF44CB">
        <w:rPr>
          <w:rFonts w:ascii="Times New Roman" w:hAnsi="Times New Roman" w:cs="Times New Roman"/>
          <w:sz w:val="24"/>
          <w:szCs w:val="24"/>
        </w:rPr>
        <w:t>trisdešimt)</w:t>
      </w:r>
      <w:r w:rsidRPr="00DF44CB">
        <w:rPr>
          <w:rFonts w:ascii="Times New Roman" w:hAnsi="Times New Roman" w:cs="Times New Roman"/>
          <w:sz w:val="24"/>
          <w:szCs w:val="24"/>
        </w:rPr>
        <w:t xml:space="preserve"> dienų ne dėl Rangovo kaltės, Rangovas gali rašytiniu pranešimu Užsakovo reikalauti atnaujinti Sutarties vykdymą per 30 (trisdešimt) dienų nuo Rangovo pranešimo gavimo dienos. Jei Užsakovas per nurodytą terminą Sutarties vykdymo neatnaujina, Rangovas turi teisę Sutartį nutraukti Sutarties VII skyriuje numatyta tvarka. </w:t>
      </w:r>
    </w:p>
    <w:bookmarkEnd w:id="12"/>
    <w:p w14:paraId="2F9E813F" w14:textId="77777777" w:rsidR="00D86B76" w:rsidRPr="00DF44CB" w:rsidRDefault="00D86B76" w:rsidP="00DF44CB">
      <w:pPr>
        <w:spacing w:line="240" w:lineRule="auto"/>
        <w:jc w:val="center"/>
        <w:rPr>
          <w:rFonts w:ascii="Times New Roman" w:hAnsi="Times New Roman" w:cs="Times New Roman"/>
          <w:b/>
          <w:bCs/>
          <w:sz w:val="24"/>
          <w:szCs w:val="24"/>
        </w:rPr>
      </w:pPr>
    </w:p>
    <w:p w14:paraId="6ED11DAF" w14:textId="77777777" w:rsidR="00D86B76" w:rsidRPr="00DF44CB" w:rsidRDefault="00D86B76" w:rsidP="00AB5772">
      <w:pPr>
        <w:spacing w:line="240" w:lineRule="auto"/>
        <w:ind w:firstLine="0"/>
        <w:jc w:val="center"/>
        <w:rPr>
          <w:rFonts w:ascii="Times New Roman" w:hAnsi="Times New Roman" w:cs="Times New Roman"/>
          <w:b/>
          <w:bCs/>
          <w:sz w:val="24"/>
          <w:szCs w:val="24"/>
        </w:rPr>
      </w:pPr>
      <w:r w:rsidRPr="00DF44CB">
        <w:rPr>
          <w:rFonts w:ascii="Times New Roman" w:hAnsi="Times New Roman" w:cs="Times New Roman"/>
          <w:b/>
          <w:bCs/>
          <w:sz w:val="24"/>
          <w:szCs w:val="24"/>
        </w:rPr>
        <w:t>IX SKYRIUS</w:t>
      </w:r>
    </w:p>
    <w:p w14:paraId="676CAD92" w14:textId="77777777" w:rsidR="00D86B76" w:rsidRPr="00DF44CB" w:rsidRDefault="00D86B76" w:rsidP="00AB5772">
      <w:pPr>
        <w:spacing w:line="240" w:lineRule="auto"/>
        <w:ind w:firstLine="0"/>
        <w:jc w:val="center"/>
        <w:rPr>
          <w:rFonts w:ascii="Times New Roman" w:hAnsi="Times New Roman" w:cs="Times New Roman"/>
          <w:b/>
          <w:i/>
          <w:snapToGrid w:val="0"/>
          <w:sz w:val="24"/>
          <w:szCs w:val="24"/>
        </w:rPr>
      </w:pPr>
      <w:r w:rsidRPr="00DF44CB">
        <w:rPr>
          <w:rFonts w:ascii="Times New Roman" w:hAnsi="Times New Roman" w:cs="Times New Roman"/>
          <w:b/>
          <w:snapToGrid w:val="0"/>
          <w:sz w:val="24"/>
          <w:szCs w:val="24"/>
        </w:rPr>
        <w:t xml:space="preserve">NENUGALIMOS JĖGOS APLINKYBĖS </w:t>
      </w:r>
      <w:r w:rsidRPr="00DF44CB">
        <w:rPr>
          <w:rFonts w:ascii="Times New Roman" w:hAnsi="Times New Roman" w:cs="Times New Roman"/>
          <w:b/>
          <w:i/>
          <w:snapToGrid w:val="0"/>
          <w:sz w:val="24"/>
          <w:szCs w:val="24"/>
        </w:rPr>
        <w:t>(</w:t>
      </w:r>
      <w:r w:rsidRPr="00DF44CB">
        <w:rPr>
          <w:rFonts w:ascii="Times New Roman" w:hAnsi="Times New Roman" w:cs="Times New Roman"/>
          <w:b/>
          <w:i/>
          <w:iCs/>
          <w:snapToGrid w:val="0"/>
          <w:sz w:val="24"/>
          <w:szCs w:val="24"/>
        </w:rPr>
        <w:t>FORCE MAJEURE</w:t>
      </w:r>
      <w:r w:rsidRPr="00DF44CB">
        <w:rPr>
          <w:rFonts w:ascii="Times New Roman" w:hAnsi="Times New Roman" w:cs="Times New Roman"/>
          <w:b/>
          <w:i/>
          <w:snapToGrid w:val="0"/>
          <w:sz w:val="24"/>
          <w:szCs w:val="24"/>
        </w:rPr>
        <w:t>)</w:t>
      </w:r>
    </w:p>
    <w:p w14:paraId="4F4BA290" w14:textId="77777777" w:rsidR="00D86B76" w:rsidRPr="00DF44CB" w:rsidRDefault="00D86B76" w:rsidP="00DF44CB">
      <w:pPr>
        <w:spacing w:line="240" w:lineRule="auto"/>
        <w:ind w:firstLine="851"/>
        <w:jc w:val="center"/>
        <w:rPr>
          <w:rFonts w:ascii="Times New Roman" w:hAnsi="Times New Roman" w:cs="Times New Roman"/>
          <w:b/>
          <w:snapToGrid w:val="0"/>
          <w:sz w:val="24"/>
          <w:szCs w:val="24"/>
        </w:rPr>
      </w:pPr>
    </w:p>
    <w:p w14:paraId="23A85710" w14:textId="77777777" w:rsidR="00D86B76" w:rsidRPr="00DF44CB" w:rsidRDefault="00D86B76" w:rsidP="00DF44CB">
      <w:pPr>
        <w:tabs>
          <w:tab w:val="left" w:pos="1276"/>
        </w:tabs>
        <w:spacing w:line="240" w:lineRule="auto"/>
        <w:ind w:firstLine="567"/>
        <w:rPr>
          <w:rFonts w:ascii="Times New Roman" w:hAnsi="Times New Roman" w:cs="Times New Roman"/>
          <w:sz w:val="24"/>
          <w:szCs w:val="24"/>
        </w:rPr>
      </w:pPr>
      <w:r w:rsidRPr="00DF44CB">
        <w:rPr>
          <w:rFonts w:ascii="Times New Roman" w:hAnsi="Times New Roman" w:cs="Times New Roman"/>
          <w:sz w:val="24"/>
          <w:szCs w:val="24"/>
        </w:rPr>
        <w:t>9.1. Šalys neatsakys už dalinį ar visišką prisiimtų įsipareigojimų neįvykdymą, jeigu įrodys, kad įsipareigojimų neįvykdė dėl nenugalimos jėgos aplinkybių.</w:t>
      </w:r>
    </w:p>
    <w:p w14:paraId="0C20D81C" w14:textId="77777777" w:rsidR="00D86B76" w:rsidRPr="00DF44CB" w:rsidRDefault="00D86B76" w:rsidP="00DF44CB">
      <w:pPr>
        <w:pStyle w:val="Pagrindinistekstas21"/>
        <w:ind w:firstLine="567"/>
        <w:rPr>
          <w:rFonts w:ascii="Times New Roman" w:hAnsi="Times New Roman" w:cs="Times New Roman"/>
          <w:szCs w:val="24"/>
        </w:rPr>
      </w:pPr>
      <w:r w:rsidRPr="00DF44CB">
        <w:rPr>
          <w:rFonts w:ascii="Times New Roman" w:hAnsi="Times New Roman" w:cs="Times New Roman"/>
          <w:szCs w:val="24"/>
        </w:rPr>
        <w:t>9.2. Sutarties Šalis, kuri dėl nenugalimos jėgos aplinkybių negali įvykdyti savo įsipareigojimų, privalo nedelsiant, bet ne vėliau kaip per 14 (keturiolika) dienų nuo aplinkybių atsiradimo ar paaiškėjimo, raštu informuoti apie tai kitą Šalį. Jeigu nenugalimos jėgos aplinkybės užsitęsia ilgiau kaip 1 (vieną) mėnesį, Šalys gali nutraukti Sutartį.</w:t>
      </w:r>
    </w:p>
    <w:p w14:paraId="630F4EBC" w14:textId="77777777" w:rsidR="00D86B76" w:rsidRPr="00DF44CB" w:rsidRDefault="00D86B76" w:rsidP="00DF44CB">
      <w:pPr>
        <w:tabs>
          <w:tab w:val="left" w:pos="1418"/>
        </w:tabs>
        <w:spacing w:line="240" w:lineRule="auto"/>
        <w:ind w:firstLine="567"/>
        <w:rPr>
          <w:rFonts w:ascii="Times New Roman" w:hAnsi="Times New Roman" w:cs="Times New Roman"/>
          <w:sz w:val="24"/>
          <w:szCs w:val="24"/>
        </w:rPr>
      </w:pPr>
      <w:r w:rsidRPr="00DF44CB">
        <w:rPr>
          <w:rFonts w:ascii="Times New Roman" w:hAnsi="Times New Roman" w:cs="Times New Roman"/>
          <w:sz w:val="24"/>
          <w:szCs w:val="24"/>
        </w:rPr>
        <w:t>9.3. Nenugalimos jėgos aplinkybėmis laikomos aplinkybės, nurodytos Lietuvos Respublikos civilinio kodekso 6.212 straipsnyje ir Atleidimo nuo atsakomybės esant nenugalimos jėgos (</w:t>
      </w:r>
      <w:r w:rsidRPr="00DF44CB">
        <w:rPr>
          <w:rFonts w:ascii="Times New Roman" w:hAnsi="Times New Roman" w:cs="Times New Roman"/>
          <w:i/>
          <w:sz w:val="24"/>
          <w:szCs w:val="24"/>
        </w:rPr>
        <w:t>force majeur</w:t>
      </w:r>
      <w:r w:rsidRPr="00DF44CB">
        <w:rPr>
          <w:rFonts w:ascii="Times New Roman" w:hAnsi="Times New Roman" w:cs="Times New Roman"/>
          <w:sz w:val="24"/>
          <w:szCs w:val="24"/>
        </w:rPr>
        <w:t xml:space="preserve">e) aplinkybėms taisyklėse, patvirtintose Lietuvos Respublikos Vyriausybės 1996 m. liepos 15 </w:t>
      </w:r>
      <w:r w:rsidRPr="00DF44CB">
        <w:rPr>
          <w:rFonts w:ascii="Times New Roman" w:hAnsi="Times New Roman" w:cs="Times New Roman"/>
          <w:sz w:val="24"/>
          <w:szCs w:val="24"/>
        </w:rPr>
        <w:lastRenderedPageBreak/>
        <w:t xml:space="preserve">d. nutarimu Nr. 840 „Dėl atleidimo nuo atsakomybės esant nenugalimos jėgos </w:t>
      </w:r>
      <w:r w:rsidRPr="00DF44CB">
        <w:rPr>
          <w:rFonts w:ascii="Times New Roman" w:hAnsi="Times New Roman" w:cs="Times New Roman"/>
          <w:i/>
          <w:sz w:val="24"/>
          <w:szCs w:val="24"/>
        </w:rPr>
        <w:t>(force majeure)</w:t>
      </w:r>
      <w:r w:rsidRPr="00DF44CB">
        <w:rPr>
          <w:rFonts w:ascii="Times New Roman" w:hAnsi="Times New Roman" w:cs="Times New Roman"/>
          <w:sz w:val="24"/>
          <w:szCs w:val="24"/>
        </w:rPr>
        <w:t xml:space="preserve"> aplinkybėms taisyklių patvirtinimo“. Nustatydamos nenugalimos jėgos aplinkybes Šalys</w:t>
      </w:r>
      <w:r w:rsidRPr="00DF44CB">
        <w:rPr>
          <w:rFonts w:ascii="Times New Roman" w:hAnsi="Times New Roman" w:cs="Times New Roman"/>
          <w:b/>
          <w:sz w:val="24"/>
          <w:szCs w:val="24"/>
        </w:rPr>
        <w:t xml:space="preserve"> </w:t>
      </w:r>
      <w:r w:rsidRPr="00DF44CB">
        <w:rPr>
          <w:rFonts w:ascii="Times New Roman" w:hAnsi="Times New Roman" w:cs="Times New Roman"/>
          <w:sz w:val="24"/>
          <w:szCs w:val="24"/>
        </w:rPr>
        <w:t xml:space="preserve">vadovaujasi Nenugalimos jėgos </w:t>
      </w:r>
      <w:r w:rsidRPr="00DF44CB">
        <w:rPr>
          <w:rFonts w:ascii="Times New Roman" w:hAnsi="Times New Roman" w:cs="Times New Roman"/>
          <w:i/>
          <w:sz w:val="24"/>
          <w:szCs w:val="24"/>
        </w:rPr>
        <w:t xml:space="preserve">(force majeure) </w:t>
      </w:r>
      <w:r w:rsidRPr="00DF44CB">
        <w:rPr>
          <w:rFonts w:ascii="Times New Roman" w:hAnsi="Times New Roman" w:cs="Times New Roman"/>
          <w:sz w:val="24"/>
          <w:szCs w:val="24"/>
        </w:rPr>
        <w:t xml:space="preserve">aplinkybes liudijančių pažymų išdavimo tvarkos aprašu, patvirtintu Lietuvos Respublikos Vyriausybės 1997 m. kovo 13 d. nutarimu Nr. 222 „Dėl nenugalimos jėgos </w:t>
      </w:r>
      <w:r w:rsidRPr="00DF44CB">
        <w:rPr>
          <w:rFonts w:ascii="Times New Roman" w:hAnsi="Times New Roman" w:cs="Times New Roman"/>
          <w:i/>
          <w:sz w:val="24"/>
          <w:szCs w:val="24"/>
        </w:rPr>
        <w:t>(force majeure)</w:t>
      </w:r>
      <w:r w:rsidRPr="00DF44CB">
        <w:rPr>
          <w:rFonts w:ascii="Times New Roman" w:hAnsi="Times New Roman" w:cs="Times New Roman"/>
          <w:sz w:val="24"/>
          <w:szCs w:val="24"/>
        </w:rPr>
        <w:t xml:space="preserve"> aplinkybes liudijančių pažymų išdavimo tvarkos patvirtinimo“ (Lietuvos Respublikos Vyriausybės 2015 m. liepos 29 d. nutarimo Nr. 766 redakcija).</w:t>
      </w:r>
    </w:p>
    <w:p w14:paraId="5D4C74B6" w14:textId="77777777" w:rsidR="00D86B76" w:rsidRPr="00DF44CB" w:rsidRDefault="00D86B76" w:rsidP="00DF44CB">
      <w:pPr>
        <w:spacing w:line="240" w:lineRule="auto"/>
        <w:jc w:val="center"/>
        <w:rPr>
          <w:rFonts w:ascii="Times New Roman" w:hAnsi="Times New Roman" w:cs="Times New Roman"/>
          <w:b/>
          <w:bCs/>
          <w:sz w:val="24"/>
          <w:szCs w:val="24"/>
        </w:rPr>
      </w:pPr>
    </w:p>
    <w:p w14:paraId="592651F7" w14:textId="77777777" w:rsidR="00D86B76" w:rsidRPr="00DF44CB" w:rsidRDefault="00D86B76" w:rsidP="00AB5772">
      <w:pPr>
        <w:spacing w:line="240" w:lineRule="auto"/>
        <w:ind w:firstLine="0"/>
        <w:jc w:val="center"/>
        <w:rPr>
          <w:rFonts w:ascii="Times New Roman" w:hAnsi="Times New Roman" w:cs="Times New Roman"/>
          <w:b/>
          <w:bCs/>
          <w:sz w:val="24"/>
          <w:szCs w:val="24"/>
        </w:rPr>
      </w:pPr>
      <w:r w:rsidRPr="00DF44CB">
        <w:rPr>
          <w:rFonts w:ascii="Times New Roman" w:hAnsi="Times New Roman" w:cs="Times New Roman"/>
          <w:b/>
          <w:bCs/>
          <w:sz w:val="24"/>
          <w:szCs w:val="24"/>
        </w:rPr>
        <w:t>X SKYRIUS</w:t>
      </w:r>
    </w:p>
    <w:p w14:paraId="2E23677E" w14:textId="77777777" w:rsidR="00D86B76" w:rsidRPr="00DF44CB" w:rsidRDefault="00D86B76" w:rsidP="00AB5772">
      <w:pPr>
        <w:tabs>
          <w:tab w:val="left" w:pos="1304"/>
          <w:tab w:val="left" w:pos="1457"/>
          <w:tab w:val="left" w:pos="1604"/>
          <w:tab w:val="left" w:pos="1757"/>
          <w:tab w:val="left" w:pos="1860"/>
          <w:tab w:val="left" w:pos="1984"/>
          <w:tab w:val="left" w:pos="2098"/>
          <w:tab w:val="left" w:pos="2211"/>
        </w:tabs>
        <w:spacing w:line="240" w:lineRule="auto"/>
        <w:ind w:firstLine="0"/>
        <w:jc w:val="center"/>
        <w:rPr>
          <w:rFonts w:ascii="Times New Roman" w:hAnsi="Times New Roman" w:cs="Times New Roman"/>
          <w:b/>
          <w:bCs/>
          <w:sz w:val="24"/>
          <w:szCs w:val="24"/>
        </w:rPr>
      </w:pPr>
      <w:r w:rsidRPr="00DF44CB">
        <w:rPr>
          <w:rFonts w:ascii="Times New Roman" w:hAnsi="Times New Roman" w:cs="Times New Roman"/>
          <w:b/>
          <w:bCs/>
          <w:sz w:val="24"/>
          <w:szCs w:val="24"/>
        </w:rPr>
        <w:t>ASMENYS, ATSAKINGI UŽ SUTARTIES VYDYMĄ,</w:t>
      </w:r>
    </w:p>
    <w:p w14:paraId="1F4622CB" w14:textId="77777777" w:rsidR="00D86B76" w:rsidRPr="00DF44CB" w:rsidRDefault="00D86B76" w:rsidP="00AB5772">
      <w:pPr>
        <w:tabs>
          <w:tab w:val="left" w:pos="1304"/>
          <w:tab w:val="left" w:pos="1457"/>
          <w:tab w:val="left" w:pos="1604"/>
          <w:tab w:val="left" w:pos="1757"/>
          <w:tab w:val="left" w:pos="1860"/>
          <w:tab w:val="left" w:pos="1984"/>
          <w:tab w:val="left" w:pos="2098"/>
          <w:tab w:val="left" w:pos="2211"/>
        </w:tabs>
        <w:spacing w:line="240" w:lineRule="auto"/>
        <w:ind w:firstLine="0"/>
        <w:jc w:val="center"/>
        <w:rPr>
          <w:rFonts w:ascii="Times New Roman" w:hAnsi="Times New Roman" w:cs="Times New Roman"/>
          <w:b/>
          <w:bCs/>
          <w:caps/>
          <w:sz w:val="24"/>
          <w:szCs w:val="24"/>
        </w:rPr>
      </w:pPr>
      <w:r w:rsidRPr="00DF44CB">
        <w:rPr>
          <w:rFonts w:ascii="Times New Roman" w:hAnsi="Times New Roman" w:cs="Times New Roman"/>
          <w:b/>
          <w:bCs/>
          <w:sz w:val="24"/>
          <w:szCs w:val="24"/>
        </w:rPr>
        <w:t xml:space="preserve">IR KITOS </w:t>
      </w:r>
      <w:r w:rsidRPr="00DF44CB">
        <w:rPr>
          <w:rFonts w:ascii="Times New Roman" w:hAnsi="Times New Roman" w:cs="Times New Roman"/>
          <w:b/>
          <w:bCs/>
          <w:caps/>
          <w:sz w:val="24"/>
          <w:szCs w:val="24"/>
        </w:rPr>
        <w:t>Baigiamosios nuostatos</w:t>
      </w:r>
    </w:p>
    <w:p w14:paraId="60B18D4D" w14:textId="77777777" w:rsidR="00D86B76" w:rsidRPr="00DF44CB" w:rsidRDefault="00D86B76" w:rsidP="00DF44CB">
      <w:pPr>
        <w:tabs>
          <w:tab w:val="left" w:pos="1304"/>
          <w:tab w:val="left" w:pos="1457"/>
          <w:tab w:val="left" w:pos="1604"/>
          <w:tab w:val="left" w:pos="1757"/>
          <w:tab w:val="left" w:pos="1860"/>
          <w:tab w:val="left" w:pos="1984"/>
          <w:tab w:val="left" w:pos="2098"/>
          <w:tab w:val="left" w:pos="2211"/>
        </w:tabs>
        <w:spacing w:line="240" w:lineRule="auto"/>
        <w:jc w:val="center"/>
        <w:rPr>
          <w:rFonts w:ascii="Times New Roman" w:hAnsi="Times New Roman" w:cs="Times New Roman"/>
          <w:b/>
          <w:bCs/>
          <w:caps/>
          <w:sz w:val="24"/>
          <w:szCs w:val="24"/>
        </w:rPr>
      </w:pPr>
    </w:p>
    <w:p w14:paraId="1686AEB9" w14:textId="77777777" w:rsidR="00D86B76" w:rsidRPr="00DF44CB" w:rsidRDefault="00D86B76" w:rsidP="00DF44CB">
      <w:pPr>
        <w:spacing w:line="240" w:lineRule="auto"/>
        <w:ind w:firstLine="567"/>
        <w:rPr>
          <w:rFonts w:ascii="Times New Roman" w:hAnsi="Times New Roman" w:cs="Times New Roman"/>
          <w:sz w:val="24"/>
          <w:szCs w:val="24"/>
        </w:rPr>
      </w:pPr>
      <w:r w:rsidRPr="00DF44CB">
        <w:rPr>
          <w:rFonts w:ascii="Times New Roman" w:hAnsi="Times New Roman" w:cs="Times New Roman"/>
          <w:sz w:val="24"/>
          <w:szCs w:val="24"/>
        </w:rPr>
        <w:t>10.1. 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1"/>
        <w:gridCol w:w="3670"/>
        <w:gridCol w:w="3707"/>
      </w:tblGrid>
      <w:tr w:rsidR="00D86B76" w:rsidRPr="00DF44CB" w14:paraId="5F7B15B3" w14:textId="77777777" w:rsidTr="009D0533">
        <w:tc>
          <w:tcPr>
            <w:tcW w:w="1169" w:type="pct"/>
          </w:tcPr>
          <w:p w14:paraId="47E9AA53" w14:textId="77777777" w:rsidR="00D86B76" w:rsidRPr="00DF44CB" w:rsidRDefault="00D86B76" w:rsidP="00DF44CB">
            <w:pPr>
              <w:spacing w:line="240" w:lineRule="auto"/>
              <w:ind w:firstLine="851"/>
              <w:jc w:val="center"/>
              <w:rPr>
                <w:rFonts w:ascii="Times New Roman" w:hAnsi="Times New Roman" w:cs="Times New Roman"/>
                <w:b/>
                <w:sz w:val="24"/>
                <w:szCs w:val="24"/>
              </w:rPr>
            </w:pPr>
          </w:p>
        </w:tc>
        <w:tc>
          <w:tcPr>
            <w:tcW w:w="1906" w:type="pct"/>
          </w:tcPr>
          <w:p w14:paraId="6A38180D" w14:textId="77777777" w:rsidR="00D86B76" w:rsidRPr="00DF44CB" w:rsidRDefault="00D86B76" w:rsidP="00DF44CB">
            <w:pPr>
              <w:spacing w:line="240" w:lineRule="auto"/>
              <w:ind w:firstLine="0"/>
              <w:jc w:val="center"/>
              <w:rPr>
                <w:rFonts w:ascii="Times New Roman" w:hAnsi="Times New Roman" w:cs="Times New Roman"/>
                <w:b/>
                <w:sz w:val="24"/>
                <w:szCs w:val="24"/>
              </w:rPr>
            </w:pPr>
            <w:r w:rsidRPr="00DF44CB">
              <w:rPr>
                <w:rFonts w:ascii="Times New Roman" w:hAnsi="Times New Roman" w:cs="Times New Roman"/>
                <w:b/>
                <w:sz w:val="24"/>
                <w:szCs w:val="24"/>
              </w:rPr>
              <w:t>Užsakovo atstovas</w:t>
            </w:r>
          </w:p>
        </w:tc>
        <w:tc>
          <w:tcPr>
            <w:tcW w:w="1925" w:type="pct"/>
            <w:shd w:val="clear" w:color="auto" w:fill="auto"/>
          </w:tcPr>
          <w:p w14:paraId="04FFAC21" w14:textId="77777777" w:rsidR="00D86B76" w:rsidRPr="00DF44CB" w:rsidRDefault="00D86B76" w:rsidP="00DF44CB">
            <w:pPr>
              <w:spacing w:line="240" w:lineRule="auto"/>
              <w:ind w:firstLine="0"/>
              <w:jc w:val="center"/>
              <w:rPr>
                <w:rFonts w:ascii="Times New Roman" w:hAnsi="Times New Roman" w:cs="Times New Roman"/>
                <w:b/>
                <w:sz w:val="24"/>
                <w:szCs w:val="24"/>
              </w:rPr>
            </w:pPr>
            <w:r w:rsidRPr="00DF44CB">
              <w:rPr>
                <w:rFonts w:ascii="Times New Roman" w:hAnsi="Times New Roman" w:cs="Times New Roman"/>
                <w:b/>
                <w:sz w:val="24"/>
                <w:szCs w:val="24"/>
              </w:rPr>
              <w:t>Rangovo atstovas</w:t>
            </w:r>
          </w:p>
        </w:tc>
      </w:tr>
      <w:tr w:rsidR="00D86B76" w:rsidRPr="00DF44CB" w14:paraId="200D6CEC" w14:textId="77777777" w:rsidTr="009D0533">
        <w:trPr>
          <w:trHeight w:val="251"/>
        </w:trPr>
        <w:tc>
          <w:tcPr>
            <w:tcW w:w="1169" w:type="pct"/>
            <w:shd w:val="clear" w:color="auto" w:fill="auto"/>
          </w:tcPr>
          <w:p w14:paraId="0FFC5836" w14:textId="77777777" w:rsidR="00D86B76" w:rsidRPr="00DF44CB" w:rsidRDefault="00D86B76" w:rsidP="00DF44CB">
            <w:pPr>
              <w:spacing w:line="240" w:lineRule="auto"/>
              <w:ind w:firstLine="0"/>
              <w:rPr>
                <w:rFonts w:ascii="Times New Roman" w:hAnsi="Times New Roman" w:cs="Times New Roman"/>
                <w:sz w:val="24"/>
                <w:szCs w:val="24"/>
              </w:rPr>
            </w:pPr>
            <w:r w:rsidRPr="00DF44CB">
              <w:rPr>
                <w:rFonts w:ascii="Times New Roman" w:hAnsi="Times New Roman" w:cs="Times New Roman"/>
                <w:sz w:val="24"/>
                <w:szCs w:val="24"/>
              </w:rPr>
              <w:t>Vardas, pavardė</w:t>
            </w:r>
          </w:p>
        </w:tc>
        <w:tc>
          <w:tcPr>
            <w:tcW w:w="1906" w:type="pct"/>
            <w:shd w:val="clear" w:color="auto" w:fill="auto"/>
          </w:tcPr>
          <w:p w14:paraId="5ED0BD79" w14:textId="2C32EF4B" w:rsidR="00D86B76" w:rsidRPr="00DF44CB" w:rsidRDefault="00B456E6" w:rsidP="00DF44CB">
            <w:pPr>
              <w:spacing w:line="240" w:lineRule="auto"/>
              <w:ind w:firstLine="0"/>
              <w:rPr>
                <w:rFonts w:ascii="Times New Roman" w:hAnsi="Times New Roman" w:cs="Times New Roman"/>
                <w:sz w:val="24"/>
                <w:szCs w:val="24"/>
              </w:rPr>
            </w:pPr>
            <w:r w:rsidRPr="00DF44CB">
              <w:rPr>
                <w:rFonts w:ascii="Times New Roman" w:hAnsi="Times New Roman" w:cs="Times New Roman"/>
                <w:sz w:val="24"/>
                <w:szCs w:val="24"/>
              </w:rPr>
              <w:t>Nerijus Janonis</w:t>
            </w:r>
          </w:p>
        </w:tc>
        <w:tc>
          <w:tcPr>
            <w:tcW w:w="1925" w:type="pct"/>
            <w:shd w:val="clear" w:color="auto" w:fill="auto"/>
          </w:tcPr>
          <w:p w14:paraId="0901AB18" w14:textId="77777777" w:rsidR="00D86B76" w:rsidRPr="00DF44CB" w:rsidRDefault="00D86B76" w:rsidP="00DF44CB">
            <w:pPr>
              <w:spacing w:line="240" w:lineRule="auto"/>
              <w:ind w:firstLine="0"/>
              <w:rPr>
                <w:rFonts w:ascii="Times New Roman" w:hAnsi="Times New Roman" w:cs="Times New Roman"/>
                <w:sz w:val="24"/>
                <w:szCs w:val="24"/>
              </w:rPr>
            </w:pPr>
          </w:p>
        </w:tc>
      </w:tr>
      <w:tr w:rsidR="00D86B76" w:rsidRPr="00DF44CB" w14:paraId="791D4A00" w14:textId="77777777" w:rsidTr="009D0533">
        <w:tc>
          <w:tcPr>
            <w:tcW w:w="1169" w:type="pct"/>
            <w:shd w:val="clear" w:color="auto" w:fill="auto"/>
          </w:tcPr>
          <w:p w14:paraId="3E184BDD" w14:textId="77777777" w:rsidR="00D86B76" w:rsidRPr="00DF44CB" w:rsidRDefault="00D86B76" w:rsidP="00DF44CB">
            <w:pPr>
              <w:spacing w:line="240" w:lineRule="auto"/>
              <w:ind w:firstLine="0"/>
              <w:rPr>
                <w:rFonts w:ascii="Times New Roman" w:hAnsi="Times New Roman" w:cs="Times New Roman"/>
                <w:sz w:val="24"/>
                <w:szCs w:val="24"/>
              </w:rPr>
            </w:pPr>
            <w:r w:rsidRPr="00DF44CB">
              <w:rPr>
                <w:rFonts w:ascii="Times New Roman" w:hAnsi="Times New Roman" w:cs="Times New Roman"/>
                <w:sz w:val="24"/>
                <w:szCs w:val="24"/>
              </w:rPr>
              <w:t>Telefonas</w:t>
            </w:r>
          </w:p>
        </w:tc>
        <w:tc>
          <w:tcPr>
            <w:tcW w:w="1906" w:type="pct"/>
            <w:shd w:val="clear" w:color="auto" w:fill="auto"/>
          </w:tcPr>
          <w:p w14:paraId="4523249E" w14:textId="6F797D35" w:rsidR="00D86B76" w:rsidRPr="00DF44CB" w:rsidRDefault="00B456E6" w:rsidP="00DF44CB">
            <w:pPr>
              <w:spacing w:line="240" w:lineRule="auto"/>
              <w:ind w:firstLine="0"/>
              <w:rPr>
                <w:rFonts w:ascii="Times New Roman" w:hAnsi="Times New Roman" w:cs="Times New Roman"/>
                <w:sz w:val="24"/>
                <w:szCs w:val="24"/>
              </w:rPr>
            </w:pPr>
            <w:r w:rsidRPr="00DF44CB">
              <w:rPr>
                <w:rFonts w:ascii="Times New Roman" w:hAnsi="Times New Roman" w:cs="Times New Roman"/>
                <w:sz w:val="24"/>
                <w:szCs w:val="24"/>
              </w:rPr>
              <w:t>+370 683 75539</w:t>
            </w:r>
          </w:p>
        </w:tc>
        <w:tc>
          <w:tcPr>
            <w:tcW w:w="1925" w:type="pct"/>
            <w:shd w:val="clear" w:color="auto" w:fill="auto"/>
          </w:tcPr>
          <w:p w14:paraId="7040983D" w14:textId="77777777" w:rsidR="00D86B76" w:rsidRPr="00DF44CB" w:rsidRDefault="00D86B76" w:rsidP="00DF44CB">
            <w:pPr>
              <w:spacing w:line="240" w:lineRule="auto"/>
              <w:ind w:firstLine="0"/>
              <w:rPr>
                <w:rFonts w:ascii="Times New Roman" w:hAnsi="Times New Roman" w:cs="Times New Roman"/>
                <w:sz w:val="24"/>
                <w:szCs w:val="24"/>
              </w:rPr>
            </w:pPr>
          </w:p>
        </w:tc>
      </w:tr>
      <w:tr w:rsidR="00D86B76" w:rsidRPr="00DF44CB" w14:paraId="6089EE63" w14:textId="77777777" w:rsidTr="009D0533">
        <w:tc>
          <w:tcPr>
            <w:tcW w:w="1169" w:type="pct"/>
            <w:shd w:val="clear" w:color="auto" w:fill="auto"/>
          </w:tcPr>
          <w:p w14:paraId="73ACED4A" w14:textId="77777777" w:rsidR="00D86B76" w:rsidRPr="00DF44CB" w:rsidRDefault="00D86B76" w:rsidP="00DF44CB">
            <w:pPr>
              <w:spacing w:line="240" w:lineRule="auto"/>
              <w:ind w:firstLine="0"/>
              <w:rPr>
                <w:rFonts w:ascii="Times New Roman" w:hAnsi="Times New Roman" w:cs="Times New Roman"/>
                <w:sz w:val="24"/>
                <w:szCs w:val="24"/>
              </w:rPr>
            </w:pPr>
            <w:r w:rsidRPr="00DF44CB">
              <w:rPr>
                <w:rFonts w:ascii="Times New Roman" w:hAnsi="Times New Roman" w:cs="Times New Roman"/>
                <w:sz w:val="24"/>
                <w:szCs w:val="24"/>
              </w:rPr>
              <w:t>El. paštas</w:t>
            </w:r>
          </w:p>
        </w:tc>
        <w:tc>
          <w:tcPr>
            <w:tcW w:w="1906" w:type="pct"/>
            <w:shd w:val="clear" w:color="auto" w:fill="auto"/>
          </w:tcPr>
          <w:p w14:paraId="4C18237F" w14:textId="50126A7E" w:rsidR="00D86B76" w:rsidRPr="00DF44CB" w:rsidRDefault="00B456E6" w:rsidP="00DF44CB">
            <w:pPr>
              <w:spacing w:line="240" w:lineRule="auto"/>
              <w:ind w:firstLine="0"/>
              <w:rPr>
                <w:rFonts w:ascii="Times New Roman" w:hAnsi="Times New Roman" w:cs="Times New Roman"/>
                <w:sz w:val="24"/>
                <w:szCs w:val="24"/>
              </w:rPr>
            </w:pPr>
            <w:hyperlink r:id="rId7" w:history="1">
              <w:r w:rsidRPr="00DF44CB">
                <w:rPr>
                  <w:rStyle w:val="Hipersaitas"/>
                  <w:rFonts w:ascii="Times New Roman" w:hAnsi="Times New Roman" w:cs="Times New Roman"/>
                  <w:sz w:val="24"/>
                  <w:szCs w:val="24"/>
                </w:rPr>
                <w:t>nerijus.janonis@vsat.vrm.lt</w:t>
              </w:r>
            </w:hyperlink>
            <w:r w:rsidR="00D86B76" w:rsidRPr="00DF44CB">
              <w:rPr>
                <w:rFonts w:ascii="Times New Roman" w:hAnsi="Times New Roman" w:cs="Times New Roman"/>
                <w:sz w:val="24"/>
                <w:szCs w:val="24"/>
              </w:rPr>
              <w:t xml:space="preserve"> </w:t>
            </w:r>
          </w:p>
        </w:tc>
        <w:tc>
          <w:tcPr>
            <w:tcW w:w="1925" w:type="pct"/>
            <w:shd w:val="clear" w:color="auto" w:fill="auto"/>
          </w:tcPr>
          <w:p w14:paraId="5516A377" w14:textId="77777777" w:rsidR="00D86B76" w:rsidRPr="00DF44CB" w:rsidRDefault="00D86B76" w:rsidP="00DF44CB">
            <w:pPr>
              <w:spacing w:line="240" w:lineRule="auto"/>
              <w:ind w:firstLine="0"/>
              <w:rPr>
                <w:rFonts w:ascii="Times New Roman" w:hAnsi="Times New Roman" w:cs="Times New Roman"/>
                <w:sz w:val="24"/>
                <w:szCs w:val="24"/>
              </w:rPr>
            </w:pPr>
          </w:p>
        </w:tc>
      </w:tr>
    </w:tbl>
    <w:p w14:paraId="268B23DC" w14:textId="77777777" w:rsidR="00D86B76" w:rsidRPr="00DF44CB" w:rsidRDefault="00D86B76" w:rsidP="00DF44CB">
      <w:pPr>
        <w:widowControl w:val="0"/>
        <w:suppressAutoHyphens/>
        <w:autoSpaceDE w:val="0"/>
        <w:autoSpaceDN w:val="0"/>
        <w:adjustRightInd w:val="0"/>
        <w:spacing w:line="240" w:lineRule="auto"/>
        <w:ind w:firstLine="567"/>
        <w:rPr>
          <w:rFonts w:ascii="Times New Roman" w:hAnsi="Times New Roman" w:cs="Times New Roman"/>
          <w:sz w:val="24"/>
          <w:szCs w:val="24"/>
          <w:lang w:eastAsia="ar-SA"/>
        </w:rPr>
      </w:pPr>
    </w:p>
    <w:p w14:paraId="42EB64DF" w14:textId="77777777" w:rsidR="00D86B76" w:rsidRPr="00DF44CB" w:rsidRDefault="00D86B76" w:rsidP="00DF44CB">
      <w:pPr>
        <w:widowControl w:val="0"/>
        <w:suppressAutoHyphens/>
        <w:autoSpaceDE w:val="0"/>
        <w:autoSpaceDN w:val="0"/>
        <w:adjustRightInd w:val="0"/>
        <w:spacing w:line="240" w:lineRule="auto"/>
        <w:ind w:firstLine="567"/>
        <w:rPr>
          <w:rFonts w:ascii="Times New Roman" w:hAnsi="Times New Roman" w:cs="Times New Roman"/>
          <w:sz w:val="24"/>
          <w:szCs w:val="24"/>
        </w:rPr>
      </w:pPr>
      <w:r w:rsidRPr="00DF44CB">
        <w:rPr>
          <w:rFonts w:ascii="Times New Roman" w:hAnsi="Times New Roman" w:cs="Times New Roman"/>
          <w:sz w:val="24"/>
          <w:szCs w:val="24"/>
          <w:lang w:eastAsia="ar-SA"/>
        </w:rPr>
        <w:t xml:space="preserve">10.2. </w:t>
      </w:r>
      <w:r w:rsidRPr="00DF44CB">
        <w:rPr>
          <w:rFonts w:ascii="Times New Roman" w:hAnsi="Times New Roman" w:cs="Times New Roman"/>
          <w:sz w:val="24"/>
          <w:szCs w:val="24"/>
        </w:rPr>
        <w:t>Pasikeitus Šalių adresams ar rekvizitams, Šalys nedelsdamos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14:paraId="5B899075" w14:textId="77777777" w:rsidR="00D86B76" w:rsidRPr="00DF44CB" w:rsidRDefault="00D86B76" w:rsidP="00DF44CB">
      <w:pPr>
        <w:suppressAutoHyphens/>
        <w:spacing w:line="240" w:lineRule="auto"/>
        <w:ind w:firstLine="567"/>
        <w:rPr>
          <w:rFonts w:ascii="Times New Roman" w:hAnsi="Times New Roman" w:cs="Times New Roman"/>
          <w:sz w:val="24"/>
          <w:szCs w:val="24"/>
          <w:lang w:eastAsia="ar-SA"/>
        </w:rPr>
      </w:pPr>
      <w:r w:rsidRPr="00DF44CB">
        <w:rPr>
          <w:rFonts w:ascii="Times New Roman" w:hAnsi="Times New Roman" w:cs="Times New Roman"/>
          <w:sz w:val="24"/>
          <w:szCs w:val="24"/>
          <w:lang w:eastAsia="ar-SA"/>
        </w:rPr>
        <w:t>10.3. Jei bet kuri šios Sutarties nuostata teisės aktų nustatyta tvarka tampa ar pripažįstama visiškai ar iš dalies negaliojančia, tai neturi įtakos kitų Sutarties nuostatų galiojimui.</w:t>
      </w:r>
    </w:p>
    <w:p w14:paraId="4777C35A" w14:textId="77777777" w:rsidR="00D86B76" w:rsidRPr="00DF44CB" w:rsidRDefault="00D86B76" w:rsidP="00DF44CB">
      <w:pPr>
        <w:spacing w:line="240" w:lineRule="auto"/>
        <w:ind w:firstLine="567"/>
        <w:rPr>
          <w:rFonts w:ascii="Times New Roman" w:hAnsi="Times New Roman" w:cs="Times New Roman"/>
          <w:sz w:val="24"/>
          <w:szCs w:val="24"/>
        </w:rPr>
      </w:pPr>
      <w:r w:rsidRPr="00DF44CB">
        <w:rPr>
          <w:rFonts w:ascii="Times New Roman" w:hAnsi="Times New Roman" w:cs="Times New Roman"/>
          <w:sz w:val="24"/>
          <w:szCs w:val="24"/>
        </w:rPr>
        <w:t>10.4. Sutartis yra Sutarties Šalių perskaityta, jų suprasta ir jos autentiškumas patvirtintas Šalių tinkamus įgaliojimus turinčių asmenų parašais.</w:t>
      </w:r>
    </w:p>
    <w:p w14:paraId="588E2E48" w14:textId="77777777" w:rsidR="00D86B76" w:rsidRPr="00DF44CB" w:rsidRDefault="00D86B76" w:rsidP="00DF44CB">
      <w:pPr>
        <w:spacing w:line="240" w:lineRule="auto"/>
        <w:ind w:firstLine="567"/>
        <w:rPr>
          <w:rFonts w:ascii="Times New Roman" w:hAnsi="Times New Roman" w:cs="Times New Roman"/>
          <w:sz w:val="24"/>
          <w:szCs w:val="24"/>
        </w:rPr>
      </w:pPr>
      <w:r w:rsidRPr="00DF44CB">
        <w:rPr>
          <w:rFonts w:ascii="Times New Roman" w:hAnsi="Times New Roman" w:cs="Times New Roman"/>
          <w:sz w:val="24"/>
          <w:szCs w:val="24"/>
        </w:rPr>
        <w:t>10.5. Ši Sutartis sudaryta 1 (vienu) egzemplioriumi lietuvių kalba ir pasirašoma Šalių elektroniniais parašais.</w:t>
      </w:r>
    </w:p>
    <w:p w14:paraId="61927125" w14:textId="77777777" w:rsidR="00D86B76" w:rsidRPr="00DF44CB" w:rsidRDefault="00D86B76" w:rsidP="00DF44CB">
      <w:pPr>
        <w:spacing w:line="240" w:lineRule="auto"/>
        <w:ind w:firstLine="567"/>
        <w:rPr>
          <w:rFonts w:ascii="Times New Roman" w:hAnsi="Times New Roman" w:cs="Times New Roman"/>
          <w:sz w:val="24"/>
          <w:szCs w:val="24"/>
        </w:rPr>
      </w:pPr>
      <w:r w:rsidRPr="00DF44CB">
        <w:rPr>
          <w:rFonts w:ascii="Times New Roman" w:hAnsi="Times New Roman" w:cs="Times New Roman"/>
          <w:sz w:val="24"/>
          <w:szCs w:val="24"/>
        </w:rPr>
        <w:t>10.6. Sutarties priedai yra sudėtinės ir neatskiriamos šios Sutarties dalys. Sutarties priedai pateikiami pirmumo tvarka:</w:t>
      </w:r>
    </w:p>
    <w:p w14:paraId="4A0B9559" w14:textId="77777777" w:rsidR="00D86B76" w:rsidRPr="00DF44CB" w:rsidRDefault="00D86B76" w:rsidP="00DF44CB">
      <w:pPr>
        <w:spacing w:line="240" w:lineRule="auto"/>
        <w:ind w:firstLine="567"/>
        <w:rPr>
          <w:rFonts w:ascii="Times New Roman" w:hAnsi="Times New Roman" w:cs="Times New Roman"/>
          <w:sz w:val="24"/>
          <w:szCs w:val="24"/>
        </w:rPr>
      </w:pPr>
      <w:r w:rsidRPr="00DF44CB">
        <w:rPr>
          <w:rFonts w:ascii="Times New Roman" w:hAnsi="Times New Roman" w:cs="Times New Roman"/>
          <w:sz w:val="24"/>
          <w:szCs w:val="24"/>
        </w:rPr>
        <w:t>10.6.1. 1 priedas „</w:t>
      </w:r>
      <w:r w:rsidRPr="00DF44CB">
        <w:rPr>
          <w:rFonts w:ascii="Times New Roman" w:hAnsi="Times New Roman" w:cs="Times New Roman"/>
          <w:bCs/>
          <w:sz w:val="24"/>
          <w:szCs w:val="24"/>
        </w:rPr>
        <w:t>Techninė specifikacija“</w:t>
      </w:r>
      <w:r w:rsidRPr="00DF44CB">
        <w:rPr>
          <w:rFonts w:ascii="Times New Roman" w:hAnsi="Times New Roman" w:cs="Times New Roman"/>
          <w:sz w:val="24"/>
          <w:szCs w:val="24"/>
        </w:rPr>
        <w:t>;</w:t>
      </w:r>
    </w:p>
    <w:p w14:paraId="396D494E" w14:textId="77777777" w:rsidR="00D86B76" w:rsidRPr="00DF44CB" w:rsidRDefault="00D86B76" w:rsidP="00DF44CB">
      <w:pPr>
        <w:spacing w:line="240" w:lineRule="auto"/>
        <w:ind w:firstLine="567"/>
        <w:rPr>
          <w:rFonts w:ascii="Times New Roman" w:hAnsi="Times New Roman" w:cs="Times New Roman"/>
          <w:sz w:val="24"/>
          <w:szCs w:val="24"/>
        </w:rPr>
      </w:pPr>
      <w:r w:rsidRPr="00DF44CB">
        <w:rPr>
          <w:rFonts w:ascii="Times New Roman" w:hAnsi="Times New Roman" w:cs="Times New Roman"/>
          <w:sz w:val="24"/>
          <w:szCs w:val="24"/>
        </w:rPr>
        <w:t>10.6.2. 2 priedas „Rangovo pasiūlymas“;</w:t>
      </w:r>
    </w:p>
    <w:p w14:paraId="30A2043D" w14:textId="77777777" w:rsidR="00D86B76" w:rsidRPr="00DF44CB" w:rsidRDefault="00D86B76" w:rsidP="00DF44CB">
      <w:pPr>
        <w:spacing w:line="240" w:lineRule="auto"/>
        <w:ind w:firstLine="567"/>
        <w:rPr>
          <w:rFonts w:ascii="Times New Roman" w:hAnsi="Times New Roman" w:cs="Times New Roman"/>
          <w:sz w:val="24"/>
          <w:szCs w:val="24"/>
        </w:rPr>
      </w:pPr>
      <w:r w:rsidRPr="00DF44CB">
        <w:rPr>
          <w:rFonts w:ascii="Times New Roman" w:hAnsi="Times New Roman" w:cs="Times New Roman"/>
          <w:sz w:val="24"/>
          <w:szCs w:val="24"/>
        </w:rPr>
        <w:t>10.6.3. 3 priedas „Darbų perdavimo-priėmimo aktas“.</w:t>
      </w:r>
    </w:p>
    <w:p w14:paraId="528955E6" w14:textId="77777777" w:rsidR="00D86B76" w:rsidRPr="00DF44CB" w:rsidRDefault="00D86B76" w:rsidP="00DF44CB">
      <w:pPr>
        <w:spacing w:line="240" w:lineRule="auto"/>
        <w:ind w:firstLine="567"/>
        <w:rPr>
          <w:rFonts w:ascii="Times New Roman" w:hAnsi="Times New Roman" w:cs="Times New Roman"/>
          <w:sz w:val="24"/>
          <w:szCs w:val="24"/>
        </w:rPr>
      </w:pPr>
    </w:p>
    <w:p w14:paraId="79B14C2A" w14:textId="77777777" w:rsidR="00D86B76" w:rsidRPr="00DF44CB" w:rsidRDefault="00D86B76" w:rsidP="00AB5772">
      <w:pPr>
        <w:spacing w:line="240" w:lineRule="auto"/>
        <w:ind w:firstLine="0"/>
        <w:jc w:val="center"/>
        <w:rPr>
          <w:rFonts w:ascii="Times New Roman" w:hAnsi="Times New Roman" w:cs="Times New Roman"/>
          <w:b/>
          <w:sz w:val="24"/>
          <w:szCs w:val="24"/>
        </w:rPr>
      </w:pPr>
      <w:r w:rsidRPr="00DF44CB">
        <w:rPr>
          <w:rFonts w:ascii="Times New Roman" w:hAnsi="Times New Roman" w:cs="Times New Roman"/>
          <w:b/>
          <w:sz w:val="24"/>
          <w:szCs w:val="24"/>
        </w:rPr>
        <w:t>XI SKYRIUS</w:t>
      </w:r>
    </w:p>
    <w:p w14:paraId="21C3F1E1" w14:textId="77777777" w:rsidR="00D86B76" w:rsidRPr="00DF44CB" w:rsidRDefault="00D86B76" w:rsidP="00AB5772">
      <w:pPr>
        <w:spacing w:line="240" w:lineRule="auto"/>
        <w:ind w:firstLine="0"/>
        <w:jc w:val="center"/>
        <w:rPr>
          <w:rFonts w:ascii="Times New Roman" w:hAnsi="Times New Roman" w:cs="Times New Roman"/>
          <w:b/>
          <w:sz w:val="24"/>
          <w:szCs w:val="24"/>
        </w:rPr>
      </w:pPr>
      <w:r w:rsidRPr="00DF44CB">
        <w:rPr>
          <w:rFonts w:ascii="Times New Roman" w:hAnsi="Times New Roman" w:cs="Times New Roman"/>
          <w:b/>
          <w:sz w:val="24"/>
          <w:szCs w:val="24"/>
        </w:rPr>
        <w:t>ŠALIŲ ADRESAI IR REKVIZITAI</w:t>
      </w:r>
    </w:p>
    <w:tbl>
      <w:tblPr>
        <w:tblW w:w="9957" w:type="dxa"/>
        <w:tblLayout w:type="fixed"/>
        <w:tblLook w:val="01E0" w:firstRow="1" w:lastRow="1" w:firstColumn="1" w:lastColumn="1" w:noHBand="0" w:noVBand="0"/>
      </w:tblPr>
      <w:tblGrid>
        <w:gridCol w:w="5245"/>
        <w:gridCol w:w="4712"/>
      </w:tblGrid>
      <w:tr w:rsidR="00D86B76" w:rsidRPr="00DF44CB" w14:paraId="57FC09EB" w14:textId="77777777" w:rsidTr="006D5797">
        <w:trPr>
          <w:trHeight w:val="697"/>
        </w:trPr>
        <w:tc>
          <w:tcPr>
            <w:tcW w:w="5245" w:type="dxa"/>
            <w:shd w:val="clear" w:color="auto" w:fill="auto"/>
          </w:tcPr>
          <w:p w14:paraId="7522F9B6" w14:textId="77777777" w:rsidR="00D86B76" w:rsidRPr="00DF44CB" w:rsidRDefault="00D86B76" w:rsidP="006D5797">
            <w:pPr>
              <w:tabs>
                <w:tab w:val="left" w:pos="720"/>
                <w:tab w:val="right" w:pos="10065"/>
              </w:tabs>
              <w:spacing w:line="240" w:lineRule="auto"/>
              <w:rPr>
                <w:rFonts w:ascii="Times New Roman" w:hAnsi="Times New Roman" w:cs="Times New Roman"/>
                <w:b/>
                <w:sz w:val="24"/>
                <w:szCs w:val="24"/>
              </w:rPr>
            </w:pPr>
          </w:p>
          <w:p w14:paraId="59D2A511" w14:textId="77777777" w:rsidR="00D86B76" w:rsidRPr="00DF44CB" w:rsidRDefault="00D86B76" w:rsidP="006D5797">
            <w:pPr>
              <w:tabs>
                <w:tab w:val="right" w:pos="10065"/>
              </w:tabs>
              <w:spacing w:line="240" w:lineRule="auto"/>
              <w:ind w:firstLine="0"/>
              <w:rPr>
                <w:rFonts w:ascii="Times New Roman" w:hAnsi="Times New Roman" w:cs="Times New Roman"/>
                <w:b/>
                <w:snapToGrid w:val="0"/>
                <w:sz w:val="24"/>
                <w:szCs w:val="24"/>
              </w:rPr>
            </w:pPr>
            <w:r w:rsidRPr="00DF44CB">
              <w:rPr>
                <w:rFonts w:ascii="Times New Roman" w:hAnsi="Times New Roman" w:cs="Times New Roman"/>
                <w:b/>
                <w:snapToGrid w:val="0"/>
                <w:sz w:val="24"/>
                <w:szCs w:val="24"/>
              </w:rPr>
              <w:t>UŽSAKOVAS</w:t>
            </w:r>
          </w:p>
          <w:p w14:paraId="01135106" w14:textId="77777777" w:rsidR="00D86B76" w:rsidRPr="00DF44CB" w:rsidRDefault="00D86B76" w:rsidP="006D5797">
            <w:pPr>
              <w:tabs>
                <w:tab w:val="left" w:pos="720"/>
                <w:tab w:val="right" w:pos="10065"/>
              </w:tabs>
              <w:spacing w:line="240" w:lineRule="auto"/>
              <w:rPr>
                <w:rFonts w:ascii="Times New Roman" w:hAnsi="Times New Roman" w:cs="Times New Roman"/>
                <w:b/>
                <w:sz w:val="24"/>
                <w:szCs w:val="24"/>
              </w:rPr>
            </w:pPr>
          </w:p>
        </w:tc>
        <w:tc>
          <w:tcPr>
            <w:tcW w:w="4709" w:type="dxa"/>
            <w:shd w:val="clear" w:color="auto" w:fill="auto"/>
          </w:tcPr>
          <w:p w14:paraId="5D181078" w14:textId="77777777" w:rsidR="00D86B76" w:rsidRPr="00DF44CB" w:rsidRDefault="00D86B76" w:rsidP="006D5797">
            <w:pPr>
              <w:tabs>
                <w:tab w:val="right" w:pos="10065"/>
              </w:tabs>
              <w:spacing w:line="240" w:lineRule="auto"/>
              <w:rPr>
                <w:rFonts w:ascii="Times New Roman" w:hAnsi="Times New Roman" w:cs="Times New Roman"/>
                <w:b/>
                <w:snapToGrid w:val="0"/>
                <w:sz w:val="24"/>
                <w:szCs w:val="24"/>
              </w:rPr>
            </w:pPr>
          </w:p>
          <w:p w14:paraId="7F3CBBC2" w14:textId="77777777" w:rsidR="00D86B76" w:rsidRPr="00DF44CB" w:rsidRDefault="00D86B76" w:rsidP="006D5797">
            <w:pPr>
              <w:tabs>
                <w:tab w:val="right" w:pos="10065"/>
              </w:tabs>
              <w:spacing w:line="240" w:lineRule="auto"/>
              <w:ind w:firstLine="0"/>
              <w:rPr>
                <w:rFonts w:ascii="Times New Roman" w:hAnsi="Times New Roman" w:cs="Times New Roman"/>
                <w:b/>
                <w:sz w:val="24"/>
                <w:szCs w:val="24"/>
              </w:rPr>
            </w:pPr>
            <w:r w:rsidRPr="00DF44CB">
              <w:rPr>
                <w:rFonts w:ascii="Times New Roman" w:hAnsi="Times New Roman" w:cs="Times New Roman"/>
                <w:b/>
                <w:sz w:val="24"/>
                <w:szCs w:val="24"/>
              </w:rPr>
              <w:t>RANGOVAS</w:t>
            </w:r>
          </w:p>
        </w:tc>
      </w:tr>
      <w:tr w:rsidR="00D86B76" w:rsidRPr="00DF44CB" w14:paraId="5420E4D5" w14:textId="77777777" w:rsidTr="006D5797">
        <w:tc>
          <w:tcPr>
            <w:tcW w:w="5245" w:type="dxa"/>
            <w:shd w:val="clear" w:color="auto" w:fill="auto"/>
          </w:tcPr>
          <w:p w14:paraId="7B1573BB" w14:textId="77777777" w:rsidR="00D86B76" w:rsidRPr="00DF44CB" w:rsidRDefault="00D86B76" w:rsidP="006D5797">
            <w:pPr>
              <w:tabs>
                <w:tab w:val="left" w:pos="720"/>
              </w:tabs>
              <w:suppressAutoHyphens/>
              <w:spacing w:line="240" w:lineRule="auto"/>
              <w:ind w:firstLine="0"/>
              <w:textAlignment w:val="baseline"/>
              <w:rPr>
                <w:rFonts w:ascii="Times New Roman" w:eastAsia="Andale Sans UI" w:hAnsi="Times New Roman" w:cs="Times New Roman"/>
                <w:snapToGrid w:val="0"/>
                <w:kern w:val="3"/>
                <w:sz w:val="24"/>
                <w:szCs w:val="24"/>
                <w:lang w:bidi="en-US"/>
              </w:rPr>
            </w:pPr>
            <w:r w:rsidRPr="00DF44CB">
              <w:rPr>
                <w:rFonts w:ascii="Times New Roman" w:eastAsia="Andale Sans UI" w:hAnsi="Times New Roman" w:cs="Times New Roman"/>
                <w:snapToGrid w:val="0"/>
                <w:kern w:val="3"/>
                <w:sz w:val="24"/>
                <w:szCs w:val="24"/>
                <w:lang w:bidi="en-US"/>
              </w:rPr>
              <w:t xml:space="preserve">Valstybės sienos apsaugos tarnyba prie </w:t>
            </w:r>
          </w:p>
          <w:p w14:paraId="0105B457" w14:textId="77777777" w:rsidR="00D86B76" w:rsidRPr="006E6723" w:rsidRDefault="00D86B76" w:rsidP="006D5797">
            <w:pPr>
              <w:tabs>
                <w:tab w:val="left" w:pos="720"/>
              </w:tabs>
              <w:suppressAutoHyphens/>
              <w:spacing w:line="240" w:lineRule="auto"/>
              <w:ind w:firstLine="0"/>
              <w:textAlignment w:val="baseline"/>
              <w:rPr>
                <w:rFonts w:ascii="Times New Roman" w:eastAsia="Andale Sans UI" w:hAnsi="Times New Roman" w:cs="Times New Roman"/>
                <w:snapToGrid w:val="0"/>
                <w:kern w:val="3"/>
                <w:sz w:val="24"/>
                <w:szCs w:val="24"/>
                <w:lang w:bidi="en-US"/>
              </w:rPr>
            </w:pPr>
            <w:r w:rsidRPr="00DF44CB">
              <w:rPr>
                <w:rFonts w:ascii="Times New Roman" w:eastAsia="Andale Sans UI" w:hAnsi="Times New Roman" w:cs="Times New Roman"/>
                <w:snapToGrid w:val="0"/>
                <w:kern w:val="3"/>
                <w:sz w:val="24"/>
                <w:szCs w:val="24"/>
                <w:lang w:bidi="en-US"/>
              </w:rPr>
              <w:t xml:space="preserve">Lietuvos Respublikos </w:t>
            </w:r>
            <w:r w:rsidRPr="006E6723">
              <w:rPr>
                <w:rFonts w:ascii="Times New Roman" w:eastAsia="Andale Sans UI" w:hAnsi="Times New Roman" w:cs="Times New Roman"/>
                <w:snapToGrid w:val="0"/>
                <w:kern w:val="3"/>
                <w:sz w:val="24"/>
                <w:szCs w:val="24"/>
                <w:lang w:bidi="en-US"/>
              </w:rPr>
              <w:t xml:space="preserve">vidaus reikalų ministerijos    </w:t>
            </w:r>
          </w:p>
          <w:p w14:paraId="52E41431" w14:textId="77777777" w:rsidR="00D86B76" w:rsidRPr="006E6723" w:rsidRDefault="00D86B76" w:rsidP="006D5797">
            <w:pPr>
              <w:suppressAutoHyphens/>
              <w:spacing w:line="240" w:lineRule="auto"/>
              <w:ind w:firstLine="0"/>
              <w:textAlignment w:val="baseline"/>
              <w:rPr>
                <w:rFonts w:ascii="Times New Roman" w:eastAsia="Andale Sans UI" w:hAnsi="Times New Roman" w:cs="Times New Roman"/>
                <w:snapToGrid w:val="0"/>
                <w:kern w:val="3"/>
                <w:sz w:val="24"/>
                <w:szCs w:val="24"/>
                <w:lang w:bidi="en-US"/>
              </w:rPr>
            </w:pPr>
            <w:r w:rsidRPr="006E6723">
              <w:rPr>
                <w:rFonts w:ascii="Times New Roman" w:eastAsia="Andale Sans UI" w:hAnsi="Times New Roman" w:cs="Times New Roman"/>
                <w:snapToGrid w:val="0"/>
                <w:kern w:val="3"/>
                <w:sz w:val="24"/>
                <w:szCs w:val="24"/>
                <w:lang w:bidi="en-US"/>
              </w:rPr>
              <w:t>Įmonės kodas 188608252</w:t>
            </w:r>
          </w:p>
          <w:p w14:paraId="12E78A8D" w14:textId="77777777" w:rsidR="00D86B76" w:rsidRPr="006E6723" w:rsidRDefault="00D86B76" w:rsidP="006D5797">
            <w:pPr>
              <w:suppressAutoHyphens/>
              <w:spacing w:line="240" w:lineRule="auto"/>
              <w:ind w:firstLine="0"/>
              <w:textAlignment w:val="baseline"/>
              <w:rPr>
                <w:rFonts w:ascii="Times New Roman" w:eastAsia="Andale Sans UI" w:hAnsi="Times New Roman" w:cs="Times New Roman"/>
                <w:snapToGrid w:val="0"/>
                <w:kern w:val="3"/>
                <w:sz w:val="24"/>
                <w:szCs w:val="24"/>
                <w:lang w:bidi="en-US"/>
              </w:rPr>
            </w:pPr>
            <w:r w:rsidRPr="006E6723">
              <w:rPr>
                <w:rFonts w:ascii="Times New Roman" w:eastAsia="Andale Sans UI" w:hAnsi="Times New Roman" w:cs="Times New Roman"/>
                <w:snapToGrid w:val="0"/>
                <w:kern w:val="3"/>
                <w:sz w:val="24"/>
                <w:szCs w:val="24"/>
                <w:lang w:bidi="en-US"/>
              </w:rPr>
              <w:t xml:space="preserve">PVM mokėtojo kodas LT 886082515 </w:t>
            </w:r>
          </w:p>
          <w:p w14:paraId="57BAEDA2" w14:textId="77777777" w:rsidR="00D86B76" w:rsidRPr="006E6723" w:rsidRDefault="00D86B76" w:rsidP="006D5797">
            <w:pPr>
              <w:tabs>
                <w:tab w:val="left" w:pos="5220"/>
              </w:tabs>
              <w:suppressAutoHyphens/>
              <w:spacing w:line="240" w:lineRule="auto"/>
              <w:ind w:firstLine="0"/>
              <w:textAlignment w:val="baseline"/>
              <w:rPr>
                <w:rFonts w:ascii="Times New Roman" w:eastAsia="Andale Sans UI" w:hAnsi="Times New Roman" w:cs="Times New Roman"/>
                <w:snapToGrid w:val="0"/>
                <w:kern w:val="3"/>
                <w:sz w:val="24"/>
                <w:szCs w:val="24"/>
                <w:lang w:bidi="en-US"/>
              </w:rPr>
            </w:pPr>
            <w:r w:rsidRPr="006E6723">
              <w:rPr>
                <w:rFonts w:ascii="Times New Roman" w:eastAsia="Andale Sans UI" w:hAnsi="Times New Roman" w:cs="Times New Roman"/>
                <w:snapToGrid w:val="0"/>
                <w:kern w:val="3"/>
                <w:sz w:val="24"/>
                <w:szCs w:val="24"/>
                <w:lang w:bidi="en-US"/>
              </w:rPr>
              <w:t xml:space="preserve">Savanorių pr. 2, LT-03116 Vilnius </w:t>
            </w:r>
          </w:p>
          <w:p w14:paraId="393B3259" w14:textId="7755F13F" w:rsidR="00D86B76" w:rsidRPr="006E6723" w:rsidRDefault="00D86B76" w:rsidP="006D5797">
            <w:pPr>
              <w:tabs>
                <w:tab w:val="left" w:pos="5220"/>
              </w:tabs>
              <w:suppressAutoHyphens/>
              <w:spacing w:line="240" w:lineRule="auto"/>
              <w:ind w:firstLine="0"/>
              <w:textAlignment w:val="baseline"/>
              <w:rPr>
                <w:rFonts w:ascii="Times New Roman" w:eastAsia="Andale Sans UI" w:hAnsi="Times New Roman" w:cs="Times New Roman"/>
                <w:snapToGrid w:val="0"/>
                <w:kern w:val="3"/>
                <w:sz w:val="24"/>
                <w:szCs w:val="24"/>
                <w:lang w:bidi="en-US"/>
              </w:rPr>
            </w:pPr>
            <w:r w:rsidRPr="006E6723">
              <w:rPr>
                <w:rFonts w:ascii="Times New Roman" w:eastAsia="Andale Sans UI" w:hAnsi="Times New Roman" w:cs="Times New Roman"/>
                <w:kern w:val="3"/>
                <w:sz w:val="24"/>
                <w:szCs w:val="24"/>
                <w:lang w:bidi="en-US"/>
              </w:rPr>
              <w:t>Tel. (</w:t>
            </w:r>
            <w:r w:rsidR="00B456E6" w:rsidRPr="006E6723">
              <w:rPr>
                <w:rFonts w:ascii="Times New Roman" w:eastAsia="Andale Sans UI" w:hAnsi="Times New Roman" w:cs="Times New Roman"/>
                <w:kern w:val="3"/>
                <w:sz w:val="24"/>
                <w:szCs w:val="24"/>
                <w:lang w:bidi="en-US"/>
              </w:rPr>
              <w:t>0</w:t>
            </w:r>
            <w:r w:rsidRPr="006E6723">
              <w:rPr>
                <w:rFonts w:ascii="Times New Roman" w:eastAsia="Andale Sans UI" w:hAnsi="Times New Roman" w:cs="Times New Roman"/>
                <w:kern w:val="3"/>
                <w:sz w:val="24"/>
                <w:szCs w:val="24"/>
                <w:lang w:bidi="en-US"/>
              </w:rPr>
              <w:t xml:space="preserve"> 5) 271 9305    </w:t>
            </w:r>
          </w:p>
          <w:p w14:paraId="2F0759A6" w14:textId="77777777" w:rsidR="00D86B76" w:rsidRPr="006E6723" w:rsidRDefault="00D86B76" w:rsidP="006D5797">
            <w:pPr>
              <w:tabs>
                <w:tab w:val="left" w:pos="720"/>
              </w:tabs>
              <w:suppressAutoHyphens/>
              <w:spacing w:line="240" w:lineRule="auto"/>
              <w:ind w:firstLine="0"/>
              <w:textAlignment w:val="baseline"/>
              <w:rPr>
                <w:rFonts w:ascii="Times New Roman" w:eastAsia="Andale Sans UI" w:hAnsi="Times New Roman" w:cs="Times New Roman"/>
                <w:kern w:val="3"/>
                <w:sz w:val="24"/>
                <w:szCs w:val="24"/>
                <w:lang w:bidi="en-US"/>
              </w:rPr>
            </w:pPr>
            <w:r w:rsidRPr="006E6723">
              <w:rPr>
                <w:rFonts w:ascii="Times New Roman" w:eastAsia="Andale Sans UI" w:hAnsi="Times New Roman" w:cs="Times New Roman"/>
                <w:kern w:val="3"/>
                <w:sz w:val="24"/>
                <w:szCs w:val="24"/>
                <w:lang w:bidi="en-US"/>
              </w:rPr>
              <w:t xml:space="preserve">El. p. dvks@vsat.vrm.lt </w:t>
            </w:r>
          </w:p>
          <w:p w14:paraId="45E30322" w14:textId="77777777" w:rsidR="006E6723" w:rsidRPr="006E6723" w:rsidRDefault="00D86B76" w:rsidP="006D5797">
            <w:pPr>
              <w:tabs>
                <w:tab w:val="left" w:pos="1134"/>
              </w:tabs>
              <w:spacing w:line="240" w:lineRule="auto"/>
              <w:ind w:firstLine="0"/>
              <w:rPr>
                <w:rFonts w:ascii="Times New Roman" w:hAnsi="Times New Roman" w:cs="Times New Roman"/>
                <w:sz w:val="24"/>
                <w:szCs w:val="24"/>
              </w:rPr>
            </w:pPr>
            <w:r w:rsidRPr="006E6723">
              <w:rPr>
                <w:rFonts w:ascii="Times New Roman" w:eastAsia="Andale Sans UI" w:hAnsi="Times New Roman" w:cs="Times New Roman"/>
                <w:kern w:val="3"/>
                <w:sz w:val="24"/>
                <w:szCs w:val="24"/>
                <w:lang w:bidi="en-US"/>
              </w:rPr>
              <w:t xml:space="preserve">Atsisk. sąsk. </w:t>
            </w:r>
          </w:p>
          <w:p w14:paraId="1B7602F3" w14:textId="07D6DCAF" w:rsidR="006E6723" w:rsidRPr="006E6723" w:rsidRDefault="006E6723" w:rsidP="006E6723">
            <w:pPr>
              <w:spacing w:line="240" w:lineRule="auto"/>
              <w:ind w:firstLine="0"/>
              <w:rPr>
                <w:rFonts w:ascii="Times New Roman" w:eastAsia="Times New Roman" w:hAnsi="Times New Roman" w:cs="Times New Roman"/>
                <w:color w:val="000000"/>
                <w:sz w:val="24"/>
                <w:szCs w:val="24"/>
              </w:rPr>
            </w:pPr>
            <w:r w:rsidRPr="006E6723">
              <w:rPr>
                <w:rFonts w:ascii="Times New Roman" w:hAnsi="Times New Roman" w:cs="Times New Roman"/>
                <w:color w:val="000000"/>
                <w:sz w:val="24"/>
                <w:szCs w:val="24"/>
              </w:rPr>
              <w:t>LT61 4040 0636 1000 1096</w:t>
            </w:r>
          </w:p>
          <w:p w14:paraId="6D98E882" w14:textId="77777777" w:rsidR="006E6723" w:rsidRPr="006E6723" w:rsidRDefault="006E6723" w:rsidP="006D5797">
            <w:pPr>
              <w:tabs>
                <w:tab w:val="left" w:pos="720"/>
              </w:tabs>
              <w:suppressAutoHyphens/>
              <w:spacing w:line="240" w:lineRule="auto"/>
              <w:ind w:firstLine="0"/>
              <w:textAlignment w:val="baseline"/>
              <w:rPr>
                <w:rFonts w:ascii="Times New Roman" w:eastAsia="Andale Sans UI" w:hAnsi="Times New Roman" w:cs="Times New Roman"/>
                <w:kern w:val="3"/>
                <w:sz w:val="24"/>
                <w:szCs w:val="24"/>
                <w:lang w:bidi="en-US"/>
              </w:rPr>
            </w:pPr>
            <w:r w:rsidRPr="006E6723">
              <w:rPr>
                <w:rFonts w:ascii="Times New Roman" w:hAnsi="Times New Roman" w:cs="Times New Roman"/>
                <w:kern w:val="2"/>
                <w:sz w:val="24"/>
                <w:szCs w:val="24"/>
              </w:rPr>
              <w:t>Lietuvos Respublikos finansų ministerija</w:t>
            </w:r>
            <w:r w:rsidRPr="006E6723">
              <w:rPr>
                <w:rFonts w:ascii="Times New Roman" w:eastAsia="Andale Sans UI" w:hAnsi="Times New Roman" w:cs="Times New Roman"/>
                <w:kern w:val="3"/>
                <w:sz w:val="24"/>
                <w:szCs w:val="24"/>
                <w:lang w:bidi="en-US"/>
              </w:rPr>
              <w:t xml:space="preserve"> </w:t>
            </w:r>
          </w:p>
          <w:p w14:paraId="4AF22D0A" w14:textId="3487FD8D" w:rsidR="00D86B76" w:rsidRPr="006E6723" w:rsidRDefault="00D86B76" w:rsidP="006D5797">
            <w:pPr>
              <w:tabs>
                <w:tab w:val="left" w:pos="720"/>
              </w:tabs>
              <w:suppressAutoHyphens/>
              <w:spacing w:line="240" w:lineRule="auto"/>
              <w:ind w:firstLine="0"/>
              <w:textAlignment w:val="baseline"/>
              <w:rPr>
                <w:rFonts w:ascii="Times New Roman" w:eastAsia="Andale Sans UI" w:hAnsi="Times New Roman" w:cs="Times New Roman"/>
                <w:kern w:val="3"/>
                <w:sz w:val="24"/>
                <w:szCs w:val="24"/>
                <w:lang w:bidi="en-US"/>
              </w:rPr>
            </w:pPr>
            <w:r w:rsidRPr="006E6723">
              <w:rPr>
                <w:rFonts w:ascii="Times New Roman" w:eastAsia="Andale Sans UI" w:hAnsi="Times New Roman" w:cs="Times New Roman"/>
                <w:kern w:val="3"/>
                <w:sz w:val="24"/>
                <w:szCs w:val="24"/>
                <w:lang w:bidi="en-US"/>
              </w:rPr>
              <w:t xml:space="preserve">Banko kodas </w:t>
            </w:r>
            <w:r w:rsidR="006E6723" w:rsidRPr="006E6723">
              <w:rPr>
                <w:rFonts w:ascii="Times New Roman" w:eastAsia="Andale Sans UI" w:hAnsi="Times New Roman" w:cs="Times New Roman"/>
                <w:kern w:val="3"/>
                <w:sz w:val="24"/>
                <w:szCs w:val="24"/>
                <w:lang w:bidi="en-US"/>
              </w:rPr>
              <w:t>40400</w:t>
            </w:r>
            <w:r w:rsidRPr="006E6723">
              <w:rPr>
                <w:rFonts w:ascii="Times New Roman" w:eastAsia="Andale Sans UI" w:hAnsi="Times New Roman" w:cs="Times New Roman"/>
                <w:kern w:val="3"/>
                <w:sz w:val="24"/>
                <w:szCs w:val="24"/>
                <w:lang w:bidi="en-US"/>
              </w:rPr>
              <w:t xml:space="preserve">   </w:t>
            </w:r>
          </w:p>
          <w:p w14:paraId="47B6BD09" w14:textId="77777777" w:rsidR="00D86B76" w:rsidRPr="00DF44CB" w:rsidRDefault="00D86B76" w:rsidP="006D5797">
            <w:pPr>
              <w:tabs>
                <w:tab w:val="left" w:pos="720"/>
              </w:tabs>
              <w:suppressAutoHyphens/>
              <w:spacing w:line="240" w:lineRule="auto"/>
              <w:textAlignment w:val="baseline"/>
              <w:rPr>
                <w:rFonts w:ascii="Times New Roman" w:eastAsia="Andale Sans UI" w:hAnsi="Times New Roman" w:cs="Times New Roman"/>
                <w:kern w:val="3"/>
                <w:sz w:val="24"/>
                <w:szCs w:val="24"/>
                <w:lang w:bidi="en-US"/>
              </w:rPr>
            </w:pPr>
          </w:p>
          <w:p w14:paraId="0EF06C8F" w14:textId="15174F5B" w:rsidR="00D86B76" w:rsidRPr="00DF44CB" w:rsidRDefault="00D86B76" w:rsidP="006D5797">
            <w:pPr>
              <w:suppressAutoHyphens/>
              <w:spacing w:line="240" w:lineRule="auto"/>
              <w:ind w:firstLine="0"/>
              <w:textAlignment w:val="baseline"/>
              <w:rPr>
                <w:rFonts w:ascii="Times New Roman" w:hAnsi="Times New Roman" w:cs="Times New Roman"/>
                <w:sz w:val="24"/>
                <w:szCs w:val="24"/>
              </w:rPr>
            </w:pPr>
            <w:r w:rsidRPr="00DF44CB">
              <w:rPr>
                <w:rFonts w:ascii="Times New Roman" w:eastAsia="Andale Sans UI" w:hAnsi="Times New Roman" w:cs="Times New Roman"/>
                <w:color w:val="000000"/>
                <w:kern w:val="3"/>
                <w:sz w:val="24"/>
                <w:szCs w:val="24"/>
                <w:lang w:bidi="en-US"/>
              </w:rPr>
              <w:lastRenderedPageBreak/>
              <w:t>Tarnybos vado pavaduotojas</w:t>
            </w:r>
          </w:p>
        </w:tc>
        <w:tc>
          <w:tcPr>
            <w:tcW w:w="4712" w:type="dxa"/>
            <w:shd w:val="clear" w:color="auto" w:fill="auto"/>
          </w:tcPr>
          <w:p w14:paraId="5A171803" w14:textId="28286A25" w:rsidR="006D5797" w:rsidRPr="00FF376D" w:rsidRDefault="006D5797" w:rsidP="006D5797">
            <w:pPr>
              <w:suppressAutoHyphens/>
              <w:spacing w:line="240" w:lineRule="auto"/>
              <w:ind w:hanging="3"/>
              <w:rPr>
                <w:rFonts w:ascii="Times New Roman" w:hAnsi="Times New Roman" w:cs="Times New Roman"/>
                <w:sz w:val="24"/>
                <w:szCs w:val="24"/>
                <w:highlight w:val="lightGray"/>
                <w:bdr w:val="nil"/>
              </w:rPr>
            </w:pPr>
            <w:r>
              <w:rPr>
                <w:rFonts w:ascii="Times New Roman" w:hAnsi="Times New Roman" w:cs="Times New Roman"/>
                <w:sz w:val="24"/>
                <w:szCs w:val="24"/>
                <w:highlight w:val="lightGray"/>
                <w:bdr w:val="nil"/>
              </w:rPr>
              <w:lastRenderedPageBreak/>
              <w:t>Rangovo</w:t>
            </w:r>
            <w:r w:rsidRPr="00FF376D">
              <w:rPr>
                <w:rFonts w:ascii="Times New Roman" w:hAnsi="Times New Roman" w:cs="Times New Roman"/>
                <w:sz w:val="24"/>
                <w:szCs w:val="24"/>
                <w:highlight w:val="lightGray"/>
                <w:bdr w:val="nil"/>
              </w:rPr>
              <w:t xml:space="preserve"> pavadinimas</w:t>
            </w:r>
          </w:p>
          <w:p w14:paraId="43011B8F" w14:textId="77777777" w:rsidR="006D5797" w:rsidRPr="00FF376D" w:rsidRDefault="006D5797" w:rsidP="006D5797">
            <w:pPr>
              <w:suppressAutoHyphens/>
              <w:spacing w:line="240" w:lineRule="auto"/>
              <w:ind w:hanging="3"/>
              <w:rPr>
                <w:rFonts w:ascii="Times New Roman" w:hAnsi="Times New Roman" w:cs="Times New Roman"/>
                <w:sz w:val="24"/>
                <w:szCs w:val="24"/>
                <w:bdr w:val="nil"/>
              </w:rPr>
            </w:pPr>
            <w:r w:rsidRPr="00FF376D">
              <w:rPr>
                <w:rFonts w:ascii="Times New Roman" w:hAnsi="Times New Roman" w:cs="Times New Roman"/>
                <w:sz w:val="24"/>
                <w:szCs w:val="24"/>
                <w:highlight w:val="lightGray"/>
                <w:bdr w:val="nil"/>
              </w:rPr>
              <w:t>Adresas</w:t>
            </w:r>
          </w:p>
          <w:p w14:paraId="1C8B0914" w14:textId="77777777" w:rsidR="006D5797" w:rsidRPr="00FF376D" w:rsidRDefault="006D5797" w:rsidP="006D5797">
            <w:pPr>
              <w:suppressAutoHyphens/>
              <w:spacing w:line="240" w:lineRule="auto"/>
              <w:ind w:hanging="3"/>
              <w:rPr>
                <w:rFonts w:ascii="Times New Roman" w:hAnsi="Times New Roman" w:cs="Times New Roman"/>
                <w:sz w:val="24"/>
                <w:szCs w:val="24"/>
                <w:highlight w:val="lightGray"/>
                <w:bdr w:val="nil"/>
              </w:rPr>
            </w:pPr>
            <w:r w:rsidRPr="00FF376D">
              <w:rPr>
                <w:rFonts w:ascii="Times New Roman" w:hAnsi="Times New Roman" w:cs="Times New Roman"/>
                <w:sz w:val="24"/>
                <w:szCs w:val="24"/>
                <w:highlight w:val="lightGray"/>
                <w:bdr w:val="nil"/>
              </w:rPr>
              <w:t>Juridinio asmens kodas</w:t>
            </w:r>
          </w:p>
          <w:p w14:paraId="1CE80CB9" w14:textId="77777777" w:rsidR="006D5797" w:rsidRPr="00FF376D" w:rsidRDefault="006D5797" w:rsidP="006D5797">
            <w:pPr>
              <w:suppressAutoHyphens/>
              <w:spacing w:line="240" w:lineRule="auto"/>
              <w:ind w:hanging="3"/>
              <w:rPr>
                <w:rFonts w:ascii="Times New Roman" w:hAnsi="Times New Roman" w:cs="Times New Roman"/>
                <w:sz w:val="24"/>
                <w:szCs w:val="24"/>
                <w:highlight w:val="lightGray"/>
                <w:bdr w:val="nil"/>
              </w:rPr>
            </w:pPr>
            <w:r w:rsidRPr="00FF376D">
              <w:rPr>
                <w:rFonts w:ascii="Times New Roman" w:hAnsi="Times New Roman" w:cs="Times New Roman"/>
                <w:sz w:val="24"/>
                <w:szCs w:val="24"/>
                <w:highlight w:val="lightGray"/>
                <w:bdr w:val="nil"/>
              </w:rPr>
              <w:t>PVM mokėtojo kodas</w:t>
            </w:r>
          </w:p>
          <w:p w14:paraId="0D3CE17D" w14:textId="77777777" w:rsidR="006D5797" w:rsidRPr="00FF376D" w:rsidRDefault="006D5797" w:rsidP="006D5797">
            <w:pPr>
              <w:suppressAutoHyphens/>
              <w:spacing w:line="240" w:lineRule="auto"/>
              <w:ind w:hanging="3"/>
              <w:rPr>
                <w:rFonts w:ascii="Times New Roman" w:hAnsi="Times New Roman" w:cs="Times New Roman"/>
                <w:sz w:val="24"/>
                <w:szCs w:val="24"/>
                <w:highlight w:val="lightGray"/>
                <w:bdr w:val="nil"/>
              </w:rPr>
            </w:pPr>
            <w:r w:rsidRPr="00FF376D">
              <w:rPr>
                <w:rFonts w:ascii="Times New Roman" w:hAnsi="Times New Roman" w:cs="Times New Roman"/>
                <w:sz w:val="24"/>
                <w:szCs w:val="24"/>
                <w:highlight w:val="lightGray"/>
                <w:bdr w:val="nil"/>
              </w:rPr>
              <w:t>Banko sąskaitos Nr.</w:t>
            </w:r>
          </w:p>
          <w:p w14:paraId="73A32870" w14:textId="77777777" w:rsidR="006D5797" w:rsidRPr="00FF376D" w:rsidRDefault="006D5797" w:rsidP="006D5797">
            <w:pPr>
              <w:suppressAutoHyphens/>
              <w:spacing w:line="240" w:lineRule="auto"/>
              <w:ind w:hanging="3"/>
              <w:rPr>
                <w:rFonts w:ascii="Times New Roman" w:hAnsi="Times New Roman" w:cs="Times New Roman"/>
                <w:sz w:val="24"/>
                <w:szCs w:val="24"/>
                <w:highlight w:val="lightGray"/>
                <w:bdr w:val="nil"/>
              </w:rPr>
            </w:pPr>
            <w:r w:rsidRPr="00FF376D">
              <w:rPr>
                <w:rFonts w:ascii="Times New Roman" w:hAnsi="Times New Roman" w:cs="Times New Roman"/>
                <w:sz w:val="24"/>
                <w:szCs w:val="24"/>
                <w:highlight w:val="lightGray"/>
                <w:bdr w:val="nil"/>
              </w:rPr>
              <w:t>Bankas</w:t>
            </w:r>
          </w:p>
          <w:p w14:paraId="55533B16" w14:textId="77777777" w:rsidR="006D5797" w:rsidRPr="00FF376D" w:rsidRDefault="006D5797" w:rsidP="006D5797">
            <w:pPr>
              <w:suppressAutoHyphens/>
              <w:spacing w:line="240" w:lineRule="auto"/>
              <w:ind w:hanging="3"/>
              <w:rPr>
                <w:rFonts w:ascii="Times New Roman" w:hAnsi="Times New Roman" w:cs="Times New Roman"/>
                <w:sz w:val="24"/>
                <w:szCs w:val="24"/>
                <w:highlight w:val="lightGray"/>
                <w:bdr w:val="nil"/>
              </w:rPr>
            </w:pPr>
            <w:r w:rsidRPr="00FF376D">
              <w:rPr>
                <w:rFonts w:ascii="Times New Roman" w:hAnsi="Times New Roman" w:cs="Times New Roman"/>
                <w:sz w:val="24"/>
                <w:szCs w:val="24"/>
                <w:highlight w:val="lightGray"/>
                <w:bdr w:val="nil"/>
              </w:rPr>
              <w:t>Banko kodas</w:t>
            </w:r>
          </w:p>
          <w:p w14:paraId="750E9222" w14:textId="77777777" w:rsidR="006D5797" w:rsidRPr="00FF376D" w:rsidRDefault="006D5797" w:rsidP="006D5797">
            <w:pPr>
              <w:suppressAutoHyphens/>
              <w:spacing w:line="240" w:lineRule="auto"/>
              <w:ind w:hanging="3"/>
              <w:rPr>
                <w:rFonts w:ascii="Times New Roman" w:hAnsi="Times New Roman" w:cs="Times New Roman"/>
                <w:sz w:val="24"/>
                <w:szCs w:val="24"/>
                <w:highlight w:val="lightGray"/>
                <w:bdr w:val="nil"/>
              </w:rPr>
            </w:pPr>
            <w:r w:rsidRPr="00FF376D">
              <w:rPr>
                <w:rFonts w:ascii="Times New Roman" w:hAnsi="Times New Roman" w:cs="Times New Roman"/>
                <w:sz w:val="24"/>
                <w:szCs w:val="24"/>
                <w:highlight w:val="lightGray"/>
                <w:bdr w:val="nil"/>
              </w:rPr>
              <w:t>Tel. Nr.</w:t>
            </w:r>
          </w:p>
          <w:p w14:paraId="4B0905B5" w14:textId="77777777" w:rsidR="006D5797" w:rsidRPr="00FF376D" w:rsidRDefault="006D5797" w:rsidP="006D5797">
            <w:pPr>
              <w:suppressAutoHyphens/>
              <w:spacing w:line="240" w:lineRule="auto"/>
              <w:ind w:hanging="3"/>
              <w:rPr>
                <w:rFonts w:ascii="Times New Roman" w:hAnsi="Times New Roman" w:cs="Times New Roman"/>
                <w:sz w:val="24"/>
                <w:szCs w:val="24"/>
                <w:bdr w:val="nil"/>
              </w:rPr>
            </w:pPr>
            <w:r w:rsidRPr="00FF376D">
              <w:rPr>
                <w:rFonts w:ascii="Times New Roman" w:hAnsi="Times New Roman" w:cs="Times New Roman"/>
                <w:sz w:val="24"/>
                <w:szCs w:val="24"/>
                <w:highlight w:val="lightGray"/>
                <w:bdr w:val="nil"/>
              </w:rPr>
              <w:t>El. p.</w:t>
            </w:r>
          </w:p>
          <w:p w14:paraId="342CC533" w14:textId="77777777" w:rsidR="006D5797" w:rsidRPr="00FF376D" w:rsidRDefault="006D5797" w:rsidP="006D5797">
            <w:pPr>
              <w:suppressAutoHyphens/>
              <w:spacing w:line="240" w:lineRule="auto"/>
              <w:rPr>
                <w:rFonts w:ascii="Times New Roman" w:hAnsi="Times New Roman" w:cs="Times New Roman"/>
                <w:sz w:val="24"/>
                <w:szCs w:val="24"/>
                <w:bdr w:val="nil"/>
              </w:rPr>
            </w:pPr>
          </w:p>
          <w:p w14:paraId="34960434" w14:textId="77777777" w:rsidR="006D5797" w:rsidRDefault="006D5797" w:rsidP="006D5797">
            <w:pPr>
              <w:suppressAutoHyphens/>
              <w:spacing w:line="240" w:lineRule="auto"/>
              <w:rPr>
                <w:rFonts w:ascii="Times New Roman" w:hAnsi="Times New Roman" w:cs="Times New Roman"/>
                <w:sz w:val="24"/>
                <w:szCs w:val="24"/>
                <w:bdr w:val="nil"/>
              </w:rPr>
            </w:pPr>
          </w:p>
          <w:p w14:paraId="12CB4329" w14:textId="77777777" w:rsidR="006E6723" w:rsidRPr="00FF376D" w:rsidRDefault="006E6723" w:rsidP="006D5797">
            <w:pPr>
              <w:suppressAutoHyphens/>
              <w:spacing w:line="240" w:lineRule="auto"/>
              <w:rPr>
                <w:rFonts w:ascii="Times New Roman" w:hAnsi="Times New Roman" w:cs="Times New Roman"/>
                <w:sz w:val="24"/>
                <w:szCs w:val="24"/>
                <w:bdr w:val="nil"/>
              </w:rPr>
            </w:pPr>
          </w:p>
          <w:p w14:paraId="7E285275" w14:textId="77777777" w:rsidR="006D5797" w:rsidRPr="00FF376D" w:rsidRDefault="006D5797" w:rsidP="006D5797">
            <w:pPr>
              <w:suppressAutoHyphens/>
              <w:spacing w:line="240" w:lineRule="auto"/>
              <w:ind w:firstLine="0"/>
              <w:rPr>
                <w:rFonts w:ascii="Times New Roman" w:hAnsi="Times New Roman" w:cs="Times New Roman"/>
                <w:sz w:val="24"/>
                <w:szCs w:val="24"/>
                <w:bdr w:val="nil"/>
              </w:rPr>
            </w:pPr>
            <w:r w:rsidRPr="00FF376D">
              <w:rPr>
                <w:rFonts w:ascii="Times New Roman" w:hAnsi="Times New Roman" w:cs="Times New Roman"/>
                <w:sz w:val="24"/>
                <w:szCs w:val="24"/>
                <w:highlight w:val="lightGray"/>
                <w:bdr w:val="nil"/>
              </w:rPr>
              <w:lastRenderedPageBreak/>
              <w:t>Atstovo pareigos</w:t>
            </w:r>
          </w:p>
          <w:p w14:paraId="6BF045F7" w14:textId="77777777" w:rsidR="006D5797" w:rsidRPr="00FF376D" w:rsidRDefault="006D5797" w:rsidP="006D5797">
            <w:pPr>
              <w:suppressAutoHyphens/>
              <w:spacing w:line="240" w:lineRule="auto"/>
              <w:rPr>
                <w:rFonts w:ascii="Times New Roman" w:hAnsi="Times New Roman" w:cs="Times New Roman"/>
                <w:sz w:val="24"/>
                <w:szCs w:val="24"/>
                <w:bdr w:val="nil"/>
              </w:rPr>
            </w:pPr>
          </w:p>
          <w:p w14:paraId="38815183" w14:textId="7BB9117C" w:rsidR="00D86B76" w:rsidRPr="00DF44CB" w:rsidRDefault="006D5797" w:rsidP="006D5797">
            <w:pPr>
              <w:tabs>
                <w:tab w:val="left" w:pos="720"/>
              </w:tabs>
              <w:spacing w:line="240" w:lineRule="auto"/>
              <w:ind w:firstLine="0"/>
              <w:rPr>
                <w:rFonts w:ascii="Times New Roman" w:hAnsi="Times New Roman" w:cs="Times New Roman"/>
                <w:sz w:val="24"/>
                <w:szCs w:val="24"/>
              </w:rPr>
            </w:pPr>
            <w:r w:rsidRPr="00FF376D">
              <w:rPr>
                <w:rFonts w:ascii="Times New Roman" w:hAnsi="Times New Roman" w:cs="Times New Roman"/>
                <w:sz w:val="24"/>
                <w:szCs w:val="24"/>
                <w:highlight w:val="lightGray"/>
                <w:bdr w:val="nil"/>
              </w:rPr>
              <w:t>Atstovo vardas, pavardė</w:t>
            </w:r>
          </w:p>
        </w:tc>
      </w:tr>
    </w:tbl>
    <w:p w14:paraId="75251392" w14:textId="77777777" w:rsidR="00D86B76" w:rsidRPr="00DF44CB" w:rsidRDefault="00D86B76" w:rsidP="00DF44CB">
      <w:pPr>
        <w:spacing w:line="240" w:lineRule="auto"/>
        <w:rPr>
          <w:rFonts w:ascii="Times New Roman" w:hAnsi="Times New Roman" w:cs="Times New Roman"/>
          <w:color w:val="000000"/>
          <w:sz w:val="24"/>
          <w:szCs w:val="24"/>
        </w:rPr>
      </w:pPr>
      <w:r w:rsidRPr="00DF44CB">
        <w:rPr>
          <w:rFonts w:ascii="Times New Roman" w:hAnsi="Times New Roman" w:cs="Times New Roman"/>
          <w:color w:val="000000"/>
          <w:sz w:val="24"/>
          <w:szCs w:val="24"/>
        </w:rPr>
        <w:lastRenderedPageBreak/>
        <w:br w:type="page"/>
      </w:r>
    </w:p>
    <w:p w14:paraId="2A6CC41F" w14:textId="77777777" w:rsidR="00D86B76" w:rsidRPr="00DF44CB" w:rsidRDefault="00D86B76" w:rsidP="00DF44CB">
      <w:pPr>
        <w:spacing w:line="240" w:lineRule="auto"/>
        <w:ind w:left="5387"/>
        <w:jc w:val="right"/>
        <w:rPr>
          <w:rFonts w:ascii="Times New Roman" w:hAnsi="Times New Roman" w:cs="Times New Roman"/>
          <w:color w:val="000000"/>
          <w:sz w:val="24"/>
          <w:szCs w:val="24"/>
        </w:rPr>
      </w:pPr>
      <w:r w:rsidRPr="00DF44CB">
        <w:rPr>
          <w:rFonts w:ascii="Times New Roman" w:hAnsi="Times New Roman" w:cs="Times New Roman"/>
          <w:color w:val="000000"/>
          <w:sz w:val="24"/>
          <w:szCs w:val="24"/>
        </w:rPr>
        <w:lastRenderedPageBreak/>
        <w:t>Sutarties 1 priedas</w:t>
      </w:r>
    </w:p>
    <w:p w14:paraId="6B90D9E1" w14:textId="77777777" w:rsidR="00B456E6" w:rsidRPr="00DF44CB" w:rsidRDefault="00B456E6" w:rsidP="00DF44CB">
      <w:pPr>
        <w:spacing w:line="240" w:lineRule="auto"/>
        <w:ind w:firstLine="0"/>
        <w:jc w:val="center"/>
        <w:rPr>
          <w:rFonts w:ascii="Times New Roman" w:hAnsi="Times New Roman" w:cs="Times New Roman"/>
          <w:color w:val="000000"/>
          <w:sz w:val="24"/>
          <w:szCs w:val="24"/>
        </w:rPr>
      </w:pPr>
    </w:p>
    <w:p w14:paraId="29ACAB4F" w14:textId="1060C5CC" w:rsidR="00D86B76" w:rsidRPr="00DF44CB" w:rsidRDefault="00B456E6" w:rsidP="00DF44CB">
      <w:pPr>
        <w:spacing w:line="240" w:lineRule="auto"/>
        <w:ind w:firstLine="0"/>
        <w:jc w:val="center"/>
        <w:rPr>
          <w:rFonts w:ascii="Times New Roman" w:hAnsi="Times New Roman" w:cs="Times New Roman"/>
          <w:color w:val="000000"/>
          <w:sz w:val="24"/>
          <w:szCs w:val="24"/>
        </w:rPr>
      </w:pPr>
      <w:r w:rsidRPr="00DF44CB">
        <w:rPr>
          <w:rFonts w:ascii="Times New Roman" w:hAnsi="Times New Roman" w:cs="Times New Roman"/>
          <w:color w:val="000000"/>
          <w:sz w:val="24"/>
          <w:szCs w:val="24"/>
        </w:rPr>
        <w:t>TECHNINĖ SPECIFIKACIJA</w:t>
      </w:r>
    </w:p>
    <w:p w14:paraId="0EAEDAC4" w14:textId="77777777" w:rsidR="00B456E6" w:rsidRPr="00DF44CB" w:rsidRDefault="00B456E6" w:rsidP="00DF44CB">
      <w:pPr>
        <w:spacing w:line="240" w:lineRule="auto"/>
        <w:rPr>
          <w:rFonts w:ascii="Times New Roman" w:hAnsi="Times New Roman" w:cs="Times New Roman"/>
          <w:color w:val="000000"/>
          <w:sz w:val="24"/>
          <w:szCs w:val="24"/>
        </w:rPr>
      </w:pPr>
    </w:p>
    <w:p w14:paraId="1B5324F1" w14:textId="77777777" w:rsidR="00B456E6" w:rsidRPr="00DF44CB" w:rsidRDefault="00B456E6" w:rsidP="00DF44CB">
      <w:pPr>
        <w:autoSpaceDE w:val="0"/>
        <w:autoSpaceDN w:val="0"/>
        <w:adjustRightInd w:val="0"/>
        <w:spacing w:line="240" w:lineRule="auto"/>
        <w:ind w:firstLine="0"/>
        <w:jc w:val="center"/>
        <w:rPr>
          <w:rFonts w:ascii="Times New Roman" w:eastAsia="Calibri" w:hAnsi="Times New Roman" w:cs="Times New Roman"/>
          <w:b/>
          <w:bCs/>
          <w:sz w:val="24"/>
          <w:szCs w:val="24"/>
        </w:rPr>
      </w:pPr>
      <w:r w:rsidRPr="00DF44CB">
        <w:rPr>
          <w:rFonts w:ascii="Times New Roman" w:eastAsia="Calibri" w:hAnsi="Times New Roman" w:cs="Times New Roman"/>
          <w:b/>
          <w:bCs/>
          <w:sz w:val="24"/>
          <w:szCs w:val="24"/>
        </w:rPr>
        <w:t>I. PIRKIMO OBJEKTAS</w:t>
      </w:r>
    </w:p>
    <w:p w14:paraId="5FBD0206" w14:textId="77777777" w:rsidR="00B456E6" w:rsidRPr="00DF44CB" w:rsidRDefault="00B456E6" w:rsidP="00DF44CB">
      <w:pPr>
        <w:autoSpaceDE w:val="0"/>
        <w:autoSpaceDN w:val="0"/>
        <w:adjustRightInd w:val="0"/>
        <w:spacing w:line="240" w:lineRule="auto"/>
        <w:ind w:firstLine="0"/>
        <w:jc w:val="center"/>
        <w:rPr>
          <w:rFonts w:ascii="Times New Roman" w:eastAsia="Calibri" w:hAnsi="Times New Roman" w:cs="Times New Roman"/>
          <w:b/>
          <w:bCs/>
          <w:sz w:val="24"/>
          <w:szCs w:val="24"/>
        </w:rPr>
      </w:pPr>
    </w:p>
    <w:p w14:paraId="71037D2A" w14:textId="4C4A5879" w:rsidR="00B456E6" w:rsidRPr="00DF44CB" w:rsidRDefault="00B456E6" w:rsidP="00DF44CB">
      <w:pPr>
        <w:pStyle w:val="Sraopastraipa"/>
        <w:numPr>
          <w:ilvl w:val="0"/>
          <w:numId w:val="5"/>
        </w:numPr>
        <w:autoSpaceDE w:val="0"/>
        <w:autoSpaceDN w:val="0"/>
        <w:adjustRightInd w:val="0"/>
        <w:spacing w:line="240" w:lineRule="auto"/>
        <w:ind w:left="0" w:firstLine="567"/>
        <w:rPr>
          <w:rFonts w:ascii="Times New Roman" w:eastAsia="Calibri" w:hAnsi="Times New Roman" w:cs="Times New Roman"/>
          <w:b/>
          <w:bCs/>
          <w:sz w:val="24"/>
          <w:szCs w:val="24"/>
        </w:rPr>
      </w:pPr>
      <w:r w:rsidRPr="00DF44CB">
        <w:rPr>
          <w:rFonts w:ascii="Times New Roman" w:hAnsi="Times New Roman" w:cs="Times New Roman"/>
          <w:sz w:val="24"/>
          <w:szCs w:val="24"/>
        </w:rPr>
        <w:t>Sraigtasparnio aikštelės seno apšvietimo demontavimas, naujo apšvietimo įrengimas, radi</w:t>
      </w:r>
      <w:r w:rsidR="0000424D">
        <w:rPr>
          <w:rFonts w:ascii="Times New Roman" w:hAnsi="Times New Roman" w:cs="Times New Roman"/>
          <w:sz w:val="24"/>
          <w:szCs w:val="24"/>
        </w:rPr>
        <w:t>j</w:t>
      </w:r>
      <w:r w:rsidRPr="00DF44CB">
        <w:rPr>
          <w:rFonts w:ascii="Times New Roman" w:hAnsi="Times New Roman" w:cs="Times New Roman"/>
          <w:sz w:val="24"/>
          <w:szCs w:val="24"/>
        </w:rPr>
        <w:t>o/</w:t>
      </w:r>
      <w:r w:rsidR="005C216B">
        <w:rPr>
          <w:rFonts w:ascii="Times New Roman" w:hAnsi="Times New Roman" w:cs="Times New Roman"/>
          <w:sz w:val="24"/>
          <w:szCs w:val="24"/>
        </w:rPr>
        <w:t>GSM</w:t>
      </w:r>
      <w:r w:rsidRPr="00DF44CB">
        <w:rPr>
          <w:rFonts w:ascii="Times New Roman" w:hAnsi="Times New Roman" w:cs="Times New Roman"/>
          <w:sz w:val="24"/>
          <w:szCs w:val="24"/>
        </w:rPr>
        <w:t xml:space="preserve"> modulio, vėjarodės įrengimas adresu: </w:t>
      </w:r>
      <w:bookmarkStart w:id="14" w:name="_Hlk138248251"/>
      <w:r w:rsidRPr="00DF44CB">
        <w:rPr>
          <w:rFonts w:ascii="Times New Roman" w:hAnsi="Times New Roman" w:cs="Times New Roman"/>
          <w:sz w:val="24"/>
          <w:szCs w:val="24"/>
        </w:rPr>
        <w:t>Šakių r. sav., Kudirkos Naumiestis, P. Mašioto g. 90, LT-71319.</w:t>
      </w:r>
    </w:p>
    <w:p w14:paraId="2DE59E0F" w14:textId="77777777" w:rsidR="00B456E6" w:rsidRPr="00DF44CB" w:rsidRDefault="00B456E6" w:rsidP="00DF44CB">
      <w:pPr>
        <w:autoSpaceDE w:val="0"/>
        <w:autoSpaceDN w:val="0"/>
        <w:adjustRightInd w:val="0"/>
        <w:spacing w:line="240" w:lineRule="auto"/>
        <w:rPr>
          <w:rFonts w:ascii="Times New Roman" w:eastAsia="Calibri" w:hAnsi="Times New Roman" w:cs="Times New Roman"/>
          <w:b/>
          <w:bCs/>
          <w:sz w:val="24"/>
          <w:szCs w:val="24"/>
        </w:rPr>
      </w:pPr>
    </w:p>
    <w:p w14:paraId="5CED6B35" w14:textId="77777777" w:rsidR="00B456E6" w:rsidRPr="00DF44CB" w:rsidRDefault="00B456E6" w:rsidP="00DF44CB">
      <w:pPr>
        <w:autoSpaceDE w:val="0"/>
        <w:autoSpaceDN w:val="0"/>
        <w:adjustRightInd w:val="0"/>
        <w:spacing w:line="240" w:lineRule="auto"/>
        <w:ind w:firstLine="0"/>
        <w:jc w:val="center"/>
        <w:rPr>
          <w:rFonts w:ascii="Times New Roman" w:eastAsia="Calibri" w:hAnsi="Times New Roman" w:cs="Times New Roman"/>
          <w:b/>
          <w:bCs/>
          <w:sz w:val="24"/>
          <w:szCs w:val="24"/>
        </w:rPr>
      </w:pPr>
      <w:r w:rsidRPr="00DF44CB">
        <w:rPr>
          <w:rFonts w:ascii="Times New Roman" w:eastAsia="Calibri" w:hAnsi="Times New Roman" w:cs="Times New Roman"/>
          <w:b/>
          <w:bCs/>
          <w:sz w:val="24"/>
          <w:szCs w:val="24"/>
        </w:rPr>
        <w:t>II. DARBŲ ATLIKIMO TERMINAI</w:t>
      </w:r>
    </w:p>
    <w:p w14:paraId="1B36AE37" w14:textId="77777777" w:rsidR="00B456E6" w:rsidRPr="00DF44CB" w:rsidRDefault="00B456E6" w:rsidP="00DF44CB">
      <w:pPr>
        <w:autoSpaceDE w:val="0"/>
        <w:autoSpaceDN w:val="0"/>
        <w:adjustRightInd w:val="0"/>
        <w:spacing w:line="240" w:lineRule="auto"/>
        <w:ind w:firstLine="567"/>
        <w:jc w:val="center"/>
        <w:rPr>
          <w:rFonts w:ascii="Times New Roman" w:eastAsia="Calibri" w:hAnsi="Times New Roman" w:cs="Times New Roman"/>
          <w:b/>
          <w:bCs/>
          <w:sz w:val="24"/>
          <w:szCs w:val="24"/>
        </w:rPr>
      </w:pPr>
    </w:p>
    <w:p w14:paraId="1BC64548" w14:textId="663CD000" w:rsidR="00B456E6" w:rsidRPr="00DF44CB" w:rsidRDefault="00B456E6" w:rsidP="00DF44CB">
      <w:pPr>
        <w:pStyle w:val="Sraopastraipa"/>
        <w:numPr>
          <w:ilvl w:val="0"/>
          <w:numId w:val="5"/>
        </w:numPr>
        <w:tabs>
          <w:tab w:val="left" w:pos="993"/>
        </w:tabs>
        <w:autoSpaceDE w:val="0"/>
        <w:autoSpaceDN w:val="0"/>
        <w:adjustRightInd w:val="0"/>
        <w:spacing w:line="240" w:lineRule="auto"/>
        <w:ind w:left="0" w:firstLine="567"/>
        <w:rPr>
          <w:rFonts w:ascii="Times New Roman" w:eastAsia="Calibri" w:hAnsi="Times New Roman" w:cs="Times New Roman"/>
          <w:sz w:val="24"/>
          <w:szCs w:val="24"/>
        </w:rPr>
      </w:pPr>
      <w:r w:rsidRPr="00DF44CB">
        <w:rPr>
          <w:rFonts w:ascii="Times New Roman" w:hAnsi="Times New Roman" w:cs="Times New Roman"/>
          <w:sz w:val="24"/>
          <w:szCs w:val="24"/>
        </w:rPr>
        <w:t xml:space="preserve">Galutinis darbų atlikimo terminas – 2025 m. </w:t>
      </w:r>
      <w:bookmarkStart w:id="15" w:name="_Hlk185426754"/>
      <w:r w:rsidRPr="00DF44CB">
        <w:rPr>
          <w:rFonts w:ascii="Times New Roman" w:hAnsi="Times New Roman" w:cs="Times New Roman"/>
          <w:sz w:val="24"/>
          <w:szCs w:val="24"/>
        </w:rPr>
        <w:t>rugpjūčio</w:t>
      </w:r>
      <w:bookmarkEnd w:id="15"/>
      <w:r w:rsidRPr="00DF44CB">
        <w:rPr>
          <w:rFonts w:ascii="Times New Roman" w:hAnsi="Times New Roman" w:cs="Times New Roman"/>
          <w:sz w:val="24"/>
          <w:szCs w:val="24"/>
        </w:rPr>
        <w:t xml:space="preserve"> 30 d. Tačiau esant aplinkybėms numatytoms LR CK </w:t>
      </w:r>
      <w:r w:rsidRPr="00DF44CB">
        <w:rPr>
          <w:rFonts w:ascii="Times New Roman" w:hAnsi="Times New Roman" w:cs="Times New Roman"/>
          <w:sz w:val="24"/>
          <w:szCs w:val="24"/>
          <w:shd w:val="clear" w:color="auto" w:fill="FFFFFF"/>
        </w:rPr>
        <w:t>6.212 straipsnis Nenugalima jėga (</w:t>
      </w:r>
      <w:r w:rsidRPr="00DF44CB">
        <w:rPr>
          <w:rFonts w:ascii="Times New Roman" w:hAnsi="Times New Roman" w:cs="Times New Roman"/>
          <w:i/>
          <w:iCs/>
          <w:sz w:val="24"/>
          <w:szCs w:val="24"/>
          <w:shd w:val="clear" w:color="auto" w:fill="FFFFFF"/>
        </w:rPr>
        <w:t>force majeure</w:t>
      </w:r>
      <w:r w:rsidRPr="00DF44CB">
        <w:rPr>
          <w:rFonts w:ascii="Times New Roman" w:hAnsi="Times New Roman" w:cs="Times New Roman"/>
          <w:sz w:val="24"/>
          <w:szCs w:val="24"/>
          <w:shd w:val="clear" w:color="auto" w:fill="FFFFFF"/>
        </w:rPr>
        <w:t>),</w:t>
      </w:r>
      <w:r w:rsidRPr="00DF44CB">
        <w:rPr>
          <w:rFonts w:ascii="Times New Roman" w:hAnsi="Times New Roman" w:cs="Times New Roman"/>
          <w:sz w:val="24"/>
          <w:szCs w:val="24"/>
        </w:rPr>
        <w:t xml:space="preserve"> šis terminas gali būti pratęstas, bet ne ilgiau kaip iki 2025 m. rugsėjo 25 d.</w:t>
      </w:r>
      <w:bookmarkEnd w:id="14"/>
    </w:p>
    <w:p w14:paraId="205C91B5" w14:textId="77777777" w:rsidR="00B456E6" w:rsidRPr="00DF44CB" w:rsidRDefault="00B456E6" w:rsidP="00DF44CB">
      <w:pPr>
        <w:pStyle w:val="Sraopastraipa"/>
        <w:autoSpaceDE w:val="0"/>
        <w:autoSpaceDN w:val="0"/>
        <w:adjustRightInd w:val="0"/>
        <w:spacing w:line="240" w:lineRule="auto"/>
        <w:ind w:left="709"/>
        <w:rPr>
          <w:rFonts w:ascii="Times New Roman" w:hAnsi="Times New Roman" w:cs="Times New Roman"/>
          <w:b/>
          <w:bCs/>
          <w:sz w:val="24"/>
          <w:szCs w:val="24"/>
          <w:highlight w:val="cyan"/>
        </w:rPr>
      </w:pPr>
    </w:p>
    <w:p w14:paraId="1A4E8939" w14:textId="77777777" w:rsidR="00B456E6" w:rsidRPr="00DF44CB" w:rsidRDefault="00B456E6" w:rsidP="00DF44CB">
      <w:pPr>
        <w:autoSpaceDE w:val="0"/>
        <w:autoSpaceDN w:val="0"/>
        <w:adjustRightInd w:val="0"/>
        <w:spacing w:line="240" w:lineRule="auto"/>
        <w:ind w:firstLine="0"/>
        <w:jc w:val="center"/>
        <w:rPr>
          <w:rFonts w:ascii="Times New Roman" w:eastAsia="Calibri" w:hAnsi="Times New Roman" w:cs="Times New Roman"/>
          <w:b/>
          <w:bCs/>
          <w:sz w:val="24"/>
          <w:szCs w:val="24"/>
        </w:rPr>
      </w:pPr>
      <w:r w:rsidRPr="00DF44CB">
        <w:rPr>
          <w:rFonts w:ascii="Times New Roman" w:eastAsia="Calibri" w:hAnsi="Times New Roman" w:cs="Times New Roman"/>
          <w:b/>
          <w:bCs/>
          <w:sz w:val="24"/>
          <w:szCs w:val="24"/>
        </w:rPr>
        <w:t>III. DARBŲ UŽDUOTIS IR DARBŲ APIMTYS</w:t>
      </w:r>
    </w:p>
    <w:p w14:paraId="51F31996" w14:textId="77777777" w:rsidR="00B456E6" w:rsidRPr="00DF44CB" w:rsidRDefault="00B456E6" w:rsidP="00DF44CB">
      <w:pPr>
        <w:autoSpaceDE w:val="0"/>
        <w:autoSpaceDN w:val="0"/>
        <w:adjustRightInd w:val="0"/>
        <w:spacing w:line="240" w:lineRule="auto"/>
        <w:ind w:firstLine="0"/>
        <w:jc w:val="center"/>
        <w:rPr>
          <w:rFonts w:ascii="Times New Roman" w:eastAsia="Calibri" w:hAnsi="Times New Roman" w:cs="Times New Roman"/>
          <w:b/>
          <w:bCs/>
          <w:sz w:val="24"/>
          <w:szCs w:val="24"/>
        </w:rPr>
      </w:pPr>
    </w:p>
    <w:p w14:paraId="76296D13" w14:textId="77777777" w:rsidR="00B456E6" w:rsidRPr="00DF44CB" w:rsidRDefault="00B456E6" w:rsidP="00DF44CB">
      <w:pPr>
        <w:pStyle w:val="Sraopastraipa"/>
        <w:numPr>
          <w:ilvl w:val="1"/>
          <w:numId w:val="6"/>
        </w:numPr>
        <w:autoSpaceDE w:val="0"/>
        <w:autoSpaceDN w:val="0"/>
        <w:adjustRightInd w:val="0"/>
        <w:spacing w:line="240" w:lineRule="auto"/>
        <w:ind w:left="0" w:firstLine="567"/>
        <w:rPr>
          <w:rFonts w:ascii="Times New Roman" w:eastAsia="Calibri" w:hAnsi="Times New Roman" w:cs="Times New Roman"/>
          <w:sz w:val="24"/>
          <w:szCs w:val="24"/>
        </w:rPr>
      </w:pPr>
      <w:r w:rsidRPr="00DF44CB">
        <w:rPr>
          <w:rFonts w:ascii="Times New Roman" w:hAnsi="Times New Roman" w:cs="Times New Roman"/>
          <w:sz w:val="24"/>
          <w:szCs w:val="24"/>
        </w:rPr>
        <w:t>Senų</w:t>
      </w:r>
      <w:r w:rsidRPr="00DF44CB">
        <w:rPr>
          <w:rFonts w:ascii="Times New Roman" w:hAnsi="Times New Roman" w:cs="Times New Roman"/>
          <w:sz w:val="24"/>
          <w:szCs w:val="24"/>
          <w:lang w:val="en-US"/>
        </w:rPr>
        <w:t xml:space="preserve"> 30 vienet</w:t>
      </w:r>
      <w:r w:rsidRPr="00DF44CB">
        <w:rPr>
          <w:rFonts w:ascii="Times New Roman" w:hAnsi="Times New Roman" w:cs="Times New Roman"/>
          <w:sz w:val="24"/>
          <w:szCs w:val="24"/>
        </w:rPr>
        <w:t>ų šviestuvų demontavimas</w:t>
      </w:r>
      <w:bookmarkStart w:id="16" w:name="_Hlk183729085"/>
      <w:r w:rsidRPr="00DF44CB">
        <w:rPr>
          <w:rFonts w:ascii="Times New Roman" w:hAnsi="Times New Roman" w:cs="Times New Roman"/>
          <w:sz w:val="24"/>
          <w:szCs w:val="24"/>
        </w:rPr>
        <w:t>.</w:t>
      </w:r>
    </w:p>
    <w:p w14:paraId="2E4A6D16" w14:textId="77777777" w:rsidR="00B456E6" w:rsidRPr="00DF44CB" w:rsidRDefault="00B456E6" w:rsidP="00DF44CB">
      <w:pPr>
        <w:pStyle w:val="Sraopastraipa"/>
        <w:numPr>
          <w:ilvl w:val="1"/>
          <w:numId w:val="6"/>
        </w:numPr>
        <w:autoSpaceDE w:val="0"/>
        <w:autoSpaceDN w:val="0"/>
        <w:adjustRightInd w:val="0"/>
        <w:spacing w:line="240" w:lineRule="auto"/>
        <w:ind w:left="0" w:firstLine="567"/>
        <w:rPr>
          <w:rFonts w:ascii="Times New Roman" w:eastAsia="Calibri" w:hAnsi="Times New Roman" w:cs="Times New Roman"/>
          <w:sz w:val="24"/>
          <w:szCs w:val="24"/>
        </w:rPr>
      </w:pPr>
      <w:r w:rsidRPr="00DF44CB">
        <w:rPr>
          <w:rFonts w:ascii="Times New Roman" w:hAnsi="Times New Roman" w:cs="Times New Roman"/>
          <w:sz w:val="24"/>
          <w:szCs w:val="24"/>
        </w:rPr>
        <w:t xml:space="preserve">Naujų 16 vienetų įleidžiamų TLOF šviestuvų įrengimas perimetrinėje asfaltuotoje aikštelės zonoje. TLOF Šviestuvai žalios šviesos su reguliuojamu šviesos intensyvumu 10%, 30%, 100%. Šviestuvai privalo būtų suderinami naudoti su NVIS sistemomis </w:t>
      </w:r>
    </w:p>
    <w:p w14:paraId="7847B024" w14:textId="77777777" w:rsidR="00B456E6" w:rsidRPr="00DF44CB" w:rsidRDefault="00B456E6" w:rsidP="00DF44CB">
      <w:pPr>
        <w:pStyle w:val="Sraopastraipa"/>
        <w:numPr>
          <w:ilvl w:val="1"/>
          <w:numId w:val="6"/>
        </w:numPr>
        <w:autoSpaceDE w:val="0"/>
        <w:autoSpaceDN w:val="0"/>
        <w:adjustRightInd w:val="0"/>
        <w:spacing w:line="240" w:lineRule="auto"/>
        <w:ind w:left="0" w:firstLine="567"/>
        <w:rPr>
          <w:rFonts w:ascii="Times New Roman" w:eastAsia="Calibri" w:hAnsi="Times New Roman" w:cs="Times New Roman"/>
          <w:sz w:val="24"/>
          <w:szCs w:val="24"/>
        </w:rPr>
      </w:pPr>
      <w:r w:rsidRPr="00DF44CB">
        <w:rPr>
          <w:rFonts w:ascii="Times New Roman" w:hAnsi="Times New Roman" w:cs="Times New Roman"/>
          <w:sz w:val="24"/>
          <w:szCs w:val="24"/>
        </w:rPr>
        <w:t>Nauji įrengiami 4 vienetai aikštelės paviršiaus apšvietimo žibintai (-Floodlight), kurie turi būti pritaikyti, tinkami sraigtasparnio aikštelių apšvietimui, montuojami po vieną į kiekvieną kraštinę per vidurį atstumu 6 metrai nuo asfaltuotos dalies. Floodlight žibintai turi būti lūžios konstrukcijos ne aukštesni nei 25 cm.</w:t>
      </w:r>
    </w:p>
    <w:p w14:paraId="713D5C65" w14:textId="55EFB511" w:rsidR="00B456E6" w:rsidRPr="00DF44CB" w:rsidRDefault="00B456E6" w:rsidP="00DF44CB">
      <w:pPr>
        <w:pStyle w:val="Sraopastraipa"/>
        <w:numPr>
          <w:ilvl w:val="1"/>
          <w:numId w:val="6"/>
        </w:numPr>
        <w:autoSpaceDE w:val="0"/>
        <w:autoSpaceDN w:val="0"/>
        <w:adjustRightInd w:val="0"/>
        <w:spacing w:line="240" w:lineRule="auto"/>
        <w:ind w:left="0" w:firstLine="567"/>
        <w:rPr>
          <w:rFonts w:ascii="Times New Roman" w:eastAsia="Calibri" w:hAnsi="Times New Roman" w:cs="Times New Roman"/>
          <w:sz w:val="24"/>
          <w:szCs w:val="24"/>
        </w:rPr>
      </w:pPr>
      <w:r w:rsidRPr="00DF44CB">
        <w:rPr>
          <w:rFonts w:ascii="Times New Roman" w:hAnsi="Times New Roman" w:cs="Times New Roman"/>
          <w:sz w:val="24"/>
          <w:szCs w:val="24"/>
        </w:rPr>
        <w:t>Pradėjus darbus ir pastebėjus, kad esami elektros laidai neatitinka saugumo reikalavimų juos būtina pakeisti naujais, tose vietose kur būtina keisti.</w:t>
      </w:r>
    </w:p>
    <w:p w14:paraId="5A0E90B1" w14:textId="1C51164A" w:rsidR="00B456E6" w:rsidRPr="00DF44CB" w:rsidRDefault="00B456E6" w:rsidP="00DF44CB">
      <w:pPr>
        <w:pStyle w:val="Sraopastraipa"/>
        <w:numPr>
          <w:ilvl w:val="1"/>
          <w:numId w:val="6"/>
        </w:numPr>
        <w:autoSpaceDE w:val="0"/>
        <w:autoSpaceDN w:val="0"/>
        <w:adjustRightInd w:val="0"/>
        <w:spacing w:line="240" w:lineRule="auto"/>
        <w:ind w:left="0" w:firstLine="567"/>
        <w:rPr>
          <w:rFonts w:ascii="Times New Roman" w:eastAsia="Calibri" w:hAnsi="Times New Roman" w:cs="Times New Roman"/>
          <w:sz w:val="24"/>
          <w:szCs w:val="24"/>
        </w:rPr>
      </w:pPr>
      <w:r w:rsidRPr="00DF44CB">
        <w:rPr>
          <w:rFonts w:ascii="Times New Roman" w:hAnsi="Times New Roman" w:cs="Times New Roman"/>
          <w:sz w:val="24"/>
          <w:szCs w:val="24"/>
        </w:rPr>
        <w:t xml:space="preserve">Sumontuoti įrengti radijo ir </w:t>
      </w:r>
      <w:r w:rsidR="005C216B">
        <w:rPr>
          <w:rFonts w:ascii="Times New Roman" w:hAnsi="Times New Roman" w:cs="Times New Roman"/>
          <w:sz w:val="24"/>
          <w:szCs w:val="24"/>
        </w:rPr>
        <w:t>GSM</w:t>
      </w:r>
      <w:r w:rsidRPr="00DF44CB">
        <w:rPr>
          <w:rFonts w:ascii="Times New Roman" w:hAnsi="Times New Roman" w:cs="Times New Roman"/>
          <w:sz w:val="24"/>
          <w:szCs w:val="24"/>
        </w:rPr>
        <w:t xml:space="preserve"> modulį. Radijo modulio valdymas veikia sekančiai: paspaudus radijo perdavimą 3 kartus įsijungia vėjarodės apšvietimas ir TLOF žiburiai 10% intensyvumu. Paspaudus 5 kartus įsijungia vėjarodės apšvietimas ir TLOF žiburiai 30% intensyvumu, paspaudus 7 kartus įsijungia vėjarodės apšvietimas ir TLOF žiburiai 100% intensyvumu. Esant reikalui ir neveikiant </w:t>
      </w:r>
      <w:r w:rsidR="005C216B">
        <w:rPr>
          <w:rFonts w:ascii="Times New Roman" w:hAnsi="Times New Roman" w:cs="Times New Roman"/>
          <w:sz w:val="24"/>
          <w:szCs w:val="24"/>
        </w:rPr>
        <w:t>r</w:t>
      </w:r>
      <w:r w:rsidRPr="00DF44CB">
        <w:rPr>
          <w:rFonts w:ascii="Times New Roman" w:hAnsi="Times New Roman" w:cs="Times New Roman"/>
          <w:sz w:val="24"/>
          <w:szCs w:val="24"/>
        </w:rPr>
        <w:t xml:space="preserve">adijo ir GSM moduliui, turi būti galimybė žibintus įjungti rankiniu būdu. </w:t>
      </w:r>
    </w:p>
    <w:p w14:paraId="7BD1B5D5" w14:textId="77777777" w:rsidR="00B456E6" w:rsidRPr="00DF44CB" w:rsidRDefault="00B456E6" w:rsidP="00DF44CB">
      <w:pPr>
        <w:pStyle w:val="Sraopastraipa"/>
        <w:numPr>
          <w:ilvl w:val="1"/>
          <w:numId w:val="6"/>
        </w:numPr>
        <w:autoSpaceDE w:val="0"/>
        <w:autoSpaceDN w:val="0"/>
        <w:adjustRightInd w:val="0"/>
        <w:spacing w:line="240" w:lineRule="auto"/>
        <w:ind w:left="0" w:firstLine="567"/>
        <w:rPr>
          <w:rFonts w:ascii="Times New Roman" w:eastAsia="Calibri" w:hAnsi="Times New Roman" w:cs="Times New Roman"/>
          <w:sz w:val="24"/>
          <w:szCs w:val="24"/>
        </w:rPr>
      </w:pPr>
      <w:r w:rsidRPr="00DF44CB">
        <w:rPr>
          <w:rFonts w:ascii="Times New Roman" w:hAnsi="Times New Roman" w:cs="Times New Roman"/>
          <w:sz w:val="24"/>
          <w:szCs w:val="24"/>
        </w:rPr>
        <w:t>Sumontuoti, įrengti naują vėjarodę, kuri turi turėti vidinį apšvietimą. Seną esamą vėjarodę demontuojant ir naują įrengiant senosios vėjarodės vietoje.</w:t>
      </w:r>
    </w:p>
    <w:p w14:paraId="3845DCFB" w14:textId="77777777" w:rsidR="00B456E6" w:rsidRPr="00DF44CB" w:rsidRDefault="00B456E6" w:rsidP="00DF44CB">
      <w:pPr>
        <w:pStyle w:val="Sraopastraipa"/>
        <w:numPr>
          <w:ilvl w:val="1"/>
          <w:numId w:val="6"/>
        </w:numPr>
        <w:autoSpaceDE w:val="0"/>
        <w:autoSpaceDN w:val="0"/>
        <w:adjustRightInd w:val="0"/>
        <w:spacing w:line="240" w:lineRule="auto"/>
        <w:ind w:left="0" w:firstLine="567"/>
        <w:rPr>
          <w:rFonts w:ascii="Times New Roman" w:eastAsia="Calibri" w:hAnsi="Times New Roman" w:cs="Times New Roman"/>
          <w:sz w:val="24"/>
          <w:szCs w:val="24"/>
        </w:rPr>
      </w:pPr>
      <w:bookmarkStart w:id="17" w:name="_Hlk129856743"/>
      <w:bookmarkEnd w:id="16"/>
      <w:r w:rsidRPr="00DF44CB">
        <w:rPr>
          <w:rFonts w:ascii="Times New Roman" w:eastAsia="Times New Roman" w:hAnsi="Times New Roman" w:cs="Times New Roman"/>
          <w:sz w:val="24"/>
          <w:szCs w:val="24"/>
        </w:rPr>
        <w:t xml:space="preserve">Visi logistikos kaštai ir darbai, kurie nėra aprašyti, tačiau yra būtini atlikti, kad atitiktų tokio tipo darbams keliamus reikalavimus, turi būti įvertinti Rangovo ir jų kaina įtraukta į bendrą pasiūlymo kainą. </w:t>
      </w:r>
      <w:bookmarkEnd w:id="17"/>
    </w:p>
    <w:p w14:paraId="6B3B5B74" w14:textId="1F05CAAE" w:rsidR="00B456E6" w:rsidRPr="00DF44CB" w:rsidRDefault="00B456E6" w:rsidP="00DF44CB">
      <w:pPr>
        <w:pStyle w:val="Sraopastraipa"/>
        <w:numPr>
          <w:ilvl w:val="1"/>
          <w:numId w:val="6"/>
        </w:numPr>
        <w:autoSpaceDE w:val="0"/>
        <w:autoSpaceDN w:val="0"/>
        <w:adjustRightInd w:val="0"/>
        <w:spacing w:line="240" w:lineRule="auto"/>
        <w:ind w:left="0" w:firstLine="567"/>
        <w:rPr>
          <w:rFonts w:ascii="Times New Roman" w:eastAsia="Calibri" w:hAnsi="Times New Roman" w:cs="Times New Roman"/>
          <w:sz w:val="24"/>
          <w:szCs w:val="24"/>
        </w:rPr>
      </w:pPr>
      <w:r w:rsidRPr="00DF44CB">
        <w:rPr>
          <w:rFonts w:ascii="Times New Roman" w:hAnsi="Times New Roman" w:cs="Times New Roman"/>
          <w:sz w:val="24"/>
          <w:szCs w:val="24"/>
        </w:rPr>
        <w:t xml:space="preserve">Sugadinus Užsakovo objektus, sraigtasparnio nusileidimo aikštelę ir/ar infrastruktūros elementus bei privažiavimo kelius, žalią veją, </w:t>
      </w:r>
      <w:r w:rsidR="002A02E6" w:rsidRPr="00DF44CB">
        <w:rPr>
          <w:rFonts w:ascii="Times New Roman" w:hAnsi="Times New Roman" w:cs="Times New Roman"/>
          <w:sz w:val="24"/>
          <w:szCs w:val="24"/>
        </w:rPr>
        <w:t>Rangovas</w:t>
      </w:r>
      <w:r w:rsidRPr="00DF44CB">
        <w:rPr>
          <w:rFonts w:ascii="Times New Roman" w:hAnsi="Times New Roman" w:cs="Times New Roman"/>
          <w:sz w:val="24"/>
          <w:szCs w:val="24"/>
        </w:rPr>
        <w:t xml:space="preserve"> turi atstatyti į pradinę būklę savo sąskaita. </w:t>
      </w:r>
    </w:p>
    <w:p w14:paraId="5F305BE9" w14:textId="0E306472" w:rsidR="00B456E6" w:rsidRPr="00DF44CB" w:rsidRDefault="002A02E6" w:rsidP="00DF44CB">
      <w:pPr>
        <w:pStyle w:val="Sraopastraipa"/>
        <w:numPr>
          <w:ilvl w:val="1"/>
          <w:numId w:val="6"/>
        </w:numPr>
        <w:autoSpaceDE w:val="0"/>
        <w:autoSpaceDN w:val="0"/>
        <w:adjustRightInd w:val="0"/>
        <w:spacing w:line="240" w:lineRule="auto"/>
        <w:ind w:left="0" w:firstLine="567"/>
        <w:rPr>
          <w:rFonts w:ascii="Times New Roman" w:eastAsia="Calibri" w:hAnsi="Times New Roman" w:cs="Times New Roman"/>
          <w:sz w:val="24"/>
          <w:szCs w:val="24"/>
        </w:rPr>
      </w:pPr>
      <w:r w:rsidRPr="00DF44CB">
        <w:rPr>
          <w:rFonts w:ascii="Times New Roman" w:hAnsi="Times New Roman" w:cs="Times New Roman"/>
          <w:sz w:val="24"/>
          <w:szCs w:val="24"/>
        </w:rPr>
        <w:t>Rangovas</w:t>
      </w:r>
      <w:r w:rsidR="00B456E6" w:rsidRPr="00DF44CB">
        <w:rPr>
          <w:rFonts w:ascii="Times New Roman" w:hAnsi="Times New Roman" w:cs="Times New Roman"/>
          <w:sz w:val="24"/>
          <w:szCs w:val="24"/>
        </w:rPr>
        <w:t xml:space="preserve"> prisiima visą atsakomybę dėl darbų kokybės, terminų, darbų atlikimo būdo pasirinkimo. </w:t>
      </w:r>
    </w:p>
    <w:p w14:paraId="5D42F3B4" w14:textId="6FECE029" w:rsidR="00B456E6" w:rsidRPr="00DF44CB" w:rsidRDefault="00B456E6" w:rsidP="00DF44CB">
      <w:pPr>
        <w:pStyle w:val="Sraopastraipa"/>
        <w:numPr>
          <w:ilvl w:val="1"/>
          <w:numId w:val="6"/>
        </w:numPr>
        <w:autoSpaceDE w:val="0"/>
        <w:autoSpaceDN w:val="0"/>
        <w:adjustRightInd w:val="0"/>
        <w:spacing w:line="240" w:lineRule="auto"/>
        <w:ind w:left="0" w:firstLine="567"/>
        <w:rPr>
          <w:rFonts w:ascii="Times New Roman" w:eastAsia="Calibri" w:hAnsi="Times New Roman" w:cs="Times New Roman"/>
          <w:sz w:val="24"/>
          <w:szCs w:val="24"/>
        </w:rPr>
      </w:pPr>
      <w:r w:rsidRPr="00DF44CB">
        <w:rPr>
          <w:rFonts w:ascii="Times New Roman" w:hAnsi="Times New Roman" w:cs="Times New Roman"/>
          <w:sz w:val="24"/>
          <w:szCs w:val="24"/>
        </w:rPr>
        <w:t xml:space="preserve">Visi naujai įrengiami šviestuvai/žibintai, vėjarodė turi atitikti ICAO Annex 14 volume II (aktuali redakcija) ir ICAO doc 9261 reikalavimus taikomus jų įrengimui ir sertifikavimui. </w:t>
      </w:r>
      <w:r w:rsidR="002A02E6" w:rsidRPr="00DF44CB">
        <w:rPr>
          <w:rFonts w:ascii="Times New Roman" w:hAnsi="Times New Roman" w:cs="Times New Roman"/>
          <w:sz w:val="24"/>
          <w:szCs w:val="24"/>
        </w:rPr>
        <w:t>Rangovas</w:t>
      </w:r>
      <w:r w:rsidRPr="00DF44CB">
        <w:rPr>
          <w:rFonts w:ascii="Times New Roman" w:hAnsi="Times New Roman" w:cs="Times New Roman"/>
          <w:sz w:val="24"/>
          <w:szCs w:val="24"/>
        </w:rPr>
        <w:t xml:space="preserve"> turi pateikti žibintų fotometrijos bandymų rezultatus kuriuos atliko laboratorijoje.</w:t>
      </w:r>
    </w:p>
    <w:p w14:paraId="6C8C161B" w14:textId="77777777" w:rsidR="00B456E6" w:rsidRPr="00DF44CB" w:rsidRDefault="00B456E6" w:rsidP="00DF44CB">
      <w:pPr>
        <w:pStyle w:val="Sraopastraipa"/>
        <w:tabs>
          <w:tab w:val="left" w:pos="851"/>
          <w:tab w:val="left" w:pos="1134"/>
        </w:tabs>
        <w:autoSpaceDE w:val="0"/>
        <w:autoSpaceDN w:val="0"/>
        <w:adjustRightInd w:val="0"/>
        <w:spacing w:line="240" w:lineRule="auto"/>
        <w:ind w:left="709"/>
        <w:rPr>
          <w:rFonts w:ascii="Times New Roman" w:hAnsi="Times New Roman" w:cs="Times New Roman"/>
          <w:sz w:val="24"/>
          <w:szCs w:val="24"/>
        </w:rPr>
      </w:pPr>
    </w:p>
    <w:p w14:paraId="55390238" w14:textId="77777777" w:rsidR="00B456E6" w:rsidRPr="00DF44CB" w:rsidRDefault="00B456E6" w:rsidP="00DF44CB">
      <w:pPr>
        <w:autoSpaceDE w:val="0"/>
        <w:autoSpaceDN w:val="0"/>
        <w:adjustRightInd w:val="0"/>
        <w:spacing w:line="240" w:lineRule="auto"/>
        <w:ind w:firstLine="0"/>
        <w:jc w:val="center"/>
        <w:rPr>
          <w:rFonts w:ascii="Times New Roman" w:eastAsia="Calibri" w:hAnsi="Times New Roman" w:cs="Times New Roman"/>
          <w:b/>
          <w:bCs/>
          <w:sz w:val="24"/>
          <w:szCs w:val="24"/>
        </w:rPr>
      </w:pPr>
      <w:r w:rsidRPr="00DF44CB">
        <w:rPr>
          <w:rFonts w:ascii="Times New Roman" w:eastAsia="Calibri" w:hAnsi="Times New Roman" w:cs="Times New Roman"/>
          <w:b/>
          <w:bCs/>
          <w:sz w:val="24"/>
          <w:szCs w:val="24"/>
        </w:rPr>
        <w:t>IV. REIKALAVIMAI GAMINIAMS IR STATYBOS DARBAMS</w:t>
      </w:r>
    </w:p>
    <w:p w14:paraId="0716F44A" w14:textId="77777777" w:rsidR="00B456E6" w:rsidRPr="00DF44CB" w:rsidRDefault="00B456E6" w:rsidP="00DF44CB">
      <w:pPr>
        <w:autoSpaceDE w:val="0"/>
        <w:autoSpaceDN w:val="0"/>
        <w:adjustRightInd w:val="0"/>
        <w:spacing w:line="240" w:lineRule="auto"/>
        <w:ind w:firstLine="0"/>
        <w:jc w:val="center"/>
        <w:rPr>
          <w:rFonts w:ascii="Times New Roman" w:eastAsia="Calibri" w:hAnsi="Times New Roman" w:cs="Times New Roman"/>
          <w:b/>
          <w:bCs/>
          <w:sz w:val="24"/>
          <w:szCs w:val="24"/>
        </w:rPr>
      </w:pPr>
    </w:p>
    <w:p w14:paraId="16A67B79" w14:textId="77777777" w:rsidR="00B456E6" w:rsidRPr="00DF44CB" w:rsidRDefault="00B456E6" w:rsidP="00DF44CB">
      <w:pPr>
        <w:pStyle w:val="Sraopastraipa"/>
        <w:numPr>
          <w:ilvl w:val="1"/>
          <w:numId w:val="4"/>
        </w:numPr>
        <w:autoSpaceDE w:val="0"/>
        <w:autoSpaceDN w:val="0"/>
        <w:adjustRightInd w:val="0"/>
        <w:spacing w:line="240" w:lineRule="auto"/>
        <w:ind w:left="0" w:firstLine="710"/>
        <w:rPr>
          <w:rFonts w:ascii="Times New Roman" w:eastAsia="Calibri" w:hAnsi="Times New Roman" w:cs="Times New Roman"/>
          <w:sz w:val="24"/>
          <w:szCs w:val="24"/>
        </w:rPr>
      </w:pPr>
      <w:r w:rsidRPr="00DF44CB">
        <w:rPr>
          <w:rFonts w:ascii="Times New Roman" w:eastAsia="Calibri" w:hAnsi="Times New Roman" w:cs="Times New Roman"/>
          <w:sz w:val="24"/>
          <w:szCs w:val="24"/>
        </w:rPr>
        <w:t>Organizuoti statybos užbaigimą darbų užbaigimo aktu.</w:t>
      </w:r>
    </w:p>
    <w:p w14:paraId="0BDB9A77" w14:textId="1826F936" w:rsidR="00B456E6" w:rsidRPr="00DF44CB" w:rsidRDefault="002A02E6" w:rsidP="00DF44CB">
      <w:pPr>
        <w:pStyle w:val="Sraopastraipa"/>
        <w:numPr>
          <w:ilvl w:val="1"/>
          <w:numId w:val="4"/>
        </w:numPr>
        <w:autoSpaceDE w:val="0"/>
        <w:autoSpaceDN w:val="0"/>
        <w:adjustRightInd w:val="0"/>
        <w:spacing w:line="240" w:lineRule="auto"/>
        <w:ind w:left="0" w:firstLine="710"/>
        <w:rPr>
          <w:rFonts w:ascii="Times New Roman" w:eastAsia="Calibri" w:hAnsi="Times New Roman" w:cs="Times New Roman"/>
          <w:sz w:val="24"/>
          <w:szCs w:val="24"/>
        </w:rPr>
      </w:pPr>
      <w:r w:rsidRPr="00DF44CB">
        <w:rPr>
          <w:rFonts w:ascii="Times New Roman" w:eastAsia="Calibri" w:hAnsi="Times New Roman" w:cs="Times New Roman"/>
          <w:sz w:val="24"/>
          <w:szCs w:val="24"/>
        </w:rPr>
        <w:lastRenderedPageBreak/>
        <w:t xml:space="preserve">Rangovas </w:t>
      </w:r>
      <w:r w:rsidR="00B456E6" w:rsidRPr="00DF44CB">
        <w:rPr>
          <w:rFonts w:ascii="Times New Roman" w:eastAsia="Calibri" w:hAnsi="Times New Roman" w:cs="Times New Roman"/>
          <w:sz w:val="24"/>
          <w:szCs w:val="24"/>
        </w:rPr>
        <w:t xml:space="preserve">privalo laikytis Lietuvos Respublikos statybos įstatymo, visų Lietuvos Respublikoje galiojančių statybos techninių reglamentų. </w:t>
      </w:r>
    </w:p>
    <w:p w14:paraId="02C181FA" w14:textId="3E9E2F69" w:rsidR="00B456E6" w:rsidRPr="00DF44CB" w:rsidRDefault="00B456E6" w:rsidP="00DF44CB">
      <w:pPr>
        <w:pStyle w:val="Sraopastraipa"/>
        <w:numPr>
          <w:ilvl w:val="1"/>
          <w:numId w:val="7"/>
        </w:numPr>
        <w:autoSpaceDE w:val="0"/>
        <w:autoSpaceDN w:val="0"/>
        <w:adjustRightInd w:val="0"/>
        <w:spacing w:line="240" w:lineRule="auto"/>
        <w:ind w:left="0" w:firstLine="710"/>
        <w:rPr>
          <w:rFonts w:ascii="Times New Roman" w:eastAsia="Calibri" w:hAnsi="Times New Roman" w:cs="Times New Roman"/>
          <w:sz w:val="24"/>
          <w:szCs w:val="24"/>
        </w:rPr>
      </w:pPr>
      <w:r w:rsidRPr="00DF44CB">
        <w:rPr>
          <w:rFonts w:ascii="Times New Roman" w:eastAsia="Calibri" w:hAnsi="Times New Roman" w:cs="Times New Roman"/>
          <w:sz w:val="24"/>
          <w:szCs w:val="24"/>
        </w:rPr>
        <w:t xml:space="preserve">Už </w:t>
      </w:r>
      <w:r w:rsidR="002A02E6" w:rsidRPr="00DF44CB">
        <w:rPr>
          <w:rFonts w:ascii="Times New Roman" w:eastAsia="Calibri" w:hAnsi="Times New Roman" w:cs="Times New Roman"/>
          <w:sz w:val="24"/>
          <w:szCs w:val="24"/>
        </w:rPr>
        <w:t>Rangovo</w:t>
      </w:r>
      <w:r w:rsidRPr="00DF44CB">
        <w:rPr>
          <w:rFonts w:ascii="Times New Roman" w:eastAsia="Calibri" w:hAnsi="Times New Roman" w:cs="Times New Roman"/>
          <w:sz w:val="24"/>
          <w:szCs w:val="24"/>
        </w:rPr>
        <w:t xml:space="preserve"> ir visų subrangovų, atliekančių statybos darbus, darbų saugą ir darbų kokybę atsako </w:t>
      </w:r>
      <w:r w:rsidR="002A02E6" w:rsidRPr="00DF44CB">
        <w:rPr>
          <w:rFonts w:ascii="Times New Roman" w:eastAsia="Calibri" w:hAnsi="Times New Roman" w:cs="Times New Roman"/>
          <w:sz w:val="24"/>
          <w:szCs w:val="24"/>
        </w:rPr>
        <w:t>Rangovas</w:t>
      </w:r>
      <w:r w:rsidRPr="00DF44CB">
        <w:rPr>
          <w:rFonts w:ascii="Times New Roman" w:eastAsia="Calibri" w:hAnsi="Times New Roman" w:cs="Times New Roman"/>
          <w:sz w:val="24"/>
          <w:szCs w:val="24"/>
        </w:rPr>
        <w:t>.</w:t>
      </w:r>
    </w:p>
    <w:p w14:paraId="54A416E1" w14:textId="77777777" w:rsidR="00B456E6" w:rsidRPr="00DF44CB" w:rsidRDefault="00B456E6" w:rsidP="00DF44CB">
      <w:pPr>
        <w:pStyle w:val="Sraopastraipa"/>
        <w:numPr>
          <w:ilvl w:val="1"/>
          <w:numId w:val="8"/>
        </w:numPr>
        <w:tabs>
          <w:tab w:val="left" w:pos="851"/>
          <w:tab w:val="left" w:pos="1134"/>
        </w:tabs>
        <w:autoSpaceDE w:val="0"/>
        <w:autoSpaceDN w:val="0"/>
        <w:adjustRightInd w:val="0"/>
        <w:spacing w:line="240" w:lineRule="auto"/>
        <w:ind w:left="0" w:firstLine="710"/>
        <w:rPr>
          <w:rFonts w:ascii="Times New Roman" w:eastAsia="Calibri" w:hAnsi="Times New Roman" w:cs="Times New Roman"/>
          <w:sz w:val="24"/>
          <w:szCs w:val="24"/>
        </w:rPr>
      </w:pPr>
      <w:r w:rsidRPr="00DF44CB">
        <w:rPr>
          <w:rFonts w:ascii="Times New Roman" w:eastAsia="Calibri" w:hAnsi="Times New Roman" w:cs="Times New Roman"/>
          <w:sz w:val="24"/>
          <w:szCs w:val="24"/>
        </w:rPr>
        <w:t>Objekto statinių garantinis laikotarpis nustatomas pagal Lietuvos Respublikos statybos įstatymą ir Civilinį kodeksą.</w:t>
      </w:r>
    </w:p>
    <w:p w14:paraId="360EA562" w14:textId="77777777" w:rsidR="00B456E6" w:rsidRPr="00DF44CB" w:rsidRDefault="00B456E6" w:rsidP="00DF44CB">
      <w:pPr>
        <w:pStyle w:val="Sraopastraipa"/>
        <w:numPr>
          <w:ilvl w:val="1"/>
          <w:numId w:val="8"/>
        </w:numPr>
        <w:tabs>
          <w:tab w:val="left" w:pos="851"/>
          <w:tab w:val="left" w:pos="1134"/>
        </w:tabs>
        <w:autoSpaceDE w:val="0"/>
        <w:autoSpaceDN w:val="0"/>
        <w:adjustRightInd w:val="0"/>
        <w:spacing w:line="240" w:lineRule="auto"/>
        <w:ind w:left="0" w:firstLine="710"/>
        <w:rPr>
          <w:rFonts w:ascii="Times New Roman" w:eastAsia="Calibri" w:hAnsi="Times New Roman" w:cs="Times New Roman"/>
          <w:sz w:val="24"/>
          <w:szCs w:val="24"/>
        </w:rPr>
      </w:pPr>
      <w:r w:rsidRPr="00DF44CB">
        <w:rPr>
          <w:rFonts w:ascii="Times New Roman" w:eastAsia="Calibri" w:hAnsi="Times New Roman" w:cs="Times New Roman"/>
          <w:sz w:val="24"/>
          <w:szCs w:val="24"/>
        </w:rPr>
        <w:t xml:space="preserve">Šviestuvų garantija turi būti ne mažesnė kaip 24 mėnesiai. </w:t>
      </w:r>
    </w:p>
    <w:p w14:paraId="6AEB83CE" w14:textId="31C48511" w:rsidR="00B456E6" w:rsidRPr="00DF44CB" w:rsidRDefault="002A02E6" w:rsidP="00DF44CB">
      <w:pPr>
        <w:pStyle w:val="Sraopastraipa"/>
        <w:numPr>
          <w:ilvl w:val="1"/>
          <w:numId w:val="8"/>
        </w:numPr>
        <w:tabs>
          <w:tab w:val="left" w:pos="851"/>
          <w:tab w:val="left" w:pos="1134"/>
        </w:tabs>
        <w:autoSpaceDE w:val="0"/>
        <w:autoSpaceDN w:val="0"/>
        <w:adjustRightInd w:val="0"/>
        <w:spacing w:line="240" w:lineRule="auto"/>
        <w:ind w:left="0" w:firstLine="710"/>
        <w:rPr>
          <w:rFonts w:ascii="Times New Roman" w:eastAsia="Calibri" w:hAnsi="Times New Roman" w:cs="Times New Roman"/>
          <w:sz w:val="24"/>
          <w:szCs w:val="24"/>
        </w:rPr>
      </w:pPr>
      <w:r w:rsidRPr="00DF44CB">
        <w:rPr>
          <w:rFonts w:ascii="Times New Roman" w:eastAsia="Calibri" w:hAnsi="Times New Roman" w:cs="Times New Roman"/>
          <w:sz w:val="24"/>
          <w:szCs w:val="24"/>
        </w:rPr>
        <w:t>Rangovas,</w:t>
      </w:r>
      <w:r w:rsidR="00B456E6" w:rsidRPr="00DF44CB">
        <w:rPr>
          <w:rFonts w:ascii="Times New Roman" w:eastAsia="Calibri" w:hAnsi="Times New Roman" w:cs="Times New Roman"/>
          <w:sz w:val="24"/>
          <w:szCs w:val="24"/>
        </w:rPr>
        <w:t xml:space="preserve"> prieš pradėdamas darbus</w:t>
      </w:r>
      <w:r w:rsidRPr="00DF44CB">
        <w:rPr>
          <w:rFonts w:ascii="Times New Roman" w:eastAsia="Calibri" w:hAnsi="Times New Roman" w:cs="Times New Roman"/>
          <w:sz w:val="24"/>
          <w:szCs w:val="24"/>
        </w:rPr>
        <w:t>,</w:t>
      </w:r>
      <w:r w:rsidR="00B456E6" w:rsidRPr="00DF44CB">
        <w:rPr>
          <w:rFonts w:ascii="Times New Roman" w:eastAsia="Calibri" w:hAnsi="Times New Roman" w:cs="Times New Roman"/>
          <w:sz w:val="24"/>
          <w:szCs w:val="24"/>
        </w:rPr>
        <w:t xml:space="preserve"> privalo suderinti su </w:t>
      </w:r>
      <w:r w:rsidRPr="00DF44CB">
        <w:rPr>
          <w:rFonts w:ascii="Times New Roman" w:eastAsia="Calibri" w:hAnsi="Times New Roman" w:cs="Times New Roman"/>
          <w:sz w:val="24"/>
          <w:szCs w:val="24"/>
        </w:rPr>
        <w:t>Užsakovu</w:t>
      </w:r>
      <w:r w:rsidR="00B456E6" w:rsidRPr="00DF44CB">
        <w:rPr>
          <w:rFonts w:ascii="Times New Roman" w:eastAsia="Calibri" w:hAnsi="Times New Roman" w:cs="Times New Roman"/>
          <w:sz w:val="24"/>
          <w:szCs w:val="24"/>
        </w:rPr>
        <w:t xml:space="preserve"> montuojamų žibintų markę ir montavimo schemą.</w:t>
      </w:r>
    </w:p>
    <w:p w14:paraId="661EB558" w14:textId="77777777" w:rsidR="003B0072" w:rsidRPr="00DF44CB" w:rsidRDefault="003B0072" w:rsidP="00DF44CB">
      <w:pPr>
        <w:spacing w:line="240" w:lineRule="auto"/>
        <w:rPr>
          <w:rFonts w:ascii="Times New Roman" w:hAnsi="Times New Roman" w:cs="Times New Roman"/>
          <w:sz w:val="24"/>
          <w:szCs w:val="24"/>
        </w:rPr>
      </w:pPr>
    </w:p>
    <w:p w14:paraId="65A0883E" w14:textId="77C1A965" w:rsidR="004A1588" w:rsidRPr="00DF44CB" w:rsidRDefault="004A1588" w:rsidP="00DF44CB">
      <w:pPr>
        <w:widowControl w:val="0"/>
        <w:pBdr>
          <w:top w:val="nil"/>
          <w:left w:val="nil"/>
          <w:bottom w:val="nil"/>
          <w:right w:val="nil"/>
          <w:between w:val="nil"/>
        </w:pBdr>
        <w:tabs>
          <w:tab w:val="left" w:pos="567"/>
          <w:tab w:val="left" w:pos="851"/>
        </w:tabs>
        <w:spacing w:line="240" w:lineRule="auto"/>
        <w:jc w:val="center"/>
        <w:rPr>
          <w:rFonts w:ascii="Times New Roman" w:hAnsi="Times New Roman" w:cs="Times New Roman"/>
          <w:b/>
          <w:bCs/>
          <w:kern w:val="2"/>
          <w:sz w:val="24"/>
          <w:szCs w:val="24"/>
        </w:rPr>
      </w:pPr>
      <w:bookmarkStart w:id="18" w:name="_Hlk195192996"/>
      <w:bookmarkEnd w:id="18"/>
      <w:r w:rsidRPr="00DF44CB">
        <w:rPr>
          <w:rFonts w:ascii="Times New Roman" w:hAnsi="Times New Roman" w:cs="Times New Roman"/>
          <w:b/>
          <w:bCs/>
          <w:kern w:val="2"/>
          <w:sz w:val="24"/>
          <w:szCs w:val="24"/>
        </w:rPr>
        <w:t>V. Aplinkosauginiai reikalavimai</w:t>
      </w:r>
    </w:p>
    <w:p w14:paraId="5A978DC9" w14:textId="77777777" w:rsidR="004A1588" w:rsidRPr="00DF44CB" w:rsidRDefault="004A1588" w:rsidP="00DF44CB">
      <w:pPr>
        <w:widowControl w:val="0"/>
        <w:pBdr>
          <w:top w:val="nil"/>
          <w:left w:val="nil"/>
          <w:bottom w:val="nil"/>
          <w:right w:val="nil"/>
          <w:between w:val="nil"/>
        </w:pBdr>
        <w:tabs>
          <w:tab w:val="left" w:pos="567"/>
          <w:tab w:val="left" w:pos="851"/>
        </w:tabs>
        <w:spacing w:line="240" w:lineRule="auto"/>
        <w:jc w:val="center"/>
        <w:rPr>
          <w:rFonts w:ascii="Times New Roman" w:hAnsi="Times New Roman" w:cs="Times New Roman"/>
          <w:b/>
          <w:bCs/>
          <w:kern w:val="2"/>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969"/>
        <w:gridCol w:w="4394"/>
      </w:tblGrid>
      <w:tr w:rsidR="004A1588" w:rsidRPr="00DF44CB" w14:paraId="7F9764A2" w14:textId="77777777" w:rsidTr="007348DE">
        <w:trPr>
          <w:trHeight w:val="300"/>
        </w:trPr>
        <w:tc>
          <w:tcPr>
            <w:tcW w:w="988" w:type="dxa"/>
            <w:tcBorders>
              <w:top w:val="single" w:sz="4" w:space="0" w:color="auto"/>
              <w:left w:val="single" w:sz="4" w:space="0" w:color="auto"/>
              <w:bottom w:val="single" w:sz="4" w:space="0" w:color="auto"/>
              <w:right w:val="single" w:sz="4" w:space="0" w:color="auto"/>
            </w:tcBorders>
          </w:tcPr>
          <w:p w14:paraId="03273B01" w14:textId="77777777" w:rsidR="004A1588" w:rsidRPr="00DF44CB" w:rsidRDefault="004A1588" w:rsidP="00DF44CB">
            <w:pPr>
              <w:spacing w:line="240" w:lineRule="auto"/>
              <w:ind w:firstLine="0"/>
              <w:rPr>
                <w:rFonts w:ascii="Times New Roman" w:hAnsi="Times New Roman" w:cs="Times New Roman"/>
                <w:b/>
                <w:bCs/>
                <w:kern w:val="2"/>
                <w:sz w:val="24"/>
                <w:szCs w:val="24"/>
              </w:rPr>
            </w:pPr>
            <w:r w:rsidRPr="00DF44CB">
              <w:rPr>
                <w:rFonts w:ascii="Times New Roman" w:hAnsi="Times New Roman" w:cs="Times New Roman"/>
                <w:b/>
                <w:bCs/>
                <w:kern w:val="2"/>
                <w:sz w:val="24"/>
                <w:szCs w:val="24"/>
              </w:rPr>
              <w:t>Eil. Nr.</w:t>
            </w:r>
          </w:p>
        </w:tc>
        <w:tc>
          <w:tcPr>
            <w:tcW w:w="3969" w:type="dxa"/>
            <w:tcBorders>
              <w:top w:val="single" w:sz="4" w:space="0" w:color="auto"/>
              <w:left w:val="single" w:sz="4" w:space="0" w:color="auto"/>
              <w:bottom w:val="single" w:sz="4" w:space="0" w:color="auto"/>
              <w:right w:val="single" w:sz="4" w:space="0" w:color="auto"/>
            </w:tcBorders>
          </w:tcPr>
          <w:p w14:paraId="130F46D2" w14:textId="26331B43" w:rsidR="004A1588" w:rsidRPr="00DF44CB" w:rsidRDefault="004A1588" w:rsidP="00DF44CB">
            <w:pPr>
              <w:spacing w:line="240" w:lineRule="auto"/>
              <w:ind w:firstLine="0"/>
              <w:rPr>
                <w:rFonts w:ascii="Times New Roman" w:hAnsi="Times New Roman" w:cs="Times New Roman"/>
                <w:b/>
                <w:bCs/>
                <w:color w:val="000000"/>
                <w:sz w:val="24"/>
                <w:szCs w:val="24"/>
                <w:shd w:val="clear" w:color="auto" w:fill="FFFFFF"/>
              </w:rPr>
            </w:pPr>
            <w:r w:rsidRPr="00DF44CB">
              <w:rPr>
                <w:rFonts w:ascii="Times New Roman" w:hAnsi="Times New Roman" w:cs="Times New Roman"/>
                <w:b/>
                <w:bCs/>
                <w:sz w:val="24"/>
                <w:szCs w:val="24"/>
              </w:rPr>
              <w:t>Darbų teikimo vietoje susidariusių atliekų tvarkymu susijęs aplinkos apsaugos kriterijus</w:t>
            </w:r>
          </w:p>
        </w:tc>
        <w:tc>
          <w:tcPr>
            <w:tcW w:w="4394" w:type="dxa"/>
            <w:tcBorders>
              <w:top w:val="single" w:sz="4" w:space="0" w:color="auto"/>
              <w:left w:val="single" w:sz="4" w:space="0" w:color="auto"/>
              <w:bottom w:val="single" w:sz="4" w:space="0" w:color="auto"/>
              <w:right w:val="single" w:sz="4" w:space="0" w:color="auto"/>
            </w:tcBorders>
          </w:tcPr>
          <w:p w14:paraId="4C1C9545" w14:textId="77777777" w:rsidR="004A1588" w:rsidRPr="00DF44CB" w:rsidRDefault="004A1588" w:rsidP="00DF44CB">
            <w:pPr>
              <w:spacing w:line="240" w:lineRule="auto"/>
              <w:ind w:firstLine="0"/>
              <w:rPr>
                <w:rFonts w:ascii="Times New Roman" w:hAnsi="Times New Roman" w:cs="Times New Roman"/>
                <w:b/>
                <w:bCs/>
                <w:color w:val="000000"/>
                <w:kern w:val="2"/>
                <w:sz w:val="24"/>
                <w:szCs w:val="24"/>
                <w:shd w:val="clear" w:color="auto" w:fill="FFFFFF"/>
              </w:rPr>
            </w:pPr>
            <w:r w:rsidRPr="00DF44CB">
              <w:rPr>
                <w:rFonts w:ascii="Times New Roman" w:hAnsi="Times New Roman" w:cs="Times New Roman"/>
                <w:b/>
                <w:bCs/>
                <w:sz w:val="24"/>
                <w:szCs w:val="24"/>
              </w:rPr>
              <w:t>Atitiktį aplinkos apsaugos kriterijui įrodantys dokumentai</w:t>
            </w:r>
          </w:p>
        </w:tc>
      </w:tr>
      <w:tr w:rsidR="00DF44CB" w:rsidRPr="00DF44CB" w14:paraId="16E7B73A" w14:textId="77777777" w:rsidTr="007348DE">
        <w:trPr>
          <w:trHeight w:val="300"/>
        </w:trPr>
        <w:tc>
          <w:tcPr>
            <w:tcW w:w="988" w:type="dxa"/>
            <w:tcBorders>
              <w:top w:val="single" w:sz="4" w:space="0" w:color="auto"/>
              <w:left w:val="single" w:sz="4" w:space="0" w:color="auto"/>
              <w:bottom w:val="single" w:sz="4" w:space="0" w:color="auto"/>
              <w:right w:val="single" w:sz="4" w:space="0" w:color="auto"/>
            </w:tcBorders>
          </w:tcPr>
          <w:p w14:paraId="6DFCA29F" w14:textId="641C3A93" w:rsidR="004A1588" w:rsidRPr="00DF44CB" w:rsidRDefault="00AB5772" w:rsidP="00DF44CB">
            <w:pPr>
              <w:spacing w:line="240" w:lineRule="auto"/>
              <w:ind w:firstLine="0"/>
              <w:rPr>
                <w:rFonts w:ascii="Times New Roman" w:hAnsi="Times New Roman" w:cs="Times New Roman"/>
                <w:kern w:val="2"/>
                <w:sz w:val="24"/>
                <w:szCs w:val="24"/>
                <w:shd w:val="clear" w:color="auto" w:fill="FFFFFF"/>
              </w:rPr>
            </w:pPr>
            <w:r>
              <w:rPr>
                <w:rFonts w:ascii="Times New Roman" w:hAnsi="Times New Roman" w:cs="Times New Roman"/>
                <w:kern w:val="2"/>
                <w:sz w:val="24"/>
                <w:szCs w:val="24"/>
                <w:shd w:val="clear" w:color="auto" w:fill="FFFFFF"/>
              </w:rPr>
              <w:t>5.</w:t>
            </w:r>
            <w:r w:rsidR="004A1588" w:rsidRPr="00DF44CB">
              <w:rPr>
                <w:rFonts w:ascii="Times New Roman" w:hAnsi="Times New Roman" w:cs="Times New Roman"/>
                <w:kern w:val="2"/>
                <w:sz w:val="24"/>
                <w:szCs w:val="24"/>
                <w:shd w:val="clear" w:color="auto" w:fill="FFFFFF"/>
              </w:rPr>
              <w:t>1.</w:t>
            </w:r>
            <w:r w:rsidR="004A1588" w:rsidRPr="00DF44CB">
              <w:rPr>
                <w:rFonts w:ascii="Times New Roman" w:hAnsi="Times New Roman" w:cs="Times New Roman"/>
                <w:kern w:val="2"/>
                <w:sz w:val="24"/>
                <w:szCs w:val="24"/>
              </w:rPr>
              <w:t xml:space="preserve"> </w:t>
            </w:r>
          </w:p>
        </w:tc>
        <w:tc>
          <w:tcPr>
            <w:tcW w:w="3969" w:type="dxa"/>
            <w:tcBorders>
              <w:top w:val="single" w:sz="4" w:space="0" w:color="auto"/>
              <w:left w:val="single" w:sz="4" w:space="0" w:color="auto"/>
              <w:bottom w:val="single" w:sz="4" w:space="0" w:color="auto"/>
              <w:right w:val="single" w:sz="4" w:space="0" w:color="auto"/>
            </w:tcBorders>
          </w:tcPr>
          <w:p w14:paraId="0FF78CB3" w14:textId="3F09B335" w:rsidR="004A1588" w:rsidRPr="00DF44CB" w:rsidRDefault="004A1588" w:rsidP="00DF44CB">
            <w:pPr>
              <w:spacing w:line="240" w:lineRule="auto"/>
              <w:ind w:firstLine="0"/>
              <w:rPr>
                <w:rFonts w:ascii="Times New Roman" w:hAnsi="Times New Roman" w:cs="Times New Roman"/>
                <w:kern w:val="2"/>
                <w:sz w:val="24"/>
                <w:szCs w:val="24"/>
                <w:shd w:val="clear" w:color="auto" w:fill="FFFFFF"/>
              </w:rPr>
            </w:pPr>
            <w:r w:rsidRPr="00DF44CB">
              <w:rPr>
                <w:rFonts w:ascii="Times New Roman" w:hAnsi="Times New Roman" w:cs="Times New Roman"/>
                <w:kern w:val="2"/>
                <w:sz w:val="24"/>
                <w:szCs w:val="24"/>
                <w:shd w:val="clear" w:color="auto" w:fill="FFFFFF"/>
              </w:rPr>
              <w:t xml:space="preserve">Rangovas, atlikdamas darbus, Užsakovo teritorijoje turi užtikrinti atliekų tinkamą sutvarkymą. </w:t>
            </w:r>
          </w:p>
        </w:tc>
        <w:tc>
          <w:tcPr>
            <w:tcW w:w="4394" w:type="dxa"/>
            <w:tcBorders>
              <w:top w:val="single" w:sz="4" w:space="0" w:color="auto"/>
              <w:left w:val="single" w:sz="4" w:space="0" w:color="auto"/>
              <w:bottom w:val="single" w:sz="4" w:space="0" w:color="auto"/>
              <w:right w:val="single" w:sz="4" w:space="0" w:color="auto"/>
            </w:tcBorders>
          </w:tcPr>
          <w:p w14:paraId="26DD67E6" w14:textId="6C356E4F" w:rsidR="004A1588" w:rsidRPr="00DF44CB" w:rsidRDefault="00DF44CB" w:rsidP="00DF44CB">
            <w:pPr>
              <w:suppressAutoHyphens/>
              <w:spacing w:line="240" w:lineRule="auto"/>
              <w:ind w:firstLine="0"/>
              <w:rPr>
                <w:rFonts w:ascii="Times New Roman" w:hAnsi="Times New Roman" w:cs="Times New Roman"/>
                <w:sz w:val="24"/>
                <w:szCs w:val="24"/>
              </w:rPr>
            </w:pPr>
            <w:r w:rsidRPr="00DF44CB">
              <w:rPr>
                <w:rFonts w:ascii="Times New Roman" w:hAnsi="Times New Roman" w:cs="Times New Roman"/>
                <w:kern w:val="2"/>
                <w:sz w:val="24"/>
                <w:szCs w:val="24"/>
                <w:shd w:val="clear" w:color="auto" w:fill="FFFFFF"/>
              </w:rPr>
              <w:t>Rangovas</w:t>
            </w:r>
            <w:r w:rsidR="004A1588" w:rsidRPr="00DF44CB">
              <w:rPr>
                <w:rFonts w:ascii="Times New Roman" w:hAnsi="Times New Roman" w:cs="Times New Roman"/>
                <w:kern w:val="2"/>
                <w:sz w:val="24"/>
                <w:szCs w:val="24"/>
                <w:shd w:val="clear" w:color="auto" w:fill="FFFFFF"/>
              </w:rPr>
              <w:t xml:space="preserve"> kartu su </w:t>
            </w:r>
            <w:r w:rsidRPr="00DF44CB">
              <w:rPr>
                <w:rFonts w:ascii="Times New Roman" w:hAnsi="Times New Roman" w:cs="Times New Roman"/>
                <w:kern w:val="2"/>
                <w:sz w:val="24"/>
                <w:szCs w:val="24"/>
                <w:shd w:val="clear" w:color="auto" w:fill="FFFFFF"/>
              </w:rPr>
              <w:t xml:space="preserve">darbų </w:t>
            </w:r>
            <w:r w:rsidR="004A1588" w:rsidRPr="00DF44CB">
              <w:rPr>
                <w:rFonts w:ascii="Times New Roman" w:hAnsi="Times New Roman" w:cs="Times New Roman"/>
                <w:kern w:val="2"/>
                <w:sz w:val="24"/>
                <w:szCs w:val="24"/>
                <w:shd w:val="clear" w:color="auto" w:fill="FFFFFF"/>
              </w:rPr>
              <w:t xml:space="preserve">priėmimo – perdavimo aktu, </w:t>
            </w:r>
            <w:r w:rsidRPr="00DF44CB">
              <w:rPr>
                <w:rFonts w:ascii="Times New Roman" w:hAnsi="Times New Roman" w:cs="Times New Roman"/>
                <w:kern w:val="2"/>
                <w:sz w:val="24"/>
                <w:szCs w:val="24"/>
                <w:shd w:val="clear" w:color="auto" w:fill="FFFFFF"/>
              </w:rPr>
              <w:t>Užsakovui</w:t>
            </w:r>
            <w:r w:rsidR="004A1588" w:rsidRPr="00DF44CB">
              <w:rPr>
                <w:rFonts w:ascii="Times New Roman" w:hAnsi="Times New Roman" w:cs="Times New Roman"/>
                <w:kern w:val="2"/>
                <w:sz w:val="24"/>
                <w:szCs w:val="24"/>
                <w:shd w:val="clear" w:color="auto" w:fill="FFFFFF"/>
              </w:rPr>
              <w:t xml:space="preserve"> pateikia atliekų sutvarkymą įrodančius dokumentus (pavyzdžiui, pateikia sudarytą susitarimą su atliekų tvarkytoj</w:t>
            </w:r>
            <w:r w:rsidRPr="00DF44CB">
              <w:rPr>
                <w:rFonts w:ascii="Times New Roman" w:hAnsi="Times New Roman" w:cs="Times New Roman"/>
                <w:kern w:val="2"/>
                <w:sz w:val="24"/>
                <w:szCs w:val="24"/>
                <w:shd w:val="clear" w:color="auto" w:fill="FFFFFF"/>
              </w:rPr>
              <w:t>u ar kitus įridančius dokumentus</w:t>
            </w:r>
            <w:r w:rsidR="004A1588" w:rsidRPr="00DF44CB">
              <w:rPr>
                <w:rFonts w:ascii="Times New Roman" w:hAnsi="Times New Roman" w:cs="Times New Roman"/>
                <w:kern w:val="2"/>
                <w:sz w:val="24"/>
                <w:szCs w:val="24"/>
                <w:shd w:val="clear" w:color="auto" w:fill="FFFFFF"/>
              </w:rPr>
              <w:t>).</w:t>
            </w:r>
          </w:p>
        </w:tc>
      </w:tr>
    </w:tbl>
    <w:p w14:paraId="526CE949" w14:textId="77777777" w:rsidR="004A1588" w:rsidRPr="00DF44CB" w:rsidRDefault="004A1588" w:rsidP="00DF44CB">
      <w:pPr>
        <w:widowControl w:val="0"/>
        <w:shd w:val="clear" w:color="auto" w:fill="FFFFFF"/>
        <w:autoSpaceDE w:val="0"/>
        <w:autoSpaceDN w:val="0"/>
        <w:adjustRightInd w:val="0"/>
        <w:spacing w:line="240" w:lineRule="auto"/>
        <w:jc w:val="center"/>
        <w:rPr>
          <w:rFonts w:ascii="Times New Roman" w:eastAsia="Times New Roman" w:hAnsi="Times New Roman" w:cs="Times New Roman"/>
          <w:b/>
          <w:bCs/>
          <w:sz w:val="24"/>
          <w:szCs w:val="24"/>
        </w:rPr>
      </w:pPr>
    </w:p>
    <w:p w14:paraId="305A9DCB" w14:textId="77777777" w:rsidR="004A1588" w:rsidRPr="00DF44CB" w:rsidRDefault="004A1588" w:rsidP="00DF44CB">
      <w:pPr>
        <w:spacing w:line="240" w:lineRule="auto"/>
        <w:rPr>
          <w:rFonts w:ascii="Times New Roman" w:hAnsi="Times New Roman" w:cs="Times New Roman"/>
          <w:sz w:val="24"/>
          <w:szCs w:val="24"/>
        </w:rPr>
      </w:pPr>
    </w:p>
    <w:sectPr w:rsidR="004A1588" w:rsidRPr="00DF44CB" w:rsidSect="00B143AA">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03EF3" w14:textId="77777777" w:rsidR="00AE3C54" w:rsidRDefault="00AE3C54" w:rsidP="00B143AA">
      <w:pPr>
        <w:spacing w:line="240" w:lineRule="auto"/>
      </w:pPr>
      <w:r>
        <w:separator/>
      </w:r>
    </w:p>
  </w:endnote>
  <w:endnote w:type="continuationSeparator" w:id="0">
    <w:p w14:paraId="767ACA6B" w14:textId="77777777" w:rsidR="00AE3C54" w:rsidRDefault="00AE3C54" w:rsidP="00B143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AD794" w14:textId="77777777" w:rsidR="00AE3C54" w:rsidRDefault="00AE3C54" w:rsidP="00B143AA">
      <w:pPr>
        <w:spacing w:line="240" w:lineRule="auto"/>
      </w:pPr>
      <w:r>
        <w:separator/>
      </w:r>
    </w:p>
  </w:footnote>
  <w:footnote w:type="continuationSeparator" w:id="0">
    <w:p w14:paraId="244525AB" w14:textId="77777777" w:rsidR="00AE3C54" w:rsidRDefault="00AE3C54" w:rsidP="00B143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446994"/>
      <w:docPartObj>
        <w:docPartGallery w:val="Page Numbers (Top of Page)"/>
        <w:docPartUnique/>
      </w:docPartObj>
    </w:sdtPr>
    <w:sdtEndPr>
      <w:rPr>
        <w:rFonts w:ascii="Times New Roman" w:hAnsi="Times New Roman" w:cs="Times New Roman"/>
        <w:sz w:val="24"/>
        <w:szCs w:val="24"/>
      </w:rPr>
    </w:sdtEndPr>
    <w:sdtContent>
      <w:p w14:paraId="4D517CBA" w14:textId="73F50524" w:rsidR="00B143AA" w:rsidRPr="00B143AA" w:rsidRDefault="00B143AA">
        <w:pPr>
          <w:pStyle w:val="Antrats"/>
          <w:jc w:val="center"/>
          <w:rPr>
            <w:rFonts w:ascii="Times New Roman" w:hAnsi="Times New Roman" w:cs="Times New Roman"/>
            <w:sz w:val="24"/>
            <w:szCs w:val="24"/>
          </w:rPr>
        </w:pPr>
        <w:r w:rsidRPr="00B143AA">
          <w:rPr>
            <w:rFonts w:ascii="Times New Roman" w:hAnsi="Times New Roman" w:cs="Times New Roman"/>
            <w:sz w:val="24"/>
            <w:szCs w:val="24"/>
          </w:rPr>
          <w:fldChar w:fldCharType="begin"/>
        </w:r>
        <w:r w:rsidRPr="00B143AA">
          <w:rPr>
            <w:rFonts w:ascii="Times New Roman" w:hAnsi="Times New Roman" w:cs="Times New Roman"/>
            <w:sz w:val="24"/>
            <w:szCs w:val="24"/>
          </w:rPr>
          <w:instrText>PAGE   \* MERGEFORMAT</w:instrText>
        </w:r>
        <w:r w:rsidRPr="00B143AA">
          <w:rPr>
            <w:rFonts w:ascii="Times New Roman" w:hAnsi="Times New Roman" w:cs="Times New Roman"/>
            <w:sz w:val="24"/>
            <w:szCs w:val="24"/>
          </w:rPr>
          <w:fldChar w:fldCharType="separate"/>
        </w:r>
        <w:r w:rsidRPr="00B143AA">
          <w:rPr>
            <w:rFonts w:ascii="Times New Roman" w:hAnsi="Times New Roman" w:cs="Times New Roman"/>
            <w:sz w:val="24"/>
            <w:szCs w:val="24"/>
          </w:rPr>
          <w:t>2</w:t>
        </w:r>
        <w:r w:rsidRPr="00B143AA">
          <w:rPr>
            <w:rFonts w:ascii="Times New Roman" w:hAnsi="Times New Roman" w:cs="Times New Roman"/>
            <w:sz w:val="24"/>
            <w:szCs w:val="24"/>
          </w:rPr>
          <w:fldChar w:fldCharType="end"/>
        </w:r>
      </w:p>
    </w:sdtContent>
  </w:sdt>
  <w:p w14:paraId="13D45F79" w14:textId="77777777" w:rsidR="00B143AA" w:rsidRDefault="00B143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7DF2"/>
    <w:multiLevelType w:val="multilevel"/>
    <w:tmpl w:val="EC9CA214"/>
    <w:lvl w:ilvl="0">
      <w:start w:val="3"/>
      <w:numFmt w:val="decimal"/>
      <w:lvlText w:val="%1."/>
      <w:lvlJc w:val="left"/>
      <w:pPr>
        <w:ind w:left="360" w:hanging="360"/>
      </w:pPr>
      <w:rPr>
        <w:rFonts w:eastAsiaTheme="minorHAnsi" w:hint="default"/>
      </w:rPr>
    </w:lvl>
    <w:lvl w:ilvl="1">
      <w:start w:val="1"/>
      <w:numFmt w:val="decimal"/>
      <w:lvlText w:val="%1.%2."/>
      <w:lvlJc w:val="left"/>
      <w:pPr>
        <w:ind w:left="1069" w:hanging="360"/>
      </w:pPr>
      <w:rPr>
        <w:rFonts w:eastAsiaTheme="minorHAnsi" w:hint="default"/>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2847" w:hanging="72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625" w:hanging="1080"/>
      </w:pPr>
      <w:rPr>
        <w:rFonts w:eastAsiaTheme="minorHAnsi" w:hint="default"/>
      </w:rPr>
    </w:lvl>
    <w:lvl w:ilvl="6">
      <w:start w:val="1"/>
      <w:numFmt w:val="decimal"/>
      <w:lvlText w:val="%1.%2.%3.%4.%5.%6.%7."/>
      <w:lvlJc w:val="left"/>
      <w:pPr>
        <w:ind w:left="5694" w:hanging="1440"/>
      </w:pPr>
      <w:rPr>
        <w:rFonts w:eastAsiaTheme="minorHAnsi" w:hint="default"/>
      </w:rPr>
    </w:lvl>
    <w:lvl w:ilvl="7">
      <w:start w:val="1"/>
      <w:numFmt w:val="decimal"/>
      <w:lvlText w:val="%1.%2.%3.%4.%5.%6.%7.%8."/>
      <w:lvlJc w:val="left"/>
      <w:pPr>
        <w:ind w:left="6403" w:hanging="1440"/>
      </w:pPr>
      <w:rPr>
        <w:rFonts w:eastAsiaTheme="minorHAnsi" w:hint="default"/>
      </w:rPr>
    </w:lvl>
    <w:lvl w:ilvl="8">
      <w:start w:val="1"/>
      <w:numFmt w:val="decimal"/>
      <w:lvlText w:val="%1.%2.%3.%4.%5.%6.%7.%8.%9."/>
      <w:lvlJc w:val="left"/>
      <w:pPr>
        <w:ind w:left="7472" w:hanging="1800"/>
      </w:pPr>
      <w:rPr>
        <w:rFonts w:eastAsiaTheme="minorHAnsi" w:hint="default"/>
      </w:rPr>
    </w:lvl>
  </w:abstractNum>
  <w:abstractNum w:abstractNumId="1" w15:restartNumberingAfterBreak="0">
    <w:nsid w:val="1F0C3D37"/>
    <w:multiLevelType w:val="hybridMultilevel"/>
    <w:tmpl w:val="AEDEFCBE"/>
    <w:lvl w:ilvl="0" w:tplc="997CA206">
      <w:start w:val="1"/>
      <w:numFmt w:val="decimal"/>
      <w:lvlText w:val="%1."/>
      <w:lvlJc w:val="left"/>
      <w:pPr>
        <w:ind w:left="927" w:hanging="360"/>
      </w:pPr>
      <w:rPr>
        <w:rFonts w:eastAsiaTheme="minorEastAsia" w:hint="default"/>
        <w:b w:val="0"/>
        <w:bCs w:val="0"/>
        <w:color w:val="auto"/>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3325CAE"/>
    <w:multiLevelType w:val="multilevel"/>
    <w:tmpl w:val="A5F2B0D8"/>
    <w:lvl w:ilvl="0">
      <w:start w:val="4"/>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23983732"/>
    <w:multiLevelType w:val="multilevel"/>
    <w:tmpl w:val="A3A6A5BC"/>
    <w:lvl w:ilvl="0">
      <w:start w:val="1"/>
      <w:numFmt w:val="decimal"/>
      <w:lvlText w:val="%1."/>
      <w:lvlJc w:val="left"/>
      <w:pPr>
        <w:ind w:left="360" w:hanging="360"/>
      </w:pPr>
    </w:lvl>
    <w:lvl w:ilvl="1">
      <w:start w:val="1"/>
      <w:numFmt w:val="decimal"/>
      <w:isLgl/>
      <w:lvlText w:val="%1.%2."/>
      <w:lvlJc w:val="left"/>
      <w:pPr>
        <w:ind w:left="1070" w:hanging="360"/>
      </w:pPr>
      <w:rPr>
        <w:rFonts w:asciiTheme="minorHAnsi" w:hAnsiTheme="minorHAnsi" w:cstheme="minorHAnsi" w:hint="default"/>
        <w:b w:val="0"/>
        <w:b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9754B78"/>
    <w:multiLevelType w:val="multilevel"/>
    <w:tmpl w:val="0F8230C6"/>
    <w:lvl w:ilvl="0">
      <w:start w:val="4"/>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9"/>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647A5AA0"/>
    <w:multiLevelType w:val="multilevel"/>
    <w:tmpl w:val="E37CC5B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C8E5CC4"/>
    <w:multiLevelType w:val="multilevel"/>
    <w:tmpl w:val="0A54B310"/>
    <w:lvl w:ilvl="0">
      <w:start w:val="4"/>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7" w15:restartNumberingAfterBreak="0">
    <w:nsid w:val="792C519D"/>
    <w:multiLevelType w:val="multilevel"/>
    <w:tmpl w:val="989ABEE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02232315">
    <w:abstractNumId w:val="7"/>
  </w:num>
  <w:num w:numId="2" w16cid:durableId="1180201057">
    <w:abstractNumId w:val="4"/>
  </w:num>
  <w:num w:numId="3" w16cid:durableId="731201802">
    <w:abstractNumId w:val="6"/>
  </w:num>
  <w:num w:numId="4" w16cid:durableId="1652252092">
    <w:abstractNumId w:val="3"/>
  </w:num>
  <w:num w:numId="5" w16cid:durableId="227352294">
    <w:abstractNumId w:val="1"/>
  </w:num>
  <w:num w:numId="6" w16cid:durableId="754400170">
    <w:abstractNumId w:val="0"/>
  </w:num>
  <w:num w:numId="7" w16cid:durableId="1863081226">
    <w:abstractNumId w:val="2"/>
  </w:num>
  <w:num w:numId="8" w16cid:durableId="5821792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B76"/>
    <w:rsid w:val="0000424D"/>
    <w:rsid w:val="00257D9B"/>
    <w:rsid w:val="00260298"/>
    <w:rsid w:val="002A02E6"/>
    <w:rsid w:val="00380CB2"/>
    <w:rsid w:val="003B0072"/>
    <w:rsid w:val="004712D3"/>
    <w:rsid w:val="004A1588"/>
    <w:rsid w:val="00572507"/>
    <w:rsid w:val="005C216B"/>
    <w:rsid w:val="00617F26"/>
    <w:rsid w:val="0069039E"/>
    <w:rsid w:val="006C1FA6"/>
    <w:rsid w:val="006D5797"/>
    <w:rsid w:val="006E6723"/>
    <w:rsid w:val="006F2D64"/>
    <w:rsid w:val="009959CC"/>
    <w:rsid w:val="00AB5772"/>
    <w:rsid w:val="00AE3C54"/>
    <w:rsid w:val="00B143AA"/>
    <w:rsid w:val="00B456E6"/>
    <w:rsid w:val="00BE5DF6"/>
    <w:rsid w:val="00C717EC"/>
    <w:rsid w:val="00CB6177"/>
    <w:rsid w:val="00D76D45"/>
    <w:rsid w:val="00D86B76"/>
    <w:rsid w:val="00DF44CB"/>
    <w:rsid w:val="00E8319B"/>
    <w:rsid w:val="00F112FD"/>
    <w:rsid w:val="00F213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29E6B"/>
  <w15:chartTrackingRefBased/>
  <w15:docId w15:val="{8DDADDEE-C706-41E8-9764-9CEA7CB37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6B76"/>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86B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86B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86B7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86B7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86B7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86B7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86B7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86B7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86B7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86B7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86B7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86B7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86B7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86B7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86B7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86B7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86B7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86B7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86B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86B7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86B76"/>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86B7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86B7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86B7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86B76"/>
    <w:pPr>
      <w:ind w:left="720"/>
      <w:contextualSpacing/>
    </w:pPr>
  </w:style>
  <w:style w:type="character" w:styleId="Rykuspabraukimas">
    <w:name w:val="Intense Emphasis"/>
    <w:basedOn w:val="Numatytasispastraiposriftas"/>
    <w:uiPriority w:val="21"/>
    <w:qFormat/>
    <w:rsid w:val="00D86B76"/>
    <w:rPr>
      <w:i/>
      <w:iCs/>
      <w:color w:val="2F5496" w:themeColor="accent1" w:themeShade="BF"/>
    </w:rPr>
  </w:style>
  <w:style w:type="paragraph" w:styleId="Iskirtacitata">
    <w:name w:val="Intense Quote"/>
    <w:basedOn w:val="prastasis"/>
    <w:next w:val="prastasis"/>
    <w:link w:val="IskirtacitataDiagrama"/>
    <w:uiPriority w:val="30"/>
    <w:qFormat/>
    <w:rsid w:val="00D86B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86B76"/>
    <w:rPr>
      <w:i/>
      <w:iCs/>
      <w:color w:val="2F5496" w:themeColor="accent1" w:themeShade="BF"/>
    </w:rPr>
  </w:style>
  <w:style w:type="character" w:styleId="Rykinuoroda">
    <w:name w:val="Intense Reference"/>
    <w:basedOn w:val="Numatytasispastraiposriftas"/>
    <w:uiPriority w:val="32"/>
    <w:qFormat/>
    <w:rsid w:val="00D86B76"/>
    <w:rPr>
      <w:b/>
      <w:bCs/>
      <w:smallCaps/>
      <w:color w:val="2F5496" w:themeColor="accent1" w:themeShade="BF"/>
      <w:spacing w:val="5"/>
    </w:rPr>
  </w:style>
  <w:style w:type="character" w:styleId="Hipersaitas">
    <w:name w:val="Hyperlink"/>
    <w:aliases w:val="Alna"/>
    <w:basedOn w:val="Numatytasispastraiposriftas"/>
    <w:uiPriority w:val="99"/>
    <w:unhideWhenUsed/>
    <w:rsid w:val="00D86B76"/>
    <w:rPr>
      <w:strike w:val="0"/>
      <w:dstrike w:val="0"/>
      <w:color w:val="auto"/>
      <w:u w:val="none"/>
      <w:effect w:val="none"/>
    </w:rPr>
  </w:style>
  <w:style w:type="paragraph" w:styleId="Komentarotekstas">
    <w:name w:val="annotation text"/>
    <w:basedOn w:val="prastasis"/>
    <w:link w:val="KomentarotekstasDiagrama"/>
    <w:uiPriority w:val="99"/>
    <w:unhideWhenUsed/>
    <w:rsid w:val="00D86B76"/>
    <w:rPr>
      <w:sz w:val="20"/>
      <w:szCs w:val="20"/>
    </w:rPr>
  </w:style>
  <w:style w:type="character" w:customStyle="1" w:styleId="KomentarotekstasDiagrama">
    <w:name w:val="Komentaro tekstas Diagrama"/>
    <w:basedOn w:val="Numatytasispastraiposriftas"/>
    <w:link w:val="Komentarotekstas"/>
    <w:uiPriority w:val="99"/>
    <w:rsid w:val="00D86B76"/>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86B76"/>
  </w:style>
  <w:style w:type="paragraph" w:styleId="Betarp">
    <w:name w:val="No Spacing"/>
    <w:link w:val="BetarpDiagrama"/>
    <w:uiPriority w:val="1"/>
    <w:qFormat/>
    <w:rsid w:val="00D86B76"/>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D86B76"/>
    <w:rPr>
      <w:rFonts w:eastAsiaTheme="minorEastAsia"/>
      <w:kern w:val="0"/>
      <w:sz w:val="21"/>
      <w:szCs w:val="21"/>
      <w:lang w:eastAsia="lt-LT"/>
      <w14:ligatures w14:val="none"/>
    </w:rPr>
  </w:style>
  <w:style w:type="paragraph" w:customStyle="1" w:styleId="Body2">
    <w:name w:val="Body 2"/>
    <w:rsid w:val="00D86B76"/>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paragraph" w:customStyle="1" w:styleId="Heading">
    <w:name w:val="Heading"/>
    <w:next w:val="Body2"/>
    <w:rsid w:val="00D86B76"/>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val="en-US" w:eastAsia="lt-LT"/>
      <w14:ligatures w14:val="none"/>
    </w:rPr>
  </w:style>
  <w:style w:type="character" w:customStyle="1" w:styleId="form-control">
    <w:name w:val="form-control"/>
    <w:basedOn w:val="Numatytasispastraiposriftas"/>
    <w:rsid w:val="00D86B76"/>
  </w:style>
  <w:style w:type="paragraph" w:customStyle="1" w:styleId="Pagrindinistekstas21">
    <w:name w:val="Pagrindinis tekstas 21"/>
    <w:basedOn w:val="prastasis"/>
    <w:rsid w:val="00D86B76"/>
    <w:pPr>
      <w:suppressAutoHyphens/>
      <w:spacing w:line="240" w:lineRule="auto"/>
      <w:ind w:firstLine="0"/>
    </w:pPr>
    <w:rPr>
      <w:rFonts w:ascii="Arial" w:eastAsia="Times New Roman" w:hAnsi="Arial" w:cs="Arial"/>
      <w:sz w:val="24"/>
      <w:szCs w:val="20"/>
      <w:lang w:eastAsia="zh-CN"/>
    </w:rPr>
  </w:style>
  <w:style w:type="character" w:styleId="Neapdorotaspaminjimas">
    <w:name w:val="Unresolved Mention"/>
    <w:basedOn w:val="Numatytasispastraiposriftas"/>
    <w:uiPriority w:val="99"/>
    <w:semiHidden/>
    <w:unhideWhenUsed/>
    <w:rsid w:val="00B456E6"/>
    <w:rPr>
      <w:color w:val="605E5C"/>
      <w:shd w:val="clear" w:color="auto" w:fill="E1DFDD"/>
    </w:rPr>
  </w:style>
  <w:style w:type="paragraph" w:styleId="Antrats">
    <w:name w:val="header"/>
    <w:basedOn w:val="prastasis"/>
    <w:link w:val="AntratsDiagrama"/>
    <w:uiPriority w:val="99"/>
    <w:unhideWhenUsed/>
    <w:rsid w:val="00B143AA"/>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B143AA"/>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B143AA"/>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B143AA"/>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97931">
      <w:bodyDiv w:val="1"/>
      <w:marLeft w:val="0"/>
      <w:marRight w:val="0"/>
      <w:marTop w:val="0"/>
      <w:marBottom w:val="0"/>
      <w:divBdr>
        <w:top w:val="none" w:sz="0" w:space="0" w:color="auto"/>
        <w:left w:val="none" w:sz="0" w:space="0" w:color="auto"/>
        <w:bottom w:val="none" w:sz="0" w:space="0" w:color="auto"/>
        <w:right w:val="none" w:sz="0" w:space="0" w:color="auto"/>
      </w:divBdr>
    </w:div>
    <w:div w:id="1717004594">
      <w:bodyDiv w:val="1"/>
      <w:marLeft w:val="0"/>
      <w:marRight w:val="0"/>
      <w:marTop w:val="0"/>
      <w:marBottom w:val="0"/>
      <w:divBdr>
        <w:top w:val="none" w:sz="0" w:space="0" w:color="auto"/>
        <w:left w:val="none" w:sz="0" w:space="0" w:color="auto"/>
        <w:bottom w:val="none" w:sz="0" w:space="0" w:color="auto"/>
        <w:right w:val="none" w:sz="0" w:space="0" w:color="auto"/>
      </w:divBdr>
    </w:div>
    <w:div w:id="173986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erijus.janonis@vsat.vr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8</Pages>
  <Words>11636</Words>
  <Characters>6633</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Vaišnorė Lina</dc:creator>
  <cp:keywords/>
  <dc:description/>
  <cp:lastModifiedBy>Vaišnorė Lina</cp:lastModifiedBy>
  <cp:revision>17</cp:revision>
  <dcterms:created xsi:type="dcterms:W3CDTF">2025-06-18T11:35:00Z</dcterms:created>
  <dcterms:modified xsi:type="dcterms:W3CDTF">2025-06-19T09:30:00Z</dcterms:modified>
</cp:coreProperties>
</file>